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1B360423"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w:t>
      </w:r>
      <w:r w:rsidR="00047233">
        <w:rPr>
          <w:rStyle w:val="Strong"/>
          <w:rFonts w:ascii="Arial" w:hAnsi="Arial" w:cs="Arial"/>
          <w:color w:val="1D2125"/>
          <w:sz w:val="36"/>
          <w:szCs w:val="36"/>
        </w:rPr>
        <w:t xml:space="preserve">e </w:t>
      </w:r>
      <w:r w:rsidRPr="008375B5">
        <w:rPr>
          <w:rStyle w:val="Strong"/>
          <w:rFonts w:ascii="Arial" w:hAnsi="Arial" w:cs="Arial"/>
          <w:color w:val="1D2125"/>
          <w:sz w:val="36"/>
          <w:szCs w:val="36"/>
        </w:rPr>
        <w:t>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6201B0D2" w14:textId="77777777" w:rsidR="00E2457C" w:rsidRDefault="008375B5" w:rsidP="00894F51">
      <w:pPr>
        <w:spacing w:line="360" w:lineRule="auto"/>
        <w:rPr>
          <w:rFonts w:ascii="Arial" w:hAnsi="Arial" w:cs="Arial"/>
          <w:b/>
          <w:bCs/>
          <w:color w:val="000000"/>
          <w:sz w:val="32"/>
          <w:szCs w:val="32"/>
        </w:rPr>
      </w:pPr>
      <w:r>
        <w:rPr>
          <w:rFonts w:ascii="Arial" w:hAnsi="Arial" w:cs="Arial"/>
          <w:b/>
          <w:bCs/>
          <w:color w:val="000000"/>
          <w:sz w:val="32"/>
          <w:szCs w:val="32"/>
        </w:rPr>
        <w:t xml:space="preserve">Component 1: </w:t>
      </w:r>
      <w:r w:rsidR="00DD1EEF">
        <w:rPr>
          <w:rFonts w:ascii="Arial" w:hAnsi="Arial" w:cs="Arial"/>
          <w:b/>
          <w:bCs/>
          <w:color w:val="000000"/>
          <w:sz w:val="32"/>
          <w:szCs w:val="32"/>
        </w:rPr>
        <w:t xml:space="preserve"> </w:t>
      </w:r>
      <w:r w:rsidRPr="00894F51">
        <w:rPr>
          <w:rFonts w:ascii="Arial" w:hAnsi="Arial" w:cs="Arial"/>
          <w:b/>
          <w:bCs/>
          <w:color w:val="000000"/>
          <w:sz w:val="32"/>
          <w:szCs w:val="32"/>
        </w:rPr>
        <w:t xml:space="preserve">Written </w:t>
      </w:r>
      <w:r w:rsidR="002264C7" w:rsidRPr="00894F51">
        <w:rPr>
          <w:rFonts w:ascii="Arial" w:hAnsi="Arial" w:cs="Arial"/>
          <w:b/>
          <w:bCs/>
          <w:color w:val="000000"/>
          <w:sz w:val="32"/>
          <w:szCs w:val="32"/>
        </w:rPr>
        <w:t>Report:</w:t>
      </w:r>
      <w:r w:rsidR="008D215B">
        <w:rPr>
          <w:rFonts w:ascii="Arial" w:hAnsi="Arial" w:cs="Arial"/>
          <w:b/>
          <w:bCs/>
          <w:color w:val="000000"/>
          <w:sz w:val="32"/>
          <w:szCs w:val="32"/>
        </w:rPr>
        <w:t xml:space="preserve"> </w:t>
      </w:r>
      <w:r w:rsidR="002264C7">
        <w:rPr>
          <w:rFonts w:ascii="Arial" w:hAnsi="Arial" w:cs="Arial"/>
          <w:b/>
          <w:bCs/>
          <w:color w:val="000000"/>
          <w:sz w:val="32"/>
          <w:szCs w:val="32"/>
        </w:rPr>
        <w:t xml:space="preserve"> </w:t>
      </w:r>
    </w:p>
    <w:p w14:paraId="0D7F0873" w14:textId="1DD6C13F" w:rsidR="00894F51" w:rsidRPr="00E2457C" w:rsidRDefault="00894F51" w:rsidP="00894F51">
      <w:pPr>
        <w:spacing w:line="360" w:lineRule="auto"/>
        <w:rPr>
          <w:rFonts w:ascii="Arial" w:hAnsi="Arial" w:cs="Arial"/>
          <w:b/>
          <w:bCs/>
          <w:sz w:val="36"/>
          <w:szCs w:val="36"/>
          <w:u w:val="single"/>
        </w:rPr>
      </w:pPr>
      <w:r w:rsidRPr="00E2457C">
        <w:rPr>
          <w:rFonts w:ascii="Arial" w:hAnsi="Arial" w:cs="Arial"/>
          <w:b/>
          <w:bCs/>
          <w:sz w:val="36"/>
          <w:szCs w:val="36"/>
          <w:u w:val="single"/>
        </w:rPr>
        <w:t>Oxevision – Innovation in Health and Social Care</w:t>
      </w:r>
    </w:p>
    <w:p w14:paraId="09EDD2AC" w14:textId="04EF7EBA" w:rsidR="008375B5" w:rsidRPr="00894F51" w:rsidRDefault="008375B5" w:rsidP="008375B5">
      <w:pPr>
        <w:spacing w:line="360" w:lineRule="auto"/>
        <w:rPr>
          <w:rStyle w:val="Strong"/>
          <w:rFonts w:ascii="Arial" w:hAnsi="Arial" w:cs="Arial"/>
          <w:color w:val="1D2125"/>
          <w:sz w:val="32"/>
          <w:szCs w:val="32"/>
        </w:rPr>
      </w:pP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3F6C2B3E" w:rsidR="008375B5" w:rsidRPr="00295C97" w:rsidRDefault="008375B5" w:rsidP="008375B5">
      <w:pPr>
        <w:spacing w:line="360" w:lineRule="auto"/>
        <w:rPr>
          <w:rStyle w:val="Strong"/>
          <w:rFonts w:ascii="Arial" w:hAnsi="Arial" w:cs="Arial"/>
          <w:color w:val="1D2125"/>
          <w:sz w:val="32"/>
          <w:szCs w:val="32"/>
        </w:rPr>
      </w:pPr>
      <w:r w:rsidRPr="00295C97">
        <w:rPr>
          <w:rStyle w:val="Strong"/>
          <w:rFonts w:ascii="Arial" w:hAnsi="Arial" w:cs="Arial"/>
          <w:color w:val="1D2125"/>
          <w:sz w:val="32"/>
          <w:szCs w:val="32"/>
        </w:rPr>
        <w:t>Student name:</w:t>
      </w:r>
      <w:r w:rsidR="00DD1EEF" w:rsidRPr="00295C97">
        <w:rPr>
          <w:rStyle w:val="Strong"/>
          <w:rFonts w:ascii="Arial" w:hAnsi="Arial" w:cs="Arial"/>
          <w:color w:val="1D2125"/>
          <w:sz w:val="32"/>
          <w:szCs w:val="32"/>
        </w:rPr>
        <w:t xml:space="preserve"> Petra Stankova</w:t>
      </w:r>
    </w:p>
    <w:p w14:paraId="227AC82E" w14:textId="0F444C91" w:rsidR="008375B5" w:rsidRPr="00295C97" w:rsidRDefault="008375B5" w:rsidP="008375B5">
      <w:pPr>
        <w:spacing w:line="360" w:lineRule="auto"/>
        <w:rPr>
          <w:rStyle w:val="Strong"/>
          <w:rFonts w:ascii="Arial" w:hAnsi="Arial" w:cs="Arial"/>
          <w:color w:val="1D2125"/>
          <w:sz w:val="32"/>
          <w:szCs w:val="32"/>
        </w:rPr>
      </w:pPr>
      <w:r w:rsidRPr="00295C97">
        <w:rPr>
          <w:rStyle w:val="Strong"/>
          <w:rFonts w:ascii="Arial" w:hAnsi="Arial" w:cs="Arial"/>
          <w:color w:val="1D2125"/>
          <w:sz w:val="32"/>
          <w:szCs w:val="32"/>
        </w:rPr>
        <w:t>Student number:</w:t>
      </w:r>
      <w:r w:rsidR="00DE75DD" w:rsidRPr="00295C97">
        <w:rPr>
          <w:rStyle w:val="Strong"/>
          <w:rFonts w:ascii="Arial" w:hAnsi="Arial" w:cs="Arial"/>
          <w:color w:val="1D2125"/>
          <w:sz w:val="32"/>
          <w:szCs w:val="32"/>
        </w:rPr>
        <w:t xml:space="preserve"> 2216986</w:t>
      </w:r>
    </w:p>
    <w:p w14:paraId="5B5E64AD" w14:textId="46460350"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DE75DD">
        <w:rPr>
          <w:rStyle w:val="Strong"/>
          <w:rFonts w:ascii="Arial" w:hAnsi="Arial" w:cs="Arial"/>
          <w:color w:val="1D2125"/>
          <w:sz w:val="32"/>
          <w:szCs w:val="32"/>
        </w:rPr>
        <w:t xml:space="preserve"> </w:t>
      </w:r>
      <w:r w:rsidR="00BE0DB4" w:rsidRPr="00BE0DB4">
        <w:rPr>
          <w:rFonts w:ascii="Arial" w:hAnsi="Arial" w:cs="Arial"/>
          <w:b/>
          <w:bCs/>
          <w:color w:val="1D2125"/>
          <w:sz w:val="32"/>
          <w:szCs w:val="32"/>
        </w:rPr>
        <w:t>Laila Surani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661181A0" w:rsidR="008375B5" w:rsidRDefault="008375B5" w:rsidP="002264C7">
      <w:pPr>
        <w:pStyle w:val="NormalWeb"/>
        <w:numPr>
          <w:ilvl w:val="0"/>
          <w:numId w:val="13"/>
        </w:numPr>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r w:rsidR="00D12D88">
        <w:rPr>
          <w:rFonts w:ascii="Arial" w:hAnsi="Arial" w:cs="Arial"/>
          <w:b/>
          <w:bCs/>
          <w:color w:val="000000"/>
          <w:sz w:val="28"/>
          <w:szCs w:val="28"/>
        </w:rPr>
        <w:t>:</w:t>
      </w:r>
    </w:p>
    <w:p w14:paraId="424F3252" w14:textId="772DBCD6" w:rsidR="00D12D88" w:rsidRPr="00E32183" w:rsidRDefault="00D12D88" w:rsidP="002264C7">
      <w:pPr>
        <w:pStyle w:val="NormalWeb"/>
        <w:numPr>
          <w:ilvl w:val="0"/>
          <w:numId w:val="13"/>
        </w:numPr>
        <w:spacing w:line="360" w:lineRule="auto"/>
        <w:rPr>
          <w:rFonts w:ascii="Arial" w:hAnsi="Arial" w:cs="Arial"/>
          <w:b/>
          <w:bCs/>
          <w:color w:val="000000"/>
        </w:rPr>
      </w:pPr>
      <w:r w:rsidRPr="00E32183">
        <w:rPr>
          <w:rFonts w:ascii="Arial" w:hAnsi="Arial" w:cs="Arial"/>
          <w:b/>
          <w:bCs/>
          <w:color w:val="000000"/>
        </w:rPr>
        <w:t>Introduction</w:t>
      </w:r>
      <w:r w:rsidR="00894F51" w:rsidRPr="00E32183">
        <w:rPr>
          <w:rFonts w:ascii="Arial" w:hAnsi="Arial" w:cs="Arial"/>
          <w:b/>
          <w:bCs/>
          <w:color w:val="000000"/>
        </w:rPr>
        <w:t xml:space="preserve"> </w:t>
      </w:r>
      <w:r w:rsidR="00573DD4">
        <w:rPr>
          <w:rFonts w:ascii="Arial" w:hAnsi="Arial" w:cs="Arial"/>
          <w:b/>
          <w:bCs/>
          <w:color w:val="000000"/>
        </w:rPr>
        <w:t xml:space="preserve">                                             </w:t>
      </w:r>
      <w:r w:rsidR="00280F51">
        <w:rPr>
          <w:rFonts w:ascii="Arial" w:hAnsi="Arial" w:cs="Arial"/>
          <w:b/>
          <w:bCs/>
          <w:color w:val="000000"/>
        </w:rPr>
        <w:t xml:space="preserve">                            </w:t>
      </w:r>
    </w:p>
    <w:p w14:paraId="5A22C0E7" w14:textId="6C2DC131" w:rsidR="00AD6459" w:rsidRPr="002264C7" w:rsidRDefault="00C31E53" w:rsidP="002264C7">
      <w:pPr>
        <w:pStyle w:val="ListParagraph"/>
        <w:numPr>
          <w:ilvl w:val="0"/>
          <w:numId w:val="13"/>
        </w:numPr>
        <w:spacing w:line="360" w:lineRule="auto"/>
        <w:rPr>
          <w:rFonts w:ascii="Arial" w:hAnsi="Arial" w:cs="Arial"/>
          <w:b/>
          <w:bCs/>
        </w:rPr>
      </w:pPr>
      <w:r w:rsidRPr="002264C7">
        <w:rPr>
          <w:rFonts w:ascii="Arial" w:hAnsi="Arial" w:cs="Arial"/>
          <w:b/>
          <w:bCs/>
        </w:rPr>
        <w:t>Impact of Oxevision on the Workforce</w:t>
      </w:r>
      <w:r w:rsidR="00FE66D8" w:rsidRPr="002264C7">
        <w:rPr>
          <w:rFonts w:ascii="Arial" w:hAnsi="Arial" w:cs="Arial"/>
          <w:b/>
          <w:bCs/>
        </w:rPr>
        <w:t xml:space="preserve">                              </w:t>
      </w:r>
    </w:p>
    <w:p w14:paraId="740E95EB" w14:textId="77777777" w:rsidR="008D215B" w:rsidRPr="002264C7" w:rsidRDefault="008D215B" w:rsidP="002264C7">
      <w:pPr>
        <w:pStyle w:val="ListParagraph"/>
        <w:numPr>
          <w:ilvl w:val="0"/>
          <w:numId w:val="13"/>
        </w:numPr>
        <w:spacing w:line="360" w:lineRule="auto"/>
        <w:rPr>
          <w:rFonts w:ascii="Arial" w:hAnsi="Arial" w:cs="Arial"/>
          <w:b/>
          <w:bCs/>
        </w:rPr>
      </w:pPr>
      <w:r w:rsidRPr="002264C7">
        <w:rPr>
          <w:rFonts w:ascii="Arial" w:hAnsi="Arial" w:cs="Arial"/>
          <w:b/>
          <w:bCs/>
        </w:rPr>
        <w:t>Impact of Oxevision on Service Delivery</w:t>
      </w:r>
    </w:p>
    <w:p w14:paraId="54B15058" w14:textId="77777777" w:rsidR="008D215B" w:rsidRPr="002264C7" w:rsidRDefault="008D215B" w:rsidP="002264C7">
      <w:pPr>
        <w:pStyle w:val="ListParagraph"/>
        <w:numPr>
          <w:ilvl w:val="0"/>
          <w:numId w:val="13"/>
        </w:numPr>
        <w:spacing w:line="360" w:lineRule="auto"/>
        <w:rPr>
          <w:rFonts w:ascii="Arial" w:hAnsi="Arial" w:cs="Arial"/>
          <w:b/>
          <w:bCs/>
        </w:rPr>
      </w:pPr>
      <w:r w:rsidRPr="002264C7">
        <w:rPr>
          <w:rFonts w:ascii="Arial" w:hAnsi="Arial" w:cs="Arial"/>
          <w:b/>
          <w:bCs/>
        </w:rPr>
        <w:t>Impact of Oxevision on Patients</w:t>
      </w:r>
    </w:p>
    <w:p w14:paraId="42C0BE9E" w14:textId="77777777" w:rsidR="008D215B" w:rsidRPr="002264C7" w:rsidRDefault="008D215B" w:rsidP="002264C7">
      <w:pPr>
        <w:pStyle w:val="ListParagraph"/>
        <w:numPr>
          <w:ilvl w:val="0"/>
          <w:numId w:val="13"/>
        </w:numPr>
        <w:spacing w:line="360" w:lineRule="auto"/>
        <w:rPr>
          <w:rFonts w:ascii="Arial" w:hAnsi="Arial" w:cs="Arial"/>
          <w:b/>
          <w:bCs/>
        </w:rPr>
      </w:pPr>
      <w:r w:rsidRPr="002264C7">
        <w:rPr>
          <w:rFonts w:ascii="Arial" w:hAnsi="Arial" w:cs="Arial"/>
          <w:b/>
          <w:bCs/>
        </w:rPr>
        <w:t>Impact of Oxevision on the Community</w:t>
      </w:r>
    </w:p>
    <w:p w14:paraId="3BAD95A5" w14:textId="208CF76D" w:rsidR="0058269E" w:rsidRPr="002264C7" w:rsidRDefault="0058269E" w:rsidP="002264C7">
      <w:pPr>
        <w:pStyle w:val="ListParagraph"/>
        <w:numPr>
          <w:ilvl w:val="0"/>
          <w:numId w:val="13"/>
        </w:numPr>
        <w:spacing w:line="360" w:lineRule="auto"/>
        <w:rPr>
          <w:rFonts w:ascii="Arial" w:hAnsi="Arial" w:cs="Arial"/>
          <w:b/>
          <w:bCs/>
        </w:rPr>
      </w:pPr>
      <w:r w:rsidRPr="002264C7">
        <w:rPr>
          <w:rFonts w:ascii="Arial" w:hAnsi="Arial" w:cs="Arial"/>
          <w:b/>
          <w:bCs/>
        </w:rPr>
        <w:t>Con</w:t>
      </w:r>
      <w:r w:rsidR="00E32183" w:rsidRPr="002264C7">
        <w:rPr>
          <w:rFonts w:ascii="Arial" w:hAnsi="Arial" w:cs="Arial"/>
          <w:b/>
          <w:bCs/>
        </w:rPr>
        <w:t>clusion</w:t>
      </w:r>
    </w:p>
    <w:p w14:paraId="2BCB060B" w14:textId="742054EC" w:rsidR="00AD6459" w:rsidRPr="002264C7" w:rsidRDefault="00AD6459" w:rsidP="002264C7">
      <w:pPr>
        <w:pStyle w:val="ListParagraph"/>
        <w:numPr>
          <w:ilvl w:val="0"/>
          <w:numId w:val="13"/>
        </w:numPr>
        <w:spacing w:line="360" w:lineRule="auto"/>
        <w:rPr>
          <w:rFonts w:ascii="Arial" w:hAnsi="Arial" w:cs="Arial"/>
          <w:b/>
          <w:bCs/>
        </w:rPr>
      </w:pPr>
      <w:r w:rsidRPr="002264C7">
        <w:rPr>
          <w:rFonts w:ascii="Arial" w:hAnsi="Arial" w:cs="Arial"/>
          <w:b/>
          <w:bCs/>
        </w:rPr>
        <w:t>References</w:t>
      </w:r>
    </w:p>
    <w:p w14:paraId="3C55CDB0" w14:textId="77777777" w:rsidR="008D215B" w:rsidRPr="006D3C6B" w:rsidRDefault="008D215B" w:rsidP="002264C7">
      <w:pPr>
        <w:spacing w:line="360" w:lineRule="auto"/>
        <w:rPr>
          <w:rFonts w:ascii="Arial" w:hAnsi="Arial" w:cs="Arial"/>
          <w:b/>
          <w:bCs/>
        </w:rPr>
      </w:pPr>
    </w:p>
    <w:p w14:paraId="7CA8D55F" w14:textId="77777777" w:rsidR="008D215B" w:rsidRPr="00C42553" w:rsidRDefault="008D215B" w:rsidP="00260E06">
      <w:pPr>
        <w:spacing w:line="360" w:lineRule="auto"/>
        <w:rPr>
          <w:rFonts w:ascii="Arial" w:hAnsi="Arial" w:cs="Arial"/>
          <w:b/>
          <w:bCs/>
        </w:rPr>
      </w:pPr>
    </w:p>
    <w:p w14:paraId="64FB7053" w14:textId="77777777" w:rsidR="00260E06" w:rsidRPr="00C42553" w:rsidRDefault="00260E06" w:rsidP="00C31E53">
      <w:pPr>
        <w:spacing w:line="360" w:lineRule="auto"/>
        <w:rPr>
          <w:rFonts w:ascii="Arial" w:hAnsi="Arial" w:cs="Arial"/>
          <w:b/>
          <w:bCs/>
        </w:rPr>
      </w:pP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10987A09" w14:textId="77777777" w:rsidR="002264C7" w:rsidRDefault="002264C7" w:rsidP="008375B5">
      <w:pPr>
        <w:pStyle w:val="NormalWeb"/>
        <w:spacing w:line="360" w:lineRule="auto"/>
        <w:rPr>
          <w:rFonts w:ascii="Arial" w:hAnsi="Arial" w:cs="Arial"/>
          <w:b/>
          <w:bCs/>
          <w:color w:val="000000"/>
        </w:rPr>
      </w:pPr>
    </w:p>
    <w:p w14:paraId="6D010FBC" w14:textId="3B1480AD" w:rsidR="00A9474F" w:rsidRPr="002264C7" w:rsidRDefault="00A9474F" w:rsidP="002264C7">
      <w:pPr>
        <w:pStyle w:val="ListParagraph"/>
        <w:numPr>
          <w:ilvl w:val="0"/>
          <w:numId w:val="14"/>
        </w:numPr>
        <w:spacing w:line="360" w:lineRule="auto"/>
        <w:rPr>
          <w:rFonts w:ascii="Arial" w:hAnsi="Arial" w:cs="Arial"/>
          <w:b/>
          <w:bCs/>
          <w:sz w:val="28"/>
          <w:szCs w:val="28"/>
        </w:rPr>
      </w:pPr>
      <w:r w:rsidRPr="002264C7">
        <w:rPr>
          <w:rFonts w:ascii="Arial" w:hAnsi="Arial" w:cs="Arial"/>
          <w:b/>
          <w:bCs/>
          <w:sz w:val="28"/>
          <w:szCs w:val="28"/>
        </w:rPr>
        <w:t>Introduction </w:t>
      </w:r>
    </w:p>
    <w:p w14:paraId="2D291547" w14:textId="77777777" w:rsidR="00260E06" w:rsidRPr="00260E06" w:rsidRDefault="00260E06" w:rsidP="00260E06">
      <w:pPr>
        <w:spacing w:line="360" w:lineRule="auto"/>
        <w:rPr>
          <w:rFonts w:ascii="Arial" w:hAnsi="Arial" w:cs="Arial"/>
        </w:rPr>
      </w:pPr>
      <w:r w:rsidRPr="00260E06">
        <w:rPr>
          <w:rFonts w:ascii="Arial" w:hAnsi="Arial" w:cs="Arial"/>
        </w:rPr>
        <w:lastRenderedPageBreak/>
        <w:t xml:space="preserve">Over the past decade, innovations in health and social care have transformed how services are delivered, improving safety, efficiency, and patient experience. One notable example is Oxevision, an advanced digital monitoring system developed by </w:t>
      </w:r>
      <w:proofErr w:type="spellStart"/>
      <w:r w:rsidRPr="00260E06">
        <w:rPr>
          <w:rFonts w:ascii="Arial" w:hAnsi="Arial" w:cs="Arial"/>
        </w:rPr>
        <w:t>Oxehealth</w:t>
      </w:r>
      <w:proofErr w:type="spellEnd"/>
      <w:r w:rsidRPr="00260E06">
        <w:rPr>
          <w:rFonts w:ascii="Arial" w:hAnsi="Arial" w:cs="Arial"/>
        </w:rPr>
        <w:t xml:space="preserve"> in partnership with the University of Oxford. It was first launched in 2019 at Oxford Health NHS Foundation Trust, where it was initially tested on mental health wards before wider rollout across NHS England (Oxford Health NHS Foundation Trust, 2020).</w:t>
      </w:r>
    </w:p>
    <w:p w14:paraId="1C2220BC" w14:textId="77777777" w:rsidR="00260E06" w:rsidRPr="00260E06" w:rsidRDefault="00260E06" w:rsidP="00260E06">
      <w:pPr>
        <w:spacing w:line="360" w:lineRule="auto"/>
        <w:rPr>
          <w:rFonts w:ascii="Arial" w:hAnsi="Arial" w:cs="Arial"/>
        </w:rPr>
      </w:pPr>
      <w:r w:rsidRPr="00260E06">
        <w:rPr>
          <w:rFonts w:ascii="Arial" w:hAnsi="Arial" w:cs="Arial"/>
        </w:rPr>
        <w:t>Oxevision uses a combination of infrared sensors, optical imaging, and artificial intelligence (AI) to measure a patient’s vital signs, including breathing rate and heart rate, and to detect movement without physical contact (</w:t>
      </w:r>
      <w:proofErr w:type="spellStart"/>
      <w:r w:rsidRPr="00260E06">
        <w:rPr>
          <w:rFonts w:ascii="Arial" w:hAnsi="Arial" w:cs="Arial"/>
        </w:rPr>
        <w:t>Oxehealth</w:t>
      </w:r>
      <w:proofErr w:type="spellEnd"/>
      <w:r w:rsidRPr="00260E06">
        <w:rPr>
          <w:rFonts w:ascii="Arial" w:hAnsi="Arial" w:cs="Arial"/>
        </w:rPr>
        <w:t>, 2023). This allows staff to monitor patients discreetly and safely, even during the night, without disturbing their sleep or privacy (NHS England, 2022). The system alerts healthcare professionals to potential safety risks such as falls, medical distress, or abnormal breathing, enabling faster and more informed responses (Care Quality Commission, 2023).</w:t>
      </w:r>
    </w:p>
    <w:p w14:paraId="644E7AE6" w14:textId="77777777" w:rsidR="00260E06" w:rsidRPr="00260E06" w:rsidRDefault="00260E06" w:rsidP="00260E06">
      <w:pPr>
        <w:spacing w:line="360" w:lineRule="auto"/>
        <w:rPr>
          <w:rFonts w:ascii="Arial" w:hAnsi="Arial" w:cs="Arial"/>
        </w:rPr>
      </w:pPr>
      <w:r w:rsidRPr="00260E06">
        <w:rPr>
          <w:rFonts w:ascii="Arial" w:hAnsi="Arial" w:cs="Arial"/>
        </w:rPr>
        <w:t>By reducing the need for routine in-person checks, Oxevision enhances staff efficiency and allows more time for personalised, compassionate care. It has also been shown to improve patient safety outcomes and reduce incidents of self-harm and restraint (Innovation Oxford University, 2024).</w:t>
      </w:r>
    </w:p>
    <w:p w14:paraId="31CDC902" w14:textId="77777777" w:rsidR="00260E06" w:rsidRDefault="00260E06" w:rsidP="00260E06">
      <w:pPr>
        <w:spacing w:line="360" w:lineRule="auto"/>
        <w:rPr>
          <w:rFonts w:ascii="Arial" w:hAnsi="Arial" w:cs="Arial"/>
        </w:rPr>
      </w:pPr>
      <w:r w:rsidRPr="00260E06">
        <w:rPr>
          <w:rFonts w:ascii="Arial" w:hAnsi="Arial" w:cs="Arial"/>
        </w:rPr>
        <w:t xml:space="preserve">However, as with all digital technologies, Oxevision raises ethical and practical challenges. Concerns around privacy, consent, data security, and maintaining human interaction remain significant (NSUN, 2025). To ensure </w:t>
      </w:r>
      <w:proofErr w:type="spellStart"/>
      <w:r w:rsidRPr="00260E06">
        <w:rPr>
          <w:rFonts w:ascii="Arial" w:hAnsi="Arial" w:cs="Arial"/>
        </w:rPr>
        <w:t>Oxevision’s</w:t>
      </w:r>
      <w:proofErr w:type="spellEnd"/>
      <w:r w:rsidRPr="00260E06">
        <w:rPr>
          <w:rFonts w:ascii="Arial" w:hAnsi="Arial" w:cs="Arial"/>
        </w:rPr>
        <w:t xml:space="preserve"> success, healthcare organisations must provide robust staff training, clear ethical guidelines, and transparent communication with patients and families. Overall, Oxevision represents a major step forward in using technology to support safe, respectful, and patient-centred care across health and social care services (</w:t>
      </w:r>
      <w:proofErr w:type="spellStart"/>
      <w:r w:rsidRPr="00260E06">
        <w:rPr>
          <w:rFonts w:ascii="Arial" w:hAnsi="Arial" w:cs="Arial"/>
        </w:rPr>
        <w:t>Oxehealth</w:t>
      </w:r>
      <w:proofErr w:type="spellEnd"/>
      <w:r w:rsidRPr="00260E06">
        <w:rPr>
          <w:rFonts w:ascii="Arial" w:hAnsi="Arial" w:cs="Arial"/>
        </w:rPr>
        <w:t>, 2023; NHS England, 2022).</w:t>
      </w:r>
    </w:p>
    <w:p w14:paraId="7500AB07" w14:textId="77777777" w:rsidR="00260E06" w:rsidRPr="00260E06" w:rsidRDefault="00260E06" w:rsidP="00260E06">
      <w:pPr>
        <w:spacing w:line="360" w:lineRule="auto"/>
        <w:rPr>
          <w:rFonts w:ascii="Arial" w:hAnsi="Arial" w:cs="Arial"/>
        </w:rPr>
      </w:pPr>
    </w:p>
    <w:p w14:paraId="6713A57F" w14:textId="10D28D42" w:rsidR="00C42553" w:rsidRPr="00E2457C" w:rsidRDefault="00C42553" w:rsidP="00E2457C">
      <w:pPr>
        <w:pStyle w:val="ListParagraph"/>
        <w:numPr>
          <w:ilvl w:val="0"/>
          <w:numId w:val="14"/>
        </w:numPr>
        <w:spacing w:line="360" w:lineRule="auto"/>
        <w:rPr>
          <w:rFonts w:ascii="Arial" w:hAnsi="Arial" w:cs="Arial"/>
          <w:b/>
          <w:bCs/>
        </w:rPr>
      </w:pPr>
      <w:r w:rsidRPr="00E2457C">
        <w:rPr>
          <w:rFonts w:ascii="Arial" w:hAnsi="Arial" w:cs="Arial"/>
          <w:b/>
          <w:bCs/>
        </w:rPr>
        <w:t>Impact of Oxevision on the Workforce</w:t>
      </w:r>
    </w:p>
    <w:p w14:paraId="77C0F3F1" w14:textId="77777777" w:rsidR="00C42553" w:rsidRPr="00C42553" w:rsidRDefault="00C42553" w:rsidP="00C42553">
      <w:pPr>
        <w:spacing w:line="360" w:lineRule="auto"/>
        <w:rPr>
          <w:rFonts w:ascii="Arial" w:hAnsi="Arial" w:cs="Arial"/>
        </w:rPr>
      </w:pPr>
      <w:r w:rsidRPr="00C42553">
        <w:rPr>
          <w:rFonts w:ascii="Arial" w:hAnsi="Arial" w:cs="Arial"/>
        </w:rPr>
        <w:t>The introduction of Oxevision, a contact-free digital monitoring system, has brought significant changes to the health and social care workforce. This technology uses camera sensors, infrared light, and artificial intelligence (AI) to detect a patient’s breathing, heart rate, and movement without physical contact (</w:t>
      </w:r>
      <w:proofErr w:type="spellStart"/>
      <w:r w:rsidRPr="00C42553">
        <w:rPr>
          <w:rFonts w:ascii="Arial" w:hAnsi="Arial" w:cs="Arial"/>
        </w:rPr>
        <w:t>Oxehealth</w:t>
      </w:r>
      <w:proofErr w:type="spellEnd"/>
      <w:r w:rsidRPr="00C42553">
        <w:rPr>
          <w:rFonts w:ascii="Arial" w:hAnsi="Arial" w:cs="Arial"/>
        </w:rPr>
        <w:t>, 2023). It allows healthcare staff to monitor patients safely and continuously, even at night, improving safety while reducing the need for routine in-person checks (NHS England, 2022).</w:t>
      </w:r>
    </w:p>
    <w:p w14:paraId="4D8A2610" w14:textId="77777777" w:rsidR="008D72A4" w:rsidRDefault="00C42553" w:rsidP="008D72A4">
      <w:pPr>
        <w:spacing w:line="360" w:lineRule="auto"/>
        <w:rPr>
          <w:rFonts w:ascii="Arial" w:hAnsi="Arial" w:cs="Arial"/>
        </w:rPr>
      </w:pPr>
      <w:r w:rsidRPr="00C42553">
        <w:rPr>
          <w:rFonts w:ascii="Arial" w:hAnsi="Arial" w:cs="Arial"/>
        </w:rPr>
        <w:lastRenderedPageBreak/>
        <w:t>For the workforce, Oxevision has changed job roles and professional responsibilities. Nurses and healthcare assistants now rely on digital data to guide decision-making, allowing them to focus more on personalised care and patient interaction rather than repetitive observation rounds. This has improved efficiency, reduced workload pressure, and increased the time available for emotional and therapeutic support (Care Quality Commission, 2023). Staff report that the system enhances confidence in patient safety, especially when working with vulnerable or high-risk individuals.</w:t>
      </w:r>
    </w:p>
    <w:p w14:paraId="4E5FF168" w14:textId="6B644C32" w:rsidR="0037077C" w:rsidRDefault="008D72A4" w:rsidP="00DB6BEB">
      <w:pPr>
        <w:spacing w:line="360" w:lineRule="auto"/>
        <w:rPr>
          <w:rFonts w:ascii="Arial" w:hAnsi="Arial" w:cs="Arial"/>
        </w:rPr>
      </w:pPr>
      <w:r w:rsidRPr="00DF67F8">
        <w:rPr>
          <w:rFonts w:ascii="Arial" w:hAnsi="Arial" w:cs="Arial"/>
        </w:rPr>
        <w:t>The system provides clear, shared data that can be used by nurses, doctors, and multidisciplinary teams. This encourages collaborative decision-making based on both observation and objective information (</w:t>
      </w:r>
      <w:proofErr w:type="spellStart"/>
      <w:r w:rsidRPr="00DF67F8">
        <w:rPr>
          <w:rFonts w:ascii="Arial" w:hAnsi="Arial" w:cs="Arial"/>
        </w:rPr>
        <w:t>Oxehealth</w:t>
      </w:r>
      <w:proofErr w:type="spellEnd"/>
      <w:r w:rsidRPr="00DF67F8">
        <w:rPr>
          <w:rFonts w:ascii="Arial" w:hAnsi="Arial" w:cs="Arial"/>
        </w:rPr>
        <w:t>, 2023).</w:t>
      </w:r>
      <w:r w:rsidR="00F23B83">
        <w:rPr>
          <w:rFonts w:ascii="Arial" w:hAnsi="Arial" w:cs="Arial"/>
        </w:rPr>
        <w:t xml:space="preserve"> </w:t>
      </w:r>
      <w:r w:rsidR="009C67F6" w:rsidRPr="00DF67F8">
        <w:rPr>
          <w:rFonts w:ascii="Arial" w:hAnsi="Arial" w:cs="Arial"/>
        </w:rPr>
        <w:t>Although technology provides data, staff must still use their professional skills to interpret what it means for each patient. They combine digital information with clinical knowledge and direct patient contact (Bennett et al., 2022).</w:t>
      </w:r>
      <w:r w:rsidR="00723F3A" w:rsidRPr="00723F3A">
        <w:rPr>
          <w:rFonts w:ascii="Arial" w:hAnsi="Arial" w:cs="Arial"/>
        </w:rPr>
        <w:t xml:space="preserve"> </w:t>
      </w:r>
      <w:r w:rsidR="00723F3A" w:rsidRPr="00DF67F8">
        <w:rPr>
          <w:rFonts w:ascii="Arial" w:hAnsi="Arial" w:cs="Arial"/>
        </w:rPr>
        <w:t>Using Oxevision can reduce the strain of long observation duties, which improves staff wellbeing and job satisfaction (Bennett et al., 2022).</w:t>
      </w:r>
      <w:r w:rsidR="00DB6BEB" w:rsidRPr="00DB6BEB">
        <w:rPr>
          <w:rFonts w:ascii="Arial" w:hAnsi="Arial" w:cs="Arial"/>
        </w:rPr>
        <w:t xml:space="preserve"> </w:t>
      </w:r>
      <w:r w:rsidR="00DB6BEB" w:rsidRPr="00DF67F8">
        <w:rPr>
          <w:rFonts w:ascii="Arial" w:hAnsi="Arial" w:cs="Arial"/>
        </w:rPr>
        <w:t>Oxevision creates an objective record of patient activity and vital signs. Staff must ensure their documentation matches the data provided by the system, supporting transparency and accountability (Oxford Health NHS Foundation Trust, 2022).</w:t>
      </w:r>
      <w:r w:rsidR="00DB6BEB">
        <w:rPr>
          <w:rFonts w:ascii="Arial" w:hAnsi="Arial" w:cs="Arial"/>
        </w:rPr>
        <w:t xml:space="preserve"> </w:t>
      </w:r>
      <w:r w:rsidR="0037077C" w:rsidRPr="00DF67F8">
        <w:rPr>
          <w:rFonts w:ascii="Arial" w:hAnsi="Arial" w:cs="Arial"/>
        </w:rPr>
        <w:t>Because Oxevision uses camera-based monitoring, staff must follow strict rules on patient consent, data protection, and privacy (NHS England, 2023).</w:t>
      </w:r>
    </w:p>
    <w:p w14:paraId="56B11ACA" w14:textId="3D940D9B" w:rsidR="00445EF3" w:rsidRDefault="00C42553" w:rsidP="00DF67F8">
      <w:pPr>
        <w:spacing w:line="360" w:lineRule="auto"/>
        <w:rPr>
          <w:rFonts w:ascii="Arial" w:hAnsi="Arial" w:cs="Arial"/>
        </w:rPr>
      </w:pPr>
      <w:r w:rsidRPr="00C42553">
        <w:rPr>
          <w:rFonts w:ascii="Arial" w:hAnsi="Arial" w:cs="Arial"/>
        </w:rPr>
        <w:t xml:space="preserve">However, the introduction of Oxevision also requires new competencies and training. Staff must learn to use the system correctly, interpret alerts, and understand how the technology fits within clinical practice. Digital literacy and data awareness have become essential parts of modern healthcare roles (NHS England, 2022). At the same time, Oxevision introduces ethical responsibilities, particularly around privacy, consent, and maintaining the human </w:t>
      </w:r>
      <w:r w:rsidR="00A03445">
        <w:rPr>
          <w:rFonts w:ascii="Arial" w:hAnsi="Arial" w:cs="Arial"/>
        </w:rPr>
        <w:t>rights.</w:t>
      </w:r>
    </w:p>
    <w:p w14:paraId="39E8FDCB" w14:textId="075CA07E" w:rsidR="00DF67F8" w:rsidRPr="00DF67F8" w:rsidRDefault="00DF67F8" w:rsidP="00DF67F8">
      <w:pPr>
        <w:spacing w:line="360" w:lineRule="auto"/>
        <w:rPr>
          <w:rFonts w:ascii="Arial" w:hAnsi="Arial" w:cs="Arial"/>
        </w:rPr>
      </w:pPr>
    </w:p>
    <w:p w14:paraId="06FFB954" w14:textId="78CC2BB3" w:rsidR="006D3C6B" w:rsidRPr="00E2457C" w:rsidRDefault="006D3C6B" w:rsidP="00E2457C">
      <w:pPr>
        <w:pStyle w:val="ListParagraph"/>
        <w:numPr>
          <w:ilvl w:val="0"/>
          <w:numId w:val="14"/>
        </w:numPr>
        <w:spacing w:line="360" w:lineRule="auto"/>
        <w:rPr>
          <w:rFonts w:ascii="Arial" w:hAnsi="Arial" w:cs="Arial"/>
          <w:b/>
          <w:bCs/>
        </w:rPr>
      </w:pPr>
      <w:r w:rsidRPr="00E2457C">
        <w:rPr>
          <w:rFonts w:ascii="Arial" w:hAnsi="Arial" w:cs="Arial"/>
          <w:b/>
          <w:bCs/>
        </w:rPr>
        <w:t>Impact of Oxevision on Service Delivery</w:t>
      </w:r>
    </w:p>
    <w:p w14:paraId="1B758A9C" w14:textId="77777777" w:rsidR="006D3C6B" w:rsidRPr="006D3C6B" w:rsidRDefault="006D3C6B" w:rsidP="006D3C6B">
      <w:pPr>
        <w:spacing w:line="360" w:lineRule="auto"/>
        <w:rPr>
          <w:rFonts w:ascii="Arial" w:hAnsi="Arial" w:cs="Arial"/>
        </w:rPr>
      </w:pPr>
      <w:r w:rsidRPr="006D3C6B">
        <w:rPr>
          <w:rFonts w:ascii="Arial" w:hAnsi="Arial" w:cs="Arial"/>
        </w:rPr>
        <w:t xml:space="preserve">The introduction of Oxevision, a contact-free digital monitoring system developed by </w:t>
      </w:r>
      <w:proofErr w:type="spellStart"/>
      <w:r w:rsidRPr="006D3C6B">
        <w:rPr>
          <w:rFonts w:ascii="Arial" w:hAnsi="Arial" w:cs="Arial"/>
        </w:rPr>
        <w:t>Oxehealth</w:t>
      </w:r>
      <w:proofErr w:type="spellEnd"/>
      <w:r w:rsidRPr="006D3C6B">
        <w:rPr>
          <w:rFonts w:ascii="Arial" w:hAnsi="Arial" w:cs="Arial"/>
        </w:rPr>
        <w:t>, has significantly changed how healthcare services are delivered on a daily basis. The system uses an optical sensor and software to measure a patient’s breathing rate, heart rate, and movement without the need for physical contact (</w:t>
      </w:r>
      <w:proofErr w:type="spellStart"/>
      <w:r w:rsidRPr="006D3C6B">
        <w:rPr>
          <w:rFonts w:ascii="Arial" w:hAnsi="Arial" w:cs="Arial"/>
        </w:rPr>
        <w:t>Oxehealth</w:t>
      </w:r>
      <w:proofErr w:type="spellEnd"/>
      <w:r w:rsidRPr="006D3C6B">
        <w:rPr>
          <w:rFonts w:ascii="Arial" w:hAnsi="Arial" w:cs="Arial"/>
        </w:rPr>
        <w:t>, 2023). This innovation allows staff in hospitals, care homes, and mental health units to continuously monitor patients safely and efficiently.</w:t>
      </w:r>
    </w:p>
    <w:p w14:paraId="075333E7" w14:textId="77777777" w:rsidR="006D3C6B" w:rsidRPr="006D3C6B" w:rsidRDefault="006D3C6B" w:rsidP="006D3C6B">
      <w:pPr>
        <w:spacing w:line="360" w:lineRule="auto"/>
        <w:rPr>
          <w:rFonts w:ascii="Arial" w:hAnsi="Arial" w:cs="Arial"/>
        </w:rPr>
      </w:pPr>
      <w:r w:rsidRPr="006D3C6B">
        <w:rPr>
          <w:rFonts w:ascii="Arial" w:hAnsi="Arial" w:cs="Arial"/>
        </w:rPr>
        <w:t xml:space="preserve">In everyday practice, Oxevision reduces the need for frequent in-person observation checks, especially during the night, allowing patients to rest better and maintain privacy (Care Quality Commission, 2023). It also improves staff efficiency, as healthcare workers spend less time </w:t>
      </w:r>
      <w:r w:rsidRPr="006D3C6B">
        <w:rPr>
          <w:rFonts w:ascii="Arial" w:hAnsi="Arial" w:cs="Arial"/>
        </w:rPr>
        <w:lastRenderedPageBreak/>
        <w:t>on routine monitoring and more time providing direct care and emotional support. The system automatically alerts staff to potential risks, such as sudden health deterioration or self-harm, enabling faster responses and improving patient safety (NHS England, 2022).</w:t>
      </w:r>
    </w:p>
    <w:p w14:paraId="1DFAE55C" w14:textId="77777777" w:rsidR="006D3C6B" w:rsidRDefault="006D3C6B" w:rsidP="006D3C6B">
      <w:pPr>
        <w:spacing w:line="360" w:lineRule="auto"/>
        <w:rPr>
          <w:rFonts w:ascii="Arial" w:hAnsi="Arial" w:cs="Arial"/>
        </w:rPr>
      </w:pPr>
      <w:r w:rsidRPr="006D3C6B">
        <w:rPr>
          <w:rFonts w:ascii="Arial" w:hAnsi="Arial" w:cs="Arial"/>
        </w:rPr>
        <w:t>Furthermore, Oxevision supports better communication and teamwork by providing accurate, real-time data that can be shared during handovers and care planning. This helps reduce human error and enhances decision-making. However, successful implementation requires staff training and ethical consideration around privacy and technology use. Overall, Oxevision has made healthcare service delivery more efficient, proactive, and patient-centred, while also improving safety, accuracy, and the overall quality of care (</w:t>
      </w:r>
      <w:proofErr w:type="spellStart"/>
      <w:r w:rsidRPr="006D3C6B">
        <w:rPr>
          <w:rFonts w:ascii="Arial" w:hAnsi="Arial" w:cs="Arial"/>
        </w:rPr>
        <w:t>Oxehealth</w:t>
      </w:r>
      <w:proofErr w:type="spellEnd"/>
      <w:r w:rsidRPr="006D3C6B">
        <w:rPr>
          <w:rFonts w:ascii="Arial" w:hAnsi="Arial" w:cs="Arial"/>
        </w:rPr>
        <w:t>, 2023; NHS England, 2022).</w:t>
      </w:r>
    </w:p>
    <w:p w14:paraId="174D7634" w14:textId="77777777" w:rsidR="008D215B" w:rsidRPr="006D3C6B" w:rsidRDefault="008D215B" w:rsidP="006D3C6B">
      <w:pPr>
        <w:spacing w:line="360" w:lineRule="auto"/>
        <w:rPr>
          <w:rFonts w:ascii="Arial" w:hAnsi="Arial" w:cs="Arial"/>
        </w:rPr>
      </w:pPr>
    </w:p>
    <w:p w14:paraId="3364895F" w14:textId="32F9BCE3" w:rsidR="00807763" w:rsidRPr="00E2457C" w:rsidRDefault="00201A50" w:rsidP="00E2457C">
      <w:pPr>
        <w:pStyle w:val="ListParagraph"/>
        <w:numPr>
          <w:ilvl w:val="0"/>
          <w:numId w:val="14"/>
        </w:numPr>
        <w:spacing w:line="360" w:lineRule="auto"/>
        <w:rPr>
          <w:rFonts w:ascii="Arial" w:hAnsi="Arial" w:cs="Arial"/>
          <w:b/>
          <w:bCs/>
        </w:rPr>
      </w:pPr>
      <w:r w:rsidRPr="00E2457C">
        <w:rPr>
          <w:rFonts w:ascii="Arial" w:hAnsi="Arial" w:cs="Arial"/>
          <w:b/>
          <w:bCs/>
        </w:rPr>
        <w:t>Impact of Oxevision on Patients</w:t>
      </w:r>
    </w:p>
    <w:p w14:paraId="00A779D3" w14:textId="77777777" w:rsidR="00201A50" w:rsidRPr="00201A50" w:rsidRDefault="00201A50" w:rsidP="00201A50">
      <w:pPr>
        <w:spacing w:line="360" w:lineRule="auto"/>
        <w:rPr>
          <w:rFonts w:ascii="Arial" w:hAnsi="Arial" w:cs="Arial"/>
        </w:rPr>
      </w:pPr>
      <w:r w:rsidRPr="00201A50">
        <w:rPr>
          <w:rFonts w:ascii="Arial" w:hAnsi="Arial" w:cs="Arial"/>
        </w:rPr>
        <w:t xml:space="preserve">The introduction of Oxevision has transformed how patients experience and perceive their care in hospitals, care homes, and mental health settings. Developed by </w:t>
      </w:r>
      <w:proofErr w:type="spellStart"/>
      <w:r w:rsidRPr="00201A50">
        <w:rPr>
          <w:rFonts w:ascii="Arial" w:hAnsi="Arial" w:cs="Arial"/>
        </w:rPr>
        <w:t>Oxehealth</w:t>
      </w:r>
      <w:proofErr w:type="spellEnd"/>
      <w:r w:rsidRPr="00201A50">
        <w:rPr>
          <w:rFonts w:ascii="Arial" w:hAnsi="Arial" w:cs="Arial"/>
        </w:rPr>
        <w:t xml:space="preserve"> and first launched in 2019 at Oxford Health NHS Foundation Trust, Oxevision is a contact-free monitoring system that uses infrared sensors, cameras, and artificial intelligence (AI) to measure a patient’s heart rate, breathing rate, and movement without physical contact (Oxford Health NHS Foundation Trust, 2020; </w:t>
      </w:r>
      <w:proofErr w:type="spellStart"/>
      <w:r w:rsidRPr="00201A50">
        <w:rPr>
          <w:rFonts w:ascii="Arial" w:hAnsi="Arial" w:cs="Arial"/>
        </w:rPr>
        <w:t>Oxehealth</w:t>
      </w:r>
      <w:proofErr w:type="spellEnd"/>
      <w:r w:rsidRPr="00201A50">
        <w:rPr>
          <w:rFonts w:ascii="Arial" w:hAnsi="Arial" w:cs="Arial"/>
        </w:rPr>
        <w:t>, 2023). This technology enables staff to observe patients safely and continuously, improving comfort, privacy, and safety while reducing unnecessary disturbance (NHS England, 2022).</w:t>
      </w:r>
    </w:p>
    <w:p w14:paraId="33F94D1E" w14:textId="77777777" w:rsidR="00201A50" w:rsidRPr="00201A50" w:rsidRDefault="00201A50" w:rsidP="00201A50">
      <w:pPr>
        <w:spacing w:line="360" w:lineRule="auto"/>
        <w:rPr>
          <w:rFonts w:ascii="Arial" w:hAnsi="Arial" w:cs="Arial"/>
        </w:rPr>
      </w:pPr>
      <w:r w:rsidRPr="00201A50">
        <w:rPr>
          <w:rFonts w:ascii="Arial" w:hAnsi="Arial" w:cs="Arial"/>
        </w:rPr>
        <w:t>For many patients, Oxevision provides a greater sense of safety and reassurance, knowing staff can respond quickly to emergencies such as falls, distress, or breathing problems (Care Quality Commission, 2023). It also improves sleep quality, as fewer physical checks are required overnight. This creates a calmer, more dignified environment, especially in mental health, dementia, and learning disability care settings (Innovation Oxford University, 2024; Health Foundation, 2022). The system supports staff to detect early changes in physical or emotional wellbeing, allowing timely interventions that can prevent serious incidents (World Health Organization, 2021).</w:t>
      </w:r>
    </w:p>
    <w:p w14:paraId="7E104DB2" w14:textId="77777777" w:rsidR="00201A50" w:rsidRPr="00201A50" w:rsidRDefault="00201A50" w:rsidP="00201A50">
      <w:pPr>
        <w:spacing w:line="360" w:lineRule="auto"/>
        <w:rPr>
          <w:rFonts w:ascii="Arial" w:hAnsi="Arial" w:cs="Arial"/>
        </w:rPr>
      </w:pPr>
      <w:r w:rsidRPr="00201A50">
        <w:rPr>
          <w:rFonts w:ascii="Arial" w:hAnsi="Arial" w:cs="Arial"/>
        </w:rPr>
        <w:t>However, some patients initially feel uneasy or anxious about being monitored by a camera, raising concerns about privacy and consent (NSUN, 2025). Clear communication and transparency are essential. Staff should explain how Oxevision works, how data is stored, and how privacy is protected (NHS Confederation, 2023). When patients understand these safeguards, most report feeling more confident and supported, appreciating the system’s role in maintaining safety and dignity (NHS England, 2022).</w:t>
      </w:r>
    </w:p>
    <w:p w14:paraId="5281A8CA" w14:textId="77777777" w:rsidR="00201A50" w:rsidRDefault="00201A50" w:rsidP="00201A50">
      <w:pPr>
        <w:spacing w:line="360" w:lineRule="auto"/>
        <w:rPr>
          <w:rFonts w:ascii="Arial" w:hAnsi="Arial" w:cs="Arial"/>
        </w:rPr>
      </w:pPr>
      <w:r w:rsidRPr="00201A50">
        <w:rPr>
          <w:rFonts w:ascii="Arial" w:hAnsi="Arial" w:cs="Arial"/>
        </w:rPr>
        <w:lastRenderedPageBreak/>
        <w:t>Overall, Oxevision has had a positive impact on patient experience, improving trust, comfort, and personal safety while supporting more respectful, person-centred, and technologically advanced care. It demonstrates how innovation, when applied ethically and transparently, can enhance both clinical outcomes and the overall patient journey (</w:t>
      </w:r>
      <w:proofErr w:type="spellStart"/>
      <w:r w:rsidRPr="00201A50">
        <w:rPr>
          <w:rFonts w:ascii="Arial" w:hAnsi="Arial" w:cs="Arial"/>
        </w:rPr>
        <w:t>Oxehealth</w:t>
      </w:r>
      <w:proofErr w:type="spellEnd"/>
      <w:r w:rsidRPr="00201A50">
        <w:rPr>
          <w:rFonts w:ascii="Arial" w:hAnsi="Arial" w:cs="Arial"/>
        </w:rPr>
        <w:t>, 2023; Oxford Health NHS Foundation Trust, 2020).</w:t>
      </w:r>
    </w:p>
    <w:p w14:paraId="21CA396D" w14:textId="77777777" w:rsidR="00E32183" w:rsidRPr="00201A50" w:rsidRDefault="00E32183" w:rsidP="00201A50">
      <w:pPr>
        <w:spacing w:line="360" w:lineRule="auto"/>
        <w:rPr>
          <w:rFonts w:ascii="Arial" w:hAnsi="Arial" w:cs="Arial"/>
        </w:rPr>
      </w:pPr>
    </w:p>
    <w:p w14:paraId="06D74868" w14:textId="45431C8E" w:rsidR="007E1C8E" w:rsidRPr="00E2457C" w:rsidRDefault="007E1C8E" w:rsidP="00E2457C">
      <w:pPr>
        <w:pStyle w:val="ListParagraph"/>
        <w:numPr>
          <w:ilvl w:val="0"/>
          <w:numId w:val="14"/>
        </w:numPr>
        <w:spacing w:line="360" w:lineRule="auto"/>
        <w:rPr>
          <w:rFonts w:ascii="Arial" w:hAnsi="Arial" w:cs="Arial"/>
          <w:b/>
          <w:bCs/>
        </w:rPr>
      </w:pPr>
      <w:r w:rsidRPr="00E2457C">
        <w:rPr>
          <w:rFonts w:ascii="Arial" w:hAnsi="Arial" w:cs="Arial"/>
          <w:b/>
          <w:bCs/>
        </w:rPr>
        <w:t>Impact of Oxevision on the Community</w:t>
      </w:r>
    </w:p>
    <w:p w14:paraId="0C0161C0" w14:textId="77777777" w:rsidR="007E1C8E" w:rsidRPr="007E1C8E" w:rsidRDefault="007E1C8E" w:rsidP="007E1C8E">
      <w:pPr>
        <w:spacing w:line="360" w:lineRule="auto"/>
        <w:rPr>
          <w:rFonts w:ascii="Arial" w:hAnsi="Arial" w:cs="Arial"/>
        </w:rPr>
      </w:pPr>
      <w:r w:rsidRPr="007E1C8E">
        <w:rPr>
          <w:rFonts w:ascii="Arial" w:hAnsi="Arial" w:cs="Arial"/>
        </w:rPr>
        <w:t>The introduction of Oxevision, a contact-free monitoring system using infrared sensors and artificial intelligence (AI), has had a positive impact not only on patients and staff but also on the wider community. Oxevision allows healthcare providers to monitor patients’ breathing and movement safely without disturbing them, which helps improve patient outcomes and promotes confidence in the quality of care (</w:t>
      </w:r>
      <w:proofErr w:type="spellStart"/>
      <w:r w:rsidRPr="007E1C8E">
        <w:rPr>
          <w:rFonts w:ascii="Arial" w:hAnsi="Arial" w:cs="Arial"/>
        </w:rPr>
        <w:t>Oxehealth</w:t>
      </w:r>
      <w:proofErr w:type="spellEnd"/>
      <w:r w:rsidRPr="007E1C8E">
        <w:rPr>
          <w:rFonts w:ascii="Arial" w:hAnsi="Arial" w:cs="Arial"/>
        </w:rPr>
        <w:t>, 2023).</w:t>
      </w:r>
    </w:p>
    <w:p w14:paraId="2C0FBD6C" w14:textId="77777777" w:rsidR="007E1C8E" w:rsidRPr="007E1C8E" w:rsidRDefault="007E1C8E" w:rsidP="007E1C8E">
      <w:pPr>
        <w:spacing w:line="360" w:lineRule="auto"/>
        <w:rPr>
          <w:rFonts w:ascii="Arial" w:hAnsi="Arial" w:cs="Arial"/>
        </w:rPr>
      </w:pPr>
      <w:r w:rsidRPr="007E1C8E">
        <w:rPr>
          <w:rFonts w:ascii="Arial" w:hAnsi="Arial" w:cs="Arial"/>
        </w:rPr>
        <w:t>From a community perspective, Oxevision supports safer and more reliable care within hospitals and mental health wards, reducing risks such as falls or self-harm incidents (Care Quality Commission, 2023). Families feel reassured knowing their loved ones are being monitored continuously and discreetly, even when staff are not in the room. This can reduce family stress and improve trust in healthcare services (NHS England, 2022).</w:t>
      </w:r>
    </w:p>
    <w:p w14:paraId="72E29453" w14:textId="77777777" w:rsidR="007E1C8E" w:rsidRPr="007E1C8E" w:rsidRDefault="007E1C8E" w:rsidP="007E1C8E">
      <w:pPr>
        <w:spacing w:line="360" w:lineRule="auto"/>
        <w:rPr>
          <w:rFonts w:ascii="Arial" w:hAnsi="Arial" w:cs="Arial"/>
        </w:rPr>
      </w:pPr>
      <w:r w:rsidRPr="007E1C8E">
        <w:rPr>
          <w:rFonts w:ascii="Arial" w:hAnsi="Arial" w:cs="Arial"/>
        </w:rPr>
        <w:t>The technology also contributes to public health by improving efficiency in care delivery. By reducing the number of physical checks required, Oxevision allows healthcare professionals to manage more patients safely, which helps reduce waiting times and increases access to care (Health Foundation, 2022). In rural or under-resourced areas, digital innovations like Oxevision could support remote monitoring and help address health inequalities (World Health Organization, 2021).</w:t>
      </w:r>
    </w:p>
    <w:p w14:paraId="796127EA" w14:textId="77777777" w:rsidR="007E1C8E" w:rsidRPr="007E1C8E" w:rsidRDefault="007E1C8E" w:rsidP="007E1C8E">
      <w:pPr>
        <w:spacing w:line="360" w:lineRule="auto"/>
        <w:rPr>
          <w:rFonts w:ascii="Arial" w:hAnsi="Arial" w:cs="Arial"/>
        </w:rPr>
      </w:pPr>
      <w:r w:rsidRPr="007E1C8E">
        <w:rPr>
          <w:rFonts w:ascii="Arial" w:hAnsi="Arial" w:cs="Arial"/>
        </w:rPr>
        <w:t>In addition, Oxevision encourages co-production between healthcare providers, patients, and families. Data from the system can be used to involve patients and carers in decisions about treatment and recovery. However, communities must also consider ethical concerns, including data privacy and the importance of maintaining personal, human-centred care.</w:t>
      </w:r>
    </w:p>
    <w:p w14:paraId="1F452E47" w14:textId="77777777" w:rsidR="007E1C8E" w:rsidRPr="007E1C8E" w:rsidRDefault="007E1C8E" w:rsidP="007E1C8E">
      <w:pPr>
        <w:spacing w:line="360" w:lineRule="auto"/>
        <w:rPr>
          <w:rFonts w:ascii="Arial" w:hAnsi="Arial" w:cs="Arial"/>
        </w:rPr>
      </w:pPr>
      <w:r w:rsidRPr="007E1C8E">
        <w:rPr>
          <w:rFonts w:ascii="Arial" w:hAnsi="Arial" w:cs="Arial"/>
        </w:rPr>
        <w:t>Overall, Oxevision strengthens community trust, enhances patient safety, and supports a more inclusive, responsive, and efficient healthcare system (NHS England, 2022).</w:t>
      </w:r>
    </w:p>
    <w:p w14:paraId="0CB0D866" w14:textId="6B151A33" w:rsidR="003B74E2" w:rsidRPr="00DC3BFE" w:rsidRDefault="003B74E2" w:rsidP="00DC3BFE">
      <w:pPr>
        <w:pStyle w:val="ListParagraph"/>
        <w:numPr>
          <w:ilvl w:val="0"/>
          <w:numId w:val="14"/>
        </w:numPr>
        <w:spacing w:line="360" w:lineRule="auto"/>
        <w:rPr>
          <w:rFonts w:ascii="Arial" w:hAnsi="Arial" w:cs="Arial"/>
          <w:b/>
          <w:bCs/>
        </w:rPr>
      </w:pPr>
      <w:r w:rsidRPr="00DC3BFE">
        <w:rPr>
          <w:rFonts w:ascii="Arial" w:hAnsi="Arial" w:cs="Arial"/>
          <w:b/>
          <w:bCs/>
        </w:rPr>
        <w:t>Conclusion</w:t>
      </w:r>
    </w:p>
    <w:p w14:paraId="7D1E4D1F" w14:textId="77777777" w:rsidR="00007C53" w:rsidRDefault="003B74E2" w:rsidP="003B74E2">
      <w:pPr>
        <w:spacing w:line="360" w:lineRule="auto"/>
        <w:rPr>
          <w:rFonts w:ascii="Arial" w:hAnsi="Arial" w:cs="Arial"/>
        </w:rPr>
      </w:pPr>
      <w:r w:rsidRPr="003B74E2">
        <w:rPr>
          <w:rFonts w:ascii="Arial" w:hAnsi="Arial" w:cs="Arial"/>
        </w:rPr>
        <w:t xml:space="preserve">In conclusion, Oxevision represents a significant step forward in how health and social care services deliver safe, efficient, and compassionate care. By using AI-powered, contact-free </w:t>
      </w:r>
      <w:r w:rsidRPr="003B74E2">
        <w:rPr>
          <w:rFonts w:ascii="Arial" w:hAnsi="Arial" w:cs="Arial"/>
        </w:rPr>
        <w:lastRenderedPageBreak/>
        <w:t>monitoring technology, Oxevision enables healthcare staff to track patients’ vital signs and movements without disturbing them, improving comfort, safety, and dignity (</w:t>
      </w:r>
      <w:proofErr w:type="spellStart"/>
      <w:r w:rsidRPr="003B74E2">
        <w:rPr>
          <w:rFonts w:ascii="Arial" w:hAnsi="Arial" w:cs="Arial"/>
        </w:rPr>
        <w:t>Oxehealth</w:t>
      </w:r>
      <w:proofErr w:type="spellEnd"/>
      <w:r w:rsidRPr="003B74E2">
        <w:rPr>
          <w:rFonts w:ascii="Arial" w:hAnsi="Arial" w:cs="Arial"/>
        </w:rPr>
        <w:t>, 2023; NHS England, 2022). This system has proven especially valuable in mental health, elderly, and dementia care settings, where maintaining a calm and private environment is essential for recovery (Care Quality Commission, 2023).</w:t>
      </w:r>
      <w:r w:rsidR="00007C53">
        <w:rPr>
          <w:rFonts w:ascii="Arial" w:hAnsi="Arial" w:cs="Arial"/>
        </w:rPr>
        <w:t xml:space="preserve">   </w:t>
      </w:r>
    </w:p>
    <w:p w14:paraId="49F417DB" w14:textId="087B4BF9" w:rsidR="003B74E2" w:rsidRPr="003B74E2" w:rsidRDefault="003B74E2" w:rsidP="003B74E2">
      <w:pPr>
        <w:spacing w:line="360" w:lineRule="auto"/>
        <w:rPr>
          <w:rFonts w:ascii="Arial" w:hAnsi="Arial" w:cs="Arial"/>
        </w:rPr>
      </w:pPr>
      <w:r w:rsidRPr="003B74E2">
        <w:rPr>
          <w:rFonts w:ascii="Arial" w:hAnsi="Arial" w:cs="Arial"/>
        </w:rPr>
        <w:t>From a patient’s perspective, Oxevision enhances trust and reassurance, as it ensures that staff can respond quickly to potential health risks, such as falls or breathing issues (Oxford Health NHS Foundation Trust, 2020). For staff, it reduces the burden of repetitive checks, allowing more time for personalised and relationship-based care (Health Foundation, 2022). The technology also provides a model for how digital transformation can support both clinical and emotional wellbeing in care environments.</w:t>
      </w:r>
    </w:p>
    <w:p w14:paraId="3443F850" w14:textId="77777777" w:rsidR="003B74E2" w:rsidRPr="003B74E2" w:rsidRDefault="003B74E2" w:rsidP="003B74E2">
      <w:pPr>
        <w:spacing w:line="360" w:lineRule="auto"/>
        <w:rPr>
          <w:rFonts w:ascii="Arial" w:hAnsi="Arial" w:cs="Arial"/>
        </w:rPr>
      </w:pPr>
      <w:r w:rsidRPr="003B74E2">
        <w:rPr>
          <w:rFonts w:ascii="Arial" w:hAnsi="Arial" w:cs="Arial"/>
        </w:rPr>
        <w:t>However, the use of Oxevision also highlights the importance of addressing ethical and privacy concerns related to surveillance and consent (NHS Confederation, 2023). Clear communication, transparency, and staff training are essential to maintain public confidence and uphold patient rights (NSUN, 2025).</w:t>
      </w:r>
    </w:p>
    <w:p w14:paraId="2E99E10B" w14:textId="77777777" w:rsidR="003B74E2" w:rsidRPr="003B74E2" w:rsidRDefault="003B74E2" w:rsidP="003B74E2">
      <w:pPr>
        <w:spacing w:line="360" w:lineRule="auto"/>
        <w:rPr>
          <w:rFonts w:ascii="Arial" w:hAnsi="Arial" w:cs="Arial"/>
        </w:rPr>
      </w:pPr>
      <w:r w:rsidRPr="003B74E2">
        <w:rPr>
          <w:rFonts w:ascii="Arial" w:hAnsi="Arial" w:cs="Arial"/>
        </w:rPr>
        <w:t>Overall, Oxevision shows how digital innovation, when implemented with care and ethical consideration, can enhance patient safety, dignity, and quality of care, supporting the long-term goal of a more technologically advanced yet human-centred healthcare system (World Health Organization, 2021).</w:t>
      </w:r>
    </w:p>
    <w:p w14:paraId="05979EA1" w14:textId="77777777" w:rsidR="007E1C8E" w:rsidRPr="00F5298A" w:rsidRDefault="007E1C8E" w:rsidP="00F5298A">
      <w:pPr>
        <w:spacing w:line="360" w:lineRule="auto"/>
        <w:rPr>
          <w:rFonts w:ascii="Arial" w:hAnsi="Arial" w:cs="Arial"/>
        </w:rPr>
      </w:pPr>
    </w:p>
    <w:p w14:paraId="614606A1" w14:textId="17E9DABF" w:rsidR="00F5298A" w:rsidRPr="00F5298A" w:rsidRDefault="00F5298A" w:rsidP="00F5298A">
      <w:pPr>
        <w:spacing w:line="360" w:lineRule="auto"/>
        <w:rPr>
          <w:rFonts w:ascii="Arial" w:hAnsi="Arial" w:cs="Arial"/>
        </w:rPr>
      </w:pPr>
    </w:p>
    <w:p w14:paraId="34E10883" w14:textId="499FB63A" w:rsidR="00F5298A" w:rsidRPr="00F5298A" w:rsidRDefault="00F5298A" w:rsidP="00F5298A">
      <w:pPr>
        <w:spacing w:line="360" w:lineRule="auto"/>
        <w:rPr>
          <w:rFonts w:ascii="Arial" w:hAnsi="Arial" w:cs="Arial"/>
        </w:rPr>
      </w:pPr>
    </w:p>
    <w:p w14:paraId="7E860150" w14:textId="77777777" w:rsidR="00C80D0F" w:rsidRPr="008375B5" w:rsidRDefault="00C80D0F" w:rsidP="008375B5">
      <w:pPr>
        <w:spacing w:line="360" w:lineRule="auto"/>
        <w:rPr>
          <w:rFonts w:ascii="Arial" w:hAnsi="Arial" w:cs="Arial"/>
          <w:b/>
          <w:bCs/>
          <w:i/>
          <w:iCs/>
        </w:rPr>
      </w:pPr>
    </w:p>
    <w:p w14:paraId="0C5078D7" w14:textId="3BA40FF9" w:rsidR="00C80D0F" w:rsidRPr="008375B5" w:rsidRDefault="00C80D0F" w:rsidP="008375B5">
      <w:pPr>
        <w:spacing w:line="360" w:lineRule="auto"/>
        <w:rPr>
          <w:rFonts w:ascii="Arial" w:hAnsi="Arial" w:cs="Arial"/>
          <w:b/>
          <w:bCs/>
          <w:sz w:val="28"/>
          <w:szCs w:val="28"/>
        </w:rPr>
      </w:pPr>
    </w:p>
    <w:p w14:paraId="06388B3A" w14:textId="77777777" w:rsidR="00C80D0F" w:rsidRPr="008375B5" w:rsidRDefault="008375B5" w:rsidP="008375B5">
      <w:pPr>
        <w:spacing w:line="360" w:lineRule="auto"/>
        <w:rPr>
          <w:rFonts w:ascii="Arial" w:hAnsi="Arial" w:cs="Arial"/>
        </w:rPr>
      </w:pPr>
      <w:r w:rsidRPr="008375B5">
        <w:rPr>
          <w:rFonts w:ascii="Arial" w:hAnsi="Arial" w:cs="Arial"/>
        </w:rPr>
        <w:t xml:space="preserve"> </w:t>
      </w:r>
    </w:p>
    <w:p w14:paraId="4241EF9C" w14:textId="77777777" w:rsidR="00C80D0F" w:rsidRPr="008375B5" w:rsidRDefault="00C80D0F" w:rsidP="008375B5">
      <w:pPr>
        <w:spacing w:line="360" w:lineRule="auto"/>
        <w:rPr>
          <w:rFonts w:ascii="Arial" w:hAnsi="Arial" w:cs="Arial"/>
        </w:rPr>
      </w:pPr>
    </w:p>
    <w:p w14:paraId="76920EB5" w14:textId="77777777" w:rsidR="00C80D0F" w:rsidRPr="008375B5" w:rsidRDefault="00C80D0F" w:rsidP="008375B5">
      <w:pPr>
        <w:spacing w:line="360" w:lineRule="auto"/>
        <w:rPr>
          <w:rFonts w:ascii="Arial" w:hAnsi="Arial" w:cs="Arial"/>
        </w:rPr>
      </w:pPr>
    </w:p>
    <w:p w14:paraId="5C4B2A31" w14:textId="77777777" w:rsidR="00C80D0F" w:rsidRPr="008375B5" w:rsidRDefault="00C80D0F" w:rsidP="008375B5">
      <w:pPr>
        <w:spacing w:line="360" w:lineRule="auto"/>
        <w:rPr>
          <w:rFonts w:ascii="Arial" w:hAnsi="Arial" w:cs="Arial"/>
        </w:rPr>
      </w:pPr>
    </w:p>
    <w:p w14:paraId="4A9E7E21" w14:textId="77777777" w:rsidR="008375B5" w:rsidRPr="008375B5" w:rsidRDefault="008375B5" w:rsidP="008375B5">
      <w:pPr>
        <w:spacing w:line="360" w:lineRule="auto"/>
        <w:rPr>
          <w:rFonts w:ascii="Arial" w:hAnsi="Arial" w:cs="Arial"/>
        </w:rPr>
      </w:pPr>
    </w:p>
    <w:p w14:paraId="3D599A25" w14:textId="77777777" w:rsidR="008375B5" w:rsidRPr="008375B5" w:rsidRDefault="008375B5" w:rsidP="008375B5">
      <w:pPr>
        <w:spacing w:line="360" w:lineRule="auto"/>
        <w:rPr>
          <w:rFonts w:ascii="Arial" w:hAnsi="Arial" w:cs="Arial"/>
        </w:rPr>
      </w:pPr>
    </w:p>
    <w:p w14:paraId="317B5555" w14:textId="77777777" w:rsidR="008375B5" w:rsidRPr="008375B5" w:rsidRDefault="008375B5" w:rsidP="008375B5">
      <w:pPr>
        <w:spacing w:line="360" w:lineRule="auto"/>
        <w:rPr>
          <w:rFonts w:ascii="Arial" w:hAnsi="Arial" w:cs="Arial"/>
        </w:rPr>
      </w:pPr>
    </w:p>
    <w:p w14:paraId="63857A30" w14:textId="3DE3DF4D" w:rsidR="008375B5" w:rsidRPr="00DC3BFE" w:rsidRDefault="008375B5" w:rsidP="00DC3BFE">
      <w:pPr>
        <w:pStyle w:val="ListParagraph"/>
        <w:numPr>
          <w:ilvl w:val="0"/>
          <w:numId w:val="14"/>
        </w:numPr>
        <w:spacing w:line="360" w:lineRule="auto"/>
        <w:rPr>
          <w:rFonts w:ascii="Arial" w:hAnsi="Arial" w:cs="Arial"/>
          <w:b/>
          <w:bCs/>
        </w:rPr>
      </w:pPr>
      <w:r w:rsidRPr="00DC3BFE">
        <w:rPr>
          <w:rFonts w:ascii="Arial" w:hAnsi="Arial" w:cs="Arial"/>
          <w:b/>
          <w:bCs/>
        </w:rPr>
        <w:t>References</w:t>
      </w:r>
    </w:p>
    <w:p w14:paraId="38BAAD3F" w14:textId="63D0B7E5" w:rsidR="003769B9" w:rsidRPr="00DC3BFE" w:rsidRDefault="003769B9" w:rsidP="003769B9">
      <w:pPr>
        <w:spacing w:line="360" w:lineRule="auto"/>
        <w:rPr>
          <w:rFonts w:ascii="Arial" w:hAnsi="Arial" w:cs="Arial"/>
        </w:rPr>
      </w:pPr>
      <w:r w:rsidRPr="00DC3BFE">
        <w:rPr>
          <w:rFonts w:ascii="Arial" w:hAnsi="Arial" w:cs="Arial"/>
        </w:rPr>
        <w:t xml:space="preserve">Central and </w:t>
      </w:r>
      <w:proofErr w:type="gramStart"/>
      <w:r w:rsidRPr="00DC3BFE">
        <w:rPr>
          <w:rFonts w:ascii="Arial" w:hAnsi="Arial" w:cs="Arial"/>
        </w:rPr>
        <w:t>North West</w:t>
      </w:r>
      <w:proofErr w:type="gramEnd"/>
      <w:r w:rsidRPr="00DC3BFE">
        <w:rPr>
          <w:rFonts w:ascii="Arial" w:hAnsi="Arial" w:cs="Arial"/>
        </w:rPr>
        <w:t xml:space="preserve"> London NHS Foundation Trust (2023) </w:t>
      </w:r>
      <w:r w:rsidRPr="00DC3BFE">
        <w:rPr>
          <w:rFonts w:ascii="Arial" w:hAnsi="Arial" w:cs="Arial"/>
          <w:i/>
          <w:iCs/>
        </w:rPr>
        <w:t xml:space="preserve">Investigating the impact of implementing Oxevision at Central and </w:t>
      </w:r>
      <w:proofErr w:type="gramStart"/>
      <w:r w:rsidRPr="00DC3BFE">
        <w:rPr>
          <w:rFonts w:ascii="Arial" w:hAnsi="Arial" w:cs="Arial"/>
          <w:i/>
          <w:iCs/>
        </w:rPr>
        <w:t>North West</w:t>
      </w:r>
      <w:proofErr w:type="gramEnd"/>
      <w:r w:rsidRPr="00DC3BFE">
        <w:rPr>
          <w:rFonts w:ascii="Arial" w:hAnsi="Arial" w:cs="Arial"/>
          <w:i/>
          <w:iCs/>
        </w:rPr>
        <w:t xml:space="preserve"> London NHS Foundation Trust.</w:t>
      </w:r>
      <w:r w:rsidRPr="00DC3BFE">
        <w:rPr>
          <w:rFonts w:ascii="Arial" w:hAnsi="Arial" w:cs="Arial"/>
        </w:rPr>
        <w:t xml:space="preserve"> 6 February. Available at: </w:t>
      </w:r>
      <w:hyperlink r:id="rId9" w:tgtFrame="_new" w:history="1">
        <w:r w:rsidRPr="00DC3BFE">
          <w:rPr>
            <w:rStyle w:val="Hyperlink"/>
            <w:rFonts w:ascii="Arial" w:hAnsi="Arial" w:cs="Arial"/>
          </w:rPr>
          <w:t>https://www.cnwl.nhs.uk/news/investigating-impact-implementing-oxevision-central-and-north-west-london-nhs-foundation-trust</w:t>
        </w:r>
      </w:hyperlink>
      <w:r w:rsidRPr="00DC3BFE">
        <w:rPr>
          <w:rFonts w:ascii="Arial" w:hAnsi="Arial" w:cs="Arial"/>
        </w:rPr>
        <w:t xml:space="preserve"> (Accessed: 10 November 2025).</w:t>
      </w:r>
    </w:p>
    <w:p w14:paraId="6C92B647" w14:textId="28044760" w:rsidR="00D15600" w:rsidRPr="00DC3BFE" w:rsidRDefault="00D15600" w:rsidP="003769B9">
      <w:pPr>
        <w:spacing w:line="360" w:lineRule="auto"/>
        <w:rPr>
          <w:rFonts w:ascii="Arial" w:hAnsi="Arial" w:cs="Arial"/>
        </w:rPr>
      </w:pPr>
      <w:r w:rsidRPr="00DC3BFE">
        <w:rPr>
          <w:rFonts w:ascii="Arial" w:hAnsi="Arial" w:cs="Arial"/>
        </w:rPr>
        <w:t xml:space="preserve">Innovation Oxford University (2024) </w:t>
      </w:r>
      <w:r w:rsidRPr="00DC3BFE">
        <w:rPr>
          <w:rFonts w:ascii="Arial" w:hAnsi="Arial" w:cs="Arial"/>
          <w:i/>
          <w:iCs/>
        </w:rPr>
        <w:t>Impact Report 2024.</w:t>
      </w:r>
      <w:r w:rsidRPr="00DC3BFE">
        <w:rPr>
          <w:rFonts w:ascii="Arial" w:hAnsi="Arial" w:cs="Arial"/>
        </w:rPr>
        <w:t xml:space="preserve"> Available at: </w:t>
      </w:r>
      <w:hyperlink r:id="rId10" w:history="1">
        <w:r w:rsidR="00181C0B" w:rsidRPr="00DC3BFE">
          <w:rPr>
            <w:rStyle w:val="Hyperlink"/>
            <w:rFonts w:ascii="Arial" w:hAnsi="Arial" w:cs="Arial"/>
          </w:rPr>
          <w:t>https://innovation.ox.ac.uk</w:t>
        </w:r>
      </w:hyperlink>
      <w:r w:rsidRPr="00DC3BFE">
        <w:rPr>
          <w:rFonts w:ascii="Arial" w:hAnsi="Arial" w:cs="Arial"/>
        </w:rPr>
        <w:t xml:space="preserve"> (Accessed: 1 November 2025).</w:t>
      </w:r>
    </w:p>
    <w:p w14:paraId="06E20106" w14:textId="7781FF0A" w:rsidR="00181C0B" w:rsidRPr="00DC3BFE" w:rsidRDefault="00181C0B" w:rsidP="003769B9">
      <w:pPr>
        <w:spacing w:line="360" w:lineRule="auto"/>
        <w:rPr>
          <w:rFonts w:ascii="Arial" w:hAnsi="Arial" w:cs="Arial"/>
        </w:rPr>
      </w:pPr>
      <w:r w:rsidRPr="00DC3BFE">
        <w:rPr>
          <w:rFonts w:ascii="Arial" w:hAnsi="Arial" w:cs="Arial"/>
        </w:rPr>
        <w:t xml:space="preserve">NHS Confederation (2023) </w:t>
      </w:r>
      <w:r w:rsidRPr="00DC3BFE">
        <w:rPr>
          <w:rFonts w:ascii="Arial" w:hAnsi="Arial" w:cs="Arial"/>
          <w:i/>
          <w:iCs/>
        </w:rPr>
        <w:t>Digital transformation in healthcare: Ethics and patient trust.</w:t>
      </w:r>
      <w:r w:rsidRPr="00DC3BFE">
        <w:rPr>
          <w:rFonts w:ascii="Arial" w:hAnsi="Arial" w:cs="Arial"/>
        </w:rPr>
        <w:t xml:space="preserve"> London: NHS Confederation.</w:t>
      </w:r>
    </w:p>
    <w:p w14:paraId="6C952A18" w14:textId="77777777" w:rsidR="003769B9" w:rsidRPr="00DC3BFE" w:rsidRDefault="003769B9" w:rsidP="003769B9">
      <w:pPr>
        <w:spacing w:line="360" w:lineRule="auto"/>
        <w:rPr>
          <w:rFonts w:ascii="Arial" w:hAnsi="Arial" w:cs="Arial"/>
        </w:rPr>
      </w:pPr>
      <w:r w:rsidRPr="00DC3BFE">
        <w:rPr>
          <w:rFonts w:ascii="Arial" w:hAnsi="Arial" w:cs="Arial"/>
        </w:rPr>
        <w:t xml:space="preserve">NSUN (2023) </w:t>
      </w:r>
      <w:r w:rsidRPr="00DC3BFE">
        <w:rPr>
          <w:rFonts w:ascii="Arial" w:hAnsi="Arial" w:cs="Arial"/>
          <w:i/>
          <w:iCs/>
        </w:rPr>
        <w:t>Open letter on the use of Oxevision in inpatient settings.</w:t>
      </w:r>
      <w:r w:rsidRPr="00DC3BFE">
        <w:rPr>
          <w:rFonts w:ascii="Arial" w:hAnsi="Arial" w:cs="Arial"/>
        </w:rPr>
        <w:t xml:space="preserve"> Available at: </w:t>
      </w:r>
      <w:hyperlink r:id="rId11" w:tgtFrame="_new" w:history="1">
        <w:r w:rsidRPr="00DC3BFE">
          <w:rPr>
            <w:rStyle w:val="Hyperlink"/>
            <w:rFonts w:ascii="Arial" w:hAnsi="Arial" w:cs="Arial"/>
          </w:rPr>
          <w:t>https://www.nsun.org.uk/news/open-letter-on-the-use-of-oxevision-in-inpatient-settings/</w:t>
        </w:r>
      </w:hyperlink>
      <w:r w:rsidRPr="00DC3BFE">
        <w:rPr>
          <w:rFonts w:ascii="Arial" w:hAnsi="Arial" w:cs="Arial"/>
        </w:rPr>
        <w:t xml:space="preserve"> (Accessed: 10 November 2025).</w:t>
      </w:r>
    </w:p>
    <w:p w14:paraId="317CBD40" w14:textId="77777777" w:rsidR="003769B9" w:rsidRPr="00DC3BFE" w:rsidRDefault="003769B9" w:rsidP="003769B9">
      <w:pPr>
        <w:spacing w:line="360" w:lineRule="auto"/>
        <w:rPr>
          <w:rFonts w:ascii="Arial" w:hAnsi="Arial" w:cs="Arial"/>
        </w:rPr>
      </w:pPr>
      <w:proofErr w:type="spellStart"/>
      <w:r w:rsidRPr="00DC3BFE">
        <w:rPr>
          <w:rFonts w:ascii="Arial" w:hAnsi="Arial" w:cs="Arial"/>
        </w:rPr>
        <w:t>Oxehealth</w:t>
      </w:r>
      <w:proofErr w:type="spellEnd"/>
      <w:r w:rsidRPr="00DC3BFE">
        <w:rPr>
          <w:rFonts w:ascii="Arial" w:hAnsi="Arial" w:cs="Arial"/>
        </w:rPr>
        <w:t xml:space="preserve"> (n.d.) </w:t>
      </w:r>
      <w:r w:rsidRPr="00DC3BFE">
        <w:rPr>
          <w:rFonts w:ascii="Arial" w:hAnsi="Arial" w:cs="Arial"/>
          <w:i/>
          <w:iCs/>
        </w:rPr>
        <w:t>How it works: Intelligent monitoring for inpatient mental health.</w:t>
      </w:r>
      <w:r w:rsidRPr="00DC3BFE">
        <w:rPr>
          <w:rFonts w:ascii="Arial" w:hAnsi="Arial" w:cs="Arial"/>
        </w:rPr>
        <w:t xml:space="preserve"> Available at: </w:t>
      </w:r>
      <w:hyperlink r:id="rId12" w:tgtFrame="_new" w:history="1">
        <w:r w:rsidRPr="00DC3BFE">
          <w:rPr>
            <w:rStyle w:val="Hyperlink"/>
            <w:rFonts w:ascii="Arial" w:hAnsi="Arial" w:cs="Arial"/>
          </w:rPr>
          <w:t>https://www.oxehealth.com/how-it-works</w:t>
        </w:r>
      </w:hyperlink>
      <w:r w:rsidRPr="00DC3BFE">
        <w:rPr>
          <w:rFonts w:ascii="Arial" w:hAnsi="Arial" w:cs="Arial"/>
        </w:rPr>
        <w:t xml:space="preserve"> (Accessed: 10 November 2025).</w:t>
      </w:r>
    </w:p>
    <w:p w14:paraId="197514B2" w14:textId="77777777" w:rsidR="003769B9" w:rsidRPr="00DC3BFE" w:rsidRDefault="003769B9" w:rsidP="003769B9">
      <w:pPr>
        <w:spacing w:line="360" w:lineRule="auto"/>
        <w:rPr>
          <w:rFonts w:ascii="Arial" w:hAnsi="Arial" w:cs="Arial"/>
        </w:rPr>
      </w:pPr>
      <w:proofErr w:type="spellStart"/>
      <w:r w:rsidRPr="00DC3BFE">
        <w:rPr>
          <w:rFonts w:ascii="Arial" w:hAnsi="Arial" w:cs="Arial"/>
        </w:rPr>
        <w:t>Oxehealth</w:t>
      </w:r>
      <w:proofErr w:type="spellEnd"/>
      <w:r w:rsidRPr="00DC3BFE">
        <w:rPr>
          <w:rFonts w:ascii="Arial" w:hAnsi="Arial" w:cs="Arial"/>
        </w:rPr>
        <w:t xml:space="preserve"> (2022) </w:t>
      </w:r>
      <w:r w:rsidRPr="00DC3BFE">
        <w:rPr>
          <w:rFonts w:ascii="Arial" w:hAnsi="Arial" w:cs="Arial"/>
          <w:i/>
          <w:iCs/>
        </w:rPr>
        <w:t>Contactless patient monitoring to support care in a psychiatric intensive care unit.</w:t>
      </w:r>
      <w:r w:rsidRPr="00DC3BFE">
        <w:rPr>
          <w:rFonts w:ascii="Arial" w:hAnsi="Arial" w:cs="Arial"/>
        </w:rPr>
        <w:t xml:space="preserve"> Available at: </w:t>
      </w:r>
      <w:hyperlink r:id="rId13" w:tgtFrame="_new" w:history="1">
        <w:r w:rsidRPr="00DC3BFE">
          <w:rPr>
            <w:rStyle w:val="Hyperlink"/>
            <w:rFonts w:ascii="Arial" w:hAnsi="Arial" w:cs="Arial"/>
          </w:rPr>
          <w:t>https://www.oxehealth.com/resources/contactless-patient-monitoring-to-support-care-in-a-psychiatric-intensive-care-unit</w:t>
        </w:r>
      </w:hyperlink>
      <w:r w:rsidRPr="00DC3BFE">
        <w:rPr>
          <w:rFonts w:ascii="Arial" w:hAnsi="Arial" w:cs="Arial"/>
        </w:rPr>
        <w:t xml:space="preserve"> (Accessed: 10 November 2025).</w:t>
      </w:r>
    </w:p>
    <w:p w14:paraId="3BA7BF57" w14:textId="568BFB6D" w:rsidR="003769B9" w:rsidRPr="00DC3BFE" w:rsidRDefault="003769B9" w:rsidP="003769B9">
      <w:pPr>
        <w:spacing w:line="360" w:lineRule="auto"/>
        <w:rPr>
          <w:rFonts w:ascii="Arial" w:hAnsi="Arial" w:cs="Arial"/>
        </w:rPr>
      </w:pPr>
      <w:proofErr w:type="spellStart"/>
      <w:r w:rsidRPr="00DC3BFE">
        <w:rPr>
          <w:rFonts w:ascii="Arial" w:hAnsi="Arial" w:cs="Arial"/>
        </w:rPr>
        <w:t>Oxehealth</w:t>
      </w:r>
      <w:proofErr w:type="spellEnd"/>
      <w:r w:rsidRPr="00DC3BFE">
        <w:rPr>
          <w:rFonts w:ascii="Arial" w:hAnsi="Arial" w:cs="Arial"/>
        </w:rPr>
        <w:t xml:space="preserve"> (2023a) </w:t>
      </w:r>
      <w:r w:rsidRPr="00DC3BFE">
        <w:rPr>
          <w:rFonts w:ascii="Arial" w:hAnsi="Arial" w:cs="Arial"/>
          <w:i/>
          <w:iCs/>
        </w:rPr>
        <w:t>What is Oxevision?</w:t>
      </w:r>
      <w:r w:rsidRPr="00DC3BFE">
        <w:rPr>
          <w:rFonts w:ascii="Arial" w:hAnsi="Arial" w:cs="Arial"/>
        </w:rPr>
        <w:t xml:space="preserve"> Available at: </w:t>
      </w:r>
      <w:hyperlink r:id="rId14" w:tgtFrame="_new" w:history="1">
        <w:r w:rsidRPr="00DC3BFE">
          <w:rPr>
            <w:rStyle w:val="Hyperlink"/>
            <w:rFonts w:ascii="Arial" w:hAnsi="Arial" w:cs="Arial"/>
          </w:rPr>
          <w:t>https://www.oxehealth.academy/modules/what-is-oxevision</w:t>
        </w:r>
      </w:hyperlink>
      <w:r w:rsidRPr="00DC3BFE">
        <w:rPr>
          <w:rFonts w:ascii="Arial" w:hAnsi="Arial" w:cs="Arial"/>
        </w:rPr>
        <w:t xml:space="preserve"> (Accessed: </w:t>
      </w:r>
      <w:r w:rsidR="009F650D" w:rsidRPr="00DC3BFE">
        <w:rPr>
          <w:rFonts w:ascii="Arial" w:hAnsi="Arial" w:cs="Arial"/>
        </w:rPr>
        <w:t>10</w:t>
      </w:r>
      <w:r w:rsidR="00573DD4" w:rsidRPr="00DC3BFE">
        <w:rPr>
          <w:rFonts w:ascii="Arial" w:hAnsi="Arial" w:cs="Arial"/>
        </w:rPr>
        <w:t xml:space="preserve"> November</w:t>
      </w:r>
      <w:r w:rsidRPr="00DC3BFE">
        <w:rPr>
          <w:rFonts w:ascii="Arial" w:hAnsi="Arial" w:cs="Arial"/>
        </w:rPr>
        <w:t xml:space="preserve"> 2025).</w:t>
      </w:r>
    </w:p>
    <w:p w14:paraId="2D643BCE" w14:textId="77777777" w:rsidR="003769B9" w:rsidRPr="00DC3BFE" w:rsidRDefault="003769B9" w:rsidP="003769B9">
      <w:pPr>
        <w:spacing w:line="360" w:lineRule="auto"/>
        <w:rPr>
          <w:rFonts w:ascii="Arial" w:hAnsi="Arial" w:cs="Arial"/>
        </w:rPr>
      </w:pPr>
      <w:proofErr w:type="spellStart"/>
      <w:r w:rsidRPr="00DC3BFE">
        <w:rPr>
          <w:rFonts w:ascii="Arial" w:hAnsi="Arial" w:cs="Arial"/>
        </w:rPr>
        <w:t>Oxehealth</w:t>
      </w:r>
      <w:proofErr w:type="spellEnd"/>
      <w:r w:rsidRPr="00DC3BFE">
        <w:rPr>
          <w:rFonts w:ascii="Arial" w:hAnsi="Arial" w:cs="Arial"/>
        </w:rPr>
        <w:t xml:space="preserve"> (2023b) </w:t>
      </w:r>
      <w:r w:rsidRPr="00DC3BFE">
        <w:rPr>
          <w:rFonts w:ascii="Arial" w:hAnsi="Arial" w:cs="Arial"/>
          <w:i/>
          <w:iCs/>
        </w:rPr>
        <w:t>What does Oxevision do?</w:t>
      </w:r>
      <w:r w:rsidRPr="00DC3BFE">
        <w:rPr>
          <w:rFonts w:ascii="Arial" w:hAnsi="Arial" w:cs="Arial"/>
        </w:rPr>
        <w:t xml:space="preserve"> Available at: </w:t>
      </w:r>
      <w:hyperlink r:id="rId15" w:tgtFrame="_new" w:history="1">
        <w:r w:rsidRPr="00DC3BFE">
          <w:rPr>
            <w:rStyle w:val="Hyperlink"/>
            <w:rFonts w:ascii="Arial" w:hAnsi="Arial" w:cs="Arial"/>
          </w:rPr>
          <w:t>https://www.oxehealth.academy/modules/what-does-oxevision-do</w:t>
        </w:r>
      </w:hyperlink>
      <w:r w:rsidRPr="00DC3BFE">
        <w:rPr>
          <w:rFonts w:ascii="Arial" w:hAnsi="Arial" w:cs="Arial"/>
        </w:rPr>
        <w:t xml:space="preserve"> (Accessed: 10 November 2025).</w:t>
      </w:r>
    </w:p>
    <w:p w14:paraId="79572772" w14:textId="77777777" w:rsidR="003769B9" w:rsidRPr="00DC3BFE" w:rsidRDefault="003769B9" w:rsidP="003769B9">
      <w:pPr>
        <w:spacing w:line="360" w:lineRule="auto"/>
        <w:rPr>
          <w:rFonts w:ascii="Arial" w:hAnsi="Arial" w:cs="Arial"/>
        </w:rPr>
      </w:pPr>
      <w:proofErr w:type="spellStart"/>
      <w:r w:rsidRPr="00DC3BFE">
        <w:rPr>
          <w:rFonts w:ascii="Arial" w:hAnsi="Arial" w:cs="Arial"/>
        </w:rPr>
        <w:t>Oxehealth</w:t>
      </w:r>
      <w:proofErr w:type="spellEnd"/>
      <w:r w:rsidRPr="00DC3BFE">
        <w:rPr>
          <w:rFonts w:ascii="Arial" w:hAnsi="Arial" w:cs="Arial"/>
        </w:rPr>
        <w:t xml:space="preserve"> (2024) </w:t>
      </w:r>
      <w:r w:rsidRPr="00DC3BFE">
        <w:rPr>
          <w:rFonts w:ascii="Arial" w:hAnsi="Arial" w:cs="Arial"/>
          <w:i/>
          <w:iCs/>
        </w:rPr>
        <w:t>Impact Report 2024.</w:t>
      </w:r>
      <w:r w:rsidRPr="00DC3BFE">
        <w:rPr>
          <w:rFonts w:ascii="Arial" w:hAnsi="Arial" w:cs="Arial"/>
        </w:rPr>
        <w:t xml:space="preserve"> Available at: </w:t>
      </w:r>
      <w:hyperlink r:id="rId16" w:tgtFrame="_new" w:history="1">
        <w:r w:rsidRPr="00DC3BFE">
          <w:rPr>
            <w:rStyle w:val="Hyperlink"/>
            <w:rFonts w:ascii="Arial" w:hAnsi="Arial" w:cs="Arial"/>
          </w:rPr>
          <w:t>https://innovation.ox.ac.uk/wp-content/uploads/2024/11/OUI_Impact-Report-2024_Final.pdf</w:t>
        </w:r>
      </w:hyperlink>
      <w:r w:rsidRPr="00DC3BFE">
        <w:rPr>
          <w:rFonts w:ascii="Arial" w:hAnsi="Arial" w:cs="Arial"/>
        </w:rPr>
        <w:t xml:space="preserve"> (Accessed: 10 November 2025).</w:t>
      </w:r>
    </w:p>
    <w:p w14:paraId="459F7EAB" w14:textId="63E0A557" w:rsidR="00B20C0D" w:rsidRPr="00DC3BFE" w:rsidRDefault="00B20C0D" w:rsidP="003769B9">
      <w:pPr>
        <w:spacing w:line="360" w:lineRule="auto"/>
        <w:rPr>
          <w:rFonts w:ascii="Arial" w:hAnsi="Arial" w:cs="Arial"/>
        </w:rPr>
      </w:pPr>
      <w:r w:rsidRPr="00DC3BFE">
        <w:rPr>
          <w:rFonts w:ascii="Arial" w:hAnsi="Arial" w:cs="Arial"/>
        </w:rPr>
        <w:t xml:space="preserve">Oxford Health NHS Foundation Trust (2020) </w:t>
      </w:r>
      <w:r w:rsidRPr="00DC3BFE">
        <w:rPr>
          <w:rFonts w:ascii="Arial" w:hAnsi="Arial" w:cs="Arial"/>
          <w:i/>
          <w:iCs/>
        </w:rPr>
        <w:t>Oxford Health shortlisted for Mental Health Innovation of the Year.</w:t>
      </w:r>
      <w:r w:rsidRPr="00DC3BFE">
        <w:rPr>
          <w:rFonts w:ascii="Arial" w:hAnsi="Arial" w:cs="Arial"/>
        </w:rPr>
        <w:t xml:space="preserve"> Available at: </w:t>
      </w:r>
      <w:hyperlink r:id="rId17" w:tgtFrame="_new" w:history="1">
        <w:r w:rsidRPr="00DC3BFE">
          <w:rPr>
            <w:rStyle w:val="Hyperlink"/>
            <w:rFonts w:ascii="Arial" w:hAnsi="Arial" w:cs="Arial"/>
          </w:rPr>
          <w:t>https://www.oxfordhealth.nhs.uk</w:t>
        </w:r>
      </w:hyperlink>
      <w:r w:rsidRPr="00DC3BFE">
        <w:rPr>
          <w:rFonts w:ascii="Arial" w:hAnsi="Arial" w:cs="Arial"/>
        </w:rPr>
        <w:t xml:space="preserve"> (Accessed: 11 November 2025).</w:t>
      </w:r>
    </w:p>
    <w:p w14:paraId="1F9149E9" w14:textId="77777777" w:rsidR="003769B9" w:rsidRPr="00DC3BFE" w:rsidRDefault="003769B9" w:rsidP="003769B9">
      <w:pPr>
        <w:spacing w:line="360" w:lineRule="auto"/>
        <w:rPr>
          <w:rFonts w:ascii="Arial" w:hAnsi="Arial" w:cs="Arial"/>
        </w:rPr>
      </w:pPr>
      <w:r w:rsidRPr="00DC3BFE">
        <w:rPr>
          <w:rFonts w:ascii="Arial" w:hAnsi="Arial" w:cs="Arial"/>
        </w:rPr>
        <w:t xml:space="preserve">Pennine Care NHS Foundation Trust (2021) </w:t>
      </w:r>
      <w:r w:rsidRPr="00DC3BFE">
        <w:rPr>
          <w:rFonts w:ascii="Arial" w:hAnsi="Arial" w:cs="Arial"/>
          <w:i/>
          <w:iCs/>
        </w:rPr>
        <w:t>High-tech sensors improve patient safety.</w:t>
      </w:r>
      <w:r w:rsidRPr="00DC3BFE">
        <w:rPr>
          <w:rFonts w:ascii="Arial" w:hAnsi="Arial" w:cs="Arial"/>
        </w:rPr>
        <w:t xml:space="preserve"> 18 November. Available at: </w:t>
      </w:r>
      <w:hyperlink r:id="rId18" w:tgtFrame="_new" w:history="1">
        <w:r w:rsidRPr="00DC3BFE">
          <w:rPr>
            <w:rStyle w:val="Hyperlink"/>
            <w:rFonts w:ascii="Arial" w:hAnsi="Arial" w:cs="Arial"/>
          </w:rPr>
          <w:t>https://www.penninecare.nhs.uk/about-us/latest-news/high-tech-sensors-improve-patient-safety</w:t>
        </w:r>
      </w:hyperlink>
      <w:r w:rsidRPr="00DC3BFE">
        <w:rPr>
          <w:rFonts w:ascii="Arial" w:hAnsi="Arial" w:cs="Arial"/>
        </w:rPr>
        <w:t xml:space="preserve"> (Accessed: 10 November 2025).</w:t>
      </w:r>
    </w:p>
    <w:sectPr w:rsidR="003769B9" w:rsidRPr="00DC3BFE" w:rsidSect="008375B5">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7D9D2" w14:textId="77777777" w:rsidR="007D615B" w:rsidRDefault="007D615B" w:rsidP="008375B5">
      <w:pPr>
        <w:spacing w:after="0" w:line="240" w:lineRule="auto"/>
      </w:pPr>
      <w:r>
        <w:separator/>
      </w:r>
    </w:p>
  </w:endnote>
  <w:endnote w:type="continuationSeparator" w:id="0">
    <w:p w14:paraId="46B4CA64" w14:textId="77777777" w:rsidR="007D615B" w:rsidRDefault="007D615B"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DD981" w14:textId="77777777" w:rsidR="007D615B" w:rsidRDefault="007D615B" w:rsidP="008375B5">
      <w:pPr>
        <w:spacing w:after="0" w:line="240" w:lineRule="auto"/>
      </w:pPr>
      <w:r>
        <w:separator/>
      </w:r>
    </w:p>
  </w:footnote>
  <w:footnote w:type="continuationSeparator" w:id="0">
    <w:p w14:paraId="227E5937" w14:textId="77777777" w:rsidR="007D615B" w:rsidRDefault="007D615B"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00CBB"/>
    <w:multiLevelType w:val="hybridMultilevel"/>
    <w:tmpl w:val="1BD04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CD23DE"/>
    <w:multiLevelType w:val="multilevel"/>
    <w:tmpl w:val="78B08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05725C"/>
    <w:multiLevelType w:val="multilevel"/>
    <w:tmpl w:val="08FA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19533A"/>
    <w:multiLevelType w:val="hybridMultilevel"/>
    <w:tmpl w:val="3BACB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FE4C47"/>
    <w:multiLevelType w:val="multilevel"/>
    <w:tmpl w:val="F8068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60402D"/>
    <w:multiLevelType w:val="hybridMultilevel"/>
    <w:tmpl w:val="A344D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3"/>
  </w:num>
  <w:num w:numId="2" w16cid:durableId="1722706951">
    <w:abstractNumId w:val="4"/>
  </w:num>
  <w:num w:numId="3" w16cid:durableId="335810324">
    <w:abstractNumId w:val="7"/>
  </w:num>
  <w:num w:numId="4" w16cid:durableId="808743765">
    <w:abstractNumId w:val="1"/>
  </w:num>
  <w:num w:numId="5" w16cid:durableId="1356345100">
    <w:abstractNumId w:val="2"/>
  </w:num>
  <w:num w:numId="6" w16cid:durableId="409356113">
    <w:abstractNumId w:val="9"/>
  </w:num>
  <w:num w:numId="7" w16cid:durableId="1013411307">
    <w:abstractNumId w:val="11"/>
  </w:num>
  <w:num w:numId="8" w16cid:durableId="704909136">
    <w:abstractNumId w:val="12"/>
  </w:num>
  <w:num w:numId="9" w16cid:durableId="149449582">
    <w:abstractNumId w:val="5"/>
  </w:num>
  <w:num w:numId="10" w16cid:durableId="1034962061">
    <w:abstractNumId w:val="10"/>
  </w:num>
  <w:num w:numId="11" w16cid:durableId="623269655">
    <w:abstractNumId w:val="6"/>
  </w:num>
  <w:num w:numId="12" w16cid:durableId="466893294">
    <w:abstractNumId w:val="8"/>
  </w:num>
  <w:num w:numId="13" w16cid:durableId="282423165">
    <w:abstractNumId w:val="13"/>
  </w:num>
  <w:num w:numId="14" w16cid:durableId="1223447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7C53"/>
    <w:rsid w:val="00007E12"/>
    <w:rsid w:val="000274BF"/>
    <w:rsid w:val="00027B89"/>
    <w:rsid w:val="00047233"/>
    <w:rsid w:val="00067066"/>
    <w:rsid w:val="00083D44"/>
    <w:rsid w:val="000A4A0B"/>
    <w:rsid w:val="000B2B17"/>
    <w:rsid w:val="000C408C"/>
    <w:rsid w:val="001554F1"/>
    <w:rsid w:val="00167C5B"/>
    <w:rsid w:val="00181C0B"/>
    <w:rsid w:val="00193B8C"/>
    <w:rsid w:val="00196614"/>
    <w:rsid w:val="001A6A53"/>
    <w:rsid w:val="001F2A43"/>
    <w:rsid w:val="001F3DCD"/>
    <w:rsid w:val="00201A50"/>
    <w:rsid w:val="00212736"/>
    <w:rsid w:val="002142FB"/>
    <w:rsid w:val="002264C7"/>
    <w:rsid w:val="00255D51"/>
    <w:rsid w:val="00260E06"/>
    <w:rsid w:val="002640C4"/>
    <w:rsid w:val="00277E19"/>
    <w:rsid w:val="00280BA0"/>
    <w:rsid w:val="00280F51"/>
    <w:rsid w:val="00290F33"/>
    <w:rsid w:val="00295C97"/>
    <w:rsid w:val="002A7E55"/>
    <w:rsid w:val="002B44F8"/>
    <w:rsid w:val="002C04E8"/>
    <w:rsid w:val="00300194"/>
    <w:rsid w:val="00327DA1"/>
    <w:rsid w:val="0037077C"/>
    <w:rsid w:val="003769B9"/>
    <w:rsid w:val="003B74E2"/>
    <w:rsid w:val="004137F7"/>
    <w:rsid w:val="004363F3"/>
    <w:rsid w:val="00445EF3"/>
    <w:rsid w:val="004A506B"/>
    <w:rsid w:val="004A5A23"/>
    <w:rsid w:val="004B1CD6"/>
    <w:rsid w:val="00573DD4"/>
    <w:rsid w:val="00575846"/>
    <w:rsid w:val="0058254B"/>
    <w:rsid w:val="0058269E"/>
    <w:rsid w:val="0059465B"/>
    <w:rsid w:val="005C3EA9"/>
    <w:rsid w:val="005F4264"/>
    <w:rsid w:val="0061148D"/>
    <w:rsid w:val="00635BC6"/>
    <w:rsid w:val="00674A05"/>
    <w:rsid w:val="00680DCC"/>
    <w:rsid w:val="00691627"/>
    <w:rsid w:val="006A0925"/>
    <w:rsid w:val="006B2CBC"/>
    <w:rsid w:val="006D1203"/>
    <w:rsid w:val="006D3C6B"/>
    <w:rsid w:val="00723F3A"/>
    <w:rsid w:val="007304C2"/>
    <w:rsid w:val="00761BA2"/>
    <w:rsid w:val="007729B4"/>
    <w:rsid w:val="00780E3F"/>
    <w:rsid w:val="007A5FD0"/>
    <w:rsid w:val="007B7C8E"/>
    <w:rsid w:val="007D615B"/>
    <w:rsid w:val="007E1C8E"/>
    <w:rsid w:val="008026FA"/>
    <w:rsid w:val="00807763"/>
    <w:rsid w:val="008265EC"/>
    <w:rsid w:val="00835C65"/>
    <w:rsid w:val="008375B5"/>
    <w:rsid w:val="008572D8"/>
    <w:rsid w:val="00867EED"/>
    <w:rsid w:val="00885227"/>
    <w:rsid w:val="00894F51"/>
    <w:rsid w:val="008D215B"/>
    <w:rsid w:val="008D72A4"/>
    <w:rsid w:val="008E31E6"/>
    <w:rsid w:val="008F1B02"/>
    <w:rsid w:val="00914A31"/>
    <w:rsid w:val="009334D8"/>
    <w:rsid w:val="00970DC0"/>
    <w:rsid w:val="00987802"/>
    <w:rsid w:val="009B1489"/>
    <w:rsid w:val="009B19E8"/>
    <w:rsid w:val="009C2E10"/>
    <w:rsid w:val="009C67F6"/>
    <w:rsid w:val="009D1037"/>
    <w:rsid w:val="009F422C"/>
    <w:rsid w:val="009F650D"/>
    <w:rsid w:val="00A03445"/>
    <w:rsid w:val="00A03960"/>
    <w:rsid w:val="00A167C6"/>
    <w:rsid w:val="00A47F1A"/>
    <w:rsid w:val="00A55492"/>
    <w:rsid w:val="00A875D4"/>
    <w:rsid w:val="00A9474F"/>
    <w:rsid w:val="00AC2DCE"/>
    <w:rsid w:val="00AC3FDE"/>
    <w:rsid w:val="00AD6459"/>
    <w:rsid w:val="00B20C0D"/>
    <w:rsid w:val="00B277D4"/>
    <w:rsid w:val="00B44A15"/>
    <w:rsid w:val="00BA702B"/>
    <w:rsid w:val="00BE0DB4"/>
    <w:rsid w:val="00BF08E8"/>
    <w:rsid w:val="00BF64D8"/>
    <w:rsid w:val="00C006F5"/>
    <w:rsid w:val="00C31E53"/>
    <w:rsid w:val="00C42553"/>
    <w:rsid w:val="00C53FA7"/>
    <w:rsid w:val="00C7668E"/>
    <w:rsid w:val="00C80D0F"/>
    <w:rsid w:val="00C90FFA"/>
    <w:rsid w:val="00CA3CF3"/>
    <w:rsid w:val="00D12D88"/>
    <w:rsid w:val="00D15600"/>
    <w:rsid w:val="00D223FF"/>
    <w:rsid w:val="00D23D8B"/>
    <w:rsid w:val="00D40915"/>
    <w:rsid w:val="00D808C5"/>
    <w:rsid w:val="00DA11B3"/>
    <w:rsid w:val="00DB6BEB"/>
    <w:rsid w:val="00DC3BFE"/>
    <w:rsid w:val="00DD1EEF"/>
    <w:rsid w:val="00DE75DD"/>
    <w:rsid w:val="00DF67F8"/>
    <w:rsid w:val="00E00BD4"/>
    <w:rsid w:val="00E21160"/>
    <w:rsid w:val="00E2457C"/>
    <w:rsid w:val="00E32183"/>
    <w:rsid w:val="00E51EF7"/>
    <w:rsid w:val="00E64917"/>
    <w:rsid w:val="00E700C8"/>
    <w:rsid w:val="00E71358"/>
    <w:rsid w:val="00E768C4"/>
    <w:rsid w:val="00E86C1A"/>
    <w:rsid w:val="00EC36D1"/>
    <w:rsid w:val="00EE116A"/>
    <w:rsid w:val="00EF55F3"/>
    <w:rsid w:val="00F00B58"/>
    <w:rsid w:val="00F23B83"/>
    <w:rsid w:val="00F25F88"/>
    <w:rsid w:val="00F31A52"/>
    <w:rsid w:val="00F5298A"/>
    <w:rsid w:val="00F64D2E"/>
    <w:rsid w:val="00F8760C"/>
    <w:rsid w:val="00F90090"/>
    <w:rsid w:val="00F96F8E"/>
    <w:rsid w:val="00FD6A83"/>
    <w:rsid w:val="00FE112D"/>
    <w:rsid w:val="00FE66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6F5"/>
  </w:style>
  <w:style w:type="paragraph" w:styleId="Heading1">
    <w:name w:val="heading 1"/>
    <w:basedOn w:val="Normal"/>
    <w:next w:val="Normal"/>
    <w:link w:val="Heading1Char"/>
    <w:uiPriority w:val="9"/>
    <w:qFormat/>
    <w:rsid w:val="00C006F5"/>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C006F5"/>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C006F5"/>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C006F5"/>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C006F5"/>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C006F5"/>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C006F5"/>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C006F5"/>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C006F5"/>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6F5"/>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C006F5"/>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C006F5"/>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C006F5"/>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C006F5"/>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C006F5"/>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C006F5"/>
    <w:rPr>
      <w:i/>
      <w:iCs/>
    </w:rPr>
  </w:style>
  <w:style w:type="character" w:customStyle="1" w:styleId="Heading8Char">
    <w:name w:val="Heading 8 Char"/>
    <w:basedOn w:val="DefaultParagraphFont"/>
    <w:link w:val="Heading8"/>
    <w:uiPriority w:val="9"/>
    <w:semiHidden/>
    <w:rsid w:val="00C006F5"/>
    <w:rPr>
      <w:b/>
      <w:bCs/>
    </w:rPr>
  </w:style>
  <w:style w:type="character" w:customStyle="1" w:styleId="Heading9Char">
    <w:name w:val="Heading 9 Char"/>
    <w:basedOn w:val="DefaultParagraphFont"/>
    <w:link w:val="Heading9"/>
    <w:uiPriority w:val="9"/>
    <w:semiHidden/>
    <w:rsid w:val="00C006F5"/>
    <w:rPr>
      <w:i/>
      <w:iCs/>
    </w:rPr>
  </w:style>
  <w:style w:type="paragraph" w:styleId="Title">
    <w:name w:val="Title"/>
    <w:basedOn w:val="Normal"/>
    <w:next w:val="Normal"/>
    <w:link w:val="TitleChar"/>
    <w:uiPriority w:val="10"/>
    <w:qFormat/>
    <w:rsid w:val="00C006F5"/>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C006F5"/>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C006F5"/>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006F5"/>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C006F5"/>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C006F5"/>
    <w:rPr>
      <w:rFonts w:asciiTheme="majorHAnsi" w:eastAsiaTheme="majorEastAsia" w:hAnsiTheme="majorHAnsi" w:cstheme="majorBidi"/>
      <w:i/>
      <w:iCs/>
      <w:sz w:val="24"/>
      <w:szCs w:val="24"/>
    </w:rPr>
  </w:style>
  <w:style w:type="paragraph" w:styleId="ListParagraph">
    <w:name w:val="List Paragraph"/>
    <w:basedOn w:val="Normal"/>
    <w:uiPriority w:val="34"/>
    <w:qFormat/>
    <w:rsid w:val="0058254B"/>
    <w:pPr>
      <w:ind w:left="720"/>
      <w:contextualSpacing/>
    </w:pPr>
  </w:style>
  <w:style w:type="character" w:styleId="IntenseEmphasis">
    <w:name w:val="Intense Emphasis"/>
    <w:basedOn w:val="DefaultParagraphFont"/>
    <w:uiPriority w:val="21"/>
    <w:qFormat/>
    <w:rsid w:val="00C006F5"/>
    <w:rPr>
      <w:b/>
      <w:bCs/>
      <w:i/>
      <w:iCs/>
      <w:color w:val="auto"/>
    </w:rPr>
  </w:style>
  <w:style w:type="paragraph" w:styleId="IntenseQuote">
    <w:name w:val="Intense Quote"/>
    <w:basedOn w:val="Normal"/>
    <w:next w:val="Normal"/>
    <w:link w:val="IntenseQuoteChar"/>
    <w:uiPriority w:val="30"/>
    <w:qFormat/>
    <w:rsid w:val="00C006F5"/>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C006F5"/>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C006F5"/>
    <w:rPr>
      <w:b/>
      <w:bCs/>
      <w:smallCaps/>
      <w:color w:val="auto"/>
      <w:u w:val="single"/>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lang w:eastAsia="en-GB"/>
    </w:rPr>
  </w:style>
  <w:style w:type="character" w:customStyle="1" w:styleId="apple-converted-space">
    <w:name w:val="apple-converted-space"/>
    <w:basedOn w:val="DefaultParagraphFont"/>
    <w:rsid w:val="008375B5"/>
  </w:style>
  <w:style w:type="character" w:styleId="Strong">
    <w:name w:val="Strong"/>
    <w:basedOn w:val="DefaultParagraphFont"/>
    <w:uiPriority w:val="22"/>
    <w:qFormat/>
    <w:rsid w:val="00C006F5"/>
    <w:rPr>
      <w:b/>
      <w:bCs/>
      <w:color w:val="auto"/>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8F1B02"/>
    <w:rPr>
      <w:color w:val="467886" w:themeColor="hyperlink"/>
      <w:u w:val="single"/>
    </w:rPr>
  </w:style>
  <w:style w:type="character" w:styleId="UnresolvedMention">
    <w:name w:val="Unresolved Mention"/>
    <w:basedOn w:val="DefaultParagraphFont"/>
    <w:uiPriority w:val="99"/>
    <w:semiHidden/>
    <w:unhideWhenUsed/>
    <w:rsid w:val="008F1B02"/>
    <w:rPr>
      <w:color w:val="605E5C"/>
      <w:shd w:val="clear" w:color="auto" w:fill="E1DFDD"/>
    </w:rPr>
  </w:style>
  <w:style w:type="paragraph" w:styleId="Caption">
    <w:name w:val="caption"/>
    <w:basedOn w:val="Normal"/>
    <w:next w:val="Normal"/>
    <w:uiPriority w:val="35"/>
    <w:semiHidden/>
    <w:unhideWhenUsed/>
    <w:qFormat/>
    <w:rsid w:val="00C006F5"/>
    <w:rPr>
      <w:b/>
      <w:bCs/>
      <w:sz w:val="18"/>
      <w:szCs w:val="18"/>
    </w:rPr>
  </w:style>
  <w:style w:type="character" w:styleId="Emphasis">
    <w:name w:val="Emphasis"/>
    <w:basedOn w:val="DefaultParagraphFont"/>
    <w:uiPriority w:val="20"/>
    <w:qFormat/>
    <w:rsid w:val="00C006F5"/>
    <w:rPr>
      <w:i/>
      <w:iCs/>
      <w:color w:val="auto"/>
    </w:rPr>
  </w:style>
  <w:style w:type="paragraph" w:styleId="NoSpacing">
    <w:name w:val="No Spacing"/>
    <w:uiPriority w:val="1"/>
    <w:qFormat/>
    <w:rsid w:val="00C006F5"/>
    <w:pPr>
      <w:spacing w:after="0" w:line="240" w:lineRule="auto"/>
    </w:pPr>
  </w:style>
  <w:style w:type="character" w:styleId="SubtleEmphasis">
    <w:name w:val="Subtle Emphasis"/>
    <w:basedOn w:val="DefaultParagraphFont"/>
    <w:uiPriority w:val="19"/>
    <w:qFormat/>
    <w:rsid w:val="00C006F5"/>
    <w:rPr>
      <w:i/>
      <w:iCs/>
      <w:color w:val="auto"/>
    </w:rPr>
  </w:style>
  <w:style w:type="character" w:styleId="SubtleReference">
    <w:name w:val="Subtle Reference"/>
    <w:basedOn w:val="DefaultParagraphFont"/>
    <w:uiPriority w:val="31"/>
    <w:qFormat/>
    <w:rsid w:val="00C006F5"/>
    <w:rPr>
      <w:smallCaps/>
      <w:color w:val="auto"/>
      <w:u w:val="single" w:color="7F7F7F" w:themeColor="text1" w:themeTint="80"/>
    </w:rPr>
  </w:style>
  <w:style w:type="character" w:styleId="BookTitle">
    <w:name w:val="Book Title"/>
    <w:basedOn w:val="DefaultParagraphFont"/>
    <w:uiPriority w:val="33"/>
    <w:qFormat/>
    <w:rsid w:val="00C006F5"/>
    <w:rPr>
      <w:b/>
      <w:bCs/>
      <w:smallCaps/>
      <w:color w:val="auto"/>
    </w:rPr>
  </w:style>
  <w:style w:type="paragraph" w:styleId="TOCHeading">
    <w:name w:val="TOC Heading"/>
    <w:basedOn w:val="Heading1"/>
    <w:next w:val="Normal"/>
    <w:uiPriority w:val="39"/>
    <w:semiHidden/>
    <w:unhideWhenUsed/>
    <w:qFormat/>
    <w:rsid w:val="00C006F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hyperlink" Target="https://www.oxehealth.com/resources/contactless-patient-monitoring-to-support-care-in-a-psychiatric-intensive-care-unit?utm_source=chatgpt.com" TargetMode="External"/><Relationship Id="rId18" Type="http://schemas.openxmlformats.org/officeDocument/2006/relationships/hyperlink" Target="https://www.penninecare.nhs.uk/about-us/latest-news/high-tech-sensors-improve-patient-safety?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oxehealth.com/how-it-works?utm_source=chatgpt.com" TargetMode="External"/><Relationship Id="rId17" Type="http://schemas.openxmlformats.org/officeDocument/2006/relationships/hyperlink" Target="https://www.oxfordhealth.nhs.uk" TargetMode="External"/><Relationship Id="rId2" Type="http://schemas.openxmlformats.org/officeDocument/2006/relationships/styles" Target="styles.xml"/><Relationship Id="rId16" Type="http://schemas.openxmlformats.org/officeDocument/2006/relationships/hyperlink" Target="https://innovation.ox.ac.uk/wp-content/uploads/2024/11/OUI_Impact-Report-2024_Final.pdf?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sun.org.uk/news/open-letter-on-the-use-of-oxevision-in-inpatient-settings/?utm_source=chatgpt.com" TargetMode="External"/><Relationship Id="rId5" Type="http://schemas.openxmlformats.org/officeDocument/2006/relationships/footnotes" Target="footnotes.xml"/><Relationship Id="rId15" Type="http://schemas.openxmlformats.org/officeDocument/2006/relationships/hyperlink" Target="https://www.oxehealth.academy/modules/what-does-oxevision-do?utm_source=chatgpt.com" TargetMode="External"/><Relationship Id="rId10" Type="http://schemas.openxmlformats.org/officeDocument/2006/relationships/hyperlink" Target="https://innovation.ox.ac.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nwl.nhs.uk/news/investigating-impact-implementing-oxevision-central-and-north-west-london-nhs-foundation-trust?utm_source=chatgpt.com" TargetMode="External"/><Relationship Id="rId14" Type="http://schemas.openxmlformats.org/officeDocument/2006/relationships/hyperlink" Target="https://www.oxehealth.academy/modules/what-is-oxevis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487</TotalTime>
  <Pages>8</Pages>
  <Words>2376</Words>
  <Characters>13549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15894</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Petra Stankova</cp:lastModifiedBy>
  <cp:revision>14</cp:revision>
  <dcterms:created xsi:type="dcterms:W3CDTF">2025-11-10T13:00:00Z</dcterms:created>
  <dcterms:modified xsi:type="dcterms:W3CDTF">2025-11-13T00:08:00Z</dcterms:modified>
</cp:coreProperties>
</file>