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shd w:val="clear" w:color="auto" w:fill="DDDDDD"/>
        <w:tblLook w:val="04A0" w:firstRow="1" w:lastRow="0" w:firstColumn="1" w:lastColumn="0" w:noHBand="0" w:noVBand="1"/>
      </w:tblPr>
      <w:tblGrid>
        <w:gridCol w:w="15388"/>
      </w:tblGrid>
      <w:tr w:rsidR="00F1083C" w14:paraId="4837FE86" w14:textId="77777777" w:rsidTr="005B22EC">
        <w:tc>
          <w:tcPr>
            <w:tcW w:w="15559" w:type="dxa"/>
            <w:shd w:val="clear" w:color="auto" w:fill="DDDDDD"/>
          </w:tcPr>
          <w:p w14:paraId="163B15CA" w14:textId="77777777" w:rsidR="00F1083C" w:rsidRPr="00CF46D4" w:rsidRDefault="00F1083C" w:rsidP="00CF46D4">
            <w:pPr>
              <w:jc w:val="center"/>
              <w:rPr>
                <w:b/>
              </w:rPr>
            </w:pPr>
          </w:p>
          <w:p w14:paraId="73BFB56E" w14:textId="77777777" w:rsidR="00F1083C" w:rsidRPr="00CF46D4" w:rsidRDefault="009403E5" w:rsidP="00CF46D4">
            <w:pPr>
              <w:jc w:val="center"/>
              <w:rPr>
                <w:b/>
                <w:sz w:val="28"/>
                <w:szCs w:val="28"/>
              </w:rPr>
            </w:pPr>
            <w:r>
              <w:rPr>
                <w:b/>
                <w:sz w:val="28"/>
                <w:szCs w:val="28"/>
              </w:rPr>
              <w:t>Areas of Activity</w:t>
            </w:r>
          </w:p>
          <w:p w14:paraId="1CA02F01" w14:textId="77777777" w:rsidR="00F1083C" w:rsidRPr="00CF46D4" w:rsidRDefault="00F1083C" w:rsidP="00CF46D4">
            <w:pPr>
              <w:jc w:val="center"/>
              <w:rPr>
                <w:b/>
              </w:rPr>
            </w:pPr>
          </w:p>
        </w:tc>
      </w:tr>
    </w:tbl>
    <w:p w14:paraId="272C2742" w14:textId="77777777" w:rsidR="00F1083C" w:rsidRPr="00567141" w:rsidRDefault="00F1083C">
      <w:pPr>
        <w:rPr>
          <w:sz w:val="4"/>
          <w:szCs w:val="4"/>
        </w:rPr>
      </w:pPr>
    </w:p>
    <w:tbl>
      <w:tblPr>
        <w:tblStyle w:val="TableGrid"/>
        <w:tblW w:w="0" w:type="auto"/>
        <w:tblLook w:val="04A0" w:firstRow="1" w:lastRow="0" w:firstColumn="1" w:lastColumn="0" w:noHBand="0" w:noVBand="1"/>
      </w:tblPr>
      <w:tblGrid>
        <w:gridCol w:w="672"/>
        <w:gridCol w:w="4136"/>
        <w:gridCol w:w="6543"/>
        <w:gridCol w:w="4037"/>
      </w:tblGrid>
      <w:tr w:rsidR="00A30E52" w:rsidRPr="00CF46D4" w14:paraId="5E6EF7ED" w14:textId="77777777" w:rsidTr="00CE25E9">
        <w:tc>
          <w:tcPr>
            <w:tcW w:w="4863" w:type="dxa"/>
            <w:gridSpan w:val="2"/>
            <w:shd w:val="clear" w:color="auto" w:fill="D9D9D9" w:themeFill="background1" w:themeFillShade="D9"/>
          </w:tcPr>
          <w:p w14:paraId="63EADAE1" w14:textId="77777777" w:rsidR="00A30E52" w:rsidRDefault="00A30E52" w:rsidP="00F1083C">
            <w:pPr>
              <w:jc w:val="center"/>
              <w:rPr>
                <w:b/>
                <w:sz w:val="24"/>
                <w:szCs w:val="24"/>
              </w:rPr>
            </w:pPr>
          </w:p>
          <w:p w14:paraId="43DBC3A7" w14:textId="77777777" w:rsidR="00A30E52" w:rsidRDefault="00A30E52" w:rsidP="00F1083C">
            <w:pPr>
              <w:jc w:val="center"/>
              <w:rPr>
                <w:b/>
                <w:sz w:val="24"/>
                <w:szCs w:val="24"/>
              </w:rPr>
            </w:pPr>
            <w:r>
              <w:rPr>
                <w:b/>
                <w:sz w:val="24"/>
                <w:szCs w:val="24"/>
              </w:rPr>
              <w:t>Area of Activity</w:t>
            </w:r>
          </w:p>
          <w:p w14:paraId="60EDB64E" w14:textId="77777777" w:rsidR="00A30E52" w:rsidRPr="00CF46D4" w:rsidRDefault="00A30E52" w:rsidP="00F1083C">
            <w:pPr>
              <w:jc w:val="center"/>
              <w:rPr>
                <w:b/>
                <w:sz w:val="24"/>
                <w:szCs w:val="24"/>
              </w:rPr>
            </w:pPr>
          </w:p>
        </w:tc>
        <w:tc>
          <w:tcPr>
            <w:tcW w:w="10751" w:type="dxa"/>
            <w:gridSpan w:val="2"/>
            <w:shd w:val="clear" w:color="auto" w:fill="D9D9D9" w:themeFill="background1" w:themeFillShade="D9"/>
          </w:tcPr>
          <w:p w14:paraId="1A77C9F8" w14:textId="77777777" w:rsidR="00A30E52" w:rsidRPr="00CF46D4" w:rsidRDefault="00A30E52" w:rsidP="00F1083C">
            <w:pPr>
              <w:jc w:val="center"/>
              <w:rPr>
                <w:b/>
                <w:sz w:val="24"/>
                <w:szCs w:val="24"/>
              </w:rPr>
            </w:pPr>
          </w:p>
          <w:p w14:paraId="008BFDB3" w14:textId="77777777" w:rsidR="00A30E52" w:rsidRPr="00CF46D4" w:rsidRDefault="00A30E52" w:rsidP="005F174F">
            <w:pPr>
              <w:jc w:val="center"/>
              <w:rPr>
                <w:b/>
                <w:sz w:val="24"/>
                <w:szCs w:val="24"/>
              </w:rPr>
            </w:pPr>
            <w:r>
              <w:rPr>
                <w:b/>
                <w:sz w:val="24"/>
                <w:szCs w:val="24"/>
              </w:rPr>
              <w:t>Examples where Standard has</w:t>
            </w:r>
            <w:r w:rsidRPr="00CF46D4">
              <w:rPr>
                <w:b/>
                <w:sz w:val="24"/>
                <w:szCs w:val="24"/>
              </w:rPr>
              <w:t xml:space="preserve"> been met</w:t>
            </w:r>
            <w:r w:rsidR="005413C2">
              <w:rPr>
                <w:b/>
                <w:sz w:val="24"/>
                <w:szCs w:val="24"/>
              </w:rPr>
              <w:t xml:space="preserve"> (What did you do?)</w:t>
            </w:r>
          </w:p>
          <w:p w14:paraId="15905DE6" w14:textId="77777777" w:rsidR="00A30E52" w:rsidRPr="00CF46D4" w:rsidRDefault="00A30E52" w:rsidP="00EA0989">
            <w:pPr>
              <w:rPr>
                <w:b/>
                <w:sz w:val="24"/>
                <w:szCs w:val="24"/>
              </w:rPr>
            </w:pPr>
          </w:p>
        </w:tc>
      </w:tr>
      <w:tr w:rsidR="00A30E52" w14:paraId="2A0D8431" w14:textId="77777777" w:rsidTr="00CE25E9">
        <w:tc>
          <w:tcPr>
            <w:tcW w:w="675" w:type="dxa"/>
            <w:tcBorders>
              <w:bottom w:val="single" w:sz="4" w:space="0" w:color="000000" w:themeColor="text1"/>
              <w:right w:val="nil"/>
            </w:tcBorders>
          </w:tcPr>
          <w:p w14:paraId="622A2D5A" w14:textId="77777777" w:rsidR="00A30E52" w:rsidRPr="007D4CC5" w:rsidRDefault="00A30E52" w:rsidP="00A3710A">
            <w:pPr>
              <w:jc w:val="center"/>
              <w:rPr>
                <w:b/>
              </w:rPr>
            </w:pPr>
          </w:p>
          <w:p w14:paraId="071ACD96" w14:textId="77777777" w:rsidR="00A30E52" w:rsidRPr="007D4CC5" w:rsidRDefault="00A30E52" w:rsidP="00A3710A">
            <w:pPr>
              <w:jc w:val="center"/>
              <w:rPr>
                <w:b/>
              </w:rPr>
            </w:pPr>
            <w:r w:rsidRPr="007D4CC5">
              <w:rPr>
                <w:b/>
              </w:rPr>
              <w:t>A1</w:t>
            </w:r>
          </w:p>
          <w:p w14:paraId="2A4D9895" w14:textId="77777777" w:rsidR="00A30E52" w:rsidRPr="007D4CC5" w:rsidRDefault="00A30E52" w:rsidP="00A3710A">
            <w:pPr>
              <w:jc w:val="center"/>
              <w:rPr>
                <w:b/>
              </w:rPr>
            </w:pPr>
          </w:p>
          <w:p w14:paraId="7DE36298" w14:textId="77777777" w:rsidR="00A30E52" w:rsidRPr="007D4CC5" w:rsidRDefault="00A30E52" w:rsidP="009403E5">
            <w:pPr>
              <w:rPr>
                <w:b/>
              </w:rPr>
            </w:pPr>
          </w:p>
        </w:tc>
        <w:tc>
          <w:tcPr>
            <w:tcW w:w="4188" w:type="dxa"/>
            <w:tcBorders>
              <w:left w:val="nil"/>
              <w:bottom w:val="single" w:sz="4" w:space="0" w:color="000000" w:themeColor="text1"/>
            </w:tcBorders>
          </w:tcPr>
          <w:p w14:paraId="174A5297" w14:textId="77777777" w:rsidR="00A30E52" w:rsidRPr="007D4CC5" w:rsidRDefault="00A30E52" w:rsidP="00157B1B">
            <w:pPr>
              <w:rPr>
                <w:b/>
              </w:rPr>
            </w:pPr>
          </w:p>
          <w:p w14:paraId="194F1797" w14:textId="77777777" w:rsidR="00A30E52" w:rsidRPr="007D4CC5" w:rsidRDefault="00A30E52" w:rsidP="00A12C81">
            <w:pPr>
              <w:rPr>
                <w:b/>
              </w:rPr>
            </w:pPr>
            <w:r w:rsidRPr="007D4CC5">
              <w:rPr>
                <w:b/>
              </w:rPr>
              <w:t>Design and plan learning activities and/or programmes of study</w:t>
            </w:r>
          </w:p>
        </w:tc>
        <w:tc>
          <w:tcPr>
            <w:tcW w:w="10751" w:type="dxa"/>
            <w:gridSpan w:val="2"/>
            <w:tcBorders>
              <w:bottom w:val="single" w:sz="4" w:space="0" w:color="000000" w:themeColor="text1"/>
            </w:tcBorders>
          </w:tcPr>
          <w:p w14:paraId="16C5B9BA" w14:textId="77777777" w:rsidR="004944FA" w:rsidRDefault="004944FA">
            <w:r>
              <w:t>T</w:t>
            </w:r>
            <w:r w:rsidR="009E77FF">
              <w:t xml:space="preserve">he lesson </w:t>
            </w:r>
            <w:r>
              <w:t>plan has already been completed -</w:t>
            </w:r>
            <w:r w:rsidR="009E77FF">
              <w:t xml:space="preserve"> it is important to have a broad section of teaching skills in order that I can create a student inclusive lesson in reference to the Honey and Mumford questionnaire. </w:t>
            </w:r>
          </w:p>
          <w:p w14:paraId="359B78BD" w14:textId="77777777" w:rsidR="004944FA" w:rsidRDefault="009E77FF">
            <w:r>
              <w:t>I have made sure that the learning objectives have been met, and recap via PowerPoint when nec</w:t>
            </w:r>
            <w:r w:rsidR="004944FA">
              <w:t xml:space="preserve">essary. </w:t>
            </w:r>
          </w:p>
          <w:p w14:paraId="7A970791" w14:textId="77777777" w:rsidR="004944FA" w:rsidRDefault="004944FA">
            <w:r>
              <w:t xml:space="preserve">I do this frequently. </w:t>
            </w:r>
          </w:p>
          <w:p w14:paraId="18BD13C3" w14:textId="77777777" w:rsidR="004944FA" w:rsidRDefault="004944FA">
            <w:r>
              <w:t>I have changed a full PowerPoint presentation to discussion or Q and A; peer learning and group work.</w:t>
            </w:r>
          </w:p>
          <w:p w14:paraId="26126085" w14:textId="5F1CF628" w:rsidR="00A30E52" w:rsidRDefault="004944FA" w:rsidP="004944FA">
            <w:r>
              <w:t>I have then used recapped via PowerPoint</w:t>
            </w:r>
          </w:p>
        </w:tc>
      </w:tr>
      <w:tr w:rsidR="00A30E52" w14:paraId="55A8AA03" w14:textId="77777777" w:rsidTr="00A30E52">
        <w:tc>
          <w:tcPr>
            <w:tcW w:w="11528" w:type="dxa"/>
            <w:gridSpan w:val="3"/>
            <w:shd w:val="clear" w:color="auto" w:fill="D9D9D9" w:themeFill="background1" w:themeFillShade="D9"/>
          </w:tcPr>
          <w:p w14:paraId="63951647" w14:textId="77777777" w:rsidR="00A30E52" w:rsidRDefault="00A30E52" w:rsidP="00A30E52">
            <w:pPr>
              <w:rPr>
                <w:b/>
              </w:rPr>
            </w:pPr>
          </w:p>
          <w:p w14:paraId="698490C2" w14:textId="77777777" w:rsidR="00A30E52" w:rsidRDefault="005413C2" w:rsidP="005413C2">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00A30E52" w:rsidRPr="005413C2">
              <w:rPr>
                <w:b/>
                <w:sz w:val="24"/>
                <w:szCs w:val="24"/>
                <w:u w:val="single"/>
              </w:rPr>
              <w:t>Core Knowledge</w:t>
            </w:r>
            <w:r w:rsidRPr="005413C2">
              <w:rPr>
                <w:b/>
                <w:sz w:val="24"/>
                <w:szCs w:val="24"/>
                <w:u w:val="single"/>
              </w:rPr>
              <w:t xml:space="preserve"> you</w:t>
            </w:r>
            <w:r w:rsidR="00A30E52" w:rsidRPr="005413C2">
              <w:rPr>
                <w:b/>
                <w:sz w:val="24"/>
                <w:szCs w:val="24"/>
                <w:u w:val="single"/>
              </w:rPr>
              <w:t xml:space="preserve"> utilised</w:t>
            </w:r>
            <w:r w:rsidR="00A30E52" w:rsidRPr="00A30E52">
              <w:rPr>
                <w:b/>
                <w:sz w:val="24"/>
                <w:szCs w:val="24"/>
              </w:rPr>
              <w:t xml:space="preserve"> and </w:t>
            </w:r>
            <w:r>
              <w:rPr>
                <w:b/>
                <w:sz w:val="24"/>
                <w:szCs w:val="24"/>
              </w:rPr>
              <w:t xml:space="preserve">which </w:t>
            </w:r>
            <w:r w:rsidR="00A30E52" w:rsidRPr="005413C2">
              <w:rPr>
                <w:b/>
                <w:sz w:val="24"/>
                <w:szCs w:val="24"/>
                <w:u w:val="single"/>
              </w:rPr>
              <w:t xml:space="preserve">Professional Values </w:t>
            </w:r>
            <w:r w:rsidRPr="005413C2">
              <w:rPr>
                <w:b/>
                <w:sz w:val="24"/>
                <w:szCs w:val="24"/>
                <w:u w:val="single"/>
              </w:rPr>
              <w:t xml:space="preserve">you </w:t>
            </w:r>
            <w:r w:rsidR="00A30E52" w:rsidRPr="005413C2">
              <w:rPr>
                <w:b/>
                <w:sz w:val="24"/>
                <w:szCs w:val="24"/>
                <w:u w:val="single"/>
              </w:rPr>
              <w:t>applied</w:t>
            </w:r>
            <w:r>
              <w:rPr>
                <w:b/>
                <w:sz w:val="24"/>
                <w:szCs w:val="24"/>
              </w:rPr>
              <w:t xml:space="preserve"> in whatever you did. </w:t>
            </w:r>
          </w:p>
          <w:p w14:paraId="1DB2630E" w14:textId="77777777" w:rsidR="005413C2" w:rsidRDefault="005413C2" w:rsidP="005413C2"/>
        </w:tc>
        <w:tc>
          <w:tcPr>
            <w:tcW w:w="4086" w:type="dxa"/>
            <w:shd w:val="clear" w:color="auto" w:fill="D9D9D9" w:themeFill="background1" w:themeFillShade="D9"/>
          </w:tcPr>
          <w:p w14:paraId="5F8EDE3C" w14:textId="77777777" w:rsidR="00A30E52" w:rsidRDefault="00A30E52">
            <w:pPr>
              <w:rPr>
                <w:b/>
                <w:sz w:val="24"/>
                <w:szCs w:val="24"/>
              </w:rPr>
            </w:pPr>
          </w:p>
          <w:p w14:paraId="06F08EF3" w14:textId="77777777" w:rsidR="00A30E52" w:rsidRDefault="00A30E52">
            <w:r w:rsidRPr="00CF46D4">
              <w:rPr>
                <w:b/>
                <w:sz w:val="24"/>
                <w:szCs w:val="24"/>
              </w:rPr>
              <w:t>Future Aims and Goals</w:t>
            </w:r>
          </w:p>
        </w:tc>
      </w:tr>
      <w:tr w:rsidR="00A30E52" w14:paraId="4EEE7E2F" w14:textId="77777777" w:rsidTr="00CE25E9">
        <w:trPr>
          <w:trHeight w:val="4844"/>
        </w:trPr>
        <w:tc>
          <w:tcPr>
            <w:tcW w:w="11528" w:type="dxa"/>
            <w:gridSpan w:val="3"/>
          </w:tcPr>
          <w:p w14:paraId="0AF88512" w14:textId="2E02E0DB" w:rsidR="00CE25E9" w:rsidRDefault="00CE25E9" w:rsidP="00CE25E9">
            <w:r>
              <w:lastRenderedPageBreak/>
              <w:t xml:space="preserve">This has previously assisted me in supporting students, by creating a variation within the lesson/classroom (K1; K2; K3; K5; K6), which has increased learning abilities for the students. The lessons have technology built in, whether it be YouTube or </w:t>
            </w:r>
            <w:proofErr w:type="spellStart"/>
            <w:r>
              <w:t>Kahoot</w:t>
            </w:r>
            <w:proofErr w:type="spellEnd"/>
            <w:r>
              <w:t xml:space="preserve">, to which the students have found this an enjoyable part of the lesson, and whilst I do change the delivery, I keep the technology aspects in the lesson. (K4). The class I taught in had the highest average % out of 4 classes, with nearly 100 students in all. I did find that reflection a hard thing to do, as I can be heavily critical of myself, and therefore, the post it notes has helped me realise that there are a lot of positive points to my teaching skills too. (V1; V4; V2) </w:t>
            </w:r>
          </w:p>
          <w:p w14:paraId="7B15AA6C" w14:textId="77777777" w:rsidR="00CE25E9" w:rsidRDefault="00CE25E9" w:rsidP="00CE25E9">
            <w:r>
              <w:t xml:space="preserve">Brining the above action plan into place will help me continue to support learners as well as my own development. </w:t>
            </w:r>
          </w:p>
          <w:p w14:paraId="6BDEB43F" w14:textId="55B94C27" w:rsidR="00EA0989" w:rsidRDefault="003305CD" w:rsidP="003305CD">
            <w:r>
              <w:t xml:space="preserve">Moving forward, I will be focusing on the following in order to self-develop my upskilling: </w:t>
            </w:r>
          </w:p>
          <w:p w14:paraId="38D728AF" w14:textId="77777777" w:rsidR="003305CD" w:rsidRDefault="003305CD" w:rsidP="003305CD"/>
          <w:p w14:paraId="226F1907" w14:textId="4CBA745D" w:rsidR="00A926C1" w:rsidRDefault="00A926C1" w:rsidP="003305CD">
            <w:r>
              <w:t>S – To continually review my lesson by asking the students to complete a Post-It note for one positive and one developmental comment to ensure that I give a broad spectrum of teaching skills</w:t>
            </w:r>
            <w:r w:rsidR="00CE25E9">
              <w:t xml:space="preserve"> </w:t>
            </w:r>
          </w:p>
          <w:p w14:paraId="7CEC18BE" w14:textId="0B5CC9E7" w:rsidR="00A926C1" w:rsidRDefault="00A926C1" w:rsidP="003305CD">
            <w:r>
              <w:t xml:space="preserve">M – this </w:t>
            </w:r>
            <w:r w:rsidR="006372E3">
              <w:t>can be completed fortnightly as this will allow various lessons to be taken into account by the students, to which, I can see my skil</w:t>
            </w:r>
            <w:r w:rsidR="00CE25E9">
              <w:t>ls from the student view point</w:t>
            </w:r>
          </w:p>
          <w:p w14:paraId="2A16F09C" w14:textId="6ADEBA64" w:rsidR="006372E3" w:rsidRDefault="006372E3" w:rsidP="003305CD">
            <w:r>
              <w:t xml:space="preserve">A – this </w:t>
            </w:r>
            <w:r w:rsidR="00CE25E9">
              <w:t xml:space="preserve">will be an ongoing process </w:t>
            </w:r>
          </w:p>
          <w:p w14:paraId="4AB394EA" w14:textId="678D8CA9" w:rsidR="006372E3" w:rsidRDefault="006372E3" w:rsidP="003305CD">
            <w:r>
              <w:t xml:space="preserve">R – This is a realistic approach, which, will help me develop within </w:t>
            </w:r>
            <w:r w:rsidR="00CE25E9">
              <w:t xml:space="preserve">the lesson </w:t>
            </w:r>
          </w:p>
          <w:p w14:paraId="79B4D53F" w14:textId="221524AF" w:rsidR="006372E3" w:rsidRDefault="006372E3" w:rsidP="006372E3">
            <w:r>
              <w:t>T – Ongoing, and will be assessed as to its efficiency over a period of 6 to 8 weeks, and then changed or continued accordingly</w:t>
            </w:r>
            <w:r w:rsidR="00CE25E9">
              <w:t xml:space="preserve"> </w:t>
            </w:r>
          </w:p>
          <w:p w14:paraId="6B51FED7" w14:textId="77777777" w:rsidR="00B72CC7" w:rsidRDefault="00B72CC7" w:rsidP="006372E3"/>
          <w:p w14:paraId="43AA782A" w14:textId="7B82CBD4" w:rsidR="00CE25E9" w:rsidRDefault="00CE25E9" w:rsidP="00CE25E9">
            <w:r>
              <w:t>I will be able to review on whether the post it note system works after 6 to 8 weeks and can adjust it as required, maybe even changing the question posed to the students: instead of asking for one positive and one negative as I had done for my previous lessons which I had used for my micro teaching and my previous essays; I would change them to: how were you supported by your teacher today (or over last two weeks)(V3; V4; V2)</w:t>
            </w:r>
          </w:p>
          <w:p w14:paraId="52208721" w14:textId="6E41BF3A" w:rsidR="00CE25E9" w:rsidRDefault="00CE25E9" w:rsidP="006372E3"/>
        </w:tc>
        <w:tc>
          <w:tcPr>
            <w:tcW w:w="4086" w:type="dxa"/>
          </w:tcPr>
          <w:p w14:paraId="44ECE3DD" w14:textId="4539DDD7" w:rsidR="00A30E52" w:rsidRDefault="006372E3">
            <w:r>
              <w:t xml:space="preserve">To have continued research into new and effective teaching skills, self-teaching by students, the Kirkpatrick </w:t>
            </w:r>
            <w:r w:rsidR="00B72CC7">
              <w:t>assessment process and how it can be used within the teaching unit.</w:t>
            </w:r>
          </w:p>
        </w:tc>
      </w:tr>
      <w:tr w:rsidR="00A30E52" w:rsidRPr="00CF46D4" w14:paraId="0A6540C8" w14:textId="77777777" w:rsidTr="00CE25E9">
        <w:tc>
          <w:tcPr>
            <w:tcW w:w="4863" w:type="dxa"/>
            <w:gridSpan w:val="2"/>
            <w:shd w:val="clear" w:color="auto" w:fill="D9D9D9" w:themeFill="background1" w:themeFillShade="D9"/>
          </w:tcPr>
          <w:p w14:paraId="2E6BB64E" w14:textId="77777777" w:rsidR="00A30E52" w:rsidRDefault="00A30E52" w:rsidP="00567141">
            <w:pPr>
              <w:jc w:val="center"/>
              <w:rPr>
                <w:b/>
                <w:sz w:val="24"/>
                <w:szCs w:val="24"/>
              </w:rPr>
            </w:pPr>
          </w:p>
          <w:p w14:paraId="753D9105" w14:textId="77777777" w:rsidR="00A30E52" w:rsidRDefault="00A30E52" w:rsidP="00567141">
            <w:pPr>
              <w:jc w:val="center"/>
              <w:rPr>
                <w:b/>
                <w:sz w:val="24"/>
                <w:szCs w:val="24"/>
              </w:rPr>
            </w:pPr>
            <w:r>
              <w:rPr>
                <w:b/>
                <w:sz w:val="24"/>
                <w:szCs w:val="24"/>
              </w:rPr>
              <w:t>Area of Activity</w:t>
            </w:r>
          </w:p>
          <w:p w14:paraId="55F15FFB" w14:textId="77777777" w:rsidR="00A30E52" w:rsidRPr="00CF46D4" w:rsidRDefault="00A30E52" w:rsidP="00567141">
            <w:pPr>
              <w:jc w:val="center"/>
              <w:rPr>
                <w:b/>
                <w:sz w:val="24"/>
                <w:szCs w:val="24"/>
              </w:rPr>
            </w:pPr>
          </w:p>
        </w:tc>
        <w:tc>
          <w:tcPr>
            <w:tcW w:w="10751" w:type="dxa"/>
            <w:gridSpan w:val="2"/>
            <w:shd w:val="clear" w:color="auto" w:fill="D9D9D9" w:themeFill="background1" w:themeFillShade="D9"/>
          </w:tcPr>
          <w:p w14:paraId="27FC0111" w14:textId="77777777" w:rsidR="00A30E52" w:rsidRPr="00CF46D4" w:rsidRDefault="00A30E52" w:rsidP="00567141">
            <w:pPr>
              <w:jc w:val="center"/>
              <w:rPr>
                <w:b/>
                <w:sz w:val="24"/>
                <w:szCs w:val="24"/>
              </w:rPr>
            </w:pPr>
          </w:p>
          <w:p w14:paraId="09C1BDB3"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8972B4E" w14:textId="77777777" w:rsidR="00A30E52" w:rsidRPr="00CF46D4" w:rsidRDefault="00A30E52" w:rsidP="00EA0989">
            <w:pPr>
              <w:rPr>
                <w:b/>
                <w:sz w:val="24"/>
                <w:szCs w:val="24"/>
              </w:rPr>
            </w:pPr>
          </w:p>
        </w:tc>
      </w:tr>
      <w:tr w:rsidR="00A30E52" w14:paraId="1DD12BE9" w14:textId="77777777" w:rsidTr="00A30E52">
        <w:tc>
          <w:tcPr>
            <w:tcW w:w="675" w:type="dxa"/>
            <w:tcBorders>
              <w:bottom w:val="single" w:sz="4" w:space="0" w:color="000000" w:themeColor="text1"/>
              <w:right w:val="nil"/>
            </w:tcBorders>
          </w:tcPr>
          <w:p w14:paraId="6972EC48" w14:textId="77777777" w:rsidR="00A30E52" w:rsidRPr="00567141" w:rsidRDefault="00A30E52" w:rsidP="00A3710A">
            <w:pPr>
              <w:jc w:val="center"/>
              <w:rPr>
                <w:b/>
              </w:rPr>
            </w:pPr>
          </w:p>
          <w:p w14:paraId="78DF65C3" w14:textId="77777777" w:rsidR="00A30E52" w:rsidRPr="00567141" w:rsidRDefault="00A30E52" w:rsidP="00A3710A">
            <w:pPr>
              <w:jc w:val="center"/>
              <w:rPr>
                <w:b/>
              </w:rPr>
            </w:pPr>
            <w:r w:rsidRPr="00567141">
              <w:rPr>
                <w:b/>
              </w:rPr>
              <w:t>A2.</w:t>
            </w:r>
          </w:p>
          <w:p w14:paraId="2D4FE15A" w14:textId="77777777" w:rsidR="00A30E52" w:rsidRPr="00567141" w:rsidRDefault="00A30E52" w:rsidP="00A3710A">
            <w:pPr>
              <w:jc w:val="center"/>
              <w:rPr>
                <w:b/>
              </w:rPr>
            </w:pPr>
          </w:p>
        </w:tc>
        <w:tc>
          <w:tcPr>
            <w:tcW w:w="4188" w:type="dxa"/>
            <w:tcBorders>
              <w:left w:val="nil"/>
              <w:bottom w:val="single" w:sz="4" w:space="0" w:color="000000" w:themeColor="text1"/>
            </w:tcBorders>
          </w:tcPr>
          <w:p w14:paraId="6C8508BE" w14:textId="77777777" w:rsidR="00A30E52" w:rsidRPr="00567141" w:rsidRDefault="00A30E52" w:rsidP="00A3710A">
            <w:pPr>
              <w:rPr>
                <w:b/>
              </w:rPr>
            </w:pPr>
          </w:p>
          <w:p w14:paraId="46AD5310" w14:textId="77777777" w:rsidR="00A30E52" w:rsidRDefault="00A30E52" w:rsidP="00A3710A">
            <w:pPr>
              <w:rPr>
                <w:b/>
              </w:rPr>
            </w:pPr>
            <w:r w:rsidRPr="00567141">
              <w:rPr>
                <w:b/>
              </w:rPr>
              <w:t>Teach and/or support learning</w:t>
            </w:r>
          </w:p>
          <w:p w14:paraId="02587857" w14:textId="77777777" w:rsidR="00A30E52" w:rsidRDefault="00A30E52" w:rsidP="00A3710A">
            <w:pPr>
              <w:rPr>
                <w:b/>
              </w:rPr>
            </w:pPr>
          </w:p>
          <w:p w14:paraId="170D47D2" w14:textId="77777777" w:rsidR="00A30E52" w:rsidRDefault="00A30E52" w:rsidP="00A3710A">
            <w:pPr>
              <w:rPr>
                <w:b/>
              </w:rPr>
            </w:pPr>
          </w:p>
          <w:p w14:paraId="73890F31" w14:textId="77777777" w:rsidR="00A30E52" w:rsidRDefault="00A30E52" w:rsidP="00A3710A">
            <w:pPr>
              <w:rPr>
                <w:b/>
              </w:rPr>
            </w:pPr>
          </w:p>
          <w:p w14:paraId="6C18BBB7" w14:textId="77777777" w:rsidR="00A30E52" w:rsidRPr="00567141" w:rsidRDefault="00A30E52" w:rsidP="00A3710A">
            <w:pPr>
              <w:rPr>
                <w:b/>
              </w:rPr>
            </w:pPr>
          </w:p>
        </w:tc>
        <w:tc>
          <w:tcPr>
            <w:tcW w:w="10751" w:type="dxa"/>
            <w:gridSpan w:val="2"/>
            <w:tcBorders>
              <w:bottom w:val="single" w:sz="4" w:space="0" w:color="000000" w:themeColor="text1"/>
            </w:tcBorders>
          </w:tcPr>
          <w:p w14:paraId="0BE6517F" w14:textId="22F11715" w:rsidR="00A30E52" w:rsidRDefault="006372E3">
            <w:r>
              <w:t xml:space="preserve"> I have spoken broadly to the students openly that if they had any issues e.g. dyslexia, then they could speak to me confidentially.</w:t>
            </w:r>
          </w:p>
        </w:tc>
      </w:tr>
      <w:tr w:rsidR="00A30E52" w14:paraId="54F45077" w14:textId="77777777" w:rsidTr="00A30E52">
        <w:tc>
          <w:tcPr>
            <w:tcW w:w="11528" w:type="dxa"/>
            <w:gridSpan w:val="3"/>
            <w:shd w:val="clear" w:color="auto" w:fill="D9D9D9" w:themeFill="background1" w:themeFillShade="D9"/>
          </w:tcPr>
          <w:p w14:paraId="7C8E5B03" w14:textId="77777777" w:rsidR="00A30E52" w:rsidRDefault="00A30E52" w:rsidP="00A30E52">
            <w:pPr>
              <w:rPr>
                <w:b/>
              </w:rPr>
            </w:pPr>
          </w:p>
          <w:p w14:paraId="7C468C54"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98277AA" w14:textId="77777777" w:rsidR="00A30E52" w:rsidRDefault="00A30E52"/>
        </w:tc>
        <w:tc>
          <w:tcPr>
            <w:tcW w:w="4086" w:type="dxa"/>
            <w:shd w:val="clear" w:color="auto" w:fill="D9D9D9" w:themeFill="background1" w:themeFillShade="D9"/>
          </w:tcPr>
          <w:p w14:paraId="5D35860E" w14:textId="77777777" w:rsidR="00A30E52" w:rsidRDefault="00A30E52">
            <w:pPr>
              <w:rPr>
                <w:b/>
                <w:sz w:val="24"/>
                <w:szCs w:val="24"/>
              </w:rPr>
            </w:pPr>
          </w:p>
          <w:p w14:paraId="6964A3FF" w14:textId="77777777" w:rsidR="00A30E52" w:rsidRDefault="00A30E52">
            <w:r w:rsidRPr="00CF46D4">
              <w:rPr>
                <w:b/>
                <w:sz w:val="24"/>
                <w:szCs w:val="24"/>
              </w:rPr>
              <w:t>Future Aims and Goals</w:t>
            </w:r>
          </w:p>
        </w:tc>
      </w:tr>
      <w:tr w:rsidR="00A30E52" w14:paraId="2763A856" w14:textId="77777777" w:rsidTr="00567141">
        <w:tc>
          <w:tcPr>
            <w:tcW w:w="11528" w:type="dxa"/>
            <w:gridSpan w:val="3"/>
          </w:tcPr>
          <w:p w14:paraId="686B91EF" w14:textId="0260F8B6" w:rsidR="00EA0989" w:rsidRDefault="00CE25E9" w:rsidP="00CE25E9">
            <w:r>
              <w:t xml:space="preserve">I have spoken to students openly, stating that we will support them, in relation to aspects of dyslexia, dyscalculia, </w:t>
            </w:r>
            <w:proofErr w:type="gramStart"/>
            <w:r>
              <w:t>dyspraxia</w:t>
            </w:r>
            <w:proofErr w:type="gramEnd"/>
            <w:r>
              <w:t xml:space="preserve"> and so on. I found some students to be emotional over their issues, and upon speaking to them, and explaining the support network that we can put into place. </w:t>
            </w:r>
            <w:r w:rsidR="0044309E">
              <w:t xml:space="preserve"> (K1; K2; K3)</w:t>
            </w:r>
          </w:p>
          <w:p w14:paraId="4353CF4A" w14:textId="572BE927" w:rsidR="00CE25E9" w:rsidRDefault="0044309E" w:rsidP="00CE25E9">
            <w:r>
              <w:t>I helped support the students when speaking to another trainer who has control over the dyslexic tests on a computer programme, as well as showing compassion and individual respect to them. (V1; V3; K4; K6)  This test is important to help them achieve the best in their exams and future assignments (V2; V4; K5)</w:t>
            </w:r>
          </w:p>
          <w:p w14:paraId="18A5291D" w14:textId="1326EFBD" w:rsidR="0044309E" w:rsidRDefault="0044309E" w:rsidP="00CE25E9"/>
          <w:p w14:paraId="57C7F3F6" w14:textId="25963675" w:rsidR="0044309E" w:rsidRDefault="0044309E" w:rsidP="00CE25E9">
            <w:r>
              <w:t>Moving forward, I would like to progress in the following:</w:t>
            </w:r>
          </w:p>
          <w:p w14:paraId="0EB3E1DA" w14:textId="25EC1647" w:rsidR="0044309E" w:rsidRDefault="0044309E" w:rsidP="00CE25E9"/>
          <w:p w14:paraId="6D1F7077" w14:textId="2A9D116F" w:rsidR="0044309E" w:rsidRDefault="0044309E" w:rsidP="00CE25E9">
            <w:r>
              <w:t>S – Upskill in being able to do the tests with the students; this will help me become more student focused in helping them achieve to the best of their ability</w:t>
            </w:r>
          </w:p>
          <w:p w14:paraId="66B28C50" w14:textId="20686DC9" w:rsidR="0044309E" w:rsidRDefault="0044309E" w:rsidP="00CE25E9">
            <w:r>
              <w:t>M – the course will qualify me, and is measurable by the assistance I will be able to give each student accordingly</w:t>
            </w:r>
          </w:p>
          <w:p w14:paraId="61488126" w14:textId="75F9D062" w:rsidR="0044309E" w:rsidRDefault="0044309E" w:rsidP="00CE25E9">
            <w:r>
              <w:t>A – it is attainable</w:t>
            </w:r>
          </w:p>
          <w:p w14:paraId="3743AB1F" w14:textId="3CB5C356" w:rsidR="0044309E" w:rsidRDefault="0044309E" w:rsidP="00CE25E9">
            <w:r>
              <w:t>R – It is a realistic process, and I will need to make effort into signing onto the course</w:t>
            </w:r>
          </w:p>
          <w:p w14:paraId="24137EF4" w14:textId="36CF610A" w:rsidR="0044309E" w:rsidRDefault="0044309E" w:rsidP="00CE25E9">
            <w:r>
              <w:t>T – over the next academic year; due to current health climate, the course may not be immediate</w:t>
            </w:r>
          </w:p>
          <w:p w14:paraId="4CCA8D1B" w14:textId="119421CC" w:rsidR="0044309E" w:rsidRDefault="0044309E" w:rsidP="00CE25E9"/>
          <w:p w14:paraId="4B6C5C9A" w14:textId="1BC6EF86" w:rsidR="00EA0989" w:rsidRDefault="0044309E" w:rsidP="0044309E">
            <w:r>
              <w:t>On reflection, to support disabled students or students with additional learning needs would be a lovely thing to do, and will enhance their confidence, which I can also do through coaching.</w:t>
            </w:r>
          </w:p>
        </w:tc>
        <w:tc>
          <w:tcPr>
            <w:tcW w:w="4086" w:type="dxa"/>
          </w:tcPr>
          <w:p w14:paraId="1729530C" w14:textId="61179567" w:rsidR="00A30E52" w:rsidRDefault="00B72CC7" w:rsidP="00567141">
            <w:r>
              <w:t>I am a level three coach, and would like to get a higher level of qualification in this area in order to assist students outside of the classroom environment.</w:t>
            </w:r>
          </w:p>
        </w:tc>
      </w:tr>
    </w:tbl>
    <w:p w14:paraId="353DAED4" w14:textId="77777777" w:rsidR="007D4CC5" w:rsidRDefault="007D4CC5"/>
    <w:tbl>
      <w:tblPr>
        <w:tblStyle w:val="TableGrid"/>
        <w:tblW w:w="0" w:type="auto"/>
        <w:tblLook w:val="04A0" w:firstRow="1" w:lastRow="0" w:firstColumn="1" w:lastColumn="0" w:noHBand="0" w:noVBand="1"/>
      </w:tblPr>
      <w:tblGrid>
        <w:gridCol w:w="672"/>
        <w:gridCol w:w="4145"/>
        <w:gridCol w:w="6537"/>
        <w:gridCol w:w="4034"/>
      </w:tblGrid>
      <w:tr w:rsidR="00EA0989" w:rsidRPr="00CF46D4" w14:paraId="1A2334F8" w14:textId="77777777" w:rsidTr="00CE25E9">
        <w:tc>
          <w:tcPr>
            <w:tcW w:w="4863" w:type="dxa"/>
            <w:gridSpan w:val="2"/>
            <w:shd w:val="clear" w:color="auto" w:fill="D9D9D9" w:themeFill="background1" w:themeFillShade="D9"/>
          </w:tcPr>
          <w:p w14:paraId="1A68CEB7" w14:textId="77777777" w:rsidR="00EA0989" w:rsidRDefault="00EA0989" w:rsidP="00567141">
            <w:pPr>
              <w:jc w:val="center"/>
              <w:rPr>
                <w:b/>
                <w:sz w:val="24"/>
                <w:szCs w:val="24"/>
              </w:rPr>
            </w:pPr>
          </w:p>
          <w:p w14:paraId="41CEF1D6" w14:textId="77777777" w:rsidR="00EA0989" w:rsidRDefault="00EA0989" w:rsidP="00567141">
            <w:pPr>
              <w:jc w:val="center"/>
              <w:rPr>
                <w:b/>
                <w:sz w:val="24"/>
                <w:szCs w:val="24"/>
              </w:rPr>
            </w:pPr>
            <w:r>
              <w:rPr>
                <w:b/>
                <w:sz w:val="24"/>
                <w:szCs w:val="24"/>
              </w:rPr>
              <w:t>Area of Activity</w:t>
            </w:r>
          </w:p>
          <w:p w14:paraId="3B2070CA"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693CB40" w14:textId="77777777" w:rsidR="00EA0989" w:rsidRPr="00CF46D4" w:rsidRDefault="00EA0989" w:rsidP="00567141">
            <w:pPr>
              <w:jc w:val="center"/>
              <w:rPr>
                <w:b/>
                <w:sz w:val="24"/>
                <w:szCs w:val="24"/>
              </w:rPr>
            </w:pPr>
          </w:p>
          <w:p w14:paraId="4EE9363C"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3D2696C" w14:textId="77777777" w:rsidR="00EA0989" w:rsidRPr="00CF46D4" w:rsidRDefault="00EA0989" w:rsidP="00EA0989">
            <w:pPr>
              <w:rPr>
                <w:b/>
                <w:sz w:val="24"/>
                <w:szCs w:val="24"/>
              </w:rPr>
            </w:pPr>
          </w:p>
        </w:tc>
      </w:tr>
      <w:tr w:rsidR="00EA0989" w14:paraId="7BB597B0" w14:textId="77777777" w:rsidTr="00CE25E9">
        <w:tc>
          <w:tcPr>
            <w:tcW w:w="675" w:type="dxa"/>
            <w:tcBorders>
              <w:bottom w:val="single" w:sz="4" w:space="0" w:color="000000" w:themeColor="text1"/>
              <w:right w:val="nil"/>
            </w:tcBorders>
          </w:tcPr>
          <w:p w14:paraId="53B3D4AD" w14:textId="77777777" w:rsidR="00EA0989" w:rsidRPr="00567141" w:rsidRDefault="00EA0989" w:rsidP="00A3710A">
            <w:pPr>
              <w:jc w:val="center"/>
              <w:rPr>
                <w:b/>
              </w:rPr>
            </w:pPr>
          </w:p>
          <w:p w14:paraId="34F2CEBC" w14:textId="77777777" w:rsidR="00EA0989" w:rsidRPr="00567141" w:rsidRDefault="00EA0989" w:rsidP="00A3710A">
            <w:pPr>
              <w:jc w:val="center"/>
              <w:rPr>
                <w:b/>
              </w:rPr>
            </w:pPr>
            <w:r w:rsidRPr="00567141">
              <w:rPr>
                <w:b/>
              </w:rPr>
              <w:t>A3.</w:t>
            </w:r>
          </w:p>
        </w:tc>
        <w:tc>
          <w:tcPr>
            <w:tcW w:w="4188" w:type="dxa"/>
            <w:tcBorders>
              <w:left w:val="nil"/>
              <w:bottom w:val="single" w:sz="4" w:space="0" w:color="000000" w:themeColor="text1"/>
            </w:tcBorders>
          </w:tcPr>
          <w:p w14:paraId="61F1CCA0" w14:textId="77777777" w:rsidR="00EA0989" w:rsidRPr="00567141" w:rsidRDefault="00EA0989" w:rsidP="00DD100E">
            <w:pPr>
              <w:rPr>
                <w:b/>
              </w:rPr>
            </w:pPr>
          </w:p>
          <w:p w14:paraId="1443F729" w14:textId="77777777" w:rsidR="00EA0989" w:rsidRDefault="00EA0989" w:rsidP="00DD100E">
            <w:pPr>
              <w:rPr>
                <w:b/>
              </w:rPr>
            </w:pPr>
            <w:r w:rsidRPr="00567141">
              <w:rPr>
                <w:b/>
              </w:rPr>
              <w:t>Assess and give feedback</w:t>
            </w:r>
          </w:p>
          <w:p w14:paraId="0E6D9BFE" w14:textId="77777777" w:rsidR="00EA0989" w:rsidRDefault="00EA0989" w:rsidP="00DD100E">
            <w:pPr>
              <w:rPr>
                <w:b/>
              </w:rPr>
            </w:pPr>
          </w:p>
          <w:p w14:paraId="1E060650" w14:textId="77777777" w:rsidR="00EA0989" w:rsidRDefault="00EA0989" w:rsidP="00DD100E">
            <w:pPr>
              <w:rPr>
                <w:b/>
              </w:rPr>
            </w:pPr>
          </w:p>
          <w:p w14:paraId="682CF6E3" w14:textId="77777777" w:rsidR="00EA0989" w:rsidRPr="00567141" w:rsidRDefault="00EA0989" w:rsidP="00DD100E">
            <w:pPr>
              <w:rPr>
                <w:b/>
              </w:rPr>
            </w:pPr>
          </w:p>
        </w:tc>
        <w:tc>
          <w:tcPr>
            <w:tcW w:w="10751" w:type="dxa"/>
            <w:gridSpan w:val="2"/>
            <w:tcBorders>
              <w:bottom w:val="single" w:sz="4" w:space="0" w:color="000000" w:themeColor="text1"/>
            </w:tcBorders>
          </w:tcPr>
          <w:p w14:paraId="0F957CC0" w14:textId="77777777" w:rsidR="00EA0989" w:rsidRDefault="0044309E">
            <w:r>
              <w:t xml:space="preserve">I have given feedback during </w:t>
            </w:r>
            <w:r w:rsidR="00540CC3">
              <w:t xml:space="preserve">the course, and have done this on Role Plays and Radio usage during role plays. I have also given assessment of behaviour within the class, as the students are under observation in relation to discipline and behaviour. </w:t>
            </w:r>
          </w:p>
          <w:p w14:paraId="01386E30" w14:textId="77777777" w:rsidR="00540CC3" w:rsidRDefault="00540CC3">
            <w:r>
              <w:t xml:space="preserve">This has been continual. </w:t>
            </w:r>
          </w:p>
          <w:p w14:paraId="678B4207" w14:textId="77777777" w:rsidR="00540CC3" w:rsidRDefault="00540CC3">
            <w:r>
              <w:t xml:space="preserve">Role plays are documented and placed onto the student individual training files. Due to confidentiality, I cannot upload this element, however, they are in existence on police training records. </w:t>
            </w:r>
          </w:p>
          <w:p w14:paraId="20085BC7" w14:textId="6E1BF75A" w:rsidR="00012F13" w:rsidRDefault="00012F13">
            <w:r>
              <w:t>There is a record of behaviour the falls short of the standards required by policing also kept, and assessment on behaviour is recorded differently. Again, due to confidentiality, I cannot upload them here, but they are stored on police training record files.</w:t>
            </w:r>
          </w:p>
        </w:tc>
      </w:tr>
      <w:tr w:rsidR="00EA0989" w14:paraId="75CE8AE6" w14:textId="77777777" w:rsidTr="00EA0989">
        <w:tc>
          <w:tcPr>
            <w:tcW w:w="11528" w:type="dxa"/>
            <w:gridSpan w:val="3"/>
            <w:shd w:val="clear" w:color="auto" w:fill="D9D9D9" w:themeFill="background1" w:themeFillShade="D9"/>
          </w:tcPr>
          <w:p w14:paraId="00893633" w14:textId="77777777" w:rsidR="00EA0989" w:rsidRDefault="00EA0989" w:rsidP="00EA0989">
            <w:pPr>
              <w:rPr>
                <w:b/>
              </w:rPr>
            </w:pPr>
          </w:p>
          <w:p w14:paraId="2AF0EE5D" w14:textId="77777777" w:rsidR="00DB2A85" w:rsidRDefault="00DB2A85" w:rsidP="00DB2A85">
            <w:pPr>
              <w:rPr>
                <w:b/>
                <w:sz w:val="24"/>
                <w:szCs w:val="24"/>
              </w:rPr>
            </w:pPr>
            <w:r>
              <w:rPr>
                <w:b/>
                <w:sz w:val="24"/>
                <w:szCs w:val="24"/>
              </w:rPr>
              <w:lastRenderedPageBreak/>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77F52339" w14:textId="77777777" w:rsidR="00EA0989" w:rsidRDefault="00EA0989"/>
        </w:tc>
        <w:tc>
          <w:tcPr>
            <w:tcW w:w="4086" w:type="dxa"/>
            <w:shd w:val="clear" w:color="auto" w:fill="D9D9D9" w:themeFill="background1" w:themeFillShade="D9"/>
          </w:tcPr>
          <w:p w14:paraId="12554B51" w14:textId="77777777" w:rsidR="00EA0989" w:rsidRDefault="00EA0989"/>
          <w:p w14:paraId="6D371932" w14:textId="77777777" w:rsidR="00EA0989" w:rsidRDefault="00EA0989">
            <w:r w:rsidRPr="00CF46D4">
              <w:rPr>
                <w:b/>
                <w:sz w:val="24"/>
                <w:szCs w:val="24"/>
              </w:rPr>
              <w:t>Future Aims and Goals</w:t>
            </w:r>
          </w:p>
        </w:tc>
      </w:tr>
      <w:tr w:rsidR="00EA0989" w14:paraId="5A1998C2" w14:textId="77777777" w:rsidTr="00567141">
        <w:tc>
          <w:tcPr>
            <w:tcW w:w="11528" w:type="dxa"/>
            <w:gridSpan w:val="3"/>
          </w:tcPr>
          <w:p w14:paraId="547814BA" w14:textId="1A20BF14" w:rsidR="009776BD" w:rsidRDefault="00540CC3" w:rsidP="00540CC3">
            <w:r>
              <w:t>Assessment has been crucial in policing practice within the training unit</w:t>
            </w:r>
            <w:r w:rsidR="009776BD">
              <w:t>. We use a system whereby we ask the student what their opinion is in relation to the area i</w:t>
            </w:r>
            <w:r w:rsidR="00012F13">
              <w:t>n which they have been assessed (K1; K2; K3; K6; V1; V2)</w:t>
            </w:r>
            <w:r w:rsidR="009776BD">
              <w:t xml:space="preserve"> then I would give my opinion, then ask them for a further opinion. This will help the student also reflect on their action within the session. It is important to feedback to the student honestly, and within a remit of support. Due to the nature of policing, I may need to state that certain aspects were not good, only due to the fact that the police work within legislation which is heavily scrutinised; but it is also to help the student achieve a better way of working and operational process. </w:t>
            </w:r>
          </w:p>
          <w:p w14:paraId="5AFEA3CB" w14:textId="77777777" w:rsidR="00EA0989" w:rsidRDefault="00012F13" w:rsidP="00012F13">
            <w:r>
              <w:t>The course is a degree level course, and dependant on the session; students have developed their own PowerPoint system when completing group work etc.  This presentation would be correlated with the lesson PowerPoint to ensure that the lesson objectives are met, and to feedback on any missing elements (V4; V3; K4; K5; K6)</w:t>
            </w:r>
          </w:p>
          <w:p w14:paraId="75B43D43" w14:textId="77777777" w:rsidR="00684B55" w:rsidRDefault="00684B55" w:rsidP="00012F13"/>
          <w:p w14:paraId="6A98D28C" w14:textId="77777777" w:rsidR="00684B55" w:rsidRDefault="00684B55" w:rsidP="00012F13">
            <w:r>
              <w:t>S – To complete my Assessors course</w:t>
            </w:r>
          </w:p>
          <w:p w14:paraId="4A5035FE" w14:textId="77777777" w:rsidR="00684B55" w:rsidRDefault="00684B55" w:rsidP="00012F13">
            <w:r>
              <w:t>M – I would be qualified upon passing the course</w:t>
            </w:r>
          </w:p>
          <w:p w14:paraId="0EE872C6" w14:textId="77777777" w:rsidR="00684B55" w:rsidRDefault="00684B55" w:rsidP="00012F13">
            <w:r>
              <w:t>A – It is attainable upon the Coronavirus pandemic to be eased</w:t>
            </w:r>
          </w:p>
          <w:p w14:paraId="04F86B8D" w14:textId="77777777" w:rsidR="00684B55" w:rsidRDefault="00684B55" w:rsidP="00012F13">
            <w:r>
              <w:t>R – This course a requirement of my role within the unit</w:t>
            </w:r>
          </w:p>
          <w:p w14:paraId="5FC31B48" w14:textId="133BDC4A" w:rsidR="00684B55" w:rsidRDefault="00684B55" w:rsidP="00012F13">
            <w:r>
              <w:t>T – Will be after pandemic.</w:t>
            </w:r>
          </w:p>
        </w:tc>
        <w:tc>
          <w:tcPr>
            <w:tcW w:w="4086" w:type="dxa"/>
          </w:tcPr>
          <w:p w14:paraId="5AFA9456" w14:textId="3D4423C6" w:rsidR="00EA0989" w:rsidRDefault="00540CC3" w:rsidP="00567141">
            <w:r>
              <w:t xml:space="preserve">My Assessors course has been cancelled due to Coronavirus, however, once the Pandemic is over, the course will be running. The course will give me an external Assessors Qualification to the police. </w:t>
            </w:r>
          </w:p>
        </w:tc>
      </w:tr>
      <w:tr w:rsidR="00EA0989" w:rsidRPr="00CF46D4" w14:paraId="19FD1CDF" w14:textId="77777777" w:rsidTr="00CE25E9">
        <w:tc>
          <w:tcPr>
            <w:tcW w:w="4863" w:type="dxa"/>
            <w:gridSpan w:val="2"/>
            <w:shd w:val="clear" w:color="auto" w:fill="D9D9D9" w:themeFill="background1" w:themeFillShade="D9"/>
          </w:tcPr>
          <w:p w14:paraId="23062B70" w14:textId="77777777" w:rsidR="00EA0989" w:rsidRDefault="00EA0989" w:rsidP="00567141">
            <w:pPr>
              <w:jc w:val="center"/>
              <w:rPr>
                <w:b/>
                <w:sz w:val="24"/>
                <w:szCs w:val="24"/>
              </w:rPr>
            </w:pPr>
          </w:p>
          <w:p w14:paraId="3EBD1CD0" w14:textId="77777777" w:rsidR="00EA0989" w:rsidRDefault="00EA0989" w:rsidP="00567141">
            <w:pPr>
              <w:jc w:val="center"/>
              <w:rPr>
                <w:b/>
                <w:sz w:val="24"/>
                <w:szCs w:val="24"/>
              </w:rPr>
            </w:pPr>
            <w:r>
              <w:rPr>
                <w:b/>
                <w:sz w:val="24"/>
                <w:szCs w:val="24"/>
              </w:rPr>
              <w:t>Area of Activity</w:t>
            </w:r>
          </w:p>
          <w:p w14:paraId="78072915"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45BFFC72" w14:textId="77777777" w:rsidR="00EA0989" w:rsidRPr="00CF46D4" w:rsidRDefault="00EA0989" w:rsidP="00567141">
            <w:pPr>
              <w:jc w:val="center"/>
              <w:rPr>
                <w:b/>
                <w:sz w:val="24"/>
                <w:szCs w:val="24"/>
              </w:rPr>
            </w:pPr>
          </w:p>
          <w:p w14:paraId="714477F4"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ABAC3F9" w14:textId="77777777" w:rsidR="00EA0989" w:rsidRPr="00CF46D4" w:rsidRDefault="00EA0989" w:rsidP="00EA0989">
            <w:pPr>
              <w:rPr>
                <w:b/>
                <w:sz w:val="24"/>
                <w:szCs w:val="24"/>
              </w:rPr>
            </w:pPr>
          </w:p>
        </w:tc>
      </w:tr>
      <w:tr w:rsidR="00EA0989" w14:paraId="657611B2" w14:textId="77777777" w:rsidTr="00EA0989">
        <w:tc>
          <w:tcPr>
            <w:tcW w:w="675" w:type="dxa"/>
            <w:tcBorders>
              <w:bottom w:val="single" w:sz="4" w:space="0" w:color="000000" w:themeColor="text1"/>
              <w:right w:val="nil"/>
            </w:tcBorders>
          </w:tcPr>
          <w:p w14:paraId="1E4962B1" w14:textId="77777777" w:rsidR="00EA0989" w:rsidRPr="00F44A3C" w:rsidRDefault="00EA0989" w:rsidP="00A3710A">
            <w:pPr>
              <w:jc w:val="center"/>
              <w:rPr>
                <w:b/>
              </w:rPr>
            </w:pPr>
          </w:p>
          <w:p w14:paraId="005BE550" w14:textId="77777777" w:rsidR="00EA0989" w:rsidRPr="00F44A3C" w:rsidRDefault="00EA0989" w:rsidP="00A3710A">
            <w:pPr>
              <w:jc w:val="center"/>
              <w:rPr>
                <w:b/>
              </w:rPr>
            </w:pPr>
            <w:r w:rsidRPr="00F44A3C">
              <w:rPr>
                <w:b/>
              </w:rPr>
              <w:t xml:space="preserve">A4. </w:t>
            </w:r>
          </w:p>
        </w:tc>
        <w:tc>
          <w:tcPr>
            <w:tcW w:w="4188" w:type="dxa"/>
            <w:tcBorders>
              <w:left w:val="nil"/>
              <w:bottom w:val="single" w:sz="4" w:space="0" w:color="000000" w:themeColor="text1"/>
            </w:tcBorders>
          </w:tcPr>
          <w:p w14:paraId="6078ECB3" w14:textId="77777777" w:rsidR="00EA0989" w:rsidRPr="00F44A3C" w:rsidRDefault="00EA0989" w:rsidP="00DD100E">
            <w:pPr>
              <w:rPr>
                <w:b/>
              </w:rPr>
            </w:pPr>
          </w:p>
          <w:p w14:paraId="1A1D898A" w14:textId="77777777" w:rsidR="00EA0989" w:rsidRPr="00F44A3C" w:rsidRDefault="00EA0989" w:rsidP="00DD100E">
            <w:pPr>
              <w:rPr>
                <w:b/>
              </w:rPr>
            </w:pPr>
            <w:r w:rsidRPr="00F44A3C">
              <w:rPr>
                <w:b/>
              </w:rPr>
              <w:t>Develop effective learning  environments and approaches to student support and guidance</w:t>
            </w:r>
          </w:p>
          <w:p w14:paraId="7A323451" w14:textId="77777777" w:rsidR="00EA0989" w:rsidRDefault="00EA0989" w:rsidP="00DD100E">
            <w:pPr>
              <w:rPr>
                <w:b/>
              </w:rPr>
            </w:pPr>
          </w:p>
          <w:p w14:paraId="730E08AD" w14:textId="77777777" w:rsidR="00EA0989" w:rsidRPr="00F44A3C" w:rsidRDefault="00EA0989" w:rsidP="00DD100E">
            <w:pPr>
              <w:rPr>
                <w:b/>
              </w:rPr>
            </w:pPr>
          </w:p>
        </w:tc>
        <w:tc>
          <w:tcPr>
            <w:tcW w:w="10751" w:type="dxa"/>
            <w:gridSpan w:val="2"/>
            <w:tcBorders>
              <w:bottom w:val="single" w:sz="4" w:space="0" w:color="000000" w:themeColor="text1"/>
            </w:tcBorders>
          </w:tcPr>
          <w:p w14:paraId="0B2C2D94" w14:textId="77777777" w:rsidR="00EA0989" w:rsidRDefault="00012F13">
            <w:r>
              <w:t>I have supported students with additional learning support needs.</w:t>
            </w:r>
          </w:p>
          <w:p w14:paraId="76CFD505" w14:textId="77777777" w:rsidR="00012F13" w:rsidRDefault="00012F13">
            <w:r>
              <w:t>I have opened the lessons up to feedback and to students to no become glazed and switched off during the lessons, by giving a comfort break, or an extra few minutes on a break.</w:t>
            </w:r>
          </w:p>
          <w:p w14:paraId="7C6FBB6C" w14:textId="25AC1334" w:rsidR="00012F13" w:rsidRDefault="00012F13">
            <w:r>
              <w:t xml:space="preserve">I have given students the opportunity of self-learning and peer teaching </w:t>
            </w:r>
          </w:p>
        </w:tc>
      </w:tr>
      <w:tr w:rsidR="00EA0989" w14:paraId="29E5A9D5" w14:textId="77777777" w:rsidTr="00EA0989">
        <w:tc>
          <w:tcPr>
            <w:tcW w:w="11528" w:type="dxa"/>
            <w:gridSpan w:val="3"/>
            <w:shd w:val="clear" w:color="auto" w:fill="D9D9D9" w:themeFill="background1" w:themeFillShade="D9"/>
          </w:tcPr>
          <w:p w14:paraId="7D91D66B" w14:textId="77777777" w:rsidR="00EA0989" w:rsidRDefault="00EA0989"/>
          <w:p w14:paraId="5EDBB145"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2D2C7B36" w14:textId="77777777" w:rsidR="00EA0989" w:rsidRDefault="00EA0989"/>
        </w:tc>
        <w:tc>
          <w:tcPr>
            <w:tcW w:w="4086" w:type="dxa"/>
            <w:shd w:val="clear" w:color="auto" w:fill="D9D9D9" w:themeFill="background1" w:themeFillShade="D9"/>
          </w:tcPr>
          <w:p w14:paraId="1E7F839C" w14:textId="77777777" w:rsidR="00EA0989" w:rsidRDefault="00EA0989">
            <w:pPr>
              <w:rPr>
                <w:b/>
                <w:sz w:val="24"/>
                <w:szCs w:val="24"/>
              </w:rPr>
            </w:pPr>
          </w:p>
          <w:p w14:paraId="1CE8CBF8" w14:textId="77777777" w:rsidR="00EA0989" w:rsidRDefault="00EA0989">
            <w:r w:rsidRPr="00CF46D4">
              <w:rPr>
                <w:b/>
                <w:sz w:val="24"/>
                <w:szCs w:val="24"/>
              </w:rPr>
              <w:t>Future Aims and Goals</w:t>
            </w:r>
          </w:p>
        </w:tc>
      </w:tr>
      <w:tr w:rsidR="00EA0989" w14:paraId="424604A9" w14:textId="77777777" w:rsidTr="00567141">
        <w:tc>
          <w:tcPr>
            <w:tcW w:w="11528" w:type="dxa"/>
            <w:gridSpan w:val="3"/>
          </w:tcPr>
          <w:p w14:paraId="6AB127D1" w14:textId="389A1B99" w:rsidR="00EA0989" w:rsidRDefault="007D689F" w:rsidP="007D689F">
            <w:r>
              <w:lastRenderedPageBreak/>
              <w:t xml:space="preserve">The lessons are already completed, and as such, I will need to assess the lesson as a whole prior to going into the class, as some are repetitive and heavily didactic in its approach. </w:t>
            </w:r>
            <w:r w:rsidR="003C6439">
              <w:t xml:space="preserve">(K1; K2; K3; K5; V1). </w:t>
            </w:r>
            <w:r>
              <w:t xml:space="preserve">As such, I will still use whatever YouTube or </w:t>
            </w:r>
            <w:proofErr w:type="spellStart"/>
            <w:r>
              <w:t>Kahoot</w:t>
            </w:r>
            <w:proofErr w:type="spellEnd"/>
            <w:r>
              <w:t xml:space="preserve"> processes to help break the lesson up, but will also change the delivery into self-learning and peer training. </w:t>
            </w:r>
            <w:r w:rsidR="003C6439">
              <w:t xml:space="preserve">(K4; </w:t>
            </w:r>
          </w:p>
          <w:p w14:paraId="49B1E66C" w14:textId="07F71445" w:rsidR="007D689F" w:rsidRDefault="007D689F" w:rsidP="007D689F">
            <w:r>
              <w:t xml:space="preserve">I will still use the PowerPoint in order to make sure that everything that is needed to be taught has been covered. </w:t>
            </w:r>
          </w:p>
          <w:p w14:paraId="2CD15A9B" w14:textId="6615025B" w:rsidR="007D689F" w:rsidRDefault="007D689F" w:rsidP="007D689F">
            <w:r>
              <w:t xml:space="preserve">This will make sure that the learning objectives are met and that any questions can be answered or researched by myself to ensure that the students have every opportunity to learn for their exams. </w:t>
            </w:r>
            <w:r w:rsidR="003C6439">
              <w:t>(K6; V2; V3; V4).</w:t>
            </w:r>
          </w:p>
          <w:p w14:paraId="32B88E71" w14:textId="16FDC7DC" w:rsidR="007D689F" w:rsidRDefault="007D689F" w:rsidP="007D689F"/>
          <w:p w14:paraId="20E905D6" w14:textId="5470B467" w:rsidR="003C6439" w:rsidRDefault="003C6439" w:rsidP="007D689F">
            <w:r>
              <w:t>My action plan in relation to this topic is as follows:</w:t>
            </w:r>
          </w:p>
          <w:p w14:paraId="02C5B6C7" w14:textId="76019E39" w:rsidR="003C6439" w:rsidRDefault="003C6439" w:rsidP="007D689F"/>
          <w:p w14:paraId="42C69DBD" w14:textId="77777777" w:rsidR="003C6439" w:rsidRDefault="003C6439" w:rsidP="007D689F">
            <w:r>
              <w:t>S – Feedback on lesson content and delivery to make it more student appropriate</w:t>
            </w:r>
          </w:p>
          <w:p w14:paraId="585478F7" w14:textId="1C3B2CB7" w:rsidR="003C6439" w:rsidRDefault="003C6439" w:rsidP="007D689F">
            <w:r>
              <w:t xml:space="preserve">M – By seeing the changes in the lessons </w:t>
            </w:r>
          </w:p>
          <w:p w14:paraId="252F3A27" w14:textId="6127CE0F" w:rsidR="003C6439" w:rsidRDefault="003C6439" w:rsidP="007D689F">
            <w:r>
              <w:t>A – By reporting in writing and developing skills to ensure that students are achieving the learning objectives</w:t>
            </w:r>
          </w:p>
          <w:p w14:paraId="4F190AB6" w14:textId="02BC19BC" w:rsidR="003C6439" w:rsidRDefault="003C6439" w:rsidP="007D689F">
            <w:r>
              <w:t>R – The college of policing states what the learning objectives are; however, we can develop a way to make the lesson less didactic</w:t>
            </w:r>
          </w:p>
          <w:p w14:paraId="7D38838D" w14:textId="61A41775" w:rsidR="00EA0989" w:rsidRDefault="003C6439" w:rsidP="003C6439">
            <w:r>
              <w:t xml:space="preserve">T – ongoing </w:t>
            </w:r>
          </w:p>
          <w:p w14:paraId="7C1BB520" w14:textId="77777777" w:rsidR="00EA0989" w:rsidRDefault="00EA0989" w:rsidP="00567141">
            <w:pPr>
              <w:jc w:val="center"/>
            </w:pPr>
          </w:p>
          <w:p w14:paraId="4E008509" w14:textId="77777777" w:rsidR="00EA0989" w:rsidRDefault="00EA0989" w:rsidP="00567141">
            <w:pPr>
              <w:jc w:val="center"/>
            </w:pPr>
          </w:p>
          <w:p w14:paraId="04FC8037" w14:textId="77777777" w:rsidR="00EA0989" w:rsidRDefault="00EA0989" w:rsidP="00567141">
            <w:pPr>
              <w:jc w:val="center"/>
            </w:pPr>
          </w:p>
          <w:p w14:paraId="65CF7E91" w14:textId="77777777" w:rsidR="00EA0989" w:rsidRDefault="00EA0989" w:rsidP="00567141">
            <w:pPr>
              <w:jc w:val="center"/>
            </w:pPr>
          </w:p>
          <w:p w14:paraId="6437708B" w14:textId="77777777" w:rsidR="00EA0989" w:rsidRDefault="00EA0989" w:rsidP="00567141">
            <w:pPr>
              <w:jc w:val="center"/>
            </w:pPr>
          </w:p>
          <w:p w14:paraId="3DE5659B" w14:textId="77777777" w:rsidR="00EA0989" w:rsidRDefault="00EA0989" w:rsidP="00567141">
            <w:pPr>
              <w:jc w:val="center"/>
            </w:pPr>
          </w:p>
          <w:p w14:paraId="2477AE5F" w14:textId="77777777" w:rsidR="00EA0989" w:rsidRDefault="00EA0989" w:rsidP="00EA0989"/>
          <w:p w14:paraId="1E693BCB" w14:textId="77777777" w:rsidR="00EA0989" w:rsidRDefault="00EA0989" w:rsidP="00567141">
            <w:pPr>
              <w:jc w:val="center"/>
            </w:pPr>
          </w:p>
          <w:p w14:paraId="4627A6F3" w14:textId="77777777" w:rsidR="00EA0989" w:rsidRDefault="00EA0989" w:rsidP="00567141">
            <w:pPr>
              <w:jc w:val="center"/>
            </w:pPr>
          </w:p>
          <w:p w14:paraId="7A3C87B3" w14:textId="77777777" w:rsidR="00EA0989" w:rsidRDefault="00EA0989" w:rsidP="00567141">
            <w:pPr>
              <w:jc w:val="center"/>
            </w:pPr>
          </w:p>
          <w:p w14:paraId="7F2ECC8B" w14:textId="77777777" w:rsidR="00EA0989" w:rsidRDefault="00EA0989" w:rsidP="00567141">
            <w:pPr>
              <w:jc w:val="center"/>
            </w:pPr>
          </w:p>
          <w:p w14:paraId="4169EDB4" w14:textId="77777777" w:rsidR="00EA0989" w:rsidRDefault="00EA0989" w:rsidP="00567141">
            <w:pPr>
              <w:jc w:val="center"/>
            </w:pPr>
          </w:p>
        </w:tc>
        <w:tc>
          <w:tcPr>
            <w:tcW w:w="4086" w:type="dxa"/>
          </w:tcPr>
          <w:p w14:paraId="7DC7236B" w14:textId="77777777" w:rsidR="00EA0989" w:rsidRDefault="00684B55" w:rsidP="00684B55">
            <w:r>
              <w:t xml:space="preserve">I have been given reports to complete, by taking a look at the Kirkpatrick scale, and develop that into the unit if applicable. Also, by researching how universities </w:t>
            </w:r>
            <w:r w:rsidR="003C6439">
              <w:t xml:space="preserve">are now teaching in relation to how they teach their students. </w:t>
            </w:r>
          </w:p>
          <w:p w14:paraId="17D0D9F3" w14:textId="1D4DBD5B" w:rsidR="003C6439" w:rsidRDefault="003C6439" w:rsidP="00684B55">
            <w:r>
              <w:t>I will also be giving appropriate feedback in relation to the lessons and its delivery to make it far more student focused.</w:t>
            </w:r>
          </w:p>
        </w:tc>
      </w:tr>
      <w:tr w:rsidR="00EA0989" w:rsidRPr="00CF46D4" w14:paraId="1945EAA5" w14:textId="77777777" w:rsidTr="00CE25E9">
        <w:tc>
          <w:tcPr>
            <w:tcW w:w="4863" w:type="dxa"/>
            <w:gridSpan w:val="2"/>
            <w:shd w:val="clear" w:color="auto" w:fill="D9D9D9" w:themeFill="background1" w:themeFillShade="D9"/>
          </w:tcPr>
          <w:p w14:paraId="132DA8E1" w14:textId="77777777" w:rsidR="00EA0989" w:rsidRDefault="00EA0989" w:rsidP="00567141">
            <w:pPr>
              <w:jc w:val="center"/>
              <w:rPr>
                <w:b/>
                <w:sz w:val="24"/>
                <w:szCs w:val="24"/>
              </w:rPr>
            </w:pPr>
          </w:p>
          <w:p w14:paraId="59B47F47" w14:textId="77777777" w:rsidR="00EA0989" w:rsidRDefault="00EA0989" w:rsidP="00567141">
            <w:pPr>
              <w:jc w:val="center"/>
              <w:rPr>
                <w:b/>
                <w:sz w:val="24"/>
                <w:szCs w:val="24"/>
              </w:rPr>
            </w:pPr>
            <w:r>
              <w:rPr>
                <w:b/>
                <w:sz w:val="24"/>
                <w:szCs w:val="24"/>
              </w:rPr>
              <w:t>Area of Activity</w:t>
            </w:r>
          </w:p>
          <w:p w14:paraId="7C83A1D4"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0E43674" w14:textId="77777777" w:rsidR="00EA0989" w:rsidRPr="00CF46D4" w:rsidRDefault="00EA0989" w:rsidP="00567141">
            <w:pPr>
              <w:jc w:val="center"/>
              <w:rPr>
                <w:b/>
                <w:sz w:val="24"/>
                <w:szCs w:val="24"/>
              </w:rPr>
            </w:pPr>
          </w:p>
          <w:p w14:paraId="2E09E479"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4C8EB1C0" w14:textId="77777777" w:rsidR="00EA0989" w:rsidRPr="00CF46D4" w:rsidRDefault="00EA0989" w:rsidP="00567141">
            <w:pPr>
              <w:jc w:val="center"/>
              <w:rPr>
                <w:b/>
                <w:sz w:val="24"/>
                <w:szCs w:val="24"/>
              </w:rPr>
            </w:pPr>
          </w:p>
        </w:tc>
      </w:tr>
      <w:tr w:rsidR="00EA0989" w14:paraId="62B3A0A5" w14:textId="77777777" w:rsidTr="00EA0989">
        <w:tc>
          <w:tcPr>
            <w:tcW w:w="675" w:type="dxa"/>
            <w:tcBorders>
              <w:bottom w:val="single" w:sz="4" w:space="0" w:color="000000" w:themeColor="text1"/>
              <w:right w:val="nil"/>
            </w:tcBorders>
          </w:tcPr>
          <w:p w14:paraId="2A4771E4" w14:textId="77777777" w:rsidR="00EA0989" w:rsidRPr="00F44A3C" w:rsidRDefault="00EA0989" w:rsidP="00A3710A">
            <w:pPr>
              <w:jc w:val="center"/>
              <w:rPr>
                <w:b/>
              </w:rPr>
            </w:pPr>
          </w:p>
          <w:p w14:paraId="11E90947" w14:textId="77777777" w:rsidR="00EA0989" w:rsidRPr="00F44A3C" w:rsidRDefault="00EA0989" w:rsidP="00A3710A">
            <w:pPr>
              <w:jc w:val="center"/>
              <w:rPr>
                <w:b/>
              </w:rPr>
            </w:pPr>
            <w:r w:rsidRPr="00F44A3C">
              <w:rPr>
                <w:b/>
              </w:rPr>
              <w:t>A5.</w:t>
            </w:r>
          </w:p>
        </w:tc>
        <w:tc>
          <w:tcPr>
            <w:tcW w:w="4188" w:type="dxa"/>
            <w:tcBorders>
              <w:left w:val="nil"/>
              <w:bottom w:val="single" w:sz="4" w:space="0" w:color="000000" w:themeColor="text1"/>
            </w:tcBorders>
          </w:tcPr>
          <w:p w14:paraId="3415AD47" w14:textId="77777777" w:rsidR="00EA0989" w:rsidRPr="00F44A3C" w:rsidRDefault="00EA0989" w:rsidP="0021430B">
            <w:pPr>
              <w:rPr>
                <w:b/>
              </w:rPr>
            </w:pPr>
            <w:bookmarkStart w:id="0" w:name="_GoBack"/>
            <w:bookmarkEnd w:id="0"/>
          </w:p>
          <w:p w14:paraId="3EA55762" w14:textId="77777777" w:rsidR="00EA0989" w:rsidRPr="00F44A3C" w:rsidRDefault="00EA0989" w:rsidP="0021430B">
            <w:pPr>
              <w:rPr>
                <w:b/>
              </w:rPr>
            </w:pPr>
            <w:r w:rsidRPr="00F44A3C">
              <w:rPr>
                <w:b/>
              </w:rPr>
              <w:t xml:space="preserve">Engage in continuing professional developments in subjects/disciplines and their pedagogy, incorporating research, scholarship and the evaluation of professional practices </w:t>
            </w:r>
          </w:p>
          <w:p w14:paraId="6816153A" w14:textId="77777777" w:rsidR="00EA0989" w:rsidRPr="00F44A3C" w:rsidRDefault="00EA0989" w:rsidP="0021430B">
            <w:pPr>
              <w:rPr>
                <w:b/>
              </w:rPr>
            </w:pPr>
          </w:p>
          <w:p w14:paraId="32394EFA" w14:textId="77777777" w:rsidR="00EA0989" w:rsidRPr="00F44A3C" w:rsidRDefault="00EA0989" w:rsidP="0021430B">
            <w:pPr>
              <w:rPr>
                <w:b/>
              </w:rPr>
            </w:pPr>
          </w:p>
        </w:tc>
        <w:tc>
          <w:tcPr>
            <w:tcW w:w="10751" w:type="dxa"/>
            <w:gridSpan w:val="2"/>
            <w:tcBorders>
              <w:bottom w:val="single" w:sz="4" w:space="0" w:color="000000" w:themeColor="text1"/>
            </w:tcBorders>
          </w:tcPr>
          <w:p w14:paraId="1B5844F5" w14:textId="77777777" w:rsidR="00EA0989" w:rsidRDefault="003C6439">
            <w:r>
              <w:lastRenderedPageBreak/>
              <w:t xml:space="preserve">I have done this by attending a Coaching </w:t>
            </w:r>
            <w:r w:rsidR="00C5384C">
              <w:t>seminar to help my continual professional development.</w:t>
            </w:r>
          </w:p>
          <w:p w14:paraId="463DA6D5" w14:textId="77777777" w:rsidR="00C5384C" w:rsidRDefault="00C5384C">
            <w:r>
              <w:t>I have started the PGCE/PCET course</w:t>
            </w:r>
          </w:p>
          <w:p w14:paraId="5B979ECA" w14:textId="547CE621" w:rsidR="00C5384C" w:rsidRDefault="00C5384C">
            <w:r>
              <w:t>I have asked students to feedback on my teaching by given comments for me to reflect on</w:t>
            </w:r>
          </w:p>
        </w:tc>
      </w:tr>
      <w:tr w:rsidR="00EA0989" w14:paraId="66AFEBEF" w14:textId="77777777" w:rsidTr="00EA0989">
        <w:tc>
          <w:tcPr>
            <w:tcW w:w="11528" w:type="dxa"/>
            <w:gridSpan w:val="3"/>
            <w:shd w:val="clear" w:color="auto" w:fill="D9D9D9" w:themeFill="background1" w:themeFillShade="D9"/>
          </w:tcPr>
          <w:p w14:paraId="2026BE0C" w14:textId="77777777" w:rsidR="00EA0989" w:rsidRDefault="00EA0989"/>
          <w:p w14:paraId="09559F9D"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4D907ED" w14:textId="77777777" w:rsidR="00EA0989" w:rsidRPr="00EA0989" w:rsidRDefault="00EA0989" w:rsidP="00EA0989">
            <w:pPr>
              <w:rPr>
                <w:b/>
                <w:sz w:val="24"/>
                <w:szCs w:val="24"/>
              </w:rPr>
            </w:pPr>
          </w:p>
          <w:p w14:paraId="0511EA4A" w14:textId="77777777" w:rsidR="00EA0989" w:rsidRDefault="00EA0989"/>
        </w:tc>
        <w:tc>
          <w:tcPr>
            <w:tcW w:w="4086" w:type="dxa"/>
            <w:shd w:val="clear" w:color="auto" w:fill="D9D9D9" w:themeFill="background1" w:themeFillShade="D9"/>
          </w:tcPr>
          <w:p w14:paraId="1B55CE89" w14:textId="77777777" w:rsidR="00EA0989" w:rsidRDefault="00EA0989"/>
          <w:p w14:paraId="45E11358" w14:textId="77777777" w:rsidR="00EA0989" w:rsidRDefault="00EA0989">
            <w:r w:rsidRPr="00CF46D4">
              <w:rPr>
                <w:b/>
                <w:sz w:val="24"/>
                <w:szCs w:val="24"/>
              </w:rPr>
              <w:t>Future Aims and Goals</w:t>
            </w:r>
          </w:p>
        </w:tc>
      </w:tr>
      <w:tr w:rsidR="00EA0989" w14:paraId="500568F2" w14:textId="77777777" w:rsidTr="00567141">
        <w:tc>
          <w:tcPr>
            <w:tcW w:w="11528" w:type="dxa"/>
            <w:gridSpan w:val="3"/>
          </w:tcPr>
          <w:p w14:paraId="05FB2F48" w14:textId="418E05EF" w:rsidR="00EA0989" w:rsidRDefault="00C5384C" w:rsidP="00C5384C">
            <w:r>
              <w:t>I have completed the last academic year within work, teaching a lot of different levels of staff, e.g. Police Officers, Inspectors etc. Whilst doing this, I have also been on the PGCE/PCET course, in which elements of Pedagogy, research and professional practice evaluation has been taught and thus, I was able to bring the theories into the classroom.</w:t>
            </w:r>
          </w:p>
          <w:p w14:paraId="44CAEFC3" w14:textId="77777777" w:rsidR="00C5384C" w:rsidRDefault="00C5384C" w:rsidP="00C5384C">
            <w:r>
              <w:t xml:space="preserve">I teach adults, so in some aspect, I teach on an Andragogy level, though I do debate whether we are ever out of Pedagogy stage whilst learning, as there is no definitive answer as to when that theory changes. </w:t>
            </w:r>
          </w:p>
          <w:p w14:paraId="00868256" w14:textId="5ED5F92B" w:rsidR="00C5384C" w:rsidRDefault="00C5384C" w:rsidP="00C5384C">
            <w:r>
              <w:t>By taking this into the classroom, I can speak to the class as a whole or individually as required (V1;V2; V3; K6; K4; K5) to help the students towards their exams and subsequent career (K1; K2; K3; V4)</w:t>
            </w:r>
          </w:p>
          <w:p w14:paraId="51C4D79D" w14:textId="07907895" w:rsidR="00C5384C" w:rsidRDefault="00C5384C" w:rsidP="00C5384C"/>
          <w:p w14:paraId="4C6E97BD" w14:textId="697902D0" w:rsidR="00C5384C" w:rsidRDefault="00C5384C" w:rsidP="00C5384C">
            <w:r>
              <w:t>S – Feedback on new ways of teaching</w:t>
            </w:r>
          </w:p>
          <w:p w14:paraId="626DC65E" w14:textId="21D494BC" w:rsidR="00C5384C" w:rsidRDefault="00C5384C" w:rsidP="00C5384C">
            <w:r>
              <w:t>M – By reports and discussion</w:t>
            </w:r>
          </w:p>
          <w:p w14:paraId="735AA678" w14:textId="178CDF96" w:rsidR="00C5384C" w:rsidRDefault="00C5384C" w:rsidP="00C5384C">
            <w:r>
              <w:t xml:space="preserve">A – this will be attainable by </w:t>
            </w:r>
            <w:r w:rsidR="00A030C7">
              <w:t>meetings with those in charge of department development</w:t>
            </w:r>
          </w:p>
          <w:p w14:paraId="126A3FE2" w14:textId="0E2EE88C" w:rsidR="00A030C7" w:rsidRDefault="00A030C7" w:rsidP="00C5384C">
            <w:r>
              <w:t>R – It is realistic that changes will be made</w:t>
            </w:r>
          </w:p>
          <w:p w14:paraId="389C04B9" w14:textId="33E72C70" w:rsidR="00A030C7" w:rsidRDefault="00A030C7" w:rsidP="00C5384C">
            <w:r>
              <w:t>T - ongoing</w:t>
            </w:r>
          </w:p>
          <w:p w14:paraId="10518F83" w14:textId="77777777" w:rsidR="00EA0989" w:rsidRDefault="00EA0989" w:rsidP="00567141">
            <w:pPr>
              <w:jc w:val="center"/>
            </w:pPr>
          </w:p>
          <w:p w14:paraId="23FB4A77" w14:textId="77777777" w:rsidR="00EA0989" w:rsidRDefault="00EA0989" w:rsidP="00567141">
            <w:pPr>
              <w:jc w:val="center"/>
            </w:pPr>
          </w:p>
          <w:p w14:paraId="7A6481B5" w14:textId="77777777" w:rsidR="00EA0989" w:rsidRDefault="00EA0989" w:rsidP="00567141">
            <w:pPr>
              <w:jc w:val="center"/>
            </w:pPr>
          </w:p>
          <w:p w14:paraId="7CD0EBB8" w14:textId="77777777" w:rsidR="00EA0989" w:rsidRDefault="00EA0989" w:rsidP="00567141">
            <w:pPr>
              <w:jc w:val="center"/>
            </w:pPr>
          </w:p>
          <w:p w14:paraId="75EFF27E" w14:textId="77777777" w:rsidR="00EA0989" w:rsidRDefault="00EA0989" w:rsidP="00567141">
            <w:pPr>
              <w:jc w:val="center"/>
            </w:pPr>
          </w:p>
          <w:p w14:paraId="1136C755" w14:textId="77777777" w:rsidR="00EA0989" w:rsidRDefault="00EA0989" w:rsidP="00567141">
            <w:pPr>
              <w:jc w:val="center"/>
            </w:pPr>
          </w:p>
          <w:p w14:paraId="7D89CF95" w14:textId="77777777" w:rsidR="00EA0989" w:rsidRDefault="00EA0989" w:rsidP="00567141">
            <w:pPr>
              <w:jc w:val="center"/>
            </w:pPr>
          </w:p>
          <w:p w14:paraId="2AED80D0" w14:textId="77777777" w:rsidR="00EA0989" w:rsidRDefault="00EA0989" w:rsidP="00F44A3C"/>
          <w:p w14:paraId="747384CD" w14:textId="77777777" w:rsidR="00EA0989" w:rsidRDefault="00EA0989" w:rsidP="00F44A3C"/>
          <w:p w14:paraId="0EBA9321" w14:textId="77777777" w:rsidR="00EA0989" w:rsidRDefault="00EA0989" w:rsidP="00F44A3C"/>
          <w:p w14:paraId="26AB06C5" w14:textId="77777777" w:rsidR="00EA0989" w:rsidRDefault="00EA0989" w:rsidP="00F44A3C"/>
          <w:p w14:paraId="0A2F8CBC" w14:textId="77777777" w:rsidR="00EA0989" w:rsidRDefault="00EA0989" w:rsidP="00F44A3C"/>
          <w:p w14:paraId="5D36C19E" w14:textId="77777777" w:rsidR="00EA0989" w:rsidRDefault="00EA0989" w:rsidP="00F44A3C"/>
          <w:p w14:paraId="18AEA284" w14:textId="77777777" w:rsidR="00EA0989" w:rsidRDefault="00EA0989" w:rsidP="00F44A3C"/>
          <w:p w14:paraId="7E9D6CCE" w14:textId="77777777" w:rsidR="00EA0989" w:rsidRDefault="00EA0989" w:rsidP="00F44A3C"/>
          <w:p w14:paraId="78640648" w14:textId="77777777" w:rsidR="00EA0989" w:rsidRDefault="00EA0989" w:rsidP="00F44A3C"/>
          <w:p w14:paraId="3051E447" w14:textId="77777777" w:rsidR="00EA0989" w:rsidRDefault="00EA0989" w:rsidP="00F44A3C"/>
          <w:p w14:paraId="50AF55D4" w14:textId="77777777" w:rsidR="00EA0989" w:rsidRDefault="00EA0989" w:rsidP="00F44A3C"/>
        </w:tc>
        <w:tc>
          <w:tcPr>
            <w:tcW w:w="4086" w:type="dxa"/>
          </w:tcPr>
          <w:p w14:paraId="2F9E6035" w14:textId="77777777" w:rsidR="00EA0989" w:rsidRDefault="00C5384C" w:rsidP="00567141">
            <w:r>
              <w:lastRenderedPageBreak/>
              <w:t xml:space="preserve">To continue my approach in learning new skills to pass onto students. </w:t>
            </w:r>
          </w:p>
          <w:p w14:paraId="6414C980" w14:textId="77777777" w:rsidR="00C5384C" w:rsidRDefault="00C5384C" w:rsidP="00567141">
            <w:r>
              <w:t xml:space="preserve">I am extremely student focused. </w:t>
            </w:r>
          </w:p>
          <w:p w14:paraId="717C7E47" w14:textId="2ED5E599" w:rsidR="00C5384C" w:rsidRDefault="00C5384C" w:rsidP="00567141">
            <w:r>
              <w:t>I will be speaking to my colleagues and supervisors in order to bring the unit up to date, as it is often said that we are still teaching in the style of the 1970s.</w:t>
            </w:r>
          </w:p>
        </w:tc>
      </w:tr>
    </w:tbl>
    <w:p w14:paraId="7A97EF31" w14:textId="77777777" w:rsidR="007D4CC5" w:rsidRDefault="007D4CC5"/>
    <w:p w14:paraId="31C01E7E" w14:textId="77777777" w:rsidR="00776ADD" w:rsidRDefault="00776ADD" w:rsidP="00776ADD">
      <w:pPr>
        <w:jc w:val="center"/>
        <w:rPr>
          <w:rFonts w:cs="Arial"/>
          <w:b/>
          <w:sz w:val="24"/>
          <w:szCs w:val="24"/>
        </w:rPr>
        <w:sectPr w:rsidR="00776ADD" w:rsidSect="005B22EC">
          <w:headerReference w:type="default" r:id="rId6"/>
          <w:pgSz w:w="16838" w:h="11906" w:orient="landscape"/>
          <w:pgMar w:top="720" w:right="720" w:bottom="720" w:left="720" w:header="709" w:footer="709" w:gutter="0"/>
          <w:cols w:space="708"/>
          <w:docGrid w:linePitch="360"/>
        </w:sectPr>
      </w:pPr>
    </w:p>
    <w:p w14:paraId="325E8CA2" w14:textId="77777777" w:rsidR="00776ADD" w:rsidRPr="00C12822" w:rsidRDefault="00776ADD" w:rsidP="00776ADD">
      <w:pPr>
        <w:spacing w:after="0" w:line="240" w:lineRule="auto"/>
        <w:jc w:val="center"/>
        <w:rPr>
          <w:rFonts w:cs="Arial"/>
          <w:b/>
          <w:sz w:val="24"/>
          <w:szCs w:val="24"/>
        </w:rPr>
      </w:pPr>
      <w:r w:rsidRPr="00C12822">
        <w:rPr>
          <w:rFonts w:cs="Arial"/>
          <w:b/>
          <w:sz w:val="24"/>
          <w:szCs w:val="24"/>
        </w:rPr>
        <w:lastRenderedPageBreak/>
        <w:t>Dimensions of the Framework</w:t>
      </w:r>
    </w:p>
    <w:p w14:paraId="7045F9EA" w14:textId="77777777" w:rsidR="00776ADD" w:rsidRPr="00C12822" w:rsidRDefault="00776ADD" w:rsidP="00776ADD">
      <w:pPr>
        <w:spacing w:after="0" w:line="240" w:lineRule="auto"/>
        <w:rPr>
          <w:rFonts w:cs="Arial"/>
          <w:sz w:val="24"/>
          <w:szCs w:val="24"/>
        </w:rPr>
      </w:pPr>
    </w:p>
    <w:p w14:paraId="479188C2" w14:textId="77777777" w:rsidR="00776ADD" w:rsidRPr="00C12822" w:rsidRDefault="00F929A4" w:rsidP="00776ADD">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61312" behindDoc="0" locked="0" layoutInCell="1" allowOverlap="1" wp14:anchorId="7B2CD06E" wp14:editId="01450F2A">
                <wp:simplePos x="0" y="0"/>
                <wp:positionH relativeFrom="column">
                  <wp:align>center</wp:align>
                </wp:positionH>
                <wp:positionV relativeFrom="paragraph">
                  <wp:posOffset>10160</wp:posOffset>
                </wp:positionV>
                <wp:extent cx="4846320" cy="2825115"/>
                <wp:effectExtent l="12700" t="11430" r="8255"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825115"/>
                        </a:xfrm>
                        <a:prstGeom prst="rect">
                          <a:avLst/>
                        </a:prstGeom>
                        <a:solidFill>
                          <a:srgbClr val="FFFFFF"/>
                        </a:solidFill>
                        <a:ln w="9525">
                          <a:solidFill>
                            <a:srgbClr val="000000"/>
                          </a:solidFill>
                          <a:miter lim="800000"/>
                          <a:headEnd/>
                          <a:tailEnd/>
                        </a:ln>
                      </wps:spPr>
                      <wps:txbx>
                        <w:txbxContent>
                          <w:p w14:paraId="61E11335" w14:textId="77777777" w:rsidR="00C5384C" w:rsidRPr="0018351D" w:rsidRDefault="00C5384C" w:rsidP="00776ADD">
                            <w:pPr>
                              <w:jc w:val="center"/>
                              <w:rPr>
                                <w:b/>
                              </w:rPr>
                            </w:pPr>
                            <w:r w:rsidRPr="0018351D">
                              <w:rPr>
                                <w:b/>
                              </w:rPr>
                              <w:t>Areas of Activity</w:t>
                            </w:r>
                          </w:p>
                          <w:p w14:paraId="12AAD517" w14:textId="77777777" w:rsidR="00C5384C" w:rsidRDefault="00C5384C" w:rsidP="00776ADD">
                            <w:pPr>
                              <w:ind w:left="720" w:hanging="720"/>
                            </w:pPr>
                            <w:r>
                              <w:t>A1</w:t>
                            </w:r>
                            <w:r>
                              <w:tab/>
                              <w:t>Design and plan learning activities and/or programmes of study</w:t>
                            </w:r>
                          </w:p>
                          <w:p w14:paraId="3EBD8F00" w14:textId="77777777" w:rsidR="00C5384C" w:rsidRDefault="00C5384C" w:rsidP="00776ADD">
                            <w:pPr>
                              <w:ind w:left="720" w:hanging="720"/>
                            </w:pPr>
                            <w:r>
                              <w:t>A2</w:t>
                            </w:r>
                            <w:r>
                              <w:tab/>
                              <w:t>Teach and/or support learning</w:t>
                            </w:r>
                          </w:p>
                          <w:p w14:paraId="0923BCF5" w14:textId="77777777" w:rsidR="00C5384C" w:rsidRDefault="00C5384C" w:rsidP="00776ADD">
                            <w:pPr>
                              <w:ind w:left="720" w:hanging="720"/>
                            </w:pPr>
                            <w:r>
                              <w:t>A3</w:t>
                            </w:r>
                            <w:r>
                              <w:tab/>
                              <w:t>Assess and give feedback to learners</w:t>
                            </w:r>
                          </w:p>
                          <w:p w14:paraId="3B14C132" w14:textId="77777777" w:rsidR="00C5384C" w:rsidRDefault="00C5384C" w:rsidP="00776ADD">
                            <w:pPr>
                              <w:ind w:left="720" w:hanging="720"/>
                            </w:pPr>
                            <w:r>
                              <w:t>A4</w:t>
                            </w:r>
                            <w:r>
                              <w:tab/>
                              <w:t>Develop effective learning environments and approaches to student support and guidance</w:t>
                            </w:r>
                          </w:p>
                          <w:p w14:paraId="26446BDD" w14:textId="77777777" w:rsidR="00C5384C" w:rsidRDefault="00C5384C"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C5384C" w:rsidRDefault="00C5384C"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2CD06E" id="_x0000_t202" coordsize="21600,21600" o:spt="202" path="m,l,21600r21600,l21600,xe">
                <v:stroke joinstyle="miter"/>
                <v:path gradientshapeok="t" o:connecttype="rect"/>
              </v:shapetype>
              <v:shape id="Text Box 3" o:spid="_x0000_s1026" type="#_x0000_t202" style="position:absolute;margin-left:0;margin-top:.8pt;width:381.6pt;height:222.4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">
                <v:textbox>
                  <w:txbxContent>
                    <w:p w14:paraId="61E11335" w14:textId="77777777" w:rsidR="00C5384C" w:rsidRPr="0018351D" w:rsidRDefault="00C5384C" w:rsidP="00776ADD">
                      <w:pPr>
                        <w:jc w:val="center"/>
                        <w:rPr>
                          <w:b/>
                        </w:rPr>
                      </w:pPr>
                      <w:r w:rsidRPr="0018351D">
                        <w:rPr>
                          <w:b/>
                        </w:rPr>
                        <w:t>Areas of Activity</w:t>
                      </w:r>
                    </w:p>
                    <w:p w14:paraId="12AAD517" w14:textId="77777777" w:rsidR="00C5384C" w:rsidRDefault="00C5384C" w:rsidP="00776ADD">
                      <w:pPr>
                        <w:ind w:left="720" w:hanging="720"/>
                      </w:pPr>
                      <w:r>
                        <w:t>A1</w:t>
                      </w:r>
                      <w:r>
                        <w:tab/>
                        <w:t>Design and plan learning activities and/or programmes of study</w:t>
                      </w:r>
                    </w:p>
                    <w:p w14:paraId="3EBD8F00" w14:textId="77777777" w:rsidR="00C5384C" w:rsidRDefault="00C5384C" w:rsidP="00776ADD">
                      <w:pPr>
                        <w:ind w:left="720" w:hanging="720"/>
                      </w:pPr>
                      <w:r>
                        <w:t>A2</w:t>
                      </w:r>
                      <w:r>
                        <w:tab/>
                        <w:t>Teach and/or support learning</w:t>
                      </w:r>
                    </w:p>
                    <w:p w14:paraId="0923BCF5" w14:textId="77777777" w:rsidR="00C5384C" w:rsidRDefault="00C5384C" w:rsidP="00776ADD">
                      <w:pPr>
                        <w:ind w:left="720" w:hanging="720"/>
                      </w:pPr>
                      <w:r>
                        <w:t>A3</w:t>
                      </w:r>
                      <w:r>
                        <w:tab/>
                        <w:t>Assess and give feedback to learners</w:t>
                      </w:r>
                    </w:p>
                    <w:p w14:paraId="3B14C132" w14:textId="77777777" w:rsidR="00C5384C" w:rsidRDefault="00C5384C" w:rsidP="00776ADD">
                      <w:pPr>
                        <w:ind w:left="720" w:hanging="720"/>
                      </w:pPr>
                      <w:r>
                        <w:t>A4</w:t>
                      </w:r>
                      <w:r>
                        <w:tab/>
                        <w:t>Develop effective learning environments and approaches to student support and guidance</w:t>
                      </w:r>
                    </w:p>
                    <w:p w14:paraId="26446BDD" w14:textId="77777777" w:rsidR="00C5384C" w:rsidRDefault="00C5384C"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C5384C" w:rsidRDefault="00C5384C" w:rsidP="00776ADD">
                      <w:pPr>
                        <w:ind w:left="720" w:hanging="720"/>
                      </w:pPr>
                    </w:p>
                  </w:txbxContent>
                </v:textbox>
              </v:shape>
            </w:pict>
          </mc:Fallback>
        </mc:AlternateContent>
      </w:r>
      <w:r>
        <w:rPr>
          <w:rFonts w:cs="Arial"/>
          <w:noProof/>
          <w:sz w:val="24"/>
          <w:szCs w:val="24"/>
        </w:rPr>
        <mc:AlternateContent>
          <mc:Choice Requires="wps">
            <w:drawing>
              <wp:anchor distT="0" distB="0" distL="114300" distR="114300" simplePos="0" relativeHeight="251660288" behindDoc="0" locked="0" layoutInCell="1" allowOverlap="1" wp14:anchorId="516373D5" wp14:editId="6F5F8759">
                <wp:simplePos x="0" y="0"/>
                <wp:positionH relativeFrom="column">
                  <wp:align>center</wp:align>
                </wp:positionH>
                <wp:positionV relativeFrom="paragraph">
                  <wp:posOffset>5715</wp:posOffset>
                </wp:positionV>
                <wp:extent cx="4846320" cy="2621280"/>
                <wp:effectExtent l="12700" t="12065" r="8255" b="50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621280"/>
                        </a:xfrm>
                        <a:prstGeom prst="rect">
                          <a:avLst/>
                        </a:prstGeom>
                        <a:solidFill>
                          <a:srgbClr val="FFFFFF"/>
                        </a:solidFill>
                        <a:ln w="9525">
                          <a:solidFill>
                            <a:srgbClr val="000000"/>
                          </a:solidFill>
                          <a:miter lim="800000"/>
                          <a:headEnd/>
                          <a:tailEnd/>
                        </a:ln>
                      </wps:spPr>
                      <wps:txbx>
                        <w:txbxContent>
                          <w:p w14:paraId="7A6113E1" w14:textId="77777777" w:rsidR="00C5384C" w:rsidRDefault="00C5384C" w:rsidP="00776ADD"/>
                          <w:p w14:paraId="7944987E" w14:textId="77777777" w:rsidR="00C5384C" w:rsidRDefault="00C5384C" w:rsidP="00776ADD"/>
                          <w:p w14:paraId="579B206B" w14:textId="77777777" w:rsidR="00C5384C" w:rsidRDefault="00C5384C" w:rsidP="00776ADD">
                            <w:pPr>
                              <w:ind w:left="720" w:hanging="720"/>
                            </w:pPr>
                            <w:r>
                              <w:t>A1</w:t>
                            </w:r>
                            <w:r>
                              <w:tab/>
                              <w:t>Design and plan learning activities and/or programmes of study</w:t>
                            </w:r>
                          </w:p>
                          <w:p w14:paraId="75379271" w14:textId="77777777" w:rsidR="00C5384C" w:rsidRDefault="00C5384C" w:rsidP="00776ADD"/>
                          <w:p w14:paraId="6FF9F6A1" w14:textId="77777777" w:rsidR="00C5384C" w:rsidRDefault="00C5384C" w:rsidP="00776ADD">
                            <w:pPr>
                              <w:ind w:left="720" w:hanging="720"/>
                            </w:pPr>
                            <w:r>
                              <w:t>A2</w:t>
                            </w:r>
                            <w:r>
                              <w:tab/>
                              <w:t>Teach and/or support learning</w:t>
                            </w:r>
                          </w:p>
                          <w:p w14:paraId="637768CF" w14:textId="77777777" w:rsidR="00C5384C" w:rsidRDefault="00C5384C" w:rsidP="00776ADD"/>
                          <w:p w14:paraId="76FCC3CF" w14:textId="77777777" w:rsidR="00C5384C" w:rsidRDefault="00C5384C" w:rsidP="00776ADD">
                            <w:pPr>
                              <w:ind w:left="720" w:hanging="720"/>
                            </w:pPr>
                            <w:r>
                              <w:t>A3</w:t>
                            </w:r>
                            <w:r>
                              <w:tab/>
                              <w:t>Assess and give feedback to learners</w:t>
                            </w:r>
                          </w:p>
                          <w:p w14:paraId="59F0CAA4" w14:textId="77777777" w:rsidR="00C5384C" w:rsidRDefault="00C5384C" w:rsidP="00776ADD"/>
                          <w:p w14:paraId="059AEBE5" w14:textId="77777777" w:rsidR="00C5384C" w:rsidRDefault="00C5384C" w:rsidP="00776ADD">
                            <w:pPr>
                              <w:ind w:left="720" w:hanging="720"/>
                            </w:pPr>
                            <w:r>
                              <w:t>A4</w:t>
                            </w:r>
                            <w:r>
                              <w:tab/>
                              <w:t>Develop effective learning environments and approaches to student support and guidance</w:t>
                            </w:r>
                          </w:p>
                          <w:p w14:paraId="23585C67" w14:textId="77777777" w:rsidR="00C5384C" w:rsidRDefault="00C5384C" w:rsidP="00776ADD"/>
                          <w:p w14:paraId="0FDD9557" w14:textId="77777777" w:rsidR="00C5384C" w:rsidRDefault="00C5384C"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C5384C" w:rsidRDefault="00C5384C"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6373D5" id="Text Box 2" o:spid="_x0000_s1027" type="#_x0000_t202" style="position:absolute;margin-left:0;margin-top:.45pt;width:381.6pt;height:206.4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">
                <v:textbox>
                  <w:txbxContent>
                    <w:p w14:paraId="7A6113E1" w14:textId="77777777" w:rsidR="00C5384C" w:rsidRDefault="00C5384C" w:rsidP="00776ADD"/>
                    <w:p w14:paraId="7944987E" w14:textId="77777777" w:rsidR="00C5384C" w:rsidRDefault="00C5384C" w:rsidP="00776ADD"/>
                    <w:p w14:paraId="579B206B" w14:textId="77777777" w:rsidR="00C5384C" w:rsidRDefault="00C5384C" w:rsidP="00776ADD">
                      <w:pPr>
                        <w:ind w:left="720" w:hanging="720"/>
                      </w:pPr>
                      <w:r>
                        <w:t>A1</w:t>
                      </w:r>
                      <w:r>
                        <w:tab/>
                        <w:t>Design and plan learning activities and/or programmes of study</w:t>
                      </w:r>
                    </w:p>
                    <w:p w14:paraId="75379271" w14:textId="77777777" w:rsidR="00C5384C" w:rsidRDefault="00C5384C" w:rsidP="00776ADD"/>
                    <w:p w14:paraId="6FF9F6A1" w14:textId="77777777" w:rsidR="00C5384C" w:rsidRDefault="00C5384C" w:rsidP="00776ADD">
                      <w:pPr>
                        <w:ind w:left="720" w:hanging="720"/>
                      </w:pPr>
                      <w:r>
                        <w:t>A2</w:t>
                      </w:r>
                      <w:r>
                        <w:tab/>
                        <w:t>Teach and/or support learning</w:t>
                      </w:r>
                    </w:p>
                    <w:p w14:paraId="637768CF" w14:textId="77777777" w:rsidR="00C5384C" w:rsidRDefault="00C5384C" w:rsidP="00776ADD"/>
                    <w:p w14:paraId="76FCC3CF" w14:textId="77777777" w:rsidR="00C5384C" w:rsidRDefault="00C5384C" w:rsidP="00776ADD">
                      <w:pPr>
                        <w:ind w:left="720" w:hanging="720"/>
                      </w:pPr>
                      <w:r>
                        <w:t>A3</w:t>
                      </w:r>
                      <w:r>
                        <w:tab/>
                        <w:t>Assess and give feedback to learners</w:t>
                      </w:r>
                    </w:p>
                    <w:p w14:paraId="59F0CAA4" w14:textId="77777777" w:rsidR="00C5384C" w:rsidRDefault="00C5384C" w:rsidP="00776ADD"/>
                    <w:p w14:paraId="059AEBE5" w14:textId="77777777" w:rsidR="00C5384C" w:rsidRDefault="00C5384C" w:rsidP="00776ADD">
                      <w:pPr>
                        <w:ind w:left="720" w:hanging="720"/>
                      </w:pPr>
                      <w:r>
                        <w:t>A4</w:t>
                      </w:r>
                      <w:r>
                        <w:tab/>
                        <w:t>Develop effective learning environments and approaches to student support and guidance</w:t>
                      </w:r>
                    </w:p>
                    <w:p w14:paraId="23585C67" w14:textId="77777777" w:rsidR="00C5384C" w:rsidRDefault="00C5384C" w:rsidP="00776ADD"/>
                    <w:p w14:paraId="0FDD9557" w14:textId="77777777" w:rsidR="00C5384C" w:rsidRDefault="00C5384C"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C5384C" w:rsidRDefault="00C5384C" w:rsidP="00776ADD">
                      <w:pPr>
                        <w:ind w:left="720" w:hanging="720"/>
                      </w:pPr>
                    </w:p>
                  </w:txbxContent>
                </v:textbox>
              </v:shape>
            </w:pict>
          </mc:Fallback>
        </mc:AlternateContent>
      </w:r>
    </w:p>
    <w:p w14:paraId="353852F8" w14:textId="77777777" w:rsidR="00776ADD" w:rsidRPr="00C12822" w:rsidRDefault="00776ADD" w:rsidP="00776ADD">
      <w:pPr>
        <w:spacing w:after="0" w:line="240" w:lineRule="auto"/>
        <w:jc w:val="both"/>
        <w:rPr>
          <w:rFonts w:ascii="Times New Roman" w:hAnsi="Times New Roman"/>
          <w:sz w:val="24"/>
          <w:szCs w:val="24"/>
        </w:rPr>
      </w:pPr>
    </w:p>
    <w:p w14:paraId="4CD3BB6D" w14:textId="77777777" w:rsidR="00776ADD" w:rsidRPr="00C12822" w:rsidRDefault="00776ADD" w:rsidP="00776ADD">
      <w:pPr>
        <w:spacing w:after="0" w:line="240" w:lineRule="auto"/>
        <w:jc w:val="both"/>
        <w:rPr>
          <w:rFonts w:ascii="Times New Roman" w:hAnsi="Times New Roman"/>
          <w:sz w:val="24"/>
          <w:szCs w:val="24"/>
        </w:rPr>
      </w:pPr>
    </w:p>
    <w:p w14:paraId="71CA1B70" w14:textId="77777777" w:rsidR="00776ADD" w:rsidRPr="00C12822" w:rsidRDefault="00776ADD" w:rsidP="00776ADD">
      <w:pPr>
        <w:spacing w:after="0" w:line="240" w:lineRule="auto"/>
        <w:jc w:val="both"/>
        <w:rPr>
          <w:rFonts w:ascii="Times New Roman" w:hAnsi="Times New Roman"/>
          <w:sz w:val="24"/>
          <w:szCs w:val="24"/>
        </w:rPr>
      </w:pPr>
    </w:p>
    <w:p w14:paraId="718B8588" w14:textId="77777777" w:rsidR="00776ADD" w:rsidRPr="00C12822" w:rsidRDefault="00776ADD" w:rsidP="00776ADD">
      <w:pPr>
        <w:spacing w:after="0" w:line="240" w:lineRule="auto"/>
        <w:jc w:val="both"/>
        <w:rPr>
          <w:rFonts w:ascii="Times New Roman" w:hAnsi="Times New Roman"/>
          <w:sz w:val="24"/>
          <w:szCs w:val="24"/>
        </w:rPr>
      </w:pPr>
    </w:p>
    <w:p w14:paraId="108E9756" w14:textId="77777777" w:rsidR="00776ADD" w:rsidRPr="00C12822" w:rsidRDefault="00776ADD" w:rsidP="00776ADD">
      <w:pPr>
        <w:spacing w:after="0" w:line="240" w:lineRule="auto"/>
        <w:jc w:val="both"/>
        <w:rPr>
          <w:rFonts w:ascii="Times New Roman" w:hAnsi="Times New Roman"/>
          <w:sz w:val="24"/>
          <w:szCs w:val="24"/>
        </w:rPr>
      </w:pPr>
    </w:p>
    <w:p w14:paraId="49508B7E" w14:textId="77777777" w:rsidR="00776ADD" w:rsidRPr="00C12822" w:rsidRDefault="00776ADD" w:rsidP="00776ADD">
      <w:pPr>
        <w:spacing w:after="0" w:line="240" w:lineRule="auto"/>
        <w:jc w:val="both"/>
        <w:rPr>
          <w:rFonts w:ascii="Times New Roman" w:hAnsi="Times New Roman"/>
          <w:sz w:val="24"/>
          <w:szCs w:val="24"/>
        </w:rPr>
      </w:pPr>
    </w:p>
    <w:p w14:paraId="32044507" w14:textId="77777777" w:rsidR="00776ADD" w:rsidRPr="00C12822" w:rsidRDefault="00776ADD" w:rsidP="00776ADD">
      <w:pPr>
        <w:spacing w:after="0" w:line="240" w:lineRule="auto"/>
        <w:jc w:val="both"/>
        <w:rPr>
          <w:rFonts w:ascii="Times New Roman" w:hAnsi="Times New Roman"/>
          <w:sz w:val="24"/>
          <w:szCs w:val="24"/>
        </w:rPr>
      </w:pPr>
    </w:p>
    <w:p w14:paraId="68D8F8BB" w14:textId="77777777" w:rsidR="00776ADD" w:rsidRPr="00C12822" w:rsidRDefault="00776ADD" w:rsidP="00776ADD">
      <w:pPr>
        <w:spacing w:after="0" w:line="240" w:lineRule="auto"/>
        <w:jc w:val="both"/>
        <w:rPr>
          <w:rFonts w:ascii="Times New Roman" w:hAnsi="Times New Roman"/>
          <w:sz w:val="24"/>
          <w:szCs w:val="24"/>
        </w:rPr>
      </w:pPr>
    </w:p>
    <w:p w14:paraId="66CAF9F2" w14:textId="77777777" w:rsidR="00776ADD" w:rsidRPr="00C12822" w:rsidRDefault="00776ADD" w:rsidP="00776ADD">
      <w:pPr>
        <w:spacing w:after="0" w:line="240" w:lineRule="auto"/>
        <w:jc w:val="both"/>
        <w:rPr>
          <w:rFonts w:ascii="Times New Roman" w:hAnsi="Times New Roman"/>
          <w:sz w:val="24"/>
          <w:szCs w:val="24"/>
        </w:rPr>
      </w:pPr>
    </w:p>
    <w:p w14:paraId="13E394DB" w14:textId="77777777" w:rsidR="00776ADD" w:rsidRPr="00C12822" w:rsidRDefault="00776ADD" w:rsidP="00776ADD">
      <w:pPr>
        <w:spacing w:after="0" w:line="240" w:lineRule="auto"/>
        <w:jc w:val="both"/>
        <w:rPr>
          <w:rFonts w:ascii="Times New Roman" w:hAnsi="Times New Roman"/>
          <w:sz w:val="24"/>
          <w:szCs w:val="24"/>
        </w:rPr>
      </w:pPr>
    </w:p>
    <w:p w14:paraId="1CD2442B" w14:textId="77777777" w:rsidR="00776ADD" w:rsidRPr="00C12822" w:rsidRDefault="00776ADD" w:rsidP="00776ADD">
      <w:pPr>
        <w:spacing w:after="0" w:line="240" w:lineRule="auto"/>
        <w:jc w:val="both"/>
        <w:rPr>
          <w:rFonts w:ascii="Times New Roman" w:hAnsi="Times New Roman"/>
          <w:sz w:val="24"/>
          <w:szCs w:val="24"/>
        </w:rPr>
      </w:pPr>
    </w:p>
    <w:p w14:paraId="498DD859" w14:textId="77777777" w:rsidR="00776ADD" w:rsidRPr="00C12822" w:rsidRDefault="00776ADD" w:rsidP="00776ADD">
      <w:pPr>
        <w:spacing w:after="0" w:line="240" w:lineRule="auto"/>
        <w:jc w:val="both"/>
        <w:rPr>
          <w:rFonts w:ascii="Times New Roman" w:hAnsi="Times New Roman"/>
          <w:sz w:val="24"/>
          <w:szCs w:val="24"/>
        </w:rPr>
      </w:pPr>
    </w:p>
    <w:p w14:paraId="61B1A70C" w14:textId="77777777" w:rsidR="00776ADD" w:rsidRPr="00C12822" w:rsidRDefault="00776ADD" w:rsidP="00776ADD">
      <w:pPr>
        <w:spacing w:after="0" w:line="240" w:lineRule="auto"/>
        <w:jc w:val="both"/>
        <w:rPr>
          <w:rFonts w:ascii="Times New Roman" w:hAnsi="Times New Roman"/>
          <w:sz w:val="24"/>
          <w:szCs w:val="24"/>
        </w:rPr>
      </w:pPr>
    </w:p>
    <w:p w14:paraId="77625398" w14:textId="77777777" w:rsidR="00776ADD" w:rsidRPr="00C12822" w:rsidRDefault="00776ADD" w:rsidP="00776ADD">
      <w:pPr>
        <w:spacing w:after="0" w:line="240" w:lineRule="auto"/>
        <w:jc w:val="both"/>
        <w:rPr>
          <w:rFonts w:ascii="Times New Roman" w:hAnsi="Times New Roman"/>
          <w:sz w:val="24"/>
          <w:szCs w:val="24"/>
        </w:rPr>
      </w:pPr>
    </w:p>
    <w:p w14:paraId="122DDF10" w14:textId="77777777" w:rsidR="00776ADD" w:rsidRPr="00C12822" w:rsidRDefault="00776ADD" w:rsidP="00776ADD">
      <w:pPr>
        <w:spacing w:after="0" w:line="240" w:lineRule="auto"/>
        <w:jc w:val="both"/>
        <w:rPr>
          <w:rFonts w:ascii="Times New Roman" w:hAnsi="Times New Roman"/>
          <w:sz w:val="24"/>
          <w:szCs w:val="24"/>
        </w:rPr>
      </w:pPr>
    </w:p>
    <w:p w14:paraId="04D33192"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3ED845E3" wp14:editId="09FDE651">
                <wp:simplePos x="0" y="0"/>
                <wp:positionH relativeFrom="column">
                  <wp:posOffset>1028700</wp:posOffset>
                </wp:positionH>
                <wp:positionV relativeFrom="paragraph">
                  <wp:posOffset>25400</wp:posOffset>
                </wp:positionV>
                <wp:extent cx="419100" cy="563880"/>
                <wp:effectExtent l="57150" t="50165" r="57150" b="4318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5638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6BBC01" id="_x0000_t32" coordsize="21600,21600" o:spt="32" o:oned="t" path="m,l21600,21600e" filled="f">
                <v:path arrowok="t" fillok="f" o:connecttype="none"/>
                <o:lock v:ext="edit" shapetype="t"/>
              </v:shapetype>
              <v:shape id="AutoShape 4" o:spid="_x0000_s1026" type="#_x0000_t32" style="position:absolute;margin-left:81pt;margin-top:2pt;width:33pt;height:44.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">
                <v:stroke startarrow="block" endarrow="block"/>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C796486" wp14:editId="0812643D">
                <wp:simplePos x="0" y="0"/>
                <wp:positionH relativeFrom="column">
                  <wp:posOffset>5181600</wp:posOffset>
                </wp:positionH>
                <wp:positionV relativeFrom="paragraph">
                  <wp:posOffset>46355</wp:posOffset>
                </wp:positionV>
                <wp:extent cx="457200" cy="542925"/>
                <wp:effectExtent l="47625" t="52070" r="47625" b="4318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327689" id="AutoShape 5" o:spid="_x0000_s1026" type="#_x0000_t32" style="position:absolute;margin-left:408pt;margin-top:3.6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">
                <v:stroke startarrow="block" endarrow="block"/>
              </v:shape>
            </w:pict>
          </mc:Fallback>
        </mc:AlternateContent>
      </w:r>
    </w:p>
    <w:p w14:paraId="35216FD4" w14:textId="77777777" w:rsidR="00776ADD" w:rsidRPr="00C12822" w:rsidRDefault="00776ADD" w:rsidP="00776ADD">
      <w:pPr>
        <w:spacing w:after="0" w:line="240" w:lineRule="auto"/>
        <w:jc w:val="both"/>
        <w:rPr>
          <w:rFonts w:ascii="Times New Roman" w:hAnsi="Times New Roman"/>
          <w:sz w:val="24"/>
          <w:szCs w:val="24"/>
        </w:rPr>
      </w:pPr>
    </w:p>
    <w:p w14:paraId="5ECBDDEC" w14:textId="77777777" w:rsidR="00776ADD" w:rsidRPr="00C12822" w:rsidRDefault="00776ADD" w:rsidP="00776ADD">
      <w:pPr>
        <w:spacing w:after="0" w:line="240" w:lineRule="auto"/>
        <w:jc w:val="both"/>
        <w:rPr>
          <w:rFonts w:ascii="Times New Roman" w:hAnsi="Times New Roman"/>
          <w:sz w:val="24"/>
          <w:szCs w:val="24"/>
        </w:rPr>
      </w:pPr>
    </w:p>
    <w:p w14:paraId="4E0D92A1"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49C3FDE" wp14:editId="394AFAF8">
                <wp:simplePos x="0" y="0"/>
                <wp:positionH relativeFrom="column">
                  <wp:posOffset>304800</wp:posOffset>
                </wp:positionH>
                <wp:positionV relativeFrom="paragraph">
                  <wp:posOffset>63500</wp:posOffset>
                </wp:positionV>
                <wp:extent cx="2766060" cy="4069715"/>
                <wp:effectExtent l="9525" t="13970" r="5715" b="1206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4069715"/>
                        </a:xfrm>
                        <a:prstGeom prst="rect">
                          <a:avLst/>
                        </a:prstGeom>
                        <a:solidFill>
                          <a:srgbClr val="FFFFFF"/>
                        </a:solidFill>
                        <a:ln w="9525">
                          <a:solidFill>
                            <a:srgbClr val="000000"/>
                          </a:solidFill>
                          <a:miter lim="800000"/>
                          <a:headEnd/>
                          <a:tailEnd/>
                        </a:ln>
                      </wps:spPr>
                      <wps:txbx>
                        <w:txbxContent>
                          <w:p w14:paraId="5B85DF82" w14:textId="77777777" w:rsidR="00C5384C" w:rsidRPr="0018351D" w:rsidRDefault="00C5384C" w:rsidP="00776ADD">
                            <w:pPr>
                              <w:jc w:val="center"/>
                              <w:rPr>
                                <w:b/>
                              </w:rPr>
                            </w:pPr>
                            <w:r w:rsidRPr="0018351D">
                              <w:rPr>
                                <w:b/>
                              </w:rPr>
                              <w:t>Core Knowledge</w:t>
                            </w:r>
                          </w:p>
                          <w:p w14:paraId="39DC748A" w14:textId="77777777" w:rsidR="00C5384C" w:rsidRDefault="00C5384C" w:rsidP="00776ADD">
                            <w:pPr>
                              <w:ind w:left="720" w:hanging="720"/>
                            </w:pPr>
                            <w:r>
                              <w:t>K1</w:t>
                            </w:r>
                            <w:r>
                              <w:tab/>
                              <w:t>The subject material</w:t>
                            </w:r>
                          </w:p>
                          <w:p w14:paraId="596FA4B4" w14:textId="77777777" w:rsidR="00C5384C" w:rsidRDefault="00C5384C" w:rsidP="00776ADD">
                            <w:pPr>
                              <w:ind w:left="720" w:hanging="720"/>
                            </w:pPr>
                            <w:r>
                              <w:t>K2</w:t>
                            </w:r>
                            <w:r>
                              <w:tab/>
                              <w:t>Appropriate methods for teaching and learning in the subject area and at the level of the programme</w:t>
                            </w:r>
                          </w:p>
                          <w:p w14:paraId="2B0E6DAD" w14:textId="77777777" w:rsidR="00C5384C" w:rsidRDefault="00C5384C" w:rsidP="00776ADD">
                            <w:pPr>
                              <w:ind w:left="720" w:hanging="720"/>
                            </w:pPr>
                            <w:r>
                              <w:t>K3</w:t>
                            </w:r>
                            <w:r>
                              <w:tab/>
                              <w:t>How students learn, both generally and within their subject/discipline area(s)</w:t>
                            </w:r>
                          </w:p>
                          <w:p w14:paraId="639248FB" w14:textId="77777777" w:rsidR="00C5384C" w:rsidRDefault="00C5384C" w:rsidP="00776ADD">
                            <w:pPr>
                              <w:ind w:left="720" w:hanging="720"/>
                            </w:pPr>
                            <w:r>
                              <w:t>K4</w:t>
                            </w:r>
                            <w:r>
                              <w:tab/>
                              <w:t>The use and value of appropriate learning technologies</w:t>
                            </w:r>
                          </w:p>
                          <w:p w14:paraId="7E06BBCB" w14:textId="77777777" w:rsidR="00C5384C" w:rsidRDefault="00C5384C" w:rsidP="00776ADD">
                            <w:pPr>
                              <w:ind w:left="720" w:hanging="720"/>
                            </w:pPr>
                            <w:r>
                              <w:t>K5</w:t>
                            </w:r>
                            <w:r>
                              <w:tab/>
                              <w:t>Methods for evaluating the effectiveness of teaching</w:t>
                            </w:r>
                          </w:p>
                          <w:p w14:paraId="635F4930" w14:textId="77777777" w:rsidR="00C5384C" w:rsidRDefault="00C5384C" w:rsidP="00776ADD">
                            <w:pPr>
                              <w:ind w:left="720" w:hanging="720"/>
                            </w:pPr>
                            <w:r>
                              <w:t>K6</w:t>
                            </w:r>
                            <w:r>
                              <w:tab/>
                              <w:t>The implications of quality assurance and quality enhancement for academic and professional practice with a particular focus on teaching</w:t>
                            </w:r>
                          </w:p>
                          <w:p w14:paraId="5987ACBF" w14:textId="77777777" w:rsidR="00C5384C" w:rsidRDefault="00C5384C" w:rsidP="00776AD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C3FDE" id="Text Box 7" o:spid="_x0000_s1028" type="#_x0000_t202" style="position:absolute;left:0;text-align:left;margin-left:24pt;margin-top:5pt;width:217.8pt;height:32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">
                <v:textbox>
                  <w:txbxContent>
                    <w:p w14:paraId="5B85DF82" w14:textId="77777777" w:rsidR="00C5384C" w:rsidRPr="0018351D" w:rsidRDefault="00C5384C" w:rsidP="00776ADD">
                      <w:pPr>
                        <w:jc w:val="center"/>
                        <w:rPr>
                          <w:b/>
                        </w:rPr>
                      </w:pPr>
                      <w:r w:rsidRPr="0018351D">
                        <w:rPr>
                          <w:b/>
                        </w:rPr>
                        <w:t>Core Knowledge</w:t>
                      </w:r>
                    </w:p>
                    <w:p w14:paraId="39DC748A" w14:textId="77777777" w:rsidR="00C5384C" w:rsidRDefault="00C5384C" w:rsidP="00776ADD">
                      <w:pPr>
                        <w:ind w:left="720" w:hanging="720"/>
                      </w:pPr>
                      <w:r>
                        <w:t>K1</w:t>
                      </w:r>
                      <w:r>
                        <w:tab/>
                        <w:t>The subject material</w:t>
                      </w:r>
                    </w:p>
                    <w:p w14:paraId="596FA4B4" w14:textId="77777777" w:rsidR="00C5384C" w:rsidRDefault="00C5384C" w:rsidP="00776ADD">
                      <w:pPr>
                        <w:ind w:left="720" w:hanging="720"/>
                      </w:pPr>
                      <w:r>
                        <w:t>K2</w:t>
                      </w:r>
                      <w:r>
                        <w:tab/>
                        <w:t>Appropriate methods for teaching and learning in the subject area and at the level of the programme</w:t>
                      </w:r>
                    </w:p>
                    <w:p w14:paraId="2B0E6DAD" w14:textId="77777777" w:rsidR="00C5384C" w:rsidRDefault="00C5384C" w:rsidP="00776ADD">
                      <w:pPr>
                        <w:ind w:left="720" w:hanging="720"/>
                      </w:pPr>
                      <w:r>
                        <w:t>K3</w:t>
                      </w:r>
                      <w:r>
                        <w:tab/>
                        <w:t>How students learn, both generally and within their subject/discipline area(s)</w:t>
                      </w:r>
                    </w:p>
                    <w:p w14:paraId="639248FB" w14:textId="77777777" w:rsidR="00C5384C" w:rsidRDefault="00C5384C" w:rsidP="00776ADD">
                      <w:pPr>
                        <w:ind w:left="720" w:hanging="720"/>
                      </w:pPr>
                      <w:r>
                        <w:t>K4</w:t>
                      </w:r>
                      <w:r>
                        <w:tab/>
                        <w:t>The use and value of appropriate learning technologies</w:t>
                      </w:r>
                    </w:p>
                    <w:p w14:paraId="7E06BBCB" w14:textId="77777777" w:rsidR="00C5384C" w:rsidRDefault="00C5384C" w:rsidP="00776ADD">
                      <w:pPr>
                        <w:ind w:left="720" w:hanging="720"/>
                      </w:pPr>
                      <w:r>
                        <w:t>K5</w:t>
                      </w:r>
                      <w:r>
                        <w:tab/>
                        <w:t>Methods for evaluating the effectiveness of teaching</w:t>
                      </w:r>
                    </w:p>
                    <w:p w14:paraId="635F4930" w14:textId="77777777" w:rsidR="00C5384C" w:rsidRDefault="00C5384C" w:rsidP="00776ADD">
                      <w:pPr>
                        <w:ind w:left="720" w:hanging="720"/>
                      </w:pPr>
                      <w:r>
                        <w:t>K6</w:t>
                      </w:r>
                      <w:r>
                        <w:tab/>
                        <w:t>The implications of quality assurance and quality enhancement for academic and professional practice with a particular focus on teaching</w:t>
                      </w:r>
                    </w:p>
                    <w:p w14:paraId="5987ACBF" w14:textId="77777777" w:rsidR="00C5384C" w:rsidRDefault="00C5384C" w:rsidP="00776ADD"/>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0C8AD556" wp14:editId="45270488">
                <wp:simplePos x="0" y="0"/>
                <wp:positionH relativeFrom="column">
                  <wp:posOffset>3562350</wp:posOffset>
                </wp:positionH>
                <wp:positionV relativeFrom="paragraph">
                  <wp:posOffset>63500</wp:posOffset>
                </wp:positionV>
                <wp:extent cx="2762250" cy="3950970"/>
                <wp:effectExtent l="9525" t="13970"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950970"/>
                        </a:xfrm>
                        <a:prstGeom prst="rect">
                          <a:avLst/>
                        </a:prstGeom>
                        <a:solidFill>
                          <a:srgbClr val="FFFFFF"/>
                        </a:solidFill>
                        <a:ln w="9525">
                          <a:solidFill>
                            <a:srgbClr val="000000"/>
                          </a:solidFill>
                          <a:miter lim="800000"/>
                          <a:headEnd/>
                          <a:tailEnd/>
                        </a:ln>
                      </wps:spPr>
                      <wps:txbx>
                        <w:txbxContent>
                          <w:p w14:paraId="6F476E12" w14:textId="77777777" w:rsidR="00C5384C" w:rsidRPr="0018351D" w:rsidRDefault="00C5384C" w:rsidP="00776ADD">
                            <w:pPr>
                              <w:jc w:val="center"/>
                              <w:rPr>
                                <w:b/>
                              </w:rPr>
                            </w:pPr>
                            <w:r w:rsidRPr="0018351D">
                              <w:rPr>
                                <w:b/>
                              </w:rPr>
                              <w:t>Professional Values</w:t>
                            </w:r>
                          </w:p>
                          <w:p w14:paraId="2256920A" w14:textId="77777777" w:rsidR="00C5384C" w:rsidRDefault="00C5384C" w:rsidP="00776ADD">
                            <w:pPr>
                              <w:ind w:left="720" w:hanging="720"/>
                            </w:pPr>
                            <w:r>
                              <w:t>V1</w:t>
                            </w:r>
                            <w:r>
                              <w:tab/>
                              <w:t>Respect individual learners and diverse learning communities</w:t>
                            </w:r>
                          </w:p>
                          <w:p w14:paraId="6E2D59E1" w14:textId="77777777" w:rsidR="00C5384C" w:rsidRDefault="00C5384C" w:rsidP="00776ADD">
                            <w:pPr>
                              <w:ind w:left="720" w:hanging="720"/>
                            </w:pPr>
                            <w:r>
                              <w:t>V2</w:t>
                            </w:r>
                            <w:r>
                              <w:tab/>
                              <w:t>Promote participation in higher education and equality of opportunity for learners</w:t>
                            </w:r>
                          </w:p>
                          <w:p w14:paraId="5CDDFB2E" w14:textId="77777777" w:rsidR="00C5384C" w:rsidRDefault="00C5384C" w:rsidP="00776ADD">
                            <w:pPr>
                              <w:ind w:left="720" w:hanging="720"/>
                            </w:pPr>
                            <w:r>
                              <w:t>V3</w:t>
                            </w:r>
                            <w:r>
                              <w:tab/>
                              <w:t>Use evidence-informed approaches and the outcomes from research, scholarship and continuing professional development</w:t>
                            </w:r>
                          </w:p>
                          <w:p w14:paraId="4AFA0A06" w14:textId="77777777" w:rsidR="00C5384C" w:rsidRDefault="00C5384C" w:rsidP="00776ADD">
                            <w:pPr>
                              <w:ind w:left="720" w:hanging="720"/>
                            </w:pPr>
                            <w:r>
                              <w:t>V4</w:t>
                            </w:r>
                            <w:r>
                              <w:tab/>
                              <w:t>Acknowledge the wider context in which higher education operates recognising the implications for professional practice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8AD556" id="Text Box 6" o:spid="_x0000_s1029" type="#_x0000_t202" style="position:absolute;left:0;text-align:left;margin-left:280.5pt;margin-top:5pt;width:217.5pt;height:3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vnTLgIAAFg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">
                <v:textbox>
                  <w:txbxContent>
                    <w:p w14:paraId="6F476E12" w14:textId="77777777" w:rsidR="00C5384C" w:rsidRPr="0018351D" w:rsidRDefault="00C5384C" w:rsidP="00776ADD">
                      <w:pPr>
                        <w:jc w:val="center"/>
                        <w:rPr>
                          <w:b/>
                        </w:rPr>
                      </w:pPr>
                      <w:r w:rsidRPr="0018351D">
                        <w:rPr>
                          <w:b/>
                        </w:rPr>
                        <w:t>Professional Values</w:t>
                      </w:r>
                    </w:p>
                    <w:p w14:paraId="2256920A" w14:textId="77777777" w:rsidR="00C5384C" w:rsidRDefault="00C5384C" w:rsidP="00776ADD">
                      <w:pPr>
                        <w:ind w:left="720" w:hanging="720"/>
                      </w:pPr>
                      <w:r>
                        <w:t>V1</w:t>
                      </w:r>
                      <w:r>
                        <w:tab/>
                        <w:t>Respect individual learners and diverse learning communities</w:t>
                      </w:r>
                    </w:p>
                    <w:p w14:paraId="6E2D59E1" w14:textId="77777777" w:rsidR="00C5384C" w:rsidRDefault="00C5384C" w:rsidP="00776ADD">
                      <w:pPr>
                        <w:ind w:left="720" w:hanging="720"/>
                      </w:pPr>
                      <w:r>
                        <w:t>V2</w:t>
                      </w:r>
                      <w:r>
                        <w:tab/>
                        <w:t>Promote participation in higher education and equality of opportunity for learners</w:t>
                      </w:r>
                    </w:p>
                    <w:p w14:paraId="5CDDFB2E" w14:textId="77777777" w:rsidR="00C5384C" w:rsidRDefault="00C5384C" w:rsidP="00776ADD">
                      <w:pPr>
                        <w:ind w:left="720" w:hanging="720"/>
                      </w:pPr>
                      <w:r>
                        <w:t>V3</w:t>
                      </w:r>
                      <w:r>
                        <w:tab/>
                        <w:t>Use evidence-informed approaches and the outcomes from research, scholarship and continuing professional development</w:t>
                      </w:r>
                    </w:p>
                    <w:p w14:paraId="4AFA0A06" w14:textId="77777777" w:rsidR="00C5384C" w:rsidRDefault="00C5384C" w:rsidP="00776ADD">
                      <w:pPr>
                        <w:ind w:left="720" w:hanging="720"/>
                      </w:pPr>
                      <w:r>
                        <w:t>V4</w:t>
                      </w:r>
                      <w:r>
                        <w:tab/>
                        <w:t>Acknowledge the wider context in which higher education operates recognising the implications for professional practice</w:t>
                      </w:r>
                    </w:p>
                  </w:txbxContent>
                </v:textbox>
              </v:shape>
            </w:pict>
          </mc:Fallback>
        </mc:AlternateContent>
      </w:r>
    </w:p>
    <w:p w14:paraId="79BF19E7" w14:textId="77777777" w:rsidR="00776ADD" w:rsidRPr="00C12822" w:rsidRDefault="00776ADD" w:rsidP="00776ADD">
      <w:pPr>
        <w:spacing w:after="0" w:line="240" w:lineRule="auto"/>
        <w:jc w:val="both"/>
        <w:rPr>
          <w:rFonts w:ascii="Times New Roman" w:hAnsi="Times New Roman"/>
          <w:sz w:val="24"/>
          <w:szCs w:val="24"/>
        </w:rPr>
      </w:pPr>
    </w:p>
    <w:p w14:paraId="3351B6F1" w14:textId="77777777" w:rsidR="00776ADD" w:rsidRPr="00C12822" w:rsidRDefault="00776ADD" w:rsidP="00776ADD">
      <w:pPr>
        <w:spacing w:after="0" w:line="240" w:lineRule="auto"/>
        <w:jc w:val="both"/>
        <w:rPr>
          <w:rFonts w:ascii="Times New Roman" w:hAnsi="Times New Roman"/>
          <w:sz w:val="24"/>
          <w:szCs w:val="24"/>
        </w:rPr>
      </w:pPr>
    </w:p>
    <w:p w14:paraId="60E4177C" w14:textId="77777777" w:rsidR="00776ADD" w:rsidRPr="00C12822" w:rsidRDefault="00776ADD" w:rsidP="00776ADD">
      <w:pPr>
        <w:spacing w:after="0" w:line="240" w:lineRule="auto"/>
        <w:jc w:val="both"/>
        <w:rPr>
          <w:rFonts w:ascii="Times New Roman" w:hAnsi="Times New Roman"/>
          <w:sz w:val="24"/>
          <w:szCs w:val="24"/>
        </w:rPr>
      </w:pPr>
    </w:p>
    <w:p w14:paraId="2965EB61" w14:textId="77777777" w:rsidR="00776ADD" w:rsidRPr="00C12822" w:rsidRDefault="00776ADD" w:rsidP="00776ADD">
      <w:pPr>
        <w:spacing w:after="0" w:line="240" w:lineRule="auto"/>
        <w:jc w:val="both"/>
        <w:rPr>
          <w:rFonts w:ascii="Times New Roman" w:hAnsi="Times New Roman"/>
          <w:sz w:val="24"/>
          <w:szCs w:val="24"/>
        </w:rPr>
      </w:pPr>
    </w:p>
    <w:p w14:paraId="4603C154" w14:textId="77777777" w:rsidR="00776ADD" w:rsidRPr="00C12822" w:rsidRDefault="00776ADD" w:rsidP="00776ADD">
      <w:pPr>
        <w:spacing w:after="0" w:line="240" w:lineRule="auto"/>
        <w:jc w:val="both"/>
        <w:rPr>
          <w:rFonts w:ascii="Times New Roman" w:hAnsi="Times New Roman"/>
          <w:sz w:val="24"/>
          <w:szCs w:val="24"/>
        </w:rPr>
      </w:pPr>
    </w:p>
    <w:p w14:paraId="191C8C3C" w14:textId="77777777" w:rsidR="00776ADD" w:rsidRPr="00C12822" w:rsidRDefault="00776ADD" w:rsidP="00776ADD">
      <w:pPr>
        <w:spacing w:after="0" w:line="240" w:lineRule="auto"/>
        <w:jc w:val="both"/>
        <w:rPr>
          <w:rFonts w:ascii="Times New Roman" w:hAnsi="Times New Roman"/>
          <w:sz w:val="24"/>
          <w:szCs w:val="24"/>
        </w:rPr>
      </w:pPr>
    </w:p>
    <w:p w14:paraId="773C8FAB" w14:textId="77777777" w:rsidR="00776ADD" w:rsidRPr="00C12822" w:rsidRDefault="00776ADD" w:rsidP="00776ADD">
      <w:pPr>
        <w:spacing w:after="0" w:line="240" w:lineRule="auto"/>
        <w:jc w:val="both"/>
        <w:rPr>
          <w:rFonts w:ascii="Times New Roman" w:hAnsi="Times New Roman"/>
          <w:sz w:val="24"/>
          <w:szCs w:val="24"/>
        </w:rPr>
      </w:pPr>
    </w:p>
    <w:p w14:paraId="696083F6" w14:textId="77777777" w:rsidR="00776ADD" w:rsidRPr="00C12822" w:rsidRDefault="00776ADD" w:rsidP="00776ADD">
      <w:pPr>
        <w:spacing w:after="0" w:line="240" w:lineRule="auto"/>
        <w:jc w:val="both"/>
        <w:rPr>
          <w:rFonts w:ascii="Times New Roman" w:hAnsi="Times New Roman"/>
          <w:sz w:val="24"/>
          <w:szCs w:val="24"/>
        </w:rPr>
      </w:pPr>
    </w:p>
    <w:p w14:paraId="36B3637D" w14:textId="77777777" w:rsidR="00776ADD" w:rsidRPr="00C12822" w:rsidRDefault="00776ADD" w:rsidP="00776ADD">
      <w:pPr>
        <w:spacing w:after="0" w:line="240" w:lineRule="auto"/>
        <w:jc w:val="both"/>
        <w:rPr>
          <w:rFonts w:ascii="Times New Roman" w:hAnsi="Times New Roman"/>
          <w:sz w:val="24"/>
          <w:szCs w:val="24"/>
        </w:rPr>
      </w:pPr>
    </w:p>
    <w:p w14:paraId="1AFC7433" w14:textId="77777777" w:rsidR="00776ADD" w:rsidRPr="00C12822" w:rsidRDefault="00776ADD" w:rsidP="00776ADD">
      <w:pPr>
        <w:spacing w:after="0" w:line="240" w:lineRule="auto"/>
        <w:jc w:val="both"/>
        <w:rPr>
          <w:rFonts w:ascii="Times New Roman" w:hAnsi="Times New Roman"/>
          <w:sz w:val="24"/>
          <w:szCs w:val="24"/>
        </w:rPr>
      </w:pPr>
    </w:p>
    <w:p w14:paraId="62028E6F"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4E5A968" wp14:editId="79A09FA5">
                <wp:simplePos x="0" y="0"/>
                <wp:positionH relativeFrom="column">
                  <wp:posOffset>3070860</wp:posOffset>
                </wp:positionH>
                <wp:positionV relativeFrom="paragraph">
                  <wp:posOffset>31750</wp:posOffset>
                </wp:positionV>
                <wp:extent cx="491490" cy="0"/>
                <wp:effectExtent l="22860" t="61595" r="19050" b="5270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D0A5CF" id="AutoShape 8" o:spid="_x0000_s1026" type="#_x0000_t32" style="position:absolute;margin-left:241.8pt;margin-top:2.5pt;width:38.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">
                <v:stroke startarrow="block" endarrow="block"/>
              </v:shape>
            </w:pict>
          </mc:Fallback>
        </mc:AlternateContent>
      </w:r>
    </w:p>
    <w:p w14:paraId="171F2439" w14:textId="77777777" w:rsidR="00776ADD" w:rsidRPr="00C12822" w:rsidRDefault="00776ADD" w:rsidP="00776ADD">
      <w:pPr>
        <w:spacing w:after="0" w:line="240" w:lineRule="auto"/>
        <w:jc w:val="both"/>
        <w:rPr>
          <w:rFonts w:ascii="Times New Roman" w:hAnsi="Times New Roman"/>
          <w:sz w:val="24"/>
          <w:szCs w:val="24"/>
        </w:rPr>
      </w:pPr>
    </w:p>
    <w:p w14:paraId="20BD67C4" w14:textId="77777777" w:rsidR="00776ADD" w:rsidRPr="00C12822" w:rsidRDefault="00776ADD" w:rsidP="00776ADD">
      <w:pPr>
        <w:jc w:val="both"/>
        <w:rPr>
          <w:rFonts w:ascii="Times New Roman" w:hAnsi="Times New Roman"/>
          <w:sz w:val="24"/>
          <w:szCs w:val="24"/>
        </w:rPr>
      </w:pPr>
    </w:p>
    <w:p w14:paraId="1D428181" w14:textId="77777777" w:rsidR="00776ADD" w:rsidRPr="00C12822" w:rsidRDefault="00776ADD" w:rsidP="00776ADD">
      <w:pPr>
        <w:jc w:val="both"/>
        <w:rPr>
          <w:rFonts w:ascii="Times New Roman" w:hAnsi="Times New Roman"/>
          <w:sz w:val="24"/>
          <w:szCs w:val="24"/>
        </w:rPr>
      </w:pPr>
    </w:p>
    <w:p w14:paraId="1B6EE74A" w14:textId="77777777" w:rsidR="00776ADD" w:rsidRPr="00C12822" w:rsidRDefault="00776ADD" w:rsidP="00776ADD">
      <w:pPr>
        <w:jc w:val="both"/>
        <w:rPr>
          <w:rFonts w:ascii="Times New Roman" w:hAnsi="Times New Roman"/>
          <w:sz w:val="24"/>
          <w:szCs w:val="24"/>
        </w:rPr>
      </w:pPr>
    </w:p>
    <w:p w14:paraId="08ABC8EB" w14:textId="77777777" w:rsidR="00776ADD" w:rsidRPr="00C12822" w:rsidRDefault="00776ADD" w:rsidP="00776ADD">
      <w:pPr>
        <w:jc w:val="both"/>
        <w:rPr>
          <w:rFonts w:ascii="Times New Roman" w:hAnsi="Times New Roman"/>
          <w:sz w:val="24"/>
          <w:szCs w:val="24"/>
        </w:rPr>
      </w:pPr>
    </w:p>
    <w:p w14:paraId="41479A57" w14:textId="77777777" w:rsidR="00776ADD" w:rsidRPr="00C12822" w:rsidRDefault="00776ADD" w:rsidP="00776ADD">
      <w:pPr>
        <w:jc w:val="both"/>
        <w:rPr>
          <w:rFonts w:ascii="Times New Roman" w:hAnsi="Times New Roman"/>
          <w:sz w:val="24"/>
          <w:szCs w:val="24"/>
        </w:rPr>
      </w:pPr>
    </w:p>
    <w:p w14:paraId="72F8D392" w14:textId="77777777" w:rsidR="00776ADD" w:rsidRPr="00C12822" w:rsidRDefault="00776ADD" w:rsidP="00776ADD">
      <w:pPr>
        <w:jc w:val="both"/>
        <w:rPr>
          <w:rFonts w:ascii="Times New Roman" w:hAnsi="Times New Roman"/>
          <w:sz w:val="24"/>
          <w:szCs w:val="24"/>
        </w:rPr>
      </w:pPr>
    </w:p>
    <w:p w14:paraId="4ED96B52" w14:textId="77777777" w:rsidR="00776ADD" w:rsidRPr="00C12822" w:rsidRDefault="00776ADD" w:rsidP="00776ADD">
      <w:pPr>
        <w:jc w:val="both"/>
        <w:rPr>
          <w:rFonts w:ascii="Times New Roman" w:hAnsi="Times New Roman"/>
          <w:sz w:val="24"/>
          <w:szCs w:val="24"/>
        </w:rPr>
      </w:pPr>
    </w:p>
    <w:p w14:paraId="05F6F632" w14:textId="77777777" w:rsidR="00776ADD" w:rsidRDefault="00776ADD"/>
    <w:p w14:paraId="6E4F81A0" w14:textId="77777777" w:rsidR="00151BB2" w:rsidRDefault="00151BB2"/>
    <w:sectPr w:rsidR="00151BB2" w:rsidSect="00776AD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74C19" w14:textId="77777777" w:rsidR="00C5384C" w:rsidRDefault="00C5384C" w:rsidP="00157B1B">
      <w:pPr>
        <w:spacing w:after="0" w:line="240" w:lineRule="auto"/>
      </w:pPr>
      <w:r>
        <w:separator/>
      </w:r>
    </w:p>
  </w:endnote>
  <w:endnote w:type="continuationSeparator" w:id="0">
    <w:p w14:paraId="16BB88BC" w14:textId="77777777" w:rsidR="00C5384C" w:rsidRDefault="00C5384C" w:rsidP="0015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43804" w14:textId="77777777" w:rsidR="00C5384C" w:rsidRDefault="00C5384C" w:rsidP="00157B1B">
      <w:pPr>
        <w:spacing w:after="0" w:line="240" w:lineRule="auto"/>
      </w:pPr>
      <w:r>
        <w:separator/>
      </w:r>
    </w:p>
  </w:footnote>
  <w:footnote w:type="continuationSeparator" w:id="0">
    <w:p w14:paraId="54BAF97C" w14:textId="77777777" w:rsidR="00C5384C" w:rsidRDefault="00C5384C" w:rsidP="00157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46CE0" w14:textId="77777777" w:rsidR="00C5384C" w:rsidRPr="00157B1B" w:rsidRDefault="00C5384C" w:rsidP="004845C2">
    <w:pPr>
      <w:jc w:val="center"/>
      <w:rPr>
        <w:b/>
        <w:sz w:val="28"/>
        <w:szCs w:val="28"/>
      </w:rPr>
    </w:pPr>
    <w:r w:rsidRPr="00CF46D4">
      <w:rPr>
        <w:b/>
        <w:sz w:val="28"/>
        <w:szCs w:val="28"/>
      </w:rPr>
      <w:t>Action Plan for Cont</w:t>
    </w:r>
    <w:r>
      <w:rPr>
        <w:b/>
        <w:sz w:val="28"/>
        <w:szCs w:val="28"/>
      </w:rPr>
      <w:t>inuing Professional Development – UK Professional Standards Framework (UKPSF)</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83C"/>
    <w:rsid w:val="00012F13"/>
    <w:rsid w:val="0001459F"/>
    <w:rsid w:val="00064E64"/>
    <w:rsid w:val="000F2E43"/>
    <w:rsid w:val="0010589A"/>
    <w:rsid w:val="00151BB2"/>
    <w:rsid w:val="00157B1B"/>
    <w:rsid w:val="00180100"/>
    <w:rsid w:val="001C6284"/>
    <w:rsid w:val="0021430B"/>
    <w:rsid w:val="002322C2"/>
    <w:rsid w:val="002470BF"/>
    <w:rsid w:val="0029183D"/>
    <w:rsid w:val="002A1013"/>
    <w:rsid w:val="002D0D49"/>
    <w:rsid w:val="003209EE"/>
    <w:rsid w:val="003305CD"/>
    <w:rsid w:val="00336DED"/>
    <w:rsid w:val="0035146F"/>
    <w:rsid w:val="003C6439"/>
    <w:rsid w:val="003D6519"/>
    <w:rsid w:val="004162FB"/>
    <w:rsid w:val="0044309E"/>
    <w:rsid w:val="004845C2"/>
    <w:rsid w:val="004944FA"/>
    <w:rsid w:val="004A1566"/>
    <w:rsid w:val="00506E1E"/>
    <w:rsid w:val="0051305F"/>
    <w:rsid w:val="00540CC3"/>
    <w:rsid w:val="005413C2"/>
    <w:rsid w:val="00567141"/>
    <w:rsid w:val="005B22EC"/>
    <w:rsid w:val="005C5EEC"/>
    <w:rsid w:val="005D6C69"/>
    <w:rsid w:val="005F174F"/>
    <w:rsid w:val="006372E3"/>
    <w:rsid w:val="00666B55"/>
    <w:rsid w:val="0068262A"/>
    <w:rsid w:val="006839A5"/>
    <w:rsid w:val="00684B55"/>
    <w:rsid w:val="006C31C0"/>
    <w:rsid w:val="00776ADD"/>
    <w:rsid w:val="007D4CC5"/>
    <w:rsid w:val="007D689F"/>
    <w:rsid w:val="007E03C1"/>
    <w:rsid w:val="008446D8"/>
    <w:rsid w:val="00853F98"/>
    <w:rsid w:val="00866C28"/>
    <w:rsid w:val="008842EA"/>
    <w:rsid w:val="008D34AA"/>
    <w:rsid w:val="009403E5"/>
    <w:rsid w:val="00957047"/>
    <w:rsid w:val="00967D50"/>
    <w:rsid w:val="009776BD"/>
    <w:rsid w:val="00990ED1"/>
    <w:rsid w:val="009E77FF"/>
    <w:rsid w:val="00A030C7"/>
    <w:rsid w:val="00A12C81"/>
    <w:rsid w:val="00A30E52"/>
    <w:rsid w:val="00A3710A"/>
    <w:rsid w:val="00A44F7C"/>
    <w:rsid w:val="00A926C1"/>
    <w:rsid w:val="00AF3E93"/>
    <w:rsid w:val="00B05167"/>
    <w:rsid w:val="00B15EE1"/>
    <w:rsid w:val="00B72CC7"/>
    <w:rsid w:val="00B877D6"/>
    <w:rsid w:val="00B936A3"/>
    <w:rsid w:val="00BB489B"/>
    <w:rsid w:val="00C24A6E"/>
    <w:rsid w:val="00C5384C"/>
    <w:rsid w:val="00C91C3F"/>
    <w:rsid w:val="00CA6B49"/>
    <w:rsid w:val="00CE25E9"/>
    <w:rsid w:val="00CF46D4"/>
    <w:rsid w:val="00D15853"/>
    <w:rsid w:val="00DB2A85"/>
    <w:rsid w:val="00DB2DEB"/>
    <w:rsid w:val="00DD100E"/>
    <w:rsid w:val="00EA0989"/>
    <w:rsid w:val="00EB3C6A"/>
    <w:rsid w:val="00EC3594"/>
    <w:rsid w:val="00F1083C"/>
    <w:rsid w:val="00F44A3C"/>
    <w:rsid w:val="00F92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D589E6"/>
  <w15:docId w15:val="{B01B1F07-2DAE-4950-A394-9899E949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08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57B1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57B1B"/>
  </w:style>
  <w:style w:type="paragraph" w:styleId="Footer">
    <w:name w:val="footer"/>
    <w:basedOn w:val="Normal"/>
    <w:link w:val="FooterChar"/>
    <w:uiPriority w:val="99"/>
    <w:semiHidden/>
    <w:unhideWhenUsed/>
    <w:rsid w:val="00157B1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57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8</Pages>
  <Words>1790</Words>
  <Characters>10205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Darren Hembrow</cp:lastModifiedBy>
  <cp:revision>3</cp:revision>
  <cp:lastPrinted>2013-12-12T18:55:00Z</cp:lastPrinted>
  <dcterms:created xsi:type="dcterms:W3CDTF">2020-05-29T11:07:00Z</dcterms:created>
  <dcterms:modified xsi:type="dcterms:W3CDTF">2020-05-29T13:11:00Z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887d518b-cd51-469c-96ec-59b88df520c5</vt:lpwstr>
  </property>
</Properties>
</file>