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508E" w:rsidRDefault="00E3508E" w:rsidP="001979F8">
      <w:pPr>
        <w:spacing w:line="360" w:lineRule="auto"/>
        <w:jc w:val="both"/>
        <w:rPr>
          <w:rFonts w:ascii="Arial" w:hAnsi="Arial" w:cs="Arial"/>
          <w:b/>
          <w:sz w:val="24"/>
          <w:szCs w:val="24"/>
        </w:rPr>
      </w:pPr>
      <w:r>
        <w:rPr>
          <w:rFonts w:ascii="Arial" w:hAnsi="Arial" w:cs="Arial"/>
          <w:b/>
          <w:noProof/>
          <w:sz w:val="24"/>
          <w:szCs w:val="24"/>
          <w:lang w:eastAsia="en-GB"/>
        </w:rPr>
        <w:drawing>
          <wp:inline distT="0" distB="0" distL="0" distR="0">
            <wp:extent cx="2849526" cy="1818167"/>
            <wp:effectExtent l="19050" t="0" r="7974" b="0"/>
            <wp:docPr id="5" name="Picture 4" descr="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a:stretch>
                      <a:fillRect/>
                    </a:stretch>
                  </pic:blipFill>
                  <pic:spPr>
                    <a:xfrm>
                      <a:off x="0" y="0"/>
                      <a:ext cx="2857500" cy="1823255"/>
                    </a:xfrm>
                    <a:prstGeom prst="rect">
                      <a:avLst/>
                    </a:prstGeom>
                  </pic:spPr>
                </pic:pic>
              </a:graphicData>
            </a:graphic>
          </wp:inline>
        </w:drawing>
      </w:r>
    </w:p>
    <w:p w:rsidR="003C2105" w:rsidRDefault="003C2105" w:rsidP="001979F8">
      <w:pPr>
        <w:spacing w:line="360" w:lineRule="auto"/>
        <w:jc w:val="both"/>
        <w:rPr>
          <w:rFonts w:ascii="Arial" w:hAnsi="Arial" w:cs="Arial"/>
          <w:b/>
          <w:sz w:val="24"/>
          <w:szCs w:val="24"/>
        </w:rPr>
      </w:pPr>
    </w:p>
    <w:p w:rsidR="003C2105" w:rsidRDefault="003C2105" w:rsidP="00E3508E">
      <w:pPr>
        <w:spacing w:line="360" w:lineRule="auto"/>
        <w:ind w:left="360"/>
        <w:jc w:val="center"/>
        <w:rPr>
          <w:rFonts w:ascii="Verdana" w:hAnsi="Verdana" w:cs="Arial"/>
          <w:b/>
          <w:sz w:val="32"/>
          <w:szCs w:val="32"/>
          <w:u w:val="single"/>
        </w:rPr>
      </w:pPr>
    </w:p>
    <w:p w:rsidR="00E3508E" w:rsidRPr="00DA1B5F" w:rsidRDefault="00E3508E" w:rsidP="00E3508E">
      <w:pPr>
        <w:spacing w:line="360" w:lineRule="auto"/>
        <w:ind w:left="360"/>
        <w:jc w:val="center"/>
        <w:rPr>
          <w:rFonts w:ascii="Verdana" w:hAnsi="Verdana" w:cs="Arial"/>
          <w:b/>
          <w:sz w:val="32"/>
          <w:szCs w:val="32"/>
          <w:u w:val="single"/>
        </w:rPr>
      </w:pPr>
      <w:r w:rsidRPr="00DA1B5F">
        <w:rPr>
          <w:rFonts w:ascii="Verdana" w:hAnsi="Verdana" w:cs="Arial"/>
          <w:b/>
          <w:sz w:val="32"/>
          <w:szCs w:val="32"/>
          <w:u w:val="single"/>
        </w:rPr>
        <w:t>Strategic Change and Organization</w:t>
      </w:r>
    </w:p>
    <w:p w:rsidR="00E3508E" w:rsidRDefault="00E3508E" w:rsidP="00E3508E">
      <w:pPr>
        <w:spacing w:line="360" w:lineRule="auto"/>
        <w:ind w:left="360"/>
        <w:jc w:val="center"/>
        <w:rPr>
          <w:rFonts w:ascii="Verdana" w:hAnsi="Verdana" w:cs="Arial"/>
          <w:b/>
          <w:sz w:val="32"/>
          <w:szCs w:val="32"/>
          <w:u w:val="single"/>
        </w:rPr>
      </w:pPr>
      <w:r w:rsidRPr="00DA1B5F">
        <w:rPr>
          <w:rFonts w:ascii="Verdana" w:hAnsi="Verdana" w:cs="Arial"/>
          <w:b/>
          <w:sz w:val="32"/>
          <w:szCs w:val="32"/>
          <w:u w:val="single"/>
        </w:rPr>
        <w:t>LCDB7005</w:t>
      </w:r>
    </w:p>
    <w:p w:rsidR="003C2105" w:rsidRDefault="003C2105" w:rsidP="00E3508E">
      <w:pPr>
        <w:spacing w:line="360" w:lineRule="auto"/>
        <w:ind w:left="360"/>
        <w:jc w:val="center"/>
        <w:rPr>
          <w:rFonts w:ascii="Verdana" w:hAnsi="Verdana" w:cs="Arial"/>
          <w:b/>
          <w:sz w:val="32"/>
          <w:szCs w:val="32"/>
          <w:u w:val="single"/>
        </w:rPr>
      </w:pPr>
    </w:p>
    <w:p w:rsidR="003C2105" w:rsidRPr="00DA1B5F" w:rsidRDefault="003C2105" w:rsidP="00E3508E">
      <w:pPr>
        <w:spacing w:line="360" w:lineRule="auto"/>
        <w:ind w:left="360"/>
        <w:jc w:val="center"/>
        <w:rPr>
          <w:rFonts w:ascii="Verdana" w:hAnsi="Verdana" w:cs="Arial"/>
          <w:b/>
          <w:sz w:val="32"/>
          <w:szCs w:val="32"/>
          <w:u w:val="single"/>
        </w:rPr>
      </w:pPr>
    </w:p>
    <w:p w:rsidR="00E3508E" w:rsidRDefault="00E3508E" w:rsidP="00E3508E">
      <w:pPr>
        <w:spacing w:line="360" w:lineRule="auto"/>
        <w:jc w:val="center"/>
        <w:rPr>
          <w:rFonts w:ascii="Verdana" w:hAnsi="Verdana" w:cs="Arial"/>
          <w:b/>
          <w:sz w:val="36"/>
          <w:szCs w:val="36"/>
          <w:u w:val="single"/>
        </w:rPr>
      </w:pPr>
      <w:r w:rsidRPr="00E3508E">
        <w:rPr>
          <w:rFonts w:ascii="Verdana" w:hAnsi="Verdana" w:cs="Arial"/>
          <w:b/>
          <w:sz w:val="36"/>
          <w:szCs w:val="36"/>
          <w:u w:val="single"/>
        </w:rPr>
        <w:t>Examination and analysis of a significant change programme of Tesla</w:t>
      </w:r>
      <w:r w:rsidR="005257F2">
        <w:rPr>
          <w:rFonts w:ascii="Verdana" w:hAnsi="Verdana" w:cs="Arial"/>
          <w:b/>
          <w:sz w:val="36"/>
          <w:szCs w:val="36"/>
          <w:u w:val="single"/>
        </w:rPr>
        <w:t>,</w:t>
      </w:r>
      <w:r w:rsidRPr="00E3508E">
        <w:rPr>
          <w:rFonts w:ascii="Verdana" w:hAnsi="Verdana" w:cs="Arial"/>
          <w:b/>
          <w:sz w:val="36"/>
          <w:szCs w:val="36"/>
          <w:u w:val="single"/>
        </w:rPr>
        <w:t xml:space="preserve"> Inc.</w:t>
      </w:r>
    </w:p>
    <w:p w:rsidR="003C2105" w:rsidRDefault="003C2105" w:rsidP="00E3508E">
      <w:pPr>
        <w:spacing w:line="360" w:lineRule="auto"/>
        <w:jc w:val="center"/>
        <w:rPr>
          <w:rFonts w:ascii="Verdana" w:hAnsi="Verdana" w:cs="Arial"/>
          <w:b/>
          <w:sz w:val="36"/>
          <w:szCs w:val="36"/>
          <w:u w:val="single"/>
        </w:rPr>
      </w:pPr>
    </w:p>
    <w:p w:rsidR="003C2105" w:rsidRDefault="003C2105" w:rsidP="00E3508E">
      <w:pPr>
        <w:spacing w:line="360" w:lineRule="auto"/>
        <w:jc w:val="center"/>
        <w:rPr>
          <w:rFonts w:ascii="Verdana" w:hAnsi="Verdana" w:cs="Arial"/>
          <w:b/>
          <w:sz w:val="36"/>
          <w:szCs w:val="36"/>
          <w:u w:val="single"/>
        </w:rPr>
      </w:pPr>
    </w:p>
    <w:p w:rsidR="003C2105" w:rsidRPr="00E3508E" w:rsidRDefault="003C2105" w:rsidP="00E3508E">
      <w:pPr>
        <w:spacing w:line="360" w:lineRule="auto"/>
        <w:jc w:val="center"/>
        <w:rPr>
          <w:rFonts w:ascii="Verdana" w:hAnsi="Verdana" w:cs="Arial"/>
          <w:b/>
          <w:sz w:val="36"/>
          <w:szCs w:val="36"/>
          <w:u w:val="single"/>
        </w:rPr>
      </w:pPr>
    </w:p>
    <w:p w:rsidR="00E3508E" w:rsidRPr="00DA1B5F" w:rsidRDefault="00E3508E" w:rsidP="00E3508E">
      <w:pPr>
        <w:spacing w:line="360" w:lineRule="auto"/>
        <w:ind w:left="360"/>
        <w:jc w:val="center"/>
        <w:rPr>
          <w:rFonts w:ascii="Verdana" w:hAnsi="Verdana" w:cs="Arial"/>
          <w:b/>
          <w:sz w:val="36"/>
          <w:szCs w:val="36"/>
        </w:rPr>
      </w:pPr>
      <w:r w:rsidRPr="00DA1B5F">
        <w:rPr>
          <w:rFonts w:ascii="Verdana" w:hAnsi="Verdana" w:cs="Arial"/>
          <w:b/>
          <w:sz w:val="36"/>
          <w:szCs w:val="36"/>
        </w:rPr>
        <w:t>Student No: 1811058</w:t>
      </w:r>
    </w:p>
    <w:p w:rsidR="00E3508E" w:rsidRDefault="00E3508E" w:rsidP="00E3508E">
      <w:pPr>
        <w:spacing w:line="360" w:lineRule="auto"/>
        <w:ind w:left="360"/>
        <w:jc w:val="center"/>
        <w:rPr>
          <w:rFonts w:ascii="Verdana" w:hAnsi="Verdana" w:cs="Arial"/>
          <w:b/>
          <w:sz w:val="36"/>
          <w:szCs w:val="36"/>
        </w:rPr>
      </w:pPr>
      <w:r w:rsidRPr="00DA1B5F">
        <w:rPr>
          <w:rFonts w:ascii="Verdana" w:hAnsi="Verdana" w:cs="Arial"/>
          <w:b/>
          <w:sz w:val="36"/>
          <w:szCs w:val="36"/>
        </w:rPr>
        <w:t>Lecturer: Gladius Kulothungan</w:t>
      </w:r>
    </w:p>
    <w:p w:rsidR="00E3508E" w:rsidRDefault="00E3508E" w:rsidP="00E3508E">
      <w:pPr>
        <w:spacing w:line="360" w:lineRule="auto"/>
        <w:jc w:val="center"/>
        <w:rPr>
          <w:rFonts w:ascii="Arial" w:hAnsi="Arial" w:cs="Arial"/>
          <w:b/>
          <w:sz w:val="24"/>
          <w:szCs w:val="24"/>
        </w:rPr>
      </w:pPr>
    </w:p>
    <w:p w:rsidR="00E3508E" w:rsidRDefault="00E3508E" w:rsidP="00E3508E">
      <w:pPr>
        <w:spacing w:line="360" w:lineRule="auto"/>
        <w:jc w:val="center"/>
        <w:rPr>
          <w:rFonts w:ascii="Arial" w:hAnsi="Arial" w:cs="Arial"/>
          <w:b/>
          <w:sz w:val="24"/>
          <w:szCs w:val="24"/>
        </w:rPr>
      </w:pPr>
    </w:p>
    <w:p w:rsidR="00507D8A" w:rsidRPr="00B749BD" w:rsidRDefault="00815B6B" w:rsidP="001979F8">
      <w:pPr>
        <w:spacing w:line="360" w:lineRule="auto"/>
        <w:jc w:val="both"/>
        <w:rPr>
          <w:rFonts w:ascii="Arial" w:hAnsi="Arial" w:cs="Arial"/>
          <w:b/>
          <w:sz w:val="24"/>
          <w:szCs w:val="24"/>
        </w:rPr>
      </w:pPr>
      <w:r>
        <w:rPr>
          <w:rFonts w:ascii="Arial" w:hAnsi="Arial" w:cs="Arial"/>
          <w:b/>
          <w:sz w:val="24"/>
          <w:szCs w:val="24"/>
        </w:rPr>
        <w:lastRenderedPageBreak/>
        <w:t xml:space="preserve">1. </w:t>
      </w:r>
      <w:r w:rsidR="00544897" w:rsidRPr="00B749BD">
        <w:rPr>
          <w:rFonts w:ascii="Arial" w:hAnsi="Arial" w:cs="Arial"/>
          <w:b/>
          <w:sz w:val="24"/>
          <w:szCs w:val="24"/>
        </w:rPr>
        <w:t>Introduction:</w:t>
      </w:r>
    </w:p>
    <w:p w:rsidR="0066395B" w:rsidRDefault="00ED3822" w:rsidP="001B3E1D">
      <w:pPr>
        <w:spacing w:line="360" w:lineRule="auto"/>
        <w:jc w:val="both"/>
        <w:rPr>
          <w:rFonts w:ascii="Arial" w:hAnsi="Arial" w:cs="Arial"/>
          <w:sz w:val="24"/>
          <w:szCs w:val="24"/>
        </w:rPr>
      </w:pPr>
      <w:r w:rsidRPr="001979F8">
        <w:rPr>
          <w:rFonts w:ascii="Arial" w:hAnsi="Arial" w:cs="Arial"/>
          <w:sz w:val="24"/>
          <w:szCs w:val="24"/>
        </w:rPr>
        <w:t>This report  is going to investigate and analyse the change programme of an autom</w:t>
      </w:r>
      <w:r w:rsidR="008B05F5">
        <w:rPr>
          <w:rFonts w:ascii="Arial" w:hAnsi="Arial" w:cs="Arial"/>
          <w:sz w:val="24"/>
          <w:szCs w:val="24"/>
        </w:rPr>
        <w:t>otive company named Tesla,</w:t>
      </w:r>
      <w:r w:rsidRPr="001979F8">
        <w:rPr>
          <w:rFonts w:ascii="Arial" w:hAnsi="Arial" w:cs="Arial"/>
          <w:sz w:val="24"/>
          <w:szCs w:val="24"/>
        </w:rPr>
        <w:t xml:space="preserve"> Inc. In 2003, a group of silicon valley engineers </w:t>
      </w:r>
      <w:r w:rsidR="0048446B">
        <w:rPr>
          <w:rFonts w:ascii="Arial" w:hAnsi="Arial" w:cs="Arial"/>
          <w:sz w:val="24"/>
          <w:szCs w:val="24"/>
        </w:rPr>
        <w:t xml:space="preserve"> named Ma</w:t>
      </w:r>
      <w:r w:rsidR="00CC0422" w:rsidRPr="001979F8">
        <w:rPr>
          <w:rFonts w:ascii="Arial" w:hAnsi="Arial" w:cs="Arial"/>
          <w:sz w:val="24"/>
          <w:szCs w:val="24"/>
        </w:rPr>
        <w:t xml:space="preserve">rtin Eberhard and Marc Tarpenning established </w:t>
      </w:r>
      <w:r w:rsidR="008B05F5">
        <w:rPr>
          <w:rFonts w:ascii="Arial" w:hAnsi="Arial" w:cs="Arial"/>
          <w:sz w:val="24"/>
          <w:szCs w:val="24"/>
        </w:rPr>
        <w:t>Tesla,</w:t>
      </w:r>
      <w:r w:rsidR="00971420" w:rsidRPr="001979F8">
        <w:rPr>
          <w:rFonts w:ascii="Arial" w:hAnsi="Arial" w:cs="Arial"/>
          <w:sz w:val="24"/>
          <w:szCs w:val="24"/>
        </w:rPr>
        <w:t xml:space="preserve"> Inc. </w:t>
      </w:r>
      <w:r w:rsidR="00C106A0" w:rsidRPr="001979F8">
        <w:rPr>
          <w:rFonts w:ascii="Arial" w:hAnsi="Arial" w:cs="Arial"/>
          <w:sz w:val="24"/>
          <w:szCs w:val="24"/>
        </w:rPr>
        <w:t xml:space="preserve"> However, it is also considered that Elon Musk, JB Straubel and Ian Wright are</w:t>
      </w:r>
      <w:r w:rsidR="008B05F5">
        <w:rPr>
          <w:rFonts w:ascii="Arial" w:hAnsi="Arial" w:cs="Arial"/>
          <w:sz w:val="24"/>
          <w:szCs w:val="24"/>
        </w:rPr>
        <w:t xml:space="preserve"> the co-founder of Tesla, </w:t>
      </w:r>
      <w:r w:rsidR="00C106A0" w:rsidRPr="001979F8">
        <w:rPr>
          <w:rFonts w:ascii="Arial" w:hAnsi="Arial" w:cs="Arial"/>
          <w:sz w:val="24"/>
          <w:szCs w:val="24"/>
        </w:rPr>
        <w:t>Inc. Initially, the aim of this company was to develop only electric vehicl</w:t>
      </w:r>
      <w:r w:rsidR="00BF244A">
        <w:rPr>
          <w:rFonts w:ascii="Arial" w:hAnsi="Arial" w:cs="Arial"/>
          <w:sz w:val="24"/>
          <w:szCs w:val="24"/>
        </w:rPr>
        <w:t>es</w:t>
      </w:r>
      <w:r w:rsidR="0066395B">
        <w:rPr>
          <w:rFonts w:ascii="Arial" w:hAnsi="Arial" w:cs="Arial"/>
          <w:sz w:val="24"/>
          <w:szCs w:val="24"/>
        </w:rPr>
        <w:t xml:space="preserve"> with the mission of accelerating the  evolution to sustainable energy</w:t>
      </w:r>
      <w:r w:rsidR="00BF244A">
        <w:rPr>
          <w:rFonts w:ascii="Arial" w:hAnsi="Arial" w:cs="Arial"/>
          <w:sz w:val="24"/>
          <w:szCs w:val="24"/>
        </w:rPr>
        <w:t>, which will decrease the impact of greenhouse gas emissions</w:t>
      </w:r>
      <w:r w:rsidR="00E143ED">
        <w:rPr>
          <w:rFonts w:ascii="Arial" w:hAnsi="Arial" w:cs="Arial"/>
          <w:sz w:val="24"/>
          <w:szCs w:val="24"/>
        </w:rPr>
        <w:t xml:space="preserve"> (Tesla.com, 2019)</w:t>
      </w:r>
      <w:r w:rsidR="00BF244A">
        <w:rPr>
          <w:rFonts w:ascii="Arial" w:hAnsi="Arial" w:cs="Arial"/>
          <w:sz w:val="24"/>
          <w:szCs w:val="24"/>
        </w:rPr>
        <w:t>.</w:t>
      </w:r>
      <w:r w:rsidR="00213831">
        <w:rPr>
          <w:rFonts w:ascii="Arial" w:hAnsi="Arial" w:cs="Arial"/>
          <w:sz w:val="24"/>
          <w:szCs w:val="24"/>
        </w:rPr>
        <w:t xml:space="preserve"> However, Elon Musk, the CEO, chairman, product architec</w:t>
      </w:r>
      <w:r w:rsidR="008B05F5">
        <w:rPr>
          <w:rFonts w:ascii="Arial" w:hAnsi="Arial" w:cs="Arial"/>
          <w:sz w:val="24"/>
          <w:szCs w:val="24"/>
        </w:rPr>
        <w:t>t and co-founder of Tesla,</w:t>
      </w:r>
      <w:r w:rsidR="00213831">
        <w:rPr>
          <w:rFonts w:ascii="Arial" w:hAnsi="Arial" w:cs="Arial"/>
          <w:sz w:val="24"/>
          <w:szCs w:val="24"/>
        </w:rPr>
        <w:t xml:space="preserve"> Inc.</w:t>
      </w:r>
      <w:r w:rsidR="00C106A0" w:rsidRPr="001979F8">
        <w:rPr>
          <w:rFonts w:ascii="Arial" w:hAnsi="Arial" w:cs="Arial"/>
          <w:sz w:val="24"/>
          <w:szCs w:val="24"/>
        </w:rPr>
        <w:t xml:space="preserve"> said tha</w:t>
      </w:r>
      <w:r w:rsidR="008B05F5">
        <w:rPr>
          <w:rFonts w:ascii="Arial" w:hAnsi="Arial" w:cs="Arial"/>
          <w:sz w:val="24"/>
          <w:szCs w:val="24"/>
        </w:rPr>
        <w:t>t the strategies of Tesla,</w:t>
      </w:r>
      <w:r w:rsidR="00C106A0" w:rsidRPr="001979F8">
        <w:rPr>
          <w:rFonts w:ascii="Arial" w:hAnsi="Arial" w:cs="Arial"/>
          <w:sz w:val="24"/>
          <w:szCs w:val="24"/>
        </w:rPr>
        <w:t xml:space="preserve"> Inc. are not only to produce a high performance electric vehicle, but also</w:t>
      </w:r>
      <w:r w:rsidR="001A3580" w:rsidRPr="001979F8">
        <w:rPr>
          <w:rFonts w:ascii="Arial" w:hAnsi="Arial" w:cs="Arial"/>
          <w:sz w:val="24"/>
          <w:szCs w:val="24"/>
        </w:rPr>
        <w:t xml:space="preserve"> to</w:t>
      </w:r>
      <w:r w:rsidR="00C106A0" w:rsidRPr="001979F8">
        <w:rPr>
          <w:rFonts w:ascii="Arial" w:hAnsi="Arial" w:cs="Arial"/>
          <w:sz w:val="24"/>
          <w:szCs w:val="24"/>
        </w:rPr>
        <w:t xml:space="preserve"> produce cars f</w:t>
      </w:r>
      <w:r w:rsidR="001A3580" w:rsidRPr="001979F8">
        <w:rPr>
          <w:rFonts w:ascii="Arial" w:hAnsi="Arial" w:cs="Arial"/>
          <w:sz w:val="24"/>
          <w:szCs w:val="24"/>
        </w:rPr>
        <w:t>or the family with low cost for vision with</w:t>
      </w:r>
      <w:r w:rsidR="00C106A0" w:rsidRPr="001979F8">
        <w:rPr>
          <w:rFonts w:ascii="Arial" w:hAnsi="Arial" w:cs="Arial"/>
          <w:sz w:val="24"/>
          <w:szCs w:val="24"/>
        </w:rPr>
        <w:t xml:space="preserve"> the long term sustainability</w:t>
      </w:r>
      <w:r w:rsidR="00A0435E" w:rsidRPr="001979F8">
        <w:rPr>
          <w:rFonts w:ascii="Arial" w:hAnsi="Arial" w:cs="Arial"/>
          <w:sz w:val="24"/>
          <w:szCs w:val="24"/>
        </w:rPr>
        <w:t xml:space="preserve"> (Hamilton, 2006)</w:t>
      </w:r>
      <w:r w:rsidR="00C106A0" w:rsidRPr="001979F8">
        <w:rPr>
          <w:rFonts w:ascii="Arial" w:hAnsi="Arial" w:cs="Arial"/>
          <w:sz w:val="24"/>
          <w:szCs w:val="24"/>
        </w:rPr>
        <w:t>.</w:t>
      </w:r>
      <w:r w:rsidR="0066395B">
        <w:rPr>
          <w:rFonts w:ascii="Arial" w:hAnsi="Arial" w:cs="Arial"/>
          <w:sz w:val="24"/>
          <w:szCs w:val="24"/>
        </w:rPr>
        <w:t xml:space="preserve"> </w:t>
      </w:r>
    </w:p>
    <w:p w:rsidR="002755CB" w:rsidRDefault="0037085E" w:rsidP="001B3E1D">
      <w:pPr>
        <w:spacing w:line="360" w:lineRule="auto"/>
        <w:jc w:val="both"/>
        <w:rPr>
          <w:rFonts w:ascii="Arial" w:hAnsi="Arial" w:cs="Arial"/>
          <w:sz w:val="24"/>
          <w:szCs w:val="24"/>
          <w:shd w:val="clear" w:color="auto" w:fill="FFFFFF"/>
        </w:rPr>
      </w:pPr>
      <w:r>
        <w:rPr>
          <w:rFonts w:ascii="Arial" w:hAnsi="Arial" w:cs="Arial"/>
          <w:sz w:val="24"/>
          <w:szCs w:val="24"/>
        </w:rPr>
        <w:t xml:space="preserve">In this competitive business world, it is vital to make changes in the organizations for the survival in the markets. Furthermore, in order to compete the modern technological advances, </w:t>
      </w:r>
      <w:r w:rsidR="00F12476">
        <w:rPr>
          <w:rFonts w:ascii="Arial" w:hAnsi="Arial" w:cs="Arial"/>
          <w:sz w:val="24"/>
          <w:szCs w:val="24"/>
        </w:rPr>
        <w:t xml:space="preserve">quick response </w:t>
      </w:r>
      <w:r>
        <w:rPr>
          <w:rFonts w:ascii="Arial" w:hAnsi="Arial" w:cs="Arial"/>
          <w:sz w:val="24"/>
          <w:szCs w:val="24"/>
        </w:rPr>
        <w:t>both in the internal and external levels is also very significant</w:t>
      </w:r>
      <w:r w:rsidR="006B317E">
        <w:rPr>
          <w:rFonts w:ascii="Arial" w:hAnsi="Arial" w:cs="Arial"/>
          <w:sz w:val="24"/>
          <w:szCs w:val="24"/>
        </w:rPr>
        <w:t xml:space="preserve"> (Aladwani, 200</w:t>
      </w:r>
      <w:r>
        <w:rPr>
          <w:rFonts w:ascii="Arial" w:hAnsi="Arial" w:cs="Arial"/>
          <w:sz w:val="24"/>
          <w:szCs w:val="24"/>
        </w:rPr>
        <w:t>1).</w:t>
      </w:r>
      <w:r w:rsidR="001216C3">
        <w:rPr>
          <w:rFonts w:ascii="Arial" w:hAnsi="Arial" w:cs="Arial"/>
          <w:sz w:val="24"/>
          <w:szCs w:val="24"/>
        </w:rPr>
        <w:t xml:space="preserve"> Aladwani (2001) also state</w:t>
      </w:r>
      <w:r w:rsidR="00FA2979">
        <w:rPr>
          <w:rFonts w:ascii="Arial" w:hAnsi="Arial" w:cs="Arial"/>
          <w:sz w:val="24"/>
          <w:szCs w:val="24"/>
        </w:rPr>
        <w:t>s</w:t>
      </w:r>
      <w:r w:rsidR="001216C3">
        <w:rPr>
          <w:rFonts w:ascii="Arial" w:hAnsi="Arial" w:cs="Arial"/>
          <w:sz w:val="24"/>
          <w:szCs w:val="24"/>
        </w:rPr>
        <w:t xml:space="preserve"> that in order to be innovative and gain the success, it is crucial to apply change management or make organizational changes.</w:t>
      </w:r>
      <w:r w:rsidR="0006138A">
        <w:rPr>
          <w:rFonts w:ascii="Arial" w:hAnsi="Arial" w:cs="Arial"/>
          <w:sz w:val="24"/>
          <w:szCs w:val="24"/>
        </w:rPr>
        <w:t xml:space="preserve"> Organizational change is the process by which an organization moves from its old position to a new position or adopt a new strategy to gain the competitive advantages in the market whether it could be planned or unplanned (Breu and Bnewell, 1999; Ragsdell, 2</w:t>
      </w:r>
      <w:r w:rsidR="00373E2E">
        <w:rPr>
          <w:rFonts w:ascii="Arial" w:hAnsi="Arial" w:cs="Arial"/>
          <w:sz w:val="24"/>
          <w:szCs w:val="24"/>
        </w:rPr>
        <w:t>000</w:t>
      </w:r>
      <w:r w:rsidR="0006138A">
        <w:rPr>
          <w:rFonts w:ascii="Arial" w:hAnsi="Arial" w:cs="Arial"/>
          <w:sz w:val="24"/>
          <w:szCs w:val="24"/>
        </w:rPr>
        <w:t>).</w:t>
      </w:r>
      <w:r w:rsidR="00373E2E">
        <w:rPr>
          <w:rFonts w:ascii="Arial" w:hAnsi="Arial" w:cs="Arial"/>
          <w:sz w:val="24"/>
          <w:szCs w:val="24"/>
        </w:rPr>
        <w:t xml:space="preserve"> Bamford and Forrester (2003) aregues that</w:t>
      </w:r>
      <w:r w:rsidR="003C1847">
        <w:rPr>
          <w:rFonts w:ascii="Arial" w:hAnsi="Arial" w:cs="Arial"/>
          <w:sz w:val="24"/>
          <w:szCs w:val="24"/>
        </w:rPr>
        <w:t xml:space="preserve"> </w:t>
      </w:r>
      <w:r w:rsidR="003C1847" w:rsidRPr="003C1847">
        <w:rPr>
          <w:rFonts w:ascii="Arial" w:hAnsi="Arial" w:cs="Arial"/>
          <w:sz w:val="24"/>
          <w:szCs w:val="24"/>
          <w:shd w:val="clear" w:color="auto" w:fill="FFFFFF"/>
        </w:rPr>
        <w:t xml:space="preserve">Organisational change is a </w:t>
      </w:r>
      <w:r w:rsidR="003C1847" w:rsidRPr="003C1847">
        <w:rPr>
          <w:rFonts w:ascii="Arial" w:hAnsi="Arial" w:cs="Arial"/>
          <w:i/>
          <w:sz w:val="24"/>
          <w:szCs w:val="24"/>
          <w:shd w:val="clear" w:color="auto" w:fill="FFFFFF"/>
        </w:rPr>
        <w:t>''form of difference from its long term old position to introduce a new idea and action for better performance and adjustment of new environment''</w:t>
      </w:r>
      <w:r w:rsidR="003C1847">
        <w:rPr>
          <w:rFonts w:ascii="Arial" w:hAnsi="Arial" w:cs="Arial"/>
          <w:sz w:val="24"/>
          <w:szCs w:val="24"/>
          <w:shd w:val="clear" w:color="auto" w:fill="FFFFFF"/>
        </w:rPr>
        <w:t>.</w:t>
      </w:r>
      <w:r w:rsidR="006034E1">
        <w:rPr>
          <w:rFonts w:ascii="Arial" w:hAnsi="Arial" w:cs="Arial"/>
          <w:sz w:val="24"/>
          <w:szCs w:val="24"/>
          <w:shd w:val="clear" w:color="auto" w:fill="FFFFFF"/>
        </w:rPr>
        <w:t xml:space="preserve"> </w:t>
      </w:r>
      <w:r w:rsidR="00D771F6" w:rsidRPr="00D771F6">
        <w:rPr>
          <w:rFonts w:ascii="Arial" w:hAnsi="Arial" w:cs="Arial"/>
          <w:sz w:val="24"/>
          <w:szCs w:val="24"/>
          <w:shd w:val="clear" w:color="auto" w:fill="FFFFFF"/>
        </w:rPr>
        <w:t>Kinuu, Maalu and Aosa (2012) states that competitive market, world economy, technological advancement, structural changes, organizational cultures, legislation, incorporation, power distribution, strategic re-organization are certain factors behind the decision of organizational changes.</w:t>
      </w:r>
      <w:r w:rsidR="00FB332C">
        <w:rPr>
          <w:rFonts w:ascii="Arial" w:hAnsi="Arial" w:cs="Arial"/>
          <w:sz w:val="24"/>
          <w:szCs w:val="24"/>
          <w:shd w:val="clear" w:color="auto" w:fill="FFFFFF"/>
        </w:rPr>
        <w:t xml:space="preserve"> Ragsdell (2000) argues that </w:t>
      </w:r>
      <w:r w:rsidR="0089099F">
        <w:rPr>
          <w:rFonts w:ascii="Arial" w:hAnsi="Arial" w:cs="Arial"/>
          <w:sz w:val="24"/>
          <w:szCs w:val="24"/>
          <w:shd w:val="clear" w:color="auto" w:fill="FFFFFF"/>
        </w:rPr>
        <w:t>globalization and constant technological innovation</w:t>
      </w:r>
      <w:r w:rsidR="00FB332C">
        <w:rPr>
          <w:rFonts w:ascii="Arial" w:hAnsi="Arial" w:cs="Arial"/>
          <w:sz w:val="24"/>
          <w:szCs w:val="24"/>
          <w:shd w:val="clear" w:color="auto" w:fill="FFFFFF"/>
        </w:rPr>
        <w:t xml:space="preserve"> makes it crucial to assess organizationa</w:t>
      </w:r>
      <w:r w:rsidR="00111BA6">
        <w:rPr>
          <w:rFonts w:ascii="Arial" w:hAnsi="Arial" w:cs="Arial"/>
          <w:sz w:val="24"/>
          <w:szCs w:val="24"/>
          <w:shd w:val="clear" w:color="auto" w:fill="FFFFFF"/>
        </w:rPr>
        <w:t xml:space="preserve">l strategies on a regular basis and make </w:t>
      </w:r>
      <w:r w:rsidR="006E0CA0">
        <w:rPr>
          <w:rFonts w:ascii="Arial" w:hAnsi="Arial" w:cs="Arial"/>
          <w:sz w:val="24"/>
          <w:szCs w:val="24"/>
          <w:shd w:val="clear" w:color="auto" w:fill="FFFFFF"/>
        </w:rPr>
        <w:t xml:space="preserve">organizational </w:t>
      </w:r>
      <w:r w:rsidR="00111BA6">
        <w:rPr>
          <w:rFonts w:ascii="Arial" w:hAnsi="Arial" w:cs="Arial"/>
          <w:sz w:val="24"/>
          <w:szCs w:val="24"/>
          <w:shd w:val="clear" w:color="auto" w:fill="FFFFFF"/>
        </w:rPr>
        <w:t>changes if necessary.</w:t>
      </w:r>
    </w:p>
    <w:p w:rsidR="0035452E" w:rsidRDefault="005F4CC5" w:rsidP="001B3E1D">
      <w:pPr>
        <w:spacing w:line="360" w:lineRule="auto"/>
        <w:jc w:val="both"/>
        <w:rPr>
          <w:rFonts w:ascii="Arial" w:hAnsi="Arial" w:cs="Arial"/>
          <w:sz w:val="24"/>
          <w:szCs w:val="24"/>
          <w:shd w:val="clear" w:color="auto" w:fill="FFFFFF"/>
        </w:rPr>
      </w:pPr>
      <w:r w:rsidRPr="005F4CC5">
        <w:rPr>
          <w:rFonts w:ascii="Arial" w:hAnsi="Arial" w:cs="Arial"/>
          <w:sz w:val="24"/>
          <w:szCs w:val="24"/>
        </w:rPr>
        <w:t>In 2014</w:t>
      </w:r>
      <w:r>
        <w:rPr>
          <w:rFonts w:ascii="Arial" w:hAnsi="Arial" w:cs="Arial"/>
          <w:sz w:val="24"/>
          <w:szCs w:val="24"/>
        </w:rPr>
        <w:t xml:space="preserve"> the Tesla was still young and small company. However, being comparatively new and small Tesla took a revolutionary steps of giving away</w:t>
      </w:r>
      <w:r w:rsidR="00562191">
        <w:rPr>
          <w:rFonts w:ascii="Arial" w:hAnsi="Arial" w:cs="Arial"/>
          <w:sz w:val="24"/>
          <w:szCs w:val="24"/>
        </w:rPr>
        <w:t xml:space="preserve"> all</w:t>
      </w:r>
      <w:r w:rsidR="00B11240">
        <w:rPr>
          <w:rFonts w:ascii="Arial" w:hAnsi="Arial" w:cs="Arial"/>
          <w:sz w:val="24"/>
          <w:szCs w:val="24"/>
        </w:rPr>
        <w:t xml:space="preserve"> their </w:t>
      </w:r>
      <w:r w:rsidR="00562191">
        <w:rPr>
          <w:rFonts w:ascii="Arial" w:hAnsi="Arial" w:cs="Arial"/>
          <w:sz w:val="24"/>
          <w:szCs w:val="24"/>
        </w:rPr>
        <w:t>patents</w:t>
      </w:r>
      <w:r w:rsidR="00025FBD">
        <w:rPr>
          <w:rFonts w:ascii="Arial" w:hAnsi="Arial" w:cs="Arial"/>
          <w:sz w:val="24"/>
          <w:szCs w:val="24"/>
        </w:rPr>
        <w:t>,</w:t>
      </w:r>
      <w:r w:rsidR="004775C6">
        <w:rPr>
          <w:rFonts w:ascii="Arial" w:hAnsi="Arial" w:cs="Arial"/>
          <w:sz w:val="24"/>
          <w:szCs w:val="24"/>
        </w:rPr>
        <w:t xml:space="preserve"> </w:t>
      </w:r>
      <w:r w:rsidR="004775C6">
        <w:rPr>
          <w:rFonts w:ascii="Arial" w:hAnsi="Arial" w:cs="Arial"/>
          <w:sz w:val="24"/>
          <w:szCs w:val="24"/>
        </w:rPr>
        <w:lastRenderedPageBreak/>
        <w:t>adopting an open source philosophy</w:t>
      </w:r>
      <w:r w:rsidR="00562191">
        <w:rPr>
          <w:rFonts w:ascii="Arial" w:hAnsi="Arial" w:cs="Arial"/>
          <w:sz w:val="24"/>
          <w:szCs w:val="24"/>
        </w:rPr>
        <w:t xml:space="preserve"> to other auto manufacturers</w:t>
      </w:r>
      <w:r w:rsidR="00395B23">
        <w:rPr>
          <w:rFonts w:ascii="Arial" w:hAnsi="Arial" w:cs="Arial"/>
          <w:sz w:val="24"/>
          <w:szCs w:val="24"/>
        </w:rPr>
        <w:t xml:space="preserve"> for the advancement of electric vehicle</w:t>
      </w:r>
      <w:r w:rsidR="00B11240">
        <w:rPr>
          <w:rFonts w:ascii="Arial" w:hAnsi="Arial" w:cs="Arial"/>
          <w:sz w:val="24"/>
          <w:szCs w:val="24"/>
        </w:rPr>
        <w:t>s</w:t>
      </w:r>
      <w:r w:rsidR="00562191">
        <w:rPr>
          <w:rFonts w:ascii="Arial" w:hAnsi="Arial" w:cs="Arial"/>
          <w:sz w:val="24"/>
          <w:szCs w:val="24"/>
        </w:rPr>
        <w:t xml:space="preserve">. </w:t>
      </w:r>
      <w:r w:rsidR="0001061B">
        <w:rPr>
          <w:rFonts w:ascii="Arial" w:hAnsi="Arial" w:cs="Arial"/>
          <w:sz w:val="24"/>
          <w:szCs w:val="24"/>
        </w:rPr>
        <w:t>In 2014 on 12</w:t>
      </w:r>
      <w:r w:rsidR="00022A58">
        <w:rPr>
          <w:rFonts w:ascii="Arial" w:hAnsi="Arial" w:cs="Arial"/>
          <w:sz w:val="24"/>
          <w:szCs w:val="24"/>
        </w:rPr>
        <w:t>th June, the CEO and founder of Tesla</w:t>
      </w:r>
      <w:r w:rsidR="008D5A05">
        <w:rPr>
          <w:rFonts w:ascii="Arial" w:hAnsi="Arial" w:cs="Arial"/>
          <w:sz w:val="24"/>
          <w:szCs w:val="24"/>
        </w:rPr>
        <w:t>,</w:t>
      </w:r>
      <w:r w:rsidR="0001061B">
        <w:rPr>
          <w:rFonts w:ascii="Arial" w:hAnsi="Arial" w:cs="Arial"/>
          <w:sz w:val="24"/>
          <w:szCs w:val="24"/>
        </w:rPr>
        <w:t xml:space="preserve"> Elon Musk announced </w:t>
      </w:r>
      <w:r w:rsidR="005404B7">
        <w:rPr>
          <w:rFonts w:ascii="Arial" w:hAnsi="Arial" w:cs="Arial"/>
          <w:sz w:val="24"/>
          <w:szCs w:val="24"/>
        </w:rPr>
        <w:t xml:space="preserve">in </w:t>
      </w:r>
      <w:r w:rsidR="0001061B">
        <w:rPr>
          <w:rFonts w:ascii="Arial" w:hAnsi="Arial" w:cs="Arial"/>
          <w:sz w:val="24"/>
          <w:szCs w:val="24"/>
        </w:rPr>
        <w:t xml:space="preserve">a post </w:t>
      </w:r>
      <w:r w:rsidR="00DA663C">
        <w:rPr>
          <w:rFonts w:ascii="Arial" w:hAnsi="Arial" w:cs="Arial"/>
          <w:sz w:val="24"/>
          <w:szCs w:val="24"/>
        </w:rPr>
        <w:t>with the headline of</w:t>
      </w:r>
      <w:r w:rsidR="0001061B">
        <w:rPr>
          <w:rFonts w:ascii="Arial" w:hAnsi="Arial" w:cs="Arial"/>
          <w:sz w:val="24"/>
          <w:szCs w:val="24"/>
        </w:rPr>
        <w:t xml:space="preserve"> '' All our patents are belong to you''</w:t>
      </w:r>
      <w:r w:rsidR="00DA663C">
        <w:rPr>
          <w:rFonts w:ascii="Arial" w:hAnsi="Arial" w:cs="Arial"/>
          <w:sz w:val="24"/>
          <w:szCs w:val="24"/>
        </w:rPr>
        <w:t>, which expresses that ''</w:t>
      </w:r>
      <w:r w:rsidR="000E009B" w:rsidRPr="005F4CC5">
        <w:rPr>
          <w:rFonts w:ascii="Arial" w:hAnsi="Arial" w:cs="Arial"/>
          <w:sz w:val="24"/>
          <w:szCs w:val="24"/>
          <w:shd w:val="clear" w:color="auto" w:fill="FFFFFF"/>
        </w:rPr>
        <w:t>Tesla will not initiate patent lawsuits against anyone who,</w:t>
      </w:r>
      <w:r w:rsidR="00DA663C">
        <w:rPr>
          <w:rFonts w:ascii="Arial" w:hAnsi="Arial" w:cs="Arial"/>
          <w:sz w:val="24"/>
          <w:szCs w:val="24"/>
          <w:shd w:val="clear" w:color="auto" w:fill="FFFFFF"/>
        </w:rPr>
        <w:t xml:space="preserve"> in good faith, wants to use the</w:t>
      </w:r>
      <w:r w:rsidR="000E009B" w:rsidRPr="005F4CC5">
        <w:rPr>
          <w:rFonts w:ascii="Arial" w:hAnsi="Arial" w:cs="Arial"/>
          <w:sz w:val="24"/>
          <w:szCs w:val="24"/>
          <w:shd w:val="clear" w:color="auto" w:fill="FFFFFF"/>
        </w:rPr>
        <w:t xml:space="preserve"> technology</w:t>
      </w:r>
      <w:r w:rsidR="00DA663C">
        <w:rPr>
          <w:rFonts w:ascii="Arial" w:hAnsi="Arial" w:cs="Arial"/>
          <w:sz w:val="24"/>
          <w:szCs w:val="24"/>
          <w:shd w:val="clear" w:color="auto" w:fill="FFFFFF"/>
        </w:rPr>
        <w:t xml:space="preserve"> of Tesla''</w:t>
      </w:r>
      <w:r w:rsidR="006F5F71">
        <w:rPr>
          <w:rFonts w:ascii="Arial" w:hAnsi="Arial" w:cs="Arial"/>
          <w:sz w:val="24"/>
          <w:szCs w:val="24"/>
          <w:shd w:val="clear" w:color="auto" w:fill="FFFFFF"/>
        </w:rPr>
        <w:t xml:space="preserve"> (Musk, 2014).</w:t>
      </w:r>
    </w:p>
    <w:p w:rsidR="00815B6B" w:rsidRDefault="00022A58" w:rsidP="001B3E1D">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Tesla,</w:t>
      </w:r>
      <w:r w:rsidR="004B5F2D">
        <w:rPr>
          <w:rFonts w:ascii="Arial" w:hAnsi="Arial" w:cs="Arial"/>
          <w:sz w:val="24"/>
          <w:szCs w:val="24"/>
          <w:shd w:val="clear" w:color="auto" w:fill="FFFFFF"/>
        </w:rPr>
        <w:t xml:space="preserve"> Inc</w:t>
      </w:r>
      <w:r w:rsidR="00E335B3">
        <w:rPr>
          <w:rFonts w:ascii="Arial" w:hAnsi="Arial" w:cs="Arial"/>
          <w:sz w:val="24"/>
          <w:szCs w:val="24"/>
          <w:shd w:val="clear" w:color="auto" w:fill="FFFFFF"/>
        </w:rPr>
        <w:t>.</w:t>
      </w:r>
      <w:r w:rsidR="004B5F2D">
        <w:rPr>
          <w:rFonts w:ascii="Arial" w:hAnsi="Arial" w:cs="Arial"/>
          <w:sz w:val="24"/>
          <w:szCs w:val="24"/>
          <w:shd w:val="clear" w:color="auto" w:fill="FFFFFF"/>
        </w:rPr>
        <w:t xml:space="preserve"> is a highly innovative company, which is </w:t>
      </w:r>
      <w:r w:rsidR="009C64A5">
        <w:rPr>
          <w:rFonts w:ascii="Arial" w:hAnsi="Arial" w:cs="Arial"/>
          <w:sz w:val="24"/>
          <w:szCs w:val="24"/>
          <w:shd w:val="clear" w:color="auto" w:fill="FFFFFF"/>
        </w:rPr>
        <w:t xml:space="preserve">the </w:t>
      </w:r>
      <w:r w:rsidR="004B5F2D">
        <w:rPr>
          <w:rFonts w:ascii="Arial" w:hAnsi="Arial" w:cs="Arial"/>
          <w:sz w:val="24"/>
          <w:szCs w:val="24"/>
          <w:shd w:val="clear" w:color="auto" w:fill="FFFFFF"/>
        </w:rPr>
        <w:t xml:space="preserve">key to their success in the market. </w:t>
      </w:r>
      <w:r w:rsidR="00815B6B">
        <w:rPr>
          <w:rFonts w:ascii="Arial" w:hAnsi="Arial" w:cs="Arial"/>
          <w:sz w:val="24"/>
          <w:szCs w:val="24"/>
          <w:shd w:val="clear" w:color="auto" w:fill="FFFFFF"/>
        </w:rPr>
        <w:t>Furthermore, according to Miller and Olleros (2007) being an innovative company</w:t>
      </w:r>
      <w:r w:rsidR="00C576FC">
        <w:rPr>
          <w:rFonts w:ascii="Arial" w:hAnsi="Arial" w:cs="Arial"/>
          <w:sz w:val="24"/>
          <w:szCs w:val="24"/>
          <w:shd w:val="clear" w:color="auto" w:fill="FFFFFF"/>
        </w:rPr>
        <w:t xml:space="preserve"> and to maintain its continuous innovativeness,</w:t>
      </w:r>
      <w:r w:rsidR="00815B6B">
        <w:rPr>
          <w:rFonts w:ascii="Arial" w:hAnsi="Arial" w:cs="Arial"/>
          <w:sz w:val="24"/>
          <w:szCs w:val="24"/>
          <w:shd w:val="clear" w:color="auto" w:fill="FFFFFF"/>
        </w:rPr>
        <w:t xml:space="preserve"> Tesla motors took the decision of openness through patent-driven innovation strategy</w:t>
      </w:r>
      <w:r w:rsidR="00507062">
        <w:rPr>
          <w:rFonts w:ascii="Arial" w:hAnsi="Arial" w:cs="Arial"/>
          <w:sz w:val="24"/>
          <w:szCs w:val="24"/>
          <w:shd w:val="clear" w:color="auto" w:fill="FFFFFF"/>
        </w:rPr>
        <w:t xml:space="preserve"> to enhance their products and business further</w:t>
      </w:r>
      <w:r w:rsidR="006A31D6">
        <w:rPr>
          <w:rFonts w:ascii="Arial" w:hAnsi="Arial" w:cs="Arial"/>
          <w:sz w:val="24"/>
          <w:szCs w:val="24"/>
          <w:shd w:val="clear" w:color="auto" w:fill="FFFFFF"/>
        </w:rPr>
        <w:t xml:space="preserve"> by competing </w:t>
      </w:r>
      <w:r w:rsidR="00B929E2">
        <w:rPr>
          <w:rFonts w:ascii="Arial" w:hAnsi="Arial" w:cs="Arial"/>
          <w:sz w:val="24"/>
          <w:szCs w:val="24"/>
          <w:shd w:val="clear" w:color="auto" w:fill="FFFFFF"/>
        </w:rPr>
        <w:t>the modern market.</w:t>
      </w:r>
      <w:r w:rsidR="007E5581">
        <w:rPr>
          <w:rFonts w:ascii="Arial" w:hAnsi="Arial" w:cs="Arial"/>
          <w:sz w:val="24"/>
          <w:szCs w:val="24"/>
          <w:shd w:val="clear" w:color="auto" w:fill="FFFFFF"/>
        </w:rPr>
        <w:t xml:space="preserve"> In addition, the innovative companies are the drivers of this modern markets. Therefore, to survive and gain competitive advantages in this modern market, it is crucial to be innovative.</w:t>
      </w:r>
      <w:r>
        <w:rPr>
          <w:rFonts w:ascii="Arial" w:hAnsi="Arial" w:cs="Arial"/>
          <w:sz w:val="24"/>
          <w:szCs w:val="24"/>
          <w:shd w:val="clear" w:color="auto" w:fill="FFFFFF"/>
        </w:rPr>
        <w:t xml:space="preserve"> Additionally, Tesla,</w:t>
      </w:r>
      <w:r w:rsidR="00114794">
        <w:rPr>
          <w:rFonts w:ascii="Arial" w:hAnsi="Arial" w:cs="Arial"/>
          <w:sz w:val="24"/>
          <w:szCs w:val="24"/>
          <w:shd w:val="clear" w:color="auto" w:fill="FFFFFF"/>
        </w:rPr>
        <w:t xml:space="preserve"> Inc. came out of the idea of closed innovation process to open innovation process by making their paten</w:t>
      </w:r>
      <w:r w:rsidR="00A25FF2">
        <w:rPr>
          <w:rFonts w:ascii="Arial" w:hAnsi="Arial" w:cs="Arial"/>
          <w:sz w:val="24"/>
          <w:szCs w:val="24"/>
          <w:shd w:val="clear" w:color="auto" w:fill="FFFFFF"/>
        </w:rPr>
        <w:t>ts available for other auto manufacturers</w:t>
      </w:r>
      <w:r w:rsidR="00114794">
        <w:rPr>
          <w:rFonts w:ascii="Arial" w:hAnsi="Arial" w:cs="Arial"/>
          <w:sz w:val="24"/>
          <w:szCs w:val="24"/>
          <w:shd w:val="clear" w:color="auto" w:fill="FFFFFF"/>
        </w:rPr>
        <w:t xml:space="preserve"> to use.</w:t>
      </w:r>
    </w:p>
    <w:p w:rsidR="00815B6B" w:rsidRDefault="00815B6B" w:rsidP="001B3E1D">
      <w:pPr>
        <w:spacing w:line="360" w:lineRule="auto"/>
        <w:jc w:val="both"/>
        <w:rPr>
          <w:rFonts w:ascii="Arial" w:hAnsi="Arial" w:cs="Arial"/>
          <w:b/>
          <w:sz w:val="24"/>
          <w:szCs w:val="24"/>
          <w:shd w:val="clear" w:color="auto" w:fill="FFFFFF"/>
        </w:rPr>
      </w:pPr>
      <w:r w:rsidRPr="00815B6B">
        <w:rPr>
          <w:rFonts w:ascii="Arial" w:hAnsi="Arial" w:cs="Arial"/>
          <w:b/>
          <w:sz w:val="24"/>
          <w:szCs w:val="24"/>
          <w:shd w:val="clear" w:color="auto" w:fill="FFFFFF"/>
        </w:rPr>
        <w:t>2. Theoretical background:</w:t>
      </w:r>
    </w:p>
    <w:p w:rsidR="00815B6B" w:rsidRDefault="006A31D6" w:rsidP="001B3E1D">
      <w:pPr>
        <w:spacing w:line="360" w:lineRule="auto"/>
        <w:jc w:val="both"/>
        <w:rPr>
          <w:rFonts w:ascii="Arial" w:hAnsi="Arial" w:cs="Arial"/>
          <w:b/>
          <w:sz w:val="24"/>
          <w:szCs w:val="24"/>
          <w:shd w:val="clear" w:color="auto" w:fill="FFFFFF"/>
        </w:rPr>
      </w:pPr>
      <w:r>
        <w:rPr>
          <w:rFonts w:ascii="Arial" w:hAnsi="Arial" w:cs="Arial"/>
          <w:b/>
          <w:sz w:val="24"/>
          <w:szCs w:val="24"/>
          <w:shd w:val="clear" w:color="auto" w:fill="FFFFFF"/>
        </w:rPr>
        <w:t xml:space="preserve">2.1 </w:t>
      </w:r>
      <w:r w:rsidR="00EC2C77">
        <w:rPr>
          <w:rFonts w:ascii="Arial" w:hAnsi="Arial" w:cs="Arial"/>
          <w:b/>
          <w:sz w:val="24"/>
          <w:szCs w:val="24"/>
          <w:shd w:val="clear" w:color="auto" w:fill="FFFFFF"/>
        </w:rPr>
        <w:t>Theory of Innovation</w:t>
      </w:r>
      <w:r w:rsidR="000B722B">
        <w:rPr>
          <w:rFonts w:ascii="Arial" w:hAnsi="Arial" w:cs="Arial"/>
          <w:b/>
          <w:sz w:val="24"/>
          <w:szCs w:val="24"/>
          <w:shd w:val="clear" w:color="auto" w:fill="FFFFFF"/>
        </w:rPr>
        <w:t>:</w:t>
      </w:r>
    </w:p>
    <w:p w:rsidR="00C14810" w:rsidRDefault="000B722B" w:rsidP="001B3E1D">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Being innovative and creative, different companies apply different strategic approaches to keep and make themselves more innovative to survive strongly in the competitive business world. A number of researchers </w:t>
      </w:r>
      <w:r w:rsidRPr="00ED5372">
        <w:rPr>
          <w:rFonts w:ascii="Arial" w:hAnsi="Arial" w:cs="Arial"/>
          <w:sz w:val="24"/>
          <w:szCs w:val="24"/>
        </w:rPr>
        <w:t>(C</w:t>
      </w:r>
      <w:r w:rsidRPr="00ED5372">
        <w:rPr>
          <w:rFonts w:ascii="Arial" w:eastAsia="Times New Roman" w:hAnsi="Arial" w:cs="Arial"/>
          <w:sz w:val="24"/>
          <w:szCs w:val="24"/>
          <w:lang w:eastAsia="en-GB"/>
        </w:rPr>
        <w:t>umming, 1998; Johannessen, Olsen  &amp; Lumpkin, 2001)</w:t>
      </w:r>
      <w:r>
        <w:rPr>
          <w:rFonts w:ascii="Arial" w:hAnsi="Arial" w:cs="Arial"/>
          <w:sz w:val="24"/>
          <w:szCs w:val="24"/>
          <w:shd w:val="clear" w:color="auto" w:fill="FFFFFF"/>
        </w:rPr>
        <w:t xml:space="preserve"> has developed and discussed the concept of innovation with its different categorization, which is very notably used in </w:t>
      </w:r>
      <w:r w:rsidR="00EC5CBD">
        <w:rPr>
          <w:rFonts w:ascii="Arial" w:hAnsi="Arial" w:cs="Arial"/>
          <w:sz w:val="24"/>
          <w:szCs w:val="24"/>
          <w:shd w:val="clear" w:color="auto" w:fill="FFFFFF"/>
        </w:rPr>
        <w:t xml:space="preserve">practice. </w:t>
      </w:r>
      <w:r w:rsidR="003340F8">
        <w:rPr>
          <w:rFonts w:ascii="Arial" w:hAnsi="Arial" w:cs="Arial"/>
          <w:sz w:val="24"/>
          <w:szCs w:val="24"/>
          <w:shd w:val="clear" w:color="auto" w:fill="FFFFFF"/>
        </w:rPr>
        <w:t>Patent-driven discovery, system integration, systems engineering and consulting, cost-based competition, platform orchestration, customised mass production and innovation support and services are some of the important aspects of innovation strategies. Furthermore, it is crucial to the company to follow discrete innovation strategies</w:t>
      </w:r>
      <w:r w:rsidR="004916C6">
        <w:rPr>
          <w:rFonts w:ascii="Arial" w:hAnsi="Arial" w:cs="Arial"/>
          <w:sz w:val="24"/>
          <w:szCs w:val="24"/>
          <w:shd w:val="clear" w:color="auto" w:fill="FFFFFF"/>
        </w:rPr>
        <w:t xml:space="preserve"> to maintain the innovativeness</w:t>
      </w:r>
      <w:r w:rsidR="00714B6D">
        <w:rPr>
          <w:rFonts w:ascii="Arial" w:hAnsi="Arial" w:cs="Arial"/>
          <w:sz w:val="24"/>
          <w:szCs w:val="24"/>
          <w:shd w:val="clear" w:color="auto" w:fill="FFFFFF"/>
        </w:rPr>
        <w:t xml:space="preserve"> (Miller and Olleros, 2007)</w:t>
      </w:r>
      <w:r w:rsidR="003340F8">
        <w:rPr>
          <w:rFonts w:ascii="Arial" w:hAnsi="Arial" w:cs="Arial"/>
          <w:sz w:val="24"/>
          <w:szCs w:val="24"/>
          <w:shd w:val="clear" w:color="auto" w:fill="FFFFFF"/>
        </w:rPr>
        <w:t>.</w:t>
      </w:r>
      <w:r w:rsidR="0069104F">
        <w:rPr>
          <w:rFonts w:ascii="Arial" w:hAnsi="Arial" w:cs="Arial"/>
          <w:sz w:val="24"/>
          <w:szCs w:val="24"/>
          <w:shd w:val="clear" w:color="auto" w:fill="FFFFFF"/>
        </w:rPr>
        <w:t xml:space="preserve"> Furthermore, Francis and Bessant (2005) describes the 4P's of innovation; product innovation, process innovation, position based innovation and paradigm innovation. On the contrary, process, product, market and organization innovations were classified by Lundvall (1992).</w:t>
      </w:r>
      <w:r w:rsidR="00D44431">
        <w:rPr>
          <w:rFonts w:ascii="Arial" w:hAnsi="Arial" w:cs="Arial"/>
          <w:sz w:val="24"/>
          <w:szCs w:val="24"/>
          <w:shd w:val="clear" w:color="auto" w:fill="FFFFFF"/>
        </w:rPr>
        <w:t xml:space="preserve"> In addition, simultaneous changes</w:t>
      </w:r>
      <w:r w:rsidR="00C14810">
        <w:rPr>
          <w:rFonts w:ascii="Arial" w:hAnsi="Arial" w:cs="Arial"/>
          <w:sz w:val="24"/>
          <w:szCs w:val="24"/>
          <w:shd w:val="clear" w:color="auto" w:fill="FFFFFF"/>
        </w:rPr>
        <w:t xml:space="preserve"> with significant characters of</w:t>
      </w:r>
      <w:r w:rsidR="00C14810" w:rsidRPr="00C14810">
        <w:rPr>
          <w:rFonts w:ascii="Arial" w:hAnsi="Arial" w:cs="Arial"/>
          <w:sz w:val="24"/>
          <w:szCs w:val="24"/>
          <w:shd w:val="clear" w:color="auto" w:fill="FFFFFF"/>
        </w:rPr>
        <w:t xml:space="preserve"> </w:t>
      </w:r>
      <w:r w:rsidR="00C14810">
        <w:rPr>
          <w:rFonts w:ascii="Arial" w:hAnsi="Arial" w:cs="Arial"/>
          <w:sz w:val="24"/>
          <w:szCs w:val="24"/>
          <w:shd w:val="clear" w:color="auto" w:fill="FFFFFF"/>
        </w:rPr>
        <w:lastRenderedPageBreak/>
        <w:t xml:space="preserve">interrelation and interdependence </w:t>
      </w:r>
      <w:r w:rsidR="00D44431">
        <w:rPr>
          <w:rFonts w:ascii="Arial" w:hAnsi="Arial" w:cs="Arial"/>
          <w:sz w:val="24"/>
          <w:szCs w:val="24"/>
          <w:shd w:val="clear" w:color="auto" w:fill="FFFFFF"/>
        </w:rPr>
        <w:t xml:space="preserve"> in different sections also enhances the process of innovation </w:t>
      </w:r>
      <w:r w:rsidR="00C14810">
        <w:rPr>
          <w:rFonts w:ascii="Arial" w:hAnsi="Arial" w:cs="Arial"/>
          <w:sz w:val="24"/>
          <w:szCs w:val="24"/>
          <w:shd w:val="clear" w:color="auto" w:fill="FFFFFF"/>
        </w:rPr>
        <w:t>(Caraca, Lundvall and Mendonca, 2009).</w:t>
      </w:r>
    </w:p>
    <w:p w:rsidR="00EC2C77" w:rsidRDefault="00EC2C77" w:rsidP="001B3E1D">
      <w:pPr>
        <w:spacing w:line="360" w:lineRule="auto"/>
        <w:jc w:val="both"/>
        <w:rPr>
          <w:rFonts w:ascii="Arial" w:hAnsi="Arial" w:cs="Arial"/>
          <w:b/>
          <w:sz w:val="24"/>
          <w:szCs w:val="24"/>
          <w:shd w:val="clear" w:color="auto" w:fill="FFFFFF"/>
        </w:rPr>
      </w:pPr>
      <w:r>
        <w:rPr>
          <w:rFonts w:ascii="Arial" w:hAnsi="Arial" w:cs="Arial"/>
          <w:b/>
          <w:sz w:val="24"/>
          <w:szCs w:val="24"/>
          <w:shd w:val="clear" w:color="auto" w:fill="FFFFFF"/>
        </w:rPr>
        <w:t xml:space="preserve">2.2 </w:t>
      </w:r>
      <w:r w:rsidR="00754CA2">
        <w:rPr>
          <w:rFonts w:ascii="Arial" w:hAnsi="Arial" w:cs="Arial"/>
          <w:b/>
          <w:sz w:val="24"/>
          <w:szCs w:val="24"/>
          <w:shd w:val="clear" w:color="auto" w:fill="FFFFFF"/>
        </w:rPr>
        <w:t>Open innovation Vs Closed innovation</w:t>
      </w:r>
      <w:r w:rsidR="002A7370">
        <w:rPr>
          <w:rFonts w:ascii="Arial" w:hAnsi="Arial" w:cs="Arial"/>
          <w:b/>
          <w:sz w:val="24"/>
          <w:szCs w:val="24"/>
          <w:shd w:val="clear" w:color="auto" w:fill="FFFFFF"/>
        </w:rPr>
        <w:t>:</w:t>
      </w:r>
    </w:p>
    <w:p w:rsidR="007D2359" w:rsidRDefault="00FC3181" w:rsidP="001B3E1D">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According to Chesbrough (2003</w:t>
      </w:r>
      <w:r w:rsidR="007D2359" w:rsidRPr="007D2359">
        <w:rPr>
          <w:rFonts w:ascii="Arial" w:hAnsi="Arial" w:cs="Arial"/>
          <w:sz w:val="24"/>
          <w:szCs w:val="24"/>
          <w:shd w:val="clear" w:color="auto" w:fill="FFFFFF"/>
        </w:rPr>
        <w:t>)</w:t>
      </w:r>
      <w:r w:rsidR="007D2359">
        <w:rPr>
          <w:rFonts w:ascii="Arial" w:hAnsi="Arial" w:cs="Arial"/>
          <w:sz w:val="24"/>
          <w:szCs w:val="24"/>
          <w:shd w:val="clear" w:color="auto" w:fill="FFFFFF"/>
        </w:rPr>
        <w:t>, nowadays in the high-end technology companies, the transformation of strategies from the closed innovation to open innovation is cruc</w:t>
      </w:r>
      <w:r w:rsidR="000658BE">
        <w:rPr>
          <w:rFonts w:ascii="Arial" w:hAnsi="Arial" w:cs="Arial"/>
          <w:sz w:val="24"/>
          <w:szCs w:val="24"/>
          <w:shd w:val="clear" w:color="auto" w:fill="FFFFFF"/>
        </w:rPr>
        <w:t>ial and very basic to the companies.</w:t>
      </w:r>
      <w:r w:rsidR="00580D8E">
        <w:rPr>
          <w:rFonts w:ascii="Arial" w:hAnsi="Arial" w:cs="Arial"/>
          <w:sz w:val="24"/>
          <w:szCs w:val="24"/>
          <w:shd w:val="clear" w:color="auto" w:fill="FFFFFF"/>
        </w:rPr>
        <w:t xml:space="preserve"> Furthermore, the idea of open innovation is getting more attention from the researcher and popularity to the companies because of several important </w:t>
      </w:r>
      <w:r w:rsidR="00FE76AB">
        <w:rPr>
          <w:rFonts w:ascii="Arial" w:hAnsi="Arial" w:cs="Arial"/>
          <w:sz w:val="24"/>
          <w:szCs w:val="24"/>
          <w:shd w:val="clear" w:color="auto" w:fill="FFFFFF"/>
        </w:rPr>
        <w:t>consistent</w:t>
      </w:r>
      <w:r w:rsidR="00580D8E">
        <w:rPr>
          <w:rFonts w:ascii="Arial" w:hAnsi="Arial" w:cs="Arial"/>
          <w:sz w:val="24"/>
          <w:szCs w:val="24"/>
          <w:shd w:val="clear" w:color="auto" w:fill="FFFFFF"/>
        </w:rPr>
        <w:t xml:space="preserve"> realities.</w:t>
      </w:r>
      <w:r w:rsidR="00FE76AB">
        <w:rPr>
          <w:rFonts w:ascii="Arial" w:hAnsi="Arial" w:cs="Arial"/>
          <w:sz w:val="24"/>
          <w:szCs w:val="24"/>
          <w:shd w:val="clear" w:color="auto" w:fill="FFFFFF"/>
        </w:rPr>
        <w:t xml:space="preserve"> </w:t>
      </w:r>
      <w:r w:rsidR="00217A9A">
        <w:rPr>
          <w:rFonts w:ascii="Arial" w:hAnsi="Arial" w:cs="Arial"/>
          <w:sz w:val="24"/>
          <w:szCs w:val="24"/>
          <w:shd w:val="clear" w:color="auto" w:fill="FFFFFF"/>
        </w:rPr>
        <w:t>High thought and creative ideas are one of the most important fact of choosing the open innovation over closed innovation. Actually, nowadays a lot of high thought and creative ideas</w:t>
      </w:r>
      <w:r w:rsidR="00571076">
        <w:rPr>
          <w:rFonts w:ascii="Arial" w:hAnsi="Arial" w:cs="Arial"/>
          <w:sz w:val="24"/>
          <w:szCs w:val="24"/>
          <w:shd w:val="clear" w:color="auto" w:fill="FFFFFF"/>
        </w:rPr>
        <w:t xml:space="preserve"> from talented, smart and creative people</w:t>
      </w:r>
      <w:r w:rsidR="00217A9A">
        <w:rPr>
          <w:rFonts w:ascii="Arial" w:hAnsi="Arial" w:cs="Arial"/>
          <w:sz w:val="24"/>
          <w:szCs w:val="24"/>
          <w:shd w:val="clear" w:color="auto" w:fill="FFFFFF"/>
        </w:rPr>
        <w:t xml:space="preserve"> are scattered everywhere</w:t>
      </w:r>
      <w:r w:rsidR="00571076">
        <w:rPr>
          <w:rFonts w:ascii="Arial" w:hAnsi="Arial" w:cs="Arial"/>
          <w:sz w:val="24"/>
          <w:szCs w:val="24"/>
          <w:shd w:val="clear" w:color="auto" w:fill="FFFFFF"/>
        </w:rPr>
        <w:t xml:space="preserve"> both inside and outside the company</w:t>
      </w:r>
      <w:r w:rsidR="00217A9A">
        <w:rPr>
          <w:rFonts w:ascii="Arial" w:hAnsi="Arial" w:cs="Arial"/>
          <w:sz w:val="24"/>
          <w:szCs w:val="24"/>
          <w:shd w:val="clear" w:color="auto" w:fill="FFFFFF"/>
        </w:rPr>
        <w:t xml:space="preserve">, which is not possible to bring all </w:t>
      </w:r>
      <w:r w:rsidR="008A7F5B">
        <w:rPr>
          <w:rFonts w:ascii="Arial" w:hAnsi="Arial" w:cs="Arial"/>
          <w:sz w:val="24"/>
          <w:szCs w:val="24"/>
          <w:shd w:val="clear" w:color="auto" w:fill="FFFFFF"/>
        </w:rPr>
        <w:t xml:space="preserve">the talents </w:t>
      </w:r>
      <w:r w:rsidR="00571076">
        <w:rPr>
          <w:rFonts w:ascii="Arial" w:hAnsi="Arial" w:cs="Arial"/>
          <w:sz w:val="24"/>
          <w:szCs w:val="24"/>
          <w:shd w:val="clear" w:color="auto" w:fill="FFFFFF"/>
        </w:rPr>
        <w:t>together</w:t>
      </w:r>
      <w:r w:rsidR="008A7F5B">
        <w:rPr>
          <w:rFonts w:ascii="Arial" w:hAnsi="Arial" w:cs="Arial"/>
          <w:sz w:val="24"/>
          <w:szCs w:val="24"/>
          <w:shd w:val="clear" w:color="auto" w:fill="FFFFFF"/>
        </w:rPr>
        <w:t xml:space="preserve"> and employ</w:t>
      </w:r>
      <w:r w:rsidR="00571076">
        <w:rPr>
          <w:rFonts w:ascii="Arial" w:hAnsi="Arial" w:cs="Arial"/>
          <w:sz w:val="24"/>
          <w:szCs w:val="24"/>
          <w:shd w:val="clear" w:color="auto" w:fill="FFFFFF"/>
        </w:rPr>
        <w:t xml:space="preserve"> </w:t>
      </w:r>
      <w:r w:rsidR="00217A9A">
        <w:rPr>
          <w:rFonts w:ascii="Arial" w:hAnsi="Arial" w:cs="Arial"/>
          <w:sz w:val="24"/>
          <w:szCs w:val="24"/>
          <w:shd w:val="clear" w:color="auto" w:fill="FFFFFF"/>
        </w:rPr>
        <w:t>under one company</w:t>
      </w:r>
      <w:r w:rsidR="008A7F5B">
        <w:rPr>
          <w:rFonts w:ascii="Arial" w:hAnsi="Arial" w:cs="Arial"/>
          <w:sz w:val="24"/>
          <w:szCs w:val="24"/>
          <w:shd w:val="clear" w:color="auto" w:fill="FFFFFF"/>
        </w:rPr>
        <w:t>. Therefore, networking is the process of bringing all the best ideas together and gain the best result from it through the process of op</w:t>
      </w:r>
      <w:r>
        <w:rPr>
          <w:rFonts w:ascii="Arial" w:hAnsi="Arial" w:cs="Arial"/>
          <w:sz w:val="24"/>
          <w:szCs w:val="24"/>
          <w:shd w:val="clear" w:color="auto" w:fill="FFFFFF"/>
        </w:rPr>
        <w:t>en innovation (Chesbrough, 2003</w:t>
      </w:r>
      <w:r w:rsidR="008A7F5B">
        <w:rPr>
          <w:rFonts w:ascii="Arial" w:hAnsi="Arial" w:cs="Arial"/>
          <w:sz w:val="24"/>
          <w:szCs w:val="24"/>
          <w:shd w:val="clear" w:color="auto" w:fill="FFFFFF"/>
        </w:rPr>
        <w:t>).</w:t>
      </w:r>
      <w:r w:rsidR="0049064E">
        <w:rPr>
          <w:rFonts w:ascii="Arial" w:hAnsi="Arial" w:cs="Arial"/>
          <w:sz w:val="24"/>
          <w:szCs w:val="24"/>
          <w:shd w:val="clear" w:color="auto" w:fill="FFFFFF"/>
        </w:rPr>
        <w:t xml:space="preserve"> In figure 1 the process of closed innovation and open innovation has been shown.</w:t>
      </w:r>
    </w:p>
    <w:tbl>
      <w:tblPr>
        <w:tblStyle w:val="TableGrid"/>
        <w:tblW w:w="0" w:type="auto"/>
        <w:tblLook w:val="04A0"/>
      </w:tblPr>
      <w:tblGrid>
        <w:gridCol w:w="4621"/>
        <w:gridCol w:w="4621"/>
      </w:tblGrid>
      <w:tr w:rsidR="00B9337E" w:rsidRPr="00ED5372" w:rsidTr="00200EDA">
        <w:trPr>
          <w:trHeight w:val="4668"/>
        </w:trPr>
        <w:tc>
          <w:tcPr>
            <w:tcW w:w="4621" w:type="dxa"/>
          </w:tcPr>
          <w:p w:rsidR="00B9337E" w:rsidRPr="00ED5372" w:rsidRDefault="00B9337E" w:rsidP="00200EDA">
            <w:pPr>
              <w:spacing w:line="360" w:lineRule="auto"/>
              <w:jc w:val="both"/>
              <w:rPr>
                <w:rFonts w:ascii="Arial" w:hAnsi="Arial" w:cs="Arial"/>
                <w:sz w:val="24"/>
                <w:szCs w:val="24"/>
              </w:rPr>
            </w:pPr>
            <w:r w:rsidRPr="00ED5372">
              <w:rPr>
                <w:rFonts w:ascii="Arial" w:hAnsi="Arial" w:cs="Arial"/>
                <w:noProof/>
                <w:sz w:val="24"/>
                <w:szCs w:val="24"/>
                <w:lang w:eastAsia="en-GB"/>
              </w:rPr>
              <w:drawing>
                <wp:inline distT="0" distB="0" distL="0" distR="0">
                  <wp:extent cx="2740606" cy="3009014"/>
                  <wp:effectExtent l="19050" t="0" r="2594" b="0"/>
                  <wp:docPr id="2" name="Picture 2" descr="closed_innovation_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osed_innovation_en.jpg"/>
                          <pic:cNvPicPr/>
                        </pic:nvPicPr>
                        <pic:blipFill>
                          <a:blip r:embed="rId7"/>
                          <a:stretch>
                            <a:fillRect/>
                          </a:stretch>
                        </pic:blipFill>
                        <pic:spPr>
                          <a:xfrm>
                            <a:off x="0" y="0"/>
                            <a:ext cx="2750910" cy="3020328"/>
                          </a:xfrm>
                          <a:prstGeom prst="rect">
                            <a:avLst/>
                          </a:prstGeom>
                        </pic:spPr>
                      </pic:pic>
                    </a:graphicData>
                  </a:graphic>
                </wp:inline>
              </w:drawing>
            </w:r>
          </w:p>
        </w:tc>
        <w:tc>
          <w:tcPr>
            <w:tcW w:w="4621" w:type="dxa"/>
          </w:tcPr>
          <w:p w:rsidR="00B9337E" w:rsidRPr="00ED5372" w:rsidRDefault="00B9337E" w:rsidP="00200EDA">
            <w:pPr>
              <w:spacing w:line="360" w:lineRule="auto"/>
              <w:jc w:val="both"/>
              <w:rPr>
                <w:rFonts w:ascii="Arial" w:hAnsi="Arial" w:cs="Arial"/>
                <w:sz w:val="24"/>
                <w:szCs w:val="24"/>
              </w:rPr>
            </w:pPr>
            <w:r w:rsidRPr="00ED5372">
              <w:rPr>
                <w:rFonts w:ascii="Arial" w:hAnsi="Arial" w:cs="Arial"/>
                <w:noProof/>
                <w:sz w:val="24"/>
                <w:szCs w:val="24"/>
                <w:lang w:eastAsia="en-GB"/>
              </w:rPr>
              <w:drawing>
                <wp:inline distT="0" distB="0" distL="0" distR="0">
                  <wp:extent cx="2770963" cy="3009014"/>
                  <wp:effectExtent l="19050" t="0" r="0" b="0"/>
                  <wp:docPr id="4" name="Picture 3" descr="OPEN_DMC_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PEN_DMC_X.jpg"/>
                          <pic:cNvPicPr/>
                        </pic:nvPicPr>
                        <pic:blipFill>
                          <a:blip r:embed="rId8"/>
                          <a:stretch>
                            <a:fillRect/>
                          </a:stretch>
                        </pic:blipFill>
                        <pic:spPr>
                          <a:xfrm>
                            <a:off x="0" y="0"/>
                            <a:ext cx="2775088" cy="3013493"/>
                          </a:xfrm>
                          <a:prstGeom prst="rect">
                            <a:avLst/>
                          </a:prstGeom>
                        </pic:spPr>
                      </pic:pic>
                    </a:graphicData>
                  </a:graphic>
                </wp:inline>
              </w:drawing>
            </w:r>
          </w:p>
        </w:tc>
      </w:tr>
      <w:tr w:rsidR="00B9337E" w:rsidRPr="00ED5372" w:rsidTr="00200EDA">
        <w:trPr>
          <w:trHeight w:val="425"/>
        </w:trPr>
        <w:tc>
          <w:tcPr>
            <w:tcW w:w="4621" w:type="dxa"/>
          </w:tcPr>
          <w:p w:rsidR="00B9337E" w:rsidRPr="00ED5372" w:rsidRDefault="00B9337E" w:rsidP="00200EDA">
            <w:pPr>
              <w:spacing w:line="360" w:lineRule="auto"/>
              <w:jc w:val="center"/>
              <w:rPr>
                <w:rFonts w:ascii="Arial" w:hAnsi="Arial" w:cs="Arial"/>
                <w:b/>
                <w:noProof/>
                <w:sz w:val="24"/>
                <w:szCs w:val="24"/>
                <w:lang w:eastAsia="en-GB"/>
              </w:rPr>
            </w:pPr>
            <w:r w:rsidRPr="00ED5372">
              <w:rPr>
                <w:rFonts w:ascii="Arial" w:hAnsi="Arial" w:cs="Arial"/>
                <w:b/>
                <w:noProof/>
                <w:sz w:val="24"/>
                <w:szCs w:val="24"/>
                <w:lang w:eastAsia="en-GB"/>
              </w:rPr>
              <w:t>Closed Innovation</w:t>
            </w:r>
          </w:p>
        </w:tc>
        <w:tc>
          <w:tcPr>
            <w:tcW w:w="4621" w:type="dxa"/>
          </w:tcPr>
          <w:p w:rsidR="00B9337E" w:rsidRPr="00ED5372" w:rsidRDefault="00B9337E" w:rsidP="00200EDA">
            <w:pPr>
              <w:spacing w:line="360" w:lineRule="auto"/>
              <w:jc w:val="center"/>
              <w:rPr>
                <w:rFonts w:ascii="Arial" w:hAnsi="Arial" w:cs="Arial"/>
                <w:b/>
                <w:noProof/>
                <w:sz w:val="24"/>
                <w:szCs w:val="24"/>
                <w:lang w:eastAsia="en-GB"/>
              </w:rPr>
            </w:pPr>
            <w:r w:rsidRPr="00ED5372">
              <w:rPr>
                <w:rFonts w:ascii="Arial" w:hAnsi="Arial" w:cs="Arial"/>
                <w:b/>
                <w:noProof/>
                <w:sz w:val="24"/>
                <w:szCs w:val="24"/>
                <w:lang w:eastAsia="en-GB"/>
              </w:rPr>
              <w:t>Open Innovation</w:t>
            </w:r>
          </w:p>
        </w:tc>
      </w:tr>
    </w:tbl>
    <w:p w:rsidR="00B9337E" w:rsidRDefault="00B9337E" w:rsidP="008A3EF1">
      <w:pPr>
        <w:spacing w:line="360" w:lineRule="auto"/>
        <w:jc w:val="both"/>
        <w:rPr>
          <w:rFonts w:ascii="Arial" w:hAnsi="Arial" w:cs="Arial"/>
          <w:b/>
          <w:sz w:val="24"/>
          <w:szCs w:val="24"/>
          <w:shd w:val="clear" w:color="auto" w:fill="FFFFFF"/>
        </w:rPr>
      </w:pPr>
    </w:p>
    <w:p w:rsidR="00B9337E" w:rsidRDefault="00B9337E" w:rsidP="00B9337E">
      <w:pPr>
        <w:spacing w:line="360" w:lineRule="auto"/>
        <w:jc w:val="center"/>
        <w:rPr>
          <w:rFonts w:ascii="Arial" w:hAnsi="Arial" w:cs="Arial"/>
          <w:b/>
          <w:sz w:val="24"/>
          <w:szCs w:val="24"/>
          <w:shd w:val="clear" w:color="auto" w:fill="FFFFFF"/>
        </w:rPr>
      </w:pPr>
      <w:r>
        <w:rPr>
          <w:rFonts w:ascii="Arial" w:hAnsi="Arial" w:cs="Arial"/>
          <w:b/>
          <w:sz w:val="24"/>
          <w:szCs w:val="24"/>
          <w:shd w:val="clear" w:color="auto" w:fill="FFFFFF"/>
        </w:rPr>
        <w:t>Fig</w:t>
      </w:r>
      <w:r w:rsidR="00E36576">
        <w:rPr>
          <w:rFonts w:ascii="Arial" w:hAnsi="Arial" w:cs="Arial"/>
          <w:b/>
          <w:sz w:val="24"/>
          <w:szCs w:val="24"/>
          <w:shd w:val="clear" w:color="auto" w:fill="FFFFFF"/>
        </w:rPr>
        <w:t xml:space="preserve"> 1: Open Vs closed innovation (</w:t>
      </w:r>
      <w:r>
        <w:rPr>
          <w:rFonts w:ascii="Arial" w:hAnsi="Arial" w:cs="Arial"/>
          <w:b/>
          <w:sz w:val="24"/>
          <w:szCs w:val="24"/>
          <w:shd w:val="clear" w:color="auto" w:fill="FFFFFF"/>
        </w:rPr>
        <w:t>Chesbrough, 2003)</w:t>
      </w:r>
    </w:p>
    <w:p w:rsidR="00E5259A" w:rsidRDefault="00E5259A" w:rsidP="00B9337E">
      <w:pPr>
        <w:spacing w:line="360" w:lineRule="auto"/>
        <w:rPr>
          <w:rFonts w:ascii="Arial" w:hAnsi="Arial" w:cs="Arial"/>
          <w:b/>
          <w:sz w:val="24"/>
          <w:szCs w:val="24"/>
          <w:shd w:val="clear" w:color="auto" w:fill="FFFFFF"/>
        </w:rPr>
      </w:pPr>
    </w:p>
    <w:p w:rsidR="008A3EF1" w:rsidRDefault="008A3EF1" w:rsidP="00B9337E">
      <w:pPr>
        <w:spacing w:line="360" w:lineRule="auto"/>
        <w:rPr>
          <w:rFonts w:ascii="Arial" w:hAnsi="Arial" w:cs="Arial"/>
          <w:b/>
          <w:sz w:val="24"/>
          <w:szCs w:val="24"/>
          <w:shd w:val="clear" w:color="auto" w:fill="FFFFFF"/>
        </w:rPr>
      </w:pPr>
      <w:r>
        <w:rPr>
          <w:rFonts w:ascii="Arial" w:hAnsi="Arial" w:cs="Arial"/>
          <w:b/>
          <w:sz w:val="24"/>
          <w:szCs w:val="24"/>
          <w:shd w:val="clear" w:color="auto" w:fill="FFFFFF"/>
        </w:rPr>
        <w:lastRenderedPageBreak/>
        <w:t>2.3 Theory of Open innovation:</w:t>
      </w:r>
    </w:p>
    <w:p w:rsidR="00FA14B2" w:rsidRPr="00B9337E" w:rsidRDefault="00DA7C64" w:rsidP="00FA14B2">
      <w:pPr>
        <w:spacing w:line="360" w:lineRule="auto"/>
        <w:jc w:val="both"/>
        <w:rPr>
          <w:rFonts w:ascii="Arial" w:hAnsi="Arial" w:cs="Arial"/>
          <w:b/>
          <w:sz w:val="24"/>
          <w:szCs w:val="24"/>
          <w:shd w:val="clear" w:color="auto" w:fill="FFFFFF"/>
        </w:rPr>
      </w:pPr>
      <w:r w:rsidRPr="00DA7C64">
        <w:rPr>
          <w:rFonts w:ascii="Arial" w:hAnsi="Arial" w:cs="Arial"/>
          <w:sz w:val="24"/>
          <w:szCs w:val="24"/>
          <w:shd w:val="clear" w:color="auto" w:fill="FFFFFF"/>
        </w:rPr>
        <w:t>The open innovation can be defined as</w:t>
      </w:r>
      <w:r>
        <w:rPr>
          <w:rFonts w:ascii="Arial" w:hAnsi="Arial" w:cs="Arial"/>
          <w:sz w:val="24"/>
          <w:szCs w:val="24"/>
          <w:shd w:val="clear" w:color="auto" w:fill="FFFFFF"/>
        </w:rPr>
        <w:t xml:space="preserve"> </w:t>
      </w:r>
      <w:r w:rsidRPr="00ED5372">
        <w:rPr>
          <w:rFonts w:ascii="Arial" w:hAnsi="Arial" w:cs="Arial"/>
          <w:i/>
          <w:sz w:val="24"/>
          <w:szCs w:val="24"/>
        </w:rPr>
        <w:t>''the use of purposive inflows and outflows of knowledge to accelerate internal innovation and to expand the markets for external use of innovation, respectively''</w:t>
      </w:r>
      <w:r>
        <w:rPr>
          <w:rFonts w:ascii="Arial" w:hAnsi="Arial" w:cs="Arial"/>
          <w:i/>
          <w:sz w:val="24"/>
          <w:szCs w:val="24"/>
        </w:rPr>
        <w:t xml:space="preserve"> </w:t>
      </w:r>
      <w:r>
        <w:rPr>
          <w:rFonts w:ascii="Arial" w:hAnsi="Arial" w:cs="Arial"/>
          <w:sz w:val="24"/>
          <w:szCs w:val="24"/>
        </w:rPr>
        <w:t>(Chesbrough, Vanhaverbeke and west, 2006).</w:t>
      </w:r>
      <w:r w:rsidR="00C40CA2">
        <w:rPr>
          <w:rFonts w:ascii="Arial" w:hAnsi="Arial" w:cs="Arial"/>
          <w:sz w:val="24"/>
          <w:szCs w:val="24"/>
        </w:rPr>
        <w:t xml:space="preserve"> Therefore, the strategy of open innovation by any companies makes its boundary </w:t>
      </w:r>
      <w:r w:rsidR="00FA14B2">
        <w:rPr>
          <w:rFonts w:ascii="Arial" w:hAnsi="Arial" w:cs="Arial"/>
          <w:sz w:val="24"/>
          <w:szCs w:val="24"/>
        </w:rPr>
        <w:t xml:space="preserve">permeable, which enhances the exchanges of their resources to other companies. Sometimes, through open innovation approaches the company not only exchanges their property but also they combine some thoughts from others and create something new. In addition, proper </w:t>
      </w:r>
      <w:r w:rsidR="00FA14B2" w:rsidRPr="0043365F">
        <w:rPr>
          <w:rFonts w:ascii="Arial" w:hAnsi="Arial" w:cs="Arial"/>
          <w:sz w:val="24"/>
          <w:szCs w:val="24"/>
          <w:shd w:val="clear" w:color="auto" w:fill="FFFFFF"/>
        </w:rPr>
        <w:t>utilization and unification of ideas and knowledge from both the internal and external sources can help the company to gain the competitive advantages in the market</w:t>
      </w:r>
      <w:r w:rsidR="00FC3181">
        <w:rPr>
          <w:rFonts w:ascii="Arial" w:hAnsi="Arial" w:cs="Arial"/>
          <w:sz w:val="24"/>
          <w:szCs w:val="24"/>
          <w:shd w:val="clear" w:color="auto" w:fill="FFFFFF"/>
        </w:rPr>
        <w:t xml:space="preserve"> (Chesbrough, 2003</w:t>
      </w:r>
      <w:r w:rsidR="00B32B5D">
        <w:rPr>
          <w:rFonts w:ascii="Arial" w:hAnsi="Arial" w:cs="Arial"/>
          <w:sz w:val="24"/>
          <w:szCs w:val="24"/>
          <w:shd w:val="clear" w:color="auto" w:fill="FFFFFF"/>
        </w:rPr>
        <w:t>)</w:t>
      </w:r>
      <w:r w:rsidR="00FA14B2" w:rsidRPr="0043365F">
        <w:rPr>
          <w:rFonts w:ascii="Arial" w:hAnsi="Arial" w:cs="Arial"/>
          <w:sz w:val="24"/>
          <w:szCs w:val="24"/>
          <w:shd w:val="clear" w:color="auto" w:fill="FFFFFF"/>
        </w:rPr>
        <w:t>.</w:t>
      </w:r>
      <w:r w:rsidR="00724321">
        <w:rPr>
          <w:rFonts w:ascii="Arial" w:hAnsi="Arial" w:cs="Arial"/>
          <w:sz w:val="24"/>
          <w:szCs w:val="24"/>
          <w:shd w:val="clear" w:color="auto" w:fill="FFFFFF"/>
        </w:rPr>
        <w:t xml:space="preserve"> Moreover, by adopting the open innovation process a company could be benefitted in a varieties of way, such as; reduction in the time and cost of innovation, easy commercialization of the products, access to the ideas, patents and technologies from others to be more productive and competitive.</w:t>
      </w:r>
    </w:p>
    <w:p w:rsidR="00C50423" w:rsidRDefault="00C50423" w:rsidP="00FA14B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There are several approaches of open innovation concept. Among all the categories of open innovation, inbound open innovation and outbound open innovation process are the two most important types in case of open innovation process of a</w:t>
      </w:r>
      <w:r w:rsidR="003D3BF6">
        <w:rPr>
          <w:rFonts w:ascii="Arial" w:hAnsi="Arial" w:cs="Arial"/>
          <w:sz w:val="24"/>
          <w:szCs w:val="24"/>
          <w:shd w:val="clear" w:color="auto" w:fill="FFFFFF"/>
        </w:rPr>
        <w:t>n organization (Chiaroni, Chiesa and Frattini,</w:t>
      </w:r>
      <w:r>
        <w:rPr>
          <w:rFonts w:ascii="Arial" w:hAnsi="Arial" w:cs="Arial"/>
          <w:sz w:val="24"/>
          <w:szCs w:val="24"/>
          <w:shd w:val="clear" w:color="auto" w:fill="FFFFFF"/>
        </w:rPr>
        <w:t xml:space="preserve"> 2010).</w:t>
      </w:r>
      <w:r w:rsidR="00803C94">
        <w:rPr>
          <w:rFonts w:ascii="Arial" w:hAnsi="Arial" w:cs="Arial"/>
          <w:sz w:val="24"/>
          <w:szCs w:val="24"/>
          <w:shd w:val="clear" w:color="auto" w:fill="FFFFFF"/>
        </w:rPr>
        <w:t xml:space="preserve"> </w:t>
      </w:r>
      <w:r w:rsidR="00726AA6">
        <w:rPr>
          <w:rFonts w:ascii="Arial" w:hAnsi="Arial" w:cs="Arial"/>
          <w:sz w:val="24"/>
          <w:szCs w:val="24"/>
          <w:shd w:val="clear" w:color="auto" w:fill="FFFFFF"/>
        </w:rPr>
        <w:t>The inbound open innovation process is the way of increasing the resources of an organization by the process of outside-in, which allows to bring in the resources from the external sources.</w:t>
      </w:r>
      <w:r w:rsidR="00FB5B0C">
        <w:rPr>
          <w:rFonts w:ascii="Arial" w:hAnsi="Arial" w:cs="Arial"/>
          <w:sz w:val="24"/>
          <w:szCs w:val="24"/>
          <w:shd w:val="clear" w:color="auto" w:fill="FFFFFF"/>
        </w:rPr>
        <w:t xml:space="preserve"> On the contrary, the outbound open innovation process allows the transfer of internal resources to other companies, which includes th</w:t>
      </w:r>
      <w:r w:rsidR="002029B2">
        <w:rPr>
          <w:rFonts w:ascii="Arial" w:hAnsi="Arial" w:cs="Arial"/>
          <w:sz w:val="24"/>
          <w:szCs w:val="24"/>
          <w:shd w:val="clear" w:color="auto" w:fill="FFFFFF"/>
        </w:rPr>
        <w:t>e commerciali</w:t>
      </w:r>
      <w:r w:rsidR="00AE1AB1">
        <w:rPr>
          <w:rFonts w:ascii="Arial" w:hAnsi="Arial" w:cs="Arial"/>
          <w:sz w:val="24"/>
          <w:szCs w:val="24"/>
          <w:shd w:val="clear" w:color="auto" w:fill="FFFFFF"/>
        </w:rPr>
        <w:t>zation of the</w:t>
      </w:r>
      <w:r w:rsidR="00FB5B0C">
        <w:rPr>
          <w:rFonts w:ascii="Arial" w:hAnsi="Arial" w:cs="Arial"/>
          <w:sz w:val="24"/>
          <w:szCs w:val="24"/>
          <w:shd w:val="clear" w:color="auto" w:fill="FFFFFF"/>
        </w:rPr>
        <w:t xml:space="preserve"> </w:t>
      </w:r>
      <w:r w:rsidR="002029B2">
        <w:rPr>
          <w:rFonts w:ascii="Arial" w:hAnsi="Arial" w:cs="Arial"/>
          <w:sz w:val="24"/>
          <w:szCs w:val="24"/>
          <w:shd w:val="clear" w:color="auto" w:fill="FFFFFF"/>
        </w:rPr>
        <w:t>intellect</w:t>
      </w:r>
      <w:r w:rsidR="00FB5B0C">
        <w:rPr>
          <w:rFonts w:ascii="Arial" w:hAnsi="Arial" w:cs="Arial"/>
          <w:sz w:val="24"/>
          <w:szCs w:val="24"/>
          <w:shd w:val="clear" w:color="auto" w:fill="FFFFFF"/>
        </w:rPr>
        <w:t>ual property rights and technological expansion.</w:t>
      </w:r>
      <w:r w:rsidR="00D143E3">
        <w:rPr>
          <w:rFonts w:ascii="Arial" w:hAnsi="Arial" w:cs="Arial"/>
          <w:sz w:val="24"/>
          <w:szCs w:val="24"/>
          <w:shd w:val="clear" w:color="auto" w:fill="FFFFFF"/>
        </w:rPr>
        <w:t xml:space="preserve"> Moreover, these two processes of open innovation could be used together </w:t>
      </w:r>
      <w:r w:rsidR="006F2767">
        <w:rPr>
          <w:rFonts w:ascii="Arial" w:hAnsi="Arial" w:cs="Arial"/>
          <w:sz w:val="24"/>
          <w:szCs w:val="24"/>
          <w:shd w:val="clear" w:color="auto" w:fill="FFFFFF"/>
        </w:rPr>
        <w:t xml:space="preserve">at the same time </w:t>
      </w:r>
      <w:r w:rsidR="00D143E3">
        <w:rPr>
          <w:rFonts w:ascii="Arial" w:hAnsi="Arial" w:cs="Arial"/>
          <w:sz w:val="24"/>
          <w:szCs w:val="24"/>
          <w:shd w:val="clear" w:color="auto" w:fill="FFFFFF"/>
        </w:rPr>
        <w:t>also and then it is called as coupled innovation process</w:t>
      </w:r>
      <w:r w:rsidR="006F2767">
        <w:rPr>
          <w:rFonts w:ascii="Arial" w:hAnsi="Arial" w:cs="Arial"/>
          <w:sz w:val="24"/>
          <w:szCs w:val="24"/>
          <w:shd w:val="clear" w:color="auto" w:fill="FFFFFF"/>
        </w:rPr>
        <w:t>.</w:t>
      </w:r>
      <w:r w:rsidR="0032496D">
        <w:rPr>
          <w:rFonts w:ascii="Arial" w:hAnsi="Arial" w:cs="Arial"/>
          <w:sz w:val="24"/>
          <w:szCs w:val="24"/>
          <w:shd w:val="clear" w:color="auto" w:fill="FFFFFF"/>
        </w:rPr>
        <w:t xml:space="preserve"> </w:t>
      </w:r>
      <w:r w:rsidR="009749EB">
        <w:rPr>
          <w:rFonts w:ascii="Arial" w:hAnsi="Arial" w:cs="Arial"/>
          <w:sz w:val="24"/>
          <w:szCs w:val="24"/>
          <w:shd w:val="clear" w:color="auto" w:fill="FFFFFF"/>
        </w:rPr>
        <w:t>Enkel, Gassmann and Chesbrough, (2009) states that a</w:t>
      </w:r>
      <w:r w:rsidR="0032496D">
        <w:rPr>
          <w:rFonts w:ascii="Arial" w:hAnsi="Arial" w:cs="Arial"/>
          <w:sz w:val="24"/>
          <w:szCs w:val="24"/>
          <w:shd w:val="clear" w:color="auto" w:fill="FFFFFF"/>
        </w:rPr>
        <w:t xml:space="preserve"> company can gain the opportunity of coupled innovation process by the approach of collaboration with its partners either in the form of joint ventures or alliances.</w:t>
      </w:r>
    </w:p>
    <w:p w:rsidR="00544897" w:rsidRPr="008A3EF1" w:rsidRDefault="00DA262C" w:rsidP="001979F8">
      <w:pPr>
        <w:spacing w:line="360" w:lineRule="auto"/>
        <w:jc w:val="both"/>
        <w:rPr>
          <w:rFonts w:ascii="Arial" w:hAnsi="Arial" w:cs="Arial"/>
          <w:sz w:val="24"/>
          <w:szCs w:val="24"/>
        </w:rPr>
      </w:pPr>
      <w:r>
        <w:rPr>
          <w:rFonts w:ascii="Arial" w:hAnsi="Arial" w:cs="Arial"/>
          <w:b/>
          <w:sz w:val="24"/>
          <w:szCs w:val="24"/>
        </w:rPr>
        <w:t xml:space="preserve">3. </w:t>
      </w:r>
      <w:r w:rsidR="00544897" w:rsidRPr="00DA262C">
        <w:rPr>
          <w:rFonts w:ascii="Arial" w:hAnsi="Arial" w:cs="Arial"/>
          <w:b/>
          <w:sz w:val="24"/>
          <w:szCs w:val="24"/>
        </w:rPr>
        <w:t>Internal</w:t>
      </w:r>
      <w:r w:rsidR="0067227A">
        <w:rPr>
          <w:rFonts w:ascii="Arial" w:hAnsi="Arial" w:cs="Arial"/>
          <w:b/>
          <w:sz w:val="24"/>
          <w:szCs w:val="24"/>
        </w:rPr>
        <w:t xml:space="preserve"> </w:t>
      </w:r>
      <w:r w:rsidR="00E5259A">
        <w:rPr>
          <w:rFonts w:ascii="Arial" w:hAnsi="Arial" w:cs="Arial"/>
          <w:b/>
          <w:sz w:val="24"/>
          <w:szCs w:val="24"/>
        </w:rPr>
        <w:t xml:space="preserve">analysis </w:t>
      </w:r>
      <w:r w:rsidR="0067227A">
        <w:rPr>
          <w:rFonts w:ascii="Arial" w:hAnsi="Arial" w:cs="Arial"/>
          <w:b/>
          <w:sz w:val="24"/>
          <w:szCs w:val="24"/>
        </w:rPr>
        <w:t>and strategic</w:t>
      </w:r>
      <w:r w:rsidR="00544897" w:rsidRPr="00DA262C">
        <w:rPr>
          <w:rFonts w:ascii="Arial" w:hAnsi="Arial" w:cs="Arial"/>
          <w:b/>
          <w:sz w:val="24"/>
          <w:szCs w:val="24"/>
        </w:rPr>
        <w:t xml:space="preserve"> analysis</w:t>
      </w:r>
      <w:r w:rsidR="00A907CF">
        <w:rPr>
          <w:rFonts w:ascii="Arial" w:hAnsi="Arial" w:cs="Arial"/>
          <w:b/>
          <w:sz w:val="24"/>
          <w:szCs w:val="24"/>
        </w:rPr>
        <w:t xml:space="preserve"> of Tesla,</w:t>
      </w:r>
      <w:r w:rsidR="008B2548" w:rsidRPr="00DA262C">
        <w:rPr>
          <w:rFonts w:ascii="Arial" w:hAnsi="Arial" w:cs="Arial"/>
          <w:b/>
          <w:sz w:val="24"/>
          <w:szCs w:val="24"/>
        </w:rPr>
        <w:t xml:space="preserve"> Inc.</w:t>
      </w:r>
      <w:r>
        <w:rPr>
          <w:rFonts w:ascii="Arial" w:hAnsi="Arial" w:cs="Arial"/>
          <w:b/>
          <w:sz w:val="24"/>
          <w:szCs w:val="24"/>
        </w:rPr>
        <w:t>:</w:t>
      </w:r>
    </w:p>
    <w:p w:rsidR="00DA262C" w:rsidRDefault="004302CF" w:rsidP="001979F8">
      <w:pPr>
        <w:spacing w:line="360" w:lineRule="auto"/>
        <w:jc w:val="both"/>
        <w:rPr>
          <w:rFonts w:ascii="Arial" w:hAnsi="Arial" w:cs="Arial"/>
          <w:b/>
          <w:sz w:val="24"/>
          <w:szCs w:val="24"/>
        </w:rPr>
      </w:pPr>
      <w:r>
        <w:rPr>
          <w:rFonts w:ascii="Arial" w:hAnsi="Arial" w:cs="Arial"/>
          <w:b/>
          <w:sz w:val="24"/>
          <w:szCs w:val="24"/>
        </w:rPr>
        <w:t>3.1 S</w:t>
      </w:r>
      <w:r w:rsidR="00A907CF">
        <w:rPr>
          <w:rFonts w:ascii="Arial" w:hAnsi="Arial" w:cs="Arial"/>
          <w:b/>
          <w:sz w:val="24"/>
          <w:szCs w:val="24"/>
        </w:rPr>
        <w:t>trategies of Tesla,</w:t>
      </w:r>
      <w:r w:rsidR="00DA262C">
        <w:rPr>
          <w:rFonts w:ascii="Arial" w:hAnsi="Arial" w:cs="Arial"/>
          <w:b/>
          <w:sz w:val="24"/>
          <w:szCs w:val="24"/>
        </w:rPr>
        <w:t xml:space="preserve"> Inc.:</w:t>
      </w:r>
    </w:p>
    <w:p w:rsidR="000A329E" w:rsidRDefault="000A329E" w:rsidP="001979F8">
      <w:pPr>
        <w:spacing w:line="360" w:lineRule="auto"/>
        <w:jc w:val="both"/>
        <w:rPr>
          <w:rFonts w:ascii="Arial" w:hAnsi="Arial" w:cs="Arial"/>
          <w:b/>
          <w:sz w:val="24"/>
          <w:szCs w:val="24"/>
        </w:rPr>
      </w:pPr>
    </w:p>
    <w:p w:rsidR="00DA262C" w:rsidRDefault="00DA262C" w:rsidP="001979F8">
      <w:pPr>
        <w:spacing w:line="360" w:lineRule="auto"/>
        <w:jc w:val="both"/>
        <w:rPr>
          <w:rFonts w:ascii="Arial" w:hAnsi="Arial" w:cs="Arial"/>
          <w:b/>
          <w:sz w:val="24"/>
          <w:szCs w:val="24"/>
        </w:rPr>
      </w:pPr>
      <w:r>
        <w:rPr>
          <w:rFonts w:ascii="Arial" w:hAnsi="Arial" w:cs="Arial"/>
          <w:b/>
          <w:sz w:val="24"/>
          <w:szCs w:val="24"/>
        </w:rPr>
        <w:lastRenderedPageBreak/>
        <w:t>3.1.1 Strategies at the business level:</w:t>
      </w:r>
    </w:p>
    <w:p w:rsidR="00DA262C" w:rsidRPr="00DA262C" w:rsidRDefault="00DA262C" w:rsidP="001979F8">
      <w:pPr>
        <w:spacing w:line="360" w:lineRule="auto"/>
        <w:jc w:val="both"/>
        <w:rPr>
          <w:rFonts w:ascii="Arial" w:hAnsi="Arial" w:cs="Arial"/>
          <w:sz w:val="24"/>
          <w:szCs w:val="24"/>
        </w:rPr>
      </w:pPr>
      <w:r w:rsidRPr="00DA262C">
        <w:rPr>
          <w:rFonts w:ascii="Arial" w:hAnsi="Arial" w:cs="Arial"/>
          <w:sz w:val="24"/>
          <w:szCs w:val="24"/>
        </w:rPr>
        <w:t>According to Liu et al. (2014)</w:t>
      </w:r>
      <w:r>
        <w:rPr>
          <w:rFonts w:ascii="Arial" w:hAnsi="Arial" w:cs="Arial"/>
          <w:sz w:val="24"/>
          <w:szCs w:val="24"/>
        </w:rPr>
        <w:t>, at the business level strategy</w:t>
      </w:r>
      <w:r w:rsidR="00AE0953">
        <w:rPr>
          <w:rFonts w:ascii="Arial" w:hAnsi="Arial" w:cs="Arial"/>
          <w:sz w:val="24"/>
          <w:szCs w:val="24"/>
        </w:rPr>
        <w:t>, the main focus of Tesla motor</w:t>
      </w:r>
      <w:r>
        <w:rPr>
          <w:rFonts w:ascii="Arial" w:hAnsi="Arial" w:cs="Arial"/>
          <w:sz w:val="24"/>
          <w:szCs w:val="24"/>
        </w:rPr>
        <w:t xml:space="preserve"> is </w:t>
      </w:r>
      <w:r w:rsidR="006D253C">
        <w:rPr>
          <w:rFonts w:ascii="Arial" w:hAnsi="Arial" w:cs="Arial"/>
          <w:sz w:val="24"/>
          <w:szCs w:val="24"/>
        </w:rPr>
        <w:t xml:space="preserve">to </w:t>
      </w:r>
      <w:r>
        <w:rPr>
          <w:rFonts w:ascii="Arial" w:hAnsi="Arial" w:cs="Arial"/>
          <w:sz w:val="24"/>
          <w:szCs w:val="24"/>
        </w:rPr>
        <w:t>produce innovative and</w:t>
      </w:r>
      <w:r w:rsidR="006D253C">
        <w:rPr>
          <w:rFonts w:ascii="Arial" w:hAnsi="Arial" w:cs="Arial"/>
          <w:sz w:val="24"/>
          <w:szCs w:val="24"/>
        </w:rPr>
        <w:t xml:space="preserve"> high performance electric vehicles. Furthermore, the targeted group as buyers for this electric vehicles are the middle and upper income group of people. Additionally, as the competitive advantage of Tesla motors, they are using the intangible resources which includes, intellectual property or technology, powerful brand image and industry-leading products. </w:t>
      </w:r>
      <w:r w:rsidR="00577A4D">
        <w:rPr>
          <w:rFonts w:ascii="Arial" w:hAnsi="Arial" w:cs="Arial"/>
          <w:sz w:val="24"/>
          <w:szCs w:val="24"/>
        </w:rPr>
        <w:t>Furthermore, in 2014, the intangible resource like patent was announced to be available to use for all other manufacturers by the CEO of Tesla motors.</w:t>
      </w:r>
    </w:p>
    <w:p w:rsidR="00DA262C" w:rsidRDefault="00DA262C" w:rsidP="001979F8">
      <w:pPr>
        <w:spacing w:line="360" w:lineRule="auto"/>
        <w:jc w:val="both"/>
        <w:rPr>
          <w:rFonts w:ascii="Arial" w:hAnsi="Arial" w:cs="Arial"/>
          <w:b/>
          <w:sz w:val="24"/>
          <w:szCs w:val="24"/>
        </w:rPr>
      </w:pPr>
      <w:r>
        <w:rPr>
          <w:rFonts w:ascii="Arial" w:hAnsi="Arial" w:cs="Arial"/>
          <w:b/>
          <w:sz w:val="24"/>
          <w:szCs w:val="24"/>
        </w:rPr>
        <w:t>3.1.2 Strategies at corporate level (strategy to penetrate the market)</w:t>
      </w:r>
      <w:r w:rsidR="00575A06">
        <w:rPr>
          <w:rFonts w:ascii="Arial" w:hAnsi="Arial" w:cs="Arial"/>
          <w:b/>
          <w:sz w:val="24"/>
          <w:szCs w:val="24"/>
        </w:rPr>
        <w:t>:</w:t>
      </w:r>
    </w:p>
    <w:p w:rsidR="00575A06" w:rsidRDefault="00575A06" w:rsidP="001979F8">
      <w:pPr>
        <w:spacing w:line="360" w:lineRule="auto"/>
        <w:jc w:val="both"/>
        <w:rPr>
          <w:rFonts w:ascii="Arial" w:hAnsi="Arial" w:cs="Arial"/>
          <w:sz w:val="24"/>
          <w:szCs w:val="24"/>
        </w:rPr>
      </w:pPr>
      <w:r w:rsidRPr="00575A06">
        <w:rPr>
          <w:rFonts w:ascii="Arial" w:hAnsi="Arial" w:cs="Arial"/>
          <w:sz w:val="24"/>
          <w:szCs w:val="24"/>
        </w:rPr>
        <w:t>At this level of strategy, Tesla motors mission and vision is to reach to the</w:t>
      </w:r>
      <w:r w:rsidR="0092742E">
        <w:rPr>
          <w:rFonts w:ascii="Arial" w:hAnsi="Arial" w:cs="Arial"/>
          <w:sz w:val="24"/>
          <w:szCs w:val="24"/>
        </w:rPr>
        <w:t>ir</w:t>
      </w:r>
      <w:r w:rsidRPr="00575A06">
        <w:rPr>
          <w:rFonts w:ascii="Arial" w:hAnsi="Arial" w:cs="Arial"/>
          <w:sz w:val="24"/>
          <w:szCs w:val="24"/>
        </w:rPr>
        <w:t xml:space="preserve"> targeted group of people</w:t>
      </w:r>
      <w:r w:rsidR="0092742E">
        <w:rPr>
          <w:rFonts w:ascii="Arial" w:hAnsi="Arial" w:cs="Arial"/>
          <w:sz w:val="24"/>
          <w:szCs w:val="24"/>
        </w:rPr>
        <w:t xml:space="preserve"> with their current products</w:t>
      </w:r>
      <w:r w:rsidRPr="00575A06">
        <w:rPr>
          <w:rFonts w:ascii="Arial" w:hAnsi="Arial" w:cs="Arial"/>
          <w:sz w:val="24"/>
          <w:szCs w:val="24"/>
        </w:rPr>
        <w:t xml:space="preserve">. Therefore, </w:t>
      </w:r>
      <w:r w:rsidR="00C154D3">
        <w:rPr>
          <w:rFonts w:ascii="Arial" w:hAnsi="Arial" w:cs="Arial"/>
          <w:sz w:val="24"/>
          <w:szCs w:val="24"/>
        </w:rPr>
        <w:t xml:space="preserve">Karamitsios (2013) states that </w:t>
      </w:r>
      <w:r w:rsidRPr="00575A06">
        <w:rPr>
          <w:rFonts w:ascii="Arial" w:hAnsi="Arial" w:cs="Arial"/>
          <w:sz w:val="24"/>
          <w:szCs w:val="24"/>
        </w:rPr>
        <w:t>they applied three pathways to advance</w:t>
      </w:r>
      <w:r w:rsidR="0092742E">
        <w:rPr>
          <w:rFonts w:ascii="Arial" w:hAnsi="Arial" w:cs="Arial"/>
          <w:sz w:val="24"/>
          <w:szCs w:val="24"/>
        </w:rPr>
        <w:t xml:space="preserve"> their control</w:t>
      </w:r>
      <w:r w:rsidRPr="00575A06">
        <w:rPr>
          <w:rFonts w:ascii="Arial" w:hAnsi="Arial" w:cs="Arial"/>
          <w:sz w:val="24"/>
          <w:szCs w:val="24"/>
        </w:rPr>
        <w:t xml:space="preserve"> </w:t>
      </w:r>
      <w:r w:rsidR="0092742E">
        <w:rPr>
          <w:rFonts w:ascii="Arial" w:hAnsi="Arial" w:cs="Arial"/>
          <w:sz w:val="24"/>
          <w:szCs w:val="24"/>
        </w:rPr>
        <w:t>on the current markets to reach to their customers. Firstly, the products will be available both in their own showrooms and online to the consumers.</w:t>
      </w:r>
      <w:r w:rsidR="00EF2892">
        <w:rPr>
          <w:rFonts w:ascii="Arial" w:hAnsi="Arial" w:cs="Arial"/>
          <w:sz w:val="24"/>
          <w:szCs w:val="24"/>
        </w:rPr>
        <w:t xml:space="preserve"> However, very recently </w:t>
      </w:r>
      <w:r w:rsidR="00FD6D3E">
        <w:rPr>
          <w:rFonts w:ascii="Arial" w:hAnsi="Arial" w:cs="Arial"/>
          <w:sz w:val="24"/>
          <w:szCs w:val="24"/>
        </w:rPr>
        <w:t xml:space="preserve">in 2019, </w:t>
      </w:r>
      <w:r w:rsidR="00EF2892">
        <w:rPr>
          <w:rFonts w:ascii="Arial" w:hAnsi="Arial" w:cs="Arial"/>
          <w:sz w:val="24"/>
          <w:szCs w:val="24"/>
        </w:rPr>
        <w:t xml:space="preserve">the CEO of the company announced that they will close down </w:t>
      </w:r>
      <w:r w:rsidR="00FD6D3E">
        <w:rPr>
          <w:rFonts w:ascii="Arial" w:hAnsi="Arial" w:cs="Arial"/>
          <w:sz w:val="24"/>
          <w:szCs w:val="24"/>
        </w:rPr>
        <w:t>most of</w:t>
      </w:r>
      <w:r w:rsidR="00EF2892">
        <w:rPr>
          <w:rFonts w:ascii="Arial" w:hAnsi="Arial" w:cs="Arial"/>
          <w:sz w:val="24"/>
          <w:szCs w:val="24"/>
        </w:rPr>
        <w:t xml:space="preserve"> their physical showrooms a</w:t>
      </w:r>
      <w:r w:rsidR="00CC01EB">
        <w:rPr>
          <w:rFonts w:ascii="Arial" w:hAnsi="Arial" w:cs="Arial"/>
          <w:sz w:val="24"/>
          <w:szCs w:val="24"/>
        </w:rPr>
        <w:t>nd maintain mainly the</w:t>
      </w:r>
      <w:r w:rsidR="00EF2892">
        <w:rPr>
          <w:rFonts w:ascii="Arial" w:hAnsi="Arial" w:cs="Arial"/>
          <w:sz w:val="24"/>
          <w:szCs w:val="24"/>
        </w:rPr>
        <w:t xml:space="preserve"> online selling</w:t>
      </w:r>
      <w:r w:rsidR="00FD6D3E">
        <w:rPr>
          <w:rFonts w:ascii="Arial" w:hAnsi="Arial" w:cs="Arial"/>
          <w:sz w:val="24"/>
          <w:szCs w:val="24"/>
        </w:rPr>
        <w:t xml:space="preserve"> to cut the costs</w:t>
      </w:r>
      <w:r w:rsidR="00224C77">
        <w:rPr>
          <w:rFonts w:ascii="Arial" w:hAnsi="Arial" w:cs="Arial"/>
          <w:sz w:val="24"/>
          <w:szCs w:val="24"/>
        </w:rPr>
        <w:t xml:space="preserve"> and enhance the opportunity of e-commerce</w:t>
      </w:r>
      <w:r w:rsidR="00EF2892">
        <w:rPr>
          <w:rFonts w:ascii="Arial" w:hAnsi="Arial" w:cs="Arial"/>
          <w:sz w:val="24"/>
          <w:szCs w:val="24"/>
        </w:rPr>
        <w:t xml:space="preserve">. </w:t>
      </w:r>
      <w:r w:rsidR="00FD6D3E">
        <w:rPr>
          <w:rFonts w:ascii="Arial" w:hAnsi="Arial" w:cs="Arial"/>
          <w:sz w:val="24"/>
          <w:szCs w:val="24"/>
        </w:rPr>
        <w:t xml:space="preserve">Suddenly, they changed their plan </w:t>
      </w:r>
      <w:r w:rsidR="00543AAC">
        <w:rPr>
          <w:rFonts w:ascii="Arial" w:hAnsi="Arial" w:cs="Arial"/>
          <w:sz w:val="24"/>
          <w:szCs w:val="24"/>
        </w:rPr>
        <w:t xml:space="preserve">again of not closing as many showrooms as they initially thought. </w:t>
      </w:r>
      <w:r w:rsidR="00A94FD0">
        <w:rPr>
          <w:rFonts w:ascii="Arial" w:hAnsi="Arial" w:cs="Arial"/>
          <w:sz w:val="24"/>
          <w:szCs w:val="24"/>
        </w:rPr>
        <w:t>Therefore, they will maintain both physical and online sh</w:t>
      </w:r>
      <w:r w:rsidR="00E64B3B">
        <w:rPr>
          <w:rFonts w:ascii="Arial" w:hAnsi="Arial" w:cs="Arial"/>
          <w:sz w:val="24"/>
          <w:szCs w:val="24"/>
        </w:rPr>
        <w:t>owrooms (Independent, March 2019</w:t>
      </w:r>
      <w:r w:rsidR="00A94FD0">
        <w:rPr>
          <w:rFonts w:ascii="Arial" w:hAnsi="Arial" w:cs="Arial"/>
          <w:sz w:val="24"/>
          <w:szCs w:val="24"/>
        </w:rPr>
        <w:t>).</w:t>
      </w:r>
      <w:r w:rsidR="00543AAC">
        <w:rPr>
          <w:rFonts w:ascii="Arial" w:hAnsi="Arial" w:cs="Arial"/>
          <w:sz w:val="24"/>
          <w:szCs w:val="24"/>
        </w:rPr>
        <w:t xml:space="preserve"> </w:t>
      </w:r>
      <w:r w:rsidR="0092742E" w:rsidRPr="008E0ADA">
        <w:rPr>
          <w:rFonts w:ascii="Arial" w:hAnsi="Arial" w:cs="Arial"/>
          <w:sz w:val="24"/>
          <w:szCs w:val="24"/>
        </w:rPr>
        <w:t>Secondly,</w:t>
      </w:r>
      <w:r w:rsidR="007E189D" w:rsidRPr="008E0ADA">
        <w:rPr>
          <w:rFonts w:ascii="Arial" w:hAnsi="Arial" w:cs="Arial"/>
          <w:sz w:val="24"/>
          <w:szCs w:val="24"/>
        </w:rPr>
        <w:t xml:space="preserve"> i</w:t>
      </w:r>
      <w:r w:rsidR="00AE0953">
        <w:rPr>
          <w:rFonts w:ascii="Arial" w:hAnsi="Arial" w:cs="Arial"/>
          <w:sz w:val="24"/>
          <w:szCs w:val="24"/>
        </w:rPr>
        <w:t>n 2014, the CEO of Tesla,</w:t>
      </w:r>
      <w:r w:rsidR="006A448E" w:rsidRPr="008E0ADA">
        <w:rPr>
          <w:rFonts w:ascii="Arial" w:hAnsi="Arial" w:cs="Arial"/>
          <w:sz w:val="24"/>
          <w:szCs w:val="24"/>
        </w:rPr>
        <w:t xml:space="preserve"> Inc. </w:t>
      </w:r>
      <w:r w:rsidR="007E189D" w:rsidRPr="008E0ADA">
        <w:rPr>
          <w:rFonts w:ascii="Arial" w:hAnsi="Arial" w:cs="Arial"/>
          <w:sz w:val="24"/>
          <w:szCs w:val="24"/>
        </w:rPr>
        <w:t xml:space="preserve">adopted an open source philosophy  and </w:t>
      </w:r>
      <w:r w:rsidR="006A448E" w:rsidRPr="008E0ADA">
        <w:rPr>
          <w:rFonts w:ascii="Arial" w:hAnsi="Arial" w:cs="Arial"/>
          <w:sz w:val="24"/>
          <w:szCs w:val="24"/>
        </w:rPr>
        <w:t>made a revolutionary change</w:t>
      </w:r>
      <w:r w:rsidR="00F27B82">
        <w:rPr>
          <w:rFonts w:ascii="Arial" w:hAnsi="Arial" w:cs="Arial"/>
          <w:sz w:val="24"/>
          <w:szCs w:val="24"/>
        </w:rPr>
        <w:t xml:space="preserve"> to their corporate level strategies</w:t>
      </w:r>
      <w:r w:rsidR="007E189D" w:rsidRPr="008E0ADA">
        <w:rPr>
          <w:rFonts w:ascii="Arial" w:hAnsi="Arial" w:cs="Arial"/>
          <w:sz w:val="24"/>
          <w:szCs w:val="24"/>
        </w:rPr>
        <w:t xml:space="preserve"> by </w:t>
      </w:r>
      <w:r w:rsidR="006A448E" w:rsidRPr="008E0ADA">
        <w:rPr>
          <w:rFonts w:ascii="Arial" w:hAnsi="Arial" w:cs="Arial"/>
          <w:sz w:val="24"/>
          <w:szCs w:val="24"/>
        </w:rPr>
        <w:t>giving away all their patents to other auto manufacturers for the advancement of electric vehicle.</w:t>
      </w:r>
      <w:r w:rsidR="007E189D" w:rsidRPr="008E0ADA">
        <w:rPr>
          <w:rFonts w:ascii="Arial" w:hAnsi="Arial" w:cs="Arial"/>
          <w:sz w:val="24"/>
          <w:szCs w:val="24"/>
        </w:rPr>
        <w:t xml:space="preserve"> In addition, Tesla motors permitted other auto manufacturers to make and sell their own electric vehicles by purchasing the patented electric powertrain components from them. </w:t>
      </w:r>
      <w:r w:rsidR="006A448E" w:rsidRPr="008E0ADA">
        <w:rPr>
          <w:rFonts w:ascii="Arial" w:hAnsi="Arial" w:cs="Arial"/>
          <w:sz w:val="24"/>
          <w:szCs w:val="24"/>
        </w:rPr>
        <w:t>In 2014 on 12th June, the CEO of Tesla motors Elon Musk announced a post with the headline of '' All our patents are belong to you'', which expresses that ''</w:t>
      </w:r>
      <w:r w:rsidR="006A448E" w:rsidRPr="008E0ADA">
        <w:rPr>
          <w:rFonts w:ascii="Arial" w:hAnsi="Arial" w:cs="Arial"/>
          <w:sz w:val="24"/>
          <w:szCs w:val="24"/>
          <w:shd w:val="clear" w:color="auto" w:fill="FFFFFF"/>
        </w:rPr>
        <w:t>Tesla will not initiate patent lawsuits against anyone who, in good faith, wants to use the technology of Tesla''</w:t>
      </w:r>
      <w:r w:rsidR="007E189D" w:rsidRPr="008E0ADA">
        <w:rPr>
          <w:rFonts w:ascii="Arial" w:hAnsi="Arial" w:cs="Arial"/>
          <w:sz w:val="24"/>
          <w:szCs w:val="24"/>
          <w:shd w:val="clear" w:color="auto" w:fill="FFFFFF"/>
        </w:rPr>
        <w:t xml:space="preserve"> (Musk, 2014)</w:t>
      </w:r>
      <w:r w:rsidR="006A448E" w:rsidRPr="008E0ADA">
        <w:rPr>
          <w:rFonts w:ascii="Arial" w:hAnsi="Arial" w:cs="Arial"/>
          <w:sz w:val="24"/>
          <w:szCs w:val="24"/>
          <w:shd w:val="clear" w:color="auto" w:fill="FFFFFF"/>
        </w:rPr>
        <w:t>.</w:t>
      </w:r>
      <w:r w:rsidR="00E05CF9" w:rsidRPr="008E0ADA">
        <w:rPr>
          <w:rFonts w:ascii="Arial" w:hAnsi="Arial" w:cs="Arial"/>
          <w:sz w:val="24"/>
          <w:szCs w:val="24"/>
        </w:rPr>
        <w:t xml:space="preserve"> Thirdly, Tesla motors inspired other auto manufacturers to</w:t>
      </w:r>
      <w:r w:rsidR="00E05CF9">
        <w:rPr>
          <w:rFonts w:ascii="Arial" w:hAnsi="Arial" w:cs="Arial"/>
          <w:sz w:val="24"/>
          <w:szCs w:val="24"/>
        </w:rPr>
        <w:t xml:space="preserve"> produce and sell it on the significance of the pent-up demand of the electric vehicles and socially responsible vehicles (Karamitsios, 2013).</w:t>
      </w:r>
    </w:p>
    <w:p w:rsidR="00BA6E87" w:rsidRPr="00575A06" w:rsidRDefault="00BA6E87" w:rsidP="001979F8">
      <w:pPr>
        <w:spacing w:line="360" w:lineRule="auto"/>
        <w:jc w:val="both"/>
        <w:rPr>
          <w:rFonts w:ascii="Arial" w:hAnsi="Arial" w:cs="Arial"/>
          <w:sz w:val="24"/>
          <w:szCs w:val="24"/>
        </w:rPr>
      </w:pPr>
    </w:p>
    <w:p w:rsidR="00DA262C" w:rsidRDefault="007D5C76" w:rsidP="001979F8">
      <w:pPr>
        <w:spacing w:line="360" w:lineRule="auto"/>
        <w:jc w:val="both"/>
        <w:rPr>
          <w:rFonts w:ascii="Arial" w:hAnsi="Arial" w:cs="Arial"/>
          <w:b/>
          <w:sz w:val="24"/>
          <w:szCs w:val="24"/>
        </w:rPr>
      </w:pPr>
      <w:r>
        <w:rPr>
          <w:rFonts w:ascii="Arial" w:hAnsi="Arial" w:cs="Arial"/>
          <w:b/>
          <w:sz w:val="24"/>
          <w:szCs w:val="24"/>
        </w:rPr>
        <w:lastRenderedPageBreak/>
        <w:t>3.1.3 Strategic alliances</w:t>
      </w:r>
      <w:r w:rsidR="00DA262C">
        <w:rPr>
          <w:rFonts w:ascii="Arial" w:hAnsi="Arial" w:cs="Arial"/>
          <w:b/>
          <w:sz w:val="24"/>
          <w:szCs w:val="24"/>
        </w:rPr>
        <w:t>:</w:t>
      </w:r>
    </w:p>
    <w:p w:rsidR="005B2C92" w:rsidRPr="005B2C92" w:rsidRDefault="005B2C92" w:rsidP="001979F8">
      <w:pPr>
        <w:spacing w:line="360" w:lineRule="auto"/>
        <w:jc w:val="both"/>
        <w:rPr>
          <w:rFonts w:ascii="Arial" w:hAnsi="Arial" w:cs="Arial"/>
          <w:sz w:val="24"/>
          <w:szCs w:val="24"/>
        </w:rPr>
      </w:pPr>
      <w:r w:rsidRPr="005B2C92">
        <w:rPr>
          <w:rFonts w:ascii="Arial" w:hAnsi="Arial" w:cs="Arial"/>
          <w:sz w:val="24"/>
          <w:szCs w:val="24"/>
        </w:rPr>
        <w:t>In this level of strategy,</w:t>
      </w:r>
      <w:r>
        <w:rPr>
          <w:rFonts w:ascii="Arial" w:hAnsi="Arial" w:cs="Arial"/>
          <w:sz w:val="24"/>
          <w:szCs w:val="24"/>
        </w:rPr>
        <w:t xml:space="preserve"> according to</w:t>
      </w:r>
      <w:r w:rsidR="005171DC">
        <w:rPr>
          <w:rFonts w:ascii="Arial" w:hAnsi="Arial" w:cs="Arial"/>
          <w:sz w:val="24"/>
          <w:szCs w:val="24"/>
        </w:rPr>
        <w:t xml:space="preserve"> Liu et al. (2014), Tesla</w:t>
      </w:r>
      <w:r>
        <w:rPr>
          <w:rFonts w:ascii="Arial" w:hAnsi="Arial" w:cs="Arial"/>
          <w:sz w:val="24"/>
          <w:szCs w:val="24"/>
        </w:rPr>
        <w:t xml:space="preserve"> made partnership with different companies</w:t>
      </w:r>
      <w:r w:rsidR="003F24BC">
        <w:rPr>
          <w:rFonts w:ascii="Arial" w:hAnsi="Arial" w:cs="Arial"/>
          <w:sz w:val="24"/>
          <w:szCs w:val="24"/>
        </w:rPr>
        <w:t xml:space="preserve"> both nationally and internationally</w:t>
      </w:r>
      <w:r>
        <w:rPr>
          <w:rFonts w:ascii="Arial" w:hAnsi="Arial" w:cs="Arial"/>
          <w:sz w:val="24"/>
          <w:szCs w:val="24"/>
        </w:rPr>
        <w:t xml:space="preserve"> and combined their resources and skills to go ahead and create values. </w:t>
      </w:r>
      <w:r w:rsidR="00953BE4">
        <w:rPr>
          <w:rFonts w:ascii="Arial" w:hAnsi="Arial" w:cs="Arial"/>
          <w:sz w:val="24"/>
          <w:szCs w:val="24"/>
        </w:rPr>
        <w:t>Moreover, Toyota teamed up with Tesla to develop its next ge</w:t>
      </w:r>
      <w:r w:rsidR="00717709">
        <w:rPr>
          <w:rFonts w:ascii="Arial" w:hAnsi="Arial" w:cs="Arial"/>
          <w:sz w:val="24"/>
          <w:szCs w:val="24"/>
        </w:rPr>
        <w:t>neration RAV 4 electric vehicle.</w:t>
      </w:r>
    </w:p>
    <w:p w:rsidR="00DA262C" w:rsidRDefault="00DA262C" w:rsidP="001979F8">
      <w:pPr>
        <w:spacing w:line="360" w:lineRule="auto"/>
        <w:jc w:val="both"/>
        <w:rPr>
          <w:rFonts w:ascii="Arial" w:hAnsi="Arial" w:cs="Arial"/>
          <w:b/>
          <w:sz w:val="24"/>
          <w:szCs w:val="24"/>
        </w:rPr>
      </w:pPr>
      <w:r>
        <w:rPr>
          <w:rFonts w:ascii="Arial" w:hAnsi="Arial" w:cs="Arial"/>
          <w:b/>
          <w:sz w:val="24"/>
          <w:szCs w:val="24"/>
        </w:rPr>
        <w:t>3.1.4 International strategy:</w:t>
      </w:r>
    </w:p>
    <w:p w:rsidR="001259AF" w:rsidRDefault="001259AF" w:rsidP="001979F8">
      <w:pPr>
        <w:spacing w:line="360" w:lineRule="auto"/>
        <w:jc w:val="both"/>
        <w:rPr>
          <w:rFonts w:ascii="Arial" w:hAnsi="Arial" w:cs="Arial"/>
          <w:sz w:val="24"/>
          <w:szCs w:val="24"/>
        </w:rPr>
      </w:pPr>
      <w:r w:rsidRPr="00921786">
        <w:rPr>
          <w:rFonts w:ascii="Arial" w:hAnsi="Arial" w:cs="Arial"/>
          <w:sz w:val="24"/>
          <w:szCs w:val="24"/>
        </w:rPr>
        <w:t xml:space="preserve">Though the </w:t>
      </w:r>
      <w:r w:rsidR="005D7805">
        <w:rPr>
          <w:rFonts w:ascii="Arial" w:hAnsi="Arial" w:cs="Arial"/>
          <w:sz w:val="24"/>
          <w:szCs w:val="24"/>
        </w:rPr>
        <w:t>Tesla motors main target is their local market, day by day they are expanding their businesses. Therefore, their target is coming out of the local boundaries to the international markets. Thus, Australia,</w:t>
      </w:r>
      <w:r w:rsidR="007D7FF2">
        <w:rPr>
          <w:rFonts w:ascii="Arial" w:hAnsi="Arial" w:cs="Arial"/>
          <w:sz w:val="24"/>
          <w:szCs w:val="24"/>
        </w:rPr>
        <w:t xml:space="preserve"> Canada,</w:t>
      </w:r>
      <w:r w:rsidR="005D7805">
        <w:rPr>
          <w:rFonts w:ascii="Arial" w:hAnsi="Arial" w:cs="Arial"/>
          <w:sz w:val="24"/>
          <w:szCs w:val="24"/>
        </w:rPr>
        <w:t xml:space="preserve"> Asia</w:t>
      </w:r>
      <w:r w:rsidR="007D7FF2">
        <w:rPr>
          <w:rFonts w:ascii="Arial" w:hAnsi="Arial" w:cs="Arial"/>
          <w:sz w:val="24"/>
          <w:szCs w:val="24"/>
        </w:rPr>
        <w:t>, Middle east</w:t>
      </w:r>
      <w:r w:rsidR="005D7805">
        <w:rPr>
          <w:rFonts w:ascii="Arial" w:hAnsi="Arial" w:cs="Arial"/>
          <w:sz w:val="24"/>
          <w:szCs w:val="24"/>
        </w:rPr>
        <w:t xml:space="preserve"> and other European countries are being also included to sell their product and gain international values</w:t>
      </w:r>
      <w:r w:rsidR="00B86B22">
        <w:rPr>
          <w:rFonts w:ascii="Arial" w:hAnsi="Arial" w:cs="Arial"/>
          <w:sz w:val="24"/>
          <w:szCs w:val="24"/>
        </w:rPr>
        <w:t xml:space="preserve"> (Karamitsios, 2013)</w:t>
      </w:r>
      <w:r w:rsidR="005D7805">
        <w:rPr>
          <w:rFonts w:ascii="Arial" w:hAnsi="Arial" w:cs="Arial"/>
          <w:sz w:val="24"/>
          <w:szCs w:val="24"/>
        </w:rPr>
        <w:t>.</w:t>
      </w:r>
    </w:p>
    <w:p w:rsidR="006B2578" w:rsidRPr="0005199F" w:rsidRDefault="00622DED" w:rsidP="001979F8">
      <w:pPr>
        <w:spacing w:line="360" w:lineRule="auto"/>
        <w:jc w:val="both"/>
        <w:rPr>
          <w:rFonts w:ascii="Arial" w:hAnsi="Arial" w:cs="Arial"/>
          <w:b/>
          <w:sz w:val="24"/>
          <w:szCs w:val="24"/>
        </w:rPr>
      </w:pPr>
      <w:r>
        <w:rPr>
          <w:rFonts w:ascii="Arial" w:hAnsi="Arial" w:cs="Arial"/>
          <w:b/>
          <w:sz w:val="24"/>
          <w:szCs w:val="24"/>
        </w:rPr>
        <w:t>3.2 Products</w:t>
      </w:r>
      <w:r w:rsidR="00A907CF">
        <w:rPr>
          <w:rFonts w:ascii="Arial" w:hAnsi="Arial" w:cs="Arial"/>
          <w:b/>
          <w:sz w:val="24"/>
          <w:szCs w:val="24"/>
        </w:rPr>
        <w:t xml:space="preserve"> by Tesla,</w:t>
      </w:r>
      <w:r w:rsidR="006B2578" w:rsidRPr="0005199F">
        <w:rPr>
          <w:rFonts w:ascii="Arial" w:hAnsi="Arial" w:cs="Arial"/>
          <w:b/>
          <w:sz w:val="24"/>
          <w:szCs w:val="24"/>
        </w:rPr>
        <w:t xml:space="preserve"> Inc.:</w:t>
      </w:r>
    </w:p>
    <w:p w:rsidR="00DA262C" w:rsidRDefault="00D8157B" w:rsidP="00110CAA">
      <w:pPr>
        <w:shd w:val="clear" w:color="auto" w:fill="FFFFFF"/>
        <w:spacing w:line="360" w:lineRule="auto"/>
        <w:jc w:val="both"/>
        <w:rPr>
          <w:rFonts w:ascii="Arial" w:eastAsia="Times New Roman" w:hAnsi="Arial" w:cs="Arial"/>
          <w:color w:val="000000"/>
          <w:sz w:val="24"/>
          <w:szCs w:val="24"/>
          <w:lang w:eastAsia="en-GB"/>
        </w:rPr>
      </w:pPr>
      <w:r>
        <w:rPr>
          <w:rFonts w:ascii="Arial" w:hAnsi="Arial" w:cs="Arial"/>
          <w:sz w:val="24"/>
          <w:szCs w:val="24"/>
        </w:rPr>
        <w:t>Tesla,</w:t>
      </w:r>
      <w:r w:rsidR="0005199F">
        <w:rPr>
          <w:rFonts w:ascii="Arial" w:hAnsi="Arial" w:cs="Arial"/>
          <w:sz w:val="24"/>
          <w:szCs w:val="24"/>
        </w:rPr>
        <w:t xml:space="preserve"> Inc. is an innovative company, which have a varieties of product in the market with regular development of new products. Besides the production of electric vehicles they also manufacture and sell </w:t>
      </w:r>
      <w:r w:rsidR="0005199F" w:rsidRPr="00ED5372">
        <w:rPr>
          <w:rFonts w:ascii="Arial" w:hAnsi="Arial" w:cs="Arial"/>
          <w:sz w:val="24"/>
          <w:szCs w:val="24"/>
        </w:rPr>
        <w:t>electric vehicle powertrain components, such as Lithium-ion battery packs</w:t>
      </w:r>
      <w:r w:rsidR="0005199F">
        <w:rPr>
          <w:rFonts w:ascii="Arial" w:hAnsi="Arial" w:cs="Arial"/>
          <w:sz w:val="24"/>
          <w:szCs w:val="24"/>
        </w:rPr>
        <w:t>.</w:t>
      </w:r>
      <w:r w:rsidR="00C94F53">
        <w:rPr>
          <w:rFonts w:ascii="Arial" w:hAnsi="Arial" w:cs="Arial"/>
          <w:sz w:val="24"/>
          <w:szCs w:val="24"/>
        </w:rPr>
        <w:t xml:space="preserve"> </w:t>
      </w:r>
      <w:r w:rsidR="009C5FCD">
        <w:rPr>
          <w:rFonts w:ascii="Arial" w:hAnsi="Arial" w:cs="Arial"/>
          <w:sz w:val="24"/>
          <w:szCs w:val="24"/>
        </w:rPr>
        <w:t>However, the Tesla Roadster, the first elec</w:t>
      </w:r>
      <w:r>
        <w:rPr>
          <w:rFonts w:ascii="Arial" w:hAnsi="Arial" w:cs="Arial"/>
          <w:sz w:val="24"/>
          <w:szCs w:val="24"/>
        </w:rPr>
        <w:t>tric vehicle by the Tesla,</w:t>
      </w:r>
      <w:r w:rsidR="009C5FCD">
        <w:rPr>
          <w:rFonts w:ascii="Arial" w:hAnsi="Arial" w:cs="Arial"/>
          <w:sz w:val="24"/>
          <w:szCs w:val="24"/>
        </w:rPr>
        <w:t xml:space="preserve"> Inc. was released in 2008, which was with up to 250 miles performance per charge</w:t>
      </w:r>
      <w:r w:rsidR="00761513">
        <w:rPr>
          <w:rFonts w:ascii="Arial" w:hAnsi="Arial" w:cs="Arial"/>
          <w:sz w:val="24"/>
          <w:szCs w:val="24"/>
        </w:rPr>
        <w:t xml:space="preserve"> (Tiwari, 2017)</w:t>
      </w:r>
      <w:r w:rsidR="009C5FCD">
        <w:rPr>
          <w:rFonts w:ascii="Arial" w:hAnsi="Arial" w:cs="Arial"/>
          <w:sz w:val="24"/>
          <w:szCs w:val="24"/>
        </w:rPr>
        <w:t>.</w:t>
      </w:r>
      <w:r w:rsidR="00FB0E83">
        <w:rPr>
          <w:rFonts w:ascii="Arial" w:hAnsi="Arial" w:cs="Arial"/>
          <w:sz w:val="24"/>
          <w:szCs w:val="24"/>
        </w:rPr>
        <w:t xml:space="preserve"> </w:t>
      </w:r>
      <w:r w:rsidR="00FB0E83">
        <w:rPr>
          <w:rFonts w:ascii="Arial" w:eastAsia="Times New Roman" w:hAnsi="Arial" w:cs="Arial"/>
          <w:color w:val="000000"/>
          <w:sz w:val="24"/>
          <w:szCs w:val="24"/>
          <w:lang w:eastAsia="en-GB"/>
        </w:rPr>
        <w:t>T</w:t>
      </w:r>
      <w:r w:rsidR="00FB0E83" w:rsidRPr="00FB0E83">
        <w:rPr>
          <w:rFonts w:ascii="Arial" w:eastAsia="Times New Roman" w:hAnsi="Arial" w:cs="Arial"/>
          <w:color w:val="000000"/>
          <w:sz w:val="24"/>
          <w:szCs w:val="24"/>
          <w:lang w:eastAsia="en-GB"/>
        </w:rPr>
        <w:t xml:space="preserve">he  first  fully  electric,  luxury,  high performance  </w:t>
      </w:r>
      <w:r w:rsidR="00FB0E83">
        <w:rPr>
          <w:rFonts w:ascii="Arial" w:eastAsia="Times New Roman" w:hAnsi="Arial" w:cs="Arial"/>
          <w:color w:val="000000"/>
          <w:sz w:val="24"/>
          <w:szCs w:val="24"/>
          <w:lang w:eastAsia="en-GB"/>
        </w:rPr>
        <w:t xml:space="preserve">Model S </w:t>
      </w:r>
      <w:r w:rsidR="00FB0E83" w:rsidRPr="00FB0E83">
        <w:rPr>
          <w:rFonts w:ascii="Arial" w:eastAsia="Times New Roman" w:hAnsi="Arial" w:cs="Arial"/>
          <w:color w:val="000000"/>
          <w:sz w:val="24"/>
          <w:szCs w:val="24"/>
          <w:lang w:eastAsia="en-GB"/>
        </w:rPr>
        <w:t>sedan</w:t>
      </w:r>
      <w:r w:rsidR="00FB0E83">
        <w:rPr>
          <w:rFonts w:ascii="Arial" w:eastAsia="Times New Roman" w:hAnsi="Arial" w:cs="Arial"/>
          <w:color w:val="000000"/>
          <w:sz w:val="24"/>
          <w:szCs w:val="24"/>
          <w:lang w:eastAsia="en-GB"/>
        </w:rPr>
        <w:t xml:space="preserve"> was released in 2012 targeting the middle income group of people by the company, which was retailed with a comparatively lower price about $57,000 than Tesla Roadster (Tiwari, 2017).</w:t>
      </w:r>
      <w:r w:rsidR="00D82BF2">
        <w:rPr>
          <w:rFonts w:ascii="Arial" w:eastAsia="Times New Roman" w:hAnsi="Arial" w:cs="Arial"/>
          <w:color w:val="000000"/>
          <w:sz w:val="24"/>
          <w:szCs w:val="24"/>
          <w:lang w:eastAsia="en-GB"/>
        </w:rPr>
        <w:t xml:space="preserve"> Furthermore, according to CNBC (2015), a crossover/SUV type of Tesla vehicles named Model X started to be delivered by September, 2015.</w:t>
      </w:r>
      <w:r w:rsidR="008C0B77">
        <w:rPr>
          <w:rFonts w:ascii="Arial" w:eastAsia="Times New Roman" w:hAnsi="Arial" w:cs="Arial"/>
          <w:color w:val="000000"/>
          <w:sz w:val="24"/>
          <w:szCs w:val="24"/>
          <w:lang w:eastAsia="en-GB"/>
        </w:rPr>
        <w:t xml:space="preserve"> After that in March 2016, the third generation car by Tesla motors named Model 3 </w:t>
      </w:r>
      <w:r w:rsidR="00D82BF2">
        <w:rPr>
          <w:rFonts w:ascii="Arial" w:eastAsia="Times New Roman" w:hAnsi="Arial" w:cs="Arial"/>
          <w:color w:val="000000"/>
          <w:sz w:val="24"/>
          <w:szCs w:val="24"/>
          <w:lang w:eastAsia="en-GB"/>
        </w:rPr>
        <w:t xml:space="preserve"> </w:t>
      </w:r>
      <w:r w:rsidR="008C0B77">
        <w:rPr>
          <w:rFonts w:ascii="Arial" w:eastAsia="Times New Roman" w:hAnsi="Arial" w:cs="Arial"/>
          <w:color w:val="000000"/>
          <w:sz w:val="24"/>
          <w:szCs w:val="24"/>
          <w:lang w:eastAsia="en-GB"/>
        </w:rPr>
        <w:t>was unveiled (LA Times, 2016).</w:t>
      </w:r>
      <w:r w:rsidR="00D00FDA">
        <w:rPr>
          <w:rFonts w:ascii="Arial" w:eastAsia="Times New Roman" w:hAnsi="Arial" w:cs="Arial"/>
          <w:color w:val="000000"/>
          <w:sz w:val="24"/>
          <w:szCs w:val="24"/>
          <w:lang w:eastAsia="en-GB"/>
        </w:rPr>
        <w:t xml:space="preserve"> </w:t>
      </w:r>
      <w:r w:rsidR="00110CAA">
        <w:rPr>
          <w:rFonts w:ascii="Arial" w:eastAsia="Times New Roman" w:hAnsi="Arial" w:cs="Arial"/>
          <w:color w:val="000000"/>
          <w:sz w:val="24"/>
          <w:szCs w:val="24"/>
          <w:lang w:eastAsia="en-GB"/>
        </w:rPr>
        <w:t xml:space="preserve">Lambert (2019) says that the latest product of Tesla motors named Tesla Semi </w:t>
      </w:r>
      <w:r w:rsidR="00110CAA" w:rsidRPr="00110CAA">
        <w:rPr>
          <w:rFonts w:ascii="Arial" w:eastAsia="Times New Roman" w:hAnsi="Arial" w:cs="Arial"/>
          <w:sz w:val="24"/>
          <w:szCs w:val="24"/>
          <w:lang w:eastAsia="en-GB"/>
        </w:rPr>
        <w:t>(</w:t>
      </w:r>
      <w:hyperlink r:id="rId9" w:tooltip="Electric truck" w:history="1">
        <w:r w:rsidR="00110CAA" w:rsidRPr="00110CAA">
          <w:rPr>
            <w:rStyle w:val="Hyperlink"/>
            <w:rFonts w:ascii="Arial" w:hAnsi="Arial" w:cs="Arial"/>
            <w:color w:val="auto"/>
            <w:sz w:val="24"/>
            <w:szCs w:val="24"/>
            <w:u w:val="none"/>
            <w:shd w:val="clear" w:color="auto" w:fill="FFFFFF"/>
          </w:rPr>
          <w:t>all-electric</w:t>
        </w:r>
      </w:hyperlink>
      <w:r w:rsidR="00110CAA" w:rsidRPr="00110CAA">
        <w:rPr>
          <w:rFonts w:ascii="Arial" w:hAnsi="Arial" w:cs="Arial"/>
          <w:sz w:val="24"/>
          <w:szCs w:val="24"/>
          <w:shd w:val="clear" w:color="auto" w:fill="FFFFFF"/>
        </w:rPr>
        <w:t> </w:t>
      </w:r>
      <w:hyperlink r:id="rId10" w:tooltip="Battery electric vehicle" w:history="1">
        <w:r w:rsidR="00110CAA" w:rsidRPr="00110CAA">
          <w:rPr>
            <w:rStyle w:val="Hyperlink"/>
            <w:rFonts w:ascii="Arial" w:hAnsi="Arial" w:cs="Arial"/>
            <w:color w:val="auto"/>
            <w:sz w:val="24"/>
            <w:szCs w:val="24"/>
            <w:u w:val="none"/>
            <w:shd w:val="clear" w:color="auto" w:fill="FFFFFF"/>
          </w:rPr>
          <w:t>battery-powered</w:t>
        </w:r>
      </w:hyperlink>
      <w:r w:rsidR="00110CAA" w:rsidRPr="00110CAA">
        <w:rPr>
          <w:rFonts w:ascii="Arial" w:hAnsi="Arial" w:cs="Arial"/>
          <w:sz w:val="24"/>
          <w:szCs w:val="24"/>
          <w:shd w:val="clear" w:color="auto" w:fill="FFFFFF"/>
        </w:rPr>
        <w:t> </w:t>
      </w:r>
      <w:hyperlink r:id="rId11" w:anchor="Class_8" w:tooltip="Truck classification" w:history="1">
        <w:r w:rsidR="00110CAA" w:rsidRPr="00110CAA">
          <w:rPr>
            <w:rStyle w:val="Hyperlink"/>
            <w:rFonts w:ascii="Arial" w:hAnsi="Arial" w:cs="Arial"/>
            <w:color w:val="auto"/>
            <w:sz w:val="24"/>
            <w:szCs w:val="24"/>
            <w:u w:val="none"/>
            <w:shd w:val="clear" w:color="auto" w:fill="FFFFFF"/>
          </w:rPr>
          <w:t>Class 8</w:t>
        </w:r>
      </w:hyperlink>
      <w:r w:rsidR="00110CAA" w:rsidRPr="00110CAA">
        <w:rPr>
          <w:rFonts w:ascii="Arial" w:hAnsi="Arial" w:cs="Arial"/>
          <w:sz w:val="24"/>
          <w:szCs w:val="24"/>
          <w:shd w:val="clear" w:color="auto" w:fill="FFFFFF"/>
        </w:rPr>
        <w:t> </w:t>
      </w:r>
      <w:hyperlink r:id="rId12" w:tooltip="Semi-trailer truck" w:history="1">
        <w:r w:rsidR="00110CAA" w:rsidRPr="00110CAA">
          <w:rPr>
            <w:rStyle w:val="Hyperlink"/>
            <w:rFonts w:ascii="Arial" w:hAnsi="Arial" w:cs="Arial"/>
            <w:color w:val="auto"/>
            <w:sz w:val="24"/>
            <w:szCs w:val="24"/>
            <w:u w:val="none"/>
            <w:shd w:val="clear" w:color="auto" w:fill="FFFFFF"/>
          </w:rPr>
          <w:t>semi-trailer truck</w:t>
        </w:r>
      </w:hyperlink>
      <w:r w:rsidR="00110CAA" w:rsidRPr="00110CAA">
        <w:rPr>
          <w:rFonts w:ascii="Arial" w:hAnsi="Arial" w:cs="Arial"/>
          <w:sz w:val="24"/>
          <w:szCs w:val="24"/>
        </w:rPr>
        <w:t>)</w:t>
      </w:r>
      <w:r w:rsidR="00110CAA" w:rsidRPr="00110CAA">
        <w:rPr>
          <w:rFonts w:ascii="Arial" w:eastAsia="Times New Roman" w:hAnsi="Arial" w:cs="Arial"/>
          <w:sz w:val="24"/>
          <w:szCs w:val="24"/>
          <w:lang w:eastAsia="en-GB"/>
        </w:rPr>
        <w:t xml:space="preserve"> has been planned to be produced by t</w:t>
      </w:r>
      <w:r w:rsidR="00110CAA">
        <w:rPr>
          <w:rFonts w:ascii="Arial" w:eastAsia="Times New Roman" w:hAnsi="Arial" w:cs="Arial"/>
          <w:color w:val="000000"/>
          <w:sz w:val="24"/>
          <w:szCs w:val="24"/>
          <w:lang w:eastAsia="en-GB"/>
        </w:rPr>
        <w:t>he end of 2020, which was unveiled on November, 2017.</w:t>
      </w:r>
    </w:p>
    <w:p w:rsidR="00E5259A" w:rsidRDefault="00E5259A" w:rsidP="00110CAA">
      <w:pPr>
        <w:shd w:val="clear" w:color="auto" w:fill="FFFFFF"/>
        <w:spacing w:line="360" w:lineRule="auto"/>
        <w:jc w:val="both"/>
        <w:rPr>
          <w:rFonts w:ascii="Arial" w:eastAsia="Times New Roman" w:hAnsi="Arial" w:cs="Arial"/>
          <w:b/>
          <w:color w:val="000000"/>
          <w:sz w:val="24"/>
          <w:szCs w:val="24"/>
          <w:lang w:eastAsia="en-GB"/>
        </w:rPr>
      </w:pPr>
    </w:p>
    <w:p w:rsidR="00E5259A" w:rsidRDefault="00E5259A" w:rsidP="00110CAA">
      <w:pPr>
        <w:shd w:val="clear" w:color="auto" w:fill="FFFFFF"/>
        <w:spacing w:line="360" w:lineRule="auto"/>
        <w:jc w:val="both"/>
        <w:rPr>
          <w:rFonts w:ascii="Arial" w:eastAsia="Times New Roman" w:hAnsi="Arial" w:cs="Arial"/>
          <w:b/>
          <w:color w:val="000000"/>
          <w:sz w:val="24"/>
          <w:szCs w:val="24"/>
          <w:lang w:eastAsia="en-GB"/>
        </w:rPr>
      </w:pPr>
    </w:p>
    <w:p w:rsidR="00E5259A" w:rsidRDefault="00E5259A" w:rsidP="00110CAA">
      <w:pPr>
        <w:shd w:val="clear" w:color="auto" w:fill="FFFFFF"/>
        <w:spacing w:line="360" w:lineRule="auto"/>
        <w:jc w:val="both"/>
        <w:rPr>
          <w:rFonts w:ascii="Arial" w:eastAsia="Times New Roman" w:hAnsi="Arial" w:cs="Arial"/>
          <w:b/>
          <w:color w:val="000000"/>
          <w:sz w:val="24"/>
          <w:szCs w:val="24"/>
          <w:lang w:eastAsia="en-GB"/>
        </w:rPr>
      </w:pPr>
    </w:p>
    <w:p w:rsidR="00E5259A" w:rsidRDefault="0022292C" w:rsidP="00110CAA">
      <w:pPr>
        <w:shd w:val="clear" w:color="auto" w:fill="FFFFFF"/>
        <w:spacing w:line="360" w:lineRule="auto"/>
        <w:jc w:val="both"/>
        <w:rPr>
          <w:rFonts w:ascii="Arial" w:eastAsia="Times New Roman" w:hAnsi="Arial" w:cs="Arial"/>
          <w:b/>
          <w:color w:val="000000"/>
          <w:sz w:val="24"/>
          <w:szCs w:val="24"/>
          <w:lang w:eastAsia="en-GB"/>
        </w:rPr>
      </w:pPr>
      <w:r w:rsidRPr="005C6D0B">
        <w:rPr>
          <w:rFonts w:ascii="Arial" w:eastAsia="Times New Roman" w:hAnsi="Arial" w:cs="Arial"/>
          <w:b/>
          <w:color w:val="000000"/>
          <w:sz w:val="24"/>
          <w:szCs w:val="24"/>
          <w:lang w:eastAsia="en-GB"/>
        </w:rPr>
        <w:lastRenderedPageBreak/>
        <w:t>3.3 Sources</w:t>
      </w:r>
      <w:r w:rsidR="00E5259A">
        <w:rPr>
          <w:rFonts w:ascii="Arial" w:eastAsia="Times New Roman" w:hAnsi="Arial" w:cs="Arial"/>
          <w:b/>
          <w:color w:val="000000"/>
          <w:sz w:val="24"/>
          <w:szCs w:val="24"/>
          <w:lang w:eastAsia="en-GB"/>
        </w:rPr>
        <w:t>:</w:t>
      </w:r>
    </w:p>
    <w:p w:rsidR="00E5259A" w:rsidRDefault="0022292C" w:rsidP="00110CAA">
      <w:pPr>
        <w:shd w:val="clear" w:color="auto" w:fill="FFFFFF"/>
        <w:spacing w:line="360" w:lineRule="auto"/>
        <w:jc w:val="both"/>
        <w:rPr>
          <w:rFonts w:ascii="Arial" w:eastAsia="Times New Roman" w:hAnsi="Arial" w:cs="Arial"/>
          <w:b/>
          <w:color w:val="000000"/>
          <w:sz w:val="24"/>
          <w:szCs w:val="24"/>
          <w:lang w:eastAsia="en-GB"/>
        </w:rPr>
      </w:pPr>
      <w:r w:rsidRPr="005C6D0B">
        <w:rPr>
          <w:rFonts w:ascii="Arial" w:eastAsia="Times New Roman" w:hAnsi="Arial" w:cs="Arial"/>
          <w:b/>
          <w:color w:val="000000"/>
          <w:sz w:val="24"/>
          <w:szCs w:val="24"/>
          <w:lang w:eastAsia="en-GB"/>
        </w:rPr>
        <w:t>3.3.1 Resource and capabilities:</w:t>
      </w:r>
    </w:p>
    <w:p w:rsidR="006030D6" w:rsidRPr="00E5259A" w:rsidRDefault="00B807AD" w:rsidP="00110CAA">
      <w:pPr>
        <w:shd w:val="clear" w:color="auto" w:fill="FFFFFF"/>
        <w:spacing w:line="360" w:lineRule="auto"/>
        <w:jc w:val="both"/>
        <w:rPr>
          <w:rFonts w:ascii="Arial" w:eastAsia="Times New Roman" w:hAnsi="Arial" w:cs="Arial"/>
          <w:b/>
          <w:color w:val="000000"/>
          <w:sz w:val="24"/>
          <w:szCs w:val="24"/>
          <w:lang w:eastAsia="en-GB"/>
        </w:rPr>
      </w:pPr>
      <w:r w:rsidRPr="00B807AD">
        <w:rPr>
          <w:rFonts w:ascii="Arial" w:eastAsia="Times New Roman" w:hAnsi="Arial" w:cs="Arial"/>
          <w:color w:val="000000"/>
          <w:sz w:val="24"/>
          <w:szCs w:val="24"/>
          <w:lang w:eastAsia="en-GB"/>
        </w:rPr>
        <w:t>Resource could be either tangible or intangible</w:t>
      </w:r>
      <w:r w:rsidR="00D8157B">
        <w:rPr>
          <w:rFonts w:ascii="Arial" w:eastAsia="Times New Roman" w:hAnsi="Arial" w:cs="Arial"/>
          <w:color w:val="000000"/>
          <w:sz w:val="24"/>
          <w:szCs w:val="24"/>
          <w:lang w:eastAsia="en-GB"/>
        </w:rPr>
        <w:t>. In Tesla,</w:t>
      </w:r>
      <w:r>
        <w:rPr>
          <w:rFonts w:ascii="Arial" w:eastAsia="Times New Roman" w:hAnsi="Arial" w:cs="Arial"/>
          <w:color w:val="000000"/>
          <w:sz w:val="24"/>
          <w:szCs w:val="24"/>
          <w:lang w:eastAsia="en-GB"/>
        </w:rPr>
        <w:t xml:space="preserve"> Inc. there are both tangible and intangible resources as their source of production. Land, capital, offices, </w:t>
      </w:r>
      <w:r w:rsidR="00CD7BE2">
        <w:rPr>
          <w:rFonts w:ascii="Arial" w:eastAsia="Times New Roman" w:hAnsi="Arial" w:cs="Arial"/>
          <w:color w:val="000000"/>
          <w:sz w:val="24"/>
          <w:szCs w:val="24"/>
          <w:lang w:eastAsia="en-GB"/>
        </w:rPr>
        <w:t xml:space="preserve">suppliers, </w:t>
      </w:r>
      <w:r>
        <w:rPr>
          <w:rFonts w:ascii="Arial" w:eastAsia="Times New Roman" w:hAnsi="Arial" w:cs="Arial"/>
          <w:color w:val="000000"/>
          <w:sz w:val="24"/>
          <w:szCs w:val="24"/>
          <w:lang w:eastAsia="en-GB"/>
        </w:rPr>
        <w:t xml:space="preserve">equipments, </w:t>
      </w:r>
      <w:r w:rsidR="00CD7BE2">
        <w:rPr>
          <w:rFonts w:ascii="Arial" w:eastAsia="Times New Roman" w:hAnsi="Arial" w:cs="Arial"/>
          <w:color w:val="000000"/>
          <w:sz w:val="24"/>
          <w:szCs w:val="24"/>
          <w:lang w:eastAsia="en-GB"/>
        </w:rPr>
        <w:t>production houses/factories</w:t>
      </w:r>
      <w:r>
        <w:rPr>
          <w:rFonts w:ascii="Arial" w:eastAsia="Times New Roman" w:hAnsi="Arial" w:cs="Arial"/>
          <w:color w:val="000000"/>
          <w:sz w:val="24"/>
          <w:szCs w:val="24"/>
          <w:lang w:eastAsia="en-GB"/>
        </w:rPr>
        <w:t xml:space="preserve">, </w:t>
      </w:r>
      <w:r w:rsidR="00CD7BE2">
        <w:rPr>
          <w:rFonts w:ascii="Arial" w:eastAsia="Times New Roman" w:hAnsi="Arial" w:cs="Arial"/>
          <w:color w:val="000000"/>
          <w:sz w:val="24"/>
          <w:szCs w:val="24"/>
          <w:lang w:eastAsia="en-GB"/>
        </w:rPr>
        <w:t xml:space="preserve">dealerships, employees, </w:t>
      </w:r>
      <w:r w:rsidR="00CD1DE3">
        <w:rPr>
          <w:rFonts w:ascii="Arial" w:eastAsia="Times New Roman" w:hAnsi="Arial" w:cs="Arial"/>
          <w:color w:val="000000"/>
          <w:sz w:val="24"/>
          <w:szCs w:val="24"/>
          <w:lang w:eastAsia="en-GB"/>
        </w:rPr>
        <w:t xml:space="preserve">physical </w:t>
      </w:r>
      <w:r w:rsidR="00CD7BE2">
        <w:rPr>
          <w:rFonts w:ascii="Arial" w:eastAsia="Times New Roman" w:hAnsi="Arial" w:cs="Arial"/>
          <w:color w:val="000000"/>
          <w:sz w:val="24"/>
          <w:szCs w:val="24"/>
          <w:lang w:eastAsia="en-GB"/>
        </w:rPr>
        <w:t>showrooms, service centres, charging stations are the tangible resources of Tesla motors Inc. (Espanol, Matsumoto and Nagel, 2015).</w:t>
      </w:r>
      <w:r w:rsidR="008228E6">
        <w:rPr>
          <w:rFonts w:ascii="Arial" w:eastAsia="Times New Roman" w:hAnsi="Arial" w:cs="Arial"/>
          <w:color w:val="000000"/>
          <w:sz w:val="24"/>
          <w:szCs w:val="24"/>
          <w:lang w:eastAsia="en-GB"/>
        </w:rPr>
        <w:t xml:space="preserve"> Furthermore, Liu et al. (2014) says that Tesla motors got over 150 suppliers all over the world.</w:t>
      </w:r>
      <w:r w:rsidR="00CD1DE3">
        <w:rPr>
          <w:rFonts w:ascii="Arial" w:eastAsia="Times New Roman" w:hAnsi="Arial" w:cs="Arial"/>
          <w:color w:val="000000"/>
          <w:sz w:val="24"/>
          <w:szCs w:val="24"/>
          <w:lang w:eastAsia="en-GB"/>
        </w:rPr>
        <w:t xml:space="preserve"> Espanol, Matsumoto and Nagel (2015) also describes the intangible resources of Tesla motors Inc. as; brilliant upper management system, R&amp;D, knowledge, virtual showrooms, partnership and alliances, </w:t>
      </w:r>
      <w:r w:rsidR="00076FC3">
        <w:rPr>
          <w:rFonts w:ascii="Arial" w:eastAsia="Times New Roman" w:hAnsi="Arial" w:cs="Arial"/>
          <w:color w:val="000000"/>
          <w:sz w:val="24"/>
          <w:szCs w:val="24"/>
          <w:lang w:eastAsia="en-GB"/>
        </w:rPr>
        <w:t>reputations and awards, in</w:t>
      </w:r>
      <w:r w:rsidR="002E2C7E">
        <w:rPr>
          <w:rFonts w:ascii="Arial" w:eastAsia="Times New Roman" w:hAnsi="Arial" w:cs="Arial"/>
          <w:color w:val="000000"/>
          <w:sz w:val="24"/>
          <w:szCs w:val="24"/>
          <w:lang w:eastAsia="en-GB"/>
        </w:rPr>
        <w:t>n</w:t>
      </w:r>
      <w:r w:rsidR="00076FC3">
        <w:rPr>
          <w:rFonts w:ascii="Arial" w:eastAsia="Times New Roman" w:hAnsi="Arial" w:cs="Arial"/>
          <w:color w:val="000000"/>
          <w:sz w:val="24"/>
          <w:szCs w:val="24"/>
          <w:lang w:eastAsia="en-GB"/>
        </w:rPr>
        <w:t>ovative and experimental cultures, brand v</w:t>
      </w:r>
      <w:r w:rsidR="00D8157B">
        <w:rPr>
          <w:rFonts w:ascii="Arial" w:eastAsia="Times New Roman" w:hAnsi="Arial" w:cs="Arial"/>
          <w:color w:val="000000"/>
          <w:sz w:val="24"/>
          <w:szCs w:val="24"/>
          <w:lang w:eastAsia="en-GB"/>
        </w:rPr>
        <w:t>alue. Additionally, Tesla,</w:t>
      </w:r>
      <w:r w:rsidR="00076FC3">
        <w:rPr>
          <w:rFonts w:ascii="Arial" w:eastAsia="Times New Roman" w:hAnsi="Arial" w:cs="Arial"/>
          <w:color w:val="000000"/>
          <w:sz w:val="24"/>
          <w:szCs w:val="24"/>
          <w:lang w:eastAsia="en-GB"/>
        </w:rPr>
        <w:t xml:space="preserve"> Inc. also got the rights of intellectual prop</w:t>
      </w:r>
      <w:r w:rsidR="005F23B7">
        <w:rPr>
          <w:rFonts w:ascii="Arial" w:eastAsia="Times New Roman" w:hAnsi="Arial" w:cs="Arial"/>
          <w:color w:val="000000"/>
          <w:sz w:val="24"/>
          <w:szCs w:val="24"/>
          <w:lang w:eastAsia="en-GB"/>
        </w:rPr>
        <w:t>erty, which are patents, tradema</w:t>
      </w:r>
      <w:r w:rsidR="00076FC3">
        <w:rPr>
          <w:rFonts w:ascii="Arial" w:eastAsia="Times New Roman" w:hAnsi="Arial" w:cs="Arial"/>
          <w:color w:val="000000"/>
          <w:sz w:val="24"/>
          <w:szCs w:val="24"/>
          <w:lang w:eastAsia="en-GB"/>
        </w:rPr>
        <w:t>rks and copyrights. Rimmer (2014) states that besides all of these resources there are 117 issued patents and over 258 due applications to be issued.</w:t>
      </w:r>
      <w:r w:rsidR="00744306">
        <w:rPr>
          <w:rFonts w:ascii="Arial" w:eastAsia="Times New Roman" w:hAnsi="Arial" w:cs="Arial"/>
          <w:color w:val="000000"/>
          <w:sz w:val="24"/>
          <w:szCs w:val="24"/>
          <w:lang w:eastAsia="en-GB"/>
        </w:rPr>
        <w:t xml:space="preserve"> Furthermore, the number of issued patent has increased over times.</w:t>
      </w:r>
    </w:p>
    <w:p w:rsidR="00E0760C" w:rsidRDefault="00D8157B" w:rsidP="00110CAA">
      <w:pPr>
        <w:shd w:val="clear" w:color="auto" w:fill="FFFFFF"/>
        <w:spacing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capabilities of Tesla,</w:t>
      </w:r>
      <w:r w:rsidR="00E0760C">
        <w:rPr>
          <w:rFonts w:ascii="Arial" w:eastAsia="Times New Roman" w:hAnsi="Arial" w:cs="Arial"/>
          <w:color w:val="000000"/>
          <w:sz w:val="24"/>
          <w:szCs w:val="24"/>
          <w:lang w:eastAsia="en-GB"/>
        </w:rPr>
        <w:t xml:space="preserve"> Inc. are the proper management of the brand, massive commercialization of its products from the stage of production, holding the leading positions in the electric vehicle market, strategies of marketing and selling the products, networking, management of financial issues and development of powertrain. In addition, the partnership with Panasonic, Daimler AG and Toyota also enhances the capability Tesla motors for the further research and development and any innovative procedures in future</w:t>
      </w:r>
      <w:r w:rsidR="006D6E03">
        <w:rPr>
          <w:rFonts w:ascii="Arial" w:eastAsia="Times New Roman" w:hAnsi="Arial" w:cs="Arial"/>
          <w:color w:val="000000"/>
          <w:sz w:val="24"/>
          <w:szCs w:val="24"/>
          <w:lang w:eastAsia="en-GB"/>
        </w:rPr>
        <w:t xml:space="preserve"> (Karamitsios</w:t>
      </w:r>
      <w:r w:rsidR="006C44C4">
        <w:rPr>
          <w:rFonts w:ascii="Arial" w:eastAsia="Times New Roman" w:hAnsi="Arial" w:cs="Arial"/>
          <w:color w:val="000000"/>
          <w:sz w:val="24"/>
          <w:szCs w:val="24"/>
          <w:lang w:eastAsia="en-GB"/>
        </w:rPr>
        <w:t>, 2013)</w:t>
      </w:r>
      <w:r w:rsidR="00E0760C">
        <w:rPr>
          <w:rFonts w:ascii="Arial" w:eastAsia="Times New Roman" w:hAnsi="Arial" w:cs="Arial"/>
          <w:color w:val="000000"/>
          <w:sz w:val="24"/>
          <w:szCs w:val="24"/>
          <w:lang w:eastAsia="en-GB"/>
        </w:rPr>
        <w:t xml:space="preserve">. </w:t>
      </w:r>
    </w:p>
    <w:p w:rsidR="0022292C" w:rsidRDefault="0022292C" w:rsidP="00110CAA">
      <w:pPr>
        <w:shd w:val="clear" w:color="auto" w:fill="FFFFFF"/>
        <w:spacing w:line="360" w:lineRule="auto"/>
        <w:jc w:val="both"/>
        <w:rPr>
          <w:rFonts w:ascii="Arial" w:eastAsia="Times New Roman" w:hAnsi="Arial" w:cs="Arial"/>
          <w:b/>
          <w:color w:val="000000"/>
          <w:sz w:val="24"/>
          <w:szCs w:val="24"/>
          <w:lang w:eastAsia="en-GB"/>
        </w:rPr>
      </w:pPr>
      <w:r w:rsidRPr="005C6D0B">
        <w:rPr>
          <w:rFonts w:ascii="Arial" w:eastAsia="Times New Roman" w:hAnsi="Arial" w:cs="Arial"/>
          <w:b/>
          <w:color w:val="000000"/>
          <w:sz w:val="24"/>
          <w:szCs w:val="24"/>
          <w:lang w:eastAsia="en-GB"/>
        </w:rPr>
        <w:t>3.3.2 Core competencies:</w:t>
      </w:r>
    </w:p>
    <w:p w:rsidR="006721DD" w:rsidRDefault="006721DD" w:rsidP="00110CAA">
      <w:pPr>
        <w:shd w:val="clear" w:color="auto" w:fill="FFFFFF"/>
        <w:spacing w:line="360" w:lineRule="auto"/>
        <w:jc w:val="both"/>
        <w:rPr>
          <w:rFonts w:ascii="Arial" w:eastAsia="Times New Roman" w:hAnsi="Arial" w:cs="Arial"/>
          <w:color w:val="000000"/>
          <w:sz w:val="24"/>
          <w:szCs w:val="24"/>
          <w:lang w:eastAsia="en-GB"/>
        </w:rPr>
      </w:pPr>
      <w:r w:rsidRPr="006721DD">
        <w:rPr>
          <w:rFonts w:ascii="Arial" w:eastAsia="Times New Roman" w:hAnsi="Arial" w:cs="Arial"/>
          <w:color w:val="000000"/>
          <w:sz w:val="24"/>
          <w:szCs w:val="24"/>
          <w:lang w:eastAsia="en-GB"/>
        </w:rPr>
        <w:t xml:space="preserve">Fukuhara et al. (2015) </w:t>
      </w:r>
      <w:r>
        <w:rPr>
          <w:rFonts w:ascii="Arial" w:eastAsia="Times New Roman" w:hAnsi="Arial" w:cs="Arial"/>
          <w:color w:val="000000"/>
          <w:sz w:val="24"/>
          <w:szCs w:val="24"/>
          <w:lang w:eastAsia="en-GB"/>
        </w:rPr>
        <w:t>observes that very low cost of its battery pack is one of the c</w:t>
      </w:r>
      <w:r w:rsidR="00717709">
        <w:rPr>
          <w:rFonts w:ascii="Arial" w:eastAsia="Times New Roman" w:hAnsi="Arial" w:cs="Arial"/>
          <w:color w:val="000000"/>
          <w:sz w:val="24"/>
          <w:szCs w:val="24"/>
          <w:lang w:eastAsia="en-GB"/>
        </w:rPr>
        <w:t>ore competencies of Tesla,</w:t>
      </w:r>
      <w:r>
        <w:rPr>
          <w:rFonts w:ascii="Arial" w:eastAsia="Times New Roman" w:hAnsi="Arial" w:cs="Arial"/>
          <w:color w:val="000000"/>
          <w:sz w:val="24"/>
          <w:szCs w:val="24"/>
          <w:lang w:eastAsia="en-GB"/>
        </w:rPr>
        <w:t xml:space="preserve"> Inc. Furthermore, powertrain technology and patent-driven innovation are also its core competencies. Fukuhara</w:t>
      </w:r>
      <w:r w:rsidR="001E6BD7">
        <w:rPr>
          <w:rFonts w:ascii="Arial" w:eastAsia="Times New Roman" w:hAnsi="Arial" w:cs="Arial"/>
          <w:color w:val="000000"/>
          <w:sz w:val="24"/>
          <w:szCs w:val="24"/>
          <w:lang w:eastAsia="en-GB"/>
        </w:rPr>
        <w:t xml:space="preserve"> et al.</w:t>
      </w:r>
      <w:r>
        <w:rPr>
          <w:rFonts w:ascii="Arial" w:eastAsia="Times New Roman" w:hAnsi="Arial" w:cs="Arial"/>
          <w:color w:val="000000"/>
          <w:sz w:val="24"/>
          <w:szCs w:val="24"/>
          <w:lang w:eastAsia="en-GB"/>
        </w:rPr>
        <w:t xml:space="preserve"> (2015) also says that risk taking tendency by the company to reach to their destination is another major competency .</w:t>
      </w:r>
    </w:p>
    <w:p w:rsidR="00596E8B" w:rsidRDefault="00596E8B" w:rsidP="00110CAA">
      <w:pPr>
        <w:shd w:val="clear" w:color="auto" w:fill="FFFFFF"/>
        <w:spacing w:line="360" w:lineRule="auto"/>
        <w:jc w:val="both"/>
        <w:rPr>
          <w:rFonts w:ascii="Arial" w:eastAsia="Times New Roman" w:hAnsi="Arial" w:cs="Arial"/>
          <w:color w:val="000000"/>
          <w:sz w:val="24"/>
          <w:szCs w:val="24"/>
          <w:lang w:eastAsia="en-GB"/>
        </w:rPr>
      </w:pPr>
    </w:p>
    <w:p w:rsidR="00596E8B" w:rsidRPr="006721DD" w:rsidRDefault="00596E8B" w:rsidP="00110CAA">
      <w:pPr>
        <w:shd w:val="clear" w:color="auto" w:fill="FFFFFF"/>
        <w:spacing w:line="360" w:lineRule="auto"/>
        <w:jc w:val="both"/>
        <w:rPr>
          <w:rFonts w:ascii="Arial" w:eastAsia="Times New Roman" w:hAnsi="Arial" w:cs="Arial"/>
          <w:color w:val="000000"/>
          <w:sz w:val="24"/>
          <w:szCs w:val="24"/>
          <w:lang w:eastAsia="en-GB"/>
        </w:rPr>
      </w:pPr>
    </w:p>
    <w:p w:rsidR="0022292C" w:rsidRDefault="00D8157B" w:rsidP="00110CAA">
      <w:pPr>
        <w:shd w:val="clear" w:color="auto" w:fill="FFFFFF"/>
        <w:spacing w:line="360" w:lineRule="auto"/>
        <w:jc w:val="both"/>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lastRenderedPageBreak/>
        <w:t>3.4 Partnerships of Tesla,</w:t>
      </w:r>
      <w:r w:rsidR="005C6D0B" w:rsidRPr="005C6D0B">
        <w:rPr>
          <w:rFonts w:ascii="Arial" w:eastAsia="Times New Roman" w:hAnsi="Arial" w:cs="Arial"/>
          <w:b/>
          <w:color w:val="000000"/>
          <w:sz w:val="24"/>
          <w:szCs w:val="24"/>
          <w:lang w:eastAsia="en-GB"/>
        </w:rPr>
        <w:t xml:space="preserve"> Inc.:</w:t>
      </w:r>
    </w:p>
    <w:p w:rsidR="001B4525" w:rsidRPr="00785AA3" w:rsidRDefault="001B4525" w:rsidP="001B4525">
      <w:pPr>
        <w:shd w:val="clear" w:color="auto" w:fill="FFFFFF"/>
        <w:spacing w:line="360" w:lineRule="auto"/>
        <w:jc w:val="both"/>
        <w:rPr>
          <w:rFonts w:ascii="Arial" w:eastAsia="Times New Roman" w:hAnsi="Arial" w:cs="Arial"/>
          <w:sz w:val="24"/>
          <w:szCs w:val="24"/>
          <w:lang w:eastAsia="en-GB"/>
        </w:rPr>
      </w:pPr>
      <w:r w:rsidRPr="00785AA3">
        <w:rPr>
          <w:rFonts w:ascii="Arial" w:eastAsia="Times New Roman" w:hAnsi="Arial" w:cs="Arial"/>
          <w:sz w:val="24"/>
          <w:szCs w:val="24"/>
          <w:lang w:eastAsia="en-GB"/>
        </w:rPr>
        <w:t xml:space="preserve">The importance of strategic partnership has significantly increased worldwide because of the demand of competitive and innovative markets. In many U.S and international markets the pattern on competition has been changed by the strategic partnerships and networks of partnerships from a firm-to-firm to a network-to-network competition (Lorenzoni and Baden-Fuller, 1995). Furthermore, in the green technology vehicle markets, the Tesla is one of the best examples </w:t>
      </w:r>
      <w:r w:rsidR="00145635">
        <w:rPr>
          <w:rFonts w:ascii="Arial" w:eastAsia="Times New Roman" w:hAnsi="Arial" w:cs="Arial"/>
          <w:sz w:val="24"/>
          <w:szCs w:val="24"/>
          <w:lang w:eastAsia="en-GB"/>
        </w:rPr>
        <w:t>of alliance based innovative</w:t>
      </w:r>
      <w:r w:rsidRPr="00785AA3">
        <w:rPr>
          <w:rFonts w:ascii="Arial" w:eastAsia="Times New Roman" w:hAnsi="Arial" w:cs="Arial"/>
          <w:sz w:val="24"/>
          <w:szCs w:val="24"/>
          <w:lang w:eastAsia="en-GB"/>
        </w:rPr>
        <w:t xml:space="preserve"> and</w:t>
      </w:r>
      <w:r w:rsidR="00145635">
        <w:rPr>
          <w:rFonts w:ascii="Arial" w:eastAsia="Times New Roman" w:hAnsi="Arial" w:cs="Arial"/>
          <w:sz w:val="24"/>
          <w:szCs w:val="24"/>
          <w:lang w:eastAsia="en-GB"/>
        </w:rPr>
        <w:t xml:space="preserve"> competitive company</w:t>
      </w:r>
      <w:r w:rsidRPr="00785AA3">
        <w:rPr>
          <w:rFonts w:ascii="Arial" w:eastAsia="Times New Roman" w:hAnsi="Arial" w:cs="Arial"/>
          <w:sz w:val="24"/>
          <w:szCs w:val="24"/>
          <w:lang w:eastAsia="en-GB"/>
        </w:rPr>
        <w:t>, where they are manufacturing electric vehicles both nationally and internationally with different companies under strategic alliances.</w:t>
      </w:r>
      <w:r w:rsidR="00E17E5F">
        <w:rPr>
          <w:rFonts w:ascii="Arial" w:eastAsia="Times New Roman" w:hAnsi="Arial" w:cs="Arial"/>
          <w:sz w:val="24"/>
          <w:szCs w:val="24"/>
          <w:lang w:eastAsia="en-GB"/>
        </w:rPr>
        <w:t xml:space="preserve"> Aden and Barray (2008) states that Tesla permitted other auto manufacturers to produce and sell Tesla motors product under the name of those companies own brand.</w:t>
      </w:r>
    </w:p>
    <w:p w:rsidR="006C5916" w:rsidRDefault="00D8157B" w:rsidP="00110CAA">
      <w:pPr>
        <w:shd w:val="clear" w:color="auto" w:fill="FFFFFF"/>
        <w:spacing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Tesla,</w:t>
      </w:r>
      <w:r w:rsidR="002F3FAE" w:rsidRPr="002F3FAE">
        <w:rPr>
          <w:rFonts w:ascii="Arial" w:eastAsia="Times New Roman" w:hAnsi="Arial" w:cs="Arial"/>
          <w:color w:val="000000"/>
          <w:sz w:val="24"/>
          <w:szCs w:val="24"/>
          <w:lang w:eastAsia="en-GB"/>
        </w:rPr>
        <w:t xml:space="preserve"> Inc. has got three major types of strategic alliances</w:t>
      </w:r>
      <w:r w:rsidR="00AA15ED">
        <w:rPr>
          <w:rFonts w:ascii="Arial" w:eastAsia="Times New Roman" w:hAnsi="Arial" w:cs="Arial"/>
          <w:color w:val="000000"/>
          <w:sz w:val="24"/>
          <w:szCs w:val="24"/>
          <w:lang w:eastAsia="en-GB"/>
        </w:rPr>
        <w:t xml:space="preserve"> (OEM-Original Equipment Manufacturer, R&amp;D alliances and suppliers alliances) </w:t>
      </w:r>
      <w:r w:rsidR="002F3FAE">
        <w:rPr>
          <w:rFonts w:ascii="Arial" w:eastAsia="Times New Roman" w:hAnsi="Arial" w:cs="Arial"/>
          <w:color w:val="000000"/>
          <w:sz w:val="24"/>
          <w:szCs w:val="24"/>
          <w:lang w:eastAsia="en-GB"/>
        </w:rPr>
        <w:t>with other automobile manufacturers, which</w:t>
      </w:r>
      <w:r w:rsidR="002F3FAE" w:rsidRPr="002F3FAE">
        <w:rPr>
          <w:rFonts w:ascii="Arial" w:eastAsia="Times New Roman" w:hAnsi="Arial" w:cs="Arial"/>
          <w:color w:val="000000"/>
          <w:sz w:val="24"/>
          <w:szCs w:val="24"/>
          <w:lang w:eastAsia="en-GB"/>
        </w:rPr>
        <w:t xml:space="preserve"> enhance</w:t>
      </w:r>
      <w:r w:rsidR="002F3FAE">
        <w:rPr>
          <w:rFonts w:ascii="Arial" w:eastAsia="Times New Roman" w:hAnsi="Arial" w:cs="Arial"/>
          <w:color w:val="000000"/>
          <w:sz w:val="24"/>
          <w:szCs w:val="24"/>
          <w:lang w:eastAsia="en-GB"/>
        </w:rPr>
        <w:t>s</w:t>
      </w:r>
      <w:r w:rsidR="002F3FAE" w:rsidRPr="002F3FAE">
        <w:rPr>
          <w:rFonts w:ascii="Arial" w:eastAsia="Times New Roman" w:hAnsi="Arial" w:cs="Arial"/>
          <w:color w:val="000000"/>
          <w:sz w:val="24"/>
          <w:szCs w:val="24"/>
          <w:lang w:eastAsia="en-GB"/>
        </w:rPr>
        <w:t xml:space="preserve"> the growth and market of the company</w:t>
      </w:r>
      <w:r w:rsidR="00D77CB8">
        <w:rPr>
          <w:rFonts w:ascii="Arial" w:eastAsia="Times New Roman" w:hAnsi="Arial" w:cs="Arial"/>
          <w:color w:val="000000"/>
          <w:sz w:val="24"/>
          <w:szCs w:val="24"/>
          <w:lang w:eastAsia="en-GB"/>
        </w:rPr>
        <w:t xml:space="preserve"> (Karamitsios, 2013)</w:t>
      </w:r>
      <w:r w:rsidR="002F3FAE" w:rsidRPr="002F3FAE">
        <w:rPr>
          <w:rFonts w:ascii="Arial" w:eastAsia="Times New Roman" w:hAnsi="Arial" w:cs="Arial"/>
          <w:color w:val="000000"/>
          <w:sz w:val="24"/>
          <w:szCs w:val="24"/>
          <w:lang w:eastAsia="en-GB"/>
        </w:rPr>
        <w:t>.</w:t>
      </w:r>
      <w:r w:rsidR="00472BFB">
        <w:rPr>
          <w:rFonts w:ascii="Arial" w:eastAsia="Times New Roman" w:hAnsi="Arial" w:cs="Arial"/>
          <w:color w:val="000000"/>
          <w:sz w:val="24"/>
          <w:szCs w:val="24"/>
          <w:lang w:eastAsia="en-GB"/>
        </w:rPr>
        <w:t xml:space="preserve"> Additionally, </w:t>
      </w:r>
      <w:r>
        <w:rPr>
          <w:rFonts w:ascii="Arial" w:eastAsia="Times New Roman" w:hAnsi="Arial" w:cs="Arial"/>
          <w:color w:val="000000"/>
          <w:sz w:val="24"/>
          <w:szCs w:val="24"/>
          <w:lang w:eastAsia="en-GB"/>
        </w:rPr>
        <w:t>Tesla,</w:t>
      </w:r>
      <w:r w:rsidR="000F726A">
        <w:rPr>
          <w:rFonts w:ascii="Arial" w:eastAsia="Times New Roman" w:hAnsi="Arial" w:cs="Arial"/>
          <w:color w:val="000000"/>
          <w:sz w:val="24"/>
          <w:szCs w:val="24"/>
          <w:lang w:eastAsia="en-GB"/>
        </w:rPr>
        <w:t xml:space="preserve"> Inc. </w:t>
      </w:r>
      <w:r w:rsidR="004E7124">
        <w:rPr>
          <w:rFonts w:ascii="Arial" w:eastAsia="Times New Roman" w:hAnsi="Arial" w:cs="Arial"/>
          <w:color w:val="000000"/>
          <w:sz w:val="24"/>
          <w:szCs w:val="24"/>
          <w:lang w:eastAsia="en-GB"/>
        </w:rPr>
        <w:t xml:space="preserve">has </w:t>
      </w:r>
      <w:r w:rsidR="000F726A">
        <w:rPr>
          <w:rFonts w:ascii="Arial" w:eastAsia="Times New Roman" w:hAnsi="Arial" w:cs="Arial"/>
          <w:color w:val="000000"/>
          <w:sz w:val="24"/>
          <w:szCs w:val="24"/>
          <w:lang w:eastAsia="en-GB"/>
        </w:rPr>
        <w:t>built up partnerships with many companies</w:t>
      </w:r>
      <w:r w:rsidR="00472BFB">
        <w:rPr>
          <w:rFonts w:ascii="Arial" w:eastAsia="Times New Roman" w:hAnsi="Arial" w:cs="Arial"/>
          <w:color w:val="000000"/>
          <w:sz w:val="24"/>
          <w:szCs w:val="24"/>
          <w:lang w:eastAsia="en-GB"/>
        </w:rPr>
        <w:t xml:space="preserve"> to grow up the business further and achieve </w:t>
      </w:r>
      <w:r w:rsidR="008C4BA7">
        <w:rPr>
          <w:rFonts w:ascii="Arial" w:eastAsia="Times New Roman" w:hAnsi="Arial" w:cs="Arial"/>
          <w:color w:val="000000"/>
          <w:sz w:val="24"/>
          <w:szCs w:val="24"/>
          <w:lang w:eastAsia="en-GB"/>
        </w:rPr>
        <w:t>competitive advantages. They made partnerships not only with local companies but also companies from outside the national borders in the international markets</w:t>
      </w:r>
      <w:r w:rsidR="00554E5C">
        <w:rPr>
          <w:rFonts w:ascii="Arial" w:eastAsia="Times New Roman" w:hAnsi="Arial" w:cs="Arial"/>
          <w:color w:val="000000"/>
          <w:sz w:val="24"/>
          <w:szCs w:val="24"/>
          <w:lang w:eastAsia="en-GB"/>
        </w:rPr>
        <w:t xml:space="preserve"> (Karamitsios, 2013)</w:t>
      </w:r>
      <w:r w:rsidR="008C4BA7">
        <w:rPr>
          <w:rFonts w:ascii="Arial" w:eastAsia="Times New Roman" w:hAnsi="Arial" w:cs="Arial"/>
          <w:color w:val="000000"/>
          <w:sz w:val="24"/>
          <w:szCs w:val="24"/>
          <w:lang w:eastAsia="en-GB"/>
        </w:rPr>
        <w:t>.</w:t>
      </w:r>
      <w:r w:rsidR="00305F0E">
        <w:rPr>
          <w:rFonts w:ascii="Arial" w:eastAsia="Times New Roman" w:hAnsi="Arial" w:cs="Arial"/>
          <w:color w:val="000000"/>
          <w:sz w:val="24"/>
          <w:szCs w:val="24"/>
          <w:lang w:eastAsia="en-GB"/>
        </w:rPr>
        <w:t xml:space="preserve"> Some of its key partners are Toyota </w:t>
      </w:r>
      <w:r w:rsidR="0010047C">
        <w:rPr>
          <w:rFonts w:ascii="Arial" w:eastAsia="Times New Roman" w:hAnsi="Arial" w:cs="Arial"/>
          <w:color w:val="000000"/>
          <w:sz w:val="24"/>
          <w:szCs w:val="24"/>
          <w:lang w:eastAsia="en-GB"/>
        </w:rPr>
        <w:t xml:space="preserve">from Japan </w:t>
      </w:r>
      <w:r w:rsidR="00305F0E">
        <w:rPr>
          <w:rFonts w:ascii="Arial" w:eastAsia="Times New Roman" w:hAnsi="Arial" w:cs="Arial"/>
          <w:color w:val="000000"/>
          <w:sz w:val="24"/>
          <w:szCs w:val="24"/>
          <w:lang w:eastAsia="en-GB"/>
        </w:rPr>
        <w:t>(act as OEM alliances), Daimler</w:t>
      </w:r>
      <w:r w:rsidR="0010047C">
        <w:rPr>
          <w:rFonts w:ascii="Arial" w:eastAsia="Times New Roman" w:hAnsi="Arial" w:cs="Arial"/>
          <w:color w:val="000000"/>
          <w:sz w:val="24"/>
          <w:szCs w:val="24"/>
          <w:lang w:eastAsia="en-GB"/>
        </w:rPr>
        <w:t xml:space="preserve"> from Germany</w:t>
      </w:r>
      <w:r w:rsidR="00305F0E">
        <w:rPr>
          <w:rFonts w:ascii="Arial" w:eastAsia="Times New Roman" w:hAnsi="Arial" w:cs="Arial"/>
          <w:color w:val="000000"/>
          <w:sz w:val="24"/>
          <w:szCs w:val="24"/>
          <w:lang w:eastAsia="en-GB"/>
        </w:rPr>
        <w:t xml:space="preserve"> (OEM alliances), Panasonic</w:t>
      </w:r>
      <w:r w:rsidR="0010047C">
        <w:rPr>
          <w:rFonts w:ascii="Arial" w:eastAsia="Times New Roman" w:hAnsi="Arial" w:cs="Arial"/>
          <w:color w:val="000000"/>
          <w:sz w:val="24"/>
          <w:szCs w:val="24"/>
          <w:lang w:eastAsia="en-GB"/>
        </w:rPr>
        <w:t xml:space="preserve"> from Japan</w:t>
      </w:r>
      <w:r w:rsidR="00305F0E">
        <w:rPr>
          <w:rFonts w:ascii="Arial" w:eastAsia="Times New Roman" w:hAnsi="Arial" w:cs="Arial"/>
          <w:color w:val="000000"/>
          <w:sz w:val="24"/>
          <w:szCs w:val="24"/>
          <w:lang w:eastAsia="en-GB"/>
        </w:rPr>
        <w:t xml:space="preserve"> (act as both R&amp;D and supplier alliances) and Lotus cars </w:t>
      </w:r>
      <w:r w:rsidR="0010047C">
        <w:rPr>
          <w:rFonts w:ascii="Arial" w:eastAsia="Times New Roman" w:hAnsi="Arial" w:cs="Arial"/>
          <w:color w:val="000000"/>
          <w:sz w:val="24"/>
          <w:szCs w:val="24"/>
          <w:lang w:eastAsia="en-GB"/>
        </w:rPr>
        <w:t xml:space="preserve">from the UK </w:t>
      </w:r>
      <w:r w:rsidR="00305F0E">
        <w:rPr>
          <w:rFonts w:ascii="Arial" w:eastAsia="Times New Roman" w:hAnsi="Arial" w:cs="Arial"/>
          <w:color w:val="000000"/>
          <w:sz w:val="24"/>
          <w:szCs w:val="24"/>
          <w:lang w:eastAsia="en-GB"/>
        </w:rPr>
        <w:t>(supplier alliances)</w:t>
      </w:r>
      <w:r w:rsidR="00F74CA3">
        <w:rPr>
          <w:rFonts w:ascii="Arial" w:eastAsia="Times New Roman" w:hAnsi="Arial" w:cs="Arial"/>
          <w:color w:val="000000"/>
          <w:sz w:val="24"/>
          <w:szCs w:val="24"/>
          <w:lang w:eastAsia="en-GB"/>
        </w:rPr>
        <w:t xml:space="preserve"> (Karamitsios, 2013)</w:t>
      </w:r>
      <w:r w:rsidR="00305F0E">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In addition, Tesla,</w:t>
      </w:r>
      <w:r w:rsidR="00A94DCC">
        <w:rPr>
          <w:rFonts w:ascii="Arial" w:eastAsia="Times New Roman" w:hAnsi="Arial" w:cs="Arial"/>
          <w:color w:val="000000"/>
          <w:sz w:val="24"/>
          <w:szCs w:val="24"/>
          <w:lang w:eastAsia="en-GB"/>
        </w:rPr>
        <w:t xml:space="preserve"> Inc. follows the coupled innovation process by the development of multiple alliances. The R&amp;D alliances with Panasonic enhance their ability to produce better quality products in the markets. </w:t>
      </w:r>
      <w:r w:rsidR="00B508EB">
        <w:rPr>
          <w:rFonts w:ascii="Arial" w:eastAsia="Times New Roman" w:hAnsi="Arial" w:cs="Arial"/>
          <w:color w:val="000000"/>
          <w:sz w:val="24"/>
          <w:szCs w:val="24"/>
          <w:lang w:eastAsia="en-GB"/>
        </w:rPr>
        <w:t>Moreover, Tesla made a successful strategic partnership with Sotira, which is the suppliers of carbon fibre body.</w:t>
      </w:r>
      <w:r w:rsidR="007E73CA">
        <w:rPr>
          <w:rFonts w:ascii="Arial" w:eastAsia="Times New Roman" w:hAnsi="Arial" w:cs="Arial"/>
          <w:color w:val="000000"/>
          <w:sz w:val="24"/>
          <w:szCs w:val="24"/>
          <w:lang w:eastAsia="en-GB"/>
        </w:rPr>
        <w:t xml:space="preserve"> This partnership with Sotira is really very significant to Tesla motors Inc. as the use of carbon fibre body reduced the electric vehicles weight than before</w:t>
      </w:r>
      <w:r w:rsidR="00A96EC6">
        <w:rPr>
          <w:rFonts w:ascii="Arial" w:eastAsia="Times New Roman" w:hAnsi="Arial" w:cs="Arial"/>
          <w:color w:val="000000"/>
          <w:sz w:val="24"/>
          <w:szCs w:val="24"/>
          <w:lang w:eastAsia="en-GB"/>
        </w:rPr>
        <w:t xml:space="preserve"> (Karamitsios, 2013)</w:t>
      </w:r>
      <w:r w:rsidR="007E73CA">
        <w:rPr>
          <w:rFonts w:ascii="Arial" w:eastAsia="Times New Roman" w:hAnsi="Arial" w:cs="Arial"/>
          <w:color w:val="000000"/>
          <w:sz w:val="24"/>
          <w:szCs w:val="24"/>
          <w:lang w:eastAsia="en-GB"/>
        </w:rPr>
        <w:t>.</w:t>
      </w:r>
    </w:p>
    <w:p w:rsidR="005C6D0B" w:rsidRDefault="005C6D0B" w:rsidP="00110CAA">
      <w:pPr>
        <w:shd w:val="clear" w:color="auto" w:fill="FFFFFF"/>
        <w:spacing w:line="360" w:lineRule="auto"/>
        <w:jc w:val="both"/>
        <w:rPr>
          <w:rFonts w:ascii="Arial" w:eastAsia="Times New Roman" w:hAnsi="Arial" w:cs="Arial"/>
          <w:b/>
          <w:color w:val="000000"/>
          <w:sz w:val="24"/>
          <w:szCs w:val="24"/>
          <w:lang w:eastAsia="en-GB"/>
        </w:rPr>
      </w:pPr>
      <w:r w:rsidRPr="005C6D0B">
        <w:rPr>
          <w:rFonts w:ascii="Arial" w:eastAsia="Times New Roman" w:hAnsi="Arial" w:cs="Arial"/>
          <w:b/>
          <w:color w:val="000000"/>
          <w:sz w:val="24"/>
          <w:szCs w:val="24"/>
          <w:lang w:eastAsia="en-GB"/>
        </w:rPr>
        <w:t>3.5 Organiza</w:t>
      </w:r>
      <w:r w:rsidR="00D8157B">
        <w:rPr>
          <w:rFonts w:ascii="Arial" w:eastAsia="Times New Roman" w:hAnsi="Arial" w:cs="Arial"/>
          <w:b/>
          <w:color w:val="000000"/>
          <w:sz w:val="24"/>
          <w:szCs w:val="24"/>
          <w:lang w:eastAsia="en-GB"/>
        </w:rPr>
        <w:t>tional Structure of Tesla,</w:t>
      </w:r>
      <w:r w:rsidRPr="005C6D0B">
        <w:rPr>
          <w:rFonts w:ascii="Arial" w:eastAsia="Times New Roman" w:hAnsi="Arial" w:cs="Arial"/>
          <w:b/>
          <w:color w:val="000000"/>
          <w:sz w:val="24"/>
          <w:szCs w:val="24"/>
          <w:lang w:eastAsia="en-GB"/>
        </w:rPr>
        <w:t xml:space="preserve"> Inc.:</w:t>
      </w:r>
    </w:p>
    <w:p w:rsidR="001C0D91" w:rsidRDefault="008531B8" w:rsidP="00110CAA">
      <w:pPr>
        <w:shd w:val="clear" w:color="auto" w:fill="FFFFFF"/>
        <w:spacing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In order to develop the business in the competitive business world, organizational structure of any company plays a very significant role, which is treated as the design and system of an organization.</w:t>
      </w:r>
      <w:r w:rsidR="0005121C">
        <w:rPr>
          <w:rFonts w:ascii="Arial" w:eastAsia="Times New Roman" w:hAnsi="Arial" w:cs="Arial"/>
          <w:color w:val="000000"/>
          <w:sz w:val="24"/>
          <w:szCs w:val="24"/>
          <w:lang w:eastAsia="en-GB"/>
        </w:rPr>
        <w:t xml:space="preserve"> The organiza</w:t>
      </w:r>
      <w:r w:rsidR="00D8157B">
        <w:rPr>
          <w:rFonts w:ascii="Arial" w:eastAsia="Times New Roman" w:hAnsi="Arial" w:cs="Arial"/>
          <w:color w:val="000000"/>
          <w:sz w:val="24"/>
          <w:szCs w:val="24"/>
          <w:lang w:eastAsia="en-GB"/>
        </w:rPr>
        <w:t>tional structure of Tesla,</w:t>
      </w:r>
      <w:r w:rsidR="0005121C">
        <w:rPr>
          <w:rFonts w:ascii="Arial" w:eastAsia="Times New Roman" w:hAnsi="Arial" w:cs="Arial"/>
          <w:color w:val="000000"/>
          <w:sz w:val="24"/>
          <w:szCs w:val="24"/>
          <w:lang w:eastAsia="en-GB"/>
        </w:rPr>
        <w:t xml:space="preserve"> Inc. has got </w:t>
      </w:r>
      <w:r w:rsidR="0005121C">
        <w:rPr>
          <w:rFonts w:ascii="Arial" w:eastAsia="Times New Roman" w:hAnsi="Arial" w:cs="Arial"/>
          <w:color w:val="000000"/>
          <w:sz w:val="24"/>
          <w:szCs w:val="24"/>
          <w:lang w:eastAsia="en-GB"/>
        </w:rPr>
        <w:lastRenderedPageBreak/>
        <w:t xml:space="preserve">some important attributes like global </w:t>
      </w:r>
      <w:r w:rsidR="00534D84">
        <w:rPr>
          <w:rFonts w:ascii="Arial" w:eastAsia="Times New Roman" w:hAnsi="Arial" w:cs="Arial"/>
          <w:color w:val="000000"/>
          <w:sz w:val="24"/>
          <w:szCs w:val="24"/>
          <w:lang w:eastAsia="en-GB"/>
        </w:rPr>
        <w:t>hierarchy, global centralization and minimal regional divisions.</w:t>
      </w:r>
      <w:r w:rsidR="008D79A4">
        <w:rPr>
          <w:rFonts w:ascii="Arial" w:eastAsia="Times New Roman" w:hAnsi="Arial" w:cs="Arial"/>
          <w:color w:val="000000"/>
          <w:sz w:val="24"/>
          <w:szCs w:val="24"/>
          <w:lang w:eastAsia="en-GB"/>
        </w:rPr>
        <w:t xml:space="preserve"> The most significant attributes among those is the global hierarchy</w:t>
      </w:r>
      <w:r w:rsidR="00142600">
        <w:rPr>
          <w:rFonts w:ascii="Arial" w:eastAsia="Times New Roman" w:hAnsi="Arial" w:cs="Arial"/>
          <w:color w:val="000000"/>
          <w:sz w:val="24"/>
          <w:szCs w:val="24"/>
          <w:lang w:eastAsia="en-GB"/>
        </w:rPr>
        <w:t>. Under the features of this global hierarchy there are functional offices, which maintain all the operations both in the local and international fields.</w:t>
      </w:r>
      <w:r w:rsidR="00C00600">
        <w:rPr>
          <w:rFonts w:ascii="Arial" w:eastAsia="Times New Roman" w:hAnsi="Arial" w:cs="Arial"/>
          <w:color w:val="000000"/>
          <w:sz w:val="24"/>
          <w:szCs w:val="24"/>
          <w:lang w:eastAsia="en-GB"/>
        </w:rPr>
        <w:t xml:space="preserve"> In order to direct and represent the </w:t>
      </w:r>
      <w:r w:rsidR="00D8157B">
        <w:rPr>
          <w:rFonts w:ascii="Arial" w:eastAsia="Times New Roman" w:hAnsi="Arial" w:cs="Arial"/>
          <w:color w:val="000000"/>
          <w:sz w:val="24"/>
          <w:szCs w:val="24"/>
          <w:lang w:eastAsia="en-GB"/>
        </w:rPr>
        <w:t>global hierarchy of Tesla,</w:t>
      </w:r>
      <w:r w:rsidR="00C00600">
        <w:rPr>
          <w:rFonts w:ascii="Arial" w:eastAsia="Times New Roman" w:hAnsi="Arial" w:cs="Arial"/>
          <w:color w:val="000000"/>
          <w:sz w:val="24"/>
          <w:szCs w:val="24"/>
          <w:lang w:eastAsia="en-GB"/>
        </w:rPr>
        <w:t xml:space="preserve"> Inc. vice president, chief technology officer, chief financial officer, chief executive officer and the chairman of this company are in charge</w:t>
      </w:r>
      <w:r w:rsidR="008B6FFF">
        <w:rPr>
          <w:rFonts w:ascii="Arial" w:eastAsia="Times New Roman" w:hAnsi="Arial" w:cs="Arial"/>
          <w:color w:val="000000"/>
          <w:sz w:val="24"/>
          <w:szCs w:val="24"/>
          <w:lang w:eastAsia="en-GB"/>
        </w:rPr>
        <w:t xml:space="preserve"> (Meyer, 2017)</w:t>
      </w:r>
      <w:r w:rsidR="00C00600">
        <w:rPr>
          <w:rFonts w:ascii="Arial" w:eastAsia="Times New Roman" w:hAnsi="Arial" w:cs="Arial"/>
          <w:color w:val="000000"/>
          <w:sz w:val="24"/>
          <w:szCs w:val="24"/>
          <w:lang w:eastAsia="en-GB"/>
        </w:rPr>
        <w:t>.</w:t>
      </w:r>
      <w:r w:rsidR="00E6313B">
        <w:rPr>
          <w:rFonts w:ascii="Arial" w:eastAsia="Times New Roman" w:hAnsi="Arial" w:cs="Arial"/>
          <w:color w:val="000000"/>
          <w:sz w:val="24"/>
          <w:szCs w:val="24"/>
          <w:lang w:eastAsia="en-GB"/>
        </w:rPr>
        <w:t xml:space="preserve"> </w:t>
      </w:r>
      <w:r w:rsidR="0091474F">
        <w:rPr>
          <w:rFonts w:ascii="Arial" w:eastAsia="Times New Roman" w:hAnsi="Arial" w:cs="Arial"/>
          <w:color w:val="000000"/>
          <w:sz w:val="24"/>
          <w:szCs w:val="24"/>
          <w:lang w:eastAsia="en-GB"/>
        </w:rPr>
        <w:t xml:space="preserve">The function under global centralization is that the head of each functional offices </w:t>
      </w:r>
      <w:r w:rsidR="00B8082B">
        <w:rPr>
          <w:rFonts w:ascii="Arial" w:eastAsia="Times New Roman" w:hAnsi="Arial" w:cs="Arial"/>
          <w:color w:val="000000"/>
          <w:sz w:val="24"/>
          <w:szCs w:val="24"/>
          <w:lang w:eastAsia="en-GB"/>
        </w:rPr>
        <w:t xml:space="preserve"> </w:t>
      </w:r>
      <w:r w:rsidR="0091474F">
        <w:rPr>
          <w:rFonts w:ascii="Arial" w:eastAsia="Times New Roman" w:hAnsi="Arial" w:cs="Arial"/>
          <w:color w:val="000000"/>
          <w:sz w:val="24"/>
          <w:szCs w:val="24"/>
          <w:lang w:eastAsia="en-GB"/>
        </w:rPr>
        <w:t>from the central headquarters directly controls any operations including decision making either in home or international market.</w:t>
      </w:r>
      <w:r w:rsidR="00B8082B">
        <w:rPr>
          <w:rFonts w:ascii="Arial" w:eastAsia="Times New Roman" w:hAnsi="Arial" w:cs="Arial"/>
          <w:color w:val="000000"/>
          <w:sz w:val="24"/>
          <w:szCs w:val="24"/>
          <w:lang w:eastAsia="en-GB"/>
        </w:rPr>
        <w:t xml:space="preserve"> Therefore, Tesla motors actually does not allow its regional or international</w:t>
      </w:r>
      <w:r w:rsidR="00D80E71">
        <w:rPr>
          <w:rFonts w:ascii="Arial" w:eastAsia="Times New Roman" w:hAnsi="Arial" w:cs="Arial"/>
          <w:color w:val="000000"/>
          <w:sz w:val="24"/>
          <w:szCs w:val="24"/>
          <w:lang w:eastAsia="en-GB"/>
        </w:rPr>
        <w:t xml:space="preserve"> offices</w:t>
      </w:r>
      <w:r w:rsidR="00B8082B">
        <w:rPr>
          <w:rFonts w:ascii="Arial" w:eastAsia="Times New Roman" w:hAnsi="Arial" w:cs="Arial"/>
          <w:color w:val="000000"/>
          <w:sz w:val="24"/>
          <w:szCs w:val="24"/>
          <w:lang w:eastAsia="en-GB"/>
        </w:rPr>
        <w:t xml:space="preserve"> to make </w:t>
      </w:r>
      <w:r w:rsidR="00D80E71">
        <w:rPr>
          <w:rFonts w:ascii="Arial" w:eastAsia="Times New Roman" w:hAnsi="Arial" w:cs="Arial"/>
          <w:color w:val="000000"/>
          <w:sz w:val="24"/>
          <w:szCs w:val="24"/>
          <w:lang w:eastAsia="en-GB"/>
        </w:rPr>
        <w:t xml:space="preserve">any </w:t>
      </w:r>
      <w:r w:rsidR="00B8082B">
        <w:rPr>
          <w:rFonts w:ascii="Arial" w:eastAsia="Times New Roman" w:hAnsi="Arial" w:cs="Arial"/>
          <w:color w:val="000000"/>
          <w:sz w:val="24"/>
          <w:szCs w:val="24"/>
          <w:lang w:eastAsia="en-GB"/>
        </w:rPr>
        <w:t>decision by its</w:t>
      </w:r>
      <w:r w:rsidR="00D80E71">
        <w:rPr>
          <w:rFonts w:ascii="Arial" w:eastAsia="Times New Roman" w:hAnsi="Arial" w:cs="Arial"/>
          <w:color w:val="000000"/>
          <w:sz w:val="24"/>
          <w:szCs w:val="24"/>
          <w:lang w:eastAsia="en-GB"/>
        </w:rPr>
        <w:t>elf on any operations, which is solely on the hand of central body of the organization</w:t>
      </w:r>
      <w:r w:rsidR="007F247D">
        <w:rPr>
          <w:rFonts w:ascii="Arial" w:eastAsia="Times New Roman" w:hAnsi="Arial" w:cs="Arial"/>
          <w:color w:val="000000"/>
          <w:sz w:val="24"/>
          <w:szCs w:val="24"/>
          <w:lang w:eastAsia="en-GB"/>
        </w:rPr>
        <w:t xml:space="preserve"> (Meyer, 2017)</w:t>
      </w:r>
      <w:r w:rsidR="00D80E71">
        <w:rPr>
          <w:rFonts w:ascii="Arial" w:eastAsia="Times New Roman" w:hAnsi="Arial" w:cs="Arial"/>
          <w:color w:val="000000"/>
          <w:sz w:val="24"/>
          <w:szCs w:val="24"/>
          <w:lang w:eastAsia="en-GB"/>
        </w:rPr>
        <w:t>.</w:t>
      </w:r>
      <w:r w:rsidR="00B947DF">
        <w:rPr>
          <w:rFonts w:ascii="Arial" w:eastAsia="Times New Roman" w:hAnsi="Arial" w:cs="Arial"/>
          <w:color w:val="000000"/>
          <w:sz w:val="24"/>
          <w:szCs w:val="24"/>
          <w:lang w:eastAsia="en-GB"/>
        </w:rPr>
        <w:t>The minimal regional divisions maintain the extent of divisions to make the financial reporting. They apply different strategies and marketing campaigns in different regional divisions and systematize financial reports and records of Tesla motors.</w:t>
      </w:r>
      <w:r w:rsidR="00035F3C">
        <w:rPr>
          <w:rFonts w:ascii="Arial" w:eastAsia="Times New Roman" w:hAnsi="Arial" w:cs="Arial"/>
          <w:color w:val="000000"/>
          <w:sz w:val="24"/>
          <w:szCs w:val="24"/>
          <w:lang w:eastAsia="en-GB"/>
        </w:rPr>
        <w:t xml:space="preserve"> (Me</w:t>
      </w:r>
      <w:r w:rsidR="00D5028C">
        <w:rPr>
          <w:rFonts w:ascii="Arial" w:eastAsia="Times New Roman" w:hAnsi="Arial" w:cs="Arial"/>
          <w:color w:val="000000"/>
          <w:sz w:val="24"/>
          <w:szCs w:val="24"/>
          <w:lang w:eastAsia="en-GB"/>
        </w:rPr>
        <w:t>yer, 2017).</w:t>
      </w:r>
    </w:p>
    <w:p w:rsidR="005C6D0B" w:rsidRDefault="005C6D0B" w:rsidP="00110CAA">
      <w:pPr>
        <w:shd w:val="clear" w:color="auto" w:fill="FFFFFF"/>
        <w:spacing w:line="360" w:lineRule="auto"/>
        <w:jc w:val="both"/>
        <w:rPr>
          <w:rFonts w:ascii="Arial" w:eastAsia="Times New Roman" w:hAnsi="Arial" w:cs="Arial"/>
          <w:b/>
          <w:color w:val="000000"/>
          <w:sz w:val="24"/>
          <w:szCs w:val="24"/>
          <w:lang w:eastAsia="en-GB"/>
        </w:rPr>
      </w:pPr>
      <w:r w:rsidRPr="005C6D0B">
        <w:rPr>
          <w:rFonts w:ascii="Arial" w:eastAsia="Times New Roman" w:hAnsi="Arial" w:cs="Arial"/>
          <w:b/>
          <w:color w:val="000000"/>
          <w:sz w:val="24"/>
          <w:szCs w:val="24"/>
          <w:lang w:eastAsia="en-GB"/>
        </w:rPr>
        <w:t>3.6 Organiz</w:t>
      </w:r>
      <w:r w:rsidR="00F80F01">
        <w:rPr>
          <w:rFonts w:ascii="Arial" w:eastAsia="Times New Roman" w:hAnsi="Arial" w:cs="Arial"/>
          <w:b/>
          <w:color w:val="000000"/>
          <w:sz w:val="24"/>
          <w:szCs w:val="24"/>
          <w:lang w:eastAsia="en-GB"/>
        </w:rPr>
        <w:t>ational cultures of Tesla,</w:t>
      </w:r>
      <w:r w:rsidRPr="005C6D0B">
        <w:rPr>
          <w:rFonts w:ascii="Arial" w:eastAsia="Times New Roman" w:hAnsi="Arial" w:cs="Arial"/>
          <w:b/>
          <w:color w:val="000000"/>
          <w:sz w:val="24"/>
          <w:szCs w:val="24"/>
          <w:lang w:eastAsia="en-GB"/>
        </w:rPr>
        <w:t xml:space="preserve"> Inc.</w:t>
      </w:r>
      <w:r w:rsidR="00B1684F">
        <w:rPr>
          <w:rFonts w:ascii="Arial" w:eastAsia="Times New Roman" w:hAnsi="Arial" w:cs="Arial"/>
          <w:b/>
          <w:color w:val="000000"/>
          <w:sz w:val="24"/>
          <w:szCs w:val="24"/>
          <w:lang w:eastAsia="en-GB"/>
        </w:rPr>
        <w:t>:</w:t>
      </w:r>
    </w:p>
    <w:p w:rsidR="00100131" w:rsidRDefault="001963E4" w:rsidP="00110CAA">
      <w:pPr>
        <w:shd w:val="clear" w:color="auto" w:fill="FFFFFF"/>
        <w:spacing w:line="360" w:lineRule="auto"/>
        <w:jc w:val="both"/>
        <w:rPr>
          <w:rFonts w:ascii="Arial" w:eastAsia="Times New Roman" w:hAnsi="Arial" w:cs="Arial"/>
          <w:color w:val="000000"/>
          <w:sz w:val="24"/>
          <w:szCs w:val="24"/>
          <w:lang w:eastAsia="en-GB"/>
        </w:rPr>
      </w:pPr>
      <w:r w:rsidRPr="001963E4">
        <w:rPr>
          <w:rFonts w:ascii="Arial" w:eastAsia="Times New Roman" w:hAnsi="Arial" w:cs="Arial"/>
          <w:color w:val="000000"/>
          <w:sz w:val="24"/>
          <w:szCs w:val="24"/>
          <w:lang w:eastAsia="en-GB"/>
        </w:rPr>
        <w:t>Organizational c</w:t>
      </w:r>
      <w:r w:rsidR="00666C6C">
        <w:rPr>
          <w:rFonts w:ascii="Arial" w:eastAsia="Times New Roman" w:hAnsi="Arial" w:cs="Arial"/>
          <w:color w:val="000000"/>
          <w:sz w:val="24"/>
          <w:szCs w:val="24"/>
          <w:lang w:eastAsia="en-GB"/>
        </w:rPr>
        <w:t>ulture of any companies is</w:t>
      </w:r>
      <w:r w:rsidRPr="001963E4">
        <w:rPr>
          <w:rFonts w:ascii="Arial" w:eastAsia="Times New Roman" w:hAnsi="Arial" w:cs="Arial"/>
          <w:color w:val="000000"/>
          <w:sz w:val="24"/>
          <w:szCs w:val="24"/>
          <w:lang w:eastAsia="en-GB"/>
        </w:rPr>
        <w:t xml:space="preserve"> </w:t>
      </w:r>
      <w:r w:rsidR="001F148E">
        <w:rPr>
          <w:rFonts w:ascii="Arial" w:eastAsia="Times New Roman" w:hAnsi="Arial" w:cs="Arial"/>
          <w:color w:val="000000"/>
          <w:sz w:val="24"/>
          <w:szCs w:val="24"/>
          <w:lang w:eastAsia="en-GB"/>
        </w:rPr>
        <w:t>the expression of their customs and values.</w:t>
      </w:r>
      <w:r w:rsidR="00D17F92">
        <w:rPr>
          <w:rFonts w:ascii="Arial" w:eastAsia="Times New Roman" w:hAnsi="Arial" w:cs="Arial"/>
          <w:color w:val="000000"/>
          <w:sz w:val="24"/>
          <w:szCs w:val="24"/>
          <w:lang w:eastAsia="en-GB"/>
        </w:rPr>
        <w:t xml:space="preserve"> Moreover, organizational culture enhances the behaviours and decision making capabilities of the employees of an organization. </w:t>
      </w:r>
      <w:r w:rsidR="00073324">
        <w:rPr>
          <w:rFonts w:ascii="Arial" w:eastAsia="Times New Roman" w:hAnsi="Arial" w:cs="Arial"/>
          <w:color w:val="000000"/>
          <w:sz w:val="24"/>
          <w:szCs w:val="24"/>
          <w:lang w:eastAsia="en-GB"/>
        </w:rPr>
        <w:t>In the corporate culture of Tesla motors</w:t>
      </w:r>
      <w:r w:rsidR="00666C6C">
        <w:rPr>
          <w:rFonts w:ascii="Arial" w:eastAsia="Times New Roman" w:hAnsi="Arial" w:cs="Arial"/>
          <w:color w:val="000000"/>
          <w:sz w:val="24"/>
          <w:szCs w:val="24"/>
          <w:lang w:eastAsia="en-GB"/>
        </w:rPr>
        <w:t>,</w:t>
      </w:r>
      <w:r w:rsidR="00073324">
        <w:rPr>
          <w:rFonts w:ascii="Arial" w:eastAsia="Times New Roman" w:hAnsi="Arial" w:cs="Arial"/>
          <w:color w:val="000000"/>
          <w:sz w:val="24"/>
          <w:szCs w:val="24"/>
          <w:lang w:eastAsia="en-GB"/>
        </w:rPr>
        <w:t xml:space="preserve"> six major</w:t>
      </w:r>
      <w:r w:rsidR="00666C6C">
        <w:rPr>
          <w:rFonts w:ascii="Arial" w:eastAsia="Times New Roman" w:hAnsi="Arial" w:cs="Arial"/>
          <w:color w:val="000000"/>
          <w:sz w:val="24"/>
          <w:szCs w:val="24"/>
          <w:lang w:eastAsia="en-GB"/>
        </w:rPr>
        <w:t xml:space="preserve"> attributes has been recognised</w:t>
      </w:r>
      <w:r w:rsidR="00073324">
        <w:rPr>
          <w:rFonts w:ascii="Arial" w:eastAsia="Times New Roman" w:hAnsi="Arial" w:cs="Arial"/>
          <w:color w:val="000000"/>
          <w:sz w:val="24"/>
          <w:szCs w:val="24"/>
          <w:lang w:eastAsia="en-GB"/>
        </w:rPr>
        <w:t>, which</w:t>
      </w:r>
      <w:r w:rsidR="00666C6C">
        <w:rPr>
          <w:rFonts w:ascii="Arial" w:eastAsia="Times New Roman" w:hAnsi="Arial" w:cs="Arial"/>
          <w:color w:val="000000"/>
          <w:sz w:val="24"/>
          <w:szCs w:val="24"/>
          <w:lang w:eastAsia="en-GB"/>
        </w:rPr>
        <w:t xml:space="preserve"> are the power of Tesla motors to be continuously innovative with the introduction of new and profitable products like electric vehicle. Those powerful six features</w:t>
      </w:r>
      <w:r w:rsidR="00073324">
        <w:rPr>
          <w:rFonts w:ascii="Arial" w:eastAsia="Times New Roman" w:hAnsi="Arial" w:cs="Arial"/>
          <w:color w:val="000000"/>
          <w:sz w:val="24"/>
          <w:szCs w:val="24"/>
          <w:lang w:eastAsia="en-GB"/>
        </w:rPr>
        <w:t xml:space="preserve"> </w:t>
      </w:r>
      <w:r w:rsidR="00666C6C">
        <w:rPr>
          <w:rFonts w:ascii="Arial" w:eastAsia="Times New Roman" w:hAnsi="Arial" w:cs="Arial"/>
          <w:color w:val="000000"/>
          <w:sz w:val="24"/>
          <w:szCs w:val="24"/>
          <w:lang w:eastAsia="en-GB"/>
        </w:rPr>
        <w:t xml:space="preserve">of the success of the company </w:t>
      </w:r>
      <w:r w:rsidR="00073324">
        <w:rPr>
          <w:rFonts w:ascii="Arial" w:eastAsia="Times New Roman" w:hAnsi="Arial" w:cs="Arial"/>
          <w:color w:val="000000"/>
          <w:sz w:val="24"/>
          <w:szCs w:val="24"/>
          <w:lang w:eastAsia="en-GB"/>
        </w:rPr>
        <w:t>are: Move Fast, Constantly Innovate, Reason</w:t>
      </w:r>
      <w:r w:rsidR="00A25C9A">
        <w:rPr>
          <w:rFonts w:ascii="Arial" w:eastAsia="Times New Roman" w:hAnsi="Arial" w:cs="Arial"/>
          <w:color w:val="000000"/>
          <w:sz w:val="24"/>
          <w:szCs w:val="24"/>
          <w:lang w:eastAsia="en-GB"/>
        </w:rPr>
        <w:t>ing</w:t>
      </w:r>
      <w:r w:rsidR="00073324">
        <w:rPr>
          <w:rFonts w:ascii="Arial" w:eastAsia="Times New Roman" w:hAnsi="Arial" w:cs="Arial"/>
          <w:color w:val="000000"/>
          <w:sz w:val="24"/>
          <w:szCs w:val="24"/>
          <w:lang w:eastAsia="en-GB"/>
        </w:rPr>
        <w:t xml:space="preserve"> from ''First Principles'', Do the Impossible, Think Like Owners and We are ALL IN (Meyer, 2017).</w:t>
      </w:r>
      <w:r w:rsidR="003F70CC">
        <w:rPr>
          <w:rFonts w:ascii="Arial" w:eastAsia="Times New Roman" w:hAnsi="Arial" w:cs="Arial"/>
          <w:color w:val="000000"/>
          <w:sz w:val="24"/>
          <w:szCs w:val="24"/>
          <w:lang w:eastAsia="en-GB"/>
        </w:rPr>
        <w:t xml:space="preserve"> </w:t>
      </w:r>
      <w:r w:rsidR="00EE2C43">
        <w:rPr>
          <w:rFonts w:ascii="Arial" w:eastAsia="Times New Roman" w:hAnsi="Arial" w:cs="Arial"/>
          <w:color w:val="000000"/>
          <w:sz w:val="24"/>
          <w:szCs w:val="24"/>
          <w:lang w:eastAsia="en-GB"/>
        </w:rPr>
        <w:t>Therefore, the culture of this company allows and motivates the employees to generate new ideas and solve any</w:t>
      </w:r>
      <w:r w:rsidR="003F70CC">
        <w:rPr>
          <w:rFonts w:ascii="Arial" w:eastAsia="Times New Roman" w:hAnsi="Arial" w:cs="Arial"/>
          <w:color w:val="000000"/>
          <w:sz w:val="24"/>
          <w:szCs w:val="24"/>
          <w:lang w:eastAsia="en-GB"/>
        </w:rPr>
        <w:t xml:space="preserve"> problem</w:t>
      </w:r>
      <w:r w:rsidR="00EE2C43">
        <w:rPr>
          <w:rFonts w:ascii="Arial" w:eastAsia="Times New Roman" w:hAnsi="Arial" w:cs="Arial"/>
          <w:color w:val="000000"/>
          <w:sz w:val="24"/>
          <w:szCs w:val="24"/>
          <w:lang w:eastAsia="en-GB"/>
        </w:rPr>
        <w:t>s, which make the employees of Tesla motors more competent</w:t>
      </w:r>
      <w:r w:rsidR="003F70CC">
        <w:rPr>
          <w:rFonts w:ascii="Arial" w:eastAsia="Times New Roman" w:hAnsi="Arial" w:cs="Arial"/>
          <w:color w:val="000000"/>
          <w:sz w:val="24"/>
          <w:szCs w:val="24"/>
          <w:lang w:eastAsia="en-GB"/>
        </w:rPr>
        <w:t xml:space="preserve"> </w:t>
      </w:r>
      <w:r w:rsidR="00EE2C43">
        <w:rPr>
          <w:rFonts w:ascii="Arial" w:eastAsia="Times New Roman" w:hAnsi="Arial" w:cs="Arial"/>
          <w:color w:val="000000"/>
          <w:sz w:val="24"/>
          <w:szCs w:val="24"/>
          <w:lang w:eastAsia="en-GB"/>
        </w:rPr>
        <w:t>and innovative.</w:t>
      </w:r>
      <w:r w:rsidR="00BB1B27">
        <w:rPr>
          <w:rFonts w:ascii="Arial" w:eastAsia="Times New Roman" w:hAnsi="Arial" w:cs="Arial"/>
          <w:color w:val="000000"/>
          <w:sz w:val="24"/>
          <w:szCs w:val="24"/>
          <w:lang w:eastAsia="en-GB"/>
        </w:rPr>
        <w:t xml:space="preserve"> </w:t>
      </w:r>
    </w:p>
    <w:p w:rsidR="00B247E9" w:rsidRDefault="00310EDA" w:rsidP="00110CAA">
      <w:pPr>
        <w:shd w:val="clear" w:color="auto" w:fill="FFFFFF"/>
        <w:spacing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In addition, to be more innovative and successful in the market, the cul</w:t>
      </w:r>
      <w:r w:rsidR="00F80F01">
        <w:rPr>
          <w:rFonts w:ascii="Arial" w:eastAsia="Times New Roman" w:hAnsi="Arial" w:cs="Arial"/>
          <w:color w:val="000000"/>
          <w:sz w:val="24"/>
          <w:szCs w:val="24"/>
          <w:lang w:eastAsia="en-GB"/>
        </w:rPr>
        <w:t>tural background of Tesla,</w:t>
      </w:r>
      <w:r>
        <w:rPr>
          <w:rFonts w:ascii="Arial" w:eastAsia="Times New Roman" w:hAnsi="Arial" w:cs="Arial"/>
          <w:color w:val="000000"/>
          <w:sz w:val="24"/>
          <w:szCs w:val="24"/>
          <w:lang w:eastAsia="en-GB"/>
        </w:rPr>
        <w:t xml:space="preserve"> Inc. is a great successful factor. This is because, it continuously encourages their employees to think outside the box and in an unconventional way and apply their own ideas to solve any problems.</w:t>
      </w:r>
      <w:r w:rsidR="002D5750">
        <w:rPr>
          <w:rFonts w:ascii="Arial" w:eastAsia="Times New Roman" w:hAnsi="Arial" w:cs="Arial"/>
          <w:color w:val="000000"/>
          <w:sz w:val="24"/>
          <w:szCs w:val="24"/>
          <w:lang w:eastAsia="en-GB"/>
        </w:rPr>
        <w:t xml:space="preserve"> </w:t>
      </w:r>
      <w:r w:rsidR="001F1E1B">
        <w:rPr>
          <w:rFonts w:ascii="Arial" w:eastAsia="Times New Roman" w:hAnsi="Arial" w:cs="Arial"/>
          <w:color w:val="000000"/>
          <w:sz w:val="24"/>
          <w:szCs w:val="24"/>
          <w:lang w:eastAsia="en-GB"/>
        </w:rPr>
        <w:t>Furthermore, El</w:t>
      </w:r>
      <w:r w:rsidR="00F80F01">
        <w:rPr>
          <w:rFonts w:ascii="Arial" w:eastAsia="Times New Roman" w:hAnsi="Arial" w:cs="Arial"/>
          <w:color w:val="000000"/>
          <w:sz w:val="24"/>
          <w:szCs w:val="24"/>
          <w:lang w:eastAsia="en-GB"/>
        </w:rPr>
        <w:t>on Musk, the CEO of Tesla,</w:t>
      </w:r>
      <w:r w:rsidR="001F1E1B">
        <w:rPr>
          <w:rFonts w:ascii="Arial" w:eastAsia="Times New Roman" w:hAnsi="Arial" w:cs="Arial"/>
          <w:color w:val="000000"/>
          <w:sz w:val="24"/>
          <w:szCs w:val="24"/>
          <w:lang w:eastAsia="en-GB"/>
        </w:rPr>
        <w:t xml:space="preserve"> Inc. motivates the employees to take risk and make </w:t>
      </w:r>
      <w:r w:rsidR="001F1E1B">
        <w:rPr>
          <w:rFonts w:ascii="Arial" w:eastAsia="Times New Roman" w:hAnsi="Arial" w:cs="Arial"/>
          <w:color w:val="000000"/>
          <w:sz w:val="24"/>
          <w:szCs w:val="24"/>
          <w:lang w:eastAsia="en-GB"/>
        </w:rPr>
        <w:lastRenderedPageBreak/>
        <w:t>the impossible things to possible. Even, there is no scope to practice individualis</w:t>
      </w:r>
      <w:r w:rsidR="00F80F01">
        <w:rPr>
          <w:rFonts w:ascii="Arial" w:eastAsia="Times New Roman" w:hAnsi="Arial" w:cs="Arial"/>
          <w:color w:val="000000"/>
          <w:sz w:val="24"/>
          <w:szCs w:val="24"/>
          <w:lang w:eastAsia="en-GB"/>
        </w:rPr>
        <w:t>m in the culture of Tesla,</w:t>
      </w:r>
      <w:r w:rsidR="001F1E1B">
        <w:rPr>
          <w:rFonts w:ascii="Arial" w:eastAsia="Times New Roman" w:hAnsi="Arial" w:cs="Arial"/>
          <w:color w:val="000000"/>
          <w:sz w:val="24"/>
          <w:szCs w:val="24"/>
          <w:lang w:eastAsia="en-GB"/>
        </w:rPr>
        <w:t xml:space="preserve"> Inc., where the teamwork is always appreciated</w:t>
      </w:r>
      <w:r w:rsidR="006A0DF6">
        <w:rPr>
          <w:rFonts w:ascii="Arial" w:eastAsia="Times New Roman" w:hAnsi="Arial" w:cs="Arial"/>
          <w:color w:val="000000"/>
          <w:sz w:val="24"/>
          <w:szCs w:val="24"/>
          <w:lang w:eastAsia="en-GB"/>
        </w:rPr>
        <w:t xml:space="preserve"> (Meyer, 2017)</w:t>
      </w:r>
      <w:r w:rsidR="001F1E1B">
        <w:rPr>
          <w:rFonts w:ascii="Arial" w:eastAsia="Times New Roman" w:hAnsi="Arial" w:cs="Arial"/>
          <w:color w:val="000000"/>
          <w:sz w:val="24"/>
          <w:szCs w:val="24"/>
          <w:lang w:eastAsia="en-GB"/>
        </w:rPr>
        <w:t>.</w:t>
      </w:r>
    </w:p>
    <w:p w:rsidR="00146D6E" w:rsidRDefault="00565EB4" w:rsidP="00146D6E">
      <w:pPr>
        <w:spacing w:line="360" w:lineRule="auto"/>
        <w:jc w:val="both"/>
        <w:rPr>
          <w:rFonts w:ascii="Arial" w:hAnsi="Arial" w:cs="Arial"/>
          <w:b/>
          <w:sz w:val="24"/>
          <w:szCs w:val="24"/>
        </w:rPr>
      </w:pPr>
      <w:r>
        <w:rPr>
          <w:rFonts w:ascii="Arial" w:hAnsi="Arial" w:cs="Arial"/>
          <w:b/>
          <w:sz w:val="24"/>
          <w:szCs w:val="24"/>
        </w:rPr>
        <w:t xml:space="preserve">4. Analysis of </w:t>
      </w:r>
      <w:r w:rsidR="00F43267" w:rsidRPr="00F43267">
        <w:rPr>
          <w:rFonts w:ascii="Arial" w:hAnsi="Arial" w:cs="Arial"/>
          <w:b/>
          <w:sz w:val="24"/>
          <w:szCs w:val="24"/>
        </w:rPr>
        <w:t>S</w:t>
      </w:r>
      <w:r w:rsidR="008B2548" w:rsidRPr="00F43267">
        <w:rPr>
          <w:rFonts w:ascii="Arial" w:hAnsi="Arial" w:cs="Arial"/>
          <w:b/>
          <w:sz w:val="24"/>
          <w:szCs w:val="24"/>
        </w:rPr>
        <w:t>trategic change</w:t>
      </w:r>
      <w:r w:rsidR="00F43267" w:rsidRPr="00F43267">
        <w:rPr>
          <w:rFonts w:ascii="Arial" w:hAnsi="Arial" w:cs="Arial"/>
          <w:b/>
          <w:sz w:val="24"/>
          <w:szCs w:val="24"/>
        </w:rPr>
        <w:t>s</w:t>
      </w:r>
      <w:r w:rsidR="00F80F01">
        <w:rPr>
          <w:rFonts w:ascii="Arial" w:hAnsi="Arial" w:cs="Arial"/>
          <w:b/>
          <w:sz w:val="24"/>
          <w:szCs w:val="24"/>
        </w:rPr>
        <w:t xml:space="preserve"> at Tesla,</w:t>
      </w:r>
      <w:r w:rsidR="008B2548" w:rsidRPr="00F43267">
        <w:rPr>
          <w:rFonts w:ascii="Arial" w:hAnsi="Arial" w:cs="Arial"/>
          <w:b/>
          <w:sz w:val="24"/>
          <w:szCs w:val="24"/>
        </w:rPr>
        <w:t xml:space="preserve"> Inc.</w:t>
      </w:r>
      <w:r w:rsidR="007D5140">
        <w:rPr>
          <w:rFonts w:ascii="Arial" w:hAnsi="Arial" w:cs="Arial"/>
          <w:b/>
          <w:sz w:val="24"/>
          <w:szCs w:val="24"/>
        </w:rPr>
        <w:t>:</w:t>
      </w:r>
    </w:p>
    <w:p w:rsidR="00146D6E" w:rsidRDefault="009F759B" w:rsidP="001979F8">
      <w:pPr>
        <w:spacing w:line="360" w:lineRule="auto"/>
        <w:jc w:val="both"/>
        <w:rPr>
          <w:rFonts w:ascii="Arial" w:hAnsi="Arial" w:cs="Arial"/>
          <w:spacing w:val="-1"/>
          <w:sz w:val="24"/>
          <w:szCs w:val="24"/>
        </w:rPr>
      </w:pPr>
      <w:r w:rsidRPr="009F759B">
        <w:rPr>
          <w:rFonts w:ascii="Arial" w:hAnsi="Arial" w:cs="Arial"/>
          <w:sz w:val="24"/>
          <w:szCs w:val="24"/>
        </w:rPr>
        <w:t xml:space="preserve">A post by </w:t>
      </w:r>
      <w:r w:rsidR="00146D6E" w:rsidRPr="009F759B">
        <w:rPr>
          <w:rFonts w:ascii="Arial" w:hAnsi="Arial" w:cs="Arial"/>
          <w:sz w:val="24"/>
          <w:szCs w:val="24"/>
        </w:rPr>
        <w:t xml:space="preserve">Rimmer (2014) </w:t>
      </w:r>
      <w:r w:rsidRPr="009F759B">
        <w:rPr>
          <w:rFonts w:ascii="Arial" w:hAnsi="Arial" w:cs="Arial"/>
          <w:sz w:val="24"/>
          <w:szCs w:val="24"/>
        </w:rPr>
        <w:t>states</w:t>
      </w:r>
      <w:r w:rsidR="004478BC">
        <w:rPr>
          <w:rFonts w:ascii="Arial" w:hAnsi="Arial" w:cs="Arial"/>
          <w:sz w:val="24"/>
          <w:szCs w:val="24"/>
        </w:rPr>
        <w:t xml:space="preserve"> the comment of</w:t>
      </w:r>
      <w:r w:rsidR="00146D6E" w:rsidRPr="009F759B">
        <w:rPr>
          <w:rFonts w:ascii="Arial" w:hAnsi="Arial" w:cs="Arial"/>
          <w:sz w:val="24"/>
          <w:szCs w:val="24"/>
        </w:rPr>
        <w:t xml:space="preserve"> El</w:t>
      </w:r>
      <w:r w:rsidR="00CC7113">
        <w:rPr>
          <w:rFonts w:ascii="Arial" w:hAnsi="Arial" w:cs="Arial"/>
          <w:sz w:val="24"/>
          <w:szCs w:val="24"/>
        </w:rPr>
        <w:t>on Musk, the CEO of Tesla,</w:t>
      </w:r>
      <w:r w:rsidR="00146D6E" w:rsidRPr="009F759B">
        <w:rPr>
          <w:rFonts w:ascii="Arial" w:hAnsi="Arial" w:cs="Arial"/>
          <w:sz w:val="24"/>
          <w:szCs w:val="24"/>
        </w:rPr>
        <w:t xml:space="preserve"> Inc.</w:t>
      </w:r>
      <w:r w:rsidRPr="009F759B">
        <w:rPr>
          <w:rFonts w:ascii="Arial" w:hAnsi="Arial" w:cs="Arial"/>
          <w:sz w:val="24"/>
          <w:szCs w:val="24"/>
        </w:rPr>
        <w:t xml:space="preserve"> that ''</w:t>
      </w:r>
      <w:r w:rsidR="00146D6E" w:rsidRPr="009F759B">
        <w:rPr>
          <w:rFonts w:ascii="Arial" w:hAnsi="Arial" w:cs="Arial"/>
          <w:spacing w:val="-1"/>
          <w:sz w:val="24"/>
          <w:szCs w:val="24"/>
        </w:rPr>
        <w:t>We believe that applying the open source philosophy to our patents will strengthen rather than diminish Tesla’s position in this regard</w:t>
      </w:r>
      <w:r w:rsidRPr="009F759B">
        <w:rPr>
          <w:rFonts w:ascii="Arial" w:hAnsi="Arial" w:cs="Arial"/>
          <w:spacing w:val="-1"/>
          <w:sz w:val="24"/>
          <w:szCs w:val="24"/>
        </w:rPr>
        <w:t>''.</w:t>
      </w:r>
      <w:r w:rsidR="009E13A1">
        <w:rPr>
          <w:rFonts w:ascii="Arial" w:hAnsi="Arial" w:cs="Arial"/>
          <w:spacing w:val="-1"/>
          <w:sz w:val="24"/>
          <w:szCs w:val="24"/>
        </w:rPr>
        <w:t xml:space="preserve"> </w:t>
      </w:r>
      <w:r w:rsidR="006C0866">
        <w:rPr>
          <w:rFonts w:ascii="Arial" w:hAnsi="Arial" w:cs="Arial"/>
          <w:spacing w:val="-1"/>
          <w:sz w:val="24"/>
          <w:szCs w:val="24"/>
        </w:rPr>
        <w:t xml:space="preserve">Furthermore, application of open source philosophy by the CEO of </w:t>
      </w:r>
      <w:r w:rsidR="00D8417A">
        <w:rPr>
          <w:rFonts w:ascii="Arial" w:hAnsi="Arial" w:cs="Arial"/>
          <w:spacing w:val="-1"/>
          <w:sz w:val="24"/>
          <w:szCs w:val="24"/>
        </w:rPr>
        <w:t xml:space="preserve">Tesla </w:t>
      </w:r>
      <w:r w:rsidR="006C0866">
        <w:rPr>
          <w:rFonts w:ascii="Arial" w:hAnsi="Arial" w:cs="Arial"/>
          <w:spacing w:val="-1"/>
          <w:sz w:val="24"/>
          <w:szCs w:val="24"/>
        </w:rPr>
        <w:t xml:space="preserve">will also </w:t>
      </w:r>
      <w:r w:rsidR="00D8417A">
        <w:rPr>
          <w:rFonts w:ascii="Arial" w:hAnsi="Arial" w:cs="Arial"/>
          <w:spacing w:val="-1"/>
          <w:sz w:val="24"/>
          <w:szCs w:val="24"/>
        </w:rPr>
        <w:t>enhance the marketing and public relations and the decision of making the patents for all would also be helpful to recruit</w:t>
      </w:r>
      <w:r w:rsidR="006F3B91">
        <w:rPr>
          <w:rFonts w:ascii="Arial" w:hAnsi="Arial" w:cs="Arial"/>
          <w:spacing w:val="-1"/>
          <w:sz w:val="24"/>
          <w:szCs w:val="24"/>
        </w:rPr>
        <w:t xml:space="preserve"> the best</w:t>
      </w:r>
      <w:r w:rsidR="00D8417A">
        <w:rPr>
          <w:rFonts w:ascii="Arial" w:hAnsi="Arial" w:cs="Arial"/>
          <w:spacing w:val="-1"/>
          <w:sz w:val="24"/>
          <w:szCs w:val="24"/>
        </w:rPr>
        <w:t xml:space="preserve"> talent (Rimmer, 2014). </w:t>
      </w:r>
      <w:r w:rsidR="009E13A1">
        <w:rPr>
          <w:rFonts w:ascii="Arial" w:hAnsi="Arial" w:cs="Arial"/>
          <w:spacing w:val="-1"/>
          <w:sz w:val="24"/>
          <w:szCs w:val="24"/>
        </w:rPr>
        <w:t>It is a long practice to apply open source philosophie</w:t>
      </w:r>
      <w:r w:rsidR="009E13A1" w:rsidRPr="004E2078">
        <w:rPr>
          <w:rFonts w:ascii="Arial" w:hAnsi="Arial" w:cs="Arial"/>
          <w:spacing w:val="-1"/>
          <w:sz w:val="24"/>
          <w:szCs w:val="24"/>
        </w:rPr>
        <w:t>s</w:t>
      </w:r>
      <w:r w:rsidR="00146D6E" w:rsidRPr="004E2078">
        <w:rPr>
          <w:rFonts w:ascii="Arial" w:hAnsi="Arial" w:cs="Arial"/>
          <w:spacing w:val="-1"/>
          <w:sz w:val="24"/>
          <w:szCs w:val="24"/>
        </w:rPr>
        <w:t xml:space="preserve"> to </w:t>
      </w:r>
      <w:r w:rsidR="009E13A1" w:rsidRPr="004E2078">
        <w:rPr>
          <w:rFonts w:ascii="Arial" w:hAnsi="Arial" w:cs="Arial"/>
          <w:spacing w:val="-1"/>
          <w:sz w:val="24"/>
          <w:szCs w:val="24"/>
        </w:rPr>
        <w:t>promote</w:t>
      </w:r>
      <w:r w:rsidR="00146D6E" w:rsidRPr="004E2078">
        <w:rPr>
          <w:rFonts w:ascii="Arial" w:hAnsi="Arial" w:cs="Arial"/>
          <w:spacing w:val="-1"/>
          <w:sz w:val="24"/>
          <w:szCs w:val="24"/>
        </w:rPr>
        <w:t xml:space="preserve"> </w:t>
      </w:r>
      <w:r w:rsidR="009E13A1" w:rsidRPr="004E2078">
        <w:rPr>
          <w:rFonts w:ascii="Arial" w:hAnsi="Arial" w:cs="Arial"/>
          <w:spacing w:val="-1"/>
          <w:sz w:val="24"/>
          <w:szCs w:val="24"/>
        </w:rPr>
        <w:t>partnership</w:t>
      </w:r>
      <w:r w:rsidR="00146D6E" w:rsidRPr="004E2078">
        <w:rPr>
          <w:rFonts w:ascii="Arial" w:hAnsi="Arial" w:cs="Arial"/>
          <w:spacing w:val="-1"/>
          <w:sz w:val="24"/>
          <w:szCs w:val="24"/>
        </w:rPr>
        <w:t xml:space="preserve"> and </w:t>
      </w:r>
      <w:r w:rsidR="009E13A1" w:rsidRPr="004E2078">
        <w:rPr>
          <w:rFonts w:ascii="Arial" w:hAnsi="Arial" w:cs="Arial"/>
          <w:spacing w:val="-1"/>
          <w:sz w:val="24"/>
          <w:szCs w:val="24"/>
        </w:rPr>
        <w:t>distribute</w:t>
      </w:r>
      <w:r w:rsidR="00146D6E" w:rsidRPr="004E2078">
        <w:rPr>
          <w:rFonts w:ascii="Arial" w:hAnsi="Arial" w:cs="Arial"/>
          <w:spacing w:val="-1"/>
          <w:sz w:val="24"/>
          <w:szCs w:val="24"/>
        </w:rPr>
        <w:t xml:space="preserve"> n</w:t>
      </w:r>
      <w:r w:rsidR="009E13A1" w:rsidRPr="004E2078">
        <w:rPr>
          <w:rFonts w:ascii="Arial" w:hAnsi="Arial" w:cs="Arial"/>
          <w:spacing w:val="-1"/>
          <w:sz w:val="24"/>
          <w:szCs w:val="24"/>
        </w:rPr>
        <w:t>ew technologies.</w:t>
      </w:r>
      <w:r w:rsidR="001C77FB" w:rsidRPr="004E2078">
        <w:rPr>
          <w:rFonts w:ascii="Arial" w:hAnsi="Arial" w:cs="Arial"/>
          <w:spacing w:val="-1"/>
          <w:sz w:val="24"/>
          <w:szCs w:val="24"/>
        </w:rPr>
        <w:t xml:space="preserve"> In order to use the open source strategy Richard Stallman was the pioneer, who made the software licences free to use to guarantee that</w:t>
      </w:r>
      <w:r w:rsidR="00877096" w:rsidRPr="004E2078">
        <w:rPr>
          <w:rFonts w:ascii="Arial" w:hAnsi="Arial" w:cs="Arial"/>
          <w:spacing w:val="-1"/>
          <w:sz w:val="24"/>
          <w:szCs w:val="24"/>
        </w:rPr>
        <w:t xml:space="preserve"> </w:t>
      </w:r>
      <w:r w:rsidR="00146D6E" w:rsidRPr="004E2078">
        <w:rPr>
          <w:rFonts w:ascii="Arial" w:hAnsi="Arial" w:cs="Arial"/>
          <w:spacing w:val="-1"/>
          <w:sz w:val="24"/>
          <w:szCs w:val="24"/>
        </w:rPr>
        <w:t>computer code was accessible.</w:t>
      </w:r>
      <w:r w:rsidR="004E2078" w:rsidRPr="004E2078">
        <w:rPr>
          <w:rFonts w:ascii="Arial" w:hAnsi="Arial" w:cs="Arial"/>
          <w:spacing w:val="-1"/>
          <w:sz w:val="24"/>
          <w:szCs w:val="24"/>
        </w:rPr>
        <w:t xml:space="preserve"> In order to support the information technology products and services, open source licensing was used by the open source developer (Rimmer, 2014).</w:t>
      </w:r>
    </w:p>
    <w:p w:rsidR="00EF05F4" w:rsidRDefault="007D71DC" w:rsidP="00B318E3">
      <w:pPr>
        <w:spacing w:line="360" w:lineRule="auto"/>
        <w:jc w:val="both"/>
        <w:rPr>
          <w:rFonts w:ascii="Arial" w:hAnsi="Arial" w:cs="Arial"/>
          <w:sz w:val="24"/>
          <w:szCs w:val="24"/>
        </w:rPr>
      </w:pPr>
      <w:r>
        <w:rPr>
          <w:rFonts w:ascii="Arial" w:hAnsi="Arial" w:cs="Arial"/>
          <w:spacing w:val="-1"/>
          <w:sz w:val="24"/>
          <w:szCs w:val="24"/>
        </w:rPr>
        <w:t xml:space="preserve">However, </w:t>
      </w:r>
      <w:r>
        <w:rPr>
          <w:rFonts w:ascii="Arial" w:hAnsi="Arial" w:cs="Arial"/>
          <w:sz w:val="24"/>
          <w:szCs w:val="24"/>
          <w:shd w:val="clear" w:color="auto" w:fill="FFFFFF"/>
        </w:rPr>
        <w:t>Tesla motors took the decision of openness through patent-driven open innovation strategy to enhance their products and business further.</w:t>
      </w:r>
      <w:r w:rsidR="00B318E3">
        <w:rPr>
          <w:rFonts w:ascii="Arial" w:hAnsi="Arial" w:cs="Arial"/>
          <w:sz w:val="24"/>
          <w:szCs w:val="24"/>
          <w:shd w:val="clear" w:color="auto" w:fill="FFFFFF"/>
        </w:rPr>
        <w:t xml:space="preserve"> </w:t>
      </w:r>
      <w:r w:rsidR="00B318E3" w:rsidRPr="005F4CC5">
        <w:rPr>
          <w:rFonts w:ascii="Arial" w:hAnsi="Arial" w:cs="Arial"/>
          <w:sz w:val="24"/>
          <w:szCs w:val="24"/>
        </w:rPr>
        <w:t>In 2014</w:t>
      </w:r>
      <w:r w:rsidR="00B318E3">
        <w:rPr>
          <w:rFonts w:ascii="Arial" w:hAnsi="Arial" w:cs="Arial"/>
          <w:sz w:val="24"/>
          <w:szCs w:val="24"/>
        </w:rPr>
        <w:t xml:space="preserve"> the Tesla was still young and small company. However, being comparatively new and small Tesla took a step to make the revolutionary changes in their organization and applied the strategy of open innovation</w:t>
      </w:r>
      <w:r w:rsidR="00EF05F4">
        <w:rPr>
          <w:rFonts w:ascii="Arial" w:hAnsi="Arial" w:cs="Arial"/>
          <w:sz w:val="24"/>
          <w:szCs w:val="24"/>
        </w:rPr>
        <w:t xml:space="preserve"> </w:t>
      </w:r>
      <w:r w:rsidR="00B318E3">
        <w:rPr>
          <w:rFonts w:ascii="Arial" w:hAnsi="Arial" w:cs="Arial"/>
          <w:sz w:val="24"/>
          <w:szCs w:val="24"/>
        </w:rPr>
        <w:t>for the advancement of electric vehicles</w:t>
      </w:r>
      <w:r w:rsidR="00EF05F4">
        <w:rPr>
          <w:rFonts w:ascii="Arial" w:hAnsi="Arial" w:cs="Arial"/>
          <w:sz w:val="24"/>
          <w:szCs w:val="24"/>
        </w:rPr>
        <w:t>.</w:t>
      </w:r>
      <w:r w:rsidR="002167C6">
        <w:rPr>
          <w:rFonts w:ascii="Arial" w:hAnsi="Arial" w:cs="Arial"/>
          <w:sz w:val="24"/>
          <w:szCs w:val="24"/>
        </w:rPr>
        <w:t xml:space="preserve"> The open innovation strategy by Tesla addre</w:t>
      </w:r>
      <w:r w:rsidR="00146473">
        <w:rPr>
          <w:rFonts w:ascii="Arial" w:hAnsi="Arial" w:cs="Arial"/>
          <w:sz w:val="24"/>
          <w:szCs w:val="24"/>
        </w:rPr>
        <w:t>sses the necessity of accelerating the</w:t>
      </w:r>
      <w:r w:rsidR="002167C6">
        <w:rPr>
          <w:rFonts w:ascii="Arial" w:hAnsi="Arial" w:cs="Arial"/>
          <w:sz w:val="24"/>
          <w:szCs w:val="24"/>
        </w:rPr>
        <w:t xml:space="preserve"> innovation among the manufacturers of electric vehicle.</w:t>
      </w:r>
      <w:r w:rsidR="009105F4">
        <w:rPr>
          <w:rFonts w:ascii="Arial" w:hAnsi="Arial" w:cs="Arial"/>
          <w:sz w:val="24"/>
          <w:szCs w:val="24"/>
        </w:rPr>
        <w:t xml:space="preserve"> </w:t>
      </w:r>
    </w:p>
    <w:p w:rsidR="00B318E3" w:rsidRDefault="00146D6E" w:rsidP="000D2026">
      <w:pPr>
        <w:spacing w:line="360" w:lineRule="auto"/>
        <w:jc w:val="both"/>
        <w:rPr>
          <w:rFonts w:ascii="Arial" w:hAnsi="Arial" w:cs="Arial"/>
          <w:color w:val="181818"/>
          <w:sz w:val="24"/>
          <w:szCs w:val="24"/>
        </w:rPr>
      </w:pPr>
      <w:r w:rsidRPr="003F0B06">
        <w:rPr>
          <w:rFonts w:ascii="Arial" w:hAnsi="Arial" w:cs="Arial"/>
          <w:color w:val="181818"/>
          <w:sz w:val="24"/>
          <w:szCs w:val="24"/>
        </w:rPr>
        <w:t xml:space="preserve">In 2014, </w:t>
      </w:r>
      <w:r w:rsidR="009105F4" w:rsidRPr="003F0B06">
        <w:rPr>
          <w:rFonts w:ascii="Arial" w:hAnsi="Arial" w:cs="Arial"/>
          <w:color w:val="181818"/>
          <w:sz w:val="24"/>
          <w:szCs w:val="24"/>
        </w:rPr>
        <w:t xml:space="preserve">The CEO of </w:t>
      </w:r>
      <w:r w:rsidRPr="003F0B06">
        <w:rPr>
          <w:rFonts w:ascii="Arial" w:hAnsi="Arial" w:cs="Arial"/>
          <w:color w:val="181818"/>
          <w:sz w:val="24"/>
          <w:szCs w:val="24"/>
        </w:rPr>
        <w:t xml:space="preserve">Tesla </w:t>
      </w:r>
      <w:r w:rsidR="009105F4" w:rsidRPr="003F0B06">
        <w:rPr>
          <w:rFonts w:ascii="Arial" w:hAnsi="Arial" w:cs="Arial"/>
          <w:color w:val="181818"/>
          <w:sz w:val="24"/>
          <w:szCs w:val="24"/>
        </w:rPr>
        <w:t>announced and informed its' competitors and general public that any pat</w:t>
      </w:r>
      <w:r w:rsidR="007651FA" w:rsidRPr="003F0B06">
        <w:rPr>
          <w:rFonts w:ascii="Arial" w:hAnsi="Arial" w:cs="Arial"/>
          <w:color w:val="181818"/>
          <w:sz w:val="24"/>
          <w:szCs w:val="24"/>
        </w:rPr>
        <w:t>e</w:t>
      </w:r>
      <w:r w:rsidR="00F61AF2" w:rsidRPr="003F0B06">
        <w:rPr>
          <w:rFonts w:ascii="Arial" w:hAnsi="Arial" w:cs="Arial"/>
          <w:color w:val="181818"/>
          <w:sz w:val="24"/>
          <w:szCs w:val="24"/>
        </w:rPr>
        <w:t>nt lawsuits would not be initiating</w:t>
      </w:r>
      <w:r w:rsidR="009105F4" w:rsidRPr="003F0B06">
        <w:rPr>
          <w:rFonts w:ascii="Arial" w:hAnsi="Arial" w:cs="Arial"/>
          <w:color w:val="181818"/>
          <w:sz w:val="24"/>
          <w:szCs w:val="24"/>
        </w:rPr>
        <w:t xml:space="preserve">  against any competitors</w:t>
      </w:r>
      <w:r w:rsidR="005E7397" w:rsidRPr="003F0B06">
        <w:rPr>
          <w:rFonts w:ascii="Arial" w:hAnsi="Arial" w:cs="Arial"/>
          <w:color w:val="181818"/>
          <w:sz w:val="24"/>
          <w:szCs w:val="24"/>
        </w:rPr>
        <w:t xml:space="preserve">, </w:t>
      </w:r>
      <w:r w:rsidR="00F35E87" w:rsidRPr="003F0B06">
        <w:rPr>
          <w:rFonts w:ascii="Arial" w:hAnsi="Arial" w:cs="Arial"/>
          <w:color w:val="181818"/>
          <w:sz w:val="24"/>
          <w:szCs w:val="24"/>
        </w:rPr>
        <w:t xml:space="preserve">who </w:t>
      </w:r>
      <w:r w:rsidR="005E7397" w:rsidRPr="003F0B06">
        <w:rPr>
          <w:rFonts w:ascii="Arial" w:hAnsi="Arial" w:cs="Arial"/>
          <w:color w:val="181818"/>
          <w:sz w:val="24"/>
          <w:szCs w:val="24"/>
        </w:rPr>
        <w:t>wants to use the innovative technology of</w:t>
      </w:r>
      <w:r w:rsidR="009105F4" w:rsidRPr="003F0B06">
        <w:rPr>
          <w:rFonts w:ascii="Arial" w:hAnsi="Arial" w:cs="Arial"/>
          <w:color w:val="181818"/>
          <w:sz w:val="24"/>
          <w:szCs w:val="24"/>
        </w:rPr>
        <w:t xml:space="preserve"> Tesla as long as the competitors ac</w:t>
      </w:r>
      <w:r w:rsidR="005E7397" w:rsidRPr="003F0B06">
        <w:rPr>
          <w:rFonts w:ascii="Arial" w:hAnsi="Arial" w:cs="Arial"/>
          <w:color w:val="181818"/>
          <w:sz w:val="24"/>
          <w:szCs w:val="24"/>
        </w:rPr>
        <w:t>t in ''good faith''</w:t>
      </w:r>
      <w:r w:rsidR="00B6418D" w:rsidRPr="003F0B06">
        <w:rPr>
          <w:rFonts w:ascii="Arial" w:hAnsi="Arial" w:cs="Arial"/>
          <w:color w:val="181818"/>
          <w:sz w:val="24"/>
          <w:szCs w:val="24"/>
        </w:rPr>
        <w:t xml:space="preserve"> (Musk, 2014</w:t>
      </w:r>
      <w:r w:rsidR="00B6418D">
        <w:rPr>
          <w:rFonts w:ascii="Arial" w:hAnsi="Arial" w:cs="Arial"/>
          <w:color w:val="181818"/>
        </w:rPr>
        <w:t>)</w:t>
      </w:r>
      <w:r w:rsidR="005E7397" w:rsidRPr="00F35E87">
        <w:rPr>
          <w:rFonts w:ascii="Arial" w:hAnsi="Arial" w:cs="Arial"/>
          <w:color w:val="181818"/>
          <w:sz w:val="24"/>
          <w:szCs w:val="24"/>
        </w:rPr>
        <w:t>.</w:t>
      </w:r>
      <w:r w:rsidR="00524A5A">
        <w:rPr>
          <w:rFonts w:ascii="Arial" w:hAnsi="Arial" w:cs="Arial"/>
          <w:color w:val="181818"/>
          <w:sz w:val="24"/>
          <w:szCs w:val="24"/>
        </w:rPr>
        <w:t xml:space="preserve"> Furthermore, Elon Musk (2014) also believes that </w:t>
      </w:r>
      <w:r w:rsidR="00DC3319">
        <w:rPr>
          <w:rFonts w:ascii="Arial" w:hAnsi="Arial" w:cs="Arial"/>
          <w:color w:val="181818"/>
          <w:sz w:val="24"/>
          <w:szCs w:val="24"/>
        </w:rPr>
        <w:t xml:space="preserve">the initiative of patent-driven open innovation </w:t>
      </w:r>
      <w:r w:rsidR="00CC7113">
        <w:rPr>
          <w:rFonts w:ascii="Arial" w:hAnsi="Arial" w:cs="Arial"/>
          <w:color w:val="181818"/>
          <w:sz w:val="24"/>
          <w:szCs w:val="24"/>
        </w:rPr>
        <w:t>taken by the Tesla,</w:t>
      </w:r>
      <w:r w:rsidR="00DC3319">
        <w:rPr>
          <w:rFonts w:ascii="Arial" w:hAnsi="Arial" w:cs="Arial"/>
          <w:color w:val="181818"/>
          <w:sz w:val="24"/>
          <w:szCs w:val="24"/>
        </w:rPr>
        <w:t xml:space="preserve"> Inc. would not restrain the progress of the continuous innovation process. This is because</w:t>
      </w:r>
      <w:r w:rsidR="00BE5280">
        <w:rPr>
          <w:rFonts w:ascii="Arial" w:hAnsi="Arial" w:cs="Arial"/>
          <w:color w:val="181818"/>
          <w:sz w:val="24"/>
          <w:szCs w:val="24"/>
        </w:rPr>
        <w:t>, in order to solve the c</w:t>
      </w:r>
      <w:r w:rsidR="00661AE3">
        <w:rPr>
          <w:rFonts w:ascii="Arial" w:hAnsi="Arial" w:cs="Arial"/>
          <w:color w:val="181818"/>
          <w:sz w:val="24"/>
          <w:szCs w:val="24"/>
        </w:rPr>
        <w:t xml:space="preserve">arbon crisis, </w:t>
      </w:r>
      <w:r w:rsidR="00BE5280">
        <w:rPr>
          <w:rFonts w:ascii="Arial" w:hAnsi="Arial" w:cs="Arial"/>
          <w:color w:val="181818"/>
          <w:sz w:val="24"/>
          <w:szCs w:val="24"/>
        </w:rPr>
        <w:t>Tesla motors</w:t>
      </w:r>
      <w:r w:rsidR="00661AE3">
        <w:rPr>
          <w:rFonts w:ascii="Arial" w:hAnsi="Arial" w:cs="Arial"/>
          <w:color w:val="181818"/>
          <w:sz w:val="24"/>
          <w:szCs w:val="24"/>
        </w:rPr>
        <w:t xml:space="preserve"> by itself</w:t>
      </w:r>
      <w:r w:rsidR="00BE5280">
        <w:rPr>
          <w:rFonts w:ascii="Arial" w:hAnsi="Arial" w:cs="Arial"/>
          <w:color w:val="181818"/>
          <w:sz w:val="24"/>
          <w:szCs w:val="24"/>
        </w:rPr>
        <w:t xml:space="preserve"> </w:t>
      </w:r>
      <w:r w:rsidR="00661AE3">
        <w:rPr>
          <w:rFonts w:ascii="Arial" w:hAnsi="Arial" w:cs="Arial"/>
          <w:color w:val="181818"/>
          <w:sz w:val="24"/>
          <w:szCs w:val="24"/>
        </w:rPr>
        <w:t>could not</w:t>
      </w:r>
      <w:r w:rsidR="00BE5280">
        <w:rPr>
          <w:rFonts w:ascii="Arial" w:hAnsi="Arial" w:cs="Arial"/>
          <w:color w:val="181818"/>
          <w:sz w:val="24"/>
          <w:szCs w:val="24"/>
        </w:rPr>
        <w:t xml:space="preserve"> produce enough electric vehicles</w:t>
      </w:r>
      <w:r w:rsidR="00F51FF0">
        <w:rPr>
          <w:rFonts w:ascii="Arial" w:hAnsi="Arial" w:cs="Arial"/>
          <w:color w:val="181818"/>
          <w:sz w:val="24"/>
          <w:szCs w:val="24"/>
        </w:rPr>
        <w:t xml:space="preserve">. Furthermore, </w:t>
      </w:r>
      <w:r w:rsidR="00F244DE">
        <w:rPr>
          <w:rFonts w:ascii="Arial" w:hAnsi="Arial" w:cs="Arial"/>
          <w:color w:val="181818"/>
          <w:sz w:val="24"/>
          <w:szCs w:val="24"/>
        </w:rPr>
        <w:t xml:space="preserve">at top automobile manufacturers, </w:t>
      </w:r>
      <w:r w:rsidR="00F51FF0">
        <w:rPr>
          <w:rFonts w:ascii="Arial" w:hAnsi="Arial" w:cs="Arial"/>
          <w:color w:val="181818"/>
          <w:sz w:val="24"/>
          <w:szCs w:val="24"/>
        </w:rPr>
        <w:t>other fuel v</w:t>
      </w:r>
      <w:r w:rsidR="00F244DE">
        <w:rPr>
          <w:rFonts w:ascii="Arial" w:hAnsi="Arial" w:cs="Arial"/>
          <w:color w:val="181818"/>
          <w:sz w:val="24"/>
          <w:szCs w:val="24"/>
        </w:rPr>
        <w:t>ehicle</w:t>
      </w:r>
      <w:r w:rsidR="00F51FF0">
        <w:rPr>
          <w:rFonts w:ascii="Arial" w:hAnsi="Arial" w:cs="Arial"/>
          <w:color w:val="181818"/>
          <w:sz w:val="24"/>
          <w:szCs w:val="24"/>
        </w:rPr>
        <w:t xml:space="preserve"> in the market  sales figured</w:t>
      </w:r>
      <w:r w:rsidR="00F244DE">
        <w:rPr>
          <w:rFonts w:ascii="Arial" w:hAnsi="Arial" w:cs="Arial"/>
          <w:color w:val="181818"/>
          <w:sz w:val="24"/>
          <w:szCs w:val="24"/>
        </w:rPr>
        <w:t xml:space="preserve"> lower than 1% of total vehicle</w:t>
      </w:r>
      <w:r w:rsidR="00F51FF0">
        <w:rPr>
          <w:rFonts w:ascii="Arial" w:hAnsi="Arial" w:cs="Arial"/>
          <w:color w:val="181818"/>
          <w:sz w:val="24"/>
          <w:szCs w:val="24"/>
        </w:rPr>
        <w:t xml:space="preserve"> sales</w:t>
      </w:r>
      <w:r w:rsidR="00F543C2">
        <w:rPr>
          <w:rFonts w:ascii="Arial" w:hAnsi="Arial" w:cs="Arial"/>
          <w:color w:val="181818"/>
          <w:sz w:val="24"/>
          <w:szCs w:val="24"/>
        </w:rPr>
        <w:t xml:space="preserve"> (Musk, 2014)</w:t>
      </w:r>
      <w:r w:rsidR="00F51FF0">
        <w:rPr>
          <w:rFonts w:ascii="Arial" w:hAnsi="Arial" w:cs="Arial"/>
          <w:color w:val="181818"/>
          <w:sz w:val="24"/>
          <w:szCs w:val="24"/>
        </w:rPr>
        <w:t xml:space="preserve">. </w:t>
      </w:r>
      <w:r w:rsidR="00333C71">
        <w:rPr>
          <w:rFonts w:ascii="Arial" w:hAnsi="Arial" w:cs="Arial"/>
          <w:color w:val="181818"/>
          <w:sz w:val="24"/>
          <w:szCs w:val="24"/>
        </w:rPr>
        <w:t>Therefore, in the field of electrical vehicle manufacturing, Tesla did not feel competition to be dominant.</w:t>
      </w:r>
    </w:p>
    <w:p w:rsidR="00146D6E" w:rsidRDefault="00196593" w:rsidP="001979F8">
      <w:pPr>
        <w:spacing w:line="360" w:lineRule="auto"/>
        <w:jc w:val="both"/>
        <w:rPr>
          <w:rFonts w:ascii="Arial" w:hAnsi="Arial" w:cs="Arial"/>
          <w:color w:val="181818"/>
          <w:sz w:val="24"/>
          <w:szCs w:val="24"/>
        </w:rPr>
      </w:pPr>
      <w:r>
        <w:rPr>
          <w:rFonts w:ascii="Arial" w:hAnsi="Arial" w:cs="Arial"/>
          <w:color w:val="181818"/>
          <w:sz w:val="24"/>
          <w:szCs w:val="24"/>
        </w:rPr>
        <w:lastRenderedPageBreak/>
        <w:t xml:space="preserve">In order to accept the challenge of producing and developing enough electric vehicle to solve the carbon crisis, the choice of open innovation strategy could be very vital to the Tesla motors Inc. Downes and Nunes (2017) states that for the next 50 years the performances of electric vehicle battery and gas-powered vehicle may not match. Furthermore, Downes and Nunes (2017) also argues that </w:t>
      </w:r>
      <w:r w:rsidR="00F0516D">
        <w:rPr>
          <w:rFonts w:ascii="Arial" w:hAnsi="Arial" w:cs="Arial"/>
          <w:color w:val="181818"/>
          <w:sz w:val="24"/>
          <w:szCs w:val="24"/>
        </w:rPr>
        <w:t>in compared to existing internal combustion options, the current battery technologies of Tesla motors are not better and cheaper, which is really a challenge to Tesla. Therefore, announcement of open innovation policy through patent-driven innovation  was very significant to face the challenge of development of the quality of battery.</w:t>
      </w:r>
      <w:r w:rsidR="00035474">
        <w:rPr>
          <w:rFonts w:ascii="Arial" w:hAnsi="Arial" w:cs="Arial"/>
          <w:color w:val="181818"/>
          <w:sz w:val="24"/>
          <w:szCs w:val="24"/>
        </w:rPr>
        <w:t xml:space="preserve"> Furthermore, the opportunity of knowledge sharing by the open innovation policy may help Tesla to gain competitive advantages by accelerating continuous innovation and development of their products</w:t>
      </w:r>
      <w:r w:rsidR="00B2606E">
        <w:rPr>
          <w:rFonts w:ascii="Arial" w:hAnsi="Arial" w:cs="Arial"/>
          <w:color w:val="181818"/>
          <w:sz w:val="24"/>
          <w:szCs w:val="24"/>
        </w:rPr>
        <w:t xml:space="preserve"> (Downes and Nunes, 2017).</w:t>
      </w:r>
    </w:p>
    <w:p w:rsidR="00846232" w:rsidRDefault="007D5140" w:rsidP="00942BAF">
      <w:pPr>
        <w:spacing w:line="360" w:lineRule="auto"/>
        <w:jc w:val="both"/>
        <w:rPr>
          <w:rFonts w:ascii="Arial" w:hAnsi="Arial" w:cs="Arial"/>
          <w:b/>
          <w:sz w:val="24"/>
          <w:szCs w:val="24"/>
        </w:rPr>
      </w:pPr>
      <w:r>
        <w:rPr>
          <w:rFonts w:ascii="Arial" w:hAnsi="Arial" w:cs="Arial"/>
          <w:b/>
          <w:sz w:val="24"/>
          <w:szCs w:val="24"/>
        </w:rPr>
        <w:t>5. Conclusion:</w:t>
      </w:r>
    </w:p>
    <w:p w:rsidR="00B232CB" w:rsidRDefault="006E0CA0" w:rsidP="00B232CB">
      <w:pPr>
        <w:spacing w:line="360" w:lineRule="auto"/>
        <w:jc w:val="both"/>
        <w:rPr>
          <w:rFonts w:ascii="Arial" w:hAnsi="Arial" w:cs="Arial"/>
          <w:spacing w:val="-1"/>
          <w:sz w:val="24"/>
          <w:szCs w:val="24"/>
        </w:rPr>
      </w:pPr>
      <w:r>
        <w:rPr>
          <w:rFonts w:ascii="Arial" w:hAnsi="Arial" w:cs="Arial"/>
          <w:sz w:val="24"/>
          <w:szCs w:val="24"/>
        </w:rPr>
        <w:t>In this competitive business world, it is vital to make changes in the organizations for the survival in the markets. Aladwani (2001) also states that in order to be innovative and gain the success, it is crucial to apply change management or make organizational changes.</w:t>
      </w:r>
      <w:r w:rsidR="009D3A53">
        <w:rPr>
          <w:rFonts w:ascii="Arial" w:hAnsi="Arial" w:cs="Arial"/>
          <w:sz w:val="24"/>
          <w:szCs w:val="24"/>
        </w:rPr>
        <w:t xml:space="preserve"> </w:t>
      </w:r>
      <w:r w:rsidR="009D3A53">
        <w:rPr>
          <w:rFonts w:ascii="Arial" w:hAnsi="Arial" w:cs="Arial"/>
          <w:sz w:val="24"/>
          <w:szCs w:val="24"/>
          <w:shd w:val="clear" w:color="auto" w:fill="FFFFFF"/>
        </w:rPr>
        <w:t>Ragsdell (2000) also states that globalization and constant technological innovation makes it crucial to assess organizational strategies on a regular basis and make organizational changes if necessary.</w:t>
      </w:r>
      <w:r w:rsidR="00BB732A">
        <w:rPr>
          <w:rFonts w:ascii="Arial" w:hAnsi="Arial" w:cs="Arial"/>
          <w:sz w:val="24"/>
          <w:szCs w:val="24"/>
          <w:shd w:val="clear" w:color="auto" w:fill="FFFFFF"/>
        </w:rPr>
        <w:t xml:space="preserve"> Therefore, being </w:t>
      </w:r>
      <w:r w:rsidR="00BB732A">
        <w:rPr>
          <w:rFonts w:ascii="Arial" w:hAnsi="Arial" w:cs="Arial"/>
          <w:sz w:val="24"/>
          <w:szCs w:val="24"/>
        </w:rPr>
        <w:t>comparatively new and small Tesla took a revolutionary steps</w:t>
      </w:r>
      <w:r w:rsidR="00BB732A">
        <w:rPr>
          <w:rFonts w:ascii="Arial" w:hAnsi="Arial" w:cs="Arial"/>
          <w:sz w:val="24"/>
          <w:szCs w:val="24"/>
          <w:shd w:val="clear" w:color="auto" w:fill="FFFFFF"/>
        </w:rPr>
        <w:t xml:space="preserve"> of openness through patent-driven open innovation strategy to enhance their products and business further.</w:t>
      </w:r>
      <w:r w:rsidR="00B81A39">
        <w:rPr>
          <w:rFonts w:ascii="Arial" w:hAnsi="Arial" w:cs="Arial"/>
          <w:sz w:val="24"/>
          <w:szCs w:val="24"/>
          <w:shd w:val="clear" w:color="auto" w:fill="FFFFFF"/>
        </w:rPr>
        <w:t xml:space="preserve"> </w:t>
      </w:r>
      <w:r w:rsidR="00B81A39">
        <w:rPr>
          <w:rFonts w:ascii="Arial" w:hAnsi="Arial" w:cs="Arial"/>
          <w:sz w:val="24"/>
          <w:szCs w:val="24"/>
        </w:rPr>
        <w:t xml:space="preserve">In 2014 on 12th June, the CEO and founder of Tesla Elon Musk announced </w:t>
      </w:r>
      <w:r w:rsidR="00491BE4">
        <w:rPr>
          <w:rFonts w:ascii="Arial" w:hAnsi="Arial" w:cs="Arial"/>
          <w:sz w:val="24"/>
          <w:szCs w:val="24"/>
        </w:rPr>
        <w:t xml:space="preserve">in </w:t>
      </w:r>
      <w:r w:rsidR="00B81A39">
        <w:rPr>
          <w:rFonts w:ascii="Arial" w:hAnsi="Arial" w:cs="Arial"/>
          <w:sz w:val="24"/>
          <w:szCs w:val="24"/>
        </w:rPr>
        <w:t xml:space="preserve">a </w:t>
      </w:r>
      <w:r w:rsidR="00491BE4">
        <w:rPr>
          <w:rFonts w:ascii="Arial" w:hAnsi="Arial" w:cs="Arial"/>
          <w:sz w:val="24"/>
          <w:szCs w:val="24"/>
        </w:rPr>
        <w:t xml:space="preserve">blog </w:t>
      </w:r>
      <w:r w:rsidR="00B81A39">
        <w:rPr>
          <w:rFonts w:ascii="Arial" w:hAnsi="Arial" w:cs="Arial"/>
          <w:sz w:val="24"/>
          <w:szCs w:val="24"/>
        </w:rPr>
        <w:t>post with the headline of '' All our patents are belong to you'', which expresses that ''</w:t>
      </w:r>
      <w:r w:rsidR="00B81A39" w:rsidRPr="005F4CC5">
        <w:rPr>
          <w:rFonts w:ascii="Arial" w:hAnsi="Arial" w:cs="Arial"/>
          <w:sz w:val="24"/>
          <w:szCs w:val="24"/>
          <w:shd w:val="clear" w:color="auto" w:fill="FFFFFF"/>
        </w:rPr>
        <w:t>Tesla will not initiate patent lawsuits against anyone who,</w:t>
      </w:r>
      <w:r w:rsidR="00B81A39">
        <w:rPr>
          <w:rFonts w:ascii="Arial" w:hAnsi="Arial" w:cs="Arial"/>
          <w:sz w:val="24"/>
          <w:szCs w:val="24"/>
          <w:shd w:val="clear" w:color="auto" w:fill="FFFFFF"/>
        </w:rPr>
        <w:t xml:space="preserve"> in good faith, wants to use the</w:t>
      </w:r>
      <w:r w:rsidR="00B81A39" w:rsidRPr="005F4CC5">
        <w:rPr>
          <w:rFonts w:ascii="Arial" w:hAnsi="Arial" w:cs="Arial"/>
          <w:sz w:val="24"/>
          <w:szCs w:val="24"/>
          <w:shd w:val="clear" w:color="auto" w:fill="FFFFFF"/>
        </w:rPr>
        <w:t xml:space="preserve"> technology</w:t>
      </w:r>
      <w:r w:rsidR="00B81A39">
        <w:rPr>
          <w:rFonts w:ascii="Arial" w:hAnsi="Arial" w:cs="Arial"/>
          <w:sz w:val="24"/>
          <w:szCs w:val="24"/>
          <w:shd w:val="clear" w:color="auto" w:fill="FFFFFF"/>
        </w:rPr>
        <w:t xml:space="preserve"> of Tesla''</w:t>
      </w:r>
      <w:r w:rsidR="00161349">
        <w:rPr>
          <w:rFonts w:ascii="Arial" w:hAnsi="Arial" w:cs="Arial"/>
          <w:sz w:val="24"/>
          <w:szCs w:val="24"/>
          <w:shd w:val="clear" w:color="auto" w:fill="FFFFFF"/>
        </w:rPr>
        <w:t>. Additionally, Tesla, Inc. came out of the idea of closed innovation process to open innovation process by making their patents available for other auto manufacturers to use.</w:t>
      </w:r>
      <w:r w:rsidR="00712F34">
        <w:rPr>
          <w:rFonts w:ascii="Arial" w:hAnsi="Arial" w:cs="Arial"/>
          <w:sz w:val="24"/>
          <w:szCs w:val="24"/>
          <w:shd w:val="clear" w:color="auto" w:fill="FFFFFF"/>
        </w:rPr>
        <w:t xml:space="preserve"> </w:t>
      </w:r>
      <w:r w:rsidR="00712F34">
        <w:rPr>
          <w:rFonts w:ascii="Arial" w:hAnsi="Arial" w:cs="Arial"/>
          <w:sz w:val="24"/>
          <w:szCs w:val="24"/>
        </w:rPr>
        <w:t xml:space="preserve">Therefore, the strategy of </w:t>
      </w:r>
      <w:r w:rsidR="00366D20">
        <w:rPr>
          <w:rFonts w:ascii="Arial" w:hAnsi="Arial" w:cs="Arial"/>
          <w:sz w:val="24"/>
          <w:szCs w:val="24"/>
        </w:rPr>
        <w:t>open innovation by Tesla, Inc.</w:t>
      </w:r>
      <w:r w:rsidR="00712F34">
        <w:rPr>
          <w:rFonts w:ascii="Arial" w:hAnsi="Arial" w:cs="Arial"/>
          <w:sz w:val="24"/>
          <w:szCs w:val="24"/>
        </w:rPr>
        <w:t xml:space="preserve"> makes its boundary permeable, which enhances the exchanges of their resources </w:t>
      </w:r>
      <w:r w:rsidR="00366D20">
        <w:rPr>
          <w:rFonts w:ascii="Arial" w:hAnsi="Arial" w:cs="Arial"/>
          <w:sz w:val="24"/>
          <w:szCs w:val="24"/>
        </w:rPr>
        <w:t xml:space="preserve">like patents </w:t>
      </w:r>
      <w:r w:rsidR="00712F34">
        <w:rPr>
          <w:rFonts w:ascii="Arial" w:hAnsi="Arial" w:cs="Arial"/>
          <w:sz w:val="24"/>
          <w:szCs w:val="24"/>
        </w:rPr>
        <w:t>to other companies.</w:t>
      </w:r>
      <w:r w:rsidR="00AB5FD1">
        <w:rPr>
          <w:rFonts w:ascii="Arial" w:hAnsi="Arial" w:cs="Arial"/>
          <w:sz w:val="24"/>
          <w:szCs w:val="24"/>
        </w:rPr>
        <w:t xml:space="preserve"> </w:t>
      </w:r>
      <w:r w:rsidR="00F9219F">
        <w:rPr>
          <w:rFonts w:ascii="Arial" w:hAnsi="Arial" w:cs="Arial"/>
          <w:sz w:val="24"/>
          <w:szCs w:val="24"/>
        </w:rPr>
        <w:t xml:space="preserve"> Additionally, the </w:t>
      </w:r>
      <w:r w:rsidR="00F9219F">
        <w:rPr>
          <w:rFonts w:ascii="Arial" w:hAnsi="Arial" w:cs="Arial"/>
          <w:spacing w:val="-1"/>
          <w:sz w:val="24"/>
          <w:szCs w:val="24"/>
        </w:rPr>
        <w:t>application of open source philosophy by the CEO of Tesla will also enhance the marketing and public relations and the decision of making the patents for all would also be helpful to recruit the best talent.</w:t>
      </w:r>
    </w:p>
    <w:p w:rsidR="00B559F8" w:rsidRPr="00B232CB" w:rsidRDefault="00B559F8" w:rsidP="00B232CB">
      <w:pPr>
        <w:spacing w:line="360" w:lineRule="auto"/>
        <w:jc w:val="both"/>
        <w:rPr>
          <w:rFonts w:ascii="Arial" w:hAnsi="Arial" w:cs="Arial"/>
          <w:spacing w:val="-1"/>
          <w:sz w:val="24"/>
          <w:szCs w:val="24"/>
        </w:rPr>
      </w:pPr>
      <w:r w:rsidRPr="00BD3DB3">
        <w:rPr>
          <w:rFonts w:ascii="Arial" w:hAnsi="Arial" w:cs="Arial"/>
          <w:b/>
          <w:sz w:val="24"/>
          <w:szCs w:val="24"/>
        </w:rPr>
        <w:lastRenderedPageBreak/>
        <w:t>References:</w:t>
      </w:r>
    </w:p>
    <w:p w:rsidR="00B559F8" w:rsidRPr="00B559F8" w:rsidRDefault="00B559F8" w:rsidP="00B559F8">
      <w:pPr>
        <w:tabs>
          <w:tab w:val="left" w:pos="7870"/>
        </w:tabs>
        <w:spacing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Aden, E. and Barray, A. (2008). Go green in the Automotive Industry. Kalmar: Baltic Business School. Available at: https://www.diva-portal.org/smash/get/diva2:1139/FULLTEXT01.pdf (Accesse on 2nd September, 2019).</w:t>
      </w:r>
    </w:p>
    <w:p w:rsidR="00B559F8" w:rsidRPr="00B559F8" w:rsidRDefault="00B559F8" w:rsidP="00B559F8">
      <w:pPr>
        <w:shd w:val="clear" w:color="auto" w:fill="FFFFFF"/>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 xml:space="preserve">Aladwani, A, (2001) Change Management Strategies for Successful </w:t>
      </w:r>
      <w:r w:rsidRPr="00B559F8">
        <w:rPr>
          <w:rFonts w:ascii="Arial" w:eastAsia="Times New Roman" w:hAnsi="Arial" w:cs="Arial"/>
          <w:spacing w:val="4"/>
          <w:sz w:val="24"/>
          <w:szCs w:val="24"/>
          <w:lang w:eastAsia="en-GB"/>
        </w:rPr>
        <w:t xml:space="preserve">ERP </w:t>
      </w:r>
      <w:r w:rsidRPr="00B559F8">
        <w:rPr>
          <w:rFonts w:ascii="Arial" w:eastAsia="Times New Roman" w:hAnsi="Arial" w:cs="Arial"/>
          <w:sz w:val="24"/>
          <w:szCs w:val="24"/>
          <w:lang w:eastAsia="en-GB"/>
        </w:rPr>
        <w:t>Implementation</w:t>
      </w:r>
      <w:r w:rsidRPr="00B559F8">
        <w:rPr>
          <w:rFonts w:ascii="Arial" w:eastAsia="Times New Roman" w:hAnsi="Arial" w:cs="Arial"/>
          <w:spacing w:val="-4"/>
          <w:sz w:val="24"/>
          <w:szCs w:val="24"/>
          <w:lang w:eastAsia="en-GB"/>
        </w:rPr>
        <w:t xml:space="preserve">”, </w:t>
      </w:r>
      <w:r w:rsidRPr="00B559F8">
        <w:rPr>
          <w:rFonts w:ascii="Arial" w:eastAsia="Times New Roman" w:hAnsi="Arial" w:cs="Arial"/>
          <w:i/>
          <w:sz w:val="24"/>
          <w:szCs w:val="24"/>
          <w:lang w:eastAsia="en-GB"/>
        </w:rPr>
        <w:t>Business Process Management Journal</w:t>
      </w:r>
      <w:r w:rsidRPr="00B559F8">
        <w:rPr>
          <w:rFonts w:ascii="Arial" w:eastAsia="Times New Roman" w:hAnsi="Arial" w:cs="Arial"/>
          <w:sz w:val="24"/>
          <w:szCs w:val="24"/>
          <w:lang w:eastAsia="en-GB"/>
        </w:rPr>
        <w:t>, Vol. 7 (3), pp. 266-275. (Accessed on 5th September, 2019).</w:t>
      </w:r>
    </w:p>
    <w:p w:rsidR="00B559F8" w:rsidRPr="00B559F8" w:rsidRDefault="00B559F8" w:rsidP="00B559F8">
      <w:pPr>
        <w:shd w:val="clear" w:color="auto" w:fill="FFFFFF"/>
        <w:spacing w:after="0" w:line="360" w:lineRule="auto"/>
        <w:jc w:val="both"/>
        <w:rPr>
          <w:rFonts w:ascii="Arial" w:hAnsi="Arial" w:cs="Arial"/>
          <w:sz w:val="24"/>
          <w:szCs w:val="24"/>
        </w:rPr>
      </w:pPr>
      <w:r w:rsidRPr="00B559F8">
        <w:rPr>
          <w:rFonts w:ascii="Arial" w:hAnsi="Arial" w:cs="Arial"/>
          <w:sz w:val="24"/>
          <w:szCs w:val="24"/>
          <w:shd w:val="clear" w:color="auto" w:fill="FFFFFF"/>
        </w:rPr>
        <w:t>Bamford, D. R. and Forrester, P. L. (2003) ''</w:t>
      </w:r>
      <w:r w:rsidRPr="00B559F8">
        <w:rPr>
          <w:rFonts w:ascii="Arial" w:hAnsi="Arial" w:cs="Arial"/>
          <w:sz w:val="24"/>
          <w:szCs w:val="24"/>
        </w:rPr>
        <w:t xml:space="preserve">Managing planned and emergent change within an operations management environment'', </w:t>
      </w:r>
      <w:r w:rsidRPr="00B559F8">
        <w:rPr>
          <w:rFonts w:ascii="Arial" w:hAnsi="Arial" w:cs="Arial"/>
          <w:i/>
          <w:sz w:val="24"/>
          <w:szCs w:val="24"/>
        </w:rPr>
        <w:t>International Journal of Operations &amp; Production Management,</w:t>
      </w:r>
      <w:r w:rsidRPr="00B559F8">
        <w:rPr>
          <w:rFonts w:ascii="Arial" w:hAnsi="Arial" w:cs="Arial"/>
          <w:sz w:val="24"/>
          <w:szCs w:val="24"/>
        </w:rPr>
        <w:t xml:space="preserve"> 23 (5): 546-564. (Accessed on 7th September, 2019).</w:t>
      </w:r>
    </w:p>
    <w:p w:rsidR="00B559F8" w:rsidRPr="00B559F8" w:rsidRDefault="008E28DF" w:rsidP="00B559F8">
      <w:pPr>
        <w:shd w:val="clear" w:color="auto" w:fill="FFFFFF"/>
        <w:spacing w:after="0" w:line="360" w:lineRule="auto"/>
        <w:jc w:val="both"/>
        <w:rPr>
          <w:rFonts w:ascii="Arial" w:hAnsi="Arial" w:cs="Arial"/>
          <w:sz w:val="24"/>
          <w:szCs w:val="24"/>
          <w:shd w:val="clear" w:color="auto" w:fill="FFFFFF"/>
        </w:rPr>
      </w:pPr>
      <w:hyperlink r:id="rId13" w:tooltip="Karin Breu" w:history="1">
        <w:r w:rsidR="00B559F8" w:rsidRPr="00B559F8">
          <w:rPr>
            <w:rStyle w:val="Hyperlink"/>
            <w:rFonts w:ascii="Arial" w:hAnsi="Arial" w:cs="Arial"/>
            <w:color w:val="auto"/>
            <w:sz w:val="24"/>
            <w:szCs w:val="24"/>
            <w:u w:val="none"/>
            <w:shd w:val="clear" w:color="auto" w:fill="FFFFFF"/>
          </w:rPr>
          <w:t>Breu, K.</w:t>
        </w:r>
      </w:hyperlink>
      <w:r w:rsidR="00B559F8" w:rsidRPr="00B559F8">
        <w:rPr>
          <w:rFonts w:ascii="Arial" w:hAnsi="Arial" w:cs="Arial"/>
          <w:sz w:val="24"/>
          <w:szCs w:val="24"/>
          <w:shd w:val="clear" w:color="auto" w:fill="FFFFFF"/>
        </w:rPr>
        <w:t> and </w:t>
      </w:r>
      <w:hyperlink r:id="rId14" w:tooltip="Mary Benwell" w:history="1">
        <w:r w:rsidR="00B559F8" w:rsidRPr="00B559F8">
          <w:rPr>
            <w:rStyle w:val="Hyperlink"/>
            <w:rFonts w:ascii="Arial" w:hAnsi="Arial" w:cs="Arial"/>
            <w:color w:val="auto"/>
            <w:sz w:val="24"/>
            <w:szCs w:val="24"/>
            <w:u w:val="none"/>
            <w:shd w:val="clear" w:color="auto" w:fill="FFFFFF"/>
          </w:rPr>
          <w:t>Benwell, M.</w:t>
        </w:r>
      </w:hyperlink>
      <w:r w:rsidR="00B559F8" w:rsidRPr="00B559F8">
        <w:rPr>
          <w:rFonts w:ascii="Arial" w:hAnsi="Arial" w:cs="Arial"/>
          <w:sz w:val="24"/>
          <w:szCs w:val="24"/>
          <w:shd w:val="clear" w:color="auto" w:fill="FFFFFF"/>
        </w:rPr>
        <w:t> (1999) "Modelling individual transition in the context of organisational transformation", </w:t>
      </w:r>
      <w:hyperlink r:id="rId15" w:history="1">
        <w:r w:rsidR="00B559F8" w:rsidRPr="00B559F8">
          <w:rPr>
            <w:rStyle w:val="Hyperlink"/>
            <w:rFonts w:ascii="Arial" w:hAnsi="Arial" w:cs="Arial"/>
            <w:i/>
            <w:iCs/>
            <w:color w:val="auto"/>
            <w:sz w:val="24"/>
            <w:szCs w:val="24"/>
            <w:u w:val="none"/>
          </w:rPr>
          <w:t>Journal of Management Development</w:t>
        </w:r>
      </w:hyperlink>
      <w:r w:rsidR="00B559F8" w:rsidRPr="00B559F8">
        <w:rPr>
          <w:rFonts w:ascii="Arial" w:hAnsi="Arial" w:cs="Arial"/>
          <w:sz w:val="24"/>
          <w:szCs w:val="24"/>
          <w:shd w:val="clear" w:color="auto" w:fill="FFFFFF"/>
        </w:rPr>
        <w:t>, 18(6): 496-520. (Accessed on 3rd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 xml:space="preserve">Caraça, J. M. G., Lundvall, B. A., &amp; Mendonça, S. (2009). The changing role of science in the innovation process: from Queen to Cinderella? </w:t>
      </w:r>
      <w:r w:rsidRPr="00B559F8">
        <w:rPr>
          <w:rFonts w:ascii="Arial" w:eastAsia="Times New Roman" w:hAnsi="Arial" w:cs="Arial"/>
          <w:i/>
          <w:sz w:val="24"/>
          <w:szCs w:val="24"/>
          <w:lang w:eastAsia="en-GB"/>
        </w:rPr>
        <w:t>Technological Forecasting and Social Change,</w:t>
      </w:r>
      <w:r w:rsidRPr="00B559F8">
        <w:rPr>
          <w:rFonts w:ascii="Arial" w:eastAsia="Times New Roman" w:hAnsi="Arial" w:cs="Arial"/>
          <w:sz w:val="24"/>
          <w:szCs w:val="24"/>
          <w:lang w:eastAsia="en-GB"/>
        </w:rPr>
        <w:t xml:space="preserve"> 76(6): 861-867. (Accessed on 9th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 xml:space="preserve">Chesbrough, H. (2003). Open Innovation: The new imperative for creating and profiting from  technology. Boston, MA: Harvard Business School Press. </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Chesbrough, H., Vanhaverbeke, W., &amp; West, J. (2006). Open Innovation:Researching a New Paradigm.Oxford: Oxford University Press.</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 xml:space="preserve">Chiaroni, D., Chiesa, V., &amp; Frattini, F. (2010). Unraveling the process from closed to open innovation: evidence from mature, asset-intensive industries. </w:t>
      </w:r>
      <w:r w:rsidRPr="00B559F8">
        <w:rPr>
          <w:rFonts w:ascii="Arial" w:eastAsia="Times New Roman" w:hAnsi="Arial" w:cs="Arial"/>
          <w:i/>
          <w:sz w:val="24"/>
          <w:szCs w:val="24"/>
          <w:lang w:eastAsia="en-GB"/>
        </w:rPr>
        <w:t>R&amp;D Management</w:t>
      </w:r>
      <w:r w:rsidRPr="00B559F8">
        <w:rPr>
          <w:rFonts w:ascii="Arial" w:eastAsia="Times New Roman" w:hAnsi="Arial" w:cs="Arial"/>
          <w:sz w:val="24"/>
          <w:szCs w:val="24"/>
          <w:lang w:eastAsia="en-GB"/>
        </w:rPr>
        <w:t>, 40(3): 222-245. (Accessed on 2nd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CNBC (2015). ''Tesla signature series Model X to begin delivery September 29'' CNBC.Reuters. 03-09-2015. Available at: http://www.cnbc.com/2015/09/03/tesla-signature-series-model-x-to-begin-delivery-september-29.html (Accessed on 5th Sepytember,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 xml:space="preserve">Cumming, B. S. (1998). Innovation overview and future challenges. </w:t>
      </w:r>
      <w:r w:rsidRPr="00B559F8">
        <w:rPr>
          <w:rFonts w:ascii="Arial" w:eastAsia="Times New Roman" w:hAnsi="Arial" w:cs="Arial"/>
          <w:i/>
          <w:sz w:val="24"/>
          <w:szCs w:val="24"/>
          <w:lang w:eastAsia="en-GB"/>
        </w:rPr>
        <w:t>European Journal of Innovation Management,</w:t>
      </w:r>
      <w:r w:rsidRPr="00B559F8">
        <w:rPr>
          <w:rFonts w:ascii="Arial" w:eastAsia="Times New Roman" w:hAnsi="Arial" w:cs="Arial"/>
          <w:sz w:val="24"/>
          <w:szCs w:val="24"/>
          <w:lang w:eastAsia="en-GB"/>
        </w:rPr>
        <w:t xml:space="preserve"> 1(1): 21-9 . 9Accessed on 7th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hAnsi="Arial" w:cs="Arial"/>
          <w:sz w:val="24"/>
          <w:szCs w:val="24"/>
          <w:shd w:val="clear" w:color="auto" w:fill="FFFFFF"/>
        </w:rPr>
        <w:lastRenderedPageBreak/>
        <w:t>Downes, L. and Nunes, P. (2017). </w:t>
      </w:r>
      <w:r w:rsidRPr="00B559F8">
        <w:rPr>
          <w:rStyle w:val="Emphasis"/>
          <w:rFonts w:ascii="Arial" w:hAnsi="Arial" w:cs="Arial"/>
          <w:sz w:val="24"/>
          <w:szCs w:val="24"/>
          <w:shd w:val="clear" w:color="auto" w:fill="FFFFFF"/>
        </w:rPr>
        <w:t>Is Tesla Really a Disruptor? (And Why the Answer Matters)</w:t>
      </w:r>
      <w:r w:rsidRPr="00B559F8">
        <w:rPr>
          <w:rFonts w:ascii="Arial" w:hAnsi="Arial" w:cs="Arial"/>
          <w:sz w:val="24"/>
          <w:szCs w:val="24"/>
          <w:shd w:val="clear" w:color="auto" w:fill="FFFFFF"/>
        </w:rPr>
        <w:t>. Harvard Business Review. Available at: https://hbr.org/2017/08/is-tesla-really-a-disruptor-and-why-the-answer-matters (Accessed on 2nd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 xml:space="preserve">Enkel, E., Gassmann, O., &amp; Chesbrough, H. (2009). Open R&amp;D and open innovation: Exploring the phenomenon. </w:t>
      </w:r>
      <w:r w:rsidRPr="00B559F8">
        <w:rPr>
          <w:rFonts w:ascii="Arial" w:eastAsia="Times New Roman" w:hAnsi="Arial" w:cs="Arial"/>
          <w:i/>
          <w:sz w:val="24"/>
          <w:szCs w:val="24"/>
          <w:lang w:eastAsia="en-GB"/>
        </w:rPr>
        <w:t>R&amp;D Management</w:t>
      </w:r>
      <w:r w:rsidRPr="00B559F8">
        <w:rPr>
          <w:rFonts w:ascii="Arial" w:eastAsia="Times New Roman" w:hAnsi="Arial" w:cs="Arial"/>
          <w:sz w:val="24"/>
          <w:szCs w:val="24"/>
          <w:lang w:eastAsia="en-GB"/>
        </w:rPr>
        <w:t>, 39(4): 311-316. (Accessed on 5th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Espanol,J., Ly, T., Matsumoto, N. and Nagel. M. (2015). Tesla Motors strategic management (report). Available at: https://www.slideshare.net/MarkNagel1/tesla-motors-strategic-management-report-50580063 (Accessed on 4th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Fukuhara, M., Watson, E., Freitas. and Tokmakoglu, E. (2015). TESLA MOTORS The Presentation. Available at: https://www.slideshare.net/ErdemTokmakoglu/tesla-motors-49304489 (Accessed on 5th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 xml:space="preserve">Francis, D. &amp; Bessant, J. (2005). Targeting innovation and implications for capability development. </w:t>
      </w:r>
      <w:r w:rsidRPr="00B559F8">
        <w:rPr>
          <w:rFonts w:ascii="Arial" w:eastAsia="Times New Roman" w:hAnsi="Arial" w:cs="Arial"/>
          <w:i/>
          <w:sz w:val="24"/>
          <w:szCs w:val="24"/>
          <w:lang w:eastAsia="en-GB"/>
        </w:rPr>
        <w:t>Technovation,</w:t>
      </w:r>
      <w:r w:rsidRPr="00B559F8">
        <w:rPr>
          <w:rFonts w:ascii="Arial" w:eastAsia="Times New Roman" w:hAnsi="Arial" w:cs="Arial"/>
          <w:sz w:val="24"/>
          <w:szCs w:val="24"/>
          <w:lang w:eastAsia="en-GB"/>
        </w:rPr>
        <w:t xml:space="preserve"> 25(3): 171-183. (Accessed on 5th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 xml:space="preserve">Hamilton, T. (2006, June 1). </w:t>
      </w:r>
      <w:r w:rsidRPr="00B559F8">
        <w:rPr>
          <w:rFonts w:ascii="Arial" w:eastAsia="Times New Roman" w:hAnsi="Arial" w:cs="Arial"/>
          <w:i/>
          <w:sz w:val="24"/>
          <w:szCs w:val="24"/>
          <w:lang w:eastAsia="en-GB"/>
        </w:rPr>
        <w:t>Tesla Motors raises $40 million (U.S.) more.</w:t>
      </w:r>
      <w:r w:rsidRPr="00B559F8">
        <w:rPr>
          <w:rFonts w:ascii="Arial" w:eastAsia="Times New Roman" w:hAnsi="Arial" w:cs="Arial"/>
          <w:sz w:val="24"/>
          <w:szCs w:val="24"/>
          <w:lang w:eastAsia="en-GB"/>
        </w:rPr>
        <w:t xml:space="preserve"> Available at: http://www.cleanbreak.ca/2006/06/01/tesla-motors-raises-40-million-us-more/. (Accessed on 5th September, 2019).</w:t>
      </w:r>
    </w:p>
    <w:p w:rsidR="00B559F8" w:rsidRPr="00B559F8" w:rsidRDefault="00B559F8" w:rsidP="00B559F8">
      <w:pPr>
        <w:spacing w:after="0" w:line="360" w:lineRule="auto"/>
        <w:jc w:val="both"/>
        <w:rPr>
          <w:rFonts w:ascii="Arial" w:hAnsi="Arial" w:cs="Arial"/>
          <w:sz w:val="24"/>
          <w:szCs w:val="24"/>
        </w:rPr>
      </w:pPr>
      <w:r w:rsidRPr="00B559F8">
        <w:rPr>
          <w:rFonts w:ascii="Arial" w:eastAsia="Times New Roman" w:hAnsi="Arial" w:cs="Arial"/>
          <w:sz w:val="24"/>
          <w:szCs w:val="24"/>
          <w:lang w:eastAsia="en-GB"/>
        </w:rPr>
        <w:t xml:space="preserve">Independent (March, 2019) Tesla U-turns on plans to close its showrooms and hikes prices by 3%. Available at: </w:t>
      </w:r>
      <w:hyperlink r:id="rId16" w:history="1">
        <w:r w:rsidRPr="00B559F8">
          <w:rPr>
            <w:rStyle w:val="Hyperlink"/>
            <w:rFonts w:ascii="Arial" w:hAnsi="Arial" w:cs="Arial"/>
            <w:color w:val="auto"/>
            <w:sz w:val="24"/>
            <w:szCs w:val="24"/>
            <w:u w:val="none"/>
          </w:rPr>
          <w:t>https://www.independent.co.uk/news/business/news/tesla-close-showrooms-increase-prices-a8817931.html</w:t>
        </w:r>
      </w:hyperlink>
      <w:r w:rsidRPr="00B559F8">
        <w:rPr>
          <w:rFonts w:ascii="Arial" w:hAnsi="Arial" w:cs="Arial"/>
          <w:sz w:val="24"/>
          <w:szCs w:val="24"/>
        </w:rPr>
        <w:t xml:space="preserve"> </w:t>
      </w:r>
      <w:r w:rsidRPr="00B559F8">
        <w:rPr>
          <w:rFonts w:ascii="Arial" w:eastAsia="Times New Roman" w:hAnsi="Arial" w:cs="Arial"/>
          <w:sz w:val="24"/>
          <w:szCs w:val="24"/>
          <w:lang w:eastAsia="en-GB"/>
        </w:rPr>
        <w:t>(Accessed on 5th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 xml:space="preserve">Johannessen, J. A., Olsen, B., &amp; Lumpkin, G. (2001). Innovation as newness: what is new, how new and new to whom? </w:t>
      </w:r>
      <w:r w:rsidRPr="00B559F8">
        <w:rPr>
          <w:rFonts w:ascii="Arial" w:eastAsia="Times New Roman" w:hAnsi="Arial" w:cs="Arial"/>
          <w:i/>
          <w:sz w:val="24"/>
          <w:szCs w:val="24"/>
          <w:lang w:eastAsia="en-GB"/>
        </w:rPr>
        <w:t>European Journal of Innovation Management,</w:t>
      </w:r>
      <w:r w:rsidRPr="00B559F8">
        <w:rPr>
          <w:rFonts w:ascii="Arial" w:eastAsia="Times New Roman" w:hAnsi="Arial" w:cs="Arial"/>
          <w:sz w:val="24"/>
          <w:szCs w:val="24"/>
          <w:lang w:eastAsia="en-GB"/>
        </w:rPr>
        <w:t xml:space="preserve"> 4(1): 20-31. (Accessed on 4th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Karamitsios, A. (2013). Open Innovation in EVs: A case study of Tesla Motors. Available at: http://www.diva-portal.org/smash/get/diva2:635929/FULLTEXT01.pdf (Accessed on 7th September, 2019).</w:t>
      </w:r>
    </w:p>
    <w:p w:rsidR="00B559F8" w:rsidRPr="00B559F8" w:rsidRDefault="00B559F8" w:rsidP="00B559F8">
      <w:pPr>
        <w:shd w:val="clear" w:color="auto" w:fill="FFFFFF"/>
        <w:spacing w:after="0" w:line="360" w:lineRule="auto"/>
        <w:jc w:val="both"/>
        <w:rPr>
          <w:rFonts w:ascii="Arial" w:hAnsi="Arial" w:cs="Arial"/>
          <w:sz w:val="24"/>
          <w:szCs w:val="24"/>
          <w:shd w:val="clear" w:color="auto" w:fill="FFFFFF"/>
        </w:rPr>
      </w:pPr>
      <w:r w:rsidRPr="00B559F8">
        <w:rPr>
          <w:rFonts w:ascii="Arial" w:hAnsi="Arial" w:cs="Arial"/>
          <w:sz w:val="24"/>
          <w:szCs w:val="24"/>
          <w:shd w:val="clear" w:color="auto" w:fill="FFFFFF"/>
        </w:rPr>
        <w:t xml:space="preserve">Kinuu D, Maalu J, Aosa, E. (2012) "Factors influencing change management process at Tamoil Kenya Limited" </w:t>
      </w:r>
      <w:r w:rsidRPr="00B559F8">
        <w:rPr>
          <w:rFonts w:ascii="Arial" w:hAnsi="Arial" w:cs="Arial"/>
          <w:i/>
          <w:sz w:val="24"/>
          <w:szCs w:val="24"/>
          <w:shd w:val="clear" w:color="auto" w:fill="FFFFFF"/>
        </w:rPr>
        <w:t>Prime Journal of business Administration and Management</w:t>
      </w:r>
      <w:r w:rsidRPr="00B559F8">
        <w:rPr>
          <w:rFonts w:ascii="Arial" w:hAnsi="Arial" w:cs="Arial"/>
          <w:sz w:val="24"/>
          <w:szCs w:val="24"/>
          <w:shd w:val="clear" w:color="auto" w:fill="FFFFFF"/>
        </w:rPr>
        <w:t xml:space="preserve">, 2(8): 655-662. </w:t>
      </w:r>
      <w:r w:rsidRPr="00B559F8">
        <w:rPr>
          <w:rFonts w:ascii="Arial" w:eastAsia="Times New Roman" w:hAnsi="Arial" w:cs="Arial"/>
          <w:sz w:val="24"/>
          <w:szCs w:val="24"/>
          <w:lang w:eastAsia="en-GB"/>
        </w:rPr>
        <w:t>(Accessed on 4th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LA Times (2016). ''Tesla Model 3: Elon Musk unveils the Model 3 to huge fanfare'' 31-03-2016. Available at: http://www.latimes.com/business/autos/la-fi-hy-tesla-model-3-20160331-htmlstory.html (Accessed on 5th September, 2019).</w:t>
      </w:r>
    </w:p>
    <w:p w:rsidR="00B559F8" w:rsidRPr="00B559F8" w:rsidRDefault="00B559F8" w:rsidP="00B559F8">
      <w:pPr>
        <w:spacing w:line="360" w:lineRule="auto"/>
        <w:jc w:val="both"/>
        <w:rPr>
          <w:rFonts w:ascii="Arial" w:hAnsi="Arial" w:cs="Arial"/>
          <w:sz w:val="24"/>
          <w:szCs w:val="24"/>
        </w:rPr>
      </w:pPr>
      <w:r w:rsidRPr="00B559F8">
        <w:rPr>
          <w:rFonts w:ascii="Arial" w:hAnsi="Arial" w:cs="Arial"/>
          <w:sz w:val="24"/>
          <w:szCs w:val="24"/>
        </w:rPr>
        <w:lastRenderedPageBreak/>
        <w:t xml:space="preserve">Lmbert, F. (2019) </w:t>
      </w:r>
      <w:hyperlink r:id="rId17" w:history="1">
        <w:r w:rsidRPr="00B559F8">
          <w:rPr>
            <w:rStyle w:val="Hyperlink"/>
            <w:rFonts w:ascii="Arial" w:hAnsi="Arial" w:cs="Arial"/>
            <w:color w:val="auto"/>
            <w:sz w:val="24"/>
            <w:szCs w:val="24"/>
            <w:u w:val="none"/>
            <w:bdr w:val="none" w:sz="0" w:space="0" w:color="auto" w:frame="1"/>
            <w:shd w:val="clear" w:color="auto" w:fill="FFFFFF"/>
          </w:rPr>
          <w:t>Elon Musk updates Tesla pickup and semi truck timelines</w:t>
        </w:r>
      </w:hyperlink>
      <w:r w:rsidRPr="00B559F8">
        <w:rPr>
          <w:rFonts w:ascii="Arial" w:hAnsi="Arial" w:cs="Arial"/>
          <w:sz w:val="24"/>
          <w:szCs w:val="24"/>
        </w:rPr>
        <w:t xml:space="preserve">, Available at: </w:t>
      </w:r>
      <w:hyperlink r:id="rId18" w:history="1">
        <w:r w:rsidRPr="00B559F8">
          <w:rPr>
            <w:rStyle w:val="Hyperlink"/>
            <w:rFonts w:ascii="Arial" w:hAnsi="Arial" w:cs="Arial"/>
            <w:color w:val="auto"/>
            <w:sz w:val="24"/>
            <w:szCs w:val="24"/>
            <w:u w:val="none"/>
          </w:rPr>
          <w:t>https://electrek.co/2019/06/11/tesla-pickup-semi-truck-timelines-elon-musk/</w:t>
        </w:r>
      </w:hyperlink>
      <w:r w:rsidRPr="00B559F8">
        <w:rPr>
          <w:rFonts w:ascii="Arial" w:hAnsi="Arial" w:cs="Arial"/>
          <w:sz w:val="24"/>
          <w:szCs w:val="24"/>
        </w:rPr>
        <w:t xml:space="preserve"> </w:t>
      </w:r>
      <w:r w:rsidRPr="00B559F8">
        <w:rPr>
          <w:rFonts w:ascii="Arial" w:eastAsia="Times New Roman" w:hAnsi="Arial" w:cs="Arial"/>
          <w:sz w:val="24"/>
          <w:szCs w:val="24"/>
          <w:lang w:eastAsia="en-GB"/>
        </w:rPr>
        <w:t>(Accessed on 7th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Liu, Y., Kang, Y., Wu, H., Chen, C. and Hon, E. (2014). Tesla Motors Inc. Case sysnopsis. Available at: http://www.sfu.ca/~sheppard/478/syn/1141/Group_D.pdf (Accessed on 4th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 xml:space="preserve">Lorenzoni, G., &amp; Baden-Fuller, C. (1995). Creating a strategic center to manage a web of partners. </w:t>
      </w:r>
      <w:r w:rsidRPr="00B559F8">
        <w:rPr>
          <w:rFonts w:ascii="Arial" w:eastAsia="Times New Roman" w:hAnsi="Arial" w:cs="Arial"/>
          <w:i/>
          <w:sz w:val="24"/>
          <w:szCs w:val="24"/>
          <w:lang w:eastAsia="en-GB"/>
        </w:rPr>
        <w:t>California Management Review,</w:t>
      </w:r>
      <w:r w:rsidRPr="00B559F8">
        <w:rPr>
          <w:rFonts w:ascii="Arial" w:eastAsia="Times New Roman" w:hAnsi="Arial" w:cs="Arial"/>
          <w:sz w:val="24"/>
          <w:szCs w:val="24"/>
          <w:lang w:eastAsia="en-GB"/>
        </w:rPr>
        <w:t xml:space="preserve"> 37(3): 146-163 [Online]. (Accessed on 4th September, 2019).</w:t>
      </w:r>
    </w:p>
    <w:p w:rsidR="00B559F8" w:rsidRPr="00B559F8" w:rsidRDefault="00B559F8" w:rsidP="00B559F8">
      <w:pPr>
        <w:tabs>
          <w:tab w:val="left" w:pos="7870"/>
        </w:tabs>
        <w:spacing w:line="360" w:lineRule="auto"/>
        <w:jc w:val="both"/>
        <w:rPr>
          <w:rFonts w:ascii="Arial" w:hAnsi="Arial" w:cs="Arial"/>
          <w:sz w:val="24"/>
          <w:szCs w:val="24"/>
        </w:rPr>
      </w:pPr>
      <w:r w:rsidRPr="00B559F8">
        <w:rPr>
          <w:rFonts w:ascii="Arial" w:hAnsi="Arial" w:cs="Arial"/>
          <w:sz w:val="24"/>
          <w:szCs w:val="24"/>
        </w:rPr>
        <w:t>Meyer, P. (2017). Tesla Motors. Inc.’s Organizational Culture, Characteristics (An Analysis). Available at:</w:t>
      </w:r>
      <w:r w:rsidRPr="00B559F8">
        <w:rPr>
          <w:rFonts w:ascii="Arial" w:hAnsi="Arial" w:cs="Arial"/>
          <w:b/>
          <w:sz w:val="24"/>
          <w:szCs w:val="24"/>
        </w:rPr>
        <w:t xml:space="preserve"> </w:t>
      </w:r>
      <w:r w:rsidRPr="00B559F8">
        <w:rPr>
          <w:rFonts w:ascii="Arial" w:hAnsi="Arial" w:cs="Arial"/>
          <w:sz w:val="24"/>
          <w:szCs w:val="24"/>
        </w:rPr>
        <w:t xml:space="preserve">http://panmore.com/tesla-motors-inc-organizational-culture-characteristics-analysis </w:t>
      </w:r>
      <w:r w:rsidRPr="00B559F8">
        <w:rPr>
          <w:rFonts w:ascii="Arial" w:eastAsia="Times New Roman" w:hAnsi="Arial" w:cs="Arial"/>
          <w:sz w:val="24"/>
          <w:szCs w:val="24"/>
          <w:lang w:eastAsia="en-GB"/>
        </w:rPr>
        <w:t>(Accessed on 5th September, 2019).</w:t>
      </w:r>
    </w:p>
    <w:p w:rsidR="00B559F8" w:rsidRPr="00B559F8" w:rsidRDefault="00B559F8" w:rsidP="00B559F8">
      <w:pPr>
        <w:tabs>
          <w:tab w:val="left" w:pos="7870"/>
        </w:tabs>
        <w:spacing w:line="360" w:lineRule="auto"/>
        <w:jc w:val="both"/>
        <w:rPr>
          <w:rFonts w:ascii="Arial" w:hAnsi="Arial" w:cs="Arial"/>
          <w:sz w:val="24"/>
          <w:szCs w:val="24"/>
        </w:rPr>
      </w:pPr>
      <w:r w:rsidRPr="00B559F8">
        <w:rPr>
          <w:rFonts w:ascii="Arial" w:eastAsia="Times New Roman" w:hAnsi="Arial" w:cs="Arial"/>
          <w:sz w:val="24"/>
          <w:szCs w:val="24"/>
          <w:lang w:eastAsia="en-GB"/>
        </w:rPr>
        <w:t>Miller, R. &amp; Olleros, X. (2007). The dynamics of games of innovation</w:t>
      </w:r>
      <w:r w:rsidRPr="00B559F8">
        <w:rPr>
          <w:rFonts w:ascii="Arial" w:eastAsia="Times New Roman" w:hAnsi="Arial" w:cs="Arial"/>
          <w:i/>
          <w:sz w:val="24"/>
          <w:szCs w:val="24"/>
          <w:lang w:eastAsia="en-GB"/>
        </w:rPr>
        <w:t>. International Journal of Innovation Management ,</w:t>
      </w:r>
      <w:r w:rsidRPr="00B559F8">
        <w:rPr>
          <w:rFonts w:ascii="Arial" w:eastAsia="Times New Roman" w:hAnsi="Arial" w:cs="Arial"/>
          <w:sz w:val="24"/>
          <w:szCs w:val="24"/>
          <w:lang w:eastAsia="en-GB"/>
        </w:rPr>
        <w:t xml:space="preserve"> 11(1): 37–64 [Online]. (Accessed on 5th September, 2019).</w:t>
      </w:r>
    </w:p>
    <w:p w:rsidR="00B559F8" w:rsidRPr="00B559F8" w:rsidRDefault="00B559F8" w:rsidP="00B559F8">
      <w:pPr>
        <w:tabs>
          <w:tab w:val="left" w:pos="7870"/>
        </w:tabs>
        <w:spacing w:line="360" w:lineRule="auto"/>
        <w:jc w:val="both"/>
        <w:rPr>
          <w:rFonts w:ascii="Arial" w:hAnsi="Arial" w:cs="Arial"/>
          <w:sz w:val="24"/>
          <w:szCs w:val="24"/>
        </w:rPr>
      </w:pPr>
      <w:r w:rsidRPr="00B559F8">
        <w:rPr>
          <w:rFonts w:ascii="Arial" w:hAnsi="Arial" w:cs="Arial"/>
          <w:sz w:val="24"/>
          <w:szCs w:val="24"/>
        </w:rPr>
        <w:t xml:space="preserve">Musk, E. (2014). All our patents belong to you. Available at: http://www.teslamotors.com/blog/all-our-patent-are-belong-you. </w:t>
      </w:r>
      <w:r w:rsidRPr="00B559F8">
        <w:rPr>
          <w:rFonts w:ascii="Arial" w:eastAsia="Times New Roman" w:hAnsi="Arial" w:cs="Arial"/>
          <w:sz w:val="24"/>
          <w:szCs w:val="24"/>
          <w:lang w:eastAsia="en-GB"/>
        </w:rPr>
        <w:t>(Accessed on 5th September, 2019).</w:t>
      </w:r>
    </w:p>
    <w:p w:rsidR="00B559F8" w:rsidRPr="00B559F8" w:rsidRDefault="008E28DF" w:rsidP="00B559F8">
      <w:pPr>
        <w:tabs>
          <w:tab w:val="left" w:pos="7870"/>
        </w:tabs>
        <w:spacing w:line="360" w:lineRule="auto"/>
        <w:jc w:val="both"/>
        <w:rPr>
          <w:rFonts w:ascii="Arial" w:hAnsi="Arial" w:cs="Arial"/>
          <w:sz w:val="24"/>
          <w:szCs w:val="24"/>
        </w:rPr>
      </w:pPr>
      <w:hyperlink r:id="rId19" w:tooltip="Gillian Ragsdell" w:history="1">
        <w:r w:rsidR="00B559F8" w:rsidRPr="00B559F8">
          <w:rPr>
            <w:rStyle w:val="Hyperlink"/>
            <w:rFonts w:ascii="Arial" w:hAnsi="Arial" w:cs="Arial"/>
            <w:color w:val="auto"/>
            <w:sz w:val="24"/>
            <w:szCs w:val="24"/>
            <w:u w:val="none"/>
            <w:shd w:val="clear" w:color="auto" w:fill="FFFFFF"/>
          </w:rPr>
          <w:t>Ragsdell, G.</w:t>
        </w:r>
      </w:hyperlink>
      <w:r w:rsidR="00B559F8" w:rsidRPr="00B559F8">
        <w:rPr>
          <w:rFonts w:ascii="Arial" w:hAnsi="Arial" w:cs="Arial"/>
          <w:sz w:val="24"/>
          <w:szCs w:val="24"/>
          <w:shd w:val="clear" w:color="auto" w:fill="FFFFFF"/>
        </w:rPr>
        <w:t> (2000) "Engineering a paradigm shift?", </w:t>
      </w:r>
      <w:hyperlink r:id="rId20" w:history="1">
        <w:r w:rsidR="00B559F8" w:rsidRPr="00B559F8">
          <w:rPr>
            <w:rStyle w:val="Hyperlink"/>
            <w:rFonts w:ascii="Arial" w:hAnsi="Arial" w:cs="Arial"/>
            <w:i/>
            <w:iCs/>
            <w:color w:val="auto"/>
            <w:sz w:val="24"/>
            <w:szCs w:val="24"/>
            <w:u w:val="none"/>
          </w:rPr>
          <w:t>Journal of Organizational Change Management</w:t>
        </w:r>
      </w:hyperlink>
      <w:r w:rsidR="00B559F8" w:rsidRPr="00B559F8">
        <w:rPr>
          <w:rFonts w:ascii="Arial" w:hAnsi="Arial" w:cs="Arial"/>
          <w:sz w:val="24"/>
          <w:szCs w:val="24"/>
          <w:shd w:val="clear" w:color="auto" w:fill="FFFFFF"/>
        </w:rPr>
        <w:t xml:space="preserve">, 13 (2): 104-120. </w:t>
      </w:r>
      <w:r w:rsidR="00B559F8" w:rsidRPr="00B559F8">
        <w:rPr>
          <w:rFonts w:ascii="Arial" w:eastAsia="Times New Roman" w:hAnsi="Arial" w:cs="Arial"/>
          <w:sz w:val="24"/>
          <w:szCs w:val="24"/>
          <w:lang w:eastAsia="en-GB"/>
        </w:rPr>
        <w:t>(Accessed on 9th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eastAsia="Times New Roman" w:hAnsi="Arial" w:cs="Arial"/>
          <w:sz w:val="24"/>
          <w:szCs w:val="24"/>
          <w:lang w:eastAsia="en-GB"/>
        </w:rPr>
        <w:t>Rimmer, M. (2014). Tesla Motors: Intellectual property, open innovation and the carbon crisis. Available at: https://www.law.berkeley.edu/files/Tesla_Motors_IP_Open_Innovation_and_the_Carbon_Crisis_-_Matthew_Rimmer.pdf (Accessed on 9th September, 2019).</w:t>
      </w:r>
    </w:p>
    <w:p w:rsidR="00B559F8" w:rsidRPr="00B559F8" w:rsidRDefault="00B559F8" w:rsidP="00B559F8">
      <w:pPr>
        <w:spacing w:after="0" w:line="360" w:lineRule="auto"/>
        <w:jc w:val="both"/>
        <w:rPr>
          <w:rFonts w:ascii="Arial" w:eastAsia="Times New Roman" w:hAnsi="Arial" w:cs="Arial"/>
          <w:sz w:val="24"/>
          <w:szCs w:val="24"/>
          <w:lang w:eastAsia="en-GB"/>
        </w:rPr>
      </w:pPr>
      <w:r w:rsidRPr="00B559F8">
        <w:rPr>
          <w:rFonts w:ascii="Arial" w:hAnsi="Arial" w:cs="Arial"/>
          <w:sz w:val="24"/>
          <w:szCs w:val="24"/>
          <w:shd w:val="clear" w:color="auto" w:fill="FFFFFF"/>
        </w:rPr>
        <w:t xml:space="preserve">Tesla.com (2019) About Tesla. Available at: </w:t>
      </w:r>
      <w:hyperlink r:id="rId21" w:history="1">
        <w:r w:rsidRPr="00B559F8">
          <w:rPr>
            <w:rStyle w:val="Hyperlink"/>
            <w:rFonts w:ascii="Arial" w:hAnsi="Arial" w:cs="Arial"/>
            <w:color w:val="auto"/>
            <w:sz w:val="24"/>
            <w:szCs w:val="24"/>
            <w:u w:val="none"/>
          </w:rPr>
          <w:t>https://www.tesla.com/en_GB/about?redirect=no</w:t>
        </w:r>
      </w:hyperlink>
      <w:r w:rsidRPr="00B559F8">
        <w:rPr>
          <w:rFonts w:ascii="Arial" w:hAnsi="Arial" w:cs="Arial"/>
          <w:sz w:val="24"/>
          <w:szCs w:val="24"/>
        </w:rPr>
        <w:t xml:space="preserve"> </w:t>
      </w:r>
      <w:r w:rsidRPr="00B559F8">
        <w:rPr>
          <w:rFonts w:ascii="Arial" w:eastAsia="Times New Roman" w:hAnsi="Arial" w:cs="Arial"/>
          <w:sz w:val="24"/>
          <w:szCs w:val="24"/>
          <w:lang w:eastAsia="en-GB"/>
        </w:rPr>
        <w:t>(Accessed on 7th September, 2019).</w:t>
      </w:r>
    </w:p>
    <w:p w:rsidR="00B559F8" w:rsidRPr="00B559F8" w:rsidRDefault="00B559F8" w:rsidP="00B559F8">
      <w:pPr>
        <w:spacing w:after="0" w:line="360" w:lineRule="auto"/>
        <w:jc w:val="both"/>
        <w:rPr>
          <w:rFonts w:ascii="Arial" w:hAnsi="Arial" w:cs="Arial"/>
          <w:sz w:val="24"/>
          <w:szCs w:val="24"/>
        </w:rPr>
      </w:pPr>
      <w:r w:rsidRPr="00B559F8">
        <w:rPr>
          <w:rFonts w:ascii="Arial" w:hAnsi="Arial" w:cs="Arial"/>
          <w:sz w:val="24"/>
          <w:szCs w:val="24"/>
        </w:rPr>
        <w:t xml:space="preserve">Tiwari, J. D. (2017) Marketing Research on Tesla Inc. - Strategic analysis, Available at: </w:t>
      </w:r>
      <w:hyperlink r:id="rId22" w:history="1">
        <w:r w:rsidRPr="00B559F8">
          <w:rPr>
            <w:rStyle w:val="Hyperlink"/>
            <w:rFonts w:ascii="Arial" w:hAnsi="Arial" w:cs="Arial"/>
            <w:color w:val="auto"/>
            <w:sz w:val="24"/>
            <w:szCs w:val="24"/>
            <w:u w:val="none"/>
          </w:rPr>
          <w:t>https://www.researchgate.net/publication/327120498_Marketing_Research_on_Tesla_Inc_-_Strategic_analysis</w:t>
        </w:r>
      </w:hyperlink>
      <w:r w:rsidRPr="00B559F8">
        <w:rPr>
          <w:rFonts w:ascii="Arial" w:hAnsi="Arial" w:cs="Arial"/>
          <w:sz w:val="24"/>
          <w:szCs w:val="24"/>
        </w:rPr>
        <w:t xml:space="preserve"> </w:t>
      </w:r>
      <w:r w:rsidRPr="00B559F8">
        <w:rPr>
          <w:rFonts w:ascii="Arial" w:eastAsia="Times New Roman" w:hAnsi="Arial" w:cs="Arial"/>
          <w:sz w:val="24"/>
          <w:szCs w:val="24"/>
          <w:lang w:eastAsia="en-GB"/>
        </w:rPr>
        <w:t>(Accessed on 5th September, 2019).</w:t>
      </w:r>
    </w:p>
    <w:p w:rsidR="00B559F8" w:rsidRDefault="00B559F8" w:rsidP="00B559F8">
      <w:pPr>
        <w:shd w:val="clear" w:color="auto" w:fill="FFFFFF"/>
        <w:spacing w:after="0" w:line="360" w:lineRule="auto"/>
        <w:jc w:val="both"/>
      </w:pPr>
    </w:p>
    <w:p w:rsidR="00B559F8" w:rsidRDefault="00B559F8" w:rsidP="00161349">
      <w:pPr>
        <w:spacing w:line="360" w:lineRule="auto"/>
        <w:jc w:val="both"/>
        <w:rPr>
          <w:rFonts w:ascii="Arial" w:hAnsi="Arial" w:cs="Arial"/>
          <w:spacing w:val="-1"/>
          <w:sz w:val="24"/>
          <w:szCs w:val="24"/>
        </w:rPr>
      </w:pPr>
    </w:p>
    <w:p w:rsidR="00AB5FD1" w:rsidRDefault="00AB5FD1" w:rsidP="00161349">
      <w:pPr>
        <w:spacing w:line="360" w:lineRule="auto"/>
        <w:jc w:val="both"/>
        <w:rPr>
          <w:rFonts w:ascii="Arial" w:hAnsi="Arial" w:cs="Arial"/>
          <w:sz w:val="24"/>
          <w:szCs w:val="24"/>
          <w:shd w:val="clear" w:color="auto" w:fill="FFFFFF"/>
        </w:rPr>
      </w:pPr>
    </w:p>
    <w:p w:rsidR="009D3A53" w:rsidRPr="00D771F6" w:rsidRDefault="009D3A53" w:rsidP="009D3A53">
      <w:pPr>
        <w:spacing w:line="360" w:lineRule="auto"/>
        <w:jc w:val="both"/>
        <w:rPr>
          <w:rFonts w:ascii="Arial" w:hAnsi="Arial" w:cs="Arial"/>
          <w:sz w:val="24"/>
          <w:szCs w:val="24"/>
          <w:shd w:val="clear" w:color="auto" w:fill="FFFFFF"/>
        </w:rPr>
      </w:pPr>
    </w:p>
    <w:p w:rsidR="006E0CA0" w:rsidRPr="00942BAF" w:rsidRDefault="006E0CA0" w:rsidP="00942BAF">
      <w:pPr>
        <w:spacing w:line="360" w:lineRule="auto"/>
        <w:jc w:val="both"/>
        <w:rPr>
          <w:rFonts w:ascii="Arial" w:hAnsi="Arial" w:cs="Arial"/>
          <w:b/>
          <w:sz w:val="24"/>
          <w:szCs w:val="24"/>
        </w:rPr>
      </w:pPr>
    </w:p>
    <w:sectPr w:rsidR="006E0CA0" w:rsidRPr="00942BAF" w:rsidSect="00507D8A">
      <w:footerReference w:type="default" r:id="rId2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7011E" w:rsidRDefault="0037011E" w:rsidP="005E7397">
      <w:pPr>
        <w:spacing w:after="0" w:line="240" w:lineRule="auto"/>
      </w:pPr>
      <w:r>
        <w:separator/>
      </w:r>
    </w:p>
  </w:endnote>
  <w:endnote w:type="continuationSeparator" w:id="1">
    <w:p w:rsidR="0037011E" w:rsidRDefault="0037011E" w:rsidP="005E739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8965080"/>
      <w:docPartObj>
        <w:docPartGallery w:val="Page Numbers (Bottom of Page)"/>
        <w:docPartUnique/>
      </w:docPartObj>
    </w:sdtPr>
    <w:sdtContent>
      <w:p w:rsidR="00D9416D" w:rsidRDefault="008E28DF">
        <w:pPr>
          <w:pStyle w:val="Footer"/>
          <w:jc w:val="center"/>
        </w:pPr>
        <w:fldSimple w:instr=" PAGE   \* MERGEFORMAT ">
          <w:r w:rsidR="005257F2">
            <w:rPr>
              <w:noProof/>
            </w:rPr>
            <w:t>1</w:t>
          </w:r>
        </w:fldSimple>
      </w:p>
    </w:sdtContent>
  </w:sdt>
  <w:p w:rsidR="00D9416D" w:rsidRDefault="00D9416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7011E" w:rsidRDefault="0037011E" w:rsidP="005E7397">
      <w:pPr>
        <w:spacing w:after="0" w:line="240" w:lineRule="auto"/>
      </w:pPr>
      <w:r>
        <w:separator/>
      </w:r>
    </w:p>
  </w:footnote>
  <w:footnote w:type="continuationSeparator" w:id="1">
    <w:p w:rsidR="0037011E" w:rsidRDefault="0037011E" w:rsidP="005E739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544897"/>
    <w:rsid w:val="0001061B"/>
    <w:rsid w:val="00022A58"/>
    <w:rsid w:val="00025FBD"/>
    <w:rsid w:val="00035474"/>
    <w:rsid w:val="00035F3C"/>
    <w:rsid w:val="000428B2"/>
    <w:rsid w:val="0005121C"/>
    <w:rsid w:val="0005199F"/>
    <w:rsid w:val="0006138A"/>
    <w:rsid w:val="000658BE"/>
    <w:rsid w:val="00073324"/>
    <w:rsid w:val="00076FC3"/>
    <w:rsid w:val="00080973"/>
    <w:rsid w:val="000832EC"/>
    <w:rsid w:val="00097E16"/>
    <w:rsid w:val="000A329E"/>
    <w:rsid w:val="000B722B"/>
    <w:rsid w:val="000D2026"/>
    <w:rsid w:val="000D3421"/>
    <w:rsid w:val="000E009B"/>
    <w:rsid w:val="000F726A"/>
    <w:rsid w:val="00100131"/>
    <w:rsid w:val="0010047C"/>
    <w:rsid w:val="00110CAA"/>
    <w:rsid w:val="00111BA6"/>
    <w:rsid w:val="00114794"/>
    <w:rsid w:val="001216C3"/>
    <w:rsid w:val="001259AF"/>
    <w:rsid w:val="0014114F"/>
    <w:rsid w:val="00142600"/>
    <w:rsid w:val="00145635"/>
    <w:rsid w:val="00146473"/>
    <w:rsid w:val="00146D6E"/>
    <w:rsid w:val="00161349"/>
    <w:rsid w:val="0016660B"/>
    <w:rsid w:val="0017480D"/>
    <w:rsid w:val="0017647A"/>
    <w:rsid w:val="001963E4"/>
    <w:rsid w:val="00196593"/>
    <w:rsid w:val="00196791"/>
    <w:rsid w:val="001979F8"/>
    <w:rsid w:val="001A3580"/>
    <w:rsid w:val="001A785B"/>
    <w:rsid w:val="001B3E1D"/>
    <w:rsid w:val="001B4525"/>
    <w:rsid w:val="001C0D91"/>
    <w:rsid w:val="001C77FB"/>
    <w:rsid w:val="001D0751"/>
    <w:rsid w:val="001D74BA"/>
    <w:rsid w:val="001E6BD7"/>
    <w:rsid w:val="001F148E"/>
    <w:rsid w:val="001F1E1B"/>
    <w:rsid w:val="002029B2"/>
    <w:rsid w:val="00203DBC"/>
    <w:rsid w:val="00213831"/>
    <w:rsid w:val="002167C6"/>
    <w:rsid w:val="00217A9A"/>
    <w:rsid w:val="0022292C"/>
    <w:rsid w:val="00224C77"/>
    <w:rsid w:val="0022585A"/>
    <w:rsid w:val="002410EC"/>
    <w:rsid w:val="00265BE5"/>
    <w:rsid w:val="002755CB"/>
    <w:rsid w:val="002976C8"/>
    <w:rsid w:val="002A7370"/>
    <w:rsid w:val="002D5750"/>
    <w:rsid w:val="002E2C7E"/>
    <w:rsid w:val="002F3FAE"/>
    <w:rsid w:val="002F4A15"/>
    <w:rsid w:val="00305F0E"/>
    <w:rsid w:val="00310EDA"/>
    <w:rsid w:val="003205C0"/>
    <w:rsid w:val="0032496D"/>
    <w:rsid w:val="003249F6"/>
    <w:rsid w:val="00333C71"/>
    <w:rsid w:val="003340F8"/>
    <w:rsid w:val="003439B0"/>
    <w:rsid w:val="0035452E"/>
    <w:rsid w:val="00366D20"/>
    <w:rsid w:val="0037011E"/>
    <w:rsid w:val="0037085E"/>
    <w:rsid w:val="00373E2E"/>
    <w:rsid w:val="00395B23"/>
    <w:rsid w:val="003C1847"/>
    <w:rsid w:val="003C2105"/>
    <w:rsid w:val="003C42D6"/>
    <w:rsid w:val="003D3BF6"/>
    <w:rsid w:val="003F0B06"/>
    <w:rsid w:val="003F24BC"/>
    <w:rsid w:val="003F70CC"/>
    <w:rsid w:val="004302CF"/>
    <w:rsid w:val="0043365F"/>
    <w:rsid w:val="0044160C"/>
    <w:rsid w:val="004459FB"/>
    <w:rsid w:val="004478BC"/>
    <w:rsid w:val="00452E9D"/>
    <w:rsid w:val="00472BFB"/>
    <w:rsid w:val="00476E64"/>
    <w:rsid w:val="004775C6"/>
    <w:rsid w:val="004821C8"/>
    <w:rsid w:val="0048446B"/>
    <w:rsid w:val="0049064E"/>
    <w:rsid w:val="004916C6"/>
    <w:rsid w:val="00491BE4"/>
    <w:rsid w:val="004B5F1D"/>
    <w:rsid w:val="004B5F2D"/>
    <w:rsid w:val="004E2078"/>
    <w:rsid w:val="004E7124"/>
    <w:rsid w:val="0050525C"/>
    <w:rsid w:val="00507062"/>
    <w:rsid w:val="00507D8A"/>
    <w:rsid w:val="00514F30"/>
    <w:rsid w:val="005171DC"/>
    <w:rsid w:val="0052158F"/>
    <w:rsid w:val="00524A5A"/>
    <w:rsid w:val="00524E15"/>
    <w:rsid w:val="005257F2"/>
    <w:rsid w:val="00534D84"/>
    <w:rsid w:val="005404B7"/>
    <w:rsid w:val="00543AAC"/>
    <w:rsid w:val="00544897"/>
    <w:rsid w:val="00546920"/>
    <w:rsid w:val="00554E5C"/>
    <w:rsid w:val="005618B3"/>
    <w:rsid w:val="00562191"/>
    <w:rsid w:val="00565EB4"/>
    <w:rsid w:val="00571076"/>
    <w:rsid w:val="00575A06"/>
    <w:rsid w:val="00577A4D"/>
    <w:rsid w:val="00580D8E"/>
    <w:rsid w:val="00596E8B"/>
    <w:rsid w:val="005A007A"/>
    <w:rsid w:val="005B2C92"/>
    <w:rsid w:val="005C6D0B"/>
    <w:rsid w:val="005D7805"/>
    <w:rsid w:val="005E7397"/>
    <w:rsid w:val="005F23B7"/>
    <w:rsid w:val="005F4CC5"/>
    <w:rsid w:val="006030D6"/>
    <w:rsid w:val="006034E1"/>
    <w:rsid w:val="00622DED"/>
    <w:rsid w:val="00661AE3"/>
    <w:rsid w:val="0066392A"/>
    <w:rsid w:val="0066395B"/>
    <w:rsid w:val="00666C6C"/>
    <w:rsid w:val="006721DD"/>
    <w:rsid w:val="0067227A"/>
    <w:rsid w:val="0069104F"/>
    <w:rsid w:val="006A0DF6"/>
    <w:rsid w:val="006A31D6"/>
    <w:rsid w:val="006A448E"/>
    <w:rsid w:val="006B2578"/>
    <w:rsid w:val="006B317E"/>
    <w:rsid w:val="006C0866"/>
    <w:rsid w:val="006C44C4"/>
    <w:rsid w:val="006C5916"/>
    <w:rsid w:val="006D253C"/>
    <w:rsid w:val="006D6E03"/>
    <w:rsid w:val="006E0CA0"/>
    <w:rsid w:val="006F2767"/>
    <w:rsid w:val="006F3B91"/>
    <w:rsid w:val="006F5F71"/>
    <w:rsid w:val="00712F34"/>
    <w:rsid w:val="00714B6D"/>
    <w:rsid w:val="00717709"/>
    <w:rsid w:val="00724321"/>
    <w:rsid w:val="00726AA6"/>
    <w:rsid w:val="00744306"/>
    <w:rsid w:val="00754CA2"/>
    <w:rsid w:val="00761513"/>
    <w:rsid w:val="00764923"/>
    <w:rsid w:val="00765125"/>
    <w:rsid w:val="007651FA"/>
    <w:rsid w:val="00776D8A"/>
    <w:rsid w:val="007775A4"/>
    <w:rsid w:val="00781493"/>
    <w:rsid w:val="00785AA3"/>
    <w:rsid w:val="0079489C"/>
    <w:rsid w:val="007970C2"/>
    <w:rsid w:val="007D2359"/>
    <w:rsid w:val="007D23BD"/>
    <w:rsid w:val="007D5140"/>
    <w:rsid w:val="007D5C76"/>
    <w:rsid w:val="007D71DC"/>
    <w:rsid w:val="007D7FF2"/>
    <w:rsid w:val="007E189D"/>
    <w:rsid w:val="007E5581"/>
    <w:rsid w:val="007E73CA"/>
    <w:rsid w:val="007F247D"/>
    <w:rsid w:val="00803C94"/>
    <w:rsid w:val="00815B6B"/>
    <w:rsid w:val="008228E6"/>
    <w:rsid w:val="00843C37"/>
    <w:rsid w:val="00846232"/>
    <w:rsid w:val="008531B8"/>
    <w:rsid w:val="00877096"/>
    <w:rsid w:val="0089099F"/>
    <w:rsid w:val="008A3EF1"/>
    <w:rsid w:val="008A7F5B"/>
    <w:rsid w:val="008B05F5"/>
    <w:rsid w:val="008B2548"/>
    <w:rsid w:val="008B6FFF"/>
    <w:rsid w:val="008C0B77"/>
    <w:rsid w:val="008C23B5"/>
    <w:rsid w:val="008C4BA7"/>
    <w:rsid w:val="008D5A05"/>
    <w:rsid w:val="008D79A4"/>
    <w:rsid w:val="008E0ADA"/>
    <w:rsid w:val="008E28DF"/>
    <w:rsid w:val="008F3329"/>
    <w:rsid w:val="009057E8"/>
    <w:rsid w:val="009105F4"/>
    <w:rsid w:val="0091474F"/>
    <w:rsid w:val="00921786"/>
    <w:rsid w:val="0092742E"/>
    <w:rsid w:val="00942BAF"/>
    <w:rsid w:val="00945692"/>
    <w:rsid w:val="00946C46"/>
    <w:rsid w:val="00953BE4"/>
    <w:rsid w:val="009620E6"/>
    <w:rsid w:val="00971420"/>
    <w:rsid w:val="009749EB"/>
    <w:rsid w:val="00982649"/>
    <w:rsid w:val="009C254C"/>
    <w:rsid w:val="009C5FCD"/>
    <w:rsid w:val="009C64A5"/>
    <w:rsid w:val="009D3A53"/>
    <w:rsid w:val="009E13A1"/>
    <w:rsid w:val="009F759B"/>
    <w:rsid w:val="00A0435E"/>
    <w:rsid w:val="00A12479"/>
    <w:rsid w:val="00A25C9A"/>
    <w:rsid w:val="00A25FF2"/>
    <w:rsid w:val="00A262D0"/>
    <w:rsid w:val="00A907CF"/>
    <w:rsid w:val="00A94DCC"/>
    <w:rsid w:val="00A94FD0"/>
    <w:rsid w:val="00A96EC6"/>
    <w:rsid w:val="00AA15ED"/>
    <w:rsid w:val="00AB5FD1"/>
    <w:rsid w:val="00AC5511"/>
    <w:rsid w:val="00AE0953"/>
    <w:rsid w:val="00AE1AB1"/>
    <w:rsid w:val="00AE35D0"/>
    <w:rsid w:val="00B11240"/>
    <w:rsid w:val="00B1684F"/>
    <w:rsid w:val="00B232CB"/>
    <w:rsid w:val="00B247E9"/>
    <w:rsid w:val="00B2606E"/>
    <w:rsid w:val="00B318E3"/>
    <w:rsid w:val="00B32B5D"/>
    <w:rsid w:val="00B4712F"/>
    <w:rsid w:val="00B508EB"/>
    <w:rsid w:val="00B559F8"/>
    <w:rsid w:val="00B6418D"/>
    <w:rsid w:val="00B749BD"/>
    <w:rsid w:val="00B807AD"/>
    <w:rsid w:val="00B8082B"/>
    <w:rsid w:val="00B81A39"/>
    <w:rsid w:val="00B83F20"/>
    <w:rsid w:val="00B86B22"/>
    <w:rsid w:val="00B929E2"/>
    <w:rsid w:val="00B9337E"/>
    <w:rsid w:val="00B947DF"/>
    <w:rsid w:val="00BA6E87"/>
    <w:rsid w:val="00BB1B27"/>
    <w:rsid w:val="00BB4F31"/>
    <w:rsid w:val="00BB732A"/>
    <w:rsid w:val="00BB75AF"/>
    <w:rsid w:val="00BE5280"/>
    <w:rsid w:val="00BF244A"/>
    <w:rsid w:val="00C00600"/>
    <w:rsid w:val="00C106A0"/>
    <w:rsid w:val="00C14810"/>
    <w:rsid w:val="00C154D3"/>
    <w:rsid w:val="00C40CA2"/>
    <w:rsid w:val="00C50423"/>
    <w:rsid w:val="00C5150C"/>
    <w:rsid w:val="00C5735E"/>
    <w:rsid w:val="00C576FC"/>
    <w:rsid w:val="00C750C8"/>
    <w:rsid w:val="00C85809"/>
    <w:rsid w:val="00C94F53"/>
    <w:rsid w:val="00C95C56"/>
    <w:rsid w:val="00CC01EB"/>
    <w:rsid w:val="00CC0422"/>
    <w:rsid w:val="00CC7113"/>
    <w:rsid w:val="00CD1DE3"/>
    <w:rsid w:val="00CD7BE2"/>
    <w:rsid w:val="00D00FDA"/>
    <w:rsid w:val="00D143E3"/>
    <w:rsid w:val="00D17F92"/>
    <w:rsid w:val="00D42AA8"/>
    <w:rsid w:val="00D42E8D"/>
    <w:rsid w:val="00D44431"/>
    <w:rsid w:val="00D5028C"/>
    <w:rsid w:val="00D72A30"/>
    <w:rsid w:val="00D771F6"/>
    <w:rsid w:val="00D77CB8"/>
    <w:rsid w:val="00D80E71"/>
    <w:rsid w:val="00D8157B"/>
    <w:rsid w:val="00D82BF2"/>
    <w:rsid w:val="00D8417A"/>
    <w:rsid w:val="00D9416D"/>
    <w:rsid w:val="00DA06A8"/>
    <w:rsid w:val="00DA262C"/>
    <w:rsid w:val="00DA663C"/>
    <w:rsid w:val="00DA7C64"/>
    <w:rsid w:val="00DC3319"/>
    <w:rsid w:val="00DE4240"/>
    <w:rsid w:val="00E05CF9"/>
    <w:rsid w:val="00E0760C"/>
    <w:rsid w:val="00E1249E"/>
    <w:rsid w:val="00E143ED"/>
    <w:rsid w:val="00E17E5F"/>
    <w:rsid w:val="00E25830"/>
    <w:rsid w:val="00E335B3"/>
    <w:rsid w:val="00E3508E"/>
    <w:rsid w:val="00E36576"/>
    <w:rsid w:val="00E5259A"/>
    <w:rsid w:val="00E6313B"/>
    <w:rsid w:val="00E64B3B"/>
    <w:rsid w:val="00E965B6"/>
    <w:rsid w:val="00EA27A3"/>
    <w:rsid w:val="00EC2C77"/>
    <w:rsid w:val="00EC5CBD"/>
    <w:rsid w:val="00ED3822"/>
    <w:rsid w:val="00EE2C43"/>
    <w:rsid w:val="00EF05F4"/>
    <w:rsid w:val="00EF2892"/>
    <w:rsid w:val="00F0516D"/>
    <w:rsid w:val="00F12476"/>
    <w:rsid w:val="00F244DE"/>
    <w:rsid w:val="00F27B82"/>
    <w:rsid w:val="00F35E87"/>
    <w:rsid w:val="00F43267"/>
    <w:rsid w:val="00F47DD5"/>
    <w:rsid w:val="00F51FF0"/>
    <w:rsid w:val="00F543C2"/>
    <w:rsid w:val="00F56529"/>
    <w:rsid w:val="00F61AF2"/>
    <w:rsid w:val="00F74CA3"/>
    <w:rsid w:val="00F80F01"/>
    <w:rsid w:val="00F9219F"/>
    <w:rsid w:val="00FA14B2"/>
    <w:rsid w:val="00FA2979"/>
    <w:rsid w:val="00FB0E83"/>
    <w:rsid w:val="00FB332C"/>
    <w:rsid w:val="00FB5B0C"/>
    <w:rsid w:val="00FC3181"/>
    <w:rsid w:val="00FC4346"/>
    <w:rsid w:val="00FD6D3E"/>
    <w:rsid w:val="00FE76AB"/>
    <w:rsid w:val="00FF5C3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7D8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FB0E83"/>
  </w:style>
  <w:style w:type="character" w:styleId="Hyperlink">
    <w:name w:val="Hyperlink"/>
    <w:basedOn w:val="DefaultParagraphFont"/>
    <w:uiPriority w:val="99"/>
    <w:semiHidden/>
    <w:unhideWhenUsed/>
    <w:rsid w:val="00110CAA"/>
    <w:rPr>
      <w:color w:val="0000FF"/>
      <w:u w:val="single"/>
    </w:rPr>
  </w:style>
  <w:style w:type="paragraph" w:styleId="NormalWeb">
    <w:name w:val="Normal (Web)"/>
    <w:basedOn w:val="Normal"/>
    <w:uiPriority w:val="99"/>
    <w:semiHidden/>
    <w:unhideWhenUsed/>
    <w:rsid w:val="003545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A73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7370"/>
    <w:rPr>
      <w:rFonts w:ascii="Tahoma" w:hAnsi="Tahoma" w:cs="Tahoma"/>
      <w:sz w:val="16"/>
      <w:szCs w:val="16"/>
    </w:rPr>
  </w:style>
  <w:style w:type="table" w:styleId="TableGrid">
    <w:name w:val="Table Grid"/>
    <w:basedOn w:val="TableNormal"/>
    <w:uiPriority w:val="39"/>
    <w:rsid w:val="002A737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Emphasis">
    <w:name w:val="Emphasis"/>
    <w:basedOn w:val="DefaultParagraphFont"/>
    <w:uiPriority w:val="20"/>
    <w:qFormat/>
    <w:rsid w:val="00146D6E"/>
    <w:rPr>
      <w:i/>
      <w:iCs/>
    </w:rPr>
  </w:style>
  <w:style w:type="paragraph" w:customStyle="1" w:styleId="kx">
    <w:name w:val="kx"/>
    <w:basedOn w:val="Normal"/>
    <w:rsid w:val="00146D6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5E739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E7397"/>
  </w:style>
  <w:style w:type="paragraph" w:styleId="Footer">
    <w:name w:val="footer"/>
    <w:basedOn w:val="Normal"/>
    <w:link w:val="FooterChar"/>
    <w:uiPriority w:val="99"/>
    <w:unhideWhenUsed/>
    <w:rsid w:val="005E73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7397"/>
  </w:style>
</w:styles>
</file>

<file path=word/webSettings.xml><?xml version="1.0" encoding="utf-8"?>
<w:webSettings xmlns:r="http://schemas.openxmlformats.org/officeDocument/2006/relationships" xmlns:w="http://schemas.openxmlformats.org/wordprocessingml/2006/main">
  <w:divs>
    <w:div w:id="408383868">
      <w:bodyDiv w:val="1"/>
      <w:marLeft w:val="0"/>
      <w:marRight w:val="0"/>
      <w:marTop w:val="0"/>
      <w:marBottom w:val="0"/>
      <w:divBdr>
        <w:top w:val="none" w:sz="0" w:space="0" w:color="auto"/>
        <w:left w:val="none" w:sz="0" w:space="0" w:color="auto"/>
        <w:bottom w:val="none" w:sz="0" w:space="0" w:color="auto"/>
        <w:right w:val="none" w:sz="0" w:space="0" w:color="auto"/>
      </w:divBdr>
    </w:div>
    <w:div w:id="626467131">
      <w:bodyDiv w:val="1"/>
      <w:marLeft w:val="0"/>
      <w:marRight w:val="0"/>
      <w:marTop w:val="0"/>
      <w:marBottom w:val="0"/>
      <w:divBdr>
        <w:top w:val="none" w:sz="0" w:space="0" w:color="auto"/>
        <w:left w:val="none" w:sz="0" w:space="0" w:color="auto"/>
        <w:bottom w:val="none" w:sz="0" w:space="0" w:color="auto"/>
        <w:right w:val="none" w:sz="0" w:space="0" w:color="auto"/>
      </w:divBdr>
    </w:div>
    <w:div w:id="1410157712">
      <w:bodyDiv w:val="1"/>
      <w:marLeft w:val="0"/>
      <w:marRight w:val="0"/>
      <w:marTop w:val="0"/>
      <w:marBottom w:val="0"/>
      <w:divBdr>
        <w:top w:val="none" w:sz="0" w:space="0" w:color="auto"/>
        <w:left w:val="none" w:sz="0" w:space="0" w:color="auto"/>
        <w:bottom w:val="none" w:sz="0" w:space="0" w:color="auto"/>
        <w:right w:val="none" w:sz="0" w:space="0" w:color="auto"/>
      </w:divBdr>
    </w:div>
    <w:div w:id="2021004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emerald.com/insight/search?q=Karin%20Breu" TargetMode="External"/><Relationship Id="rId18" Type="http://schemas.openxmlformats.org/officeDocument/2006/relationships/hyperlink" Target="https://electrek.co/2019/06/11/tesla-pickup-semi-truck-timelines-elon-musk/" TargetMode="External"/><Relationship Id="rId3" Type="http://schemas.openxmlformats.org/officeDocument/2006/relationships/webSettings" Target="webSettings.xml"/><Relationship Id="rId21" Type="http://schemas.openxmlformats.org/officeDocument/2006/relationships/hyperlink" Target="https://www.tesla.com/en_GB/about?redirect=no" TargetMode="External"/><Relationship Id="rId7" Type="http://schemas.openxmlformats.org/officeDocument/2006/relationships/image" Target="media/image2.jpeg"/><Relationship Id="rId12" Type="http://schemas.openxmlformats.org/officeDocument/2006/relationships/hyperlink" Target="https://en.wikipedia.org/wiki/Semi-trailer_truck" TargetMode="External"/><Relationship Id="rId17" Type="http://schemas.openxmlformats.org/officeDocument/2006/relationships/hyperlink" Target="https://electrek.co/2019/06/11/tesla-pickup-semi-truck-timelines-elon-musk/"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independent.co.uk/news/business/news/tesla-close-showrooms-increase-prices-a8817931.html" TargetMode="External"/><Relationship Id="rId20" Type="http://schemas.openxmlformats.org/officeDocument/2006/relationships/hyperlink" Target="https://www.emerald.com/insight/publication/issn/0953-4814"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en.wikipedia.org/wiki/Truck_classification"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emerald.com/insight/publication/issn/0262-1711" TargetMode="External"/><Relationship Id="rId23" Type="http://schemas.openxmlformats.org/officeDocument/2006/relationships/footer" Target="footer1.xml"/><Relationship Id="rId10" Type="http://schemas.openxmlformats.org/officeDocument/2006/relationships/hyperlink" Target="https://en.wikipedia.org/wiki/Battery_electric_vehicle" TargetMode="External"/><Relationship Id="rId19" Type="http://schemas.openxmlformats.org/officeDocument/2006/relationships/hyperlink" Target="https://www.emerald.com/insight/search?q=Gillian%20Ragsdell" TargetMode="External"/><Relationship Id="rId4" Type="http://schemas.openxmlformats.org/officeDocument/2006/relationships/footnotes" Target="footnotes.xml"/><Relationship Id="rId9" Type="http://schemas.openxmlformats.org/officeDocument/2006/relationships/hyperlink" Target="https://en.wikipedia.org/wiki/Electric_truck" TargetMode="External"/><Relationship Id="rId14" Type="http://schemas.openxmlformats.org/officeDocument/2006/relationships/hyperlink" Target="https://www.emerald.com/insight/search?q=Mary%20Benwell" TargetMode="External"/><Relationship Id="rId22" Type="http://schemas.openxmlformats.org/officeDocument/2006/relationships/hyperlink" Target="https://www.researchgate.net/publication/327120498_Marketing_Research_on_Tesla_Inc_-_Strategic_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1448</TotalTime>
  <Pages>16</Pages>
  <Words>4816</Words>
  <Characters>27454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32206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344</cp:revision>
  <dcterms:created xsi:type="dcterms:W3CDTF">2019-09-08T13:03:00Z</dcterms:created>
  <dcterms:modified xsi:type="dcterms:W3CDTF">2019-09-19T11:29:00Z</dcterms:modified>
</cp:coreProperties>
</file>