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tylesWithEffects.xml" ContentType="application/vnd.ms-word.stylesWithEffect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33513A3C" w14:textId="0679F874" w:rsidR="00367CBF" w:rsidRDefault="00BE2A64" w:rsidP="00B9442A">
      <w:pPr>
        <w:spacing w:line="360" w:lineRule="auto"/>
        <w:jc w:val="both"/>
        <w:rPr>
          <w:b/>
          <w:i/>
        </w:rPr>
      </w:pPr>
      <w:r w:rsidRPr="00F15AC9">
        <w:rPr>
          <w:b/>
        </w:rPr>
        <w:t>‘</w:t>
      </w:r>
      <w:r w:rsidRPr="00F15AC9">
        <w:rPr>
          <w:b/>
          <w:i/>
        </w:rPr>
        <w:t>Evaluate in depth an organisation</w:t>
      </w:r>
      <w:r w:rsidR="000448A1">
        <w:rPr>
          <w:b/>
          <w:i/>
        </w:rPr>
        <w:t>’</w:t>
      </w:r>
      <w:r w:rsidRPr="00F15AC9">
        <w:rPr>
          <w:b/>
          <w:i/>
        </w:rPr>
        <w:t xml:space="preserve">s policy in relation to supervision and support drawing on relevant theoretical perspectives to inform your </w:t>
      </w:r>
      <w:r w:rsidR="000448A1">
        <w:rPr>
          <w:b/>
          <w:i/>
        </w:rPr>
        <w:t>discussion and recommendations ; you may want to draw upon your own practice and reflect upon strengths and areas for further development ‘</w:t>
      </w:r>
    </w:p>
    <w:p w14:paraId="62113D2D" w14:textId="77777777" w:rsidR="006A4F6A" w:rsidRDefault="006A4F6A" w:rsidP="00B9442A">
      <w:pPr>
        <w:spacing w:line="360" w:lineRule="auto"/>
        <w:jc w:val="both"/>
        <w:rPr>
          <w:b/>
          <w:i/>
        </w:rPr>
      </w:pPr>
    </w:p>
    <w:p w14:paraId="4A64D651" w14:textId="1DB2DAB8" w:rsidR="006A4F6A" w:rsidRPr="006A4F6A" w:rsidRDefault="006A4F6A" w:rsidP="00B9442A">
      <w:pPr>
        <w:spacing w:line="360" w:lineRule="auto"/>
        <w:jc w:val="both"/>
        <w:rPr>
          <w:b/>
          <w:u w:val="single"/>
        </w:rPr>
      </w:pPr>
      <w:r w:rsidRPr="006A4F6A">
        <w:rPr>
          <w:b/>
          <w:u w:val="single"/>
        </w:rPr>
        <w:t xml:space="preserve">Word </w:t>
      </w:r>
      <w:proofErr w:type="gramStart"/>
      <w:r w:rsidRPr="006A4F6A">
        <w:rPr>
          <w:b/>
          <w:u w:val="single"/>
        </w:rPr>
        <w:t>Count :</w:t>
      </w:r>
      <w:proofErr w:type="gramEnd"/>
      <w:r w:rsidRPr="006A4F6A">
        <w:rPr>
          <w:b/>
          <w:u w:val="single"/>
        </w:rPr>
        <w:t xml:space="preserve"> </w:t>
      </w:r>
      <w:r>
        <w:rPr>
          <w:b/>
          <w:u w:val="single"/>
        </w:rPr>
        <w:t>3,174</w:t>
      </w:r>
    </w:p>
    <w:p w14:paraId="4E33E477" w14:textId="77777777" w:rsidR="00BE2A64" w:rsidRDefault="00BE2A64" w:rsidP="00B9442A">
      <w:pPr>
        <w:spacing w:line="360" w:lineRule="auto"/>
        <w:jc w:val="both"/>
      </w:pPr>
      <w:bookmarkStart w:id="0" w:name="_GoBack"/>
      <w:bookmarkEnd w:id="0"/>
    </w:p>
    <w:p w14:paraId="37D08CD0" w14:textId="79113557" w:rsidR="00BE2A64" w:rsidRDefault="00BE2A64" w:rsidP="00B9442A">
      <w:pPr>
        <w:spacing w:line="360" w:lineRule="auto"/>
        <w:jc w:val="both"/>
      </w:pPr>
      <w:r>
        <w:t>Througho</w:t>
      </w:r>
      <w:r w:rsidRPr="00070B5B">
        <w:t xml:space="preserve">ut this assignment </w:t>
      </w:r>
      <w:r w:rsidR="00070B5B" w:rsidRPr="00070B5B">
        <w:t xml:space="preserve">the author </w:t>
      </w:r>
      <w:r w:rsidR="00FA2006" w:rsidRPr="00070B5B">
        <w:t>endeavour</w:t>
      </w:r>
      <w:r w:rsidR="00070B5B" w:rsidRPr="00070B5B">
        <w:t>s</w:t>
      </w:r>
      <w:r w:rsidR="00FA2006" w:rsidRPr="00070B5B">
        <w:t xml:space="preserve"> to evaluate Ceredigion County Council’s </w:t>
      </w:r>
      <w:r w:rsidRPr="00070B5B">
        <w:t>policy regarding supervision and support, in particular Ceredigion Youth Service. The aims being are to identify the support and supervision policy directed by CCC and how t</w:t>
      </w:r>
      <w:r w:rsidR="00070B5B" w:rsidRPr="00070B5B">
        <w:t xml:space="preserve">his is filtered through to CYS and to also </w:t>
      </w:r>
      <w:r w:rsidRPr="00070B5B">
        <w:t xml:space="preserve">Identify if the current model is effective in supporting staff and the work they do. </w:t>
      </w:r>
      <w:r w:rsidR="00070B5B" w:rsidRPr="00070B5B">
        <w:t xml:space="preserve"> The author aims to</w:t>
      </w:r>
      <w:r w:rsidR="00070B5B">
        <w:t xml:space="preserve"> conclude with</w:t>
      </w:r>
      <w:r>
        <w:t xml:space="preserve"> suggestion</w:t>
      </w:r>
      <w:r w:rsidR="00070B5B">
        <w:t>s</w:t>
      </w:r>
      <w:r>
        <w:t xml:space="preserve"> for improvement regarding the current policy. </w:t>
      </w:r>
    </w:p>
    <w:p w14:paraId="56B6CA66" w14:textId="77777777" w:rsidR="00BE2A64" w:rsidRDefault="00BE2A64" w:rsidP="00B9442A">
      <w:pPr>
        <w:spacing w:line="360" w:lineRule="auto"/>
        <w:jc w:val="both"/>
      </w:pPr>
    </w:p>
    <w:p w14:paraId="3D7F85CB" w14:textId="097507EE" w:rsidR="00BE2A64" w:rsidRDefault="00BE2A64" w:rsidP="00B9442A">
      <w:pPr>
        <w:spacing w:line="360" w:lineRule="auto"/>
        <w:jc w:val="both"/>
      </w:pPr>
      <w:r>
        <w:t>Fo</w:t>
      </w:r>
      <w:r w:rsidR="00070B5B">
        <w:t>r the duration of this document the author</w:t>
      </w:r>
      <w:r>
        <w:t xml:space="preserve"> shall </w:t>
      </w:r>
      <w:r w:rsidR="00936643">
        <w:t>abbreviate</w:t>
      </w:r>
      <w:r>
        <w:t xml:space="preserve"> Ceredigion County Council to </w:t>
      </w:r>
      <w:r w:rsidR="00936643">
        <w:t>CCC,</w:t>
      </w:r>
      <w:r>
        <w:t xml:space="preserve"> and the abbreviation of CYS for Ceredigion Youth </w:t>
      </w:r>
      <w:r w:rsidR="00936643">
        <w:t xml:space="preserve">Service. </w:t>
      </w:r>
    </w:p>
    <w:p w14:paraId="0E3FCAD2" w14:textId="77777777" w:rsidR="006F66FC" w:rsidRDefault="006F66FC" w:rsidP="00B9442A">
      <w:pPr>
        <w:spacing w:line="360" w:lineRule="auto"/>
        <w:jc w:val="both"/>
      </w:pPr>
    </w:p>
    <w:p w14:paraId="7EADAE09" w14:textId="5001DBFF" w:rsidR="009F6F76" w:rsidRDefault="006F66FC" w:rsidP="00B9442A">
      <w:pPr>
        <w:spacing w:line="360" w:lineRule="auto"/>
        <w:jc w:val="both"/>
      </w:pPr>
      <w:r>
        <w:t xml:space="preserve">To ensure this document demonstrate </w:t>
      </w:r>
      <w:r w:rsidR="00D05682">
        <w:t>clarity</w:t>
      </w:r>
      <w:r>
        <w:t xml:space="preserve"> and understa</w:t>
      </w:r>
      <w:r w:rsidR="00667F41">
        <w:t>nding</w:t>
      </w:r>
      <w:r w:rsidR="00786801">
        <w:t>, we need to identify what effective supervision is and the purpose o</w:t>
      </w:r>
      <w:r w:rsidR="00667F41">
        <w:t>f it within youth work practice</w:t>
      </w:r>
      <w:r w:rsidR="00786801">
        <w:t xml:space="preserve">. </w:t>
      </w:r>
    </w:p>
    <w:p w14:paraId="7A42D863" w14:textId="77777777" w:rsidR="00B81F02" w:rsidRDefault="00B81F02" w:rsidP="00B9442A">
      <w:pPr>
        <w:spacing w:line="360" w:lineRule="auto"/>
        <w:jc w:val="both"/>
      </w:pPr>
    </w:p>
    <w:p w14:paraId="2B42E5CE" w14:textId="267CC752" w:rsidR="009F6F76" w:rsidRDefault="00F05468" w:rsidP="00B9442A">
      <w:pPr>
        <w:spacing w:line="360" w:lineRule="auto"/>
        <w:jc w:val="both"/>
      </w:pPr>
      <w:r>
        <w:t xml:space="preserve"> In the author</w:t>
      </w:r>
      <w:r w:rsidR="00070B5B">
        <w:t>’</w:t>
      </w:r>
      <w:r>
        <w:t>s opinion</w:t>
      </w:r>
      <w:r w:rsidR="00667F41">
        <w:t>,</w:t>
      </w:r>
      <w:r>
        <w:t xml:space="preserve"> effective supervision is when the needs of the supervisee and the service</w:t>
      </w:r>
      <w:r w:rsidR="002F6F0F">
        <w:t xml:space="preserve"> </w:t>
      </w:r>
      <w:r w:rsidR="00070B5B">
        <w:rPr>
          <w:highlight w:val="yellow"/>
        </w:rPr>
        <w:t>are met to include</w:t>
      </w:r>
      <w:r w:rsidRPr="00667F41">
        <w:rPr>
          <w:highlight w:val="yellow"/>
        </w:rPr>
        <w:t xml:space="preserve"> issues raised like stresses and diff</w:t>
      </w:r>
      <w:r w:rsidR="00070B5B">
        <w:rPr>
          <w:highlight w:val="yellow"/>
        </w:rPr>
        <w:t>iculties and training requirement</w:t>
      </w:r>
      <w:r w:rsidR="00F77AD8">
        <w:rPr>
          <w:highlight w:val="yellow"/>
        </w:rPr>
        <w:t>s.</w:t>
      </w:r>
      <w:r w:rsidR="00070B5B">
        <w:rPr>
          <w:highlight w:val="yellow"/>
        </w:rPr>
        <w:t xml:space="preserve"> </w:t>
      </w:r>
      <w:r w:rsidR="00F77AD8">
        <w:rPr>
          <w:highlight w:val="yellow"/>
        </w:rPr>
        <w:t>Additionally</w:t>
      </w:r>
      <w:r w:rsidR="00070B5B">
        <w:rPr>
          <w:highlight w:val="yellow"/>
        </w:rPr>
        <w:t xml:space="preserve"> as looking</w:t>
      </w:r>
      <w:r w:rsidR="002F6F0F" w:rsidRPr="00667F41">
        <w:rPr>
          <w:highlight w:val="yellow"/>
        </w:rPr>
        <w:t xml:space="preserve"> at success and achievements</w:t>
      </w:r>
      <w:r w:rsidR="00070B5B">
        <w:t xml:space="preserve"> to appraise staff alongside</w:t>
      </w:r>
      <w:r w:rsidR="002F6F0F">
        <w:t xml:space="preserve"> looking at challenges and barriers to l</w:t>
      </w:r>
      <w:r w:rsidR="00667F41">
        <w:t>ook at ways of further support. I</w:t>
      </w:r>
      <w:r w:rsidR="002F6F0F">
        <w:t>t should also look at current work</w:t>
      </w:r>
      <w:r w:rsidR="00667F41">
        <w:t xml:space="preserve"> load to see if it foreseeably manageable</w:t>
      </w:r>
      <w:r w:rsidR="002F6F0F">
        <w:t>, is their areas o</w:t>
      </w:r>
      <w:r w:rsidR="00667F41">
        <w:t xml:space="preserve">f improvements within practice, it should </w:t>
      </w:r>
      <w:r w:rsidR="002F6F0F">
        <w:t xml:space="preserve">also give the opportunity for reflection for both the supervisee and the supervisor </w:t>
      </w:r>
      <w:r w:rsidR="00667F41">
        <w:t>to look on events</w:t>
      </w:r>
      <w:r w:rsidR="00B81F02">
        <w:t xml:space="preserve">, feelings since previous supervision as well as what is upcoming and give the opportunity </w:t>
      </w:r>
      <w:proofErr w:type="gramStart"/>
      <w:r w:rsidR="00B81F02">
        <w:t>to  get</w:t>
      </w:r>
      <w:proofErr w:type="gramEnd"/>
      <w:r w:rsidR="00B81F02">
        <w:t xml:space="preserve"> a different view point on situations . </w:t>
      </w:r>
    </w:p>
    <w:p w14:paraId="209FBDD9" w14:textId="77777777" w:rsidR="009F6F76" w:rsidRDefault="009F6F76" w:rsidP="00B9442A">
      <w:pPr>
        <w:spacing w:line="360" w:lineRule="auto"/>
        <w:jc w:val="both"/>
      </w:pPr>
    </w:p>
    <w:p w14:paraId="5B26A9A2" w14:textId="4B2205DF" w:rsidR="00D05682" w:rsidRDefault="00786801" w:rsidP="00B9442A">
      <w:pPr>
        <w:spacing w:line="360" w:lineRule="auto"/>
        <w:jc w:val="both"/>
      </w:pPr>
      <w:proofErr w:type="spellStart"/>
      <w:r>
        <w:lastRenderedPageBreak/>
        <w:t>Loganbill</w:t>
      </w:r>
      <w:proofErr w:type="spellEnd"/>
      <w:r>
        <w:t xml:space="preserve"> et al </w:t>
      </w:r>
      <w:proofErr w:type="gramStart"/>
      <w:r>
        <w:t>( 1982</w:t>
      </w:r>
      <w:proofErr w:type="gramEnd"/>
      <w:r>
        <w:t xml:space="preserve"> ) Cited in Hawkins and </w:t>
      </w:r>
      <w:proofErr w:type="spellStart"/>
      <w:r>
        <w:t>Sho</w:t>
      </w:r>
      <w:r w:rsidR="0031720B">
        <w:t>h</w:t>
      </w:r>
      <w:r>
        <w:t>et</w:t>
      </w:r>
      <w:proofErr w:type="spellEnd"/>
      <w:r>
        <w:t xml:space="preserve"> p.50)</w:t>
      </w:r>
      <w:r w:rsidR="00D05682">
        <w:t xml:space="preserve"> defines supervisions as</w:t>
      </w:r>
      <w:r w:rsidR="00122A2D">
        <w:t>:</w:t>
      </w:r>
    </w:p>
    <w:p w14:paraId="4AB05382" w14:textId="6380469E" w:rsidR="006F66FC" w:rsidRDefault="00D05682" w:rsidP="0031720B">
      <w:pPr>
        <w:ind w:left="567" w:right="567"/>
        <w:jc w:val="both"/>
        <w:rPr>
          <w:i/>
        </w:rPr>
      </w:pPr>
      <w:r w:rsidRPr="00D05682">
        <w:rPr>
          <w:i/>
        </w:rPr>
        <w:t xml:space="preserve"> </w:t>
      </w:r>
      <w:proofErr w:type="gramStart"/>
      <w:r w:rsidRPr="0031720B">
        <w:t>an</w:t>
      </w:r>
      <w:proofErr w:type="gramEnd"/>
      <w:r w:rsidRPr="0031720B">
        <w:t xml:space="preserve"> intensive , interpersonally focused , one to one relationship in which one person is designated to facilitate the development of therapeutic competence in the other person</w:t>
      </w:r>
      <w:r>
        <w:rPr>
          <w:i/>
        </w:rPr>
        <w:t xml:space="preserve"> </w:t>
      </w:r>
    </w:p>
    <w:p w14:paraId="2DC4D087" w14:textId="77777777" w:rsidR="009F6F76" w:rsidRPr="00D05682" w:rsidRDefault="009F6F76" w:rsidP="0031720B">
      <w:pPr>
        <w:ind w:left="567" w:right="567"/>
        <w:jc w:val="both"/>
      </w:pPr>
    </w:p>
    <w:p w14:paraId="5B9B8E3D" w14:textId="1BF75514" w:rsidR="00786801" w:rsidRDefault="009F6F76" w:rsidP="00B9442A">
      <w:pPr>
        <w:spacing w:line="360" w:lineRule="auto"/>
        <w:jc w:val="both"/>
      </w:pPr>
      <w:r>
        <w:t xml:space="preserve">Here </w:t>
      </w:r>
      <w:proofErr w:type="spellStart"/>
      <w:r>
        <w:t>Loganbill</w:t>
      </w:r>
      <w:proofErr w:type="spellEnd"/>
      <w:r>
        <w:t xml:space="preserve"> is referring to supervision within a counsellin</w:t>
      </w:r>
      <w:r w:rsidR="00667F41">
        <w:t xml:space="preserve">g / psychotherapist </w:t>
      </w:r>
      <w:r w:rsidR="00667F41" w:rsidRPr="00F77AD8">
        <w:t>professions,</w:t>
      </w:r>
      <w:r w:rsidR="00667F41">
        <w:t xml:space="preserve"> however the same</w:t>
      </w:r>
      <w:r>
        <w:t xml:space="preserve"> definition can apply to youth work in the context of taking therapeutic competence of knowledge and skills </w:t>
      </w:r>
      <w:r w:rsidRPr="00F77AD8">
        <w:t>require</w:t>
      </w:r>
      <w:r w:rsidR="00F77AD8" w:rsidRPr="00F77AD8">
        <w:t>d</w:t>
      </w:r>
      <w:r w:rsidRPr="00F77AD8">
        <w:t xml:space="preserve"> to</w:t>
      </w:r>
      <w:r w:rsidR="00667F41">
        <w:t xml:space="preserve"> deliver a treatment within youth work. W</w:t>
      </w:r>
      <w:r>
        <w:t>orkers require the right knowledge and skills to deliver a high l</w:t>
      </w:r>
      <w:r w:rsidR="00667F41">
        <w:t>evel of service to young people.</w:t>
      </w:r>
    </w:p>
    <w:p w14:paraId="4F734BE3" w14:textId="77777777" w:rsidR="00936643" w:rsidRDefault="00936643" w:rsidP="009F6F76">
      <w:pPr>
        <w:spacing w:line="360" w:lineRule="auto"/>
        <w:jc w:val="both"/>
      </w:pPr>
    </w:p>
    <w:p w14:paraId="14C2D14B" w14:textId="6DC5338B" w:rsidR="00FA2006" w:rsidRDefault="001D0487" w:rsidP="00B9442A">
      <w:pPr>
        <w:spacing w:line="360" w:lineRule="auto"/>
        <w:jc w:val="both"/>
      </w:pPr>
      <w:r>
        <w:t>When seeking the purpose of supervision Neil</w:t>
      </w:r>
      <w:r w:rsidR="0084721E">
        <w:t>l</w:t>
      </w:r>
      <w:r>
        <w:t xml:space="preserve"> </w:t>
      </w:r>
      <w:r w:rsidR="0084721E">
        <w:t>(</w:t>
      </w:r>
      <w:r>
        <w:t>2014</w:t>
      </w:r>
      <w:r w:rsidR="0084721E">
        <w:t>)</w:t>
      </w:r>
      <w:r>
        <w:t xml:space="preserve"> states that ‘</w:t>
      </w:r>
      <w:r w:rsidR="00FA2006">
        <w:t>Supervision is an essential component of quality assurance’</w:t>
      </w:r>
      <w:r w:rsidR="0072261E">
        <w:t xml:space="preserve"> </w:t>
      </w:r>
    </w:p>
    <w:p w14:paraId="177CA646" w14:textId="13697615" w:rsidR="0072261E" w:rsidRDefault="006F66FC" w:rsidP="00B9442A">
      <w:pPr>
        <w:spacing w:line="360" w:lineRule="auto"/>
        <w:jc w:val="both"/>
      </w:pPr>
      <w:r>
        <w:t>Here</w:t>
      </w:r>
      <w:r w:rsidR="0072261E">
        <w:t xml:space="preserve"> Gail is referring to the </w:t>
      </w:r>
      <w:r w:rsidR="00D43E50">
        <w:t>administrative</w:t>
      </w:r>
      <w:r w:rsidR="0072261E">
        <w:t xml:space="preserve"> side of a service and that the purpose </w:t>
      </w:r>
      <w:r w:rsidR="00D43E50">
        <w:t xml:space="preserve">of supervision </w:t>
      </w:r>
      <w:r w:rsidR="0072261E">
        <w:t xml:space="preserve">is to </w:t>
      </w:r>
      <w:r w:rsidR="00D43E50">
        <w:t>ensure th</w:t>
      </w:r>
      <w:r w:rsidR="00B81F02">
        <w:t>at staff are</w:t>
      </w:r>
      <w:r w:rsidR="0072261E">
        <w:t xml:space="preserve"> to m</w:t>
      </w:r>
      <w:r w:rsidR="00D43E50">
        <w:t xml:space="preserve">eet the policies, priorities and standards.  </w:t>
      </w:r>
      <w:r>
        <w:t xml:space="preserve"> </w:t>
      </w:r>
    </w:p>
    <w:p w14:paraId="6B92B381" w14:textId="77777777" w:rsidR="00946D1B" w:rsidRDefault="00946D1B" w:rsidP="00B9442A">
      <w:pPr>
        <w:spacing w:line="360" w:lineRule="auto"/>
        <w:jc w:val="both"/>
      </w:pPr>
    </w:p>
    <w:p w14:paraId="3A43844A" w14:textId="114E4E48" w:rsidR="006F66FC" w:rsidRDefault="00CA2C33" w:rsidP="00B9442A">
      <w:pPr>
        <w:spacing w:line="360" w:lineRule="auto"/>
        <w:jc w:val="both"/>
      </w:pPr>
      <w:r>
        <w:t xml:space="preserve"> As youth workers</w:t>
      </w:r>
      <w:r w:rsidR="00667F41">
        <w:t>,</w:t>
      </w:r>
      <w:r>
        <w:t xml:space="preserve"> we are already aware of the high importance of supervision and reflection and </w:t>
      </w:r>
      <w:proofErr w:type="gramStart"/>
      <w:r>
        <w:t>has</w:t>
      </w:r>
      <w:proofErr w:type="gramEnd"/>
      <w:r>
        <w:t xml:space="preserve"> been a c</w:t>
      </w:r>
      <w:r w:rsidR="00667F41">
        <w:t xml:space="preserve">ommon theme within our training. When looking at </w:t>
      </w:r>
      <w:r w:rsidR="00946D1B">
        <w:t xml:space="preserve">youth </w:t>
      </w:r>
      <w:r w:rsidR="00946D1B" w:rsidRPr="00F77AD8">
        <w:t xml:space="preserve">work policy </w:t>
      </w:r>
      <w:r w:rsidRPr="00F77AD8">
        <w:t>documentation to support this</w:t>
      </w:r>
      <w:r w:rsidR="00667F41" w:rsidRPr="00F77AD8">
        <w:t xml:space="preserve">, supervision isn’t </w:t>
      </w:r>
      <w:r w:rsidR="00F77AD8" w:rsidRPr="00F77AD8">
        <w:t>necessarily the</w:t>
      </w:r>
      <w:r w:rsidRPr="00F77AD8">
        <w:t xml:space="preserve"> </w:t>
      </w:r>
      <w:r w:rsidR="00F77AD8" w:rsidRPr="00F77AD8">
        <w:t xml:space="preserve">term </w:t>
      </w:r>
      <w:r w:rsidRPr="00F77AD8">
        <w:t xml:space="preserve">which is used. </w:t>
      </w:r>
      <w:r w:rsidR="006F66FC" w:rsidRPr="00F77AD8">
        <w:t>The National Occupationa</w:t>
      </w:r>
      <w:r w:rsidR="00667F41" w:rsidRPr="00F77AD8">
        <w:t>l Standards fo</w:t>
      </w:r>
      <w:r w:rsidR="00F77AD8" w:rsidRPr="00F77AD8">
        <w:t xml:space="preserve">r Youth Work 2008, </w:t>
      </w:r>
      <w:r w:rsidR="00667F41" w:rsidRPr="00F77AD8">
        <w:t xml:space="preserve">states the standards </w:t>
      </w:r>
      <w:r w:rsidR="006F66FC" w:rsidRPr="00F77AD8">
        <w:t>and understanding which an individual should know</w:t>
      </w:r>
      <w:r w:rsidR="006F66FC">
        <w:t xml:space="preserve"> to undertake the </w:t>
      </w:r>
      <w:r w:rsidR="00667F41">
        <w:t>best practice within their role</w:t>
      </w:r>
      <w:r w:rsidR="00A1431C">
        <w:t xml:space="preserve">. </w:t>
      </w:r>
      <w:r w:rsidR="00946D1B">
        <w:t xml:space="preserve"> Section 5 within the standards</w:t>
      </w:r>
      <w:r w:rsidR="00A1431C">
        <w:t xml:space="preserve"> focuses on</w:t>
      </w:r>
      <w:r w:rsidR="00946D1B">
        <w:t xml:space="preserve"> an </w:t>
      </w:r>
      <w:r w:rsidR="000C6878">
        <w:t xml:space="preserve">individual responsibility </w:t>
      </w:r>
      <w:r w:rsidR="00946D1B">
        <w:t xml:space="preserve">regarding </w:t>
      </w:r>
      <w:r w:rsidR="00A1431C">
        <w:t>continuous professional d</w:t>
      </w:r>
      <w:r w:rsidR="00946D1B">
        <w:t>evelopment and supporting other</w:t>
      </w:r>
      <w:r w:rsidR="00A1431C">
        <w:t xml:space="preserve"> professionals through lead and management </w:t>
      </w:r>
    </w:p>
    <w:p w14:paraId="52C581B9" w14:textId="7D2EF165" w:rsidR="00FE28F8" w:rsidRPr="00FE28F8" w:rsidRDefault="0086340D" w:rsidP="00B9442A">
      <w:pPr>
        <w:spacing w:line="360" w:lineRule="auto"/>
        <w:jc w:val="both"/>
      </w:pPr>
      <w:r>
        <w:t>‘</w:t>
      </w:r>
      <w:r w:rsidR="00A1431C" w:rsidRPr="00FE28F8">
        <w:t>Standard 5.3.1 : Provide support to other workers –</w:t>
      </w:r>
      <w:r w:rsidR="00FE28F8">
        <w:rPr>
          <w:b/>
        </w:rPr>
        <w:t xml:space="preserve"> </w:t>
      </w:r>
      <w:r w:rsidR="00FE28F8" w:rsidRPr="00FE28F8">
        <w:t>National Occupational Standards</w:t>
      </w:r>
      <w:r>
        <w:t>’</w:t>
      </w:r>
      <w:r w:rsidR="00FE28F8" w:rsidRPr="00FE28F8">
        <w:t xml:space="preserve">  ( LLUK </w:t>
      </w:r>
      <w:r w:rsidR="00A1431C" w:rsidRPr="00FE28F8">
        <w:t>2008</w:t>
      </w:r>
      <w:r w:rsidR="00A1431C">
        <w:rPr>
          <w:b/>
        </w:rPr>
        <w:t xml:space="preserve"> </w:t>
      </w:r>
      <w:r w:rsidR="00FE28F8">
        <w:rPr>
          <w:b/>
        </w:rPr>
        <w:t>)</w:t>
      </w:r>
      <w:r w:rsidR="000C6878">
        <w:rPr>
          <w:b/>
        </w:rPr>
        <w:t xml:space="preserve"> </w:t>
      </w:r>
      <w:r w:rsidR="00946D1B">
        <w:rPr>
          <w:b/>
        </w:rPr>
        <w:t xml:space="preserve"> </w:t>
      </w:r>
      <w:r>
        <w:t>T</w:t>
      </w:r>
      <w:r w:rsidR="00946D1B">
        <w:t>he standard identifies the need to motiva</w:t>
      </w:r>
      <w:r w:rsidR="00667F41">
        <w:t>te</w:t>
      </w:r>
      <w:r w:rsidR="00946D1B">
        <w:t>, su</w:t>
      </w:r>
      <w:r w:rsidR="00667F41">
        <w:t xml:space="preserve">pport and advise colleagues as </w:t>
      </w:r>
      <w:r w:rsidR="00946D1B">
        <w:t xml:space="preserve">well as provide recognition and promote success.  </w:t>
      </w:r>
      <w:r w:rsidR="006A42D5">
        <w:t>This</w:t>
      </w:r>
      <w:r w:rsidR="00667F41">
        <w:t xml:space="preserve"> </w:t>
      </w:r>
      <w:r w:rsidR="00667F41" w:rsidRPr="00667F41">
        <w:rPr>
          <w:highlight w:val="yellow"/>
        </w:rPr>
        <w:t>interties</w:t>
      </w:r>
      <w:r w:rsidR="00667F41">
        <w:t xml:space="preserve"> with supervision</w:t>
      </w:r>
      <w:r w:rsidR="00946D1B">
        <w:t>, however the term supervision isn’t used with the standard and therefore can be hard to define if a service is up to standard without clear terms and definitions being identifi</w:t>
      </w:r>
      <w:r w:rsidR="00667F41">
        <w:t xml:space="preserve">ed.  </w:t>
      </w:r>
      <w:r w:rsidR="006A42D5">
        <w:t>Similarly t</w:t>
      </w:r>
      <w:r w:rsidR="00667F41">
        <w:t>his also follows through</w:t>
      </w:r>
      <w:r w:rsidR="006A42D5">
        <w:t>out</w:t>
      </w:r>
      <w:r w:rsidR="00667F41">
        <w:t xml:space="preserve"> </w:t>
      </w:r>
      <w:r w:rsidR="00FE28F8">
        <w:t>The Cod</w:t>
      </w:r>
      <w:r w:rsidR="006A42D5">
        <w:t xml:space="preserve">e of Occupational Ethics for </w:t>
      </w:r>
      <w:r w:rsidR="006A42D5" w:rsidRPr="006A42D5">
        <w:t>youth work</w:t>
      </w:r>
      <w:r w:rsidR="00B81F02" w:rsidRPr="006A42D5">
        <w:t xml:space="preserve"> in </w:t>
      </w:r>
      <w:r w:rsidR="006A42D5" w:rsidRPr="006A42D5">
        <w:t>Wales which has</w:t>
      </w:r>
      <w:r w:rsidR="00B81F02" w:rsidRPr="006A42D5">
        <w:t xml:space="preserve"> </w:t>
      </w:r>
      <w:r w:rsidR="00FE28F8" w:rsidRPr="006A42D5">
        <w:t xml:space="preserve">many aspects </w:t>
      </w:r>
      <w:r w:rsidR="00946D1B" w:rsidRPr="006A42D5">
        <w:t>intertwined</w:t>
      </w:r>
      <w:r w:rsidR="0025327F" w:rsidRPr="006A42D5">
        <w:t xml:space="preserve"> regarding support for staff</w:t>
      </w:r>
      <w:r w:rsidR="00A32D74" w:rsidRPr="006A42D5">
        <w:t xml:space="preserve"> especially in section 3</w:t>
      </w:r>
      <w:r w:rsidR="006A42D5" w:rsidRPr="006A42D5">
        <w:t>;</w:t>
      </w:r>
      <w:r w:rsidR="00A32D74" w:rsidRPr="006A42D5">
        <w:t xml:space="preserve"> </w:t>
      </w:r>
      <w:r w:rsidR="006A42D5" w:rsidRPr="006A42D5">
        <w:lastRenderedPageBreak/>
        <w:t>‘Responsibilities to colleagues’</w:t>
      </w:r>
      <w:r w:rsidR="00A32D74" w:rsidRPr="006A42D5">
        <w:t xml:space="preserve"> again however the specific term</w:t>
      </w:r>
      <w:r w:rsidR="006A42D5" w:rsidRPr="006A42D5">
        <w:t xml:space="preserve"> of supervision isn’t mentioned</w:t>
      </w:r>
      <w:r w:rsidR="00A32D74" w:rsidRPr="006A42D5">
        <w:t>.</w:t>
      </w:r>
      <w:r w:rsidR="00A32D74">
        <w:t xml:space="preserve"> </w:t>
      </w:r>
    </w:p>
    <w:p w14:paraId="7FC76699" w14:textId="13B0758A" w:rsidR="00BE2A64" w:rsidRDefault="00BE2A64" w:rsidP="00B9442A">
      <w:pPr>
        <w:spacing w:line="360" w:lineRule="auto"/>
        <w:jc w:val="both"/>
      </w:pPr>
      <w:r>
        <w:t>When exploring CCC employee handbook</w:t>
      </w:r>
      <w:r w:rsidR="003661F6">
        <w:t xml:space="preserve"> </w:t>
      </w:r>
      <w:r w:rsidR="002337B8">
        <w:t xml:space="preserve">the only reference to supervision </w:t>
      </w:r>
      <w:r w:rsidR="00A32D74">
        <w:t>is with the disciplinary policy</w:t>
      </w:r>
      <w:r w:rsidR="00667F41">
        <w:t>. W</w:t>
      </w:r>
      <w:r w:rsidR="002337B8">
        <w:t xml:space="preserve">ithin the policy it discusses supervision as a way to raise </w:t>
      </w:r>
      <w:r w:rsidR="00443CB7">
        <w:t xml:space="preserve">unsatisfactory conduct as well as minor misconduct </w:t>
      </w:r>
      <w:proofErr w:type="gramStart"/>
      <w:r w:rsidR="00443CB7">
        <w:t xml:space="preserve">informally </w:t>
      </w:r>
      <w:r w:rsidR="00A32D74">
        <w:t xml:space="preserve"> (</w:t>
      </w:r>
      <w:proofErr w:type="gramEnd"/>
      <w:r w:rsidR="00667F41">
        <w:t xml:space="preserve">Ceredigion County Council  </w:t>
      </w:r>
      <w:r w:rsidR="00443CB7">
        <w:t>2017</w:t>
      </w:r>
      <w:r w:rsidR="00A32D74" w:rsidRPr="003661F6">
        <w:t xml:space="preserve">) </w:t>
      </w:r>
      <w:r w:rsidR="00B64729" w:rsidRPr="003661F6">
        <w:t>It also discuss</w:t>
      </w:r>
      <w:r w:rsidR="00667F41">
        <w:t>es</w:t>
      </w:r>
      <w:r w:rsidR="00B64729" w:rsidRPr="003661F6">
        <w:t xml:space="preserve"> the</w:t>
      </w:r>
      <w:r w:rsidR="00B64729">
        <w:t xml:space="preserve"> </w:t>
      </w:r>
      <w:r w:rsidR="003661F6">
        <w:t>importance of suffi</w:t>
      </w:r>
      <w:r w:rsidR="00667F41">
        <w:t>cient support within your role. H</w:t>
      </w:r>
      <w:r w:rsidR="003661F6">
        <w:t xml:space="preserve">owever this is subjective to the management of the team. </w:t>
      </w:r>
      <w:r w:rsidR="00443CB7">
        <w:t xml:space="preserve">Within CCC employee handbook </w:t>
      </w:r>
      <w:r w:rsidR="00936643">
        <w:t>t</w:t>
      </w:r>
      <w:r w:rsidR="00443CB7">
        <w:t>he term ‘performance review’ is also</w:t>
      </w:r>
      <w:r w:rsidR="00936643">
        <w:t xml:space="preserve"> available (Appendix</w:t>
      </w:r>
      <w:r w:rsidR="003661F6">
        <w:t xml:space="preserve"> 1</w:t>
      </w:r>
      <w:r w:rsidR="00936643">
        <w:t>) The outline of a performance review clearly identifies the purpose as Administrative (Dawson 1926) with some purpose on Educational (Dawson 1926) This is then followed through with supporti</w:t>
      </w:r>
      <w:r w:rsidR="003661F6">
        <w:t>ng documentation (Appendix 2</w:t>
      </w:r>
      <w:r w:rsidR="00936643">
        <w:t xml:space="preserve">) for the </w:t>
      </w:r>
      <w:proofErr w:type="spellStart"/>
      <w:r w:rsidR="00936643" w:rsidRPr="006A42D5">
        <w:t>aprasi</w:t>
      </w:r>
      <w:r w:rsidR="00443CB7" w:rsidRPr="006A42D5">
        <w:t>ee</w:t>
      </w:r>
      <w:proofErr w:type="spellEnd"/>
      <w:r w:rsidR="00443CB7">
        <w:t xml:space="preserve"> </w:t>
      </w:r>
      <w:r w:rsidR="003661F6">
        <w:t>and the appraiser (Appendix 3</w:t>
      </w:r>
      <w:r w:rsidR="00936643">
        <w:t xml:space="preserve">) On review of the documentation the purpose of a performance review is to </w:t>
      </w:r>
      <w:r w:rsidR="00936643" w:rsidRPr="006A42D5">
        <w:t>achieve business</w:t>
      </w:r>
      <w:r w:rsidR="00936643">
        <w:t xml:space="preserve"> objective</w:t>
      </w:r>
      <w:r w:rsidR="006A42D5">
        <w:t>s</w:t>
      </w:r>
      <w:r w:rsidR="00936643">
        <w:t xml:space="preserve"> and g</w:t>
      </w:r>
      <w:r w:rsidR="00667F41">
        <w:t>ive individuals accountability.</w:t>
      </w:r>
      <w:r w:rsidR="00936643">
        <w:t xml:space="preserve">  </w:t>
      </w:r>
      <w:r w:rsidR="00183457">
        <w:t xml:space="preserve">CCC performance </w:t>
      </w:r>
      <w:r w:rsidR="00667F41">
        <w:t xml:space="preserve">review doesn’t </w:t>
      </w:r>
      <w:r w:rsidR="00667F41" w:rsidRPr="006A42D5">
        <w:t xml:space="preserve">seem to look at </w:t>
      </w:r>
      <w:r w:rsidR="00183457" w:rsidRPr="006A42D5">
        <w:t>interpersonal matt</w:t>
      </w:r>
      <w:r w:rsidR="00667F41" w:rsidRPr="006A42D5">
        <w:t>ers</w:t>
      </w:r>
      <w:r w:rsidR="006A42D5" w:rsidRPr="006A42D5">
        <w:t>,</w:t>
      </w:r>
      <w:r w:rsidR="00183457" w:rsidRPr="006A42D5">
        <w:t xml:space="preserve"> however does try to ensure quality </w:t>
      </w:r>
      <w:r w:rsidR="006A42D5" w:rsidRPr="006A42D5">
        <w:t>assurance. F</w:t>
      </w:r>
      <w:r w:rsidR="00183457" w:rsidRPr="006A42D5">
        <w:t>rom the author</w:t>
      </w:r>
      <w:r w:rsidR="006A42D5" w:rsidRPr="006A42D5">
        <w:t>’s</w:t>
      </w:r>
      <w:r w:rsidR="00183457" w:rsidRPr="006A42D5">
        <w:t xml:space="preserve"> perspective other aspect</w:t>
      </w:r>
      <w:r w:rsidR="006A42D5" w:rsidRPr="006A42D5">
        <w:t>s</w:t>
      </w:r>
      <w:r w:rsidR="00183457" w:rsidRPr="006A42D5">
        <w:t xml:space="preserve"> could be </w:t>
      </w:r>
      <w:r w:rsidR="006A42D5" w:rsidRPr="006A42D5">
        <w:t>attributing to</w:t>
      </w:r>
      <w:r w:rsidR="00183457" w:rsidRPr="006A42D5">
        <w:t xml:space="preserve"> an individual’s performance </w:t>
      </w:r>
      <w:proofErr w:type="gramStart"/>
      <w:r w:rsidR="00183457" w:rsidRPr="006A42D5">
        <w:t>effe</w:t>
      </w:r>
      <w:r w:rsidR="006A42D5" w:rsidRPr="006A42D5">
        <w:t>cting</w:t>
      </w:r>
      <w:proofErr w:type="gramEnd"/>
      <w:r w:rsidR="006A42D5" w:rsidRPr="006A42D5">
        <w:t xml:space="preserve"> the quality of their work, which </w:t>
      </w:r>
      <w:r w:rsidR="00183457" w:rsidRPr="006A42D5">
        <w:t>is briefly addressed within health and wellbeing and gen</w:t>
      </w:r>
      <w:r w:rsidR="006A42D5" w:rsidRPr="006A42D5">
        <w:t xml:space="preserve">eral comments section. However, </w:t>
      </w:r>
      <w:r w:rsidR="00183457" w:rsidRPr="006A42D5">
        <w:t>once a year isn’t an appropriate length of times to address these issu</w:t>
      </w:r>
      <w:r w:rsidR="00667F41" w:rsidRPr="006A42D5">
        <w:t>es and for some can be too late</w:t>
      </w:r>
      <w:r w:rsidR="00183457" w:rsidRPr="006A42D5">
        <w:t xml:space="preserve">, and may leave post </w:t>
      </w:r>
      <w:r w:rsidR="006A42D5" w:rsidRPr="006A42D5">
        <w:t xml:space="preserve">due </w:t>
      </w:r>
      <w:r w:rsidR="00183457" w:rsidRPr="006A42D5">
        <w:t>to unsuccessful addressing of support.</w:t>
      </w:r>
      <w:r w:rsidR="00183457">
        <w:t xml:space="preserve"> </w:t>
      </w:r>
    </w:p>
    <w:p w14:paraId="1FB80694" w14:textId="77777777" w:rsidR="00936643" w:rsidRDefault="00936643" w:rsidP="00B9442A">
      <w:pPr>
        <w:spacing w:line="360" w:lineRule="auto"/>
        <w:jc w:val="both"/>
      </w:pPr>
    </w:p>
    <w:p w14:paraId="45C520F7" w14:textId="261A31FA" w:rsidR="00D43E50" w:rsidRDefault="00936643" w:rsidP="00B9442A">
      <w:pPr>
        <w:spacing w:line="360" w:lineRule="auto"/>
        <w:jc w:val="both"/>
      </w:pPr>
      <w:r>
        <w:t>When re</w:t>
      </w:r>
      <w:r w:rsidRPr="006A42D5">
        <w:t>garding</w:t>
      </w:r>
      <w:r>
        <w:t xml:space="preserve"> CYS </w:t>
      </w:r>
      <w:r w:rsidR="009D4D4E">
        <w:t>supervision,</w:t>
      </w:r>
      <w:r w:rsidR="006F2B6F">
        <w:t xml:space="preserve"> as with CCC it is limited</w:t>
      </w:r>
      <w:r w:rsidR="00443CB7">
        <w:t xml:space="preserve"> in the context which was previously mentioned. A</w:t>
      </w:r>
      <w:r w:rsidR="009D4D4E">
        <w:t>s</w:t>
      </w:r>
      <w:r w:rsidR="00183457">
        <w:t xml:space="preserve"> an employee of CYS the author </w:t>
      </w:r>
      <w:r>
        <w:t xml:space="preserve">can identify that </w:t>
      </w:r>
      <w:r w:rsidR="009D4D4E">
        <w:t>supervision is</w:t>
      </w:r>
      <w:r>
        <w:t xml:space="preserve"> </w:t>
      </w:r>
      <w:r w:rsidR="00667F41">
        <w:t xml:space="preserve">undertaken. </w:t>
      </w:r>
      <w:r w:rsidR="00D43E50">
        <w:t>However when looking for a policy for CYS</w:t>
      </w:r>
      <w:r w:rsidR="0099724B">
        <w:t>, the</w:t>
      </w:r>
      <w:r w:rsidR="00D43E50">
        <w:t xml:space="preserve"> </w:t>
      </w:r>
      <w:r w:rsidR="00D43E50" w:rsidRPr="0099724B">
        <w:t>i</w:t>
      </w:r>
      <w:r w:rsidR="00443CB7" w:rsidRPr="0099724B">
        <w:t xml:space="preserve">nformation seems to be </w:t>
      </w:r>
      <w:r w:rsidR="006F2B6F" w:rsidRPr="0099724B">
        <w:t>sporadic</w:t>
      </w:r>
      <w:r w:rsidR="00D43E50" w:rsidRPr="0099724B">
        <w:t xml:space="preserve"> with no defi</w:t>
      </w:r>
      <w:r w:rsidR="00936301" w:rsidRPr="0099724B">
        <w:t>ned standalone policy</w:t>
      </w:r>
      <w:r w:rsidR="0099724B" w:rsidRPr="0099724B">
        <w:t>. Nevertheless</w:t>
      </w:r>
      <w:r w:rsidR="00D43E50" w:rsidRPr="0099724B">
        <w:t xml:space="preserve"> smal</w:t>
      </w:r>
      <w:r w:rsidR="0099724B" w:rsidRPr="0099724B">
        <w:t>l fragments of information are</w:t>
      </w:r>
      <w:r w:rsidR="00D43E50" w:rsidRPr="0099724B">
        <w:t xml:space="preserve"> available and given to staff within their employee handbook</w:t>
      </w:r>
      <w:r w:rsidR="00D43E50">
        <w:t xml:space="preserve">. </w:t>
      </w:r>
    </w:p>
    <w:p w14:paraId="735D1FE2" w14:textId="77777777" w:rsidR="008656E9" w:rsidRDefault="008656E9" w:rsidP="00B9442A">
      <w:pPr>
        <w:spacing w:line="360" w:lineRule="auto"/>
        <w:jc w:val="both"/>
      </w:pPr>
    </w:p>
    <w:p w14:paraId="32FF9A18" w14:textId="2555A1C7" w:rsidR="006F2B6F" w:rsidRDefault="008656E9" w:rsidP="008656E9">
      <w:pPr>
        <w:spacing w:line="360" w:lineRule="auto"/>
        <w:jc w:val="both"/>
      </w:pPr>
      <w:r>
        <w:t>Within th</w:t>
      </w:r>
      <w:r w:rsidR="006F2B6F">
        <w:t>e staff induction handbook it</w:t>
      </w:r>
      <w:r>
        <w:t xml:space="preserve"> states the purpose of </w:t>
      </w:r>
      <w:r w:rsidR="006F2B6F">
        <w:t xml:space="preserve">supervision as </w:t>
      </w:r>
    </w:p>
    <w:p w14:paraId="6F9285FC" w14:textId="4AC83872" w:rsidR="005407C3" w:rsidRDefault="006F2B6F" w:rsidP="00B9442A">
      <w:pPr>
        <w:spacing w:line="360" w:lineRule="auto"/>
        <w:jc w:val="both"/>
      </w:pPr>
      <w:proofErr w:type="gramStart"/>
      <w:r>
        <w:t>‘ …</w:t>
      </w:r>
      <w:proofErr w:type="gramEnd"/>
      <w:r>
        <w:t xml:space="preserve"> to ensure that both employee and employer have regular opportunities to express views and concerns regarding work </w:t>
      </w:r>
      <w:r w:rsidR="0099724B">
        <w:t>undertaken’ ( Sweeting 2012 )  T</w:t>
      </w:r>
      <w:r>
        <w:t>he document doesn’t</w:t>
      </w:r>
      <w:r w:rsidR="00F41325">
        <w:t xml:space="preserve"> state the frequency of  these </w:t>
      </w:r>
      <w:r>
        <w:t>opportunitie</w:t>
      </w:r>
      <w:r w:rsidR="00F41325">
        <w:t xml:space="preserve">s or the format of the </w:t>
      </w:r>
      <w:r w:rsidR="00F41325" w:rsidRPr="0099724B">
        <w:lastRenderedPageBreak/>
        <w:t>meeting.</w:t>
      </w:r>
      <w:r w:rsidR="00F41325">
        <w:t xml:space="preserve"> I</w:t>
      </w:r>
      <w:r>
        <w:t>t th</w:t>
      </w:r>
      <w:r w:rsidR="00F41325">
        <w:t xml:space="preserve">en goes on to state a referral </w:t>
      </w:r>
      <w:r>
        <w:t xml:space="preserve">to </w:t>
      </w:r>
      <w:r w:rsidR="008656E9">
        <w:t xml:space="preserve">find the supervision form via the </w:t>
      </w:r>
      <w:r w:rsidR="008656E9" w:rsidRPr="00B9442A">
        <w:rPr>
          <w:i/>
        </w:rPr>
        <w:t>Youth worker’s Handbook</w:t>
      </w:r>
      <w:r>
        <w:rPr>
          <w:i/>
        </w:rPr>
        <w:t xml:space="preserve">. </w:t>
      </w:r>
      <w:r w:rsidR="008656E9">
        <w:t xml:space="preserve"> Within </w:t>
      </w:r>
      <w:r w:rsidR="00F41325">
        <w:t xml:space="preserve">the </w:t>
      </w:r>
      <w:r w:rsidR="0099724B">
        <w:t>CYS hand</w:t>
      </w:r>
      <w:r w:rsidR="008656E9">
        <w:t xml:space="preserve">book </w:t>
      </w:r>
      <w:r w:rsidR="0095308D">
        <w:t>induction</w:t>
      </w:r>
      <w:r w:rsidR="00BC767F">
        <w:t xml:space="preserve"> pack it briefly states that staff are entitled to regular support and supervision and that</w:t>
      </w:r>
      <w:r w:rsidR="008656E9">
        <w:t xml:space="preserve"> the frequency </w:t>
      </w:r>
      <w:r w:rsidR="00BC767F">
        <w:t>is down to the individ</w:t>
      </w:r>
      <w:r w:rsidR="00F41325">
        <w:t>ual</w:t>
      </w:r>
      <w:r w:rsidR="00443CB7">
        <w:t>. (</w:t>
      </w:r>
      <w:proofErr w:type="gramStart"/>
      <w:r w:rsidR="003661F6">
        <w:t>CYS  2008</w:t>
      </w:r>
      <w:proofErr w:type="gramEnd"/>
      <w:r w:rsidR="003661F6">
        <w:t xml:space="preserve"> )  (Appendix 4</w:t>
      </w:r>
      <w:r w:rsidR="00BC767F">
        <w:t>)  The main</w:t>
      </w:r>
      <w:r w:rsidR="00443CB7">
        <w:t xml:space="preserve"> ba</w:t>
      </w:r>
      <w:r w:rsidR="008656E9">
        <w:t>rrier of this is how</w:t>
      </w:r>
      <w:r w:rsidR="00BC767F">
        <w:t xml:space="preserve"> a member of staff may feel about the supervision</w:t>
      </w:r>
      <w:r w:rsidR="0099724B">
        <w:t xml:space="preserve"> process and </w:t>
      </w:r>
      <w:proofErr w:type="gramStart"/>
      <w:r w:rsidR="0099724B">
        <w:t>I</w:t>
      </w:r>
      <w:r w:rsidR="00BC767F">
        <w:t>t’s</w:t>
      </w:r>
      <w:proofErr w:type="gramEnd"/>
      <w:r w:rsidR="00BC767F">
        <w:t xml:space="preserve"> </w:t>
      </w:r>
      <w:r w:rsidR="00443CB7">
        <w:t>value</w:t>
      </w:r>
      <w:r w:rsidR="0099724B">
        <w:t>,</w:t>
      </w:r>
      <w:r w:rsidR="00BC767F">
        <w:t xml:space="preserve"> as well as </w:t>
      </w:r>
      <w:r w:rsidR="0099724B">
        <w:t xml:space="preserve">how </w:t>
      </w:r>
      <w:r w:rsidR="00BC767F">
        <w:t xml:space="preserve">their past </w:t>
      </w:r>
      <w:r w:rsidR="00BC767F" w:rsidRPr="0099724B">
        <w:t>experiences influen</w:t>
      </w:r>
      <w:r w:rsidR="0099724B" w:rsidRPr="0099724B">
        <w:t>ce</w:t>
      </w:r>
      <w:r w:rsidR="0099724B">
        <w:t xml:space="preserve"> them</w:t>
      </w:r>
      <w:r w:rsidR="00BC767F">
        <w:t>. If a staff member feels</w:t>
      </w:r>
      <w:r w:rsidR="00443CB7">
        <w:t xml:space="preserve"> that it is no benefit to them </w:t>
      </w:r>
      <w:r w:rsidR="00BC767F">
        <w:t>or has received negative experiences of supe</w:t>
      </w:r>
      <w:r w:rsidR="00443CB7">
        <w:t xml:space="preserve">rvision then they are unlikely </w:t>
      </w:r>
      <w:r w:rsidR="00F41325">
        <w:t>to action regular supervision</w:t>
      </w:r>
      <w:r w:rsidR="00BC767F">
        <w:t>.</w:t>
      </w:r>
      <w:r w:rsidR="00443CB7">
        <w:t xml:space="preserve"> </w:t>
      </w:r>
    </w:p>
    <w:p w14:paraId="7ACDC298" w14:textId="52AD391F" w:rsidR="008656E9" w:rsidRDefault="00D473FD" w:rsidP="006F2B6F">
      <w:pPr>
        <w:spacing w:line="360" w:lineRule="auto"/>
        <w:jc w:val="both"/>
      </w:pPr>
      <w:r>
        <w:t xml:space="preserve"> This view is also supported by Hawkins And </w:t>
      </w:r>
      <w:proofErr w:type="spellStart"/>
      <w:r>
        <w:t>Shohet</w:t>
      </w:r>
      <w:proofErr w:type="spellEnd"/>
      <w:r>
        <w:t xml:space="preserve"> </w:t>
      </w:r>
      <w:proofErr w:type="gramStart"/>
      <w:r>
        <w:t>( 2000</w:t>
      </w:r>
      <w:proofErr w:type="gramEnd"/>
      <w:r>
        <w:t xml:space="preserve"> p.23 ) </w:t>
      </w:r>
    </w:p>
    <w:p w14:paraId="01667543" w14:textId="152C997B" w:rsidR="00D473FD" w:rsidRDefault="00D473FD" w:rsidP="006F2B6F">
      <w:pPr>
        <w:spacing w:line="360" w:lineRule="auto"/>
        <w:jc w:val="both"/>
      </w:pPr>
      <w:proofErr w:type="gramStart"/>
      <w:r>
        <w:t>‘ Previous</w:t>
      </w:r>
      <w:proofErr w:type="gramEnd"/>
      <w:r>
        <w:t xml:space="preserve"> experien</w:t>
      </w:r>
      <w:r w:rsidR="0099724B">
        <w:t>ces of supervision</w:t>
      </w:r>
      <w:r>
        <w:t xml:space="preserve">, both good and bad , can influence the current supervision . A bad experience can lead a supervisee to be wary …’ </w:t>
      </w:r>
    </w:p>
    <w:p w14:paraId="24A10F67" w14:textId="77777777" w:rsidR="00D473FD" w:rsidRDefault="00D473FD" w:rsidP="006F2B6F">
      <w:pPr>
        <w:spacing w:line="360" w:lineRule="auto"/>
        <w:jc w:val="both"/>
      </w:pPr>
    </w:p>
    <w:p w14:paraId="03DCEA3B" w14:textId="42B7D90F" w:rsidR="00D473FD" w:rsidRPr="0099724B" w:rsidRDefault="0099724B" w:rsidP="00D473FD">
      <w:pPr>
        <w:spacing w:line="360" w:lineRule="auto"/>
        <w:jc w:val="both"/>
      </w:pPr>
      <w:r>
        <w:t xml:space="preserve">  </w:t>
      </w:r>
      <w:r w:rsidRPr="0099724B">
        <w:t xml:space="preserve">Ramos Sanchez et al 2002, </w:t>
      </w:r>
      <w:r w:rsidR="00D473FD" w:rsidRPr="0099724B">
        <w:t xml:space="preserve">within his study of supervision </w:t>
      </w:r>
      <w:r w:rsidRPr="0099724B">
        <w:t>Ramos states that it’s not always beneficial to wait for the supervisee to</w:t>
      </w:r>
      <w:r w:rsidR="00D473FD" w:rsidRPr="0099724B">
        <w:t xml:space="preserve"> request</w:t>
      </w:r>
      <w:r w:rsidRPr="0099724B">
        <w:t xml:space="preserve"> supervision</w:t>
      </w:r>
      <w:r>
        <w:t>. W</w:t>
      </w:r>
      <w:r w:rsidR="00D473FD">
        <w:t>here in fact having a structure and agreement in place between the</w:t>
      </w:r>
      <w:r>
        <w:t xml:space="preserve"> supervisor and the supervisee is </w:t>
      </w:r>
      <w:r w:rsidR="00D473FD">
        <w:t>to show active su</w:t>
      </w:r>
      <w:r>
        <w:t xml:space="preserve">pport is a lot more beneficial to all those involved in the process. </w:t>
      </w:r>
    </w:p>
    <w:p w14:paraId="290DB605" w14:textId="02E513B8" w:rsidR="00443CB7" w:rsidRPr="00D473FD" w:rsidRDefault="00443CB7" w:rsidP="00D473FD">
      <w:pPr>
        <w:autoSpaceDE w:val="0"/>
        <w:autoSpaceDN w:val="0"/>
        <w:adjustRightInd w:val="0"/>
        <w:spacing w:line="360" w:lineRule="auto"/>
        <w:jc w:val="both"/>
        <w:rPr>
          <w:rFonts w:cs="Times New Roman"/>
        </w:rPr>
      </w:pPr>
    </w:p>
    <w:p w14:paraId="29F63612" w14:textId="59799BD1" w:rsidR="00D473FD" w:rsidRDefault="00443CB7" w:rsidP="00B9442A">
      <w:pPr>
        <w:spacing w:line="360" w:lineRule="auto"/>
        <w:jc w:val="both"/>
      </w:pPr>
      <w:r>
        <w:t xml:space="preserve"> </w:t>
      </w:r>
      <w:r w:rsidR="00D473FD">
        <w:t>Since the authors employment within CYS she has</w:t>
      </w:r>
      <w:r>
        <w:t xml:space="preserve"> seen how supervision has developed and the </w:t>
      </w:r>
      <w:r w:rsidR="0057111D">
        <w:t>outcomes from this development. P</w:t>
      </w:r>
      <w:r w:rsidR="00936643">
        <w:t xml:space="preserve">reviously </w:t>
      </w:r>
      <w:r w:rsidR="00F84540">
        <w:t xml:space="preserve">there was a mutual discussed agreement that </w:t>
      </w:r>
      <w:r w:rsidR="00936643">
        <w:t>supervision was undertaken around every three months</w:t>
      </w:r>
      <w:r w:rsidR="0057111D">
        <w:t>, however</w:t>
      </w:r>
      <w:r w:rsidR="00936643">
        <w:t xml:space="preserve"> this period has been shortened to every six weeks.</w:t>
      </w:r>
      <w:r w:rsidR="00844650" w:rsidRPr="00844650">
        <w:t xml:space="preserve"> </w:t>
      </w:r>
      <w:r w:rsidR="00D473FD">
        <w:t xml:space="preserve"> Within recent months there has also be vast developmen</w:t>
      </w:r>
      <w:r w:rsidR="0057111D">
        <w:t>t to the supervision guidelines</w:t>
      </w:r>
      <w:r w:rsidR="00D473FD">
        <w:t>, format and frequency within CYS.</w:t>
      </w:r>
    </w:p>
    <w:p w14:paraId="321505BC" w14:textId="21486CBA" w:rsidR="00E017A4" w:rsidRDefault="00936301" w:rsidP="00B9442A">
      <w:pPr>
        <w:spacing w:line="360" w:lineRule="auto"/>
        <w:jc w:val="both"/>
      </w:pPr>
      <w:r>
        <w:t>O</w:t>
      </w:r>
      <w:r w:rsidR="00D43E50">
        <w:t>n review of the evidence put forward to the quality mark assessors</w:t>
      </w:r>
      <w:r>
        <w:t xml:space="preserve"> for the service’s Bronze award</w:t>
      </w:r>
      <w:r w:rsidR="0057111D">
        <w:t xml:space="preserve">, </w:t>
      </w:r>
      <w:r w:rsidR="00F84540">
        <w:t>it presents a ‘</w:t>
      </w:r>
      <w:r w:rsidR="00F84540" w:rsidRPr="00F84540">
        <w:rPr>
          <w:i/>
        </w:rPr>
        <w:t>supervision contract’</w:t>
      </w:r>
      <w:r w:rsidR="00F84540">
        <w:rPr>
          <w:i/>
        </w:rPr>
        <w:t xml:space="preserve"> </w:t>
      </w:r>
      <w:r w:rsidR="00F84540">
        <w:t xml:space="preserve"> (</w:t>
      </w:r>
      <w:r w:rsidR="003661F6">
        <w:t>Appendix 5</w:t>
      </w:r>
      <w:r w:rsidR="0057111D">
        <w:t xml:space="preserve">) </w:t>
      </w:r>
      <w:r w:rsidR="007D1422">
        <w:t xml:space="preserve">The author was unaware of this document which was developed in the summer of 2017 until undertaking this review. </w:t>
      </w:r>
      <w:r w:rsidR="00F84540">
        <w:t>The document states a num</w:t>
      </w:r>
      <w:r w:rsidR="00D473FD">
        <w:t xml:space="preserve">ber of key factors including </w:t>
      </w:r>
      <w:r w:rsidR="00F84540">
        <w:t>stat</w:t>
      </w:r>
      <w:r w:rsidR="0057111D">
        <w:t>ing the purpose of supervision</w:t>
      </w:r>
      <w:r w:rsidR="00F84540">
        <w:t xml:space="preserve">, the frequency it should </w:t>
      </w:r>
      <w:r w:rsidR="007D1422">
        <w:t xml:space="preserve">take </w:t>
      </w:r>
      <w:r w:rsidR="00F84540">
        <w:t>place and the responsibi</w:t>
      </w:r>
      <w:r w:rsidR="007D1422">
        <w:t>lities of both parties involved</w:t>
      </w:r>
      <w:r w:rsidR="00F84540">
        <w:t xml:space="preserve">. </w:t>
      </w:r>
      <w:r w:rsidR="00E017A4">
        <w:t xml:space="preserve">The supervision contract states that </w:t>
      </w:r>
      <w:r w:rsidR="007D1422" w:rsidRPr="007D1422">
        <w:t>supervision</w:t>
      </w:r>
      <w:r w:rsidR="00E017A4" w:rsidRPr="007D1422">
        <w:t xml:space="preserve"> should</w:t>
      </w:r>
      <w:r w:rsidR="00E017A4">
        <w:t xml:space="preserve"> take</w:t>
      </w:r>
      <w:r>
        <w:t xml:space="preserve"> place</w:t>
      </w:r>
      <w:r w:rsidR="00D473FD">
        <w:t xml:space="preserve"> at least every 4 weeks which is a contradicting fact which staff have been informed of. </w:t>
      </w:r>
    </w:p>
    <w:p w14:paraId="1B23EE9F" w14:textId="727FF089" w:rsidR="00936301" w:rsidRDefault="00430076" w:rsidP="00B9442A">
      <w:pPr>
        <w:spacing w:line="360" w:lineRule="auto"/>
        <w:jc w:val="both"/>
      </w:pPr>
      <w:r>
        <w:lastRenderedPageBreak/>
        <w:t xml:space="preserve">Hunt </w:t>
      </w:r>
      <w:proofErr w:type="gramStart"/>
      <w:r>
        <w:t>( 1986</w:t>
      </w:r>
      <w:proofErr w:type="gramEnd"/>
      <w:r>
        <w:t>) cited i</w:t>
      </w:r>
      <w:r w:rsidR="00647B5E">
        <w:t xml:space="preserve">n Hawkins and </w:t>
      </w:r>
      <w:proofErr w:type="spellStart"/>
      <w:r w:rsidR="00647B5E">
        <w:t>Shohet</w:t>
      </w:r>
      <w:proofErr w:type="spellEnd"/>
      <w:r w:rsidR="00647B5E">
        <w:t xml:space="preserve"> 2000 talks about a supervisory alliance and this is also supported by </w:t>
      </w:r>
      <w:r w:rsidR="005F1A8C">
        <w:t>Proctor  ( 1988a)</w:t>
      </w:r>
      <w:r w:rsidR="00D473FD">
        <w:t xml:space="preserve"> </w:t>
      </w:r>
      <w:r w:rsidR="007D1422" w:rsidRPr="007D1422">
        <w:t xml:space="preserve">which </w:t>
      </w:r>
      <w:r w:rsidR="00D473FD" w:rsidRPr="007D1422">
        <w:t>states that</w:t>
      </w:r>
      <w:r w:rsidR="00D473FD">
        <w:t xml:space="preserve"> </w:t>
      </w:r>
      <w:r w:rsidR="005F1A8C">
        <w:t xml:space="preserve"> : </w:t>
      </w:r>
    </w:p>
    <w:p w14:paraId="634CC056" w14:textId="0F98A354" w:rsidR="005F1A8C" w:rsidRDefault="005F1A8C" w:rsidP="00D473FD">
      <w:pPr>
        <w:spacing w:line="360" w:lineRule="auto"/>
        <w:ind w:left="283" w:right="283"/>
        <w:jc w:val="both"/>
      </w:pPr>
      <w:r>
        <w:t xml:space="preserve">If supervision is to become </w:t>
      </w:r>
      <w:r w:rsidR="00FE28F8">
        <w:t>and rema</w:t>
      </w:r>
      <w:r>
        <w:t>in a co-</w:t>
      </w:r>
      <w:r w:rsidR="00D473FD">
        <w:t>operative</w:t>
      </w:r>
      <w:r>
        <w:t xml:space="preserve"> e</w:t>
      </w:r>
      <w:r w:rsidR="00FE28F8">
        <w:t>xperience which allows for real</w:t>
      </w:r>
      <w:r>
        <w:t>, r</w:t>
      </w:r>
      <w:r w:rsidR="00FE28F8">
        <w:t>ather than token accountability</w:t>
      </w:r>
      <w:r>
        <w:t xml:space="preserve">, a clear – even tough – working agreement needs to be negotiated. </w:t>
      </w:r>
    </w:p>
    <w:p w14:paraId="0BE3C535" w14:textId="77777777" w:rsidR="00FE28F8" w:rsidRDefault="00FE28F8" w:rsidP="00B9442A">
      <w:pPr>
        <w:spacing w:line="360" w:lineRule="auto"/>
        <w:jc w:val="both"/>
      </w:pPr>
    </w:p>
    <w:p w14:paraId="0FCBCBDB" w14:textId="6DBE967E" w:rsidR="00FE28F8" w:rsidRDefault="00FE28F8" w:rsidP="00B9442A">
      <w:pPr>
        <w:spacing w:line="360" w:lineRule="auto"/>
        <w:jc w:val="both"/>
      </w:pPr>
      <w:r>
        <w:t>CYS supervision contract has not been mutually</w:t>
      </w:r>
      <w:r w:rsidR="00647B5E">
        <w:t xml:space="preserve"> and a participatory developed </w:t>
      </w:r>
      <w:r w:rsidRPr="007D1422">
        <w:t xml:space="preserve">between staff and </w:t>
      </w:r>
      <w:r w:rsidR="00575E72" w:rsidRPr="007D1422">
        <w:t>has solely been written by management with no</w:t>
      </w:r>
      <w:r w:rsidR="00647B5E" w:rsidRPr="007D1422">
        <w:t xml:space="preserve"> participation from supervisees.</w:t>
      </w:r>
      <w:r w:rsidR="00647B5E">
        <w:t xml:space="preserve">  </w:t>
      </w:r>
    </w:p>
    <w:p w14:paraId="398F39F1" w14:textId="05FAA208" w:rsidR="00647B5E" w:rsidRDefault="00C40A01" w:rsidP="00B9442A">
      <w:pPr>
        <w:spacing w:line="360" w:lineRule="auto"/>
        <w:jc w:val="both"/>
      </w:pPr>
      <w:r>
        <w:t>Youth work in Wales Principles and Purposes has stated th</w:t>
      </w:r>
      <w:r w:rsidR="001E782C">
        <w:t>e five pillars of youth work as Educative</w:t>
      </w:r>
      <w:r w:rsidR="00195ACB">
        <w:t>, Expressive</w:t>
      </w:r>
      <w:r w:rsidR="00E1569F">
        <w:t>, Participative,</w:t>
      </w:r>
      <w:r>
        <w:t xml:space="preserve"> Inclusive and Empowering. If we as youth workers are expected to use this to underpin our work we undertake with you</w:t>
      </w:r>
      <w:r w:rsidR="001E782C">
        <w:t>ng people</w:t>
      </w:r>
      <w:r>
        <w:t>, then they should run fluidly through in deliveri</w:t>
      </w:r>
      <w:r w:rsidR="00195ACB">
        <w:t>ng high quality youth work</w:t>
      </w:r>
      <w:r w:rsidR="001E782C">
        <w:t xml:space="preserve">.  When writing organisational documents and policies staff should be </w:t>
      </w:r>
      <w:r w:rsidR="0040130A">
        <w:t xml:space="preserve">empowered and involved to have their views and opinions of its contents to encourage </w:t>
      </w:r>
      <w:r w:rsidR="00E80D31">
        <w:t>staff to ‘</w:t>
      </w:r>
      <w:r w:rsidR="009E15AE">
        <w:t xml:space="preserve">buy in’ </w:t>
      </w:r>
      <w:r w:rsidR="00E80D31">
        <w:t xml:space="preserve">to the policy . </w:t>
      </w:r>
    </w:p>
    <w:p w14:paraId="7B64400A" w14:textId="77777777" w:rsidR="00647B5E" w:rsidRDefault="00647B5E" w:rsidP="00B9442A">
      <w:pPr>
        <w:spacing w:line="360" w:lineRule="auto"/>
        <w:jc w:val="both"/>
      </w:pPr>
    </w:p>
    <w:p w14:paraId="236CAC8A" w14:textId="1C3AC697" w:rsidR="00936301" w:rsidRDefault="009E15AE" w:rsidP="00D86D84">
      <w:pPr>
        <w:spacing w:line="360" w:lineRule="auto"/>
        <w:jc w:val="both"/>
      </w:pPr>
      <w:r>
        <w:t xml:space="preserve">Hawkins and </w:t>
      </w:r>
      <w:proofErr w:type="spellStart"/>
      <w:proofErr w:type="gramStart"/>
      <w:r>
        <w:t>Shohet</w:t>
      </w:r>
      <w:proofErr w:type="spellEnd"/>
      <w:r>
        <w:t xml:space="preserve">  (</w:t>
      </w:r>
      <w:proofErr w:type="gramEnd"/>
      <w:r>
        <w:t xml:space="preserve"> 2000:54) Propose that </w:t>
      </w:r>
      <w:r w:rsidRPr="00082BCD">
        <w:t xml:space="preserve">in </w:t>
      </w:r>
      <w:r w:rsidR="00082BCD" w:rsidRPr="00082BCD">
        <w:t>contracting,</w:t>
      </w:r>
      <w:r w:rsidRPr="00082BCD">
        <w:t xml:space="preserve"> there are five key area</w:t>
      </w:r>
      <w:r w:rsidR="00082BCD" w:rsidRPr="00082BCD">
        <w:t>s</w:t>
      </w:r>
      <w:r w:rsidRPr="00082BCD">
        <w:t xml:space="preserve"> that s</w:t>
      </w:r>
      <w:r w:rsidR="00E1569F" w:rsidRPr="00082BCD">
        <w:t>hould be covered</w:t>
      </w:r>
      <w:r w:rsidR="00082BCD" w:rsidRPr="00082BCD">
        <w:t xml:space="preserve"> which are</w:t>
      </w:r>
      <w:r w:rsidR="00E1569F" w:rsidRPr="00082BCD">
        <w:t xml:space="preserve"> Practicalities</w:t>
      </w:r>
      <w:r w:rsidRPr="00082BCD">
        <w:t xml:space="preserve">, </w:t>
      </w:r>
      <w:r w:rsidR="009A5F90" w:rsidRPr="00082BCD">
        <w:t>Boundaries</w:t>
      </w:r>
      <w:r w:rsidRPr="00082BCD">
        <w:t>,</w:t>
      </w:r>
      <w:r>
        <w:t xml:space="preserve"> Working </w:t>
      </w:r>
      <w:r w:rsidR="009A5F90">
        <w:t>Alliance</w:t>
      </w:r>
      <w:r>
        <w:t>, Session Format and The organisa</w:t>
      </w:r>
      <w:r w:rsidR="00082BCD">
        <w:t>tional and professional context</w:t>
      </w:r>
      <w:r>
        <w:t xml:space="preserve">. </w:t>
      </w:r>
    </w:p>
    <w:p w14:paraId="30BC94B4" w14:textId="024C7022" w:rsidR="00936301" w:rsidRDefault="009A5F90" w:rsidP="00B9442A">
      <w:pPr>
        <w:spacing w:line="360" w:lineRule="auto"/>
        <w:jc w:val="both"/>
      </w:pPr>
      <w:r>
        <w:t xml:space="preserve">When </w:t>
      </w:r>
      <w:r w:rsidRPr="00082BCD">
        <w:t>look</w:t>
      </w:r>
      <w:r w:rsidR="00082BCD" w:rsidRPr="00082BCD">
        <w:t>ing</w:t>
      </w:r>
      <w:r w:rsidRPr="00082BCD">
        <w:t xml:space="preserve"> at</w:t>
      </w:r>
      <w:r w:rsidR="00082BCD" w:rsidRPr="00082BCD">
        <w:t xml:space="preserve"> the CYS supervision contract</w:t>
      </w:r>
      <w:r w:rsidRPr="00082BCD">
        <w:t xml:space="preserve">, it doesn’t </w:t>
      </w:r>
      <w:r w:rsidR="00E1569F" w:rsidRPr="00082BCD">
        <w:t>meet all 5 areas. H</w:t>
      </w:r>
      <w:r w:rsidRPr="00082BCD">
        <w:t>owever when the contract is combined</w:t>
      </w:r>
      <w:r w:rsidR="00E1569F" w:rsidRPr="00082BCD">
        <w:t xml:space="preserve"> with the supervision template</w:t>
      </w:r>
      <w:r w:rsidRPr="00082BCD">
        <w:t>, it then allows to ac</w:t>
      </w:r>
      <w:r w:rsidR="00E1569F" w:rsidRPr="00082BCD">
        <w:t>hieve aspects is all five areas</w:t>
      </w:r>
      <w:r>
        <w:t>.  This b</w:t>
      </w:r>
      <w:r w:rsidR="00E1569F">
        <w:t>uilds on the case of the need</w:t>
      </w:r>
      <w:r>
        <w:t xml:space="preserve"> of having a m</w:t>
      </w:r>
      <w:r w:rsidR="00E1569F">
        <w:t>ore cohesive supervision policy</w:t>
      </w:r>
      <w:r>
        <w:t xml:space="preserve">. </w:t>
      </w:r>
    </w:p>
    <w:p w14:paraId="77D2726A" w14:textId="77777777" w:rsidR="000877FC" w:rsidRDefault="000877FC" w:rsidP="00B9442A">
      <w:pPr>
        <w:spacing w:line="360" w:lineRule="auto"/>
        <w:jc w:val="both"/>
      </w:pPr>
    </w:p>
    <w:p w14:paraId="3EF465AD" w14:textId="16330B2B" w:rsidR="00844650" w:rsidRDefault="00844650" w:rsidP="00B9442A">
      <w:pPr>
        <w:spacing w:line="360" w:lineRule="auto"/>
        <w:jc w:val="both"/>
      </w:pPr>
      <w:r>
        <w:t xml:space="preserve">The </w:t>
      </w:r>
      <w:r w:rsidR="00E1569F">
        <w:t xml:space="preserve">Supervision </w:t>
      </w:r>
      <w:r w:rsidR="009A5F90">
        <w:t>template which</w:t>
      </w:r>
      <w:r w:rsidR="0073102E">
        <w:t xml:space="preserve"> can be seen in </w:t>
      </w:r>
      <w:proofErr w:type="gramStart"/>
      <w:r w:rsidR="0073102E">
        <w:t>( Appendix</w:t>
      </w:r>
      <w:proofErr w:type="gramEnd"/>
      <w:r w:rsidR="0073102E">
        <w:t xml:space="preserve"> 6</w:t>
      </w:r>
      <w:r w:rsidR="009A5F90">
        <w:t xml:space="preserve">, Supervision Template  )   is which </w:t>
      </w:r>
      <w:r>
        <w:t>the supervisee and the supervisor are to fo</w:t>
      </w:r>
      <w:r w:rsidR="00E1569F">
        <w:t>llow. T</w:t>
      </w:r>
      <w:r w:rsidR="009A5F90">
        <w:t>he supervisee is expected to complete the pre-meeting notes prior to</w:t>
      </w:r>
      <w:r w:rsidR="00E1569F">
        <w:t xml:space="preserve"> meeting with their supervisor.</w:t>
      </w:r>
      <w:r w:rsidR="009A5F90">
        <w:t xml:space="preserve"> </w:t>
      </w:r>
      <w:r w:rsidR="00E1569F">
        <w:t xml:space="preserve">The supervision template </w:t>
      </w:r>
      <w:r w:rsidR="00082BCD">
        <w:t xml:space="preserve">document </w:t>
      </w:r>
      <w:r>
        <w:t xml:space="preserve">follows a format </w:t>
      </w:r>
      <w:r w:rsidR="00082BCD">
        <w:t xml:space="preserve">which can be seen as following </w:t>
      </w:r>
      <w:proofErr w:type="spellStart"/>
      <w:r w:rsidRPr="00082BCD">
        <w:t>Kadushin</w:t>
      </w:r>
      <w:proofErr w:type="spellEnd"/>
      <w:r w:rsidRPr="00082BCD">
        <w:t xml:space="preserve"> 1976</w:t>
      </w:r>
      <w:r>
        <w:t xml:space="preserve">, model of supervision in following aspect involving the 3 aspects </w:t>
      </w:r>
      <w:proofErr w:type="gramStart"/>
      <w:r>
        <w:t>of  Administrative</w:t>
      </w:r>
      <w:proofErr w:type="gramEnd"/>
      <w:r>
        <w:t xml:space="preserve"> , Educative and Supportive . </w:t>
      </w:r>
    </w:p>
    <w:p w14:paraId="22DBFE89" w14:textId="65CBE06F" w:rsidR="00844650" w:rsidRDefault="00844650" w:rsidP="00B9442A">
      <w:pPr>
        <w:spacing w:line="360" w:lineRule="auto"/>
        <w:jc w:val="both"/>
      </w:pPr>
      <w:r>
        <w:br/>
      </w:r>
      <w:r w:rsidR="00970361">
        <w:t>Discussi</w:t>
      </w:r>
      <w:r w:rsidR="00F15AC9">
        <w:t>on points regarding an</w:t>
      </w:r>
      <w:r w:rsidR="00F15AC9" w:rsidRPr="00082BCD">
        <w:t>nual leave</w:t>
      </w:r>
      <w:r w:rsidR="00970361" w:rsidRPr="00082BCD">
        <w:t xml:space="preserve">, TOIL and sickness is ensuring that </w:t>
      </w:r>
      <w:r w:rsidR="00970361" w:rsidRPr="00082BCD">
        <w:lastRenderedPageBreak/>
        <w:t xml:space="preserve">staff have been recording and </w:t>
      </w:r>
      <w:r w:rsidR="00970361" w:rsidRPr="00E80CFE">
        <w:t xml:space="preserve">booking </w:t>
      </w:r>
      <w:r w:rsidR="00082BCD" w:rsidRPr="00E80CFE">
        <w:t>these</w:t>
      </w:r>
      <w:r w:rsidR="00970361" w:rsidRPr="00E80CFE">
        <w:t xml:space="preserve"> aspects following CCC </w:t>
      </w:r>
      <w:r w:rsidR="004F4C5F" w:rsidRPr="00E80CFE">
        <w:t>policies</w:t>
      </w:r>
      <w:r w:rsidR="00E1569F" w:rsidRPr="00E80CFE">
        <w:t xml:space="preserve"> and procedures. </w:t>
      </w:r>
      <w:r w:rsidR="00082BCD" w:rsidRPr="00E80CFE">
        <w:t>On the other hand it</w:t>
      </w:r>
      <w:r w:rsidR="00970361" w:rsidRPr="00E80CFE">
        <w:t xml:space="preserve"> has supportive </w:t>
      </w:r>
      <w:r w:rsidR="00082BCD" w:rsidRPr="00E80CFE">
        <w:t>features</w:t>
      </w:r>
      <w:r w:rsidR="00970361" w:rsidRPr="00E80CFE">
        <w:t xml:space="preserve"> within as supervisor</w:t>
      </w:r>
      <w:r w:rsidR="00082BCD" w:rsidRPr="00E80CFE">
        <w:t>s</w:t>
      </w:r>
      <w:r w:rsidR="00970361">
        <w:t xml:space="preserve"> can look into </w:t>
      </w:r>
      <w:r w:rsidR="00082BCD">
        <w:t xml:space="preserve">reasons for absence </w:t>
      </w:r>
      <w:proofErr w:type="spellStart"/>
      <w:r w:rsidR="00082BCD">
        <w:t>ie</w:t>
      </w:r>
      <w:proofErr w:type="spellEnd"/>
      <w:r w:rsidR="00082BCD">
        <w:t>, is it work related, stress and whe</w:t>
      </w:r>
      <w:r w:rsidR="00970361">
        <w:t>ther it requires further support from management to prevent further absence’</w:t>
      </w:r>
      <w:r w:rsidR="00F15AC9">
        <w:t xml:space="preserve">s. When reviewing the discussion points which encourage reflection on practice such as achievements, improvements and challenges this is looking at the skills and </w:t>
      </w:r>
      <w:r w:rsidR="004F4C5F">
        <w:t>attitudes</w:t>
      </w:r>
      <w:r w:rsidR="00F15AC9">
        <w:t xml:space="preserve"> towards the work your undertakin</w:t>
      </w:r>
      <w:r w:rsidR="00E1569F">
        <w:t xml:space="preserve">g </w:t>
      </w:r>
      <w:r w:rsidR="00F15AC9">
        <w:t>and therefore falls under the educa</w:t>
      </w:r>
      <w:r w:rsidR="004C32CD">
        <w:t xml:space="preserve">tive aspect of </w:t>
      </w:r>
      <w:proofErr w:type="spellStart"/>
      <w:r w:rsidR="004C32CD">
        <w:t>Kadushin’s</w:t>
      </w:r>
      <w:proofErr w:type="spellEnd"/>
      <w:r w:rsidR="004C32CD">
        <w:t xml:space="preserve"> model</w:t>
      </w:r>
      <w:r w:rsidR="00F15AC9">
        <w:t>. It could be also a</w:t>
      </w:r>
      <w:r w:rsidR="00387ED1">
        <w:t>rgued that it crosses</w:t>
      </w:r>
      <w:r w:rsidR="004C32CD">
        <w:t xml:space="preserve"> into the s</w:t>
      </w:r>
      <w:r w:rsidR="00387ED1">
        <w:t>upportive area</w:t>
      </w:r>
      <w:r w:rsidR="00F15AC9">
        <w:t xml:space="preserve"> by discussing reflectiv</w:t>
      </w:r>
      <w:r w:rsidR="00F15AC9" w:rsidRPr="00387ED1">
        <w:t>e issues</w:t>
      </w:r>
      <w:r w:rsidR="00387ED1" w:rsidRPr="00387ED1">
        <w:t>. T</w:t>
      </w:r>
      <w:r w:rsidR="00F15AC9" w:rsidRPr="00387ED1">
        <w:t xml:space="preserve">he overall </w:t>
      </w:r>
      <w:r w:rsidR="00387ED1" w:rsidRPr="00387ED1">
        <w:t>aim</w:t>
      </w:r>
      <w:r w:rsidR="00F15AC9" w:rsidRPr="00387ED1">
        <w:t xml:space="preserve"> is to develop the outcomes for the service.</w:t>
      </w:r>
      <w:r w:rsidR="00F15AC9">
        <w:t xml:space="preserve"> </w:t>
      </w:r>
    </w:p>
    <w:p w14:paraId="4C4E7CC2" w14:textId="513135F0" w:rsidR="00F15AC9" w:rsidRDefault="00F15AC9" w:rsidP="00B9442A">
      <w:pPr>
        <w:spacing w:line="360" w:lineRule="auto"/>
        <w:jc w:val="both"/>
      </w:pPr>
      <w:r w:rsidRPr="00387ED1">
        <w:t xml:space="preserve">The document then looks into CPD and is focusing on the educative aspect to ensure that </w:t>
      </w:r>
      <w:r w:rsidR="00936301" w:rsidRPr="00387ED1">
        <w:t>staffs knowledge and skills are</w:t>
      </w:r>
      <w:r w:rsidRPr="00387ED1">
        <w:t xml:space="preserve"> up to standard in </w:t>
      </w:r>
      <w:r w:rsidR="004F4C5F" w:rsidRPr="00387ED1">
        <w:t>relation</w:t>
      </w:r>
      <w:r w:rsidR="00936301" w:rsidRPr="00387ED1">
        <w:t xml:space="preserve"> to the work</w:t>
      </w:r>
      <w:r w:rsidRPr="00387ED1">
        <w:t>.</w:t>
      </w:r>
      <w:r>
        <w:t xml:space="preserve"> </w:t>
      </w:r>
    </w:p>
    <w:p w14:paraId="5DB98466" w14:textId="3D0C40C8" w:rsidR="00F15AC9" w:rsidRDefault="00F15AC9" w:rsidP="00B9442A">
      <w:pPr>
        <w:spacing w:line="360" w:lineRule="auto"/>
        <w:jc w:val="both"/>
      </w:pPr>
      <w:r>
        <w:t xml:space="preserve"> </w:t>
      </w:r>
      <w:r w:rsidRPr="00387ED1">
        <w:t xml:space="preserve">The question regarding Child protection/ Safeguarding is purely </w:t>
      </w:r>
      <w:r w:rsidR="000877FC" w:rsidRPr="00387ED1">
        <w:t>administrative</w:t>
      </w:r>
      <w:r w:rsidR="00387ED1" w:rsidRPr="00387ED1">
        <w:t>. I</w:t>
      </w:r>
      <w:r w:rsidRPr="00387ED1">
        <w:t xml:space="preserve">f any had </w:t>
      </w:r>
      <w:r w:rsidR="000877FC" w:rsidRPr="00387ED1">
        <w:t>arisen</w:t>
      </w:r>
      <w:r w:rsidR="00387ED1" w:rsidRPr="00387ED1">
        <w:t>, it’s addressing whe</w:t>
      </w:r>
      <w:r w:rsidRPr="00387ED1">
        <w:t>the</w:t>
      </w:r>
      <w:r w:rsidR="00936301" w:rsidRPr="00387ED1">
        <w:t>r the staff member has reported</w:t>
      </w:r>
      <w:r w:rsidRPr="00387ED1">
        <w:t xml:space="preserve">, documented and followed the policies and procedures regarding these concerns. </w:t>
      </w:r>
      <w:r w:rsidR="00387ED1" w:rsidRPr="00387ED1">
        <w:t>These</w:t>
      </w:r>
      <w:r w:rsidRPr="00387ED1">
        <w:t xml:space="preserve"> concerns shou</w:t>
      </w:r>
      <w:r w:rsidR="00387ED1" w:rsidRPr="00387ED1">
        <w:t>ld never wait until supervision</w:t>
      </w:r>
      <w:r w:rsidRPr="00387ED1">
        <w:t>.</w:t>
      </w:r>
      <w:r>
        <w:t xml:space="preserve"> </w:t>
      </w:r>
    </w:p>
    <w:p w14:paraId="31238103" w14:textId="07A97BA4" w:rsidR="00E017A4" w:rsidRDefault="00E017A4" w:rsidP="00B9442A">
      <w:pPr>
        <w:spacing w:line="360" w:lineRule="auto"/>
        <w:jc w:val="both"/>
      </w:pPr>
      <w:r>
        <w:t>The next question then follows o</w:t>
      </w:r>
      <w:r w:rsidR="00387ED1">
        <w:t>nto concern</w:t>
      </w:r>
      <w:r w:rsidR="004C32CD">
        <w:t xml:space="preserve">s </w:t>
      </w:r>
      <w:r w:rsidR="00387ED1">
        <w:t>about management. In the author’s opinion</w:t>
      </w:r>
      <w:r>
        <w:t xml:space="preserve"> this isn’t a helpful no</w:t>
      </w:r>
      <w:r w:rsidR="004C32CD">
        <w:t xml:space="preserve">r an opportunity to discuss </w:t>
      </w:r>
      <w:r w:rsidR="00387ED1">
        <w:t>due to supervision being undertaken by management, PYO</w:t>
      </w:r>
      <w:r>
        <w:t xml:space="preserve">, and doesn’t give the opportunity to </w:t>
      </w:r>
      <w:r w:rsidR="00387ED1">
        <w:t xml:space="preserve">an </w:t>
      </w:r>
      <w:r>
        <w:t xml:space="preserve">open and honest </w:t>
      </w:r>
      <w:r w:rsidR="00387ED1">
        <w:t xml:space="preserve">discussion </w:t>
      </w:r>
      <w:r>
        <w:t>if you felt that there was aspects of m</w:t>
      </w:r>
      <w:r w:rsidR="00387ED1">
        <w:t>anagement you wanted to address.</w:t>
      </w:r>
      <w:r>
        <w:t xml:space="preserve"> </w:t>
      </w:r>
    </w:p>
    <w:p w14:paraId="61C1263F" w14:textId="77777777" w:rsidR="00844650" w:rsidRDefault="00844650" w:rsidP="00B9442A">
      <w:pPr>
        <w:spacing w:line="360" w:lineRule="auto"/>
        <w:jc w:val="both"/>
      </w:pPr>
    </w:p>
    <w:p w14:paraId="009B5669" w14:textId="1BA10E9B" w:rsidR="00E017A4" w:rsidRPr="00387ED1" w:rsidRDefault="00936301" w:rsidP="00B9442A">
      <w:pPr>
        <w:spacing w:line="360" w:lineRule="auto"/>
        <w:jc w:val="both"/>
      </w:pPr>
      <w:r>
        <w:t>The s</w:t>
      </w:r>
      <w:r w:rsidR="00E017A4">
        <w:t xml:space="preserve">upervision document then ends with actions agreed and set dates and </w:t>
      </w:r>
      <w:proofErr w:type="gramStart"/>
      <w:r w:rsidR="00E017A4">
        <w:t>whom</w:t>
      </w:r>
      <w:proofErr w:type="gramEnd"/>
      <w:r w:rsidR="00E017A4">
        <w:t xml:space="preserve"> is responsible for these actions. When looking at the </w:t>
      </w:r>
      <w:proofErr w:type="spellStart"/>
      <w:r w:rsidR="00E017A4">
        <w:t>Kadushin’s</w:t>
      </w:r>
      <w:proofErr w:type="spellEnd"/>
      <w:r w:rsidR="00E017A4">
        <w:t xml:space="preserve"> </w:t>
      </w:r>
      <w:r w:rsidR="001D2C92">
        <w:t>model again</w:t>
      </w:r>
      <w:r w:rsidR="00387ED1">
        <w:t>,</w:t>
      </w:r>
      <w:r w:rsidR="001D2C92">
        <w:t xml:space="preserve"> this follows admin</w:t>
      </w:r>
      <w:r w:rsidR="00E017A4">
        <w:t>ist</w:t>
      </w:r>
      <w:r w:rsidR="001D2C92">
        <w:t>r</w:t>
      </w:r>
      <w:r w:rsidR="00E017A4">
        <w:t>ative an</w:t>
      </w:r>
      <w:r w:rsidR="00E017A4" w:rsidRPr="00387ED1">
        <w:t>d ed</w:t>
      </w:r>
      <w:r w:rsidR="001D2C92" w:rsidRPr="00387ED1">
        <w:t>ucative aspects of supervision</w:t>
      </w:r>
      <w:r w:rsidR="00E017A4" w:rsidRPr="00387ED1">
        <w:t xml:space="preserve"> and it</w:t>
      </w:r>
      <w:r w:rsidR="001D2C92" w:rsidRPr="00387ED1">
        <w:t>’</w:t>
      </w:r>
      <w:r w:rsidR="00E017A4" w:rsidRPr="00387ED1">
        <w:t>s ensuring that the supervisor and the supervisee has i</w:t>
      </w:r>
      <w:r w:rsidR="00387ED1" w:rsidRPr="00387ED1">
        <w:t xml:space="preserve">dentified work which needs </w:t>
      </w:r>
      <w:r w:rsidR="00E017A4" w:rsidRPr="00387ED1">
        <w:t>to be under</w:t>
      </w:r>
      <w:r w:rsidR="001D2C92" w:rsidRPr="00387ED1">
        <w:t>taken a</w:t>
      </w:r>
      <w:r w:rsidR="000448A1" w:rsidRPr="00387ED1">
        <w:t xml:space="preserve">s well as identifying </w:t>
      </w:r>
      <w:r w:rsidR="001D2C92" w:rsidRPr="00387ED1">
        <w:t>staff training or development.</w:t>
      </w:r>
      <w:r w:rsidR="00E017A4" w:rsidRPr="00387ED1">
        <w:t xml:space="preserve">  </w:t>
      </w:r>
    </w:p>
    <w:p w14:paraId="215D62D4" w14:textId="3A342189" w:rsidR="00844650" w:rsidRDefault="00E017A4" w:rsidP="000877FC">
      <w:pPr>
        <w:spacing w:line="360" w:lineRule="auto"/>
        <w:jc w:val="both"/>
      </w:pPr>
      <w:r w:rsidRPr="00387ED1">
        <w:t xml:space="preserve">The end of the document is to ensure that the supervision has taken place and that </w:t>
      </w:r>
      <w:r w:rsidR="009A5F90" w:rsidRPr="00387ED1">
        <w:t>it’s</w:t>
      </w:r>
      <w:r w:rsidRPr="00387ED1">
        <w:t xml:space="preserve"> been recorded. The entire document is to give accountability of all those involved in the running and forward movement of</w:t>
      </w:r>
      <w:r>
        <w:t xml:space="preserve"> the service</w:t>
      </w:r>
      <w:r w:rsidR="000877FC">
        <w:t xml:space="preserve">. </w:t>
      </w:r>
      <w:r w:rsidR="00F15AC9">
        <w:tab/>
      </w:r>
    </w:p>
    <w:p w14:paraId="0F70D387" w14:textId="77777777" w:rsidR="000448A1" w:rsidRDefault="000448A1" w:rsidP="000877FC">
      <w:pPr>
        <w:spacing w:line="360" w:lineRule="auto"/>
        <w:jc w:val="both"/>
      </w:pPr>
    </w:p>
    <w:p w14:paraId="548030D0" w14:textId="0CBA1C5D" w:rsidR="000448A1" w:rsidRDefault="000448A1" w:rsidP="000877FC">
      <w:pPr>
        <w:spacing w:line="360" w:lineRule="auto"/>
        <w:jc w:val="both"/>
      </w:pPr>
      <w:proofErr w:type="spellStart"/>
      <w:r>
        <w:lastRenderedPageBreak/>
        <w:t>Kadushin</w:t>
      </w:r>
      <w:proofErr w:type="spellEnd"/>
      <w:r>
        <w:t xml:space="preserve"> </w:t>
      </w:r>
      <w:proofErr w:type="gramStart"/>
      <w:r>
        <w:t>( 1976</w:t>
      </w:r>
      <w:proofErr w:type="gramEnd"/>
      <w:r>
        <w:t xml:space="preserve"> ) presents the model below as an equal balance between all 3 aspects surr</w:t>
      </w:r>
      <w:r w:rsidR="00171694">
        <w:t>ounding support and supervision</w:t>
      </w:r>
      <w:r>
        <w:t xml:space="preserve">. Although Harrison &amp; Wise identified that this is “often not the case and the triangle becomes skewed with more </w:t>
      </w:r>
      <w:r w:rsidRPr="00387ED1">
        <w:t>emphasis places on one aspect</w:t>
      </w:r>
      <w:r>
        <w:t xml:space="preserve"> of the process than the other two” </w:t>
      </w:r>
      <w:proofErr w:type="gramStart"/>
      <w:r>
        <w:t>( Harrison</w:t>
      </w:r>
      <w:proofErr w:type="gramEnd"/>
      <w:r>
        <w:t xml:space="preserve"> &amp; Wise, 2006:221) </w:t>
      </w:r>
      <w:r w:rsidR="00A96CAD">
        <w:t xml:space="preserve"> When </w:t>
      </w:r>
      <w:r w:rsidR="00A96CAD" w:rsidRPr="00387ED1">
        <w:t xml:space="preserve">putting </w:t>
      </w:r>
      <w:r w:rsidR="00387ED1" w:rsidRPr="00387ED1">
        <w:t xml:space="preserve">this </w:t>
      </w:r>
      <w:r w:rsidR="00A96CAD" w:rsidRPr="00387ED1">
        <w:t>into</w:t>
      </w:r>
      <w:r w:rsidR="00A96CAD">
        <w:t xml:space="preserve"> relation to CYS documentation this is also evident, </w:t>
      </w:r>
    </w:p>
    <w:p w14:paraId="766F9391" w14:textId="256C1415" w:rsidR="000448A1" w:rsidRDefault="00734674" w:rsidP="000877FC">
      <w:pPr>
        <w:spacing w:line="360" w:lineRule="auto"/>
        <w:jc w:val="both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2B6E095A" wp14:editId="0C2B7D44">
                <wp:simplePos x="0" y="0"/>
                <wp:positionH relativeFrom="column">
                  <wp:posOffset>-761337</wp:posOffset>
                </wp:positionH>
                <wp:positionV relativeFrom="paragraph">
                  <wp:posOffset>-2402</wp:posOffset>
                </wp:positionV>
                <wp:extent cx="2374265" cy="1311965"/>
                <wp:effectExtent l="0" t="0" r="6350" b="2540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74265" cy="131196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6724B44" w14:textId="60CE36CF" w:rsidR="00D859F1" w:rsidRDefault="00D859F1">
                            <w:r>
                              <w:t xml:space="preserve">Rebecca </w:t>
                            </w:r>
                            <w:proofErr w:type="gramStart"/>
                            <w:r>
                              <w:t>Williams ,</w:t>
                            </w:r>
                            <w:proofErr w:type="gramEnd"/>
                            <w:r>
                              <w:t xml:space="preserve"> interpretation of Ceredigion Youth Service. Following </w:t>
                            </w:r>
                            <w:proofErr w:type="spellStart"/>
                            <w:r>
                              <w:t>Kadushin’s</w:t>
                            </w:r>
                            <w:proofErr w:type="spellEnd"/>
                            <w:r>
                              <w:t xml:space="preserve"> Model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mv="urn:schemas-microsoft-com:mac:vml" xmlns:mo="http://schemas.microsoft.com/office/mac/office/2008/main"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-59.95pt;margin-top:-.2pt;width:186.95pt;height:103.3pt;z-index:251661312;visibility:visible;mso-wrap-style:square;mso-width-percent:40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" stroked="f">
                <v:textbox>
                  <w:txbxContent>
                    <w:p w14:paraId="76724B44" w14:textId="60CE36CF" w:rsidR="00734674" w:rsidRDefault="00734674">
                      <w:r>
                        <w:t xml:space="preserve">Rebecca </w:t>
                      </w:r>
                      <w:proofErr w:type="gramStart"/>
                      <w:r>
                        <w:t>Williams ,</w:t>
                      </w:r>
                      <w:proofErr w:type="gramEnd"/>
                      <w:r>
                        <w:t xml:space="preserve"> interpretation of Ceredigion Youth Service. Following </w:t>
                      </w:r>
                      <w:proofErr w:type="spellStart"/>
                      <w:r>
                        <w:t>Kadushin’s</w:t>
                      </w:r>
                      <w:proofErr w:type="spellEnd"/>
                      <w:r>
                        <w:t xml:space="preserve"> Model </w:t>
                      </w:r>
                    </w:p>
                  </w:txbxContent>
                </v:textbox>
              </v:shape>
            </w:pict>
          </mc:Fallback>
        </mc:AlternateContent>
      </w:r>
      <w:r w:rsidR="000448A1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865239D" wp14:editId="7127D670">
                <wp:simplePos x="0" y="0"/>
                <wp:positionH relativeFrom="column">
                  <wp:posOffset>3969689</wp:posOffset>
                </wp:positionH>
                <wp:positionV relativeFrom="paragraph">
                  <wp:posOffset>2535721</wp:posOffset>
                </wp:positionV>
                <wp:extent cx="1828800" cy="456289"/>
                <wp:effectExtent l="0" t="0" r="0" b="1270"/>
                <wp:wrapNone/>
                <wp:docPr id="30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828800" cy="456289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53CE977" w14:textId="287109B3" w:rsidR="00D859F1" w:rsidRDefault="00D859F1">
                            <w:proofErr w:type="spellStart"/>
                            <w:r>
                              <w:t>Kadushin</w:t>
                            </w:r>
                            <w:proofErr w:type="spellEnd"/>
                            <w:r>
                              <w:t xml:space="preserve"> (1976)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mv="urn:schemas-microsoft-com:mac:vml" xmlns:mo="http://schemas.microsoft.com/office/mac/office/2008/main">
            <w:pict>
              <v:shape id="_x0000_s1027" type="#_x0000_t202" style="position:absolute;left:0;text-align:left;margin-left:312.55pt;margin-top:199.65pt;width:2in;height:35.9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" stroked="f">
                <v:textbox>
                  <w:txbxContent>
                    <w:p w14:paraId="053CE977" w14:textId="287109B3" w:rsidR="000448A1" w:rsidRDefault="000448A1">
                      <w:proofErr w:type="spellStart"/>
                      <w:r>
                        <w:t>Kadushin</w:t>
                      </w:r>
                      <w:proofErr w:type="spellEnd"/>
                      <w:r>
                        <w:t xml:space="preserve"> (1976)</w:t>
                      </w:r>
                    </w:p>
                  </w:txbxContent>
                </v:textbox>
              </v:shape>
            </w:pict>
          </mc:Fallback>
        </mc:AlternateContent>
      </w:r>
      <w:r w:rsidR="000448A1">
        <w:rPr>
          <w:noProof/>
          <w:lang w:eastAsia="en-GB"/>
        </w:rPr>
        <w:drawing>
          <wp:inline distT="0" distB="0" distL="0" distR="0" wp14:anchorId="7609E9EC" wp14:editId="22E70626">
            <wp:extent cx="5270500" cy="3074670"/>
            <wp:effectExtent l="0" t="0" r="0" b="11430"/>
            <wp:docPr id="1" name="Diagram 1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9" r:lo="rId10" r:qs="rId11" r:cs="rId12"/>
              </a:graphicData>
            </a:graphic>
          </wp:inline>
        </w:drawing>
      </w:r>
    </w:p>
    <w:p w14:paraId="4465880F" w14:textId="77777777" w:rsidR="00F84540" w:rsidRDefault="00F84540" w:rsidP="00B9442A">
      <w:pPr>
        <w:spacing w:line="360" w:lineRule="auto"/>
        <w:jc w:val="both"/>
      </w:pPr>
    </w:p>
    <w:p w14:paraId="0621827E" w14:textId="77777777" w:rsidR="00F84540" w:rsidRPr="00F84540" w:rsidRDefault="00F84540" w:rsidP="00B9442A">
      <w:pPr>
        <w:spacing w:line="360" w:lineRule="auto"/>
        <w:jc w:val="both"/>
      </w:pPr>
    </w:p>
    <w:p w14:paraId="61C212D1" w14:textId="50A4C763" w:rsidR="00936643" w:rsidRDefault="000877FC" w:rsidP="00B9442A">
      <w:pPr>
        <w:spacing w:line="360" w:lineRule="auto"/>
        <w:jc w:val="both"/>
      </w:pPr>
      <w:r>
        <w:t xml:space="preserve"> </w:t>
      </w:r>
      <w:r w:rsidR="00387ED1">
        <w:t xml:space="preserve">Within CYS </w:t>
      </w:r>
      <w:r w:rsidR="00A96CAD">
        <w:t>from the</w:t>
      </w:r>
      <w:r w:rsidR="00936643">
        <w:t xml:space="preserve"> beginning of the year</w:t>
      </w:r>
      <w:r w:rsidR="00B61133">
        <w:t>,</w:t>
      </w:r>
      <w:r w:rsidR="00936643">
        <w:t xml:space="preserve"> </w:t>
      </w:r>
      <w:proofErr w:type="gramStart"/>
      <w:r>
        <w:t>staff</w:t>
      </w:r>
      <w:r w:rsidR="009D4D4E">
        <w:t xml:space="preserve"> have</w:t>
      </w:r>
      <w:proofErr w:type="gramEnd"/>
      <w:r w:rsidR="00936643">
        <w:t xml:space="preserve"> been directed to complete weekly reflective logs </w:t>
      </w:r>
      <w:r w:rsidR="009D4D4E">
        <w:t>(Appendix</w:t>
      </w:r>
      <w:r w:rsidR="00936643">
        <w:t xml:space="preserve"> </w:t>
      </w:r>
      <w:r w:rsidR="0073102E">
        <w:t>7</w:t>
      </w:r>
      <w:r w:rsidR="009D4D4E">
        <w:t>)</w:t>
      </w:r>
      <w:r w:rsidR="00936643">
        <w:t xml:space="preserve"> which then feeds into the six weekly </w:t>
      </w:r>
      <w:r w:rsidR="009D4D4E" w:rsidRPr="00387ED1">
        <w:t>supervision.</w:t>
      </w:r>
      <w:r w:rsidR="00936643">
        <w:t xml:space="preserve"> </w:t>
      </w:r>
      <w:r w:rsidR="00387ED1">
        <w:t xml:space="preserve"> </w:t>
      </w:r>
      <w:r w:rsidR="00A63D6A">
        <w:t xml:space="preserve">The </w:t>
      </w:r>
      <w:r w:rsidR="00A63D6A" w:rsidRPr="00387ED1">
        <w:t xml:space="preserve">reflective logs give staff the opportunity to appraise </w:t>
      </w:r>
      <w:r w:rsidR="009D4D4E" w:rsidRPr="00387ED1">
        <w:t>themselves,</w:t>
      </w:r>
      <w:r w:rsidR="00A63D6A" w:rsidRPr="00387ED1">
        <w:t xml:space="preserve"> evaluate how they </w:t>
      </w:r>
      <w:r w:rsidR="009D4D4E" w:rsidRPr="00387ED1">
        <w:t>succeeded</w:t>
      </w:r>
      <w:r w:rsidR="00387ED1" w:rsidRPr="00387ED1">
        <w:t>, and to also</w:t>
      </w:r>
      <w:r w:rsidR="00A96CAD" w:rsidRPr="00387ED1">
        <w:t xml:space="preserve"> s</w:t>
      </w:r>
      <w:r w:rsidR="00387ED1" w:rsidRPr="00387ED1">
        <w:t>elf evaluate</w:t>
      </w:r>
      <w:r w:rsidR="00A63D6A" w:rsidRPr="00387ED1">
        <w:t xml:space="preserve"> why things haven’t gone so </w:t>
      </w:r>
      <w:r w:rsidR="009D4D4E" w:rsidRPr="00387ED1">
        <w:t>well.</w:t>
      </w:r>
    </w:p>
    <w:p w14:paraId="1FE8F7EB" w14:textId="77777777" w:rsidR="00A63D6A" w:rsidRDefault="00A63D6A" w:rsidP="00B9442A">
      <w:pPr>
        <w:spacing w:line="360" w:lineRule="auto"/>
        <w:jc w:val="both"/>
      </w:pPr>
    </w:p>
    <w:p w14:paraId="477BA83F" w14:textId="39FEC8FD" w:rsidR="00A63D6A" w:rsidRPr="002E0109" w:rsidRDefault="00387ED1" w:rsidP="00B9442A">
      <w:pPr>
        <w:spacing w:line="360" w:lineRule="auto"/>
        <w:jc w:val="both"/>
      </w:pPr>
      <w:proofErr w:type="gramStart"/>
      <w:r w:rsidRPr="002E0109">
        <w:t>Staff</w:t>
      </w:r>
      <w:r w:rsidR="00A63D6A" w:rsidRPr="002E0109">
        <w:t xml:space="preserve"> have</w:t>
      </w:r>
      <w:proofErr w:type="gramEnd"/>
      <w:r w:rsidR="00A63D6A" w:rsidRPr="002E0109">
        <w:t xml:space="preserve"> been directed through email and not policy to send the reflective logs</w:t>
      </w:r>
      <w:r w:rsidR="002E0109" w:rsidRPr="002E0109">
        <w:t>. These are</w:t>
      </w:r>
      <w:r w:rsidR="00A63D6A" w:rsidRPr="002E0109">
        <w:t xml:space="preserve"> not only </w:t>
      </w:r>
      <w:r w:rsidR="002E0109" w:rsidRPr="002E0109">
        <w:t>to be sent to</w:t>
      </w:r>
      <w:r w:rsidR="00A63D6A" w:rsidRPr="002E0109">
        <w:t xml:space="preserve"> the individual supervisor/line manager </w:t>
      </w:r>
      <w:r w:rsidR="002E0109" w:rsidRPr="002E0109">
        <w:t>due to CYS having</w:t>
      </w:r>
      <w:r w:rsidR="00A63D6A" w:rsidRPr="002E0109">
        <w:t xml:space="preserve"> a deputy PYO and a PYO</w:t>
      </w:r>
      <w:r w:rsidR="002E0109" w:rsidRPr="002E0109">
        <w:t xml:space="preserve">. </w:t>
      </w:r>
      <w:proofErr w:type="gramStart"/>
      <w:r w:rsidR="002E0109" w:rsidRPr="002E0109">
        <w:t>Staff</w:t>
      </w:r>
      <w:r w:rsidR="00A63D6A" w:rsidRPr="002E0109">
        <w:t xml:space="preserve"> are</w:t>
      </w:r>
      <w:proofErr w:type="gramEnd"/>
      <w:r w:rsidR="00A63D6A" w:rsidRPr="002E0109">
        <w:t xml:space="preserve"> required to send to both which doesn’t </w:t>
      </w:r>
      <w:r w:rsidR="009D4D4E" w:rsidRPr="002E0109">
        <w:t>always</w:t>
      </w:r>
      <w:r w:rsidR="00A63D6A" w:rsidRPr="002E0109">
        <w:t xml:space="preserve"> allow confidentiality which could impact on honesty and lucidity from the </w:t>
      </w:r>
      <w:r w:rsidR="009D4D4E" w:rsidRPr="002E0109">
        <w:t xml:space="preserve">supervisee. </w:t>
      </w:r>
    </w:p>
    <w:p w14:paraId="6DF2435D" w14:textId="77777777" w:rsidR="00A63D6A" w:rsidRDefault="00A63D6A" w:rsidP="00B9442A">
      <w:pPr>
        <w:spacing w:line="360" w:lineRule="auto"/>
        <w:jc w:val="both"/>
      </w:pPr>
    </w:p>
    <w:p w14:paraId="2C163FED" w14:textId="77777777" w:rsidR="00936301" w:rsidRDefault="004F4C5F" w:rsidP="00B9442A">
      <w:pPr>
        <w:spacing w:line="360" w:lineRule="auto"/>
        <w:jc w:val="both"/>
      </w:pPr>
      <w:r>
        <w:t xml:space="preserve">Hawkins and </w:t>
      </w:r>
      <w:proofErr w:type="spellStart"/>
      <w:r>
        <w:t>Shohet</w:t>
      </w:r>
      <w:proofErr w:type="spellEnd"/>
      <w:r>
        <w:t xml:space="preserve"> states </w:t>
      </w:r>
      <w:r w:rsidR="00903277">
        <w:t xml:space="preserve">that there should be a </w:t>
      </w:r>
    </w:p>
    <w:p w14:paraId="020F35C2" w14:textId="6C9F2789" w:rsidR="00A63D6A" w:rsidRPr="00DD2A38" w:rsidRDefault="004F4C5F" w:rsidP="00DD2A38">
      <w:pPr>
        <w:spacing w:line="360" w:lineRule="auto"/>
        <w:ind w:left="397" w:right="397"/>
        <w:jc w:val="both"/>
      </w:pPr>
      <w:r>
        <w:lastRenderedPageBreak/>
        <w:t>‘</w:t>
      </w:r>
      <w:r w:rsidR="00903277" w:rsidRPr="00936301">
        <w:rPr>
          <w:i/>
        </w:rPr>
        <w:t xml:space="preserve">contracted </w:t>
      </w:r>
      <w:r w:rsidRPr="00936301">
        <w:rPr>
          <w:i/>
        </w:rPr>
        <w:t>appropriate</w:t>
      </w:r>
      <w:r w:rsidR="00903277" w:rsidRPr="00936301">
        <w:rPr>
          <w:i/>
        </w:rPr>
        <w:t xml:space="preserve"> confidentiality bound</w:t>
      </w:r>
      <w:r w:rsidRPr="00936301">
        <w:rPr>
          <w:i/>
        </w:rPr>
        <w:t xml:space="preserve">ary for any form of supervision … and </w:t>
      </w:r>
      <w:r w:rsidR="00903277" w:rsidRPr="00936301">
        <w:rPr>
          <w:i/>
        </w:rPr>
        <w:t>that the supervisor should be clear about what information would be shared , in what circums</w:t>
      </w:r>
      <w:r w:rsidRPr="00936301">
        <w:rPr>
          <w:i/>
        </w:rPr>
        <w:t>tances and how it would be shared</w:t>
      </w:r>
      <w:r w:rsidR="00936301" w:rsidRPr="00936301">
        <w:rPr>
          <w:i/>
        </w:rPr>
        <w:t>’</w:t>
      </w:r>
      <w:r>
        <w:t xml:space="preserve"> .  </w:t>
      </w:r>
      <w:r w:rsidRPr="00DD2A38">
        <w:t xml:space="preserve">Hawkins and </w:t>
      </w:r>
      <w:proofErr w:type="spellStart"/>
      <w:r w:rsidRPr="00DD2A38">
        <w:t>Shohet</w:t>
      </w:r>
      <w:proofErr w:type="spellEnd"/>
      <w:r w:rsidRPr="00DD2A38">
        <w:t xml:space="preserve"> </w:t>
      </w:r>
      <w:proofErr w:type="gramStart"/>
      <w:r w:rsidRPr="00DD2A38">
        <w:t>2000 .</w:t>
      </w:r>
      <w:proofErr w:type="gramEnd"/>
      <w:r w:rsidRPr="00DD2A38">
        <w:t xml:space="preserve"> </w:t>
      </w:r>
    </w:p>
    <w:p w14:paraId="2852F56F" w14:textId="7DC6C714" w:rsidR="0073172B" w:rsidRDefault="00840547" w:rsidP="00B9442A">
      <w:pPr>
        <w:spacing w:line="360" w:lineRule="auto"/>
        <w:jc w:val="both"/>
      </w:pPr>
      <w:r>
        <w:t xml:space="preserve"> </w:t>
      </w:r>
      <w:r w:rsidRPr="004F1E21">
        <w:t>Within all the documentation the author has discovered regarding CYS and su</w:t>
      </w:r>
      <w:r w:rsidR="00DD2A38" w:rsidRPr="004F1E21">
        <w:t>pervision it mentions confidentiality and ‘work issues may be discussed with other manager</w:t>
      </w:r>
      <w:r w:rsidR="004F1E21" w:rsidRPr="004F1E21">
        <w:t>s</w:t>
      </w:r>
      <w:r w:rsidR="00DD2A38" w:rsidRPr="004F1E21">
        <w:t xml:space="preserve"> if necessary’ Evans 201</w:t>
      </w:r>
      <w:r w:rsidR="00B61133" w:rsidRPr="004F1E21">
        <w:t>7,</w:t>
      </w:r>
      <w:r w:rsidR="00DD2A38" w:rsidRPr="004F1E21">
        <w:t xml:space="preserve"> but isn’t explicit on what work issues that will b</w:t>
      </w:r>
      <w:r w:rsidR="00B61133" w:rsidRPr="004F1E21">
        <w:t>e shared and with what managers</w:t>
      </w:r>
      <w:r w:rsidR="00DD2A38" w:rsidRPr="004F1E21">
        <w:t>. The author can only presume that this would be similar to confidentiality and child and adult protection policy in</w:t>
      </w:r>
      <w:r w:rsidR="00220307" w:rsidRPr="004F1E21">
        <w:t xml:space="preserve"> which </w:t>
      </w:r>
      <w:proofErr w:type="gramStart"/>
      <w:r w:rsidR="00220307" w:rsidRPr="004F1E21">
        <w:t>staff are</w:t>
      </w:r>
      <w:proofErr w:type="gramEnd"/>
      <w:r w:rsidR="00220307" w:rsidRPr="004F1E21">
        <w:t xml:space="preserve"> directed under</w:t>
      </w:r>
      <w:r w:rsidR="00DD2A38" w:rsidRPr="004F1E21">
        <w:t>.</w:t>
      </w:r>
      <w:r w:rsidR="00DD2A38">
        <w:t xml:space="preserve"> </w:t>
      </w:r>
    </w:p>
    <w:p w14:paraId="1C8E0768" w14:textId="77777777" w:rsidR="00A63D6A" w:rsidRDefault="00A63D6A" w:rsidP="00B9442A">
      <w:pPr>
        <w:spacing w:line="360" w:lineRule="auto"/>
        <w:jc w:val="both"/>
      </w:pPr>
    </w:p>
    <w:p w14:paraId="33CA308D" w14:textId="524DC1FC" w:rsidR="00A63D6A" w:rsidRDefault="00A96CAD" w:rsidP="00B9442A">
      <w:pPr>
        <w:spacing w:line="360" w:lineRule="auto"/>
        <w:jc w:val="both"/>
      </w:pPr>
      <w:r>
        <w:t xml:space="preserve"> </w:t>
      </w:r>
      <w:r w:rsidR="00DD2A38">
        <w:t xml:space="preserve"> As </w:t>
      </w:r>
      <w:r w:rsidR="00DD2A38" w:rsidRPr="00D859F1">
        <w:t>previously mentioned</w:t>
      </w:r>
      <w:r w:rsidR="00844E18" w:rsidRPr="00D859F1">
        <w:t>,</w:t>
      </w:r>
      <w:r w:rsidR="00DD2A38" w:rsidRPr="00D859F1">
        <w:t xml:space="preserve"> supervision has developed recently within CYS. </w:t>
      </w:r>
      <w:r w:rsidR="00D859F1">
        <w:t>Formerly</w:t>
      </w:r>
      <w:r w:rsidR="00A63D6A" w:rsidRPr="00D859F1">
        <w:t xml:space="preserve"> within CYS</w:t>
      </w:r>
      <w:r w:rsidR="00844E18" w:rsidRPr="00D859F1">
        <w:t>,</w:t>
      </w:r>
      <w:r w:rsidR="00A63D6A" w:rsidRPr="00D859F1">
        <w:t xml:space="preserve"> </w:t>
      </w:r>
      <w:r w:rsidR="009D4D4E" w:rsidRPr="00D859F1">
        <w:t>supervision</w:t>
      </w:r>
      <w:r w:rsidR="00A63D6A" w:rsidRPr="00D859F1">
        <w:t xml:space="preserve"> was a term </w:t>
      </w:r>
      <w:proofErr w:type="gramStart"/>
      <w:r w:rsidR="00A63D6A" w:rsidRPr="00D859F1">
        <w:t>staff were</w:t>
      </w:r>
      <w:proofErr w:type="gramEnd"/>
      <w:r w:rsidR="00A63D6A" w:rsidRPr="00D859F1">
        <w:t xml:space="preserve"> familiar </w:t>
      </w:r>
      <w:r w:rsidR="009D4D4E" w:rsidRPr="00D859F1">
        <w:t>with,</w:t>
      </w:r>
      <w:r w:rsidR="00A63D6A" w:rsidRPr="00D859F1">
        <w:t xml:space="preserve"> however the </w:t>
      </w:r>
      <w:r w:rsidR="009D4D4E" w:rsidRPr="00D859F1">
        <w:t>familiarity</w:t>
      </w:r>
      <w:r w:rsidR="00A63D6A" w:rsidRPr="00D859F1">
        <w:t xml:space="preserve"> within their practice </w:t>
      </w:r>
      <w:r w:rsidR="009D4D4E" w:rsidRPr="00D859F1">
        <w:t>wasn’t.</w:t>
      </w:r>
      <w:r w:rsidR="009D4D4E">
        <w:t xml:space="preserve"> </w:t>
      </w:r>
      <w:r w:rsidR="00A63D6A">
        <w:t>During this time</w:t>
      </w:r>
      <w:r w:rsidR="00DD2A38">
        <w:t xml:space="preserve"> through the writer</w:t>
      </w:r>
      <w:r w:rsidR="00D859F1">
        <w:t>’</w:t>
      </w:r>
      <w:r w:rsidR="00DD2A38">
        <w:t xml:space="preserve">s </w:t>
      </w:r>
      <w:r w:rsidR="00DD2A38" w:rsidRPr="00D859F1">
        <w:t>observation</w:t>
      </w:r>
      <w:r w:rsidR="00844E18" w:rsidRPr="00D859F1">
        <w:t>,</w:t>
      </w:r>
      <w:r w:rsidR="00A63D6A" w:rsidRPr="00D859F1">
        <w:t xml:space="preserve"> staff outcome</w:t>
      </w:r>
      <w:r w:rsidR="000877FC" w:rsidRPr="00D859F1">
        <w:t>s</w:t>
      </w:r>
      <w:r w:rsidR="00A63D6A" w:rsidRPr="00D859F1">
        <w:t xml:space="preserve"> were low quality and staff retention was fairly poor </w:t>
      </w:r>
      <w:r w:rsidR="00844E18" w:rsidRPr="00D859F1">
        <w:t>too</w:t>
      </w:r>
      <w:r w:rsidR="00A63D6A" w:rsidRPr="00D859F1">
        <w:t xml:space="preserve"> with only CCC annual performance review taking </w:t>
      </w:r>
      <w:r w:rsidR="009D4D4E" w:rsidRPr="00D859F1">
        <w:t>place</w:t>
      </w:r>
      <w:r w:rsidR="009D4D4E">
        <w:t xml:space="preserve">. </w:t>
      </w:r>
      <w:r w:rsidR="00845CAE">
        <w:t>Since the change in manag</w:t>
      </w:r>
      <w:r w:rsidR="00A63D6A">
        <w:t>ement</w:t>
      </w:r>
      <w:r w:rsidR="00844E18">
        <w:t>,</w:t>
      </w:r>
      <w:r w:rsidR="00A63D6A">
        <w:t xml:space="preserve"> CYS supervision has developed and is being under</w:t>
      </w:r>
      <w:r w:rsidR="00D859F1">
        <w:t>taken</w:t>
      </w:r>
      <w:r w:rsidR="00DD2A38">
        <w:t xml:space="preserve"> frequently </w:t>
      </w:r>
      <w:r w:rsidR="00A63D6A">
        <w:t xml:space="preserve">which in effect has increased staff </w:t>
      </w:r>
      <w:r w:rsidR="009D4D4E">
        <w:t>outcomes,</w:t>
      </w:r>
      <w:r w:rsidR="00A63D6A">
        <w:t xml:space="preserve"> the quality of work and staff retention has </w:t>
      </w:r>
      <w:r w:rsidR="00D859F1">
        <w:t xml:space="preserve">improved. </w:t>
      </w:r>
      <w:r w:rsidR="009D4D4E">
        <w:t xml:space="preserve"> </w:t>
      </w:r>
    </w:p>
    <w:p w14:paraId="361160D7" w14:textId="77777777" w:rsidR="00845CAE" w:rsidRDefault="00845CAE" w:rsidP="00B9442A">
      <w:pPr>
        <w:spacing w:line="360" w:lineRule="auto"/>
        <w:jc w:val="both"/>
      </w:pPr>
    </w:p>
    <w:p w14:paraId="7E77D909" w14:textId="261AF6BC" w:rsidR="00845CAE" w:rsidRDefault="00844E18" w:rsidP="00B9442A">
      <w:pPr>
        <w:spacing w:line="360" w:lineRule="auto"/>
        <w:jc w:val="both"/>
      </w:pPr>
      <w:proofErr w:type="spellStart"/>
      <w:r>
        <w:t>Shohet</w:t>
      </w:r>
      <w:proofErr w:type="spellEnd"/>
      <w:r>
        <w:t xml:space="preserve"> 2008, talks about people losing heart </w:t>
      </w:r>
      <w:r w:rsidR="00845CAE">
        <w:t>or the hea</w:t>
      </w:r>
      <w:r>
        <w:t>rt going out of an organisation</w:t>
      </w:r>
      <w:r w:rsidR="00845CAE">
        <w:t xml:space="preserve"> and this is generally when people lose the passion for the role and feel that they can no longer achieve what they originally thought</w:t>
      </w:r>
      <w:r>
        <w:t>. H</w:t>
      </w:r>
      <w:r w:rsidR="00845CAE">
        <w:t>e then goes on to discuss how supervi</w:t>
      </w:r>
      <w:r>
        <w:t xml:space="preserve">sion can help regain the heart </w:t>
      </w:r>
      <w:r w:rsidR="00845CAE">
        <w:t xml:space="preserve">and encourage outcomes and increase staff retention. </w:t>
      </w:r>
    </w:p>
    <w:p w14:paraId="28BC5564" w14:textId="3D5A93E6" w:rsidR="00A63D6A" w:rsidRDefault="0073102E" w:rsidP="00B9442A">
      <w:pPr>
        <w:spacing w:line="360" w:lineRule="auto"/>
        <w:jc w:val="both"/>
      </w:pPr>
      <w:r>
        <w:t xml:space="preserve"> Wilson – </w:t>
      </w:r>
      <w:proofErr w:type="gramStart"/>
      <w:r>
        <w:t xml:space="preserve">Ahlstrom </w:t>
      </w:r>
      <w:r w:rsidR="00220307">
        <w:t>,</w:t>
      </w:r>
      <w:proofErr w:type="gramEnd"/>
      <w:r w:rsidR="00220307">
        <w:t xml:space="preserve"> 2010;1-2 cited by Her</w:t>
      </w:r>
      <w:r>
        <w:t xml:space="preserve">man 2012; 123 also identifies this </w:t>
      </w:r>
    </w:p>
    <w:p w14:paraId="31AF3925" w14:textId="77777777" w:rsidR="0073102E" w:rsidRDefault="0073102E" w:rsidP="00B9442A">
      <w:pPr>
        <w:spacing w:line="360" w:lineRule="auto"/>
        <w:jc w:val="both"/>
      </w:pPr>
    </w:p>
    <w:p w14:paraId="2A300826" w14:textId="77777777" w:rsidR="0073102E" w:rsidRDefault="0073102E" w:rsidP="00B9442A">
      <w:pPr>
        <w:spacing w:line="360" w:lineRule="auto"/>
        <w:jc w:val="both"/>
      </w:pPr>
    </w:p>
    <w:p w14:paraId="502A4279" w14:textId="1146848E" w:rsidR="000877FC" w:rsidRDefault="0073102E" w:rsidP="0073102E">
      <w:pPr>
        <w:spacing w:line="360" w:lineRule="auto"/>
        <w:ind w:left="567" w:right="567"/>
        <w:jc w:val="both"/>
        <w:rPr>
          <w:i/>
        </w:rPr>
      </w:pPr>
      <w:proofErr w:type="gramStart"/>
      <w:r>
        <w:t xml:space="preserve">‘ </w:t>
      </w:r>
      <w:r w:rsidRPr="0073102E">
        <w:rPr>
          <w:i/>
        </w:rPr>
        <w:t>When</w:t>
      </w:r>
      <w:proofErr w:type="gramEnd"/>
      <w:r w:rsidRPr="0073102E">
        <w:rPr>
          <w:i/>
        </w:rPr>
        <w:t xml:space="preserve"> we compared satisfied youth workers with their dissatisfied peers, only one significant difference emerges in their profiles : satisfied workers were more likely to report getting the feedback they needed to do their job’</w:t>
      </w:r>
      <w:r>
        <w:t xml:space="preserve"> </w:t>
      </w:r>
    </w:p>
    <w:p w14:paraId="5957F56E" w14:textId="77777777" w:rsidR="0073102E" w:rsidRDefault="0073102E" w:rsidP="0073102E">
      <w:pPr>
        <w:spacing w:line="360" w:lineRule="auto"/>
        <w:ind w:left="567" w:right="567"/>
        <w:jc w:val="both"/>
        <w:rPr>
          <w:i/>
        </w:rPr>
      </w:pPr>
    </w:p>
    <w:p w14:paraId="0FB56D21" w14:textId="631CE66E" w:rsidR="0073102E" w:rsidRPr="0073102E" w:rsidRDefault="0073102E" w:rsidP="0073102E">
      <w:pPr>
        <w:spacing w:line="360" w:lineRule="auto"/>
        <w:jc w:val="both"/>
      </w:pPr>
      <w:r>
        <w:lastRenderedPageBreak/>
        <w:t>These above poin</w:t>
      </w:r>
      <w:r w:rsidR="00844E18">
        <w:t xml:space="preserve">ts </w:t>
      </w:r>
      <w:r w:rsidR="00844E18" w:rsidRPr="00D859F1">
        <w:t xml:space="preserve">exuberate the importance of </w:t>
      </w:r>
      <w:r w:rsidRPr="00D859F1">
        <w:t>supervision for the individual and the organisation</w:t>
      </w:r>
      <w:r w:rsidR="00D859F1" w:rsidRPr="00D859F1">
        <w:t xml:space="preserve"> </w:t>
      </w:r>
      <w:r w:rsidRPr="00D859F1">
        <w:t xml:space="preserve">and </w:t>
      </w:r>
      <w:r w:rsidR="00D859F1" w:rsidRPr="00D859F1">
        <w:t>the need for</w:t>
      </w:r>
      <w:r w:rsidR="00E107C7" w:rsidRPr="00D859F1">
        <w:t xml:space="preserve"> a supervision policy to be in place</w:t>
      </w:r>
      <w:r w:rsidR="00D859F1" w:rsidRPr="00D859F1">
        <w:t xml:space="preserve">. This is </w:t>
      </w:r>
      <w:r w:rsidR="00D859F1">
        <w:t xml:space="preserve">also </w:t>
      </w:r>
      <w:r w:rsidR="00D859F1" w:rsidRPr="00D859F1">
        <w:t>to</w:t>
      </w:r>
      <w:r w:rsidR="00E107C7" w:rsidRPr="00D859F1">
        <w:t xml:space="preserve"> give individuals and the organisation guidance of </w:t>
      </w:r>
      <w:r w:rsidR="00D859F1" w:rsidRPr="00D859F1">
        <w:t xml:space="preserve">the </w:t>
      </w:r>
      <w:r w:rsidR="00E107C7" w:rsidRPr="00D859F1">
        <w:t>support and feedback they are to provide t</w:t>
      </w:r>
      <w:r w:rsidR="00D859F1" w:rsidRPr="00D859F1">
        <w:t>o their employees and volunteers</w:t>
      </w:r>
      <w:r w:rsidR="00E107C7" w:rsidRPr="00D859F1">
        <w:t>.</w:t>
      </w:r>
      <w:r w:rsidR="00E107C7">
        <w:t xml:space="preserve"> </w:t>
      </w:r>
    </w:p>
    <w:p w14:paraId="1E6F5F7E" w14:textId="77777777" w:rsidR="0073102E" w:rsidRDefault="0073102E" w:rsidP="0073102E">
      <w:pPr>
        <w:spacing w:line="360" w:lineRule="auto"/>
        <w:jc w:val="both"/>
      </w:pPr>
    </w:p>
    <w:p w14:paraId="5C2495D3" w14:textId="193E2E03" w:rsidR="00A63D6A" w:rsidRDefault="00B64729" w:rsidP="00B9442A">
      <w:pPr>
        <w:spacing w:line="360" w:lineRule="auto"/>
        <w:jc w:val="both"/>
      </w:pPr>
      <w:r>
        <w:t xml:space="preserve"> It has been evident that </w:t>
      </w:r>
      <w:r w:rsidR="00A63D6A">
        <w:t xml:space="preserve">CCC </w:t>
      </w:r>
      <w:r w:rsidR="00D859F1">
        <w:t>has</w:t>
      </w:r>
      <w:r w:rsidR="00A63D6A">
        <w:t xml:space="preserve"> a distinct lack of policy guidance to offer the staff and management team’s regarding </w:t>
      </w:r>
      <w:r w:rsidR="009D4D4E">
        <w:t>supervision,</w:t>
      </w:r>
      <w:r w:rsidR="00A63D6A">
        <w:t xml:space="preserve"> support</w:t>
      </w:r>
      <w:r w:rsidR="00FC15BB">
        <w:t xml:space="preserve"> and </w:t>
      </w:r>
      <w:r w:rsidR="009D4D4E">
        <w:t>its</w:t>
      </w:r>
      <w:r w:rsidR="00FC15BB">
        <w:t xml:space="preserve"> importance. The local authori</w:t>
      </w:r>
      <w:r>
        <w:t xml:space="preserve">ty has a responsibility for its </w:t>
      </w:r>
      <w:r w:rsidR="00FC15BB">
        <w:t xml:space="preserve">management teams and staff to ensure support and supervision is provided at regular intervals to ensure the quality of service they provide to the public is consistent and reaches a minimum </w:t>
      </w:r>
      <w:r w:rsidR="009D4D4E">
        <w:t>standard.</w:t>
      </w:r>
      <w:r w:rsidR="00B06259">
        <w:t xml:space="preserve">  </w:t>
      </w:r>
      <w:r w:rsidR="009D4D4E">
        <w:t>However</w:t>
      </w:r>
      <w:r w:rsidR="00B06259">
        <w:t xml:space="preserve"> at current</w:t>
      </w:r>
      <w:r w:rsidR="00FC15BB">
        <w:t xml:space="preserve"> </w:t>
      </w:r>
      <w:r>
        <w:t xml:space="preserve">the </w:t>
      </w:r>
      <w:r w:rsidR="00FC15BB">
        <w:t xml:space="preserve">local </w:t>
      </w:r>
      <w:r w:rsidR="009D4D4E">
        <w:t>authority has</w:t>
      </w:r>
      <w:r w:rsidR="00B06259">
        <w:t xml:space="preserve"> given this power to the </w:t>
      </w:r>
      <w:r w:rsidR="009D4D4E">
        <w:t>service</w:t>
      </w:r>
      <w:r w:rsidR="00B06259">
        <w:t xml:space="preserve"> managers to deliver at their </w:t>
      </w:r>
      <w:r w:rsidR="009D4D4E">
        <w:t xml:space="preserve">discretion. </w:t>
      </w:r>
      <w:r w:rsidR="00B06259">
        <w:t xml:space="preserve">As previously identified the </w:t>
      </w:r>
      <w:r w:rsidR="009D4D4E">
        <w:t>manager’s</w:t>
      </w:r>
      <w:r w:rsidR="00B06259">
        <w:t xml:space="preserve"> interpretation of ‘sufficient support’ is </w:t>
      </w:r>
      <w:r w:rsidR="00B06259" w:rsidRPr="00D859F1">
        <w:t>subjective</w:t>
      </w:r>
      <w:r w:rsidR="00D859F1" w:rsidRPr="00D859F1">
        <w:t xml:space="preserve"> but</w:t>
      </w:r>
      <w:r w:rsidR="00B06259" w:rsidRPr="00D859F1">
        <w:t xml:space="preserve"> can</w:t>
      </w:r>
      <w:r w:rsidR="00B06259">
        <w:t xml:space="preserve"> have </w:t>
      </w:r>
      <w:r w:rsidR="009D4D4E">
        <w:t>detrimental</w:t>
      </w:r>
      <w:r w:rsidR="00B06259">
        <w:t xml:space="preserve"> effects on the staff’s </w:t>
      </w:r>
      <w:r w:rsidR="009D4D4E">
        <w:t>outcomes, which</w:t>
      </w:r>
      <w:r w:rsidR="00B06259">
        <w:t xml:space="preserve"> follows through to the </w:t>
      </w:r>
      <w:r w:rsidR="009D4D4E">
        <w:t>service,</w:t>
      </w:r>
      <w:r w:rsidR="00B06259">
        <w:t xml:space="preserve"> </w:t>
      </w:r>
      <w:r w:rsidR="009D4D4E">
        <w:t>I.e.,</w:t>
      </w:r>
      <w:r w:rsidR="00B06259">
        <w:t xml:space="preserve"> Young people and </w:t>
      </w:r>
      <w:r w:rsidR="009D4D4E">
        <w:t xml:space="preserve">communities. </w:t>
      </w:r>
    </w:p>
    <w:p w14:paraId="029497D9" w14:textId="77777777" w:rsidR="00B06259" w:rsidRDefault="00B06259" w:rsidP="00B9442A">
      <w:pPr>
        <w:spacing w:line="360" w:lineRule="auto"/>
        <w:jc w:val="both"/>
      </w:pPr>
    </w:p>
    <w:p w14:paraId="3F516710" w14:textId="2A70FC3B" w:rsidR="000877FC" w:rsidRDefault="00E107C7" w:rsidP="00B9442A">
      <w:pPr>
        <w:spacing w:line="360" w:lineRule="auto"/>
        <w:jc w:val="both"/>
      </w:pPr>
      <w:r>
        <w:t xml:space="preserve">When looking into CYS as an individual service underneath CCC they </w:t>
      </w:r>
      <w:r w:rsidR="00B06259">
        <w:t xml:space="preserve">have put measures into place to ensure </w:t>
      </w:r>
      <w:proofErr w:type="gramStart"/>
      <w:r w:rsidR="00B06259">
        <w:t>staff have</w:t>
      </w:r>
      <w:proofErr w:type="gramEnd"/>
      <w:r w:rsidR="00B06259">
        <w:t xml:space="preserve"> some form of s</w:t>
      </w:r>
      <w:r w:rsidR="00D859F1">
        <w:t>upport/supervision framework</w:t>
      </w:r>
      <w:r w:rsidR="009D4D4E">
        <w:t xml:space="preserve">. </w:t>
      </w:r>
      <w:r w:rsidR="00D859F1">
        <w:t>The</w:t>
      </w:r>
      <w:r w:rsidR="005F1A8C">
        <w:t xml:space="preserve"> policy and supporting documentation around this is </w:t>
      </w:r>
      <w:r>
        <w:t>some</w:t>
      </w:r>
      <w:r w:rsidR="00EB4362">
        <w:t>what sporadic and un-cohesive</w:t>
      </w:r>
      <w:r w:rsidR="00A84665">
        <w:t xml:space="preserve"> without a consistent written </w:t>
      </w:r>
      <w:r w:rsidR="00EB4362">
        <w:t xml:space="preserve">reviewed policy in place. It </w:t>
      </w:r>
      <w:r w:rsidR="00D859F1" w:rsidRPr="00D859F1">
        <w:t xml:space="preserve">does </w:t>
      </w:r>
      <w:r w:rsidR="00EB4362" w:rsidRPr="00D859F1">
        <w:t>not</w:t>
      </w:r>
      <w:r w:rsidR="00EB4362">
        <w:t xml:space="preserve"> provide staff wi</w:t>
      </w:r>
      <w:r>
        <w:t xml:space="preserve">th clear guidance and direction. </w:t>
      </w:r>
    </w:p>
    <w:p w14:paraId="16BAE528" w14:textId="3E5FEBC9" w:rsidR="00E107C7" w:rsidRDefault="001F5D22" w:rsidP="000877FC">
      <w:pPr>
        <w:spacing w:line="360" w:lineRule="auto"/>
        <w:jc w:val="both"/>
      </w:pPr>
      <w:r>
        <w:t>The</w:t>
      </w:r>
      <w:r w:rsidR="000877FC">
        <w:t xml:space="preserve"> </w:t>
      </w:r>
      <w:r>
        <w:t>supervision</w:t>
      </w:r>
      <w:r w:rsidR="000877FC">
        <w:t xml:space="preserve"> format CYS </w:t>
      </w:r>
      <w:r w:rsidR="008868C6">
        <w:t xml:space="preserve">which </w:t>
      </w:r>
      <w:r w:rsidR="000877FC" w:rsidRPr="008868C6">
        <w:t>has been</w:t>
      </w:r>
      <w:r w:rsidR="000877FC">
        <w:t xml:space="preserve"> put into place seems to be very fragmented and unclear of </w:t>
      </w:r>
      <w:r>
        <w:t>its</w:t>
      </w:r>
      <w:r w:rsidR="00734674">
        <w:t xml:space="preserve"> purpose</w:t>
      </w:r>
      <w:r w:rsidR="00A84665">
        <w:t>. T</w:t>
      </w:r>
      <w:r w:rsidR="00E107C7">
        <w:t>he documen</w:t>
      </w:r>
      <w:r w:rsidR="008868C6">
        <w:t xml:space="preserve">tation which is distributed </w:t>
      </w:r>
      <w:r w:rsidR="00A84665">
        <w:t xml:space="preserve">to </w:t>
      </w:r>
      <w:r w:rsidR="00E107C7">
        <w:t>its staff within induction packs is outdated and has</w:t>
      </w:r>
      <w:r w:rsidR="00A84665">
        <w:t>n’t been reviewed in a long time</w:t>
      </w:r>
      <w:r w:rsidR="00E107C7">
        <w:t xml:space="preserve">. </w:t>
      </w:r>
    </w:p>
    <w:p w14:paraId="58912AFE" w14:textId="7347F797" w:rsidR="000877FC" w:rsidRDefault="00A84665" w:rsidP="000877FC">
      <w:pPr>
        <w:spacing w:line="360" w:lineRule="auto"/>
        <w:jc w:val="both"/>
      </w:pPr>
      <w:r>
        <w:t xml:space="preserve"> When </w:t>
      </w:r>
      <w:r w:rsidRPr="008868C6">
        <w:t xml:space="preserve">looking at </w:t>
      </w:r>
      <w:r w:rsidR="00E107C7" w:rsidRPr="008868C6">
        <w:t xml:space="preserve">individual documentation regarding supervision for </w:t>
      </w:r>
      <w:r w:rsidRPr="008868C6">
        <w:t xml:space="preserve">example, </w:t>
      </w:r>
      <w:r w:rsidR="008868C6" w:rsidRPr="008868C6">
        <w:t xml:space="preserve">the </w:t>
      </w:r>
      <w:r w:rsidR="000877FC" w:rsidRPr="008868C6">
        <w:t>supervision contract</w:t>
      </w:r>
      <w:r w:rsidR="008868C6" w:rsidRPr="008868C6">
        <w:t xml:space="preserve"> in</w:t>
      </w:r>
      <w:r w:rsidR="008868C6">
        <w:t xml:space="preserve"> the author’s</w:t>
      </w:r>
      <w:r w:rsidR="000877FC">
        <w:t xml:space="preserve"> view was written for the sole purpose of the quality mark </w:t>
      </w:r>
      <w:r w:rsidR="006F66FC">
        <w:t>assessment</w:t>
      </w:r>
      <w:r w:rsidR="000877FC">
        <w:t xml:space="preserve"> and is a tick box exercise for the following reasons.</w:t>
      </w:r>
    </w:p>
    <w:p w14:paraId="542B33C1" w14:textId="77777777" w:rsidR="000877FC" w:rsidRDefault="000877FC" w:rsidP="000877FC">
      <w:pPr>
        <w:spacing w:line="360" w:lineRule="auto"/>
        <w:jc w:val="both"/>
      </w:pPr>
    </w:p>
    <w:p w14:paraId="186D5905" w14:textId="7EAFA79E" w:rsidR="000877FC" w:rsidRDefault="00E107C7" w:rsidP="000877FC">
      <w:pPr>
        <w:pStyle w:val="ListParagraph"/>
        <w:numPr>
          <w:ilvl w:val="0"/>
          <w:numId w:val="3"/>
        </w:numPr>
        <w:spacing w:line="360" w:lineRule="auto"/>
        <w:jc w:val="both"/>
      </w:pPr>
      <w:r>
        <w:t>My</w:t>
      </w:r>
      <w:r w:rsidR="000877FC">
        <w:t xml:space="preserve">self as an employee of CYS have never seen this document prior </w:t>
      </w:r>
    </w:p>
    <w:p w14:paraId="35FCC97E" w14:textId="7356C518" w:rsidR="000877FC" w:rsidRDefault="000877FC" w:rsidP="000877FC">
      <w:pPr>
        <w:pStyle w:val="ListParagraph"/>
        <w:numPr>
          <w:ilvl w:val="0"/>
          <w:numId w:val="3"/>
        </w:numPr>
        <w:spacing w:line="360" w:lineRule="auto"/>
        <w:jc w:val="both"/>
      </w:pPr>
      <w:r>
        <w:t>Supervision is not undertaken at least ever</w:t>
      </w:r>
      <w:r w:rsidR="00E107C7">
        <w:t>y</w:t>
      </w:r>
      <w:r>
        <w:t xml:space="preserve"> 4 weeks </w:t>
      </w:r>
    </w:p>
    <w:p w14:paraId="3DCAB4D9" w14:textId="060B9A82" w:rsidR="000877FC" w:rsidRDefault="000877FC" w:rsidP="000877FC">
      <w:pPr>
        <w:pStyle w:val="ListParagraph"/>
        <w:numPr>
          <w:ilvl w:val="0"/>
          <w:numId w:val="3"/>
        </w:numPr>
        <w:spacing w:line="360" w:lineRule="auto"/>
        <w:jc w:val="both"/>
      </w:pPr>
      <w:r>
        <w:t>Often supervision is cancelled with no alternative date p</w:t>
      </w:r>
      <w:r w:rsidR="00E107C7">
        <w:t xml:space="preserve">ut into place maybe for weeks. </w:t>
      </w:r>
    </w:p>
    <w:p w14:paraId="6A1F6B1A" w14:textId="77777777" w:rsidR="00734674" w:rsidRDefault="00734674" w:rsidP="00734674">
      <w:pPr>
        <w:pStyle w:val="ListParagraph"/>
        <w:spacing w:line="360" w:lineRule="auto"/>
        <w:jc w:val="both"/>
      </w:pPr>
    </w:p>
    <w:p w14:paraId="09E767E1" w14:textId="77F4D54A" w:rsidR="000877FC" w:rsidRPr="008868C6" w:rsidRDefault="000877FC" w:rsidP="000877FC">
      <w:pPr>
        <w:spacing w:line="360" w:lineRule="auto"/>
        <w:jc w:val="both"/>
        <w:rPr>
          <w:highlight w:val="yellow"/>
        </w:rPr>
      </w:pPr>
      <w:r>
        <w:t xml:space="preserve">With this in </w:t>
      </w:r>
      <w:r w:rsidR="008868C6" w:rsidRPr="008868C6">
        <w:t>mind</w:t>
      </w:r>
      <w:r w:rsidR="00E107C7" w:rsidRPr="008868C6">
        <w:t xml:space="preserve"> the</w:t>
      </w:r>
      <w:r w:rsidR="00734674" w:rsidRPr="008868C6">
        <w:t xml:space="preserve"> con</w:t>
      </w:r>
      <w:r w:rsidR="00E107C7" w:rsidRPr="008868C6">
        <w:t>tract actually has no</w:t>
      </w:r>
      <w:r w:rsidR="00E05CDA" w:rsidRPr="008868C6">
        <w:t xml:space="preserve"> purpose</w:t>
      </w:r>
      <w:r w:rsidR="008868C6" w:rsidRPr="008868C6">
        <w:t xml:space="preserve"> </w:t>
      </w:r>
      <w:r w:rsidR="00E107C7" w:rsidRPr="008868C6">
        <w:t xml:space="preserve">due to it not being addressed to </w:t>
      </w:r>
      <w:r w:rsidR="008868C6" w:rsidRPr="008868C6">
        <w:t>staff or kept to by management.</w:t>
      </w:r>
      <w:r w:rsidR="00E107C7" w:rsidRPr="008868C6">
        <w:t xml:space="preserve"> </w:t>
      </w:r>
      <w:r w:rsidR="008868C6" w:rsidRPr="008868C6">
        <w:t xml:space="preserve"> I</w:t>
      </w:r>
      <w:r w:rsidR="00734674" w:rsidRPr="008868C6">
        <w:t xml:space="preserve">t was written </w:t>
      </w:r>
      <w:r w:rsidR="00E05CDA" w:rsidRPr="008868C6">
        <w:t xml:space="preserve">as a piece </w:t>
      </w:r>
      <w:proofErr w:type="gramStart"/>
      <w:r w:rsidR="00E05CDA" w:rsidRPr="008868C6">
        <w:t xml:space="preserve">of </w:t>
      </w:r>
      <w:r w:rsidRPr="008868C6">
        <w:t xml:space="preserve"> evidence</w:t>
      </w:r>
      <w:proofErr w:type="gramEnd"/>
      <w:r w:rsidRPr="008868C6">
        <w:t xml:space="preserve"> to achieve an </w:t>
      </w:r>
      <w:r w:rsidR="001F5D22" w:rsidRPr="008868C6">
        <w:t>idealist pedag</w:t>
      </w:r>
      <w:r w:rsidR="00E05CDA" w:rsidRPr="008868C6">
        <w:t>ogy. If</w:t>
      </w:r>
      <w:r w:rsidRPr="008868C6">
        <w:t xml:space="preserve"> action upon this </w:t>
      </w:r>
      <w:r w:rsidR="00E05CDA" w:rsidRPr="008868C6">
        <w:t xml:space="preserve">contract was promoted by staff and managers then the CYS </w:t>
      </w:r>
      <w:r w:rsidR="008868C6" w:rsidRPr="008868C6">
        <w:t>could use</w:t>
      </w:r>
      <w:r w:rsidR="00E05CDA" w:rsidRPr="008868C6">
        <w:t xml:space="preserve"> this as a base to develop a supervision policy.</w:t>
      </w:r>
      <w:r w:rsidR="00E05CDA">
        <w:t xml:space="preserve"> </w:t>
      </w:r>
    </w:p>
    <w:p w14:paraId="5F03B45E" w14:textId="77777777" w:rsidR="00E107C7" w:rsidRDefault="00E107C7" w:rsidP="000877FC">
      <w:pPr>
        <w:spacing w:line="360" w:lineRule="auto"/>
        <w:jc w:val="both"/>
      </w:pPr>
    </w:p>
    <w:p w14:paraId="3848577E" w14:textId="1FA2E3F1" w:rsidR="00EB4362" w:rsidRDefault="00E107C7" w:rsidP="00B9442A">
      <w:pPr>
        <w:spacing w:line="360" w:lineRule="auto"/>
        <w:jc w:val="both"/>
      </w:pPr>
      <w:r>
        <w:t xml:space="preserve"> </w:t>
      </w:r>
      <w:r w:rsidRPr="008868C6">
        <w:t>The author</w:t>
      </w:r>
      <w:r w:rsidR="008868C6" w:rsidRPr="008868C6">
        <w:t>’</w:t>
      </w:r>
      <w:r w:rsidRPr="008868C6">
        <w:t>s recommendation for CYS is the following</w:t>
      </w:r>
      <w:r w:rsidR="008868C6" w:rsidRPr="008868C6">
        <w:t>;</w:t>
      </w:r>
      <w:r w:rsidRPr="008868C6">
        <w:t xml:space="preserve"> review</w:t>
      </w:r>
      <w:r>
        <w:t xml:space="preserve"> the information which is given wit</w:t>
      </w:r>
      <w:r w:rsidR="00A84665">
        <w:t>hin the induction/handbook pack</w:t>
      </w:r>
      <w:r>
        <w:t>,</w:t>
      </w:r>
      <w:r w:rsidR="008868C6">
        <w:t xml:space="preserve"> updating the documentation too</w:t>
      </w:r>
      <w:r>
        <w:t>, ensure that staff and current stakeholders get a say in supervis</w:t>
      </w:r>
      <w:r w:rsidR="00A84665">
        <w:t xml:space="preserve">ion policies and documentation. </w:t>
      </w:r>
      <w:r w:rsidR="00EB4362">
        <w:t>Hawkins and Smith</w:t>
      </w:r>
      <w:r w:rsidR="006F66FC">
        <w:t xml:space="preserve"> </w:t>
      </w:r>
      <w:proofErr w:type="gramStart"/>
      <w:r w:rsidR="006F66FC">
        <w:t>( 2006</w:t>
      </w:r>
      <w:proofErr w:type="gramEnd"/>
      <w:r w:rsidR="006F66FC">
        <w:t xml:space="preserve"> ) </w:t>
      </w:r>
      <w:r w:rsidR="00EB4362">
        <w:t xml:space="preserve"> developed the CLEAR model of supervision and I feel this would be a good starting point for CYS to help in their d</w:t>
      </w:r>
      <w:r w:rsidR="00A84665">
        <w:t>irection of developing a policy</w:t>
      </w:r>
      <w:r>
        <w:t>. CYS may benefit by looking at o</w:t>
      </w:r>
      <w:r w:rsidR="00A84665">
        <w:t>ther counties supervision policies</w:t>
      </w:r>
      <w:r>
        <w:t xml:space="preserve"> such </w:t>
      </w:r>
      <w:r w:rsidR="00A84665">
        <w:t xml:space="preserve">as Monmouthshire County Council’s Youth Service </w:t>
      </w:r>
      <w:r>
        <w:t>which seems to b</w:t>
      </w:r>
      <w:r w:rsidR="00A84665">
        <w:t>e fairly robust</w:t>
      </w:r>
      <w:r>
        <w:t xml:space="preserve">. </w:t>
      </w:r>
    </w:p>
    <w:p w14:paraId="21359FAC" w14:textId="77777777" w:rsidR="000877FC" w:rsidRDefault="000877FC" w:rsidP="00B9442A">
      <w:pPr>
        <w:spacing w:line="360" w:lineRule="auto"/>
        <w:jc w:val="both"/>
      </w:pPr>
    </w:p>
    <w:p w14:paraId="2119A91A" w14:textId="6FF2B47D" w:rsidR="00BE280C" w:rsidRDefault="001F5D22" w:rsidP="00B9442A">
      <w:pPr>
        <w:spacing w:line="360" w:lineRule="auto"/>
        <w:jc w:val="both"/>
      </w:pPr>
      <w:r>
        <w:t xml:space="preserve"> </w:t>
      </w:r>
      <w:r w:rsidR="00BE280C">
        <w:t>Supervi</w:t>
      </w:r>
      <w:r w:rsidR="008868C6">
        <w:t xml:space="preserve">sion should allow </w:t>
      </w:r>
      <w:r w:rsidR="008868C6" w:rsidRPr="008868C6">
        <w:t>staff</w:t>
      </w:r>
      <w:r w:rsidR="00BE280C" w:rsidRPr="008868C6">
        <w:t xml:space="preserve"> to develop to</w:t>
      </w:r>
      <w:r w:rsidR="00BE280C">
        <w:t xml:space="preserve"> </w:t>
      </w:r>
      <w:r w:rsidR="008868C6">
        <w:t>reach the purpose of youth work,</w:t>
      </w:r>
      <w:r w:rsidR="00BE280C">
        <w:t xml:space="preserve"> Youth Work National Occupational Standards state the key purpose of youth work is to…</w:t>
      </w:r>
    </w:p>
    <w:p w14:paraId="519F3FFC" w14:textId="5EF90E44" w:rsidR="003A174C" w:rsidRDefault="00BE280C" w:rsidP="00BE280C">
      <w:pPr>
        <w:spacing w:line="360" w:lineRule="auto"/>
        <w:ind w:left="567" w:right="567"/>
        <w:jc w:val="both"/>
      </w:pPr>
      <w:r>
        <w:t xml:space="preserve"> </w:t>
      </w:r>
      <w:proofErr w:type="gramStart"/>
      <w:r>
        <w:t>‘ enable</w:t>
      </w:r>
      <w:proofErr w:type="gramEnd"/>
      <w:r>
        <w:t xml:space="preserve"> young people to develop holistically , working with them to facilitate the personal , social and educational development , to enable them to develop their voice , influence and place in society and to reach their full potential’ ( LLUK 2008) </w:t>
      </w:r>
    </w:p>
    <w:p w14:paraId="08B4DD58" w14:textId="77777777" w:rsidR="00BE280C" w:rsidRDefault="00BE280C" w:rsidP="00BE280C">
      <w:pPr>
        <w:spacing w:line="360" w:lineRule="auto"/>
        <w:ind w:left="567" w:right="567"/>
        <w:jc w:val="both"/>
      </w:pPr>
    </w:p>
    <w:p w14:paraId="0DCBE749" w14:textId="09EC724A" w:rsidR="00BE280C" w:rsidRDefault="00BE280C" w:rsidP="00BE280C">
      <w:pPr>
        <w:spacing w:line="360" w:lineRule="auto"/>
        <w:jc w:val="both"/>
      </w:pPr>
      <w:r>
        <w:t xml:space="preserve"> Youth workers are very similar to the people we </w:t>
      </w:r>
      <w:r w:rsidRPr="008868C6">
        <w:t>work with</w:t>
      </w:r>
      <w:r w:rsidR="00A84665" w:rsidRPr="008868C6">
        <w:t>.</w:t>
      </w:r>
      <w:r>
        <w:t xml:space="preserve"> </w:t>
      </w:r>
      <w:r w:rsidR="00A84665">
        <w:t>M</w:t>
      </w:r>
      <w:r>
        <w:t>anagers /supervisors should be working with us to a</w:t>
      </w:r>
      <w:r w:rsidR="00A84665">
        <w:t>llow us to develop holistically</w:t>
      </w:r>
      <w:r>
        <w:t xml:space="preserve">, facilitate the workers development </w:t>
      </w:r>
      <w:r w:rsidR="00A84665">
        <w:t>to benefit the service delivery</w:t>
      </w:r>
      <w:r>
        <w:t>,</w:t>
      </w:r>
      <w:r w:rsidR="00A84665">
        <w:t xml:space="preserve"> </w:t>
      </w:r>
      <w:r>
        <w:t>increase outcomes and most importantly for</w:t>
      </w:r>
      <w:r w:rsidR="008868C6">
        <w:t xml:space="preserve"> the young people we work with.</w:t>
      </w:r>
      <w:r>
        <w:t xml:space="preserve"> </w:t>
      </w:r>
    </w:p>
    <w:p w14:paraId="10DD15EE" w14:textId="77777777" w:rsidR="00BE280C" w:rsidRDefault="00BE280C" w:rsidP="00B9442A">
      <w:pPr>
        <w:spacing w:line="360" w:lineRule="auto"/>
        <w:jc w:val="both"/>
      </w:pPr>
    </w:p>
    <w:p w14:paraId="16C48747" w14:textId="28CD65AC" w:rsidR="00BE280C" w:rsidRDefault="00BE280C" w:rsidP="00B9442A">
      <w:pPr>
        <w:spacing w:line="360" w:lineRule="auto"/>
        <w:jc w:val="both"/>
      </w:pPr>
      <w:r>
        <w:t xml:space="preserve"> </w:t>
      </w:r>
      <w:proofErr w:type="gramStart"/>
      <w:r w:rsidR="003A174C">
        <w:t xml:space="preserve">Staff </w:t>
      </w:r>
      <w:r>
        <w:t>are</w:t>
      </w:r>
      <w:proofErr w:type="gramEnd"/>
      <w:r>
        <w:t xml:space="preserve"> the </w:t>
      </w:r>
      <w:r w:rsidR="003A174C">
        <w:t>biggest expenditure</w:t>
      </w:r>
      <w:r>
        <w:t xml:space="preserve"> of CYS </w:t>
      </w:r>
      <w:r w:rsidR="003A174C">
        <w:t>as well as</w:t>
      </w:r>
      <w:r w:rsidR="00A84665">
        <w:t xml:space="preserve"> a </w:t>
      </w:r>
      <w:r w:rsidR="00A84665" w:rsidRPr="008868C6">
        <w:t>service’s biggest resource</w:t>
      </w:r>
      <w:r>
        <w:t xml:space="preserve"> and therefore ne</w:t>
      </w:r>
      <w:r w:rsidR="00A84665">
        <w:t>ed to preserved and cared for. O</w:t>
      </w:r>
      <w:r>
        <w:t>therwise they</w:t>
      </w:r>
      <w:r w:rsidR="00A84665">
        <w:t xml:space="preserve"> will loose their effectiveness and motivation </w:t>
      </w:r>
      <w:r>
        <w:t>which could lead to poor outcome deliver</w:t>
      </w:r>
      <w:r w:rsidR="00A84665">
        <w:t>y and or high turnover of staff.</w:t>
      </w:r>
    </w:p>
    <w:p w14:paraId="3317BAE5" w14:textId="77777777" w:rsidR="00BE280C" w:rsidRDefault="00BE280C" w:rsidP="00B9442A">
      <w:pPr>
        <w:spacing w:line="360" w:lineRule="auto"/>
        <w:jc w:val="both"/>
      </w:pPr>
    </w:p>
    <w:p w14:paraId="27CA5771" w14:textId="3C2E9A44" w:rsidR="003A174C" w:rsidRDefault="00BE280C" w:rsidP="00B9442A">
      <w:pPr>
        <w:spacing w:line="360" w:lineRule="auto"/>
        <w:jc w:val="both"/>
      </w:pPr>
      <w:r>
        <w:t>Within the author</w:t>
      </w:r>
      <w:r w:rsidR="00A078DE">
        <w:t>’</w:t>
      </w:r>
      <w:r>
        <w:t xml:space="preserve">s </w:t>
      </w:r>
      <w:r w:rsidR="003A174C">
        <w:t>opinion</w:t>
      </w:r>
      <w:r w:rsidR="00A84665">
        <w:t>,</w:t>
      </w:r>
      <w:r w:rsidR="003A174C">
        <w:t xml:space="preserve"> CCC </w:t>
      </w:r>
      <w:proofErr w:type="gramStart"/>
      <w:r w:rsidR="003A174C">
        <w:t>need</w:t>
      </w:r>
      <w:proofErr w:type="gramEnd"/>
      <w:r w:rsidR="003A174C">
        <w:t xml:space="preserve"> to adopt a more positive outlook on supervision and it</w:t>
      </w:r>
      <w:r>
        <w:t>s roles within the organisation</w:t>
      </w:r>
      <w:r w:rsidR="00A84665">
        <w:t>.</w:t>
      </w:r>
      <w:r w:rsidR="003A174C">
        <w:t xml:space="preserve"> CYS seem to be </w:t>
      </w:r>
      <w:r w:rsidR="00A84665">
        <w:t>gradually developing i</w:t>
      </w:r>
      <w:r w:rsidR="008868C6">
        <w:t>t</w:t>
      </w:r>
      <w:r w:rsidR="002F6F0F">
        <w:t xml:space="preserve">s practice </w:t>
      </w:r>
      <w:r w:rsidR="002F6F0F" w:rsidRPr="008868C6">
        <w:t>and continuing to improve it</w:t>
      </w:r>
      <w:r w:rsidR="00A84665" w:rsidRPr="008868C6">
        <w:t>s supervision. H</w:t>
      </w:r>
      <w:r w:rsidR="002F6F0F" w:rsidRPr="008868C6">
        <w:t>owever to ensure effectiveness and accountability</w:t>
      </w:r>
      <w:r w:rsidR="00A84665" w:rsidRPr="008868C6">
        <w:t>,</w:t>
      </w:r>
      <w:r w:rsidR="002F6F0F" w:rsidRPr="008868C6">
        <w:t xml:space="preserve"> </w:t>
      </w:r>
      <w:r w:rsidR="008868C6" w:rsidRPr="008868C6">
        <w:t>the author</w:t>
      </w:r>
      <w:r w:rsidR="002F6F0F" w:rsidRPr="008868C6">
        <w:t xml:space="preserve"> feel</w:t>
      </w:r>
      <w:r w:rsidR="008868C6" w:rsidRPr="008868C6">
        <w:t>s</w:t>
      </w:r>
      <w:r w:rsidR="002F6F0F" w:rsidRPr="008868C6">
        <w:t xml:space="preserve"> that</w:t>
      </w:r>
      <w:r w:rsidR="002F6F0F">
        <w:t xml:space="preserve"> they need to develop their supervision policy to ensure it’s up to date and relevant to </w:t>
      </w:r>
      <w:r w:rsidR="00A84665">
        <w:t xml:space="preserve">the work they are undertaking </w:t>
      </w:r>
      <w:r>
        <w:t>as well as h</w:t>
      </w:r>
      <w:r w:rsidR="00A84665">
        <w:t>aving staff input to the policy</w:t>
      </w:r>
      <w:r>
        <w:t>.  The author intends after the submission to present their</w:t>
      </w:r>
      <w:r w:rsidR="007841F7">
        <w:t xml:space="preserve"> finding to CYS management team and suggest a plan to move forward in the development of</w:t>
      </w:r>
      <w:r w:rsidR="00A84665">
        <w:t xml:space="preserve"> supervision within the service</w:t>
      </w:r>
      <w:r w:rsidR="007841F7">
        <w:t xml:space="preserve">. </w:t>
      </w:r>
    </w:p>
    <w:p w14:paraId="4930681D" w14:textId="77777777" w:rsidR="002422F2" w:rsidRDefault="002422F2" w:rsidP="00B9442A">
      <w:pPr>
        <w:spacing w:line="360" w:lineRule="auto"/>
        <w:jc w:val="both"/>
      </w:pPr>
    </w:p>
    <w:p w14:paraId="6116E9E3" w14:textId="77777777" w:rsidR="002422F2" w:rsidRDefault="002422F2" w:rsidP="00B9442A">
      <w:pPr>
        <w:spacing w:line="360" w:lineRule="auto"/>
        <w:jc w:val="both"/>
      </w:pPr>
    </w:p>
    <w:p w14:paraId="4717A300" w14:textId="77777777" w:rsidR="002422F2" w:rsidRDefault="002422F2" w:rsidP="00B9442A">
      <w:pPr>
        <w:spacing w:line="360" w:lineRule="auto"/>
        <w:jc w:val="both"/>
      </w:pPr>
    </w:p>
    <w:p w14:paraId="70D5024D" w14:textId="77777777" w:rsidR="002422F2" w:rsidRDefault="002422F2" w:rsidP="00B9442A">
      <w:pPr>
        <w:spacing w:line="360" w:lineRule="auto"/>
        <w:jc w:val="both"/>
      </w:pPr>
    </w:p>
    <w:p w14:paraId="36C632DE" w14:textId="77777777" w:rsidR="002422F2" w:rsidRDefault="002422F2" w:rsidP="00B9442A">
      <w:pPr>
        <w:spacing w:line="360" w:lineRule="auto"/>
        <w:jc w:val="both"/>
      </w:pPr>
    </w:p>
    <w:p w14:paraId="6C9A41E4" w14:textId="77777777" w:rsidR="002422F2" w:rsidRDefault="002422F2" w:rsidP="00B9442A">
      <w:pPr>
        <w:spacing w:line="360" w:lineRule="auto"/>
        <w:jc w:val="both"/>
      </w:pPr>
    </w:p>
    <w:p w14:paraId="74DEC076" w14:textId="77777777" w:rsidR="002422F2" w:rsidRDefault="002422F2" w:rsidP="00B9442A">
      <w:pPr>
        <w:spacing w:line="360" w:lineRule="auto"/>
        <w:jc w:val="both"/>
      </w:pPr>
    </w:p>
    <w:p w14:paraId="208A59CB" w14:textId="77777777" w:rsidR="002422F2" w:rsidRDefault="002422F2" w:rsidP="00B9442A">
      <w:pPr>
        <w:spacing w:line="360" w:lineRule="auto"/>
        <w:jc w:val="both"/>
      </w:pPr>
    </w:p>
    <w:p w14:paraId="76A37C03" w14:textId="77777777" w:rsidR="002422F2" w:rsidRDefault="002422F2" w:rsidP="00B9442A">
      <w:pPr>
        <w:spacing w:line="360" w:lineRule="auto"/>
        <w:jc w:val="both"/>
      </w:pPr>
    </w:p>
    <w:p w14:paraId="78D972ED" w14:textId="77777777" w:rsidR="002422F2" w:rsidRDefault="002422F2" w:rsidP="00B9442A">
      <w:pPr>
        <w:spacing w:line="360" w:lineRule="auto"/>
        <w:jc w:val="both"/>
      </w:pPr>
    </w:p>
    <w:p w14:paraId="491AE768" w14:textId="77777777" w:rsidR="002422F2" w:rsidRDefault="002422F2" w:rsidP="00B9442A">
      <w:pPr>
        <w:spacing w:line="360" w:lineRule="auto"/>
        <w:jc w:val="both"/>
      </w:pPr>
    </w:p>
    <w:p w14:paraId="282C5D9F" w14:textId="77777777" w:rsidR="002422F2" w:rsidRDefault="002422F2" w:rsidP="00B9442A">
      <w:pPr>
        <w:spacing w:line="360" w:lineRule="auto"/>
        <w:jc w:val="both"/>
      </w:pPr>
    </w:p>
    <w:p w14:paraId="49105243" w14:textId="77777777" w:rsidR="002422F2" w:rsidRDefault="002422F2" w:rsidP="00B9442A">
      <w:pPr>
        <w:spacing w:line="360" w:lineRule="auto"/>
        <w:jc w:val="both"/>
      </w:pPr>
    </w:p>
    <w:p w14:paraId="1230A258" w14:textId="77777777" w:rsidR="002422F2" w:rsidRDefault="002422F2" w:rsidP="00B9442A">
      <w:pPr>
        <w:spacing w:line="360" w:lineRule="auto"/>
        <w:jc w:val="both"/>
      </w:pPr>
    </w:p>
    <w:p w14:paraId="6ED0C0D0" w14:textId="77777777" w:rsidR="002422F2" w:rsidRDefault="002422F2" w:rsidP="00B9442A">
      <w:pPr>
        <w:spacing w:line="360" w:lineRule="auto"/>
        <w:jc w:val="both"/>
      </w:pPr>
    </w:p>
    <w:p w14:paraId="5981EA44" w14:textId="77777777" w:rsidR="002422F2" w:rsidRDefault="002422F2" w:rsidP="00B9442A">
      <w:pPr>
        <w:spacing w:line="360" w:lineRule="auto"/>
        <w:jc w:val="both"/>
      </w:pPr>
    </w:p>
    <w:p w14:paraId="68051289" w14:textId="77777777" w:rsidR="002422F2" w:rsidRDefault="002422F2" w:rsidP="00B9442A">
      <w:pPr>
        <w:spacing w:line="360" w:lineRule="auto"/>
        <w:jc w:val="both"/>
      </w:pPr>
    </w:p>
    <w:p w14:paraId="25A4F7D3" w14:textId="77777777" w:rsidR="002422F2" w:rsidRDefault="002422F2" w:rsidP="00B9442A">
      <w:pPr>
        <w:spacing w:line="360" w:lineRule="auto"/>
        <w:jc w:val="both"/>
      </w:pPr>
    </w:p>
    <w:p w14:paraId="44C41C43" w14:textId="77777777" w:rsidR="002422F2" w:rsidRDefault="002422F2" w:rsidP="00B9442A">
      <w:pPr>
        <w:spacing w:line="360" w:lineRule="auto"/>
        <w:jc w:val="both"/>
      </w:pPr>
    </w:p>
    <w:p w14:paraId="327D228A" w14:textId="77777777" w:rsidR="002422F2" w:rsidRDefault="002422F2" w:rsidP="00B9442A">
      <w:pPr>
        <w:spacing w:line="360" w:lineRule="auto"/>
        <w:jc w:val="both"/>
      </w:pPr>
    </w:p>
    <w:p w14:paraId="05A2C6B4" w14:textId="77777777" w:rsidR="002422F2" w:rsidRDefault="002422F2" w:rsidP="00B9442A">
      <w:pPr>
        <w:spacing w:line="360" w:lineRule="auto"/>
        <w:jc w:val="both"/>
      </w:pPr>
    </w:p>
    <w:p w14:paraId="50AD8E34" w14:textId="77777777" w:rsidR="002422F2" w:rsidRDefault="002422F2" w:rsidP="00B9442A">
      <w:pPr>
        <w:spacing w:line="360" w:lineRule="auto"/>
        <w:jc w:val="both"/>
      </w:pPr>
    </w:p>
    <w:p w14:paraId="2D353E2E" w14:textId="77777777" w:rsidR="002422F2" w:rsidRDefault="002422F2" w:rsidP="00B9442A">
      <w:pPr>
        <w:spacing w:line="360" w:lineRule="auto"/>
        <w:jc w:val="both"/>
      </w:pPr>
    </w:p>
    <w:p w14:paraId="6E9F23A7" w14:textId="77777777" w:rsidR="002422F2" w:rsidRDefault="002422F2" w:rsidP="00B9442A">
      <w:pPr>
        <w:spacing w:line="360" w:lineRule="auto"/>
        <w:jc w:val="both"/>
      </w:pPr>
    </w:p>
    <w:p w14:paraId="6A27BFAB" w14:textId="77777777" w:rsidR="002422F2" w:rsidRDefault="002422F2" w:rsidP="00B9442A">
      <w:pPr>
        <w:spacing w:line="360" w:lineRule="auto"/>
        <w:jc w:val="both"/>
      </w:pPr>
    </w:p>
    <w:p w14:paraId="11F0E2A8" w14:textId="77777777" w:rsidR="002422F2" w:rsidRDefault="002422F2" w:rsidP="00B9442A">
      <w:pPr>
        <w:spacing w:line="360" w:lineRule="auto"/>
        <w:jc w:val="both"/>
      </w:pPr>
    </w:p>
    <w:p w14:paraId="61341135" w14:textId="77777777" w:rsidR="002422F2" w:rsidRDefault="002422F2" w:rsidP="00B9442A">
      <w:pPr>
        <w:spacing w:line="360" w:lineRule="auto"/>
        <w:jc w:val="both"/>
      </w:pPr>
    </w:p>
    <w:p w14:paraId="0FCB62E1" w14:textId="77777777" w:rsidR="001B0655" w:rsidRDefault="001B0655" w:rsidP="002422F2"/>
    <w:p w14:paraId="2E578830" w14:textId="77777777" w:rsidR="002422F2" w:rsidRDefault="002422F2" w:rsidP="002422F2">
      <w:pPr>
        <w:rPr>
          <w:b/>
          <w:u w:val="single"/>
        </w:rPr>
      </w:pPr>
      <w:r w:rsidRPr="00EA57F8">
        <w:rPr>
          <w:b/>
          <w:u w:val="single"/>
        </w:rPr>
        <w:t xml:space="preserve">Bibliography </w:t>
      </w:r>
    </w:p>
    <w:p w14:paraId="5CE08A5F" w14:textId="77777777" w:rsidR="00A46C13" w:rsidRDefault="00A46C13" w:rsidP="002422F2">
      <w:pPr>
        <w:rPr>
          <w:b/>
          <w:u w:val="single"/>
        </w:rPr>
      </w:pPr>
    </w:p>
    <w:p w14:paraId="6F10773F" w14:textId="77777777" w:rsidR="002422F2" w:rsidRDefault="002422F2" w:rsidP="002422F2">
      <w:proofErr w:type="spellStart"/>
      <w:r>
        <w:t>Carroll</w:t>
      </w:r>
      <w:proofErr w:type="gramStart"/>
      <w:r>
        <w:t>,M</w:t>
      </w:r>
      <w:proofErr w:type="spellEnd"/>
      <w:proofErr w:type="gramEnd"/>
      <w:r>
        <w:t xml:space="preserve"> and </w:t>
      </w:r>
      <w:proofErr w:type="spellStart"/>
      <w:r>
        <w:t>Tholstrup</w:t>
      </w:r>
      <w:proofErr w:type="spellEnd"/>
      <w:r>
        <w:t>, M (</w:t>
      </w:r>
      <w:proofErr w:type="spellStart"/>
      <w:r>
        <w:t>eds</w:t>
      </w:r>
      <w:proofErr w:type="spellEnd"/>
      <w:r>
        <w:t xml:space="preserve">)( 2001) </w:t>
      </w:r>
      <w:r>
        <w:rPr>
          <w:i/>
        </w:rPr>
        <w:t xml:space="preserve">Integrative Approaches to </w:t>
      </w:r>
      <w:proofErr w:type="spellStart"/>
      <w:r>
        <w:rPr>
          <w:i/>
        </w:rPr>
        <w:t>Supervision.</w:t>
      </w:r>
      <w:r>
        <w:t>London:Jessica</w:t>
      </w:r>
      <w:proofErr w:type="spellEnd"/>
      <w:r>
        <w:t xml:space="preserve"> Kingsley Publishers </w:t>
      </w:r>
    </w:p>
    <w:p w14:paraId="5C21AF27" w14:textId="77777777" w:rsidR="002422F2" w:rsidRPr="00385D67" w:rsidRDefault="002422F2" w:rsidP="002422F2"/>
    <w:p w14:paraId="65BB959C" w14:textId="77777777" w:rsidR="002422F2" w:rsidRDefault="002422F2" w:rsidP="002422F2">
      <w:r>
        <w:t xml:space="preserve">ETS </w:t>
      </w:r>
      <w:proofErr w:type="spellStart"/>
      <w:r>
        <w:t>Cymru</w:t>
      </w:r>
      <w:proofErr w:type="spellEnd"/>
      <w:r>
        <w:t xml:space="preserve"> Wales </w:t>
      </w:r>
      <w:proofErr w:type="gramStart"/>
      <w:r>
        <w:t>( 2010</w:t>
      </w:r>
      <w:proofErr w:type="gramEnd"/>
      <w:r>
        <w:t xml:space="preserve">) </w:t>
      </w:r>
      <w:r>
        <w:rPr>
          <w:i/>
        </w:rPr>
        <w:t xml:space="preserve">Professional Youth Worker Endorsement Guidelines , </w:t>
      </w:r>
      <w:r>
        <w:t>Cardiff : Education and Training Standards Wales</w:t>
      </w:r>
    </w:p>
    <w:p w14:paraId="134959B1" w14:textId="77777777" w:rsidR="002422F2" w:rsidRDefault="002422F2" w:rsidP="002422F2"/>
    <w:p w14:paraId="686766E6" w14:textId="77777777" w:rsidR="002422F2" w:rsidRDefault="002422F2" w:rsidP="002422F2">
      <w:proofErr w:type="spellStart"/>
      <w:r>
        <w:t>Evans</w:t>
      </w:r>
      <w:proofErr w:type="gramStart"/>
      <w:r>
        <w:t>,L</w:t>
      </w:r>
      <w:proofErr w:type="spellEnd"/>
      <w:proofErr w:type="gramEnd"/>
      <w:r>
        <w:t xml:space="preserve"> ( 2017) </w:t>
      </w:r>
      <w:r>
        <w:rPr>
          <w:i/>
        </w:rPr>
        <w:t xml:space="preserve">Ceredigion Youth Service , Supervision Contract </w:t>
      </w:r>
      <w:r>
        <w:t xml:space="preserve">, Ceredigion : Ceredigion Youth Service </w:t>
      </w:r>
    </w:p>
    <w:p w14:paraId="00028BB5" w14:textId="77777777" w:rsidR="002422F2" w:rsidRDefault="002422F2" w:rsidP="002422F2"/>
    <w:p w14:paraId="61E36E9A" w14:textId="77777777" w:rsidR="002422F2" w:rsidRDefault="002422F2" w:rsidP="002422F2">
      <w:r>
        <w:t xml:space="preserve">Hawking, P and </w:t>
      </w:r>
      <w:proofErr w:type="spellStart"/>
      <w:r>
        <w:t>Shohet</w:t>
      </w:r>
      <w:proofErr w:type="spellEnd"/>
      <w:r>
        <w:t xml:space="preserve">, R </w:t>
      </w:r>
      <w:proofErr w:type="gramStart"/>
      <w:r>
        <w:t>( 2000</w:t>
      </w:r>
      <w:proofErr w:type="gramEnd"/>
      <w:r>
        <w:t xml:space="preserve">) </w:t>
      </w:r>
      <w:r>
        <w:rPr>
          <w:i/>
        </w:rPr>
        <w:t xml:space="preserve">Supervision in the helping professions. </w:t>
      </w:r>
      <w:r w:rsidRPr="00D54FF8">
        <w:t>2</w:t>
      </w:r>
      <w:r w:rsidRPr="00D54FF8">
        <w:rPr>
          <w:vertAlign w:val="superscript"/>
        </w:rPr>
        <w:t>nd</w:t>
      </w:r>
      <w:r w:rsidRPr="00D54FF8">
        <w:t xml:space="preserve"> </w:t>
      </w:r>
      <w:proofErr w:type="spellStart"/>
      <w:r w:rsidRPr="00D54FF8">
        <w:t>edn</w:t>
      </w:r>
      <w:proofErr w:type="spellEnd"/>
      <w:r>
        <w:rPr>
          <w:i/>
        </w:rPr>
        <w:t xml:space="preserve">, </w:t>
      </w:r>
      <w:r>
        <w:t xml:space="preserve">Buckingham: Open University Press </w:t>
      </w:r>
    </w:p>
    <w:p w14:paraId="7CB65F44" w14:textId="77777777" w:rsidR="002422F2" w:rsidRDefault="002422F2" w:rsidP="002422F2"/>
    <w:p w14:paraId="6D16FD1C" w14:textId="77777777" w:rsidR="002422F2" w:rsidRDefault="002422F2" w:rsidP="002422F2">
      <w:r>
        <w:t xml:space="preserve">Herman, M. </w:t>
      </w:r>
      <w:proofErr w:type="gramStart"/>
      <w:r>
        <w:t>( 2012</w:t>
      </w:r>
      <w:proofErr w:type="gramEnd"/>
      <w:r>
        <w:t>) ‘</w:t>
      </w:r>
      <w:r w:rsidRPr="0035575D">
        <w:rPr>
          <w:i/>
        </w:rPr>
        <w:t>Reflective practice meets youth work supervision’</w:t>
      </w:r>
      <w:r>
        <w:rPr>
          <w:i/>
        </w:rPr>
        <w:t xml:space="preserve"> , Youth &amp; Policy, </w:t>
      </w:r>
      <w:r>
        <w:t xml:space="preserve"> ( No.109), September 2012) ,pp.118-128 </w:t>
      </w:r>
    </w:p>
    <w:p w14:paraId="7B719C9A" w14:textId="77777777" w:rsidR="002422F2" w:rsidRDefault="002422F2" w:rsidP="002422F2"/>
    <w:p w14:paraId="25F8FBFB" w14:textId="77777777" w:rsidR="002422F2" w:rsidRDefault="002422F2" w:rsidP="002422F2">
      <w:r>
        <w:t>Human Resources, Ceredigion County Council, (2018</w:t>
      </w:r>
      <w:proofErr w:type="gramStart"/>
      <w:r>
        <w:t xml:space="preserve">)  </w:t>
      </w:r>
      <w:r w:rsidRPr="004874EC">
        <w:rPr>
          <w:i/>
        </w:rPr>
        <w:t>Performance</w:t>
      </w:r>
      <w:proofErr w:type="gramEnd"/>
      <w:r w:rsidRPr="004874EC">
        <w:rPr>
          <w:i/>
        </w:rPr>
        <w:t xml:space="preserve"> Review</w:t>
      </w:r>
      <w:r>
        <w:t xml:space="preserve">. Ceredigion: Ceredigion County Council [Online]. </w:t>
      </w:r>
    </w:p>
    <w:p w14:paraId="5BE799BC" w14:textId="1514BAF8" w:rsidR="002422F2" w:rsidRDefault="002422F2" w:rsidP="002422F2">
      <w:r>
        <w:t xml:space="preserve">Available </w:t>
      </w:r>
      <w:proofErr w:type="gramStart"/>
      <w:r>
        <w:t>at :</w:t>
      </w:r>
      <w:proofErr w:type="gramEnd"/>
      <w:r>
        <w:t xml:space="preserve"> </w:t>
      </w:r>
      <w:r w:rsidR="000F0553" w:rsidRPr="000F0553">
        <w:t xml:space="preserve">https://ceri.ceredigion.gov.uk/net/en/employee-handbook/performance-review/ </w:t>
      </w:r>
      <w:r>
        <w:t xml:space="preserve">( Accessed ; 28 January 2018) </w:t>
      </w:r>
    </w:p>
    <w:p w14:paraId="5F019B0F" w14:textId="77777777" w:rsidR="002422F2" w:rsidRDefault="002422F2" w:rsidP="002422F2"/>
    <w:p w14:paraId="5BA67F84" w14:textId="77777777" w:rsidR="002422F2" w:rsidRDefault="002422F2" w:rsidP="002422F2">
      <w:r>
        <w:t xml:space="preserve">Human </w:t>
      </w:r>
      <w:proofErr w:type="gramStart"/>
      <w:r>
        <w:t>Resources ,</w:t>
      </w:r>
      <w:proofErr w:type="gramEnd"/>
      <w:r>
        <w:t xml:space="preserve"> Ceredigion County Council ( 2018) </w:t>
      </w:r>
      <w:r>
        <w:rPr>
          <w:i/>
        </w:rPr>
        <w:t>Ceredigion County Council Performance Review (</w:t>
      </w:r>
      <w:proofErr w:type="spellStart"/>
      <w:r>
        <w:rPr>
          <w:i/>
        </w:rPr>
        <w:t>Appraisee</w:t>
      </w:r>
      <w:proofErr w:type="spellEnd"/>
      <w:r>
        <w:rPr>
          <w:i/>
        </w:rPr>
        <w:t>),</w:t>
      </w:r>
      <w:proofErr w:type="spellStart"/>
      <w:r>
        <w:t>Ceredigion:Ceredigion</w:t>
      </w:r>
      <w:proofErr w:type="spellEnd"/>
      <w:r>
        <w:t xml:space="preserve"> County Council [Online] . </w:t>
      </w:r>
    </w:p>
    <w:p w14:paraId="1D76C877" w14:textId="247BA3B6" w:rsidR="002422F2" w:rsidRDefault="000F0553" w:rsidP="002422F2">
      <w:r>
        <w:t xml:space="preserve">Available at </w:t>
      </w:r>
      <w:r w:rsidRPr="000F0553">
        <w:t>https:</w:t>
      </w:r>
      <w:r>
        <w:t xml:space="preserve"> </w:t>
      </w:r>
      <w:r w:rsidRPr="000F0553">
        <w:t xml:space="preserve">//ceri.ceredigion.gov.uk/net/wp-content/uploads/2015/03/performance-management-employee-checklist-english.pdf </w:t>
      </w:r>
      <w:r>
        <w:t xml:space="preserve">  </w:t>
      </w:r>
      <w:proofErr w:type="gramStart"/>
      <w:r w:rsidR="002422F2">
        <w:t>( Accessed</w:t>
      </w:r>
      <w:proofErr w:type="gramEnd"/>
      <w:r w:rsidR="002422F2">
        <w:t xml:space="preserve">; 28 January 2018 ) </w:t>
      </w:r>
    </w:p>
    <w:p w14:paraId="70F54B14" w14:textId="77777777" w:rsidR="002422F2" w:rsidRDefault="002422F2" w:rsidP="002422F2"/>
    <w:p w14:paraId="0D4E33E8" w14:textId="77777777" w:rsidR="002422F2" w:rsidRDefault="002422F2" w:rsidP="002422F2">
      <w:r>
        <w:t xml:space="preserve">Human </w:t>
      </w:r>
      <w:proofErr w:type="gramStart"/>
      <w:r>
        <w:t>Resources ,</w:t>
      </w:r>
      <w:proofErr w:type="gramEnd"/>
      <w:r>
        <w:t xml:space="preserve"> Ceredigion County Council ( 2018 ) </w:t>
      </w:r>
      <w:r w:rsidRPr="00B75178">
        <w:rPr>
          <w:i/>
        </w:rPr>
        <w:t>Ceredigion County Council</w:t>
      </w:r>
      <w:r>
        <w:rPr>
          <w:i/>
        </w:rPr>
        <w:t xml:space="preserve"> Performance Review ( Appraiser), </w:t>
      </w:r>
      <w:proofErr w:type="spellStart"/>
      <w:r>
        <w:t>Ceredigion:Ceredigion</w:t>
      </w:r>
      <w:proofErr w:type="spellEnd"/>
      <w:r>
        <w:t xml:space="preserve"> County Council [Online] . </w:t>
      </w:r>
    </w:p>
    <w:p w14:paraId="43279E40" w14:textId="4CEEB1E4" w:rsidR="002422F2" w:rsidRDefault="000F0553" w:rsidP="002422F2">
      <w:r>
        <w:t xml:space="preserve">Available </w:t>
      </w:r>
      <w:proofErr w:type="gramStart"/>
      <w:r>
        <w:t xml:space="preserve">at  </w:t>
      </w:r>
      <w:proofErr w:type="gramEnd"/>
      <w:r>
        <w:fldChar w:fldCharType="begin"/>
      </w:r>
      <w:r>
        <w:instrText xml:space="preserve"> HYPERLINK "</w:instrText>
      </w:r>
      <w:r w:rsidRPr="000F0553">
        <w:instrText>https://ceri.ceredigion.gov.uk/net/wp-content/uploads/2015/03/performance-management-managers-checklist-english.pdf</w:instrText>
      </w:r>
      <w:r>
        <w:instrText xml:space="preserve">" </w:instrText>
      </w:r>
      <w:r>
        <w:fldChar w:fldCharType="separate"/>
      </w:r>
      <w:r w:rsidRPr="005E3339">
        <w:rPr>
          <w:rStyle w:val="Hyperlink"/>
        </w:rPr>
        <w:t>https://ceri.ceredigion.gov.uk/net/wp-content/uploads/2015/03/performance-management-managers-checklist-english.pdf</w:t>
      </w:r>
      <w:r>
        <w:fldChar w:fldCharType="end"/>
      </w:r>
      <w:r>
        <w:t xml:space="preserve">  ( Accessed : 28 January 20180</w:t>
      </w:r>
    </w:p>
    <w:p w14:paraId="61EEDB22" w14:textId="77777777" w:rsidR="002422F2" w:rsidRDefault="002422F2" w:rsidP="002422F2"/>
    <w:p w14:paraId="2359980C" w14:textId="77777777" w:rsidR="002422F2" w:rsidRDefault="002422F2" w:rsidP="002422F2">
      <w:proofErr w:type="spellStart"/>
      <w:r>
        <w:t>Jones</w:t>
      </w:r>
      <w:proofErr w:type="gramStart"/>
      <w:r>
        <w:t>,G</w:t>
      </w:r>
      <w:proofErr w:type="spellEnd"/>
      <w:proofErr w:type="gramEnd"/>
      <w:r>
        <w:t xml:space="preserve"> and Evans L ( 2017) </w:t>
      </w:r>
      <w:r w:rsidRPr="00B75178">
        <w:rPr>
          <w:i/>
        </w:rPr>
        <w:t>Ceredigion Youth Service , Supervision Template</w:t>
      </w:r>
      <w:r>
        <w:t xml:space="preserve"> , Ceredigion: Ceredigion Youth Service</w:t>
      </w:r>
    </w:p>
    <w:p w14:paraId="3F2ABF07" w14:textId="77777777" w:rsidR="002422F2" w:rsidRDefault="002422F2" w:rsidP="002422F2"/>
    <w:p w14:paraId="65EF51FF" w14:textId="77777777" w:rsidR="002422F2" w:rsidRDefault="002422F2" w:rsidP="002422F2">
      <w:r>
        <w:t xml:space="preserve">Neill, </w:t>
      </w:r>
      <w:proofErr w:type="gramStart"/>
      <w:r>
        <w:t>G .</w:t>
      </w:r>
      <w:proofErr w:type="gramEnd"/>
      <w:r>
        <w:t xml:space="preserve"> </w:t>
      </w:r>
      <w:proofErr w:type="gramStart"/>
      <w:r>
        <w:t>( 2014</w:t>
      </w:r>
      <w:proofErr w:type="gramEnd"/>
      <w:r>
        <w:t xml:space="preserve">) </w:t>
      </w:r>
      <w:r w:rsidRPr="004A4CB4">
        <w:t>‘</w:t>
      </w:r>
      <w:r w:rsidRPr="0035575D">
        <w:rPr>
          <w:i/>
        </w:rPr>
        <w:t>Implementing effective support and supervision in the youth work setting’</w:t>
      </w:r>
      <w:r>
        <w:rPr>
          <w:i/>
        </w:rPr>
        <w:t xml:space="preserve"> ,</w:t>
      </w:r>
      <w:r>
        <w:t xml:space="preserve">  </w:t>
      </w:r>
      <w:r>
        <w:rPr>
          <w:i/>
        </w:rPr>
        <w:t>The Support and Supervision Seminar.</w:t>
      </w:r>
      <w:r>
        <w:t xml:space="preserve"> Belfast and Derry October </w:t>
      </w:r>
      <w:proofErr w:type="gramStart"/>
      <w:r>
        <w:t>2013.Antrim :</w:t>
      </w:r>
      <w:proofErr w:type="gramEnd"/>
      <w:r>
        <w:t xml:space="preserve"> Curriculum Development Centre </w:t>
      </w:r>
    </w:p>
    <w:p w14:paraId="5298DC00" w14:textId="77777777" w:rsidR="002422F2" w:rsidRDefault="002422F2" w:rsidP="002422F2"/>
    <w:p w14:paraId="7C8DCA5F" w14:textId="77777777" w:rsidR="002422F2" w:rsidRDefault="002422F2" w:rsidP="002422F2">
      <w:proofErr w:type="spellStart"/>
      <w:r w:rsidRPr="00B75178">
        <w:lastRenderedPageBreak/>
        <w:t>Nicholls</w:t>
      </w:r>
      <w:proofErr w:type="gramStart"/>
      <w:r w:rsidRPr="00B75178">
        <w:t>,D</w:t>
      </w:r>
      <w:proofErr w:type="spellEnd"/>
      <w:proofErr w:type="gramEnd"/>
      <w:r w:rsidRPr="00B75178">
        <w:t xml:space="preserve">.(2002) </w:t>
      </w:r>
      <w:r w:rsidRPr="0035575D">
        <w:rPr>
          <w:i/>
        </w:rPr>
        <w:t>Employment practice and policies in Youth, Community and Play Work</w:t>
      </w:r>
      <w:r w:rsidRPr="00B75178">
        <w:t xml:space="preserve">.2nd </w:t>
      </w:r>
      <w:proofErr w:type="spellStart"/>
      <w:r w:rsidRPr="00B75178">
        <w:t>edn</w:t>
      </w:r>
      <w:proofErr w:type="spellEnd"/>
      <w:r w:rsidRPr="00B75178">
        <w:t xml:space="preserve"> , Dorset: Russell House Publishing LTD</w:t>
      </w:r>
    </w:p>
    <w:p w14:paraId="2FA11643" w14:textId="77777777" w:rsidR="002422F2" w:rsidRDefault="002422F2" w:rsidP="002422F2"/>
    <w:p w14:paraId="3BA2163F" w14:textId="6699A6CE" w:rsidR="002422F2" w:rsidRPr="002422F2" w:rsidRDefault="002422F2" w:rsidP="002422F2">
      <w:pPr>
        <w:rPr>
          <w:i/>
        </w:rPr>
      </w:pPr>
      <w:proofErr w:type="spellStart"/>
      <w:r>
        <w:t>Reid</w:t>
      </w:r>
      <w:proofErr w:type="gramStart"/>
      <w:r>
        <w:t>,H</w:t>
      </w:r>
      <w:proofErr w:type="spellEnd"/>
      <w:proofErr w:type="gramEnd"/>
      <w:r>
        <w:t xml:space="preserve"> and </w:t>
      </w:r>
      <w:proofErr w:type="spellStart"/>
      <w:r>
        <w:t>Westergaard,J</w:t>
      </w:r>
      <w:proofErr w:type="spellEnd"/>
      <w:r>
        <w:t xml:space="preserve"> (</w:t>
      </w:r>
      <w:proofErr w:type="spellStart"/>
      <w:r>
        <w:t>eds</w:t>
      </w:r>
      <w:proofErr w:type="spellEnd"/>
      <w:r>
        <w:t xml:space="preserve">) ( 2006) </w:t>
      </w:r>
      <w:r>
        <w:rPr>
          <w:i/>
        </w:rPr>
        <w:t>Providing support and Supervision, an introduction for professionals working with young people.</w:t>
      </w:r>
      <w:r>
        <w:t xml:space="preserve"> </w:t>
      </w:r>
      <w:proofErr w:type="spellStart"/>
      <w:r>
        <w:t>Oxon</w:t>
      </w:r>
      <w:proofErr w:type="gramStart"/>
      <w:r>
        <w:t>:Routledge</w:t>
      </w:r>
      <w:proofErr w:type="spellEnd"/>
      <w:proofErr w:type="gramEnd"/>
      <w:r>
        <w:t xml:space="preserve"> </w:t>
      </w:r>
    </w:p>
    <w:p w14:paraId="543C41D5" w14:textId="77777777" w:rsidR="002422F2" w:rsidRPr="00B75178" w:rsidRDefault="002422F2" w:rsidP="002422F2"/>
    <w:p w14:paraId="26B66524" w14:textId="77777777" w:rsidR="002422F2" w:rsidRPr="00B75178" w:rsidRDefault="002422F2" w:rsidP="002422F2">
      <w:proofErr w:type="spellStart"/>
      <w:r>
        <w:t>Sanchez</w:t>
      </w:r>
      <w:proofErr w:type="gramStart"/>
      <w:r>
        <w:t>,R</w:t>
      </w:r>
      <w:proofErr w:type="spellEnd"/>
      <w:proofErr w:type="gramEnd"/>
      <w:r>
        <w:t xml:space="preserve">.  </w:t>
      </w:r>
      <w:r w:rsidRPr="00B75178">
        <w:rPr>
          <w:i/>
        </w:rPr>
        <w:t xml:space="preserve">Negative Supervisory </w:t>
      </w:r>
      <w:proofErr w:type="gramStart"/>
      <w:r w:rsidRPr="00B75178">
        <w:rPr>
          <w:i/>
        </w:rPr>
        <w:t>Events :</w:t>
      </w:r>
      <w:proofErr w:type="gramEnd"/>
      <w:r w:rsidRPr="00B75178">
        <w:rPr>
          <w:i/>
        </w:rPr>
        <w:t xml:space="preserve"> Effects on supervision satisfaction and Supervisory alliance</w:t>
      </w:r>
      <w:r>
        <w:t xml:space="preserve"> [ Online] Available a</w:t>
      </w:r>
      <w:r w:rsidRPr="00B75178">
        <w:t xml:space="preserve">t; </w:t>
      </w:r>
    </w:p>
    <w:p w14:paraId="3E52EAF9" w14:textId="77777777" w:rsidR="002422F2" w:rsidRDefault="006A4F6A" w:rsidP="002422F2">
      <w:pPr>
        <w:rPr>
          <w:i/>
        </w:rPr>
      </w:pPr>
      <w:hyperlink r:id="rId14" w:history="1">
        <w:r w:rsidR="002422F2" w:rsidRPr="00B75178">
          <w:rPr>
            <w:rStyle w:val="Hyperlink"/>
          </w:rPr>
          <w:t>http://psychology.unt.edu/riggspg/riggspg3/Ramos-Sanchez%20et%20al%202002.pdf</w:t>
        </w:r>
      </w:hyperlink>
      <w:r w:rsidR="002422F2" w:rsidRPr="00B75178">
        <w:t xml:space="preserve"> </w:t>
      </w:r>
      <w:proofErr w:type="gramStart"/>
      <w:r w:rsidR="002422F2" w:rsidRPr="00B75178">
        <w:t>( Accessed</w:t>
      </w:r>
      <w:proofErr w:type="gramEnd"/>
      <w:r w:rsidR="002422F2" w:rsidRPr="00B75178">
        <w:t xml:space="preserve"> 25/02/2018</w:t>
      </w:r>
      <w:r w:rsidR="002422F2">
        <w:rPr>
          <w:i/>
        </w:rPr>
        <w:t xml:space="preserve"> )</w:t>
      </w:r>
    </w:p>
    <w:p w14:paraId="0E0D2495" w14:textId="77777777" w:rsidR="002422F2" w:rsidRDefault="002422F2" w:rsidP="002422F2"/>
    <w:p w14:paraId="29411E9A" w14:textId="77777777" w:rsidR="002422F2" w:rsidRDefault="002422F2" w:rsidP="002422F2">
      <w:r>
        <w:t>Shohet</w:t>
      </w:r>
      <w:proofErr w:type="gramStart"/>
      <w:r>
        <w:t>,R.9</w:t>
      </w:r>
      <w:proofErr w:type="gramEnd"/>
      <w:r>
        <w:t xml:space="preserve"> (</w:t>
      </w:r>
      <w:proofErr w:type="spellStart"/>
      <w:r>
        <w:t>eds</w:t>
      </w:r>
      <w:proofErr w:type="spellEnd"/>
      <w:r>
        <w:t xml:space="preserve">) (2008) </w:t>
      </w:r>
      <w:r>
        <w:rPr>
          <w:i/>
        </w:rPr>
        <w:t>Passionate Supervision</w:t>
      </w:r>
      <w:r>
        <w:t>. London: Jessica Kingsley Publishers</w:t>
      </w:r>
    </w:p>
    <w:p w14:paraId="51DFD19E" w14:textId="77777777" w:rsidR="002422F2" w:rsidRPr="00385D67" w:rsidRDefault="002422F2" w:rsidP="002422F2"/>
    <w:p w14:paraId="423FD5CF" w14:textId="77777777" w:rsidR="002422F2" w:rsidRDefault="002422F2" w:rsidP="002422F2">
      <w:proofErr w:type="spellStart"/>
      <w:r>
        <w:t>Sweeting</w:t>
      </w:r>
      <w:proofErr w:type="gramStart"/>
      <w:r>
        <w:t>,A</w:t>
      </w:r>
      <w:proofErr w:type="spellEnd"/>
      <w:proofErr w:type="gramEnd"/>
      <w:r>
        <w:t xml:space="preserve">. ( 2012) </w:t>
      </w:r>
      <w:r>
        <w:rPr>
          <w:i/>
        </w:rPr>
        <w:t>Ceredigion Youth</w:t>
      </w:r>
      <w:r w:rsidRPr="006525E2">
        <w:rPr>
          <w:i/>
        </w:rPr>
        <w:t xml:space="preserve"> Service Staff Induction Handbook </w:t>
      </w:r>
      <w:r>
        <w:rPr>
          <w:i/>
        </w:rPr>
        <w:t>,</w:t>
      </w:r>
      <w:r>
        <w:t xml:space="preserve"> Ceredigion </w:t>
      </w:r>
    </w:p>
    <w:p w14:paraId="5091B31C" w14:textId="77777777" w:rsidR="002422F2" w:rsidRDefault="002422F2" w:rsidP="002422F2"/>
    <w:p w14:paraId="25FA3434" w14:textId="77777777" w:rsidR="002422F2" w:rsidRDefault="002422F2" w:rsidP="002422F2">
      <w:proofErr w:type="spellStart"/>
      <w:r>
        <w:t>Sweeting.A</w:t>
      </w:r>
      <w:proofErr w:type="spellEnd"/>
      <w:r>
        <w:t xml:space="preserve"> (2008) </w:t>
      </w:r>
      <w:r w:rsidRPr="0035575D">
        <w:rPr>
          <w:i/>
        </w:rPr>
        <w:t xml:space="preserve">Ceredigion Youth </w:t>
      </w:r>
      <w:proofErr w:type="gramStart"/>
      <w:r w:rsidRPr="0035575D">
        <w:rPr>
          <w:i/>
        </w:rPr>
        <w:t>Service :</w:t>
      </w:r>
      <w:proofErr w:type="gramEnd"/>
      <w:r w:rsidRPr="0035575D">
        <w:rPr>
          <w:i/>
        </w:rPr>
        <w:t xml:space="preserve"> Youth Worker-Induction Pack</w:t>
      </w:r>
      <w:r>
        <w:t>. Ceredigion</w:t>
      </w:r>
    </w:p>
    <w:p w14:paraId="12798CF8" w14:textId="77777777" w:rsidR="002422F2" w:rsidRDefault="002422F2" w:rsidP="002422F2"/>
    <w:p w14:paraId="0AB165BE" w14:textId="77777777" w:rsidR="002422F2" w:rsidRPr="00DC2770" w:rsidRDefault="002422F2" w:rsidP="002422F2">
      <w:r>
        <w:t xml:space="preserve">Youth Work in Wales Review </w:t>
      </w:r>
      <w:proofErr w:type="gramStart"/>
      <w:r>
        <w:t>Group  (</w:t>
      </w:r>
      <w:proofErr w:type="gramEnd"/>
      <w:r>
        <w:t xml:space="preserve">2013 ) </w:t>
      </w:r>
      <w:r w:rsidRPr="00DC2770">
        <w:rPr>
          <w:i/>
        </w:rPr>
        <w:t>Youth Work in Wales : Principles and Purposes</w:t>
      </w:r>
      <w:r>
        <w:rPr>
          <w:i/>
        </w:rPr>
        <w:t xml:space="preserve"> </w:t>
      </w:r>
    </w:p>
    <w:p w14:paraId="46BF2768" w14:textId="77777777" w:rsidR="002422F2" w:rsidRDefault="002422F2" w:rsidP="00B9442A">
      <w:pPr>
        <w:spacing w:line="360" w:lineRule="auto"/>
        <w:jc w:val="both"/>
      </w:pPr>
    </w:p>
    <w:p w14:paraId="089D1C4C" w14:textId="77777777" w:rsidR="001B0655" w:rsidRDefault="001B0655" w:rsidP="00B9442A">
      <w:pPr>
        <w:spacing w:line="360" w:lineRule="auto"/>
        <w:jc w:val="both"/>
      </w:pPr>
    </w:p>
    <w:p w14:paraId="0E5338D3" w14:textId="77777777" w:rsidR="001B0655" w:rsidRDefault="001B0655" w:rsidP="00B9442A">
      <w:pPr>
        <w:spacing w:line="360" w:lineRule="auto"/>
        <w:jc w:val="both"/>
      </w:pPr>
    </w:p>
    <w:p w14:paraId="29B7A662" w14:textId="77777777" w:rsidR="001B0655" w:rsidRDefault="001B0655" w:rsidP="00B9442A">
      <w:pPr>
        <w:spacing w:line="360" w:lineRule="auto"/>
        <w:jc w:val="both"/>
      </w:pPr>
    </w:p>
    <w:p w14:paraId="0576CC21" w14:textId="77777777" w:rsidR="001B0655" w:rsidRDefault="001B0655" w:rsidP="00B9442A">
      <w:pPr>
        <w:spacing w:line="360" w:lineRule="auto"/>
        <w:jc w:val="both"/>
      </w:pPr>
    </w:p>
    <w:p w14:paraId="3981CF40" w14:textId="77777777" w:rsidR="001B0655" w:rsidRDefault="001B0655" w:rsidP="00B9442A">
      <w:pPr>
        <w:spacing w:line="360" w:lineRule="auto"/>
        <w:jc w:val="both"/>
      </w:pPr>
    </w:p>
    <w:p w14:paraId="43F8AC1B" w14:textId="77777777" w:rsidR="001B0655" w:rsidRDefault="001B0655" w:rsidP="00B9442A">
      <w:pPr>
        <w:spacing w:line="360" w:lineRule="auto"/>
        <w:jc w:val="both"/>
      </w:pPr>
    </w:p>
    <w:p w14:paraId="35EF6A31" w14:textId="77777777" w:rsidR="001B0655" w:rsidRDefault="001B0655" w:rsidP="00B9442A">
      <w:pPr>
        <w:spacing w:line="360" w:lineRule="auto"/>
        <w:jc w:val="both"/>
      </w:pPr>
    </w:p>
    <w:p w14:paraId="3CC9A03C" w14:textId="77777777" w:rsidR="001B0655" w:rsidRDefault="001B0655" w:rsidP="00B9442A">
      <w:pPr>
        <w:spacing w:line="360" w:lineRule="auto"/>
        <w:jc w:val="both"/>
      </w:pPr>
    </w:p>
    <w:p w14:paraId="1E14EDBF" w14:textId="77777777" w:rsidR="001B0655" w:rsidRDefault="001B0655" w:rsidP="00B9442A">
      <w:pPr>
        <w:spacing w:line="360" w:lineRule="auto"/>
        <w:jc w:val="both"/>
      </w:pPr>
    </w:p>
    <w:p w14:paraId="23F18AF6" w14:textId="77777777" w:rsidR="001B0655" w:rsidRDefault="001B0655" w:rsidP="00B9442A">
      <w:pPr>
        <w:spacing w:line="360" w:lineRule="auto"/>
        <w:jc w:val="both"/>
      </w:pPr>
    </w:p>
    <w:p w14:paraId="046CB94A" w14:textId="77777777" w:rsidR="001B0655" w:rsidRDefault="001B0655" w:rsidP="00B9442A">
      <w:pPr>
        <w:spacing w:line="360" w:lineRule="auto"/>
        <w:jc w:val="both"/>
      </w:pPr>
    </w:p>
    <w:p w14:paraId="5A0D0F04" w14:textId="77777777" w:rsidR="001B0655" w:rsidRDefault="001B0655" w:rsidP="00B9442A">
      <w:pPr>
        <w:spacing w:line="360" w:lineRule="auto"/>
        <w:jc w:val="both"/>
      </w:pPr>
    </w:p>
    <w:p w14:paraId="42060311" w14:textId="77777777" w:rsidR="001B0655" w:rsidRDefault="001B0655" w:rsidP="00B9442A">
      <w:pPr>
        <w:spacing w:line="360" w:lineRule="auto"/>
        <w:jc w:val="both"/>
      </w:pPr>
    </w:p>
    <w:p w14:paraId="7BB06B41" w14:textId="77777777" w:rsidR="001B0655" w:rsidRDefault="001B0655" w:rsidP="00B9442A">
      <w:pPr>
        <w:spacing w:line="360" w:lineRule="auto"/>
        <w:jc w:val="both"/>
      </w:pPr>
    </w:p>
    <w:p w14:paraId="3A0F92C7" w14:textId="77777777" w:rsidR="001B0655" w:rsidRDefault="001B0655" w:rsidP="00B9442A">
      <w:pPr>
        <w:spacing w:line="360" w:lineRule="auto"/>
        <w:jc w:val="both"/>
      </w:pPr>
    </w:p>
    <w:p w14:paraId="027EA102" w14:textId="77777777" w:rsidR="001B0655" w:rsidRDefault="001B0655" w:rsidP="00B9442A">
      <w:pPr>
        <w:spacing w:line="360" w:lineRule="auto"/>
        <w:jc w:val="both"/>
      </w:pPr>
    </w:p>
    <w:p w14:paraId="4EF36C7E" w14:textId="77777777" w:rsidR="001B0655" w:rsidRDefault="001B0655" w:rsidP="00B9442A">
      <w:pPr>
        <w:spacing w:line="360" w:lineRule="auto"/>
        <w:jc w:val="both"/>
      </w:pPr>
    </w:p>
    <w:p w14:paraId="6B960267" w14:textId="77777777" w:rsidR="001B0655" w:rsidRDefault="001B0655" w:rsidP="00B9442A">
      <w:pPr>
        <w:spacing w:line="360" w:lineRule="auto"/>
        <w:jc w:val="both"/>
      </w:pPr>
    </w:p>
    <w:p w14:paraId="74E71816" w14:textId="77777777" w:rsidR="001B0655" w:rsidRDefault="001B0655" w:rsidP="00B9442A">
      <w:pPr>
        <w:spacing w:line="360" w:lineRule="auto"/>
        <w:jc w:val="both"/>
      </w:pPr>
    </w:p>
    <w:p w14:paraId="6093E8C5" w14:textId="77777777" w:rsidR="001B0655" w:rsidRDefault="001B0655" w:rsidP="00B9442A">
      <w:pPr>
        <w:spacing w:line="360" w:lineRule="auto"/>
        <w:jc w:val="both"/>
      </w:pPr>
    </w:p>
    <w:p w14:paraId="2555B33F" w14:textId="77777777" w:rsidR="001B0655" w:rsidRDefault="001B0655" w:rsidP="00B9442A">
      <w:pPr>
        <w:spacing w:line="360" w:lineRule="auto"/>
        <w:jc w:val="both"/>
      </w:pPr>
    </w:p>
    <w:p w14:paraId="63CA3E05" w14:textId="77777777" w:rsidR="001B0655" w:rsidRDefault="001B0655" w:rsidP="00B9442A">
      <w:pPr>
        <w:spacing w:line="360" w:lineRule="auto"/>
        <w:jc w:val="both"/>
      </w:pPr>
    </w:p>
    <w:p w14:paraId="60BA2041" w14:textId="77777777" w:rsidR="001B0655" w:rsidRDefault="001B0655" w:rsidP="00B9442A">
      <w:pPr>
        <w:spacing w:line="360" w:lineRule="auto"/>
        <w:jc w:val="both"/>
      </w:pPr>
    </w:p>
    <w:p w14:paraId="5F7440AB" w14:textId="77777777" w:rsidR="001B0655" w:rsidRDefault="001B0655" w:rsidP="00B9442A">
      <w:pPr>
        <w:spacing w:line="360" w:lineRule="auto"/>
        <w:jc w:val="both"/>
      </w:pPr>
    </w:p>
    <w:p w14:paraId="09E1BEE9" w14:textId="77777777" w:rsidR="001B0655" w:rsidRDefault="001B0655" w:rsidP="00B9442A">
      <w:pPr>
        <w:spacing w:line="360" w:lineRule="auto"/>
        <w:jc w:val="both"/>
      </w:pPr>
    </w:p>
    <w:p w14:paraId="390B79CF" w14:textId="77777777" w:rsidR="001B0655" w:rsidRPr="002422F2" w:rsidRDefault="001B0655" w:rsidP="001B0655">
      <w:pPr>
        <w:rPr>
          <w:u w:val="single"/>
        </w:rPr>
      </w:pPr>
      <w:r w:rsidRPr="002422F2">
        <w:rPr>
          <w:u w:val="single"/>
        </w:rPr>
        <w:t xml:space="preserve">Appendices </w:t>
      </w:r>
    </w:p>
    <w:p w14:paraId="084CBACB" w14:textId="77777777" w:rsidR="001B0655" w:rsidRDefault="001B0655" w:rsidP="001B0655">
      <w:pPr>
        <w:rPr>
          <w:b/>
          <w:u w:val="single"/>
        </w:rPr>
      </w:pPr>
    </w:p>
    <w:p w14:paraId="02A6A0E4" w14:textId="77777777" w:rsidR="001B0655" w:rsidRDefault="001B0655" w:rsidP="001B0655">
      <w:pPr>
        <w:pStyle w:val="ListParagraph"/>
        <w:numPr>
          <w:ilvl w:val="0"/>
          <w:numId w:val="4"/>
        </w:numPr>
      </w:pPr>
      <w:r>
        <w:t xml:space="preserve">Performance Review – Ceredigion County Council </w:t>
      </w:r>
    </w:p>
    <w:p w14:paraId="4D770592" w14:textId="77777777" w:rsidR="001B0655" w:rsidRDefault="001B0655" w:rsidP="001B0655"/>
    <w:p w14:paraId="6A1D9B77" w14:textId="77777777" w:rsidR="001B0655" w:rsidRDefault="001B0655" w:rsidP="001B0655">
      <w:pPr>
        <w:pStyle w:val="ListParagraph"/>
        <w:numPr>
          <w:ilvl w:val="0"/>
          <w:numId w:val="4"/>
        </w:numPr>
      </w:pPr>
      <w:r>
        <w:t xml:space="preserve">Ceredigion County Council Performance Review ( </w:t>
      </w:r>
      <w:proofErr w:type="spellStart"/>
      <w:r>
        <w:t>Appraisee</w:t>
      </w:r>
      <w:proofErr w:type="spellEnd"/>
      <w:r>
        <w:t xml:space="preserve">) </w:t>
      </w:r>
    </w:p>
    <w:p w14:paraId="0CE20484" w14:textId="77777777" w:rsidR="001B0655" w:rsidRDefault="001B0655" w:rsidP="001B0655">
      <w:pPr>
        <w:pStyle w:val="ListParagraph"/>
      </w:pPr>
    </w:p>
    <w:p w14:paraId="55D3FF16" w14:textId="77777777" w:rsidR="001B0655" w:rsidRDefault="001B0655" w:rsidP="001B0655">
      <w:pPr>
        <w:pStyle w:val="ListParagraph"/>
        <w:numPr>
          <w:ilvl w:val="0"/>
          <w:numId w:val="4"/>
        </w:numPr>
      </w:pPr>
      <w:r>
        <w:t xml:space="preserve">Ceredigion County Council Performance Review ( </w:t>
      </w:r>
      <w:proofErr w:type="spellStart"/>
      <w:r>
        <w:t>Apraiser</w:t>
      </w:r>
      <w:proofErr w:type="spellEnd"/>
      <w:r>
        <w:t xml:space="preserve">) </w:t>
      </w:r>
    </w:p>
    <w:p w14:paraId="40EDE59B" w14:textId="77777777" w:rsidR="001B0655" w:rsidRDefault="001B0655" w:rsidP="001B0655">
      <w:pPr>
        <w:pStyle w:val="ListParagraph"/>
      </w:pPr>
    </w:p>
    <w:p w14:paraId="018E3365" w14:textId="77777777" w:rsidR="001B0655" w:rsidRDefault="001B0655" w:rsidP="001B0655">
      <w:pPr>
        <w:pStyle w:val="ListParagraph"/>
        <w:numPr>
          <w:ilvl w:val="0"/>
          <w:numId w:val="4"/>
        </w:numPr>
      </w:pPr>
      <w:r>
        <w:t xml:space="preserve">Ceredigion Youth Service Induction Pack , including policies and Procedures , Youth workers handbook </w:t>
      </w:r>
    </w:p>
    <w:p w14:paraId="47565320" w14:textId="77777777" w:rsidR="001B0655" w:rsidRDefault="001B0655" w:rsidP="001B0655">
      <w:pPr>
        <w:pStyle w:val="ListParagraph"/>
      </w:pPr>
    </w:p>
    <w:p w14:paraId="55BFDD9F" w14:textId="77777777" w:rsidR="001B0655" w:rsidRDefault="001B0655" w:rsidP="001B0655"/>
    <w:p w14:paraId="3CA610C0" w14:textId="77777777" w:rsidR="001B0655" w:rsidRDefault="001B0655" w:rsidP="001B0655">
      <w:pPr>
        <w:pStyle w:val="ListParagraph"/>
        <w:numPr>
          <w:ilvl w:val="0"/>
          <w:numId w:val="4"/>
        </w:numPr>
      </w:pPr>
      <w:r>
        <w:t xml:space="preserve">Ceredigion Youth Service , Supervision Contract </w:t>
      </w:r>
    </w:p>
    <w:p w14:paraId="49DD767B" w14:textId="77777777" w:rsidR="001B0655" w:rsidRDefault="001B0655" w:rsidP="001B0655">
      <w:pPr>
        <w:pStyle w:val="ListParagraph"/>
      </w:pPr>
    </w:p>
    <w:p w14:paraId="501739A1" w14:textId="77777777" w:rsidR="001B0655" w:rsidRDefault="001B0655" w:rsidP="001B0655">
      <w:pPr>
        <w:pStyle w:val="ListParagraph"/>
        <w:numPr>
          <w:ilvl w:val="0"/>
          <w:numId w:val="4"/>
        </w:numPr>
      </w:pPr>
      <w:r>
        <w:t xml:space="preserve">Ceredigion Youth Service , Supervision Template </w:t>
      </w:r>
    </w:p>
    <w:p w14:paraId="260AB360" w14:textId="77777777" w:rsidR="001B0655" w:rsidRDefault="001B0655" w:rsidP="001B0655">
      <w:pPr>
        <w:pStyle w:val="ListParagraph"/>
      </w:pPr>
    </w:p>
    <w:p w14:paraId="03903435" w14:textId="77777777" w:rsidR="001B0655" w:rsidRDefault="001B0655" w:rsidP="001B0655">
      <w:pPr>
        <w:pStyle w:val="ListParagraph"/>
        <w:numPr>
          <w:ilvl w:val="0"/>
          <w:numId w:val="4"/>
        </w:numPr>
      </w:pPr>
      <w:r>
        <w:t>Ceredigion Youth Service , Weekly reflective logs</w:t>
      </w:r>
    </w:p>
    <w:p w14:paraId="4E2F8FEC" w14:textId="77777777" w:rsidR="001B0655" w:rsidRDefault="001B0655" w:rsidP="001B0655">
      <w:pPr>
        <w:pStyle w:val="ListParagraph"/>
      </w:pPr>
    </w:p>
    <w:p w14:paraId="34659B81" w14:textId="77777777" w:rsidR="001B0655" w:rsidRDefault="001B0655" w:rsidP="00B9442A">
      <w:pPr>
        <w:spacing w:line="360" w:lineRule="auto"/>
        <w:jc w:val="both"/>
      </w:pPr>
    </w:p>
    <w:sectPr w:rsidR="001B0655" w:rsidSect="00F540A0">
      <w:headerReference w:type="even" r:id="rId15"/>
      <w:headerReference w:type="default" r:id="rId16"/>
      <w:footerReference w:type="even" r:id="rId17"/>
      <w:footerReference w:type="default" r:id="rId18"/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303E1067" w14:textId="77777777" w:rsidR="00D859F1" w:rsidRDefault="00D859F1" w:rsidP="00BE2A64">
      <w:r>
        <w:separator/>
      </w:r>
    </w:p>
  </w:endnote>
  <w:endnote w:type="continuationSeparator" w:id="0">
    <w:p w14:paraId="48761964" w14:textId="77777777" w:rsidR="00D859F1" w:rsidRDefault="00D859F1" w:rsidP="00BE2A6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3999BB69" w14:textId="77777777" w:rsidR="00D859F1" w:rsidRDefault="00D859F1" w:rsidP="00BE2A64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59B77AB8" w14:textId="77777777" w:rsidR="00D859F1" w:rsidRDefault="006A4F6A" w:rsidP="00BE2A64">
    <w:pPr>
      <w:pStyle w:val="Footer"/>
      <w:ind w:right="360"/>
    </w:pPr>
    <w:sdt>
      <w:sdtPr>
        <w:id w:val="969400743"/>
        <w:temporary/>
        <w:showingPlcHdr/>
      </w:sdtPr>
      <w:sdtEndPr/>
      <w:sdtContent>
        <w:r w:rsidR="00D859F1">
          <w:t>[Type text]</w:t>
        </w:r>
      </w:sdtContent>
    </w:sdt>
    <w:r w:rsidR="00D859F1">
      <w:ptab w:relativeTo="margin" w:alignment="center" w:leader="none"/>
    </w:r>
    <w:sdt>
      <w:sdtPr>
        <w:id w:val="969400748"/>
        <w:temporary/>
        <w:showingPlcHdr/>
      </w:sdtPr>
      <w:sdtEndPr/>
      <w:sdtContent>
        <w:r w:rsidR="00D859F1">
          <w:t>[Type text]</w:t>
        </w:r>
      </w:sdtContent>
    </w:sdt>
    <w:r w:rsidR="00D859F1">
      <w:ptab w:relativeTo="margin" w:alignment="right" w:leader="none"/>
    </w:r>
    <w:sdt>
      <w:sdtPr>
        <w:id w:val="969400753"/>
        <w:temporary/>
        <w:showingPlcHdr/>
      </w:sdtPr>
      <w:sdtEndPr/>
      <w:sdtContent>
        <w:r w:rsidR="00D859F1">
          <w:t>[Type text]</w:t>
        </w:r>
      </w:sdtContent>
    </w:sdt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646F57B6" w14:textId="77777777" w:rsidR="00D859F1" w:rsidRDefault="00D859F1" w:rsidP="00BE2A64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6A4F6A">
      <w:rPr>
        <w:rStyle w:val="PageNumber"/>
        <w:noProof/>
      </w:rPr>
      <w:t>1</w:t>
    </w:r>
    <w:r>
      <w:rPr>
        <w:rStyle w:val="PageNumber"/>
      </w:rPr>
      <w:fldChar w:fldCharType="end"/>
    </w:r>
  </w:p>
  <w:p w14:paraId="1E84C8BF" w14:textId="77777777" w:rsidR="00D859F1" w:rsidRDefault="00D859F1" w:rsidP="00BE2A64">
    <w:pPr>
      <w:pStyle w:val="Footer"/>
      <w:ind w:right="360"/>
    </w:pPr>
    <w:r>
      <w:ptab w:relativeTo="margin" w:alignment="center" w:leader="none"/>
    </w:r>
    <w:r>
      <w:ptab w:relativeTo="margin" w:alignment="right" w:leader="none"/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12C7FD37" w14:textId="77777777" w:rsidR="00D859F1" w:rsidRDefault="00D859F1" w:rsidP="00BE2A64">
      <w:r>
        <w:separator/>
      </w:r>
    </w:p>
  </w:footnote>
  <w:footnote w:type="continuationSeparator" w:id="0">
    <w:p w14:paraId="35C746BF" w14:textId="77777777" w:rsidR="00D859F1" w:rsidRDefault="00D859F1" w:rsidP="00BE2A64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537B92C6" w14:textId="77777777" w:rsidR="00D859F1" w:rsidRDefault="006A4F6A">
    <w:pPr>
      <w:pStyle w:val="Header"/>
    </w:pPr>
    <w:sdt>
      <w:sdtPr>
        <w:id w:val="171999623"/>
        <w:placeholder>
          <w:docPart w:val="FF724209D8C28248917F509F05C8BC8C"/>
        </w:placeholder>
        <w:temporary/>
        <w:showingPlcHdr/>
      </w:sdtPr>
      <w:sdtEndPr/>
      <w:sdtContent>
        <w:r w:rsidR="00D859F1">
          <w:t>[Type text]</w:t>
        </w:r>
      </w:sdtContent>
    </w:sdt>
    <w:r w:rsidR="00D859F1">
      <w:ptab w:relativeTo="margin" w:alignment="center" w:leader="none"/>
    </w:r>
    <w:sdt>
      <w:sdtPr>
        <w:id w:val="171999624"/>
        <w:placeholder>
          <w:docPart w:val="9D1634120CB86848BD5AA1EA15DA1675"/>
        </w:placeholder>
        <w:temporary/>
        <w:showingPlcHdr/>
      </w:sdtPr>
      <w:sdtEndPr/>
      <w:sdtContent>
        <w:r w:rsidR="00D859F1">
          <w:t>[Type text]</w:t>
        </w:r>
      </w:sdtContent>
    </w:sdt>
    <w:r w:rsidR="00D859F1">
      <w:ptab w:relativeTo="margin" w:alignment="right" w:leader="none"/>
    </w:r>
    <w:sdt>
      <w:sdtPr>
        <w:id w:val="171999625"/>
        <w:placeholder>
          <w:docPart w:val="8295C0C555256F48ABF5C4ADF1C15A41"/>
        </w:placeholder>
        <w:temporary/>
        <w:showingPlcHdr/>
      </w:sdtPr>
      <w:sdtEndPr/>
      <w:sdtContent>
        <w:r w:rsidR="00D859F1">
          <w:t>[Type text]</w:t>
        </w:r>
      </w:sdtContent>
    </w:sdt>
  </w:p>
  <w:p w14:paraId="46BA93AA" w14:textId="77777777" w:rsidR="00D859F1" w:rsidRDefault="00D859F1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1DBC61DE" w14:textId="26994C4F" w:rsidR="00D859F1" w:rsidRPr="00E05CDA" w:rsidRDefault="00D859F1">
    <w:pPr>
      <w:pStyle w:val="Header"/>
      <w:rPr>
        <w:sz w:val="20"/>
        <w:szCs w:val="20"/>
      </w:rPr>
    </w:pPr>
    <w:r w:rsidRPr="00E05CDA">
      <w:rPr>
        <w:sz w:val="20"/>
        <w:szCs w:val="20"/>
      </w:rPr>
      <w:t xml:space="preserve">Rebecca Williams </w:t>
    </w:r>
    <w:r>
      <w:rPr>
        <w:sz w:val="20"/>
        <w:szCs w:val="20"/>
      </w:rPr>
      <w:t xml:space="preserve">                      </w:t>
    </w:r>
    <w:r w:rsidR="006A4F6A">
      <w:rPr>
        <w:sz w:val="20"/>
        <w:szCs w:val="20"/>
      </w:rPr>
      <w:t>1711790</w:t>
    </w:r>
    <w:r>
      <w:rPr>
        <w:sz w:val="20"/>
        <w:szCs w:val="20"/>
      </w:rPr>
      <w:t xml:space="preserve">       </w:t>
    </w:r>
    <w:r w:rsidRPr="00E05CDA">
      <w:rPr>
        <w:sz w:val="20"/>
        <w:szCs w:val="20"/>
      </w:rPr>
      <w:ptab w:relativeTo="margin" w:alignment="center" w:leader="none"/>
    </w:r>
    <w:r w:rsidR="006A4F6A">
      <w:rPr>
        <w:sz w:val="20"/>
        <w:szCs w:val="20"/>
      </w:rPr>
      <w:t xml:space="preserve">                      </w:t>
    </w:r>
    <w:r w:rsidRPr="00E05CDA">
      <w:rPr>
        <w:sz w:val="20"/>
        <w:szCs w:val="20"/>
      </w:rPr>
      <w:t xml:space="preserve"> Supervision and Support </w:t>
    </w:r>
    <w:proofErr w:type="gramStart"/>
    <w:r w:rsidRPr="00E05CDA">
      <w:rPr>
        <w:sz w:val="20"/>
        <w:szCs w:val="20"/>
      </w:rPr>
      <w:t xml:space="preserve">Skills </w:t>
    </w:r>
    <w:r>
      <w:rPr>
        <w:sz w:val="20"/>
        <w:szCs w:val="20"/>
      </w:rPr>
      <w:t xml:space="preserve"> SJYW7016</w:t>
    </w:r>
    <w:proofErr w:type="gramEnd"/>
    <w:r w:rsidRPr="00E05CDA">
      <w:rPr>
        <w:sz w:val="20"/>
        <w:szCs w:val="20"/>
      </w:rPr>
      <w:ptab w:relativeTo="margin" w:alignment="right" w:leader="none"/>
    </w:r>
  </w:p>
  <w:p w14:paraId="5F033D11" w14:textId="77777777" w:rsidR="00D859F1" w:rsidRDefault="00D859F1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5DDC08B9"/>
    <w:multiLevelType w:val="hybridMultilevel"/>
    <w:tmpl w:val="5A248AA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645A1632"/>
    <w:multiLevelType w:val="hybridMultilevel"/>
    <w:tmpl w:val="5E509C0E"/>
    <w:lvl w:ilvl="0" w:tplc="60A2945E">
      <w:numFmt w:val="bullet"/>
      <w:lvlText w:val="–"/>
      <w:lvlJc w:val="left"/>
      <w:pPr>
        <w:ind w:left="420" w:hanging="360"/>
      </w:pPr>
      <w:rPr>
        <w:rFonts w:ascii="Cambria" w:eastAsiaTheme="minorEastAsia" w:hAnsi="Cambria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2">
    <w:nsid w:val="71EC3BE7"/>
    <w:multiLevelType w:val="hybridMultilevel"/>
    <w:tmpl w:val="7540A6F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7EB954B9"/>
    <w:multiLevelType w:val="hybridMultilevel"/>
    <w:tmpl w:val="7F1A8C6A"/>
    <w:lvl w:ilvl="0" w:tplc="F86ABDB6">
      <w:numFmt w:val="bullet"/>
      <w:lvlText w:val=""/>
      <w:lvlJc w:val="left"/>
      <w:pPr>
        <w:ind w:left="720" w:hanging="360"/>
      </w:pPr>
      <w:rPr>
        <w:rFonts w:ascii="Symbol" w:eastAsiaTheme="minorEastAsia" w:hAnsi="Symbo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1"/>
  </w:num>
  <w:num w:numId="3">
    <w:abstractNumId w:val="2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E2A64"/>
    <w:rsid w:val="000448A1"/>
    <w:rsid w:val="00056DBF"/>
    <w:rsid w:val="00070B5B"/>
    <w:rsid w:val="00075304"/>
    <w:rsid w:val="00082BCD"/>
    <w:rsid w:val="000877FC"/>
    <w:rsid w:val="000C6878"/>
    <w:rsid w:val="000F0553"/>
    <w:rsid w:val="00122A2D"/>
    <w:rsid w:val="00171694"/>
    <w:rsid w:val="001758E4"/>
    <w:rsid w:val="00183457"/>
    <w:rsid w:val="00195ACB"/>
    <w:rsid w:val="001B0655"/>
    <w:rsid w:val="001D0487"/>
    <w:rsid w:val="001D2C92"/>
    <w:rsid w:val="001D75DD"/>
    <w:rsid w:val="001E782C"/>
    <w:rsid w:val="001F5D22"/>
    <w:rsid w:val="00220307"/>
    <w:rsid w:val="002337B8"/>
    <w:rsid w:val="002422F2"/>
    <w:rsid w:val="0025327F"/>
    <w:rsid w:val="002E0109"/>
    <w:rsid w:val="002F6F0F"/>
    <w:rsid w:val="0031720B"/>
    <w:rsid w:val="003661F6"/>
    <w:rsid w:val="00367CBF"/>
    <w:rsid w:val="00387ED1"/>
    <w:rsid w:val="003A174C"/>
    <w:rsid w:val="003E4956"/>
    <w:rsid w:val="0040130A"/>
    <w:rsid w:val="00430076"/>
    <w:rsid w:val="00443CB7"/>
    <w:rsid w:val="00446E0C"/>
    <w:rsid w:val="00460ED3"/>
    <w:rsid w:val="004638A9"/>
    <w:rsid w:val="00465D1E"/>
    <w:rsid w:val="004770E9"/>
    <w:rsid w:val="004C0739"/>
    <w:rsid w:val="004C2219"/>
    <w:rsid w:val="004C32CD"/>
    <w:rsid w:val="004F1E21"/>
    <w:rsid w:val="004F4C5F"/>
    <w:rsid w:val="005407C3"/>
    <w:rsid w:val="0057111D"/>
    <w:rsid w:val="00575E72"/>
    <w:rsid w:val="005F1A8C"/>
    <w:rsid w:val="00636975"/>
    <w:rsid w:val="006405C3"/>
    <w:rsid w:val="00647B5E"/>
    <w:rsid w:val="00667F41"/>
    <w:rsid w:val="006978FF"/>
    <w:rsid w:val="006A42D5"/>
    <w:rsid w:val="006A4F6A"/>
    <w:rsid w:val="006F2B6F"/>
    <w:rsid w:val="006F647A"/>
    <w:rsid w:val="006F66FC"/>
    <w:rsid w:val="0072261E"/>
    <w:rsid w:val="0073102E"/>
    <w:rsid w:val="0073172B"/>
    <w:rsid w:val="00734674"/>
    <w:rsid w:val="00754808"/>
    <w:rsid w:val="007841F7"/>
    <w:rsid w:val="00786801"/>
    <w:rsid w:val="007A68BF"/>
    <w:rsid w:val="007D1422"/>
    <w:rsid w:val="008143D4"/>
    <w:rsid w:val="00840547"/>
    <w:rsid w:val="00844650"/>
    <w:rsid w:val="00844E18"/>
    <w:rsid w:val="00845CAE"/>
    <w:rsid w:val="0084721E"/>
    <w:rsid w:val="0086340D"/>
    <w:rsid w:val="008656E9"/>
    <w:rsid w:val="00877A75"/>
    <w:rsid w:val="008868C6"/>
    <w:rsid w:val="008F3152"/>
    <w:rsid w:val="00903277"/>
    <w:rsid w:val="00936301"/>
    <w:rsid w:val="00936643"/>
    <w:rsid w:val="00946D1B"/>
    <w:rsid w:val="0095308D"/>
    <w:rsid w:val="00970361"/>
    <w:rsid w:val="0099724B"/>
    <w:rsid w:val="009A5F90"/>
    <w:rsid w:val="009D4D4E"/>
    <w:rsid w:val="009E15AE"/>
    <w:rsid w:val="009F6F76"/>
    <w:rsid w:val="00A078DE"/>
    <w:rsid w:val="00A1431C"/>
    <w:rsid w:val="00A32D74"/>
    <w:rsid w:val="00A46C13"/>
    <w:rsid w:val="00A63D6A"/>
    <w:rsid w:val="00A84665"/>
    <w:rsid w:val="00A96CAD"/>
    <w:rsid w:val="00B06259"/>
    <w:rsid w:val="00B61133"/>
    <w:rsid w:val="00B64729"/>
    <w:rsid w:val="00B81F02"/>
    <w:rsid w:val="00B9442A"/>
    <w:rsid w:val="00BC767F"/>
    <w:rsid w:val="00BE280C"/>
    <w:rsid w:val="00BE2A64"/>
    <w:rsid w:val="00C40A01"/>
    <w:rsid w:val="00C6322D"/>
    <w:rsid w:val="00CA2C33"/>
    <w:rsid w:val="00D00929"/>
    <w:rsid w:val="00D05682"/>
    <w:rsid w:val="00D25732"/>
    <w:rsid w:val="00D43E50"/>
    <w:rsid w:val="00D473FD"/>
    <w:rsid w:val="00D70D48"/>
    <w:rsid w:val="00D859F1"/>
    <w:rsid w:val="00D86D84"/>
    <w:rsid w:val="00DB1E81"/>
    <w:rsid w:val="00DB2D94"/>
    <w:rsid w:val="00DD2A38"/>
    <w:rsid w:val="00E017A4"/>
    <w:rsid w:val="00E059BA"/>
    <w:rsid w:val="00E05CDA"/>
    <w:rsid w:val="00E107C7"/>
    <w:rsid w:val="00E1569F"/>
    <w:rsid w:val="00E80CFE"/>
    <w:rsid w:val="00E80D31"/>
    <w:rsid w:val="00EA23CF"/>
    <w:rsid w:val="00EB4362"/>
    <w:rsid w:val="00F05468"/>
    <w:rsid w:val="00F15AC9"/>
    <w:rsid w:val="00F41325"/>
    <w:rsid w:val="00F51573"/>
    <w:rsid w:val="00F540A0"/>
    <w:rsid w:val="00F77AD8"/>
    <w:rsid w:val="00F84540"/>
    <w:rsid w:val="00FA2006"/>
    <w:rsid w:val="00FB78A9"/>
    <w:rsid w:val="00FC15BB"/>
    <w:rsid w:val="00FE28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4097"/>
    <o:shapelayout v:ext="edit">
      <o:idmap v:ext="edit" data="1"/>
    </o:shapelayout>
  </w:shapeDefaults>
  <w:decimalSymbol w:val="."/>
  <w:listSeparator w:val=","/>
  <w14:docId w14:val="06A44F9E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E2A64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E2A64"/>
  </w:style>
  <w:style w:type="paragraph" w:styleId="Footer">
    <w:name w:val="footer"/>
    <w:basedOn w:val="Normal"/>
    <w:link w:val="FooterChar"/>
    <w:uiPriority w:val="99"/>
    <w:unhideWhenUsed/>
    <w:rsid w:val="00BE2A64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E2A64"/>
  </w:style>
  <w:style w:type="character" w:styleId="PageNumber">
    <w:name w:val="page number"/>
    <w:basedOn w:val="DefaultParagraphFont"/>
    <w:uiPriority w:val="99"/>
    <w:semiHidden/>
    <w:unhideWhenUsed/>
    <w:rsid w:val="00BE2A64"/>
  </w:style>
  <w:style w:type="paragraph" w:styleId="ListParagraph">
    <w:name w:val="List Paragraph"/>
    <w:basedOn w:val="Normal"/>
    <w:uiPriority w:val="34"/>
    <w:qFormat/>
    <w:rsid w:val="00BE2A64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0448A1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448A1"/>
    <w:rPr>
      <w:rFonts w:ascii="Tahoma" w:hAnsi="Tahoma" w:cs="Tahoma"/>
      <w:sz w:val="16"/>
      <w:szCs w:val="16"/>
    </w:rPr>
  </w:style>
  <w:style w:type="character" w:customStyle="1" w:styleId="tgc">
    <w:name w:val="_tgc"/>
    <w:basedOn w:val="DefaultParagraphFont"/>
    <w:rsid w:val="009F6F76"/>
  </w:style>
  <w:style w:type="character" w:styleId="Hyperlink">
    <w:name w:val="Hyperlink"/>
    <w:basedOn w:val="DefaultParagraphFont"/>
    <w:uiPriority w:val="99"/>
    <w:unhideWhenUsed/>
    <w:rsid w:val="002422F2"/>
    <w:rPr>
      <w:color w:val="0000FF" w:themeColor="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E2A64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E2A64"/>
  </w:style>
  <w:style w:type="paragraph" w:styleId="Footer">
    <w:name w:val="footer"/>
    <w:basedOn w:val="Normal"/>
    <w:link w:val="FooterChar"/>
    <w:uiPriority w:val="99"/>
    <w:unhideWhenUsed/>
    <w:rsid w:val="00BE2A64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E2A64"/>
  </w:style>
  <w:style w:type="character" w:styleId="PageNumber">
    <w:name w:val="page number"/>
    <w:basedOn w:val="DefaultParagraphFont"/>
    <w:uiPriority w:val="99"/>
    <w:semiHidden/>
    <w:unhideWhenUsed/>
    <w:rsid w:val="00BE2A64"/>
  </w:style>
  <w:style w:type="paragraph" w:styleId="ListParagraph">
    <w:name w:val="List Paragraph"/>
    <w:basedOn w:val="Normal"/>
    <w:uiPriority w:val="34"/>
    <w:qFormat/>
    <w:rsid w:val="00BE2A64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0448A1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448A1"/>
    <w:rPr>
      <w:rFonts w:ascii="Tahoma" w:hAnsi="Tahoma" w:cs="Tahoma"/>
      <w:sz w:val="16"/>
      <w:szCs w:val="16"/>
    </w:rPr>
  </w:style>
  <w:style w:type="character" w:customStyle="1" w:styleId="tgc">
    <w:name w:val="_tgc"/>
    <w:basedOn w:val="DefaultParagraphFont"/>
    <w:rsid w:val="009F6F76"/>
  </w:style>
  <w:style w:type="character" w:styleId="Hyperlink">
    <w:name w:val="Hyperlink"/>
    <w:basedOn w:val="DefaultParagraphFont"/>
    <w:uiPriority w:val="99"/>
    <w:unhideWhenUsed/>
    <w:rsid w:val="002422F2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microsoft.com/office/2007/relationships/diagramDrawing" Target="diagrams/drawing1.xml"/><Relationship Id="rId18" Type="http://schemas.openxmlformats.org/officeDocument/2006/relationships/footer" Target="footer2.xml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footnotes" Target="footnotes.xml"/><Relationship Id="rId12" Type="http://schemas.openxmlformats.org/officeDocument/2006/relationships/diagramColors" Target="diagrams/colors1.xml"/><Relationship Id="rId17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header" Target="header2.xml"/><Relationship Id="rId20" Type="http://schemas.openxmlformats.org/officeDocument/2006/relationships/glossaryDocument" Target="glossary/document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diagramQuickStyle" Target="diagrams/quickStyle1.xml"/><Relationship Id="rId5" Type="http://schemas.openxmlformats.org/officeDocument/2006/relationships/settings" Target="settings.xml"/><Relationship Id="rId15" Type="http://schemas.openxmlformats.org/officeDocument/2006/relationships/header" Target="header1.xml"/><Relationship Id="rId10" Type="http://schemas.openxmlformats.org/officeDocument/2006/relationships/diagramLayout" Target="diagrams/layout1.xml"/><Relationship Id="rId19" Type="http://schemas.openxmlformats.org/officeDocument/2006/relationships/fontTable" Target="fontTable.xml"/><Relationship Id="rId4" Type="http://schemas.microsoft.com/office/2007/relationships/stylesWithEffects" Target="stylesWithEffects.xml"/><Relationship Id="rId9" Type="http://schemas.openxmlformats.org/officeDocument/2006/relationships/diagramData" Target="diagrams/data1.xml"/><Relationship Id="rId14" Type="http://schemas.openxmlformats.org/officeDocument/2006/relationships/hyperlink" Target="http://psychology.unt.edu/riggspg/riggspg3/Ramos-Sanchez%20et%20al%202002.pdf" TargetMode="Externa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F5F7B14C-BAD7-466F-B271-729ED82CC0D6}" type="doc">
      <dgm:prSet loTypeId="urn:microsoft.com/office/officeart/2005/8/layout/pyramid4" loCatId="pyramid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12768063-C2F1-4347-A687-3F4E72F4A1D9}">
      <dgm:prSet phldrT="[Text]"/>
      <dgm:spPr/>
      <dgm:t>
        <a:bodyPr/>
        <a:lstStyle/>
        <a:p>
          <a:r>
            <a:rPr lang="en-GB"/>
            <a:t>Adminstrative </a:t>
          </a:r>
        </a:p>
      </dgm:t>
    </dgm:pt>
    <dgm:pt modelId="{E67706E4-F79D-4005-B8C5-F86D21B4DB5F}" type="parTrans" cxnId="{EC6D0D21-2B13-4264-BC91-D00741FFFFA7}">
      <dgm:prSet/>
      <dgm:spPr/>
      <dgm:t>
        <a:bodyPr/>
        <a:lstStyle/>
        <a:p>
          <a:endParaRPr lang="en-GB"/>
        </a:p>
      </dgm:t>
    </dgm:pt>
    <dgm:pt modelId="{7E4EF035-5595-45F2-AF7B-1C344C7F4D1C}" type="sibTrans" cxnId="{EC6D0D21-2B13-4264-BC91-D00741FFFFA7}">
      <dgm:prSet/>
      <dgm:spPr/>
      <dgm:t>
        <a:bodyPr/>
        <a:lstStyle/>
        <a:p>
          <a:endParaRPr lang="en-GB"/>
        </a:p>
      </dgm:t>
    </dgm:pt>
    <dgm:pt modelId="{95F9F50B-9D7B-49B4-8BC1-5E8151D0602D}">
      <dgm:prSet phldrT="[Text]"/>
      <dgm:spPr/>
      <dgm:t>
        <a:bodyPr/>
        <a:lstStyle/>
        <a:p>
          <a:r>
            <a:rPr lang="en-GB"/>
            <a:t>Supportive </a:t>
          </a:r>
        </a:p>
      </dgm:t>
    </dgm:pt>
    <dgm:pt modelId="{41C840DB-A10E-4904-A635-069C63F343CE}" type="parTrans" cxnId="{BE1F3EB6-113C-468F-A6B0-8A32A9C4DC36}">
      <dgm:prSet/>
      <dgm:spPr/>
      <dgm:t>
        <a:bodyPr/>
        <a:lstStyle/>
        <a:p>
          <a:endParaRPr lang="en-GB"/>
        </a:p>
      </dgm:t>
    </dgm:pt>
    <dgm:pt modelId="{3F1479DC-E4DF-49F1-AB6A-32D8F20C72A6}" type="sibTrans" cxnId="{BE1F3EB6-113C-468F-A6B0-8A32A9C4DC36}">
      <dgm:prSet/>
      <dgm:spPr/>
      <dgm:t>
        <a:bodyPr/>
        <a:lstStyle/>
        <a:p>
          <a:endParaRPr lang="en-GB"/>
        </a:p>
      </dgm:t>
    </dgm:pt>
    <dgm:pt modelId="{F65FB30F-B785-43BB-A2F8-4A676A978535}">
      <dgm:prSet phldrT="[Text]"/>
      <dgm:spPr/>
      <dgm:t>
        <a:bodyPr/>
        <a:lstStyle/>
        <a:p>
          <a:r>
            <a:rPr lang="en-GB"/>
            <a:t>Support &amp; Supervision</a:t>
          </a:r>
        </a:p>
      </dgm:t>
    </dgm:pt>
    <dgm:pt modelId="{DC37D42E-6356-456D-82DE-69FB781A33EA}" type="parTrans" cxnId="{D489C680-BFAD-4ADF-AFA2-2EFA824EEFDF}">
      <dgm:prSet/>
      <dgm:spPr/>
      <dgm:t>
        <a:bodyPr/>
        <a:lstStyle/>
        <a:p>
          <a:endParaRPr lang="en-GB"/>
        </a:p>
      </dgm:t>
    </dgm:pt>
    <dgm:pt modelId="{94B49098-E95B-4F88-8FE6-EAFF92EE6E0D}" type="sibTrans" cxnId="{D489C680-BFAD-4ADF-AFA2-2EFA824EEFDF}">
      <dgm:prSet/>
      <dgm:spPr/>
      <dgm:t>
        <a:bodyPr/>
        <a:lstStyle/>
        <a:p>
          <a:endParaRPr lang="en-GB"/>
        </a:p>
      </dgm:t>
    </dgm:pt>
    <dgm:pt modelId="{D6FB36CD-1A91-40B2-A21D-7AB0719AEBAD}">
      <dgm:prSet phldrT="[Text]"/>
      <dgm:spPr/>
      <dgm:t>
        <a:bodyPr/>
        <a:lstStyle/>
        <a:p>
          <a:r>
            <a:rPr lang="en-GB"/>
            <a:t>Educative </a:t>
          </a:r>
        </a:p>
      </dgm:t>
    </dgm:pt>
    <dgm:pt modelId="{320A7084-488F-4B58-AD8A-65ABD162F485}" type="parTrans" cxnId="{0814301B-4A9E-45F7-86B8-D90555F25C4D}">
      <dgm:prSet/>
      <dgm:spPr/>
      <dgm:t>
        <a:bodyPr/>
        <a:lstStyle/>
        <a:p>
          <a:endParaRPr lang="en-GB"/>
        </a:p>
      </dgm:t>
    </dgm:pt>
    <dgm:pt modelId="{A8710E85-82FC-4681-9AB9-D6EBC09B5ADA}" type="sibTrans" cxnId="{0814301B-4A9E-45F7-86B8-D90555F25C4D}">
      <dgm:prSet/>
      <dgm:spPr/>
      <dgm:t>
        <a:bodyPr/>
        <a:lstStyle/>
        <a:p>
          <a:endParaRPr lang="en-GB"/>
        </a:p>
      </dgm:t>
    </dgm:pt>
    <dgm:pt modelId="{24B52EA2-5812-4014-A93C-35C50F74E52F}" type="pres">
      <dgm:prSet presAssocID="{F5F7B14C-BAD7-466F-B271-729ED82CC0D6}" presName="compositeShape" presStyleCnt="0">
        <dgm:presLayoutVars>
          <dgm:chMax val="9"/>
          <dgm:dir/>
          <dgm:resizeHandles val="exact"/>
        </dgm:presLayoutVars>
      </dgm:prSet>
      <dgm:spPr/>
      <dgm:t>
        <a:bodyPr/>
        <a:lstStyle/>
        <a:p>
          <a:endParaRPr lang="en-GB"/>
        </a:p>
      </dgm:t>
    </dgm:pt>
    <dgm:pt modelId="{D08E91DE-3475-4251-AF45-BCB02D3CF199}" type="pres">
      <dgm:prSet presAssocID="{F5F7B14C-BAD7-466F-B271-729ED82CC0D6}" presName="triangle1" presStyleLbl="node1" presStyleIdx="0" presStyleCnt="4" custScaleX="154611" custScaleY="96496">
        <dgm:presLayoutVars>
          <dgm:bulletEnabled val="1"/>
        </dgm:presLayoutVars>
      </dgm:prSet>
      <dgm:spPr/>
      <dgm:t>
        <a:bodyPr/>
        <a:lstStyle/>
        <a:p>
          <a:endParaRPr lang="en-GB"/>
        </a:p>
      </dgm:t>
    </dgm:pt>
    <dgm:pt modelId="{975F2A1E-B6AA-4B11-8E51-E0953DB6E0D5}" type="pres">
      <dgm:prSet presAssocID="{F5F7B14C-BAD7-466F-B271-729ED82CC0D6}" presName="triangle2" presStyleLbl="node1" presStyleIdx="1" presStyleCnt="4" custScaleX="54352" custScaleY="67624">
        <dgm:presLayoutVars>
          <dgm:bulletEnabled val="1"/>
        </dgm:presLayoutVars>
      </dgm:prSet>
      <dgm:spPr/>
      <dgm:t>
        <a:bodyPr/>
        <a:lstStyle/>
        <a:p>
          <a:endParaRPr lang="en-GB"/>
        </a:p>
      </dgm:t>
    </dgm:pt>
    <dgm:pt modelId="{FFA0B1C5-B18A-4534-A3C2-FAD1BFB966E5}" type="pres">
      <dgm:prSet presAssocID="{F5F7B14C-BAD7-466F-B271-729ED82CC0D6}" presName="triangle3" presStyleLbl="node1" presStyleIdx="2" presStyleCnt="4">
        <dgm:presLayoutVars>
          <dgm:bulletEnabled val="1"/>
        </dgm:presLayoutVars>
      </dgm:prSet>
      <dgm:spPr/>
      <dgm:t>
        <a:bodyPr/>
        <a:lstStyle/>
        <a:p>
          <a:endParaRPr lang="en-GB"/>
        </a:p>
      </dgm:t>
    </dgm:pt>
    <dgm:pt modelId="{3414C9EC-E546-4AA1-B80B-193DFF398AB4}" type="pres">
      <dgm:prSet presAssocID="{F5F7B14C-BAD7-466F-B271-729ED82CC0D6}" presName="triangle4" presStyleLbl="node1" presStyleIdx="3" presStyleCnt="4" custScaleX="83970" custScaleY="86239">
        <dgm:presLayoutVars>
          <dgm:bulletEnabled val="1"/>
        </dgm:presLayoutVars>
      </dgm:prSet>
      <dgm:spPr/>
      <dgm:t>
        <a:bodyPr/>
        <a:lstStyle/>
        <a:p>
          <a:endParaRPr lang="en-GB"/>
        </a:p>
      </dgm:t>
    </dgm:pt>
  </dgm:ptLst>
  <dgm:cxnLst>
    <dgm:cxn modelId="{A893BABC-303B-4616-89AB-11F456866B26}" type="presOf" srcId="{F5F7B14C-BAD7-466F-B271-729ED82CC0D6}" destId="{24B52EA2-5812-4014-A93C-35C50F74E52F}" srcOrd="0" destOrd="0" presId="urn:microsoft.com/office/officeart/2005/8/layout/pyramid4"/>
    <dgm:cxn modelId="{BE1F3EB6-113C-468F-A6B0-8A32A9C4DC36}" srcId="{F5F7B14C-BAD7-466F-B271-729ED82CC0D6}" destId="{95F9F50B-9D7B-49B4-8BC1-5E8151D0602D}" srcOrd="1" destOrd="0" parTransId="{41C840DB-A10E-4904-A635-069C63F343CE}" sibTransId="{3F1479DC-E4DF-49F1-AB6A-32D8F20C72A6}"/>
    <dgm:cxn modelId="{0814301B-4A9E-45F7-86B8-D90555F25C4D}" srcId="{F5F7B14C-BAD7-466F-B271-729ED82CC0D6}" destId="{D6FB36CD-1A91-40B2-A21D-7AB0719AEBAD}" srcOrd="3" destOrd="0" parTransId="{320A7084-488F-4B58-AD8A-65ABD162F485}" sibTransId="{A8710E85-82FC-4681-9AB9-D6EBC09B5ADA}"/>
    <dgm:cxn modelId="{940566FC-949B-4527-A02F-62E548D0EED2}" type="presOf" srcId="{F65FB30F-B785-43BB-A2F8-4A676A978535}" destId="{FFA0B1C5-B18A-4534-A3C2-FAD1BFB966E5}" srcOrd="0" destOrd="0" presId="urn:microsoft.com/office/officeart/2005/8/layout/pyramid4"/>
    <dgm:cxn modelId="{CFC5A9EB-B896-48B5-9113-F15452F3268A}" type="presOf" srcId="{D6FB36CD-1A91-40B2-A21D-7AB0719AEBAD}" destId="{3414C9EC-E546-4AA1-B80B-193DFF398AB4}" srcOrd="0" destOrd="0" presId="urn:microsoft.com/office/officeart/2005/8/layout/pyramid4"/>
    <dgm:cxn modelId="{D489C680-BFAD-4ADF-AFA2-2EFA824EEFDF}" srcId="{F5F7B14C-BAD7-466F-B271-729ED82CC0D6}" destId="{F65FB30F-B785-43BB-A2F8-4A676A978535}" srcOrd="2" destOrd="0" parTransId="{DC37D42E-6356-456D-82DE-69FB781A33EA}" sibTransId="{94B49098-E95B-4F88-8FE6-EAFF92EE6E0D}"/>
    <dgm:cxn modelId="{EC6D0D21-2B13-4264-BC91-D00741FFFFA7}" srcId="{F5F7B14C-BAD7-466F-B271-729ED82CC0D6}" destId="{12768063-C2F1-4347-A687-3F4E72F4A1D9}" srcOrd="0" destOrd="0" parTransId="{E67706E4-F79D-4005-B8C5-F86D21B4DB5F}" sibTransId="{7E4EF035-5595-45F2-AF7B-1C344C7F4D1C}"/>
    <dgm:cxn modelId="{C5E838F6-A6D0-4282-8C17-58D200CF160A}" type="presOf" srcId="{12768063-C2F1-4347-A687-3F4E72F4A1D9}" destId="{D08E91DE-3475-4251-AF45-BCB02D3CF199}" srcOrd="0" destOrd="0" presId="urn:microsoft.com/office/officeart/2005/8/layout/pyramid4"/>
    <dgm:cxn modelId="{093A763C-136B-4F0E-B811-FCFBBA0922C0}" type="presOf" srcId="{95F9F50B-9D7B-49B4-8BC1-5E8151D0602D}" destId="{975F2A1E-B6AA-4B11-8E51-E0953DB6E0D5}" srcOrd="0" destOrd="0" presId="urn:microsoft.com/office/officeart/2005/8/layout/pyramid4"/>
    <dgm:cxn modelId="{3F2D6ADE-E160-43EA-9835-934D7FF31003}" type="presParOf" srcId="{24B52EA2-5812-4014-A93C-35C50F74E52F}" destId="{D08E91DE-3475-4251-AF45-BCB02D3CF199}" srcOrd="0" destOrd="0" presId="urn:microsoft.com/office/officeart/2005/8/layout/pyramid4"/>
    <dgm:cxn modelId="{58494941-8876-4E2A-91E1-3EA135B1A6C0}" type="presParOf" srcId="{24B52EA2-5812-4014-A93C-35C50F74E52F}" destId="{975F2A1E-B6AA-4B11-8E51-E0953DB6E0D5}" srcOrd="1" destOrd="0" presId="urn:microsoft.com/office/officeart/2005/8/layout/pyramid4"/>
    <dgm:cxn modelId="{F36B16FE-E6C8-4ED0-B85E-EEDD15CAA37C}" type="presParOf" srcId="{24B52EA2-5812-4014-A93C-35C50F74E52F}" destId="{FFA0B1C5-B18A-4534-A3C2-FAD1BFB966E5}" srcOrd="2" destOrd="0" presId="urn:microsoft.com/office/officeart/2005/8/layout/pyramid4"/>
    <dgm:cxn modelId="{CE96E74F-936A-40C3-ACB5-92627E9C3B77}" type="presParOf" srcId="{24B52EA2-5812-4014-A93C-35C50F74E52F}" destId="{3414C9EC-E546-4AA1-B80B-193DFF398AB4}" srcOrd="3" destOrd="0" presId="urn:microsoft.com/office/officeart/2005/8/layout/pyramid4"/>
  </dgm:cxnLst>
  <dgm:bg/>
  <dgm:whole/>
  <dgm:extLst>
    <a:ext uri="http://schemas.microsoft.com/office/drawing/2008/diagram">
      <dsp:dataModelExt xmlns:dsp="http://schemas.microsoft.com/office/drawing/2008/diagram" relId="rId13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D08E91DE-3475-4251-AF45-BCB02D3CF199}">
      <dsp:nvSpPr>
        <dsp:cNvPr id="0" name=""/>
        <dsp:cNvSpPr/>
      </dsp:nvSpPr>
      <dsp:spPr>
        <a:xfrm>
          <a:off x="1333968" y="13467"/>
          <a:ext cx="2376889" cy="1483466"/>
        </a:xfrm>
        <a:prstGeom prst="triangl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22860" tIns="22860" rIns="22860" bIns="22860" numCol="1" spcCol="1270" anchor="ctr" anchorCtr="0">
          <a:noAutofit/>
        </a:bodyPr>
        <a:lstStyle/>
        <a:p>
          <a:pPr lvl="0" algn="ctr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GB" sz="600" kern="1200"/>
            <a:t>Adminstrative </a:t>
          </a:r>
        </a:p>
      </dsp:txBody>
      <dsp:txXfrm>
        <a:off x="1928190" y="755200"/>
        <a:ext cx="1188445" cy="741733"/>
      </dsp:txXfrm>
    </dsp:sp>
    <dsp:sp modelId="{975F2A1E-B6AA-4B11-8E51-E0953DB6E0D5}">
      <dsp:nvSpPr>
        <dsp:cNvPr id="0" name=""/>
        <dsp:cNvSpPr/>
      </dsp:nvSpPr>
      <dsp:spPr>
        <a:xfrm>
          <a:off x="1335959" y="1772731"/>
          <a:ext cx="835572" cy="1039607"/>
        </a:xfrm>
        <a:prstGeom prst="triangl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22860" tIns="22860" rIns="22860" bIns="22860" numCol="1" spcCol="1270" anchor="ctr" anchorCtr="0">
          <a:noAutofit/>
        </a:bodyPr>
        <a:lstStyle/>
        <a:p>
          <a:pPr lvl="0" algn="ctr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GB" sz="600" kern="1200"/>
            <a:t>Supportive </a:t>
          </a:r>
        </a:p>
      </dsp:txBody>
      <dsp:txXfrm>
        <a:off x="1544852" y="2292535"/>
        <a:ext cx="417786" cy="519803"/>
      </dsp:txXfrm>
    </dsp:sp>
    <dsp:sp modelId="{FFA0B1C5-B18A-4534-A3C2-FAD1BFB966E5}">
      <dsp:nvSpPr>
        <dsp:cNvPr id="0" name=""/>
        <dsp:cNvSpPr/>
      </dsp:nvSpPr>
      <dsp:spPr>
        <a:xfrm rot="10800000">
          <a:off x="1753745" y="1523867"/>
          <a:ext cx="1537335" cy="1537335"/>
        </a:xfrm>
        <a:prstGeom prst="triangl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22860" tIns="22860" rIns="22860" bIns="22860" numCol="1" spcCol="1270" anchor="ctr" anchorCtr="0">
          <a:noAutofit/>
        </a:bodyPr>
        <a:lstStyle/>
        <a:p>
          <a:pPr lvl="0" algn="ctr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GB" sz="600" kern="1200"/>
            <a:t>Support &amp; Supervision</a:t>
          </a:r>
        </a:p>
      </dsp:txBody>
      <dsp:txXfrm rot="10800000">
        <a:off x="2138079" y="1523867"/>
        <a:ext cx="768667" cy="768667"/>
      </dsp:txXfrm>
    </dsp:sp>
    <dsp:sp modelId="{3414C9EC-E546-4AA1-B80B-193DFF398AB4}">
      <dsp:nvSpPr>
        <dsp:cNvPr id="0" name=""/>
        <dsp:cNvSpPr/>
      </dsp:nvSpPr>
      <dsp:spPr>
        <a:xfrm>
          <a:off x="2645630" y="1629644"/>
          <a:ext cx="1290900" cy="1325782"/>
        </a:xfrm>
        <a:prstGeom prst="triangle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254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22860" tIns="22860" rIns="22860" bIns="22860" numCol="1" spcCol="1270" anchor="ctr" anchorCtr="0">
          <a:noAutofit/>
        </a:bodyPr>
        <a:lstStyle/>
        <a:p>
          <a:pPr lvl="0" algn="ctr" defTabSz="2667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GB" sz="600" kern="1200"/>
            <a:t>Educative </a:t>
          </a:r>
        </a:p>
      </dsp:txBody>
      <dsp:txXfrm>
        <a:off x="2968355" y="2292535"/>
        <a:ext cx="645450" cy="662891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pyramid4">
  <dgm:title val=""/>
  <dgm:desc val=""/>
  <dgm:catLst>
    <dgm:cat type="pyramid" pri="4000"/>
    <dgm:cat type="relationship" pri="9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</dgm:cxnLst>
      <dgm:bg/>
      <dgm:whole/>
    </dgm:dataModel>
  </dgm:sampData>
  <dgm:styleData useDef="1">
    <dgm:dataModel>
      <dgm:ptLst/>
      <dgm:bg/>
      <dgm:whole/>
    </dgm:dataModel>
  </dgm:styleData>
  <dgm:clrData useDef="1">
    <dgm:dataModel>
      <dgm:ptLst/>
      <dgm:bg/>
      <dgm:whole/>
    </dgm:dataModel>
  </dgm:clrData>
  <dgm:layoutNode name="compositeShape">
    <dgm:varLst>
      <dgm:chMax val="9"/>
      <dgm:dir/>
      <dgm:resizeHandles val="exact"/>
    </dgm:varLst>
    <dgm:alg type="composite">
      <dgm:param type="ar" val="1"/>
    </dgm:alg>
    <dgm:shape xmlns:r="http://schemas.openxmlformats.org/officeDocument/2006/relationships" r:blip="">
      <dgm:adjLst/>
    </dgm:shape>
    <dgm:presOf/>
    <dgm:choose name="Name0">
      <dgm:if name="Name1" axis="ch" ptType="node" func="cnt" op="lte" val="4">
        <dgm:choose name="Name2">
          <dgm:if name="Name3" axis="ch" ptType="node" func="cnt" op="equ" val="1">
            <dgm:constrLst>
              <dgm:constr type="primFontSz" for="ch" ptType="node" op="equ" val="65"/>
              <dgm:constr type="t" for="ch" forName="triangle1"/>
              <dgm:constr type="l" for="ch" forName="triangle1"/>
              <dgm:constr type="h" for="ch" forName="triangle1" refType="h"/>
              <dgm:constr type="w" for="ch" forName="triangle1" refType="h"/>
            </dgm:constrLst>
          </dgm:if>
          <dgm:else name="Name4">
            <dgm:constrLst>
              <dgm:constr type="primFontSz" for="ch" ptType="node" op="equ" val="65"/>
              <dgm:constr type="t" for="ch" forName="triangle1"/>
              <dgm:constr type="l" for="ch" forName="triangle1" refType="h" fact="0.25"/>
              <dgm:constr type="h" for="ch" forName="triangle1" refType="h" fact="0.5"/>
              <dgm:constr type="w" for="ch" forName="triangle1" refType="h" fact="0.5"/>
              <dgm:constr type="t" for="ch" forName="triangle2" refType="h" fact="0.5"/>
              <dgm:constr type="l" for="ch" forName="triangle2"/>
              <dgm:constr type="h" for="ch" forName="triangle2" refType="h" fact="0.5"/>
              <dgm:constr type="w" for="ch" forName="triangle2" refType="h" fact="0.5"/>
              <dgm:constr type="t" for="ch" forName="triangle3" refType="h" fact="0.5"/>
              <dgm:constr type="l" for="ch" forName="triangle3" refType="h" fact="0.25"/>
              <dgm:constr type="h" for="ch" forName="triangle3" refType="h" fact="0.5"/>
              <dgm:constr type="w" for="ch" forName="triangle3" refType="h" fact="0.5"/>
              <dgm:constr type="t" for="ch" forName="triangle4" refType="h" fact="0.5"/>
              <dgm:constr type="l" for="ch" forName="triangle4" refType="h" fact="0.5"/>
              <dgm:constr type="h" for="ch" forName="triangle4" refType="h" fact="0.5"/>
              <dgm:constr type="w" for="ch" forName="triangle4" refType="h" fact="0.5"/>
            </dgm:constrLst>
          </dgm:else>
        </dgm:choose>
      </dgm:if>
      <dgm:else name="Name5">
        <dgm:constrLst>
          <dgm:constr type="primFontSz" for="ch" ptType="node" op="equ" val="65"/>
          <dgm:constr type="t" for="ch" forName="triangle1"/>
          <dgm:constr type="l" for="ch" forName="triangle1" refType="h" fact="0.33"/>
          <dgm:constr type="h" for="ch" forName="triangle1" refType="h" fact="0.33"/>
          <dgm:constr type="w" for="ch" forName="triangle1" refType="h" fact="0.33"/>
          <dgm:constr type="t" for="ch" forName="triangle2" refType="h" fact="0.33"/>
          <dgm:constr type="l" for="ch" forName="triangle2" refType="h" fact="0.165"/>
          <dgm:constr type="h" for="ch" forName="triangle2" refType="h" fact="0.33"/>
          <dgm:constr type="w" for="ch" forName="triangle2" refType="h" fact="0.33"/>
          <dgm:constr type="t" for="ch" forName="triangle3" refType="h" fact="0.33"/>
          <dgm:constr type="l" for="ch" forName="triangle3" refType="h" fact="0.33"/>
          <dgm:constr type="h" for="ch" forName="triangle3" refType="h" fact="0.33"/>
          <dgm:constr type="w" for="ch" forName="triangle3" refType="h" fact="0.33"/>
          <dgm:constr type="t" for="ch" forName="triangle4" refType="h" fact="0.33"/>
          <dgm:constr type="l" for="ch" forName="triangle4" refType="h" fact="0.495"/>
          <dgm:constr type="h" for="ch" forName="triangle4" refType="h" fact="0.33"/>
          <dgm:constr type="w" for="ch" forName="triangle4" refType="h" fact="0.33"/>
          <dgm:constr type="t" for="ch" forName="triangle5" refType="h" fact="0.66"/>
          <dgm:constr type="l" for="ch" forName="triangle5"/>
          <dgm:constr type="h" for="ch" forName="triangle5" refType="h" fact="0.33"/>
          <dgm:constr type="w" for="ch" forName="triangle5" refType="h" fact="0.33"/>
          <dgm:constr type="t" for="ch" forName="triangle6" refType="h" fact="0.66"/>
          <dgm:constr type="l" for="ch" forName="triangle6" refType="h" fact="0.165"/>
          <dgm:constr type="h" for="ch" forName="triangle6" refType="h" fact="0.33"/>
          <dgm:constr type="w" for="ch" forName="triangle6" refType="h" fact="0.33"/>
          <dgm:constr type="t" for="ch" forName="triangle7" refType="h" fact="0.66"/>
          <dgm:constr type="l" for="ch" forName="triangle7" refType="h" fact="0.33"/>
          <dgm:constr type="h" for="ch" forName="triangle7" refType="h" fact="0.33"/>
          <dgm:constr type="w" for="ch" forName="triangle7" refType="h" fact="0.33"/>
          <dgm:constr type="t" for="ch" forName="triangle8" refType="h" fact="0.66"/>
          <dgm:constr type="l" for="ch" forName="triangle8" refType="h" fact="0.495"/>
          <dgm:constr type="h" for="ch" forName="triangle8" refType="h" fact="0.33"/>
          <dgm:constr type="w" for="ch" forName="triangle8" refType="h" fact="0.33"/>
          <dgm:constr type="t" for="ch" forName="triangle9" refType="h" fact="0.66"/>
          <dgm:constr type="l" for="ch" forName="triangle9" refType="h" fact="0.66"/>
          <dgm:constr type="h" for="ch" forName="triangle9" refType="h" fact="0.33"/>
          <dgm:constr type="w" for="ch" forName="triangle9" refType="h" fact="0.33"/>
        </dgm:constrLst>
      </dgm:else>
    </dgm:choose>
    <dgm:ruleLst/>
    <dgm:choose name="Name6">
      <dgm:if name="Name7" axis="ch" ptType="node" func="cnt" op="gte" val="1">
        <dgm:layoutNode name="triangle1" styleLbl="node1">
          <dgm:varLst>
            <dgm:bulletEnabled val="1"/>
          </dgm:varLst>
          <dgm:alg type="tx">
            <dgm:param type="txAnchorVertCh" val="mid"/>
          </dgm:alg>
          <dgm:shape xmlns:r="http://schemas.openxmlformats.org/officeDocument/2006/relationships" type="triangle" r:blip="">
            <dgm:adjLst/>
          </dgm:shape>
          <dgm:presOf axis="ch desOrSelf" ptType="node node" st="1 1" cnt="1 0"/>
          <dgm:constrLst>
            <dgm:constr type="tMarg" refType="primFontSz" fact="0.3"/>
            <dgm:constr type="bMarg" refType="primFontSz" fact="0.3"/>
            <dgm:constr type="lMarg" refType="primFontSz" fact="0.3"/>
            <dgm:constr type="rMarg" refType="primFontSz" fact="0.3"/>
          </dgm:constrLst>
          <dgm:ruleLst>
            <dgm:rule type="primFontSz" val="5" fact="NaN" max="NaN"/>
          </dgm:ruleLst>
        </dgm:layoutNode>
      </dgm:if>
      <dgm:else name="Name8"/>
    </dgm:choose>
    <dgm:choose name="Name9">
      <dgm:if name="Name10" axis="ch" ptType="node" func="cnt" op="gte" val="2">
        <dgm:layoutNode name="triangle2" styleLbl="node1">
          <dgm:varLst>
            <dgm:bulletEnabled val="1"/>
          </dgm:varLst>
          <dgm:alg type="tx">
            <dgm:param type="txAnchorVertCh" val="mid"/>
          </dgm:alg>
          <dgm:shape xmlns:r="http://schemas.openxmlformats.org/officeDocument/2006/relationships" type="triangle" r:blip="">
            <dgm:adjLst/>
          </dgm:shape>
          <dgm:choose name="Name11">
            <dgm:if name="Name12" func="var" arg="dir" op="equ" val="norm">
              <dgm:presOf axis="ch desOrSelf" ptType="node node" st="2 1" cnt="1 0"/>
            </dgm:if>
            <dgm:else name="Name13">
              <dgm:presOf axis="ch desOrSelf" ptType="node node" st="4 1" cnt="1 0"/>
            </dgm:else>
          </dgm:choose>
          <dgm:constrLst>
            <dgm:constr type="tMarg" refType="primFontSz" fact="0.3"/>
            <dgm:constr type="bMarg" refType="primFontSz" fact="0.3"/>
            <dgm:constr type="lMarg" refType="primFontSz" fact="0.3"/>
            <dgm:constr type="rMarg" refType="primFontSz" fact="0.3"/>
          </dgm:constrLst>
          <dgm:ruleLst>
            <dgm:rule type="primFontSz" val="5" fact="NaN" max="NaN"/>
          </dgm:ruleLst>
        </dgm:layoutNode>
        <dgm:layoutNode name="triangle3" styleLbl="node1">
          <dgm:varLst>
            <dgm:bulletEnabled val="1"/>
          </dgm:varLst>
          <dgm:alg type="tx">
            <dgm:param type="txAnchorVertCh" val="mid"/>
          </dgm:alg>
          <dgm:shape xmlns:r="http://schemas.openxmlformats.org/officeDocument/2006/relationships" rot="180" type="triangle" r:blip="">
            <dgm:adjLst/>
          </dgm:shape>
          <dgm:presOf axis="ch desOrSelf" ptType="node node" st="3 1" cnt="1 0"/>
          <dgm:constrLst>
            <dgm:constr type="tMarg" refType="primFontSz" fact="0.3"/>
            <dgm:constr type="bMarg" refType="primFontSz" fact="0.3"/>
            <dgm:constr type="lMarg" refType="primFontSz" fact="0.3"/>
            <dgm:constr type="rMarg" refType="primFontSz" fact="0.3"/>
          </dgm:constrLst>
          <dgm:ruleLst>
            <dgm:rule type="primFontSz" val="5" fact="NaN" max="NaN"/>
          </dgm:ruleLst>
        </dgm:layoutNode>
        <dgm:layoutNode name="triangle4" styleLbl="node1">
          <dgm:varLst>
            <dgm:bulletEnabled val="1"/>
          </dgm:varLst>
          <dgm:alg type="tx">
            <dgm:param type="txAnchorVertCh" val="mid"/>
          </dgm:alg>
          <dgm:shape xmlns:r="http://schemas.openxmlformats.org/officeDocument/2006/relationships" type="triangle" r:blip="">
            <dgm:adjLst/>
          </dgm:shape>
          <dgm:choose name="Name14">
            <dgm:if name="Name15" func="var" arg="dir" op="equ" val="norm">
              <dgm:presOf axis="ch desOrSelf" ptType="node node" st="4 1" cnt="1 0"/>
            </dgm:if>
            <dgm:else name="Name16">
              <dgm:presOf axis="ch desOrSelf" ptType="node node" st="2 1" cnt="1 0"/>
            </dgm:else>
          </dgm:choose>
          <dgm:constrLst>
            <dgm:constr type="tMarg" refType="primFontSz" fact="0.3"/>
            <dgm:constr type="bMarg" refType="primFontSz" fact="0.3"/>
            <dgm:constr type="lMarg" refType="primFontSz" fact="0.3"/>
            <dgm:constr type="rMarg" refType="primFontSz" fact="0.3"/>
          </dgm:constrLst>
          <dgm:ruleLst>
            <dgm:rule type="primFontSz" val="5" fact="NaN" max="NaN"/>
          </dgm:ruleLst>
        </dgm:layoutNode>
      </dgm:if>
      <dgm:else name="Name17"/>
    </dgm:choose>
    <dgm:choose name="Name18">
      <dgm:if name="Name19" axis="ch" ptType="node" func="cnt" op="gte" val="5">
        <dgm:layoutNode name="triangle5" styleLbl="node1">
          <dgm:varLst>
            <dgm:bulletEnabled val="1"/>
          </dgm:varLst>
          <dgm:alg type="tx">
            <dgm:param type="txAnchorVertCh" val="mid"/>
          </dgm:alg>
          <dgm:shape xmlns:r="http://schemas.openxmlformats.org/officeDocument/2006/relationships" type="triangle" r:blip="">
            <dgm:adjLst/>
          </dgm:shape>
          <dgm:choose name="Name20">
            <dgm:if name="Name21" func="var" arg="dir" op="equ" val="norm">
              <dgm:presOf axis="ch desOrSelf" ptType="node node" st="5 1" cnt="1 0"/>
            </dgm:if>
            <dgm:else name="Name22">
              <dgm:presOf axis="ch desOrSelf" ptType="node node" st="9 1" cnt="1 0"/>
            </dgm:else>
          </dgm:choose>
          <dgm:constrLst>
            <dgm:constr type="tMarg" refType="primFontSz" fact="0.3"/>
            <dgm:constr type="bMarg" refType="primFontSz" fact="0.3"/>
            <dgm:constr type="lMarg" refType="primFontSz" fact="0.3"/>
            <dgm:constr type="rMarg" refType="primFontSz" fact="0.3"/>
          </dgm:constrLst>
          <dgm:ruleLst>
            <dgm:rule type="primFontSz" val="5" fact="NaN" max="NaN"/>
          </dgm:ruleLst>
        </dgm:layoutNode>
        <dgm:layoutNode name="triangle6" styleLbl="node1">
          <dgm:varLst>
            <dgm:bulletEnabled val="1"/>
          </dgm:varLst>
          <dgm:alg type="tx">
            <dgm:param type="txAnchorVertCh" val="mid"/>
          </dgm:alg>
          <dgm:shape xmlns:r="http://schemas.openxmlformats.org/officeDocument/2006/relationships" rot="180" type="triangle" r:blip="">
            <dgm:adjLst/>
          </dgm:shape>
          <dgm:choose name="Name23">
            <dgm:if name="Name24" func="var" arg="dir" op="equ" val="norm">
              <dgm:presOf axis="ch desOrSelf" ptType="node node" st="6 1" cnt="1 0"/>
            </dgm:if>
            <dgm:else name="Name25">
              <dgm:presOf axis="ch desOrSelf" ptType="node node" st="8 1" cnt="1 0"/>
            </dgm:else>
          </dgm:choose>
          <dgm:constrLst>
            <dgm:constr type="tMarg" refType="primFontSz" fact="0.3"/>
            <dgm:constr type="bMarg" refType="primFontSz" fact="0.3"/>
            <dgm:constr type="lMarg" refType="primFontSz" fact="0.3"/>
            <dgm:constr type="rMarg" refType="primFontSz" fact="0.3"/>
          </dgm:constrLst>
          <dgm:ruleLst>
            <dgm:rule type="primFontSz" val="5" fact="NaN" max="NaN"/>
          </dgm:ruleLst>
        </dgm:layoutNode>
        <dgm:layoutNode name="triangle7" styleLbl="node1">
          <dgm:varLst>
            <dgm:bulletEnabled val="1"/>
          </dgm:varLst>
          <dgm:alg type="tx">
            <dgm:param type="txAnchorVertCh" val="mid"/>
          </dgm:alg>
          <dgm:shape xmlns:r="http://schemas.openxmlformats.org/officeDocument/2006/relationships" type="triangle" r:blip="">
            <dgm:adjLst/>
          </dgm:shape>
          <dgm:presOf axis="ch desOrSelf" ptType="node node" st="7 1" cnt="1 0"/>
          <dgm:constrLst>
            <dgm:constr type="tMarg" refType="primFontSz" fact="0.3"/>
            <dgm:constr type="bMarg" refType="primFontSz" fact="0.3"/>
            <dgm:constr type="lMarg" refType="primFontSz" fact="0.3"/>
            <dgm:constr type="rMarg" refType="primFontSz" fact="0.3"/>
          </dgm:constrLst>
          <dgm:ruleLst>
            <dgm:rule type="primFontSz" val="5" fact="NaN" max="NaN"/>
          </dgm:ruleLst>
        </dgm:layoutNode>
        <dgm:layoutNode name="triangle8" styleLbl="node1">
          <dgm:varLst>
            <dgm:bulletEnabled val="1"/>
          </dgm:varLst>
          <dgm:alg type="tx">
            <dgm:param type="txAnchorVertCh" val="mid"/>
          </dgm:alg>
          <dgm:shape xmlns:r="http://schemas.openxmlformats.org/officeDocument/2006/relationships" rot="180" type="triangle" r:blip="">
            <dgm:adjLst/>
          </dgm:shape>
          <dgm:choose name="Name26">
            <dgm:if name="Name27" func="var" arg="dir" op="equ" val="norm">
              <dgm:presOf axis="ch desOrSelf" ptType="node node" st="8 1" cnt="1 0"/>
            </dgm:if>
            <dgm:else name="Name28">
              <dgm:presOf axis="ch desOrSelf" ptType="node node" st="6 1" cnt="1 0"/>
            </dgm:else>
          </dgm:choose>
          <dgm:constrLst>
            <dgm:constr type="tMarg" refType="primFontSz" fact="0.3"/>
            <dgm:constr type="bMarg" refType="primFontSz" fact="0.3"/>
            <dgm:constr type="lMarg" refType="primFontSz" fact="0.3"/>
            <dgm:constr type="rMarg" refType="primFontSz" fact="0.3"/>
          </dgm:constrLst>
          <dgm:ruleLst>
            <dgm:rule type="primFontSz" val="5" fact="NaN" max="NaN"/>
          </dgm:ruleLst>
        </dgm:layoutNode>
        <dgm:layoutNode name="triangle9" styleLbl="node1">
          <dgm:varLst>
            <dgm:bulletEnabled val="1"/>
          </dgm:varLst>
          <dgm:alg type="tx">
            <dgm:param type="txAnchorVertCh" val="mid"/>
          </dgm:alg>
          <dgm:shape xmlns:r="http://schemas.openxmlformats.org/officeDocument/2006/relationships" type="triangle" r:blip="">
            <dgm:adjLst/>
          </dgm:shape>
          <dgm:choose name="Name29">
            <dgm:if name="Name30" func="var" arg="dir" op="equ" val="norm">
              <dgm:presOf axis="ch desOrSelf" ptType="node node" st="9 1" cnt="1 0"/>
            </dgm:if>
            <dgm:else name="Name31">
              <dgm:presOf axis="ch desOrSelf" ptType="node node" st="5 1" cnt="1 0"/>
            </dgm:else>
          </dgm:choose>
          <dgm:constrLst>
            <dgm:constr type="tMarg" refType="primFontSz" fact="0.3"/>
            <dgm:constr type="bMarg" refType="primFontSz" fact="0.3"/>
            <dgm:constr type="lMarg" refType="primFontSz" fact="0.3"/>
            <dgm:constr type="rMarg" refType="primFontSz" fact="0.3"/>
          </dgm:constrLst>
          <dgm:ruleLst>
            <dgm:rule type="primFontSz" val="5" fact="NaN" max="NaN"/>
          </dgm:ruleLst>
        </dgm:layoutNode>
      </dgm:if>
      <dgm:else name="Name32"/>
    </dgm:choose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document.xml><?xml version="1.0" encoding="utf-8"?>
<w:glossary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Parts>
    <w:docPart>
      <w:docPartPr>
        <w:name w:val="FF724209D8C28248917F509F05C8BC8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1720B49-0D45-E647-AB71-DD4B8BBFF34D}"/>
      </w:docPartPr>
      <w:docPartBody>
        <w:p w:rsidR="00734924" w:rsidRDefault="00734924" w:rsidP="00734924">
          <w:pPr>
            <w:pStyle w:val="FF724209D8C28248917F509F05C8BC8C"/>
          </w:pPr>
          <w:r>
            <w:t>[Type text]</w:t>
          </w:r>
        </w:p>
      </w:docPartBody>
    </w:docPart>
    <w:docPart>
      <w:docPartPr>
        <w:name w:val="9D1634120CB86848BD5AA1EA15DA167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A9F0762-1E67-2B45-AC4F-882A896670AC}"/>
      </w:docPartPr>
      <w:docPartBody>
        <w:p w:rsidR="00734924" w:rsidRDefault="00734924" w:rsidP="00734924">
          <w:pPr>
            <w:pStyle w:val="9D1634120CB86848BD5AA1EA15DA1675"/>
          </w:pPr>
          <w:r>
            <w:t>[Type text]</w:t>
          </w:r>
        </w:p>
      </w:docPartBody>
    </w:docPart>
    <w:docPart>
      <w:docPartPr>
        <w:name w:val="8295C0C555256F48ABF5C4ADF1C15A4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2244233-D35D-2A45-8435-9E85A82E5087}"/>
      </w:docPartPr>
      <w:docPartBody>
        <w:p w:rsidR="00734924" w:rsidRDefault="00734924" w:rsidP="00734924">
          <w:pPr>
            <w:pStyle w:val="8295C0C555256F48ABF5C4ADF1C15A41"/>
          </w:pPr>
          <w:r>
            <w:t>[Type text]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normal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34924"/>
    <w:rsid w:val="000A2F19"/>
    <w:rsid w:val="001E3992"/>
    <w:rsid w:val="007349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efaultImageDpi w14:val="300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FF724209D8C28248917F509F05C8BC8C">
    <w:name w:val="FF724209D8C28248917F509F05C8BC8C"/>
    <w:rsid w:val="00734924"/>
  </w:style>
  <w:style w:type="paragraph" w:customStyle="1" w:styleId="9D1634120CB86848BD5AA1EA15DA1675">
    <w:name w:val="9D1634120CB86848BD5AA1EA15DA1675"/>
    <w:rsid w:val="00734924"/>
  </w:style>
  <w:style w:type="paragraph" w:customStyle="1" w:styleId="8295C0C555256F48ABF5C4ADF1C15A41">
    <w:name w:val="8295C0C555256F48ABF5C4ADF1C15A41"/>
    <w:rsid w:val="00734924"/>
  </w:style>
  <w:style w:type="paragraph" w:customStyle="1" w:styleId="DAD024772FB8E34F97460A3EB3DEB888">
    <w:name w:val="DAD024772FB8E34F97460A3EB3DEB888"/>
    <w:rsid w:val="00734924"/>
  </w:style>
  <w:style w:type="paragraph" w:customStyle="1" w:styleId="D627A58216E71E47AE0D96D2CF0C0384">
    <w:name w:val="D627A58216E71E47AE0D96D2CF0C0384"/>
    <w:rsid w:val="00734924"/>
  </w:style>
  <w:style w:type="paragraph" w:customStyle="1" w:styleId="62EA7CC973583C4DAC39FF56FDF5A33C">
    <w:name w:val="62EA7CC973583C4DAC39FF56FDF5A33C"/>
    <w:rsid w:val="00734924"/>
  </w:style>
  <w:style w:type="paragraph" w:customStyle="1" w:styleId="2A9CA5ACAC58514D9A389F7C7ACDDE4F">
    <w:name w:val="2A9CA5ACAC58514D9A389F7C7ACDDE4F"/>
    <w:rsid w:val="00734924"/>
  </w:style>
  <w:style w:type="paragraph" w:customStyle="1" w:styleId="3BE5638AA89FA148825AB5051130476E">
    <w:name w:val="3BE5638AA89FA148825AB5051130476E"/>
    <w:rsid w:val="00734924"/>
  </w:style>
  <w:style w:type="paragraph" w:customStyle="1" w:styleId="6E82D8EE268FA746842031B20E926550">
    <w:name w:val="6E82D8EE268FA746842031B20E926550"/>
    <w:rsid w:val="00734924"/>
  </w:style>
  <w:style w:type="paragraph" w:customStyle="1" w:styleId="D9783FE5D029194AB0637DC5AC84BCD1">
    <w:name w:val="D9783FE5D029194AB0637DC5AC84BCD1"/>
    <w:rsid w:val="00734924"/>
  </w:style>
  <w:style w:type="paragraph" w:customStyle="1" w:styleId="6402B5C2D647F34FAE34ADDE9906CF25">
    <w:name w:val="6402B5C2D647F34FAE34ADDE9906CF25"/>
    <w:rsid w:val="00734924"/>
  </w:style>
  <w:style w:type="paragraph" w:customStyle="1" w:styleId="BC37242981A38446B5B45448C6C7122B">
    <w:name w:val="BC37242981A38446B5B45448C6C7122B"/>
    <w:rsid w:val="00734924"/>
  </w:style>
</w:styles>
</file>

<file path=word/glossary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FF724209D8C28248917F509F05C8BC8C">
    <w:name w:val="FF724209D8C28248917F509F05C8BC8C"/>
    <w:rsid w:val="00734924"/>
  </w:style>
  <w:style w:type="paragraph" w:customStyle="1" w:styleId="9D1634120CB86848BD5AA1EA15DA1675">
    <w:name w:val="9D1634120CB86848BD5AA1EA15DA1675"/>
    <w:rsid w:val="00734924"/>
  </w:style>
  <w:style w:type="paragraph" w:customStyle="1" w:styleId="8295C0C555256F48ABF5C4ADF1C15A41">
    <w:name w:val="8295C0C555256F48ABF5C4ADF1C15A41"/>
    <w:rsid w:val="00734924"/>
  </w:style>
  <w:style w:type="paragraph" w:customStyle="1" w:styleId="DAD024772FB8E34F97460A3EB3DEB888">
    <w:name w:val="DAD024772FB8E34F97460A3EB3DEB888"/>
    <w:rsid w:val="00734924"/>
  </w:style>
  <w:style w:type="paragraph" w:customStyle="1" w:styleId="D627A58216E71E47AE0D96D2CF0C0384">
    <w:name w:val="D627A58216E71E47AE0D96D2CF0C0384"/>
    <w:rsid w:val="00734924"/>
  </w:style>
  <w:style w:type="paragraph" w:customStyle="1" w:styleId="62EA7CC973583C4DAC39FF56FDF5A33C">
    <w:name w:val="62EA7CC973583C4DAC39FF56FDF5A33C"/>
    <w:rsid w:val="00734924"/>
  </w:style>
  <w:style w:type="paragraph" w:customStyle="1" w:styleId="2A9CA5ACAC58514D9A389F7C7ACDDE4F">
    <w:name w:val="2A9CA5ACAC58514D9A389F7C7ACDDE4F"/>
    <w:rsid w:val="00734924"/>
  </w:style>
  <w:style w:type="paragraph" w:customStyle="1" w:styleId="3BE5638AA89FA148825AB5051130476E">
    <w:name w:val="3BE5638AA89FA148825AB5051130476E"/>
    <w:rsid w:val="00734924"/>
  </w:style>
  <w:style w:type="paragraph" w:customStyle="1" w:styleId="6E82D8EE268FA746842031B20E926550">
    <w:name w:val="6E82D8EE268FA746842031B20E926550"/>
    <w:rsid w:val="00734924"/>
  </w:style>
  <w:style w:type="paragraph" w:customStyle="1" w:styleId="D9783FE5D029194AB0637DC5AC84BCD1">
    <w:name w:val="D9783FE5D029194AB0637DC5AC84BCD1"/>
    <w:rsid w:val="00734924"/>
  </w:style>
  <w:style w:type="paragraph" w:customStyle="1" w:styleId="6402B5C2D647F34FAE34ADDE9906CF25">
    <w:name w:val="6402B5C2D647F34FAE34ADDE9906CF25"/>
    <w:rsid w:val="00734924"/>
  </w:style>
  <w:style w:type="paragraph" w:customStyle="1" w:styleId="BC37242981A38446B5B45448C6C7122B">
    <w:name w:val="BC37242981A38446B5B45448C6C7122B"/>
    <w:rsid w:val="00734924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C5252A85-A781-4AEF-8FB0-9A5518FD91E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14</Pages>
  <Words>3536</Words>
  <Characters>20161</Characters>
  <Application>Microsoft Office Word</Application>
  <DocSecurity>4</DocSecurity>
  <Lines>168</Lines>
  <Paragraphs>47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Ceredigion County Council</Company>
  <LinksUpToDate>false</LinksUpToDate>
  <CharactersWithSpaces>23650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David Aled Williams</dc:creator>
  <cp:lastModifiedBy>Rebecca Champ</cp:lastModifiedBy>
  <cp:revision>2</cp:revision>
  <dcterms:created xsi:type="dcterms:W3CDTF">2018-03-15T14:12:00Z</dcterms:created>
  <dcterms:modified xsi:type="dcterms:W3CDTF">2018-03-15T14:12:00Z</dcterms:modified>
</cp:coreProperties>
</file>