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552B" w:rsidRDefault="00F7552B"/>
    <w:p w:rsidR="00F7552B" w:rsidRDefault="00F7552B"/>
    <w:p w:rsidR="00F7552B" w:rsidRDefault="00F7552B"/>
    <w:p w:rsidR="00F7552B" w:rsidRDefault="00F7552B"/>
    <w:p w:rsidR="00F7552B" w:rsidRDefault="00F7552B"/>
    <w:p w:rsidR="00F7552B" w:rsidRDefault="00F7552B"/>
    <w:p w:rsidR="00F7552B" w:rsidRDefault="00F7552B"/>
    <w:p w:rsidR="00F7552B" w:rsidRPr="004048A0" w:rsidRDefault="00F7552B" w:rsidP="004048A0">
      <w:pPr>
        <w:spacing w:line="480" w:lineRule="auto"/>
        <w:jc w:val="center"/>
        <w:rPr>
          <w:rFonts w:ascii="Arial" w:hAnsi="Arial" w:cs="Arial"/>
          <w:sz w:val="24"/>
          <w:szCs w:val="24"/>
        </w:rPr>
      </w:pPr>
      <w:r w:rsidRPr="004048A0">
        <w:rPr>
          <w:rFonts w:ascii="Arial" w:hAnsi="Arial" w:cs="Arial"/>
          <w:sz w:val="24"/>
          <w:szCs w:val="24"/>
        </w:rPr>
        <w:t>Student Number: P146699</w:t>
      </w:r>
    </w:p>
    <w:p w:rsidR="00F7552B" w:rsidRPr="004048A0" w:rsidRDefault="00F7552B" w:rsidP="004048A0">
      <w:pPr>
        <w:spacing w:line="480" w:lineRule="auto"/>
        <w:jc w:val="center"/>
        <w:rPr>
          <w:rFonts w:ascii="Arial" w:hAnsi="Arial" w:cs="Arial"/>
          <w:sz w:val="24"/>
          <w:szCs w:val="24"/>
        </w:rPr>
      </w:pPr>
      <w:r w:rsidRPr="004048A0">
        <w:rPr>
          <w:rFonts w:ascii="Arial" w:hAnsi="Arial" w:cs="Arial"/>
          <w:sz w:val="24"/>
          <w:szCs w:val="24"/>
        </w:rPr>
        <w:t xml:space="preserve">Module: Corporate Social Responsibility &amp; </w:t>
      </w:r>
      <w:r w:rsidR="004048A0" w:rsidRPr="004048A0">
        <w:rPr>
          <w:rFonts w:ascii="Arial" w:hAnsi="Arial" w:cs="Arial"/>
          <w:sz w:val="24"/>
          <w:szCs w:val="24"/>
        </w:rPr>
        <w:t>the</w:t>
      </w:r>
      <w:r w:rsidRPr="004048A0">
        <w:rPr>
          <w:rFonts w:ascii="Arial" w:hAnsi="Arial" w:cs="Arial"/>
          <w:sz w:val="24"/>
          <w:szCs w:val="24"/>
        </w:rPr>
        <w:t xml:space="preserve"> Public Sector</w:t>
      </w:r>
    </w:p>
    <w:p w:rsidR="00F7552B" w:rsidRPr="004048A0" w:rsidRDefault="00F7552B" w:rsidP="004048A0">
      <w:pPr>
        <w:spacing w:line="480" w:lineRule="auto"/>
        <w:jc w:val="center"/>
        <w:rPr>
          <w:rFonts w:ascii="Arial" w:hAnsi="Arial" w:cs="Arial"/>
          <w:sz w:val="24"/>
          <w:szCs w:val="24"/>
        </w:rPr>
      </w:pPr>
      <w:r w:rsidRPr="004048A0">
        <w:rPr>
          <w:rFonts w:ascii="Arial" w:hAnsi="Arial" w:cs="Arial"/>
          <w:sz w:val="24"/>
          <w:szCs w:val="24"/>
        </w:rPr>
        <w:t>Module Code: M6X00147</w:t>
      </w:r>
    </w:p>
    <w:p w:rsidR="00F7552B" w:rsidRPr="004048A0" w:rsidRDefault="004048A0" w:rsidP="004048A0">
      <w:pPr>
        <w:spacing w:line="480" w:lineRule="auto"/>
        <w:jc w:val="center"/>
        <w:rPr>
          <w:rFonts w:ascii="Arial" w:hAnsi="Arial" w:cs="Arial"/>
          <w:sz w:val="24"/>
          <w:szCs w:val="24"/>
        </w:rPr>
      </w:pPr>
      <w:r w:rsidRPr="004048A0">
        <w:rPr>
          <w:rFonts w:ascii="Arial" w:hAnsi="Arial" w:cs="Arial"/>
          <w:sz w:val="24"/>
          <w:szCs w:val="24"/>
        </w:rPr>
        <w:t>Assignment Title: Corporate Social Responsibility &amp; Patagonia</w:t>
      </w:r>
    </w:p>
    <w:p w:rsidR="004048A0" w:rsidRPr="004048A0" w:rsidRDefault="004048A0" w:rsidP="004048A0">
      <w:pPr>
        <w:spacing w:line="480" w:lineRule="auto"/>
        <w:jc w:val="center"/>
        <w:rPr>
          <w:rFonts w:ascii="Arial" w:hAnsi="Arial" w:cs="Arial"/>
          <w:sz w:val="24"/>
          <w:szCs w:val="24"/>
        </w:rPr>
      </w:pPr>
      <w:r w:rsidRPr="004048A0">
        <w:rPr>
          <w:rFonts w:ascii="Arial" w:hAnsi="Arial" w:cs="Arial"/>
          <w:sz w:val="24"/>
          <w:szCs w:val="24"/>
        </w:rPr>
        <w:t>Word Count:</w:t>
      </w:r>
      <w:r w:rsidR="00752E48">
        <w:rPr>
          <w:rFonts w:ascii="Arial" w:hAnsi="Arial" w:cs="Arial"/>
          <w:sz w:val="24"/>
          <w:szCs w:val="24"/>
        </w:rPr>
        <w:t xml:space="preserve"> 2817</w:t>
      </w:r>
    </w:p>
    <w:p w:rsidR="00F7552B" w:rsidRPr="004048A0" w:rsidRDefault="00F7552B" w:rsidP="004048A0">
      <w:pPr>
        <w:spacing w:line="480" w:lineRule="auto"/>
        <w:rPr>
          <w:rFonts w:ascii="Arial" w:hAnsi="Arial" w:cs="Arial"/>
          <w:sz w:val="24"/>
          <w:szCs w:val="24"/>
        </w:rPr>
      </w:pPr>
    </w:p>
    <w:p w:rsidR="00F7552B" w:rsidRDefault="00F7552B"/>
    <w:p w:rsidR="00F7552B" w:rsidRDefault="00F7552B"/>
    <w:p w:rsidR="00F7552B" w:rsidRDefault="00F7552B"/>
    <w:p w:rsidR="00F7552B" w:rsidRDefault="00F7552B"/>
    <w:p w:rsidR="00F7552B" w:rsidRDefault="00F7552B"/>
    <w:p w:rsidR="00F7552B" w:rsidRDefault="00F7552B"/>
    <w:p w:rsidR="00F7552B" w:rsidRDefault="00F7552B"/>
    <w:p w:rsidR="00F7552B" w:rsidRDefault="00F7552B"/>
    <w:p w:rsidR="00F7552B" w:rsidRDefault="00F7552B"/>
    <w:p w:rsidR="00F7552B" w:rsidRDefault="00F7552B"/>
    <w:p w:rsidR="00F7552B" w:rsidRDefault="00F7552B"/>
    <w:p w:rsidR="00F7552B" w:rsidRDefault="00F7552B"/>
    <w:p w:rsidR="00F7552B" w:rsidRDefault="00F7552B"/>
    <w:p w:rsidR="004048A0" w:rsidRDefault="004048A0"/>
    <w:p w:rsidR="00DE5494" w:rsidRPr="004048A0" w:rsidRDefault="00780AB9" w:rsidP="004048A0">
      <w:pPr>
        <w:spacing w:line="480" w:lineRule="auto"/>
        <w:rPr>
          <w:rFonts w:ascii="Arial" w:hAnsi="Arial" w:cs="Arial"/>
          <w:sz w:val="24"/>
          <w:szCs w:val="24"/>
        </w:rPr>
      </w:pPr>
      <w:r w:rsidRPr="004048A0">
        <w:rPr>
          <w:rFonts w:ascii="Arial" w:hAnsi="Arial" w:cs="Arial"/>
          <w:sz w:val="24"/>
          <w:szCs w:val="24"/>
        </w:rPr>
        <w:lastRenderedPageBreak/>
        <w:t>The key discussion throughout this essay will be Corporate Social Responsibility (CSR), and key theories incorporated in CSR that are used by organisations when designing their CSR report. Concentrated upon will be clothing manufacturer Patagonia</w:t>
      </w:r>
      <w:r w:rsidR="00794257" w:rsidRPr="004048A0">
        <w:rPr>
          <w:rFonts w:ascii="Arial" w:hAnsi="Arial" w:cs="Arial"/>
          <w:sz w:val="24"/>
          <w:szCs w:val="24"/>
        </w:rPr>
        <w:t xml:space="preserve"> and the theories which they have adopted or theories they might benefit from adopting. In order to structure this argument, Patagonia’s CSR report will be amalgamated into the conversation and critically evaluated to envision its effectiveness and validity.</w:t>
      </w:r>
    </w:p>
    <w:p w:rsidR="00617570" w:rsidRPr="004048A0" w:rsidRDefault="00000521" w:rsidP="004048A0">
      <w:pPr>
        <w:spacing w:line="480" w:lineRule="auto"/>
        <w:rPr>
          <w:rFonts w:ascii="Arial" w:hAnsi="Arial" w:cs="Arial"/>
          <w:sz w:val="24"/>
          <w:szCs w:val="24"/>
        </w:rPr>
      </w:pPr>
      <w:r w:rsidRPr="004048A0">
        <w:rPr>
          <w:rFonts w:ascii="Arial" w:hAnsi="Arial" w:cs="Arial"/>
          <w:sz w:val="24"/>
          <w:szCs w:val="24"/>
        </w:rPr>
        <w:t xml:space="preserve">CSR </w:t>
      </w:r>
      <w:r w:rsidR="00E746F8" w:rsidRPr="004048A0">
        <w:rPr>
          <w:rFonts w:ascii="Arial" w:hAnsi="Arial" w:cs="Arial"/>
          <w:sz w:val="24"/>
          <w:szCs w:val="24"/>
        </w:rPr>
        <w:t xml:space="preserve">is defined as being a business’s social responsibility which consists of legal, economic and ethical expectations </w:t>
      </w:r>
      <w:r w:rsidR="00A565C5" w:rsidRPr="004048A0">
        <w:rPr>
          <w:rFonts w:ascii="Arial" w:hAnsi="Arial" w:cs="Arial"/>
          <w:sz w:val="24"/>
          <w:szCs w:val="24"/>
        </w:rPr>
        <w:t xml:space="preserve">that are demanded of them by the constrictions and perspectives of society </w:t>
      </w:r>
      <w:r w:rsidR="00FE167E" w:rsidRPr="004048A0">
        <w:rPr>
          <w:rFonts w:ascii="Arial" w:hAnsi="Arial" w:cs="Arial"/>
          <w:sz w:val="24"/>
          <w:szCs w:val="24"/>
        </w:rPr>
        <w:t>(Carroll, 1979)</w:t>
      </w:r>
      <w:r w:rsidR="00490C87" w:rsidRPr="004048A0">
        <w:rPr>
          <w:rFonts w:ascii="Arial" w:hAnsi="Arial" w:cs="Arial"/>
          <w:sz w:val="24"/>
          <w:szCs w:val="24"/>
        </w:rPr>
        <w:t>. An example to infuse this definition into context is present through the Welsh carrier bag charges</w:t>
      </w:r>
      <w:r w:rsidR="00E764EF">
        <w:rPr>
          <w:rFonts w:ascii="Arial" w:hAnsi="Arial" w:cs="Arial"/>
          <w:sz w:val="24"/>
          <w:szCs w:val="24"/>
        </w:rPr>
        <w:t>,</w:t>
      </w:r>
      <w:r w:rsidR="00490C87" w:rsidRPr="004048A0">
        <w:rPr>
          <w:rFonts w:ascii="Arial" w:hAnsi="Arial" w:cs="Arial"/>
          <w:sz w:val="24"/>
          <w:szCs w:val="24"/>
        </w:rPr>
        <w:t xml:space="preserve"> </w:t>
      </w:r>
      <w:r w:rsidR="004367A7" w:rsidRPr="004048A0">
        <w:rPr>
          <w:rFonts w:ascii="Arial" w:hAnsi="Arial" w:cs="Arial"/>
          <w:sz w:val="24"/>
          <w:szCs w:val="24"/>
        </w:rPr>
        <w:t xml:space="preserve">which were introduced in an attempt to lower the use of plastic bags which </w:t>
      </w:r>
      <w:r w:rsidR="00DF44C7" w:rsidRPr="004048A0">
        <w:rPr>
          <w:rFonts w:ascii="Arial" w:hAnsi="Arial" w:cs="Arial"/>
          <w:sz w:val="24"/>
          <w:szCs w:val="24"/>
        </w:rPr>
        <w:t xml:space="preserve">are consistently publicized as being harmful to sea life </w:t>
      </w:r>
      <w:r w:rsidR="003D4C68" w:rsidRPr="004048A0">
        <w:rPr>
          <w:rFonts w:ascii="Arial" w:hAnsi="Arial" w:cs="Arial"/>
          <w:sz w:val="24"/>
          <w:szCs w:val="24"/>
        </w:rPr>
        <w:t>(</w:t>
      </w:r>
      <w:proofErr w:type="spellStart"/>
      <w:r w:rsidR="003D4C68" w:rsidRPr="004048A0">
        <w:rPr>
          <w:rFonts w:ascii="Arial" w:hAnsi="Arial" w:cs="Arial"/>
          <w:sz w:val="24"/>
          <w:szCs w:val="24"/>
        </w:rPr>
        <w:t>Zokaei</w:t>
      </w:r>
      <w:proofErr w:type="spellEnd"/>
      <w:r w:rsidR="003D4C68" w:rsidRPr="004048A0">
        <w:rPr>
          <w:rFonts w:ascii="Arial" w:hAnsi="Arial" w:cs="Arial"/>
          <w:sz w:val="24"/>
          <w:szCs w:val="24"/>
        </w:rPr>
        <w:t xml:space="preserve"> et al, 2016)</w:t>
      </w:r>
      <w:r w:rsidR="00DF44C7" w:rsidRPr="004048A0">
        <w:rPr>
          <w:rFonts w:ascii="Arial" w:hAnsi="Arial" w:cs="Arial"/>
          <w:sz w:val="24"/>
          <w:szCs w:val="24"/>
        </w:rPr>
        <w:t>. This policy was introdu</w:t>
      </w:r>
      <w:r w:rsidR="008B4B64" w:rsidRPr="004048A0">
        <w:rPr>
          <w:rFonts w:ascii="Arial" w:hAnsi="Arial" w:cs="Arial"/>
          <w:sz w:val="24"/>
          <w:szCs w:val="24"/>
        </w:rPr>
        <w:t xml:space="preserve">ced </w:t>
      </w:r>
      <w:r w:rsidR="000C7787" w:rsidRPr="004048A0">
        <w:rPr>
          <w:rFonts w:ascii="Arial" w:hAnsi="Arial" w:cs="Arial"/>
          <w:sz w:val="24"/>
          <w:szCs w:val="24"/>
        </w:rPr>
        <w:t xml:space="preserve">in relation to the Climate Change Act 2008, </w:t>
      </w:r>
      <w:r w:rsidR="008B4B64" w:rsidRPr="004048A0">
        <w:rPr>
          <w:rFonts w:ascii="Arial" w:hAnsi="Arial" w:cs="Arial"/>
          <w:sz w:val="24"/>
          <w:szCs w:val="24"/>
        </w:rPr>
        <w:t xml:space="preserve">at a point of time in which society’s concentration was on the health of oceans, sea life and how plastic content affected these factors </w:t>
      </w:r>
      <w:r w:rsidR="000C7787" w:rsidRPr="004048A0">
        <w:rPr>
          <w:rFonts w:ascii="Arial" w:hAnsi="Arial" w:cs="Arial"/>
          <w:sz w:val="24"/>
          <w:szCs w:val="24"/>
        </w:rPr>
        <w:t xml:space="preserve">(House of </w:t>
      </w:r>
      <w:r w:rsidR="003D4C68" w:rsidRPr="004048A0">
        <w:rPr>
          <w:rFonts w:ascii="Arial" w:hAnsi="Arial" w:cs="Arial"/>
          <w:sz w:val="24"/>
          <w:szCs w:val="24"/>
        </w:rPr>
        <w:t>Commons</w:t>
      </w:r>
      <w:r w:rsidR="000C7787" w:rsidRPr="004048A0">
        <w:rPr>
          <w:rFonts w:ascii="Arial" w:hAnsi="Arial" w:cs="Arial"/>
          <w:sz w:val="24"/>
          <w:szCs w:val="24"/>
        </w:rPr>
        <w:t>, 2010)</w:t>
      </w:r>
      <w:r w:rsidR="008B4B64" w:rsidRPr="004048A0">
        <w:rPr>
          <w:rFonts w:ascii="Arial" w:hAnsi="Arial" w:cs="Arial"/>
          <w:sz w:val="24"/>
          <w:szCs w:val="24"/>
        </w:rPr>
        <w:t xml:space="preserve">. </w:t>
      </w:r>
    </w:p>
    <w:p w:rsidR="004D60D9" w:rsidRPr="004048A0" w:rsidRDefault="004D60D9" w:rsidP="004048A0">
      <w:pPr>
        <w:spacing w:line="480" w:lineRule="auto"/>
        <w:rPr>
          <w:rFonts w:ascii="Arial" w:hAnsi="Arial" w:cs="Arial"/>
          <w:sz w:val="24"/>
          <w:szCs w:val="24"/>
        </w:rPr>
      </w:pPr>
      <w:r w:rsidRPr="004048A0">
        <w:rPr>
          <w:rFonts w:ascii="Arial" w:hAnsi="Arial" w:cs="Arial"/>
          <w:sz w:val="24"/>
          <w:szCs w:val="24"/>
        </w:rPr>
        <w:t>Relevant theorists and their theories will be defined and then incorporated into the discussion surrounding Patagonia</w:t>
      </w:r>
      <w:r w:rsidR="00E764EF">
        <w:rPr>
          <w:rFonts w:ascii="Arial" w:hAnsi="Arial" w:cs="Arial"/>
          <w:sz w:val="24"/>
          <w:szCs w:val="24"/>
        </w:rPr>
        <w:t>,</w:t>
      </w:r>
      <w:r w:rsidRPr="004048A0">
        <w:rPr>
          <w:rFonts w:ascii="Arial" w:hAnsi="Arial" w:cs="Arial"/>
          <w:sz w:val="24"/>
          <w:szCs w:val="24"/>
        </w:rPr>
        <w:t xml:space="preserve"> and their past and present social responsibility initiatives. </w:t>
      </w:r>
    </w:p>
    <w:p w:rsidR="00D81781" w:rsidRPr="004048A0" w:rsidRDefault="008020F0" w:rsidP="004048A0">
      <w:pPr>
        <w:spacing w:line="480" w:lineRule="auto"/>
        <w:rPr>
          <w:rFonts w:ascii="Arial" w:hAnsi="Arial" w:cs="Arial"/>
          <w:sz w:val="24"/>
          <w:szCs w:val="24"/>
        </w:rPr>
      </w:pPr>
      <w:r w:rsidRPr="004048A0">
        <w:rPr>
          <w:rFonts w:ascii="Arial" w:hAnsi="Arial" w:cs="Arial"/>
          <w:sz w:val="24"/>
          <w:szCs w:val="24"/>
        </w:rPr>
        <w:t xml:space="preserve">The significance of different CSR policies will be deliberated and their relation to Patagonia and their stakeholders analysed and evaluated. Stakeholders are defined as any individual or group who can either affect or be affected by the accomplishment of an organisations purpose </w:t>
      </w:r>
      <w:r w:rsidR="007E1D3D" w:rsidRPr="004048A0">
        <w:rPr>
          <w:rFonts w:ascii="Arial" w:hAnsi="Arial" w:cs="Arial"/>
          <w:sz w:val="24"/>
          <w:szCs w:val="24"/>
        </w:rPr>
        <w:t>(Freeman, 2010)</w:t>
      </w:r>
      <w:r w:rsidRPr="004048A0">
        <w:rPr>
          <w:rFonts w:ascii="Arial" w:hAnsi="Arial" w:cs="Arial"/>
          <w:sz w:val="24"/>
          <w:szCs w:val="24"/>
        </w:rPr>
        <w:t xml:space="preserve">. </w:t>
      </w:r>
      <w:r w:rsidR="006C157A" w:rsidRPr="004048A0">
        <w:rPr>
          <w:rFonts w:ascii="Arial" w:hAnsi="Arial" w:cs="Arial"/>
          <w:sz w:val="24"/>
          <w:szCs w:val="24"/>
        </w:rPr>
        <w:t xml:space="preserve">Stakeholder theory basis its prowess on ‘starting in the world,’ this meaning that stakeholder theory </w:t>
      </w:r>
      <w:r w:rsidR="006C157A" w:rsidRPr="004048A0">
        <w:rPr>
          <w:rFonts w:ascii="Arial" w:hAnsi="Arial" w:cs="Arial"/>
          <w:sz w:val="24"/>
          <w:szCs w:val="24"/>
        </w:rPr>
        <w:lastRenderedPageBreak/>
        <w:t>affirms that those whos</w:t>
      </w:r>
      <w:r w:rsidR="00E764EF">
        <w:rPr>
          <w:rFonts w:ascii="Arial" w:hAnsi="Arial" w:cs="Arial"/>
          <w:sz w:val="24"/>
          <w:szCs w:val="24"/>
        </w:rPr>
        <w:t xml:space="preserve">e </w:t>
      </w:r>
      <w:r w:rsidR="006C157A" w:rsidRPr="004048A0">
        <w:rPr>
          <w:rFonts w:ascii="Arial" w:hAnsi="Arial" w:cs="Arial"/>
          <w:sz w:val="24"/>
          <w:szCs w:val="24"/>
        </w:rPr>
        <w:t>lives have been touched by an organisation maintain a right and responsibility</w:t>
      </w:r>
      <w:r w:rsidR="007E1D3D" w:rsidRPr="004048A0">
        <w:rPr>
          <w:rFonts w:ascii="Arial" w:hAnsi="Arial" w:cs="Arial"/>
          <w:sz w:val="24"/>
          <w:szCs w:val="24"/>
        </w:rPr>
        <w:t xml:space="preserve"> </w:t>
      </w:r>
      <w:r w:rsidR="006C157A" w:rsidRPr="004048A0">
        <w:rPr>
          <w:rFonts w:ascii="Arial" w:hAnsi="Arial" w:cs="Arial"/>
          <w:sz w:val="24"/>
          <w:szCs w:val="24"/>
        </w:rPr>
        <w:t xml:space="preserve">to participate in the direction of an organisation </w:t>
      </w:r>
      <w:r w:rsidR="0092274E" w:rsidRPr="004048A0">
        <w:rPr>
          <w:rFonts w:ascii="Arial" w:hAnsi="Arial" w:cs="Arial"/>
          <w:sz w:val="24"/>
          <w:szCs w:val="24"/>
        </w:rPr>
        <w:t>(</w:t>
      </w:r>
      <w:proofErr w:type="spellStart"/>
      <w:r w:rsidR="0092274E" w:rsidRPr="004048A0">
        <w:rPr>
          <w:rFonts w:ascii="Arial" w:hAnsi="Arial" w:cs="Arial"/>
          <w:sz w:val="24"/>
          <w:szCs w:val="24"/>
        </w:rPr>
        <w:t>Dunfee</w:t>
      </w:r>
      <w:proofErr w:type="spellEnd"/>
      <w:r w:rsidR="0092274E" w:rsidRPr="004048A0">
        <w:rPr>
          <w:rFonts w:ascii="Arial" w:hAnsi="Arial" w:cs="Arial"/>
          <w:sz w:val="24"/>
          <w:szCs w:val="24"/>
        </w:rPr>
        <w:t>, Matten &amp; Spence, 2008)</w:t>
      </w:r>
      <w:r w:rsidR="006C157A" w:rsidRPr="004048A0">
        <w:rPr>
          <w:rFonts w:ascii="Arial" w:hAnsi="Arial" w:cs="Arial"/>
          <w:sz w:val="24"/>
          <w:szCs w:val="24"/>
        </w:rPr>
        <w:t>.</w:t>
      </w:r>
    </w:p>
    <w:p w:rsidR="00617570" w:rsidRPr="004048A0" w:rsidRDefault="00617570" w:rsidP="004048A0">
      <w:pPr>
        <w:spacing w:line="480" w:lineRule="auto"/>
        <w:rPr>
          <w:rFonts w:ascii="Arial" w:hAnsi="Arial" w:cs="Arial"/>
          <w:sz w:val="24"/>
          <w:szCs w:val="24"/>
        </w:rPr>
      </w:pPr>
      <w:r w:rsidRPr="004048A0">
        <w:rPr>
          <w:rFonts w:ascii="Arial" w:hAnsi="Arial" w:cs="Arial"/>
          <w:sz w:val="24"/>
          <w:szCs w:val="24"/>
        </w:rPr>
        <w:t xml:space="preserve">Archie Carroll was responsible for introducing the pyramid of CSR which outlines the entirety of a business’s responsibilities, the pyramid consists of four sections these are economic, legal, ethical and philanthropic responsibilities </w:t>
      </w:r>
      <w:r w:rsidR="00B37DBF" w:rsidRPr="004048A0">
        <w:rPr>
          <w:rFonts w:ascii="Arial" w:hAnsi="Arial" w:cs="Arial"/>
          <w:sz w:val="24"/>
          <w:szCs w:val="24"/>
        </w:rPr>
        <w:t>(Carroll, 2016)</w:t>
      </w:r>
      <w:r w:rsidRPr="004048A0">
        <w:rPr>
          <w:rFonts w:ascii="Arial" w:hAnsi="Arial" w:cs="Arial"/>
          <w:sz w:val="24"/>
          <w:szCs w:val="24"/>
        </w:rPr>
        <w:t xml:space="preserve">. This pyramid was designed to give organisations a structure of how to conduct their business in an accountable and socially responsible manner, with ethical and philanthropic concerns being considered as the third and fourth responsibility of organisations </w:t>
      </w:r>
      <w:r w:rsidR="00357768" w:rsidRPr="004048A0">
        <w:rPr>
          <w:rFonts w:ascii="Arial" w:hAnsi="Arial" w:cs="Arial"/>
          <w:sz w:val="24"/>
          <w:szCs w:val="24"/>
        </w:rPr>
        <w:t>(</w:t>
      </w:r>
      <w:proofErr w:type="spellStart"/>
      <w:r w:rsidR="00357768" w:rsidRPr="004048A0">
        <w:rPr>
          <w:rFonts w:ascii="Arial" w:hAnsi="Arial" w:cs="Arial"/>
          <w:sz w:val="24"/>
          <w:szCs w:val="24"/>
        </w:rPr>
        <w:t>Noamene</w:t>
      </w:r>
      <w:proofErr w:type="spellEnd"/>
      <w:r w:rsidR="00357768" w:rsidRPr="004048A0">
        <w:rPr>
          <w:rFonts w:ascii="Arial" w:hAnsi="Arial" w:cs="Arial"/>
          <w:sz w:val="24"/>
          <w:szCs w:val="24"/>
        </w:rPr>
        <w:t xml:space="preserve"> &amp; </w:t>
      </w:r>
      <w:proofErr w:type="spellStart"/>
      <w:r w:rsidR="00357768" w:rsidRPr="004048A0">
        <w:rPr>
          <w:rFonts w:ascii="Arial" w:hAnsi="Arial" w:cs="Arial"/>
          <w:sz w:val="24"/>
          <w:szCs w:val="24"/>
        </w:rPr>
        <w:t>Elouadi</w:t>
      </w:r>
      <w:proofErr w:type="spellEnd"/>
      <w:r w:rsidR="00357768" w:rsidRPr="004048A0">
        <w:rPr>
          <w:rFonts w:ascii="Arial" w:hAnsi="Arial" w:cs="Arial"/>
          <w:sz w:val="24"/>
          <w:szCs w:val="24"/>
        </w:rPr>
        <w:t>, 2015)</w:t>
      </w:r>
      <w:r w:rsidRPr="004048A0">
        <w:rPr>
          <w:rFonts w:ascii="Arial" w:hAnsi="Arial" w:cs="Arial"/>
          <w:sz w:val="24"/>
          <w:szCs w:val="24"/>
        </w:rPr>
        <w:t xml:space="preserve">. </w:t>
      </w:r>
    </w:p>
    <w:p w:rsidR="00617570" w:rsidRPr="004048A0" w:rsidRDefault="00617570" w:rsidP="004048A0">
      <w:pPr>
        <w:spacing w:line="480" w:lineRule="auto"/>
        <w:rPr>
          <w:rFonts w:ascii="Arial" w:hAnsi="Arial" w:cs="Arial"/>
          <w:sz w:val="24"/>
          <w:szCs w:val="24"/>
        </w:rPr>
      </w:pPr>
      <w:r w:rsidRPr="004048A0">
        <w:rPr>
          <w:rFonts w:ascii="Arial" w:hAnsi="Arial" w:cs="Arial"/>
          <w:sz w:val="24"/>
          <w:szCs w:val="24"/>
        </w:rPr>
        <w:t xml:space="preserve">The pyramid therefore outlines that a company’s initial concerns should be their economic responsibilities which refers to the provision of goods to turn a profit, followed by the legal tier which ensures the corporation conducts its business inside the confines of the law </w:t>
      </w:r>
      <w:r w:rsidR="00357768" w:rsidRPr="004048A0">
        <w:rPr>
          <w:rFonts w:ascii="Arial" w:hAnsi="Arial" w:cs="Arial"/>
          <w:sz w:val="24"/>
          <w:szCs w:val="24"/>
        </w:rPr>
        <w:t xml:space="preserve">(Von </w:t>
      </w:r>
      <w:proofErr w:type="spellStart"/>
      <w:r w:rsidR="00357768" w:rsidRPr="004048A0">
        <w:rPr>
          <w:rFonts w:ascii="Arial" w:hAnsi="Arial" w:cs="Arial"/>
          <w:sz w:val="24"/>
          <w:szCs w:val="24"/>
        </w:rPr>
        <w:t>schnurbein</w:t>
      </w:r>
      <w:proofErr w:type="spellEnd"/>
      <w:r w:rsidR="00357768" w:rsidRPr="004048A0">
        <w:rPr>
          <w:rFonts w:ascii="Arial" w:hAnsi="Arial" w:cs="Arial"/>
          <w:sz w:val="24"/>
          <w:szCs w:val="24"/>
        </w:rPr>
        <w:t xml:space="preserve">, </w:t>
      </w:r>
      <w:proofErr w:type="spellStart"/>
      <w:r w:rsidR="00357768" w:rsidRPr="004048A0">
        <w:rPr>
          <w:rFonts w:ascii="Arial" w:hAnsi="Arial" w:cs="Arial"/>
          <w:sz w:val="24"/>
          <w:szCs w:val="24"/>
        </w:rPr>
        <w:t>Seele</w:t>
      </w:r>
      <w:proofErr w:type="spellEnd"/>
      <w:r w:rsidR="00357768" w:rsidRPr="004048A0">
        <w:rPr>
          <w:rFonts w:ascii="Arial" w:hAnsi="Arial" w:cs="Arial"/>
          <w:sz w:val="24"/>
          <w:szCs w:val="24"/>
        </w:rPr>
        <w:t xml:space="preserve"> &amp; Lock, 2016)</w:t>
      </w:r>
      <w:r w:rsidRPr="004048A0">
        <w:rPr>
          <w:rFonts w:ascii="Arial" w:hAnsi="Arial" w:cs="Arial"/>
          <w:sz w:val="24"/>
          <w:szCs w:val="24"/>
        </w:rPr>
        <w:t xml:space="preserve">. </w:t>
      </w:r>
    </w:p>
    <w:p w:rsidR="00617570" w:rsidRPr="004048A0" w:rsidRDefault="00617570" w:rsidP="004048A0">
      <w:pPr>
        <w:spacing w:line="480" w:lineRule="auto"/>
        <w:rPr>
          <w:rFonts w:ascii="Arial" w:hAnsi="Arial" w:cs="Arial"/>
          <w:sz w:val="24"/>
          <w:szCs w:val="24"/>
        </w:rPr>
      </w:pPr>
      <w:r w:rsidRPr="004048A0">
        <w:rPr>
          <w:rFonts w:ascii="Arial" w:hAnsi="Arial" w:cs="Arial"/>
          <w:sz w:val="24"/>
          <w:szCs w:val="24"/>
        </w:rPr>
        <w:t xml:space="preserve">It is argued by </w:t>
      </w:r>
      <w:r w:rsidR="005E2A94" w:rsidRPr="004048A0">
        <w:rPr>
          <w:rFonts w:ascii="Arial" w:hAnsi="Arial" w:cs="Arial"/>
          <w:sz w:val="24"/>
          <w:szCs w:val="24"/>
        </w:rPr>
        <w:t xml:space="preserve">Walker &amp; Lloyd-walker, (2014) </w:t>
      </w:r>
      <w:r w:rsidR="00051FEB" w:rsidRPr="004048A0">
        <w:rPr>
          <w:rFonts w:ascii="Arial" w:hAnsi="Arial" w:cs="Arial"/>
          <w:sz w:val="24"/>
          <w:szCs w:val="24"/>
        </w:rPr>
        <w:t xml:space="preserve">that the pyramid </w:t>
      </w:r>
      <w:r w:rsidR="001B50D3" w:rsidRPr="004048A0">
        <w:rPr>
          <w:rFonts w:ascii="Arial" w:hAnsi="Arial" w:cs="Arial"/>
          <w:sz w:val="24"/>
          <w:szCs w:val="24"/>
        </w:rPr>
        <w:t>of CSR removes the confliction in organisations of concern for profit vs concern for society</w:t>
      </w:r>
      <w:r w:rsidR="00E764EF">
        <w:rPr>
          <w:rFonts w:ascii="Arial" w:hAnsi="Arial" w:cs="Arial"/>
          <w:sz w:val="24"/>
          <w:szCs w:val="24"/>
        </w:rPr>
        <w:t xml:space="preserve">, and brings </w:t>
      </w:r>
      <w:r w:rsidR="001B50D3" w:rsidRPr="004048A0">
        <w:rPr>
          <w:rFonts w:ascii="Arial" w:hAnsi="Arial" w:cs="Arial"/>
          <w:sz w:val="24"/>
          <w:szCs w:val="24"/>
        </w:rPr>
        <w:t xml:space="preserve">the two concepts together under a controlled model that can help focus an organisations social responsibility plan. The Pyramid of CSR conflicts with Friedman’s theory </w:t>
      </w:r>
      <w:r w:rsidR="00416C1D" w:rsidRPr="004048A0">
        <w:rPr>
          <w:rFonts w:ascii="Arial" w:hAnsi="Arial" w:cs="Arial"/>
          <w:sz w:val="24"/>
          <w:szCs w:val="24"/>
        </w:rPr>
        <w:t xml:space="preserve">in which he states business men who believe in social responsibility are puppets and contribute to the undermining of free society </w:t>
      </w:r>
      <w:r w:rsidR="008850BA" w:rsidRPr="004048A0">
        <w:rPr>
          <w:rFonts w:ascii="Arial" w:hAnsi="Arial" w:cs="Arial"/>
          <w:sz w:val="24"/>
          <w:szCs w:val="24"/>
        </w:rPr>
        <w:t>(Furlong, 1980)</w:t>
      </w:r>
      <w:r w:rsidR="00416C1D" w:rsidRPr="004048A0">
        <w:rPr>
          <w:rFonts w:ascii="Arial" w:hAnsi="Arial" w:cs="Arial"/>
          <w:sz w:val="24"/>
          <w:szCs w:val="24"/>
        </w:rPr>
        <w:t>.</w:t>
      </w:r>
    </w:p>
    <w:p w:rsidR="00416C1D" w:rsidRPr="004048A0" w:rsidRDefault="00416C1D" w:rsidP="004048A0">
      <w:pPr>
        <w:spacing w:line="480" w:lineRule="auto"/>
        <w:rPr>
          <w:rFonts w:ascii="Arial" w:hAnsi="Arial" w:cs="Arial"/>
          <w:sz w:val="24"/>
          <w:szCs w:val="24"/>
        </w:rPr>
      </w:pPr>
      <w:r w:rsidRPr="004048A0">
        <w:rPr>
          <w:rFonts w:ascii="Arial" w:hAnsi="Arial" w:cs="Arial"/>
          <w:sz w:val="24"/>
          <w:szCs w:val="24"/>
        </w:rPr>
        <w:t>Friedman also referred to corporations as an artificial person saying that a corporation cannot</w:t>
      </w:r>
      <w:r w:rsidR="00436DD7">
        <w:rPr>
          <w:rFonts w:ascii="Arial" w:hAnsi="Arial" w:cs="Arial"/>
          <w:sz w:val="24"/>
          <w:szCs w:val="24"/>
        </w:rPr>
        <w:t xml:space="preserve"> have social responsibility, </w:t>
      </w:r>
      <w:r w:rsidRPr="004048A0">
        <w:rPr>
          <w:rFonts w:ascii="Arial" w:hAnsi="Arial" w:cs="Arial"/>
          <w:sz w:val="24"/>
          <w:szCs w:val="24"/>
        </w:rPr>
        <w:t>therefore only has one concern and that is the maximization of profit</w:t>
      </w:r>
      <w:r w:rsidR="0092274E" w:rsidRPr="004048A0">
        <w:rPr>
          <w:rFonts w:ascii="Arial" w:hAnsi="Arial" w:cs="Arial"/>
          <w:sz w:val="24"/>
          <w:szCs w:val="24"/>
        </w:rPr>
        <w:t xml:space="preserve"> (Crane, Matten &amp; Spence, 2007).</w:t>
      </w:r>
    </w:p>
    <w:p w:rsidR="00480A30" w:rsidRPr="004048A0" w:rsidRDefault="008850BA" w:rsidP="004048A0">
      <w:pPr>
        <w:spacing w:line="480" w:lineRule="auto"/>
        <w:rPr>
          <w:rFonts w:ascii="Arial" w:hAnsi="Arial" w:cs="Arial"/>
          <w:sz w:val="24"/>
          <w:szCs w:val="24"/>
        </w:rPr>
      </w:pPr>
      <w:r w:rsidRPr="004048A0">
        <w:rPr>
          <w:rFonts w:ascii="Arial" w:hAnsi="Arial" w:cs="Arial"/>
          <w:sz w:val="24"/>
          <w:szCs w:val="24"/>
        </w:rPr>
        <w:lastRenderedPageBreak/>
        <w:t xml:space="preserve">Elkington, (1997) </w:t>
      </w:r>
      <w:r w:rsidR="00480A30" w:rsidRPr="004048A0">
        <w:rPr>
          <w:rFonts w:ascii="Arial" w:hAnsi="Arial" w:cs="Arial"/>
          <w:sz w:val="24"/>
          <w:szCs w:val="24"/>
        </w:rPr>
        <w:t>introduced the triple bo</w:t>
      </w:r>
      <w:r w:rsidRPr="004048A0">
        <w:rPr>
          <w:rFonts w:ascii="Arial" w:hAnsi="Arial" w:cs="Arial"/>
          <w:sz w:val="24"/>
          <w:szCs w:val="24"/>
        </w:rPr>
        <w:t>ttom line theory where arguing</w:t>
      </w:r>
      <w:r w:rsidR="00480A30" w:rsidRPr="004048A0">
        <w:rPr>
          <w:rFonts w:ascii="Arial" w:hAnsi="Arial" w:cs="Arial"/>
          <w:sz w:val="24"/>
          <w:szCs w:val="24"/>
        </w:rPr>
        <w:t xml:space="preserve"> that companies should be preparing three different bottom lines when considering their social responsibility. These three considerations are economic sustainability, social responsibility and environmental responsibility.</w:t>
      </w:r>
    </w:p>
    <w:p w:rsidR="00FC0EED" w:rsidRPr="004048A0" w:rsidRDefault="008850BA" w:rsidP="004048A0">
      <w:pPr>
        <w:spacing w:line="480" w:lineRule="auto"/>
        <w:rPr>
          <w:rFonts w:ascii="Arial" w:hAnsi="Arial" w:cs="Arial"/>
          <w:sz w:val="24"/>
          <w:szCs w:val="24"/>
        </w:rPr>
      </w:pPr>
      <w:r w:rsidRPr="004048A0">
        <w:rPr>
          <w:rFonts w:ascii="Arial" w:hAnsi="Arial" w:cs="Arial"/>
          <w:sz w:val="24"/>
          <w:szCs w:val="24"/>
        </w:rPr>
        <w:t xml:space="preserve">Elkington, (1997) </w:t>
      </w:r>
      <w:r w:rsidR="00480A30" w:rsidRPr="004048A0">
        <w:rPr>
          <w:rFonts w:ascii="Arial" w:hAnsi="Arial" w:cs="Arial"/>
          <w:sz w:val="24"/>
          <w:szCs w:val="24"/>
        </w:rPr>
        <w:t>def</w:t>
      </w:r>
      <w:r w:rsidR="00436DD7">
        <w:rPr>
          <w:rFonts w:ascii="Arial" w:hAnsi="Arial" w:cs="Arial"/>
          <w:sz w:val="24"/>
          <w:szCs w:val="24"/>
        </w:rPr>
        <w:t>ines the three considerations; e</w:t>
      </w:r>
      <w:r w:rsidR="00480A30" w:rsidRPr="004048A0">
        <w:rPr>
          <w:rFonts w:ascii="Arial" w:hAnsi="Arial" w:cs="Arial"/>
          <w:sz w:val="24"/>
          <w:szCs w:val="24"/>
        </w:rPr>
        <w:t>conomic sustainability refers to a corporation’s profit, and any loss they might make by adopting a social responsibility. Social sustainability which brings into the equation a measure in the value of people’s lives and the way in which they live. Finally environmental sustainability considers how environmentally responsible a company has been in such context as the affirmation of natural resources.</w:t>
      </w:r>
    </w:p>
    <w:p w:rsidR="00C83CE2" w:rsidRPr="004048A0" w:rsidRDefault="00AC122A" w:rsidP="004048A0">
      <w:pPr>
        <w:spacing w:line="480" w:lineRule="auto"/>
        <w:rPr>
          <w:rFonts w:ascii="Arial" w:hAnsi="Arial" w:cs="Arial"/>
          <w:sz w:val="24"/>
          <w:szCs w:val="24"/>
        </w:rPr>
      </w:pPr>
      <w:r w:rsidRPr="004048A0">
        <w:rPr>
          <w:rFonts w:ascii="Arial" w:hAnsi="Arial" w:cs="Arial"/>
          <w:sz w:val="24"/>
          <w:szCs w:val="24"/>
        </w:rPr>
        <w:t xml:space="preserve">The business </w:t>
      </w:r>
      <w:r w:rsidR="00C83CE2" w:rsidRPr="004048A0">
        <w:rPr>
          <w:rFonts w:ascii="Arial" w:hAnsi="Arial" w:cs="Arial"/>
          <w:sz w:val="24"/>
          <w:szCs w:val="24"/>
        </w:rPr>
        <w:t xml:space="preserve">ethics theory describes CSR as being based on the </w:t>
      </w:r>
      <w:r w:rsidR="00617570" w:rsidRPr="004048A0">
        <w:rPr>
          <w:rFonts w:ascii="Arial" w:hAnsi="Arial" w:cs="Arial"/>
          <w:sz w:val="24"/>
          <w:szCs w:val="24"/>
        </w:rPr>
        <w:t xml:space="preserve">philanthropic </w:t>
      </w:r>
      <w:r w:rsidR="00C83CE2" w:rsidRPr="004048A0">
        <w:rPr>
          <w:rFonts w:ascii="Arial" w:hAnsi="Arial" w:cs="Arial"/>
          <w:sz w:val="24"/>
          <w:szCs w:val="24"/>
        </w:rPr>
        <w:t xml:space="preserve">and ethical responsibilities as opposed to the legal and economic responsibilities of an organisation </w:t>
      </w:r>
      <w:r w:rsidR="003B60A0" w:rsidRPr="004048A0">
        <w:rPr>
          <w:rFonts w:ascii="Arial" w:hAnsi="Arial" w:cs="Arial"/>
          <w:sz w:val="24"/>
          <w:szCs w:val="24"/>
        </w:rPr>
        <w:t>(Fryer, 2016)</w:t>
      </w:r>
      <w:r w:rsidR="00C83CE2" w:rsidRPr="004048A0">
        <w:rPr>
          <w:rFonts w:ascii="Arial" w:hAnsi="Arial" w:cs="Arial"/>
          <w:sz w:val="24"/>
          <w:szCs w:val="24"/>
        </w:rPr>
        <w:t xml:space="preserve">. This theory condenses the responsibilities of an organisation into 3 related ethical viewpoints </w:t>
      </w:r>
      <w:r w:rsidR="003B60A0" w:rsidRPr="004048A0">
        <w:rPr>
          <w:rFonts w:ascii="Arial" w:hAnsi="Arial" w:cs="Arial"/>
          <w:sz w:val="24"/>
          <w:szCs w:val="24"/>
        </w:rPr>
        <w:t>(</w:t>
      </w:r>
      <w:proofErr w:type="spellStart"/>
      <w:r w:rsidR="003B60A0" w:rsidRPr="004048A0">
        <w:rPr>
          <w:rFonts w:ascii="Arial" w:hAnsi="Arial" w:cs="Arial"/>
          <w:sz w:val="24"/>
          <w:szCs w:val="24"/>
        </w:rPr>
        <w:t>Griseri</w:t>
      </w:r>
      <w:proofErr w:type="spellEnd"/>
      <w:r w:rsidR="003B60A0" w:rsidRPr="004048A0">
        <w:rPr>
          <w:rFonts w:ascii="Arial" w:hAnsi="Arial" w:cs="Arial"/>
          <w:sz w:val="24"/>
          <w:szCs w:val="24"/>
        </w:rPr>
        <w:t xml:space="preserve"> &amp; </w:t>
      </w:r>
      <w:proofErr w:type="spellStart"/>
      <w:r w:rsidR="003B60A0" w:rsidRPr="004048A0">
        <w:rPr>
          <w:rFonts w:ascii="Arial" w:hAnsi="Arial" w:cs="Arial"/>
          <w:sz w:val="24"/>
          <w:szCs w:val="24"/>
        </w:rPr>
        <w:t>Seppala</w:t>
      </w:r>
      <w:proofErr w:type="spellEnd"/>
      <w:r w:rsidR="003B60A0" w:rsidRPr="004048A0">
        <w:rPr>
          <w:rFonts w:ascii="Arial" w:hAnsi="Arial" w:cs="Arial"/>
          <w:sz w:val="24"/>
          <w:szCs w:val="24"/>
        </w:rPr>
        <w:t>, 2010)</w:t>
      </w:r>
      <w:r w:rsidR="00C83CE2" w:rsidRPr="004048A0">
        <w:rPr>
          <w:rFonts w:ascii="Arial" w:hAnsi="Arial" w:cs="Arial"/>
          <w:sz w:val="24"/>
          <w:szCs w:val="24"/>
        </w:rPr>
        <w:t xml:space="preserve">. </w:t>
      </w:r>
    </w:p>
    <w:p w:rsidR="00C83CE2" w:rsidRPr="004048A0" w:rsidRDefault="003B60A0" w:rsidP="004048A0">
      <w:pPr>
        <w:spacing w:line="480" w:lineRule="auto"/>
        <w:rPr>
          <w:rFonts w:ascii="Arial" w:hAnsi="Arial" w:cs="Arial"/>
          <w:sz w:val="24"/>
          <w:szCs w:val="24"/>
        </w:rPr>
      </w:pPr>
      <w:proofErr w:type="spellStart"/>
      <w:r w:rsidRPr="004048A0">
        <w:rPr>
          <w:rFonts w:ascii="Arial" w:hAnsi="Arial" w:cs="Arial"/>
          <w:sz w:val="24"/>
          <w:szCs w:val="24"/>
        </w:rPr>
        <w:t>Griseri</w:t>
      </w:r>
      <w:proofErr w:type="spellEnd"/>
      <w:r w:rsidRPr="004048A0">
        <w:rPr>
          <w:rFonts w:ascii="Arial" w:hAnsi="Arial" w:cs="Arial"/>
          <w:sz w:val="24"/>
          <w:szCs w:val="24"/>
        </w:rPr>
        <w:t xml:space="preserve"> &amp; </w:t>
      </w:r>
      <w:proofErr w:type="spellStart"/>
      <w:r w:rsidRPr="004048A0">
        <w:rPr>
          <w:rFonts w:ascii="Arial" w:hAnsi="Arial" w:cs="Arial"/>
          <w:sz w:val="24"/>
          <w:szCs w:val="24"/>
        </w:rPr>
        <w:t>Seppala</w:t>
      </w:r>
      <w:proofErr w:type="spellEnd"/>
      <w:r w:rsidRPr="004048A0">
        <w:rPr>
          <w:rFonts w:ascii="Arial" w:hAnsi="Arial" w:cs="Arial"/>
          <w:sz w:val="24"/>
          <w:szCs w:val="24"/>
        </w:rPr>
        <w:t xml:space="preserve">, (2010) </w:t>
      </w:r>
      <w:r w:rsidR="00C83CE2" w:rsidRPr="004048A0">
        <w:rPr>
          <w:rFonts w:ascii="Arial" w:hAnsi="Arial" w:cs="Arial"/>
          <w:sz w:val="24"/>
          <w:szCs w:val="24"/>
        </w:rPr>
        <w:t xml:space="preserve">defines these </w:t>
      </w:r>
      <w:r w:rsidR="006246F1" w:rsidRPr="004048A0">
        <w:rPr>
          <w:rFonts w:ascii="Arial" w:hAnsi="Arial" w:cs="Arial"/>
          <w:sz w:val="24"/>
          <w:szCs w:val="24"/>
        </w:rPr>
        <w:t>three points as t</w:t>
      </w:r>
      <w:r w:rsidR="00C83CE2" w:rsidRPr="004048A0">
        <w:rPr>
          <w:rFonts w:ascii="Arial" w:hAnsi="Arial" w:cs="Arial"/>
          <w:sz w:val="24"/>
          <w:szCs w:val="24"/>
        </w:rPr>
        <w:t>he adaption of social responsibilities and expectations in relation to specific social issues</w:t>
      </w:r>
      <w:r w:rsidR="006246F1" w:rsidRPr="004048A0">
        <w:rPr>
          <w:rFonts w:ascii="Arial" w:hAnsi="Arial" w:cs="Arial"/>
          <w:sz w:val="24"/>
          <w:szCs w:val="24"/>
        </w:rPr>
        <w:t>, Ethical values enthused by Kant and the citizenship of a corporation meaning the corporation becoming a better citizen in society.</w:t>
      </w:r>
    </w:p>
    <w:p w:rsidR="006246F1" w:rsidRPr="004048A0" w:rsidRDefault="006246F1" w:rsidP="004048A0">
      <w:pPr>
        <w:spacing w:line="480" w:lineRule="auto"/>
        <w:rPr>
          <w:rFonts w:ascii="Arial" w:hAnsi="Arial" w:cs="Arial"/>
          <w:sz w:val="24"/>
          <w:szCs w:val="24"/>
        </w:rPr>
      </w:pPr>
      <w:r w:rsidRPr="004048A0">
        <w:rPr>
          <w:rFonts w:ascii="Arial" w:hAnsi="Arial" w:cs="Arial"/>
          <w:sz w:val="24"/>
          <w:szCs w:val="24"/>
        </w:rPr>
        <w:t xml:space="preserve">Kantian based ethics are normative and general principles which promote such social requirements as human rights, fairness and social justice </w:t>
      </w:r>
      <w:r w:rsidR="00791889" w:rsidRPr="004048A0">
        <w:rPr>
          <w:rFonts w:ascii="Arial" w:hAnsi="Arial" w:cs="Arial"/>
          <w:sz w:val="24"/>
          <w:szCs w:val="24"/>
        </w:rPr>
        <w:t>(Wood, 2007)</w:t>
      </w:r>
      <w:r w:rsidRPr="004048A0">
        <w:rPr>
          <w:rFonts w:ascii="Arial" w:hAnsi="Arial" w:cs="Arial"/>
          <w:sz w:val="24"/>
          <w:szCs w:val="24"/>
        </w:rPr>
        <w:t>.</w:t>
      </w:r>
    </w:p>
    <w:p w:rsidR="00B7362A" w:rsidRPr="004048A0" w:rsidRDefault="00B7362A" w:rsidP="004048A0">
      <w:pPr>
        <w:spacing w:line="480" w:lineRule="auto"/>
        <w:rPr>
          <w:rFonts w:ascii="Arial" w:hAnsi="Arial" w:cs="Arial"/>
          <w:sz w:val="24"/>
          <w:szCs w:val="24"/>
        </w:rPr>
      </w:pPr>
      <w:r w:rsidRPr="004048A0">
        <w:rPr>
          <w:rFonts w:ascii="Arial" w:hAnsi="Arial" w:cs="Arial"/>
          <w:sz w:val="24"/>
          <w:szCs w:val="24"/>
        </w:rPr>
        <w:t xml:space="preserve">The business ethics theory does not include either the legal or economic </w:t>
      </w:r>
      <w:r w:rsidR="008017ED" w:rsidRPr="004048A0">
        <w:rPr>
          <w:rFonts w:ascii="Arial" w:hAnsi="Arial" w:cs="Arial"/>
          <w:sz w:val="24"/>
          <w:szCs w:val="24"/>
        </w:rPr>
        <w:t xml:space="preserve">responsibilities, </w:t>
      </w:r>
      <w:r w:rsidR="00F643EC" w:rsidRPr="004048A0">
        <w:rPr>
          <w:rFonts w:ascii="Arial" w:hAnsi="Arial" w:cs="Arial"/>
          <w:sz w:val="24"/>
          <w:szCs w:val="24"/>
        </w:rPr>
        <w:t xml:space="preserve">Welch, (1997) </w:t>
      </w:r>
      <w:r w:rsidR="008017ED" w:rsidRPr="004048A0">
        <w:rPr>
          <w:rFonts w:ascii="Arial" w:hAnsi="Arial" w:cs="Arial"/>
          <w:sz w:val="24"/>
          <w:szCs w:val="24"/>
        </w:rPr>
        <w:t xml:space="preserve">connotes that this theory believes that corporate social responsibility only includes social and ethical values, as the other two sections </w:t>
      </w:r>
      <w:r w:rsidR="008017ED" w:rsidRPr="004048A0">
        <w:rPr>
          <w:rFonts w:ascii="Arial" w:hAnsi="Arial" w:cs="Arial"/>
          <w:sz w:val="24"/>
          <w:szCs w:val="24"/>
        </w:rPr>
        <w:lastRenderedPageBreak/>
        <w:t>are corporation responsibilities to themselves and not issues presented by social factors.</w:t>
      </w:r>
    </w:p>
    <w:p w:rsidR="009834E9" w:rsidRPr="004048A0" w:rsidRDefault="00655321" w:rsidP="004048A0">
      <w:pPr>
        <w:spacing w:line="480" w:lineRule="auto"/>
        <w:rPr>
          <w:rFonts w:ascii="Arial" w:hAnsi="Arial" w:cs="Arial"/>
          <w:sz w:val="24"/>
          <w:szCs w:val="24"/>
        </w:rPr>
      </w:pPr>
      <w:r w:rsidRPr="004048A0">
        <w:rPr>
          <w:rFonts w:ascii="Arial" w:hAnsi="Arial" w:cs="Arial"/>
          <w:sz w:val="24"/>
          <w:szCs w:val="24"/>
        </w:rPr>
        <w:t xml:space="preserve">Patagonia is an American clothing brand founded by </w:t>
      </w:r>
      <w:proofErr w:type="spellStart"/>
      <w:r w:rsidRPr="004048A0">
        <w:rPr>
          <w:rFonts w:ascii="Arial" w:hAnsi="Arial" w:cs="Arial"/>
          <w:sz w:val="24"/>
          <w:szCs w:val="24"/>
        </w:rPr>
        <w:t>Yvon</w:t>
      </w:r>
      <w:proofErr w:type="spellEnd"/>
      <w:r w:rsidRPr="004048A0">
        <w:rPr>
          <w:rFonts w:ascii="Arial" w:hAnsi="Arial" w:cs="Arial"/>
          <w:sz w:val="24"/>
          <w:szCs w:val="24"/>
        </w:rPr>
        <w:t xml:space="preserve"> </w:t>
      </w:r>
      <w:proofErr w:type="spellStart"/>
      <w:r w:rsidRPr="004048A0">
        <w:rPr>
          <w:rFonts w:ascii="Arial" w:hAnsi="Arial" w:cs="Arial"/>
          <w:sz w:val="24"/>
          <w:szCs w:val="24"/>
        </w:rPr>
        <w:t>Chouinard</w:t>
      </w:r>
      <w:proofErr w:type="spellEnd"/>
      <w:r w:rsidRPr="004048A0">
        <w:rPr>
          <w:rFonts w:ascii="Arial" w:hAnsi="Arial" w:cs="Arial"/>
          <w:sz w:val="24"/>
          <w:szCs w:val="24"/>
        </w:rPr>
        <w:t xml:space="preserve"> in 1973, </w:t>
      </w:r>
      <w:proofErr w:type="spellStart"/>
      <w:r w:rsidRPr="004048A0">
        <w:rPr>
          <w:rFonts w:ascii="Arial" w:hAnsi="Arial" w:cs="Arial"/>
          <w:sz w:val="24"/>
          <w:szCs w:val="24"/>
        </w:rPr>
        <w:t>Chouinard</w:t>
      </w:r>
      <w:proofErr w:type="spellEnd"/>
      <w:r w:rsidRPr="004048A0">
        <w:rPr>
          <w:rFonts w:ascii="Arial" w:hAnsi="Arial" w:cs="Arial"/>
          <w:sz w:val="24"/>
          <w:szCs w:val="24"/>
        </w:rPr>
        <w:t xml:space="preserve"> however began his first company </w:t>
      </w:r>
      <w:proofErr w:type="spellStart"/>
      <w:r w:rsidRPr="004048A0">
        <w:rPr>
          <w:rFonts w:ascii="Arial" w:hAnsi="Arial" w:cs="Arial"/>
          <w:sz w:val="24"/>
          <w:szCs w:val="24"/>
        </w:rPr>
        <w:t>Chouinard</w:t>
      </w:r>
      <w:proofErr w:type="spellEnd"/>
      <w:r w:rsidRPr="004048A0">
        <w:rPr>
          <w:rFonts w:ascii="Arial" w:hAnsi="Arial" w:cs="Arial"/>
          <w:sz w:val="24"/>
          <w:szCs w:val="24"/>
        </w:rPr>
        <w:t xml:space="preserve"> </w:t>
      </w:r>
      <w:r w:rsidR="00D71549" w:rsidRPr="004048A0">
        <w:rPr>
          <w:rFonts w:ascii="Arial" w:hAnsi="Arial" w:cs="Arial"/>
          <w:sz w:val="24"/>
          <w:szCs w:val="24"/>
        </w:rPr>
        <w:t>Equipment</w:t>
      </w:r>
      <w:r w:rsidRPr="004048A0">
        <w:rPr>
          <w:rFonts w:ascii="Arial" w:hAnsi="Arial" w:cs="Arial"/>
          <w:sz w:val="24"/>
          <w:szCs w:val="24"/>
        </w:rPr>
        <w:t xml:space="preserve"> in 1965 which by 1970 was the largest supplier of c</w:t>
      </w:r>
      <w:r w:rsidR="00F643EC" w:rsidRPr="004048A0">
        <w:rPr>
          <w:rFonts w:ascii="Arial" w:hAnsi="Arial" w:cs="Arial"/>
          <w:sz w:val="24"/>
          <w:szCs w:val="24"/>
        </w:rPr>
        <w:t>limbing hardware in the region</w:t>
      </w:r>
      <w:r w:rsidRPr="004048A0">
        <w:rPr>
          <w:rFonts w:ascii="Arial" w:hAnsi="Arial" w:cs="Arial"/>
          <w:sz w:val="24"/>
          <w:szCs w:val="24"/>
        </w:rPr>
        <w:t xml:space="preserve"> </w:t>
      </w:r>
      <w:r w:rsidR="00F643EC" w:rsidRPr="004048A0">
        <w:rPr>
          <w:rFonts w:ascii="Arial" w:hAnsi="Arial" w:cs="Arial"/>
          <w:sz w:val="24"/>
          <w:szCs w:val="24"/>
        </w:rPr>
        <w:t>(Moss, 2008)</w:t>
      </w:r>
      <w:r w:rsidRPr="004048A0">
        <w:rPr>
          <w:rFonts w:ascii="Arial" w:hAnsi="Arial" w:cs="Arial"/>
          <w:sz w:val="24"/>
          <w:szCs w:val="24"/>
        </w:rPr>
        <w:t xml:space="preserve">. </w:t>
      </w:r>
    </w:p>
    <w:p w:rsidR="007E1D3D" w:rsidRPr="004048A0" w:rsidRDefault="009834E9" w:rsidP="004048A0">
      <w:pPr>
        <w:spacing w:line="480" w:lineRule="auto"/>
        <w:rPr>
          <w:rFonts w:ascii="Arial" w:hAnsi="Arial" w:cs="Arial"/>
          <w:sz w:val="24"/>
          <w:szCs w:val="24"/>
        </w:rPr>
      </w:pPr>
      <w:r w:rsidRPr="004048A0">
        <w:rPr>
          <w:rFonts w:ascii="Arial" w:hAnsi="Arial" w:cs="Arial"/>
          <w:sz w:val="24"/>
          <w:szCs w:val="24"/>
        </w:rPr>
        <w:t xml:space="preserve">Patagonia began to experiment, first introducing their T-shirts that were only produced with organic cotton </w:t>
      </w:r>
      <w:r w:rsidR="009C5C64" w:rsidRPr="004048A0">
        <w:rPr>
          <w:rFonts w:ascii="Arial" w:hAnsi="Arial" w:cs="Arial"/>
          <w:sz w:val="24"/>
          <w:szCs w:val="24"/>
        </w:rPr>
        <w:t>(Bunin, 2001)</w:t>
      </w:r>
      <w:r w:rsidRPr="004048A0">
        <w:rPr>
          <w:rFonts w:ascii="Arial" w:hAnsi="Arial" w:cs="Arial"/>
          <w:sz w:val="24"/>
          <w:szCs w:val="24"/>
        </w:rPr>
        <w:t>. This initiative was</w:t>
      </w:r>
      <w:r w:rsidR="009D0E51" w:rsidRPr="004048A0">
        <w:rPr>
          <w:rFonts w:ascii="Arial" w:hAnsi="Arial" w:cs="Arial"/>
          <w:sz w:val="24"/>
          <w:szCs w:val="24"/>
        </w:rPr>
        <w:t xml:space="preserve"> introduced after the Patagonia</w:t>
      </w:r>
      <w:r w:rsidRPr="004048A0">
        <w:rPr>
          <w:rFonts w:ascii="Arial" w:hAnsi="Arial" w:cs="Arial"/>
          <w:sz w:val="24"/>
          <w:szCs w:val="24"/>
        </w:rPr>
        <w:t xml:space="preserve"> team has visited the San Joaquin Valley and discovered the commercial use of originally developed nerve gasses that were being used around the cotton to de weed farm land. </w:t>
      </w:r>
    </w:p>
    <w:p w:rsidR="009834E9" w:rsidRPr="004048A0" w:rsidRDefault="009834E9" w:rsidP="004048A0">
      <w:pPr>
        <w:spacing w:line="480" w:lineRule="auto"/>
        <w:rPr>
          <w:rFonts w:ascii="Arial" w:hAnsi="Arial" w:cs="Arial"/>
          <w:sz w:val="24"/>
          <w:szCs w:val="24"/>
        </w:rPr>
      </w:pPr>
      <w:r w:rsidRPr="004048A0">
        <w:rPr>
          <w:rFonts w:ascii="Arial" w:hAnsi="Arial" w:cs="Arial"/>
          <w:sz w:val="24"/>
          <w:szCs w:val="24"/>
        </w:rPr>
        <w:t xml:space="preserve">This realisation came during 1994, therefore it was the new direction of the business to begin </w:t>
      </w:r>
      <w:r w:rsidR="009D0E51" w:rsidRPr="004048A0">
        <w:rPr>
          <w:rFonts w:ascii="Arial" w:hAnsi="Arial" w:cs="Arial"/>
          <w:sz w:val="24"/>
          <w:szCs w:val="24"/>
        </w:rPr>
        <w:t>developing stock that was developed from 100% organic cotton</w:t>
      </w:r>
      <w:r w:rsidR="00010A20" w:rsidRPr="004048A0">
        <w:rPr>
          <w:rFonts w:ascii="Arial" w:hAnsi="Arial" w:cs="Arial"/>
          <w:sz w:val="24"/>
          <w:szCs w:val="24"/>
        </w:rPr>
        <w:t xml:space="preserve"> </w:t>
      </w:r>
      <w:r w:rsidR="004634AF" w:rsidRPr="004048A0">
        <w:rPr>
          <w:rFonts w:ascii="Arial" w:hAnsi="Arial" w:cs="Arial"/>
          <w:sz w:val="24"/>
          <w:szCs w:val="24"/>
        </w:rPr>
        <w:t>(Patagonia</w:t>
      </w:r>
      <w:r w:rsidR="00F643EC" w:rsidRPr="004048A0">
        <w:rPr>
          <w:rFonts w:ascii="Arial" w:hAnsi="Arial" w:cs="Arial"/>
          <w:sz w:val="24"/>
          <w:szCs w:val="24"/>
        </w:rPr>
        <w:t>, 2018)</w:t>
      </w:r>
      <w:r w:rsidR="00010A20" w:rsidRPr="004048A0">
        <w:rPr>
          <w:rFonts w:ascii="Arial" w:hAnsi="Arial" w:cs="Arial"/>
          <w:sz w:val="24"/>
          <w:szCs w:val="24"/>
        </w:rPr>
        <w:t xml:space="preserve">. </w:t>
      </w:r>
      <w:r w:rsidR="004634AF" w:rsidRPr="004048A0">
        <w:rPr>
          <w:rFonts w:ascii="Arial" w:hAnsi="Arial" w:cs="Arial"/>
          <w:sz w:val="24"/>
          <w:szCs w:val="24"/>
        </w:rPr>
        <w:t>Patagonia</w:t>
      </w:r>
      <w:r w:rsidR="00F643EC" w:rsidRPr="004048A0">
        <w:rPr>
          <w:rFonts w:ascii="Arial" w:hAnsi="Arial" w:cs="Arial"/>
          <w:sz w:val="24"/>
          <w:szCs w:val="24"/>
        </w:rPr>
        <w:t xml:space="preserve">, (2018) </w:t>
      </w:r>
      <w:r w:rsidR="004634AF" w:rsidRPr="004048A0">
        <w:rPr>
          <w:rFonts w:ascii="Arial" w:hAnsi="Arial" w:cs="Arial"/>
          <w:sz w:val="24"/>
          <w:szCs w:val="24"/>
        </w:rPr>
        <w:t>continue</w:t>
      </w:r>
      <w:r w:rsidR="00010A20" w:rsidRPr="004048A0">
        <w:rPr>
          <w:rFonts w:ascii="Arial" w:hAnsi="Arial" w:cs="Arial"/>
          <w:sz w:val="24"/>
          <w:szCs w:val="24"/>
        </w:rPr>
        <w:t xml:space="preserve"> to discuss that Patagonia had succeeded in their aim by 1996 with all products being switched to be developed out of 100% </w:t>
      </w:r>
      <w:r w:rsidR="003D0AE0">
        <w:rPr>
          <w:rFonts w:ascii="Arial" w:hAnsi="Arial" w:cs="Arial"/>
          <w:sz w:val="24"/>
          <w:szCs w:val="24"/>
        </w:rPr>
        <w:t xml:space="preserve">organic </w:t>
      </w:r>
      <w:r w:rsidR="00010A20" w:rsidRPr="004048A0">
        <w:rPr>
          <w:rFonts w:ascii="Arial" w:hAnsi="Arial" w:cs="Arial"/>
          <w:sz w:val="24"/>
          <w:szCs w:val="24"/>
        </w:rPr>
        <w:t xml:space="preserve">cotton. </w:t>
      </w:r>
      <w:r w:rsidR="004634AF" w:rsidRPr="004048A0">
        <w:rPr>
          <w:rFonts w:ascii="Arial" w:hAnsi="Arial" w:cs="Arial"/>
          <w:sz w:val="24"/>
          <w:szCs w:val="24"/>
        </w:rPr>
        <w:t>Pesticide Action Network UK</w:t>
      </w:r>
      <w:r w:rsidR="00F643EC" w:rsidRPr="004048A0">
        <w:rPr>
          <w:rFonts w:ascii="Arial" w:hAnsi="Arial" w:cs="Arial"/>
          <w:sz w:val="24"/>
          <w:szCs w:val="24"/>
        </w:rPr>
        <w:t xml:space="preserve">, (2017) </w:t>
      </w:r>
      <w:r w:rsidR="00425742" w:rsidRPr="004048A0">
        <w:rPr>
          <w:rFonts w:ascii="Arial" w:hAnsi="Arial" w:cs="Arial"/>
          <w:sz w:val="24"/>
          <w:szCs w:val="24"/>
        </w:rPr>
        <w:t>discusses the effects in which pesticides have on the environment, divulging that almost 1,000 people die from acute pesticide poisoning every day. This contextualises the magnitude of the effect which pesticides have on people alone, and shines a light onto the lives which c</w:t>
      </w:r>
      <w:r w:rsidR="00F72857" w:rsidRPr="004048A0">
        <w:rPr>
          <w:rFonts w:ascii="Arial" w:hAnsi="Arial" w:cs="Arial"/>
          <w:sz w:val="24"/>
          <w:szCs w:val="24"/>
        </w:rPr>
        <w:t>ould be bettered or saved by this</w:t>
      </w:r>
      <w:r w:rsidR="00425742" w:rsidRPr="004048A0">
        <w:rPr>
          <w:rFonts w:ascii="Arial" w:hAnsi="Arial" w:cs="Arial"/>
          <w:sz w:val="24"/>
          <w:szCs w:val="24"/>
        </w:rPr>
        <w:t xml:space="preserve"> initiative of Patagonia.</w:t>
      </w:r>
    </w:p>
    <w:p w:rsidR="00F72857" w:rsidRPr="004048A0" w:rsidRDefault="009C5C64" w:rsidP="004048A0">
      <w:pPr>
        <w:spacing w:line="480" w:lineRule="auto"/>
        <w:rPr>
          <w:rFonts w:ascii="Arial" w:hAnsi="Arial" w:cs="Arial"/>
          <w:sz w:val="24"/>
          <w:szCs w:val="24"/>
        </w:rPr>
      </w:pPr>
      <w:r w:rsidRPr="004048A0">
        <w:rPr>
          <w:rFonts w:ascii="Arial" w:hAnsi="Arial" w:cs="Arial"/>
          <w:sz w:val="24"/>
          <w:szCs w:val="24"/>
        </w:rPr>
        <w:t xml:space="preserve">Rao, (2004) </w:t>
      </w:r>
      <w:r w:rsidR="00F72857" w:rsidRPr="004048A0">
        <w:rPr>
          <w:rFonts w:ascii="Arial" w:hAnsi="Arial" w:cs="Arial"/>
          <w:sz w:val="24"/>
          <w:szCs w:val="24"/>
        </w:rPr>
        <w:t xml:space="preserve">connotes that </w:t>
      </w:r>
      <w:r w:rsidR="00E743BB" w:rsidRPr="004048A0">
        <w:rPr>
          <w:rFonts w:ascii="Arial" w:hAnsi="Arial" w:cs="Arial"/>
          <w:sz w:val="24"/>
          <w:szCs w:val="24"/>
        </w:rPr>
        <w:t xml:space="preserve">farmer’s use pesticides as it enables them to grow their product at a faster rate that organically possible, thus allowing them to produce more stock to sell to companies. However it is argued by </w:t>
      </w:r>
      <w:proofErr w:type="spellStart"/>
      <w:r w:rsidRPr="004048A0">
        <w:rPr>
          <w:rFonts w:ascii="Arial" w:hAnsi="Arial" w:cs="Arial"/>
          <w:sz w:val="24"/>
          <w:szCs w:val="24"/>
        </w:rPr>
        <w:t>Ahlquist</w:t>
      </w:r>
      <w:proofErr w:type="spellEnd"/>
      <w:r w:rsidRPr="004048A0">
        <w:rPr>
          <w:rFonts w:ascii="Arial" w:hAnsi="Arial" w:cs="Arial"/>
          <w:sz w:val="24"/>
          <w:szCs w:val="24"/>
        </w:rPr>
        <w:t xml:space="preserve">, (2017) </w:t>
      </w:r>
      <w:r w:rsidR="00E743BB" w:rsidRPr="004048A0">
        <w:rPr>
          <w:rFonts w:ascii="Arial" w:hAnsi="Arial" w:cs="Arial"/>
          <w:sz w:val="24"/>
          <w:szCs w:val="24"/>
        </w:rPr>
        <w:t xml:space="preserve">that the cost of pesticides for smallholder cotton farms can equate to 60% of their annual income, thus resulting it a loss of profits to ensure faster growth of material. </w:t>
      </w:r>
    </w:p>
    <w:p w:rsidR="001343D3" w:rsidRPr="004048A0" w:rsidRDefault="001343D3" w:rsidP="004048A0">
      <w:pPr>
        <w:spacing w:line="480" w:lineRule="auto"/>
        <w:rPr>
          <w:rFonts w:ascii="Arial" w:hAnsi="Arial" w:cs="Arial"/>
          <w:sz w:val="24"/>
          <w:szCs w:val="24"/>
        </w:rPr>
      </w:pPr>
      <w:r w:rsidRPr="004048A0">
        <w:rPr>
          <w:rFonts w:ascii="Arial" w:hAnsi="Arial" w:cs="Arial"/>
          <w:sz w:val="24"/>
          <w:szCs w:val="24"/>
        </w:rPr>
        <w:lastRenderedPageBreak/>
        <w:t xml:space="preserve">In a 6 year study conducted by </w:t>
      </w:r>
      <w:proofErr w:type="spellStart"/>
      <w:r w:rsidRPr="004048A0">
        <w:rPr>
          <w:rFonts w:ascii="Arial" w:hAnsi="Arial" w:cs="Arial"/>
          <w:sz w:val="24"/>
          <w:szCs w:val="24"/>
        </w:rPr>
        <w:t>Swezey</w:t>
      </w:r>
      <w:proofErr w:type="spellEnd"/>
      <w:r w:rsidRPr="004048A0">
        <w:rPr>
          <w:rFonts w:ascii="Arial" w:hAnsi="Arial" w:cs="Arial"/>
          <w:sz w:val="24"/>
          <w:szCs w:val="24"/>
        </w:rPr>
        <w:t xml:space="preserve"> it showed that the cost of production for organic cotton was 37% higher than that of conventional cotton (Blackburn, 2009). </w:t>
      </w:r>
      <w:r w:rsidR="00F25FED" w:rsidRPr="004048A0">
        <w:rPr>
          <w:rFonts w:ascii="Arial" w:hAnsi="Arial" w:cs="Arial"/>
          <w:sz w:val="24"/>
          <w:szCs w:val="24"/>
        </w:rPr>
        <w:t xml:space="preserve">The outcome of this study attributes to the reason which clothing manufacturers chose to produce product using non organic cotton. </w:t>
      </w:r>
    </w:p>
    <w:p w:rsidR="00F80F3D" w:rsidRPr="004048A0" w:rsidRDefault="00F80F3D" w:rsidP="004048A0">
      <w:pPr>
        <w:spacing w:line="480" w:lineRule="auto"/>
        <w:rPr>
          <w:rFonts w:ascii="Arial" w:hAnsi="Arial" w:cs="Arial"/>
          <w:sz w:val="24"/>
          <w:szCs w:val="24"/>
        </w:rPr>
      </w:pPr>
      <w:r w:rsidRPr="004048A0">
        <w:rPr>
          <w:rFonts w:ascii="Arial" w:hAnsi="Arial" w:cs="Arial"/>
          <w:sz w:val="24"/>
          <w:szCs w:val="24"/>
        </w:rPr>
        <w:t xml:space="preserve">Although this is still the case it is notable that in 1994 Patagonia worked alongside their suppliers to reenergize their fields into non </w:t>
      </w:r>
      <w:r w:rsidR="001343D3" w:rsidRPr="004048A0">
        <w:rPr>
          <w:rFonts w:ascii="Arial" w:hAnsi="Arial" w:cs="Arial"/>
          <w:sz w:val="24"/>
          <w:szCs w:val="24"/>
        </w:rPr>
        <w:t xml:space="preserve">pesticide using cotton farms. This displays that Patagonia initiate their social responsibility plans, as in 1994 their suppliers were non organic cotton farms, however by finding new farmers who reverted to organic methods and co-working with current farmers by 1996 their 100% organic cotton initiative was successful </w:t>
      </w:r>
      <w:r w:rsidR="00884B29" w:rsidRPr="004048A0">
        <w:rPr>
          <w:rFonts w:ascii="Arial" w:hAnsi="Arial" w:cs="Arial"/>
          <w:sz w:val="24"/>
          <w:szCs w:val="24"/>
        </w:rPr>
        <w:t>(Laszlo, 2003)</w:t>
      </w:r>
      <w:r w:rsidR="001343D3" w:rsidRPr="004048A0">
        <w:rPr>
          <w:rFonts w:ascii="Arial" w:hAnsi="Arial" w:cs="Arial"/>
          <w:sz w:val="24"/>
          <w:szCs w:val="24"/>
        </w:rPr>
        <w:t>.</w:t>
      </w:r>
    </w:p>
    <w:p w:rsidR="006C157A" w:rsidRPr="004048A0" w:rsidRDefault="006C157A" w:rsidP="004048A0">
      <w:pPr>
        <w:spacing w:line="480" w:lineRule="auto"/>
        <w:rPr>
          <w:rFonts w:ascii="Arial" w:hAnsi="Arial" w:cs="Arial"/>
          <w:sz w:val="24"/>
          <w:szCs w:val="24"/>
        </w:rPr>
      </w:pPr>
      <w:r w:rsidRPr="004048A0">
        <w:rPr>
          <w:rFonts w:ascii="Arial" w:hAnsi="Arial" w:cs="Arial"/>
          <w:sz w:val="24"/>
          <w:szCs w:val="24"/>
        </w:rPr>
        <w:t xml:space="preserve">The workings of Patagonia alongside its plantations who supplied cotton initially affirms the use of stakeholder theory with both the farmers and Patagonia working alongside each other. Patagonia also considered the health benefits to the farmers supplying them which further supports the consideration of stakeholder theory </w:t>
      </w:r>
      <w:r w:rsidR="00884B29" w:rsidRPr="004048A0">
        <w:rPr>
          <w:rFonts w:ascii="Arial" w:hAnsi="Arial" w:cs="Arial"/>
          <w:sz w:val="24"/>
          <w:szCs w:val="24"/>
        </w:rPr>
        <w:t>(Phillips, 2003)</w:t>
      </w:r>
      <w:r w:rsidRPr="004048A0">
        <w:rPr>
          <w:rFonts w:ascii="Arial" w:hAnsi="Arial" w:cs="Arial"/>
          <w:sz w:val="24"/>
          <w:szCs w:val="24"/>
        </w:rPr>
        <w:t>.</w:t>
      </w:r>
    </w:p>
    <w:p w:rsidR="00F25FED" w:rsidRPr="004048A0" w:rsidRDefault="00F25FED" w:rsidP="004048A0">
      <w:pPr>
        <w:spacing w:line="480" w:lineRule="auto"/>
        <w:rPr>
          <w:rFonts w:ascii="Arial" w:hAnsi="Arial" w:cs="Arial"/>
          <w:sz w:val="24"/>
          <w:szCs w:val="24"/>
        </w:rPr>
      </w:pPr>
      <w:r w:rsidRPr="004048A0">
        <w:rPr>
          <w:rFonts w:ascii="Arial" w:hAnsi="Arial" w:cs="Arial"/>
          <w:sz w:val="24"/>
          <w:szCs w:val="24"/>
        </w:rPr>
        <w:t>Although Patagonia was successful in their initiative to use 100% organic cotton</w:t>
      </w:r>
      <w:r w:rsidR="00D93558" w:rsidRPr="004048A0">
        <w:rPr>
          <w:rFonts w:ascii="Arial" w:hAnsi="Arial" w:cs="Arial"/>
          <w:sz w:val="24"/>
          <w:szCs w:val="24"/>
        </w:rPr>
        <w:t xml:space="preserve">, </w:t>
      </w:r>
      <w:r w:rsidR="00DE14E7" w:rsidRPr="004048A0">
        <w:rPr>
          <w:rFonts w:ascii="Arial" w:hAnsi="Arial" w:cs="Arial"/>
          <w:sz w:val="24"/>
          <w:szCs w:val="24"/>
        </w:rPr>
        <w:t xml:space="preserve">Plunkett, (2008) </w:t>
      </w:r>
      <w:r w:rsidR="00D93558" w:rsidRPr="004048A0">
        <w:rPr>
          <w:rFonts w:ascii="Arial" w:hAnsi="Arial" w:cs="Arial"/>
          <w:sz w:val="24"/>
          <w:szCs w:val="24"/>
        </w:rPr>
        <w:t xml:space="preserve">educates that Patagonia do not use organic dyes. Patagonia boast that they use 100% organic cotton however with the use non-organic dyes, this leads their product as a whole being non organic and harmful to the environment and people. </w:t>
      </w:r>
      <w:r w:rsidR="00783E64" w:rsidRPr="004048A0">
        <w:rPr>
          <w:rFonts w:ascii="Arial" w:hAnsi="Arial" w:cs="Arial"/>
          <w:sz w:val="24"/>
          <w:szCs w:val="24"/>
        </w:rPr>
        <w:t xml:space="preserve">Carmen &amp; Daniela, (2012) </w:t>
      </w:r>
      <w:r w:rsidR="00D93558" w:rsidRPr="004048A0">
        <w:rPr>
          <w:rFonts w:ascii="Arial" w:hAnsi="Arial" w:cs="Arial"/>
          <w:sz w:val="24"/>
          <w:szCs w:val="24"/>
        </w:rPr>
        <w:t xml:space="preserve">offers an insight into dye pollution stating that a severe worldwide problem is the textile industry and their wastewaters containing dye. </w:t>
      </w:r>
      <w:r w:rsidR="00783E64" w:rsidRPr="004048A0">
        <w:rPr>
          <w:rFonts w:ascii="Arial" w:hAnsi="Arial" w:cs="Arial"/>
          <w:sz w:val="24"/>
          <w:szCs w:val="24"/>
        </w:rPr>
        <w:t xml:space="preserve">Carmen &amp; Daniela, (2012) </w:t>
      </w:r>
      <w:r w:rsidR="00D93558" w:rsidRPr="004048A0">
        <w:rPr>
          <w:rFonts w:ascii="Arial" w:hAnsi="Arial" w:cs="Arial"/>
          <w:sz w:val="24"/>
          <w:szCs w:val="24"/>
        </w:rPr>
        <w:t>continues their disc</w:t>
      </w:r>
      <w:r w:rsidR="007F3CAF" w:rsidRPr="004048A0">
        <w:rPr>
          <w:rFonts w:ascii="Arial" w:hAnsi="Arial" w:cs="Arial"/>
          <w:sz w:val="24"/>
          <w:szCs w:val="24"/>
        </w:rPr>
        <w:t>ussion with the mention that waters containing dye can be toxic, carcinogenic or mutagenic to life forms in the water environment.</w:t>
      </w:r>
    </w:p>
    <w:p w:rsidR="00783E64" w:rsidRPr="004048A0" w:rsidRDefault="00DE14E7" w:rsidP="004048A0">
      <w:pPr>
        <w:spacing w:line="480" w:lineRule="auto"/>
        <w:rPr>
          <w:rFonts w:ascii="Arial" w:hAnsi="Arial" w:cs="Arial"/>
          <w:sz w:val="24"/>
          <w:szCs w:val="24"/>
        </w:rPr>
      </w:pPr>
      <w:r w:rsidRPr="004048A0">
        <w:rPr>
          <w:rFonts w:ascii="Arial" w:hAnsi="Arial" w:cs="Arial"/>
          <w:sz w:val="24"/>
          <w:szCs w:val="24"/>
        </w:rPr>
        <w:lastRenderedPageBreak/>
        <w:t xml:space="preserve">Plunkett, (2008) </w:t>
      </w:r>
      <w:r w:rsidR="00783E64" w:rsidRPr="004048A0">
        <w:rPr>
          <w:rFonts w:ascii="Arial" w:hAnsi="Arial" w:cs="Arial"/>
          <w:sz w:val="24"/>
          <w:szCs w:val="24"/>
        </w:rPr>
        <w:t xml:space="preserve">raised the issue regarding Patagonia and the use of non-organic dyes however support by </w:t>
      </w:r>
      <w:r w:rsidRPr="004048A0">
        <w:rPr>
          <w:rFonts w:ascii="Arial" w:hAnsi="Arial" w:cs="Arial"/>
          <w:sz w:val="24"/>
          <w:szCs w:val="24"/>
        </w:rPr>
        <w:t xml:space="preserve">Plunkett, (2008) </w:t>
      </w:r>
      <w:r w:rsidR="00783E64" w:rsidRPr="004048A0">
        <w:rPr>
          <w:rFonts w:ascii="Arial" w:hAnsi="Arial" w:cs="Arial"/>
          <w:sz w:val="24"/>
          <w:szCs w:val="24"/>
        </w:rPr>
        <w:t xml:space="preserve">was shown with their mention that Patagonia are researching this issue and looking for a cheaper method to use organic dyes. </w:t>
      </w:r>
    </w:p>
    <w:p w:rsidR="00917B3C" w:rsidRPr="004048A0" w:rsidRDefault="00624417" w:rsidP="004048A0">
      <w:pPr>
        <w:spacing w:line="480" w:lineRule="auto"/>
        <w:rPr>
          <w:rFonts w:ascii="Arial" w:hAnsi="Arial" w:cs="Arial"/>
          <w:sz w:val="24"/>
          <w:szCs w:val="24"/>
        </w:rPr>
      </w:pPr>
      <w:r w:rsidRPr="004048A0">
        <w:rPr>
          <w:rFonts w:ascii="Arial" w:hAnsi="Arial" w:cs="Arial"/>
          <w:sz w:val="24"/>
          <w:szCs w:val="24"/>
        </w:rPr>
        <w:t>This</w:t>
      </w:r>
      <w:r w:rsidR="00917B3C" w:rsidRPr="004048A0">
        <w:rPr>
          <w:rFonts w:ascii="Arial" w:hAnsi="Arial" w:cs="Arial"/>
          <w:sz w:val="24"/>
          <w:szCs w:val="24"/>
        </w:rPr>
        <w:t xml:space="preserve"> discussion surrounding the materials which </w:t>
      </w:r>
      <w:r w:rsidR="00480A30" w:rsidRPr="004048A0">
        <w:rPr>
          <w:rFonts w:ascii="Arial" w:hAnsi="Arial" w:cs="Arial"/>
          <w:sz w:val="24"/>
          <w:szCs w:val="24"/>
        </w:rPr>
        <w:t>are used by Patagonia links in with Elkington’s triple bottom line theory.</w:t>
      </w:r>
      <w:r w:rsidR="00E734E7" w:rsidRPr="004048A0">
        <w:rPr>
          <w:rFonts w:ascii="Arial" w:hAnsi="Arial" w:cs="Arial"/>
          <w:sz w:val="24"/>
          <w:szCs w:val="24"/>
        </w:rPr>
        <w:t xml:space="preserve"> The three considerations are present in the decisions undertaken by Patagonia in the production of their product. </w:t>
      </w:r>
      <w:r w:rsidR="00D81781" w:rsidRPr="004048A0">
        <w:rPr>
          <w:rFonts w:ascii="Arial" w:hAnsi="Arial" w:cs="Arial"/>
          <w:sz w:val="24"/>
          <w:szCs w:val="24"/>
        </w:rPr>
        <w:t xml:space="preserve">Socially and environmentally it is clear by the decision to use 100% organic cotton that Patagonia have considered the welfare of both </w:t>
      </w:r>
      <w:r w:rsidR="006240E9">
        <w:rPr>
          <w:rFonts w:ascii="Arial" w:hAnsi="Arial" w:cs="Arial"/>
          <w:sz w:val="24"/>
          <w:szCs w:val="24"/>
        </w:rPr>
        <w:t xml:space="preserve">the </w:t>
      </w:r>
      <w:r w:rsidR="00D81781" w:rsidRPr="004048A0">
        <w:rPr>
          <w:rFonts w:ascii="Arial" w:hAnsi="Arial" w:cs="Arial"/>
          <w:sz w:val="24"/>
          <w:szCs w:val="24"/>
        </w:rPr>
        <w:t>people involved in cotton production</w:t>
      </w:r>
      <w:r w:rsidR="006240E9">
        <w:rPr>
          <w:rFonts w:ascii="Arial" w:hAnsi="Arial" w:cs="Arial"/>
          <w:sz w:val="24"/>
          <w:szCs w:val="24"/>
        </w:rPr>
        <w:t>,</w:t>
      </w:r>
      <w:r w:rsidR="00D81781" w:rsidRPr="004048A0">
        <w:rPr>
          <w:rFonts w:ascii="Arial" w:hAnsi="Arial" w:cs="Arial"/>
          <w:sz w:val="24"/>
          <w:szCs w:val="24"/>
        </w:rPr>
        <w:t xml:space="preserve"> and the effects which the use of pesticides can have on the environment. However with their decision to not switch to organic dyes, and having knowledge of the damage this can cause to sea life it is clear they have considered their economic sustainability and will continue to look for ways to introduce non organic dyes at a lower cost (Carmen &amp; Daniela, 2012).</w:t>
      </w:r>
    </w:p>
    <w:p w:rsidR="00D81781" w:rsidRPr="004048A0" w:rsidRDefault="00884B29" w:rsidP="004048A0">
      <w:pPr>
        <w:spacing w:line="480" w:lineRule="auto"/>
        <w:rPr>
          <w:rFonts w:ascii="Arial" w:hAnsi="Arial" w:cs="Arial"/>
          <w:sz w:val="24"/>
          <w:szCs w:val="24"/>
        </w:rPr>
      </w:pPr>
      <w:proofErr w:type="spellStart"/>
      <w:r w:rsidRPr="004048A0">
        <w:rPr>
          <w:rFonts w:ascii="Arial" w:hAnsi="Arial" w:cs="Arial"/>
          <w:sz w:val="24"/>
          <w:szCs w:val="24"/>
        </w:rPr>
        <w:t>Szekely</w:t>
      </w:r>
      <w:proofErr w:type="spellEnd"/>
      <w:r w:rsidRPr="004048A0">
        <w:rPr>
          <w:rFonts w:ascii="Arial" w:hAnsi="Arial" w:cs="Arial"/>
          <w:sz w:val="24"/>
          <w:szCs w:val="24"/>
        </w:rPr>
        <w:t xml:space="preserve">, </w:t>
      </w:r>
      <w:proofErr w:type="spellStart"/>
      <w:r w:rsidRPr="004048A0">
        <w:rPr>
          <w:rFonts w:ascii="Arial" w:hAnsi="Arial" w:cs="Arial"/>
          <w:sz w:val="24"/>
          <w:szCs w:val="24"/>
        </w:rPr>
        <w:t>Dossa</w:t>
      </w:r>
      <w:proofErr w:type="spellEnd"/>
      <w:r w:rsidRPr="004048A0">
        <w:rPr>
          <w:rFonts w:ascii="Arial" w:hAnsi="Arial" w:cs="Arial"/>
          <w:sz w:val="24"/>
          <w:szCs w:val="24"/>
        </w:rPr>
        <w:t xml:space="preserve"> &amp; </w:t>
      </w:r>
      <w:proofErr w:type="spellStart"/>
      <w:r w:rsidRPr="004048A0">
        <w:rPr>
          <w:rFonts w:ascii="Arial" w:hAnsi="Arial" w:cs="Arial"/>
          <w:sz w:val="24"/>
          <w:szCs w:val="24"/>
        </w:rPr>
        <w:t>Hollender</w:t>
      </w:r>
      <w:proofErr w:type="spellEnd"/>
      <w:r w:rsidRPr="004048A0">
        <w:rPr>
          <w:rFonts w:ascii="Arial" w:hAnsi="Arial" w:cs="Arial"/>
          <w:sz w:val="24"/>
          <w:szCs w:val="24"/>
        </w:rPr>
        <w:t xml:space="preserve">, (2017) </w:t>
      </w:r>
      <w:r w:rsidR="00D81781" w:rsidRPr="004048A0">
        <w:rPr>
          <w:rFonts w:ascii="Arial" w:hAnsi="Arial" w:cs="Arial"/>
          <w:sz w:val="24"/>
          <w:szCs w:val="24"/>
        </w:rPr>
        <w:t>supports this discussion with thei</w:t>
      </w:r>
      <w:r w:rsidR="000E09BC">
        <w:rPr>
          <w:rFonts w:ascii="Arial" w:hAnsi="Arial" w:cs="Arial"/>
          <w:sz w:val="24"/>
          <w:szCs w:val="24"/>
        </w:rPr>
        <w:t xml:space="preserve">r mention that it is clear </w:t>
      </w:r>
      <w:r w:rsidR="00D81781" w:rsidRPr="004048A0">
        <w:rPr>
          <w:rFonts w:ascii="Arial" w:hAnsi="Arial" w:cs="Arial"/>
          <w:sz w:val="24"/>
          <w:szCs w:val="24"/>
        </w:rPr>
        <w:t>Patagonia have adopted the triple bottom line theory when considering their social responsibility, and although they strive to be a forward thinking environmentally friendly company they have to still consider their economic position.</w:t>
      </w:r>
    </w:p>
    <w:p w:rsidR="00D4329F" w:rsidRPr="004048A0" w:rsidRDefault="00DB4C86" w:rsidP="004048A0">
      <w:pPr>
        <w:spacing w:line="480" w:lineRule="auto"/>
        <w:rPr>
          <w:rFonts w:ascii="Arial" w:hAnsi="Arial" w:cs="Arial"/>
          <w:sz w:val="24"/>
          <w:szCs w:val="24"/>
        </w:rPr>
      </w:pPr>
      <w:r w:rsidRPr="004048A0">
        <w:rPr>
          <w:rFonts w:ascii="Arial" w:hAnsi="Arial" w:cs="Arial"/>
          <w:sz w:val="24"/>
          <w:szCs w:val="24"/>
        </w:rPr>
        <w:t>In cohesion with the discussion surrounding Patagonia and their use of non-organic dyes which causes harm to sea life, it is no</w:t>
      </w:r>
      <w:r w:rsidR="00600BE0" w:rsidRPr="004048A0">
        <w:rPr>
          <w:rFonts w:ascii="Arial" w:hAnsi="Arial" w:cs="Arial"/>
          <w:sz w:val="24"/>
          <w:szCs w:val="24"/>
        </w:rPr>
        <w:t>table that in their 2017</w:t>
      </w:r>
      <w:r w:rsidRPr="004048A0">
        <w:rPr>
          <w:rFonts w:ascii="Arial" w:hAnsi="Arial" w:cs="Arial"/>
          <w:sz w:val="24"/>
          <w:szCs w:val="24"/>
        </w:rPr>
        <w:t xml:space="preserve"> environmental and social initiative report they boast that in 2014 they participated in the New York City people’s climate march, with their employee’s and also CEO, Rose </w:t>
      </w:r>
      <w:proofErr w:type="spellStart"/>
      <w:r w:rsidRPr="004048A0">
        <w:rPr>
          <w:rFonts w:ascii="Arial" w:hAnsi="Arial" w:cs="Arial"/>
          <w:sz w:val="24"/>
          <w:szCs w:val="24"/>
        </w:rPr>
        <w:t>Marcario</w:t>
      </w:r>
      <w:proofErr w:type="spellEnd"/>
      <w:r w:rsidRPr="004048A0">
        <w:rPr>
          <w:rFonts w:ascii="Arial" w:hAnsi="Arial" w:cs="Arial"/>
          <w:sz w:val="24"/>
          <w:szCs w:val="24"/>
        </w:rPr>
        <w:t xml:space="preserve"> campaigning in the march alongside some 400,000 other people </w:t>
      </w:r>
      <w:r w:rsidR="00600BE0" w:rsidRPr="004048A0">
        <w:rPr>
          <w:rFonts w:ascii="Arial" w:hAnsi="Arial" w:cs="Arial"/>
          <w:sz w:val="24"/>
          <w:szCs w:val="24"/>
        </w:rPr>
        <w:t xml:space="preserve">(Patagonia </w:t>
      </w:r>
      <w:proofErr w:type="spellStart"/>
      <w:r w:rsidR="00600BE0" w:rsidRPr="004048A0">
        <w:rPr>
          <w:rFonts w:ascii="Arial" w:hAnsi="Arial" w:cs="Arial"/>
          <w:sz w:val="24"/>
          <w:szCs w:val="24"/>
        </w:rPr>
        <w:t>Inc</w:t>
      </w:r>
      <w:proofErr w:type="spellEnd"/>
      <w:r w:rsidR="00600BE0" w:rsidRPr="004048A0">
        <w:rPr>
          <w:rFonts w:ascii="Arial" w:hAnsi="Arial" w:cs="Arial"/>
          <w:sz w:val="24"/>
          <w:szCs w:val="24"/>
        </w:rPr>
        <w:t>, 2017)</w:t>
      </w:r>
      <w:r w:rsidRPr="004048A0">
        <w:rPr>
          <w:rFonts w:ascii="Arial" w:hAnsi="Arial" w:cs="Arial"/>
          <w:sz w:val="24"/>
          <w:szCs w:val="24"/>
        </w:rPr>
        <w:t xml:space="preserve">. </w:t>
      </w:r>
      <w:r w:rsidR="00600BE0" w:rsidRPr="004048A0">
        <w:rPr>
          <w:rFonts w:ascii="Arial" w:hAnsi="Arial" w:cs="Arial"/>
          <w:sz w:val="24"/>
          <w:szCs w:val="24"/>
        </w:rPr>
        <w:t xml:space="preserve">Patagonia </w:t>
      </w:r>
      <w:proofErr w:type="spellStart"/>
      <w:r w:rsidR="00600BE0" w:rsidRPr="004048A0">
        <w:rPr>
          <w:rFonts w:ascii="Arial" w:hAnsi="Arial" w:cs="Arial"/>
          <w:sz w:val="24"/>
          <w:szCs w:val="24"/>
        </w:rPr>
        <w:t>Inc</w:t>
      </w:r>
      <w:proofErr w:type="spellEnd"/>
      <w:r w:rsidR="00600BE0" w:rsidRPr="004048A0">
        <w:rPr>
          <w:rFonts w:ascii="Arial" w:hAnsi="Arial" w:cs="Arial"/>
          <w:sz w:val="24"/>
          <w:szCs w:val="24"/>
        </w:rPr>
        <w:t xml:space="preserve">, (2017) </w:t>
      </w:r>
      <w:r w:rsidRPr="004048A0">
        <w:rPr>
          <w:rFonts w:ascii="Arial" w:hAnsi="Arial" w:cs="Arial"/>
          <w:sz w:val="24"/>
          <w:szCs w:val="24"/>
        </w:rPr>
        <w:t xml:space="preserve">continues to discuss how Rose </w:t>
      </w:r>
      <w:proofErr w:type="spellStart"/>
      <w:r w:rsidRPr="004048A0">
        <w:rPr>
          <w:rFonts w:ascii="Arial" w:hAnsi="Arial" w:cs="Arial"/>
          <w:sz w:val="24"/>
          <w:szCs w:val="24"/>
        </w:rPr>
        <w:t>Marcario</w:t>
      </w:r>
      <w:proofErr w:type="spellEnd"/>
      <w:r w:rsidRPr="004048A0">
        <w:rPr>
          <w:rFonts w:ascii="Arial" w:hAnsi="Arial" w:cs="Arial"/>
          <w:sz w:val="24"/>
          <w:szCs w:val="24"/>
        </w:rPr>
        <w:t xml:space="preserve"> went on to </w:t>
      </w:r>
      <w:r w:rsidRPr="004048A0">
        <w:rPr>
          <w:rFonts w:ascii="Arial" w:hAnsi="Arial" w:cs="Arial"/>
          <w:sz w:val="24"/>
          <w:szCs w:val="24"/>
        </w:rPr>
        <w:lastRenderedPageBreak/>
        <w:t xml:space="preserve">discuss the world’s responsibility to change and begin facing the climate crisis stating in a blog ‘We cannot sit idly by while large special interests destroy planet for profit without regard for our children and grandchildren.’ </w:t>
      </w:r>
    </w:p>
    <w:p w:rsidR="00C1223E" w:rsidRPr="004048A0" w:rsidRDefault="00DB4C86" w:rsidP="004048A0">
      <w:pPr>
        <w:spacing w:line="480" w:lineRule="auto"/>
        <w:rPr>
          <w:rFonts w:ascii="Arial" w:hAnsi="Arial" w:cs="Arial"/>
          <w:sz w:val="24"/>
          <w:szCs w:val="24"/>
        </w:rPr>
      </w:pPr>
      <w:r w:rsidRPr="004048A0">
        <w:rPr>
          <w:rFonts w:ascii="Arial" w:hAnsi="Arial" w:cs="Arial"/>
          <w:sz w:val="24"/>
          <w:szCs w:val="24"/>
        </w:rPr>
        <w:t xml:space="preserve">This statement by Rose </w:t>
      </w:r>
      <w:proofErr w:type="spellStart"/>
      <w:r w:rsidRPr="004048A0">
        <w:rPr>
          <w:rFonts w:ascii="Arial" w:hAnsi="Arial" w:cs="Arial"/>
          <w:sz w:val="24"/>
          <w:szCs w:val="24"/>
        </w:rPr>
        <w:t>Marcario</w:t>
      </w:r>
      <w:proofErr w:type="spellEnd"/>
      <w:r w:rsidRPr="004048A0">
        <w:rPr>
          <w:rFonts w:ascii="Arial" w:hAnsi="Arial" w:cs="Arial"/>
          <w:sz w:val="24"/>
          <w:szCs w:val="24"/>
        </w:rPr>
        <w:t xml:space="preserve"> refers to large corporations as being socially ignorant and adopting a Friedman perspective with their only concern being the welfare and growth of profit </w:t>
      </w:r>
      <w:r w:rsidR="00AF74E1" w:rsidRPr="004048A0">
        <w:rPr>
          <w:rFonts w:ascii="Arial" w:hAnsi="Arial" w:cs="Arial"/>
          <w:sz w:val="24"/>
          <w:szCs w:val="24"/>
        </w:rPr>
        <w:t>(Chandler, 2016)</w:t>
      </w:r>
      <w:r w:rsidRPr="004048A0">
        <w:rPr>
          <w:rFonts w:ascii="Arial" w:hAnsi="Arial" w:cs="Arial"/>
          <w:sz w:val="24"/>
          <w:szCs w:val="24"/>
        </w:rPr>
        <w:t xml:space="preserve">. It is clear that Patagonia as a company are attempting to take a stand against climate change </w:t>
      </w:r>
      <w:r w:rsidR="00C1223E" w:rsidRPr="004048A0">
        <w:rPr>
          <w:rFonts w:ascii="Arial" w:hAnsi="Arial" w:cs="Arial"/>
          <w:sz w:val="24"/>
          <w:szCs w:val="24"/>
        </w:rPr>
        <w:t xml:space="preserve">and are unafraid to make a loss in their organisation as on the day of the march in New York they did not open their retail doors until 3pm </w:t>
      </w:r>
      <w:r w:rsidR="00B72A3A" w:rsidRPr="004048A0">
        <w:rPr>
          <w:rFonts w:ascii="Arial" w:hAnsi="Arial" w:cs="Arial"/>
          <w:sz w:val="24"/>
          <w:szCs w:val="24"/>
        </w:rPr>
        <w:t>(</w:t>
      </w:r>
      <w:proofErr w:type="spellStart"/>
      <w:r w:rsidR="00B72A3A" w:rsidRPr="004048A0">
        <w:rPr>
          <w:rFonts w:ascii="Arial" w:hAnsi="Arial" w:cs="Arial"/>
          <w:sz w:val="24"/>
          <w:szCs w:val="24"/>
        </w:rPr>
        <w:t>Leinaweaver</w:t>
      </w:r>
      <w:proofErr w:type="spellEnd"/>
      <w:r w:rsidR="00B72A3A" w:rsidRPr="004048A0">
        <w:rPr>
          <w:rFonts w:ascii="Arial" w:hAnsi="Arial" w:cs="Arial"/>
          <w:sz w:val="24"/>
          <w:szCs w:val="24"/>
        </w:rPr>
        <w:t>, 2017)</w:t>
      </w:r>
      <w:r w:rsidR="00C1223E" w:rsidRPr="004048A0">
        <w:rPr>
          <w:rFonts w:ascii="Arial" w:hAnsi="Arial" w:cs="Arial"/>
          <w:sz w:val="24"/>
          <w:szCs w:val="24"/>
        </w:rPr>
        <w:t>.</w:t>
      </w:r>
    </w:p>
    <w:p w:rsidR="00C1223E" w:rsidRPr="004048A0" w:rsidRDefault="00C1223E" w:rsidP="004048A0">
      <w:pPr>
        <w:spacing w:line="480" w:lineRule="auto"/>
        <w:rPr>
          <w:rFonts w:ascii="Arial" w:hAnsi="Arial" w:cs="Arial"/>
          <w:color w:val="FF0000"/>
          <w:sz w:val="24"/>
          <w:szCs w:val="24"/>
        </w:rPr>
      </w:pPr>
      <w:r w:rsidRPr="004048A0">
        <w:rPr>
          <w:rFonts w:ascii="Arial" w:hAnsi="Arial" w:cs="Arial"/>
          <w:sz w:val="24"/>
          <w:szCs w:val="24"/>
        </w:rPr>
        <w:t>The demonstration undertaken by the Patagonia team at this march can be likened to the Business ethics theory where they have c</w:t>
      </w:r>
      <w:r w:rsidR="000E09BC">
        <w:rPr>
          <w:rFonts w:ascii="Arial" w:hAnsi="Arial" w:cs="Arial"/>
          <w:sz w:val="24"/>
          <w:szCs w:val="24"/>
        </w:rPr>
        <w:t>onsidered the loss of profit, however</w:t>
      </w:r>
      <w:r w:rsidRPr="004048A0">
        <w:rPr>
          <w:rFonts w:ascii="Arial" w:hAnsi="Arial" w:cs="Arial"/>
          <w:sz w:val="24"/>
          <w:szCs w:val="24"/>
        </w:rPr>
        <w:t xml:space="preserve"> continued with the demonstration undertaking their social and environmental responsibilities. </w:t>
      </w:r>
      <w:r w:rsidR="00DD4906" w:rsidRPr="004048A0">
        <w:rPr>
          <w:rFonts w:ascii="Arial" w:hAnsi="Arial" w:cs="Arial"/>
          <w:sz w:val="24"/>
          <w:szCs w:val="24"/>
        </w:rPr>
        <w:t xml:space="preserve">Horrigan, (2010) </w:t>
      </w:r>
      <w:r w:rsidRPr="004048A0">
        <w:rPr>
          <w:rFonts w:ascii="Arial" w:hAnsi="Arial" w:cs="Arial"/>
          <w:sz w:val="24"/>
          <w:szCs w:val="24"/>
        </w:rPr>
        <w:t>gives validity to this claim, stating that any organisation that is willing to sacrifice profit for a social concern is considering and implementing their social responsibility.</w:t>
      </w:r>
    </w:p>
    <w:p w:rsidR="00DB4C86" w:rsidRPr="004048A0" w:rsidRDefault="00C1223E" w:rsidP="004048A0">
      <w:pPr>
        <w:spacing w:line="480" w:lineRule="auto"/>
        <w:rPr>
          <w:rFonts w:ascii="Arial" w:hAnsi="Arial" w:cs="Arial"/>
          <w:sz w:val="24"/>
          <w:szCs w:val="24"/>
        </w:rPr>
      </w:pPr>
      <w:r w:rsidRPr="004048A0">
        <w:rPr>
          <w:rFonts w:ascii="Arial" w:hAnsi="Arial" w:cs="Arial"/>
          <w:sz w:val="24"/>
          <w:szCs w:val="24"/>
        </w:rPr>
        <w:t>This stand against climate change is ho</w:t>
      </w:r>
      <w:r w:rsidR="000E09BC">
        <w:rPr>
          <w:rFonts w:ascii="Arial" w:hAnsi="Arial" w:cs="Arial"/>
          <w:sz w:val="24"/>
          <w:szCs w:val="24"/>
        </w:rPr>
        <w:t xml:space="preserve">wever questionable when against </w:t>
      </w:r>
      <w:r w:rsidRPr="004048A0">
        <w:rPr>
          <w:rFonts w:ascii="Arial" w:hAnsi="Arial" w:cs="Arial"/>
          <w:sz w:val="24"/>
          <w:szCs w:val="24"/>
        </w:rPr>
        <w:t xml:space="preserve">their use of non-organic dye’s, although it is clear they are unafraid to make a loss to promote climate change and are working to improve their social responsibility they are maintaining a Friedman approach towards the switch to manufacture clothing using organic dye’s. </w:t>
      </w:r>
      <w:r w:rsidR="00DB4C86" w:rsidRPr="004048A0">
        <w:rPr>
          <w:rFonts w:ascii="Arial" w:hAnsi="Arial" w:cs="Arial"/>
          <w:sz w:val="24"/>
          <w:szCs w:val="24"/>
        </w:rPr>
        <w:t xml:space="preserve"> </w:t>
      </w:r>
    </w:p>
    <w:p w:rsidR="00A84643" w:rsidRPr="004048A0" w:rsidRDefault="00A84643" w:rsidP="004048A0">
      <w:pPr>
        <w:spacing w:line="480" w:lineRule="auto"/>
        <w:rPr>
          <w:rFonts w:ascii="Arial" w:hAnsi="Arial" w:cs="Arial"/>
          <w:sz w:val="24"/>
          <w:szCs w:val="24"/>
        </w:rPr>
      </w:pPr>
      <w:r w:rsidRPr="004048A0">
        <w:rPr>
          <w:rFonts w:ascii="Arial" w:hAnsi="Arial" w:cs="Arial"/>
          <w:sz w:val="24"/>
          <w:szCs w:val="24"/>
        </w:rPr>
        <w:t xml:space="preserve">Another method of reducing the carbon footprint Patagonia have adopted is the use of more hemp in selected products and combining that with recycled polyester </w:t>
      </w:r>
      <w:r w:rsidR="00242BBB" w:rsidRPr="004048A0">
        <w:rPr>
          <w:rFonts w:ascii="Arial" w:hAnsi="Arial" w:cs="Arial"/>
          <w:sz w:val="24"/>
          <w:szCs w:val="24"/>
        </w:rPr>
        <w:t>(</w:t>
      </w:r>
      <w:proofErr w:type="spellStart"/>
      <w:r w:rsidR="00242BBB" w:rsidRPr="004048A0">
        <w:rPr>
          <w:rFonts w:ascii="Arial" w:hAnsi="Arial" w:cs="Arial"/>
          <w:sz w:val="24"/>
          <w:szCs w:val="24"/>
        </w:rPr>
        <w:t>Stanwick</w:t>
      </w:r>
      <w:proofErr w:type="spellEnd"/>
      <w:r w:rsidR="00242BBB" w:rsidRPr="004048A0">
        <w:rPr>
          <w:rFonts w:ascii="Arial" w:hAnsi="Arial" w:cs="Arial"/>
          <w:sz w:val="24"/>
          <w:szCs w:val="24"/>
        </w:rPr>
        <w:t xml:space="preserve"> &amp; </w:t>
      </w:r>
      <w:proofErr w:type="spellStart"/>
      <w:r w:rsidR="00242BBB" w:rsidRPr="004048A0">
        <w:rPr>
          <w:rFonts w:ascii="Arial" w:hAnsi="Arial" w:cs="Arial"/>
          <w:sz w:val="24"/>
          <w:szCs w:val="24"/>
        </w:rPr>
        <w:t>Stanwick</w:t>
      </w:r>
      <w:proofErr w:type="spellEnd"/>
      <w:r w:rsidR="00DD4906" w:rsidRPr="004048A0">
        <w:rPr>
          <w:rFonts w:ascii="Arial" w:hAnsi="Arial" w:cs="Arial"/>
          <w:sz w:val="24"/>
          <w:szCs w:val="24"/>
        </w:rPr>
        <w:t>, 2013)</w:t>
      </w:r>
      <w:r w:rsidRPr="004048A0">
        <w:rPr>
          <w:rFonts w:ascii="Arial" w:hAnsi="Arial" w:cs="Arial"/>
          <w:sz w:val="24"/>
          <w:szCs w:val="24"/>
        </w:rPr>
        <w:t xml:space="preserve">. This initiative is allowing Patagonia to improve their social responsibility and adopt the business ethics theory placing the environment at </w:t>
      </w:r>
      <w:r w:rsidRPr="004048A0">
        <w:rPr>
          <w:rFonts w:ascii="Arial" w:hAnsi="Arial" w:cs="Arial"/>
          <w:sz w:val="24"/>
          <w:szCs w:val="24"/>
        </w:rPr>
        <w:lastRenderedPageBreak/>
        <w:t xml:space="preserve">the forefront of their innovation. Recycled polyester comes </w:t>
      </w:r>
      <w:r w:rsidR="00087D03" w:rsidRPr="004048A0">
        <w:rPr>
          <w:rFonts w:ascii="Arial" w:hAnsi="Arial" w:cs="Arial"/>
          <w:sz w:val="24"/>
          <w:szCs w:val="24"/>
        </w:rPr>
        <w:t xml:space="preserve">from </w:t>
      </w:r>
      <w:r w:rsidR="006A0726" w:rsidRPr="004048A0">
        <w:rPr>
          <w:rFonts w:ascii="Arial" w:hAnsi="Arial" w:cs="Arial"/>
          <w:sz w:val="24"/>
          <w:szCs w:val="24"/>
        </w:rPr>
        <w:t xml:space="preserve">drinks bottles however there has been a recent discovery of a method to recycle polyester from other products </w:t>
      </w:r>
      <w:r w:rsidR="00087D03" w:rsidRPr="004048A0">
        <w:rPr>
          <w:rFonts w:ascii="Arial" w:hAnsi="Arial" w:cs="Arial"/>
          <w:sz w:val="24"/>
          <w:szCs w:val="24"/>
        </w:rPr>
        <w:t xml:space="preserve">(Fung &amp; </w:t>
      </w:r>
      <w:proofErr w:type="spellStart"/>
      <w:r w:rsidR="00087D03" w:rsidRPr="004048A0">
        <w:rPr>
          <w:rFonts w:ascii="Arial" w:hAnsi="Arial" w:cs="Arial"/>
          <w:sz w:val="24"/>
          <w:szCs w:val="24"/>
        </w:rPr>
        <w:t>Hardcastle</w:t>
      </w:r>
      <w:proofErr w:type="spellEnd"/>
      <w:r w:rsidR="00087D03" w:rsidRPr="004048A0">
        <w:rPr>
          <w:rFonts w:ascii="Arial" w:hAnsi="Arial" w:cs="Arial"/>
          <w:sz w:val="24"/>
          <w:szCs w:val="24"/>
        </w:rPr>
        <w:t>, 2001)</w:t>
      </w:r>
      <w:r w:rsidR="006A0726" w:rsidRPr="004048A0">
        <w:rPr>
          <w:rFonts w:ascii="Arial" w:hAnsi="Arial" w:cs="Arial"/>
          <w:sz w:val="24"/>
          <w:szCs w:val="24"/>
        </w:rPr>
        <w:t>.</w:t>
      </w:r>
    </w:p>
    <w:p w:rsidR="00010A20" w:rsidRPr="004048A0" w:rsidRDefault="004634AF" w:rsidP="004048A0">
      <w:pPr>
        <w:spacing w:line="480" w:lineRule="auto"/>
        <w:rPr>
          <w:rFonts w:ascii="Arial" w:hAnsi="Arial" w:cs="Arial"/>
          <w:sz w:val="24"/>
          <w:szCs w:val="24"/>
        </w:rPr>
      </w:pPr>
      <w:r w:rsidRPr="004048A0">
        <w:rPr>
          <w:rFonts w:ascii="Arial" w:hAnsi="Arial" w:cs="Arial"/>
          <w:sz w:val="24"/>
          <w:szCs w:val="24"/>
        </w:rPr>
        <w:t>Ban the bottle</w:t>
      </w:r>
      <w:r w:rsidR="00A040E8" w:rsidRPr="004048A0">
        <w:rPr>
          <w:rFonts w:ascii="Arial" w:hAnsi="Arial" w:cs="Arial"/>
          <w:sz w:val="24"/>
          <w:szCs w:val="24"/>
        </w:rPr>
        <w:t xml:space="preserve">, (2018) </w:t>
      </w:r>
      <w:r w:rsidR="00087D03" w:rsidRPr="004048A0">
        <w:rPr>
          <w:rFonts w:ascii="Arial" w:hAnsi="Arial" w:cs="Arial"/>
          <w:sz w:val="24"/>
          <w:szCs w:val="24"/>
        </w:rPr>
        <w:t>connotes that almost 38 billion water bottles are wasted in America alone annually</w:t>
      </w:r>
      <w:r w:rsidR="004B2ED3" w:rsidRPr="004048A0">
        <w:rPr>
          <w:rFonts w:ascii="Arial" w:hAnsi="Arial" w:cs="Arial"/>
          <w:sz w:val="24"/>
          <w:szCs w:val="24"/>
        </w:rPr>
        <w:t xml:space="preserve">, thus resulting in a major impact on </w:t>
      </w:r>
      <w:r w:rsidR="00087D03" w:rsidRPr="004048A0">
        <w:rPr>
          <w:rFonts w:ascii="Arial" w:hAnsi="Arial" w:cs="Arial"/>
          <w:sz w:val="24"/>
          <w:szCs w:val="24"/>
        </w:rPr>
        <w:t>sea creatures and their habitat</w:t>
      </w:r>
      <w:r w:rsidR="004B2ED3" w:rsidRPr="004048A0">
        <w:rPr>
          <w:rFonts w:ascii="Arial" w:hAnsi="Arial" w:cs="Arial"/>
          <w:sz w:val="24"/>
          <w:szCs w:val="24"/>
        </w:rPr>
        <w:t xml:space="preserve">. It is now common knowledge </w:t>
      </w:r>
      <w:proofErr w:type="spellStart"/>
      <w:r w:rsidR="00173DFE" w:rsidRPr="004048A0">
        <w:rPr>
          <w:rFonts w:ascii="Arial" w:hAnsi="Arial" w:cs="Arial"/>
          <w:sz w:val="24"/>
          <w:szCs w:val="24"/>
        </w:rPr>
        <w:t>Bowermaster</w:t>
      </w:r>
      <w:proofErr w:type="spellEnd"/>
      <w:r w:rsidR="00173DFE" w:rsidRPr="004048A0">
        <w:rPr>
          <w:rFonts w:ascii="Arial" w:hAnsi="Arial" w:cs="Arial"/>
          <w:sz w:val="24"/>
          <w:szCs w:val="24"/>
        </w:rPr>
        <w:t xml:space="preserve">, (2010) </w:t>
      </w:r>
      <w:r w:rsidR="004B2ED3" w:rsidRPr="004048A0">
        <w:rPr>
          <w:rFonts w:ascii="Arial" w:hAnsi="Arial" w:cs="Arial"/>
          <w:sz w:val="24"/>
          <w:szCs w:val="24"/>
        </w:rPr>
        <w:t xml:space="preserve">connotes that plastic waste </w:t>
      </w:r>
      <w:r w:rsidR="00FC0EED" w:rsidRPr="004048A0">
        <w:rPr>
          <w:rFonts w:ascii="Arial" w:hAnsi="Arial" w:cs="Arial"/>
          <w:sz w:val="24"/>
          <w:szCs w:val="24"/>
        </w:rPr>
        <w:t xml:space="preserve">is an enormous issue in reference to sea life therefore an initiative like this one introduced by Patagonia can ease and decrease the effects placed by plastic waste upon the oceans. However the question is raised as to why they only use recycled materials in a portion of their products as it is mentioned by </w:t>
      </w:r>
      <w:r w:rsidR="00173DFE" w:rsidRPr="004048A0">
        <w:rPr>
          <w:rFonts w:ascii="Arial" w:hAnsi="Arial" w:cs="Arial"/>
          <w:sz w:val="24"/>
          <w:szCs w:val="24"/>
        </w:rPr>
        <w:t xml:space="preserve">Coombs, (2013) </w:t>
      </w:r>
      <w:r w:rsidR="00FC0EED" w:rsidRPr="004048A0">
        <w:rPr>
          <w:rFonts w:ascii="Arial" w:hAnsi="Arial" w:cs="Arial"/>
          <w:sz w:val="24"/>
          <w:szCs w:val="24"/>
        </w:rPr>
        <w:t xml:space="preserve">that the recycled polyester can only be found in some of Patagonia’s </w:t>
      </w:r>
      <w:r w:rsidR="008017ED" w:rsidRPr="004048A0">
        <w:rPr>
          <w:rFonts w:ascii="Arial" w:hAnsi="Arial" w:cs="Arial"/>
          <w:sz w:val="24"/>
          <w:szCs w:val="24"/>
        </w:rPr>
        <w:t>bestselling</w:t>
      </w:r>
      <w:r w:rsidR="00FC0EED" w:rsidRPr="004048A0">
        <w:rPr>
          <w:rFonts w:ascii="Arial" w:hAnsi="Arial" w:cs="Arial"/>
          <w:sz w:val="24"/>
          <w:szCs w:val="24"/>
        </w:rPr>
        <w:t xml:space="preserve"> products.</w:t>
      </w:r>
    </w:p>
    <w:p w:rsidR="008017ED" w:rsidRPr="004048A0" w:rsidRDefault="008017ED" w:rsidP="004048A0">
      <w:pPr>
        <w:spacing w:line="480" w:lineRule="auto"/>
        <w:rPr>
          <w:rFonts w:ascii="Arial" w:hAnsi="Arial" w:cs="Arial"/>
          <w:sz w:val="24"/>
          <w:szCs w:val="24"/>
        </w:rPr>
      </w:pPr>
      <w:r w:rsidRPr="004048A0">
        <w:rPr>
          <w:rFonts w:ascii="Arial" w:hAnsi="Arial" w:cs="Arial"/>
          <w:sz w:val="24"/>
          <w:szCs w:val="24"/>
        </w:rPr>
        <w:t>Introduced in the Social and environmental initiatives of Patagonia presented in 2017 is their New Localism campaign, which aims to recognize that there are areas in wild places which it cannot be guaranteed they will remain the same as they currently are</w:t>
      </w:r>
      <w:r w:rsidR="009F379B" w:rsidRPr="004048A0">
        <w:rPr>
          <w:rFonts w:ascii="Arial" w:hAnsi="Arial" w:cs="Arial"/>
          <w:sz w:val="24"/>
          <w:szCs w:val="24"/>
        </w:rPr>
        <w:t xml:space="preserve"> </w:t>
      </w:r>
      <w:r w:rsidR="00D537F6" w:rsidRPr="004048A0">
        <w:rPr>
          <w:rFonts w:ascii="Arial" w:hAnsi="Arial" w:cs="Arial"/>
          <w:sz w:val="24"/>
          <w:szCs w:val="24"/>
        </w:rPr>
        <w:t xml:space="preserve">(Patagonia </w:t>
      </w:r>
      <w:proofErr w:type="spellStart"/>
      <w:r w:rsidR="00D537F6" w:rsidRPr="004048A0">
        <w:rPr>
          <w:rFonts w:ascii="Arial" w:hAnsi="Arial" w:cs="Arial"/>
          <w:sz w:val="24"/>
          <w:szCs w:val="24"/>
        </w:rPr>
        <w:t>Inc</w:t>
      </w:r>
      <w:proofErr w:type="spellEnd"/>
      <w:r w:rsidR="00D537F6" w:rsidRPr="004048A0">
        <w:rPr>
          <w:rFonts w:ascii="Arial" w:hAnsi="Arial" w:cs="Arial"/>
          <w:sz w:val="24"/>
          <w:szCs w:val="24"/>
        </w:rPr>
        <w:t>, 2017)</w:t>
      </w:r>
      <w:r w:rsidR="009F379B" w:rsidRPr="004048A0">
        <w:rPr>
          <w:rFonts w:ascii="Arial" w:hAnsi="Arial" w:cs="Arial"/>
          <w:sz w:val="24"/>
          <w:szCs w:val="24"/>
        </w:rPr>
        <w:t xml:space="preserve">. It is further connoted by </w:t>
      </w:r>
      <w:r w:rsidR="00D537F6" w:rsidRPr="004048A0">
        <w:rPr>
          <w:rFonts w:ascii="Arial" w:hAnsi="Arial" w:cs="Arial"/>
          <w:sz w:val="24"/>
          <w:szCs w:val="24"/>
        </w:rPr>
        <w:t xml:space="preserve">Patagonia </w:t>
      </w:r>
      <w:proofErr w:type="spellStart"/>
      <w:r w:rsidR="00D537F6" w:rsidRPr="004048A0">
        <w:rPr>
          <w:rFonts w:ascii="Arial" w:hAnsi="Arial" w:cs="Arial"/>
          <w:sz w:val="24"/>
          <w:szCs w:val="24"/>
        </w:rPr>
        <w:t>Inc</w:t>
      </w:r>
      <w:proofErr w:type="spellEnd"/>
      <w:r w:rsidR="00D537F6" w:rsidRPr="004048A0">
        <w:rPr>
          <w:rFonts w:ascii="Arial" w:hAnsi="Arial" w:cs="Arial"/>
          <w:sz w:val="24"/>
          <w:szCs w:val="24"/>
        </w:rPr>
        <w:t xml:space="preserve">, (2017) </w:t>
      </w:r>
      <w:r w:rsidR="009F379B" w:rsidRPr="004048A0">
        <w:rPr>
          <w:rFonts w:ascii="Arial" w:hAnsi="Arial" w:cs="Arial"/>
          <w:sz w:val="24"/>
          <w:szCs w:val="24"/>
        </w:rPr>
        <w:t>that this areas are those that inspire Patagonia to develop their sporting goods, they therefore launched the New Localism campaign to promote running, surfing and climbing in nature to help protect natural sporting locations.</w:t>
      </w:r>
    </w:p>
    <w:p w:rsidR="009F379B" w:rsidRPr="004048A0" w:rsidRDefault="000050D4" w:rsidP="004048A0">
      <w:pPr>
        <w:spacing w:line="480" w:lineRule="auto"/>
        <w:rPr>
          <w:rFonts w:ascii="Arial" w:hAnsi="Arial" w:cs="Arial"/>
          <w:sz w:val="24"/>
          <w:szCs w:val="24"/>
        </w:rPr>
      </w:pPr>
      <w:proofErr w:type="spellStart"/>
      <w:r w:rsidRPr="004048A0">
        <w:rPr>
          <w:rFonts w:ascii="Arial" w:hAnsi="Arial" w:cs="Arial"/>
          <w:sz w:val="24"/>
          <w:szCs w:val="24"/>
        </w:rPr>
        <w:t>Chouinard</w:t>
      </w:r>
      <w:proofErr w:type="spellEnd"/>
      <w:r w:rsidRPr="004048A0">
        <w:rPr>
          <w:rFonts w:ascii="Arial" w:hAnsi="Arial" w:cs="Arial"/>
          <w:sz w:val="24"/>
          <w:szCs w:val="24"/>
        </w:rPr>
        <w:t xml:space="preserve">, (2016) </w:t>
      </w:r>
      <w:r w:rsidR="009F379B" w:rsidRPr="004048A0">
        <w:rPr>
          <w:rFonts w:ascii="Arial" w:hAnsi="Arial" w:cs="Arial"/>
          <w:sz w:val="24"/>
          <w:szCs w:val="24"/>
        </w:rPr>
        <w:t xml:space="preserve">discusses this campaign, educating that since the introduction of New Localism Patagonia has succeeded in </w:t>
      </w:r>
      <w:r w:rsidR="009D3D23" w:rsidRPr="004048A0">
        <w:rPr>
          <w:rFonts w:ascii="Arial" w:hAnsi="Arial" w:cs="Arial"/>
          <w:sz w:val="24"/>
          <w:szCs w:val="24"/>
        </w:rPr>
        <w:t xml:space="preserve">raising funds and furthermore matching every million dollar raised out of their own profits. </w:t>
      </w:r>
      <w:proofErr w:type="spellStart"/>
      <w:r w:rsidR="00C7195B" w:rsidRPr="004048A0">
        <w:rPr>
          <w:rFonts w:ascii="Arial" w:hAnsi="Arial" w:cs="Arial"/>
          <w:sz w:val="24"/>
          <w:szCs w:val="24"/>
        </w:rPr>
        <w:t>Chouinard</w:t>
      </w:r>
      <w:proofErr w:type="spellEnd"/>
      <w:r w:rsidR="00C7195B" w:rsidRPr="004048A0">
        <w:rPr>
          <w:rFonts w:ascii="Arial" w:hAnsi="Arial" w:cs="Arial"/>
          <w:sz w:val="24"/>
          <w:szCs w:val="24"/>
        </w:rPr>
        <w:t>, (2016) continues and extends</w:t>
      </w:r>
      <w:r w:rsidR="009D3D23" w:rsidRPr="004048A0">
        <w:rPr>
          <w:rFonts w:ascii="Arial" w:hAnsi="Arial" w:cs="Arial"/>
          <w:sz w:val="24"/>
          <w:szCs w:val="24"/>
        </w:rPr>
        <w:t xml:space="preserve"> this discussion </w:t>
      </w:r>
      <w:r w:rsidR="00194521" w:rsidRPr="004048A0">
        <w:rPr>
          <w:rFonts w:ascii="Arial" w:hAnsi="Arial" w:cs="Arial"/>
          <w:sz w:val="24"/>
          <w:szCs w:val="24"/>
        </w:rPr>
        <w:t xml:space="preserve">with the insight that Patagonia have plans to build more than 50 miles of trails around the </w:t>
      </w:r>
      <w:proofErr w:type="spellStart"/>
      <w:r w:rsidR="00194521" w:rsidRPr="004048A0">
        <w:rPr>
          <w:rFonts w:ascii="Arial" w:hAnsi="Arial" w:cs="Arial"/>
          <w:sz w:val="24"/>
          <w:szCs w:val="24"/>
        </w:rPr>
        <w:t>Conservacion</w:t>
      </w:r>
      <w:proofErr w:type="spellEnd"/>
      <w:r w:rsidR="00194521" w:rsidRPr="004048A0">
        <w:rPr>
          <w:rFonts w:ascii="Arial" w:hAnsi="Arial" w:cs="Arial"/>
          <w:sz w:val="24"/>
          <w:szCs w:val="24"/>
        </w:rPr>
        <w:t xml:space="preserve"> </w:t>
      </w:r>
      <w:proofErr w:type="spellStart"/>
      <w:r w:rsidR="00194521" w:rsidRPr="004048A0">
        <w:rPr>
          <w:rFonts w:ascii="Arial" w:hAnsi="Arial" w:cs="Arial"/>
          <w:sz w:val="24"/>
          <w:szCs w:val="24"/>
        </w:rPr>
        <w:t>Patagonica</w:t>
      </w:r>
      <w:proofErr w:type="spellEnd"/>
      <w:r w:rsidR="00194521" w:rsidRPr="004048A0">
        <w:rPr>
          <w:rFonts w:ascii="Arial" w:hAnsi="Arial" w:cs="Arial"/>
          <w:sz w:val="24"/>
          <w:szCs w:val="24"/>
        </w:rPr>
        <w:t xml:space="preserve"> Park</w:t>
      </w:r>
      <w:r w:rsidR="000E09BC">
        <w:rPr>
          <w:rFonts w:ascii="Arial" w:hAnsi="Arial" w:cs="Arial"/>
          <w:sz w:val="24"/>
          <w:szCs w:val="24"/>
        </w:rPr>
        <w:t>,</w:t>
      </w:r>
      <w:r w:rsidR="00194521" w:rsidRPr="004048A0">
        <w:rPr>
          <w:rFonts w:ascii="Arial" w:hAnsi="Arial" w:cs="Arial"/>
          <w:sz w:val="24"/>
          <w:szCs w:val="24"/>
        </w:rPr>
        <w:t xml:space="preserve"> in an effort to enable people to access more of the wildlife and opportunities nature has to offer.</w:t>
      </w:r>
    </w:p>
    <w:p w:rsidR="00194521" w:rsidRPr="004048A0" w:rsidRDefault="00186B5A" w:rsidP="004048A0">
      <w:pPr>
        <w:spacing w:line="480" w:lineRule="auto"/>
        <w:rPr>
          <w:rFonts w:ascii="Arial" w:hAnsi="Arial" w:cs="Arial"/>
          <w:sz w:val="24"/>
          <w:szCs w:val="24"/>
        </w:rPr>
      </w:pPr>
      <w:r w:rsidRPr="004048A0">
        <w:rPr>
          <w:rFonts w:ascii="Arial" w:hAnsi="Arial" w:cs="Arial"/>
          <w:sz w:val="24"/>
          <w:szCs w:val="24"/>
        </w:rPr>
        <w:lastRenderedPageBreak/>
        <w:t xml:space="preserve">Solomon, (2001) </w:t>
      </w:r>
      <w:r w:rsidR="00194521" w:rsidRPr="004048A0">
        <w:rPr>
          <w:rFonts w:ascii="Arial" w:hAnsi="Arial" w:cs="Arial"/>
          <w:sz w:val="24"/>
          <w:szCs w:val="24"/>
        </w:rPr>
        <w:t>criticises this companies charitable initiatives, conversing that organisations only donate to causes when they believe it will enable them to boost their sales and profit through publicity. This argument would support the use of Friedman’s theory and give heed to the argument that companies do not care for social issues</w:t>
      </w:r>
      <w:r w:rsidR="000E09BC">
        <w:rPr>
          <w:rFonts w:ascii="Arial" w:hAnsi="Arial" w:cs="Arial"/>
          <w:sz w:val="24"/>
          <w:szCs w:val="24"/>
        </w:rPr>
        <w:t>,</w:t>
      </w:r>
      <w:r w:rsidR="00194521" w:rsidRPr="004048A0">
        <w:rPr>
          <w:rFonts w:ascii="Arial" w:hAnsi="Arial" w:cs="Arial"/>
          <w:sz w:val="24"/>
          <w:szCs w:val="24"/>
        </w:rPr>
        <w:t xml:space="preserve"> and therefore are only concerned with their profit </w:t>
      </w:r>
      <w:r w:rsidR="00C7195B" w:rsidRPr="004048A0">
        <w:rPr>
          <w:rFonts w:ascii="Arial" w:hAnsi="Arial" w:cs="Arial"/>
          <w:sz w:val="24"/>
          <w:szCs w:val="24"/>
        </w:rPr>
        <w:t>(Crane, Matten &amp; Spence, 2007)</w:t>
      </w:r>
      <w:r w:rsidR="00194521" w:rsidRPr="004048A0">
        <w:rPr>
          <w:rFonts w:ascii="Arial" w:hAnsi="Arial" w:cs="Arial"/>
          <w:sz w:val="24"/>
          <w:szCs w:val="24"/>
        </w:rPr>
        <w:t>.</w:t>
      </w:r>
    </w:p>
    <w:p w:rsidR="00194521" w:rsidRPr="004048A0" w:rsidRDefault="00194521" w:rsidP="004048A0">
      <w:pPr>
        <w:spacing w:line="480" w:lineRule="auto"/>
        <w:rPr>
          <w:rFonts w:ascii="Arial" w:hAnsi="Arial" w:cs="Arial"/>
          <w:sz w:val="24"/>
          <w:szCs w:val="24"/>
        </w:rPr>
      </w:pPr>
      <w:r w:rsidRPr="004048A0">
        <w:rPr>
          <w:rFonts w:ascii="Arial" w:hAnsi="Arial" w:cs="Arial"/>
          <w:sz w:val="24"/>
          <w:szCs w:val="24"/>
        </w:rPr>
        <w:t xml:space="preserve">This argument however can be countered with the deliberation that Patagonia are not a supporting body to this charity, they are the founders and sole publicity for this initiative. It is believed by </w:t>
      </w:r>
      <w:r w:rsidR="00C7195B" w:rsidRPr="004048A0">
        <w:rPr>
          <w:rFonts w:ascii="Arial" w:hAnsi="Arial" w:cs="Arial"/>
          <w:sz w:val="24"/>
          <w:szCs w:val="24"/>
        </w:rPr>
        <w:t xml:space="preserve">Brennan, (2005) </w:t>
      </w:r>
      <w:r w:rsidRPr="004048A0">
        <w:rPr>
          <w:rFonts w:ascii="Arial" w:hAnsi="Arial" w:cs="Arial"/>
          <w:sz w:val="24"/>
          <w:szCs w:val="24"/>
        </w:rPr>
        <w:t xml:space="preserve">that an organisation that is willing to </w:t>
      </w:r>
      <w:r w:rsidR="002834C6" w:rsidRPr="004048A0">
        <w:rPr>
          <w:rFonts w:ascii="Arial" w:hAnsi="Arial" w:cs="Arial"/>
          <w:sz w:val="24"/>
          <w:szCs w:val="24"/>
        </w:rPr>
        <w:t>create and then solely fund publicity for a charity are showing their social awareness and responsibility.</w:t>
      </w:r>
    </w:p>
    <w:p w:rsidR="001A0754" w:rsidRPr="004048A0" w:rsidRDefault="001A0754" w:rsidP="004048A0">
      <w:pPr>
        <w:spacing w:line="480" w:lineRule="auto"/>
        <w:rPr>
          <w:rFonts w:ascii="Arial" w:hAnsi="Arial" w:cs="Arial"/>
          <w:sz w:val="24"/>
          <w:szCs w:val="24"/>
        </w:rPr>
      </w:pPr>
      <w:r w:rsidRPr="004048A0">
        <w:rPr>
          <w:rFonts w:ascii="Arial" w:hAnsi="Arial" w:cs="Arial"/>
          <w:sz w:val="24"/>
          <w:szCs w:val="24"/>
        </w:rPr>
        <w:t>The instigation of this initiative and the detail that they solely publicise it, gives heed to the relevance of business ethics theory in how Patagonia have put aside their need to</w:t>
      </w:r>
      <w:r w:rsidR="00643380">
        <w:rPr>
          <w:rFonts w:ascii="Arial" w:hAnsi="Arial" w:cs="Arial"/>
          <w:sz w:val="24"/>
          <w:szCs w:val="24"/>
        </w:rPr>
        <w:t xml:space="preserve"> profit and drive sales, and</w:t>
      </w:r>
      <w:r w:rsidRPr="004048A0">
        <w:rPr>
          <w:rFonts w:ascii="Arial" w:hAnsi="Arial" w:cs="Arial"/>
          <w:sz w:val="24"/>
          <w:szCs w:val="24"/>
        </w:rPr>
        <w:t xml:space="preserve"> instead </w:t>
      </w:r>
      <w:r w:rsidR="00643380">
        <w:rPr>
          <w:rFonts w:ascii="Arial" w:hAnsi="Arial" w:cs="Arial"/>
          <w:sz w:val="24"/>
          <w:szCs w:val="24"/>
        </w:rPr>
        <w:t xml:space="preserve">have </w:t>
      </w:r>
      <w:r w:rsidRPr="004048A0">
        <w:rPr>
          <w:rFonts w:ascii="Arial" w:hAnsi="Arial" w:cs="Arial"/>
          <w:sz w:val="24"/>
          <w:szCs w:val="24"/>
        </w:rPr>
        <w:t xml:space="preserve">invested their own earnings into the creation of the initiative and furthermore match every million raised through donations </w:t>
      </w:r>
      <w:r w:rsidR="00C7195B" w:rsidRPr="004048A0">
        <w:rPr>
          <w:rFonts w:ascii="Arial" w:hAnsi="Arial" w:cs="Arial"/>
          <w:sz w:val="24"/>
          <w:szCs w:val="24"/>
        </w:rPr>
        <w:t xml:space="preserve">(Patagonia </w:t>
      </w:r>
      <w:proofErr w:type="spellStart"/>
      <w:r w:rsidR="00C7195B" w:rsidRPr="004048A0">
        <w:rPr>
          <w:rFonts w:ascii="Arial" w:hAnsi="Arial" w:cs="Arial"/>
          <w:sz w:val="24"/>
          <w:szCs w:val="24"/>
        </w:rPr>
        <w:t>Inc</w:t>
      </w:r>
      <w:proofErr w:type="spellEnd"/>
      <w:r w:rsidR="00C7195B" w:rsidRPr="004048A0">
        <w:rPr>
          <w:rFonts w:ascii="Arial" w:hAnsi="Arial" w:cs="Arial"/>
          <w:sz w:val="24"/>
          <w:szCs w:val="24"/>
        </w:rPr>
        <w:t>, 2017)</w:t>
      </w:r>
      <w:r w:rsidRPr="004048A0">
        <w:rPr>
          <w:rFonts w:ascii="Arial" w:hAnsi="Arial" w:cs="Arial"/>
          <w:sz w:val="24"/>
          <w:szCs w:val="24"/>
        </w:rPr>
        <w:t>.</w:t>
      </w:r>
    </w:p>
    <w:p w:rsidR="001A0754" w:rsidRPr="004048A0" w:rsidRDefault="001A0754" w:rsidP="004048A0">
      <w:pPr>
        <w:spacing w:line="480" w:lineRule="auto"/>
        <w:rPr>
          <w:rFonts w:ascii="Arial" w:hAnsi="Arial" w:cs="Arial"/>
          <w:sz w:val="24"/>
          <w:szCs w:val="24"/>
        </w:rPr>
      </w:pPr>
      <w:r w:rsidRPr="004048A0">
        <w:rPr>
          <w:rFonts w:ascii="Arial" w:hAnsi="Arial" w:cs="Arial"/>
          <w:sz w:val="24"/>
          <w:szCs w:val="24"/>
        </w:rPr>
        <w:t xml:space="preserve">In cohesion with stakeholder theory, it is stated by </w:t>
      </w:r>
      <w:r w:rsidR="00E15033" w:rsidRPr="004048A0">
        <w:rPr>
          <w:rFonts w:ascii="Arial" w:hAnsi="Arial" w:cs="Arial"/>
          <w:sz w:val="24"/>
          <w:szCs w:val="24"/>
        </w:rPr>
        <w:t xml:space="preserve">Wearing &amp; Wearing, (2005) </w:t>
      </w:r>
      <w:r w:rsidRPr="004048A0">
        <w:rPr>
          <w:rFonts w:ascii="Arial" w:hAnsi="Arial" w:cs="Arial"/>
          <w:sz w:val="24"/>
          <w:szCs w:val="24"/>
        </w:rPr>
        <w:t xml:space="preserve">that organisations who initiate charitable entities are usually attempting to reinvest into their communities and improve the wellbeing of local stakeholders. This is shown by Patagonia reinvesting in their local community to </w:t>
      </w:r>
      <w:r w:rsidR="00925DBC" w:rsidRPr="004048A0">
        <w:rPr>
          <w:rFonts w:ascii="Arial" w:hAnsi="Arial" w:cs="Arial"/>
          <w:sz w:val="24"/>
          <w:szCs w:val="24"/>
        </w:rPr>
        <w:t>reenergise the nature on their doorstep and provide locals new method to experience their surroundings.</w:t>
      </w:r>
    </w:p>
    <w:p w:rsidR="00194521" w:rsidRPr="004048A0" w:rsidRDefault="00D537F6" w:rsidP="004048A0">
      <w:pPr>
        <w:spacing w:line="480" w:lineRule="auto"/>
        <w:rPr>
          <w:rFonts w:ascii="Arial" w:hAnsi="Arial" w:cs="Arial"/>
          <w:sz w:val="24"/>
          <w:szCs w:val="24"/>
        </w:rPr>
      </w:pPr>
      <w:r w:rsidRPr="004048A0">
        <w:rPr>
          <w:rFonts w:ascii="Arial" w:hAnsi="Arial" w:cs="Arial"/>
          <w:sz w:val="24"/>
          <w:szCs w:val="24"/>
        </w:rPr>
        <w:t xml:space="preserve">Throughout this essay the discussion surrounding Patagonia and their social responsibility has been analysed and evaluated against CSR theorists and their viewpoints on CSR policy. It is apparent through this essay that Patagonia </w:t>
      </w:r>
      <w:r w:rsidRPr="004048A0">
        <w:rPr>
          <w:rFonts w:ascii="Arial" w:hAnsi="Arial" w:cs="Arial"/>
          <w:sz w:val="24"/>
          <w:szCs w:val="24"/>
        </w:rPr>
        <w:lastRenderedPageBreak/>
        <w:t>consistently maintain the principles they pride their company on. Their first initiative in the direction of a cleaner environment was the experimentation with organic cotton (Bunin, 2001).</w:t>
      </w:r>
    </w:p>
    <w:p w:rsidR="00483FE1" w:rsidRPr="004048A0" w:rsidRDefault="00483FE1" w:rsidP="004048A0">
      <w:pPr>
        <w:spacing w:line="480" w:lineRule="auto"/>
        <w:rPr>
          <w:rFonts w:ascii="Arial" w:hAnsi="Arial" w:cs="Arial"/>
          <w:sz w:val="24"/>
          <w:szCs w:val="24"/>
        </w:rPr>
      </w:pPr>
      <w:r w:rsidRPr="004048A0">
        <w:rPr>
          <w:rFonts w:ascii="Arial" w:hAnsi="Arial" w:cs="Arial"/>
          <w:sz w:val="24"/>
          <w:szCs w:val="24"/>
        </w:rPr>
        <w:t>The introducing of organic cotton was a difficult transition for Patagonia to undertake and it took them two years since the planning stage to successfully develop all their goods using only 100% organic cotton (</w:t>
      </w:r>
      <w:r w:rsidR="004634AF" w:rsidRPr="004048A0">
        <w:rPr>
          <w:rFonts w:ascii="Arial" w:hAnsi="Arial" w:cs="Arial"/>
          <w:sz w:val="24"/>
          <w:szCs w:val="24"/>
        </w:rPr>
        <w:t>Patagonia</w:t>
      </w:r>
      <w:r w:rsidRPr="004048A0">
        <w:rPr>
          <w:rFonts w:ascii="Arial" w:hAnsi="Arial" w:cs="Arial"/>
          <w:sz w:val="24"/>
          <w:szCs w:val="24"/>
        </w:rPr>
        <w:t xml:space="preserve">, 2018). It was connoted by reference that over 1,000 people die from pesticide poisoning daily, this therefore expresses the magnitude of the difference major organisations such as Patagonia are making when removing the use of pesticides </w:t>
      </w:r>
      <w:r w:rsidR="00087D03" w:rsidRPr="004048A0">
        <w:rPr>
          <w:rFonts w:ascii="Arial" w:hAnsi="Arial" w:cs="Arial"/>
          <w:sz w:val="24"/>
          <w:szCs w:val="24"/>
        </w:rPr>
        <w:t>(</w:t>
      </w:r>
      <w:r w:rsidR="004634AF" w:rsidRPr="004048A0">
        <w:rPr>
          <w:rFonts w:ascii="Arial" w:hAnsi="Arial" w:cs="Arial"/>
          <w:sz w:val="24"/>
          <w:szCs w:val="24"/>
        </w:rPr>
        <w:t>Pesticide Action Network UK</w:t>
      </w:r>
      <w:r w:rsidR="00087D03" w:rsidRPr="004048A0">
        <w:rPr>
          <w:rFonts w:ascii="Arial" w:hAnsi="Arial" w:cs="Arial"/>
          <w:sz w:val="24"/>
          <w:szCs w:val="24"/>
        </w:rPr>
        <w:t>, 2017)</w:t>
      </w:r>
      <w:r w:rsidRPr="004048A0">
        <w:rPr>
          <w:rFonts w:ascii="Arial" w:hAnsi="Arial" w:cs="Arial"/>
          <w:sz w:val="24"/>
          <w:szCs w:val="24"/>
        </w:rPr>
        <w:t>.</w:t>
      </w:r>
    </w:p>
    <w:p w:rsidR="00483FE1" w:rsidRPr="004048A0" w:rsidRDefault="00483FE1" w:rsidP="004048A0">
      <w:pPr>
        <w:spacing w:line="480" w:lineRule="auto"/>
        <w:rPr>
          <w:rFonts w:ascii="Arial" w:hAnsi="Arial" w:cs="Arial"/>
          <w:sz w:val="24"/>
          <w:szCs w:val="24"/>
        </w:rPr>
      </w:pPr>
      <w:r w:rsidRPr="004048A0">
        <w:rPr>
          <w:rFonts w:ascii="Arial" w:hAnsi="Arial" w:cs="Arial"/>
          <w:sz w:val="24"/>
          <w:szCs w:val="24"/>
        </w:rPr>
        <w:t xml:space="preserve">However in contrary to this Patagonia are maintaining a Friedman approach to the use of non-organic dye’s, arguing that the transition would be too costly and they are therefore looking for methods to lower the cost of organic dye’s </w:t>
      </w:r>
      <w:r w:rsidR="00087D03" w:rsidRPr="004048A0">
        <w:rPr>
          <w:rFonts w:ascii="Arial" w:hAnsi="Arial" w:cs="Arial"/>
          <w:sz w:val="24"/>
          <w:szCs w:val="24"/>
        </w:rPr>
        <w:t>(Plunkett, 2008)</w:t>
      </w:r>
      <w:r w:rsidRPr="004048A0">
        <w:rPr>
          <w:rFonts w:ascii="Arial" w:hAnsi="Arial" w:cs="Arial"/>
          <w:sz w:val="24"/>
          <w:szCs w:val="24"/>
        </w:rPr>
        <w:t>.</w:t>
      </w:r>
      <w:r w:rsidR="00E60BD5" w:rsidRPr="004048A0">
        <w:rPr>
          <w:rFonts w:ascii="Arial" w:hAnsi="Arial" w:cs="Arial"/>
          <w:sz w:val="24"/>
          <w:szCs w:val="24"/>
        </w:rPr>
        <w:t xml:space="preserve"> </w:t>
      </w:r>
    </w:p>
    <w:p w:rsidR="00483FE1" w:rsidRPr="004048A0" w:rsidRDefault="00483FE1" w:rsidP="004048A0">
      <w:pPr>
        <w:spacing w:line="480" w:lineRule="auto"/>
        <w:rPr>
          <w:rFonts w:ascii="Arial" w:hAnsi="Arial" w:cs="Arial"/>
          <w:sz w:val="24"/>
          <w:szCs w:val="24"/>
        </w:rPr>
      </w:pPr>
      <w:r w:rsidRPr="004048A0">
        <w:rPr>
          <w:rFonts w:ascii="Arial" w:hAnsi="Arial" w:cs="Arial"/>
          <w:sz w:val="24"/>
          <w:szCs w:val="24"/>
        </w:rPr>
        <w:t>Patagonia are a sporting goods brand who develop products for such sports as running, climbing and surfing. Patagonia began their New Localism campaign to allow people to access more of the outdoors and also experience nature in a dif</w:t>
      </w:r>
      <w:r w:rsidR="00643380">
        <w:rPr>
          <w:rFonts w:ascii="Arial" w:hAnsi="Arial" w:cs="Arial"/>
          <w:sz w:val="24"/>
          <w:szCs w:val="24"/>
        </w:rPr>
        <w:t>ferent way. Al</w:t>
      </w:r>
      <w:r w:rsidRPr="004048A0">
        <w:rPr>
          <w:rFonts w:ascii="Arial" w:hAnsi="Arial" w:cs="Arial"/>
          <w:sz w:val="24"/>
          <w:szCs w:val="24"/>
        </w:rPr>
        <w:t xml:space="preserve">though it was argued by </w:t>
      </w:r>
      <w:r w:rsidR="00E15033" w:rsidRPr="004048A0">
        <w:rPr>
          <w:rFonts w:ascii="Arial" w:hAnsi="Arial" w:cs="Arial"/>
          <w:sz w:val="24"/>
          <w:szCs w:val="24"/>
        </w:rPr>
        <w:t xml:space="preserve">Solomon, (2001) </w:t>
      </w:r>
      <w:r w:rsidRPr="004048A0">
        <w:rPr>
          <w:rFonts w:ascii="Arial" w:hAnsi="Arial" w:cs="Arial"/>
          <w:sz w:val="24"/>
          <w:szCs w:val="24"/>
        </w:rPr>
        <w:t xml:space="preserve">that organisational charity initiatives are only to increase popularity it was clearly outlined that Patagonia are giving an enormous sum of their profits to this charity </w:t>
      </w:r>
      <w:r w:rsidR="00E15033" w:rsidRPr="004048A0">
        <w:rPr>
          <w:rFonts w:ascii="Arial" w:hAnsi="Arial" w:cs="Arial"/>
          <w:sz w:val="24"/>
          <w:szCs w:val="24"/>
        </w:rPr>
        <w:t xml:space="preserve">(Patagonia </w:t>
      </w:r>
      <w:proofErr w:type="spellStart"/>
      <w:r w:rsidR="00E15033" w:rsidRPr="004048A0">
        <w:rPr>
          <w:rFonts w:ascii="Arial" w:hAnsi="Arial" w:cs="Arial"/>
          <w:sz w:val="24"/>
          <w:szCs w:val="24"/>
        </w:rPr>
        <w:t>Inc</w:t>
      </w:r>
      <w:proofErr w:type="spellEnd"/>
      <w:r w:rsidR="00E15033" w:rsidRPr="004048A0">
        <w:rPr>
          <w:rFonts w:ascii="Arial" w:hAnsi="Arial" w:cs="Arial"/>
          <w:sz w:val="24"/>
          <w:szCs w:val="24"/>
        </w:rPr>
        <w:t>, 2017)</w:t>
      </w:r>
      <w:r w:rsidRPr="004048A0">
        <w:rPr>
          <w:rFonts w:ascii="Arial" w:hAnsi="Arial" w:cs="Arial"/>
          <w:sz w:val="24"/>
          <w:szCs w:val="24"/>
        </w:rPr>
        <w:t xml:space="preserve">. </w:t>
      </w:r>
    </w:p>
    <w:p w:rsidR="00483FE1" w:rsidRPr="004048A0" w:rsidRDefault="00483FE1" w:rsidP="004048A0">
      <w:pPr>
        <w:spacing w:line="480" w:lineRule="auto"/>
        <w:rPr>
          <w:rFonts w:ascii="Arial" w:hAnsi="Arial" w:cs="Arial"/>
          <w:sz w:val="24"/>
          <w:szCs w:val="24"/>
        </w:rPr>
      </w:pPr>
      <w:r w:rsidRPr="004048A0">
        <w:rPr>
          <w:rFonts w:ascii="Arial" w:hAnsi="Arial" w:cs="Arial"/>
          <w:sz w:val="24"/>
          <w:szCs w:val="24"/>
        </w:rPr>
        <w:t xml:space="preserve">Patagonia as a company does drive for profit, however it is clear that their adoption of social responsibility places them at the forefront of modern social awareness and change, with many of their campaigns aimed at both improving the company but also climate. </w:t>
      </w:r>
      <w:r w:rsidR="00AF74E1" w:rsidRPr="004048A0">
        <w:rPr>
          <w:rFonts w:ascii="Arial" w:hAnsi="Arial" w:cs="Arial"/>
          <w:sz w:val="24"/>
          <w:szCs w:val="24"/>
        </w:rPr>
        <w:t xml:space="preserve">Rose </w:t>
      </w:r>
      <w:proofErr w:type="spellStart"/>
      <w:r w:rsidR="00AF74E1" w:rsidRPr="004048A0">
        <w:rPr>
          <w:rFonts w:ascii="Arial" w:hAnsi="Arial" w:cs="Arial"/>
          <w:sz w:val="24"/>
          <w:szCs w:val="24"/>
        </w:rPr>
        <w:t>Marcario</w:t>
      </w:r>
      <w:proofErr w:type="spellEnd"/>
      <w:r w:rsidR="00AF74E1" w:rsidRPr="004048A0">
        <w:rPr>
          <w:rFonts w:ascii="Arial" w:hAnsi="Arial" w:cs="Arial"/>
          <w:sz w:val="24"/>
          <w:szCs w:val="24"/>
        </w:rPr>
        <w:t xml:space="preserve">, wrote a blog discussing the need for large corporations to change and adopt a socially responsible outlook, stating that it is the responsibility of </w:t>
      </w:r>
      <w:r w:rsidR="00AF74E1" w:rsidRPr="004048A0">
        <w:rPr>
          <w:rFonts w:ascii="Arial" w:hAnsi="Arial" w:cs="Arial"/>
          <w:sz w:val="24"/>
          <w:szCs w:val="24"/>
        </w:rPr>
        <w:lastRenderedPageBreak/>
        <w:t>everybody to maintain the planet for their children and children afterwards (Chandler, 2016).</w:t>
      </w:r>
    </w:p>
    <w:p w:rsidR="00AF74E1" w:rsidRPr="004048A0" w:rsidRDefault="00AF74E1" w:rsidP="004048A0">
      <w:pPr>
        <w:spacing w:line="480" w:lineRule="auto"/>
        <w:rPr>
          <w:rFonts w:ascii="Arial" w:hAnsi="Arial" w:cs="Arial"/>
          <w:sz w:val="24"/>
          <w:szCs w:val="24"/>
        </w:rPr>
      </w:pPr>
      <w:r w:rsidRPr="004048A0">
        <w:rPr>
          <w:rFonts w:ascii="Arial" w:hAnsi="Arial" w:cs="Arial"/>
          <w:sz w:val="24"/>
          <w:szCs w:val="24"/>
        </w:rPr>
        <w:t>This blog outlines how Patagonia aim to be different to large corporations and maintain social responsibility whilst also promoting these ethics and morals to other organisations.</w:t>
      </w:r>
    </w:p>
    <w:p w:rsidR="00790974" w:rsidRPr="004048A0" w:rsidRDefault="00790974" w:rsidP="004048A0">
      <w:pPr>
        <w:spacing w:line="480" w:lineRule="auto"/>
        <w:rPr>
          <w:rFonts w:ascii="Arial" w:hAnsi="Arial" w:cs="Arial"/>
          <w:sz w:val="24"/>
          <w:szCs w:val="24"/>
        </w:rPr>
      </w:pPr>
    </w:p>
    <w:p w:rsidR="00790974" w:rsidRDefault="00790974"/>
    <w:p w:rsidR="00790974" w:rsidRDefault="00790974"/>
    <w:p w:rsidR="00790974" w:rsidRDefault="00790974"/>
    <w:p w:rsidR="00790974" w:rsidRDefault="00790974"/>
    <w:p w:rsidR="00790974" w:rsidRDefault="00790974"/>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p w:rsidR="004048A0" w:rsidRDefault="004048A0">
      <w:bookmarkStart w:id="0" w:name="_GoBack"/>
      <w:bookmarkEnd w:id="0"/>
    </w:p>
    <w:p w:rsidR="004048A0" w:rsidRDefault="004048A0"/>
    <w:p w:rsidR="00790974" w:rsidRPr="00321EAC" w:rsidRDefault="00790974">
      <w:pPr>
        <w:rPr>
          <w:rFonts w:ascii="Arial" w:hAnsi="Arial" w:cs="Arial"/>
          <w:b/>
          <w:sz w:val="24"/>
          <w:szCs w:val="24"/>
          <w:u w:val="single"/>
        </w:rPr>
      </w:pPr>
      <w:r w:rsidRPr="00321EAC">
        <w:rPr>
          <w:rFonts w:ascii="Arial" w:hAnsi="Arial" w:cs="Arial"/>
          <w:b/>
          <w:sz w:val="24"/>
          <w:szCs w:val="24"/>
          <w:u w:val="single"/>
        </w:rPr>
        <w:lastRenderedPageBreak/>
        <w:t>R</w:t>
      </w:r>
      <w:r w:rsidR="00321EAC" w:rsidRPr="00321EAC">
        <w:rPr>
          <w:rFonts w:ascii="Arial" w:hAnsi="Arial" w:cs="Arial"/>
          <w:b/>
          <w:sz w:val="24"/>
          <w:szCs w:val="24"/>
          <w:u w:val="single"/>
        </w:rPr>
        <w:t>eferences</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Ahlquist</w:t>
      </w:r>
      <w:proofErr w:type="spellEnd"/>
      <w:r w:rsidRPr="004048A0">
        <w:rPr>
          <w:rFonts w:ascii="Arial" w:hAnsi="Arial" w:cs="Arial"/>
          <w:sz w:val="24"/>
          <w:szCs w:val="24"/>
        </w:rPr>
        <w:t xml:space="preserve">, M.A. </w:t>
      </w:r>
      <w:r w:rsidR="004634AF" w:rsidRPr="004048A0">
        <w:rPr>
          <w:rFonts w:ascii="Arial" w:hAnsi="Arial" w:cs="Arial"/>
          <w:sz w:val="24"/>
          <w:szCs w:val="24"/>
        </w:rPr>
        <w:t>(</w:t>
      </w:r>
      <w:r w:rsidRPr="004048A0">
        <w:rPr>
          <w:rFonts w:ascii="Arial" w:hAnsi="Arial" w:cs="Arial"/>
          <w:sz w:val="24"/>
          <w:szCs w:val="24"/>
        </w:rPr>
        <w:t>2017</w:t>
      </w:r>
      <w:r w:rsidR="004634AF" w:rsidRPr="004048A0">
        <w:rPr>
          <w:rFonts w:ascii="Arial" w:hAnsi="Arial" w:cs="Arial"/>
          <w:sz w:val="24"/>
          <w:szCs w:val="24"/>
        </w:rPr>
        <w:t>)</w:t>
      </w:r>
      <w:r w:rsidRPr="004048A0">
        <w:rPr>
          <w:rFonts w:ascii="Arial" w:hAnsi="Arial" w:cs="Arial"/>
          <w:sz w:val="24"/>
          <w:szCs w:val="24"/>
        </w:rPr>
        <w:t>. Lush Fresh Handmade Cosmetics UK. [Online]. Available from: https://uk.lush.com/article/toxic-truth-about-pesticides</w:t>
      </w:r>
      <w:r w:rsidR="00543390" w:rsidRPr="004048A0">
        <w:rPr>
          <w:rFonts w:ascii="Arial" w:hAnsi="Arial" w:cs="Arial"/>
          <w:sz w:val="24"/>
          <w:szCs w:val="24"/>
        </w:rPr>
        <w:t>. Accessed [22 February 2018].</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Ban</w:t>
      </w:r>
      <w:r w:rsidR="00543390" w:rsidRPr="004048A0">
        <w:rPr>
          <w:rFonts w:ascii="Arial" w:hAnsi="Arial" w:cs="Arial"/>
          <w:sz w:val="24"/>
          <w:szCs w:val="24"/>
        </w:rPr>
        <w:t xml:space="preserve"> </w:t>
      </w:r>
      <w:r w:rsidRPr="004048A0">
        <w:rPr>
          <w:rFonts w:ascii="Arial" w:hAnsi="Arial" w:cs="Arial"/>
          <w:sz w:val="24"/>
          <w:szCs w:val="24"/>
        </w:rPr>
        <w:t>the</w:t>
      </w:r>
      <w:r w:rsidR="00543390" w:rsidRPr="004048A0">
        <w:rPr>
          <w:rFonts w:ascii="Arial" w:hAnsi="Arial" w:cs="Arial"/>
          <w:sz w:val="24"/>
          <w:szCs w:val="24"/>
        </w:rPr>
        <w:t xml:space="preserve"> bottle</w:t>
      </w:r>
      <w:r w:rsidRPr="004048A0">
        <w:rPr>
          <w:rFonts w:ascii="Arial" w:hAnsi="Arial" w:cs="Arial"/>
          <w:sz w:val="24"/>
          <w:szCs w:val="24"/>
        </w:rPr>
        <w:t xml:space="preserve">. </w:t>
      </w:r>
      <w:r w:rsidR="004634AF" w:rsidRPr="004048A0">
        <w:rPr>
          <w:rFonts w:ascii="Arial" w:hAnsi="Arial" w:cs="Arial"/>
          <w:sz w:val="24"/>
          <w:szCs w:val="24"/>
        </w:rPr>
        <w:t>(</w:t>
      </w:r>
      <w:r w:rsidRPr="004048A0">
        <w:rPr>
          <w:rFonts w:ascii="Arial" w:hAnsi="Arial" w:cs="Arial"/>
          <w:sz w:val="24"/>
          <w:szCs w:val="24"/>
        </w:rPr>
        <w:t>2018</w:t>
      </w:r>
      <w:r w:rsidR="004634AF" w:rsidRPr="004048A0">
        <w:rPr>
          <w:rFonts w:ascii="Arial" w:hAnsi="Arial" w:cs="Arial"/>
          <w:sz w:val="24"/>
          <w:szCs w:val="24"/>
        </w:rPr>
        <w:t>)</w:t>
      </w:r>
      <w:r w:rsidRPr="004048A0">
        <w:rPr>
          <w:rFonts w:ascii="Arial" w:hAnsi="Arial" w:cs="Arial"/>
          <w:sz w:val="24"/>
          <w:szCs w:val="24"/>
        </w:rPr>
        <w:t>. Ban</w:t>
      </w:r>
      <w:r w:rsidR="00543390" w:rsidRPr="004048A0">
        <w:rPr>
          <w:rFonts w:ascii="Arial" w:hAnsi="Arial" w:cs="Arial"/>
          <w:sz w:val="24"/>
          <w:szCs w:val="24"/>
        </w:rPr>
        <w:t xml:space="preserve"> </w:t>
      </w:r>
      <w:r w:rsidRPr="004048A0">
        <w:rPr>
          <w:rFonts w:ascii="Arial" w:hAnsi="Arial" w:cs="Arial"/>
          <w:sz w:val="24"/>
          <w:szCs w:val="24"/>
        </w:rPr>
        <w:t>the</w:t>
      </w:r>
      <w:r w:rsidR="00543390" w:rsidRPr="004048A0">
        <w:rPr>
          <w:rFonts w:ascii="Arial" w:hAnsi="Arial" w:cs="Arial"/>
          <w:sz w:val="24"/>
          <w:szCs w:val="24"/>
        </w:rPr>
        <w:t xml:space="preserve"> </w:t>
      </w:r>
      <w:r w:rsidRPr="004048A0">
        <w:rPr>
          <w:rFonts w:ascii="Arial" w:hAnsi="Arial" w:cs="Arial"/>
          <w:sz w:val="24"/>
          <w:szCs w:val="24"/>
        </w:rPr>
        <w:t>bottle</w:t>
      </w:r>
      <w:r w:rsidR="00543390" w:rsidRPr="004048A0">
        <w:rPr>
          <w:rFonts w:ascii="Arial" w:hAnsi="Arial" w:cs="Arial"/>
          <w:sz w:val="24"/>
          <w:szCs w:val="24"/>
        </w:rPr>
        <w:t>- Bottled Water Facts</w:t>
      </w:r>
      <w:r w:rsidRPr="004048A0">
        <w:rPr>
          <w:rFonts w:ascii="Arial" w:hAnsi="Arial" w:cs="Arial"/>
          <w:sz w:val="24"/>
          <w:szCs w:val="24"/>
        </w:rPr>
        <w:t>. [Online]. Available from: https://www.banthebottle.net/bottled-water-facts/</w:t>
      </w:r>
      <w:r w:rsidR="00543390" w:rsidRPr="004048A0">
        <w:rPr>
          <w:rFonts w:ascii="Arial" w:hAnsi="Arial" w:cs="Arial"/>
          <w:sz w:val="24"/>
          <w:szCs w:val="24"/>
        </w:rPr>
        <w:t>. Accessed [25 February 2018].</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Blackburn, R.B (2009). Sustainable Textiles. Oxford: Woodhead Publishing Limited.</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Bowermaster</w:t>
      </w:r>
      <w:proofErr w:type="spellEnd"/>
      <w:r w:rsidRPr="004048A0">
        <w:rPr>
          <w:rFonts w:ascii="Arial" w:hAnsi="Arial" w:cs="Arial"/>
          <w:sz w:val="24"/>
          <w:szCs w:val="24"/>
        </w:rPr>
        <w:t>, J.B (2010). Oceans: The Threats to Our Seas and What You Can Do to Turn the Tide. UK: Hachette UK.</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Brennan, D.B (2005). Corporate Social Responsibility. UK: Kluwer Law International.</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Bunin, L.J.B (2001). Organic cotton: the fabric of change. Santa Cruz: University of California.</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Carmen, Z.C &amp; Daniela, S.D (2012). Textile Organic Dyes. Stockholm: Open Minds.</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Carroll, A.B.C. </w:t>
      </w:r>
      <w:r w:rsidR="004634AF" w:rsidRPr="004048A0">
        <w:rPr>
          <w:rFonts w:ascii="Arial" w:hAnsi="Arial" w:cs="Arial"/>
          <w:sz w:val="24"/>
          <w:szCs w:val="24"/>
        </w:rPr>
        <w:t>(</w:t>
      </w:r>
      <w:r w:rsidRPr="004048A0">
        <w:rPr>
          <w:rFonts w:ascii="Arial" w:hAnsi="Arial" w:cs="Arial"/>
          <w:sz w:val="24"/>
          <w:szCs w:val="24"/>
        </w:rPr>
        <w:t>1979</w:t>
      </w:r>
      <w:r w:rsidR="004634AF" w:rsidRPr="004048A0">
        <w:rPr>
          <w:rFonts w:ascii="Arial" w:hAnsi="Arial" w:cs="Arial"/>
          <w:sz w:val="24"/>
          <w:szCs w:val="24"/>
        </w:rPr>
        <w:t>)</w:t>
      </w:r>
      <w:r w:rsidRPr="004048A0">
        <w:rPr>
          <w:rFonts w:ascii="Arial" w:hAnsi="Arial" w:cs="Arial"/>
          <w:sz w:val="24"/>
          <w:szCs w:val="24"/>
        </w:rPr>
        <w:t>. The Academy of Management Review. A Three-Dimensional Conceptual Model of Corporate Performance. 4(4), pp. 497-505.</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Carroll, A.C. </w:t>
      </w:r>
      <w:r w:rsidR="004634AF" w:rsidRPr="004048A0">
        <w:rPr>
          <w:rFonts w:ascii="Arial" w:hAnsi="Arial" w:cs="Arial"/>
          <w:sz w:val="24"/>
          <w:szCs w:val="24"/>
        </w:rPr>
        <w:t>(</w:t>
      </w:r>
      <w:r w:rsidRPr="004048A0">
        <w:rPr>
          <w:rFonts w:ascii="Arial" w:hAnsi="Arial" w:cs="Arial"/>
          <w:sz w:val="24"/>
          <w:szCs w:val="24"/>
        </w:rPr>
        <w:t>2016</w:t>
      </w:r>
      <w:r w:rsidR="004634AF" w:rsidRPr="004048A0">
        <w:rPr>
          <w:rFonts w:ascii="Arial" w:hAnsi="Arial" w:cs="Arial"/>
          <w:sz w:val="24"/>
          <w:szCs w:val="24"/>
        </w:rPr>
        <w:t>)</w:t>
      </w:r>
      <w:r w:rsidRPr="004048A0">
        <w:rPr>
          <w:rFonts w:ascii="Arial" w:hAnsi="Arial" w:cs="Arial"/>
          <w:sz w:val="24"/>
          <w:szCs w:val="24"/>
        </w:rPr>
        <w:t>. Carroll’s pyramid of CSR: taking another look. International Journal of Corporate Social Responsibility. 1(1), pp. 1-8.</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Chandler, D.C (2016). Strategic Corporate Social Responsibility. London: SAGE Publications.</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Chouinard</w:t>
      </w:r>
      <w:proofErr w:type="spellEnd"/>
      <w:r w:rsidRPr="004048A0">
        <w:rPr>
          <w:rFonts w:ascii="Arial" w:hAnsi="Arial" w:cs="Arial"/>
          <w:sz w:val="24"/>
          <w:szCs w:val="24"/>
        </w:rPr>
        <w:t>, Y.C (2016). Let My People Go Surfing. New York: Penguin.</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Coombs, W.T.C (2013). Applied Crisis Communication and Crisis Management. London: SAGE Publications.</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Crane, A.W, Matten, D.M &amp; Spence, L.J.S (2007). Corporate social responsibility. London: Routledge.</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Dunfee</w:t>
      </w:r>
      <w:proofErr w:type="spellEnd"/>
      <w:r w:rsidRPr="004048A0">
        <w:rPr>
          <w:rFonts w:ascii="Arial" w:hAnsi="Arial" w:cs="Arial"/>
          <w:sz w:val="24"/>
          <w:szCs w:val="24"/>
        </w:rPr>
        <w:t>, T.W.D, Matten, D.M &amp; Spence, L.J.S (2008). Stakeholder Theory. Oxford: Oxford University Press.</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Elkington, J.E (1997). Cannibals with forks: the triple bottom line of 21st century business. Oxford: Capstone.</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Freeman, R.E.F (2010). Strategic Management: A Stakeholder Approach. Cambridge: Cambridge University Press.</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Fryer, M.F. </w:t>
      </w:r>
      <w:r w:rsidR="004634AF" w:rsidRPr="004048A0">
        <w:rPr>
          <w:rFonts w:ascii="Arial" w:hAnsi="Arial" w:cs="Arial"/>
          <w:sz w:val="24"/>
          <w:szCs w:val="24"/>
        </w:rPr>
        <w:t>(</w:t>
      </w:r>
      <w:r w:rsidRPr="004048A0">
        <w:rPr>
          <w:rFonts w:ascii="Arial" w:hAnsi="Arial" w:cs="Arial"/>
          <w:sz w:val="24"/>
          <w:szCs w:val="24"/>
        </w:rPr>
        <w:t>2016</w:t>
      </w:r>
      <w:r w:rsidR="004634AF" w:rsidRPr="004048A0">
        <w:rPr>
          <w:rFonts w:ascii="Arial" w:hAnsi="Arial" w:cs="Arial"/>
          <w:sz w:val="24"/>
          <w:szCs w:val="24"/>
        </w:rPr>
        <w:t>)</w:t>
      </w:r>
      <w:r w:rsidRPr="004048A0">
        <w:rPr>
          <w:rFonts w:ascii="Arial" w:hAnsi="Arial" w:cs="Arial"/>
          <w:sz w:val="24"/>
          <w:szCs w:val="24"/>
        </w:rPr>
        <w:t>. A Role for Ethics Theory in Speculative Business Ethics Teaching. Journal of Business Ethic. 138(1), pp. 79-90.</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Fung, W.F &amp; </w:t>
      </w:r>
      <w:proofErr w:type="spellStart"/>
      <w:r w:rsidRPr="004048A0">
        <w:rPr>
          <w:rFonts w:ascii="Arial" w:hAnsi="Arial" w:cs="Arial"/>
          <w:sz w:val="24"/>
          <w:szCs w:val="24"/>
        </w:rPr>
        <w:t>Hardcastle</w:t>
      </w:r>
      <w:proofErr w:type="spellEnd"/>
      <w:r w:rsidRPr="004048A0">
        <w:rPr>
          <w:rFonts w:ascii="Arial" w:hAnsi="Arial" w:cs="Arial"/>
          <w:sz w:val="24"/>
          <w:szCs w:val="24"/>
        </w:rPr>
        <w:t>, M.I (2001). Textiles in Automotive Engineering. (1st Ed.). England: Woodhead Publishing.</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Furlong, J.F. </w:t>
      </w:r>
      <w:r w:rsidR="004634AF" w:rsidRPr="004048A0">
        <w:rPr>
          <w:rFonts w:ascii="Arial" w:hAnsi="Arial" w:cs="Arial"/>
          <w:sz w:val="24"/>
          <w:szCs w:val="24"/>
        </w:rPr>
        <w:t>(</w:t>
      </w:r>
      <w:r w:rsidRPr="004048A0">
        <w:rPr>
          <w:rFonts w:ascii="Arial" w:hAnsi="Arial" w:cs="Arial"/>
          <w:sz w:val="24"/>
          <w:szCs w:val="24"/>
        </w:rPr>
        <w:t>1980</w:t>
      </w:r>
      <w:r w:rsidR="004634AF" w:rsidRPr="004048A0">
        <w:rPr>
          <w:rFonts w:ascii="Arial" w:hAnsi="Arial" w:cs="Arial"/>
          <w:sz w:val="24"/>
          <w:szCs w:val="24"/>
        </w:rPr>
        <w:t>)</w:t>
      </w:r>
      <w:r w:rsidRPr="004048A0">
        <w:rPr>
          <w:rFonts w:ascii="Arial" w:hAnsi="Arial" w:cs="Arial"/>
          <w:sz w:val="24"/>
          <w:szCs w:val="24"/>
        </w:rPr>
        <w:t>. BALANCING THE BOOKS. Barron's National Business and Financial Weekly. 60(17), pp. 25.</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Griseri</w:t>
      </w:r>
      <w:proofErr w:type="spellEnd"/>
      <w:r w:rsidRPr="004048A0">
        <w:rPr>
          <w:rFonts w:ascii="Arial" w:hAnsi="Arial" w:cs="Arial"/>
          <w:sz w:val="24"/>
          <w:szCs w:val="24"/>
        </w:rPr>
        <w:t xml:space="preserve">, P.G &amp; </w:t>
      </w:r>
      <w:proofErr w:type="spellStart"/>
      <w:r w:rsidRPr="004048A0">
        <w:rPr>
          <w:rFonts w:ascii="Arial" w:hAnsi="Arial" w:cs="Arial"/>
          <w:sz w:val="24"/>
          <w:szCs w:val="24"/>
        </w:rPr>
        <w:t>Seppala</w:t>
      </w:r>
      <w:proofErr w:type="spellEnd"/>
      <w:r w:rsidRPr="004048A0">
        <w:rPr>
          <w:rFonts w:ascii="Arial" w:hAnsi="Arial" w:cs="Arial"/>
          <w:sz w:val="24"/>
          <w:szCs w:val="24"/>
        </w:rPr>
        <w:t>, N.S (2010). Business Ethics and Corporate Social Responsibility. : Cengage Learning.</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Horrigan, B.H (2010). Corporate Social Responsibility in the 21st Century. Cheltenham: Edward Elgar Publishing.</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House of Commons. </w:t>
      </w:r>
      <w:r w:rsidR="004634AF" w:rsidRPr="004048A0">
        <w:rPr>
          <w:rFonts w:ascii="Arial" w:hAnsi="Arial" w:cs="Arial"/>
          <w:sz w:val="24"/>
          <w:szCs w:val="24"/>
        </w:rPr>
        <w:t>(</w:t>
      </w:r>
      <w:r w:rsidRPr="004048A0">
        <w:rPr>
          <w:rFonts w:ascii="Arial" w:hAnsi="Arial" w:cs="Arial"/>
          <w:sz w:val="24"/>
          <w:szCs w:val="24"/>
        </w:rPr>
        <w:t>2010</w:t>
      </w:r>
      <w:r w:rsidR="004634AF" w:rsidRPr="004048A0">
        <w:rPr>
          <w:rFonts w:ascii="Arial" w:hAnsi="Arial" w:cs="Arial"/>
          <w:sz w:val="24"/>
          <w:szCs w:val="24"/>
        </w:rPr>
        <w:t>)</w:t>
      </w:r>
      <w:r w:rsidRPr="004048A0">
        <w:rPr>
          <w:rFonts w:ascii="Arial" w:hAnsi="Arial" w:cs="Arial"/>
          <w:sz w:val="24"/>
          <w:szCs w:val="24"/>
        </w:rPr>
        <w:t xml:space="preserve">. Third report of session 2009-10. Waste strategy for England 2007. 1(), pp. </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Laszlo, C.L (2003). The Sustainable Company. London: Island Press.</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Leinaweaver</w:t>
      </w:r>
      <w:proofErr w:type="spellEnd"/>
      <w:r w:rsidRPr="004048A0">
        <w:rPr>
          <w:rFonts w:ascii="Arial" w:hAnsi="Arial" w:cs="Arial"/>
          <w:sz w:val="24"/>
          <w:szCs w:val="24"/>
        </w:rPr>
        <w:t>, J.L (2017). Storytelling for Sustainability. Oxon: Routledge.</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lastRenderedPageBreak/>
        <w:t>Moss, C.M (2008). Patagonia: A Cultural History. Oxford: Oxford University Press.</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Noamene</w:t>
      </w:r>
      <w:proofErr w:type="spellEnd"/>
      <w:r w:rsidRPr="004048A0">
        <w:rPr>
          <w:rFonts w:ascii="Arial" w:hAnsi="Arial" w:cs="Arial"/>
          <w:sz w:val="24"/>
          <w:szCs w:val="24"/>
        </w:rPr>
        <w:t xml:space="preserve">, T.N &amp; </w:t>
      </w:r>
      <w:proofErr w:type="spellStart"/>
      <w:r w:rsidRPr="004048A0">
        <w:rPr>
          <w:rFonts w:ascii="Arial" w:hAnsi="Arial" w:cs="Arial"/>
          <w:sz w:val="24"/>
          <w:szCs w:val="24"/>
        </w:rPr>
        <w:t>Elouadi</w:t>
      </w:r>
      <w:proofErr w:type="spellEnd"/>
      <w:r w:rsidRPr="004048A0">
        <w:rPr>
          <w:rFonts w:ascii="Arial" w:hAnsi="Arial" w:cs="Arial"/>
          <w:sz w:val="24"/>
          <w:szCs w:val="24"/>
        </w:rPr>
        <w:t xml:space="preserve">, S.E. </w:t>
      </w:r>
      <w:r w:rsidR="004634AF" w:rsidRPr="004048A0">
        <w:rPr>
          <w:rFonts w:ascii="Arial" w:hAnsi="Arial" w:cs="Arial"/>
          <w:sz w:val="24"/>
          <w:szCs w:val="24"/>
        </w:rPr>
        <w:t>(</w:t>
      </w:r>
      <w:r w:rsidRPr="004048A0">
        <w:rPr>
          <w:rFonts w:ascii="Arial" w:hAnsi="Arial" w:cs="Arial"/>
          <w:sz w:val="24"/>
          <w:szCs w:val="24"/>
        </w:rPr>
        <w:t>2015</w:t>
      </w:r>
      <w:r w:rsidR="004634AF" w:rsidRPr="004048A0">
        <w:rPr>
          <w:rFonts w:ascii="Arial" w:hAnsi="Arial" w:cs="Arial"/>
          <w:sz w:val="24"/>
          <w:szCs w:val="24"/>
        </w:rPr>
        <w:t>)</w:t>
      </w:r>
      <w:r w:rsidRPr="004048A0">
        <w:rPr>
          <w:rFonts w:ascii="Arial" w:hAnsi="Arial" w:cs="Arial"/>
          <w:sz w:val="24"/>
          <w:szCs w:val="24"/>
        </w:rPr>
        <w:t>. The Pyramid of Corporate Social Responsibility (CSR). International Business Research. 8(10), pp. 117-125.</w:t>
      </w:r>
    </w:p>
    <w:p w:rsidR="00706657" w:rsidRPr="004048A0" w:rsidRDefault="004634AF"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Pesticide Action Network UK</w:t>
      </w:r>
      <w:r w:rsidR="00706657" w:rsidRPr="004048A0">
        <w:rPr>
          <w:rFonts w:ascii="Arial" w:hAnsi="Arial" w:cs="Arial"/>
          <w:sz w:val="24"/>
          <w:szCs w:val="24"/>
        </w:rPr>
        <w:t xml:space="preserve">. </w:t>
      </w:r>
      <w:r w:rsidRPr="004048A0">
        <w:rPr>
          <w:rFonts w:ascii="Arial" w:hAnsi="Arial" w:cs="Arial"/>
          <w:sz w:val="24"/>
          <w:szCs w:val="24"/>
        </w:rPr>
        <w:t>(</w:t>
      </w:r>
      <w:r w:rsidR="00706657" w:rsidRPr="004048A0">
        <w:rPr>
          <w:rFonts w:ascii="Arial" w:hAnsi="Arial" w:cs="Arial"/>
          <w:sz w:val="24"/>
          <w:szCs w:val="24"/>
        </w:rPr>
        <w:t>2017</w:t>
      </w:r>
      <w:r w:rsidRPr="004048A0">
        <w:rPr>
          <w:rFonts w:ascii="Arial" w:hAnsi="Arial" w:cs="Arial"/>
          <w:sz w:val="24"/>
          <w:szCs w:val="24"/>
        </w:rPr>
        <w:t>)</w:t>
      </w:r>
      <w:r w:rsidR="00706657" w:rsidRPr="004048A0">
        <w:rPr>
          <w:rFonts w:ascii="Arial" w:hAnsi="Arial" w:cs="Arial"/>
          <w:sz w:val="24"/>
          <w:szCs w:val="24"/>
        </w:rPr>
        <w:t>. Pesticide Action Network UK</w:t>
      </w:r>
      <w:r w:rsidRPr="004048A0">
        <w:rPr>
          <w:rFonts w:ascii="Arial" w:hAnsi="Arial" w:cs="Arial"/>
          <w:sz w:val="24"/>
          <w:szCs w:val="24"/>
        </w:rPr>
        <w:t>- Pesticide Concerns in Cotton</w:t>
      </w:r>
      <w:r w:rsidR="00706657" w:rsidRPr="004048A0">
        <w:rPr>
          <w:rFonts w:ascii="Arial" w:hAnsi="Arial" w:cs="Arial"/>
          <w:sz w:val="24"/>
          <w:szCs w:val="24"/>
        </w:rPr>
        <w:t xml:space="preserve">. [Online]. Available from: </w:t>
      </w:r>
      <w:r w:rsidRPr="004048A0">
        <w:rPr>
          <w:rFonts w:ascii="Arial" w:hAnsi="Arial" w:cs="Arial"/>
          <w:sz w:val="24"/>
          <w:szCs w:val="24"/>
        </w:rPr>
        <w:t>http://www.pan-uk.org/cotton/. Accessed [20 February 2018].</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Patagonia </w:t>
      </w:r>
      <w:proofErr w:type="spellStart"/>
      <w:r w:rsidRPr="004048A0">
        <w:rPr>
          <w:rFonts w:ascii="Arial" w:hAnsi="Arial" w:cs="Arial"/>
          <w:sz w:val="24"/>
          <w:szCs w:val="24"/>
        </w:rPr>
        <w:t>Inc</w:t>
      </w:r>
      <w:proofErr w:type="spellEnd"/>
      <w:r w:rsidRPr="004048A0">
        <w:rPr>
          <w:rFonts w:ascii="Arial" w:hAnsi="Arial" w:cs="Arial"/>
          <w:sz w:val="24"/>
          <w:szCs w:val="24"/>
        </w:rPr>
        <w:t xml:space="preserve"> (2017). Environmental + social initiatives. [EBook] pp.7-11. Available at: http://file:///C:/Users/peter/AppData/Local/Microsoft/Windows/INetCache/IE/OHA03RK8/patagonia-enviro-initiatives-2015.pdf [Accessed 23 Feb. 2018].</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Patagonia </w:t>
      </w:r>
      <w:r w:rsidR="006D527D" w:rsidRPr="004048A0">
        <w:rPr>
          <w:rFonts w:ascii="Arial" w:hAnsi="Arial" w:cs="Arial"/>
          <w:sz w:val="24"/>
          <w:szCs w:val="24"/>
        </w:rPr>
        <w:t>(</w:t>
      </w:r>
      <w:r w:rsidRPr="004048A0">
        <w:rPr>
          <w:rFonts w:ascii="Arial" w:hAnsi="Arial" w:cs="Arial"/>
          <w:sz w:val="24"/>
          <w:szCs w:val="24"/>
        </w:rPr>
        <w:t>2018</w:t>
      </w:r>
      <w:r w:rsidR="006D527D" w:rsidRPr="004048A0">
        <w:rPr>
          <w:rFonts w:ascii="Arial" w:hAnsi="Arial" w:cs="Arial"/>
          <w:sz w:val="24"/>
          <w:szCs w:val="24"/>
        </w:rPr>
        <w:t>)</w:t>
      </w:r>
      <w:r w:rsidRPr="004048A0">
        <w:rPr>
          <w:rFonts w:ascii="Arial" w:hAnsi="Arial" w:cs="Arial"/>
          <w:sz w:val="24"/>
          <w:szCs w:val="24"/>
        </w:rPr>
        <w:t>. Patagonia</w:t>
      </w:r>
      <w:r w:rsidR="006D527D" w:rsidRPr="004048A0">
        <w:rPr>
          <w:rFonts w:ascii="Arial" w:hAnsi="Arial" w:cs="Arial"/>
          <w:sz w:val="24"/>
          <w:szCs w:val="24"/>
        </w:rPr>
        <w:t xml:space="preserve">- Beginnings and </w:t>
      </w:r>
      <w:proofErr w:type="spellStart"/>
      <w:r w:rsidR="006D527D" w:rsidRPr="004048A0">
        <w:rPr>
          <w:rFonts w:ascii="Arial" w:hAnsi="Arial" w:cs="Arial"/>
          <w:sz w:val="24"/>
          <w:szCs w:val="24"/>
        </w:rPr>
        <w:t>Blacksmithery</w:t>
      </w:r>
      <w:proofErr w:type="spellEnd"/>
      <w:r w:rsidRPr="004048A0">
        <w:rPr>
          <w:rFonts w:ascii="Arial" w:hAnsi="Arial" w:cs="Arial"/>
          <w:sz w:val="24"/>
          <w:szCs w:val="24"/>
        </w:rPr>
        <w:t xml:space="preserve">. [Online]. Available from: </w:t>
      </w:r>
      <w:r w:rsidR="006D527D" w:rsidRPr="004048A0">
        <w:rPr>
          <w:rFonts w:ascii="Arial" w:hAnsi="Arial" w:cs="Arial"/>
          <w:sz w:val="24"/>
          <w:szCs w:val="24"/>
        </w:rPr>
        <w:t>http://www.patagonia.com/company-history.html. Accessed [20 February 2018].</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Phillips, R.P (2003). Stakeholder Theory and Organizational Ethics. San Francisco: </w:t>
      </w:r>
      <w:proofErr w:type="spellStart"/>
      <w:r w:rsidRPr="004048A0">
        <w:rPr>
          <w:rFonts w:ascii="Arial" w:hAnsi="Arial" w:cs="Arial"/>
          <w:sz w:val="24"/>
          <w:szCs w:val="24"/>
        </w:rPr>
        <w:t>Berrett</w:t>
      </w:r>
      <w:proofErr w:type="spellEnd"/>
      <w:r w:rsidRPr="004048A0">
        <w:rPr>
          <w:rFonts w:ascii="Arial" w:hAnsi="Arial" w:cs="Arial"/>
          <w:sz w:val="24"/>
          <w:szCs w:val="24"/>
        </w:rPr>
        <w:t>-Koehler Publishers.</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Plunkett, J.W.P (2008). Plunkett's Apparel &amp; Textiles Industry Almanac. Texas: Plunkett Research.</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Rao, R.M.M.R (2004). Suicides among Farmers: A Study of Cotton Grower. New Delhi: Concept Publishing Company.</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Solomon, M.R.S (2001). Marketing: Real People, Real Decisions. Canada: Pearson Education.</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Stanwick</w:t>
      </w:r>
      <w:proofErr w:type="spellEnd"/>
      <w:r w:rsidRPr="004048A0">
        <w:rPr>
          <w:rFonts w:ascii="Arial" w:hAnsi="Arial" w:cs="Arial"/>
          <w:sz w:val="24"/>
          <w:szCs w:val="24"/>
        </w:rPr>
        <w:t xml:space="preserve">, P.S &amp; </w:t>
      </w:r>
      <w:proofErr w:type="spellStart"/>
      <w:r w:rsidRPr="004048A0">
        <w:rPr>
          <w:rFonts w:ascii="Arial" w:hAnsi="Arial" w:cs="Arial"/>
          <w:sz w:val="24"/>
          <w:szCs w:val="24"/>
        </w:rPr>
        <w:t>Stanwick</w:t>
      </w:r>
      <w:proofErr w:type="spellEnd"/>
      <w:r w:rsidRPr="004048A0">
        <w:rPr>
          <w:rFonts w:ascii="Arial" w:hAnsi="Arial" w:cs="Arial"/>
          <w:sz w:val="24"/>
          <w:szCs w:val="24"/>
        </w:rPr>
        <w:t>, S.S (2013). Understanding Business Ethics. London: SAGE Publications.</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Szekely</w:t>
      </w:r>
      <w:proofErr w:type="spellEnd"/>
      <w:r w:rsidRPr="004048A0">
        <w:rPr>
          <w:rFonts w:ascii="Arial" w:hAnsi="Arial" w:cs="Arial"/>
          <w:sz w:val="24"/>
          <w:szCs w:val="24"/>
        </w:rPr>
        <w:t xml:space="preserve">, F.S, </w:t>
      </w:r>
      <w:proofErr w:type="spellStart"/>
      <w:r w:rsidRPr="004048A0">
        <w:rPr>
          <w:rFonts w:ascii="Arial" w:hAnsi="Arial" w:cs="Arial"/>
          <w:sz w:val="24"/>
          <w:szCs w:val="24"/>
        </w:rPr>
        <w:t>Dossa</w:t>
      </w:r>
      <w:proofErr w:type="spellEnd"/>
      <w:r w:rsidRPr="004048A0">
        <w:rPr>
          <w:rFonts w:ascii="Arial" w:hAnsi="Arial" w:cs="Arial"/>
          <w:sz w:val="24"/>
          <w:szCs w:val="24"/>
        </w:rPr>
        <w:t xml:space="preserve">, Z.D &amp; </w:t>
      </w:r>
      <w:proofErr w:type="spellStart"/>
      <w:r w:rsidRPr="004048A0">
        <w:rPr>
          <w:rFonts w:ascii="Arial" w:hAnsi="Arial" w:cs="Arial"/>
          <w:sz w:val="24"/>
          <w:szCs w:val="24"/>
        </w:rPr>
        <w:t>Hollender</w:t>
      </w:r>
      <w:proofErr w:type="spellEnd"/>
      <w:r w:rsidRPr="004048A0">
        <w:rPr>
          <w:rFonts w:ascii="Arial" w:hAnsi="Arial" w:cs="Arial"/>
          <w:sz w:val="24"/>
          <w:szCs w:val="24"/>
        </w:rPr>
        <w:t>, J.H (2017). The Beyond the Triple Bottom Line. Massachusetts: MIT Press.</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Von </w:t>
      </w:r>
      <w:proofErr w:type="spellStart"/>
      <w:r w:rsidRPr="004048A0">
        <w:rPr>
          <w:rFonts w:ascii="Arial" w:hAnsi="Arial" w:cs="Arial"/>
          <w:sz w:val="24"/>
          <w:szCs w:val="24"/>
        </w:rPr>
        <w:t>schnurbein</w:t>
      </w:r>
      <w:proofErr w:type="spellEnd"/>
      <w:r w:rsidRPr="004048A0">
        <w:rPr>
          <w:rFonts w:ascii="Arial" w:hAnsi="Arial" w:cs="Arial"/>
          <w:sz w:val="24"/>
          <w:szCs w:val="24"/>
        </w:rPr>
        <w:t xml:space="preserve">, G.V.S, </w:t>
      </w:r>
      <w:proofErr w:type="spellStart"/>
      <w:r w:rsidRPr="004048A0">
        <w:rPr>
          <w:rFonts w:ascii="Arial" w:hAnsi="Arial" w:cs="Arial"/>
          <w:sz w:val="24"/>
          <w:szCs w:val="24"/>
        </w:rPr>
        <w:t>Seele</w:t>
      </w:r>
      <w:proofErr w:type="spellEnd"/>
      <w:r w:rsidRPr="004048A0">
        <w:rPr>
          <w:rFonts w:ascii="Arial" w:hAnsi="Arial" w:cs="Arial"/>
          <w:sz w:val="24"/>
          <w:szCs w:val="24"/>
        </w:rPr>
        <w:t xml:space="preserve">, P.S &amp; Lock, I.L. </w:t>
      </w:r>
      <w:r w:rsidR="004634AF" w:rsidRPr="004048A0">
        <w:rPr>
          <w:rFonts w:ascii="Arial" w:hAnsi="Arial" w:cs="Arial"/>
          <w:sz w:val="24"/>
          <w:szCs w:val="24"/>
        </w:rPr>
        <w:t>(</w:t>
      </w:r>
      <w:r w:rsidRPr="004048A0">
        <w:rPr>
          <w:rFonts w:ascii="Arial" w:hAnsi="Arial" w:cs="Arial"/>
          <w:sz w:val="24"/>
          <w:szCs w:val="24"/>
        </w:rPr>
        <w:t>2016</w:t>
      </w:r>
      <w:r w:rsidR="004634AF" w:rsidRPr="004048A0">
        <w:rPr>
          <w:rFonts w:ascii="Arial" w:hAnsi="Arial" w:cs="Arial"/>
          <w:sz w:val="24"/>
          <w:szCs w:val="24"/>
        </w:rPr>
        <w:t>)</w:t>
      </w:r>
      <w:r w:rsidRPr="004048A0">
        <w:rPr>
          <w:rFonts w:ascii="Arial" w:hAnsi="Arial" w:cs="Arial"/>
          <w:sz w:val="24"/>
          <w:szCs w:val="24"/>
        </w:rPr>
        <w:t>. Exclusive corporate philanthropy: rethinking the nexus of CSR and corporate philanthropy. Social Responsibility Journal. 12(2), pp. 280-294.</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Walker, D.W &amp; Lloyd-walker, B.L.W. </w:t>
      </w:r>
      <w:r w:rsidR="004634AF" w:rsidRPr="004048A0">
        <w:rPr>
          <w:rFonts w:ascii="Arial" w:hAnsi="Arial" w:cs="Arial"/>
          <w:sz w:val="24"/>
          <w:szCs w:val="24"/>
        </w:rPr>
        <w:t>(</w:t>
      </w:r>
      <w:r w:rsidRPr="004048A0">
        <w:rPr>
          <w:rFonts w:ascii="Arial" w:hAnsi="Arial" w:cs="Arial"/>
          <w:sz w:val="24"/>
          <w:szCs w:val="24"/>
        </w:rPr>
        <w:t>2014</w:t>
      </w:r>
      <w:r w:rsidR="004634AF" w:rsidRPr="004048A0">
        <w:rPr>
          <w:rFonts w:ascii="Arial" w:hAnsi="Arial" w:cs="Arial"/>
          <w:sz w:val="24"/>
          <w:szCs w:val="24"/>
        </w:rPr>
        <w:t>)</w:t>
      </w:r>
      <w:r w:rsidRPr="004048A0">
        <w:rPr>
          <w:rFonts w:ascii="Arial" w:hAnsi="Arial" w:cs="Arial"/>
          <w:sz w:val="24"/>
          <w:szCs w:val="24"/>
        </w:rPr>
        <w:t>. Client-side project management capabilities: dealing with ethical dilemmas. International Journal of Managing Projects in Business. 7(4), pp. 566-589.</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Wearing, R.W &amp; Wearing, B.W (2005). Cases in Corporate Governance. London: SAGE Publications.</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 xml:space="preserve">Welch, E.W. </w:t>
      </w:r>
      <w:r w:rsidR="004634AF" w:rsidRPr="004048A0">
        <w:rPr>
          <w:rFonts w:ascii="Arial" w:hAnsi="Arial" w:cs="Arial"/>
          <w:sz w:val="24"/>
          <w:szCs w:val="24"/>
        </w:rPr>
        <w:t>(</w:t>
      </w:r>
      <w:r w:rsidRPr="004048A0">
        <w:rPr>
          <w:rFonts w:ascii="Arial" w:hAnsi="Arial" w:cs="Arial"/>
          <w:sz w:val="24"/>
          <w:szCs w:val="24"/>
        </w:rPr>
        <w:t>1997</w:t>
      </w:r>
      <w:r w:rsidR="004634AF" w:rsidRPr="004048A0">
        <w:rPr>
          <w:rFonts w:ascii="Arial" w:hAnsi="Arial" w:cs="Arial"/>
          <w:sz w:val="24"/>
          <w:szCs w:val="24"/>
        </w:rPr>
        <w:t>)</w:t>
      </w:r>
      <w:r w:rsidRPr="004048A0">
        <w:rPr>
          <w:rFonts w:ascii="Arial" w:hAnsi="Arial" w:cs="Arial"/>
          <w:sz w:val="24"/>
          <w:szCs w:val="24"/>
        </w:rPr>
        <w:t>. Business Ethics in Theory and Practice. Journal of Business Ethics. 16(3), pp. 309-313.</w:t>
      </w:r>
    </w:p>
    <w:p w:rsidR="00706657" w:rsidRPr="004048A0" w:rsidRDefault="00706657" w:rsidP="004048A0">
      <w:pPr>
        <w:pStyle w:val="ListParagraph"/>
        <w:numPr>
          <w:ilvl w:val="0"/>
          <w:numId w:val="2"/>
        </w:numPr>
        <w:spacing w:line="240" w:lineRule="auto"/>
        <w:rPr>
          <w:rFonts w:ascii="Arial" w:hAnsi="Arial" w:cs="Arial"/>
          <w:sz w:val="24"/>
          <w:szCs w:val="24"/>
        </w:rPr>
      </w:pPr>
      <w:r w:rsidRPr="004048A0">
        <w:rPr>
          <w:rFonts w:ascii="Arial" w:hAnsi="Arial" w:cs="Arial"/>
          <w:sz w:val="24"/>
          <w:szCs w:val="24"/>
        </w:rPr>
        <w:t>Wood, A.W.W (2007). Kantian Ethics. Cambridge: Cambridge University Press.</w:t>
      </w:r>
    </w:p>
    <w:p w:rsidR="00706657" w:rsidRPr="004048A0" w:rsidRDefault="00706657" w:rsidP="004048A0">
      <w:pPr>
        <w:pStyle w:val="ListParagraph"/>
        <w:numPr>
          <w:ilvl w:val="0"/>
          <w:numId w:val="2"/>
        </w:numPr>
        <w:spacing w:line="240" w:lineRule="auto"/>
        <w:rPr>
          <w:rFonts w:ascii="Arial" w:hAnsi="Arial" w:cs="Arial"/>
          <w:sz w:val="24"/>
          <w:szCs w:val="24"/>
        </w:rPr>
      </w:pPr>
      <w:proofErr w:type="spellStart"/>
      <w:r w:rsidRPr="004048A0">
        <w:rPr>
          <w:rFonts w:ascii="Arial" w:hAnsi="Arial" w:cs="Arial"/>
          <w:sz w:val="24"/>
          <w:szCs w:val="24"/>
        </w:rPr>
        <w:t>Zokaei</w:t>
      </w:r>
      <w:proofErr w:type="spellEnd"/>
      <w:r w:rsidRPr="004048A0">
        <w:rPr>
          <w:rFonts w:ascii="Arial" w:hAnsi="Arial" w:cs="Arial"/>
          <w:sz w:val="24"/>
          <w:szCs w:val="24"/>
        </w:rPr>
        <w:t>, K.Z et al (2016). Creating a Lean and Green Business System. London: CRC Press.</w:t>
      </w:r>
    </w:p>
    <w:sectPr w:rsidR="00706657" w:rsidRPr="004048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5071683"/>
    <w:multiLevelType w:val="hybridMultilevel"/>
    <w:tmpl w:val="9D0EB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557297"/>
    <w:multiLevelType w:val="hybridMultilevel"/>
    <w:tmpl w:val="BD02A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0AB9"/>
    <w:rsid w:val="00000521"/>
    <w:rsid w:val="000050D4"/>
    <w:rsid w:val="00010A20"/>
    <w:rsid w:val="00051FEB"/>
    <w:rsid w:val="00087D03"/>
    <w:rsid w:val="00093A18"/>
    <w:rsid w:val="000C7787"/>
    <w:rsid w:val="000E09BC"/>
    <w:rsid w:val="001343D3"/>
    <w:rsid w:val="00173DFE"/>
    <w:rsid w:val="00186B5A"/>
    <w:rsid w:val="00194521"/>
    <w:rsid w:val="001A0754"/>
    <w:rsid w:val="001B24A5"/>
    <w:rsid w:val="001B50D3"/>
    <w:rsid w:val="00242BBB"/>
    <w:rsid w:val="002834C6"/>
    <w:rsid w:val="00321EAC"/>
    <w:rsid w:val="00357768"/>
    <w:rsid w:val="003B60A0"/>
    <w:rsid w:val="003D0AE0"/>
    <w:rsid w:val="003D4C68"/>
    <w:rsid w:val="003F1FEF"/>
    <w:rsid w:val="004048A0"/>
    <w:rsid w:val="00416C1D"/>
    <w:rsid w:val="00425742"/>
    <w:rsid w:val="004367A7"/>
    <w:rsid w:val="00436DD7"/>
    <w:rsid w:val="004634AF"/>
    <w:rsid w:val="00480A30"/>
    <w:rsid w:val="00483FE1"/>
    <w:rsid w:val="00485BDE"/>
    <w:rsid w:val="00490C87"/>
    <w:rsid w:val="004B2ED3"/>
    <w:rsid w:val="004D60D9"/>
    <w:rsid w:val="00543390"/>
    <w:rsid w:val="005D6E73"/>
    <w:rsid w:val="005E2A94"/>
    <w:rsid w:val="00600BE0"/>
    <w:rsid w:val="00617570"/>
    <w:rsid w:val="006240E9"/>
    <w:rsid w:val="00624417"/>
    <w:rsid w:val="006246F1"/>
    <w:rsid w:val="00643380"/>
    <w:rsid w:val="00655321"/>
    <w:rsid w:val="006A0726"/>
    <w:rsid w:val="006C157A"/>
    <w:rsid w:val="006D527D"/>
    <w:rsid w:val="00706657"/>
    <w:rsid w:val="007414F6"/>
    <w:rsid w:val="00752E48"/>
    <w:rsid w:val="00780AB9"/>
    <w:rsid w:val="00783E64"/>
    <w:rsid w:val="00790974"/>
    <w:rsid w:val="00791889"/>
    <w:rsid w:val="00794257"/>
    <w:rsid w:val="007E1D3D"/>
    <w:rsid w:val="007F3CAF"/>
    <w:rsid w:val="008017ED"/>
    <w:rsid w:val="008020F0"/>
    <w:rsid w:val="00884B29"/>
    <w:rsid w:val="008850BA"/>
    <w:rsid w:val="008B4B64"/>
    <w:rsid w:val="00917B3C"/>
    <w:rsid w:val="0092274E"/>
    <w:rsid w:val="00925DBC"/>
    <w:rsid w:val="00964C9B"/>
    <w:rsid w:val="009834E9"/>
    <w:rsid w:val="009C5C64"/>
    <w:rsid w:val="009D0E51"/>
    <w:rsid w:val="009D3D23"/>
    <w:rsid w:val="009F379B"/>
    <w:rsid w:val="00A040E8"/>
    <w:rsid w:val="00A565C5"/>
    <w:rsid w:val="00A84643"/>
    <w:rsid w:val="00AA257D"/>
    <w:rsid w:val="00AC122A"/>
    <w:rsid w:val="00AF74E1"/>
    <w:rsid w:val="00B37DBF"/>
    <w:rsid w:val="00B72A3A"/>
    <w:rsid w:val="00B7362A"/>
    <w:rsid w:val="00BB6CB1"/>
    <w:rsid w:val="00C1223E"/>
    <w:rsid w:val="00C60FC3"/>
    <w:rsid w:val="00C7195B"/>
    <w:rsid w:val="00C83CE2"/>
    <w:rsid w:val="00D04331"/>
    <w:rsid w:val="00D4329F"/>
    <w:rsid w:val="00D537F6"/>
    <w:rsid w:val="00D71549"/>
    <w:rsid w:val="00D81781"/>
    <w:rsid w:val="00D93558"/>
    <w:rsid w:val="00DB4C86"/>
    <w:rsid w:val="00DD4906"/>
    <w:rsid w:val="00DE14E7"/>
    <w:rsid w:val="00DE5494"/>
    <w:rsid w:val="00DF44C7"/>
    <w:rsid w:val="00E02D40"/>
    <w:rsid w:val="00E15033"/>
    <w:rsid w:val="00E60BD5"/>
    <w:rsid w:val="00E734E7"/>
    <w:rsid w:val="00E743BB"/>
    <w:rsid w:val="00E746F8"/>
    <w:rsid w:val="00E764EF"/>
    <w:rsid w:val="00F25FED"/>
    <w:rsid w:val="00F643EC"/>
    <w:rsid w:val="00F72857"/>
    <w:rsid w:val="00F7552B"/>
    <w:rsid w:val="00F80F3D"/>
    <w:rsid w:val="00FC0EED"/>
    <w:rsid w:val="00FE1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0D481F-8D32-4D86-8BAF-32C5CDCF1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3CE2"/>
    <w:pPr>
      <w:ind w:left="720"/>
      <w:contextualSpacing/>
    </w:pPr>
  </w:style>
  <w:style w:type="character" w:styleId="Hyperlink">
    <w:name w:val="Hyperlink"/>
    <w:basedOn w:val="DefaultParagraphFont"/>
    <w:uiPriority w:val="99"/>
    <w:unhideWhenUsed/>
    <w:rsid w:val="005433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5211018">
      <w:bodyDiv w:val="1"/>
      <w:marLeft w:val="0"/>
      <w:marRight w:val="0"/>
      <w:marTop w:val="0"/>
      <w:marBottom w:val="0"/>
      <w:divBdr>
        <w:top w:val="none" w:sz="0" w:space="0" w:color="auto"/>
        <w:left w:val="none" w:sz="0" w:space="0" w:color="auto"/>
        <w:bottom w:val="none" w:sz="0" w:space="0" w:color="auto"/>
        <w:right w:val="none" w:sz="0" w:space="0" w:color="auto"/>
      </w:divBdr>
      <w:divsChild>
        <w:div w:id="1825664690">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3658</TotalTime>
  <Pages>14</Pages>
  <Words>3486</Words>
  <Characters>19875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Adams</dc:creator>
  <cp:keywords/>
  <dc:description/>
  <cp:lastModifiedBy>Peter Adams</cp:lastModifiedBy>
  <cp:revision>88</cp:revision>
  <dcterms:created xsi:type="dcterms:W3CDTF">2018-02-24T14:03:00Z</dcterms:created>
  <dcterms:modified xsi:type="dcterms:W3CDTF">2018-03-01T23:34:00Z</dcterms:modified>
</cp:coreProperties>
</file>