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966242" w14:textId="30D820E1" w:rsidR="00F43A4C" w:rsidRDefault="00E965AD" w:rsidP="00E965AD">
      <w:pPr>
        <w:jc w:val="center"/>
        <w:rPr>
          <w:rFonts w:ascii="Arial" w:hAnsi="Arial" w:cs="Arial"/>
          <w:sz w:val="32"/>
          <w:szCs w:val="36"/>
        </w:rPr>
      </w:pPr>
      <w:r>
        <w:rPr>
          <w:rFonts w:ascii="Arial" w:hAnsi="Arial" w:cs="Arial"/>
          <w:sz w:val="32"/>
          <w:szCs w:val="36"/>
        </w:rPr>
        <w:t>Introduction</w:t>
      </w:r>
    </w:p>
    <w:p w14:paraId="3D688FF3" w14:textId="03D00100" w:rsidR="00E965AD" w:rsidRDefault="00E965AD" w:rsidP="00E965AD">
      <w:pPr>
        <w:spacing w:line="360" w:lineRule="auto"/>
        <w:jc w:val="both"/>
        <w:rPr>
          <w:rFonts w:ascii="Arial" w:hAnsi="Arial" w:cs="Arial"/>
          <w:sz w:val="32"/>
          <w:szCs w:val="36"/>
        </w:rPr>
      </w:pPr>
      <w:r w:rsidRPr="00E965AD">
        <w:rPr>
          <w:rFonts w:ascii="Arial" w:hAnsi="Arial" w:cs="Arial"/>
          <w:sz w:val="32"/>
          <w:szCs w:val="36"/>
        </w:rPr>
        <w:t>Chinese folklore horror culture has a long history, which contains rich Chinese religious beliefs, folklore, not only in all kinds of Chinese literature, all kinds of theatre, all kinds of folk stories, but also in folk rituals, which also reflect deep horror cultural connotations, and there are ghosts, spirits, deities, talismans, as well as yin and yang imbalance, and other elements of horror horror culture system (</w:t>
      </w:r>
      <w:r w:rsidR="004272C2">
        <w:rPr>
          <w:rFonts w:ascii="Arial" w:hAnsi="Arial" w:cs="Arial"/>
          <w:sz w:val="32"/>
          <w:szCs w:val="36"/>
        </w:rPr>
        <w:t>Candy,2018</w:t>
      </w:r>
      <w:r w:rsidRPr="00E965AD">
        <w:rPr>
          <w:rFonts w:ascii="Arial" w:hAnsi="Arial" w:cs="Arial"/>
          <w:sz w:val="32"/>
          <w:szCs w:val="36"/>
        </w:rPr>
        <w:t xml:space="preserve">), Chinese folklore horror culture is different from Western horror culture in that it is concerned with a psychological implication and moral warning, and will not be full of gore and visual shock like Western horror films; it creates a tense atmosphere and anticipation through specific symbols and cultural narratives, and this kind of horror experience </w:t>
      </w:r>
      <w:proofErr w:type="spellStart"/>
      <w:r w:rsidRPr="00E965AD">
        <w:rPr>
          <w:rFonts w:ascii="Arial" w:hAnsi="Arial" w:cs="Arial"/>
          <w:sz w:val="32"/>
          <w:szCs w:val="36"/>
        </w:rPr>
        <w:t>emphasises</w:t>
      </w:r>
      <w:proofErr w:type="spellEnd"/>
      <w:r w:rsidRPr="00E965AD">
        <w:rPr>
          <w:rFonts w:ascii="Arial" w:hAnsi="Arial" w:cs="Arial"/>
          <w:sz w:val="32"/>
          <w:szCs w:val="36"/>
        </w:rPr>
        <w:t xml:space="preserve"> the interaction between culture and psychology.</w:t>
      </w:r>
    </w:p>
    <w:p w14:paraId="66F39D79" w14:textId="77777777" w:rsidR="00E965AD" w:rsidRDefault="00E965AD" w:rsidP="00E965AD">
      <w:pPr>
        <w:spacing w:line="360" w:lineRule="auto"/>
        <w:jc w:val="both"/>
        <w:rPr>
          <w:rFonts w:ascii="Arial" w:hAnsi="Arial" w:cs="Arial"/>
          <w:sz w:val="32"/>
          <w:szCs w:val="36"/>
        </w:rPr>
      </w:pPr>
    </w:p>
    <w:p w14:paraId="7B3C0987" w14:textId="640A5116" w:rsidR="00E965AD" w:rsidRDefault="00E965AD" w:rsidP="00E965AD">
      <w:pPr>
        <w:spacing w:line="360" w:lineRule="auto"/>
        <w:jc w:val="both"/>
        <w:rPr>
          <w:rFonts w:ascii="Arial" w:hAnsi="Arial" w:cs="Arial"/>
          <w:sz w:val="32"/>
          <w:szCs w:val="36"/>
        </w:rPr>
      </w:pPr>
      <w:r w:rsidRPr="00E965AD">
        <w:rPr>
          <w:rFonts w:ascii="Arial" w:hAnsi="Arial" w:cs="Arial"/>
          <w:sz w:val="32"/>
          <w:szCs w:val="36"/>
        </w:rPr>
        <w:t xml:space="preserve">For contemporary art, the symbols of folklore horror provide a new visual language, providing psychological and aesthetic value in the use of talismans, images of deities, folk tales and other elements expressed by modern means. </w:t>
      </w:r>
      <w:r w:rsidRPr="00E965AD">
        <w:rPr>
          <w:rFonts w:ascii="Arial" w:hAnsi="Arial" w:cs="Arial"/>
          <w:sz w:val="32"/>
          <w:szCs w:val="36"/>
        </w:rPr>
        <w:lastRenderedPageBreak/>
        <w:t>Chinese folk horror elements in visual art explore how symbols interact with colour, composition and space in Chinese horror images to influence the viewer's emotional experience. The inquiry here is not only about the ontology of the work, but also about how the process of making is a question of constructing theoretical knowledge, and practice is also a method of research, gaining an understanding of symbolic, psychological and visual strategies through the process of making (</w:t>
      </w:r>
      <w:r w:rsidR="004272C2">
        <w:rPr>
          <w:rFonts w:ascii="Arial" w:hAnsi="Arial" w:cs="Arial"/>
          <w:sz w:val="32"/>
          <w:szCs w:val="36"/>
        </w:rPr>
        <w:t>Nelson,2019</w:t>
      </w:r>
      <w:r w:rsidRPr="00E965AD">
        <w:rPr>
          <w:rFonts w:ascii="Arial" w:hAnsi="Arial" w:cs="Arial"/>
          <w:sz w:val="32"/>
          <w:szCs w:val="36"/>
        </w:rPr>
        <w:t xml:space="preserve">). The theme of this study is </w:t>
      </w:r>
      <w:proofErr w:type="spellStart"/>
      <w:r w:rsidRPr="00E965AD">
        <w:rPr>
          <w:rFonts w:ascii="Arial" w:hAnsi="Arial" w:cs="Arial"/>
          <w:sz w:val="32"/>
          <w:szCs w:val="36"/>
        </w:rPr>
        <w:t>centred</w:t>
      </w:r>
      <w:proofErr w:type="spellEnd"/>
      <w:r w:rsidRPr="00E965AD">
        <w:rPr>
          <w:rFonts w:ascii="Arial" w:hAnsi="Arial" w:cs="Arial"/>
          <w:sz w:val="32"/>
          <w:szCs w:val="36"/>
        </w:rPr>
        <w:t xml:space="preserve"> around the animal-headed personal deities and charms, which are created with a certain narrative rhythm and density throughout, </w:t>
      </w:r>
      <w:proofErr w:type="gramStart"/>
      <w:r w:rsidRPr="00E965AD">
        <w:rPr>
          <w:rFonts w:ascii="Arial" w:hAnsi="Arial" w:cs="Arial"/>
          <w:sz w:val="32"/>
          <w:szCs w:val="36"/>
        </w:rPr>
        <w:t>taking into account</w:t>
      </w:r>
      <w:proofErr w:type="gramEnd"/>
      <w:r w:rsidRPr="00E965AD">
        <w:rPr>
          <w:rFonts w:ascii="Arial" w:hAnsi="Arial" w:cs="Arial"/>
          <w:sz w:val="32"/>
          <w:szCs w:val="36"/>
        </w:rPr>
        <w:t xml:space="preserve"> the necessity of cultural translation. The aim is to make the deities and incantations continue the uniqueness of traditional culture through moderate disassembling and reassembling, and at the same time create a strong visual impact and a sense of oppression on the psychological level. In this process, experimentation and exploration become the core driving force of creation, determining the combination of colours, the scheduling of light and shadow, as well as the </w:t>
      </w:r>
      <w:proofErr w:type="spellStart"/>
      <w:r w:rsidRPr="00E965AD">
        <w:rPr>
          <w:rFonts w:ascii="Arial" w:hAnsi="Arial" w:cs="Arial"/>
          <w:sz w:val="32"/>
          <w:szCs w:val="36"/>
        </w:rPr>
        <w:t>organisation</w:t>
      </w:r>
      <w:proofErr w:type="spellEnd"/>
      <w:r w:rsidRPr="00E965AD">
        <w:rPr>
          <w:rFonts w:ascii="Arial" w:hAnsi="Arial" w:cs="Arial"/>
          <w:sz w:val="32"/>
          <w:szCs w:val="36"/>
        </w:rPr>
        <w:t xml:space="preserve"> of space. </w:t>
      </w:r>
      <w:proofErr w:type="gramStart"/>
      <w:r w:rsidRPr="00E965AD">
        <w:rPr>
          <w:rFonts w:ascii="Arial" w:hAnsi="Arial" w:cs="Arial"/>
          <w:sz w:val="32"/>
          <w:szCs w:val="36"/>
        </w:rPr>
        <w:t>In particular, light</w:t>
      </w:r>
      <w:proofErr w:type="gramEnd"/>
      <w:r w:rsidRPr="00E965AD">
        <w:rPr>
          <w:rFonts w:ascii="Arial" w:hAnsi="Arial" w:cs="Arial"/>
          <w:sz w:val="32"/>
          <w:szCs w:val="36"/>
        </w:rPr>
        <w:t xml:space="preserve"> and shadow can not only create a deep and </w:t>
      </w:r>
      <w:r w:rsidRPr="00E965AD">
        <w:rPr>
          <w:rFonts w:ascii="Arial" w:hAnsi="Arial" w:cs="Arial"/>
          <w:sz w:val="32"/>
          <w:szCs w:val="36"/>
        </w:rPr>
        <w:lastRenderedPageBreak/>
        <w:t>mysterious sense of space, but also inject a metaphysical atmosphere into the work, thus creating a hidden and ineffable psychological force in the viewer's mind. The experiment done here is not unilaterally focusing on the consideration of the aesthetic effect, but more importantly on the process of the heart reaction produced by the human being. Practical research is the best methodology to combine artistic creation with theory (Zha</w:t>
      </w:r>
      <w:r w:rsidR="004272C2">
        <w:rPr>
          <w:rFonts w:ascii="Arial" w:hAnsi="Arial" w:cs="Arial"/>
          <w:sz w:val="32"/>
          <w:szCs w:val="36"/>
        </w:rPr>
        <w:t>o</w:t>
      </w:r>
      <w:r w:rsidRPr="00E965AD">
        <w:rPr>
          <w:rFonts w:ascii="Arial" w:hAnsi="Arial" w:cs="Arial"/>
          <w:sz w:val="32"/>
          <w:szCs w:val="36"/>
        </w:rPr>
        <w:t>, 202</w:t>
      </w:r>
      <w:r w:rsidR="004272C2">
        <w:rPr>
          <w:rFonts w:ascii="Arial" w:hAnsi="Arial" w:cs="Arial"/>
          <w:sz w:val="32"/>
          <w:szCs w:val="36"/>
        </w:rPr>
        <w:t>0</w:t>
      </w:r>
      <w:r w:rsidRPr="00E965AD">
        <w:rPr>
          <w:rFonts w:ascii="Arial" w:hAnsi="Arial" w:cs="Arial"/>
          <w:sz w:val="32"/>
          <w:szCs w:val="36"/>
        </w:rPr>
        <w:t xml:space="preserve">). Using folklore, psychology, and visual art theories, the work becomes a kind of experimental field for the psychological effects of cultural symbols, discovering people's psychological feelings towards the symbols in the process of viewing, and understanding the application of symbols in the art works of today's era. For example, the symbols of "Meng's Spell" are abstracted spells and figures, which create a sense of horror by psychological tension rather than a mere sense of oppression. With the help of modern painting composition, "The Guardian God of the Beast Heads" presents the viewers with a frightening image of the gods being near but nowhere to be found, thus testing the viewers' psychological reaction to the power of morality and its unknowable power. By presenting the spatial </w:t>
      </w:r>
      <w:r w:rsidRPr="00E965AD">
        <w:rPr>
          <w:rFonts w:ascii="Arial" w:hAnsi="Arial" w:cs="Arial"/>
          <w:sz w:val="32"/>
          <w:szCs w:val="36"/>
        </w:rPr>
        <w:lastRenderedPageBreak/>
        <w:t>relationship of the symbols in the picture and the details of the colours and shadows, it facilitates the elaboration of the relevant psychology, which can further validate the theoretical value of the practical research.</w:t>
      </w:r>
    </w:p>
    <w:p w14:paraId="45297945" w14:textId="77777777" w:rsidR="00E965AD" w:rsidRDefault="00E965AD" w:rsidP="00E965AD">
      <w:pPr>
        <w:spacing w:line="360" w:lineRule="auto"/>
        <w:jc w:val="center"/>
        <w:rPr>
          <w:rFonts w:ascii="Arial" w:hAnsi="Arial" w:cs="Arial"/>
          <w:color w:val="6DAE85"/>
          <w:sz w:val="32"/>
          <w:szCs w:val="32"/>
        </w:rPr>
      </w:pPr>
      <w:r>
        <w:rPr>
          <w:color w:val="6DAE85"/>
          <w:sz w:val="21"/>
        </w:rPr>
        <w:t xml:space="preserve"> </w:t>
      </w:r>
      <w:r w:rsidRPr="00E965AD">
        <w:rPr>
          <w:color w:val="6DAE85"/>
          <w:sz w:val="32"/>
          <w:szCs w:val="32"/>
        </w:rPr>
        <w:t xml:space="preserve"> </w:t>
      </w:r>
      <w:r w:rsidRPr="00E965AD">
        <w:rPr>
          <w:rFonts w:ascii="Arial" w:hAnsi="Arial" w:cs="Arial"/>
          <w:color w:val="6DAE85"/>
          <w:sz w:val="32"/>
          <w:szCs w:val="32"/>
        </w:rPr>
        <w:t xml:space="preserve"> </w:t>
      </w:r>
    </w:p>
    <w:p w14:paraId="7C61D83B" w14:textId="19E6C53D" w:rsidR="00E965AD" w:rsidRDefault="00E965AD" w:rsidP="00E965AD">
      <w:pPr>
        <w:spacing w:line="360" w:lineRule="auto"/>
        <w:jc w:val="center"/>
        <w:rPr>
          <w:rFonts w:ascii="Arial" w:hAnsi="Arial" w:cs="Arial"/>
          <w:sz w:val="32"/>
          <w:szCs w:val="32"/>
        </w:rPr>
      </w:pPr>
      <w:r w:rsidRPr="00E965AD">
        <w:rPr>
          <w:rFonts w:ascii="Arial" w:hAnsi="Arial" w:cs="Arial"/>
          <w:sz w:val="32"/>
          <w:szCs w:val="32"/>
        </w:rPr>
        <w:t>Evolution of Practice and Research</w:t>
      </w:r>
    </w:p>
    <w:p w14:paraId="4A1D02B9" w14:textId="39CC1F71" w:rsidR="00E965AD" w:rsidRPr="00E965AD" w:rsidRDefault="00E965AD" w:rsidP="00E965AD">
      <w:pPr>
        <w:spacing w:line="360" w:lineRule="auto"/>
        <w:jc w:val="both"/>
        <w:rPr>
          <w:rFonts w:ascii="Arial" w:hAnsi="Arial" w:cs="Arial"/>
          <w:sz w:val="32"/>
          <w:szCs w:val="32"/>
        </w:rPr>
      </w:pPr>
      <w:r w:rsidRPr="00E965AD">
        <w:rPr>
          <w:rFonts w:ascii="Arial" w:hAnsi="Arial" w:cs="Arial"/>
          <w:sz w:val="32"/>
          <w:szCs w:val="32"/>
        </w:rPr>
        <w:t xml:space="preserve">Based on the core of Chinese folklore and horror, we try to think about the relationship between symbols, psychology, and visual expression in a practical way, and complete the visual works and the theoretical understanding of the relationship between folklore symbols and psychological utility, which guide each other to produce new ideas, and the creative works have a certain cultural value as well as a modern visual effect, and at the same time lay the groundwork for the writing of the relevant literature review and methodological summary later on. It also lays the foundation for writing the literature review and methodological summary </w:t>
      </w:r>
      <w:proofErr w:type="gramStart"/>
      <w:r w:rsidRPr="00E965AD">
        <w:rPr>
          <w:rFonts w:ascii="Arial" w:hAnsi="Arial" w:cs="Arial"/>
          <w:sz w:val="32"/>
          <w:szCs w:val="32"/>
        </w:rPr>
        <w:t>later on</w:t>
      </w:r>
      <w:proofErr w:type="gramEnd"/>
      <w:r w:rsidRPr="00E965AD">
        <w:rPr>
          <w:rFonts w:ascii="Arial" w:hAnsi="Arial" w:cs="Arial"/>
          <w:sz w:val="32"/>
          <w:szCs w:val="32"/>
        </w:rPr>
        <w:t xml:space="preserve">. In recent years, academic research on Chinese folklore horror has been deepening, and the psychological experience of horror is more reflected in culture, psychology and visual art, and the </w:t>
      </w:r>
      <w:r w:rsidRPr="00E965AD">
        <w:rPr>
          <w:rFonts w:ascii="Arial" w:hAnsi="Arial" w:cs="Arial"/>
          <w:sz w:val="32"/>
          <w:szCs w:val="32"/>
        </w:rPr>
        <w:lastRenderedPageBreak/>
        <w:t xml:space="preserve">psychological experience of horror does not only depend on the stimulation of the visual </w:t>
      </w:r>
      <w:proofErr w:type="gramStart"/>
      <w:r w:rsidRPr="00E965AD">
        <w:rPr>
          <w:rFonts w:ascii="Arial" w:hAnsi="Arial" w:cs="Arial"/>
          <w:sz w:val="32"/>
          <w:szCs w:val="32"/>
        </w:rPr>
        <w:t>sensation, but</w:t>
      </w:r>
      <w:proofErr w:type="gramEnd"/>
      <w:r w:rsidRPr="00E965AD">
        <w:rPr>
          <w:rFonts w:ascii="Arial" w:hAnsi="Arial" w:cs="Arial"/>
          <w:sz w:val="32"/>
          <w:szCs w:val="32"/>
        </w:rPr>
        <w:t xml:space="preserve"> is more influenced by cultural symbols and the audience's own psychological expectations (</w:t>
      </w:r>
      <w:r w:rsidR="004272C2">
        <w:rPr>
          <w:rFonts w:ascii="Arial" w:hAnsi="Arial" w:cs="Arial"/>
          <w:sz w:val="32"/>
          <w:szCs w:val="32"/>
        </w:rPr>
        <w:t>Wang,2021</w:t>
      </w:r>
      <w:r w:rsidRPr="00E965AD">
        <w:rPr>
          <w:rFonts w:ascii="Arial" w:hAnsi="Arial" w:cs="Arial"/>
          <w:sz w:val="32"/>
          <w:szCs w:val="32"/>
        </w:rPr>
        <w:t>). People create symbols by imagining myths and use them to tell scary stories, and in folktales and rituals that believe in ghosts and gods, witchcraft and other concepts, such symbols are used to advise people to follow ethics and morality. Through such an allegorical narrative the audience is made to feel apprehensive, forming a cultural horror experience with its own characteristics (</w:t>
      </w:r>
      <w:r w:rsidR="004272C2">
        <w:rPr>
          <w:rFonts w:ascii="Arial" w:hAnsi="Arial" w:cs="Arial"/>
          <w:sz w:val="32"/>
          <w:szCs w:val="32"/>
        </w:rPr>
        <w:t>Li</w:t>
      </w:r>
      <w:r w:rsidRPr="00E965AD">
        <w:rPr>
          <w:rFonts w:ascii="Arial" w:hAnsi="Arial" w:cs="Arial"/>
          <w:sz w:val="32"/>
          <w:szCs w:val="32"/>
        </w:rPr>
        <w:t>, 2021)</w:t>
      </w:r>
    </w:p>
    <w:p w14:paraId="1B99620E" w14:textId="77777777" w:rsidR="00E965AD" w:rsidRDefault="00E965AD" w:rsidP="00E965AD">
      <w:pPr>
        <w:spacing w:line="360" w:lineRule="auto"/>
        <w:jc w:val="both"/>
        <w:rPr>
          <w:rFonts w:ascii="Arial" w:hAnsi="Arial" w:cs="Arial"/>
          <w:sz w:val="32"/>
          <w:szCs w:val="32"/>
        </w:rPr>
      </w:pPr>
    </w:p>
    <w:p w14:paraId="55FE4C39" w14:textId="454C732F" w:rsidR="00E965AD" w:rsidRPr="00E965AD" w:rsidRDefault="00E965AD" w:rsidP="00E965AD">
      <w:pPr>
        <w:spacing w:line="360" w:lineRule="auto"/>
        <w:jc w:val="both"/>
        <w:rPr>
          <w:rFonts w:ascii="Arial" w:hAnsi="Arial" w:cs="Arial"/>
          <w:sz w:val="32"/>
          <w:szCs w:val="32"/>
        </w:rPr>
      </w:pPr>
      <w:r w:rsidRPr="00E965AD">
        <w:rPr>
          <w:rFonts w:ascii="Arial" w:hAnsi="Arial" w:cs="Arial"/>
          <w:sz w:val="32"/>
          <w:szCs w:val="32"/>
        </w:rPr>
        <w:t xml:space="preserve">Practice-based research in visual arts studies is the type of enquiry that can produce perceptions about symbols, space and human sensibility. Production is not only about learning skills or techniques, but also about the process of </w:t>
      </w:r>
      <w:proofErr w:type="spellStart"/>
      <w:r w:rsidRPr="00E965AD">
        <w:rPr>
          <w:rFonts w:ascii="Arial" w:hAnsi="Arial" w:cs="Arial"/>
          <w:sz w:val="32"/>
          <w:szCs w:val="32"/>
        </w:rPr>
        <w:t>materialisation</w:t>
      </w:r>
      <w:proofErr w:type="spellEnd"/>
      <w:r w:rsidRPr="00E965AD">
        <w:rPr>
          <w:rFonts w:ascii="Arial" w:hAnsi="Arial" w:cs="Arial"/>
          <w:sz w:val="32"/>
          <w:szCs w:val="32"/>
        </w:rPr>
        <w:t xml:space="preserve"> through the use of materials, thinking and </w:t>
      </w:r>
      <w:proofErr w:type="spellStart"/>
      <w:r w:rsidRPr="00E965AD">
        <w:rPr>
          <w:rFonts w:ascii="Arial" w:hAnsi="Arial" w:cs="Arial"/>
          <w:sz w:val="32"/>
          <w:szCs w:val="32"/>
        </w:rPr>
        <w:t>theorising</w:t>
      </w:r>
      <w:proofErr w:type="spellEnd"/>
      <w:r w:rsidRPr="00E965AD">
        <w:rPr>
          <w:rFonts w:ascii="Arial" w:hAnsi="Arial" w:cs="Arial"/>
          <w:sz w:val="32"/>
          <w:szCs w:val="32"/>
        </w:rPr>
        <w:t xml:space="preserve">, in the process of repeatedly polishing symbolic images, colour mixing, layout, white space and light and shadow, the viewer responds to the difference in his/her psychological feelings, and from observing these processes, he/she obtains a preliminary understanding of </w:t>
      </w:r>
      <w:r w:rsidRPr="00E965AD">
        <w:rPr>
          <w:rFonts w:ascii="Arial" w:hAnsi="Arial" w:cs="Arial"/>
          <w:sz w:val="32"/>
          <w:szCs w:val="32"/>
        </w:rPr>
        <w:lastRenderedPageBreak/>
        <w:t>the psychological utility of the symbols. (</w:t>
      </w:r>
      <w:r w:rsidR="004272C2">
        <w:rPr>
          <w:rFonts w:ascii="Arial" w:hAnsi="Arial" w:cs="Arial"/>
          <w:sz w:val="32"/>
          <w:szCs w:val="32"/>
        </w:rPr>
        <w:t>Zhou</w:t>
      </w:r>
      <w:r w:rsidRPr="00E965AD">
        <w:rPr>
          <w:rFonts w:ascii="Arial" w:hAnsi="Arial" w:cs="Arial"/>
          <w:sz w:val="32"/>
          <w:szCs w:val="32"/>
        </w:rPr>
        <w:t>, 20</w:t>
      </w:r>
      <w:r w:rsidR="004272C2">
        <w:rPr>
          <w:rFonts w:ascii="Arial" w:hAnsi="Arial" w:cs="Arial"/>
          <w:sz w:val="32"/>
          <w:szCs w:val="32"/>
        </w:rPr>
        <w:t>19</w:t>
      </w:r>
      <w:r w:rsidRPr="00E965AD">
        <w:rPr>
          <w:rFonts w:ascii="Arial" w:hAnsi="Arial" w:cs="Arial"/>
          <w:sz w:val="32"/>
          <w:szCs w:val="32"/>
        </w:rPr>
        <w:t xml:space="preserve">) Black, white and red colours have the strongest contrast in chromaticity, which is </w:t>
      </w:r>
      <w:proofErr w:type="gramStart"/>
      <w:r w:rsidRPr="00E965AD">
        <w:rPr>
          <w:rFonts w:ascii="Arial" w:hAnsi="Arial" w:cs="Arial"/>
          <w:sz w:val="32"/>
          <w:szCs w:val="32"/>
        </w:rPr>
        <w:t>to a large extent eye-catching and has</w:t>
      </w:r>
      <w:proofErr w:type="gramEnd"/>
      <w:r w:rsidRPr="00E965AD">
        <w:rPr>
          <w:rFonts w:ascii="Arial" w:hAnsi="Arial" w:cs="Arial"/>
          <w:sz w:val="32"/>
          <w:szCs w:val="32"/>
        </w:rPr>
        <w:t xml:space="preserve"> a strong psychological warning meaning. The change of light and shadow strengthens the spatial level and depth of the picture, and creates a little bit of horror, tension and uneasiness in the picture.</w:t>
      </w:r>
    </w:p>
    <w:p w14:paraId="0C56A44E" w14:textId="77777777" w:rsidR="00E965AD" w:rsidRDefault="00E965AD" w:rsidP="00E965AD">
      <w:pPr>
        <w:spacing w:line="360" w:lineRule="auto"/>
        <w:jc w:val="both"/>
        <w:rPr>
          <w:rFonts w:ascii="Arial" w:hAnsi="Arial" w:cs="Arial"/>
          <w:sz w:val="32"/>
          <w:szCs w:val="32"/>
        </w:rPr>
      </w:pPr>
    </w:p>
    <w:p w14:paraId="17BEF875" w14:textId="21F73F62" w:rsidR="00E965AD" w:rsidRPr="00E965AD" w:rsidRDefault="00E965AD" w:rsidP="00E965AD">
      <w:pPr>
        <w:spacing w:line="360" w:lineRule="auto"/>
        <w:jc w:val="both"/>
        <w:rPr>
          <w:rFonts w:ascii="Arial" w:hAnsi="Arial" w:cs="Arial"/>
          <w:sz w:val="32"/>
          <w:szCs w:val="32"/>
        </w:rPr>
      </w:pPr>
      <w:r w:rsidRPr="00E965AD">
        <w:rPr>
          <w:rFonts w:ascii="Arial" w:hAnsi="Arial" w:cs="Arial"/>
          <w:sz w:val="32"/>
          <w:szCs w:val="32"/>
        </w:rPr>
        <w:t>Research has found more evidence that visual symbols have the effect of creating psychological fear in viewers. Viewers experience the content of horror through psychological suggestion and anticipation rather than the specific horror image itself (</w:t>
      </w:r>
      <w:r w:rsidR="004272C2">
        <w:rPr>
          <w:rFonts w:ascii="Arial" w:hAnsi="Arial" w:cs="Arial"/>
          <w:sz w:val="32"/>
          <w:szCs w:val="32"/>
        </w:rPr>
        <w:t>Nelson,2019</w:t>
      </w:r>
      <w:r w:rsidRPr="00E965AD">
        <w:rPr>
          <w:rFonts w:ascii="Arial" w:hAnsi="Arial" w:cs="Arial"/>
          <w:sz w:val="32"/>
          <w:szCs w:val="32"/>
        </w:rPr>
        <w:t xml:space="preserve">). The symbolic power of symbols creates an emotional experience through association. Charms are graphic symbols used in folk protective spells, and when such symbols appear in visual works, even if the viewer does not fully understand their contextual meanings, he or she will be subconsciously alert to them, and will have a different experience of tension depending on the subject's own cultural background and psychological structure. Symbol understanding varies across cultures. More abstracted symbols reduce cultural </w:t>
      </w:r>
      <w:r w:rsidRPr="00E965AD">
        <w:rPr>
          <w:rFonts w:ascii="Arial" w:hAnsi="Arial" w:cs="Arial"/>
          <w:sz w:val="32"/>
          <w:szCs w:val="32"/>
        </w:rPr>
        <w:lastRenderedPageBreak/>
        <w:t xml:space="preserve">recognition and increase visual impact as well as psychological readability. Therefore, there is a need to maintain a balance between the two in the visual </w:t>
      </w:r>
      <w:proofErr w:type="spellStart"/>
      <w:r w:rsidRPr="00E965AD">
        <w:rPr>
          <w:rFonts w:ascii="Arial" w:hAnsi="Arial" w:cs="Arial"/>
          <w:sz w:val="32"/>
          <w:szCs w:val="32"/>
        </w:rPr>
        <w:t>symbolisation</w:t>
      </w:r>
      <w:proofErr w:type="spellEnd"/>
      <w:r w:rsidRPr="00E965AD">
        <w:rPr>
          <w:rFonts w:ascii="Arial" w:hAnsi="Arial" w:cs="Arial"/>
          <w:sz w:val="32"/>
          <w:szCs w:val="32"/>
        </w:rPr>
        <w:t xml:space="preserve"> process: reflecting sufficient cultural connotations and eliciting a psychological response to modern viewing. Some scholars have found through the examination of </w:t>
      </w:r>
      <w:proofErr w:type="gramStart"/>
      <w:r w:rsidRPr="00E965AD">
        <w:rPr>
          <w:rFonts w:ascii="Arial" w:hAnsi="Arial" w:cs="Arial"/>
          <w:sz w:val="32"/>
          <w:szCs w:val="32"/>
        </w:rPr>
        <w:t>a large number of</w:t>
      </w:r>
      <w:proofErr w:type="gramEnd"/>
      <w:r w:rsidRPr="00E965AD">
        <w:rPr>
          <w:rFonts w:ascii="Arial" w:hAnsi="Arial" w:cs="Arial"/>
          <w:sz w:val="32"/>
          <w:szCs w:val="32"/>
        </w:rPr>
        <w:t xml:space="preserve"> domestic and international works that symbols in visual works can be used to create corresponding emotional experiences </w:t>
      </w:r>
      <w:proofErr w:type="gramStart"/>
      <w:r w:rsidRPr="00E965AD">
        <w:rPr>
          <w:rFonts w:ascii="Arial" w:hAnsi="Arial" w:cs="Arial"/>
          <w:sz w:val="32"/>
          <w:szCs w:val="32"/>
        </w:rPr>
        <w:t>through the use of</w:t>
      </w:r>
      <w:proofErr w:type="gramEnd"/>
      <w:r w:rsidRPr="00E965AD">
        <w:rPr>
          <w:rFonts w:ascii="Arial" w:hAnsi="Arial" w:cs="Arial"/>
          <w:sz w:val="32"/>
          <w:szCs w:val="32"/>
        </w:rPr>
        <w:t xml:space="preserve"> different means such as layers, layouts, colours, etc. (</w:t>
      </w:r>
      <w:r w:rsidR="004272C2">
        <w:rPr>
          <w:rFonts w:ascii="Arial" w:hAnsi="Arial" w:cs="Arial"/>
          <w:sz w:val="32"/>
          <w:szCs w:val="32"/>
        </w:rPr>
        <w:t>Carroll,2020</w:t>
      </w:r>
      <w:r w:rsidRPr="00E965AD">
        <w:rPr>
          <w:rFonts w:ascii="Arial" w:hAnsi="Arial" w:cs="Arial"/>
          <w:sz w:val="32"/>
          <w:szCs w:val="32"/>
        </w:rPr>
        <w:t>).</w:t>
      </w:r>
    </w:p>
    <w:p w14:paraId="3C125BBE" w14:textId="77777777" w:rsidR="00E965AD" w:rsidRDefault="00E965AD" w:rsidP="00E965AD">
      <w:pPr>
        <w:spacing w:line="360" w:lineRule="auto"/>
        <w:jc w:val="both"/>
        <w:rPr>
          <w:rFonts w:ascii="Arial" w:hAnsi="Arial" w:cs="Arial"/>
          <w:sz w:val="32"/>
          <w:szCs w:val="32"/>
        </w:rPr>
      </w:pPr>
    </w:p>
    <w:p w14:paraId="41A1520F" w14:textId="1B71F1BF" w:rsidR="00E965AD" w:rsidRDefault="00E965AD" w:rsidP="00E965AD">
      <w:pPr>
        <w:spacing w:line="360" w:lineRule="auto"/>
        <w:jc w:val="both"/>
        <w:rPr>
          <w:rFonts w:ascii="Arial" w:hAnsi="Arial" w:cs="Arial"/>
          <w:sz w:val="32"/>
          <w:szCs w:val="32"/>
        </w:rPr>
      </w:pPr>
      <w:r w:rsidRPr="00E965AD">
        <w:rPr>
          <w:rFonts w:ascii="Arial" w:hAnsi="Arial" w:cs="Arial"/>
          <w:sz w:val="32"/>
          <w:szCs w:val="32"/>
        </w:rPr>
        <w:t xml:space="preserve">Immersed in a variety of immersive and interactive media, new attempts at psychological experimentation with symbols have emerged. Virtual reality, augmented reality, etc. can allow people to walk and interact freely in the space, making the layers, light and shadow, and layouts that could not be </w:t>
      </w:r>
      <w:proofErr w:type="spellStart"/>
      <w:r w:rsidRPr="00E965AD">
        <w:rPr>
          <w:rFonts w:ascii="Arial" w:hAnsi="Arial" w:cs="Arial"/>
          <w:sz w:val="32"/>
          <w:szCs w:val="32"/>
        </w:rPr>
        <w:t>realised</w:t>
      </w:r>
      <w:proofErr w:type="spellEnd"/>
      <w:r w:rsidRPr="00E965AD">
        <w:rPr>
          <w:rFonts w:ascii="Arial" w:hAnsi="Arial" w:cs="Arial"/>
          <w:sz w:val="32"/>
          <w:szCs w:val="32"/>
        </w:rPr>
        <w:t xml:space="preserve"> in the visual and tactile senses to be displayed with a great sense of realism, and when the human </w:t>
      </w:r>
      <w:proofErr w:type="spellStart"/>
      <w:r w:rsidRPr="00E965AD">
        <w:rPr>
          <w:rFonts w:ascii="Arial" w:hAnsi="Arial" w:cs="Arial"/>
          <w:sz w:val="32"/>
          <w:szCs w:val="32"/>
        </w:rPr>
        <w:t>behaviour</w:t>
      </w:r>
      <w:proofErr w:type="spellEnd"/>
      <w:r w:rsidRPr="00E965AD">
        <w:rPr>
          <w:rFonts w:ascii="Arial" w:hAnsi="Arial" w:cs="Arial"/>
          <w:sz w:val="32"/>
          <w:szCs w:val="32"/>
        </w:rPr>
        <w:t xml:space="preserve"> can trigger the visual changes, it will get a more feedback psychological experience, which not only strengthens the psychological immersion, but also obtains </w:t>
      </w:r>
      <w:r w:rsidRPr="00E965AD">
        <w:rPr>
          <w:rFonts w:ascii="Arial" w:hAnsi="Arial" w:cs="Arial"/>
          <w:sz w:val="32"/>
          <w:szCs w:val="32"/>
        </w:rPr>
        <w:lastRenderedPageBreak/>
        <w:t xml:space="preserve">the results of the research on the psychological relationship of the audience. Although it is a theoretical guide or methodological reference for practical creation, it also expresses the shortcoming of practical research: it is difficult to quantify the audience's psychological response ( </w:t>
      </w:r>
      <w:r w:rsidR="004272C2">
        <w:rPr>
          <w:rFonts w:ascii="Arial" w:hAnsi="Arial" w:cs="Arial"/>
          <w:sz w:val="32"/>
          <w:szCs w:val="32"/>
        </w:rPr>
        <w:t>Smith,2020</w:t>
      </w:r>
      <w:r w:rsidRPr="00E965AD">
        <w:rPr>
          <w:rFonts w:ascii="Arial" w:hAnsi="Arial" w:cs="Arial"/>
          <w:sz w:val="32"/>
          <w:szCs w:val="32"/>
        </w:rPr>
        <w:t>). Abstraction of symbols leads to more cultural attributes of symbols . However, symbols pursuing too much cultural depth will also weaken their visual impact, and care needs to be taken to find a way to trade-off between the visual effect of symbols and cultural expression when creating them, and the exact effect can only be known after continuous experimental verification.</w:t>
      </w:r>
    </w:p>
    <w:p w14:paraId="6DAC322B" w14:textId="020D88A5" w:rsidR="00E965AD" w:rsidRDefault="00E965AD" w:rsidP="00E965AD">
      <w:pPr>
        <w:spacing w:line="360" w:lineRule="auto"/>
        <w:jc w:val="center"/>
        <w:rPr>
          <w:rFonts w:ascii="Arial" w:hAnsi="Arial" w:cs="Arial"/>
          <w:sz w:val="32"/>
          <w:szCs w:val="32"/>
        </w:rPr>
      </w:pPr>
      <w:r w:rsidRPr="00E965AD">
        <w:rPr>
          <w:rFonts w:ascii="Arial" w:hAnsi="Arial" w:cs="Arial"/>
          <w:sz w:val="32"/>
          <w:szCs w:val="32"/>
        </w:rPr>
        <w:t>Theory, Making, and Outcomes</w:t>
      </w:r>
    </w:p>
    <w:p w14:paraId="55F52C18" w14:textId="77777777" w:rsidR="00E965AD" w:rsidRPr="00E965AD" w:rsidRDefault="00E965AD" w:rsidP="00E965AD">
      <w:pPr>
        <w:spacing w:line="360" w:lineRule="auto"/>
        <w:jc w:val="both"/>
        <w:rPr>
          <w:rFonts w:ascii="Arial" w:hAnsi="Arial" w:cs="Arial"/>
          <w:sz w:val="32"/>
          <w:szCs w:val="32"/>
        </w:rPr>
      </w:pPr>
      <w:r w:rsidRPr="00E965AD">
        <w:rPr>
          <w:rFonts w:ascii="Arial" w:hAnsi="Arial" w:cs="Arial"/>
          <w:sz w:val="32"/>
          <w:szCs w:val="32"/>
        </w:rPr>
        <w:t xml:space="preserve">The psychological effect of Chinese folklore horror relies on the interplay of cultural symbols, psychological expectations and visual strategies. Practical creation can bring original theoretical knowledge and provide the audience with an intuitive psychological laboratory. The use of colour, light and shadow, composition and symbolic abstraction can regulate the audience's psychology, providing a theoretical framework and methodological references, allowing creators to focus on the aesthetic </w:t>
      </w:r>
      <w:r w:rsidRPr="00E965AD">
        <w:rPr>
          <w:rFonts w:ascii="Arial" w:hAnsi="Arial" w:cs="Arial"/>
          <w:sz w:val="32"/>
          <w:szCs w:val="32"/>
        </w:rPr>
        <w:lastRenderedPageBreak/>
        <w:t>effect of their works and at the same time explore them systematically from the psychological and cultural dimensions.</w:t>
      </w:r>
    </w:p>
    <w:p w14:paraId="5422904B" w14:textId="77777777" w:rsidR="00E965AD" w:rsidRDefault="00E965AD" w:rsidP="00E965AD">
      <w:pPr>
        <w:spacing w:line="360" w:lineRule="auto"/>
        <w:jc w:val="both"/>
        <w:rPr>
          <w:rFonts w:ascii="Arial" w:hAnsi="Arial" w:cs="Arial"/>
          <w:sz w:val="32"/>
          <w:szCs w:val="32"/>
        </w:rPr>
      </w:pPr>
    </w:p>
    <w:p w14:paraId="39A9870E" w14:textId="3F8ABAAE" w:rsidR="00E965AD" w:rsidRPr="00E965AD" w:rsidRDefault="00E965AD" w:rsidP="00E965AD">
      <w:pPr>
        <w:spacing w:line="360" w:lineRule="auto"/>
        <w:jc w:val="both"/>
        <w:rPr>
          <w:rFonts w:ascii="Arial" w:hAnsi="Arial" w:cs="Arial"/>
          <w:sz w:val="32"/>
          <w:szCs w:val="32"/>
        </w:rPr>
      </w:pPr>
      <w:r w:rsidRPr="00E965AD">
        <w:rPr>
          <w:rFonts w:ascii="Arial" w:hAnsi="Arial" w:cs="Arial"/>
          <w:sz w:val="32"/>
          <w:szCs w:val="32"/>
        </w:rPr>
        <w:t xml:space="preserve">The study </w:t>
      </w:r>
      <w:proofErr w:type="spellStart"/>
      <w:r w:rsidRPr="00E965AD">
        <w:rPr>
          <w:rFonts w:ascii="Arial" w:hAnsi="Arial" w:cs="Arial"/>
          <w:sz w:val="32"/>
          <w:szCs w:val="32"/>
        </w:rPr>
        <w:t>utilises</w:t>
      </w:r>
      <w:proofErr w:type="spellEnd"/>
      <w:r w:rsidRPr="00E965AD">
        <w:rPr>
          <w:rFonts w:ascii="Arial" w:hAnsi="Arial" w:cs="Arial"/>
          <w:sz w:val="32"/>
          <w:szCs w:val="32"/>
        </w:rPr>
        <w:t xml:space="preserve"> a practical research methodology, exploring and experimenting in the process of creating contexts. Unlike previous experimental studies that were more theoretical (</w:t>
      </w:r>
      <w:r w:rsidR="004272C2">
        <w:rPr>
          <w:rFonts w:ascii="Arial" w:hAnsi="Arial" w:cs="Arial"/>
          <w:sz w:val="32"/>
          <w:szCs w:val="32"/>
        </w:rPr>
        <w:t>Zhang,2022</w:t>
      </w:r>
      <w:r w:rsidRPr="00E965AD">
        <w:rPr>
          <w:rFonts w:ascii="Arial" w:hAnsi="Arial" w:cs="Arial"/>
          <w:sz w:val="32"/>
          <w:szCs w:val="32"/>
        </w:rPr>
        <w:t xml:space="preserve">), the research process </w:t>
      </w:r>
      <w:proofErr w:type="spellStart"/>
      <w:r w:rsidRPr="00E965AD">
        <w:rPr>
          <w:rFonts w:ascii="Arial" w:hAnsi="Arial" w:cs="Arial"/>
          <w:sz w:val="32"/>
          <w:szCs w:val="32"/>
        </w:rPr>
        <w:t>emphasised</w:t>
      </w:r>
      <w:proofErr w:type="spellEnd"/>
      <w:r w:rsidRPr="00E965AD">
        <w:rPr>
          <w:rFonts w:ascii="Arial" w:hAnsi="Arial" w:cs="Arial"/>
          <w:sz w:val="32"/>
          <w:szCs w:val="32"/>
        </w:rPr>
        <w:t xml:space="preserve"> "thinking while doing". The production of paintings is not only a technical training, but also an experimental exploration and research on visual symbols, psychological responses and spatial modalities, such as the continuous switching of images, the continuous choice of colours, and the continuous experimentation of composition, all of which are a kind of concrete and practical verification and experimentation on the psychological effects of symbols. It is also the repeated experimental production of paintings that enables us to repeatedly observe and experience the subtle effects of different symbolic details on the audience's </w:t>
      </w:r>
      <w:proofErr w:type="gramStart"/>
      <w:r w:rsidRPr="00E965AD">
        <w:rPr>
          <w:rFonts w:ascii="Arial" w:hAnsi="Arial" w:cs="Arial"/>
          <w:sz w:val="32"/>
          <w:szCs w:val="32"/>
        </w:rPr>
        <w:t>psychology, and</w:t>
      </w:r>
      <w:proofErr w:type="gramEnd"/>
      <w:r w:rsidRPr="00E965AD">
        <w:rPr>
          <w:rFonts w:ascii="Arial" w:hAnsi="Arial" w:cs="Arial"/>
          <w:sz w:val="32"/>
          <w:szCs w:val="32"/>
        </w:rPr>
        <w:t xml:space="preserve"> </w:t>
      </w:r>
      <w:proofErr w:type="spellStart"/>
      <w:r w:rsidRPr="00E965AD">
        <w:rPr>
          <w:rFonts w:ascii="Arial" w:hAnsi="Arial" w:cs="Arial"/>
          <w:sz w:val="32"/>
          <w:szCs w:val="32"/>
        </w:rPr>
        <w:t>summarise</w:t>
      </w:r>
      <w:proofErr w:type="spellEnd"/>
      <w:r w:rsidRPr="00E965AD">
        <w:rPr>
          <w:rFonts w:ascii="Arial" w:hAnsi="Arial" w:cs="Arial"/>
          <w:sz w:val="32"/>
          <w:szCs w:val="32"/>
        </w:rPr>
        <w:t xml:space="preserve"> the visual symbol system of Chinese folklore horror.</w:t>
      </w:r>
    </w:p>
    <w:p w14:paraId="1B95DD0E" w14:textId="77777777" w:rsidR="00E965AD" w:rsidRDefault="00E965AD" w:rsidP="00E965AD">
      <w:pPr>
        <w:spacing w:line="360" w:lineRule="auto"/>
        <w:jc w:val="both"/>
        <w:rPr>
          <w:rFonts w:ascii="Arial" w:hAnsi="Arial" w:cs="Arial"/>
          <w:sz w:val="32"/>
          <w:szCs w:val="32"/>
        </w:rPr>
      </w:pPr>
    </w:p>
    <w:p w14:paraId="37AEFD54" w14:textId="3EBE4C7A" w:rsidR="00E965AD" w:rsidRPr="00E965AD" w:rsidRDefault="00E965AD" w:rsidP="00E965AD">
      <w:pPr>
        <w:spacing w:line="360" w:lineRule="auto"/>
        <w:jc w:val="both"/>
        <w:rPr>
          <w:rFonts w:ascii="Arial" w:hAnsi="Arial" w:cs="Arial"/>
          <w:sz w:val="32"/>
          <w:szCs w:val="32"/>
        </w:rPr>
      </w:pPr>
      <w:r w:rsidRPr="00E965AD">
        <w:rPr>
          <w:rFonts w:ascii="Arial" w:hAnsi="Arial" w:cs="Arial"/>
          <w:sz w:val="32"/>
          <w:szCs w:val="32"/>
        </w:rPr>
        <w:t xml:space="preserve">Based on Chinese folk stories, temple carvings, folk legends and folk paintings, we extracted representative symbols and </w:t>
      </w:r>
      <w:proofErr w:type="spellStart"/>
      <w:r w:rsidRPr="00E965AD">
        <w:rPr>
          <w:rFonts w:ascii="Arial" w:hAnsi="Arial" w:cs="Arial"/>
          <w:sz w:val="32"/>
          <w:szCs w:val="32"/>
        </w:rPr>
        <w:t>modernised</w:t>
      </w:r>
      <w:proofErr w:type="spellEnd"/>
      <w:r w:rsidRPr="00E965AD">
        <w:rPr>
          <w:rFonts w:ascii="Arial" w:hAnsi="Arial" w:cs="Arial"/>
          <w:sz w:val="32"/>
          <w:szCs w:val="32"/>
        </w:rPr>
        <w:t xml:space="preserve"> the design on this basis to create elements such as animal-headed deities and incantations. The animal-headed deities have the power to punish and protect, and they are the definition of good and evil in folk beliefs as well as a psychological deterrent. Charms are responsible for the moral function and mysterious role, with the ability to induce the audience to form a nervous and fearful mind. In the design of symbols, the first is to take the characteristics of traditional symbols, i.e. the facial expression of the deity, the details of the animal head and the structure of the spells and other elements. Secondly, these traditional symbols are abstracted to enhance the visual tension and psychological implication effect, to highlight the artificial deterrence and mystery of the beast head, and to create the effect of psychological oppression to the audience. Third, the use of adjusting the size, colour and location of the spells and other ways of experimentation, through the viewing of the symbols produced by the specific psychological implication effect, to determine the best </w:t>
      </w:r>
      <w:r w:rsidRPr="00E965AD">
        <w:rPr>
          <w:rFonts w:ascii="Arial" w:hAnsi="Arial" w:cs="Arial"/>
          <w:sz w:val="32"/>
          <w:szCs w:val="32"/>
        </w:rPr>
        <w:lastRenderedPageBreak/>
        <w:t xml:space="preserve">layout of the spells, so that the picture shows the spatial hierarchical relationship of the object is more expansive, to facilitate the psychological visual guidance, in order to achieve the purpose of creation through the spatial hierarchy and the visual presentation of the beast's head image zoomed in to highlight the pouncing, to bring people the horror, oppression and shock. Shock. Secondly, we experiment with the size, colour and position of the incantation, and observe the psychological implication that different situations will bring to people. There is also the spatial composition of the screen to form a different foreground spells, the middle view of the gods, the back view of the shadow, such a picture arrangement in the heart will form a deep sense of space, but also let the audience produce a sense of anticipation of the tension in the heart, and if the spells are placed in the corresponding position in the screen, the audience's psychological feelings will be directly attracted to the audience to have a sense of oppression of the blow. Finally, if the spell is placed in the corner, it will produce a sense of suspense, although not a strong sense of oppression, but it can make the audience feel panic and trembling deep inside. And through the </w:t>
      </w:r>
      <w:r w:rsidRPr="00E965AD">
        <w:rPr>
          <w:rFonts w:ascii="Arial" w:hAnsi="Arial" w:cs="Arial"/>
          <w:sz w:val="32"/>
          <w:szCs w:val="32"/>
        </w:rPr>
        <w:lastRenderedPageBreak/>
        <w:t xml:space="preserve">control of light and shadow to move the spatial position of the objects in the picture, the audience's spatial perception is </w:t>
      </w:r>
      <w:proofErr w:type="spellStart"/>
      <w:r w:rsidRPr="00E965AD">
        <w:rPr>
          <w:rFonts w:ascii="Arial" w:hAnsi="Arial" w:cs="Arial"/>
          <w:sz w:val="32"/>
          <w:szCs w:val="32"/>
        </w:rPr>
        <w:t>utilised</w:t>
      </w:r>
      <w:proofErr w:type="spellEnd"/>
      <w:r w:rsidRPr="00E965AD">
        <w:rPr>
          <w:rFonts w:ascii="Arial" w:hAnsi="Arial" w:cs="Arial"/>
          <w:sz w:val="32"/>
          <w:szCs w:val="32"/>
        </w:rPr>
        <w:t xml:space="preserve"> to achieve the purpose of psychological manipulation. The direction, strength and distribution of shadows on the image directly affect the effect of the symbols and the audience's psychological feelings. When the light spotlight irradiates the face of the deity or the talisman, it will bring people to concentrate and tense up the psychology, and if the background light is softer or there are partial shadows, it will be able to enhance the feelings of suspense and the unknown (</w:t>
      </w:r>
      <w:r w:rsidR="004272C2">
        <w:rPr>
          <w:rFonts w:ascii="Arial" w:hAnsi="Arial" w:cs="Arial"/>
          <w:sz w:val="32"/>
          <w:szCs w:val="32"/>
        </w:rPr>
        <w:t>Li,2021</w:t>
      </w:r>
      <w:r w:rsidRPr="00E965AD">
        <w:rPr>
          <w:rFonts w:ascii="Arial" w:hAnsi="Arial" w:cs="Arial"/>
          <w:sz w:val="32"/>
          <w:szCs w:val="32"/>
        </w:rPr>
        <w:t xml:space="preserve">). Through the experiment of light and shadow, it is possible to observe the different effects of different groups on the human mind's sense of rational tension and horror, and can gradually </w:t>
      </w:r>
      <w:proofErr w:type="spellStart"/>
      <w:r w:rsidRPr="00E965AD">
        <w:rPr>
          <w:rFonts w:ascii="Arial" w:hAnsi="Arial" w:cs="Arial"/>
          <w:sz w:val="32"/>
          <w:szCs w:val="32"/>
        </w:rPr>
        <w:t>optimise</w:t>
      </w:r>
      <w:proofErr w:type="spellEnd"/>
      <w:r w:rsidRPr="00E965AD">
        <w:rPr>
          <w:rFonts w:ascii="Arial" w:hAnsi="Arial" w:cs="Arial"/>
          <w:sz w:val="32"/>
          <w:szCs w:val="32"/>
        </w:rPr>
        <w:t xml:space="preserve"> the optimal visual layout scheme, compared to a one-time outburst, the accumulation of cascading psychological tension can effectively increase the overall viewability of the horror plot. This kind of psychological control through light and shadow not only has the function of </w:t>
      </w:r>
      <w:proofErr w:type="gramStart"/>
      <w:r w:rsidRPr="00E965AD">
        <w:rPr>
          <w:rFonts w:ascii="Arial" w:hAnsi="Arial" w:cs="Arial"/>
          <w:sz w:val="32"/>
          <w:szCs w:val="32"/>
        </w:rPr>
        <w:t>beautification, but</w:t>
      </w:r>
      <w:proofErr w:type="gramEnd"/>
      <w:r w:rsidRPr="00E965AD">
        <w:rPr>
          <w:rFonts w:ascii="Arial" w:hAnsi="Arial" w:cs="Arial"/>
          <w:sz w:val="32"/>
          <w:szCs w:val="32"/>
        </w:rPr>
        <w:t xml:space="preserve"> also has a certain significance of psychological experiment. Colour strategy is the key to psychological control. Three colours - black, white and red </w:t>
      </w:r>
      <w:r w:rsidRPr="00E965AD">
        <w:rPr>
          <w:rFonts w:ascii="Arial" w:hAnsi="Arial" w:cs="Arial"/>
          <w:sz w:val="32"/>
          <w:szCs w:val="32"/>
        </w:rPr>
        <w:lastRenderedPageBreak/>
        <w:t xml:space="preserve">- are </w:t>
      </w:r>
      <w:proofErr w:type="gramStart"/>
      <w:r w:rsidRPr="00E965AD">
        <w:rPr>
          <w:rFonts w:ascii="Arial" w:hAnsi="Arial" w:cs="Arial"/>
          <w:sz w:val="32"/>
          <w:szCs w:val="32"/>
        </w:rPr>
        <w:t>combined together</w:t>
      </w:r>
      <w:proofErr w:type="gramEnd"/>
      <w:r w:rsidRPr="00E965AD">
        <w:rPr>
          <w:rFonts w:ascii="Arial" w:hAnsi="Arial" w:cs="Arial"/>
          <w:sz w:val="32"/>
          <w:szCs w:val="32"/>
        </w:rPr>
        <w:t>: black highlights the unknown and the sense of horror.</w:t>
      </w:r>
    </w:p>
    <w:p w14:paraId="12A2BC2D" w14:textId="77777777" w:rsidR="00E965AD" w:rsidRDefault="00E965AD" w:rsidP="00E965AD">
      <w:pPr>
        <w:spacing w:line="360" w:lineRule="auto"/>
        <w:jc w:val="both"/>
        <w:rPr>
          <w:rFonts w:ascii="Arial" w:hAnsi="Arial" w:cs="Arial"/>
          <w:sz w:val="32"/>
          <w:szCs w:val="32"/>
        </w:rPr>
      </w:pPr>
    </w:p>
    <w:p w14:paraId="4F393FCE" w14:textId="21BC5CED" w:rsidR="00E965AD" w:rsidRPr="00E965AD" w:rsidRDefault="00E965AD" w:rsidP="00E965AD">
      <w:pPr>
        <w:spacing w:line="360" w:lineRule="auto"/>
        <w:jc w:val="both"/>
        <w:rPr>
          <w:rFonts w:ascii="Arial" w:hAnsi="Arial" w:cs="Arial"/>
          <w:sz w:val="32"/>
          <w:szCs w:val="32"/>
        </w:rPr>
      </w:pPr>
      <w:r w:rsidRPr="00E965AD">
        <w:rPr>
          <w:rFonts w:ascii="Arial" w:hAnsi="Arial" w:cs="Arial"/>
          <w:sz w:val="32"/>
          <w:szCs w:val="32"/>
        </w:rPr>
        <w:t xml:space="preserve">In the process of creation, we should insist on the closed-loop method of practice-observation-reflection, and each finished product should be systematically observed and </w:t>
      </w:r>
      <w:proofErr w:type="spellStart"/>
      <w:r w:rsidRPr="00E965AD">
        <w:rPr>
          <w:rFonts w:ascii="Arial" w:hAnsi="Arial" w:cs="Arial"/>
          <w:sz w:val="32"/>
          <w:szCs w:val="32"/>
        </w:rPr>
        <w:t>analysed</w:t>
      </w:r>
      <w:proofErr w:type="spellEnd"/>
      <w:r w:rsidRPr="00E965AD">
        <w:rPr>
          <w:rFonts w:ascii="Arial" w:hAnsi="Arial" w:cs="Arial"/>
          <w:sz w:val="32"/>
          <w:szCs w:val="32"/>
        </w:rPr>
        <w:t xml:space="preserve"> to sum up the relationship between the spells and the psychology, space and colours, and the spells placed in the middle will produce psychological oppression. Putting it in the corner makes it more mysterious without causing shock, and increasing the facial portrayal of the deity makes the viewer's psyche more magnified. By observing and giving feedback to different viewers, the layout of the symbols and the way of </w:t>
      </w:r>
      <w:proofErr w:type="spellStart"/>
      <w:r w:rsidRPr="00E965AD">
        <w:rPr>
          <w:rFonts w:ascii="Arial" w:hAnsi="Arial" w:cs="Arial"/>
          <w:sz w:val="32"/>
          <w:szCs w:val="32"/>
        </w:rPr>
        <w:t>visualisation</w:t>
      </w:r>
      <w:proofErr w:type="spellEnd"/>
      <w:r w:rsidRPr="00E965AD">
        <w:rPr>
          <w:rFonts w:ascii="Arial" w:hAnsi="Arial" w:cs="Arial"/>
          <w:sz w:val="32"/>
          <w:szCs w:val="32"/>
        </w:rPr>
        <w:t xml:space="preserve"> are constantly adjusted, allowing creation to be an experimental tool for the validation of theory (</w:t>
      </w:r>
      <w:r w:rsidR="004272C2">
        <w:rPr>
          <w:rFonts w:ascii="Arial" w:hAnsi="Arial" w:cs="Arial"/>
          <w:sz w:val="32"/>
          <w:szCs w:val="32"/>
        </w:rPr>
        <w:t>barrett.2022</w:t>
      </w:r>
      <w:r w:rsidRPr="00E965AD">
        <w:rPr>
          <w:rFonts w:ascii="Arial" w:hAnsi="Arial" w:cs="Arial"/>
          <w:sz w:val="32"/>
          <w:szCs w:val="32"/>
        </w:rPr>
        <w:t xml:space="preserve">). At the same time, practice is the creation of new knowledge, so practice will also make the whole creation as a tool to produce new theories, and it is also a tool that can directly see the psychological response, can turn the abstraction into something experienced, and every time the experiment can get the data to validate the theory or to improve the method, </w:t>
      </w:r>
      <w:r w:rsidRPr="00E965AD">
        <w:rPr>
          <w:rFonts w:ascii="Arial" w:hAnsi="Arial" w:cs="Arial"/>
          <w:sz w:val="32"/>
          <w:szCs w:val="32"/>
        </w:rPr>
        <w:lastRenderedPageBreak/>
        <w:t xml:space="preserve">but its limitations are also obvious, the psychological effect embodied by the symbols will also have different possibilities such as the cultural background, the state of mind, life experience and so on all affect the actual effect of the symbols, The psychological effect of symbols may also have different possibilities such as cultural background, mental condition, life experience and so on, which affect the actual situation, so it is not guaranteed that the results of the experiment can reach the expected results. Moreover, the more abstract the symbols are, the more visual impact they have, and at the same time, the more they lose their unique cultural connotations and symbolic meanings, so it is important to strike a balance between the cultural and psychological aspects of the symbols. After reflecting on this, I found that practical research requires the artist to be a producer and an observer at the same time. </w:t>
      </w:r>
    </w:p>
    <w:p w14:paraId="09BEEADF" w14:textId="77777777" w:rsidR="00E965AD" w:rsidRDefault="00E965AD" w:rsidP="00E965AD">
      <w:pPr>
        <w:spacing w:line="360" w:lineRule="auto"/>
        <w:jc w:val="both"/>
        <w:rPr>
          <w:rFonts w:ascii="Arial" w:hAnsi="Arial" w:cs="Arial"/>
          <w:sz w:val="32"/>
          <w:szCs w:val="32"/>
        </w:rPr>
      </w:pPr>
    </w:p>
    <w:p w14:paraId="625195D4" w14:textId="10C7C88A" w:rsidR="00E965AD" w:rsidRPr="00E965AD" w:rsidRDefault="00E965AD" w:rsidP="00E965AD">
      <w:pPr>
        <w:spacing w:line="360" w:lineRule="auto"/>
        <w:jc w:val="both"/>
        <w:rPr>
          <w:rFonts w:ascii="Arial" w:hAnsi="Arial" w:cs="Arial"/>
          <w:sz w:val="32"/>
          <w:szCs w:val="32"/>
        </w:rPr>
      </w:pPr>
      <w:r w:rsidRPr="00E965AD">
        <w:rPr>
          <w:rFonts w:ascii="Arial" w:hAnsi="Arial" w:cs="Arial"/>
          <w:sz w:val="32"/>
          <w:szCs w:val="32"/>
        </w:rPr>
        <w:t xml:space="preserve">The works are filled with Chinese folk cultural symbols </w:t>
      </w:r>
      <w:proofErr w:type="gramStart"/>
      <w:r w:rsidRPr="00E965AD">
        <w:rPr>
          <w:rFonts w:ascii="Arial" w:hAnsi="Arial" w:cs="Arial"/>
          <w:sz w:val="32"/>
          <w:szCs w:val="32"/>
        </w:rPr>
        <w:t>and also</w:t>
      </w:r>
      <w:proofErr w:type="gramEnd"/>
      <w:r w:rsidRPr="00E965AD">
        <w:rPr>
          <w:rFonts w:ascii="Arial" w:hAnsi="Arial" w:cs="Arial"/>
          <w:sz w:val="32"/>
          <w:szCs w:val="32"/>
        </w:rPr>
        <w:t xml:space="preserve"> function as psychological experiments, allowing the viewer to experience many different levels of feelings during the viewing process. Practical research is a process like "thinking while doing", and it is also a process in which we </w:t>
      </w:r>
      <w:r w:rsidRPr="00E965AD">
        <w:rPr>
          <w:rFonts w:ascii="Arial" w:hAnsi="Arial" w:cs="Arial"/>
          <w:sz w:val="32"/>
          <w:szCs w:val="32"/>
        </w:rPr>
        <w:lastRenderedPageBreak/>
        <w:t>combine production and experimentation to gain a new understanding (</w:t>
      </w:r>
      <w:r w:rsidR="004272C2">
        <w:rPr>
          <w:rFonts w:ascii="Arial" w:hAnsi="Arial" w:cs="Arial"/>
          <w:sz w:val="32"/>
          <w:szCs w:val="32"/>
        </w:rPr>
        <w:t>Chen,2021</w:t>
      </w:r>
      <w:r w:rsidRPr="00E965AD">
        <w:rPr>
          <w:rFonts w:ascii="Arial" w:hAnsi="Arial" w:cs="Arial"/>
          <w:sz w:val="32"/>
          <w:szCs w:val="32"/>
        </w:rPr>
        <w:t>). Throughout the creative process, we constantly adjust the symbols, composition, colours, light and shadow, and form our own cognitive system of visual symbols for Chinese folklore horror through practice-observation-reflection. symbols.</w:t>
      </w:r>
    </w:p>
    <w:p w14:paraId="29CCFB77" w14:textId="77777777" w:rsidR="00E965AD" w:rsidRDefault="00E965AD" w:rsidP="00E965AD">
      <w:pPr>
        <w:spacing w:line="360" w:lineRule="auto"/>
        <w:jc w:val="both"/>
        <w:rPr>
          <w:rFonts w:ascii="Arial" w:hAnsi="Arial" w:cs="Arial"/>
          <w:sz w:val="32"/>
          <w:szCs w:val="32"/>
        </w:rPr>
      </w:pPr>
    </w:p>
    <w:p w14:paraId="6EEDD79B" w14:textId="107C5726" w:rsidR="00E965AD" w:rsidRPr="00E965AD" w:rsidRDefault="00E965AD" w:rsidP="00E965AD">
      <w:pPr>
        <w:spacing w:line="360" w:lineRule="auto"/>
        <w:jc w:val="both"/>
        <w:rPr>
          <w:rFonts w:ascii="Arial" w:hAnsi="Arial" w:cs="Arial"/>
          <w:sz w:val="32"/>
          <w:szCs w:val="32"/>
        </w:rPr>
      </w:pPr>
      <w:r w:rsidRPr="00E965AD">
        <w:rPr>
          <w:rFonts w:ascii="Arial" w:hAnsi="Arial" w:cs="Arial"/>
          <w:sz w:val="32"/>
          <w:szCs w:val="32"/>
        </w:rPr>
        <w:t xml:space="preserve">The symbols are mainly animal-headed deities and incantations. The former symbolises discipline and protection, and at the same time serves as a moral constraint and inner threat. The latter is a spiritual symbol and a form of psychological suggestion, which plays a supernatural power and mysterious deterrent role. In this kind of creation, we </w:t>
      </w:r>
      <w:proofErr w:type="spellStart"/>
      <w:r w:rsidRPr="00E965AD">
        <w:rPr>
          <w:rFonts w:ascii="Arial" w:hAnsi="Arial" w:cs="Arial"/>
          <w:sz w:val="32"/>
          <w:szCs w:val="32"/>
        </w:rPr>
        <w:t>endeavour</w:t>
      </w:r>
      <w:proofErr w:type="spellEnd"/>
      <w:r w:rsidRPr="00E965AD">
        <w:rPr>
          <w:rFonts w:ascii="Arial" w:hAnsi="Arial" w:cs="Arial"/>
          <w:sz w:val="32"/>
          <w:szCs w:val="32"/>
        </w:rPr>
        <w:t xml:space="preserve"> to interpret the ancient symbols in a new way and make them have new psychological power. In the image of the head of the beast, the exaggerated face and close-up of the animal's mouth give a strong sense of oppression and uneasiness, </w:t>
      </w:r>
      <w:proofErr w:type="spellStart"/>
      <w:r w:rsidRPr="00E965AD">
        <w:rPr>
          <w:rFonts w:ascii="Arial" w:hAnsi="Arial" w:cs="Arial"/>
          <w:sz w:val="32"/>
          <w:szCs w:val="32"/>
        </w:rPr>
        <w:t>symbolising</w:t>
      </w:r>
      <w:proofErr w:type="spellEnd"/>
      <w:r w:rsidRPr="00E965AD">
        <w:rPr>
          <w:rFonts w:ascii="Arial" w:hAnsi="Arial" w:cs="Arial"/>
          <w:sz w:val="32"/>
          <w:szCs w:val="32"/>
        </w:rPr>
        <w:t xml:space="preserve"> that the symbol's influence on people comes not only from its cultural significance but also from its own visual influence (</w:t>
      </w:r>
      <w:r w:rsidR="004272C2">
        <w:rPr>
          <w:rFonts w:ascii="Arial" w:hAnsi="Arial" w:cs="Arial"/>
          <w:sz w:val="32"/>
          <w:szCs w:val="32"/>
        </w:rPr>
        <w:t>Liu,2022</w:t>
      </w:r>
      <w:r w:rsidRPr="00E965AD">
        <w:rPr>
          <w:rFonts w:ascii="Arial" w:hAnsi="Arial" w:cs="Arial"/>
          <w:sz w:val="32"/>
          <w:szCs w:val="32"/>
        </w:rPr>
        <w:t xml:space="preserve">). Through repeated exploration of different expressions, there is a linear relationship </w:t>
      </w:r>
      <w:r w:rsidRPr="00E965AD">
        <w:rPr>
          <w:rFonts w:ascii="Arial" w:hAnsi="Arial" w:cs="Arial"/>
          <w:sz w:val="32"/>
          <w:szCs w:val="32"/>
        </w:rPr>
        <w:lastRenderedPageBreak/>
        <w:t>between the degree of exaggeration of symbols and human emotional fluctuations, but over-exaggeration tends to lose its own cultural characteristics, thus losing its special cultural attributes. The function of spells is to serve as psychological hints and moral warnings in the works. When the spells occupy the centre of the picture, they give people a strong sense of oppression and tension, while those placed around the picture or in the corners have a more mysterious and unknown feeling, but at the same time, they also lose the effect of direct deterrence (</w:t>
      </w:r>
      <w:r w:rsidR="004272C2">
        <w:rPr>
          <w:rFonts w:ascii="Arial" w:hAnsi="Arial" w:cs="Arial"/>
          <w:sz w:val="32"/>
          <w:szCs w:val="32"/>
        </w:rPr>
        <w:t>Huang,2023</w:t>
      </w:r>
      <w:r w:rsidRPr="00E965AD">
        <w:rPr>
          <w:rFonts w:ascii="Arial" w:hAnsi="Arial" w:cs="Arial"/>
          <w:sz w:val="32"/>
          <w:szCs w:val="32"/>
        </w:rPr>
        <w:t xml:space="preserve">). From the experimental point of view, from the traditional handwritten runes to the contemporary abstract symbols, the metaphorical nature of the runes from the surface to the inner depth will be gradually diluted, and thus they will lose part of the original symbols' referential role. </w:t>
      </w:r>
    </w:p>
    <w:p w14:paraId="2D6961FE" w14:textId="77777777" w:rsidR="00E965AD" w:rsidRDefault="00E965AD" w:rsidP="00E965AD">
      <w:pPr>
        <w:spacing w:line="360" w:lineRule="auto"/>
        <w:jc w:val="both"/>
        <w:rPr>
          <w:rFonts w:ascii="Arial" w:hAnsi="Arial" w:cs="Arial"/>
          <w:sz w:val="32"/>
          <w:szCs w:val="32"/>
        </w:rPr>
      </w:pPr>
    </w:p>
    <w:p w14:paraId="35753D3C" w14:textId="0D2806E1" w:rsidR="00E965AD" w:rsidRPr="00E965AD" w:rsidRDefault="00E965AD" w:rsidP="00E965AD">
      <w:pPr>
        <w:spacing w:line="360" w:lineRule="auto"/>
        <w:jc w:val="both"/>
        <w:rPr>
          <w:rFonts w:ascii="Arial" w:hAnsi="Arial" w:cs="Arial"/>
          <w:sz w:val="32"/>
          <w:szCs w:val="32"/>
        </w:rPr>
      </w:pPr>
      <w:r w:rsidRPr="00E965AD">
        <w:rPr>
          <w:rFonts w:ascii="Arial" w:hAnsi="Arial" w:cs="Arial"/>
          <w:sz w:val="32"/>
          <w:szCs w:val="32"/>
        </w:rPr>
        <w:t xml:space="preserve">In terms of layout, spatial hierarchy and visual guidance are used to create a psychological rhythm. Layering the spells in the foreground, the spirits in the middle, and the shadows in the background can produce perfect visual effects and psychological expectations. When the audience's line of sight advances to the area where the spells and spirits are </w:t>
      </w:r>
      <w:r w:rsidRPr="00E965AD">
        <w:rPr>
          <w:rFonts w:ascii="Arial" w:hAnsi="Arial" w:cs="Arial"/>
          <w:sz w:val="32"/>
          <w:szCs w:val="32"/>
        </w:rPr>
        <w:lastRenderedPageBreak/>
        <w:t xml:space="preserve">located with the three, they will accumulate psychological tensions over a longer period of </w:t>
      </w:r>
      <w:proofErr w:type="gramStart"/>
      <w:r w:rsidRPr="00E965AD">
        <w:rPr>
          <w:rFonts w:ascii="Arial" w:hAnsi="Arial" w:cs="Arial"/>
          <w:sz w:val="32"/>
          <w:szCs w:val="32"/>
        </w:rPr>
        <w:t>time, and</w:t>
      </w:r>
      <w:proofErr w:type="gramEnd"/>
      <w:r w:rsidRPr="00E965AD">
        <w:rPr>
          <w:rFonts w:ascii="Arial" w:hAnsi="Arial" w:cs="Arial"/>
          <w:sz w:val="32"/>
          <w:szCs w:val="32"/>
        </w:rPr>
        <w:t xml:space="preserve"> won't explode too much psychological emotions at once. In addition, in the future immersive visual art practice, we can also explore and try from this aspect. </w:t>
      </w:r>
      <w:proofErr w:type="gramStart"/>
      <w:r w:rsidRPr="00E965AD">
        <w:rPr>
          <w:rFonts w:ascii="Arial" w:hAnsi="Arial" w:cs="Arial"/>
          <w:sz w:val="32"/>
          <w:szCs w:val="32"/>
        </w:rPr>
        <w:t>In order to</w:t>
      </w:r>
      <w:proofErr w:type="gramEnd"/>
      <w:r w:rsidRPr="00E965AD">
        <w:rPr>
          <w:rFonts w:ascii="Arial" w:hAnsi="Arial" w:cs="Arial"/>
          <w:sz w:val="32"/>
          <w:szCs w:val="32"/>
        </w:rPr>
        <w:t xml:space="preserve"> control the visual focus, it will also try to move the spatial level forward or backward to guide the viewer's psychological attention to where it is. Light and shadow are also important factors that affect the psychological feeling of people. Changes in the direction, intensity, colour temperature, and shadows of the light source all affect the psychological presentation of the symbol. When the light hits the face of the deity or the symbol, the viewer will feel the tension intensified. If the background light is soft and there are local dark shadows, a sense of mystery as well as suspense can be created. Through light and shadow experiments, it is found that when the light changes, it can regulate the audience's emotional rhythm and psychological reaction, resulting in the effect of dynamic changes in tension within a short period of time. </w:t>
      </w:r>
    </w:p>
    <w:p w14:paraId="57A84580" w14:textId="77777777" w:rsidR="00E965AD" w:rsidRDefault="00E965AD" w:rsidP="00E965AD">
      <w:pPr>
        <w:spacing w:line="360" w:lineRule="auto"/>
        <w:jc w:val="both"/>
        <w:rPr>
          <w:rFonts w:ascii="Arial" w:hAnsi="Arial" w:cs="Arial"/>
          <w:sz w:val="32"/>
          <w:szCs w:val="32"/>
        </w:rPr>
      </w:pPr>
    </w:p>
    <w:p w14:paraId="44490A82" w14:textId="43E5311C" w:rsidR="00E965AD" w:rsidRDefault="00E965AD" w:rsidP="00E965AD">
      <w:pPr>
        <w:spacing w:line="360" w:lineRule="auto"/>
        <w:jc w:val="both"/>
        <w:rPr>
          <w:rFonts w:ascii="Arial" w:hAnsi="Arial" w:cs="Arial"/>
          <w:sz w:val="32"/>
          <w:szCs w:val="32"/>
        </w:rPr>
      </w:pPr>
      <w:r w:rsidRPr="00E965AD">
        <w:rPr>
          <w:rFonts w:ascii="Arial" w:hAnsi="Arial" w:cs="Arial"/>
          <w:sz w:val="32"/>
          <w:szCs w:val="32"/>
        </w:rPr>
        <w:t xml:space="preserve">The light and shadow experiment also makes the work have </w:t>
      </w:r>
      <w:r w:rsidRPr="00E965AD">
        <w:rPr>
          <w:rFonts w:ascii="Arial" w:hAnsi="Arial" w:cs="Arial"/>
          <w:sz w:val="32"/>
          <w:szCs w:val="32"/>
        </w:rPr>
        <w:lastRenderedPageBreak/>
        <w:t xml:space="preserve">more visual aesthetics and helps to verify the psychological level of the symbolic psychological mechanism. Three colours are used: black, white and red. Black creates an atmosphere of unknown and horror, white brings visual balance and symbolic prominence, and red draws attention and makes people feel alert. The saturation, contrast and brightness of the colours were tested and it can be concluded that the matching of the colours directly affects the psychological tension of the audience, in which the high saturation of red as a secondary colour with the background of the main colour of black will give a stronger sense of psychological oppression. The low saturation of red is more </w:t>
      </w:r>
      <w:proofErr w:type="gramStart"/>
      <w:r w:rsidRPr="00E965AD">
        <w:rPr>
          <w:rFonts w:ascii="Arial" w:hAnsi="Arial" w:cs="Arial"/>
          <w:sz w:val="32"/>
          <w:szCs w:val="32"/>
        </w:rPr>
        <w:t>subtle, and</w:t>
      </w:r>
      <w:proofErr w:type="gramEnd"/>
      <w:r w:rsidRPr="00E965AD">
        <w:rPr>
          <w:rFonts w:ascii="Arial" w:hAnsi="Arial" w:cs="Arial"/>
          <w:sz w:val="32"/>
          <w:szCs w:val="32"/>
        </w:rPr>
        <w:t xml:space="preserve"> brings more of a nervous and uneasy feeling. The psychological effect of visual symbols is not determined by a single factor for the viewer, it contains multiple factors such as symbol form, spatial layout, light and shadow, and colour composition. The creation process of the object itself is a process of knowledge production. Each modification of the object requires consideration of theoretical observation, practical operation and psychological analysis, thus also forming a practice-reflection cycle. Placing the sigil in the centre of the image </w:t>
      </w:r>
      <w:r w:rsidRPr="00E965AD">
        <w:rPr>
          <w:rFonts w:ascii="Arial" w:hAnsi="Arial" w:cs="Arial"/>
          <w:sz w:val="32"/>
          <w:szCs w:val="32"/>
        </w:rPr>
        <w:lastRenderedPageBreak/>
        <w:t xml:space="preserve">creates a strong sense of tension. Placing the sigil at the edge of the picture creates a strong sense of suspense, suggesting that the symbolic psychological effect of the sigil depends on both the representation of the sigil and is influenced by the spatial layout as well as the sight-reading guidance. Some unexpected effects appear in practice, for example, some combinations of symbols to a certain extent will not create a sense of suspense and tension as expected by the creators, but will make the audience fall into confusion, which shows that the understanding of symbols is culturally based, that is, different cultures will have different impacts on people's psychology. Therefore, the tension between symbol abstraction and psychological control can also be seen. Abstraction enhances the visual </w:t>
      </w:r>
      <w:proofErr w:type="gramStart"/>
      <w:r w:rsidRPr="00E965AD">
        <w:rPr>
          <w:rFonts w:ascii="Arial" w:hAnsi="Arial" w:cs="Arial"/>
          <w:sz w:val="32"/>
          <w:szCs w:val="32"/>
        </w:rPr>
        <w:t>effect, but</w:t>
      </w:r>
      <w:proofErr w:type="gramEnd"/>
      <w:r w:rsidRPr="00E965AD">
        <w:rPr>
          <w:rFonts w:ascii="Arial" w:hAnsi="Arial" w:cs="Arial"/>
          <w:sz w:val="32"/>
          <w:szCs w:val="32"/>
        </w:rPr>
        <w:t xml:space="preserve"> weakens the understanding and interpretation of culture. Attention to detail, on the other hand, can be relaxing. Constant experimentation, constant consultation with the viewer, and a process of trial and error to find out where the symbols interact with each other and where the roles are </w:t>
      </w:r>
      <w:proofErr w:type="spellStart"/>
      <w:r w:rsidRPr="00E965AD">
        <w:rPr>
          <w:rFonts w:ascii="Arial" w:hAnsi="Arial" w:cs="Arial"/>
          <w:sz w:val="32"/>
          <w:szCs w:val="32"/>
        </w:rPr>
        <w:t>organised</w:t>
      </w:r>
      <w:proofErr w:type="spellEnd"/>
      <w:r w:rsidRPr="00E965AD">
        <w:rPr>
          <w:rFonts w:ascii="Arial" w:hAnsi="Arial" w:cs="Arial"/>
          <w:sz w:val="32"/>
          <w:szCs w:val="32"/>
        </w:rPr>
        <w:t>. The result is a work of refinement and perfection, as well as a methodological guide for future research.</w:t>
      </w:r>
    </w:p>
    <w:p w14:paraId="13CD5F2B" w14:textId="1C437AC6" w:rsidR="00E965AD" w:rsidRDefault="00E965AD" w:rsidP="00E965AD">
      <w:pPr>
        <w:spacing w:line="360" w:lineRule="auto"/>
        <w:jc w:val="center"/>
        <w:rPr>
          <w:rFonts w:ascii="Arial" w:hAnsi="Arial" w:cs="Arial"/>
          <w:sz w:val="32"/>
          <w:szCs w:val="32"/>
        </w:rPr>
      </w:pPr>
      <w:r w:rsidRPr="00E965AD">
        <w:rPr>
          <w:rFonts w:ascii="Arial" w:hAnsi="Arial" w:cs="Arial"/>
          <w:sz w:val="32"/>
          <w:szCs w:val="32"/>
        </w:rPr>
        <w:lastRenderedPageBreak/>
        <w:t>Critical Reflection on Final Project</w:t>
      </w:r>
    </w:p>
    <w:p w14:paraId="503501F8" w14:textId="4B9C1BD3" w:rsidR="00E965AD" w:rsidRPr="00E965AD" w:rsidRDefault="00E965AD" w:rsidP="00E965AD">
      <w:pPr>
        <w:spacing w:line="360" w:lineRule="auto"/>
        <w:jc w:val="both"/>
        <w:rPr>
          <w:rFonts w:ascii="Arial" w:hAnsi="Arial" w:cs="Arial"/>
          <w:sz w:val="32"/>
          <w:szCs w:val="32"/>
        </w:rPr>
      </w:pPr>
      <w:r w:rsidRPr="00E965AD">
        <w:rPr>
          <w:rFonts w:ascii="Arial" w:hAnsi="Arial" w:cs="Arial"/>
          <w:sz w:val="32"/>
          <w:szCs w:val="32"/>
        </w:rPr>
        <w:t>Spells have the function of psychological suggestion and moral warning, and the position, size, shape and colour changes on the screen will bring different psychological feelings to the audience. If the spell is placed in the centre of the picture, the audience will feel the pressure and anxiety. If the spell is placed at the edge or corner, it will give people a strong sense of mystery and unspecified confusion, but it will weaken the frightening and oppressive effect of the spell itself. (</w:t>
      </w:r>
      <w:r w:rsidR="004272C2">
        <w:rPr>
          <w:rFonts w:ascii="Arial" w:hAnsi="Arial" w:cs="Arial"/>
          <w:sz w:val="32"/>
          <w:szCs w:val="32"/>
        </w:rPr>
        <w:t>Wang</w:t>
      </w:r>
      <w:r w:rsidRPr="00E965AD">
        <w:rPr>
          <w:rFonts w:ascii="Arial" w:hAnsi="Arial" w:cs="Arial"/>
          <w:sz w:val="32"/>
          <w:szCs w:val="32"/>
        </w:rPr>
        <w:t xml:space="preserve">, 2022) In addition, the design of the spell can evolve from the traditional handwritten runes to modern abstract symbols, or it can be the organic connection of the words in the strokes or the graphic formed by clever thinking, this process can make the visual strength of the spell be strengthened, but it will also sacrifice a certain degree of culture, in the design of the spell, we need to make a trade-off between the two, and seek a balance point between them, so as to achieve both the visual strength of the spell, but also the cultural nature. In the design of the charm need to make trade-offs between the two, and seek a balance between the two, to achieve both visual impact and can reflect the cultural heritage. </w:t>
      </w:r>
      <w:r w:rsidRPr="00E965AD">
        <w:rPr>
          <w:rFonts w:ascii="Arial" w:hAnsi="Arial" w:cs="Arial"/>
          <w:sz w:val="32"/>
          <w:szCs w:val="32"/>
        </w:rPr>
        <w:lastRenderedPageBreak/>
        <w:t xml:space="preserve">Secondly, the psychological rhythm can be controlled by layout and white space in the composition. The spells in the foreground, the spirits in the middle and the shadows in the background can establish the spatial level and visual guidance of the picture, giving the audience the visual depth of the picture </w:t>
      </w:r>
      <w:proofErr w:type="gramStart"/>
      <w:r w:rsidRPr="00E965AD">
        <w:rPr>
          <w:rFonts w:ascii="Arial" w:hAnsi="Arial" w:cs="Arial"/>
          <w:sz w:val="32"/>
          <w:szCs w:val="32"/>
        </w:rPr>
        <w:t>and also</w:t>
      </w:r>
      <w:proofErr w:type="gramEnd"/>
      <w:r w:rsidRPr="00E965AD">
        <w:rPr>
          <w:rFonts w:ascii="Arial" w:hAnsi="Arial" w:cs="Arial"/>
          <w:sz w:val="32"/>
          <w:szCs w:val="32"/>
        </w:rPr>
        <w:t xml:space="preserve"> strengthening the audience's psychological anticipation. Furthermore, by using the change of spatial level or visual focus to adjust the degree of concentration of the audience's psychological attention, it influences the intensity of the psychological experience of the picture and the change of rhythm. In this way, psychological perception is also one of the factors that should be taken into consideration as a designer, rather than a mere visual accessory. Light and shadow also play quite an important role. Elements such as the direction, intensity, hue, and shadow of the light source all have a psychological effect on the symbol. Experiments have revealed that changes to light and shadow also appear to fluctuate the audience's emotional rhythms, and changes in the level of mood tension. Although the light and shadow experiment could not completely change the effect of the work, at the same time, it also provides a direct example of </w:t>
      </w:r>
      <w:proofErr w:type="spellStart"/>
      <w:r w:rsidRPr="00E965AD">
        <w:rPr>
          <w:rFonts w:ascii="Arial" w:hAnsi="Arial" w:cs="Arial"/>
          <w:sz w:val="32"/>
          <w:szCs w:val="32"/>
        </w:rPr>
        <w:lastRenderedPageBreak/>
        <w:t>behavioural</w:t>
      </w:r>
      <w:proofErr w:type="spellEnd"/>
      <w:r w:rsidRPr="00E965AD">
        <w:rPr>
          <w:rFonts w:ascii="Arial" w:hAnsi="Arial" w:cs="Arial"/>
          <w:sz w:val="32"/>
          <w:szCs w:val="32"/>
        </w:rPr>
        <w:t xml:space="preserve"> test for the psychological mechanism of symbols, which optimizes the presentation of the work to a certain extent. The colour strategy is one of the main ways to influence the viewer's psychological perception, in which the three colours black, white and red are mainly used in conjunction with each other. Black gives a sense of mystery and fear. White provides visual balance and symbolism. Red attracts the viewer's eye and brings a warning effect (</w:t>
      </w:r>
      <w:r w:rsidR="004272C2">
        <w:rPr>
          <w:rFonts w:ascii="Arial" w:hAnsi="Arial" w:cs="Arial"/>
          <w:sz w:val="32"/>
          <w:szCs w:val="32"/>
        </w:rPr>
        <w:t>Zheng,2021</w:t>
      </w:r>
      <w:r w:rsidRPr="00E965AD">
        <w:rPr>
          <w:rFonts w:ascii="Arial" w:hAnsi="Arial" w:cs="Arial"/>
          <w:sz w:val="32"/>
          <w:szCs w:val="32"/>
        </w:rPr>
        <w:t>). By varying the saturation, contrast and lightness of the colours, the colour scheme can be made to influence the level of tension in the viewer's psyche. A highly saturated red colour with a black background image creates a strong sense of oppression, while a low saturated red colour creates a certain amount of commotion but does not create tension in people (</w:t>
      </w:r>
      <w:r w:rsidR="004272C2">
        <w:rPr>
          <w:rFonts w:ascii="Arial" w:hAnsi="Arial" w:cs="Arial"/>
          <w:sz w:val="32"/>
          <w:szCs w:val="32"/>
        </w:rPr>
        <w:t>Liang,</w:t>
      </w:r>
      <w:r w:rsidR="003C53E3">
        <w:rPr>
          <w:rFonts w:ascii="Arial" w:hAnsi="Arial" w:cs="Arial"/>
          <w:sz w:val="32"/>
          <w:szCs w:val="32"/>
        </w:rPr>
        <w:t>2022</w:t>
      </w:r>
      <w:r w:rsidRPr="00E965AD">
        <w:rPr>
          <w:rFonts w:ascii="Arial" w:hAnsi="Arial" w:cs="Arial"/>
          <w:sz w:val="32"/>
          <w:szCs w:val="32"/>
        </w:rPr>
        <w:t xml:space="preserve">). Colour experiments show that the psychological effect of visual symbols is the result of the intertwining of various factors, including symbol form, spatial arrangement, light and shadow changes and colour matching. </w:t>
      </w:r>
    </w:p>
    <w:p w14:paraId="5C3CDE8C" w14:textId="77777777" w:rsidR="00233F99" w:rsidRDefault="00233F99" w:rsidP="00E965AD">
      <w:pPr>
        <w:spacing w:line="360" w:lineRule="auto"/>
        <w:jc w:val="both"/>
        <w:rPr>
          <w:rFonts w:ascii="Arial" w:hAnsi="Arial" w:cs="Arial"/>
          <w:sz w:val="32"/>
          <w:szCs w:val="32"/>
        </w:rPr>
      </w:pPr>
    </w:p>
    <w:p w14:paraId="1C9979D0" w14:textId="5C06F535" w:rsidR="00E965AD" w:rsidRPr="00E965AD" w:rsidRDefault="00E965AD" w:rsidP="00E965AD">
      <w:pPr>
        <w:spacing w:line="360" w:lineRule="auto"/>
        <w:jc w:val="both"/>
        <w:rPr>
          <w:rFonts w:ascii="Arial" w:hAnsi="Arial" w:cs="Arial"/>
          <w:sz w:val="32"/>
          <w:szCs w:val="32"/>
        </w:rPr>
      </w:pPr>
      <w:r w:rsidRPr="00E965AD">
        <w:rPr>
          <w:rFonts w:ascii="Arial" w:hAnsi="Arial" w:cs="Arial"/>
          <w:sz w:val="32"/>
          <w:szCs w:val="32"/>
        </w:rPr>
        <w:t xml:space="preserve">Reflecting on previous creative work, </w:t>
      </w:r>
      <w:proofErr w:type="gramStart"/>
      <w:r w:rsidRPr="00E965AD">
        <w:rPr>
          <w:rFonts w:ascii="Arial" w:hAnsi="Arial" w:cs="Arial"/>
          <w:sz w:val="32"/>
          <w:szCs w:val="32"/>
        </w:rPr>
        <w:t>it can be seen that creation</w:t>
      </w:r>
      <w:proofErr w:type="gramEnd"/>
      <w:r w:rsidRPr="00E965AD">
        <w:rPr>
          <w:rFonts w:ascii="Arial" w:hAnsi="Arial" w:cs="Arial"/>
          <w:sz w:val="32"/>
          <w:szCs w:val="32"/>
        </w:rPr>
        <w:t xml:space="preserve"> itself is a form of knowledge production, and in </w:t>
      </w:r>
      <w:r w:rsidRPr="00E965AD">
        <w:rPr>
          <w:rFonts w:ascii="Arial" w:hAnsi="Arial" w:cs="Arial"/>
          <w:sz w:val="32"/>
          <w:szCs w:val="32"/>
        </w:rPr>
        <w:lastRenderedPageBreak/>
        <w:t xml:space="preserve">every creative process, it is inseparable from thought processing, observation and copying experiments, and mental analyses, and a cyclic process is formed in such practice-reflection. Take the result of the experiment of adjusting the position of the sigil as an example: placing the sigil in the centre of the picture creates a strong sense of psychological oppression. If the spell is placed at the edge of the picture, there is a stronger sense of suspense. The psychological effect of symbols does not only depend on the symbols themselves, but also on the spatial location of the symbols and the movement of the scene. Some of the unintended effects in practice are </w:t>
      </w:r>
      <w:proofErr w:type="gramStart"/>
      <w:r w:rsidRPr="00E965AD">
        <w:rPr>
          <w:rFonts w:ascii="Arial" w:hAnsi="Arial" w:cs="Arial"/>
          <w:sz w:val="32"/>
          <w:szCs w:val="32"/>
        </w:rPr>
        <w:t>due to the fact that</w:t>
      </w:r>
      <w:proofErr w:type="gramEnd"/>
      <w:r w:rsidRPr="00E965AD">
        <w:rPr>
          <w:rFonts w:ascii="Arial" w:hAnsi="Arial" w:cs="Arial"/>
          <w:sz w:val="32"/>
          <w:szCs w:val="32"/>
        </w:rPr>
        <w:t xml:space="preserve"> the symbols are put together in such a way that the audience is puzzled and confused, which shows that the understanding of symbols is culturally relevant, and that people's psychological responses are influenced by their own experiences and cultures. In addition, from the analysis of the work, there is a certain tension between the abstraction of symbols and psychological control: too much abstraction will make the visual impact weaker and lose some cultural connotations. However, if we </w:t>
      </w:r>
      <w:proofErr w:type="spellStart"/>
      <w:r w:rsidRPr="00E965AD">
        <w:rPr>
          <w:rFonts w:ascii="Arial" w:hAnsi="Arial" w:cs="Arial"/>
          <w:sz w:val="32"/>
          <w:szCs w:val="32"/>
        </w:rPr>
        <w:t>emphasise</w:t>
      </w:r>
      <w:proofErr w:type="spellEnd"/>
      <w:r w:rsidRPr="00E965AD">
        <w:rPr>
          <w:rFonts w:ascii="Arial" w:hAnsi="Arial" w:cs="Arial"/>
          <w:sz w:val="32"/>
          <w:szCs w:val="32"/>
        </w:rPr>
        <w:t xml:space="preserve"> the refinement of culture, the psychological impact will be weakened. </w:t>
      </w:r>
      <w:r w:rsidRPr="00E965AD">
        <w:rPr>
          <w:rFonts w:ascii="Arial" w:hAnsi="Arial" w:cs="Arial"/>
          <w:sz w:val="32"/>
          <w:szCs w:val="32"/>
        </w:rPr>
        <w:lastRenderedPageBreak/>
        <w:t>Therefore, through repeated experiments and the audience's reaction after watching the work, it is very crucial to seek for the appropriate use of symbols in the visual language and the psychological effect, and this kind of experimentation is also a good entry point and breakthrough for the practical research to be attempted. In addition, the different combinations of symbols correspond to the sequence of the characters' psychological evolution, and the spatial superposition of foreground spells, mid-ground spirits, and back-ground shadows can make the audience's feelings superimposed on each other, and the psychological effect of horror and fear can be escalated along with the gradual progression of the plot, instead of a one-time outburst pattern. (</w:t>
      </w:r>
      <w:r w:rsidR="003C53E3">
        <w:rPr>
          <w:rFonts w:ascii="Arial" w:hAnsi="Arial" w:cs="Arial"/>
          <w:sz w:val="32"/>
          <w:szCs w:val="32"/>
        </w:rPr>
        <w:t>Cheng,2022</w:t>
      </w:r>
      <w:r w:rsidRPr="00E965AD">
        <w:rPr>
          <w:rFonts w:ascii="Arial" w:hAnsi="Arial" w:cs="Arial"/>
          <w:sz w:val="32"/>
          <w:szCs w:val="32"/>
        </w:rPr>
        <w:t xml:space="preserve">) In the future, virtual reality and augmented reality technology can be used to further test and correct this immersion, so that it can more realistically reflect the role of the symbols in the </w:t>
      </w:r>
      <w:proofErr w:type="gramStart"/>
      <w:r w:rsidRPr="00E965AD">
        <w:rPr>
          <w:rFonts w:ascii="Arial" w:hAnsi="Arial" w:cs="Arial"/>
          <w:sz w:val="32"/>
          <w:szCs w:val="32"/>
        </w:rPr>
        <w:t>heart, and</w:t>
      </w:r>
      <w:proofErr w:type="gramEnd"/>
      <w:r w:rsidRPr="00E965AD">
        <w:rPr>
          <w:rFonts w:ascii="Arial" w:hAnsi="Arial" w:cs="Arial"/>
          <w:sz w:val="32"/>
          <w:szCs w:val="32"/>
        </w:rPr>
        <w:t xml:space="preserve"> achieve an immersive effect in three-dimensional space. At the same time, the use of technology to test the experimental approach will also bring more possibilities, such as the use of digital painting software to quickly modify the colour, light and shadow, levels, symbols, etc., </w:t>
      </w:r>
      <w:proofErr w:type="gramStart"/>
      <w:r w:rsidRPr="00E965AD">
        <w:rPr>
          <w:rFonts w:ascii="Arial" w:hAnsi="Arial" w:cs="Arial"/>
          <w:sz w:val="32"/>
          <w:szCs w:val="32"/>
        </w:rPr>
        <w:t>so as to</w:t>
      </w:r>
      <w:proofErr w:type="gramEnd"/>
      <w:r w:rsidRPr="00E965AD">
        <w:rPr>
          <w:rFonts w:ascii="Arial" w:hAnsi="Arial" w:cs="Arial"/>
          <w:sz w:val="32"/>
          <w:szCs w:val="32"/>
        </w:rPr>
        <w:t xml:space="preserve"> </w:t>
      </w:r>
      <w:r w:rsidRPr="00E965AD">
        <w:rPr>
          <w:rFonts w:ascii="Arial" w:hAnsi="Arial" w:cs="Arial"/>
          <w:sz w:val="32"/>
          <w:szCs w:val="32"/>
        </w:rPr>
        <w:lastRenderedPageBreak/>
        <w:t>achieve different versions of the test. Virtual space simulation can also be achieved by presenting the works in front of the audience in a three-dimensional environment, making the most direct and real-time detection and analysis of the audience's perspective and psychology, which not only improves the accuracy of the experiment, but also makes the process of experimentation more efficient, and improves the degree of repeatability and quantification of practical research, thus supporting the generation of more effective theories.</w:t>
      </w:r>
    </w:p>
    <w:p w14:paraId="0F18D2E2" w14:textId="77777777" w:rsidR="00233F99" w:rsidRDefault="00233F99" w:rsidP="00233F99">
      <w:pPr>
        <w:spacing w:line="360" w:lineRule="auto"/>
        <w:jc w:val="both"/>
        <w:rPr>
          <w:rFonts w:ascii="Arial" w:hAnsi="Arial" w:cs="Arial"/>
          <w:sz w:val="32"/>
          <w:szCs w:val="32"/>
        </w:rPr>
      </w:pPr>
    </w:p>
    <w:p w14:paraId="020ACC6B" w14:textId="48AC251E" w:rsidR="00E965AD" w:rsidRDefault="00E965AD" w:rsidP="00233F99">
      <w:pPr>
        <w:spacing w:line="360" w:lineRule="auto"/>
        <w:jc w:val="both"/>
        <w:rPr>
          <w:rFonts w:ascii="Arial" w:hAnsi="Arial" w:cs="Arial"/>
          <w:sz w:val="32"/>
          <w:szCs w:val="32"/>
        </w:rPr>
      </w:pPr>
      <w:r w:rsidRPr="00E965AD">
        <w:rPr>
          <w:rFonts w:ascii="Arial" w:hAnsi="Arial" w:cs="Arial"/>
          <w:sz w:val="32"/>
          <w:szCs w:val="32"/>
        </w:rPr>
        <w:t xml:space="preserve">From the above analysis, </w:t>
      </w:r>
      <w:proofErr w:type="gramStart"/>
      <w:r w:rsidRPr="00E965AD">
        <w:rPr>
          <w:rFonts w:ascii="Arial" w:hAnsi="Arial" w:cs="Arial"/>
          <w:sz w:val="32"/>
          <w:szCs w:val="32"/>
        </w:rPr>
        <w:t>it can be seen that visual</w:t>
      </w:r>
      <w:proofErr w:type="gramEnd"/>
      <w:r w:rsidRPr="00E965AD">
        <w:rPr>
          <w:rFonts w:ascii="Arial" w:hAnsi="Arial" w:cs="Arial"/>
          <w:sz w:val="32"/>
          <w:szCs w:val="32"/>
        </w:rPr>
        <w:t xml:space="preserve"> symbols, colours, light and shadow and spatial levels are important elements in regulating human psychological feelings. Practical research forms and verifies the psychological effects of symbols through observation, reflection, experimentation and trial and error in the production process. The abstraction of symbols, the combination of colours, the results of experiments with light, shadow and space constitute an effective path for the modern visual art application of folklore horror symbols. Creation is not only to shape a cultural symbol image, but also to explore </w:t>
      </w:r>
      <w:r w:rsidRPr="00E965AD">
        <w:rPr>
          <w:rFonts w:ascii="Arial" w:hAnsi="Arial" w:cs="Arial"/>
          <w:sz w:val="32"/>
          <w:szCs w:val="32"/>
        </w:rPr>
        <w:lastRenderedPageBreak/>
        <w:t>people's psychological sensory mechanism, providing research methods and practical references for people's theoretical research and future creation. Through the summary of the audience's feelings after viewing the works of this creative experiment, it is found that on the whole the audience has obvious views on the position of the symbols, the intensity of the colour, the distribution of light and shadow and the spatial hierarchy, so as to make an analysis of the changes in the audience's sense of psychological tension, immersion, and uneasiness that occur after viewing the film. This process involves continuous practice, observation and analysis, which is a kind of scientific verification, but also gives artistic creation a certain degree of flexibility and rich cultural connotations contained in the works.</w:t>
      </w:r>
    </w:p>
    <w:p w14:paraId="709AFB34" w14:textId="3AA1362E" w:rsidR="00E965AD" w:rsidRDefault="00E965AD" w:rsidP="00E965AD">
      <w:pPr>
        <w:spacing w:line="360" w:lineRule="auto"/>
        <w:ind w:firstLine="560"/>
        <w:jc w:val="center"/>
        <w:rPr>
          <w:rFonts w:ascii="Arial" w:hAnsi="Arial" w:cs="Arial"/>
          <w:sz w:val="32"/>
          <w:szCs w:val="32"/>
        </w:rPr>
      </w:pPr>
      <w:r w:rsidRPr="00E965AD">
        <w:rPr>
          <w:rFonts w:ascii="Arial" w:hAnsi="Arial" w:cs="Arial"/>
          <w:sz w:val="32"/>
          <w:szCs w:val="32"/>
        </w:rPr>
        <w:t>Future Directions and Conclusion</w:t>
      </w:r>
    </w:p>
    <w:p w14:paraId="1100D7BC" w14:textId="5EAD0875" w:rsidR="00233F99" w:rsidRDefault="00233F99" w:rsidP="00233F99">
      <w:pPr>
        <w:spacing w:line="360" w:lineRule="auto"/>
        <w:jc w:val="both"/>
        <w:rPr>
          <w:rFonts w:ascii="Arial" w:hAnsi="Arial" w:cs="Arial"/>
          <w:sz w:val="32"/>
          <w:szCs w:val="32"/>
        </w:rPr>
      </w:pPr>
      <w:r w:rsidRPr="00233F99">
        <w:rPr>
          <w:rFonts w:ascii="Arial" w:hAnsi="Arial" w:cs="Arial"/>
          <w:sz w:val="32"/>
          <w:szCs w:val="32"/>
        </w:rPr>
        <w:t xml:space="preserve">They still have potential value in today's exhibitions and at the level of the viewer's reception. Given the contemporary trends of immersive exhibitions, digital art, and interactive installations, people's pursuit of psychological immersion and emotions has become increasingly high, and when traditional symbols are connected with contemporary visual </w:t>
      </w:r>
      <w:r w:rsidRPr="00233F99">
        <w:rPr>
          <w:rFonts w:ascii="Arial" w:hAnsi="Arial" w:cs="Arial"/>
          <w:sz w:val="32"/>
          <w:szCs w:val="32"/>
        </w:rPr>
        <w:lastRenderedPageBreak/>
        <w:t>design, symbols have the potential to be extended to immersive spaces or even virtual spaces (</w:t>
      </w:r>
      <w:r w:rsidR="003C53E3">
        <w:rPr>
          <w:rFonts w:ascii="Arial" w:hAnsi="Arial" w:cs="Arial"/>
          <w:sz w:val="32"/>
          <w:szCs w:val="32"/>
        </w:rPr>
        <w:t>Zhou,2022</w:t>
      </w:r>
      <w:r w:rsidRPr="00233F99">
        <w:rPr>
          <w:rFonts w:ascii="Arial" w:hAnsi="Arial" w:cs="Arial"/>
          <w:sz w:val="32"/>
          <w:szCs w:val="32"/>
        </w:rPr>
        <w:t xml:space="preserve">), allowing the work to be disseminated to a wider range of people. In addition, for academics, the comparison of the effects of horror in various media, the cross-cultural verification of symbolic comprehensibility, and the relationship between immersive aesthetics and psychological feelings can all become new experimental contents. When the work is placed in an academic and contemporary context, the question of the boundary between creators and theoretical research arises. Although creators can gain new visual experiences in the actual process, the </w:t>
      </w:r>
      <w:proofErr w:type="spellStart"/>
      <w:r w:rsidRPr="00233F99">
        <w:rPr>
          <w:rFonts w:ascii="Arial" w:hAnsi="Arial" w:cs="Arial"/>
          <w:sz w:val="32"/>
          <w:szCs w:val="32"/>
        </w:rPr>
        <w:t>systematisation</w:t>
      </w:r>
      <w:proofErr w:type="spellEnd"/>
      <w:r w:rsidRPr="00233F99">
        <w:rPr>
          <w:rFonts w:ascii="Arial" w:hAnsi="Arial" w:cs="Arial"/>
          <w:sz w:val="32"/>
          <w:szCs w:val="32"/>
        </w:rPr>
        <w:t xml:space="preserve"> and </w:t>
      </w:r>
      <w:proofErr w:type="spellStart"/>
      <w:r w:rsidRPr="00233F99">
        <w:rPr>
          <w:rFonts w:ascii="Arial" w:hAnsi="Arial" w:cs="Arial"/>
          <w:sz w:val="32"/>
          <w:szCs w:val="32"/>
        </w:rPr>
        <w:t>theorisation</w:t>
      </w:r>
      <w:proofErr w:type="spellEnd"/>
      <w:r w:rsidRPr="00233F99">
        <w:rPr>
          <w:rFonts w:ascii="Arial" w:hAnsi="Arial" w:cs="Arial"/>
          <w:sz w:val="32"/>
          <w:szCs w:val="32"/>
        </w:rPr>
        <w:t xml:space="preserve"> of these experiences </w:t>
      </w:r>
      <w:proofErr w:type="gramStart"/>
      <w:r w:rsidRPr="00233F99">
        <w:rPr>
          <w:rFonts w:ascii="Arial" w:hAnsi="Arial" w:cs="Arial"/>
          <w:sz w:val="32"/>
          <w:szCs w:val="32"/>
        </w:rPr>
        <w:t>remains</w:t>
      </w:r>
      <w:proofErr w:type="gramEnd"/>
      <w:r w:rsidRPr="00233F99">
        <w:rPr>
          <w:rFonts w:ascii="Arial" w:hAnsi="Arial" w:cs="Arial"/>
          <w:sz w:val="32"/>
          <w:szCs w:val="32"/>
        </w:rPr>
        <w:t xml:space="preserve"> a key point for future research. The emergence of chance in the creative process, the presentation of different audiences' feelings, the influence of cultural background, etc. are all innovative ideas that need to be integrated into practice, and attempts at cross-media experimentation, measuring psychological feelings from the audience's point of view, and </w:t>
      </w:r>
      <w:proofErr w:type="spellStart"/>
      <w:r w:rsidRPr="00233F99">
        <w:rPr>
          <w:rFonts w:ascii="Arial" w:hAnsi="Arial" w:cs="Arial"/>
          <w:sz w:val="32"/>
          <w:szCs w:val="32"/>
        </w:rPr>
        <w:t>analysing</w:t>
      </w:r>
      <w:proofErr w:type="spellEnd"/>
      <w:r w:rsidRPr="00233F99">
        <w:rPr>
          <w:rFonts w:ascii="Arial" w:hAnsi="Arial" w:cs="Arial"/>
          <w:sz w:val="32"/>
          <w:szCs w:val="32"/>
        </w:rPr>
        <w:t xml:space="preserve"> from the point of view of symbolic awareness are all innovative attempts at methodology. Based on the above points, it </w:t>
      </w:r>
      <w:r w:rsidRPr="00233F99">
        <w:rPr>
          <w:rFonts w:ascii="Arial" w:hAnsi="Arial" w:cs="Arial"/>
          <w:sz w:val="32"/>
          <w:szCs w:val="32"/>
        </w:rPr>
        <w:lastRenderedPageBreak/>
        <w:t xml:space="preserve">responds to the contemporary art's concern for the regeneration of traditional symbols and psychological </w:t>
      </w:r>
      <w:proofErr w:type="gramStart"/>
      <w:r w:rsidRPr="00233F99">
        <w:rPr>
          <w:rFonts w:ascii="Arial" w:hAnsi="Arial" w:cs="Arial"/>
          <w:sz w:val="32"/>
          <w:szCs w:val="32"/>
        </w:rPr>
        <w:t>experience, and</w:t>
      </w:r>
      <w:proofErr w:type="gramEnd"/>
      <w:r w:rsidRPr="00233F99">
        <w:rPr>
          <w:rFonts w:ascii="Arial" w:hAnsi="Arial" w:cs="Arial"/>
          <w:sz w:val="32"/>
          <w:szCs w:val="32"/>
        </w:rPr>
        <w:t xml:space="preserve"> creates a research methodology for the academic study of Chinese folklore and horror, which will continue to expand the intersection of visual art and cultural research in the future with the development of immersive technology and cross-cultural communication.</w:t>
      </w:r>
    </w:p>
    <w:p w14:paraId="6B78AFFD" w14:textId="77777777" w:rsidR="00233F99" w:rsidRDefault="00233F99" w:rsidP="00233F99">
      <w:pPr>
        <w:spacing w:line="360" w:lineRule="auto"/>
        <w:jc w:val="both"/>
        <w:rPr>
          <w:rFonts w:ascii="Arial" w:hAnsi="Arial" w:cs="Arial"/>
          <w:sz w:val="32"/>
          <w:szCs w:val="32"/>
        </w:rPr>
      </w:pPr>
    </w:p>
    <w:p w14:paraId="1982B1F8" w14:textId="6860FA8C" w:rsidR="00E965AD" w:rsidRDefault="00233F99" w:rsidP="00233F99">
      <w:pPr>
        <w:spacing w:line="360" w:lineRule="auto"/>
        <w:jc w:val="both"/>
        <w:rPr>
          <w:rFonts w:ascii="Arial" w:hAnsi="Arial" w:cs="Arial"/>
          <w:sz w:val="32"/>
          <w:szCs w:val="32"/>
        </w:rPr>
      </w:pPr>
      <w:r>
        <w:rPr>
          <w:rFonts w:ascii="Arial" w:hAnsi="Arial" w:cs="Arial"/>
          <w:sz w:val="32"/>
          <w:szCs w:val="32"/>
        </w:rPr>
        <w:t xml:space="preserve">It </w:t>
      </w:r>
      <w:r w:rsidRPr="00233F99">
        <w:rPr>
          <w:rFonts w:ascii="Arial" w:hAnsi="Arial" w:cs="Arial"/>
          <w:sz w:val="32"/>
          <w:szCs w:val="32"/>
        </w:rPr>
        <w:t xml:space="preserve">is clearly </w:t>
      </w:r>
      <w:proofErr w:type="spellStart"/>
      <w:r w:rsidRPr="00233F99">
        <w:rPr>
          <w:rFonts w:ascii="Arial" w:hAnsi="Arial" w:cs="Arial"/>
          <w:sz w:val="32"/>
          <w:szCs w:val="32"/>
        </w:rPr>
        <w:t>realised</w:t>
      </w:r>
      <w:proofErr w:type="spellEnd"/>
      <w:r w:rsidRPr="00233F99">
        <w:rPr>
          <w:rFonts w:ascii="Arial" w:hAnsi="Arial" w:cs="Arial"/>
          <w:sz w:val="32"/>
          <w:szCs w:val="32"/>
        </w:rPr>
        <w:t xml:space="preserve"> that the creative process cannot be separated from thinking, what kind of psychological effect symbols can produce in contemporary visual design, and how symbols can influence people's psychological feelings towards visual design, and this research and practice have proved that the two are inseparable. As the last two complete works are not only the results of the final visual presentation, but also complete practical experiments, watching it, we can </w:t>
      </w:r>
      <w:proofErr w:type="spellStart"/>
      <w:r w:rsidRPr="00233F99">
        <w:rPr>
          <w:rFonts w:ascii="Arial" w:hAnsi="Arial" w:cs="Arial"/>
          <w:sz w:val="32"/>
          <w:szCs w:val="32"/>
        </w:rPr>
        <w:t>analyse</w:t>
      </w:r>
      <w:proofErr w:type="spellEnd"/>
      <w:r w:rsidRPr="00233F99">
        <w:rPr>
          <w:rFonts w:ascii="Arial" w:hAnsi="Arial" w:cs="Arial"/>
          <w:sz w:val="32"/>
          <w:szCs w:val="32"/>
        </w:rPr>
        <w:t xml:space="preserve"> how the symbols produce their effects in the picture, echoing with the composition of the picture, the colour of the picture, the light and shadow of the picture and the composition of the space of the picture, so as to achieve the purpose of arousing people's inner emotions, psychological conflicts and so on. The process of </w:t>
      </w:r>
      <w:r w:rsidRPr="00233F99">
        <w:rPr>
          <w:rFonts w:ascii="Arial" w:hAnsi="Arial" w:cs="Arial"/>
          <w:sz w:val="32"/>
          <w:szCs w:val="32"/>
        </w:rPr>
        <w:lastRenderedPageBreak/>
        <w:t xml:space="preserve">studying creation in this way is the process of creating new theoretical insights through creative practice. In the process of practice, one discovers a completely different theoretical understanding from practice, which is always difficult to experience in books. The placement of the spells in the image creates a sense of anxiety in the viewer, which creates a certain effect of anticipation, but instead of presenting violent acts in the image under this state of psychological tension, a natural and direct sense of tension is achieved through visual and spatial relationships. The simplified treatment of the image of the animal head and human body will bring the audience an automatic complementary effect, which means that his psychological experience is very dynamic. Therefore, his creation is </w:t>
      </w:r>
      <w:proofErr w:type="gramStart"/>
      <w:r w:rsidRPr="00233F99">
        <w:rPr>
          <w:rFonts w:ascii="Arial" w:hAnsi="Arial" w:cs="Arial"/>
          <w:sz w:val="32"/>
          <w:szCs w:val="32"/>
        </w:rPr>
        <w:t>actually exploring</w:t>
      </w:r>
      <w:proofErr w:type="gramEnd"/>
      <w:r w:rsidRPr="00233F99">
        <w:rPr>
          <w:rFonts w:ascii="Arial" w:hAnsi="Arial" w:cs="Arial"/>
          <w:sz w:val="32"/>
          <w:szCs w:val="32"/>
        </w:rPr>
        <w:t xml:space="preserve"> the methods and paths of people's cognition, cultural interpretation and psychological reaction to symbols. This is a process of repeated practice and reflection, each creation brings new questions and </w:t>
      </w:r>
      <w:proofErr w:type="gramStart"/>
      <w:r w:rsidRPr="00233F99">
        <w:rPr>
          <w:rFonts w:ascii="Arial" w:hAnsi="Arial" w:cs="Arial"/>
          <w:sz w:val="32"/>
          <w:szCs w:val="32"/>
        </w:rPr>
        <w:t>answers, and</w:t>
      </w:r>
      <w:proofErr w:type="gramEnd"/>
      <w:r w:rsidRPr="00233F99">
        <w:rPr>
          <w:rFonts w:ascii="Arial" w:hAnsi="Arial" w:cs="Arial"/>
          <w:sz w:val="32"/>
          <w:szCs w:val="32"/>
        </w:rPr>
        <w:t xml:space="preserve"> guides the direction of the next creation. </w:t>
      </w:r>
    </w:p>
    <w:p w14:paraId="09246D96" w14:textId="77777777" w:rsidR="003C53E3" w:rsidRDefault="003C53E3" w:rsidP="00233F99">
      <w:pPr>
        <w:spacing w:line="360" w:lineRule="auto"/>
        <w:jc w:val="both"/>
        <w:rPr>
          <w:rFonts w:ascii="Arial" w:hAnsi="Arial" w:cs="Arial"/>
          <w:sz w:val="32"/>
          <w:szCs w:val="32"/>
        </w:rPr>
      </w:pPr>
    </w:p>
    <w:p w14:paraId="15386414" w14:textId="77777777" w:rsidR="003C53E3" w:rsidRDefault="003C53E3" w:rsidP="00233F99">
      <w:pPr>
        <w:spacing w:line="360" w:lineRule="auto"/>
        <w:jc w:val="both"/>
        <w:rPr>
          <w:rFonts w:ascii="Arial" w:hAnsi="Arial" w:cs="Arial"/>
          <w:sz w:val="32"/>
          <w:szCs w:val="32"/>
        </w:rPr>
      </w:pPr>
    </w:p>
    <w:p w14:paraId="2CE4A75E" w14:textId="1B5FF3C0" w:rsidR="003C53E3" w:rsidRDefault="003C53E3" w:rsidP="003C53E3">
      <w:pPr>
        <w:spacing w:line="360" w:lineRule="auto"/>
        <w:jc w:val="center"/>
        <w:rPr>
          <w:rFonts w:ascii="Arial" w:hAnsi="Arial" w:cs="Arial"/>
          <w:sz w:val="32"/>
          <w:szCs w:val="32"/>
        </w:rPr>
      </w:pPr>
      <w:r>
        <w:rPr>
          <w:rFonts w:ascii="Arial" w:hAnsi="Arial" w:cs="Arial"/>
          <w:sz w:val="32"/>
          <w:szCs w:val="32"/>
        </w:rPr>
        <w:lastRenderedPageBreak/>
        <w:t>Reference</w:t>
      </w:r>
    </w:p>
    <w:p w14:paraId="159EF850" w14:textId="77777777" w:rsidR="003C53E3" w:rsidRDefault="003C53E3" w:rsidP="003C53E3">
      <w:pPr>
        <w:spacing w:line="360" w:lineRule="auto"/>
        <w:jc w:val="both"/>
        <w:rPr>
          <w:rFonts w:ascii="Arial" w:hAnsi="Arial" w:cs="Arial"/>
          <w:sz w:val="32"/>
          <w:szCs w:val="32"/>
        </w:rPr>
      </w:pPr>
      <w:r w:rsidRPr="003C53E3">
        <w:rPr>
          <w:rFonts w:ascii="Arial" w:hAnsi="Arial" w:cs="Arial"/>
          <w:sz w:val="32"/>
          <w:szCs w:val="32"/>
        </w:rPr>
        <w:t xml:space="preserve">Barrett, E. (2022). What is Practice-Based </w:t>
      </w:r>
      <w:proofErr w:type="gramStart"/>
      <w:r w:rsidRPr="003C53E3">
        <w:rPr>
          <w:rFonts w:ascii="Arial" w:hAnsi="Arial" w:cs="Arial"/>
          <w:sz w:val="32"/>
          <w:szCs w:val="32"/>
        </w:rPr>
        <w:t>Research?.</w:t>
      </w:r>
      <w:proofErr w:type="gramEnd"/>
      <w:r w:rsidRPr="003C53E3">
        <w:rPr>
          <w:rFonts w:ascii="Arial" w:hAnsi="Arial" w:cs="Arial"/>
          <w:sz w:val="32"/>
          <w:szCs w:val="32"/>
        </w:rPr>
        <w:t xml:space="preserve"> Bloomsbury Academic.</w:t>
      </w:r>
    </w:p>
    <w:p w14:paraId="0EA8E204" w14:textId="77777777" w:rsidR="003C53E3" w:rsidRPr="003C53E3" w:rsidRDefault="003C53E3" w:rsidP="003C53E3">
      <w:pPr>
        <w:spacing w:line="360" w:lineRule="auto"/>
        <w:jc w:val="both"/>
        <w:rPr>
          <w:rFonts w:ascii="Arial" w:hAnsi="Arial" w:cs="Arial"/>
          <w:sz w:val="32"/>
          <w:szCs w:val="32"/>
        </w:rPr>
      </w:pPr>
      <w:r w:rsidRPr="003C53E3">
        <w:rPr>
          <w:rFonts w:ascii="Arial" w:hAnsi="Arial" w:cs="Arial"/>
          <w:sz w:val="32"/>
          <w:szCs w:val="32"/>
        </w:rPr>
        <w:t>Candy, L. &amp; Edmonds, E. (2018). Practice-Based Research in the Creative Arts. Routledge.</w:t>
      </w:r>
    </w:p>
    <w:p w14:paraId="7FF37BD5" w14:textId="77777777" w:rsidR="003C53E3" w:rsidRPr="003C53E3" w:rsidRDefault="003C53E3" w:rsidP="003C53E3">
      <w:pPr>
        <w:spacing w:line="360" w:lineRule="auto"/>
        <w:jc w:val="both"/>
        <w:rPr>
          <w:rFonts w:ascii="Arial" w:hAnsi="Arial" w:cs="Arial"/>
          <w:sz w:val="32"/>
          <w:szCs w:val="32"/>
        </w:rPr>
      </w:pPr>
      <w:r w:rsidRPr="003C53E3">
        <w:rPr>
          <w:rFonts w:ascii="Arial" w:hAnsi="Arial" w:cs="Arial"/>
          <w:sz w:val="32"/>
          <w:szCs w:val="32"/>
        </w:rPr>
        <w:t>Carroll, N. (2020). The Philosophy of Horror: Updated Edition. Routledge.</w:t>
      </w:r>
    </w:p>
    <w:p w14:paraId="3AE2860D" w14:textId="77777777" w:rsidR="003C53E3" w:rsidRPr="003C53E3" w:rsidRDefault="003C53E3" w:rsidP="003C53E3">
      <w:pPr>
        <w:spacing w:line="360" w:lineRule="auto"/>
        <w:jc w:val="both"/>
        <w:rPr>
          <w:rFonts w:ascii="Arial" w:hAnsi="Arial" w:cs="Arial"/>
          <w:sz w:val="32"/>
          <w:szCs w:val="32"/>
        </w:rPr>
      </w:pPr>
      <w:r w:rsidRPr="003C53E3">
        <w:rPr>
          <w:rFonts w:ascii="Arial" w:hAnsi="Arial" w:cs="Arial"/>
          <w:sz w:val="32"/>
          <w:szCs w:val="32"/>
        </w:rPr>
        <w:t>Chen, J. (2021). “Cultural Symbols and Audience Perception in Contemporary Chinese Horror Art.” Visual Arts Research, 47(3), pp. 112–130.</w:t>
      </w:r>
    </w:p>
    <w:p w14:paraId="1F3D7B50" w14:textId="77777777" w:rsidR="003C53E3" w:rsidRDefault="003C53E3" w:rsidP="003C53E3">
      <w:pPr>
        <w:spacing w:line="360" w:lineRule="auto"/>
        <w:jc w:val="both"/>
        <w:rPr>
          <w:rFonts w:ascii="Arial" w:hAnsi="Arial" w:cs="Arial"/>
          <w:sz w:val="32"/>
          <w:szCs w:val="32"/>
        </w:rPr>
      </w:pPr>
      <w:r w:rsidRPr="003C53E3">
        <w:rPr>
          <w:rFonts w:ascii="Arial" w:hAnsi="Arial" w:cs="Arial"/>
          <w:sz w:val="32"/>
          <w:szCs w:val="32"/>
        </w:rPr>
        <w:t>Cheng, T., &amp; Ma, Y. (2022). “Immersive Technologies and Horror Art: VR as a Medium for Cultural Expression.” Journal of Digital Art and Culture, 5(1), pp. 99–118.</w:t>
      </w:r>
    </w:p>
    <w:p w14:paraId="14B076B2" w14:textId="77777777" w:rsidR="003C53E3" w:rsidRPr="003C53E3" w:rsidRDefault="003C53E3" w:rsidP="003C53E3">
      <w:pPr>
        <w:spacing w:line="360" w:lineRule="auto"/>
        <w:jc w:val="both"/>
        <w:rPr>
          <w:rFonts w:ascii="Arial" w:hAnsi="Arial" w:cs="Arial"/>
          <w:sz w:val="32"/>
          <w:szCs w:val="32"/>
        </w:rPr>
      </w:pPr>
      <w:r w:rsidRPr="003C53E3">
        <w:rPr>
          <w:rFonts w:ascii="Arial" w:hAnsi="Arial" w:cs="Arial"/>
          <w:sz w:val="32"/>
          <w:szCs w:val="32"/>
        </w:rPr>
        <w:t>Huang, S. (2023). “Color, Composition, and Psychological Tension in Contemporary Horror Painting.” Journal of Visual Studies, 15(1), pp. 75–94.</w:t>
      </w:r>
    </w:p>
    <w:p w14:paraId="50C63AD8" w14:textId="77777777" w:rsidR="003C53E3" w:rsidRDefault="003C53E3" w:rsidP="003C53E3">
      <w:pPr>
        <w:spacing w:line="360" w:lineRule="auto"/>
        <w:jc w:val="both"/>
        <w:rPr>
          <w:rFonts w:ascii="Arial" w:hAnsi="Arial" w:cs="Arial"/>
          <w:sz w:val="32"/>
          <w:szCs w:val="32"/>
        </w:rPr>
      </w:pPr>
      <w:r w:rsidRPr="003C53E3">
        <w:rPr>
          <w:rFonts w:ascii="Arial" w:hAnsi="Arial" w:cs="Arial"/>
          <w:sz w:val="32"/>
          <w:szCs w:val="32"/>
        </w:rPr>
        <w:t>Li, X. (2021). “Cultural Hybridity in Contemporary Horror Aesthetics.” Asian Visual Studies, 12(1), pp. 55–73.</w:t>
      </w:r>
    </w:p>
    <w:p w14:paraId="5FCC4270" w14:textId="77777777" w:rsidR="003C53E3" w:rsidRPr="003C53E3" w:rsidRDefault="003C53E3" w:rsidP="003C53E3">
      <w:pPr>
        <w:spacing w:line="360" w:lineRule="auto"/>
        <w:jc w:val="both"/>
        <w:rPr>
          <w:rFonts w:ascii="Arial" w:hAnsi="Arial" w:cs="Arial"/>
          <w:sz w:val="32"/>
          <w:szCs w:val="32"/>
        </w:rPr>
      </w:pPr>
      <w:r w:rsidRPr="003C53E3">
        <w:rPr>
          <w:rFonts w:ascii="Arial" w:hAnsi="Arial" w:cs="Arial"/>
          <w:sz w:val="32"/>
          <w:szCs w:val="32"/>
        </w:rPr>
        <w:t>Li, X. (2021). “Cultural Hybridity in Contemporary Horror Aesthetics.” Asian Visual Studies, 12(1), pp. 55–73.</w:t>
      </w:r>
    </w:p>
    <w:p w14:paraId="3A1DB7F3" w14:textId="77777777" w:rsidR="003C53E3" w:rsidRPr="003C53E3" w:rsidRDefault="003C53E3" w:rsidP="003C53E3">
      <w:pPr>
        <w:spacing w:line="360" w:lineRule="auto"/>
        <w:jc w:val="both"/>
        <w:rPr>
          <w:rFonts w:ascii="Arial" w:hAnsi="Arial" w:cs="Arial"/>
          <w:sz w:val="32"/>
          <w:szCs w:val="32"/>
        </w:rPr>
      </w:pPr>
      <w:r w:rsidRPr="003C53E3">
        <w:rPr>
          <w:rFonts w:ascii="Arial" w:hAnsi="Arial" w:cs="Arial"/>
          <w:sz w:val="32"/>
          <w:szCs w:val="32"/>
        </w:rPr>
        <w:lastRenderedPageBreak/>
        <w:t>Liang, M. (2022). “Cross-Cultural Reception of Chinese Folklore in Contemporary Horror Art.” Global Visual Studies, 6(2), pp. 66–83.</w:t>
      </w:r>
    </w:p>
    <w:p w14:paraId="2126C962" w14:textId="77777777" w:rsidR="003C53E3" w:rsidRPr="003C53E3" w:rsidRDefault="003C53E3" w:rsidP="003C53E3">
      <w:pPr>
        <w:spacing w:line="360" w:lineRule="auto"/>
        <w:jc w:val="both"/>
        <w:rPr>
          <w:rFonts w:ascii="Arial" w:hAnsi="Arial" w:cs="Arial"/>
          <w:sz w:val="32"/>
          <w:szCs w:val="32"/>
        </w:rPr>
      </w:pPr>
      <w:r w:rsidRPr="003C53E3">
        <w:rPr>
          <w:rFonts w:ascii="Arial" w:hAnsi="Arial" w:cs="Arial"/>
          <w:sz w:val="32"/>
          <w:szCs w:val="32"/>
        </w:rPr>
        <w:t>Liu, Y., &amp; Tan, H. (2022). “Immersive Aesthetics in Horror Visual Media: Psychological Responses and Cultural Context.” Asian Journal of Media Arts, 8(2), pp. 45–62.</w:t>
      </w:r>
    </w:p>
    <w:p w14:paraId="680881DA" w14:textId="77777777" w:rsidR="003C53E3" w:rsidRPr="003C53E3" w:rsidRDefault="003C53E3" w:rsidP="003C53E3">
      <w:pPr>
        <w:spacing w:line="360" w:lineRule="auto"/>
        <w:jc w:val="both"/>
        <w:rPr>
          <w:rFonts w:ascii="Arial" w:hAnsi="Arial" w:cs="Arial"/>
          <w:sz w:val="32"/>
          <w:szCs w:val="32"/>
        </w:rPr>
      </w:pPr>
      <w:r w:rsidRPr="003C53E3">
        <w:rPr>
          <w:rFonts w:ascii="Arial" w:hAnsi="Arial" w:cs="Arial"/>
          <w:sz w:val="32"/>
          <w:szCs w:val="32"/>
        </w:rPr>
        <w:t>Nelson, R. (2019). Practice as Research in the Arts: Principles, Protocols, Pedagogies, Resistances. Palgrave Macmillan.</w:t>
      </w:r>
    </w:p>
    <w:p w14:paraId="296A6C73" w14:textId="77777777" w:rsidR="003C53E3" w:rsidRPr="003C53E3" w:rsidRDefault="003C53E3" w:rsidP="003C53E3">
      <w:pPr>
        <w:spacing w:line="360" w:lineRule="auto"/>
        <w:jc w:val="both"/>
        <w:rPr>
          <w:rFonts w:ascii="Arial" w:hAnsi="Arial" w:cs="Arial"/>
          <w:sz w:val="32"/>
          <w:szCs w:val="32"/>
        </w:rPr>
      </w:pPr>
      <w:r w:rsidRPr="003C53E3">
        <w:rPr>
          <w:rFonts w:ascii="Arial" w:hAnsi="Arial" w:cs="Arial"/>
          <w:sz w:val="32"/>
          <w:szCs w:val="32"/>
        </w:rPr>
        <w:t>Nelson, R. (2019). Practice as Research in the Arts: Principles, Protocols, Pedagogies, Resistances. Palgrave Macmillan.</w:t>
      </w:r>
    </w:p>
    <w:p w14:paraId="72CF52F6" w14:textId="77777777" w:rsidR="003C53E3" w:rsidRPr="003C53E3" w:rsidRDefault="003C53E3" w:rsidP="003C53E3">
      <w:pPr>
        <w:spacing w:line="360" w:lineRule="auto"/>
        <w:jc w:val="both"/>
        <w:rPr>
          <w:rFonts w:ascii="Arial" w:hAnsi="Arial" w:cs="Arial"/>
          <w:sz w:val="32"/>
          <w:szCs w:val="32"/>
        </w:rPr>
      </w:pPr>
      <w:r w:rsidRPr="003C53E3">
        <w:rPr>
          <w:rFonts w:ascii="Arial" w:hAnsi="Arial" w:cs="Arial"/>
          <w:sz w:val="32"/>
          <w:szCs w:val="32"/>
        </w:rPr>
        <w:t>Smith, H. &amp; Dean, R. (2020). Practice-Led Research, Research-Led Practice in the Creative Arts. Edinburgh University Press.</w:t>
      </w:r>
    </w:p>
    <w:p w14:paraId="16AEA9BF" w14:textId="77777777" w:rsidR="003C53E3" w:rsidRPr="003C53E3" w:rsidRDefault="003C53E3" w:rsidP="003C53E3">
      <w:pPr>
        <w:spacing w:line="360" w:lineRule="auto"/>
        <w:jc w:val="both"/>
        <w:rPr>
          <w:rFonts w:ascii="Arial" w:hAnsi="Arial" w:cs="Arial"/>
          <w:sz w:val="32"/>
          <w:szCs w:val="32"/>
        </w:rPr>
      </w:pPr>
      <w:r w:rsidRPr="003C53E3">
        <w:rPr>
          <w:rFonts w:ascii="Arial" w:hAnsi="Arial" w:cs="Arial"/>
          <w:sz w:val="32"/>
          <w:szCs w:val="32"/>
        </w:rPr>
        <w:t>Wang, H. (2021). “Visualizing Fear: Translating Folk Beliefs into Contemporary Art.” Journal of Visual Culture Studies, 10(3), pp. 201–218.</w:t>
      </w:r>
    </w:p>
    <w:p w14:paraId="45B2B9F6" w14:textId="77777777" w:rsidR="003C53E3" w:rsidRPr="003C53E3" w:rsidRDefault="003C53E3" w:rsidP="003C53E3">
      <w:pPr>
        <w:spacing w:line="360" w:lineRule="auto"/>
        <w:jc w:val="both"/>
        <w:rPr>
          <w:rFonts w:ascii="Arial" w:hAnsi="Arial" w:cs="Arial"/>
          <w:sz w:val="32"/>
          <w:szCs w:val="32"/>
        </w:rPr>
      </w:pPr>
      <w:r w:rsidRPr="003C53E3">
        <w:rPr>
          <w:rFonts w:ascii="Arial" w:hAnsi="Arial" w:cs="Arial"/>
          <w:sz w:val="32"/>
          <w:szCs w:val="32"/>
        </w:rPr>
        <w:t>Wang, P., &amp; Chen, L. (2022). “The Role of Aesthetics in Horror: Emotional and Cognitive Responses.” International Journal of Art and Psychology, 10(4), pp. 201–220.</w:t>
      </w:r>
    </w:p>
    <w:p w14:paraId="7494E755" w14:textId="77777777" w:rsidR="003C53E3" w:rsidRPr="003C53E3" w:rsidRDefault="003C53E3" w:rsidP="003C53E3">
      <w:pPr>
        <w:spacing w:line="360" w:lineRule="auto"/>
        <w:jc w:val="both"/>
        <w:rPr>
          <w:rFonts w:ascii="Arial" w:hAnsi="Arial" w:cs="Arial"/>
          <w:sz w:val="32"/>
          <w:szCs w:val="32"/>
        </w:rPr>
      </w:pPr>
      <w:r w:rsidRPr="003C53E3">
        <w:rPr>
          <w:rFonts w:ascii="Arial" w:hAnsi="Arial" w:cs="Arial"/>
          <w:sz w:val="32"/>
          <w:szCs w:val="32"/>
        </w:rPr>
        <w:lastRenderedPageBreak/>
        <w:t>Zhang, Y. (2022). “Minimalism and Fear: The Role of Absence in Contemporary Horror Aesthetics.” Asian Visual Arts Review, 15(2), pp. 88–105.</w:t>
      </w:r>
    </w:p>
    <w:p w14:paraId="0F7BA756" w14:textId="77777777" w:rsidR="003C53E3" w:rsidRPr="003C53E3" w:rsidRDefault="003C53E3" w:rsidP="003C53E3">
      <w:pPr>
        <w:spacing w:line="360" w:lineRule="auto"/>
        <w:jc w:val="both"/>
        <w:rPr>
          <w:rFonts w:ascii="Arial" w:hAnsi="Arial" w:cs="Arial"/>
          <w:sz w:val="32"/>
          <w:szCs w:val="32"/>
        </w:rPr>
      </w:pPr>
      <w:r w:rsidRPr="003C53E3">
        <w:rPr>
          <w:rFonts w:ascii="Arial" w:hAnsi="Arial" w:cs="Arial"/>
          <w:sz w:val="32"/>
          <w:szCs w:val="32"/>
        </w:rPr>
        <w:t>Zhao, Y. (2020). “Fear and Ritual: Folk Beliefs in Contemporary Chinese Horror Culture.” Journal of East Asian Popular Culture, 6(2), pp. 145–160.</w:t>
      </w:r>
    </w:p>
    <w:p w14:paraId="15CF40AC" w14:textId="77777777" w:rsidR="003C53E3" w:rsidRPr="003C53E3" w:rsidRDefault="003C53E3" w:rsidP="003C53E3">
      <w:pPr>
        <w:spacing w:line="360" w:lineRule="auto"/>
        <w:jc w:val="both"/>
        <w:rPr>
          <w:rFonts w:ascii="Arial" w:hAnsi="Arial" w:cs="Arial"/>
          <w:sz w:val="32"/>
          <w:szCs w:val="32"/>
        </w:rPr>
      </w:pPr>
      <w:r w:rsidRPr="003C53E3">
        <w:rPr>
          <w:rFonts w:ascii="Arial" w:hAnsi="Arial" w:cs="Arial"/>
          <w:sz w:val="32"/>
          <w:szCs w:val="32"/>
        </w:rPr>
        <w:t>Zheng, R. (2021). “Challenges of Cultural Interpretation in Contemporary Visual Horror.” East Asian Art Review, 12(3), pp. 88–105.</w:t>
      </w:r>
    </w:p>
    <w:p w14:paraId="4AF0C353" w14:textId="77777777" w:rsidR="003C53E3" w:rsidRPr="003C53E3" w:rsidRDefault="003C53E3" w:rsidP="003C53E3">
      <w:pPr>
        <w:spacing w:line="360" w:lineRule="auto"/>
        <w:jc w:val="both"/>
        <w:rPr>
          <w:rFonts w:ascii="Arial" w:hAnsi="Arial" w:cs="Arial"/>
          <w:sz w:val="32"/>
          <w:szCs w:val="32"/>
        </w:rPr>
      </w:pPr>
      <w:r w:rsidRPr="003C53E3">
        <w:rPr>
          <w:rFonts w:ascii="Arial" w:hAnsi="Arial" w:cs="Arial"/>
          <w:sz w:val="32"/>
          <w:szCs w:val="32"/>
        </w:rPr>
        <w:t>Zhou, M. (2019). “Ritual and Authority: The Role of Talismans in Daoist Practice.” Journal of Chinese Religious Studies, 7(1), pp. 44–62.</w:t>
      </w:r>
    </w:p>
    <w:p w14:paraId="118233E0" w14:textId="77777777" w:rsidR="003C53E3" w:rsidRPr="003C53E3" w:rsidRDefault="003C53E3" w:rsidP="003C53E3">
      <w:pPr>
        <w:jc w:val="both"/>
        <w:rPr>
          <w:rFonts w:ascii="Arial" w:hAnsi="Arial" w:cs="Arial"/>
          <w:sz w:val="32"/>
          <w:szCs w:val="32"/>
        </w:rPr>
      </w:pPr>
      <w:r w:rsidRPr="003C53E3">
        <w:rPr>
          <w:rFonts w:ascii="Arial" w:hAnsi="Arial" w:cs="Arial"/>
          <w:sz w:val="32"/>
          <w:szCs w:val="32"/>
        </w:rPr>
        <w:t>Zhou, X. (2022). “Reimagining Cultural Symbols in Contemporary Chinese Visual Arts.” Journal of Asian Contemporary Art, 14(2), pp. 90–110.</w:t>
      </w:r>
    </w:p>
    <w:p w14:paraId="0B1BB484" w14:textId="77777777" w:rsidR="003C53E3" w:rsidRDefault="003C53E3" w:rsidP="003C53E3">
      <w:pPr>
        <w:spacing w:line="360" w:lineRule="auto"/>
        <w:jc w:val="both"/>
        <w:rPr>
          <w:rFonts w:ascii="Arial" w:hAnsi="Arial" w:cs="Arial"/>
          <w:sz w:val="32"/>
          <w:szCs w:val="32"/>
        </w:rPr>
      </w:pPr>
    </w:p>
    <w:p w14:paraId="18F1C87C" w14:textId="77777777" w:rsidR="003C53E3" w:rsidRPr="00E965AD" w:rsidRDefault="003C53E3" w:rsidP="00233F99">
      <w:pPr>
        <w:spacing w:line="360" w:lineRule="auto"/>
        <w:jc w:val="both"/>
        <w:rPr>
          <w:rFonts w:ascii="Arial" w:hAnsi="Arial" w:cs="Arial"/>
          <w:sz w:val="32"/>
          <w:szCs w:val="32"/>
        </w:rPr>
      </w:pPr>
    </w:p>
    <w:sectPr w:rsidR="003C53E3" w:rsidRPr="00E965AD">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Times New Roman (正文 CS 字体)">
    <w:altName w:val="宋体"/>
    <w:panose1 w:val="020B0604020202020204"/>
    <w:charset w:val="86"/>
    <w:family w:val="roman"/>
    <w:notTrueType/>
    <w:pitch w:val="default"/>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5AD"/>
    <w:rsid w:val="00233F99"/>
    <w:rsid w:val="003C53E3"/>
    <w:rsid w:val="004272C2"/>
    <w:rsid w:val="00916762"/>
    <w:rsid w:val="009863BA"/>
    <w:rsid w:val="00E965AD"/>
    <w:rsid w:val="00EA2A18"/>
    <w:rsid w:val="00F43A4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04A23F97"/>
  <w15:chartTrackingRefBased/>
  <w15:docId w15:val="{DC0888F2-ED67-4341-82A6-810A0FF06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43A4C"/>
    <w:pPr>
      <w:widowControl w:val="0"/>
    </w:pPr>
    <w:rPr>
      <w:rFonts w:ascii="Times New Roman" w:eastAsia="Times New Roman" w:hAnsi="Times New Roman" w:cs="Times New Roman (正文 CS 字体)"/>
    </w:rPr>
  </w:style>
  <w:style w:type="paragraph" w:styleId="1">
    <w:name w:val="heading 1"/>
    <w:basedOn w:val="a"/>
    <w:next w:val="a"/>
    <w:link w:val="10"/>
    <w:uiPriority w:val="9"/>
    <w:qFormat/>
    <w:rsid w:val="00E965AD"/>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E965AD"/>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E965AD"/>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E965AD"/>
    <w:pPr>
      <w:keepNext/>
      <w:keepLines/>
      <w:spacing w:before="80" w:after="40"/>
      <w:outlineLvl w:val="3"/>
    </w:pPr>
    <w:rPr>
      <w:rFonts w:asciiTheme="minorHAnsi" w:eastAsiaTheme="minorEastAsia" w:hAnsiTheme="minorHAnsi" w:cstheme="majorBidi"/>
      <w:color w:val="0F4761" w:themeColor="accent1" w:themeShade="BF"/>
      <w:sz w:val="28"/>
      <w:szCs w:val="28"/>
    </w:rPr>
  </w:style>
  <w:style w:type="paragraph" w:styleId="5">
    <w:name w:val="heading 5"/>
    <w:basedOn w:val="a"/>
    <w:next w:val="a"/>
    <w:link w:val="50"/>
    <w:uiPriority w:val="9"/>
    <w:semiHidden/>
    <w:unhideWhenUsed/>
    <w:qFormat/>
    <w:rsid w:val="00E965AD"/>
    <w:pPr>
      <w:keepNext/>
      <w:keepLines/>
      <w:spacing w:before="80" w:after="40"/>
      <w:outlineLvl w:val="4"/>
    </w:pPr>
    <w:rPr>
      <w:rFonts w:asciiTheme="minorHAnsi" w:eastAsiaTheme="minorEastAsia" w:hAnsiTheme="minorHAnsi" w:cstheme="majorBidi"/>
      <w:color w:val="0F4761" w:themeColor="accent1" w:themeShade="BF"/>
      <w:sz w:val="24"/>
    </w:rPr>
  </w:style>
  <w:style w:type="paragraph" w:styleId="6">
    <w:name w:val="heading 6"/>
    <w:basedOn w:val="a"/>
    <w:next w:val="a"/>
    <w:link w:val="60"/>
    <w:uiPriority w:val="9"/>
    <w:semiHidden/>
    <w:unhideWhenUsed/>
    <w:qFormat/>
    <w:rsid w:val="00E965AD"/>
    <w:pPr>
      <w:keepNext/>
      <w:keepLines/>
      <w:spacing w:before="40" w:after="0"/>
      <w:outlineLvl w:val="5"/>
    </w:pPr>
    <w:rPr>
      <w:rFonts w:asciiTheme="minorHAnsi" w:eastAsiaTheme="minorEastAsia" w:hAnsiTheme="minorHAnsi" w:cstheme="majorBidi"/>
      <w:b/>
      <w:bCs/>
      <w:color w:val="0F4761" w:themeColor="accent1" w:themeShade="BF"/>
    </w:rPr>
  </w:style>
  <w:style w:type="paragraph" w:styleId="7">
    <w:name w:val="heading 7"/>
    <w:basedOn w:val="a"/>
    <w:next w:val="a"/>
    <w:link w:val="70"/>
    <w:uiPriority w:val="9"/>
    <w:semiHidden/>
    <w:unhideWhenUsed/>
    <w:qFormat/>
    <w:rsid w:val="00E965AD"/>
    <w:pPr>
      <w:keepNext/>
      <w:keepLines/>
      <w:spacing w:before="40" w:after="0"/>
      <w:outlineLvl w:val="6"/>
    </w:pPr>
    <w:rPr>
      <w:rFonts w:asciiTheme="minorHAnsi" w:eastAsiaTheme="minorEastAsia" w:hAnsiTheme="minorHAnsi" w:cstheme="majorBidi"/>
      <w:b/>
      <w:bCs/>
      <w:color w:val="595959" w:themeColor="text1" w:themeTint="A6"/>
    </w:rPr>
  </w:style>
  <w:style w:type="paragraph" w:styleId="8">
    <w:name w:val="heading 8"/>
    <w:basedOn w:val="a"/>
    <w:next w:val="a"/>
    <w:link w:val="80"/>
    <w:uiPriority w:val="9"/>
    <w:semiHidden/>
    <w:unhideWhenUsed/>
    <w:qFormat/>
    <w:rsid w:val="00E965AD"/>
    <w:pPr>
      <w:keepNext/>
      <w:keepLines/>
      <w:spacing w:after="0"/>
      <w:outlineLvl w:val="7"/>
    </w:pPr>
    <w:rPr>
      <w:rFonts w:asciiTheme="minorHAnsi" w:eastAsiaTheme="minorEastAsia" w:hAnsiTheme="minorHAnsi" w:cstheme="majorBidi"/>
      <w:color w:val="595959" w:themeColor="text1" w:themeTint="A6"/>
    </w:rPr>
  </w:style>
  <w:style w:type="paragraph" w:styleId="9">
    <w:name w:val="heading 9"/>
    <w:basedOn w:val="a"/>
    <w:next w:val="a"/>
    <w:link w:val="90"/>
    <w:uiPriority w:val="9"/>
    <w:semiHidden/>
    <w:unhideWhenUsed/>
    <w:qFormat/>
    <w:rsid w:val="00E965AD"/>
    <w:pPr>
      <w:keepNext/>
      <w:keepLines/>
      <w:spacing w:after="0"/>
      <w:outlineLvl w:val="8"/>
    </w:pPr>
    <w:rPr>
      <w:rFonts w:asciiTheme="minorHAnsi" w:eastAsiaTheme="majorEastAsia" w:hAnsiTheme="minorHAnsi"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E965AD"/>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E965AD"/>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E965AD"/>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E965AD"/>
    <w:rPr>
      <w:rFonts w:cstheme="majorBidi"/>
      <w:color w:val="0F4761" w:themeColor="accent1" w:themeShade="BF"/>
      <w:sz w:val="28"/>
      <w:szCs w:val="28"/>
    </w:rPr>
  </w:style>
  <w:style w:type="character" w:customStyle="1" w:styleId="50">
    <w:name w:val="标题 5 字符"/>
    <w:basedOn w:val="a0"/>
    <w:link w:val="5"/>
    <w:uiPriority w:val="9"/>
    <w:semiHidden/>
    <w:rsid w:val="00E965AD"/>
    <w:rPr>
      <w:rFonts w:cstheme="majorBidi"/>
      <w:color w:val="0F4761" w:themeColor="accent1" w:themeShade="BF"/>
      <w:sz w:val="24"/>
    </w:rPr>
  </w:style>
  <w:style w:type="character" w:customStyle="1" w:styleId="60">
    <w:name w:val="标题 6 字符"/>
    <w:basedOn w:val="a0"/>
    <w:link w:val="6"/>
    <w:uiPriority w:val="9"/>
    <w:semiHidden/>
    <w:rsid w:val="00E965AD"/>
    <w:rPr>
      <w:rFonts w:cstheme="majorBidi"/>
      <w:b/>
      <w:bCs/>
      <w:color w:val="0F4761" w:themeColor="accent1" w:themeShade="BF"/>
    </w:rPr>
  </w:style>
  <w:style w:type="character" w:customStyle="1" w:styleId="70">
    <w:name w:val="标题 7 字符"/>
    <w:basedOn w:val="a0"/>
    <w:link w:val="7"/>
    <w:uiPriority w:val="9"/>
    <w:semiHidden/>
    <w:rsid w:val="00E965AD"/>
    <w:rPr>
      <w:rFonts w:cstheme="majorBidi"/>
      <w:b/>
      <w:bCs/>
      <w:color w:val="595959" w:themeColor="text1" w:themeTint="A6"/>
    </w:rPr>
  </w:style>
  <w:style w:type="character" w:customStyle="1" w:styleId="80">
    <w:name w:val="标题 8 字符"/>
    <w:basedOn w:val="a0"/>
    <w:link w:val="8"/>
    <w:uiPriority w:val="9"/>
    <w:semiHidden/>
    <w:rsid w:val="00E965AD"/>
    <w:rPr>
      <w:rFonts w:cstheme="majorBidi"/>
      <w:color w:val="595959" w:themeColor="text1" w:themeTint="A6"/>
    </w:rPr>
  </w:style>
  <w:style w:type="character" w:customStyle="1" w:styleId="90">
    <w:name w:val="标题 9 字符"/>
    <w:basedOn w:val="a0"/>
    <w:link w:val="9"/>
    <w:uiPriority w:val="9"/>
    <w:semiHidden/>
    <w:rsid w:val="00E965AD"/>
    <w:rPr>
      <w:rFonts w:eastAsiaTheme="majorEastAsia" w:cstheme="majorBidi"/>
      <w:color w:val="595959" w:themeColor="text1" w:themeTint="A6"/>
    </w:rPr>
  </w:style>
  <w:style w:type="paragraph" w:styleId="a3">
    <w:name w:val="Title"/>
    <w:basedOn w:val="a"/>
    <w:next w:val="a"/>
    <w:link w:val="a4"/>
    <w:uiPriority w:val="10"/>
    <w:qFormat/>
    <w:rsid w:val="00E965AD"/>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E965AD"/>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E965AD"/>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E965AD"/>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E965AD"/>
    <w:pPr>
      <w:spacing w:before="160"/>
      <w:jc w:val="center"/>
    </w:pPr>
    <w:rPr>
      <w:i/>
      <w:iCs/>
      <w:color w:val="404040" w:themeColor="text1" w:themeTint="BF"/>
    </w:rPr>
  </w:style>
  <w:style w:type="character" w:customStyle="1" w:styleId="a8">
    <w:name w:val="引用 字符"/>
    <w:basedOn w:val="a0"/>
    <w:link w:val="a7"/>
    <w:uiPriority w:val="29"/>
    <w:rsid w:val="00E965AD"/>
    <w:rPr>
      <w:rFonts w:ascii="Times New Roman" w:eastAsia="Times New Roman" w:hAnsi="Times New Roman" w:cs="Times New Roman (正文 CS 字体)"/>
      <w:i/>
      <w:iCs/>
      <w:color w:val="404040" w:themeColor="text1" w:themeTint="BF"/>
    </w:rPr>
  </w:style>
  <w:style w:type="paragraph" w:styleId="a9">
    <w:name w:val="List Paragraph"/>
    <w:basedOn w:val="a"/>
    <w:uiPriority w:val="34"/>
    <w:qFormat/>
    <w:rsid w:val="00E965AD"/>
    <w:pPr>
      <w:ind w:left="720"/>
      <w:contextualSpacing/>
    </w:pPr>
  </w:style>
  <w:style w:type="character" w:styleId="aa">
    <w:name w:val="Intense Emphasis"/>
    <w:basedOn w:val="a0"/>
    <w:uiPriority w:val="21"/>
    <w:qFormat/>
    <w:rsid w:val="00E965AD"/>
    <w:rPr>
      <w:i/>
      <w:iCs/>
      <w:color w:val="0F4761" w:themeColor="accent1" w:themeShade="BF"/>
    </w:rPr>
  </w:style>
  <w:style w:type="paragraph" w:styleId="ab">
    <w:name w:val="Intense Quote"/>
    <w:basedOn w:val="a"/>
    <w:next w:val="a"/>
    <w:link w:val="ac"/>
    <w:uiPriority w:val="30"/>
    <w:qFormat/>
    <w:rsid w:val="00E965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E965AD"/>
    <w:rPr>
      <w:rFonts w:ascii="Times New Roman" w:eastAsia="Times New Roman" w:hAnsi="Times New Roman" w:cs="Times New Roman (正文 CS 字体)"/>
      <w:i/>
      <w:iCs/>
      <w:color w:val="0F4761" w:themeColor="accent1" w:themeShade="BF"/>
    </w:rPr>
  </w:style>
  <w:style w:type="character" w:styleId="ad">
    <w:name w:val="Intense Reference"/>
    <w:basedOn w:val="a0"/>
    <w:uiPriority w:val="32"/>
    <w:qFormat/>
    <w:rsid w:val="00E965A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100</TotalTime>
  <Pages>32</Pages>
  <Words>5572</Words>
  <Characters>31767</Characters>
  <Application>Microsoft Office Word</Application>
  <DocSecurity>0</DocSecurity>
  <Lines>264</Lines>
  <Paragraphs>74</Paragraphs>
  <ScaleCrop>false</ScaleCrop>
  <Company/>
  <LinksUpToDate>false</LinksUpToDate>
  <CharactersWithSpaces>37265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Yizhou Gong (2122054)</dc:creator>
  <cp:keywords/>
  <dc:description/>
  <cp:lastModifiedBy>Yizhou Gong (2122054)</cp:lastModifiedBy>
  <cp:revision>2</cp:revision>
  <dcterms:created xsi:type="dcterms:W3CDTF">2025-08-26T18:45:00Z</dcterms:created>
  <dcterms:modified xsi:type="dcterms:W3CDTF">2025-08-27T17:58:00Z</dcterms:modified>
</cp:coreProperties>
</file>