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86D" w:rsidRPr="00A63FBD" w:rsidRDefault="0018086D" w:rsidP="0018086D">
      <w:pPr>
        <w:pStyle w:val="CNIndenti"/>
        <w:rPr>
          <w:sz w:val="22"/>
          <w:szCs w:val="22"/>
        </w:rPr>
      </w:pPr>
    </w:p>
    <w:p w:rsidR="0018086D" w:rsidRPr="00A63FBD" w:rsidRDefault="0018086D" w:rsidP="0018086D">
      <w:pPr>
        <w:pStyle w:val="BodyText"/>
        <w:tabs>
          <w:tab w:val="clear" w:pos="567"/>
        </w:tabs>
        <w:rPr>
          <w:b/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rPr>
          <w:rFonts w:cs="Arial"/>
          <w:sz w:val="22"/>
          <w:szCs w:val="22"/>
        </w:rPr>
      </w:pPr>
      <w:r w:rsidRPr="00462A39">
        <w:rPr>
          <w:rFonts w:cs="Arial"/>
          <w:sz w:val="22"/>
          <w:szCs w:val="22"/>
        </w:rPr>
        <w:t>The FIFO method of materials and stock valuation:</w:t>
      </w:r>
    </w:p>
    <w:p w:rsidR="0018086D" w:rsidRPr="00462A39" w:rsidRDefault="0018086D" w:rsidP="0018086D">
      <w:pPr>
        <w:pStyle w:val="BodyText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</w:r>
      <w:r w:rsidRPr="00462A39">
        <w:t>assumes that materials are issued out of stock in the reverse order to which they were delivered</w:t>
      </w:r>
    </w:p>
    <w:p w:rsidR="0018086D" w:rsidRPr="00462A39" w:rsidRDefault="0018086D" w:rsidP="0018086D">
      <w:pPr>
        <w:pStyle w:val="BodyText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assumes that all stocks and issues are valued at average price</w:t>
      </w:r>
    </w:p>
    <w:p w:rsidR="0018086D" w:rsidRPr="00462A39" w:rsidRDefault="0018086D" w:rsidP="0018086D">
      <w:pPr>
        <w:pStyle w:val="BodyText"/>
        <w:ind w:left="567"/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</w:r>
      <w:r w:rsidRPr="00462A39">
        <w:rPr>
          <w:sz w:val="18"/>
          <w:szCs w:val="18"/>
        </w:rPr>
        <w:t>assumes that all materials are issued out of stock in the order in which they were delivered to stock</w:t>
      </w:r>
    </w:p>
    <w:p w:rsidR="0018086D" w:rsidRPr="00462A39" w:rsidRDefault="0018086D" w:rsidP="0018086D">
      <w:pPr>
        <w:pStyle w:val="BodyText"/>
        <w:ind w:left="567"/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</w:r>
      <w:r w:rsidRPr="00462A39">
        <w:t>assumes that expenses are issued out of stock in the order in which they were delivered into stock</w:t>
      </w:r>
    </w:p>
    <w:p w:rsidR="0018086D" w:rsidRPr="00462A39" w:rsidRDefault="0018086D" w:rsidP="0018086D">
      <w:pPr>
        <w:pStyle w:val="BodyText"/>
        <w:ind w:left="567"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before="80" w:after="80"/>
      </w:pPr>
      <w:r w:rsidRPr="00462A39">
        <w:t>The LIFO method of materials and stock valuation:</w:t>
      </w:r>
    </w:p>
    <w:p w:rsidR="0018086D" w:rsidRPr="00462A39" w:rsidRDefault="0018086D" w:rsidP="0018086D">
      <w:pPr>
        <w:pStyle w:val="BodyText"/>
        <w:spacing w:before="80" w:after="80"/>
        <w:ind w:left="567"/>
      </w:pPr>
    </w:p>
    <w:p w:rsidR="0018086D" w:rsidRPr="00462A39" w:rsidRDefault="0018086D" w:rsidP="0018086D">
      <w:pPr>
        <w:pStyle w:val="BodyText"/>
        <w:spacing w:before="80" w:after="80"/>
        <w:ind w:left="567"/>
        <w:rPr>
          <w:sz w:val="18"/>
          <w:szCs w:val="18"/>
        </w:rPr>
      </w:pPr>
      <w:r w:rsidRPr="00462A39">
        <w:t>A</w:t>
      </w:r>
      <w:r w:rsidRPr="00462A39">
        <w:tab/>
      </w:r>
      <w:r w:rsidRPr="00462A39">
        <w:rPr>
          <w:sz w:val="18"/>
          <w:szCs w:val="18"/>
        </w:rPr>
        <w:t>assumes that materials are issued out of stock in the reverse order to which they were delivered</w:t>
      </w:r>
    </w:p>
    <w:p w:rsidR="0018086D" w:rsidRPr="00462A39" w:rsidRDefault="0018086D" w:rsidP="0018086D">
      <w:pPr>
        <w:pStyle w:val="BodyText"/>
        <w:spacing w:before="80" w:after="80"/>
        <w:ind w:left="567"/>
      </w:pPr>
      <w:r w:rsidRPr="00462A39">
        <w:t>B</w:t>
      </w:r>
      <w:r w:rsidRPr="00462A39">
        <w:tab/>
        <w:t>assumes that all stocks and issues are valued at average price</w:t>
      </w:r>
    </w:p>
    <w:p w:rsidR="0018086D" w:rsidRPr="00462A39" w:rsidRDefault="0018086D" w:rsidP="0018086D">
      <w:pPr>
        <w:pStyle w:val="BodyText"/>
        <w:spacing w:before="80" w:after="80"/>
        <w:ind w:left="567"/>
      </w:pPr>
      <w:r w:rsidRPr="00462A39">
        <w:t>C</w:t>
      </w:r>
      <w:r w:rsidRPr="00462A39">
        <w:tab/>
        <w:t>assumes that all materials are issued out of stock in the order in which they were delivered to stock</w:t>
      </w:r>
    </w:p>
    <w:p w:rsidR="0018086D" w:rsidRPr="00462A39" w:rsidRDefault="0018086D" w:rsidP="0018086D">
      <w:pPr>
        <w:pStyle w:val="BodyText"/>
        <w:spacing w:before="80" w:after="80"/>
        <w:ind w:left="567"/>
      </w:pPr>
      <w:r w:rsidRPr="00462A39">
        <w:t>D</w:t>
      </w:r>
      <w:r w:rsidRPr="00462A39">
        <w:tab/>
        <w:t>assumes that expenses are issued out of stock in the order in which they were delivered into stock</w:t>
      </w:r>
    </w:p>
    <w:p w:rsidR="0018086D" w:rsidRPr="00462A39" w:rsidRDefault="0018086D" w:rsidP="0018086D">
      <w:pPr>
        <w:pStyle w:val="BodyText"/>
        <w:spacing w:before="80" w:after="80"/>
        <w:ind w:left="567"/>
      </w:pPr>
    </w:p>
    <w:p w:rsidR="0018086D" w:rsidRPr="00462A39" w:rsidRDefault="0018086D" w:rsidP="0018086D">
      <w:pPr>
        <w:pStyle w:val="BodyText"/>
        <w:spacing w:before="80" w:after="80"/>
        <w:ind w:left="567"/>
      </w:pPr>
    </w:p>
    <w:p w:rsidR="0018086D" w:rsidRPr="00462A39" w:rsidRDefault="0018086D" w:rsidP="0018086D">
      <w:pPr>
        <w:pStyle w:val="BodyTextA"/>
        <w:pBdr>
          <w:top w:val="single" w:sz="4" w:space="4" w:color="auto"/>
        </w:pBdr>
        <w:rPr>
          <w:i/>
          <w:iCs/>
          <w:sz w:val="22"/>
          <w:szCs w:val="22"/>
        </w:rPr>
      </w:pPr>
      <w:r w:rsidRPr="00462A39">
        <w:rPr>
          <w:i/>
          <w:iCs/>
          <w:sz w:val="22"/>
          <w:szCs w:val="22"/>
        </w:rPr>
        <w:t>This information is relevant for Questions 13 to 18.</w:t>
      </w:r>
    </w:p>
    <w:p w:rsidR="0018086D" w:rsidRPr="00462A39" w:rsidRDefault="0018086D" w:rsidP="0018086D">
      <w:pPr>
        <w:pStyle w:val="BodyTextA"/>
        <w:rPr>
          <w:sz w:val="22"/>
          <w:szCs w:val="22"/>
        </w:rPr>
      </w:pPr>
      <w:r w:rsidRPr="00462A39">
        <w:rPr>
          <w:sz w:val="22"/>
          <w:szCs w:val="22"/>
        </w:rPr>
        <w:t>A business has stocks of material B of 600 units valued at £3.20 per unit at 1 June.  During the month of June the movements of material B were as follows:</w:t>
      </w:r>
    </w:p>
    <w:p w:rsidR="0018086D" w:rsidRPr="00462A39" w:rsidRDefault="0018086D" w:rsidP="0018086D">
      <w:pPr>
        <w:pStyle w:val="BodyTextA"/>
        <w:tabs>
          <w:tab w:val="clear" w:pos="1134"/>
          <w:tab w:val="left" w:pos="1701"/>
          <w:tab w:val="left" w:pos="3119"/>
        </w:tabs>
        <w:spacing w:before="80" w:after="80" w:line="240" w:lineRule="auto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4</w:t>
      </w:r>
      <w:r w:rsidRPr="00462A39">
        <w:rPr>
          <w:sz w:val="22"/>
          <w:szCs w:val="22"/>
        </w:rPr>
        <w:tab/>
        <w:t>June</w:t>
      </w:r>
      <w:r w:rsidRPr="00462A39">
        <w:rPr>
          <w:sz w:val="22"/>
          <w:szCs w:val="22"/>
        </w:rPr>
        <w:tab/>
        <w:t>Issue</w:t>
      </w:r>
      <w:r w:rsidRPr="00462A39">
        <w:rPr>
          <w:sz w:val="22"/>
          <w:szCs w:val="22"/>
        </w:rPr>
        <w:tab/>
        <w:t>300 units</w:t>
      </w:r>
    </w:p>
    <w:p w:rsidR="0018086D" w:rsidRPr="00462A39" w:rsidRDefault="0018086D" w:rsidP="0018086D">
      <w:pPr>
        <w:pStyle w:val="BodyTextA"/>
        <w:tabs>
          <w:tab w:val="clear" w:pos="1134"/>
          <w:tab w:val="left" w:pos="1701"/>
          <w:tab w:val="left" w:pos="3119"/>
        </w:tabs>
        <w:spacing w:before="80" w:after="80" w:line="240" w:lineRule="auto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12</w:t>
      </w:r>
      <w:r w:rsidRPr="00462A39">
        <w:rPr>
          <w:sz w:val="22"/>
          <w:szCs w:val="22"/>
        </w:rPr>
        <w:tab/>
        <w:t>June</w:t>
      </w:r>
      <w:r w:rsidRPr="00462A39">
        <w:rPr>
          <w:sz w:val="22"/>
          <w:szCs w:val="22"/>
        </w:rPr>
        <w:tab/>
        <w:t>Receipt</w:t>
      </w:r>
      <w:r w:rsidRPr="00462A39">
        <w:rPr>
          <w:sz w:val="22"/>
          <w:szCs w:val="22"/>
        </w:rPr>
        <w:tab/>
        <w:t>800 units @ £3.40 per unit</w:t>
      </w:r>
    </w:p>
    <w:p w:rsidR="0018086D" w:rsidRPr="00462A39" w:rsidRDefault="0018086D" w:rsidP="0018086D">
      <w:pPr>
        <w:pStyle w:val="BodyTextA"/>
        <w:pBdr>
          <w:bottom w:val="single" w:sz="6" w:space="1" w:color="auto"/>
        </w:pBdr>
        <w:tabs>
          <w:tab w:val="clear" w:pos="1134"/>
          <w:tab w:val="left" w:pos="1701"/>
          <w:tab w:val="left" w:pos="3119"/>
        </w:tabs>
        <w:spacing w:before="80" w:after="80" w:line="240" w:lineRule="auto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14</w:t>
      </w:r>
      <w:r w:rsidRPr="00462A39">
        <w:rPr>
          <w:sz w:val="22"/>
          <w:szCs w:val="22"/>
        </w:rPr>
        <w:tab/>
        <w:t>June</w:t>
      </w:r>
      <w:r w:rsidRPr="00462A39">
        <w:rPr>
          <w:sz w:val="22"/>
          <w:szCs w:val="22"/>
        </w:rPr>
        <w:tab/>
        <w:t>Issue</w:t>
      </w:r>
      <w:r w:rsidRPr="00462A39">
        <w:rPr>
          <w:sz w:val="22"/>
          <w:szCs w:val="22"/>
        </w:rPr>
        <w:tab/>
        <w:t>520 units</w:t>
      </w:r>
    </w:p>
    <w:p w:rsidR="0018086D" w:rsidRPr="00462A39" w:rsidRDefault="0018086D" w:rsidP="0018086D">
      <w:pPr>
        <w:pStyle w:val="BodyText"/>
        <w:tabs>
          <w:tab w:val="clear" w:pos="567"/>
        </w:tabs>
        <w:rPr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rPr>
          <w:sz w:val="22"/>
          <w:szCs w:val="22"/>
        </w:rPr>
      </w:pPr>
      <w:r w:rsidRPr="00462A39">
        <w:rPr>
          <w:sz w:val="22"/>
          <w:szCs w:val="22"/>
        </w:rPr>
        <w:t>What is the cost of issues using the FIFO method?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£1,668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£2,668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£2,958</w:t>
      </w:r>
    </w:p>
    <w:p w:rsidR="0018086D" w:rsidRPr="00462A39" w:rsidRDefault="0018086D" w:rsidP="0018086D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£2,988</w:t>
      </w:r>
    </w:p>
    <w:p w:rsidR="0018086D" w:rsidRPr="00462A39" w:rsidRDefault="0018086D" w:rsidP="0018086D">
      <w:pPr>
        <w:pStyle w:val="BodyText"/>
        <w:ind w:left="567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What is the value of the closing stock using the FIFO method?</w:t>
      </w:r>
    </w:p>
    <w:p w:rsidR="0018086D" w:rsidRPr="00462A39" w:rsidRDefault="0018086D" w:rsidP="0018086D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£972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£962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£1,972</w:t>
      </w:r>
    </w:p>
    <w:p w:rsidR="0018086D" w:rsidRPr="00462A39" w:rsidRDefault="0018086D" w:rsidP="0018086D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£2,678</w:t>
      </w:r>
    </w:p>
    <w:p w:rsidR="0018086D" w:rsidRPr="00462A39" w:rsidRDefault="0018086D" w:rsidP="0018086D">
      <w:pPr>
        <w:pStyle w:val="BodyText"/>
        <w:ind w:left="567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What is the value of issues using the LIFO method?</w:t>
      </w:r>
    </w:p>
    <w:p w:rsidR="0018086D" w:rsidRPr="00462A39" w:rsidRDefault="0018086D" w:rsidP="0018086D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£932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£2,728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£2,968</w:t>
      </w:r>
    </w:p>
    <w:p w:rsidR="0018086D" w:rsidRPr="00462A39" w:rsidRDefault="0018086D" w:rsidP="0018086D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£2,988</w:t>
      </w:r>
    </w:p>
    <w:p w:rsidR="0018086D" w:rsidRPr="00462A39" w:rsidRDefault="0018086D" w:rsidP="0018086D">
      <w:pPr>
        <w:pStyle w:val="BodyText"/>
        <w:ind w:left="567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What is the value of closing stock using the LIFO method?</w:t>
      </w:r>
    </w:p>
    <w:p w:rsidR="0018086D" w:rsidRPr="00462A39" w:rsidRDefault="0018086D" w:rsidP="0018086D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£1,912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£962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£2,952</w:t>
      </w:r>
    </w:p>
    <w:p w:rsidR="0018086D" w:rsidRPr="00462A39" w:rsidRDefault="0018086D" w:rsidP="0018086D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£2,922</w:t>
      </w:r>
      <w:bookmarkStart w:id="0" w:name="_GoBack"/>
      <w:bookmarkEnd w:id="0"/>
    </w:p>
    <w:p w:rsidR="0018086D" w:rsidRPr="00462A39" w:rsidRDefault="0018086D" w:rsidP="0018086D">
      <w:pPr>
        <w:pStyle w:val="BodyText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What is the cost of issues using the weighted average cost method?</w:t>
      </w:r>
    </w:p>
    <w:p w:rsidR="0018086D" w:rsidRPr="00462A39" w:rsidRDefault="0018086D" w:rsidP="0018086D">
      <w:pPr>
        <w:pStyle w:val="BodyText"/>
        <w:ind w:left="570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£2,957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£2,975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</w:t>
      </w:r>
      <w:r w:rsidR="000713EA" w:rsidRPr="00462A39">
        <w:rPr>
          <w:sz w:val="22"/>
          <w:szCs w:val="22"/>
        </w:rPr>
        <w:t>2702</w:t>
      </w:r>
    </w:p>
    <w:p w:rsidR="0018086D" w:rsidRPr="00462A39" w:rsidRDefault="0018086D" w:rsidP="0018086D">
      <w:pPr>
        <w:pStyle w:val="BodyText"/>
        <w:spacing w:line="240" w:lineRule="auto"/>
        <w:ind w:left="567"/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£3,230</w:t>
      </w:r>
    </w:p>
    <w:p w:rsidR="0018086D" w:rsidRPr="00462A39" w:rsidRDefault="0018086D" w:rsidP="0018086D">
      <w:pPr>
        <w:pStyle w:val="BodyText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tabs>
          <w:tab w:val="clear" w:pos="1134"/>
        </w:tabs>
        <w:contextualSpacing/>
        <w:rPr>
          <w:sz w:val="22"/>
          <w:szCs w:val="22"/>
        </w:rPr>
      </w:pPr>
      <w:r w:rsidRPr="00462A39">
        <w:rPr>
          <w:sz w:val="22"/>
          <w:szCs w:val="22"/>
        </w:rPr>
        <w:t>What is the value of closing stock using the weighted average cost method?</w:t>
      </w:r>
    </w:p>
    <w:p w:rsidR="0018086D" w:rsidRPr="00462A39" w:rsidRDefault="0018086D" w:rsidP="0018086D">
      <w:pPr>
        <w:pStyle w:val="BodyText"/>
        <w:tabs>
          <w:tab w:val="clear" w:pos="1134"/>
        </w:tabs>
        <w:ind w:left="570"/>
        <w:contextualSpacing/>
        <w:rPr>
          <w:sz w:val="22"/>
          <w:szCs w:val="22"/>
        </w:rPr>
      </w:pP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A</w:t>
      </w:r>
      <w:r w:rsidRPr="00462A39">
        <w:rPr>
          <w:sz w:val="22"/>
          <w:szCs w:val="22"/>
        </w:rPr>
        <w:tab/>
        <w:t>£932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B</w:t>
      </w:r>
      <w:r w:rsidRPr="00462A39">
        <w:rPr>
          <w:sz w:val="22"/>
          <w:szCs w:val="22"/>
        </w:rPr>
        <w:tab/>
        <w:t>£2,305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C</w:t>
      </w:r>
      <w:r w:rsidRPr="00462A39">
        <w:rPr>
          <w:sz w:val="22"/>
          <w:szCs w:val="22"/>
        </w:rPr>
        <w:tab/>
        <w:t>£962</w:t>
      </w:r>
    </w:p>
    <w:p w:rsidR="0018086D" w:rsidRPr="00462A39" w:rsidRDefault="0018086D" w:rsidP="0018086D">
      <w:pPr>
        <w:pStyle w:val="BodyText"/>
        <w:spacing w:line="240" w:lineRule="auto"/>
        <w:ind w:left="567"/>
        <w:rPr>
          <w:sz w:val="22"/>
          <w:szCs w:val="22"/>
        </w:rPr>
      </w:pPr>
      <w:r w:rsidRPr="00462A39">
        <w:rPr>
          <w:sz w:val="22"/>
          <w:szCs w:val="22"/>
        </w:rPr>
        <w:t>D</w:t>
      </w:r>
      <w:r w:rsidRPr="00462A39">
        <w:rPr>
          <w:sz w:val="22"/>
          <w:szCs w:val="22"/>
        </w:rPr>
        <w:tab/>
        <w:t>£</w:t>
      </w:r>
      <w:r w:rsidR="000713EA" w:rsidRPr="00462A39">
        <w:rPr>
          <w:sz w:val="22"/>
          <w:szCs w:val="22"/>
        </w:rPr>
        <w:t>1943</w:t>
      </w:r>
    </w:p>
    <w:p w:rsidR="000D01B0" w:rsidRPr="00462A39" w:rsidRDefault="000D01B0"/>
    <w:sectPr w:rsidR="000D01B0" w:rsidRPr="00462A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7B788F"/>
    <w:multiLevelType w:val="hybridMultilevel"/>
    <w:tmpl w:val="BE72D3A0"/>
    <w:lvl w:ilvl="0" w:tplc="AABC58A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33C6C"/>
    <w:multiLevelType w:val="hybridMultilevel"/>
    <w:tmpl w:val="08BA1C86"/>
    <w:lvl w:ilvl="0" w:tplc="5E86A8F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6D"/>
    <w:rsid w:val="000117E7"/>
    <w:rsid w:val="00023E20"/>
    <w:rsid w:val="0004430B"/>
    <w:rsid w:val="00070F7F"/>
    <w:rsid w:val="000713EA"/>
    <w:rsid w:val="0009272A"/>
    <w:rsid w:val="00094B8D"/>
    <w:rsid w:val="000A660B"/>
    <w:rsid w:val="000D01B0"/>
    <w:rsid w:val="00107EC2"/>
    <w:rsid w:val="00171421"/>
    <w:rsid w:val="0018086D"/>
    <w:rsid w:val="0019172E"/>
    <w:rsid w:val="00192516"/>
    <w:rsid w:val="001B582F"/>
    <w:rsid w:val="00217E0D"/>
    <w:rsid w:val="00234F04"/>
    <w:rsid w:val="00236CD1"/>
    <w:rsid w:val="00280132"/>
    <w:rsid w:val="003C3C87"/>
    <w:rsid w:val="003D379E"/>
    <w:rsid w:val="00462A39"/>
    <w:rsid w:val="004A18A5"/>
    <w:rsid w:val="004C23DF"/>
    <w:rsid w:val="004E4B07"/>
    <w:rsid w:val="00504966"/>
    <w:rsid w:val="0051565D"/>
    <w:rsid w:val="00576663"/>
    <w:rsid w:val="005C482E"/>
    <w:rsid w:val="005E6224"/>
    <w:rsid w:val="006277A9"/>
    <w:rsid w:val="006542B8"/>
    <w:rsid w:val="006A6F73"/>
    <w:rsid w:val="00704598"/>
    <w:rsid w:val="00795391"/>
    <w:rsid w:val="007A72AD"/>
    <w:rsid w:val="00866A93"/>
    <w:rsid w:val="00897D37"/>
    <w:rsid w:val="008D630E"/>
    <w:rsid w:val="008F2567"/>
    <w:rsid w:val="00914569"/>
    <w:rsid w:val="00932515"/>
    <w:rsid w:val="00944153"/>
    <w:rsid w:val="009443F5"/>
    <w:rsid w:val="00950F6C"/>
    <w:rsid w:val="009C22E3"/>
    <w:rsid w:val="00A04E5E"/>
    <w:rsid w:val="00A05B23"/>
    <w:rsid w:val="00A635FF"/>
    <w:rsid w:val="00A91402"/>
    <w:rsid w:val="00A9654B"/>
    <w:rsid w:val="00AE164F"/>
    <w:rsid w:val="00AF6033"/>
    <w:rsid w:val="00B10726"/>
    <w:rsid w:val="00B44602"/>
    <w:rsid w:val="00B70FA3"/>
    <w:rsid w:val="00BC6FFC"/>
    <w:rsid w:val="00BD2EDB"/>
    <w:rsid w:val="00BD715B"/>
    <w:rsid w:val="00BE541C"/>
    <w:rsid w:val="00C04C5C"/>
    <w:rsid w:val="00C30841"/>
    <w:rsid w:val="00C44E45"/>
    <w:rsid w:val="00C6433E"/>
    <w:rsid w:val="00C765EF"/>
    <w:rsid w:val="00C83DAD"/>
    <w:rsid w:val="00C87E12"/>
    <w:rsid w:val="00CA3CEA"/>
    <w:rsid w:val="00CD2ED8"/>
    <w:rsid w:val="00CD3F3C"/>
    <w:rsid w:val="00CF410E"/>
    <w:rsid w:val="00D60C38"/>
    <w:rsid w:val="00D85267"/>
    <w:rsid w:val="00DE51AA"/>
    <w:rsid w:val="00E172EB"/>
    <w:rsid w:val="00E34461"/>
    <w:rsid w:val="00E40F5D"/>
    <w:rsid w:val="00E52726"/>
    <w:rsid w:val="00E7307D"/>
    <w:rsid w:val="00F124EC"/>
    <w:rsid w:val="00F45C83"/>
    <w:rsid w:val="00FA590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0D9FB4-A6BA-44BD-A345-77577D3B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NIndenti">
    <w:name w:val="CN Indent (i)"/>
    <w:basedOn w:val="Normal"/>
    <w:rsid w:val="0018086D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eastAsia="Times New Roman" w:hAnsi="Arial" w:cs="Arial"/>
      <w:sz w:val="20"/>
      <w:szCs w:val="18"/>
    </w:rPr>
  </w:style>
  <w:style w:type="paragraph" w:styleId="BodyText">
    <w:name w:val="Body Text"/>
    <w:basedOn w:val="Normal"/>
    <w:link w:val="BodyTextChar"/>
    <w:rsid w:val="0018086D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18086D"/>
    <w:rPr>
      <w:rFonts w:ascii="Arial" w:eastAsia="Times New Roman" w:hAnsi="Arial" w:cs="Times New Roman"/>
      <w:sz w:val="20"/>
      <w:szCs w:val="20"/>
    </w:rPr>
  </w:style>
  <w:style w:type="paragraph" w:customStyle="1" w:styleId="BodyTextA">
    <w:name w:val="Body Text A"/>
    <w:basedOn w:val="BodyText"/>
    <w:rsid w:val="0018086D"/>
    <w:rPr>
      <w:rFonts w:cs="Arial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2016-04-19T07:46:00Z</cp:lastPrinted>
  <dcterms:created xsi:type="dcterms:W3CDTF">2016-04-20T08:08:00Z</dcterms:created>
  <dcterms:modified xsi:type="dcterms:W3CDTF">2016-04-20T08:08:00Z</dcterms:modified>
</cp:coreProperties>
</file>