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C2550" w14:textId="77777777" w:rsidR="00D4257E" w:rsidRDefault="00D4257E" w:rsidP="00D4257E">
      <w:pPr>
        <w:spacing w:after="165" w:line="360" w:lineRule="auto"/>
        <w:jc w:val="center"/>
        <w:rPr>
          <w:rFonts w:ascii="Tahoma" w:hAnsi="Tahoma" w:cs="Tahoma"/>
          <w:color w:val="000000"/>
          <w:sz w:val="40"/>
          <w:szCs w:val="40"/>
        </w:rPr>
      </w:pPr>
      <w:r>
        <w:rPr>
          <w:rFonts w:ascii="Tahoma" w:hAnsi="Tahoma" w:cs="Tahoma"/>
          <w:color w:val="000000"/>
          <w:sz w:val="40"/>
          <w:szCs w:val="40"/>
        </w:rPr>
        <w:t>B.A. in Applied Leadership and Management:</w:t>
      </w:r>
    </w:p>
    <w:p w14:paraId="6610449B" w14:textId="77777777" w:rsidR="00D4257E" w:rsidRDefault="00D4257E" w:rsidP="00D4257E">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CellMar>
          <w:left w:w="10" w:type="dxa"/>
          <w:right w:w="10" w:type="dxa"/>
        </w:tblCellMar>
        <w:tblLook w:val="0000" w:firstRow="0" w:lastRow="0" w:firstColumn="0" w:lastColumn="0" w:noHBand="0" w:noVBand="0"/>
      </w:tblPr>
      <w:tblGrid>
        <w:gridCol w:w="3438"/>
        <w:gridCol w:w="6055"/>
      </w:tblGrid>
      <w:tr w:rsidR="00D4257E" w14:paraId="51634E9F" w14:textId="77777777" w:rsidTr="008C78A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924D749" w14:textId="77777777" w:rsidR="00D4257E" w:rsidRDefault="00D4257E" w:rsidP="008C78A7">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63D15B" w14:textId="77777777" w:rsidR="00D4257E" w:rsidRDefault="00D4257E" w:rsidP="008C78A7">
            <w:pPr>
              <w:spacing w:before="120" w:after="120" w:line="360" w:lineRule="auto"/>
              <w:rPr>
                <w:rFonts w:ascii="Tahoma" w:hAnsi="Tahoma" w:cs="Tahoma"/>
                <w:sz w:val="32"/>
                <w:szCs w:val="32"/>
              </w:rPr>
            </w:pPr>
            <w:r>
              <w:rPr>
                <w:rFonts w:ascii="Tahoma" w:hAnsi="Tahoma" w:cs="Tahoma"/>
                <w:sz w:val="32"/>
                <w:szCs w:val="32"/>
              </w:rPr>
              <w:t>Ceri Wiggins</w:t>
            </w:r>
          </w:p>
        </w:tc>
      </w:tr>
      <w:tr w:rsidR="00D4257E" w14:paraId="77E9F348" w14:textId="77777777" w:rsidTr="008C78A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9CC1D4D" w14:textId="77777777" w:rsidR="00D4257E" w:rsidRDefault="00D4257E" w:rsidP="008C78A7">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8CF042" w14:textId="77777777" w:rsidR="00D4257E" w:rsidRDefault="00D4257E" w:rsidP="008C78A7">
            <w:pPr>
              <w:spacing w:before="120" w:after="120" w:line="360" w:lineRule="auto"/>
              <w:rPr>
                <w:rFonts w:ascii="Tahoma" w:hAnsi="Tahoma" w:cs="Tahoma"/>
                <w:sz w:val="32"/>
                <w:szCs w:val="32"/>
              </w:rPr>
            </w:pPr>
            <w:r>
              <w:rPr>
                <w:rFonts w:ascii="Tahoma" w:hAnsi="Tahoma" w:cs="Tahoma"/>
                <w:sz w:val="32"/>
                <w:szCs w:val="32"/>
              </w:rPr>
              <w:t>2116978</w:t>
            </w:r>
          </w:p>
        </w:tc>
      </w:tr>
      <w:tr w:rsidR="00D4257E" w14:paraId="2F92E75B" w14:textId="77777777" w:rsidTr="008C78A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5271328" w14:textId="77777777" w:rsidR="00D4257E" w:rsidRDefault="00D4257E" w:rsidP="008C78A7">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16C511" w14:textId="3B33EC2C" w:rsidR="00D4257E" w:rsidRDefault="00D4257E" w:rsidP="008C78A7">
            <w:pPr>
              <w:spacing w:before="120" w:after="120" w:line="360" w:lineRule="auto"/>
              <w:rPr>
                <w:rFonts w:ascii="Tahoma" w:hAnsi="Tahoma" w:cs="Tahoma"/>
                <w:sz w:val="32"/>
                <w:szCs w:val="32"/>
              </w:rPr>
            </w:pPr>
            <w:r>
              <w:rPr>
                <w:rFonts w:ascii="Tahoma" w:hAnsi="Tahoma" w:cs="Tahoma"/>
                <w:sz w:val="32"/>
                <w:szCs w:val="32"/>
              </w:rPr>
              <w:t>BMSK6010</w:t>
            </w:r>
          </w:p>
        </w:tc>
      </w:tr>
      <w:tr w:rsidR="00D4257E" w14:paraId="2C05B44D" w14:textId="77777777" w:rsidTr="008C78A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1C26128" w14:textId="77777777" w:rsidR="00D4257E" w:rsidRDefault="00D4257E" w:rsidP="008C78A7">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15FFDF" w14:textId="1B3C25FE" w:rsidR="00D4257E" w:rsidRDefault="00D4257E" w:rsidP="008C78A7">
            <w:pPr>
              <w:spacing w:before="120" w:after="120" w:line="360" w:lineRule="auto"/>
              <w:rPr>
                <w:rFonts w:ascii="Tahoma" w:hAnsi="Tahoma" w:cs="Tahoma"/>
                <w:sz w:val="32"/>
                <w:szCs w:val="32"/>
              </w:rPr>
            </w:pPr>
            <w:r>
              <w:rPr>
                <w:rFonts w:ascii="Tahoma" w:hAnsi="Tahoma" w:cs="Tahoma"/>
                <w:sz w:val="32"/>
                <w:szCs w:val="32"/>
              </w:rPr>
              <w:t>Inspiring Leadership</w:t>
            </w:r>
          </w:p>
        </w:tc>
      </w:tr>
    </w:tbl>
    <w:p w14:paraId="71E2C0D7" w14:textId="77777777" w:rsidR="00D4257E" w:rsidRDefault="00D4257E" w:rsidP="00D4257E">
      <w:pPr>
        <w:spacing w:before="120" w:after="120" w:line="360" w:lineRule="auto"/>
        <w:rPr>
          <w:color w:val="FF0000"/>
          <w:sz w:val="24"/>
          <w:szCs w:val="24"/>
        </w:rPr>
      </w:pPr>
    </w:p>
    <w:p w14:paraId="230CF444" w14:textId="77777777" w:rsidR="00D4257E" w:rsidRDefault="00D4257E" w:rsidP="00D4257E">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4303876E" w14:textId="77777777" w:rsidR="00D4257E" w:rsidRDefault="00D4257E" w:rsidP="00D4257E">
      <w:pPr>
        <w:spacing w:before="120" w:after="120" w:line="360" w:lineRule="auto"/>
        <w:rPr>
          <w:rFonts w:ascii="Tahoma" w:hAnsi="Tahoma" w:cs="Tahoma"/>
          <w:color w:val="000000"/>
          <w:sz w:val="24"/>
          <w:szCs w:val="24"/>
        </w:rPr>
      </w:pPr>
      <w:r>
        <w:rPr>
          <w:rFonts w:ascii="Tahoma" w:hAnsi="Tahoma" w:cs="Tahoma"/>
          <w:color w:val="000000"/>
          <w:sz w:val="24"/>
          <w:szCs w:val="24"/>
        </w:rPr>
        <w:t xml:space="preserve">By the act of making this submission, the student declares that this is the work of the student named above. The work has not, in whole or in part, </w:t>
      </w:r>
      <w:proofErr w:type="gramStart"/>
      <w:r>
        <w:rPr>
          <w:rFonts w:ascii="Tahoma" w:hAnsi="Tahoma" w:cs="Tahoma"/>
          <w:color w:val="000000"/>
          <w:sz w:val="24"/>
          <w:szCs w:val="24"/>
        </w:rPr>
        <w:t>been knowingly presented</w:t>
      </w:r>
      <w:proofErr w:type="gramEnd"/>
      <w:r>
        <w:rPr>
          <w:rFonts w:ascii="Tahoma" w:hAnsi="Tahoma" w:cs="Tahoma"/>
          <w:color w:val="000000"/>
          <w:sz w:val="24"/>
          <w:szCs w:val="24"/>
        </w:rPr>
        <w:t xml:space="preserve"> elsewhere for assessment, or where assessment has </w:t>
      </w:r>
      <w:proofErr w:type="gramStart"/>
      <w:r>
        <w:rPr>
          <w:rFonts w:ascii="Tahoma" w:hAnsi="Tahoma" w:cs="Tahoma"/>
          <w:color w:val="000000"/>
          <w:sz w:val="24"/>
          <w:szCs w:val="24"/>
        </w:rPr>
        <w:t>been built</w:t>
      </w:r>
      <w:proofErr w:type="gramEnd"/>
      <w:r>
        <w:rPr>
          <w:rFonts w:ascii="Tahoma" w:hAnsi="Tahoma" w:cs="Tahoma"/>
          <w:color w:val="000000"/>
          <w:sz w:val="24"/>
          <w:szCs w:val="24"/>
        </w:rPr>
        <w:t xml:space="preserve"> on a previous assessment, this has </w:t>
      </w:r>
      <w:proofErr w:type="gramStart"/>
      <w:r>
        <w:rPr>
          <w:rFonts w:ascii="Tahoma" w:hAnsi="Tahoma" w:cs="Tahoma"/>
          <w:color w:val="000000"/>
          <w:sz w:val="24"/>
          <w:szCs w:val="24"/>
        </w:rPr>
        <w:t>been identified</w:t>
      </w:r>
      <w:proofErr w:type="gramEnd"/>
      <w:r>
        <w:rPr>
          <w:rFonts w:ascii="Tahoma" w:hAnsi="Tahoma" w:cs="Tahoma"/>
          <w:color w:val="000000"/>
          <w:sz w:val="24"/>
          <w:szCs w:val="24"/>
        </w:rPr>
        <w:t xml:space="preserve">. Where materials have </w:t>
      </w:r>
      <w:proofErr w:type="gramStart"/>
      <w:r>
        <w:rPr>
          <w:rFonts w:ascii="Tahoma" w:hAnsi="Tahoma" w:cs="Tahoma"/>
          <w:color w:val="000000"/>
          <w:sz w:val="24"/>
          <w:szCs w:val="24"/>
        </w:rPr>
        <w:t>been used</w:t>
      </w:r>
      <w:proofErr w:type="gramEnd"/>
      <w:r>
        <w:rPr>
          <w:rFonts w:ascii="Tahoma" w:hAnsi="Tahoma" w:cs="Tahoma"/>
          <w:color w:val="000000"/>
          <w:sz w:val="24"/>
          <w:szCs w:val="24"/>
        </w:rPr>
        <w:t xml:space="preserve"> from other sources it has </w:t>
      </w:r>
      <w:proofErr w:type="gramStart"/>
      <w:r>
        <w:rPr>
          <w:rFonts w:ascii="Tahoma" w:hAnsi="Tahoma" w:cs="Tahoma"/>
          <w:color w:val="000000"/>
          <w:sz w:val="24"/>
          <w:szCs w:val="24"/>
        </w:rPr>
        <w:t>been properly acknowledged</w:t>
      </w:r>
      <w:proofErr w:type="gramEnd"/>
      <w:r>
        <w:rPr>
          <w:rFonts w:ascii="Tahoma" w:hAnsi="Tahoma" w:cs="Tahoma"/>
          <w:color w:val="000000"/>
          <w:sz w:val="24"/>
          <w:szCs w:val="24"/>
        </w:rPr>
        <w:t>. If this statement is untrue, the student acknowledges that an assessment offence has been committed.</w:t>
      </w:r>
    </w:p>
    <w:p w14:paraId="796F5FAC" w14:textId="77777777" w:rsidR="00D4257E" w:rsidRDefault="00D4257E" w:rsidP="00D4257E">
      <w:pPr>
        <w:spacing w:before="120" w:after="120" w:line="360" w:lineRule="auto"/>
        <w:rPr>
          <w:rFonts w:ascii="Tahoma" w:hAnsi="Tahoma" w:cs="Tahoma"/>
          <w:color w:val="000000"/>
          <w:sz w:val="24"/>
          <w:szCs w:val="24"/>
        </w:rPr>
      </w:pPr>
      <w:r>
        <w:rPr>
          <w:rFonts w:ascii="Tahoma" w:hAnsi="Tahoma" w:cs="Tahoma"/>
          <w:color w:val="000000"/>
          <w:sz w:val="24"/>
          <w:szCs w:val="24"/>
        </w:rPr>
        <w:t xml:space="preserve">Attention </w:t>
      </w:r>
      <w:proofErr w:type="gramStart"/>
      <w:r>
        <w:rPr>
          <w:rFonts w:ascii="Tahoma" w:hAnsi="Tahoma" w:cs="Tahoma"/>
          <w:color w:val="000000"/>
          <w:sz w:val="24"/>
          <w:szCs w:val="24"/>
        </w:rPr>
        <w:t>is drawn</w:t>
      </w:r>
      <w:proofErr w:type="gramEnd"/>
      <w:r>
        <w:rPr>
          <w:rFonts w:ascii="Tahoma" w:hAnsi="Tahoma" w:cs="Tahoma"/>
          <w:color w:val="000000"/>
          <w:sz w:val="24"/>
          <w:szCs w:val="24"/>
        </w:rPr>
        <w:t xml:space="preserve"> to the plagiarism and unfair practice policies of both the University and of ILM.</w:t>
      </w:r>
    </w:p>
    <w:p w14:paraId="11889263" w14:textId="77777777" w:rsidR="00D70D78" w:rsidRDefault="00D70D78" w:rsidP="00D4257E">
      <w:pPr>
        <w:spacing w:before="120" w:after="120" w:line="360" w:lineRule="auto"/>
        <w:rPr>
          <w:rFonts w:ascii="Tahoma" w:hAnsi="Tahoma" w:cs="Tahoma"/>
          <w:color w:val="000000"/>
          <w:sz w:val="24"/>
          <w:szCs w:val="24"/>
        </w:rPr>
      </w:pPr>
    </w:p>
    <w:p w14:paraId="138CC44A" w14:textId="77777777" w:rsidR="00D70D78" w:rsidRDefault="00D70D78" w:rsidP="00D4257E">
      <w:pPr>
        <w:spacing w:before="120" w:after="120" w:line="360" w:lineRule="auto"/>
        <w:rPr>
          <w:rFonts w:ascii="Tahoma" w:hAnsi="Tahoma" w:cs="Tahoma"/>
          <w:color w:val="000000"/>
          <w:sz w:val="24"/>
          <w:szCs w:val="24"/>
        </w:rPr>
      </w:pPr>
    </w:p>
    <w:p w14:paraId="00253C5F" w14:textId="77777777" w:rsidR="00D70D78" w:rsidRDefault="00D70D78" w:rsidP="00D4257E">
      <w:pPr>
        <w:spacing w:before="120" w:after="120" w:line="360" w:lineRule="auto"/>
        <w:rPr>
          <w:rFonts w:ascii="Tahoma" w:hAnsi="Tahoma" w:cs="Tahoma"/>
          <w:color w:val="000000"/>
          <w:sz w:val="24"/>
          <w:szCs w:val="24"/>
        </w:rPr>
      </w:pPr>
    </w:p>
    <w:p w14:paraId="4F010CFC" w14:textId="77777777" w:rsidR="00D70D78" w:rsidRDefault="00D70D78" w:rsidP="00D4257E">
      <w:pPr>
        <w:spacing w:before="120" w:after="120" w:line="360" w:lineRule="auto"/>
        <w:rPr>
          <w:rFonts w:ascii="Tahoma" w:hAnsi="Tahoma" w:cs="Tahoma"/>
          <w:color w:val="000000"/>
          <w:sz w:val="24"/>
          <w:szCs w:val="24"/>
        </w:rPr>
      </w:pPr>
    </w:p>
    <w:sdt>
      <w:sdtPr>
        <w:rPr>
          <w:rFonts w:ascii="Calibri" w:eastAsia="Calibri" w:hAnsi="Calibri" w:cs="Times New Roman"/>
          <w:color w:val="auto"/>
          <w:sz w:val="22"/>
          <w:szCs w:val="22"/>
          <w:lang w:val="en-GB"/>
        </w:rPr>
        <w:id w:val="-1850854983"/>
        <w:docPartObj>
          <w:docPartGallery w:val="Table of Contents"/>
          <w:docPartUnique/>
        </w:docPartObj>
      </w:sdtPr>
      <w:sdtEndPr>
        <w:rPr>
          <w:b/>
          <w:bCs/>
          <w:noProof/>
        </w:rPr>
      </w:sdtEndPr>
      <w:sdtContent>
        <w:p w14:paraId="20D372EB" w14:textId="57C2021C" w:rsidR="00AD0788" w:rsidRDefault="00AD0788">
          <w:pPr>
            <w:pStyle w:val="TOCHeading"/>
          </w:pPr>
          <w:r>
            <w:t>Contents</w:t>
          </w:r>
        </w:p>
        <w:p w14:paraId="0EFB001D" w14:textId="30DDA7EF" w:rsidR="00E6662F" w:rsidRDefault="00AD078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0510183" w:history="1">
            <w:r w:rsidR="00E6662F" w:rsidRPr="001D493D">
              <w:rPr>
                <w:rStyle w:val="Hyperlink"/>
                <w:noProof/>
              </w:rPr>
              <w:t>Introduction</w:t>
            </w:r>
            <w:r w:rsidR="00E6662F">
              <w:rPr>
                <w:noProof/>
                <w:webHidden/>
              </w:rPr>
              <w:tab/>
            </w:r>
            <w:r w:rsidR="00E6662F">
              <w:rPr>
                <w:noProof/>
                <w:webHidden/>
              </w:rPr>
              <w:fldChar w:fldCharType="begin"/>
            </w:r>
            <w:r w:rsidR="00E6662F">
              <w:rPr>
                <w:noProof/>
                <w:webHidden/>
              </w:rPr>
              <w:instrText xml:space="preserve"> PAGEREF _Toc220510183 \h </w:instrText>
            </w:r>
            <w:r w:rsidR="00E6662F">
              <w:rPr>
                <w:noProof/>
                <w:webHidden/>
              </w:rPr>
            </w:r>
            <w:r w:rsidR="00E6662F">
              <w:rPr>
                <w:noProof/>
                <w:webHidden/>
              </w:rPr>
              <w:fldChar w:fldCharType="separate"/>
            </w:r>
            <w:r w:rsidR="00E6662F">
              <w:rPr>
                <w:noProof/>
                <w:webHidden/>
              </w:rPr>
              <w:t>3</w:t>
            </w:r>
            <w:r w:rsidR="00E6662F">
              <w:rPr>
                <w:noProof/>
                <w:webHidden/>
              </w:rPr>
              <w:fldChar w:fldCharType="end"/>
            </w:r>
          </w:hyperlink>
        </w:p>
        <w:p w14:paraId="4E401873" w14:textId="33186525" w:rsidR="00E6662F" w:rsidRDefault="00E6662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84" w:history="1">
            <w:r w:rsidRPr="001D493D">
              <w:rPr>
                <w:rStyle w:val="Hyperlink"/>
                <w:noProof/>
              </w:rPr>
              <w:t>Critically assess a recognised leadership model or theory in relation to its ability to impact on individual workplace performance</w:t>
            </w:r>
            <w:r>
              <w:rPr>
                <w:noProof/>
                <w:webHidden/>
              </w:rPr>
              <w:tab/>
            </w:r>
            <w:r>
              <w:rPr>
                <w:noProof/>
                <w:webHidden/>
              </w:rPr>
              <w:fldChar w:fldCharType="begin"/>
            </w:r>
            <w:r>
              <w:rPr>
                <w:noProof/>
                <w:webHidden/>
              </w:rPr>
              <w:instrText xml:space="preserve"> PAGEREF _Toc220510184 \h </w:instrText>
            </w:r>
            <w:r>
              <w:rPr>
                <w:noProof/>
                <w:webHidden/>
              </w:rPr>
            </w:r>
            <w:r>
              <w:rPr>
                <w:noProof/>
                <w:webHidden/>
              </w:rPr>
              <w:fldChar w:fldCharType="separate"/>
            </w:r>
            <w:r>
              <w:rPr>
                <w:noProof/>
                <w:webHidden/>
              </w:rPr>
              <w:t>4</w:t>
            </w:r>
            <w:r>
              <w:rPr>
                <w:noProof/>
                <w:webHidden/>
              </w:rPr>
              <w:fldChar w:fldCharType="end"/>
            </w:r>
          </w:hyperlink>
        </w:p>
        <w:p w14:paraId="0BF6CB4C" w14:textId="13744159" w:rsidR="00E6662F" w:rsidRDefault="00E6662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85" w:history="1">
            <w:r w:rsidRPr="001D493D">
              <w:rPr>
                <w:rStyle w:val="Hyperlink"/>
                <w:noProof/>
              </w:rPr>
              <w:t>Application of Transformational leaders in the workplace</w:t>
            </w:r>
            <w:r>
              <w:rPr>
                <w:noProof/>
                <w:webHidden/>
              </w:rPr>
              <w:tab/>
            </w:r>
            <w:r>
              <w:rPr>
                <w:noProof/>
                <w:webHidden/>
              </w:rPr>
              <w:fldChar w:fldCharType="begin"/>
            </w:r>
            <w:r>
              <w:rPr>
                <w:noProof/>
                <w:webHidden/>
              </w:rPr>
              <w:instrText xml:space="preserve"> PAGEREF _Toc220510185 \h </w:instrText>
            </w:r>
            <w:r>
              <w:rPr>
                <w:noProof/>
                <w:webHidden/>
              </w:rPr>
            </w:r>
            <w:r>
              <w:rPr>
                <w:noProof/>
                <w:webHidden/>
              </w:rPr>
              <w:fldChar w:fldCharType="separate"/>
            </w:r>
            <w:r>
              <w:rPr>
                <w:noProof/>
                <w:webHidden/>
              </w:rPr>
              <w:t>6</w:t>
            </w:r>
            <w:r>
              <w:rPr>
                <w:noProof/>
                <w:webHidden/>
              </w:rPr>
              <w:fldChar w:fldCharType="end"/>
            </w:r>
          </w:hyperlink>
        </w:p>
        <w:p w14:paraId="15E1DC15" w14:textId="5BE68121" w:rsidR="00E6662F" w:rsidRDefault="00E6662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86" w:history="1">
            <w:r w:rsidRPr="001D493D">
              <w:rPr>
                <w:rStyle w:val="Hyperlink"/>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_Toc220510186 \h </w:instrText>
            </w:r>
            <w:r>
              <w:rPr>
                <w:noProof/>
                <w:webHidden/>
              </w:rPr>
            </w:r>
            <w:r>
              <w:rPr>
                <w:noProof/>
                <w:webHidden/>
              </w:rPr>
              <w:fldChar w:fldCharType="separate"/>
            </w:r>
            <w:r>
              <w:rPr>
                <w:noProof/>
                <w:webHidden/>
              </w:rPr>
              <w:t>9</w:t>
            </w:r>
            <w:r>
              <w:rPr>
                <w:noProof/>
                <w:webHidden/>
              </w:rPr>
              <w:fldChar w:fldCharType="end"/>
            </w:r>
          </w:hyperlink>
        </w:p>
        <w:p w14:paraId="14C4D152" w14:textId="20EFD734" w:rsidR="00E6662F" w:rsidRDefault="00E6662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87" w:history="1">
            <w:r w:rsidRPr="001D493D">
              <w:rPr>
                <w:rStyle w:val="Hyperlink"/>
                <w:noProof/>
              </w:rPr>
              <w:t>Self Assessment of Leadership Styles</w:t>
            </w:r>
            <w:r>
              <w:rPr>
                <w:noProof/>
                <w:webHidden/>
              </w:rPr>
              <w:tab/>
            </w:r>
            <w:r>
              <w:rPr>
                <w:noProof/>
                <w:webHidden/>
              </w:rPr>
              <w:fldChar w:fldCharType="begin"/>
            </w:r>
            <w:r>
              <w:rPr>
                <w:noProof/>
                <w:webHidden/>
              </w:rPr>
              <w:instrText xml:space="preserve"> PAGEREF _Toc220510187 \h </w:instrText>
            </w:r>
            <w:r>
              <w:rPr>
                <w:noProof/>
                <w:webHidden/>
              </w:rPr>
            </w:r>
            <w:r>
              <w:rPr>
                <w:noProof/>
                <w:webHidden/>
              </w:rPr>
              <w:fldChar w:fldCharType="separate"/>
            </w:r>
            <w:r>
              <w:rPr>
                <w:noProof/>
                <w:webHidden/>
              </w:rPr>
              <w:t>11</w:t>
            </w:r>
            <w:r>
              <w:rPr>
                <w:noProof/>
                <w:webHidden/>
              </w:rPr>
              <w:fldChar w:fldCharType="end"/>
            </w:r>
          </w:hyperlink>
        </w:p>
        <w:p w14:paraId="5D9EF966" w14:textId="472D2002" w:rsidR="00E6662F" w:rsidRDefault="00E6662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88" w:history="1">
            <w:r w:rsidRPr="001D493D">
              <w:rPr>
                <w:rStyle w:val="Hyperlink"/>
                <w:noProof/>
              </w:rPr>
              <w:t>Leadership Traits questionnaire</w:t>
            </w:r>
            <w:r>
              <w:rPr>
                <w:noProof/>
                <w:webHidden/>
              </w:rPr>
              <w:tab/>
            </w:r>
            <w:r>
              <w:rPr>
                <w:noProof/>
                <w:webHidden/>
              </w:rPr>
              <w:fldChar w:fldCharType="begin"/>
            </w:r>
            <w:r>
              <w:rPr>
                <w:noProof/>
                <w:webHidden/>
              </w:rPr>
              <w:instrText xml:space="preserve"> PAGEREF _Toc220510188 \h </w:instrText>
            </w:r>
            <w:r>
              <w:rPr>
                <w:noProof/>
                <w:webHidden/>
              </w:rPr>
            </w:r>
            <w:r>
              <w:rPr>
                <w:noProof/>
                <w:webHidden/>
              </w:rPr>
              <w:fldChar w:fldCharType="separate"/>
            </w:r>
            <w:r>
              <w:rPr>
                <w:noProof/>
                <w:webHidden/>
              </w:rPr>
              <w:t>11</w:t>
            </w:r>
            <w:r>
              <w:rPr>
                <w:noProof/>
                <w:webHidden/>
              </w:rPr>
              <w:fldChar w:fldCharType="end"/>
            </w:r>
          </w:hyperlink>
        </w:p>
        <w:p w14:paraId="36D2AA41" w14:textId="2DEF304F" w:rsidR="00E6662F" w:rsidRDefault="00E6662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89" w:history="1">
            <w:r w:rsidRPr="001D493D">
              <w:rPr>
                <w:rStyle w:val="Hyperlink"/>
                <w:noProof/>
              </w:rPr>
              <w:t>Conceptualising Leadership Questionnaire</w:t>
            </w:r>
            <w:r>
              <w:rPr>
                <w:noProof/>
                <w:webHidden/>
              </w:rPr>
              <w:tab/>
            </w:r>
            <w:r>
              <w:rPr>
                <w:noProof/>
                <w:webHidden/>
              </w:rPr>
              <w:fldChar w:fldCharType="begin"/>
            </w:r>
            <w:r>
              <w:rPr>
                <w:noProof/>
                <w:webHidden/>
              </w:rPr>
              <w:instrText xml:space="preserve"> PAGEREF _Toc220510189 \h </w:instrText>
            </w:r>
            <w:r>
              <w:rPr>
                <w:noProof/>
                <w:webHidden/>
              </w:rPr>
            </w:r>
            <w:r>
              <w:rPr>
                <w:noProof/>
                <w:webHidden/>
              </w:rPr>
              <w:fldChar w:fldCharType="separate"/>
            </w:r>
            <w:r>
              <w:rPr>
                <w:noProof/>
                <w:webHidden/>
              </w:rPr>
              <w:t>11</w:t>
            </w:r>
            <w:r>
              <w:rPr>
                <w:noProof/>
                <w:webHidden/>
              </w:rPr>
              <w:fldChar w:fldCharType="end"/>
            </w:r>
          </w:hyperlink>
        </w:p>
        <w:p w14:paraId="4ADA3E2E" w14:textId="302F410A" w:rsidR="00E6662F" w:rsidRDefault="00E6662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90" w:history="1">
            <w:r w:rsidRPr="001D493D">
              <w:rPr>
                <w:rStyle w:val="Hyperlink"/>
                <w:noProof/>
              </w:rPr>
              <w:t>Reflection on Leadership Style as a DWP Work Coach</w:t>
            </w:r>
            <w:r>
              <w:rPr>
                <w:noProof/>
                <w:webHidden/>
              </w:rPr>
              <w:tab/>
            </w:r>
            <w:r>
              <w:rPr>
                <w:noProof/>
                <w:webHidden/>
              </w:rPr>
              <w:fldChar w:fldCharType="begin"/>
            </w:r>
            <w:r>
              <w:rPr>
                <w:noProof/>
                <w:webHidden/>
              </w:rPr>
              <w:instrText xml:space="preserve"> PAGEREF _Toc220510190 \h </w:instrText>
            </w:r>
            <w:r>
              <w:rPr>
                <w:noProof/>
                <w:webHidden/>
              </w:rPr>
            </w:r>
            <w:r>
              <w:rPr>
                <w:noProof/>
                <w:webHidden/>
              </w:rPr>
              <w:fldChar w:fldCharType="separate"/>
            </w:r>
            <w:r>
              <w:rPr>
                <w:noProof/>
                <w:webHidden/>
              </w:rPr>
              <w:t>12</w:t>
            </w:r>
            <w:r>
              <w:rPr>
                <w:noProof/>
                <w:webHidden/>
              </w:rPr>
              <w:fldChar w:fldCharType="end"/>
            </w:r>
          </w:hyperlink>
        </w:p>
        <w:p w14:paraId="319037E3" w14:textId="0801A6E5" w:rsidR="00E6662F" w:rsidRDefault="00E6662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91" w:history="1">
            <w:r w:rsidRPr="001D493D">
              <w:rPr>
                <w:rStyle w:val="Hyperlink"/>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_Toc220510191 \h </w:instrText>
            </w:r>
            <w:r>
              <w:rPr>
                <w:noProof/>
                <w:webHidden/>
              </w:rPr>
            </w:r>
            <w:r>
              <w:rPr>
                <w:noProof/>
                <w:webHidden/>
              </w:rPr>
              <w:fldChar w:fldCharType="separate"/>
            </w:r>
            <w:r>
              <w:rPr>
                <w:noProof/>
                <w:webHidden/>
              </w:rPr>
              <w:t>14</w:t>
            </w:r>
            <w:r>
              <w:rPr>
                <w:noProof/>
                <w:webHidden/>
              </w:rPr>
              <w:fldChar w:fldCharType="end"/>
            </w:r>
          </w:hyperlink>
        </w:p>
        <w:p w14:paraId="04BCDCC1" w14:textId="4D0C9F2B" w:rsidR="00E6662F" w:rsidRDefault="00E6662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92" w:history="1">
            <w:r w:rsidRPr="001D493D">
              <w:rPr>
                <w:rStyle w:val="Hyperlink"/>
                <w:noProof/>
              </w:rPr>
              <w:t>References</w:t>
            </w:r>
            <w:r>
              <w:rPr>
                <w:noProof/>
                <w:webHidden/>
              </w:rPr>
              <w:tab/>
            </w:r>
            <w:r>
              <w:rPr>
                <w:noProof/>
                <w:webHidden/>
              </w:rPr>
              <w:fldChar w:fldCharType="begin"/>
            </w:r>
            <w:r>
              <w:rPr>
                <w:noProof/>
                <w:webHidden/>
              </w:rPr>
              <w:instrText xml:space="preserve"> PAGEREF _Toc220510192 \h </w:instrText>
            </w:r>
            <w:r>
              <w:rPr>
                <w:noProof/>
                <w:webHidden/>
              </w:rPr>
            </w:r>
            <w:r>
              <w:rPr>
                <w:noProof/>
                <w:webHidden/>
              </w:rPr>
              <w:fldChar w:fldCharType="separate"/>
            </w:r>
            <w:r>
              <w:rPr>
                <w:noProof/>
                <w:webHidden/>
              </w:rPr>
              <w:t>18</w:t>
            </w:r>
            <w:r>
              <w:rPr>
                <w:noProof/>
                <w:webHidden/>
              </w:rPr>
              <w:fldChar w:fldCharType="end"/>
            </w:r>
          </w:hyperlink>
        </w:p>
        <w:p w14:paraId="5C6D910F" w14:textId="34557FB8" w:rsidR="00E6662F" w:rsidRDefault="00E6662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93" w:history="1">
            <w:r w:rsidRPr="001D493D">
              <w:rPr>
                <w:rStyle w:val="Hyperlink"/>
                <w:noProof/>
              </w:rPr>
              <w:t>Appendix A</w:t>
            </w:r>
            <w:r>
              <w:rPr>
                <w:noProof/>
                <w:webHidden/>
              </w:rPr>
              <w:tab/>
            </w:r>
            <w:r>
              <w:rPr>
                <w:noProof/>
                <w:webHidden/>
              </w:rPr>
              <w:fldChar w:fldCharType="begin"/>
            </w:r>
            <w:r>
              <w:rPr>
                <w:noProof/>
                <w:webHidden/>
              </w:rPr>
              <w:instrText xml:space="preserve"> PAGEREF _Toc220510193 \h </w:instrText>
            </w:r>
            <w:r>
              <w:rPr>
                <w:noProof/>
                <w:webHidden/>
              </w:rPr>
            </w:r>
            <w:r>
              <w:rPr>
                <w:noProof/>
                <w:webHidden/>
              </w:rPr>
              <w:fldChar w:fldCharType="separate"/>
            </w:r>
            <w:r>
              <w:rPr>
                <w:noProof/>
                <w:webHidden/>
              </w:rPr>
              <w:t>20</w:t>
            </w:r>
            <w:r>
              <w:rPr>
                <w:noProof/>
                <w:webHidden/>
              </w:rPr>
              <w:fldChar w:fldCharType="end"/>
            </w:r>
          </w:hyperlink>
        </w:p>
        <w:p w14:paraId="7262C815" w14:textId="5D6BF597" w:rsidR="00E6662F" w:rsidRDefault="00E6662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510194" w:history="1">
            <w:r w:rsidRPr="001D493D">
              <w:rPr>
                <w:rStyle w:val="Hyperlink"/>
                <w:noProof/>
              </w:rPr>
              <w:t>Appendix B</w:t>
            </w:r>
            <w:r>
              <w:rPr>
                <w:noProof/>
                <w:webHidden/>
              </w:rPr>
              <w:tab/>
            </w:r>
            <w:r>
              <w:rPr>
                <w:noProof/>
                <w:webHidden/>
              </w:rPr>
              <w:fldChar w:fldCharType="begin"/>
            </w:r>
            <w:r>
              <w:rPr>
                <w:noProof/>
                <w:webHidden/>
              </w:rPr>
              <w:instrText xml:space="preserve"> PAGEREF _Toc220510194 \h </w:instrText>
            </w:r>
            <w:r>
              <w:rPr>
                <w:noProof/>
                <w:webHidden/>
              </w:rPr>
            </w:r>
            <w:r>
              <w:rPr>
                <w:noProof/>
                <w:webHidden/>
              </w:rPr>
              <w:fldChar w:fldCharType="separate"/>
            </w:r>
            <w:r>
              <w:rPr>
                <w:noProof/>
                <w:webHidden/>
              </w:rPr>
              <w:t>27</w:t>
            </w:r>
            <w:r>
              <w:rPr>
                <w:noProof/>
                <w:webHidden/>
              </w:rPr>
              <w:fldChar w:fldCharType="end"/>
            </w:r>
          </w:hyperlink>
        </w:p>
        <w:p w14:paraId="6AEC5F42" w14:textId="52A2D373" w:rsidR="00AD0788" w:rsidRDefault="00AD0788">
          <w:r>
            <w:rPr>
              <w:b/>
              <w:bCs/>
              <w:noProof/>
            </w:rPr>
            <w:fldChar w:fldCharType="end"/>
          </w:r>
        </w:p>
      </w:sdtContent>
    </w:sdt>
    <w:p w14:paraId="7C40ACA5" w14:textId="77777777" w:rsidR="00D70D78" w:rsidRDefault="00D70D78" w:rsidP="00D70D78">
      <w:pPr>
        <w:pStyle w:val="Heading1"/>
      </w:pPr>
    </w:p>
    <w:p w14:paraId="4B7763A8" w14:textId="77777777" w:rsidR="00D70D78" w:rsidRDefault="00D70D78" w:rsidP="00D70D78">
      <w:pPr>
        <w:pStyle w:val="Heading1"/>
      </w:pPr>
    </w:p>
    <w:p w14:paraId="5C96DE20" w14:textId="77777777" w:rsidR="00D70D78" w:rsidRDefault="00D70D78" w:rsidP="00D70D78">
      <w:pPr>
        <w:pStyle w:val="Heading1"/>
      </w:pPr>
    </w:p>
    <w:p w14:paraId="470C32A2" w14:textId="77777777" w:rsidR="00D70D78" w:rsidRDefault="00D70D78" w:rsidP="00D70D78">
      <w:pPr>
        <w:pStyle w:val="Heading1"/>
      </w:pPr>
    </w:p>
    <w:p w14:paraId="11C75B24" w14:textId="77777777" w:rsidR="00D70D78" w:rsidRDefault="00D70D78" w:rsidP="00D70D78">
      <w:pPr>
        <w:pStyle w:val="Heading1"/>
      </w:pPr>
    </w:p>
    <w:p w14:paraId="28B8273C" w14:textId="77777777" w:rsidR="00D70D78" w:rsidRDefault="00D70D78" w:rsidP="00D70D78">
      <w:pPr>
        <w:pStyle w:val="Heading1"/>
      </w:pPr>
    </w:p>
    <w:p w14:paraId="3343BCB6" w14:textId="77777777" w:rsidR="00D70D78" w:rsidRDefault="00D70D78" w:rsidP="00D70D78">
      <w:pPr>
        <w:pStyle w:val="Heading1"/>
      </w:pPr>
    </w:p>
    <w:p w14:paraId="6E9C890A" w14:textId="77777777" w:rsidR="00D70D78" w:rsidRPr="00D70D78" w:rsidRDefault="00D70D78" w:rsidP="00D70D78"/>
    <w:p w14:paraId="0ED2CFC3" w14:textId="77777777" w:rsidR="00D70D78" w:rsidRDefault="00D70D78" w:rsidP="00D70D78"/>
    <w:p w14:paraId="03BA943F" w14:textId="77777777" w:rsidR="000C518F" w:rsidRDefault="000C518F" w:rsidP="00D70D78"/>
    <w:p w14:paraId="78440048" w14:textId="77777777" w:rsidR="000C518F" w:rsidRPr="00D70D78" w:rsidRDefault="000C518F" w:rsidP="00D70D78"/>
    <w:p w14:paraId="6D5F2DCE" w14:textId="67E6286B" w:rsidR="00D70D78" w:rsidRDefault="00D70D78" w:rsidP="00D70D78">
      <w:pPr>
        <w:pStyle w:val="Heading1"/>
      </w:pPr>
      <w:bookmarkStart w:id="0" w:name="_Hlk220506669"/>
      <w:bookmarkStart w:id="1" w:name="_Toc220510183"/>
      <w:r>
        <w:lastRenderedPageBreak/>
        <w:t>Introduction</w:t>
      </w:r>
      <w:bookmarkEnd w:id="1"/>
    </w:p>
    <w:p w14:paraId="65D4BDB2" w14:textId="77777777" w:rsidR="00217827" w:rsidRDefault="00217827" w:rsidP="00E137AE">
      <w:pPr>
        <w:rPr>
          <w:rFonts w:ascii="Arial" w:hAnsi="Arial" w:cs="Arial"/>
          <w:sz w:val="24"/>
          <w:szCs w:val="24"/>
        </w:rPr>
      </w:pPr>
    </w:p>
    <w:p w14:paraId="7A2A8796" w14:textId="17C3126C" w:rsidR="00DF2349" w:rsidRDefault="00293722" w:rsidP="000C518F">
      <w:pPr>
        <w:spacing w:line="360" w:lineRule="auto"/>
        <w:jc w:val="both"/>
        <w:rPr>
          <w:rFonts w:ascii="Arial" w:hAnsi="Arial" w:cs="Arial"/>
          <w:sz w:val="24"/>
          <w:szCs w:val="24"/>
        </w:rPr>
      </w:pPr>
      <w:r w:rsidRPr="00E137AE">
        <w:rPr>
          <w:rFonts w:ascii="Arial" w:hAnsi="Arial" w:cs="Arial"/>
          <w:sz w:val="24"/>
          <w:szCs w:val="24"/>
        </w:rPr>
        <w:t xml:space="preserve">Effective leadership is </w:t>
      </w:r>
      <w:r w:rsidR="008C3689">
        <w:rPr>
          <w:rFonts w:ascii="Arial" w:hAnsi="Arial" w:cs="Arial"/>
          <w:sz w:val="24"/>
          <w:szCs w:val="24"/>
        </w:rPr>
        <w:t xml:space="preserve">essential for driving </w:t>
      </w:r>
      <w:r w:rsidRPr="00E137AE">
        <w:rPr>
          <w:rFonts w:ascii="Arial" w:hAnsi="Arial" w:cs="Arial"/>
          <w:sz w:val="24"/>
          <w:szCs w:val="24"/>
        </w:rPr>
        <w:t>both individual and organisational performance. It</w:t>
      </w:r>
      <w:r w:rsidR="00E95AE3">
        <w:rPr>
          <w:rFonts w:ascii="Arial" w:hAnsi="Arial" w:cs="Arial"/>
          <w:sz w:val="24"/>
          <w:szCs w:val="24"/>
        </w:rPr>
        <w:t xml:space="preserve"> is</w:t>
      </w:r>
      <w:r w:rsidR="00A61E0E">
        <w:rPr>
          <w:rFonts w:ascii="Arial" w:hAnsi="Arial" w:cs="Arial"/>
          <w:sz w:val="24"/>
          <w:szCs w:val="24"/>
        </w:rPr>
        <w:t xml:space="preserve"> not just </w:t>
      </w:r>
      <w:r w:rsidR="00E95AE3">
        <w:rPr>
          <w:rFonts w:ascii="Arial" w:hAnsi="Arial" w:cs="Arial"/>
          <w:sz w:val="24"/>
          <w:szCs w:val="24"/>
        </w:rPr>
        <w:t xml:space="preserve">about </w:t>
      </w:r>
      <w:r w:rsidR="003C6BB3">
        <w:rPr>
          <w:rFonts w:ascii="Arial" w:hAnsi="Arial" w:cs="Arial"/>
          <w:sz w:val="24"/>
          <w:szCs w:val="24"/>
        </w:rPr>
        <w:t xml:space="preserve">giving instructions but </w:t>
      </w:r>
      <w:r w:rsidRPr="00E137AE">
        <w:rPr>
          <w:rFonts w:ascii="Arial" w:hAnsi="Arial" w:cs="Arial"/>
          <w:sz w:val="24"/>
          <w:szCs w:val="24"/>
        </w:rPr>
        <w:t xml:space="preserve">guiding, motivating, and influencing others to achieve shared goals while navigating complex and dynamic environments. In public sector organisations such as the UK Department for Work and Pensions (DWP), leaders must </w:t>
      </w:r>
      <w:r w:rsidR="00E95AE3">
        <w:rPr>
          <w:rFonts w:ascii="Arial" w:hAnsi="Arial" w:cs="Arial"/>
          <w:sz w:val="24"/>
          <w:szCs w:val="24"/>
        </w:rPr>
        <w:t>juggle</w:t>
      </w:r>
      <w:r w:rsidRPr="00E137AE">
        <w:rPr>
          <w:rFonts w:ascii="Arial" w:hAnsi="Arial" w:cs="Arial"/>
          <w:sz w:val="24"/>
          <w:szCs w:val="24"/>
        </w:rPr>
        <w:t xml:space="preserve"> policy </w:t>
      </w:r>
      <w:r w:rsidR="00E95AE3">
        <w:rPr>
          <w:rFonts w:ascii="Arial" w:hAnsi="Arial" w:cs="Arial"/>
          <w:sz w:val="24"/>
          <w:szCs w:val="24"/>
        </w:rPr>
        <w:t>requirements</w:t>
      </w:r>
      <w:r w:rsidRPr="00E137AE">
        <w:rPr>
          <w:rFonts w:ascii="Arial" w:hAnsi="Arial" w:cs="Arial"/>
          <w:sz w:val="24"/>
          <w:szCs w:val="24"/>
        </w:rPr>
        <w:t xml:space="preserve">, performance targets, and </w:t>
      </w:r>
      <w:r w:rsidR="00E95AE3">
        <w:rPr>
          <w:rFonts w:ascii="Arial" w:hAnsi="Arial" w:cs="Arial"/>
          <w:sz w:val="24"/>
          <w:szCs w:val="24"/>
        </w:rPr>
        <w:t xml:space="preserve">delivering </w:t>
      </w:r>
      <w:r w:rsidRPr="00E137AE">
        <w:rPr>
          <w:rFonts w:ascii="Arial" w:hAnsi="Arial" w:cs="Arial"/>
          <w:sz w:val="24"/>
          <w:szCs w:val="24"/>
        </w:rPr>
        <w:t>high-quality service</w:t>
      </w:r>
      <w:r w:rsidR="00E95AE3">
        <w:rPr>
          <w:rFonts w:ascii="Arial" w:hAnsi="Arial" w:cs="Arial"/>
          <w:sz w:val="24"/>
          <w:szCs w:val="24"/>
        </w:rPr>
        <w:t xml:space="preserve">s. </w:t>
      </w:r>
      <w:r w:rsidRPr="00E137AE">
        <w:rPr>
          <w:rFonts w:ascii="Arial" w:hAnsi="Arial" w:cs="Arial"/>
          <w:sz w:val="24"/>
          <w:szCs w:val="24"/>
        </w:rPr>
        <w:t xml:space="preserve">Research </w:t>
      </w:r>
      <w:r w:rsidR="00E95AE3">
        <w:rPr>
          <w:rFonts w:ascii="Arial" w:hAnsi="Arial" w:cs="Arial"/>
          <w:sz w:val="24"/>
          <w:szCs w:val="24"/>
        </w:rPr>
        <w:t>shows</w:t>
      </w:r>
      <w:r w:rsidRPr="00E137AE">
        <w:rPr>
          <w:rFonts w:ascii="Arial" w:hAnsi="Arial" w:cs="Arial"/>
          <w:sz w:val="24"/>
          <w:szCs w:val="24"/>
        </w:rPr>
        <w:t xml:space="preserve"> that leaders who </w:t>
      </w:r>
      <w:r w:rsidR="00E95AE3">
        <w:rPr>
          <w:rFonts w:ascii="Arial" w:hAnsi="Arial" w:cs="Arial"/>
          <w:sz w:val="24"/>
          <w:szCs w:val="24"/>
        </w:rPr>
        <w:t>are aware of others,</w:t>
      </w:r>
      <w:r w:rsidRPr="00E137AE">
        <w:rPr>
          <w:rFonts w:ascii="Arial" w:hAnsi="Arial" w:cs="Arial"/>
          <w:sz w:val="24"/>
          <w:szCs w:val="24"/>
        </w:rPr>
        <w:t xml:space="preserve"> adapt</w:t>
      </w:r>
      <w:r w:rsidR="00E95AE3">
        <w:rPr>
          <w:rFonts w:ascii="Arial" w:hAnsi="Arial" w:cs="Arial"/>
          <w:sz w:val="24"/>
          <w:szCs w:val="24"/>
        </w:rPr>
        <w:t xml:space="preserve"> their approach</w:t>
      </w:r>
      <w:r w:rsidRPr="00E137AE">
        <w:rPr>
          <w:rFonts w:ascii="Arial" w:hAnsi="Arial" w:cs="Arial"/>
          <w:sz w:val="24"/>
          <w:szCs w:val="24"/>
        </w:rPr>
        <w:t>, and communicat</w:t>
      </w:r>
      <w:r w:rsidR="00E95AE3">
        <w:rPr>
          <w:rFonts w:ascii="Arial" w:hAnsi="Arial" w:cs="Arial"/>
          <w:sz w:val="24"/>
          <w:szCs w:val="24"/>
        </w:rPr>
        <w:t>e clearly</w:t>
      </w:r>
      <w:r w:rsidRPr="00E137AE">
        <w:rPr>
          <w:rFonts w:ascii="Arial" w:hAnsi="Arial" w:cs="Arial"/>
          <w:sz w:val="24"/>
          <w:szCs w:val="24"/>
        </w:rPr>
        <w:t xml:space="preserve"> </w:t>
      </w:r>
      <w:proofErr w:type="gramStart"/>
      <w:r w:rsidRPr="00E137AE">
        <w:rPr>
          <w:rFonts w:ascii="Arial" w:hAnsi="Arial" w:cs="Arial"/>
          <w:sz w:val="24"/>
          <w:szCs w:val="24"/>
        </w:rPr>
        <w:t>are better equipped</w:t>
      </w:r>
      <w:proofErr w:type="gramEnd"/>
      <w:r w:rsidRPr="00E137AE">
        <w:rPr>
          <w:rFonts w:ascii="Arial" w:hAnsi="Arial" w:cs="Arial"/>
          <w:sz w:val="24"/>
          <w:szCs w:val="24"/>
        </w:rPr>
        <w:t xml:space="preserve"> to inspire commitment and enhance performance (Northouse, 2021).</w:t>
      </w:r>
    </w:p>
    <w:p w14:paraId="5E812B00" w14:textId="77777777" w:rsidR="009B3A09" w:rsidRDefault="009B3A09" w:rsidP="000C518F">
      <w:pPr>
        <w:spacing w:line="360" w:lineRule="auto"/>
        <w:jc w:val="both"/>
        <w:rPr>
          <w:rFonts w:ascii="Arial" w:hAnsi="Arial" w:cs="Arial"/>
          <w:sz w:val="24"/>
          <w:szCs w:val="24"/>
        </w:rPr>
      </w:pPr>
    </w:p>
    <w:p w14:paraId="78909BE3" w14:textId="0A5EECFB" w:rsidR="00293722" w:rsidRDefault="00C66845" w:rsidP="000C518F">
      <w:pPr>
        <w:spacing w:line="360" w:lineRule="auto"/>
        <w:jc w:val="both"/>
        <w:rPr>
          <w:rFonts w:ascii="Arial" w:hAnsi="Arial" w:cs="Arial"/>
          <w:sz w:val="24"/>
          <w:szCs w:val="24"/>
        </w:rPr>
      </w:pPr>
      <w:r w:rsidRPr="00C66845">
        <w:rPr>
          <w:rFonts w:ascii="Arial" w:hAnsi="Arial" w:cs="Arial"/>
          <w:sz w:val="24"/>
          <w:szCs w:val="24"/>
        </w:rPr>
        <w:t xml:space="preserve">Transformational and visionary leadership provide </w:t>
      </w:r>
      <w:r w:rsidR="00E95AE3">
        <w:rPr>
          <w:rFonts w:ascii="Arial" w:hAnsi="Arial" w:cs="Arial"/>
          <w:sz w:val="24"/>
          <w:szCs w:val="24"/>
        </w:rPr>
        <w:t xml:space="preserve">useful ways to understand </w:t>
      </w:r>
      <w:r w:rsidRPr="00C66845">
        <w:rPr>
          <w:rFonts w:ascii="Arial" w:hAnsi="Arial" w:cs="Arial"/>
          <w:sz w:val="24"/>
          <w:szCs w:val="24"/>
        </w:rPr>
        <w:t xml:space="preserve">leadership </w:t>
      </w:r>
      <w:r w:rsidR="00E95AE3">
        <w:rPr>
          <w:rFonts w:ascii="Arial" w:hAnsi="Arial" w:cs="Arial"/>
          <w:sz w:val="24"/>
          <w:szCs w:val="24"/>
        </w:rPr>
        <w:t>in these settings</w:t>
      </w:r>
      <w:r w:rsidRPr="00C66845">
        <w:rPr>
          <w:rFonts w:ascii="Arial" w:hAnsi="Arial" w:cs="Arial"/>
          <w:sz w:val="24"/>
          <w:szCs w:val="24"/>
        </w:rPr>
        <w:t xml:space="preserve">. Transformational </w:t>
      </w:r>
      <w:r w:rsidR="00E95AE3" w:rsidRPr="00C66845">
        <w:rPr>
          <w:rFonts w:ascii="Arial" w:hAnsi="Arial" w:cs="Arial"/>
          <w:sz w:val="24"/>
          <w:szCs w:val="24"/>
        </w:rPr>
        <w:t>leaders</w:t>
      </w:r>
      <w:r w:rsidR="00E95AE3">
        <w:rPr>
          <w:rFonts w:ascii="Arial" w:hAnsi="Arial" w:cs="Arial"/>
          <w:sz w:val="24"/>
          <w:szCs w:val="24"/>
        </w:rPr>
        <w:t xml:space="preserve"> </w:t>
      </w:r>
      <w:r w:rsidR="00E95AE3" w:rsidRPr="00C66845">
        <w:rPr>
          <w:rFonts w:ascii="Arial" w:hAnsi="Arial" w:cs="Arial"/>
          <w:sz w:val="24"/>
          <w:szCs w:val="24"/>
        </w:rPr>
        <w:t>focus</w:t>
      </w:r>
      <w:r w:rsidRPr="00C66845">
        <w:rPr>
          <w:rFonts w:ascii="Arial" w:hAnsi="Arial" w:cs="Arial"/>
          <w:sz w:val="24"/>
          <w:szCs w:val="24"/>
        </w:rPr>
        <w:t xml:space="preserve"> on motivating followers to exceed expectations, develop their potential, and embrace change through behaviours such as idealised influence, inspirational motivation, intellectual stimulation, and individualised consideration (Bass &amp; Riggio, 2006). Visionary leadership, closely aligned with transformational theory, </w:t>
      </w:r>
      <w:r w:rsidR="00E95AE3" w:rsidRPr="00C66845">
        <w:rPr>
          <w:rFonts w:ascii="Arial" w:hAnsi="Arial" w:cs="Arial"/>
          <w:sz w:val="24"/>
          <w:szCs w:val="24"/>
        </w:rPr>
        <w:t>c</w:t>
      </w:r>
      <w:r w:rsidR="00E95AE3">
        <w:rPr>
          <w:rFonts w:ascii="Arial" w:hAnsi="Arial" w:cs="Arial"/>
          <w:sz w:val="24"/>
          <w:szCs w:val="24"/>
        </w:rPr>
        <w:t>ompliments this by focusing on clear compelling</w:t>
      </w:r>
      <w:r w:rsidRPr="00C66845">
        <w:rPr>
          <w:rFonts w:ascii="Arial" w:hAnsi="Arial" w:cs="Arial"/>
          <w:sz w:val="24"/>
          <w:szCs w:val="24"/>
        </w:rPr>
        <w:t xml:space="preserve"> vision and aligning team efforts toward its long-term goals (Bass &amp; Riggio, 2006). Leadership philosophies, which encompass the underlying values and beliefs that guide leaders’ behaviours and decisions, complement these approaches by embedding principles such as inclusion, empathy, and collaboration into leadership practice (Dawkins Brown, 2023).</w:t>
      </w:r>
    </w:p>
    <w:p w14:paraId="010E8A0B" w14:textId="77777777" w:rsidR="009B3A09" w:rsidRDefault="009B3A09" w:rsidP="009B3A09">
      <w:pPr>
        <w:spacing w:line="360" w:lineRule="auto"/>
        <w:jc w:val="both"/>
        <w:rPr>
          <w:rFonts w:ascii="Arial" w:hAnsi="Arial" w:cs="Arial"/>
          <w:sz w:val="24"/>
          <w:szCs w:val="24"/>
        </w:rPr>
      </w:pPr>
    </w:p>
    <w:p w14:paraId="333F927D" w14:textId="68A6813C" w:rsidR="00D70D78" w:rsidRDefault="00E95AE3" w:rsidP="009B3A09">
      <w:pPr>
        <w:spacing w:line="360" w:lineRule="auto"/>
        <w:jc w:val="both"/>
        <w:rPr>
          <w:rFonts w:ascii="Arial" w:hAnsi="Arial" w:cs="Arial"/>
          <w:sz w:val="24"/>
          <w:szCs w:val="24"/>
        </w:rPr>
      </w:pPr>
      <w:r>
        <w:rPr>
          <w:rFonts w:ascii="Arial" w:hAnsi="Arial" w:cs="Arial"/>
          <w:sz w:val="24"/>
          <w:szCs w:val="24"/>
        </w:rPr>
        <w:t xml:space="preserve">Together </w:t>
      </w:r>
      <w:r w:rsidR="00DA1A34" w:rsidRPr="00DA1A34">
        <w:rPr>
          <w:rFonts w:ascii="Arial" w:hAnsi="Arial" w:cs="Arial"/>
          <w:sz w:val="24"/>
          <w:szCs w:val="24"/>
        </w:rPr>
        <w:t xml:space="preserve">these theories and philosophies </w:t>
      </w:r>
      <w:r>
        <w:rPr>
          <w:rFonts w:ascii="Arial" w:hAnsi="Arial" w:cs="Arial"/>
          <w:sz w:val="24"/>
          <w:szCs w:val="24"/>
        </w:rPr>
        <w:t xml:space="preserve">help explain how leaders in the DWP can motivate teams, empower </w:t>
      </w:r>
      <w:proofErr w:type="gramStart"/>
      <w:r>
        <w:rPr>
          <w:rFonts w:ascii="Arial" w:hAnsi="Arial" w:cs="Arial"/>
          <w:sz w:val="24"/>
          <w:szCs w:val="24"/>
        </w:rPr>
        <w:t>individuals</w:t>
      </w:r>
      <w:proofErr w:type="gramEnd"/>
      <w:r>
        <w:rPr>
          <w:rFonts w:ascii="Arial" w:hAnsi="Arial" w:cs="Arial"/>
          <w:sz w:val="24"/>
          <w:szCs w:val="24"/>
        </w:rPr>
        <w:t xml:space="preserve"> and drive chan</w:t>
      </w:r>
      <w:r w:rsidR="00E974E2">
        <w:rPr>
          <w:rFonts w:ascii="Arial" w:hAnsi="Arial" w:cs="Arial"/>
          <w:sz w:val="24"/>
          <w:szCs w:val="24"/>
        </w:rPr>
        <w:t>ge</w:t>
      </w:r>
      <w:r w:rsidR="00DA1A34" w:rsidRPr="00DA1A34">
        <w:rPr>
          <w:rFonts w:ascii="Arial" w:hAnsi="Arial" w:cs="Arial"/>
          <w:sz w:val="24"/>
          <w:szCs w:val="24"/>
        </w:rPr>
        <w:t xml:space="preserve">. By </w:t>
      </w:r>
      <w:r w:rsidR="00E974E2">
        <w:rPr>
          <w:rFonts w:ascii="Arial" w:hAnsi="Arial" w:cs="Arial"/>
          <w:sz w:val="24"/>
          <w:szCs w:val="24"/>
        </w:rPr>
        <w:t>combining</w:t>
      </w:r>
      <w:r>
        <w:rPr>
          <w:rFonts w:ascii="Arial" w:hAnsi="Arial" w:cs="Arial"/>
          <w:sz w:val="24"/>
          <w:szCs w:val="24"/>
        </w:rPr>
        <w:t xml:space="preserve"> </w:t>
      </w:r>
      <w:r w:rsidR="00DA1A34" w:rsidRPr="00DA1A34">
        <w:rPr>
          <w:rFonts w:ascii="Arial" w:hAnsi="Arial" w:cs="Arial"/>
          <w:sz w:val="24"/>
          <w:szCs w:val="24"/>
        </w:rPr>
        <w:t xml:space="preserve">relational, cognitive, and motivational competencies alongside an inclusive leadership philosophy, leaders </w:t>
      </w:r>
      <w:r w:rsidR="00782C2C">
        <w:rPr>
          <w:rFonts w:ascii="Arial" w:hAnsi="Arial" w:cs="Arial"/>
          <w:sz w:val="24"/>
          <w:szCs w:val="24"/>
        </w:rPr>
        <w:t xml:space="preserve">can navigate a </w:t>
      </w:r>
      <w:r w:rsidR="00DA1A34" w:rsidRPr="00DA1A34">
        <w:rPr>
          <w:rFonts w:ascii="Arial" w:hAnsi="Arial" w:cs="Arial"/>
          <w:sz w:val="24"/>
          <w:szCs w:val="24"/>
        </w:rPr>
        <w:t>target-driven environment while fostering engagement, trust, and high-quality service delivery. This essay will critically examine these models, exploring their influence on individual workplace performance and reflecting on their practical application in a real-world professional context.</w:t>
      </w:r>
    </w:p>
    <w:p w14:paraId="35DA483C" w14:textId="763CDD74" w:rsidR="00BD6823" w:rsidRPr="009B3A09" w:rsidRDefault="00BD6823" w:rsidP="009B3A09">
      <w:pPr>
        <w:spacing w:line="360" w:lineRule="auto"/>
        <w:jc w:val="both"/>
        <w:rPr>
          <w:rFonts w:ascii="Arial" w:hAnsi="Arial" w:cs="Arial"/>
          <w:sz w:val="24"/>
          <w:szCs w:val="24"/>
        </w:rPr>
      </w:pPr>
    </w:p>
    <w:p w14:paraId="1F0C4D52" w14:textId="64904D00" w:rsidR="00D70D78" w:rsidRDefault="00D70D78" w:rsidP="00BC1A73">
      <w:pPr>
        <w:pStyle w:val="Heading1"/>
      </w:pPr>
      <w:bookmarkStart w:id="2" w:name="_Toc220510184"/>
      <w:r w:rsidRPr="00D70D78">
        <w:lastRenderedPageBreak/>
        <w:t>Critically assess a recognised leadership model or theory in relation to its ability to impact on individual workplace performance</w:t>
      </w:r>
      <w:bookmarkEnd w:id="2"/>
      <w:r w:rsidRPr="00D70D78">
        <w:t xml:space="preserve">     </w:t>
      </w:r>
    </w:p>
    <w:p w14:paraId="75305A5E" w14:textId="77777777" w:rsidR="00BC1A73" w:rsidRDefault="00BC1A73" w:rsidP="00BC1A73"/>
    <w:p w14:paraId="7471E9B4" w14:textId="77777777" w:rsidR="002B2364" w:rsidRDefault="002B2364" w:rsidP="00BC1A73"/>
    <w:p w14:paraId="7D064F51" w14:textId="7BE182E3" w:rsidR="0085026E" w:rsidRDefault="00231760" w:rsidP="00E73E42">
      <w:pPr>
        <w:spacing w:line="360" w:lineRule="auto"/>
        <w:jc w:val="both"/>
        <w:rPr>
          <w:rFonts w:ascii="Arial" w:hAnsi="Arial" w:cs="Arial"/>
          <w:sz w:val="24"/>
          <w:szCs w:val="24"/>
        </w:rPr>
      </w:pPr>
      <w:r w:rsidRPr="00E73E42">
        <w:rPr>
          <w:rFonts w:ascii="Arial" w:hAnsi="Arial" w:cs="Arial"/>
          <w:sz w:val="24"/>
          <w:szCs w:val="24"/>
        </w:rPr>
        <w:t xml:space="preserve">Over the years, an </w:t>
      </w:r>
      <w:r w:rsidR="0037025D" w:rsidRPr="00E73E42">
        <w:rPr>
          <w:rFonts w:ascii="Arial" w:hAnsi="Arial" w:cs="Arial"/>
          <w:sz w:val="24"/>
          <w:szCs w:val="24"/>
        </w:rPr>
        <w:t>enormous amount</w:t>
      </w:r>
      <w:r w:rsidRPr="00E73E42">
        <w:rPr>
          <w:rFonts w:ascii="Arial" w:hAnsi="Arial" w:cs="Arial"/>
          <w:sz w:val="24"/>
          <w:szCs w:val="24"/>
        </w:rPr>
        <w:t xml:space="preserve"> of research has </w:t>
      </w:r>
      <w:proofErr w:type="gramStart"/>
      <w:r w:rsidR="0037025D" w:rsidRPr="00E73E42">
        <w:rPr>
          <w:rFonts w:ascii="Arial" w:hAnsi="Arial" w:cs="Arial"/>
          <w:sz w:val="24"/>
          <w:szCs w:val="24"/>
        </w:rPr>
        <w:t>been</w:t>
      </w:r>
      <w:r w:rsidRPr="00E73E42">
        <w:rPr>
          <w:rFonts w:ascii="Arial" w:hAnsi="Arial" w:cs="Arial"/>
          <w:sz w:val="24"/>
          <w:szCs w:val="24"/>
        </w:rPr>
        <w:t xml:space="preserve"> devoted</w:t>
      </w:r>
      <w:proofErr w:type="gramEnd"/>
      <w:r w:rsidRPr="00E73E42">
        <w:rPr>
          <w:rFonts w:ascii="Arial" w:hAnsi="Arial" w:cs="Arial"/>
          <w:sz w:val="24"/>
          <w:szCs w:val="24"/>
        </w:rPr>
        <w:t xml:space="preserve"> to leadership and its role in the </w:t>
      </w:r>
      <w:r w:rsidR="0037025D" w:rsidRPr="00E73E42">
        <w:rPr>
          <w:rFonts w:ascii="Arial" w:hAnsi="Arial" w:cs="Arial"/>
          <w:sz w:val="24"/>
          <w:szCs w:val="24"/>
        </w:rPr>
        <w:t>workplace.</w:t>
      </w:r>
      <w:r w:rsidRPr="00E73E42">
        <w:rPr>
          <w:rFonts w:ascii="Arial" w:hAnsi="Arial" w:cs="Arial"/>
          <w:sz w:val="24"/>
          <w:szCs w:val="24"/>
        </w:rPr>
        <w:t xml:space="preserve"> </w:t>
      </w:r>
      <w:r w:rsidR="0037025D" w:rsidRPr="00E73E42">
        <w:rPr>
          <w:rFonts w:ascii="Arial" w:hAnsi="Arial" w:cs="Arial"/>
          <w:sz w:val="24"/>
          <w:szCs w:val="24"/>
        </w:rPr>
        <w:t>Storey's</w:t>
      </w:r>
      <w:r w:rsidRPr="00E73E42">
        <w:rPr>
          <w:rFonts w:ascii="Arial" w:hAnsi="Arial" w:cs="Arial"/>
          <w:sz w:val="24"/>
          <w:szCs w:val="24"/>
        </w:rPr>
        <w:t xml:space="preserve"> view is that</w:t>
      </w:r>
      <w:r w:rsidR="0037025D" w:rsidRPr="00E73E42">
        <w:rPr>
          <w:rFonts w:ascii="Arial" w:hAnsi="Arial" w:cs="Arial"/>
          <w:sz w:val="24"/>
          <w:szCs w:val="24"/>
        </w:rPr>
        <w:t xml:space="preserve"> </w:t>
      </w:r>
      <w:r w:rsidR="00F814FD" w:rsidRPr="00E73E42">
        <w:rPr>
          <w:rFonts w:ascii="Arial" w:hAnsi="Arial" w:cs="Arial"/>
          <w:sz w:val="24"/>
          <w:szCs w:val="24"/>
        </w:rPr>
        <w:t xml:space="preserve">Leadership is not simply about personal qualities or charisma, but about </w:t>
      </w:r>
      <w:r w:rsidR="0037025D" w:rsidRPr="00E73E42">
        <w:rPr>
          <w:rFonts w:ascii="Arial" w:hAnsi="Arial" w:cs="Arial"/>
          <w:sz w:val="24"/>
          <w:szCs w:val="24"/>
        </w:rPr>
        <w:t>mobilising</w:t>
      </w:r>
      <w:r w:rsidR="00F814FD" w:rsidRPr="00E73E42">
        <w:rPr>
          <w:rFonts w:ascii="Arial" w:hAnsi="Arial" w:cs="Arial"/>
          <w:sz w:val="24"/>
          <w:szCs w:val="24"/>
        </w:rPr>
        <w:t xml:space="preserve"> people to tackle tough challenges and thrive” (Storey, 2004)</w:t>
      </w:r>
      <w:r w:rsidR="006D0760" w:rsidRPr="00E73E42">
        <w:rPr>
          <w:rFonts w:ascii="Arial" w:hAnsi="Arial" w:cs="Arial"/>
          <w:sz w:val="24"/>
          <w:szCs w:val="24"/>
        </w:rPr>
        <w:t xml:space="preserve"> and </w:t>
      </w:r>
      <w:r w:rsidR="00896F1E" w:rsidRPr="00E73E42">
        <w:rPr>
          <w:rFonts w:ascii="Arial" w:hAnsi="Arial" w:cs="Arial"/>
          <w:sz w:val="24"/>
          <w:szCs w:val="24"/>
        </w:rPr>
        <w:t>Nordstrom</w:t>
      </w:r>
      <w:r w:rsidR="005F452A" w:rsidRPr="00E73E42">
        <w:rPr>
          <w:rFonts w:ascii="Arial" w:hAnsi="Arial" w:cs="Arial"/>
          <w:sz w:val="24"/>
          <w:szCs w:val="24"/>
        </w:rPr>
        <w:t xml:space="preserve"> defines leadership as "Leadership is a process whereby an individual influences a group of individuals to achieve a common goal"</w:t>
      </w:r>
      <w:r w:rsidR="002B350E" w:rsidRPr="00E73E42">
        <w:rPr>
          <w:rFonts w:ascii="Arial" w:hAnsi="Arial" w:cs="Arial"/>
          <w:sz w:val="24"/>
          <w:szCs w:val="24"/>
        </w:rPr>
        <w:t xml:space="preserve"> </w:t>
      </w:r>
      <w:r w:rsidR="00391C8D" w:rsidRPr="00E73E42">
        <w:rPr>
          <w:rFonts w:ascii="Arial" w:hAnsi="Arial" w:cs="Arial"/>
          <w:sz w:val="24"/>
          <w:szCs w:val="24"/>
        </w:rPr>
        <w:t>(Northouse, 2018)</w:t>
      </w:r>
      <w:r w:rsidR="00014D16" w:rsidRPr="00E73E42">
        <w:rPr>
          <w:rFonts w:ascii="Arial" w:hAnsi="Arial" w:cs="Arial"/>
          <w:sz w:val="24"/>
          <w:szCs w:val="24"/>
        </w:rPr>
        <w:t xml:space="preserve"> and </w:t>
      </w:r>
      <w:r w:rsidR="00AE561A">
        <w:rPr>
          <w:rFonts w:ascii="Arial" w:hAnsi="Arial" w:cs="Arial"/>
          <w:sz w:val="24"/>
          <w:szCs w:val="24"/>
        </w:rPr>
        <w:t>similarly</w:t>
      </w:r>
      <w:r w:rsidR="006A72FD">
        <w:rPr>
          <w:rFonts w:ascii="Arial" w:hAnsi="Arial" w:cs="Arial"/>
          <w:sz w:val="24"/>
          <w:szCs w:val="24"/>
        </w:rPr>
        <w:t xml:space="preserve"> Maxwell </w:t>
      </w:r>
      <w:r w:rsidR="00AE561A">
        <w:rPr>
          <w:rFonts w:ascii="Arial" w:hAnsi="Arial" w:cs="Arial"/>
          <w:sz w:val="24"/>
          <w:szCs w:val="24"/>
        </w:rPr>
        <w:t xml:space="preserve">believes </w:t>
      </w:r>
      <w:r w:rsidR="00693E75" w:rsidRPr="00E73E42">
        <w:rPr>
          <w:rFonts w:ascii="Arial" w:hAnsi="Arial" w:cs="Arial"/>
          <w:sz w:val="24"/>
          <w:szCs w:val="24"/>
        </w:rPr>
        <w:t>“Leadership is influence—nothing more, nothing less</w:t>
      </w:r>
      <w:r w:rsidR="0085026E">
        <w:rPr>
          <w:rFonts w:ascii="Arial" w:hAnsi="Arial" w:cs="Arial"/>
          <w:sz w:val="24"/>
          <w:szCs w:val="24"/>
        </w:rPr>
        <w:t xml:space="preserve"> </w:t>
      </w:r>
      <w:r w:rsidR="003A5806" w:rsidRPr="00E73E42">
        <w:rPr>
          <w:rFonts w:ascii="Arial" w:hAnsi="Arial" w:cs="Arial"/>
          <w:sz w:val="24"/>
          <w:szCs w:val="24"/>
        </w:rPr>
        <w:t>(Maxwell, 1998</w:t>
      </w:r>
      <w:r w:rsidR="00EF4288" w:rsidRPr="00E73E42">
        <w:rPr>
          <w:rFonts w:ascii="Arial" w:hAnsi="Arial" w:cs="Arial"/>
          <w:sz w:val="24"/>
          <w:szCs w:val="24"/>
        </w:rPr>
        <w:t xml:space="preserve"> p17</w:t>
      </w:r>
      <w:r w:rsidR="003A5806" w:rsidRPr="00E73E42">
        <w:rPr>
          <w:rFonts w:ascii="Arial" w:hAnsi="Arial" w:cs="Arial"/>
          <w:sz w:val="24"/>
          <w:szCs w:val="24"/>
        </w:rPr>
        <w:t>).</w:t>
      </w:r>
      <w:r w:rsidR="005C3C73" w:rsidRPr="00E73E42">
        <w:rPr>
          <w:rFonts w:ascii="Arial" w:hAnsi="Arial" w:cs="Arial"/>
          <w:sz w:val="24"/>
          <w:szCs w:val="24"/>
        </w:rPr>
        <w:t xml:space="preserve"> </w:t>
      </w:r>
    </w:p>
    <w:p w14:paraId="6F10AF11" w14:textId="77777777" w:rsidR="0085026E" w:rsidRDefault="0085026E" w:rsidP="00E73E42">
      <w:pPr>
        <w:spacing w:line="360" w:lineRule="auto"/>
        <w:jc w:val="both"/>
        <w:rPr>
          <w:rFonts w:ascii="Arial" w:hAnsi="Arial" w:cs="Arial"/>
          <w:sz w:val="24"/>
          <w:szCs w:val="24"/>
        </w:rPr>
      </w:pPr>
    </w:p>
    <w:p w14:paraId="59896BAD" w14:textId="761DC4B8" w:rsidR="00FF702D" w:rsidRDefault="002A2838" w:rsidP="00E73E42">
      <w:pPr>
        <w:spacing w:line="360" w:lineRule="auto"/>
        <w:jc w:val="both"/>
        <w:rPr>
          <w:rFonts w:ascii="Arial" w:hAnsi="Arial" w:cs="Arial"/>
          <w:sz w:val="24"/>
          <w:szCs w:val="24"/>
        </w:rPr>
      </w:pPr>
      <w:r w:rsidRPr="00E73E42">
        <w:rPr>
          <w:rFonts w:ascii="Arial" w:hAnsi="Arial" w:cs="Arial"/>
          <w:sz w:val="24"/>
          <w:szCs w:val="24"/>
        </w:rPr>
        <w:t>Storey</w:t>
      </w:r>
      <w:r w:rsidR="003325EE" w:rsidRPr="00E73E42">
        <w:rPr>
          <w:rFonts w:ascii="Arial" w:hAnsi="Arial" w:cs="Arial"/>
          <w:sz w:val="24"/>
          <w:szCs w:val="24"/>
        </w:rPr>
        <w:t>’</w:t>
      </w:r>
      <w:r w:rsidRPr="00E73E42">
        <w:rPr>
          <w:rFonts w:ascii="Arial" w:hAnsi="Arial" w:cs="Arial"/>
          <w:sz w:val="24"/>
          <w:szCs w:val="24"/>
        </w:rPr>
        <w:t xml:space="preserve">s view of leadership is </w:t>
      </w:r>
      <w:r w:rsidR="003325EE" w:rsidRPr="00E73E42">
        <w:rPr>
          <w:rFonts w:ascii="Arial" w:hAnsi="Arial" w:cs="Arial"/>
          <w:sz w:val="24"/>
          <w:szCs w:val="24"/>
        </w:rPr>
        <w:t>mobilising</w:t>
      </w:r>
      <w:r w:rsidRPr="00E73E42">
        <w:rPr>
          <w:rFonts w:ascii="Arial" w:hAnsi="Arial" w:cs="Arial"/>
          <w:sz w:val="24"/>
          <w:szCs w:val="24"/>
        </w:rPr>
        <w:t xml:space="preserve"> ind</w:t>
      </w:r>
      <w:r w:rsidR="006D0C10" w:rsidRPr="00E73E42">
        <w:rPr>
          <w:rFonts w:ascii="Arial" w:hAnsi="Arial" w:cs="Arial"/>
          <w:sz w:val="24"/>
          <w:szCs w:val="24"/>
        </w:rPr>
        <w:t>ividuals</w:t>
      </w:r>
      <w:r w:rsidR="00AC2A18" w:rsidRPr="00E73E42">
        <w:rPr>
          <w:rFonts w:ascii="Arial" w:hAnsi="Arial" w:cs="Arial"/>
          <w:sz w:val="24"/>
          <w:szCs w:val="24"/>
        </w:rPr>
        <w:t xml:space="preserve"> and </w:t>
      </w:r>
      <w:r w:rsidR="00374CC9" w:rsidRPr="00E73E42">
        <w:rPr>
          <w:rFonts w:ascii="Arial" w:hAnsi="Arial" w:cs="Arial"/>
          <w:sz w:val="24"/>
          <w:szCs w:val="24"/>
        </w:rPr>
        <w:t>empowerment</w:t>
      </w:r>
      <w:r w:rsidR="006D0C10" w:rsidRPr="00E73E42">
        <w:rPr>
          <w:rFonts w:ascii="Arial" w:hAnsi="Arial" w:cs="Arial"/>
          <w:sz w:val="24"/>
          <w:szCs w:val="24"/>
        </w:rPr>
        <w:t>,</w:t>
      </w:r>
      <w:r w:rsidR="00A907D0" w:rsidRPr="00E73E42">
        <w:rPr>
          <w:rFonts w:ascii="Arial" w:hAnsi="Arial" w:cs="Arial"/>
          <w:sz w:val="24"/>
          <w:szCs w:val="24"/>
        </w:rPr>
        <w:t xml:space="preserve"> </w:t>
      </w:r>
      <w:r w:rsidR="003325EE" w:rsidRPr="00E73E42">
        <w:rPr>
          <w:rFonts w:ascii="Arial" w:hAnsi="Arial" w:cs="Arial"/>
          <w:sz w:val="24"/>
          <w:szCs w:val="24"/>
        </w:rPr>
        <w:t xml:space="preserve">whereas </w:t>
      </w:r>
      <w:r w:rsidR="00A907D0" w:rsidRPr="00E73E42">
        <w:rPr>
          <w:rFonts w:ascii="Arial" w:hAnsi="Arial" w:cs="Arial"/>
          <w:sz w:val="24"/>
          <w:szCs w:val="24"/>
        </w:rPr>
        <w:t xml:space="preserve">Northouse and </w:t>
      </w:r>
      <w:r w:rsidR="004A77DB" w:rsidRPr="00E73E42">
        <w:rPr>
          <w:rFonts w:ascii="Arial" w:hAnsi="Arial" w:cs="Arial"/>
          <w:sz w:val="24"/>
          <w:szCs w:val="24"/>
        </w:rPr>
        <w:t>Maxwell's</w:t>
      </w:r>
      <w:r w:rsidR="00A907D0" w:rsidRPr="00E73E42">
        <w:rPr>
          <w:rFonts w:ascii="Arial" w:hAnsi="Arial" w:cs="Arial"/>
          <w:sz w:val="24"/>
          <w:szCs w:val="24"/>
        </w:rPr>
        <w:t xml:space="preserve"> </w:t>
      </w:r>
      <w:r w:rsidR="00D2112C" w:rsidRPr="00E73E42">
        <w:rPr>
          <w:rFonts w:ascii="Arial" w:hAnsi="Arial" w:cs="Arial"/>
          <w:sz w:val="24"/>
          <w:szCs w:val="24"/>
        </w:rPr>
        <w:t>view is that leadership is influencing</w:t>
      </w:r>
      <w:r w:rsidR="00E974E2">
        <w:rPr>
          <w:rFonts w:ascii="Arial" w:hAnsi="Arial" w:cs="Arial"/>
          <w:sz w:val="24"/>
          <w:szCs w:val="24"/>
        </w:rPr>
        <w:t xml:space="preserve"> but Nordstroms view aligns with Storeys as they need people to achieve their goals</w:t>
      </w:r>
      <w:r w:rsidR="008705BE" w:rsidRPr="00E73E42">
        <w:rPr>
          <w:rFonts w:ascii="Arial" w:hAnsi="Arial" w:cs="Arial"/>
          <w:sz w:val="24"/>
          <w:szCs w:val="24"/>
        </w:rPr>
        <w:t xml:space="preserve">. </w:t>
      </w:r>
      <w:r w:rsidR="00C66375" w:rsidRPr="00E73E42">
        <w:rPr>
          <w:rFonts w:ascii="Arial" w:hAnsi="Arial" w:cs="Arial"/>
          <w:sz w:val="24"/>
          <w:szCs w:val="24"/>
        </w:rPr>
        <w:t>In public sector organisations such as the UK Department for Work and Pensions (DWP), leadership plays a particularly significant role due to the complex balance between policy compliance, performance targets, and service delivery</w:t>
      </w:r>
      <w:r w:rsidR="00E974E2">
        <w:rPr>
          <w:rFonts w:ascii="Arial" w:hAnsi="Arial" w:cs="Arial"/>
          <w:sz w:val="24"/>
          <w:szCs w:val="24"/>
        </w:rPr>
        <w:t xml:space="preserve"> and will often shift workforce to different areas of work to ease pressure and clear backlogs.</w:t>
      </w:r>
    </w:p>
    <w:p w14:paraId="6C3F947C" w14:textId="77777777" w:rsidR="009B3A09" w:rsidRPr="009B3A09" w:rsidRDefault="009B3A09" w:rsidP="00E73E42">
      <w:pPr>
        <w:spacing w:line="360" w:lineRule="auto"/>
        <w:jc w:val="both"/>
        <w:rPr>
          <w:rFonts w:ascii="Arial" w:hAnsi="Arial" w:cs="Arial"/>
          <w:sz w:val="24"/>
          <w:szCs w:val="24"/>
        </w:rPr>
      </w:pPr>
    </w:p>
    <w:p w14:paraId="3BD64F3B" w14:textId="77777777" w:rsidR="00617D23" w:rsidRDefault="00A558C7" w:rsidP="00E73E42">
      <w:pPr>
        <w:spacing w:line="360" w:lineRule="auto"/>
        <w:jc w:val="both"/>
        <w:rPr>
          <w:rFonts w:ascii="Arial" w:hAnsi="Arial" w:cs="Arial"/>
          <w:sz w:val="24"/>
          <w:szCs w:val="24"/>
        </w:rPr>
      </w:pPr>
      <w:r w:rsidRPr="00E73E42">
        <w:rPr>
          <w:rFonts w:ascii="Arial" w:hAnsi="Arial" w:cs="Arial"/>
          <w:sz w:val="24"/>
          <w:szCs w:val="24"/>
        </w:rPr>
        <w:t xml:space="preserve">Leadership has </w:t>
      </w:r>
      <w:proofErr w:type="gramStart"/>
      <w:r w:rsidRPr="00E73E42">
        <w:rPr>
          <w:rFonts w:ascii="Arial" w:hAnsi="Arial" w:cs="Arial"/>
          <w:sz w:val="24"/>
          <w:szCs w:val="24"/>
        </w:rPr>
        <w:t>been recognised</w:t>
      </w:r>
      <w:proofErr w:type="gramEnd"/>
      <w:r w:rsidR="00BA3D5B" w:rsidRPr="00E73E42">
        <w:rPr>
          <w:rFonts w:ascii="Arial" w:hAnsi="Arial" w:cs="Arial"/>
          <w:sz w:val="24"/>
          <w:szCs w:val="24"/>
        </w:rPr>
        <w:t xml:space="preserve"> by various theorists</w:t>
      </w:r>
      <w:r w:rsidRPr="00E73E42">
        <w:rPr>
          <w:rFonts w:ascii="Arial" w:hAnsi="Arial" w:cs="Arial"/>
          <w:sz w:val="24"/>
          <w:szCs w:val="24"/>
        </w:rPr>
        <w:t xml:space="preserve"> as a key determinant of organisational success, influencing employee motivation, satisfaction, and performance (Northouse, 2022). Among various leadership theories, Transformational Leadership has attracted substantial attention due to its focus</w:t>
      </w:r>
      <w:r w:rsidR="00B65533" w:rsidRPr="00E73E42">
        <w:rPr>
          <w:rFonts w:ascii="Arial" w:hAnsi="Arial" w:cs="Arial"/>
          <w:sz w:val="24"/>
          <w:szCs w:val="24"/>
        </w:rPr>
        <w:t xml:space="preserve"> </w:t>
      </w:r>
      <w:r w:rsidR="00607EEE" w:rsidRPr="00E73E42">
        <w:rPr>
          <w:rFonts w:ascii="Arial" w:hAnsi="Arial" w:cs="Arial"/>
          <w:sz w:val="24"/>
          <w:szCs w:val="24"/>
        </w:rPr>
        <w:t>on inspiring</w:t>
      </w:r>
      <w:r w:rsidR="001D6794" w:rsidRPr="00E73E42">
        <w:rPr>
          <w:rFonts w:ascii="Arial" w:hAnsi="Arial" w:cs="Arial"/>
          <w:sz w:val="24"/>
          <w:szCs w:val="24"/>
        </w:rPr>
        <w:t>,</w:t>
      </w:r>
      <w:r w:rsidR="00B65533" w:rsidRPr="00E73E42">
        <w:rPr>
          <w:rFonts w:ascii="Arial" w:hAnsi="Arial" w:cs="Arial"/>
          <w:sz w:val="24"/>
          <w:szCs w:val="24"/>
        </w:rPr>
        <w:t xml:space="preserve"> </w:t>
      </w:r>
      <w:r w:rsidR="00607EEE" w:rsidRPr="00E73E42">
        <w:rPr>
          <w:rFonts w:ascii="Arial" w:hAnsi="Arial" w:cs="Arial"/>
          <w:sz w:val="24"/>
          <w:szCs w:val="24"/>
        </w:rPr>
        <w:t>motivating</w:t>
      </w:r>
      <w:r w:rsidR="001D6794" w:rsidRPr="00E73E42">
        <w:rPr>
          <w:rFonts w:ascii="Arial" w:hAnsi="Arial" w:cs="Arial"/>
          <w:sz w:val="24"/>
          <w:szCs w:val="24"/>
        </w:rPr>
        <w:t>, and intellectually</w:t>
      </w:r>
      <w:r w:rsidR="00B72651" w:rsidRPr="00E73E42">
        <w:rPr>
          <w:rFonts w:ascii="Arial" w:hAnsi="Arial" w:cs="Arial"/>
          <w:sz w:val="24"/>
          <w:szCs w:val="24"/>
        </w:rPr>
        <w:t xml:space="preserve"> </w:t>
      </w:r>
      <w:r w:rsidR="00607EEE" w:rsidRPr="00E73E42">
        <w:rPr>
          <w:rFonts w:ascii="Arial" w:hAnsi="Arial" w:cs="Arial"/>
          <w:sz w:val="24"/>
          <w:szCs w:val="24"/>
        </w:rPr>
        <w:t>stimulating</w:t>
      </w:r>
      <w:r w:rsidR="001D6794" w:rsidRPr="00E73E42">
        <w:rPr>
          <w:rFonts w:ascii="Arial" w:hAnsi="Arial" w:cs="Arial"/>
          <w:sz w:val="24"/>
          <w:szCs w:val="24"/>
        </w:rPr>
        <w:t xml:space="preserve"> employees, fostering innovation and commitment to </w:t>
      </w:r>
      <w:r w:rsidR="00763AD0" w:rsidRPr="00E73E42">
        <w:rPr>
          <w:rFonts w:ascii="Arial" w:hAnsi="Arial" w:cs="Arial"/>
          <w:sz w:val="24"/>
          <w:szCs w:val="24"/>
        </w:rPr>
        <w:t>organisational</w:t>
      </w:r>
      <w:r w:rsidR="001D6794" w:rsidRPr="00E73E42">
        <w:rPr>
          <w:rFonts w:ascii="Arial" w:hAnsi="Arial" w:cs="Arial"/>
          <w:sz w:val="24"/>
          <w:szCs w:val="24"/>
        </w:rPr>
        <w:t xml:space="preserve"> change.</w:t>
      </w:r>
      <w:r w:rsidR="006C4029" w:rsidRPr="00E73E42">
        <w:rPr>
          <w:rFonts w:ascii="Arial" w:hAnsi="Arial" w:cs="Arial"/>
          <w:sz w:val="24"/>
          <w:szCs w:val="24"/>
        </w:rPr>
        <w:t xml:space="preserve"> </w:t>
      </w:r>
    </w:p>
    <w:p w14:paraId="4C4360B7" w14:textId="77777777" w:rsidR="00617D23" w:rsidRDefault="00617D23" w:rsidP="00E73E42">
      <w:pPr>
        <w:spacing w:line="360" w:lineRule="auto"/>
        <w:jc w:val="both"/>
        <w:rPr>
          <w:rFonts w:ascii="Arial" w:hAnsi="Arial" w:cs="Arial"/>
          <w:sz w:val="24"/>
          <w:szCs w:val="24"/>
        </w:rPr>
      </w:pPr>
    </w:p>
    <w:p w14:paraId="2C0178D7" w14:textId="10DD7246" w:rsidR="005717BA" w:rsidRPr="00E73E42" w:rsidRDefault="00CE2A8D" w:rsidP="00E73E42">
      <w:pPr>
        <w:spacing w:line="360" w:lineRule="auto"/>
        <w:jc w:val="both"/>
        <w:rPr>
          <w:rFonts w:ascii="Arial" w:hAnsi="Arial" w:cs="Arial"/>
          <w:sz w:val="24"/>
          <w:szCs w:val="24"/>
        </w:rPr>
      </w:pPr>
      <w:r w:rsidRPr="00E73E42">
        <w:rPr>
          <w:rFonts w:ascii="Arial" w:hAnsi="Arial" w:cs="Arial"/>
          <w:sz w:val="24"/>
          <w:szCs w:val="24"/>
        </w:rPr>
        <w:t>Mah</w:t>
      </w:r>
      <w:r w:rsidR="006C4029" w:rsidRPr="00E73E42">
        <w:rPr>
          <w:rFonts w:ascii="Arial" w:hAnsi="Arial" w:cs="Arial"/>
          <w:sz w:val="24"/>
          <w:szCs w:val="24"/>
        </w:rPr>
        <w:t>at</w:t>
      </w:r>
      <w:r w:rsidRPr="00E73E42">
        <w:rPr>
          <w:rFonts w:ascii="Arial" w:hAnsi="Arial" w:cs="Arial"/>
          <w:sz w:val="24"/>
          <w:szCs w:val="24"/>
        </w:rPr>
        <w:t>ma Gan</w:t>
      </w:r>
      <w:r w:rsidR="006C4029" w:rsidRPr="00E73E42">
        <w:rPr>
          <w:rFonts w:ascii="Arial" w:hAnsi="Arial" w:cs="Arial"/>
          <w:sz w:val="24"/>
          <w:szCs w:val="24"/>
        </w:rPr>
        <w:t xml:space="preserve">dhi </w:t>
      </w:r>
      <w:proofErr w:type="gramStart"/>
      <w:r w:rsidR="006C4029" w:rsidRPr="00E73E42">
        <w:rPr>
          <w:rFonts w:ascii="Arial" w:hAnsi="Arial" w:cs="Arial"/>
          <w:sz w:val="24"/>
          <w:szCs w:val="24"/>
        </w:rPr>
        <w:t xml:space="preserve">is </w:t>
      </w:r>
      <w:r w:rsidR="000A6D18" w:rsidRPr="00E73E42">
        <w:rPr>
          <w:rFonts w:ascii="Arial" w:hAnsi="Arial" w:cs="Arial"/>
          <w:sz w:val="24"/>
          <w:szCs w:val="24"/>
        </w:rPr>
        <w:t>recognised</w:t>
      </w:r>
      <w:proofErr w:type="gramEnd"/>
      <w:r w:rsidR="006C4029" w:rsidRPr="00E73E42">
        <w:rPr>
          <w:rFonts w:ascii="Arial" w:hAnsi="Arial" w:cs="Arial"/>
          <w:sz w:val="24"/>
          <w:szCs w:val="24"/>
        </w:rPr>
        <w:t xml:space="preserve"> as one </w:t>
      </w:r>
      <w:r w:rsidR="000A6D18" w:rsidRPr="00E73E42">
        <w:rPr>
          <w:rFonts w:ascii="Arial" w:hAnsi="Arial" w:cs="Arial"/>
          <w:sz w:val="24"/>
          <w:szCs w:val="24"/>
        </w:rPr>
        <w:t xml:space="preserve">of </w:t>
      </w:r>
      <w:r w:rsidR="006C4029" w:rsidRPr="00E73E42">
        <w:rPr>
          <w:rFonts w:ascii="Arial" w:hAnsi="Arial" w:cs="Arial"/>
          <w:sz w:val="24"/>
          <w:szCs w:val="24"/>
        </w:rPr>
        <w:t xml:space="preserve">the </w:t>
      </w:r>
      <w:r w:rsidR="00D01F2B" w:rsidRPr="00E73E42">
        <w:rPr>
          <w:rFonts w:ascii="Arial" w:hAnsi="Arial" w:cs="Arial"/>
          <w:sz w:val="24"/>
          <w:szCs w:val="24"/>
        </w:rPr>
        <w:t>world's</w:t>
      </w:r>
      <w:r w:rsidR="006C4029" w:rsidRPr="00E73E42">
        <w:rPr>
          <w:rFonts w:ascii="Arial" w:hAnsi="Arial" w:cs="Arial"/>
          <w:sz w:val="24"/>
          <w:szCs w:val="24"/>
        </w:rPr>
        <w:t xml:space="preserve"> most inspirational leaders of time – h</w:t>
      </w:r>
      <w:r w:rsidR="00AF0052">
        <w:rPr>
          <w:rFonts w:ascii="Arial" w:hAnsi="Arial" w:cs="Arial"/>
          <w:sz w:val="24"/>
          <w:szCs w:val="24"/>
        </w:rPr>
        <w:t xml:space="preserve">e </w:t>
      </w:r>
      <w:proofErr w:type="gramStart"/>
      <w:r w:rsidR="00AF0052">
        <w:rPr>
          <w:rFonts w:ascii="Arial" w:hAnsi="Arial" w:cs="Arial"/>
          <w:sz w:val="24"/>
          <w:szCs w:val="24"/>
        </w:rPr>
        <w:t xml:space="preserve">was </w:t>
      </w:r>
      <w:r w:rsidR="006C4029" w:rsidRPr="00E73E42">
        <w:rPr>
          <w:rFonts w:ascii="Arial" w:hAnsi="Arial" w:cs="Arial"/>
          <w:sz w:val="24"/>
          <w:szCs w:val="24"/>
        </w:rPr>
        <w:t>dedicat</w:t>
      </w:r>
      <w:r w:rsidR="00AF0052">
        <w:rPr>
          <w:rFonts w:ascii="Arial" w:hAnsi="Arial" w:cs="Arial"/>
          <w:sz w:val="24"/>
          <w:szCs w:val="24"/>
        </w:rPr>
        <w:t>ed</w:t>
      </w:r>
      <w:proofErr w:type="gramEnd"/>
      <w:r w:rsidR="006C4029" w:rsidRPr="00E73E42">
        <w:rPr>
          <w:rFonts w:ascii="Arial" w:hAnsi="Arial" w:cs="Arial"/>
          <w:sz w:val="24"/>
          <w:szCs w:val="24"/>
        </w:rPr>
        <w:t xml:space="preserve"> to</w:t>
      </w:r>
      <w:r w:rsidR="000A6D18" w:rsidRPr="00E73E42">
        <w:rPr>
          <w:rFonts w:ascii="Arial" w:hAnsi="Arial" w:cs="Arial"/>
          <w:sz w:val="24"/>
          <w:szCs w:val="24"/>
        </w:rPr>
        <w:t xml:space="preserve"> serving his people and focus</w:t>
      </w:r>
      <w:r w:rsidR="00AF0052">
        <w:rPr>
          <w:rFonts w:ascii="Arial" w:hAnsi="Arial" w:cs="Arial"/>
          <w:sz w:val="24"/>
          <w:szCs w:val="24"/>
        </w:rPr>
        <w:t>ed</w:t>
      </w:r>
      <w:r w:rsidR="000A6D18" w:rsidRPr="00E73E42">
        <w:rPr>
          <w:rFonts w:ascii="Arial" w:hAnsi="Arial" w:cs="Arial"/>
          <w:sz w:val="24"/>
          <w:szCs w:val="24"/>
        </w:rPr>
        <w:t xml:space="preserve"> on their needs</w:t>
      </w:r>
      <w:r w:rsidR="00D01F2B" w:rsidRPr="00E73E42">
        <w:rPr>
          <w:rFonts w:ascii="Arial" w:hAnsi="Arial" w:cs="Arial"/>
          <w:sz w:val="24"/>
          <w:szCs w:val="24"/>
        </w:rPr>
        <w:t>,</w:t>
      </w:r>
      <w:r w:rsidR="000A6D18" w:rsidRPr="00E73E42">
        <w:rPr>
          <w:rFonts w:ascii="Arial" w:hAnsi="Arial" w:cs="Arial"/>
          <w:sz w:val="24"/>
          <w:szCs w:val="24"/>
        </w:rPr>
        <w:t xml:space="preserve"> such as </w:t>
      </w:r>
      <w:r w:rsidR="000A6D18" w:rsidRPr="00E73E42">
        <w:rPr>
          <w:rFonts w:ascii="Arial" w:hAnsi="Arial" w:cs="Arial"/>
          <w:sz w:val="24"/>
          <w:szCs w:val="24"/>
        </w:rPr>
        <w:lastRenderedPageBreak/>
        <w:t>sanitation</w:t>
      </w:r>
      <w:r w:rsidR="00AC6A27">
        <w:rPr>
          <w:rFonts w:ascii="Arial" w:hAnsi="Arial" w:cs="Arial"/>
          <w:sz w:val="24"/>
          <w:szCs w:val="24"/>
        </w:rPr>
        <w:t xml:space="preserve"> which is comparable to Maslow’s hierarchy of needs.  Ga</w:t>
      </w:r>
      <w:r w:rsidR="00E862D4">
        <w:rPr>
          <w:rFonts w:ascii="Arial" w:hAnsi="Arial" w:cs="Arial"/>
          <w:sz w:val="24"/>
          <w:szCs w:val="24"/>
        </w:rPr>
        <w:t xml:space="preserve">ndi </w:t>
      </w:r>
      <w:r w:rsidR="00996A2E" w:rsidRPr="00E73E42">
        <w:rPr>
          <w:rFonts w:ascii="Arial" w:hAnsi="Arial" w:cs="Arial"/>
          <w:sz w:val="24"/>
          <w:szCs w:val="24"/>
        </w:rPr>
        <w:t>empowered others by developing other leaders</w:t>
      </w:r>
      <w:r w:rsidR="0035002D" w:rsidRPr="00E73E42">
        <w:rPr>
          <w:rFonts w:ascii="Arial" w:hAnsi="Arial" w:cs="Arial"/>
          <w:sz w:val="24"/>
          <w:szCs w:val="24"/>
        </w:rPr>
        <w:t xml:space="preserve">, </w:t>
      </w:r>
      <w:r w:rsidR="00E862D4">
        <w:rPr>
          <w:rFonts w:ascii="Arial" w:hAnsi="Arial" w:cs="Arial"/>
          <w:sz w:val="24"/>
          <w:szCs w:val="24"/>
        </w:rPr>
        <w:t>s</w:t>
      </w:r>
      <w:r w:rsidR="0035002D" w:rsidRPr="00E73E42">
        <w:rPr>
          <w:rFonts w:ascii="Arial" w:hAnsi="Arial" w:cs="Arial"/>
          <w:sz w:val="24"/>
          <w:szCs w:val="24"/>
        </w:rPr>
        <w:t>how</w:t>
      </w:r>
      <w:r w:rsidR="00E862D4">
        <w:rPr>
          <w:rFonts w:ascii="Arial" w:hAnsi="Arial" w:cs="Arial"/>
          <w:sz w:val="24"/>
          <w:szCs w:val="24"/>
        </w:rPr>
        <w:t>ing</w:t>
      </w:r>
      <w:r w:rsidR="0035002D" w:rsidRPr="00E73E42">
        <w:rPr>
          <w:rFonts w:ascii="Arial" w:hAnsi="Arial" w:cs="Arial"/>
          <w:sz w:val="24"/>
          <w:szCs w:val="24"/>
        </w:rPr>
        <w:t xml:space="preserve"> moral authority a</w:t>
      </w:r>
      <w:r w:rsidR="00AC6A27">
        <w:rPr>
          <w:rFonts w:ascii="Arial" w:hAnsi="Arial" w:cs="Arial"/>
          <w:sz w:val="24"/>
          <w:szCs w:val="24"/>
        </w:rPr>
        <w:t>n</w:t>
      </w:r>
      <w:r w:rsidR="0035002D" w:rsidRPr="00E73E42">
        <w:rPr>
          <w:rFonts w:ascii="Arial" w:hAnsi="Arial" w:cs="Arial"/>
          <w:sz w:val="24"/>
          <w:szCs w:val="24"/>
        </w:rPr>
        <w:t xml:space="preserve">d integrity by </w:t>
      </w:r>
      <w:r w:rsidR="00D01F2B" w:rsidRPr="00E73E42">
        <w:rPr>
          <w:rFonts w:ascii="Arial" w:hAnsi="Arial" w:cs="Arial"/>
          <w:sz w:val="24"/>
          <w:szCs w:val="24"/>
        </w:rPr>
        <w:t>practising</w:t>
      </w:r>
      <w:r w:rsidR="0035002D" w:rsidRPr="00E73E42">
        <w:rPr>
          <w:rFonts w:ascii="Arial" w:hAnsi="Arial" w:cs="Arial"/>
          <w:sz w:val="24"/>
          <w:szCs w:val="24"/>
        </w:rPr>
        <w:t xml:space="preserve"> what he preached</w:t>
      </w:r>
      <w:r w:rsidR="00E862D4">
        <w:rPr>
          <w:rFonts w:ascii="Arial" w:hAnsi="Arial" w:cs="Arial"/>
          <w:sz w:val="24"/>
          <w:szCs w:val="24"/>
        </w:rPr>
        <w:t>. By being</w:t>
      </w:r>
      <w:r w:rsidR="00967727" w:rsidRPr="00E73E42">
        <w:rPr>
          <w:rFonts w:ascii="Arial" w:hAnsi="Arial" w:cs="Arial"/>
          <w:sz w:val="24"/>
          <w:szCs w:val="24"/>
        </w:rPr>
        <w:t xml:space="preserve"> authentic and show</w:t>
      </w:r>
      <w:r w:rsidR="00E862D4">
        <w:rPr>
          <w:rFonts w:ascii="Arial" w:hAnsi="Arial" w:cs="Arial"/>
          <w:sz w:val="24"/>
          <w:szCs w:val="24"/>
        </w:rPr>
        <w:t>ing great</w:t>
      </w:r>
      <w:r w:rsidR="00967727" w:rsidRPr="00E73E42">
        <w:rPr>
          <w:rFonts w:ascii="Arial" w:hAnsi="Arial" w:cs="Arial"/>
          <w:sz w:val="24"/>
          <w:szCs w:val="24"/>
        </w:rPr>
        <w:t xml:space="preserve"> courage </w:t>
      </w:r>
      <w:r w:rsidR="00E862D4">
        <w:rPr>
          <w:rFonts w:ascii="Arial" w:hAnsi="Arial" w:cs="Arial"/>
          <w:sz w:val="24"/>
          <w:szCs w:val="24"/>
        </w:rPr>
        <w:t xml:space="preserve">by </w:t>
      </w:r>
      <w:r w:rsidR="00967727" w:rsidRPr="00E73E42">
        <w:rPr>
          <w:rFonts w:ascii="Arial" w:hAnsi="Arial" w:cs="Arial"/>
          <w:sz w:val="24"/>
          <w:szCs w:val="24"/>
        </w:rPr>
        <w:t>willing to suffer and face imprisonment for his beliefs</w:t>
      </w:r>
      <w:r w:rsidR="00BF0DBE" w:rsidRPr="00E73E42">
        <w:rPr>
          <w:rFonts w:ascii="Arial" w:hAnsi="Arial" w:cs="Arial"/>
          <w:sz w:val="24"/>
          <w:szCs w:val="24"/>
        </w:rPr>
        <w:t xml:space="preserve">, a belief shared by the full focus website- four </w:t>
      </w:r>
      <w:r w:rsidR="006B45D5" w:rsidRPr="00E73E42">
        <w:rPr>
          <w:rFonts w:ascii="Arial" w:hAnsi="Arial" w:cs="Arial"/>
          <w:sz w:val="24"/>
          <w:szCs w:val="24"/>
        </w:rPr>
        <w:t>characteristic</w:t>
      </w:r>
      <w:r w:rsidR="00BF0DBE" w:rsidRPr="00E73E42">
        <w:rPr>
          <w:rFonts w:ascii="Arial" w:hAnsi="Arial" w:cs="Arial"/>
          <w:sz w:val="24"/>
          <w:szCs w:val="24"/>
        </w:rPr>
        <w:t xml:space="preserve"> of </w:t>
      </w:r>
      <w:r w:rsidR="006B45D5" w:rsidRPr="00E73E42">
        <w:rPr>
          <w:rFonts w:ascii="Arial" w:hAnsi="Arial" w:cs="Arial"/>
          <w:sz w:val="24"/>
          <w:szCs w:val="24"/>
        </w:rPr>
        <w:t>inspirational</w:t>
      </w:r>
      <w:r w:rsidR="00BF0DBE" w:rsidRPr="00E73E42">
        <w:rPr>
          <w:rFonts w:ascii="Arial" w:hAnsi="Arial" w:cs="Arial"/>
          <w:sz w:val="24"/>
          <w:szCs w:val="24"/>
        </w:rPr>
        <w:t xml:space="preserve"> leaders </w:t>
      </w:r>
      <w:r w:rsidR="00B762BE" w:rsidRPr="00E73E42">
        <w:rPr>
          <w:rFonts w:ascii="Arial" w:hAnsi="Arial" w:cs="Arial"/>
          <w:sz w:val="24"/>
          <w:szCs w:val="24"/>
        </w:rPr>
        <w:t>–</w:t>
      </w:r>
      <w:r w:rsidR="00BF0DBE" w:rsidRPr="00E73E42">
        <w:rPr>
          <w:rFonts w:ascii="Arial" w:hAnsi="Arial" w:cs="Arial"/>
          <w:sz w:val="24"/>
          <w:szCs w:val="24"/>
        </w:rPr>
        <w:t xml:space="preserve"> </w:t>
      </w:r>
      <w:r w:rsidR="00B762BE" w:rsidRPr="00E73E42">
        <w:rPr>
          <w:rFonts w:ascii="Arial" w:hAnsi="Arial" w:cs="Arial"/>
          <w:sz w:val="24"/>
          <w:szCs w:val="24"/>
        </w:rPr>
        <w:t>being setting the pace, believe in the future,</w:t>
      </w:r>
      <w:r w:rsidR="006B45D5" w:rsidRPr="00E73E42">
        <w:rPr>
          <w:rFonts w:ascii="Arial" w:hAnsi="Arial" w:cs="Arial"/>
          <w:sz w:val="24"/>
          <w:szCs w:val="24"/>
        </w:rPr>
        <w:t xml:space="preserve"> </w:t>
      </w:r>
      <w:r w:rsidR="00947803" w:rsidRPr="00E73E42">
        <w:rPr>
          <w:rFonts w:ascii="Arial" w:hAnsi="Arial" w:cs="Arial"/>
          <w:sz w:val="24"/>
          <w:szCs w:val="24"/>
        </w:rPr>
        <w:t>connect to a larger story,</w:t>
      </w:r>
      <w:r w:rsidR="006B45D5" w:rsidRPr="00E73E42">
        <w:rPr>
          <w:rFonts w:ascii="Arial" w:hAnsi="Arial" w:cs="Arial"/>
          <w:sz w:val="24"/>
          <w:szCs w:val="24"/>
        </w:rPr>
        <w:t xml:space="preserve"> </w:t>
      </w:r>
      <w:r w:rsidR="00947803" w:rsidRPr="00E73E42">
        <w:rPr>
          <w:rFonts w:ascii="Arial" w:hAnsi="Arial" w:cs="Arial"/>
          <w:sz w:val="24"/>
          <w:szCs w:val="24"/>
        </w:rPr>
        <w:t xml:space="preserve">help people believe in themselves, all in which Ghandi </w:t>
      </w:r>
      <w:r w:rsidR="006B45D5" w:rsidRPr="00E73E42">
        <w:rPr>
          <w:rFonts w:ascii="Arial" w:hAnsi="Arial" w:cs="Arial"/>
          <w:sz w:val="24"/>
          <w:szCs w:val="24"/>
        </w:rPr>
        <w:t>leader</w:t>
      </w:r>
      <w:r w:rsidR="00682D40" w:rsidRPr="00E73E42">
        <w:rPr>
          <w:rFonts w:ascii="Arial" w:hAnsi="Arial" w:cs="Arial"/>
          <w:sz w:val="24"/>
          <w:szCs w:val="24"/>
        </w:rPr>
        <w:t>ship reflects</w:t>
      </w:r>
      <w:r w:rsidR="00C5418C">
        <w:rPr>
          <w:rFonts w:ascii="Arial" w:hAnsi="Arial" w:cs="Arial"/>
          <w:sz w:val="24"/>
          <w:szCs w:val="24"/>
        </w:rPr>
        <w:t xml:space="preserve"> and had a t</w:t>
      </w:r>
      <w:r w:rsidR="005717BA" w:rsidRPr="00E73E42">
        <w:rPr>
          <w:rFonts w:ascii="Arial" w:hAnsi="Arial" w:cs="Arial"/>
          <w:sz w:val="24"/>
          <w:szCs w:val="24"/>
        </w:rPr>
        <w:t xml:space="preserve">ransformational leadership style </w:t>
      </w:r>
      <w:r w:rsidR="00216794">
        <w:rPr>
          <w:rFonts w:ascii="Arial" w:hAnsi="Arial" w:cs="Arial"/>
          <w:sz w:val="24"/>
          <w:szCs w:val="24"/>
        </w:rPr>
        <w:t xml:space="preserve">support mankind </w:t>
      </w:r>
      <w:r w:rsidR="005717BA" w:rsidRPr="00E73E42">
        <w:rPr>
          <w:rFonts w:ascii="Arial" w:hAnsi="Arial" w:cs="Arial"/>
          <w:sz w:val="24"/>
          <w:szCs w:val="24"/>
        </w:rPr>
        <w:t>to achieve higher levels of performance while also developing them personally and professionally.</w:t>
      </w:r>
      <w:r w:rsidR="00AA4BBF">
        <w:rPr>
          <w:rFonts w:ascii="Arial" w:hAnsi="Arial" w:cs="Arial"/>
          <w:sz w:val="24"/>
          <w:szCs w:val="24"/>
        </w:rPr>
        <w:t xml:space="preserve"> </w:t>
      </w:r>
      <w:r w:rsidR="005717BA" w:rsidRPr="00E73E42">
        <w:rPr>
          <w:rFonts w:ascii="Arial" w:hAnsi="Arial" w:cs="Arial"/>
          <w:sz w:val="24"/>
          <w:szCs w:val="24"/>
        </w:rPr>
        <w:t xml:space="preserve">Rather than focusing only on tasks or rewards, </w:t>
      </w:r>
      <w:r w:rsidR="00216794">
        <w:rPr>
          <w:rFonts w:ascii="Arial" w:hAnsi="Arial" w:cs="Arial"/>
          <w:sz w:val="24"/>
          <w:szCs w:val="24"/>
        </w:rPr>
        <w:t>he</w:t>
      </w:r>
      <w:r w:rsidR="005717BA" w:rsidRPr="00E73E42">
        <w:rPr>
          <w:rFonts w:ascii="Arial" w:hAnsi="Arial" w:cs="Arial"/>
          <w:sz w:val="24"/>
          <w:szCs w:val="24"/>
        </w:rPr>
        <w:t xml:space="preserve"> create</w:t>
      </w:r>
      <w:r w:rsidR="00216794">
        <w:rPr>
          <w:rFonts w:ascii="Arial" w:hAnsi="Arial" w:cs="Arial"/>
          <w:sz w:val="24"/>
          <w:szCs w:val="24"/>
        </w:rPr>
        <w:t>d</w:t>
      </w:r>
      <w:r w:rsidR="005717BA" w:rsidRPr="00E73E42">
        <w:rPr>
          <w:rFonts w:ascii="Arial" w:hAnsi="Arial" w:cs="Arial"/>
          <w:sz w:val="24"/>
          <w:szCs w:val="24"/>
        </w:rPr>
        <w:t xml:space="preserve"> a shared vision, </w:t>
      </w:r>
      <w:r w:rsidR="00BA3D5B" w:rsidRPr="00E73E42">
        <w:rPr>
          <w:rFonts w:ascii="Arial" w:hAnsi="Arial" w:cs="Arial"/>
          <w:sz w:val="24"/>
          <w:szCs w:val="24"/>
        </w:rPr>
        <w:t>innovation,</w:t>
      </w:r>
      <w:r w:rsidR="005717BA" w:rsidRPr="00E73E42">
        <w:rPr>
          <w:rFonts w:ascii="Arial" w:hAnsi="Arial" w:cs="Arial"/>
          <w:sz w:val="24"/>
          <w:szCs w:val="24"/>
        </w:rPr>
        <w:t xml:space="preserve"> and change, and help individuals realise their full potential (Burns, 1978; Bass, 1985).</w:t>
      </w:r>
      <w:r w:rsidR="004B0C8B">
        <w:rPr>
          <w:rFonts w:ascii="Arial" w:hAnsi="Arial" w:cs="Arial"/>
          <w:sz w:val="24"/>
          <w:szCs w:val="24"/>
        </w:rPr>
        <w:t xml:space="preserve"> While Gandhi’s leadership exem</w:t>
      </w:r>
      <w:r w:rsidR="00F42AC7">
        <w:rPr>
          <w:rFonts w:ascii="Arial" w:hAnsi="Arial" w:cs="Arial"/>
          <w:sz w:val="24"/>
          <w:szCs w:val="24"/>
        </w:rPr>
        <w:t xml:space="preserve">plifies transformational principles, moral and charismatic leadership may be difficult to replicate in contemporary bureaucratic organisations as leaders operate within formal constraints to meet accountability and </w:t>
      </w:r>
      <w:r w:rsidR="00BB7604">
        <w:rPr>
          <w:rFonts w:ascii="Arial" w:hAnsi="Arial" w:cs="Arial"/>
          <w:sz w:val="24"/>
          <w:szCs w:val="24"/>
        </w:rPr>
        <w:t>performative</w:t>
      </w:r>
      <w:r w:rsidR="00F42AC7">
        <w:rPr>
          <w:rFonts w:ascii="Arial" w:hAnsi="Arial" w:cs="Arial"/>
          <w:sz w:val="24"/>
          <w:szCs w:val="24"/>
        </w:rPr>
        <w:t xml:space="preserve"> targets.</w:t>
      </w:r>
    </w:p>
    <w:p w14:paraId="2825A66F" w14:textId="77777777" w:rsidR="009C01CF" w:rsidRPr="00E73E42" w:rsidRDefault="009C01CF" w:rsidP="00E73E42">
      <w:pPr>
        <w:spacing w:line="360" w:lineRule="auto"/>
        <w:jc w:val="both"/>
        <w:rPr>
          <w:rFonts w:ascii="Arial" w:hAnsi="Arial" w:cs="Arial"/>
          <w:sz w:val="24"/>
          <w:szCs w:val="24"/>
        </w:rPr>
      </w:pPr>
    </w:p>
    <w:p w14:paraId="19434CF9" w14:textId="4144409F" w:rsidR="00B74146" w:rsidRPr="00A5065E" w:rsidRDefault="009C01CF" w:rsidP="00E73E42">
      <w:pPr>
        <w:spacing w:line="360" w:lineRule="auto"/>
        <w:jc w:val="both"/>
        <w:rPr>
          <w:rFonts w:ascii="Arial" w:hAnsi="Arial" w:cs="Arial"/>
          <w:b/>
          <w:bCs/>
          <w:sz w:val="24"/>
          <w:szCs w:val="24"/>
        </w:rPr>
      </w:pPr>
      <w:r w:rsidRPr="00E73E42">
        <w:rPr>
          <w:rFonts w:ascii="Arial" w:hAnsi="Arial" w:cs="Arial"/>
          <w:sz w:val="24"/>
          <w:szCs w:val="24"/>
        </w:rPr>
        <w:t>The four components o</w:t>
      </w:r>
      <w:r w:rsidR="0084520D" w:rsidRPr="00E73E42">
        <w:rPr>
          <w:rFonts w:ascii="Arial" w:hAnsi="Arial" w:cs="Arial"/>
          <w:sz w:val="24"/>
          <w:szCs w:val="24"/>
        </w:rPr>
        <w:t>f</w:t>
      </w:r>
      <w:r w:rsidRPr="00E73E42">
        <w:rPr>
          <w:rFonts w:ascii="Arial" w:hAnsi="Arial" w:cs="Arial"/>
          <w:sz w:val="24"/>
          <w:szCs w:val="24"/>
        </w:rPr>
        <w:t xml:space="preserve"> Transformational leadership</w:t>
      </w:r>
      <w:r w:rsidR="00F42F60">
        <w:rPr>
          <w:rFonts w:ascii="Arial" w:hAnsi="Arial" w:cs="Arial"/>
          <w:sz w:val="24"/>
          <w:szCs w:val="24"/>
        </w:rPr>
        <w:t xml:space="preserve"> </w:t>
      </w:r>
      <w:r w:rsidR="00CD43AC" w:rsidRPr="00E73E42">
        <w:rPr>
          <w:rFonts w:ascii="Arial" w:hAnsi="Arial" w:cs="Arial"/>
          <w:sz w:val="24"/>
          <w:szCs w:val="24"/>
        </w:rPr>
        <w:t>referred</w:t>
      </w:r>
      <w:r w:rsidR="008157E2" w:rsidRPr="00E73E42">
        <w:rPr>
          <w:rFonts w:ascii="Arial" w:hAnsi="Arial" w:cs="Arial"/>
          <w:sz w:val="24"/>
          <w:szCs w:val="24"/>
        </w:rPr>
        <w:t xml:space="preserve"> to </w:t>
      </w:r>
      <w:r w:rsidR="00CD43AC" w:rsidRPr="00E73E42">
        <w:rPr>
          <w:rFonts w:ascii="Arial" w:hAnsi="Arial" w:cs="Arial"/>
          <w:sz w:val="24"/>
          <w:szCs w:val="24"/>
        </w:rPr>
        <w:t>a</w:t>
      </w:r>
      <w:r w:rsidR="008157E2" w:rsidRPr="00E73E42">
        <w:rPr>
          <w:rFonts w:ascii="Arial" w:hAnsi="Arial" w:cs="Arial"/>
          <w:sz w:val="24"/>
          <w:szCs w:val="24"/>
        </w:rPr>
        <w:t>s the four I’</w:t>
      </w:r>
      <w:r w:rsidR="00CD43AC" w:rsidRPr="00E73E42">
        <w:rPr>
          <w:rFonts w:ascii="Arial" w:hAnsi="Arial" w:cs="Arial"/>
          <w:sz w:val="24"/>
          <w:szCs w:val="24"/>
        </w:rPr>
        <w:t xml:space="preserve">S. </w:t>
      </w:r>
      <w:r w:rsidR="00AD0440" w:rsidRPr="00E73E42">
        <w:rPr>
          <w:rFonts w:ascii="Arial" w:hAnsi="Arial" w:cs="Arial"/>
          <w:sz w:val="24"/>
          <w:szCs w:val="24"/>
        </w:rPr>
        <w:t xml:space="preserve">idealised influence – leaders </w:t>
      </w:r>
      <w:r w:rsidR="00007782" w:rsidRPr="00E73E42">
        <w:rPr>
          <w:rFonts w:ascii="Arial" w:hAnsi="Arial" w:cs="Arial"/>
          <w:sz w:val="24"/>
          <w:szCs w:val="24"/>
        </w:rPr>
        <w:t>function as</w:t>
      </w:r>
      <w:r w:rsidR="00AD0440" w:rsidRPr="00E73E42">
        <w:rPr>
          <w:rFonts w:ascii="Arial" w:hAnsi="Arial" w:cs="Arial"/>
          <w:sz w:val="24"/>
          <w:szCs w:val="24"/>
        </w:rPr>
        <w:t xml:space="preserve"> role models, demonstrating </w:t>
      </w:r>
      <w:r w:rsidR="00B74146" w:rsidRPr="00E73E42">
        <w:rPr>
          <w:rFonts w:ascii="Arial" w:hAnsi="Arial" w:cs="Arial"/>
          <w:sz w:val="24"/>
          <w:szCs w:val="24"/>
        </w:rPr>
        <w:t>integrity, ethics, and trustworthiness</w:t>
      </w:r>
      <w:r w:rsidR="009C3242" w:rsidRPr="00E73E42">
        <w:rPr>
          <w:rFonts w:ascii="Arial" w:hAnsi="Arial" w:cs="Arial"/>
          <w:sz w:val="24"/>
          <w:szCs w:val="24"/>
        </w:rPr>
        <w:t>.</w:t>
      </w:r>
      <w:r w:rsidR="00AA4BBF">
        <w:rPr>
          <w:rFonts w:ascii="Arial" w:hAnsi="Arial" w:cs="Arial"/>
          <w:sz w:val="24"/>
          <w:szCs w:val="24"/>
        </w:rPr>
        <w:t xml:space="preserve"> </w:t>
      </w:r>
      <w:r w:rsidR="007F1A91" w:rsidRPr="00E73E42">
        <w:rPr>
          <w:rFonts w:ascii="Arial" w:hAnsi="Arial" w:cs="Arial"/>
          <w:sz w:val="24"/>
          <w:szCs w:val="24"/>
        </w:rPr>
        <w:t>Inspirational Motivation</w:t>
      </w:r>
      <w:r w:rsidR="009438DD" w:rsidRPr="00E73E42">
        <w:rPr>
          <w:rFonts w:ascii="Arial" w:hAnsi="Arial" w:cs="Arial"/>
          <w:sz w:val="24"/>
          <w:szCs w:val="24"/>
        </w:rPr>
        <w:t>,</w:t>
      </w:r>
      <w:r w:rsidR="007F1A91" w:rsidRPr="00E73E42">
        <w:rPr>
          <w:rFonts w:ascii="Arial" w:hAnsi="Arial" w:cs="Arial"/>
          <w:sz w:val="24"/>
          <w:szCs w:val="24"/>
        </w:rPr>
        <w:t xml:space="preserve"> where leaders communicate a clear and compelling vision that inspires and motivates </w:t>
      </w:r>
      <w:r w:rsidR="009438DD" w:rsidRPr="00E73E42">
        <w:rPr>
          <w:rFonts w:ascii="Arial" w:hAnsi="Arial" w:cs="Arial"/>
          <w:sz w:val="24"/>
          <w:szCs w:val="24"/>
        </w:rPr>
        <w:t>others. Intellectual</w:t>
      </w:r>
      <w:r w:rsidR="00863D21" w:rsidRPr="00E73E42">
        <w:rPr>
          <w:rFonts w:ascii="Arial" w:hAnsi="Arial" w:cs="Arial"/>
          <w:sz w:val="24"/>
          <w:szCs w:val="24"/>
        </w:rPr>
        <w:t xml:space="preserve"> stimulation</w:t>
      </w:r>
      <w:r w:rsidR="00A11F98" w:rsidRPr="00E73E42">
        <w:rPr>
          <w:rFonts w:ascii="Arial" w:hAnsi="Arial" w:cs="Arial"/>
          <w:sz w:val="24"/>
          <w:szCs w:val="24"/>
        </w:rPr>
        <w:t>,</w:t>
      </w:r>
      <w:r w:rsidR="00863D21" w:rsidRPr="00E73E42">
        <w:rPr>
          <w:rFonts w:ascii="Arial" w:hAnsi="Arial" w:cs="Arial"/>
          <w:sz w:val="24"/>
          <w:szCs w:val="24"/>
        </w:rPr>
        <w:t xml:space="preserve"> creativity and critical thi</w:t>
      </w:r>
      <w:r w:rsidR="00E960E9" w:rsidRPr="00E73E42">
        <w:rPr>
          <w:rFonts w:ascii="Arial" w:hAnsi="Arial" w:cs="Arial"/>
          <w:sz w:val="24"/>
          <w:szCs w:val="24"/>
        </w:rPr>
        <w:t>nking,</w:t>
      </w:r>
      <w:r w:rsidR="00863D21" w:rsidRPr="00E73E42">
        <w:rPr>
          <w:rFonts w:ascii="Arial" w:hAnsi="Arial" w:cs="Arial"/>
          <w:sz w:val="24"/>
          <w:szCs w:val="24"/>
        </w:rPr>
        <w:t xml:space="preserve"> problem </w:t>
      </w:r>
      <w:r w:rsidR="009438DD" w:rsidRPr="00E73E42">
        <w:rPr>
          <w:rFonts w:ascii="Arial" w:hAnsi="Arial" w:cs="Arial"/>
          <w:sz w:val="24"/>
          <w:szCs w:val="24"/>
        </w:rPr>
        <w:t>solving</w:t>
      </w:r>
      <w:r w:rsidR="00E960E9" w:rsidRPr="00E73E42">
        <w:rPr>
          <w:rFonts w:ascii="Arial" w:hAnsi="Arial" w:cs="Arial"/>
          <w:sz w:val="24"/>
          <w:szCs w:val="24"/>
        </w:rPr>
        <w:t>,</w:t>
      </w:r>
      <w:r w:rsidR="009438DD" w:rsidRPr="00E73E42">
        <w:rPr>
          <w:rFonts w:ascii="Arial" w:hAnsi="Arial" w:cs="Arial"/>
          <w:sz w:val="24"/>
          <w:szCs w:val="24"/>
        </w:rPr>
        <w:t xml:space="preserve"> and finally</w:t>
      </w:r>
      <w:r w:rsidR="00E960E9" w:rsidRPr="00E73E42">
        <w:rPr>
          <w:rFonts w:ascii="Arial" w:hAnsi="Arial" w:cs="Arial"/>
          <w:sz w:val="24"/>
          <w:szCs w:val="24"/>
        </w:rPr>
        <w:t>,</w:t>
      </w:r>
      <w:r w:rsidR="009438DD" w:rsidRPr="00E73E42">
        <w:rPr>
          <w:rFonts w:ascii="Arial" w:hAnsi="Arial" w:cs="Arial"/>
          <w:sz w:val="24"/>
          <w:szCs w:val="24"/>
        </w:rPr>
        <w:t xml:space="preserve"> individualised coaching</w:t>
      </w:r>
      <w:r w:rsidR="00E960E9" w:rsidRPr="00E73E42">
        <w:rPr>
          <w:rFonts w:ascii="Arial" w:hAnsi="Arial" w:cs="Arial"/>
          <w:sz w:val="24"/>
          <w:szCs w:val="24"/>
        </w:rPr>
        <w:t>,</w:t>
      </w:r>
      <w:r w:rsidR="009438DD" w:rsidRPr="00E73E42">
        <w:rPr>
          <w:rFonts w:ascii="Arial" w:hAnsi="Arial" w:cs="Arial"/>
          <w:sz w:val="24"/>
          <w:szCs w:val="24"/>
        </w:rPr>
        <w:t xml:space="preserve"> leaders can support, co</w:t>
      </w:r>
      <w:r w:rsidR="00E960E9" w:rsidRPr="00E73E42">
        <w:rPr>
          <w:rFonts w:ascii="Arial" w:hAnsi="Arial" w:cs="Arial"/>
          <w:sz w:val="24"/>
          <w:szCs w:val="24"/>
        </w:rPr>
        <w:t>a</w:t>
      </w:r>
      <w:r w:rsidR="009438DD" w:rsidRPr="00E73E42">
        <w:rPr>
          <w:rFonts w:ascii="Arial" w:hAnsi="Arial" w:cs="Arial"/>
          <w:sz w:val="24"/>
          <w:szCs w:val="24"/>
        </w:rPr>
        <w:t xml:space="preserve">ch and </w:t>
      </w:r>
      <w:r w:rsidR="00E960E9" w:rsidRPr="00E73E42">
        <w:rPr>
          <w:rFonts w:ascii="Arial" w:hAnsi="Arial" w:cs="Arial"/>
          <w:sz w:val="24"/>
          <w:szCs w:val="24"/>
        </w:rPr>
        <w:t>mentor individuals</w:t>
      </w:r>
      <w:r w:rsidR="009438DD" w:rsidRPr="00E73E42">
        <w:rPr>
          <w:rFonts w:ascii="Arial" w:hAnsi="Arial" w:cs="Arial"/>
          <w:sz w:val="24"/>
          <w:szCs w:val="24"/>
        </w:rPr>
        <w:t xml:space="preserve"> to help them grow and develop</w:t>
      </w:r>
      <w:r w:rsidR="00A5065E">
        <w:rPr>
          <w:rFonts w:ascii="Arial" w:hAnsi="Arial" w:cs="Arial"/>
          <w:sz w:val="24"/>
          <w:szCs w:val="24"/>
        </w:rPr>
        <w:t xml:space="preserve">, </w:t>
      </w:r>
      <w:r w:rsidR="005832DF">
        <w:rPr>
          <w:rFonts w:ascii="Arial" w:hAnsi="Arial" w:cs="Arial"/>
          <w:sz w:val="24"/>
          <w:szCs w:val="24"/>
        </w:rPr>
        <w:t>w</w:t>
      </w:r>
      <w:r w:rsidR="00A5065E" w:rsidRPr="00A5065E">
        <w:rPr>
          <w:rFonts w:ascii="Arial" w:hAnsi="Arial" w:cs="Arial"/>
          <w:sz w:val="24"/>
          <w:szCs w:val="24"/>
        </w:rPr>
        <w:t>hile these components provide a helpful framework, their effectiveness depends on how consistently they are applied in day-to-day interactions rather than simply being promoted as leadership ideals.</w:t>
      </w:r>
      <w:r w:rsidR="008B5405">
        <w:rPr>
          <w:rFonts w:ascii="Arial" w:hAnsi="Arial" w:cs="Arial"/>
          <w:sz w:val="24"/>
          <w:szCs w:val="24"/>
        </w:rPr>
        <w:t xml:space="preserve"> </w:t>
      </w:r>
    </w:p>
    <w:p w14:paraId="5768FE67" w14:textId="77777777" w:rsidR="00682D40" w:rsidRPr="00E73E42" w:rsidRDefault="00682D40" w:rsidP="00E73E42">
      <w:pPr>
        <w:spacing w:line="360" w:lineRule="auto"/>
        <w:jc w:val="both"/>
        <w:rPr>
          <w:rFonts w:ascii="Arial" w:hAnsi="Arial" w:cs="Arial"/>
          <w:sz w:val="24"/>
          <w:szCs w:val="24"/>
        </w:rPr>
      </w:pPr>
    </w:p>
    <w:p w14:paraId="661FFCE2" w14:textId="1295BF6C" w:rsidR="00625D55" w:rsidRPr="00E73E42" w:rsidRDefault="00F36D7E" w:rsidP="00E73E42">
      <w:pPr>
        <w:spacing w:line="360" w:lineRule="auto"/>
        <w:jc w:val="both"/>
        <w:rPr>
          <w:rFonts w:ascii="Arial" w:hAnsi="Arial" w:cs="Arial"/>
          <w:sz w:val="24"/>
          <w:szCs w:val="24"/>
        </w:rPr>
      </w:pPr>
      <w:r w:rsidRPr="00E73E42">
        <w:rPr>
          <w:rFonts w:ascii="Arial" w:hAnsi="Arial" w:cs="Arial"/>
          <w:sz w:val="24"/>
          <w:szCs w:val="24"/>
        </w:rPr>
        <w:t>According to Bass and Avolio (1994)</w:t>
      </w:r>
      <w:r w:rsidR="00507D4A" w:rsidRPr="00E73E42">
        <w:rPr>
          <w:rFonts w:ascii="Arial" w:hAnsi="Arial" w:cs="Arial"/>
          <w:sz w:val="24"/>
          <w:szCs w:val="24"/>
        </w:rPr>
        <w:t>, transformational leadership provides an ideal of leadership, given contemporary developments in the global business world. In contrast, transactional</w:t>
      </w:r>
      <w:r w:rsidR="00357D04" w:rsidRPr="00E73E42">
        <w:rPr>
          <w:rFonts w:ascii="Arial" w:hAnsi="Arial" w:cs="Arial"/>
          <w:sz w:val="24"/>
          <w:szCs w:val="24"/>
        </w:rPr>
        <w:t xml:space="preserve"> leadership focuses on performance management through rewards, sanctions, and compliance (Bass, 1985). While this approach can be effective in achieving short-term performance targets, it often fails to sustain motivation or support long-term development. Compared to transformational leadership, transactional leadership provides </w:t>
      </w:r>
      <w:r w:rsidR="0053692B" w:rsidRPr="00E73E42">
        <w:rPr>
          <w:rFonts w:ascii="Arial" w:hAnsi="Arial" w:cs="Arial"/>
          <w:sz w:val="24"/>
          <w:szCs w:val="24"/>
        </w:rPr>
        <w:t xml:space="preserve">a </w:t>
      </w:r>
      <w:r w:rsidR="00357D04" w:rsidRPr="00E73E42">
        <w:rPr>
          <w:rFonts w:ascii="Arial" w:hAnsi="Arial" w:cs="Arial"/>
          <w:sz w:val="24"/>
          <w:szCs w:val="24"/>
        </w:rPr>
        <w:t xml:space="preserve">clearer structure but has a weaker impact on </w:t>
      </w:r>
      <w:r w:rsidR="00357D04" w:rsidRPr="00E73E42">
        <w:rPr>
          <w:rFonts w:ascii="Arial" w:hAnsi="Arial" w:cs="Arial"/>
          <w:sz w:val="24"/>
          <w:szCs w:val="24"/>
        </w:rPr>
        <w:lastRenderedPageBreak/>
        <w:t>intrinsic motivation and engagement.</w:t>
      </w:r>
      <w:r w:rsidR="00625D55" w:rsidRPr="00E73E42">
        <w:rPr>
          <w:rFonts w:ascii="Times New Roman" w:eastAsia="Times New Roman" w:hAnsi="Times New Roman"/>
          <w:sz w:val="24"/>
          <w:szCs w:val="24"/>
          <w:lang w:eastAsia="en-GB"/>
        </w:rPr>
        <w:t xml:space="preserve"> </w:t>
      </w:r>
      <w:r w:rsidR="00625D55" w:rsidRPr="00E73E42">
        <w:rPr>
          <w:rFonts w:ascii="Arial" w:hAnsi="Arial" w:cs="Arial"/>
          <w:sz w:val="24"/>
          <w:szCs w:val="24"/>
        </w:rPr>
        <w:t>(Hyatt, n.d.</w:t>
      </w:r>
      <w:proofErr w:type="gramStart"/>
      <w:r w:rsidR="00625D55" w:rsidRPr="00E73E42">
        <w:rPr>
          <w:rFonts w:ascii="Arial" w:hAnsi="Arial" w:cs="Arial"/>
          <w:sz w:val="24"/>
          <w:szCs w:val="24"/>
        </w:rPr>
        <w:t>)</w:t>
      </w:r>
      <w:r w:rsidR="00681161">
        <w:rPr>
          <w:rFonts w:ascii="Arial" w:hAnsi="Arial" w:cs="Arial"/>
          <w:sz w:val="24"/>
          <w:szCs w:val="24"/>
        </w:rPr>
        <w:t>,  this</w:t>
      </w:r>
      <w:proofErr w:type="gramEnd"/>
      <w:r w:rsidR="00681161">
        <w:rPr>
          <w:rFonts w:ascii="Arial" w:hAnsi="Arial" w:cs="Arial"/>
          <w:sz w:val="24"/>
          <w:szCs w:val="24"/>
        </w:rPr>
        <w:t xml:space="preserve"> may suggest that transactional leadership may be necessary for ensuring compliance and </w:t>
      </w:r>
      <w:r w:rsidR="000D78CC">
        <w:rPr>
          <w:rFonts w:ascii="Arial" w:hAnsi="Arial" w:cs="Arial"/>
          <w:sz w:val="24"/>
          <w:szCs w:val="24"/>
        </w:rPr>
        <w:t>consistency</w:t>
      </w:r>
      <w:r w:rsidR="00681161">
        <w:rPr>
          <w:rFonts w:ascii="Arial" w:hAnsi="Arial" w:cs="Arial"/>
          <w:sz w:val="24"/>
          <w:szCs w:val="24"/>
        </w:rPr>
        <w:t xml:space="preserve"> within p</w:t>
      </w:r>
      <w:r w:rsidR="000D78CC">
        <w:rPr>
          <w:rFonts w:ascii="Arial" w:hAnsi="Arial" w:cs="Arial"/>
          <w:sz w:val="24"/>
          <w:szCs w:val="24"/>
        </w:rPr>
        <w:t>ublic services.</w:t>
      </w:r>
    </w:p>
    <w:p w14:paraId="30430666" w14:textId="743565F5" w:rsidR="0037321B" w:rsidRPr="00E73E42" w:rsidRDefault="0037321B" w:rsidP="00E73E42">
      <w:pPr>
        <w:spacing w:line="360" w:lineRule="auto"/>
        <w:jc w:val="both"/>
        <w:rPr>
          <w:rFonts w:ascii="Arial" w:hAnsi="Arial" w:cs="Arial"/>
          <w:sz w:val="24"/>
          <w:szCs w:val="24"/>
        </w:rPr>
      </w:pPr>
    </w:p>
    <w:bookmarkEnd w:id="0"/>
    <w:p w14:paraId="6A5BA19C" w14:textId="77F5AA6E" w:rsidR="00586F8B" w:rsidRDefault="003B2FC1" w:rsidP="00E73E42">
      <w:pPr>
        <w:spacing w:line="360" w:lineRule="auto"/>
        <w:jc w:val="both"/>
        <w:rPr>
          <w:rFonts w:ascii="Arial" w:hAnsi="Arial" w:cs="Arial"/>
          <w:sz w:val="24"/>
          <w:szCs w:val="24"/>
        </w:rPr>
      </w:pPr>
      <w:r w:rsidRPr="003B2FC1">
        <w:rPr>
          <w:rFonts w:ascii="Arial" w:hAnsi="Arial" w:cs="Arial"/>
          <w:sz w:val="24"/>
          <w:szCs w:val="24"/>
        </w:rPr>
        <w:t xml:space="preserve">Burns (1978) originally introduced transformational leadership, later expanded by Bass (1985), who emphasised its impact on motivation and performance. Bass and Avolio (1994) further developed this model through the Four I’s, highlighting how leaders influence followers through values, vision, and support. Although this model has </w:t>
      </w:r>
      <w:proofErr w:type="gramStart"/>
      <w:r w:rsidRPr="003B2FC1">
        <w:rPr>
          <w:rFonts w:ascii="Arial" w:hAnsi="Arial" w:cs="Arial"/>
          <w:sz w:val="24"/>
          <w:szCs w:val="24"/>
        </w:rPr>
        <w:t>been widely adopted</w:t>
      </w:r>
      <w:proofErr w:type="gramEnd"/>
      <w:r w:rsidRPr="003B2FC1">
        <w:rPr>
          <w:rFonts w:ascii="Arial" w:hAnsi="Arial" w:cs="Arial"/>
          <w:sz w:val="24"/>
          <w:szCs w:val="24"/>
        </w:rPr>
        <w:t>, its practical application requires leaders to balance inspiration with operational demands, particularly in structured environments such as the public sector.</w:t>
      </w:r>
    </w:p>
    <w:p w14:paraId="4555E866" w14:textId="77777777" w:rsidR="003B2FC1" w:rsidRPr="00E73E42" w:rsidRDefault="003B2FC1" w:rsidP="00E73E42">
      <w:pPr>
        <w:spacing w:line="360" w:lineRule="auto"/>
        <w:jc w:val="both"/>
        <w:rPr>
          <w:rFonts w:ascii="Arial" w:hAnsi="Arial" w:cs="Arial"/>
          <w:sz w:val="24"/>
          <w:szCs w:val="24"/>
        </w:rPr>
      </w:pPr>
    </w:p>
    <w:p w14:paraId="4003248D" w14:textId="33758489" w:rsidR="00586F8B" w:rsidRPr="00E73E42" w:rsidRDefault="00586F8B" w:rsidP="00E73E42">
      <w:pPr>
        <w:spacing w:line="360" w:lineRule="auto"/>
        <w:jc w:val="both"/>
        <w:rPr>
          <w:rFonts w:ascii="Arial" w:hAnsi="Arial" w:cs="Arial"/>
          <w:sz w:val="24"/>
          <w:szCs w:val="24"/>
        </w:rPr>
      </w:pPr>
      <w:proofErr w:type="gramStart"/>
      <w:r w:rsidRPr="00E73E42">
        <w:rPr>
          <w:rFonts w:ascii="Arial" w:hAnsi="Arial" w:cs="Arial"/>
          <w:sz w:val="24"/>
          <w:szCs w:val="24"/>
        </w:rPr>
        <w:t>Several</w:t>
      </w:r>
      <w:proofErr w:type="gramEnd"/>
      <w:r w:rsidRPr="00E73E42">
        <w:rPr>
          <w:rFonts w:ascii="Arial" w:hAnsi="Arial" w:cs="Arial"/>
          <w:sz w:val="24"/>
          <w:szCs w:val="24"/>
        </w:rPr>
        <w:t xml:space="preserve"> scholars and leadership theorists have criticised or opposed transactional leadership, though usually not because it is “bad,” but because they argue it </w:t>
      </w:r>
      <w:proofErr w:type="gramStart"/>
      <w:r w:rsidRPr="00E73E42">
        <w:rPr>
          <w:rFonts w:ascii="Arial" w:hAnsi="Arial" w:cs="Arial"/>
          <w:sz w:val="24"/>
          <w:szCs w:val="24"/>
        </w:rPr>
        <w:t>is limited</w:t>
      </w:r>
      <w:proofErr w:type="gramEnd"/>
      <w:r w:rsidRPr="00E73E42">
        <w:rPr>
          <w:rFonts w:ascii="Arial" w:hAnsi="Arial" w:cs="Arial"/>
          <w:sz w:val="24"/>
          <w:szCs w:val="24"/>
        </w:rPr>
        <w:t xml:space="preserve">, overly focused on compliance, or insufficient for complex organisational </w:t>
      </w:r>
      <w:r w:rsidR="0031731F" w:rsidRPr="00E73E42">
        <w:rPr>
          <w:rFonts w:ascii="Arial" w:hAnsi="Arial" w:cs="Arial"/>
          <w:sz w:val="24"/>
          <w:szCs w:val="24"/>
        </w:rPr>
        <w:t xml:space="preserve">change. </w:t>
      </w:r>
      <w:r w:rsidR="0052739F" w:rsidRPr="00E73E42">
        <w:rPr>
          <w:rFonts w:ascii="Arial" w:hAnsi="Arial" w:cs="Arial"/>
          <w:sz w:val="24"/>
          <w:szCs w:val="24"/>
        </w:rPr>
        <w:t>Burns (1978) was one of the earliest critics, arguing that transactional leadership focuses on exchanges and compliance rather than elevating followers’ values or moral purpose.</w:t>
      </w:r>
      <w:r w:rsidR="00187635" w:rsidRPr="00187635">
        <w:t xml:space="preserve"> </w:t>
      </w:r>
      <w:r w:rsidR="00187635" w:rsidRPr="00187635">
        <w:rPr>
          <w:rFonts w:ascii="Arial" w:hAnsi="Arial" w:cs="Arial"/>
          <w:sz w:val="24"/>
          <w:szCs w:val="24"/>
        </w:rPr>
        <w:t>In highly regulated environments like the DWP, transactional leadership can ensure consistency and accountability; however, when overused, it may limit autonomy and reduce intrinsic motivation among staff.</w:t>
      </w:r>
    </w:p>
    <w:p w14:paraId="44903DB2" w14:textId="2DC87DA9" w:rsidR="0037321B" w:rsidRPr="00E73E42" w:rsidRDefault="0037321B" w:rsidP="00E73E42">
      <w:pPr>
        <w:spacing w:line="360" w:lineRule="auto"/>
        <w:jc w:val="both"/>
        <w:rPr>
          <w:rFonts w:ascii="Arial" w:hAnsi="Arial" w:cs="Arial"/>
          <w:sz w:val="24"/>
          <w:szCs w:val="24"/>
        </w:rPr>
      </w:pPr>
    </w:p>
    <w:p w14:paraId="13034D0D" w14:textId="2E235AFD" w:rsidR="008705BE" w:rsidRPr="00E73E42" w:rsidRDefault="00A93201" w:rsidP="00E73E42">
      <w:pPr>
        <w:spacing w:line="360" w:lineRule="auto"/>
        <w:jc w:val="both"/>
        <w:rPr>
          <w:rFonts w:ascii="Arial" w:hAnsi="Arial" w:cs="Arial"/>
          <w:sz w:val="24"/>
          <w:szCs w:val="24"/>
        </w:rPr>
      </w:pPr>
      <w:r w:rsidRPr="00E73E42">
        <w:rPr>
          <w:rFonts w:ascii="Arial" w:hAnsi="Arial" w:cs="Arial"/>
          <w:sz w:val="24"/>
          <w:szCs w:val="24"/>
        </w:rPr>
        <w:t>The notion that workplace culture als</w:t>
      </w:r>
      <w:r w:rsidR="00CC59E4" w:rsidRPr="00E73E42">
        <w:rPr>
          <w:rFonts w:ascii="Arial" w:hAnsi="Arial" w:cs="Arial"/>
          <w:sz w:val="24"/>
          <w:szCs w:val="24"/>
        </w:rPr>
        <w:t>o comes into consideration</w:t>
      </w:r>
      <w:r w:rsidR="000D11EF" w:rsidRPr="00E73E42">
        <w:rPr>
          <w:rFonts w:ascii="Arial" w:hAnsi="Arial" w:cs="Arial"/>
          <w:sz w:val="24"/>
          <w:szCs w:val="24"/>
        </w:rPr>
        <w:t>,</w:t>
      </w:r>
      <w:r w:rsidR="00CC59E4" w:rsidRPr="00E73E42">
        <w:rPr>
          <w:rFonts w:ascii="Arial" w:hAnsi="Arial" w:cs="Arial"/>
          <w:sz w:val="24"/>
          <w:szCs w:val="24"/>
        </w:rPr>
        <w:t xml:space="preserve"> </w:t>
      </w:r>
      <w:r w:rsidR="00591673" w:rsidRPr="00E73E42">
        <w:rPr>
          <w:rFonts w:ascii="Arial" w:hAnsi="Arial" w:cs="Arial"/>
          <w:sz w:val="24"/>
          <w:szCs w:val="24"/>
        </w:rPr>
        <w:t>a</w:t>
      </w:r>
      <w:r w:rsidR="00C16096" w:rsidRPr="00E73E42">
        <w:rPr>
          <w:rFonts w:ascii="Arial" w:hAnsi="Arial" w:cs="Arial"/>
          <w:sz w:val="24"/>
          <w:szCs w:val="24"/>
        </w:rPr>
        <w:t xml:space="preserve">nd when </w:t>
      </w:r>
      <w:r w:rsidR="000D11EF" w:rsidRPr="00E73E42">
        <w:rPr>
          <w:rFonts w:ascii="Arial" w:hAnsi="Arial" w:cs="Arial"/>
          <w:sz w:val="24"/>
          <w:szCs w:val="24"/>
        </w:rPr>
        <w:t>discussing</w:t>
      </w:r>
      <w:r w:rsidR="00C16096" w:rsidRPr="00E73E42">
        <w:rPr>
          <w:rFonts w:ascii="Arial" w:hAnsi="Arial" w:cs="Arial"/>
          <w:sz w:val="24"/>
          <w:szCs w:val="24"/>
        </w:rPr>
        <w:t xml:space="preserve"> </w:t>
      </w:r>
      <w:r w:rsidR="00C16800" w:rsidRPr="00E73E42">
        <w:rPr>
          <w:rFonts w:ascii="Arial" w:hAnsi="Arial" w:cs="Arial"/>
          <w:sz w:val="24"/>
          <w:szCs w:val="24"/>
        </w:rPr>
        <w:t>transformational leaders</w:t>
      </w:r>
      <w:r w:rsidR="000D11EF" w:rsidRPr="00E73E42">
        <w:rPr>
          <w:rFonts w:ascii="Arial" w:hAnsi="Arial" w:cs="Arial"/>
          <w:sz w:val="24"/>
          <w:szCs w:val="24"/>
        </w:rPr>
        <w:t>,</w:t>
      </w:r>
      <w:r w:rsidR="00C16800" w:rsidRPr="00E73E42">
        <w:rPr>
          <w:rFonts w:ascii="Arial" w:hAnsi="Arial" w:cs="Arial"/>
          <w:sz w:val="24"/>
          <w:szCs w:val="24"/>
        </w:rPr>
        <w:t xml:space="preserve"> </w:t>
      </w:r>
      <w:r w:rsidR="0080257D" w:rsidRPr="00E73E42">
        <w:rPr>
          <w:rFonts w:ascii="Arial" w:hAnsi="Arial" w:cs="Arial"/>
          <w:sz w:val="24"/>
          <w:szCs w:val="24"/>
        </w:rPr>
        <w:t xml:space="preserve">they </w:t>
      </w:r>
      <w:r w:rsidR="000D11EF" w:rsidRPr="00E73E42">
        <w:rPr>
          <w:rFonts w:ascii="Arial" w:hAnsi="Arial" w:cs="Arial"/>
          <w:sz w:val="24"/>
          <w:szCs w:val="24"/>
        </w:rPr>
        <w:t>can</w:t>
      </w:r>
      <w:r w:rsidR="0080257D" w:rsidRPr="00E73E42">
        <w:rPr>
          <w:rFonts w:ascii="Arial" w:hAnsi="Arial" w:cs="Arial"/>
          <w:sz w:val="24"/>
          <w:szCs w:val="24"/>
        </w:rPr>
        <w:t xml:space="preserve"> change and control the culture </w:t>
      </w:r>
      <w:r w:rsidR="00E51A68" w:rsidRPr="00E73E42">
        <w:rPr>
          <w:rFonts w:ascii="Arial" w:hAnsi="Arial" w:cs="Arial"/>
          <w:sz w:val="24"/>
          <w:szCs w:val="24"/>
        </w:rPr>
        <w:t xml:space="preserve">and Kets de Vries </w:t>
      </w:r>
      <w:r w:rsidR="000332DF" w:rsidRPr="00E73E42">
        <w:rPr>
          <w:rFonts w:ascii="Arial" w:hAnsi="Arial" w:cs="Arial"/>
          <w:sz w:val="24"/>
          <w:szCs w:val="24"/>
        </w:rPr>
        <w:t>1994, p</w:t>
      </w:r>
      <w:r w:rsidR="00B154C0" w:rsidRPr="00E73E42">
        <w:rPr>
          <w:rFonts w:ascii="Arial" w:hAnsi="Arial" w:cs="Arial"/>
          <w:sz w:val="24"/>
          <w:szCs w:val="24"/>
        </w:rPr>
        <w:t xml:space="preserve">78 states </w:t>
      </w:r>
      <w:r w:rsidR="000332DF" w:rsidRPr="00E73E42">
        <w:rPr>
          <w:rFonts w:ascii="Arial" w:hAnsi="Arial" w:cs="Arial"/>
          <w:sz w:val="24"/>
          <w:szCs w:val="24"/>
        </w:rPr>
        <w:t>it's</w:t>
      </w:r>
      <w:r w:rsidR="00B154C0" w:rsidRPr="00E73E42">
        <w:rPr>
          <w:rFonts w:ascii="Arial" w:hAnsi="Arial" w:cs="Arial"/>
          <w:sz w:val="24"/>
          <w:szCs w:val="24"/>
        </w:rPr>
        <w:t xml:space="preserve"> assumed </w:t>
      </w:r>
      <w:r w:rsidR="000D11EF" w:rsidRPr="00E73E42">
        <w:rPr>
          <w:rFonts w:ascii="Arial" w:hAnsi="Arial" w:cs="Arial"/>
          <w:sz w:val="24"/>
          <w:szCs w:val="24"/>
        </w:rPr>
        <w:t>they have “the ability to define the parameters of corporate culture”</w:t>
      </w:r>
      <w:r w:rsidR="00E73E42" w:rsidRPr="00E73E42">
        <w:rPr>
          <w:rFonts w:ascii="Arial" w:hAnsi="Arial" w:cs="Arial"/>
          <w:sz w:val="24"/>
          <w:szCs w:val="24"/>
        </w:rPr>
        <w:t xml:space="preserve">. </w:t>
      </w:r>
    </w:p>
    <w:p w14:paraId="56EE02BB" w14:textId="77777777" w:rsidR="009F4FF7" w:rsidRDefault="009F4FF7" w:rsidP="00693E75">
      <w:pPr>
        <w:spacing w:line="360" w:lineRule="auto"/>
        <w:jc w:val="both"/>
        <w:rPr>
          <w:rFonts w:ascii="Arial" w:hAnsi="Arial" w:cs="Arial"/>
          <w:sz w:val="24"/>
          <w:szCs w:val="24"/>
        </w:rPr>
      </w:pPr>
    </w:p>
    <w:p w14:paraId="5BEF054C" w14:textId="02DB2FE8" w:rsidR="000D11EF" w:rsidRDefault="00E34E14" w:rsidP="00E975C2">
      <w:pPr>
        <w:pStyle w:val="Heading2"/>
      </w:pPr>
      <w:bookmarkStart w:id="3" w:name="_Toc220510185"/>
      <w:r>
        <w:t>Applicatio</w:t>
      </w:r>
      <w:r w:rsidR="009F4FF7">
        <w:t>n of Transformational leaders in the workplace</w:t>
      </w:r>
      <w:bookmarkEnd w:id="3"/>
    </w:p>
    <w:p w14:paraId="03C70C74" w14:textId="77777777" w:rsidR="009F4FF7" w:rsidRDefault="009F4FF7" w:rsidP="009F4FF7"/>
    <w:p w14:paraId="5D94C499" w14:textId="4219906C" w:rsidR="0019628B" w:rsidRPr="00997F99" w:rsidRDefault="0019628B" w:rsidP="0019628B">
      <w:pPr>
        <w:spacing w:line="360" w:lineRule="auto"/>
        <w:jc w:val="both"/>
        <w:rPr>
          <w:rFonts w:ascii="Arial" w:hAnsi="Arial" w:cs="Arial"/>
          <w:sz w:val="24"/>
          <w:szCs w:val="24"/>
        </w:rPr>
      </w:pPr>
      <w:r>
        <w:rPr>
          <w:rFonts w:ascii="Arial" w:hAnsi="Arial" w:cs="Arial"/>
          <w:sz w:val="24"/>
          <w:szCs w:val="24"/>
        </w:rPr>
        <w:t>The Breakthrough leadership website article describes transformational leadership as “</w:t>
      </w:r>
      <w:r w:rsidRPr="00C257FF">
        <w:rPr>
          <w:rFonts w:ascii="Arial" w:hAnsi="Arial" w:cs="Arial"/>
          <w:sz w:val="24"/>
          <w:szCs w:val="24"/>
        </w:rPr>
        <w:t xml:space="preserve">creating a shared vision, fostering creativity, and empowering individuals to reach </w:t>
      </w:r>
      <w:r w:rsidRPr="00C257FF">
        <w:rPr>
          <w:rFonts w:ascii="Arial" w:hAnsi="Arial" w:cs="Arial"/>
          <w:sz w:val="24"/>
          <w:szCs w:val="24"/>
        </w:rPr>
        <w:lastRenderedPageBreak/>
        <w:t>their full potentia</w:t>
      </w:r>
      <w:r>
        <w:rPr>
          <w:rFonts w:ascii="Arial" w:hAnsi="Arial" w:cs="Arial"/>
          <w:sz w:val="24"/>
          <w:szCs w:val="24"/>
        </w:rPr>
        <w:t xml:space="preserve">l”, </w:t>
      </w:r>
      <w:r w:rsidRPr="00997F99">
        <w:rPr>
          <w:rFonts w:ascii="Arial" w:hAnsi="Arial" w:cs="Arial"/>
          <w:sz w:val="24"/>
          <w:szCs w:val="24"/>
        </w:rPr>
        <w:t>(Cottrell, 2024)</w:t>
      </w:r>
      <w:r>
        <w:rPr>
          <w:rFonts w:ascii="Arial" w:hAnsi="Arial" w:cs="Arial"/>
          <w:sz w:val="24"/>
          <w:szCs w:val="24"/>
        </w:rPr>
        <w:t xml:space="preserve"> </w:t>
      </w:r>
      <w:r w:rsidRPr="007031B7">
        <w:rPr>
          <w:rFonts w:ascii="Arial" w:hAnsi="Arial" w:cs="Arial"/>
          <w:sz w:val="24"/>
          <w:szCs w:val="24"/>
        </w:rPr>
        <w:t>The four components of transformational leadership closely align with the Civil Service Behaviours Framework, particularly Leadership, Developing Self and Others, Communicating and Influencing, and Changing and Improving, making transformational leadership highly relevant within the DWP context.</w:t>
      </w:r>
      <w:r>
        <w:rPr>
          <w:rFonts w:ascii="Arial" w:hAnsi="Arial" w:cs="Arial"/>
          <w:sz w:val="24"/>
          <w:szCs w:val="24"/>
        </w:rPr>
        <w:t xml:space="preserve"> </w:t>
      </w:r>
      <w:r w:rsidRPr="006A510E">
        <w:rPr>
          <w:rFonts w:ascii="Arial" w:hAnsi="Arial" w:cs="Arial"/>
          <w:sz w:val="24"/>
          <w:szCs w:val="24"/>
        </w:rPr>
        <w:t xml:space="preserve">Managers play a critical role in enabling transformational leadership within the DWP Work Coach environment by shaping culture, behaviours, and performance </w:t>
      </w:r>
      <w:r w:rsidR="00D4603F" w:rsidRPr="006A510E">
        <w:rPr>
          <w:rFonts w:ascii="Arial" w:hAnsi="Arial" w:cs="Arial"/>
          <w:sz w:val="24"/>
          <w:szCs w:val="24"/>
        </w:rPr>
        <w:t>expectations.</w:t>
      </w:r>
    </w:p>
    <w:p w14:paraId="150E9732" w14:textId="77777777" w:rsidR="009B3A09" w:rsidRDefault="009B3A09" w:rsidP="009F4FF7">
      <w:pPr>
        <w:spacing w:line="360" w:lineRule="auto"/>
        <w:jc w:val="both"/>
        <w:rPr>
          <w:rFonts w:ascii="Arial" w:hAnsi="Arial" w:cs="Arial"/>
          <w:sz w:val="24"/>
          <w:szCs w:val="24"/>
        </w:rPr>
      </w:pPr>
    </w:p>
    <w:p w14:paraId="0C9F653F" w14:textId="25D26F8F" w:rsidR="007511FE" w:rsidRDefault="009F6EFB" w:rsidP="009F4FF7">
      <w:pPr>
        <w:spacing w:line="360" w:lineRule="auto"/>
        <w:jc w:val="both"/>
        <w:rPr>
          <w:rFonts w:ascii="Arial" w:hAnsi="Arial" w:cs="Arial"/>
          <w:sz w:val="24"/>
          <w:szCs w:val="24"/>
        </w:rPr>
      </w:pPr>
      <w:r w:rsidRPr="00204AC9">
        <w:rPr>
          <w:rFonts w:ascii="Arial" w:hAnsi="Arial" w:cs="Arial"/>
          <w:sz w:val="24"/>
          <w:szCs w:val="24"/>
        </w:rPr>
        <w:t xml:space="preserve">Transformational leadership aligns closely with Civil Service behaviours and can positively influence the DWP Work Coach environment. Idealised influence </w:t>
      </w:r>
      <w:proofErr w:type="gramStart"/>
      <w:r w:rsidRPr="00204AC9">
        <w:rPr>
          <w:rFonts w:ascii="Arial" w:hAnsi="Arial" w:cs="Arial"/>
          <w:sz w:val="24"/>
          <w:szCs w:val="24"/>
        </w:rPr>
        <w:t>is demonstrated</w:t>
      </w:r>
      <w:proofErr w:type="gramEnd"/>
      <w:r w:rsidRPr="00204AC9">
        <w:rPr>
          <w:rFonts w:ascii="Arial" w:hAnsi="Arial" w:cs="Arial"/>
          <w:sz w:val="24"/>
          <w:szCs w:val="24"/>
        </w:rPr>
        <w:t xml:space="preserve"> when leaders </w:t>
      </w:r>
      <w:proofErr w:type="gramStart"/>
      <w:r w:rsidRPr="00204AC9">
        <w:rPr>
          <w:rFonts w:ascii="Arial" w:hAnsi="Arial" w:cs="Arial"/>
          <w:sz w:val="24"/>
          <w:szCs w:val="24"/>
        </w:rPr>
        <w:t>act as</w:t>
      </w:r>
      <w:proofErr w:type="gramEnd"/>
      <w:r w:rsidRPr="00204AC9">
        <w:rPr>
          <w:rFonts w:ascii="Arial" w:hAnsi="Arial" w:cs="Arial"/>
          <w:sz w:val="24"/>
          <w:szCs w:val="24"/>
        </w:rPr>
        <w:t xml:space="preserve"> role models, showing integrity, professionalism, and ethical decision-making, reflecting Leadership, Integrity, and Managing a Quality Service. </w:t>
      </w:r>
      <w:r w:rsidR="008232E6">
        <w:rPr>
          <w:rFonts w:ascii="Arial" w:hAnsi="Arial" w:cs="Arial"/>
          <w:sz w:val="24"/>
          <w:szCs w:val="24"/>
        </w:rPr>
        <w:t>Building</w:t>
      </w:r>
      <w:r w:rsidRPr="00204AC9">
        <w:rPr>
          <w:rFonts w:ascii="Arial" w:hAnsi="Arial" w:cs="Arial"/>
          <w:sz w:val="24"/>
          <w:szCs w:val="24"/>
        </w:rPr>
        <w:t xml:space="preserve"> trust and credibility encourag</w:t>
      </w:r>
      <w:r w:rsidR="006F1F76">
        <w:rPr>
          <w:rFonts w:ascii="Arial" w:hAnsi="Arial" w:cs="Arial"/>
          <w:sz w:val="24"/>
          <w:szCs w:val="24"/>
        </w:rPr>
        <w:t>es</w:t>
      </w:r>
      <w:r w:rsidRPr="00204AC9">
        <w:rPr>
          <w:rFonts w:ascii="Arial" w:hAnsi="Arial" w:cs="Arial"/>
          <w:sz w:val="24"/>
          <w:szCs w:val="24"/>
        </w:rPr>
        <w:t xml:space="preserve"> staff to maintain </w:t>
      </w:r>
      <w:r w:rsidR="00E70512" w:rsidRPr="00204AC9">
        <w:rPr>
          <w:rFonts w:ascii="Arial" w:hAnsi="Arial" w:cs="Arial"/>
          <w:sz w:val="24"/>
          <w:szCs w:val="24"/>
        </w:rPr>
        <w:t>exacting standards</w:t>
      </w:r>
      <w:r w:rsidRPr="00204AC9">
        <w:rPr>
          <w:rFonts w:ascii="Arial" w:hAnsi="Arial" w:cs="Arial"/>
          <w:sz w:val="24"/>
          <w:szCs w:val="24"/>
        </w:rPr>
        <w:t xml:space="preserve">, although its effectiveness depends on consistency and the personal qualities of the leader. </w:t>
      </w:r>
    </w:p>
    <w:p w14:paraId="2F31EB91" w14:textId="77777777" w:rsidR="007511FE" w:rsidRDefault="007511FE" w:rsidP="009F4FF7">
      <w:pPr>
        <w:spacing w:line="360" w:lineRule="auto"/>
        <w:jc w:val="both"/>
        <w:rPr>
          <w:rFonts w:ascii="Arial" w:hAnsi="Arial" w:cs="Arial"/>
          <w:sz w:val="24"/>
          <w:szCs w:val="24"/>
        </w:rPr>
      </w:pPr>
    </w:p>
    <w:p w14:paraId="6D89B485" w14:textId="7383EF2C" w:rsidR="0099335D" w:rsidRDefault="009F6EFB" w:rsidP="009F4FF7">
      <w:pPr>
        <w:spacing w:line="360" w:lineRule="auto"/>
        <w:jc w:val="both"/>
        <w:rPr>
          <w:rFonts w:ascii="Arial" w:hAnsi="Arial" w:cs="Arial"/>
          <w:sz w:val="24"/>
          <w:szCs w:val="24"/>
        </w:rPr>
      </w:pPr>
      <w:r w:rsidRPr="00204AC9">
        <w:rPr>
          <w:rFonts w:ascii="Arial" w:hAnsi="Arial" w:cs="Arial"/>
          <w:sz w:val="24"/>
          <w:szCs w:val="24"/>
        </w:rPr>
        <w:t xml:space="preserve">Inspirational motivation involves communicating a clear and compelling vision that links individual roles to departmental and government objectives, aligning with Leadership, </w:t>
      </w:r>
      <w:r w:rsidR="00E70512" w:rsidRPr="00204AC9">
        <w:rPr>
          <w:rFonts w:ascii="Arial" w:hAnsi="Arial" w:cs="Arial"/>
          <w:sz w:val="24"/>
          <w:szCs w:val="24"/>
        </w:rPr>
        <w:t>Communicating,</w:t>
      </w:r>
      <w:r w:rsidRPr="00204AC9">
        <w:rPr>
          <w:rFonts w:ascii="Arial" w:hAnsi="Arial" w:cs="Arial"/>
          <w:sz w:val="24"/>
          <w:szCs w:val="24"/>
        </w:rPr>
        <w:t xml:space="preserve"> and Influencing, and Seeing the Big Picture. While this </w:t>
      </w:r>
      <w:r w:rsidR="007511FE">
        <w:rPr>
          <w:rFonts w:ascii="Arial" w:hAnsi="Arial" w:cs="Arial"/>
          <w:sz w:val="24"/>
          <w:szCs w:val="24"/>
        </w:rPr>
        <w:t xml:space="preserve">may </w:t>
      </w:r>
      <w:r w:rsidRPr="00204AC9">
        <w:rPr>
          <w:rFonts w:ascii="Arial" w:hAnsi="Arial" w:cs="Arial"/>
          <w:sz w:val="24"/>
          <w:szCs w:val="24"/>
        </w:rPr>
        <w:t>enhance engagement and commitment,</w:t>
      </w:r>
      <w:r w:rsidR="007511FE">
        <w:rPr>
          <w:rFonts w:ascii="Arial" w:hAnsi="Arial" w:cs="Arial"/>
          <w:sz w:val="24"/>
          <w:szCs w:val="24"/>
        </w:rPr>
        <w:t xml:space="preserve"> by </w:t>
      </w:r>
      <w:r w:rsidRPr="00204AC9">
        <w:rPr>
          <w:rFonts w:ascii="Arial" w:hAnsi="Arial" w:cs="Arial"/>
          <w:sz w:val="24"/>
          <w:szCs w:val="24"/>
        </w:rPr>
        <w:t>focusing too heavily on organisational priorities</w:t>
      </w:r>
      <w:r w:rsidR="00542865">
        <w:rPr>
          <w:rFonts w:ascii="Arial" w:hAnsi="Arial" w:cs="Arial"/>
          <w:sz w:val="24"/>
          <w:szCs w:val="24"/>
        </w:rPr>
        <w:t>, there</w:t>
      </w:r>
      <w:r w:rsidRPr="00204AC9">
        <w:rPr>
          <w:rFonts w:ascii="Arial" w:hAnsi="Arial" w:cs="Arial"/>
          <w:sz w:val="24"/>
          <w:szCs w:val="24"/>
        </w:rPr>
        <w:t xml:space="preserve"> </w:t>
      </w:r>
      <w:r w:rsidR="00542865">
        <w:rPr>
          <w:rFonts w:ascii="Arial" w:hAnsi="Arial" w:cs="Arial"/>
          <w:sz w:val="24"/>
          <w:szCs w:val="24"/>
        </w:rPr>
        <w:t xml:space="preserve">may be a </w:t>
      </w:r>
      <w:r w:rsidRPr="00204AC9">
        <w:rPr>
          <w:rFonts w:ascii="Arial" w:hAnsi="Arial" w:cs="Arial"/>
          <w:sz w:val="24"/>
          <w:szCs w:val="24"/>
        </w:rPr>
        <w:t xml:space="preserve">risk </w:t>
      </w:r>
      <w:r w:rsidR="00542865">
        <w:rPr>
          <w:rFonts w:ascii="Arial" w:hAnsi="Arial" w:cs="Arial"/>
          <w:sz w:val="24"/>
          <w:szCs w:val="24"/>
        </w:rPr>
        <w:t xml:space="preserve">of </w:t>
      </w:r>
      <w:r w:rsidRPr="00204AC9">
        <w:rPr>
          <w:rFonts w:ascii="Arial" w:hAnsi="Arial" w:cs="Arial"/>
          <w:sz w:val="24"/>
          <w:szCs w:val="24"/>
        </w:rPr>
        <w:t xml:space="preserve">neglecting individual needs. </w:t>
      </w:r>
    </w:p>
    <w:p w14:paraId="4E26043E" w14:textId="77777777" w:rsidR="0099335D" w:rsidRDefault="0099335D" w:rsidP="009F4FF7">
      <w:pPr>
        <w:spacing w:line="360" w:lineRule="auto"/>
        <w:jc w:val="both"/>
        <w:rPr>
          <w:rFonts w:ascii="Arial" w:hAnsi="Arial" w:cs="Arial"/>
          <w:sz w:val="24"/>
          <w:szCs w:val="24"/>
        </w:rPr>
      </w:pPr>
    </w:p>
    <w:p w14:paraId="67658554" w14:textId="23A6C2BE" w:rsidR="00E959E5" w:rsidRDefault="009F6EFB" w:rsidP="009F4FF7">
      <w:pPr>
        <w:spacing w:line="360" w:lineRule="auto"/>
        <w:jc w:val="both"/>
        <w:rPr>
          <w:rFonts w:ascii="Arial" w:hAnsi="Arial" w:cs="Arial"/>
          <w:sz w:val="24"/>
          <w:szCs w:val="24"/>
        </w:rPr>
      </w:pPr>
      <w:r w:rsidRPr="00204AC9">
        <w:rPr>
          <w:rFonts w:ascii="Arial" w:hAnsi="Arial" w:cs="Arial"/>
          <w:sz w:val="24"/>
          <w:szCs w:val="24"/>
        </w:rPr>
        <w:t>Intellectual stimulation encourages innovation, constructive challenge, and creative problem-solvin</w:t>
      </w:r>
      <w:r w:rsidR="0099335D">
        <w:rPr>
          <w:rFonts w:ascii="Arial" w:hAnsi="Arial" w:cs="Arial"/>
          <w:sz w:val="24"/>
          <w:szCs w:val="24"/>
        </w:rPr>
        <w:t xml:space="preserve">g </w:t>
      </w:r>
      <w:r w:rsidR="007C68E1">
        <w:rPr>
          <w:rFonts w:ascii="Arial" w:hAnsi="Arial" w:cs="Arial"/>
          <w:sz w:val="24"/>
          <w:szCs w:val="24"/>
        </w:rPr>
        <w:t>and</w:t>
      </w:r>
      <w:r w:rsidR="0099335D">
        <w:rPr>
          <w:rFonts w:ascii="Arial" w:hAnsi="Arial" w:cs="Arial"/>
          <w:sz w:val="24"/>
          <w:szCs w:val="24"/>
        </w:rPr>
        <w:t xml:space="preserve"> supports</w:t>
      </w:r>
      <w:r w:rsidRPr="00204AC9">
        <w:rPr>
          <w:rFonts w:ascii="Arial" w:hAnsi="Arial" w:cs="Arial"/>
          <w:sz w:val="24"/>
          <w:szCs w:val="24"/>
        </w:rPr>
        <w:t xml:space="preserve"> Changing and Improving, Making Effective Decisions, and Working Together. It fosters</w:t>
      </w:r>
      <w:r w:rsidR="00E959E5">
        <w:rPr>
          <w:rFonts w:ascii="Arial" w:hAnsi="Arial" w:cs="Arial"/>
          <w:sz w:val="24"/>
          <w:szCs w:val="24"/>
        </w:rPr>
        <w:t xml:space="preserve"> the </w:t>
      </w:r>
      <w:r w:rsidRPr="00204AC9">
        <w:rPr>
          <w:rFonts w:ascii="Arial" w:hAnsi="Arial" w:cs="Arial"/>
          <w:sz w:val="24"/>
          <w:szCs w:val="24"/>
        </w:rPr>
        <w:t>continuous improvement</w:t>
      </w:r>
      <w:r w:rsidR="00E959E5">
        <w:rPr>
          <w:rFonts w:ascii="Arial" w:hAnsi="Arial" w:cs="Arial"/>
          <w:sz w:val="24"/>
          <w:szCs w:val="24"/>
        </w:rPr>
        <w:t xml:space="preserve"> required in a government </w:t>
      </w:r>
      <w:r w:rsidR="00BC5AA0">
        <w:rPr>
          <w:rFonts w:ascii="Arial" w:hAnsi="Arial" w:cs="Arial"/>
          <w:sz w:val="24"/>
          <w:szCs w:val="24"/>
        </w:rPr>
        <w:t>department; this</w:t>
      </w:r>
      <w:r w:rsidRPr="00204AC9">
        <w:rPr>
          <w:rFonts w:ascii="Arial" w:hAnsi="Arial" w:cs="Arial"/>
          <w:sz w:val="24"/>
          <w:szCs w:val="24"/>
        </w:rPr>
        <w:t xml:space="preserve"> can create uncertainty if expectations are unclear.</w:t>
      </w:r>
    </w:p>
    <w:p w14:paraId="4FE845E4" w14:textId="77777777" w:rsidR="00950B66" w:rsidRDefault="00950B66" w:rsidP="009F4FF7">
      <w:pPr>
        <w:spacing w:line="360" w:lineRule="auto"/>
        <w:jc w:val="both"/>
        <w:rPr>
          <w:rFonts w:ascii="Arial" w:hAnsi="Arial" w:cs="Arial"/>
          <w:sz w:val="24"/>
          <w:szCs w:val="24"/>
        </w:rPr>
      </w:pPr>
    </w:p>
    <w:p w14:paraId="57067AD7" w14:textId="7878DDF7" w:rsidR="0018265E" w:rsidRPr="00204AC9" w:rsidRDefault="009F6EFB" w:rsidP="009F4FF7">
      <w:pPr>
        <w:spacing w:line="360" w:lineRule="auto"/>
        <w:jc w:val="both"/>
        <w:rPr>
          <w:rFonts w:ascii="Arial" w:hAnsi="Arial" w:cs="Arial"/>
          <w:sz w:val="24"/>
          <w:szCs w:val="24"/>
        </w:rPr>
      </w:pPr>
      <w:r w:rsidRPr="00204AC9">
        <w:rPr>
          <w:rFonts w:ascii="Arial" w:hAnsi="Arial" w:cs="Arial"/>
          <w:sz w:val="24"/>
          <w:szCs w:val="24"/>
        </w:rPr>
        <w:t>Individualised consideration focuses on coaching, mentoring, and personalised support,</w:t>
      </w:r>
      <w:r w:rsidR="00975282">
        <w:rPr>
          <w:rFonts w:ascii="Arial" w:hAnsi="Arial" w:cs="Arial"/>
          <w:sz w:val="24"/>
          <w:szCs w:val="24"/>
        </w:rPr>
        <w:t xml:space="preserve"> </w:t>
      </w:r>
      <w:r w:rsidRPr="00204AC9">
        <w:rPr>
          <w:rFonts w:ascii="Arial" w:hAnsi="Arial" w:cs="Arial"/>
          <w:sz w:val="24"/>
          <w:szCs w:val="24"/>
        </w:rPr>
        <w:t xml:space="preserve">Developing Self and Others, Working Together, and Leadership. This develops skills and confidence but requires time and consistent application. </w:t>
      </w:r>
    </w:p>
    <w:p w14:paraId="4C46D7B5" w14:textId="77777777" w:rsidR="0018265E" w:rsidRDefault="0018265E" w:rsidP="009F4FF7">
      <w:pPr>
        <w:spacing w:line="360" w:lineRule="auto"/>
        <w:jc w:val="both"/>
        <w:rPr>
          <w:rFonts w:ascii="Arial" w:hAnsi="Arial" w:cs="Arial"/>
          <w:sz w:val="24"/>
          <w:szCs w:val="24"/>
        </w:rPr>
      </w:pPr>
    </w:p>
    <w:p w14:paraId="70D3A731" w14:textId="77777777" w:rsidR="003E438E" w:rsidRDefault="009F4FF7" w:rsidP="009F4FF7">
      <w:pPr>
        <w:spacing w:line="360" w:lineRule="auto"/>
        <w:jc w:val="both"/>
        <w:rPr>
          <w:rFonts w:ascii="Arial" w:hAnsi="Arial" w:cs="Arial"/>
          <w:sz w:val="24"/>
          <w:szCs w:val="24"/>
        </w:rPr>
      </w:pPr>
      <w:r w:rsidRPr="009F4FF7">
        <w:rPr>
          <w:rFonts w:ascii="Arial" w:hAnsi="Arial" w:cs="Arial"/>
          <w:sz w:val="24"/>
          <w:szCs w:val="24"/>
        </w:rPr>
        <w:t>In the DWP Work Coach context, transformational leadership can be both highly relevant and constrained. Work Coaches are engaged in work that involves behaviour change, motivation, and complex human situations. Leaders who provide a clear sense of purpose</w:t>
      </w:r>
      <w:r w:rsidR="00073497">
        <w:rPr>
          <w:rFonts w:ascii="Arial" w:hAnsi="Arial" w:cs="Arial"/>
          <w:sz w:val="24"/>
          <w:szCs w:val="24"/>
        </w:rPr>
        <w:t xml:space="preserve"> </w:t>
      </w:r>
      <w:r w:rsidRPr="009F4FF7">
        <w:rPr>
          <w:rFonts w:ascii="Arial" w:hAnsi="Arial" w:cs="Arial"/>
          <w:sz w:val="24"/>
          <w:szCs w:val="24"/>
        </w:rPr>
        <w:t xml:space="preserve">can help Work Coaches connect their daily tasks with a meaningful vision. </w:t>
      </w:r>
      <w:r w:rsidR="00073497">
        <w:rPr>
          <w:rFonts w:ascii="Arial" w:hAnsi="Arial" w:cs="Arial"/>
          <w:sz w:val="24"/>
          <w:szCs w:val="24"/>
        </w:rPr>
        <w:t>T</w:t>
      </w:r>
      <w:r w:rsidRPr="009F4FF7">
        <w:rPr>
          <w:rFonts w:ascii="Arial" w:hAnsi="Arial" w:cs="Arial"/>
          <w:sz w:val="24"/>
          <w:szCs w:val="24"/>
        </w:rPr>
        <w:t>hrough regular</w:t>
      </w:r>
      <w:r w:rsidR="00073497">
        <w:rPr>
          <w:rFonts w:ascii="Arial" w:hAnsi="Arial" w:cs="Arial"/>
          <w:sz w:val="24"/>
          <w:szCs w:val="24"/>
        </w:rPr>
        <w:t xml:space="preserve"> </w:t>
      </w:r>
      <w:r w:rsidR="00FB1CBC">
        <w:rPr>
          <w:rFonts w:ascii="Arial" w:hAnsi="Arial" w:cs="Arial"/>
          <w:sz w:val="24"/>
          <w:szCs w:val="24"/>
        </w:rPr>
        <w:t>one-to-one</w:t>
      </w:r>
      <w:r w:rsidRPr="009F4FF7">
        <w:rPr>
          <w:rFonts w:ascii="Arial" w:hAnsi="Arial" w:cs="Arial"/>
          <w:sz w:val="24"/>
          <w:szCs w:val="24"/>
        </w:rPr>
        <w:t xml:space="preserve"> discussions, coaching, and</w:t>
      </w:r>
      <w:r w:rsidR="007356AC">
        <w:rPr>
          <w:rFonts w:ascii="Arial" w:hAnsi="Arial" w:cs="Arial"/>
          <w:sz w:val="24"/>
          <w:szCs w:val="24"/>
        </w:rPr>
        <w:t>/or mentoring</w:t>
      </w:r>
      <w:r w:rsidRPr="009F4FF7">
        <w:rPr>
          <w:rFonts w:ascii="Arial" w:hAnsi="Arial" w:cs="Arial"/>
          <w:sz w:val="24"/>
          <w:szCs w:val="24"/>
        </w:rPr>
        <w:t>, can strengthen engagement and resilience, which in turn supports performance in demanding claimant interactions.</w:t>
      </w:r>
      <w:r w:rsidR="00950B66">
        <w:rPr>
          <w:rFonts w:ascii="Arial" w:hAnsi="Arial" w:cs="Arial"/>
          <w:sz w:val="24"/>
          <w:szCs w:val="24"/>
        </w:rPr>
        <w:t xml:space="preserve"> </w:t>
      </w:r>
    </w:p>
    <w:p w14:paraId="68C905CC" w14:textId="77777777" w:rsidR="003E438E" w:rsidRDefault="003E438E" w:rsidP="009F4FF7">
      <w:pPr>
        <w:spacing w:line="360" w:lineRule="auto"/>
        <w:jc w:val="both"/>
        <w:rPr>
          <w:rFonts w:ascii="Arial" w:hAnsi="Arial" w:cs="Arial"/>
          <w:sz w:val="24"/>
          <w:szCs w:val="24"/>
        </w:rPr>
      </w:pPr>
    </w:p>
    <w:p w14:paraId="310032C2" w14:textId="02C20867" w:rsidR="009F4FF7" w:rsidRDefault="009F4FF7" w:rsidP="009F4FF7">
      <w:pPr>
        <w:spacing w:line="360" w:lineRule="auto"/>
        <w:jc w:val="both"/>
        <w:rPr>
          <w:rFonts w:ascii="Arial" w:hAnsi="Arial" w:cs="Arial"/>
          <w:sz w:val="24"/>
          <w:szCs w:val="24"/>
        </w:rPr>
      </w:pPr>
      <w:r w:rsidRPr="009F4FF7">
        <w:rPr>
          <w:rFonts w:ascii="Arial" w:hAnsi="Arial" w:cs="Arial"/>
          <w:sz w:val="24"/>
          <w:szCs w:val="24"/>
        </w:rPr>
        <w:t xml:space="preserve">Work Coaches often need to tailor approaches to different claimants, navigate barriers, and think creatively about support options. Leaders who encourage reflection, sharing good practice, and experimenting with </w:t>
      </w:r>
      <w:r w:rsidR="006A18B2" w:rsidRPr="009F4FF7">
        <w:rPr>
          <w:rFonts w:ascii="Arial" w:hAnsi="Arial" w:cs="Arial"/>
          <w:sz w:val="24"/>
          <w:szCs w:val="24"/>
        </w:rPr>
        <w:t>innovative approaches</w:t>
      </w:r>
      <w:r w:rsidRPr="009F4FF7">
        <w:rPr>
          <w:rFonts w:ascii="Arial" w:hAnsi="Arial" w:cs="Arial"/>
          <w:sz w:val="24"/>
          <w:szCs w:val="24"/>
        </w:rPr>
        <w:t xml:space="preserve"> can enhance </w:t>
      </w:r>
      <w:r w:rsidR="00FB1CBC">
        <w:rPr>
          <w:rFonts w:ascii="Arial" w:hAnsi="Arial" w:cs="Arial"/>
          <w:sz w:val="24"/>
          <w:szCs w:val="24"/>
        </w:rPr>
        <w:t>problem-solving</w:t>
      </w:r>
      <w:r w:rsidRPr="009F4FF7">
        <w:rPr>
          <w:rFonts w:ascii="Arial" w:hAnsi="Arial" w:cs="Arial"/>
          <w:sz w:val="24"/>
          <w:szCs w:val="24"/>
        </w:rPr>
        <w:t xml:space="preserve"> and learning at the individual level. This can improve the quality of </w:t>
      </w:r>
      <w:r w:rsidR="00715357">
        <w:rPr>
          <w:rFonts w:ascii="Arial" w:hAnsi="Arial" w:cs="Arial"/>
          <w:sz w:val="24"/>
          <w:szCs w:val="24"/>
        </w:rPr>
        <w:t>decision-making</w:t>
      </w:r>
      <w:r w:rsidRPr="009F4FF7">
        <w:rPr>
          <w:rFonts w:ascii="Arial" w:hAnsi="Arial" w:cs="Arial"/>
          <w:sz w:val="24"/>
          <w:szCs w:val="24"/>
        </w:rPr>
        <w:t>, claimant outcomes, and job satisfaction.</w:t>
      </w:r>
    </w:p>
    <w:p w14:paraId="0CA033A9" w14:textId="77777777" w:rsidR="006A18B2" w:rsidRPr="009F4FF7" w:rsidRDefault="006A18B2" w:rsidP="009F4FF7">
      <w:pPr>
        <w:spacing w:line="360" w:lineRule="auto"/>
        <w:jc w:val="both"/>
        <w:rPr>
          <w:rFonts w:ascii="Arial" w:hAnsi="Arial" w:cs="Arial"/>
          <w:sz w:val="24"/>
          <w:szCs w:val="24"/>
        </w:rPr>
      </w:pPr>
    </w:p>
    <w:p w14:paraId="4D0C5848" w14:textId="2040B03F" w:rsidR="009F4FF7" w:rsidRDefault="00605553" w:rsidP="009F4FF7">
      <w:pPr>
        <w:spacing w:line="360" w:lineRule="auto"/>
        <w:jc w:val="both"/>
        <w:rPr>
          <w:rFonts w:ascii="Arial" w:hAnsi="Arial" w:cs="Arial"/>
          <w:sz w:val="24"/>
          <w:szCs w:val="24"/>
        </w:rPr>
      </w:pPr>
      <w:r w:rsidRPr="00605553">
        <w:rPr>
          <w:rFonts w:ascii="Arial" w:hAnsi="Arial" w:cs="Arial"/>
          <w:sz w:val="24"/>
          <w:szCs w:val="24"/>
        </w:rPr>
        <w:t xml:space="preserve">However, the DWP is a highly structured, </w:t>
      </w:r>
      <w:r w:rsidR="00CB22B7">
        <w:rPr>
          <w:rFonts w:ascii="Arial" w:hAnsi="Arial" w:cs="Arial"/>
          <w:sz w:val="24"/>
          <w:szCs w:val="24"/>
        </w:rPr>
        <w:t>target-driven</w:t>
      </w:r>
      <w:r w:rsidRPr="00605553">
        <w:rPr>
          <w:rFonts w:ascii="Arial" w:hAnsi="Arial" w:cs="Arial"/>
          <w:sz w:val="24"/>
          <w:szCs w:val="24"/>
        </w:rPr>
        <w:t xml:space="preserve"> environment, with strong emphasis on compliance, consistency, and audit trails. In such a setting, transactional leadership (clear expectations, monitoring, and consequences) is often prioritised, particularly around performance targets and adherence to policy. Work Coaches may experience transformational messages about “supporting and empowering claimants” while simultaneously </w:t>
      </w:r>
      <w:proofErr w:type="gramStart"/>
      <w:r w:rsidRPr="00605553">
        <w:rPr>
          <w:rFonts w:ascii="Arial" w:hAnsi="Arial" w:cs="Arial"/>
          <w:sz w:val="24"/>
          <w:szCs w:val="24"/>
        </w:rPr>
        <w:t>being measured</w:t>
      </w:r>
      <w:proofErr w:type="gramEnd"/>
      <w:r w:rsidRPr="00605553">
        <w:rPr>
          <w:rFonts w:ascii="Arial" w:hAnsi="Arial" w:cs="Arial"/>
          <w:sz w:val="24"/>
          <w:szCs w:val="24"/>
        </w:rPr>
        <w:t xml:space="preserve"> heavily on numerical outcomes and mandated activities. When leadership rhetoric emphasises empowerment and </w:t>
      </w:r>
      <w:r w:rsidR="00CB22B7" w:rsidRPr="00605553">
        <w:rPr>
          <w:rFonts w:ascii="Arial" w:hAnsi="Arial" w:cs="Arial"/>
          <w:sz w:val="24"/>
          <w:szCs w:val="24"/>
        </w:rPr>
        <w:t>values,</w:t>
      </w:r>
      <w:r w:rsidRPr="00605553">
        <w:rPr>
          <w:rFonts w:ascii="Arial" w:hAnsi="Arial" w:cs="Arial"/>
          <w:sz w:val="24"/>
          <w:szCs w:val="24"/>
        </w:rPr>
        <w:t xml:space="preserve"> but </w:t>
      </w:r>
      <w:r w:rsidR="005422E1">
        <w:rPr>
          <w:rFonts w:ascii="Arial" w:hAnsi="Arial" w:cs="Arial"/>
          <w:sz w:val="24"/>
          <w:szCs w:val="24"/>
        </w:rPr>
        <w:t>day-to-day</w:t>
      </w:r>
      <w:r w:rsidRPr="00605553">
        <w:rPr>
          <w:rFonts w:ascii="Arial" w:hAnsi="Arial" w:cs="Arial"/>
          <w:sz w:val="24"/>
          <w:szCs w:val="24"/>
        </w:rPr>
        <w:t xml:space="preserve"> practice feels controlled and </w:t>
      </w:r>
      <w:r w:rsidR="005422E1">
        <w:rPr>
          <w:rFonts w:ascii="Arial" w:hAnsi="Arial" w:cs="Arial"/>
          <w:sz w:val="24"/>
          <w:szCs w:val="24"/>
        </w:rPr>
        <w:t>metrics-driven</w:t>
      </w:r>
      <w:r w:rsidRPr="00605553">
        <w:rPr>
          <w:rFonts w:ascii="Arial" w:hAnsi="Arial" w:cs="Arial"/>
          <w:sz w:val="24"/>
          <w:szCs w:val="24"/>
        </w:rPr>
        <w:t>, individuals may become cynical, which can harm motivation and performance.</w:t>
      </w:r>
    </w:p>
    <w:p w14:paraId="0FA5506C" w14:textId="77777777" w:rsidR="008E3264" w:rsidRDefault="008E3264" w:rsidP="009F4FF7">
      <w:pPr>
        <w:spacing w:line="360" w:lineRule="auto"/>
        <w:jc w:val="both"/>
        <w:rPr>
          <w:rFonts w:ascii="Arial" w:hAnsi="Arial" w:cs="Arial"/>
          <w:sz w:val="24"/>
          <w:szCs w:val="24"/>
        </w:rPr>
      </w:pPr>
    </w:p>
    <w:p w14:paraId="6B812473" w14:textId="465262AF" w:rsidR="008705BE" w:rsidRDefault="008E3264" w:rsidP="00693E75">
      <w:pPr>
        <w:spacing w:line="360" w:lineRule="auto"/>
        <w:jc w:val="both"/>
        <w:rPr>
          <w:rFonts w:ascii="Arial" w:hAnsi="Arial" w:cs="Arial"/>
          <w:sz w:val="24"/>
          <w:szCs w:val="24"/>
        </w:rPr>
      </w:pPr>
      <w:r w:rsidRPr="008E3264">
        <w:rPr>
          <w:rFonts w:ascii="Arial" w:hAnsi="Arial" w:cs="Arial"/>
          <w:sz w:val="24"/>
          <w:szCs w:val="24"/>
        </w:rPr>
        <w:t xml:space="preserve">A manager who listens, acknowledges pressures, and involves the team in solving local problems is likely to enhance motivation and willingness to go the extra mile for claimants. </w:t>
      </w:r>
      <w:r w:rsidR="00B26131" w:rsidRPr="008E3264">
        <w:rPr>
          <w:rFonts w:ascii="Arial" w:hAnsi="Arial" w:cs="Arial"/>
          <w:sz w:val="24"/>
          <w:szCs w:val="24"/>
        </w:rPr>
        <w:t>On the other hand</w:t>
      </w:r>
      <w:r w:rsidRPr="008E3264">
        <w:rPr>
          <w:rFonts w:ascii="Arial" w:hAnsi="Arial" w:cs="Arial"/>
          <w:sz w:val="24"/>
          <w:szCs w:val="24"/>
        </w:rPr>
        <w:t xml:space="preserve">, leadership that focuses </w:t>
      </w:r>
      <w:r w:rsidR="006A18B2" w:rsidRPr="008E3264">
        <w:rPr>
          <w:rFonts w:ascii="Arial" w:hAnsi="Arial" w:cs="Arial"/>
          <w:sz w:val="24"/>
          <w:szCs w:val="24"/>
        </w:rPr>
        <w:t>on</w:t>
      </w:r>
      <w:r w:rsidRPr="008E3264">
        <w:rPr>
          <w:rFonts w:ascii="Arial" w:hAnsi="Arial" w:cs="Arial"/>
          <w:sz w:val="24"/>
          <w:szCs w:val="24"/>
        </w:rPr>
        <w:t xml:space="preserve"> “red</w:t>
      </w:r>
      <w:r w:rsidRPr="008E3264">
        <w:rPr>
          <w:rFonts w:ascii="Arial" w:hAnsi="Arial" w:cs="Arial"/>
          <w:sz w:val="24"/>
          <w:szCs w:val="24"/>
        </w:rPr>
        <w:noBreakHyphen/>
        <w:t>amber</w:t>
      </w:r>
      <w:r w:rsidRPr="008E3264">
        <w:rPr>
          <w:rFonts w:ascii="Arial" w:hAnsi="Arial" w:cs="Arial"/>
          <w:sz w:val="24"/>
          <w:szCs w:val="24"/>
        </w:rPr>
        <w:noBreakHyphen/>
        <w:t>green” performance dashboards, without understanding caseload complexity or emotional strain, may result in stress, reduced discretionary effort, and a tendency to focus narrowly on “hitting the numbers” rather than quality of support</w:t>
      </w:r>
      <w:r w:rsidR="00DF2349">
        <w:rPr>
          <w:rFonts w:ascii="Arial" w:hAnsi="Arial" w:cs="Arial"/>
          <w:sz w:val="24"/>
          <w:szCs w:val="24"/>
        </w:rPr>
        <w:t>.</w:t>
      </w:r>
      <w:r w:rsidR="004E4E1A">
        <w:rPr>
          <w:rFonts w:ascii="Arial" w:hAnsi="Arial" w:cs="Arial"/>
          <w:sz w:val="24"/>
          <w:szCs w:val="24"/>
        </w:rPr>
        <w:t xml:space="preserve"> </w:t>
      </w:r>
    </w:p>
    <w:p w14:paraId="56B5436F" w14:textId="77777777" w:rsidR="00CB22B7" w:rsidRPr="00944D91" w:rsidRDefault="00CB22B7" w:rsidP="00693E75">
      <w:pPr>
        <w:spacing w:line="360" w:lineRule="auto"/>
        <w:jc w:val="both"/>
        <w:rPr>
          <w:rFonts w:ascii="Arial" w:hAnsi="Arial" w:cs="Arial"/>
          <w:b/>
          <w:bCs/>
          <w:sz w:val="24"/>
          <w:szCs w:val="24"/>
        </w:rPr>
      </w:pPr>
    </w:p>
    <w:p w14:paraId="3A7252FD" w14:textId="5DD13672" w:rsidR="00CB22B7" w:rsidRDefault="00CB22B7" w:rsidP="00693E75">
      <w:pPr>
        <w:spacing w:line="360" w:lineRule="auto"/>
        <w:jc w:val="both"/>
        <w:rPr>
          <w:rFonts w:ascii="Arial" w:hAnsi="Arial" w:cs="Arial"/>
          <w:sz w:val="24"/>
          <w:szCs w:val="24"/>
        </w:rPr>
      </w:pPr>
      <w:r>
        <w:rPr>
          <w:rFonts w:ascii="Arial" w:hAnsi="Arial" w:cs="Arial"/>
          <w:sz w:val="24"/>
          <w:szCs w:val="24"/>
        </w:rPr>
        <w:t xml:space="preserve">In </w:t>
      </w:r>
      <w:r w:rsidR="0049777C">
        <w:rPr>
          <w:rFonts w:ascii="Arial" w:hAnsi="Arial" w:cs="Arial"/>
          <w:sz w:val="24"/>
          <w:szCs w:val="24"/>
        </w:rPr>
        <w:t xml:space="preserve">the </w:t>
      </w:r>
      <w:r>
        <w:rPr>
          <w:rFonts w:ascii="Arial" w:hAnsi="Arial" w:cs="Arial"/>
          <w:sz w:val="24"/>
          <w:szCs w:val="24"/>
        </w:rPr>
        <w:t>DWP workplace</w:t>
      </w:r>
      <w:r w:rsidR="0049777C">
        <w:rPr>
          <w:rFonts w:ascii="Arial" w:hAnsi="Arial" w:cs="Arial"/>
          <w:sz w:val="24"/>
          <w:szCs w:val="24"/>
        </w:rPr>
        <w:t>,</w:t>
      </w:r>
      <w:r>
        <w:rPr>
          <w:rFonts w:ascii="Arial" w:hAnsi="Arial" w:cs="Arial"/>
          <w:sz w:val="24"/>
          <w:szCs w:val="24"/>
        </w:rPr>
        <w:t xml:space="preserve"> </w:t>
      </w:r>
      <w:r w:rsidR="00CA10F6">
        <w:rPr>
          <w:rFonts w:ascii="Arial" w:hAnsi="Arial" w:cs="Arial"/>
          <w:sz w:val="24"/>
          <w:szCs w:val="24"/>
        </w:rPr>
        <w:t xml:space="preserve">there is a mixture of </w:t>
      </w:r>
      <w:r w:rsidR="00B73A49">
        <w:rPr>
          <w:rFonts w:ascii="Arial" w:hAnsi="Arial" w:cs="Arial"/>
          <w:sz w:val="24"/>
          <w:szCs w:val="24"/>
        </w:rPr>
        <w:t>transformational</w:t>
      </w:r>
      <w:r w:rsidR="00CA10F6">
        <w:rPr>
          <w:rFonts w:ascii="Arial" w:hAnsi="Arial" w:cs="Arial"/>
          <w:sz w:val="24"/>
          <w:szCs w:val="24"/>
        </w:rPr>
        <w:t xml:space="preserve"> leaders and </w:t>
      </w:r>
      <w:r w:rsidR="00B73A49">
        <w:rPr>
          <w:rFonts w:ascii="Arial" w:hAnsi="Arial" w:cs="Arial"/>
          <w:sz w:val="24"/>
          <w:szCs w:val="24"/>
        </w:rPr>
        <w:t>Servant leader</w:t>
      </w:r>
      <w:r w:rsidR="00D36E56">
        <w:rPr>
          <w:rFonts w:ascii="Arial" w:hAnsi="Arial" w:cs="Arial"/>
          <w:sz w:val="24"/>
          <w:szCs w:val="24"/>
        </w:rPr>
        <w:t>ship styles. T</w:t>
      </w:r>
      <w:r w:rsidR="00B73A49">
        <w:rPr>
          <w:rFonts w:ascii="Arial" w:hAnsi="Arial" w:cs="Arial"/>
          <w:sz w:val="24"/>
          <w:szCs w:val="24"/>
        </w:rPr>
        <w:t xml:space="preserve">ransformational leaders </w:t>
      </w:r>
      <w:r w:rsidR="00D36E56">
        <w:rPr>
          <w:rFonts w:ascii="Arial" w:hAnsi="Arial" w:cs="Arial"/>
          <w:sz w:val="24"/>
          <w:szCs w:val="24"/>
        </w:rPr>
        <w:t>focus on</w:t>
      </w:r>
      <w:r w:rsidR="0042702D">
        <w:rPr>
          <w:rFonts w:ascii="Arial" w:hAnsi="Arial" w:cs="Arial"/>
          <w:sz w:val="24"/>
          <w:szCs w:val="24"/>
        </w:rPr>
        <w:t xml:space="preserve"> the </w:t>
      </w:r>
      <w:r w:rsidR="0049777C">
        <w:rPr>
          <w:rFonts w:ascii="Arial" w:hAnsi="Arial" w:cs="Arial"/>
          <w:sz w:val="24"/>
          <w:szCs w:val="24"/>
        </w:rPr>
        <w:t>organisation's</w:t>
      </w:r>
      <w:r w:rsidR="0042702D">
        <w:rPr>
          <w:rFonts w:ascii="Arial" w:hAnsi="Arial" w:cs="Arial"/>
          <w:sz w:val="24"/>
          <w:szCs w:val="24"/>
        </w:rPr>
        <w:t xml:space="preserve"> vision, change and high </w:t>
      </w:r>
      <w:r w:rsidR="0049777C">
        <w:rPr>
          <w:rFonts w:ascii="Arial" w:hAnsi="Arial" w:cs="Arial"/>
          <w:sz w:val="24"/>
          <w:szCs w:val="24"/>
        </w:rPr>
        <w:t>performance while</w:t>
      </w:r>
      <w:r w:rsidR="0042702D">
        <w:rPr>
          <w:rFonts w:ascii="Arial" w:hAnsi="Arial" w:cs="Arial"/>
          <w:sz w:val="24"/>
          <w:szCs w:val="24"/>
        </w:rPr>
        <w:t xml:space="preserve"> inspiring and</w:t>
      </w:r>
      <w:r w:rsidR="006D3861">
        <w:rPr>
          <w:rFonts w:ascii="Arial" w:hAnsi="Arial" w:cs="Arial"/>
          <w:sz w:val="24"/>
          <w:szCs w:val="24"/>
        </w:rPr>
        <w:t xml:space="preserve"> motivating to exceed </w:t>
      </w:r>
      <w:r w:rsidR="0032683D">
        <w:rPr>
          <w:rFonts w:ascii="Arial" w:hAnsi="Arial" w:cs="Arial"/>
          <w:sz w:val="24"/>
          <w:szCs w:val="24"/>
        </w:rPr>
        <w:t>expectations</w:t>
      </w:r>
      <w:r w:rsidR="003E5A4A">
        <w:rPr>
          <w:rFonts w:ascii="Arial" w:hAnsi="Arial" w:cs="Arial"/>
          <w:sz w:val="24"/>
          <w:szCs w:val="24"/>
        </w:rPr>
        <w:t>,</w:t>
      </w:r>
      <w:r w:rsidR="0032683D">
        <w:rPr>
          <w:rFonts w:ascii="Arial" w:hAnsi="Arial" w:cs="Arial"/>
          <w:sz w:val="24"/>
          <w:szCs w:val="24"/>
        </w:rPr>
        <w:t xml:space="preserve"> whilst having </w:t>
      </w:r>
      <w:r w:rsidR="0049777C">
        <w:rPr>
          <w:rFonts w:ascii="Arial" w:hAnsi="Arial" w:cs="Arial"/>
          <w:sz w:val="24"/>
          <w:szCs w:val="24"/>
        </w:rPr>
        <w:t xml:space="preserve">charisma and drive </w:t>
      </w:r>
      <w:r w:rsidR="003E5A4A">
        <w:rPr>
          <w:rFonts w:ascii="Arial" w:hAnsi="Arial" w:cs="Arial"/>
          <w:sz w:val="24"/>
          <w:szCs w:val="24"/>
        </w:rPr>
        <w:t xml:space="preserve">and </w:t>
      </w:r>
      <w:r w:rsidR="0093126A">
        <w:rPr>
          <w:rFonts w:ascii="Arial" w:hAnsi="Arial" w:cs="Arial"/>
          <w:sz w:val="24"/>
          <w:szCs w:val="24"/>
        </w:rPr>
        <w:t>a desire</w:t>
      </w:r>
      <w:r w:rsidR="003E5A4A">
        <w:rPr>
          <w:rFonts w:ascii="Arial" w:hAnsi="Arial" w:cs="Arial"/>
          <w:sz w:val="24"/>
          <w:szCs w:val="24"/>
        </w:rPr>
        <w:t xml:space="preserve"> to </w:t>
      </w:r>
      <w:r w:rsidR="00F54112">
        <w:rPr>
          <w:rFonts w:ascii="Arial" w:hAnsi="Arial" w:cs="Arial"/>
          <w:sz w:val="24"/>
          <w:szCs w:val="24"/>
        </w:rPr>
        <w:t>achieve a goal together</w:t>
      </w:r>
      <w:r w:rsidR="0093126A">
        <w:rPr>
          <w:rFonts w:ascii="Arial" w:hAnsi="Arial" w:cs="Arial"/>
          <w:sz w:val="24"/>
          <w:szCs w:val="24"/>
        </w:rPr>
        <w:t xml:space="preserve"> </w:t>
      </w:r>
      <w:r w:rsidR="00746A68">
        <w:rPr>
          <w:rFonts w:ascii="Arial" w:hAnsi="Arial" w:cs="Arial"/>
          <w:sz w:val="24"/>
          <w:szCs w:val="24"/>
        </w:rPr>
        <w:t>(Bass,1985;</w:t>
      </w:r>
      <w:r w:rsidR="00070337">
        <w:rPr>
          <w:rFonts w:ascii="Arial" w:hAnsi="Arial" w:cs="Arial"/>
          <w:sz w:val="24"/>
          <w:szCs w:val="24"/>
        </w:rPr>
        <w:t xml:space="preserve"> </w:t>
      </w:r>
      <w:r w:rsidR="00746A68">
        <w:rPr>
          <w:rFonts w:ascii="Arial" w:hAnsi="Arial" w:cs="Arial"/>
          <w:sz w:val="24"/>
          <w:szCs w:val="24"/>
        </w:rPr>
        <w:t>Northouse, 2022)</w:t>
      </w:r>
      <w:r w:rsidR="0093126A">
        <w:rPr>
          <w:rFonts w:ascii="Arial" w:hAnsi="Arial" w:cs="Arial"/>
          <w:sz w:val="24"/>
          <w:szCs w:val="24"/>
        </w:rPr>
        <w:t xml:space="preserve">. </w:t>
      </w:r>
      <w:r w:rsidR="0093126A">
        <w:rPr>
          <w:rFonts w:ascii="Arial" w:hAnsi="Arial" w:cs="Arial"/>
          <w:sz w:val="24"/>
          <w:szCs w:val="24"/>
        </w:rPr>
        <w:tab/>
        <w:t>In contrast,</w:t>
      </w:r>
      <w:r w:rsidR="00F54112">
        <w:rPr>
          <w:rFonts w:ascii="Arial" w:hAnsi="Arial" w:cs="Arial"/>
          <w:sz w:val="24"/>
          <w:szCs w:val="24"/>
        </w:rPr>
        <w:t xml:space="preserve"> servant leaders focus on employee wellbeing</w:t>
      </w:r>
      <w:r w:rsidR="003D57A9">
        <w:rPr>
          <w:rFonts w:ascii="Arial" w:hAnsi="Arial" w:cs="Arial"/>
          <w:sz w:val="24"/>
          <w:szCs w:val="24"/>
        </w:rPr>
        <w:t xml:space="preserve">, </w:t>
      </w:r>
      <w:r w:rsidR="006A18B2">
        <w:rPr>
          <w:rFonts w:ascii="Arial" w:hAnsi="Arial" w:cs="Arial"/>
          <w:sz w:val="24"/>
          <w:szCs w:val="24"/>
        </w:rPr>
        <w:t>growth,</w:t>
      </w:r>
      <w:r w:rsidR="003D57A9">
        <w:rPr>
          <w:rFonts w:ascii="Arial" w:hAnsi="Arial" w:cs="Arial"/>
          <w:sz w:val="24"/>
          <w:szCs w:val="24"/>
        </w:rPr>
        <w:t xml:space="preserve"> and empowerment</w:t>
      </w:r>
      <w:r w:rsidR="00070337">
        <w:rPr>
          <w:rFonts w:ascii="Arial" w:hAnsi="Arial" w:cs="Arial"/>
          <w:sz w:val="24"/>
          <w:szCs w:val="24"/>
        </w:rPr>
        <w:t>. By</w:t>
      </w:r>
      <w:r w:rsidR="003D57A9">
        <w:rPr>
          <w:rFonts w:ascii="Arial" w:hAnsi="Arial" w:cs="Arial"/>
          <w:sz w:val="24"/>
          <w:szCs w:val="24"/>
        </w:rPr>
        <w:t xml:space="preserve"> serving first and putting </w:t>
      </w:r>
      <w:r w:rsidR="00070337">
        <w:rPr>
          <w:rFonts w:ascii="Arial" w:hAnsi="Arial" w:cs="Arial"/>
          <w:sz w:val="24"/>
          <w:szCs w:val="24"/>
        </w:rPr>
        <w:t>others'</w:t>
      </w:r>
      <w:r w:rsidR="003D57A9">
        <w:rPr>
          <w:rFonts w:ascii="Arial" w:hAnsi="Arial" w:cs="Arial"/>
          <w:sz w:val="24"/>
          <w:szCs w:val="24"/>
        </w:rPr>
        <w:t xml:space="preserve"> needs before </w:t>
      </w:r>
      <w:r w:rsidR="006F396B">
        <w:rPr>
          <w:rFonts w:ascii="Arial" w:hAnsi="Arial" w:cs="Arial"/>
          <w:sz w:val="24"/>
          <w:szCs w:val="24"/>
        </w:rPr>
        <w:t>themselves, this type of leadership helps build trust and empower</w:t>
      </w:r>
      <w:r w:rsidR="0092403A">
        <w:rPr>
          <w:rFonts w:ascii="Arial" w:hAnsi="Arial" w:cs="Arial"/>
          <w:sz w:val="24"/>
          <w:szCs w:val="24"/>
        </w:rPr>
        <w:t>ment to contribute ideas and grow professionally.</w:t>
      </w:r>
    </w:p>
    <w:p w14:paraId="57E0221D" w14:textId="77777777" w:rsidR="003E438E" w:rsidRDefault="003E438E" w:rsidP="00693E75">
      <w:pPr>
        <w:spacing w:line="360" w:lineRule="auto"/>
        <w:jc w:val="both"/>
        <w:rPr>
          <w:rFonts w:ascii="Arial" w:hAnsi="Arial" w:cs="Arial"/>
          <w:sz w:val="24"/>
          <w:szCs w:val="24"/>
        </w:rPr>
      </w:pPr>
    </w:p>
    <w:p w14:paraId="4E464BDD" w14:textId="02F04DAA" w:rsidR="00890D77" w:rsidRPr="00693E75" w:rsidRDefault="001A4C35" w:rsidP="00693E75">
      <w:pPr>
        <w:spacing w:line="360" w:lineRule="auto"/>
        <w:jc w:val="both"/>
        <w:rPr>
          <w:rFonts w:ascii="Arial" w:hAnsi="Arial" w:cs="Arial"/>
          <w:sz w:val="24"/>
          <w:szCs w:val="24"/>
        </w:rPr>
      </w:pPr>
      <w:r>
        <w:rPr>
          <w:rFonts w:ascii="Arial" w:hAnsi="Arial" w:cs="Arial"/>
          <w:sz w:val="24"/>
          <w:szCs w:val="24"/>
        </w:rPr>
        <w:t>Similarities</w:t>
      </w:r>
      <w:r w:rsidR="00721C90">
        <w:rPr>
          <w:rFonts w:ascii="Arial" w:hAnsi="Arial" w:cs="Arial"/>
          <w:sz w:val="24"/>
          <w:szCs w:val="24"/>
        </w:rPr>
        <w:t xml:space="preserve"> </w:t>
      </w:r>
      <w:r>
        <w:rPr>
          <w:rFonts w:ascii="Arial" w:hAnsi="Arial" w:cs="Arial"/>
          <w:sz w:val="24"/>
          <w:szCs w:val="24"/>
        </w:rPr>
        <w:t>between Transformational</w:t>
      </w:r>
      <w:r w:rsidR="00721C90">
        <w:rPr>
          <w:rFonts w:ascii="Arial" w:hAnsi="Arial" w:cs="Arial"/>
          <w:sz w:val="24"/>
          <w:szCs w:val="24"/>
        </w:rPr>
        <w:t xml:space="preserve"> and Servant are </w:t>
      </w:r>
      <w:r>
        <w:rPr>
          <w:rFonts w:ascii="Arial" w:hAnsi="Arial" w:cs="Arial"/>
          <w:sz w:val="24"/>
          <w:szCs w:val="24"/>
        </w:rPr>
        <w:t xml:space="preserve">that </w:t>
      </w:r>
      <w:r w:rsidR="00721C90">
        <w:rPr>
          <w:rFonts w:ascii="Arial" w:hAnsi="Arial" w:cs="Arial"/>
          <w:sz w:val="24"/>
          <w:szCs w:val="24"/>
        </w:rPr>
        <w:t xml:space="preserve">they care and want to develop </w:t>
      </w:r>
      <w:r w:rsidR="002D5921">
        <w:rPr>
          <w:rFonts w:ascii="Arial" w:hAnsi="Arial" w:cs="Arial"/>
          <w:sz w:val="24"/>
          <w:szCs w:val="24"/>
        </w:rPr>
        <w:t xml:space="preserve">others, </w:t>
      </w:r>
      <w:r>
        <w:rPr>
          <w:rFonts w:ascii="Arial" w:hAnsi="Arial" w:cs="Arial"/>
          <w:sz w:val="24"/>
          <w:szCs w:val="24"/>
        </w:rPr>
        <w:t>are inclusive</w:t>
      </w:r>
      <w:r w:rsidR="002D5921">
        <w:rPr>
          <w:rFonts w:ascii="Arial" w:hAnsi="Arial" w:cs="Arial"/>
          <w:sz w:val="24"/>
          <w:szCs w:val="24"/>
        </w:rPr>
        <w:t xml:space="preserve"> and motivate and are </w:t>
      </w:r>
      <w:r w:rsidR="00890D77">
        <w:rPr>
          <w:rFonts w:ascii="Arial" w:hAnsi="Arial" w:cs="Arial"/>
          <w:sz w:val="24"/>
          <w:szCs w:val="24"/>
        </w:rPr>
        <w:t xml:space="preserve">emotionally intelligent people who focus on </w:t>
      </w:r>
      <w:r>
        <w:rPr>
          <w:rFonts w:ascii="Arial" w:hAnsi="Arial" w:cs="Arial"/>
          <w:sz w:val="24"/>
          <w:szCs w:val="24"/>
        </w:rPr>
        <w:t>positive</w:t>
      </w:r>
      <w:r w:rsidR="00890D77">
        <w:rPr>
          <w:rFonts w:ascii="Arial" w:hAnsi="Arial" w:cs="Arial"/>
          <w:sz w:val="24"/>
          <w:szCs w:val="24"/>
        </w:rPr>
        <w:t xml:space="preserve"> outcomes. </w:t>
      </w:r>
      <w:r w:rsidR="00DB0430">
        <w:rPr>
          <w:rFonts w:ascii="Arial" w:hAnsi="Arial" w:cs="Arial"/>
          <w:sz w:val="24"/>
          <w:szCs w:val="24"/>
        </w:rPr>
        <w:t>(</w:t>
      </w:r>
      <w:r w:rsidR="00423985">
        <w:rPr>
          <w:rFonts w:ascii="Arial" w:hAnsi="Arial" w:cs="Arial"/>
          <w:sz w:val="24"/>
          <w:szCs w:val="24"/>
        </w:rPr>
        <w:t>Northouse</w:t>
      </w:r>
      <w:r w:rsidR="00DB0430">
        <w:rPr>
          <w:rFonts w:ascii="Arial" w:hAnsi="Arial" w:cs="Arial"/>
          <w:sz w:val="24"/>
          <w:szCs w:val="24"/>
        </w:rPr>
        <w:t>, 2022).</w:t>
      </w:r>
      <w:r w:rsidR="006A18B2">
        <w:rPr>
          <w:rFonts w:ascii="Arial" w:hAnsi="Arial" w:cs="Arial"/>
          <w:sz w:val="24"/>
          <w:szCs w:val="24"/>
        </w:rPr>
        <w:t xml:space="preserve"> </w:t>
      </w:r>
      <w:r>
        <w:rPr>
          <w:rFonts w:ascii="Arial" w:hAnsi="Arial" w:cs="Arial"/>
          <w:sz w:val="24"/>
          <w:szCs w:val="24"/>
        </w:rPr>
        <w:t xml:space="preserve">A key distinction between the two is that transformational leaders will want to achieve this together, whilst servant – how best can I support you to grow. </w:t>
      </w:r>
    </w:p>
    <w:p w14:paraId="2E031610" w14:textId="7D16108B" w:rsidR="00BC1A73" w:rsidRPr="002B284E" w:rsidRDefault="00BC1A73" w:rsidP="00E627E2">
      <w:pPr>
        <w:spacing w:line="360" w:lineRule="auto"/>
        <w:jc w:val="both"/>
        <w:rPr>
          <w:rFonts w:ascii="Arial" w:hAnsi="Arial" w:cs="Arial"/>
          <w:sz w:val="24"/>
          <w:szCs w:val="24"/>
        </w:rPr>
      </w:pPr>
    </w:p>
    <w:p w14:paraId="35FF14E9" w14:textId="3B9EA8DA" w:rsidR="00D70D78" w:rsidRPr="00D70D78" w:rsidRDefault="00D70D78" w:rsidP="00D70D78">
      <w:pPr>
        <w:pStyle w:val="Heading1"/>
      </w:pPr>
      <w:bookmarkStart w:id="4" w:name="_Toc220510186"/>
      <w:r w:rsidRPr="00D70D78">
        <w:t xml:space="preserve">Evaluate own ability to use a range of leadership styles, in different situations and with </w:t>
      </w:r>
      <w:proofErr w:type="gramStart"/>
      <w:r w:rsidRPr="00D70D78">
        <w:t>different types</w:t>
      </w:r>
      <w:proofErr w:type="gramEnd"/>
      <w:r w:rsidRPr="00D70D78">
        <w:t xml:space="preserve"> of people, to fulfil the leadership </w:t>
      </w:r>
      <w:proofErr w:type="gramStart"/>
      <w:r w:rsidRPr="00D70D78">
        <w:t>role</w:t>
      </w:r>
      <w:bookmarkEnd w:id="4"/>
      <w:proofErr w:type="gramEnd"/>
      <w:r w:rsidRPr="00D70D78">
        <w:t xml:space="preserve">                 </w:t>
      </w:r>
    </w:p>
    <w:p w14:paraId="3DD0B66B" w14:textId="77777777" w:rsidR="00601BA2" w:rsidRDefault="00601BA2" w:rsidP="00601BA2">
      <w:pPr>
        <w:pStyle w:val="Heading1"/>
      </w:pPr>
    </w:p>
    <w:p w14:paraId="64FF3741" w14:textId="77777777" w:rsidR="007E7578" w:rsidRDefault="007E7578" w:rsidP="007E7578">
      <w:pPr>
        <w:spacing w:line="360" w:lineRule="auto"/>
        <w:jc w:val="both"/>
        <w:rPr>
          <w:rFonts w:ascii="Arial" w:hAnsi="Arial" w:cs="Arial"/>
          <w:sz w:val="24"/>
          <w:szCs w:val="24"/>
        </w:rPr>
      </w:pPr>
      <w:r w:rsidRPr="00F1091C">
        <w:rPr>
          <w:rFonts w:ascii="Arial" w:hAnsi="Arial" w:cs="Arial"/>
          <w:sz w:val="24"/>
          <w:szCs w:val="24"/>
        </w:rPr>
        <w:t xml:space="preserve">Visionary leadership is a leadership approach </w:t>
      </w:r>
      <w:r>
        <w:rPr>
          <w:rFonts w:ascii="Arial" w:hAnsi="Arial" w:cs="Arial"/>
          <w:sz w:val="24"/>
          <w:szCs w:val="24"/>
        </w:rPr>
        <w:t>focusing</w:t>
      </w:r>
      <w:r w:rsidRPr="00F1091C">
        <w:rPr>
          <w:rFonts w:ascii="Arial" w:hAnsi="Arial" w:cs="Arial"/>
          <w:sz w:val="24"/>
          <w:szCs w:val="24"/>
        </w:rPr>
        <w:t xml:space="preserve"> on articulating a clear and compelling image of a desired future and motivating followers to work toward its achievement</w:t>
      </w:r>
      <w:r>
        <w:rPr>
          <w:rFonts w:ascii="Arial" w:hAnsi="Arial" w:cs="Arial"/>
          <w:sz w:val="24"/>
          <w:szCs w:val="24"/>
        </w:rPr>
        <w:t xml:space="preserve"> or end goal and i</w:t>
      </w:r>
      <w:r w:rsidRPr="00F1091C">
        <w:rPr>
          <w:rFonts w:ascii="Arial" w:hAnsi="Arial" w:cs="Arial"/>
          <w:sz w:val="24"/>
          <w:szCs w:val="24"/>
        </w:rPr>
        <w:t xml:space="preserve">t </w:t>
      </w:r>
      <w:proofErr w:type="gramStart"/>
      <w:r w:rsidRPr="00F1091C">
        <w:rPr>
          <w:rFonts w:ascii="Arial" w:hAnsi="Arial" w:cs="Arial"/>
          <w:sz w:val="24"/>
          <w:szCs w:val="24"/>
        </w:rPr>
        <w:t>is</w:t>
      </w:r>
      <w:r>
        <w:rPr>
          <w:rFonts w:ascii="Arial" w:hAnsi="Arial" w:cs="Arial"/>
          <w:sz w:val="24"/>
          <w:szCs w:val="24"/>
        </w:rPr>
        <w:t xml:space="preserve"> </w:t>
      </w:r>
      <w:r w:rsidRPr="00F1091C">
        <w:rPr>
          <w:rFonts w:ascii="Arial" w:hAnsi="Arial" w:cs="Arial"/>
          <w:sz w:val="24"/>
          <w:szCs w:val="24"/>
        </w:rPr>
        <w:t>linked</w:t>
      </w:r>
      <w:proofErr w:type="gramEnd"/>
      <w:r w:rsidRPr="00F1091C">
        <w:rPr>
          <w:rFonts w:ascii="Arial" w:hAnsi="Arial" w:cs="Arial"/>
          <w:sz w:val="24"/>
          <w:szCs w:val="24"/>
        </w:rPr>
        <w:t xml:space="preserve"> to transformational leadership and strategic change, particularly in environments characterized by uncertainty and competition. Although visionary leadership</w:t>
      </w:r>
      <w:r>
        <w:rPr>
          <w:rFonts w:ascii="Arial" w:hAnsi="Arial" w:cs="Arial"/>
          <w:sz w:val="24"/>
          <w:szCs w:val="24"/>
        </w:rPr>
        <w:t xml:space="preserve"> </w:t>
      </w:r>
      <w:r w:rsidRPr="00F1091C">
        <w:rPr>
          <w:rFonts w:ascii="Arial" w:hAnsi="Arial" w:cs="Arial"/>
          <w:sz w:val="24"/>
          <w:szCs w:val="24"/>
        </w:rPr>
        <w:t xml:space="preserve">often celebrated for its inspirational capacity and long-term orientation, </w:t>
      </w:r>
      <w:r>
        <w:rPr>
          <w:rFonts w:ascii="Arial" w:hAnsi="Arial" w:cs="Arial"/>
          <w:sz w:val="24"/>
          <w:szCs w:val="24"/>
        </w:rPr>
        <w:t xml:space="preserve">there are </w:t>
      </w:r>
      <w:r w:rsidRPr="00F1091C">
        <w:rPr>
          <w:rFonts w:ascii="Arial" w:hAnsi="Arial" w:cs="Arial"/>
          <w:sz w:val="24"/>
          <w:szCs w:val="24"/>
        </w:rPr>
        <w:t>strengths and inherent limitations.</w:t>
      </w:r>
      <w:r>
        <w:rPr>
          <w:rFonts w:ascii="Arial" w:hAnsi="Arial" w:cs="Arial"/>
          <w:sz w:val="24"/>
          <w:szCs w:val="24"/>
        </w:rPr>
        <w:t xml:space="preserve"> </w:t>
      </w:r>
    </w:p>
    <w:p w14:paraId="5B182E70" w14:textId="77777777" w:rsidR="001D0EA6" w:rsidRDefault="001D0EA6" w:rsidP="007E7578">
      <w:pPr>
        <w:spacing w:line="360" w:lineRule="auto"/>
        <w:jc w:val="both"/>
        <w:rPr>
          <w:rFonts w:ascii="Arial" w:hAnsi="Arial" w:cs="Arial"/>
          <w:sz w:val="24"/>
          <w:szCs w:val="24"/>
        </w:rPr>
      </w:pPr>
    </w:p>
    <w:p w14:paraId="2DF79A06" w14:textId="27807DDF" w:rsidR="007E7578" w:rsidRDefault="001D0EA6" w:rsidP="007E7578">
      <w:pPr>
        <w:spacing w:line="360" w:lineRule="auto"/>
        <w:jc w:val="both"/>
        <w:rPr>
          <w:rFonts w:ascii="Arial" w:hAnsi="Arial" w:cs="Arial"/>
          <w:sz w:val="24"/>
          <w:szCs w:val="24"/>
        </w:rPr>
      </w:pPr>
      <w:r>
        <w:rPr>
          <w:rFonts w:ascii="Arial" w:hAnsi="Arial" w:cs="Arial"/>
          <w:sz w:val="24"/>
          <w:szCs w:val="24"/>
        </w:rPr>
        <w:lastRenderedPageBreak/>
        <w:t>S</w:t>
      </w:r>
      <w:r w:rsidR="007E7578" w:rsidRPr="00376FC1">
        <w:rPr>
          <w:rFonts w:ascii="Arial" w:hAnsi="Arial" w:cs="Arial"/>
          <w:sz w:val="24"/>
          <w:szCs w:val="24"/>
        </w:rPr>
        <w:t>trength</w:t>
      </w:r>
      <w:r>
        <w:rPr>
          <w:rFonts w:ascii="Arial" w:hAnsi="Arial" w:cs="Arial"/>
          <w:sz w:val="24"/>
          <w:szCs w:val="24"/>
        </w:rPr>
        <w:t>s</w:t>
      </w:r>
      <w:r w:rsidR="007E7578" w:rsidRPr="00376FC1">
        <w:rPr>
          <w:rFonts w:ascii="Arial" w:hAnsi="Arial" w:cs="Arial"/>
          <w:sz w:val="24"/>
          <w:szCs w:val="24"/>
        </w:rPr>
        <w:t xml:space="preserve"> of visionary leadership </w:t>
      </w:r>
      <w:r>
        <w:rPr>
          <w:rFonts w:ascii="Arial" w:hAnsi="Arial" w:cs="Arial"/>
          <w:sz w:val="24"/>
          <w:szCs w:val="24"/>
        </w:rPr>
        <w:t>are</w:t>
      </w:r>
      <w:r w:rsidR="007E7578" w:rsidRPr="00376FC1">
        <w:rPr>
          <w:rFonts w:ascii="Arial" w:hAnsi="Arial" w:cs="Arial"/>
          <w:sz w:val="24"/>
          <w:szCs w:val="24"/>
        </w:rPr>
        <w:t xml:space="preserve"> its ability to inspire and motivate followers</w:t>
      </w:r>
      <w:r w:rsidR="007E7578">
        <w:rPr>
          <w:rFonts w:ascii="Arial" w:hAnsi="Arial" w:cs="Arial"/>
          <w:sz w:val="24"/>
          <w:szCs w:val="24"/>
        </w:rPr>
        <w:t xml:space="preserve"> b</w:t>
      </w:r>
      <w:r w:rsidR="007E7578" w:rsidRPr="00376FC1">
        <w:rPr>
          <w:rFonts w:ascii="Arial" w:hAnsi="Arial" w:cs="Arial"/>
          <w:sz w:val="24"/>
          <w:szCs w:val="24"/>
        </w:rPr>
        <w:t>y communicating a shared vision, foster</w:t>
      </w:r>
      <w:r>
        <w:rPr>
          <w:rFonts w:ascii="Arial" w:hAnsi="Arial" w:cs="Arial"/>
          <w:sz w:val="24"/>
          <w:szCs w:val="24"/>
        </w:rPr>
        <w:t>ing</w:t>
      </w:r>
      <w:r w:rsidR="007E7578" w:rsidRPr="00376FC1">
        <w:rPr>
          <w:rFonts w:ascii="Arial" w:hAnsi="Arial" w:cs="Arial"/>
          <w:sz w:val="24"/>
          <w:szCs w:val="24"/>
        </w:rPr>
        <w:t xml:space="preserve"> a sense of purpose</w:t>
      </w:r>
      <w:r w:rsidR="00F14771">
        <w:rPr>
          <w:rFonts w:ascii="Arial" w:hAnsi="Arial" w:cs="Arial"/>
          <w:sz w:val="24"/>
          <w:szCs w:val="24"/>
        </w:rPr>
        <w:t>, and</w:t>
      </w:r>
      <w:r w:rsidR="007E7578" w:rsidRPr="00376FC1">
        <w:rPr>
          <w:rFonts w:ascii="Arial" w:hAnsi="Arial" w:cs="Arial"/>
          <w:sz w:val="24"/>
          <w:szCs w:val="24"/>
        </w:rPr>
        <w:t xml:space="preserve"> direction </w:t>
      </w:r>
      <w:r w:rsidR="00F14771">
        <w:rPr>
          <w:rFonts w:ascii="Arial" w:hAnsi="Arial" w:cs="Arial"/>
          <w:sz w:val="24"/>
          <w:szCs w:val="24"/>
        </w:rPr>
        <w:t>to</w:t>
      </w:r>
      <w:r w:rsidR="007E7578" w:rsidRPr="00376FC1">
        <w:rPr>
          <w:rFonts w:ascii="Arial" w:hAnsi="Arial" w:cs="Arial"/>
          <w:sz w:val="24"/>
          <w:szCs w:val="24"/>
        </w:rPr>
        <w:t xml:space="preserve"> enhance commitment, cohesion, and morale, particularly during periods of organizational change. Visionary leadership supports innovation by encouraging followers to challenge existing assumptions and explore new possibilities, which is essential for organizational growth and adaptability (Kirkpatrick, 2016).</w:t>
      </w:r>
      <w:r w:rsidR="007E7578">
        <w:rPr>
          <w:rFonts w:ascii="Arial" w:hAnsi="Arial" w:cs="Arial"/>
          <w:sz w:val="24"/>
          <w:szCs w:val="24"/>
        </w:rPr>
        <w:t xml:space="preserve"> </w:t>
      </w:r>
    </w:p>
    <w:p w14:paraId="7126F577" w14:textId="77777777" w:rsidR="000D06F9" w:rsidRDefault="000D06F9" w:rsidP="007E7578">
      <w:pPr>
        <w:spacing w:line="360" w:lineRule="auto"/>
        <w:jc w:val="both"/>
        <w:rPr>
          <w:rFonts w:ascii="Arial" w:hAnsi="Arial" w:cs="Arial"/>
          <w:sz w:val="24"/>
          <w:szCs w:val="24"/>
        </w:rPr>
      </w:pPr>
    </w:p>
    <w:p w14:paraId="0EDC90C1" w14:textId="77777777" w:rsidR="007E7578" w:rsidRDefault="007E7578" w:rsidP="007E7578">
      <w:pPr>
        <w:spacing w:line="360" w:lineRule="auto"/>
        <w:jc w:val="both"/>
        <w:rPr>
          <w:rFonts w:ascii="Arial" w:hAnsi="Arial" w:cs="Arial"/>
          <w:sz w:val="24"/>
          <w:szCs w:val="24"/>
        </w:rPr>
      </w:pPr>
      <w:r w:rsidRPr="002F748D">
        <w:rPr>
          <w:rFonts w:ascii="Arial" w:hAnsi="Arial" w:cs="Arial"/>
          <w:sz w:val="24"/>
          <w:szCs w:val="24"/>
        </w:rPr>
        <w:t xml:space="preserve">Furthermore, visionary leadership can contribute to improved organizational performance by providing strategic clarity. A well-articulated vision acts as a guiding framework for decision-making, helping organizations prioritize resources and actions in line with long-term objectives. When effectively communicated, vision reduces ambiguity and helps followers understand how their roles contribute to organizational success (Kotter, 1996). </w:t>
      </w:r>
      <w:r>
        <w:rPr>
          <w:rFonts w:ascii="Arial" w:hAnsi="Arial" w:cs="Arial"/>
          <w:sz w:val="24"/>
          <w:szCs w:val="24"/>
        </w:rPr>
        <w:t>V</w:t>
      </w:r>
      <w:r w:rsidRPr="002F748D">
        <w:rPr>
          <w:rFonts w:ascii="Arial" w:hAnsi="Arial" w:cs="Arial"/>
          <w:sz w:val="24"/>
          <w:szCs w:val="24"/>
        </w:rPr>
        <w:t>isionary leadership is valuable in complex and dynamic contexts where traditional management approaches may be insufficient.</w:t>
      </w:r>
    </w:p>
    <w:p w14:paraId="19255C59" w14:textId="77777777" w:rsidR="007E7578" w:rsidRPr="00253CCF" w:rsidRDefault="007E7578" w:rsidP="007E7578">
      <w:pPr>
        <w:spacing w:line="360" w:lineRule="auto"/>
        <w:jc w:val="both"/>
        <w:rPr>
          <w:rFonts w:ascii="Arial" w:hAnsi="Arial" w:cs="Arial"/>
          <w:sz w:val="24"/>
          <w:szCs w:val="24"/>
        </w:rPr>
      </w:pPr>
    </w:p>
    <w:p w14:paraId="4E45EF89" w14:textId="77777777" w:rsidR="008B3B20" w:rsidRDefault="007E7578" w:rsidP="007E7578">
      <w:pPr>
        <w:spacing w:line="360" w:lineRule="auto"/>
        <w:jc w:val="both"/>
        <w:rPr>
          <w:rFonts w:ascii="Arial" w:hAnsi="Arial" w:cs="Arial"/>
          <w:sz w:val="24"/>
          <w:szCs w:val="24"/>
        </w:rPr>
      </w:pPr>
      <w:r w:rsidRPr="00253CCF">
        <w:rPr>
          <w:rFonts w:ascii="Arial" w:hAnsi="Arial" w:cs="Arial"/>
          <w:sz w:val="24"/>
          <w:szCs w:val="24"/>
        </w:rPr>
        <w:t>Despite its strengths, visionary leadership has notable limitations</w:t>
      </w:r>
      <w:r>
        <w:rPr>
          <w:rFonts w:ascii="Arial" w:hAnsi="Arial" w:cs="Arial"/>
          <w:sz w:val="24"/>
          <w:szCs w:val="24"/>
        </w:rPr>
        <w:t xml:space="preserve">, </w:t>
      </w:r>
      <w:r w:rsidRPr="00253CCF">
        <w:rPr>
          <w:rFonts w:ascii="Arial" w:hAnsi="Arial" w:cs="Arial"/>
          <w:sz w:val="24"/>
          <w:szCs w:val="24"/>
        </w:rPr>
        <w:t>leaders may prioritize future goals while neglecting the operational processes required to achieve the</w:t>
      </w:r>
      <w:r>
        <w:rPr>
          <w:rFonts w:ascii="Arial" w:hAnsi="Arial" w:cs="Arial"/>
          <w:sz w:val="24"/>
          <w:szCs w:val="24"/>
        </w:rPr>
        <w:t xml:space="preserve"> and w</w:t>
      </w:r>
      <w:r w:rsidRPr="00253CCF">
        <w:rPr>
          <w:rFonts w:ascii="Arial" w:hAnsi="Arial" w:cs="Arial"/>
          <w:sz w:val="24"/>
          <w:szCs w:val="24"/>
        </w:rPr>
        <w:t xml:space="preserve">ithout effective planning and execution, vision risks remaining symbolic, leading to follower frustration when outcomes </w:t>
      </w:r>
      <w:proofErr w:type="gramStart"/>
      <w:r w:rsidRPr="00253CCF">
        <w:rPr>
          <w:rFonts w:ascii="Arial" w:hAnsi="Arial" w:cs="Arial"/>
          <w:sz w:val="24"/>
          <w:szCs w:val="24"/>
        </w:rPr>
        <w:t xml:space="preserve">are not </w:t>
      </w:r>
      <w:r w:rsidR="008B3B20">
        <w:rPr>
          <w:rFonts w:ascii="Arial" w:hAnsi="Arial" w:cs="Arial"/>
          <w:sz w:val="24"/>
          <w:szCs w:val="24"/>
        </w:rPr>
        <w:t>achieved</w:t>
      </w:r>
      <w:proofErr w:type="gramEnd"/>
      <w:r w:rsidR="008B3B20">
        <w:rPr>
          <w:rFonts w:ascii="Arial" w:hAnsi="Arial" w:cs="Arial"/>
          <w:sz w:val="24"/>
          <w:szCs w:val="24"/>
        </w:rPr>
        <w:t xml:space="preserve"> </w:t>
      </w:r>
      <w:r w:rsidRPr="00253CCF">
        <w:rPr>
          <w:rFonts w:ascii="Arial" w:hAnsi="Arial" w:cs="Arial"/>
          <w:sz w:val="24"/>
          <w:szCs w:val="24"/>
        </w:rPr>
        <w:t xml:space="preserve">(Kotter, 1996). </w:t>
      </w:r>
    </w:p>
    <w:p w14:paraId="52175591" w14:textId="77777777" w:rsidR="008B3B20" w:rsidRDefault="008B3B20" w:rsidP="007E7578">
      <w:pPr>
        <w:spacing w:line="360" w:lineRule="auto"/>
        <w:jc w:val="both"/>
        <w:rPr>
          <w:rFonts w:ascii="Arial" w:hAnsi="Arial" w:cs="Arial"/>
          <w:sz w:val="24"/>
          <w:szCs w:val="24"/>
        </w:rPr>
      </w:pPr>
    </w:p>
    <w:p w14:paraId="495483AB" w14:textId="6C03350E" w:rsidR="007E7578" w:rsidRDefault="007E7578" w:rsidP="007E7578">
      <w:pPr>
        <w:spacing w:line="360" w:lineRule="auto"/>
        <w:jc w:val="both"/>
        <w:rPr>
          <w:rFonts w:ascii="Arial" w:hAnsi="Arial" w:cs="Arial"/>
          <w:sz w:val="24"/>
          <w:szCs w:val="24"/>
        </w:rPr>
      </w:pPr>
      <w:r w:rsidRPr="00253CCF">
        <w:rPr>
          <w:rFonts w:ascii="Arial" w:hAnsi="Arial" w:cs="Arial"/>
          <w:sz w:val="24"/>
          <w:szCs w:val="24"/>
        </w:rPr>
        <w:t>Additionally, visionary leadership can become overly idealistic or disconnected from organizational realities if goals exceed available resources or capabilities. This may increase scepticism and reduce trust. Its strong emphasis on leader influence may also limit participative decision-making, reducing follower voice</w:t>
      </w:r>
      <w:r>
        <w:rPr>
          <w:rFonts w:ascii="Arial" w:hAnsi="Arial" w:cs="Arial"/>
          <w:sz w:val="24"/>
          <w:szCs w:val="24"/>
        </w:rPr>
        <w:t>s</w:t>
      </w:r>
      <w:r w:rsidRPr="00253CCF">
        <w:rPr>
          <w:rFonts w:ascii="Arial" w:hAnsi="Arial" w:cs="Arial"/>
          <w:sz w:val="24"/>
          <w:szCs w:val="24"/>
        </w:rPr>
        <w:t xml:space="preserve"> and the diversity of perspectives in strategic decision</w:t>
      </w:r>
      <w:r>
        <w:rPr>
          <w:rFonts w:ascii="Arial" w:hAnsi="Arial" w:cs="Arial"/>
          <w:sz w:val="24"/>
          <w:szCs w:val="24"/>
        </w:rPr>
        <w:t xml:space="preserve"> making</w:t>
      </w:r>
      <w:r w:rsidRPr="00253CCF">
        <w:rPr>
          <w:rFonts w:ascii="Arial" w:hAnsi="Arial" w:cs="Arial"/>
          <w:sz w:val="24"/>
          <w:szCs w:val="24"/>
        </w:rPr>
        <w:t xml:space="preserve"> (Kirkpatrick, 2016).</w:t>
      </w:r>
    </w:p>
    <w:p w14:paraId="01C17A96" w14:textId="77777777" w:rsidR="000D06F9" w:rsidRDefault="000D06F9" w:rsidP="007E7578">
      <w:pPr>
        <w:spacing w:line="360" w:lineRule="auto"/>
        <w:jc w:val="both"/>
        <w:rPr>
          <w:rFonts w:ascii="Arial" w:hAnsi="Arial" w:cs="Arial"/>
          <w:sz w:val="24"/>
          <w:szCs w:val="24"/>
        </w:rPr>
      </w:pPr>
    </w:p>
    <w:p w14:paraId="153A9E73" w14:textId="09821E6C" w:rsidR="00741C35" w:rsidRPr="000D06F9" w:rsidRDefault="007E7578" w:rsidP="000D06F9">
      <w:pPr>
        <w:spacing w:line="360" w:lineRule="auto"/>
        <w:jc w:val="both"/>
        <w:rPr>
          <w:rFonts w:ascii="Arial" w:hAnsi="Arial" w:cs="Arial"/>
          <w:sz w:val="24"/>
          <w:szCs w:val="24"/>
        </w:rPr>
      </w:pPr>
      <w:r>
        <w:rPr>
          <w:rFonts w:ascii="Arial" w:hAnsi="Arial" w:cs="Arial"/>
          <w:sz w:val="24"/>
          <w:szCs w:val="24"/>
        </w:rPr>
        <w:t>V</w:t>
      </w:r>
      <w:r w:rsidRPr="00E1053A">
        <w:rPr>
          <w:rFonts w:ascii="Arial" w:hAnsi="Arial" w:cs="Arial"/>
          <w:sz w:val="24"/>
          <w:szCs w:val="24"/>
        </w:rPr>
        <w:t>isionary leadership can be a powerful tool for motivation, innovation, and strategic direction. However, its success depends on the leader’s ability to balance inspiration with practical execution and inclusive leadership practices</w:t>
      </w:r>
      <w:r>
        <w:rPr>
          <w:rFonts w:ascii="Arial" w:hAnsi="Arial" w:cs="Arial"/>
          <w:sz w:val="24"/>
          <w:szCs w:val="24"/>
        </w:rPr>
        <w:t>.</w:t>
      </w:r>
    </w:p>
    <w:p w14:paraId="3C781521" w14:textId="6A4B0C60" w:rsidR="00741C35" w:rsidRDefault="00741C35" w:rsidP="00D70D78">
      <w:pPr>
        <w:pStyle w:val="Heading1"/>
      </w:pPr>
      <w:bookmarkStart w:id="5" w:name="_Toc220510187"/>
      <w:proofErr w:type="spellStart"/>
      <w:r>
        <w:lastRenderedPageBreak/>
        <w:t xml:space="preserve">Self </w:t>
      </w:r>
      <w:r w:rsidR="00FE21DB">
        <w:t>Assessment</w:t>
      </w:r>
      <w:proofErr w:type="spellEnd"/>
      <w:r w:rsidR="009F6092">
        <w:t xml:space="preserve"> of Leadership Styles</w:t>
      </w:r>
      <w:bookmarkEnd w:id="5"/>
      <w:r w:rsidR="009F6092">
        <w:t xml:space="preserve"> </w:t>
      </w:r>
    </w:p>
    <w:p w14:paraId="33B503DD" w14:textId="77777777" w:rsidR="008B3B20" w:rsidRDefault="008B3B20" w:rsidP="00FE21DB">
      <w:pPr>
        <w:pStyle w:val="Heading2"/>
      </w:pPr>
    </w:p>
    <w:p w14:paraId="100711FF" w14:textId="643A82B3" w:rsidR="009F6092" w:rsidRDefault="00FE21DB" w:rsidP="00FE21DB">
      <w:pPr>
        <w:pStyle w:val="Heading2"/>
      </w:pPr>
      <w:bookmarkStart w:id="6" w:name="_Toc220510188"/>
      <w:r>
        <w:t>Leadership Traits questionnaire</w:t>
      </w:r>
      <w:bookmarkEnd w:id="6"/>
      <w:r>
        <w:t xml:space="preserve"> </w:t>
      </w:r>
    </w:p>
    <w:p w14:paraId="75FDDC00" w14:textId="77777777" w:rsidR="00AD01E4" w:rsidRPr="00AD01E4" w:rsidRDefault="00AD01E4" w:rsidP="00AD01E4"/>
    <w:p w14:paraId="0AE1C3D5" w14:textId="77777777" w:rsidR="00F4742E" w:rsidRDefault="000F63A6" w:rsidP="000F63A6">
      <w:pPr>
        <w:spacing w:line="360" w:lineRule="auto"/>
        <w:jc w:val="both"/>
        <w:rPr>
          <w:rFonts w:ascii="Arial" w:hAnsi="Arial" w:cs="Arial"/>
          <w:sz w:val="24"/>
          <w:szCs w:val="24"/>
        </w:rPr>
      </w:pPr>
      <w:r w:rsidRPr="000F63A6">
        <w:rPr>
          <w:rFonts w:ascii="Arial" w:hAnsi="Arial" w:cs="Arial"/>
          <w:sz w:val="24"/>
          <w:szCs w:val="24"/>
        </w:rPr>
        <w:t>The leadership traits questionnaire results reveal a combination of strengths and areas for development, with an overall average score of 3.4. The individual scored high</w:t>
      </w:r>
      <w:r w:rsidR="004213A4">
        <w:rPr>
          <w:rFonts w:ascii="Arial" w:hAnsi="Arial" w:cs="Arial"/>
          <w:sz w:val="24"/>
          <w:szCs w:val="24"/>
        </w:rPr>
        <w:t>ly by others</w:t>
      </w:r>
      <w:r w:rsidRPr="000F63A6">
        <w:rPr>
          <w:rFonts w:ascii="Arial" w:hAnsi="Arial" w:cs="Arial"/>
          <w:sz w:val="24"/>
          <w:szCs w:val="24"/>
        </w:rPr>
        <w:t xml:space="preserve"> in being articulate (</w:t>
      </w:r>
      <w:r w:rsidR="008401C1">
        <w:rPr>
          <w:rFonts w:ascii="Arial" w:hAnsi="Arial" w:cs="Arial"/>
          <w:sz w:val="24"/>
          <w:szCs w:val="24"/>
        </w:rPr>
        <w:t>4.4</w:t>
      </w:r>
      <w:r w:rsidRPr="000F63A6">
        <w:rPr>
          <w:rFonts w:ascii="Arial" w:hAnsi="Arial" w:cs="Arial"/>
          <w:sz w:val="24"/>
          <w:szCs w:val="24"/>
        </w:rPr>
        <w:t>), demonstrating a strong ability to communicate a clear and compelling vision, a core component of visionary leadership. In addition, scor</w:t>
      </w:r>
      <w:r w:rsidR="008401C1">
        <w:rPr>
          <w:rFonts w:ascii="Arial" w:hAnsi="Arial" w:cs="Arial"/>
          <w:sz w:val="24"/>
          <w:szCs w:val="24"/>
        </w:rPr>
        <w:t>ing themselves</w:t>
      </w:r>
      <w:r w:rsidRPr="000F63A6">
        <w:rPr>
          <w:rFonts w:ascii="Arial" w:hAnsi="Arial" w:cs="Arial"/>
          <w:sz w:val="24"/>
          <w:szCs w:val="24"/>
        </w:rPr>
        <w:t xml:space="preserve"> </w:t>
      </w:r>
      <w:r w:rsidR="008B3B20" w:rsidRPr="000F63A6">
        <w:rPr>
          <w:rFonts w:ascii="Arial" w:hAnsi="Arial" w:cs="Arial"/>
          <w:sz w:val="24"/>
          <w:szCs w:val="24"/>
        </w:rPr>
        <w:t>four</w:t>
      </w:r>
      <w:r w:rsidRPr="000F63A6">
        <w:rPr>
          <w:rFonts w:ascii="Arial" w:hAnsi="Arial" w:cs="Arial"/>
          <w:sz w:val="24"/>
          <w:szCs w:val="24"/>
        </w:rPr>
        <w:t xml:space="preserve"> in conscientiousness, diligence, sensitivity, and empathy (average 4.2) </w:t>
      </w:r>
      <w:r w:rsidR="00F36023">
        <w:rPr>
          <w:rFonts w:ascii="Arial" w:hAnsi="Arial" w:cs="Arial"/>
          <w:sz w:val="24"/>
          <w:szCs w:val="24"/>
        </w:rPr>
        <w:t xml:space="preserve">this </w:t>
      </w:r>
      <w:r w:rsidRPr="000F63A6">
        <w:rPr>
          <w:rFonts w:ascii="Arial" w:hAnsi="Arial" w:cs="Arial"/>
          <w:sz w:val="24"/>
          <w:szCs w:val="24"/>
        </w:rPr>
        <w:t xml:space="preserve">indicate a strong capacity for responsibility, consistent effort, and awareness of others’ needs, supporting the relational and ethical aspects of visionary leadership. In contrast, a score of 3 in self-confidence suggests that, while the individual can inspire and connect with others effectively, there may be hesitation in asserting the vision decisively. </w:t>
      </w:r>
    </w:p>
    <w:p w14:paraId="50B0F17A" w14:textId="77777777" w:rsidR="00F4742E" w:rsidRDefault="00F4742E" w:rsidP="000F63A6">
      <w:pPr>
        <w:spacing w:line="360" w:lineRule="auto"/>
        <w:jc w:val="both"/>
        <w:rPr>
          <w:rFonts w:ascii="Arial" w:hAnsi="Arial" w:cs="Arial"/>
          <w:sz w:val="24"/>
          <w:szCs w:val="24"/>
        </w:rPr>
      </w:pPr>
    </w:p>
    <w:p w14:paraId="07FAFE7C" w14:textId="122280B9" w:rsidR="009F6092" w:rsidRDefault="000F63A6" w:rsidP="000F63A6">
      <w:pPr>
        <w:spacing w:line="360" w:lineRule="auto"/>
        <w:jc w:val="both"/>
        <w:rPr>
          <w:rFonts w:ascii="Arial" w:hAnsi="Arial" w:cs="Arial"/>
          <w:sz w:val="24"/>
          <w:szCs w:val="24"/>
        </w:rPr>
      </w:pPr>
      <w:r w:rsidRPr="000F63A6">
        <w:rPr>
          <w:rFonts w:ascii="Arial" w:hAnsi="Arial" w:cs="Arial"/>
          <w:sz w:val="24"/>
          <w:szCs w:val="24"/>
        </w:rPr>
        <w:t xml:space="preserve">Enhancing self-confidence could improve the ability to lead with conviction, ensuring that the vision not only motivates but </w:t>
      </w:r>
      <w:proofErr w:type="gramStart"/>
      <w:r w:rsidRPr="000F63A6">
        <w:rPr>
          <w:rFonts w:ascii="Arial" w:hAnsi="Arial" w:cs="Arial"/>
          <w:sz w:val="24"/>
          <w:szCs w:val="24"/>
        </w:rPr>
        <w:t>is also implemented</w:t>
      </w:r>
      <w:proofErr w:type="gramEnd"/>
      <w:r w:rsidRPr="000F63A6">
        <w:rPr>
          <w:rFonts w:ascii="Arial" w:hAnsi="Arial" w:cs="Arial"/>
          <w:sz w:val="24"/>
          <w:szCs w:val="24"/>
        </w:rPr>
        <w:t xml:space="preserve"> effectively. Overall, the results indicate that </w:t>
      </w:r>
      <w:r w:rsidR="00467123" w:rsidRPr="000F63A6">
        <w:rPr>
          <w:rFonts w:ascii="Arial" w:hAnsi="Arial" w:cs="Arial"/>
          <w:sz w:val="24"/>
          <w:szCs w:val="24"/>
        </w:rPr>
        <w:t>effective communication</w:t>
      </w:r>
      <w:r w:rsidRPr="000F63A6">
        <w:rPr>
          <w:rFonts w:ascii="Arial" w:hAnsi="Arial" w:cs="Arial"/>
          <w:sz w:val="24"/>
          <w:szCs w:val="24"/>
        </w:rPr>
        <w:t xml:space="preserve"> and </w:t>
      </w:r>
      <w:proofErr w:type="gramStart"/>
      <w:r w:rsidRPr="000F63A6">
        <w:rPr>
          <w:rFonts w:ascii="Arial" w:hAnsi="Arial" w:cs="Arial"/>
          <w:sz w:val="24"/>
          <w:szCs w:val="24"/>
        </w:rPr>
        <w:t>interpersonal skills</w:t>
      </w:r>
      <w:proofErr w:type="gramEnd"/>
      <w:r w:rsidRPr="000F63A6">
        <w:rPr>
          <w:rFonts w:ascii="Arial" w:hAnsi="Arial" w:cs="Arial"/>
          <w:sz w:val="24"/>
          <w:szCs w:val="24"/>
        </w:rPr>
        <w:t xml:space="preserve"> align well with the principles of visionary leadership, while targeted development in self-confidence would further strengthen leadership effectiveness.</w:t>
      </w:r>
      <w:r w:rsidR="00336CF3">
        <w:rPr>
          <w:rFonts w:ascii="Arial" w:hAnsi="Arial" w:cs="Arial"/>
          <w:sz w:val="24"/>
          <w:szCs w:val="24"/>
        </w:rPr>
        <w:t>(see appendix A for questionnaire)</w:t>
      </w:r>
    </w:p>
    <w:p w14:paraId="59EA99DB" w14:textId="77777777" w:rsidR="00137E36" w:rsidRDefault="00137E36" w:rsidP="000F63A6">
      <w:pPr>
        <w:spacing w:line="360" w:lineRule="auto"/>
        <w:jc w:val="both"/>
        <w:rPr>
          <w:rFonts w:ascii="Arial" w:hAnsi="Arial" w:cs="Arial"/>
          <w:sz w:val="24"/>
          <w:szCs w:val="24"/>
        </w:rPr>
      </w:pPr>
    </w:p>
    <w:p w14:paraId="7941E8F1" w14:textId="77777777" w:rsidR="0095393D" w:rsidRDefault="0095393D" w:rsidP="000F63A6">
      <w:pPr>
        <w:spacing w:line="360" w:lineRule="auto"/>
        <w:jc w:val="both"/>
        <w:rPr>
          <w:rFonts w:ascii="Arial" w:hAnsi="Arial" w:cs="Arial"/>
          <w:sz w:val="24"/>
          <w:szCs w:val="24"/>
        </w:rPr>
      </w:pPr>
    </w:p>
    <w:p w14:paraId="3572F845" w14:textId="24667F00" w:rsidR="00137E36" w:rsidRDefault="00D9487D" w:rsidP="00E92D27">
      <w:pPr>
        <w:pStyle w:val="Heading2"/>
      </w:pPr>
      <w:bookmarkStart w:id="7" w:name="_Toc220510189"/>
      <w:r>
        <w:t xml:space="preserve">Conceptualising Leadership </w:t>
      </w:r>
      <w:r w:rsidR="00E92D27">
        <w:t>Questionnaire</w:t>
      </w:r>
      <w:bookmarkEnd w:id="7"/>
      <w:r w:rsidR="00E92D27">
        <w:t xml:space="preserve"> </w:t>
      </w:r>
    </w:p>
    <w:p w14:paraId="3A87782C" w14:textId="77777777" w:rsidR="0095393D" w:rsidRDefault="0095393D" w:rsidP="00804193">
      <w:pPr>
        <w:spacing w:line="360" w:lineRule="auto"/>
        <w:jc w:val="both"/>
        <w:rPr>
          <w:rFonts w:ascii="Arial" w:hAnsi="Arial" w:cs="Arial"/>
          <w:sz w:val="24"/>
          <w:szCs w:val="24"/>
        </w:rPr>
      </w:pPr>
    </w:p>
    <w:p w14:paraId="62A70E47" w14:textId="77777777" w:rsidR="00F4742E" w:rsidRDefault="00B10241" w:rsidP="00804193">
      <w:pPr>
        <w:spacing w:line="360" w:lineRule="auto"/>
        <w:jc w:val="both"/>
        <w:rPr>
          <w:rFonts w:ascii="Arial" w:hAnsi="Arial" w:cs="Arial"/>
          <w:sz w:val="24"/>
          <w:szCs w:val="24"/>
        </w:rPr>
      </w:pPr>
      <w:r w:rsidRPr="00B10241">
        <w:rPr>
          <w:rFonts w:ascii="Arial" w:hAnsi="Arial" w:cs="Arial"/>
          <w:sz w:val="24"/>
          <w:szCs w:val="24"/>
        </w:rPr>
        <w:t>The Conceptualising Leadership Questionnaire</w:t>
      </w:r>
      <w:r w:rsidR="00336CF3">
        <w:rPr>
          <w:rFonts w:ascii="Arial" w:hAnsi="Arial" w:cs="Arial"/>
          <w:sz w:val="24"/>
          <w:szCs w:val="24"/>
        </w:rPr>
        <w:t xml:space="preserve"> </w:t>
      </w:r>
      <w:r w:rsidRPr="00B10241">
        <w:rPr>
          <w:rFonts w:ascii="Arial" w:hAnsi="Arial" w:cs="Arial"/>
          <w:sz w:val="24"/>
          <w:szCs w:val="24"/>
        </w:rPr>
        <w:t>results</w:t>
      </w:r>
      <w:r w:rsidR="002B1C54">
        <w:rPr>
          <w:rFonts w:ascii="Arial" w:hAnsi="Arial" w:cs="Arial"/>
          <w:sz w:val="24"/>
          <w:szCs w:val="24"/>
        </w:rPr>
        <w:t>,</w:t>
      </w:r>
      <w:r w:rsidR="002B1C54" w:rsidRPr="002B1C54">
        <w:rPr>
          <w:rFonts w:ascii="Arial" w:hAnsi="Arial" w:cs="Arial"/>
          <w:sz w:val="24"/>
          <w:szCs w:val="24"/>
        </w:rPr>
        <w:t xml:space="preserve"> </w:t>
      </w:r>
      <w:r w:rsidR="002B1C54">
        <w:rPr>
          <w:rFonts w:ascii="Arial" w:hAnsi="Arial" w:cs="Arial"/>
          <w:sz w:val="24"/>
          <w:szCs w:val="24"/>
        </w:rPr>
        <w:t>(appendix B)</w:t>
      </w:r>
      <w:r w:rsidRPr="00B10241">
        <w:rPr>
          <w:rFonts w:ascii="Arial" w:hAnsi="Arial" w:cs="Arial"/>
          <w:sz w:val="24"/>
          <w:szCs w:val="24"/>
        </w:rPr>
        <w:t xml:space="preserve"> indicate a well-rounded leadership profile, highlighting strengths across multiple dimensions. The individual scored highest in ability (17), reflecting strong cognitive and decision-making skills essential for formulating and implementing </w:t>
      </w:r>
      <w:r w:rsidR="00534D37" w:rsidRPr="00B10241">
        <w:rPr>
          <w:rFonts w:ascii="Arial" w:hAnsi="Arial" w:cs="Arial"/>
          <w:sz w:val="24"/>
          <w:szCs w:val="24"/>
        </w:rPr>
        <w:t>an unclouded vision</w:t>
      </w:r>
      <w:r w:rsidRPr="00B10241">
        <w:rPr>
          <w:rFonts w:ascii="Arial" w:hAnsi="Arial" w:cs="Arial"/>
          <w:sz w:val="24"/>
          <w:szCs w:val="24"/>
        </w:rPr>
        <w:t xml:space="preserve">, a key aspect of visionary leadership. Scores of </w:t>
      </w:r>
      <w:r w:rsidR="00467123" w:rsidRPr="00B10241">
        <w:rPr>
          <w:rFonts w:ascii="Arial" w:hAnsi="Arial" w:cs="Arial"/>
          <w:sz w:val="24"/>
          <w:szCs w:val="24"/>
        </w:rPr>
        <w:t>sixteen</w:t>
      </w:r>
      <w:r w:rsidRPr="00B10241">
        <w:rPr>
          <w:rFonts w:ascii="Arial" w:hAnsi="Arial" w:cs="Arial"/>
          <w:sz w:val="24"/>
          <w:szCs w:val="24"/>
        </w:rPr>
        <w:t xml:space="preserve"> in skill, behaviour, and relationships suggest competence in applying leadership skills, demonstrating effective behaviours, and </w:t>
      </w:r>
      <w:r w:rsidRPr="00B10241">
        <w:rPr>
          <w:rFonts w:ascii="Arial" w:hAnsi="Arial" w:cs="Arial"/>
          <w:sz w:val="24"/>
          <w:szCs w:val="24"/>
        </w:rPr>
        <w:lastRenderedPageBreak/>
        <w:t>fostering positive interpersonal connections, all of which support the successful communication and enactment of a shared vision. A trait score of 13 indicates moderate emphasis on inherent personal characteristics, suggesting potential for growth in leveraging innate qualities to inspire and guide othe</w:t>
      </w:r>
      <w:r w:rsidR="00FD30CB">
        <w:rPr>
          <w:rFonts w:ascii="Arial" w:hAnsi="Arial" w:cs="Arial"/>
          <w:sz w:val="24"/>
          <w:szCs w:val="24"/>
        </w:rPr>
        <w:t>r</w:t>
      </w:r>
      <w:r w:rsidRPr="00B10241">
        <w:rPr>
          <w:rFonts w:ascii="Arial" w:hAnsi="Arial" w:cs="Arial"/>
          <w:sz w:val="24"/>
          <w:szCs w:val="24"/>
        </w:rPr>
        <w:t>s</w:t>
      </w:r>
      <w:r w:rsidR="00FD30CB">
        <w:rPr>
          <w:rFonts w:ascii="Arial" w:hAnsi="Arial" w:cs="Arial"/>
          <w:sz w:val="24"/>
          <w:szCs w:val="24"/>
        </w:rPr>
        <w:t xml:space="preserve">. </w:t>
      </w:r>
      <w:r w:rsidRPr="00B10241">
        <w:rPr>
          <w:rFonts w:ascii="Arial" w:hAnsi="Arial" w:cs="Arial"/>
          <w:sz w:val="24"/>
          <w:szCs w:val="24"/>
        </w:rPr>
        <w:t xml:space="preserve">The process score of 15 demonstrates an emerging understanding of leadership as a systematic and dynamic function, emphasizing the importance of structured approaches to achieving organizational goals. </w:t>
      </w:r>
    </w:p>
    <w:p w14:paraId="2D95CA30" w14:textId="77777777" w:rsidR="00F4742E" w:rsidRDefault="00F4742E" w:rsidP="00804193">
      <w:pPr>
        <w:spacing w:line="360" w:lineRule="auto"/>
        <w:jc w:val="both"/>
        <w:rPr>
          <w:rFonts w:ascii="Arial" w:hAnsi="Arial" w:cs="Arial"/>
          <w:sz w:val="24"/>
          <w:szCs w:val="24"/>
        </w:rPr>
      </w:pPr>
    </w:p>
    <w:p w14:paraId="43DF5C32" w14:textId="3DDB9FFF" w:rsidR="00804193" w:rsidRDefault="00B10241" w:rsidP="00804193">
      <w:pPr>
        <w:spacing w:line="360" w:lineRule="auto"/>
        <w:jc w:val="both"/>
        <w:rPr>
          <w:rFonts w:ascii="Arial" w:hAnsi="Arial" w:cs="Arial"/>
          <w:sz w:val="24"/>
          <w:szCs w:val="24"/>
        </w:rPr>
      </w:pPr>
      <w:r w:rsidRPr="00B10241">
        <w:rPr>
          <w:rFonts w:ascii="Arial" w:hAnsi="Arial" w:cs="Arial"/>
          <w:sz w:val="24"/>
          <w:szCs w:val="24"/>
        </w:rPr>
        <w:t xml:space="preserve">Overall, these results suggest a leader with strong cognitive, relational, and practical capabilities, whose effectiveness in visionary leadership could </w:t>
      </w:r>
      <w:proofErr w:type="gramStart"/>
      <w:r w:rsidRPr="00B10241">
        <w:rPr>
          <w:rFonts w:ascii="Arial" w:hAnsi="Arial" w:cs="Arial"/>
          <w:sz w:val="24"/>
          <w:szCs w:val="24"/>
        </w:rPr>
        <w:t>be enhanced</w:t>
      </w:r>
      <w:proofErr w:type="gramEnd"/>
      <w:r w:rsidRPr="00B10241">
        <w:rPr>
          <w:rFonts w:ascii="Arial" w:hAnsi="Arial" w:cs="Arial"/>
          <w:sz w:val="24"/>
          <w:szCs w:val="24"/>
        </w:rPr>
        <w:t xml:space="preserve"> by further developing personal traits and a deeper understanding of leadership processes to guide teams toward long-term objectives</w:t>
      </w:r>
      <w:r w:rsidR="00D57F85">
        <w:rPr>
          <w:rFonts w:ascii="Arial" w:hAnsi="Arial" w:cs="Arial"/>
          <w:sz w:val="24"/>
          <w:szCs w:val="24"/>
        </w:rPr>
        <w:t>.</w:t>
      </w:r>
    </w:p>
    <w:p w14:paraId="448C215D" w14:textId="77777777" w:rsidR="00804193" w:rsidRDefault="00804193" w:rsidP="00804193">
      <w:pPr>
        <w:spacing w:line="360" w:lineRule="auto"/>
        <w:jc w:val="both"/>
        <w:rPr>
          <w:rFonts w:ascii="Arial" w:hAnsi="Arial" w:cs="Arial"/>
          <w:sz w:val="24"/>
          <w:szCs w:val="24"/>
        </w:rPr>
      </w:pPr>
    </w:p>
    <w:p w14:paraId="0B5E781B" w14:textId="77777777" w:rsidR="00415527" w:rsidRDefault="00415527" w:rsidP="00415527">
      <w:pPr>
        <w:pStyle w:val="Heading1"/>
      </w:pPr>
      <w:bookmarkStart w:id="8" w:name="_Toc220510190"/>
      <w:r w:rsidRPr="00415527">
        <w:t>Reflection on Leadership Style as a DWP Work Coach</w:t>
      </w:r>
      <w:bookmarkEnd w:id="8"/>
    </w:p>
    <w:p w14:paraId="2CAFBFE4" w14:textId="77777777" w:rsidR="00415527" w:rsidRPr="00415527" w:rsidRDefault="00415527" w:rsidP="00415527"/>
    <w:p w14:paraId="42326393" w14:textId="049F0585" w:rsidR="00415527" w:rsidRPr="00837EE4" w:rsidRDefault="00415527" w:rsidP="00837EE4">
      <w:pPr>
        <w:spacing w:line="360" w:lineRule="auto"/>
        <w:jc w:val="both"/>
        <w:rPr>
          <w:rFonts w:ascii="Arial" w:hAnsi="Arial" w:cs="Arial"/>
          <w:sz w:val="24"/>
          <w:szCs w:val="24"/>
        </w:rPr>
      </w:pPr>
      <w:r w:rsidRPr="00837EE4">
        <w:rPr>
          <w:rFonts w:ascii="Arial" w:hAnsi="Arial" w:cs="Arial"/>
          <w:sz w:val="24"/>
          <w:szCs w:val="24"/>
        </w:rPr>
        <w:t xml:space="preserve">The individual’s leadership self-assessment and Conceptualising Leadership Questionnaire results provide a detailed reflection of their leadership style within the DWP Work Coach role, highlighting both strengths and areas for development. In the self-assessment, the individual rated themselves highly in being articulate (5), reflecting a strong ability to communicate ideas clearly, explain complex processes, and convey direction to clients and colleagues. In addition, scores of </w:t>
      </w:r>
      <w:r w:rsidR="0069374F" w:rsidRPr="00837EE4">
        <w:rPr>
          <w:rFonts w:ascii="Arial" w:hAnsi="Arial" w:cs="Arial"/>
          <w:sz w:val="24"/>
          <w:szCs w:val="24"/>
        </w:rPr>
        <w:t>four</w:t>
      </w:r>
      <w:r w:rsidRPr="00837EE4">
        <w:rPr>
          <w:rFonts w:ascii="Arial" w:hAnsi="Arial" w:cs="Arial"/>
          <w:sz w:val="24"/>
          <w:szCs w:val="24"/>
        </w:rPr>
        <w:t xml:space="preserve"> in conscientiousness, diligence, sensitivity, and empathy (average 4.2) indicate a consistent work ethic, </w:t>
      </w:r>
      <w:r w:rsidR="004C4ECF" w:rsidRPr="00837EE4">
        <w:rPr>
          <w:rFonts w:ascii="Arial" w:hAnsi="Arial" w:cs="Arial"/>
          <w:sz w:val="24"/>
          <w:szCs w:val="24"/>
        </w:rPr>
        <w:t>diligence</w:t>
      </w:r>
      <w:r w:rsidRPr="00837EE4">
        <w:rPr>
          <w:rFonts w:ascii="Arial" w:hAnsi="Arial" w:cs="Arial"/>
          <w:sz w:val="24"/>
          <w:szCs w:val="24"/>
        </w:rPr>
        <w:t xml:space="preserve">, and strong interpersonal awareness. These traits are particularly important in the Work Coach role, where communicating policies, supporting clients’ employment journeys, and maintaining trust are essential to achieving positive outcomes. However, a lower self-rating of </w:t>
      </w:r>
      <w:r w:rsidR="00000136" w:rsidRPr="00837EE4">
        <w:rPr>
          <w:rFonts w:ascii="Arial" w:hAnsi="Arial" w:cs="Arial"/>
          <w:sz w:val="24"/>
          <w:szCs w:val="24"/>
        </w:rPr>
        <w:t>three</w:t>
      </w:r>
      <w:r w:rsidRPr="00837EE4">
        <w:rPr>
          <w:rFonts w:ascii="Arial" w:hAnsi="Arial" w:cs="Arial"/>
          <w:sz w:val="24"/>
          <w:szCs w:val="24"/>
        </w:rPr>
        <w:t xml:space="preserve"> in self-confidence suggests that, while the individual demonstrates competence, there is occasional hesitation when making high-stakes decisions, such as enforcing compliance or prioritising competing client needs.</w:t>
      </w:r>
    </w:p>
    <w:p w14:paraId="7A50363A" w14:textId="77777777" w:rsidR="00BE176C" w:rsidRPr="00837EE4" w:rsidRDefault="00BE176C" w:rsidP="00837EE4">
      <w:pPr>
        <w:spacing w:line="360" w:lineRule="auto"/>
        <w:jc w:val="both"/>
        <w:rPr>
          <w:rFonts w:ascii="Arial" w:hAnsi="Arial" w:cs="Arial"/>
          <w:sz w:val="24"/>
          <w:szCs w:val="24"/>
        </w:rPr>
      </w:pPr>
    </w:p>
    <w:p w14:paraId="72C6FAE6" w14:textId="77777777" w:rsidR="00BE176C" w:rsidRPr="00837EE4" w:rsidRDefault="00BE176C" w:rsidP="00837EE4">
      <w:pPr>
        <w:spacing w:line="360" w:lineRule="auto"/>
        <w:jc w:val="both"/>
        <w:rPr>
          <w:rFonts w:ascii="Arial" w:hAnsi="Arial" w:cs="Arial"/>
          <w:sz w:val="24"/>
          <w:szCs w:val="24"/>
        </w:rPr>
      </w:pPr>
      <w:r w:rsidRPr="00837EE4">
        <w:rPr>
          <w:rFonts w:ascii="Arial" w:hAnsi="Arial" w:cs="Arial"/>
          <w:sz w:val="24"/>
          <w:szCs w:val="24"/>
        </w:rPr>
        <w:lastRenderedPageBreak/>
        <w:t>The Conceptualising Leadership Questionnaire complements this self-assessment, highlighting strengths in ability (17) and skill, behaviour, and relationships (16 each). These results indicate strong decision-making, practical leadership application, and relational competence, all of which are evident in daily work. For example, when managing complex cases, the individual applies structured problem-solving approaches, coordinates effectively with colleagues and external agencies, and maintains positive engagement with clients, reflecting the process and relationship-oriented aspects of leadership. Moderate scores in process (15) and trait (13) suggest that while the individual demonstrates effective behaviours, there is room to further develop an understanding of leadership as a dynamic, context-dependent process, as well as to leverage inherent personal characteristics for greater influence.</w:t>
      </w:r>
    </w:p>
    <w:p w14:paraId="55FC7D7A" w14:textId="77777777" w:rsidR="00AD31A6" w:rsidRDefault="00AD31A6" w:rsidP="00837EE4">
      <w:pPr>
        <w:spacing w:line="360" w:lineRule="auto"/>
        <w:jc w:val="both"/>
        <w:rPr>
          <w:rFonts w:ascii="Arial" w:hAnsi="Arial" w:cs="Arial"/>
          <w:sz w:val="24"/>
          <w:szCs w:val="24"/>
        </w:rPr>
      </w:pPr>
    </w:p>
    <w:p w14:paraId="7700E460" w14:textId="6E588BEA" w:rsidR="00601096" w:rsidRPr="00837EE4" w:rsidRDefault="00BE176C" w:rsidP="00837EE4">
      <w:pPr>
        <w:spacing w:line="360" w:lineRule="auto"/>
        <w:jc w:val="both"/>
        <w:rPr>
          <w:rFonts w:ascii="Arial" w:hAnsi="Arial" w:cs="Arial"/>
        </w:rPr>
      </w:pPr>
      <w:r w:rsidRPr="00837EE4">
        <w:rPr>
          <w:rFonts w:ascii="Arial" w:hAnsi="Arial" w:cs="Arial"/>
          <w:sz w:val="24"/>
          <w:szCs w:val="24"/>
        </w:rPr>
        <w:t>These findings align closely with visionary leadership theory</w:t>
      </w:r>
      <w:r w:rsidR="009F2A1B" w:rsidRPr="00837EE4">
        <w:rPr>
          <w:rFonts w:ascii="Arial" w:hAnsi="Arial" w:cs="Arial"/>
          <w:sz w:val="24"/>
          <w:szCs w:val="24"/>
        </w:rPr>
        <w:t xml:space="preserve">. </w:t>
      </w:r>
      <w:r w:rsidR="009F2A1B" w:rsidRPr="00837EE4">
        <w:rPr>
          <w:rFonts w:ascii="Arial" w:hAnsi="Arial" w:cs="Arial"/>
          <w:sz w:val="24"/>
          <w:szCs w:val="24"/>
        </w:rPr>
        <w:t>According to</w:t>
      </w:r>
      <w:r w:rsidR="00F30087" w:rsidRPr="00837EE4">
        <w:rPr>
          <w:rFonts w:ascii="Arial" w:hAnsi="Arial" w:cs="Arial"/>
          <w:sz w:val="24"/>
          <w:szCs w:val="24"/>
        </w:rPr>
        <w:t xml:space="preserve"> </w:t>
      </w:r>
      <w:r w:rsidR="009F2A1B" w:rsidRPr="00837EE4">
        <w:rPr>
          <w:rFonts w:ascii="Arial" w:hAnsi="Arial" w:cs="Arial"/>
          <w:sz w:val="24"/>
          <w:szCs w:val="24"/>
        </w:rPr>
        <w:t xml:space="preserve">Bass and Riggio (2006), visionary leaders articulate a compelling vision, inspire commitment, and foster motivation through clear communication and relational engagement. In the DWP context, this translates to guiding clients toward employment goals, motivating them to </w:t>
      </w:r>
      <w:r w:rsidR="00000136" w:rsidRPr="00837EE4">
        <w:rPr>
          <w:rFonts w:ascii="Arial" w:hAnsi="Arial" w:cs="Arial"/>
          <w:sz w:val="24"/>
          <w:szCs w:val="24"/>
        </w:rPr>
        <w:t>act</w:t>
      </w:r>
      <w:r w:rsidR="009F2A1B" w:rsidRPr="00837EE4">
        <w:rPr>
          <w:rFonts w:ascii="Arial" w:hAnsi="Arial" w:cs="Arial"/>
          <w:sz w:val="24"/>
          <w:szCs w:val="24"/>
        </w:rPr>
        <w:t xml:space="preserve">, and ensuring that team objectives </w:t>
      </w:r>
      <w:proofErr w:type="gramStart"/>
      <w:r w:rsidR="009F2A1B" w:rsidRPr="00837EE4">
        <w:rPr>
          <w:rFonts w:ascii="Arial" w:hAnsi="Arial" w:cs="Arial"/>
          <w:sz w:val="24"/>
          <w:szCs w:val="24"/>
        </w:rPr>
        <w:t>are understood</w:t>
      </w:r>
      <w:proofErr w:type="gramEnd"/>
      <w:r w:rsidR="009F2A1B" w:rsidRPr="00837EE4">
        <w:rPr>
          <w:rFonts w:ascii="Arial" w:hAnsi="Arial" w:cs="Arial"/>
          <w:sz w:val="24"/>
          <w:szCs w:val="24"/>
        </w:rPr>
        <w:t xml:space="preserve"> and pursued collaboratively. The individual’s strengths in articulation, conscientiousness, and empathy facilitate the enactment of </w:t>
      </w:r>
      <w:r w:rsidR="00461482" w:rsidRPr="00837EE4">
        <w:rPr>
          <w:rFonts w:ascii="Arial" w:hAnsi="Arial" w:cs="Arial"/>
          <w:sz w:val="24"/>
          <w:szCs w:val="24"/>
        </w:rPr>
        <w:t>an unobstructed vision</w:t>
      </w:r>
      <w:r w:rsidR="009F2A1B" w:rsidRPr="00837EE4">
        <w:rPr>
          <w:rFonts w:ascii="Arial" w:hAnsi="Arial" w:cs="Arial"/>
          <w:sz w:val="24"/>
          <w:szCs w:val="24"/>
        </w:rPr>
        <w:t xml:space="preserve"> for client progress while building trust and engagement</w:t>
      </w:r>
      <w:r w:rsidR="001A2A69" w:rsidRPr="00837EE4">
        <w:rPr>
          <w:rFonts w:ascii="Arial" w:hAnsi="Arial" w:cs="Arial"/>
          <w:sz w:val="24"/>
          <w:szCs w:val="24"/>
        </w:rPr>
        <w:t xml:space="preserve">. </w:t>
      </w:r>
      <w:r w:rsidR="001A2A69" w:rsidRPr="00837EE4">
        <w:rPr>
          <w:rFonts w:ascii="Arial" w:hAnsi="Arial" w:cs="Arial"/>
          <w:sz w:val="24"/>
          <w:szCs w:val="24"/>
        </w:rPr>
        <w:t>Meanwhile, the identified gaps in self-confidence and process understanding suggest that further development in decisiveness and strategic planning could enhance leadership effectiveness, particularly in complex or uncertain situations. This aligns with Kotter’s (1990) distinction that leadership is concerned with coping with change, whereas management focuses on coping with complexity.</w:t>
      </w:r>
    </w:p>
    <w:p w14:paraId="245F1AC3" w14:textId="77777777" w:rsidR="00461482" w:rsidRPr="00837EE4" w:rsidRDefault="00461482" w:rsidP="00837EE4">
      <w:pPr>
        <w:spacing w:line="360" w:lineRule="auto"/>
        <w:jc w:val="both"/>
        <w:rPr>
          <w:rFonts w:ascii="Arial" w:hAnsi="Arial" w:cs="Arial"/>
          <w:sz w:val="24"/>
          <w:szCs w:val="24"/>
        </w:rPr>
      </w:pPr>
    </w:p>
    <w:p w14:paraId="6FEBC857" w14:textId="23040472" w:rsidR="00F4628E" w:rsidRDefault="00601096" w:rsidP="00F4628E">
      <w:pPr>
        <w:spacing w:line="360" w:lineRule="auto"/>
        <w:jc w:val="both"/>
        <w:rPr>
          <w:rFonts w:ascii="Arial" w:hAnsi="Arial" w:cs="Arial"/>
          <w:sz w:val="24"/>
          <w:szCs w:val="24"/>
        </w:rPr>
      </w:pPr>
      <w:r w:rsidRPr="00837EE4">
        <w:rPr>
          <w:rFonts w:ascii="Arial" w:hAnsi="Arial" w:cs="Arial"/>
          <w:sz w:val="24"/>
          <w:szCs w:val="24"/>
        </w:rPr>
        <w:t xml:space="preserve">In practice, the combination of strong </w:t>
      </w:r>
      <w:r w:rsidR="00461482" w:rsidRPr="00837EE4">
        <w:rPr>
          <w:rFonts w:ascii="Arial" w:hAnsi="Arial" w:cs="Arial"/>
          <w:sz w:val="24"/>
          <w:szCs w:val="24"/>
        </w:rPr>
        <w:t>people skills</w:t>
      </w:r>
      <w:r w:rsidRPr="00837EE4">
        <w:rPr>
          <w:rFonts w:ascii="Arial" w:hAnsi="Arial" w:cs="Arial"/>
          <w:sz w:val="24"/>
          <w:szCs w:val="24"/>
        </w:rPr>
        <w:t xml:space="preserve">, cognitive ability, and conscientious behaviour enables the individual to perform effectively as a Work Coach, balancing the administrative demands of the role with client-centred support. The evidence from both questionnaires confirms that the individual’s leadership style is relational, communicative, and practical, yet could </w:t>
      </w:r>
      <w:proofErr w:type="gramStart"/>
      <w:r w:rsidRPr="00837EE4">
        <w:rPr>
          <w:rFonts w:ascii="Arial" w:hAnsi="Arial" w:cs="Arial"/>
          <w:sz w:val="24"/>
          <w:szCs w:val="24"/>
        </w:rPr>
        <w:t>be strengthened</w:t>
      </w:r>
      <w:proofErr w:type="gramEnd"/>
      <w:r w:rsidRPr="00837EE4">
        <w:rPr>
          <w:rFonts w:ascii="Arial" w:hAnsi="Arial" w:cs="Arial"/>
          <w:sz w:val="24"/>
          <w:szCs w:val="24"/>
        </w:rPr>
        <w:t xml:space="preserve"> by targeted development in self-confidence and the systematic application of leadership processes. Overall, the results indicate that the individual embodies key elements of visionary and relational </w:t>
      </w:r>
      <w:r w:rsidRPr="00837EE4">
        <w:rPr>
          <w:rFonts w:ascii="Arial" w:hAnsi="Arial" w:cs="Arial"/>
          <w:sz w:val="24"/>
          <w:szCs w:val="24"/>
        </w:rPr>
        <w:lastRenderedPageBreak/>
        <w:t>leadership, while demonstrating potential for growth in decisiveness and strategic influence in the workplace (Northouse, 2021; Yukl, 2013).</w:t>
      </w:r>
      <w:r w:rsidR="00F608B7" w:rsidRPr="00837EE4">
        <w:t xml:space="preserve"> </w:t>
      </w:r>
      <w:r w:rsidR="00F608B7" w:rsidRPr="00837EE4">
        <w:rPr>
          <w:rFonts w:ascii="Arial" w:hAnsi="Arial" w:cs="Arial"/>
          <w:sz w:val="24"/>
          <w:szCs w:val="24"/>
        </w:rPr>
        <w:t xml:space="preserve">This aligns with Maund’s view that effective workplace leadership </w:t>
      </w:r>
      <w:proofErr w:type="gramStart"/>
      <w:r w:rsidR="00F608B7" w:rsidRPr="00837EE4">
        <w:rPr>
          <w:rFonts w:ascii="Arial" w:hAnsi="Arial" w:cs="Arial"/>
          <w:sz w:val="24"/>
          <w:szCs w:val="24"/>
        </w:rPr>
        <w:t>is grounded</w:t>
      </w:r>
      <w:proofErr w:type="gramEnd"/>
      <w:r w:rsidR="00F608B7" w:rsidRPr="00837EE4">
        <w:rPr>
          <w:rFonts w:ascii="Arial" w:hAnsi="Arial" w:cs="Arial"/>
          <w:sz w:val="24"/>
          <w:szCs w:val="24"/>
        </w:rPr>
        <w:t xml:space="preserve"> in </w:t>
      </w:r>
      <w:r w:rsidR="00837EE4" w:rsidRPr="00837EE4">
        <w:rPr>
          <w:rFonts w:ascii="Arial" w:hAnsi="Arial" w:cs="Arial"/>
          <w:sz w:val="24"/>
          <w:szCs w:val="24"/>
        </w:rPr>
        <w:t>effective communication</w:t>
      </w:r>
      <w:r w:rsidR="00F608B7" w:rsidRPr="00837EE4">
        <w:rPr>
          <w:rFonts w:ascii="Arial" w:hAnsi="Arial" w:cs="Arial"/>
          <w:sz w:val="24"/>
          <w:szCs w:val="24"/>
        </w:rPr>
        <w:t xml:space="preserve">, self-awareness, and the ability to adapt behaviour to different situations and people, rather than relying solely on positional authority (Maund, Skills for the Workplace – Student </w:t>
      </w:r>
      <w:proofErr w:type="gramStart"/>
      <w:r w:rsidR="00F608B7" w:rsidRPr="00837EE4">
        <w:rPr>
          <w:rFonts w:ascii="Arial" w:hAnsi="Arial" w:cs="Arial"/>
          <w:sz w:val="24"/>
          <w:szCs w:val="24"/>
        </w:rPr>
        <w:t>Year Book</w:t>
      </w:r>
      <w:proofErr w:type="gramEnd"/>
      <w:r w:rsidR="00F608B7" w:rsidRPr="00837EE4">
        <w:rPr>
          <w:rFonts w:ascii="Arial" w:hAnsi="Arial" w:cs="Arial"/>
          <w:sz w:val="24"/>
          <w:szCs w:val="24"/>
        </w:rPr>
        <w:t>)</w:t>
      </w:r>
      <w:r w:rsidR="00C96B01">
        <w:rPr>
          <w:rFonts w:ascii="Arial" w:hAnsi="Arial" w:cs="Arial"/>
          <w:sz w:val="24"/>
          <w:szCs w:val="24"/>
        </w:rPr>
        <w:t xml:space="preserve"> </w:t>
      </w:r>
    </w:p>
    <w:p w14:paraId="523063F9" w14:textId="77777777" w:rsidR="00105A55" w:rsidRPr="00F4628E" w:rsidRDefault="00105A55" w:rsidP="00F4628E">
      <w:pPr>
        <w:spacing w:line="360" w:lineRule="auto"/>
        <w:jc w:val="both"/>
        <w:rPr>
          <w:rFonts w:ascii="Arial" w:hAnsi="Arial" w:cs="Arial"/>
          <w:sz w:val="24"/>
          <w:szCs w:val="24"/>
        </w:rPr>
      </w:pPr>
    </w:p>
    <w:p w14:paraId="15D20B7C" w14:textId="6781116F" w:rsidR="00D70D78" w:rsidRDefault="00D70D78" w:rsidP="00D70D78">
      <w:pPr>
        <w:pStyle w:val="Heading1"/>
      </w:pPr>
      <w:bookmarkStart w:id="9" w:name="_Toc220510191"/>
      <w:r w:rsidRPr="00D70D78">
        <w:t xml:space="preserve">Assess your own ability to set direction, motivate, </w:t>
      </w:r>
      <w:r w:rsidR="003F5624" w:rsidRPr="00D70D78">
        <w:t>delegate,</w:t>
      </w:r>
      <w:r w:rsidRPr="00D70D78">
        <w:t xml:space="preserve"> and empower others to bring about a workplace change</w:t>
      </w:r>
      <w:r w:rsidR="004653EA">
        <w:t>.</w:t>
      </w:r>
      <w:bookmarkEnd w:id="9"/>
    </w:p>
    <w:p w14:paraId="1FA97045" w14:textId="77777777" w:rsidR="004653EA" w:rsidRDefault="004653EA" w:rsidP="004653EA"/>
    <w:p w14:paraId="20CA88FE" w14:textId="77777777" w:rsidR="00E40596" w:rsidRDefault="00E40596" w:rsidP="004653EA"/>
    <w:p w14:paraId="6BC9653B" w14:textId="2BC108BE" w:rsidR="00017B3A" w:rsidRDefault="00845FFD" w:rsidP="003F5624">
      <w:pPr>
        <w:spacing w:line="360" w:lineRule="auto"/>
        <w:jc w:val="both"/>
        <w:rPr>
          <w:rFonts w:ascii="Arial" w:hAnsi="Arial" w:cs="Arial"/>
          <w:sz w:val="24"/>
          <w:szCs w:val="24"/>
        </w:rPr>
      </w:pPr>
      <w:r w:rsidRPr="00C96B01">
        <w:rPr>
          <w:rFonts w:ascii="Arial" w:hAnsi="Arial" w:cs="Arial"/>
          <w:sz w:val="24"/>
          <w:szCs w:val="24"/>
        </w:rPr>
        <w:t>The UK Civil Service Leadership Statement outlines the behaviours expected of all civil service leaders, including inspiring others through clear purpose, being confident in engagement, and empowering teams to deliver objectives with visibility, openness to challenge, and investment in people’s capabilities (Civil Service Leadership Statement, 2015/2016).</w:t>
      </w:r>
      <w:r>
        <w:rPr>
          <w:rFonts w:ascii="Arial" w:hAnsi="Arial" w:cs="Arial"/>
          <w:sz w:val="24"/>
          <w:szCs w:val="24"/>
        </w:rPr>
        <w:t xml:space="preserve"> </w:t>
      </w:r>
      <w:r w:rsidR="00017B3A" w:rsidRPr="00017B3A">
        <w:rPr>
          <w:rFonts w:ascii="Arial" w:hAnsi="Arial" w:cs="Arial"/>
          <w:sz w:val="24"/>
          <w:szCs w:val="24"/>
        </w:rPr>
        <w:t xml:space="preserve">In </w:t>
      </w:r>
      <w:r w:rsidR="00756880">
        <w:rPr>
          <w:rFonts w:ascii="Arial" w:hAnsi="Arial" w:cs="Arial"/>
          <w:sz w:val="24"/>
          <w:szCs w:val="24"/>
        </w:rPr>
        <w:t>the</w:t>
      </w:r>
      <w:r w:rsidR="00017B3A" w:rsidRPr="00017B3A">
        <w:rPr>
          <w:rFonts w:ascii="Arial" w:hAnsi="Arial" w:cs="Arial"/>
          <w:sz w:val="24"/>
          <w:szCs w:val="24"/>
        </w:rPr>
        <w:t xml:space="preserve"> role as a DWP Work Coach, </w:t>
      </w:r>
      <w:r w:rsidR="00BC7A7C">
        <w:rPr>
          <w:rFonts w:ascii="Arial" w:hAnsi="Arial" w:cs="Arial"/>
          <w:sz w:val="24"/>
          <w:szCs w:val="24"/>
        </w:rPr>
        <w:t>t</w:t>
      </w:r>
      <w:r w:rsidR="00732BEA" w:rsidRPr="00732BEA">
        <w:rPr>
          <w:rFonts w:ascii="Arial" w:hAnsi="Arial" w:cs="Arial"/>
          <w:sz w:val="24"/>
          <w:szCs w:val="24"/>
        </w:rPr>
        <w:t>he author</w:t>
      </w:r>
      <w:r w:rsidR="00756880">
        <w:rPr>
          <w:rFonts w:ascii="Arial" w:hAnsi="Arial" w:cs="Arial"/>
          <w:sz w:val="24"/>
          <w:szCs w:val="24"/>
        </w:rPr>
        <w:t xml:space="preserve"> </w:t>
      </w:r>
      <w:r w:rsidR="00903D1F" w:rsidRPr="003F5624">
        <w:rPr>
          <w:rFonts w:ascii="Arial" w:hAnsi="Arial" w:cs="Arial"/>
          <w:sz w:val="24"/>
          <w:szCs w:val="24"/>
        </w:rPr>
        <w:t>demonstrate</w:t>
      </w:r>
      <w:r w:rsidR="00BC7A7C">
        <w:rPr>
          <w:rFonts w:ascii="Arial" w:hAnsi="Arial" w:cs="Arial"/>
          <w:sz w:val="24"/>
          <w:szCs w:val="24"/>
        </w:rPr>
        <w:t>s</w:t>
      </w:r>
      <w:r w:rsidR="00903D1F" w:rsidRPr="003F5624">
        <w:rPr>
          <w:rFonts w:ascii="Arial" w:hAnsi="Arial" w:cs="Arial"/>
          <w:sz w:val="24"/>
          <w:szCs w:val="24"/>
        </w:rPr>
        <w:t xml:space="preserve"> </w:t>
      </w:r>
      <w:r w:rsidR="00017B3A" w:rsidRPr="00017B3A">
        <w:rPr>
          <w:rFonts w:ascii="Arial" w:hAnsi="Arial" w:cs="Arial"/>
          <w:sz w:val="24"/>
          <w:szCs w:val="24"/>
        </w:rPr>
        <w:t>effective leadership</w:t>
      </w:r>
      <w:r w:rsidR="00903D1F" w:rsidRPr="003F5624">
        <w:rPr>
          <w:rFonts w:ascii="Arial" w:hAnsi="Arial" w:cs="Arial"/>
          <w:sz w:val="24"/>
          <w:szCs w:val="24"/>
        </w:rPr>
        <w:t xml:space="preserve"> </w:t>
      </w:r>
      <w:r w:rsidR="00017B3A" w:rsidRPr="00017B3A">
        <w:rPr>
          <w:rFonts w:ascii="Arial" w:hAnsi="Arial" w:cs="Arial"/>
          <w:sz w:val="24"/>
          <w:szCs w:val="24"/>
        </w:rPr>
        <w:t xml:space="preserve">through everyday interactions with clients, colleagues, and stakeholders, particularly during periods of workplace change. </w:t>
      </w:r>
      <w:r w:rsidR="00BC7A7C">
        <w:rPr>
          <w:rFonts w:ascii="Arial" w:hAnsi="Arial" w:cs="Arial"/>
          <w:sz w:val="24"/>
          <w:szCs w:val="24"/>
        </w:rPr>
        <w:t xml:space="preserve">They have the </w:t>
      </w:r>
      <w:r w:rsidR="00017B3A" w:rsidRPr="00017B3A">
        <w:rPr>
          <w:rFonts w:ascii="Arial" w:hAnsi="Arial" w:cs="Arial"/>
          <w:sz w:val="24"/>
          <w:szCs w:val="24"/>
        </w:rPr>
        <w:t>ability to set direction, motivate, delegate, and empower others can be critically assessed using Maund’s Skills for the Workplace, Kotter’s (1990) theory of leadership and change, and Goleman’s (1995) Emotional Intelligence framework, alongside feedback from line manager, customer feedback, and ongoing self-development.</w:t>
      </w:r>
    </w:p>
    <w:p w14:paraId="51D79985" w14:textId="77777777" w:rsidR="00A51963" w:rsidRPr="00017B3A" w:rsidRDefault="00A51963" w:rsidP="003F5624">
      <w:pPr>
        <w:spacing w:line="360" w:lineRule="auto"/>
        <w:jc w:val="both"/>
        <w:rPr>
          <w:rFonts w:ascii="Arial" w:hAnsi="Arial" w:cs="Arial"/>
          <w:sz w:val="24"/>
          <w:szCs w:val="24"/>
        </w:rPr>
      </w:pPr>
    </w:p>
    <w:p w14:paraId="283D82DE" w14:textId="19E49CA6" w:rsidR="00017B3A" w:rsidRPr="00017B3A" w:rsidRDefault="00017B3A" w:rsidP="003F5624">
      <w:pPr>
        <w:spacing w:line="360" w:lineRule="auto"/>
        <w:jc w:val="both"/>
        <w:rPr>
          <w:rFonts w:ascii="Arial" w:hAnsi="Arial" w:cs="Arial"/>
          <w:sz w:val="24"/>
          <w:szCs w:val="24"/>
        </w:rPr>
      </w:pPr>
      <w:r w:rsidRPr="00017B3A">
        <w:rPr>
          <w:rFonts w:ascii="Arial" w:hAnsi="Arial" w:cs="Arial"/>
          <w:sz w:val="24"/>
          <w:szCs w:val="24"/>
        </w:rPr>
        <w:t>Setting direction</w:t>
      </w:r>
      <w:r w:rsidR="00DE404C" w:rsidRPr="003F5624">
        <w:rPr>
          <w:rFonts w:ascii="Arial" w:hAnsi="Arial" w:cs="Arial"/>
          <w:sz w:val="24"/>
          <w:szCs w:val="24"/>
        </w:rPr>
        <w:t xml:space="preserve"> in </w:t>
      </w:r>
      <w:r w:rsidR="00716BA8">
        <w:rPr>
          <w:rFonts w:ascii="Arial" w:hAnsi="Arial" w:cs="Arial"/>
          <w:sz w:val="24"/>
          <w:szCs w:val="24"/>
        </w:rPr>
        <w:t xml:space="preserve">the </w:t>
      </w:r>
      <w:r w:rsidR="00DE404C" w:rsidRPr="003F5624">
        <w:rPr>
          <w:rFonts w:ascii="Arial" w:hAnsi="Arial" w:cs="Arial"/>
          <w:sz w:val="24"/>
          <w:szCs w:val="24"/>
        </w:rPr>
        <w:t>workplace</w:t>
      </w:r>
      <w:r w:rsidRPr="00017B3A">
        <w:rPr>
          <w:rFonts w:ascii="Arial" w:hAnsi="Arial" w:cs="Arial"/>
          <w:sz w:val="24"/>
          <w:szCs w:val="24"/>
        </w:rPr>
        <w:t xml:space="preserve"> during change requires clarity, consistency, and emotional awareness. Kotter (1990) identifies leadership as the process of coping with change through establishing direction and aligning people toward shared goals. Maund similarly emphasises clear communication and self-awareness as essential workplace skills. In practice, </w:t>
      </w:r>
      <w:r w:rsidR="00430D3F">
        <w:rPr>
          <w:rFonts w:ascii="Arial" w:hAnsi="Arial" w:cs="Arial"/>
          <w:sz w:val="24"/>
          <w:szCs w:val="24"/>
        </w:rPr>
        <w:t>they will</w:t>
      </w:r>
      <w:r w:rsidRPr="00017B3A">
        <w:rPr>
          <w:rFonts w:ascii="Arial" w:hAnsi="Arial" w:cs="Arial"/>
          <w:sz w:val="24"/>
          <w:szCs w:val="24"/>
        </w:rPr>
        <w:t xml:space="preserve"> set direction by clearly explaining policy changes and expectations to clients while maintaining sensitivity to individual circumstances. </w:t>
      </w:r>
      <w:r w:rsidRPr="00017B3A">
        <w:rPr>
          <w:rFonts w:ascii="Arial" w:hAnsi="Arial" w:cs="Arial"/>
          <w:sz w:val="24"/>
          <w:szCs w:val="24"/>
        </w:rPr>
        <w:lastRenderedPageBreak/>
        <w:t xml:space="preserve">One-to-one discussions with </w:t>
      </w:r>
      <w:r w:rsidR="00430D3F">
        <w:rPr>
          <w:rFonts w:ascii="Arial" w:hAnsi="Arial" w:cs="Arial"/>
          <w:sz w:val="24"/>
          <w:szCs w:val="24"/>
        </w:rPr>
        <w:t xml:space="preserve">their </w:t>
      </w:r>
      <w:r w:rsidRPr="00017B3A">
        <w:rPr>
          <w:rFonts w:ascii="Arial" w:hAnsi="Arial" w:cs="Arial"/>
          <w:sz w:val="24"/>
          <w:szCs w:val="24"/>
        </w:rPr>
        <w:t xml:space="preserve">line manager have acknowledged </w:t>
      </w:r>
      <w:r w:rsidR="00430D3F">
        <w:rPr>
          <w:rFonts w:ascii="Arial" w:hAnsi="Arial" w:cs="Arial"/>
          <w:sz w:val="24"/>
          <w:szCs w:val="24"/>
        </w:rPr>
        <w:t>the</w:t>
      </w:r>
      <w:r w:rsidRPr="00017B3A">
        <w:rPr>
          <w:rFonts w:ascii="Arial" w:hAnsi="Arial" w:cs="Arial"/>
          <w:sz w:val="24"/>
          <w:szCs w:val="24"/>
        </w:rPr>
        <w:t xml:space="preserve"> ability to remain professional and focused, even while navigating ongoing bereavement alongside responsibilities as a mother and grandmother. This highlights the importance of self-regulation and resilience, concepts central to Goleman’s Emotional Intelligence model (1995), which identifies self-awareness, self-regulation, social awareness, and relationship management as key leadership competencies</w:t>
      </w:r>
      <w:r w:rsidR="002F34E5">
        <w:rPr>
          <w:rFonts w:ascii="Arial" w:hAnsi="Arial" w:cs="Arial"/>
          <w:sz w:val="24"/>
          <w:szCs w:val="24"/>
        </w:rPr>
        <w:t xml:space="preserve">, this aligns with </w:t>
      </w:r>
      <w:r w:rsidR="002F34E5" w:rsidRPr="002F34E5">
        <w:rPr>
          <w:rFonts w:ascii="Arial" w:hAnsi="Arial" w:cs="Arial"/>
          <w:sz w:val="24"/>
          <w:szCs w:val="24"/>
        </w:rPr>
        <w:t>The UK Civil Service competency and Success Profiles frameworks set out the core behaviours that leaders are expected to demonstrate, including providing direction, inspiring others, and valuing difference and inclusion. These frameworks emphasise behaviours such as setting</w:t>
      </w:r>
      <w:r w:rsidR="007C20CF">
        <w:rPr>
          <w:rFonts w:ascii="Arial" w:hAnsi="Arial" w:cs="Arial"/>
          <w:sz w:val="24"/>
          <w:szCs w:val="24"/>
        </w:rPr>
        <w:t xml:space="preserve"> </w:t>
      </w:r>
      <w:r w:rsidR="002F34E5" w:rsidRPr="002F34E5">
        <w:rPr>
          <w:rFonts w:ascii="Arial" w:hAnsi="Arial" w:cs="Arial"/>
          <w:sz w:val="24"/>
          <w:szCs w:val="24"/>
        </w:rPr>
        <w:t>vision, engaging people in a shared purpose, and empowering teams to achieve results (Civil Service Competency Framework, 2018; Success Profiles: Civil Service Behaviours, n.d.). This aligns with transformational and inclusive leadership principles and supports the application of leadership theory to the DWP context.</w:t>
      </w:r>
    </w:p>
    <w:p w14:paraId="4CB9E942" w14:textId="77777777" w:rsidR="007C7BD7" w:rsidRPr="003F5624" w:rsidRDefault="007C7BD7" w:rsidP="003F5624">
      <w:pPr>
        <w:spacing w:line="360" w:lineRule="auto"/>
        <w:jc w:val="both"/>
        <w:rPr>
          <w:rFonts w:ascii="Arial" w:hAnsi="Arial" w:cs="Arial"/>
          <w:sz w:val="24"/>
          <w:szCs w:val="24"/>
        </w:rPr>
      </w:pPr>
    </w:p>
    <w:p w14:paraId="5AD250FE" w14:textId="61E10E3A" w:rsidR="00017B3A" w:rsidRPr="003F5624" w:rsidRDefault="00C910AD" w:rsidP="003F5624">
      <w:pPr>
        <w:spacing w:line="360" w:lineRule="auto"/>
        <w:jc w:val="both"/>
        <w:rPr>
          <w:rFonts w:ascii="Arial" w:hAnsi="Arial" w:cs="Arial"/>
          <w:sz w:val="24"/>
          <w:szCs w:val="24"/>
        </w:rPr>
      </w:pPr>
      <w:r>
        <w:rPr>
          <w:rFonts w:ascii="Arial" w:hAnsi="Arial" w:cs="Arial"/>
          <w:sz w:val="24"/>
          <w:szCs w:val="24"/>
        </w:rPr>
        <w:t>The authors</w:t>
      </w:r>
      <w:r w:rsidR="00017B3A" w:rsidRPr="00017B3A">
        <w:rPr>
          <w:rFonts w:ascii="Arial" w:hAnsi="Arial" w:cs="Arial"/>
          <w:sz w:val="24"/>
          <w:szCs w:val="24"/>
        </w:rPr>
        <w:t xml:space="preserve"> approach to motivation </w:t>
      </w:r>
      <w:r w:rsidR="00FE0A3D" w:rsidRPr="003F5624">
        <w:rPr>
          <w:rFonts w:ascii="Arial" w:hAnsi="Arial" w:cs="Arial"/>
          <w:sz w:val="24"/>
          <w:szCs w:val="24"/>
        </w:rPr>
        <w:t xml:space="preserve">allows </w:t>
      </w:r>
      <w:r w:rsidR="00747385">
        <w:rPr>
          <w:rFonts w:ascii="Arial" w:hAnsi="Arial" w:cs="Arial"/>
          <w:sz w:val="24"/>
          <w:szCs w:val="24"/>
        </w:rPr>
        <w:t>them</w:t>
      </w:r>
      <w:r w:rsidR="00FE0A3D" w:rsidRPr="003F5624">
        <w:rPr>
          <w:rFonts w:ascii="Arial" w:hAnsi="Arial" w:cs="Arial"/>
          <w:sz w:val="24"/>
          <w:szCs w:val="24"/>
        </w:rPr>
        <w:t xml:space="preserve"> to respond effectively to individual client needs, recognise emotional cues, and foster engagement during periods of change.</w:t>
      </w:r>
      <w:r w:rsidR="00FE0A3D" w:rsidRPr="003F5624">
        <w:rPr>
          <w:rFonts w:ascii="Arial" w:hAnsi="Arial" w:cs="Arial"/>
          <w:sz w:val="24"/>
          <w:szCs w:val="24"/>
        </w:rPr>
        <w:t xml:space="preserve"> </w:t>
      </w:r>
      <w:r w:rsidR="00167236" w:rsidRPr="003F5624">
        <w:rPr>
          <w:rFonts w:ascii="Arial" w:hAnsi="Arial" w:cs="Arial"/>
          <w:sz w:val="24"/>
          <w:szCs w:val="24"/>
        </w:rPr>
        <w:t>draws on</w:t>
      </w:r>
      <w:r w:rsidR="00017B3A" w:rsidRPr="00017B3A">
        <w:rPr>
          <w:rFonts w:ascii="Arial" w:hAnsi="Arial" w:cs="Arial"/>
          <w:sz w:val="24"/>
          <w:szCs w:val="24"/>
        </w:rPr>
        <w:t xml:space="preserve"> Maund’s focus on interpersonal awareness and adaptability, Kotter’s emphasis on aligning people to change, and Goleman’s </w:t>
      </w:r>
      <w:r w:rsidR="00530591" w:rsidRPr="003F5624">
        <w:rPr>
          <w:rFonts w:ascii="Arial" w:hAnsi="Arial" w:cs="Arial"/>
          <w:sz w:val="24"/>
          <w:szCs w:val="24"/>
        </w:rPr>
        <w:t>emotional intelligence</w:t>
      </w:r>
      <w:r w:rsidR="00017B3A" w:rsidRPr="00017B3A">
        <w:rPr>
          <w:rFonts w:ascii="Arial" w:hAnsi="Arial" w:cs="Arial"/>
          <w:sz w:val="24"/>
          <w:szCs w:val="24"/>
        </w:rPr>
        <w:t xml:space="preserve"> framework</w:t>
      </w:r>
      <w:r w:rsidR="00475F9A" w:rsidRPr="003F5624">
        <w:rPr>
          <w:rFonts w:ascii="Arial" w:hAnsi="Arial" w:cs="Arial"/>
          <w:sz w:val="24"/>
          <w:szCs w:val="24"/>
        </w:rPr>
        <w:t xml:space="preserve"> </w:t>
      </w:r>
      <w:r w:rsidR="00530591" w:rsidRPr="003F5624">
        <w:rPr>
          <w:rFonts w:ascii="Arial" w:hAnsi="Arial" w:cs="Arial"/>
          <w:sz w:val="24"/>
          <w:szCs w:val="24"/>
        </w:rPr>
        <w:t xml:space="preserve">and </w:t>
      </w:r>
      <w:r w:rsidR="00017B3A" w:rsidRPr="00017B3A">
        <w:rPr>
          <w:rFonts w:ascii="Arial" w:hAnsi="Arial" w:cs="Arial"/>
          <w:sz w:val="24"/>
          <w:szCs w:val="24"/>
        </w:rPr>
        <w:t xml:space="preserve">Customer feedback has highlighted my empathetic communication style, reporting that clients feel understood, supported, and encouraged to engage fully with their goals. Applying Goleman’s social awareness and relationship management principles allows </w:t>
      </w:r>
      <w:r w:rsidR="00453310">
        <w:rPr>
          <w:rFonts w:ascii="Arial" w:hAnsi="Arial" w:cs="Arial"/>
          <w:sz w:val="24"/>
          <w:szCs w:val="24"/>
        </w:rPr>
        <w:t>the work coach</w:t>
      </w:r>
      <w:r w:rsidR="00017B3A" w:rsidRPr="00017B3A">
        <w:rPr>
          <w:rFonts w:ascii="Arial" w:hAnsi="Arial" w:cs="Arial"/>
          <w:sz w:val="24"/>
          <w:szCs w:val="24"/>
        </w:rPr>
        <w:t xml:space="preserve"> to recognise individual client needs, respond to emotional cues, and foster intrinsic motivation. This has been particularly important when balancing professional responsibilities with personal challenges, enhancing my ability to inspire engagement authentically.</w:t>
      </w:r>
    </w:p>
    <w:p w14:paraId="0B57DD0D" w14:textId="546CF53F" w:rsidR="00A91C4E" w:rsidRPr="00A51963" w:rsidRDefault="00A91C4E" w:rsidP="00A91C4E">
      <w:pPr>
        <w:spacing w:line="360" w:lineRule="auto"/>
        <w:jc w:val="both"/>
        <w:rPr>
          <w:rFonts w:ascii="Arial" w:hAnsi="Arial" w:cs="Arial"/>
          <w:sz w:val="24"/>
          <w:szCs w:val="24"/>
        </w:rPr>
      </w:pPr>
      <w:r w:rsidRPr="00A51963">
        <w:rPr>
          <w:rFonts w:ascii="Arial" w:hAnsi="Arial" w:cs="Arial"/>
          <w:sz w:val="24"/>
          <w:szCs w:val="24"/>
        </w:rPr>
        <w:t>Th</w:t>
      </w:r>
      <w:r>
        <w:rPr>
          <w:rFonts w:ascii="Arial" w:hAnsi="Arial" w:cs="Arial"/>
          <w:sz w:val="24"/>
          <w:szCs w:val="24"/>
        </w:rPr>
        <w:t>is professional</w:t>
      </w:r>
      <w:r w:rsidRPr="00A51963">
        <w:rPr>
          <w:rFonts w:ascii="Arial" w:hAnsi="Arial" w:cs="Arial"/>
          <w:sz w:val="24"/>
          <w:szCs w:val="24"/>
        </w:rPr>
        <w:t xml:space="preserve"> recognises that motivation and engagement </w:t>
      </w:r>
      <w:proofErr w:type="gramStart"/>
      <w:r w:rsidRPr="00A51963">
        <w:rPr>
          <w:rFonts w:ascii="Arial" w:hAnsi="Arial" w:cs="Arial"/>
          <w:sz w:val="24"/>
          <w:szCs w:val="24"/>
        </w:rPr>
        <w:t>are intricately linked</w:t>
      </w:r>
      <w:proofErr w:type="gramEnd"/>
      <w:r w:rsidRPr="00A51963">
        <w:rPr>
          <w:rFonts w:ascii="Arial" w:hAnsi="Arial" w:cs="Arial"/>
          <w:sz w:val="24"/>
          <w:szCs w:val="24"/>
        </w:rPr>
        <w:t xml:space="preserve"> to the fulfilment of individual needs. Maslow’s (1943) hierarchy of needs </w:t>
      </w:r>
      <w:r w:rsidR="00BC31E7">
        <w:rPr>
          <w:rFonts w:ascii="Arial" w:hAnsi="Arial" w:cs="Arial"/>
          <w:sz w:val="24"/>
          <w:szCs w:val="24"/>
        </w:rPr>
        <w:t xml:space="preserve">suggests </w:t>
      </w:r>
      <w:r w:rsidRPr="00A51963">
        <w:rPr>
          <w:rFonts w:ascii="Arial" w:hAnsi="Arial" w:cs="Arial"/>
          <w:sz w:val="24"/>
          <w:szCs w:val="24"/>
        </w:rPr>
        <w:t>that individuals are motivated by a progression of needs</w:t>
      </w:r>
      <w:r w:rsidR="00AF5DEB">
        <w:rPr>
          <w:rFonts w:ascii="Arial" w:hAnsi="Arial" w:cs="Arial"/>
          <w:sz w:val="24"/>
          <w:szCs w:val="24"/>
        </w:rPr>
        <w:t xml:space="preserve"> i</w:t>
      </w:r>
      <w:r w:rsidRPr="00A51963">
        <w:rPr>
          <w:rFonts w:ascii="Arial" w:hAnsi="Arial" w:cs="Arial"/>
          <w:sz w:val="24"/>
          <w:szCs w:val="24"/>
        </w:rPr>
        <w:t xml:space="preserve">n the DWP Work Coach context, understanding this hierarchy allows the practitioner to support clients effectively, addressing immediate practical needs such as financial security while fostering confidence, self-efficacy, and long-term employment aspirations. By aligning </w:t>
      </w:r>
      <w:r w:rsidRPr="00A51963">
        <w:rPr>
          <w:rFonts w:ascii="Arial" w:hAnsi="Arial" w:cs="Arial"/>
          <w:sz w:val="24"/>
          <w:szCs w:val="24"/>
        </w:rPr>
        <w:lastRenderedPageBreak/>
        <w:t>leadership approaches with these human needs, the practitioner can motivate and empower clients and colleagues, creating an environment where individuals feel supported, valued, and encouraged to reach their potential.</w:t>
      </w:r>
    </w:p>
    <w:p w14:paraId="48DB33AC" w14:textId="77777777" w:rsidR="007C7BD7" w:rsidRPr="00017B3A" w:rsidRDefault="007C7BD7" w:rsidP="003F5624">
      <w:pPr>
        <w:spacing w:line="360" w:lineRule="auto"/>
        <w:jc w:val="both"/>
        <w:rPr>
          <w:rFonts w:ascii="Arial" w:hAnsi="Arial" w:cs="Arial"/>
          <w:sz w:val="24"/>
          <w:szCs w:val="24"/>
        </w:rPr>
      </w:pPr>
    </w:p>
    <w:p w14:paraId="517A1204" w14:textId="130295AC" w:rsidR="00017B3A" w:rsidRPr="00017B3A" w:rsidRDefault="00017B3A" w:rsidP="003F5624">
      <w:pPr>
        <w:spacing w:line="360" w:lineRule="auto"/>
        <w:jc w:val="both"/>
        <w:rPr>
          <w:rFonts w:ascii="Arial" w:hAnsi="Arial" w:cs="Arial"/>
          <w:sz w:val="24"/>
          <w:szCs w:val="24"/>
        </w:rPr>
      </w:pPr>
      <w:r w:rsidRPr="00017B3A">
        <w:rPr>
          <w:rFonts w:ascii="Arial" w:hAnsi="Arial" w:cs="Arial"/>
          <w:sz w:val="24"/>
          <w:szCs w:val="24"/>
        </w:rPr>
        <w:t xml:space="preserve">Although </w:t>
      </w:r>
      <w:r w:rsidR="00747385">
        <w:rPr>
          <w:rFonts w:ascii="Arial" w:hAnsi="Arial" w:cs="Arial"/>
          <w:sz w:val="24"/>
          <w:szCs w:val="24"/>
        </w:rPr>
        <w:t>they</w:t>
      </w:r>
      <w:r w:rsidRPr="00017B3A">
        <w:rPr>
          <w:rFonts w:ascii="Arial" w:hAnsi="Arial" w:cs="Arial"/>
          <w:sz w:val="24"/>
          <w:szCs w:val="24"/>
        </w:rPr>
        <w:t xml:space="preserve"> do not hold formal line management responsibility, </w:t>
      </w:r>
      <w:r w:rsidR="00747385">
        <w:rPr>
          <w:rFonts w:ascii="Arial" w:hAnsi="Arial" w:cs="Arial"/>
          <w:sz w:val="24"/>
          <w:szCs w:val="24"/>
        </w:rPr>
        <w:t>they can</w:t>
      </w:r>
      <w:r w:rsidRPr="00017B3A">
        <w:rPr>
          <w:rFonts w:ascii="Arial" w:hAnsi="Arial" w:cs="Arial"/>
          <w:sz w:val="24"/>
          <w:szCs w:val="24"/>
        </w:rPr>
        <w:t xml:space="preserve"> demonstrate effective delegation through collaborative working. Maund highlights trust and clarity as foundations of </w:t>
      </w:r>
      <w:r w:rsidR="00A55025" w:rsidRPr="00017B3A">
        <w:rPr>
          <w:rFonts w:ascii="Arial" w:hAnsi="Arial" w:cs="Arial"/>
          <w:sz w:val="24"/>
          <w:szCs w:val="24"/>
        </w:rPr>
        <w:t>delegation and</w:t>
      </w:r>
      <w:r w:rsidRPr="00017B3A">
        <w:rPr>
          <w:rFonts w:ascii="Arial" w:hAnsi="Arial" w:cs="Arial"/>
          <w:sz w:val="24"/>
          <w:szCs w:val="24"/>
        </w:rPr>
        <w:t xml:space="preserve"> apply when coordinating with colleagues and external partners. </w:t>
      </w:r>
      <w:r w:rsidR="00A55025">
        <w:rPr>
          <w:rFonts w:ascii="Arial" w:hAnsi="Arial" w:cs="Arial"/>
          <w:sz w:val="24"/>
          <w:szCs w:val="24"/>
        </w:rPr>
        <w:t xml:space="preserve">Additional </w:t>
      </w:r>
      <w:r w:rsidR="00A55025" w:rsidRPr="00017B3A">
        <w:rPr>
          <w:rFonts w:ascii="Arial" w:hAnsi="Arial" w:cs="Arial"/>
          <w:sz w:val="24"/>
          <w:szCs w:val="24"/>
        </w:rPr>
        <w:t>experience</w:t>
      </w:r>
      <w:r w:rsidRPr="00017B3A">
        <w:rPr>
          <w:rFonts w:ascii="Arial" w:hAnsi="Arial" w:cs="Arial"/>
          <w:sz w:val="24"/>
          <w:szCs w:val="24"/>
        </w:rPr>
        <w:t xml:space="preserve"> as a Non-Executive Director of a housing association has further developed this skill, requiring strategic oversight, constructive challenge, and confidence in empowering others to deliver outcomes. Goleman’s model reinforces the importance of relationship management in delegation, ensuring that colleagues feel trusted, supported, and accountable. Managing multiple responsibilities — including family commitments — has strengthened </w:t>
      </w:r>
      <w:r w:rsidR="00A55025">
        <w:rPr>
          <w:rFonts w:ascii="Arial" w:hAnsi="Arial" w:cs="Arial"/>
          <w:sz w:val="24"/>
          <w:szCs w:val="24"/>
        </w:rPr>
        <w:t xml:space="preserve">the </w:t>
      </w:r>
      <w:proofErr w:type="gramStart"/>
      <w:r w:rsidR="0070782C">
        <w:rPr>
          <w:rFonts w:ascii="Arial" w:hAnsi="Arial" w:cs="Arial"/>
          <w:sz w:val="24"/>
          <w:szCs w:val="24"/>
        </w:rPr>
        <w:t>individuals</w:t>
      </w:r>
      <w:proofErr w:type="gramEnd"/>
      <w:r w:rsidR="0070782C">
        <w:rPr>
          <w:rFonts w:ascii="Arial" w:hAnsi="Arial" w:cs="Arial"/>
          <w:sz w:val="24"/>
          <w:szCs w:val="24"/>
        </w:rPr>
        <w:t xml:space="preserve"> </w:t>
      </w:r>
      <w:r w:rsidR="0070782C" w:rsidRPr="00017B3A">
        <w:rPr>
          <w:rFonts w:ascii="Arial" w:hAnsi="Arial" w:cs="Arial"/>
          <w:sz w:val="24"/>
          <w:szCs w:val="24"/>
        </w:rPr>
        <w:t>ability</w:t>
      </w:r>
      <w:r w:rsidRPr="00017B3A">
        <w:rPr>
          <w:rFonts w:ascii="Arial" w:hAnsi="Arial" w:cs="Arial"/>
          <w:sz w:val="24"/>
          <w:szCs w:val="24"/>
        </w:rPr>
        <w:t xml:space="preserve"> to prioritise, delegate appropriately, and maintain positive working relationships.</w:t>
      </w:r>
    </w:p>
    <w:p w14:paraId="4B047BD8" w14:textId="77777777" w:rsidR="00191687" w:rsidRPr="003F5624" w:rsidRDefault="00191687" w:rsidP="003F5624">
      <w:pPr>
        <w:spacing w:line="360" w:lineRule="auto"/>
        <w:jc w:val="both"/>
        <w:rPr>
          <w:rFonts w:ascii="Arial" w:hAnsi="Arial" w:cs="Arial"/>
          <w:sz w:val="24"/>
          <w:szCs w:val="24"/>
        </w:rPr>
      </w:pPr>
    </w:p>
    <w:p w14:paraId="44B3E281" w14:textId="6677CE7E" w:rsidR="00E40596" w:rsidRDefault="00C02A04" w:rsidP="003F5624">
      <w:pPr>
        <w:spacing w:line="360" w:lineRule="auto"/>
        <w:jc w:val="both"/>
        <w:rPr>
          <w:rFonts w:ascii="Arial" w:hAnsi="Arial" w:cs="Arial"/>
          <w:sz w:val="24"/>
          <w:szCs w:val="24"/>
        </w:rPr>
      </w:pPr>
      <w:r w:rsidRPr="003F5624">
        <w:rPr>
          <w:rFonts w:ascii="Arial" w:hAnsi="Arial" w:cs="Arial"/>
          <w:sz w:val="24"/>
          <w:szCs w:val="24"/>
        </w:rPr>
        <w:t xml:space="preserve">Empowerment is central to </w:t>
      </w:r>
      <w:r w:rsidR="00D36C71">
        <w:rPr>
          <w:rFonts w:ascii="Arial" w:hAnsi="Arial" w:cs="Arial"/>
          <w:sz w:val="24"/>
          <w:szCs w:val="24"/>
        </w:rPr>
        <w:t xml:space="preserve">the work coach </w:t>
      </w:r>
      <w:r w:rsidRPr="003F5624">
        <w:rPr>
          <w:rFonts w:ascii="Arial" w:hAnsi="Arial" w:cs="Arial"/>
          <w:sz w:val="24"/>
          <w:szCs w:val="24"/>
        </w:rPr>
        <w:t>leadership style</w:t>
      </w:r>
      <w:r w:rsidR="00191687" w:rsidRPr="003F5624">
        <w:rPr>
          <w:rFonts w:ascii="Arial" w:hAnsi="Arial" w:cs="Arial"/>
          <w:sz w:val="24"/>
          <w:szCs w:val="24"/>
        </w:rPr>
        <w:t xml:space="preserve"> and </w:t>
      </w:r>
      <w:r w:rsidRPr="003F5624">
        <w:rPr>
          <w:rFonts w:ascii="Arial" w:hAnsi="Arial" w:cs="Arial"/>
          <w:sz w:val="24"/>
          <w:szCs w:val="24"/>
        </w:rPr>
        <w:t xml:space="preserve">Maund emphasises empowering others through confidence-building, inclusion, and skills development. </w:t>
      </w:r>
      <w:r w:rsidR="00844390">
        <w:rPr>
          <w:rFonts w:ascii="Arial" w:hAnsi="Arial" w:cs="Arial"/>
          <w:sz w:val="24"/>
          <w:szCs w:val="24"/>
        </w:rPr>
        <w:t>E</w:t>
      </w:r>
      <w:r w:rsidRPr="003F5624">
        <w:rPr>
          <w:rFonts w:ascii="Arial" w:hAnsi="Arial" w:cs="Arial"/>
          <w:sz w:val="24"/>
          <w:szCs w:val="24"/>
        </w:rPr>
        <w:t>mpower</w:t>
      </w:r>
      <w:r w:rsidR="00844390">
        <w:rPr>
          <w:rFonts w:ascii="Arial" w:hAnsi="Arial" w:cs="Arial"/>
          <w:sz w:val="24"/>
          <w:szCs w:val="24"/>
        </w:rPr>
        <w:t>ing their</w:t>
      </w:r>
      <w:r w:rsidRPr="003F5624">
        <w:rPr>
          <w:rFonts w:ascii="Arial" w:hAnsi="Arial" w:cs="Arial"/>
          <w:sz w:val="24"/>
          <w:szCs w:val="24"/>
        </w:rPr>
        <w:t xml:space="preserve"> clients by involving them in decisions about their employment goals and encouraging ownership of agreed actions. </w:t>
      </w:r>
      <w:r w:rsidR="003B50FF">
        <w:rPr>
          <w:rFonts w:ascii="Arial" w:hAnsi="Arial" w:cs="Arial"/>
          <w:sz w:val="24"/>
          <w:szCs w:val="24"/>
        </w:rPr>
        <w:t>O</w:t>
      </w:r>
      <w:r w:rsidRPr="003F5624">
        <w:rPr>
          <w:rFonts w:ascii="Arial" w:hAnsi="Arial" w:cs="Arial"/>
          <w:sz w:val="24"/>
          <w:szCs w:val="24"/>
        </w:rPr>
        <w:t xml:space="preserve">wn self-development </w:t>
      </w:r>
      <w:r w:rsidR="003B50FF">
        <w:rPr>
          <w:rFonts w:ascii="Arial" w:hAnsi="Arial" w:cs="Arial"/>
          <w:sz w:val="24"/>
          <w:szCs w:val="24"/>
        </w:rPr>
        <w:t xml:space="preserve">has </w:t>
      </w:r>
      <w:proofErr w:type="gramStart"/>
      <w:r w:rsidR="003B50FF">
        <w:rPr>
          <w:rFonts w:ascii="Arial" w:hAnsi="Arial" w:cs="Arial"/>
          <w:sz w:val="24"/>
          <w:szCs w:val="24"/>
        </w:rPr>
        <w:t>been e</w:t>
      </w:r>
      <w:r w:rsidR="00B06BDD">
        <w:rPr>
          <w:rFonts w:ascii="Arial" w:hAnsi="Arial" w:cs="Arial"/>
          <w:sz w:val="24"/>
          <w:szCs w:val="24"/>
        </w:rPr>
        <w:t>stablished</w:t>
      </w:r>
      <w:proofErr w:type="gramEnd"/>
      <w:r w:rsidR="003B50FF">
        <w:rPr>
          <w:rFonts w:ascii="Arial" w:hAnsi="Arial" w:cs="Arial"/>
          <w:sz w:val="24"/>
          <w:szCs w:val="24"/>
        </w:rPr>
        <w:t xml:space="preserve"> </w:t>
      </w:r>
      <w:r w:rsidRPr="003F5624">
        <w:rPr>
          <w:rFonts w:ascii="Arial" w:hAnsi="Arial" w:cs="Arial"/>
          <w:sz w:val="24"/>
          <w:szCs w:val="24"/>
        </w:rPr>
        <w:t xml:space="preserve">through studying for a degree, alongside navigating </w:t>
      </w:r>
      <w:r w:rsidR="00191687" w:rsidRPr="003F5624">
        <w:rPr>
          <w:rFonts w:ascii="Arial" w:hAnsi="Arial" w:cs="Arial"/>
          <w:sz w:val="24"/>
          <w:szCs w:val="24"/>
        </w:rPr>
        <w:t>bereavement,</w:t>
      </w:r>
      <w:r w:rsidRPr="003F5624">
        <w:rPr>
          <w:rFonts w:ascii="Arial" w:hAnsi="Arial" w:cs="Arial"/>
          <w:sz w:val="24"/>
          <w:szCs w:val="24"/>
        </w:rPr>
        <w:t xml:space="preserve"> and </w:t>
      </w:r>
      <w:r w:rsidR="00191687" w:rsidRPr="003F5624">
        <w:rPr>
          <w:rFonts w:ascii="Arial" w:hAnsi="Arial" w:cs="Arial"/>
          <w:sz w:val="24"/>
          <w:szCs w:val="24"/>
        </w:rPr>
        <w:t xml:space="preserve">other </w:t>
      </w:r>
      <w:r w:rsidRPr="003F5624">
        <w:rPr>
          <w:rFonts w:ascii="Arial" w:hAnsi="Arial" w:cs="Arial"/>
          <w:sz w:val="24"/>
          <w:szCs w:val="24"/>
        </w:rPr>
        <w:t>family responsibilities, has enhanced</w:t>
      </w:r>
      <w:r w:rsidR="006C43E1">
        <w:rPr>
          <w:rFonts w:ascii="Arial" w:hAnsi="Arial" w:cs="Arial"/>
          <w:sz w:val="24"/>
          <w:szCs w:val="24"/>
        </w:rPr>
        <w:t xml:space="preserve"> </w:t>
      </w:r>
      <w:r w:rsidRPr="003F5624">
        <w:rPr>
          <w:rFonts w:ascii="Arial" w:hAnsi="Arial" w:cs="Arial"/>
          <w:sz w:val="24"/>
          <w:szCs w:val="24"/>
        </w:rPr>
        <w:t>resilience, reflective capacity, and emotional intelligence. Applying Goleman’s framework allows</w:t>
      </w:r>
      <w:r w:rsidR="006C43E1">
        <w:rPr>
          <w:rFonts w:ascii="Arial" w:hAnsi="Arial" w:cs="Arial"/>
          <w:sz w:val="24"/>
          <w:szCs w:val="24"/>
        </w:rPr>
        <w:t xml:space="preserve"> the author </w:t>
      </w:r>
      <w:r w:rsidRPr="003F5624">
        <w:rPr>
          <w:rFonts w:ascii="Arial" w:hAnsi="Arial" w:cs="Arial"/>
          <w:sz w:val="24"/>
          <w:szCs w:val="24"/>
        </w:rPr>
        <w:t xml:space="preserve">to remain aware of both </w:t>
      </w:r>
      <w:r w:rsidR="006C43E1">
        <w:rPr>
          <w:rFonts w:ascii="Arial" w:hAnsi="Arial" w:cs="Arial"/>
          <w:sz w:val="24"/>
          <w:szCs w:val="24"/>
        </w:rPr>
        <w:t>their</w:t>
      </w:r>
      <w:r w:rsidRPr="003F5624">
        <w:rPr>
          <w:rFonts w:ascii="Arial" w:hAnsi="Arial" w:cs="Arial"/>
          <w:sz w:val="24"/>
          <w:szCs w:val="24"/>
        </w:rPr>
        <w:t xml:space="preserve"> own emotional state and that of others, which in turn informs a compassionate and empowering leadership approach.</w:t>
      </w:r>
    </w:p>
    <w:p w14:paraId="758A5C20" w14:textId="77777777" w:rsidR="00705431" w:rsidRPr="003F5624" w:rsidRDefault="00705431" w:rsidP="003F5624">
      <w:pPr>
        <w:spacing w:line="360" w:lineRule="auto"/>
        <w:jc w:val="both"/>
        <w:rPr>
          <w:rFonts w:ascii="Arial" w:hAnsi="Arial" w:cs="Arial"/>
          <w:sz w:val="24"/>
          <w:szCs w:val="24"/>
        </w:rPr>
      </w:pPr>
    </w:p>
    <w:p w14:paraId="20E7D832" w14:textId="0B4D462D" w:rsidR="001D038D" w:rsidRDefault="00705431" w:rsidP="003F5624">
      <w:pPr>
        <w:spacing w:line="360" w:lineRule="auto"/>
        <w:jc w:val="both"/>
        <w:rPr>
          <w:rFonts w:ascii="Arial" w:hAnsi="Arial" w:cs="Arial"/>
          <w:sz w:val="24"/>
          <w:szCs w:val="24"/>
        </w:rPr>
      </w:pPr>
      <w:r>
        <w:rPr>
          <w:rFonts w:ascii="Arial" w:hAnsi="Arial" w:cs="Arial"/>
          <w:sz w:val="24"/>
          <w:szCs w:val="24"/>
        </w:rPr>
        <w:t xml:space="preserve">Overall evidence suggests that in DWP context, effective leadership </w:t>
      </w:r>
      <w:proofErr w:type="gramStart"/>
      <w:r>
        <w:rPr>
          <w:rFonts w:ascii="Arial" w:hAnsi="Arial" w:cs="Arial"/>
          <w:sz w:val="24"/>
          <w:szCs w:val="24"/>
        </w:rPr>
        <w:t>is not defined</w:t>
      </w:r>
      <w:proofErr w:type="gramEnd"/>
      <w:r>
        <w:rPr>
          <w:rFonts w:ascii="Arial" w:hAnsi="Arial" w:cs="Arial"/>
          <w:sz w:val="24"/>
          <w:szCs w:val="24"/>
        </w:rPr>
        <w:t xml:space="preserve"> by a single model but by the ability to change between leadership styles in response to people, </w:t>
      </w:r>
      <w:proofErr w:type="gramStart"/>
      <w:r>
        <w:rPr>
          <w:rFonts w:ascii="Arial" w:hAnsi="Arial" w:cs="Arial"/>
          <w:sz w:val="24"/>
          <w:szCs w:val="24"/>
        </w:rPr>
        <w:t>pressure</w:t>
      </w:r>
      <w:proofErr w:type="gramEnd"/>
      <w:r>
        <w:rPr>
          <w:rFonts w:ascii="Arial" w:hAnsi="Arial" w:cs="Arial"/>
          <w:sz w:val="24"/>
          <w:szCs w:val="24"/>
        </w:rPr>
        <w:t xml:space="preserve"> and organisational demands. </w:t>
      </w:r>
    </w:p>
    <w:p w14:paraId="786E0991" w14:textId="77777777" w:rsidR="00705431" w:rsidRDefault="00705431" w:rsidP="003F5624">
      <w:pPr>
        <w:spacing w:line="360" w:lineRule="auto"/>
        <w:jc w:val="both"/>
        <w:rPr>
          <w:rFonts w:ascii="Arial" w:hAnsi="Arial" w:cs="Arial"/>
          <w:sz w:val="24"/>
          <w:szCs w:val="24"/>
        </w:rPr>
      </w:pPr>
    </w:p>
    <w:p w14:paraId="3A9A9599" w14:textId="2E89D2F0" w:rsidR="00C02A04" w:rsidRDefault="00C02A04" w:rsidP="003F5624">
      <w:pPr>
        <w:spacing w:line="360" w:lineRule="auto"/>
        <w:jc w:val="both"/>
        <w:rPr>
          <w:rFonts w:ascii="Arial" w:hAnsi="Arial" w:cs="Arial"/>
          <w:sz w:val="24"/>
          <w:szCs w:val="24"/>
        </w:rPr>
      </w:pPr>
      <w:r w:rsidRPr="003F5624">
        <w:rPr>
          <w:rFonts w:ascii="Arial" w:hAnsi="Arial" w:cs="Arial"/>
          <w:sz w:val="24"/>
          <w:szCs w:val="24"/>
        </w:rPr>
        <w:lastRenderedPageBreak/>
        <w:t>In conclusion, drawing on Maund’s Skills for the Workplace, Kotter’s (1990) change leadership theory, and Goleman’s Emotional Intelligence framework (1995</w:t>
      </w:r>
      <w:r w:rsidR="00B55702" w:rsidRPr="003F5624">
        <w:rPr>
          <w:rFonts w:ascii="Arial" w:hAnsi="Arial" w:cs="Arial"/>
          <w:sz w:val="24"/>
          <w:szCs w:val="24"/>
        </w:rPr>
        <w:t>),</w:t>
      </w:r>
      <w:r w:rsidR="00B55702">
        <w:rPr>
          <w:rFonts w:ascii="Arial" w:hAnsi="Arial" w:cs="Arial"/>
          <w:sz w:val="24"/>
          <w:szCs w:val="24"/>
        </w:rPr>
        <w:t xml:space="preserve"> and</w:t>
      </w:r>
      <w:r w:rsidR="0060397E">
        <w:rPr>
          <w:rFonts w:ascii="Arial" w:hAnsi="Arial" w:cs="Arial"/>
          <w:sz w:val="24"/>
          <w:szCs w:val="24"/>
        </w:rPr>
        <w:t xml:space="preserve"> this professional </w:t>
      </w:r>
      <w:r w:rsidRPr="003F5624">
        <w:rPr>
          <w:rFonts w:ascii="Arial" w:hAnsi="Arial" w:cs="Arial"/>
          <w:sz w:val="24"/>
          <w:szCs w:val="24"/>
        </w:rPr>
        <w:t>demonstrates strong capability in setting direction, motivating, delegating, and empowering others, even during periods of personal challenge. Feedback from</w:t>
      </w:r>
      <w:r w:rsidR="00B55702">
        <w:rPr>
          <w:rFonts w:ascii="Arial" w:hAnsi="Arial" w:cs="Arial"/>
          <w:sz w:val="24"/>
          <w:szCs w:val="24"/>
        </w:rPr>
        <w:t xml:space="preserve"> sources including</w:t>
      </w:r>
      <w:r w:rsidRPr="003F5624">
        <w:rPr>
          <w:rFonts w:ascii="Arial" w:hAnsi="Arial" w:cs="Arial"/>
          <w:sz w:val="24"/>
          <w:szCs w:val="24"/>
        </w:rPr>
        <w:t xml:space="preserve"> line manager, customers, and </w:t>
      </w:r>
      <w:r w:rsidR="00B55702">
        <w:rPr>
          <w:rFonts w:ascii="Arial" w:hAnsi="Arial" w:cs="Arial"/>
          <w:sz w:val="24"/>
          <w:szCs w:val="24"/>
        </w:rPr>
        <w:t xml:space="preserve">additional </w:t>
      </w:r>
      <w:r w:rsidRPr="003F5624">
        <w:rPr>
          <w:rFonts w:ascii="Arial" w:hAnsi="Arial" w:cs="Arial"/>
          <w:sz w:val="24"/>
          <w:szCs w:val="24"/>
        </w:rPr>
        <w:t xml:space="preserve">experience as a Non-Executive Director confirms the effectiveness of this approach. Balancing professional leadership with bereavement, family responsibilities, and ongoing academic study has strengthened emotional intelligence, resilience, and relational leadership skills, enhancing </w:t>
      </w:r>
      <w:r w:rsidR="002C403A">
        <w:rPr>
          <w:rFonts w:ascii="Arial" w:hAnsi="Arial" w:cs="Arial"/>
          <w:sz w:val="24"/>
          <w:szCs w:val="24"/>
        </w:rPr>
        <w:t>their</w:t>
      </w:r>
      <w:r w:rsidRPr="003F5624">
        <w:rPr>
          <w:rFonts w:ascii="Arial" w:hAnsi="Arial" w:cs="Arial"/>
          <w:sz w:val="24"/>
          <w:szCs w:val="24"/>
        </w:rPr>
        <w:t xml:space="preserve"> ability to lead and sustain workplace change effectively within the DWP and beyond.</w:t>
      </w:r>
    </w:p>
    <w:p w14:paraId="39A4BE58" w14:textId="77777777" w:rsidR="007E09F8" w:rsidRDefault="007E09F8" w:rsidP="003F5624">
      <w:pPr>
        <w:spacing w:line="360" w:lineRule="auto"/>
        <w:jc w:val="both"/>
        <w:rPr>
          <w:rFonts w:ascii="Arial" w:hAnsi="Arial" w:cs="Arial"/>
          <w:sz w:val="24"/>
          <w:szCs w:val="24"/>
        </w:rPr>
      </w:pPr>
    </w:p>
    <w:p w14:paraId="771A5869" w14:textId="77777777" w:rsidR="007E09F8" w:rsidRDefault="007E09F8" w:rsidP="003F5624">
      <w:pPr>
        <w:spacing w:line="360" w:lineRule="auto"/>
        <w:jc w:val="both"/>
        <w:rPr>
          <w:rFonts w:ascii="Arial" w:hAnsi="Arial" w:cs="Arial"/>
          <w:sz w:val="24"/>
          <w:szCs w:val="24"/>
        </w:rPr>
      </w:pPr>
    </w:p>
    <w:p w14:paraId="7072B3BC" w14:textId="77777777" w:rsidR="0074654E" w:rsidRDefault="0074654E" w:rsidP="003F5624">
      <w:pPr>
        <w:spacing w:line="360" w:lineRule="auto"/>
        <w:jc w:val="both"/>
        <w:rPr>
          <w:rFonts w:ascii="Arial" w:hAnsi="Arial" w:cs="Arial"/>
          <w:sz w:val="24"/>
          <w:szCs w:val="24"/>
        </w:rPr>
      </w:pPr>
    </w:p>
    <w:p w14:paraId="19178A46" w14:textId="77777777" w:rsidR="0074654E" w:rsidRDefault="0074654E" w:rsidP="0074654E"/>
    <w:p w14:paraId="1D5E8FEC" w14:textId="77777777" w:rsidR="00705431" w:rsidRDefault="00705431" w:rsidP="0074654E"/>
    <w:p w14:paraId="315A9554" w14:textId="77777777" w:rsidR="00705431" w:rsidRDefault="00705431" w:rsidP="0074654E"/>
    <w:p w14:paraId="40893947" w14:textId="77777777" w:rsidR="00705431" w:rsidRDefault="00705431" w:rsidP="0074654E"/>
    <w:p w14:paraId="0FABA8C7" w14:textId="77777777" w:rsidR="00705431" w:rsidRDefault="00705431" w:rsidP="0074654E"/>
    <w:p w14:paraId="0DDF5463" w14:textId="77777777" w:rsidR="00705431" w:rsidRDefault="00705431" w:rsidP="0074654E"/>
    <w:p w14:paraId="5C354AF3" w14:textId="77777777" w:rsidR="00705431" w:rsidRDefault="00705431" w:rsidP="0074654E"/>
    <w:p w14:paraId="2447DFD5" w14:textId="77777777" w:rsidR="00705431" w:rsidRDefault="00705431" w:rsidP="0074654E"/>
    <w:p w14:paraId="7B79625C" w14:textId="77777777" w:rsidR="00705431" w:rsidRDefault="00705431" w:rsidP="0074654E"/>
    <w:p w14:paraId="6636B09B" w14:textId="77777777" w:rsidR="00705431" w:rsidRDefault="00705431" w:rsidP="0074654E"/>
    <w:p w14:paraId="04A436B0" w14:textId="77777777" w:rsidR="00705431" w:rsidRDefault="00705431" w:rsidP="0074654E"/>
    <w:p w14:paraId="6E7FF19A" w14:textId="77777777" w:rsidR="00705431" w:rsidRDefault="00705431" w:rsidP="0074654E"/>
    <w:p w14:paraId="5667B911" w14:textId="77777777" w:rsidR="00705431" w:rsidRDefault="00705431" w:rsidP="0074654E"/>
    <w:p w14:paraId="2582F55E" w14:textId="77777777" w:rsidR="00705431" w:rsidRDefault="00705431" w:rsidP="006A744F">
      <w:pPr>
        <w:pStyle w:val="Heading1"/>
      </w:pPr>
    </w:p>
    <w:p w14:paraId="7C7A7036" w14:textId="77777777" w:rsidR="00705431" w:rsidRPr="00705431" w:rsidRDefault="00705431" w:rsidP="00705431"/>
    <w:p w14:paraId="11AED728" w14:textId="20CE4D94" w:rsidR="004653EA" w:rsidRDefault="006A744F" w:rsidP="006A744F">
      <w:pPr>
        <w:pStyle w:val="Heading1"/>
      </w:pPr>
      <w:bookmarkStart w:id="10" w:name="_Toc220510192"/>
      <w:r>
        <w:lastRenderedPageBreak/>
        <w:t>References</w:t>
      </w:r>
      <w:bookmarkEnd w:id="10"/>
      <w:r>
        <w:t xml:space="preserve"> </w:t>
      </w:r>
    </w:p>
    <w:p w14:paraId="338745EB" w14:textId="77777777" w:rsidR="000C5EC9" w:rsidRPr="000C5EC9" w:rsidRDefault="000C5EC9" w:rsidP="000C5EC9"/>
    <w:p w14:paraId="0FDEC935" w14:textId="77777777" w:rsidR="00093FCB" w:rsidRPr="007C20CF" w:rsidRDefault="00093FCB" w:rsidP="007C20CF">
      <w:pPr>
        <w:rPr>
          <w:rFonts w:ascii="Arial" w:hAnsi="Arial" w:cs="Arial"/>
          <w:sz w:val="24"/>
          <w:szCs w:val="24"/>
        </w:rPr>
      </w:pPr>
      <w:r w:rsidRPr="007C20CF">
        <w:rPr>
          <w:rFonts w:ascii="Arial" w:hAnsi="Arial" w:cs="Arial"/>
          <w:sz w:val="24"/>
          <w:szCs w:val="24"/>
        </w:rPr>
        <w:t>Bass, B. M. (1985). Leadership and performance beyond expectations. Free Press.</w:t>
      </w:r>
    </w:p>
    <w:p w14:paraId="3024B6C0" w14:textId="77777777" w:rsidR="00764254" w:rsidRPr="007C20CF" w:rsidRDefault="00764254" w:rsidP="007C20CF">
      <w:pPr>
        <w:rPr>
          <w:rFonts w:ascii="Arial" w:hAnsi="Arial" w:cs="Arial"/>
          <w:sz w:val="24"/>
          <w:szCs w:val="24"/>
        </w:rPr>
      </w:pPr>
    </w:p>
    <w:p w14:paraId="7A964419" w14:textId="1D44B790" w:rsidR="001F0406" w:rsidRPr="007C20CF" w:rsidRDefault="00764254" w:rsidP="007C20CF">
      <w:pPr>
        <w:rPr>
          <w:rFonts w:ascii="Arial" w:hAnsi="Arial" w:cs="Arial"/>
          <w:sz w:val="24"/>
          <w:szCs w:val="24"/>
        </w:rPr>
      </w:pPr>
      <w:r w:rsidRPr="007C20CF">
        <w:rPr>
          <w:rFonts w:ascii="Arial" w:hAnsi="Arial" w:cs="Arial"/>
          <w:sz w:val="24"/>
          <w:szCs w:val="24"/>
        </w:rPr>
        <w:t>Bass, B. M., &amp; Avolio, B. J. (1994). Introduction. In B. M. Bass &amp; B. J. Avolio (eds.), Improving organizational effectiveness (pp. 1-9). Thousand Oaks, CA: Sage.</w:t>
      </w:r>
    </w:p>
    <w:p w14:paraId="4025B9E2" w14:textId="77777777" w:rsidR="00691739" w:rsidRPr="007C20CF" w:rsidRDefault="00691739" w:rsidP="007C20CF">
      <w:pPr>
        <w:rPr>
          <w:rFonts w:ascii="Arial" w:hAnsi="Arial" w:cs="Arial"/>
          <w:sz w:val="24"/>
          <w:szCs w:val="24"/>
        </w:rPr>
      </w:pPr>
    </w:p>
    <w:p w14:paraId="0C34A0D6" w14:textId="60FF607E" w:rsidR="00610569" w:rsidRPr="007C20CF" w:rsidRDefault="0086235A" w:rsidP="007C20CF">
      <w:pPr>
        <w:rPr>
          <w:rFonts w:ascii="Arial" w:hAnsi="Arial" w:cs="Arial"/>
          <w:sz w:val="24"/>
          <w:szCs w:val="24"/>
        </w:rPr>
      </w:pPr>
      <w:r w:rsidRPr="007C20CF">
        <w:rPr>
          <w:rFonts w:ascii="Arial" w:hAnsi="Arial" w:cs="Arial"/>
          <w:sz w:val="24"/>
          <w:szCs w:val="24"/>
        </w:rPr>
        <w:t>Bass, B. M., &amp; Riggio, R. E. (2006). Transformational leadership (2nd ed.). Lawrence Erlbaum Associates.</w:t>
      </w:r>
    </w:p>
    <w:p w14:paraId="7DD7F5D8" w14:textId="77777777" w:rsidR="00691739" w:rsidRPr="007C20CF" w:rsidRDefault="00691739" w:rsidP="007C20CF">
      <w:pPr>
        <w:rPr>
          <w:rFonts w:ascii="Arial" w:hAnsi="Arial" w:cs="Arial"/>
          <w:sz w:val="24"/>
          <w:szCs w:val="24"/>
        </w:rPr>
      </w:pPr>
    </w:p>
    <w:p w14:paraId="5589387F" w14:textId="22FA77F0" w:rsidR="00764254" w:rsidRPr="007C20CF" w:rsidRDefault="00610569" w:rsidP="007C20CF">
      <w:pPr>
        <w:rPr>
          <w:rFonts w:ascii="Arial" w:hAnsi="Arial" w:cs="Arial"/>
          <w:sz w:val="24"/>
          <w:szCs w:val="24"/>
        </w:rPr>
      </w:pPr>
      <w:r w:rsidRPr="007C20CF">
        <w:rPr>
          <w:rFonts w:ascii="Arial" w:hAnsi="Arial" w:cs="Arial"/>
          <w:sz w:val="24"/>
          <w:szCs w:val="24"/>
        </w:rPr>
        <w:t>Bass &amp; Riggio, 2006 – Visionary leadership articulation</w:t>
      </w:r>
    </w:p>
    <w:p w14:paraId="6E506F4A" w14:textId="77777777" w:rsidR="00610569" w:rsidRPr="007C20CF" w:rsidRDefault="00610569" w:rsidP="007C20CF">
      <w:pPr>
        <w:rPr>
          <w:rFonts w:ascii="Arial" w:hAnsi="Arial" w:cs="Arial"/>
          <w:sz w:val="24"/>
          <w:szCs w:val="24"/>
        </w:rPr>
      </w:pPr>
    </w:p>
    <w:p w14:paraId="6CE1E763" w14:textId="5A0AE06C" w:rsidR="00CF3486" w:rsidRPr="007C20CF" w:rsidRDefault="00CF3486" w:rsidP="007C20CF">
      <w:pPr>
        <w:rPr>
          <w:rFonts w:ascii="Arial" w:hAnsi="Arial" w:cs="Arial"/>
          <w:sz w:val="24"/>
          <w:szCs w:val="24"/>
        </w:rPr>
      </w:pPr>
      <w:r w:rsidRPr="007C20CF">
        <w:rPr>
          <w:rFonts w:ascii="Arial" w:hAnsi="Arial" w:cs="Arial"/>
          <w:sz w:val="24"/>
          <w:szCs w:val="24"/>
        </w:rPr>
        <w:t>Burns, J. M. (1978). Leadership. Harper &amp; Row.</w:t>
      </w:r>
    </w:p>
    <w:p w14:paraId="1FD3A4D6" w14:textId="77777777" w:rsidR="00CD43E8" w:rsidRPr="007C20CF" w:rsidRDefault="00CD43E8" w:rsidP="007C20CF">
      <w:pPr>
        <w:rPr>
          <w:rFonts w:ascii="Arial" w:hAnsi="Arial" w:cs="Arial"/>
          <w:sz w:val="24"/>
          <w:szCs w:val="24"/>
        </w:rPr>
      </w:pPr>
    </w:p>
    <w:p w14:paraId="421A0A4F" w14:textId="5ED8020D" w:rsidR="0065030D" w:rsidRPr="007C20CF" w:rsidRDefault="00CD43E8" w:rsidP="007C20CF">
      <w:pPr>
        <w:rPr>
          <w:rFonts w:ascii="Arial" w:hAnsi="Arial" w:cs="Arial"/>
          <w:sz w:val="24"/>
          <w:szCs w:val="24"/>
        </w:rPr>
      </w:pPr>
      <w:r w:rsidRPr="007C20CF">
        <w:rPr>
          <w:rFonts w:ascii="Arial" w:hAnsi="Arial" w:cs="Arial"/>
          <w:sz w:val="24"/>
          <w:szCs w:val="24"/>
        </w:rPr>
        <w:t xml:space="preserve">Civil Service Leadership Statement. (2015/2016). GOV.UK. </w:t>
      </w:r>
      <w:hyperlink r:id="rId11" w:tgtFrame="_new" w:history="1">
        <w:r w:rsidRPr="007C20CF">
          <w:rPr>
            <w:rStyle w:val="Hyperlink"/>
            <w:rFonts w:ascii="Arial" w:hAnsi="Arial" w:cs="Arial"/>
            <w:sz w:val="24"/>
            <w:szCs w:val="24"/>
          </w:rPr>
          <w:t>https://www.gov.uk/government/publications/civil-service-leadership-statement/civil-service-leadership-statement</w:t>
        </w:r>
      </w:hyperlink>
    </w:p>
    <w:p w14:paraId="39D09FC4" w14:textId="77777777" w:rsidR="00CD43E8" w:rsidRPr="007C20CF" w:rsidRDefault="00CD43E8" w:rsidP="007C20CF">
      <w:pPr>
        <w:rPr>
          <w:rFonts w:ascii="Arial" w:hAnsi="Arial" w:cs="Arial"/>
          <w:sz w:val="24"/>
          <w:szCs w:val="24"/>
        </w:rPr>
      </w:pPr>
    </w:p>
    <w:p w14:paraId="2D9A0553" w14:textId="15675FBD" w:rsidR="0065030D" w:rsidRPr="007C20CF" w:rsidRDefault="0065030D" w:rsidP="007C20CF">
      <w:pPr>
        <w:rPr>
          <w:rFonts w:ascii="Arial" w:hAnsi="Arial" w:cs="Arial"/>
          <w:sz w:val="24"/>
          <w:szCs w:val="24"/>
        </w:rPr>
      </w:pPr>
      <w:r w:rsidRPr="007C20CF">
        <w:rPr>
          <w:rFonts w:ascii="Arial" w:hAnsi="Arial" w:cs="Arial"/>
          <w:sz w:val="24"/>
          <w:szCs w:val="24"/>
        </w:rPr>
        <w:t>Cottrell, J. (2024, March 22). Transformational Leadership - 4 Pillars | Breakthrough Leadership. Breakthrough Leadership. https://breakthroughleadership.co.uk/coaching-services/understanding-transformational-leadership/</w:t>
      </w:r>
    </w:p>
    <w:p w14:paraId="327C3BB1" w14:textId="77777777" w:rsidR="00DE2C27" w:rsidRPr="007C20CF" w:rsidRDefault="00DE2C27" w:rsidP="007C20CF">
      <w:pPr>
        <w:rPr>
          <w:rFonts w:ascii="Arial" w:hAnsi="Arial" w:cs="Arial"/>
          <w:sz w:val="24"/>
          <w:szCs w:val="24"/>
        </w:rPr>
      </w:pPr>
    </w:p>
    <w:p w14:paraId="225305D0" w14:textId="3E45F971" w:rsidR="00FC5896" w:rsidRPr="007C20CF" w:rsidRDefault="00FC5896" w:rsidP="007C20CF">
      <w:pPr>
        <w:rPr>
          <w:rFonts w:ascii="Arial" w:hAnsi="Arial" w:cs="Arial"/>
          <w:sz w:val="24"/>
          <w:szCs w:val="24"/>
        </w:rPr>
      </w:pPr>
      <w:r w:rsidRPr="007C20CF">
        <w:rPr>
          <w:rFonts w:ascii="Arial" w:hAnsi="Arial" w:cs="Arial"/>
          <w:sz w:val="24"/>
          <w:szCs w:val="24"/>
        </w:rPr>
        <w:t xml:space="preserve">Dawkins Brown, D. (2023). Leadership thinking and theories: Models, philosophies, and styles. </w:t>
      </w:r>
      <w:proofErr w:type="spellStart"/>
      <w:r w:rsidRPr="007C20CF">
        <w:rPr>
          <w:rFonts w:ascii="Arial" w:hAnsi="Arial" w:cs="Arial"/>
          <w:sz w:val="24"/>
          <w:szCs w:val="24"/>
        </w:rPr>
        <w:t>Dawgen</w:t>
      </w:r>
      <w:proofErr w:type="spellEnd"/>
      <w:r w:rsidRPr="007C20CF">
        <w:rPr>
          <w:rFonts w:ascii="Arial" w:hAnsi="Arial" w:cs="Arial"/>
          <w:sz w:val="24"/>
          <w:szCs w:val="24"/>
        </w:rPr>
        <w:t xml:space="preserve"> Global. Retrieved from </w:t>
      </w:r>
      <w:hyperlink r:id="rId12" w:tgtFrame="_new" w:history="1">
        <w:r w:rsidRPr="007C20CF">
          <w:rPr>
            <w:rStyle w:val="Hyperlink"/>
            <w:rFonts w:ascii="Arial" w:hAnsi="Arial" w:cs="Arial"/>
            <w:sz w:val="24"/>
            <w:szCs w:val="24"/>
          </w:rPr>
          <w:t>https://www.dawgen.global/leadership-thinking-and-theories-models-philosophies-and-styles/</w:t>
        </w:r>
      </w:hyperlink>
      <w:r w:rsidR="00966486" w:rsidRPr="007C20CF">
        <w:rPr>
          <w:rFonts w:ascii="Arial" w:hAnsi="Arial" w:cs="Arial"/>
          <w:sz w:val="24"/>
          <w:szCs w:val="24"/>
        </w:rPr>
        <w:t xml:space="preserve"> accessed 28/01/2026</w:t>
      </w:r>
    </w:p>
    <w:p w14:paraId="3553A70E" w14:textId="77777777" w:rsidR="00966486" w:rsidRPr="007C20CF" w:rsidRDefault="00966486" w:rsidP="007C20CF">
      <w:pPr>
        <w:rPr>
          <w:rFonts w:ascii="Arial" w:hAnsi="Arial" w:cs="Arial"/>
          <w:sz w:val="24"/>
          <w:szCs w:val="24"/>
        </w:rPr>
      </w:pPr>
    </w:p>
    <w:p w14:paraId="245EE846" w14:textId="1D7F3CFE" w:rsidR="0097752E" w:rsidRPr="007C20CF" w:rsidRDefault="00DE2C27" w:rsidP="007C20CF">
      <w:pPr>
        <w:rPr>
          <w:rFonts w:ascii="Arial" w:hAnsi="Arial" w:cs="Arial"/>
          <w:sz w:val="24"/>
          <w:szCs w:val="24"/>
        </w:rPr>
      </w:pPr>
      <w:r w:rsidRPr="007C20CF">
        <w:rPr>
          <w:rFonts w:ascii="Arial" w:hAnsi="Arial" w:cs="Arial"/>
          <w:sz w:val="24"/>
          <w:szCs w:val="24"/>
        </w:rPr>
        <w:t>Goleman, D. (1995). Emotional intelligence: Why it can matter more than IQ. Bantam Books.</w:t>
      </w:r>
    </w:p>
    <w:p w14:paraId="2DC56BC4" w14:textId="77777777" w:rsidR="00DE2C27" w:rsidRPr="007C20CF" w:rsidRDefault="00DE2C27" w:rsidP="007C20CF">
      <w:pPr>
        <w:rPr>
          <w:rFonts w:ascii="Arial" w:hAnsi="Arial" w:cs="Arial"/>
          <w:sz w:val="24"/>
          <w:szCs w:val="24"/>
        </w:rPr>
      </w:pPr>
    </w:p>
    <w:p w14:paraId="17C0C7D1" w14:textId="630ABB6F" w:rsidR="00ED6802" w:rsidRPr="007C20CF" w:rsidRDefault="00ED6802" w:rsidP="007C20CF">
      <w:pPr>
        <w:rPr>
          <w:rFonts w:ascii="Arial" w:hAnsi="Arial" w:cs="Arial"/>
          <w:sz w:val="24"/>
          <w:szCs w:val="24"/>
        </w:rPr>
      </w:pPr>
      <w:r w:rsidRPr="007C20CF">
        <w:rPr>
          <w:rFonts w:ascii="Arial" w:hAnsi="Arial" w:cs="Arial"/>
          <w:sz w:val="24"/>
          <w:szCs w:val="24"/>
        </w:rPr>
        <w:t xml:space="preserve">Hyatt, M. (n.d.). Four Characteristics of Inspirational leaders. Full Focus.co.uk. Retrieved January 13, 2026, from </w:t>
      </w:r>
      <w:proofErr w:type="gramStart"/>
      <w:r w:rsidRPr="007C20CF">
        <w:rPr>
          <w:rFonts w:ascii="Arial" w:hAnsi="Arial" w:cs="Arial"/>
          <w:sz w:val="24"/>
          <w:szCs w:val="24"/>
        </w:rPr>
        <w:t>https://fullfocus.co/four-characteristics-of-inspirational-leaders/</w:t>
      </w:r>
      <w:proofErr w:type="gramEnd"/>
    </w:p>
    <w:p w14:paraId="70A96475" w14:textId="77777777" w:rsidR="00366F53" w:rsidRPr="007C20CF" w:rsidRDefault="00366F53" w:rsidP="007C20CF">
      <w:pPr>
        <w:rPr>
          <w:rFonts w:ascii="Arial" w:hAnsi="Arial" w:cs="Arial"/>
          <w:sz w:val="24"/>
          <w:szCs w:val="24"/>
        </w:rPr>
      </w:pPr>
    </w:p>
    <w:p w14:paraId="6079DA4A" w14:textId="7C47FC5D" w:rsidR="00CF3486" w:rsidRPr="007C20CF" w:rsidRDefault="009A7D30" w:rsidP="007C20CF">
      <w:pPr>
        <w:rPr>
          <w:rFonts w:ascii="Arial" w:hAnsi="Arial" w:cs="Arial"/>
          <w:sz w:val="24"/>
          <w:szCs w:val="24"/>
        </w:rPr>
      </w:pPr>
      <w:r w:rsidRPr="007C20CF">
        <w:rPr>
          <w:rFonts w:ascii="Arial" w:hAnsi="Arial" w:cs="Arial"/>
          <w:sz w:val="24"/>
          <w:szCs w:val="24"/>
        </w:rPr>
        <w:lastRenderedPageBreak/>
        <w:t>Kets de Vries, M. F. R. (1994). The leadership mystique. Academy of Management Executive, 8(3),</w:t>
      </w:r>
    </w:p>
    <w:p w14:paraId="4293A104" w14:textId="77777777" w:rsidR="004669FA" w:rsidRPr="007C20CF" w:rsidRDefault="004669FA" w:rsidP="007C20CF">
      <w:pPr>
        <w:rPr>
          <w:rFonts w:ascii="Arial" w:hAnsi="Arial" w:cs="Arial"/>
          <w:sz w:val="24"/>
          <w:szCs w:val="24"/>
        </w:rPr>
      </w:pPr>
    </w:p>
    <w:p w14:paraId="1BD8ADCC" w14:textId="6E3D5931" w:rsidR="00366F53" w:rsidRPr="007C20CF" w:rsidRDefault="00062B0B" w:rsidP="007C20CF">
      <w:pPr>
        <w:rPr>
          <w:rFonts w:ascii="Arial" w:hAnsi="Arial" w:cs="Arial"/>
          <w:sz w:val="24"/>
          <w:szCs w:val="24"/>
        </w:rPr>
      </w:pPr>
      <w:r w:rsidRPr="007C20CF">
        <w:rPr>
          <w:rFonts w:ascii="Arial" w:hAnsi="Arial" w:cs="Arial"/>
          <w:sz w:val="24"/>
          <w:szCs w:val="24"/>
        </w:rPr>
        <w:t>Kirkpatrick, S. A. (2016). Visionary leadership theory. In Leadership: Theory and practice. Sage Publications.</w:t>
      </w:r>
    </w:p>
    <w:p w14:paraId="5C2EF8E0" w14:textId="77777777" w:rsidR="000C5EC9" w:rsidRPr="007C20CF" w:rsidRDefault="000C5EC9" w:rsidP="007C20CF">
      <w:pPr>
        <w:rPr>
          <w:rFonts w:ascii="Arial" w:hAnsi="Arial" w:cs="Arial"/>
          <w:sz w:val="24"/>
          <w:szCs w:val="24"/>
        </w:rPr>
      </w:pPr>
    </w:p>
    <w:p w14:paraId="7CE5A8AD" w14:textId="43F2FF0A" w:rsidR="004669FA" w:rsidRPr="007C20CF" w:rsidRDefault="00381361" w:rsidP="007C20CF">
      <w:pPr>
        <w:rPr>
          <w:rFonts w:ascii="Arial" w:hAnsi="Arial" w:cs="Arial"/>
          <w:sz w:val="24"/>
          <w:szCs w:val="24"/>
        </w:rPr>
      </w:pPr>
      <w:r w:rsidRPr="007C20CF">
        <w:rPr>
          <w:rFonts w:ascii="Arial" w:hAnsi="Arial" w:cs="Arial"/>
          <w:sz w:val="24"/>
          <w:szCs w:val="24"/>
        </w:rPr>
        <w:t>Kotter, J. P. (1990). A force for change: How leadership differs from management. Free Press.</w:t>
      </w:r>
    </w:p>
    <w:p w14:paraId="6E3009C0" w14:textId="77777777" w:rsidR="000C5EC9" w:rsidRPr="007C20CF" w:rsidRDefault="000C5EC9" w:rsidP="007C20CF">
      <w:pPr>
        <w:rPr>
          <w:rFonts w:ascii="Arial" w:hAnsi="Arial" w:cs="Arial"/>
          <w:sz w:val="24"/>
          <w:szCs w:val="24"/>
        </w:rPr>
      </w:pPr>
    </w:p>
    <w:p w14:paraId="31C2E79D" w14:textId="0D82CE46" w:rsidR="004669FA" w:rsidRPr="007C20CF" w:rsidRDefault="004669FA" w:rsidP="007C20CF">
      <w:pPr>
        <w:rPr>
          <w:rFonts w:ascii="Arial" w:hAnsi="Arial" w:cs="Arial"/>
          <w:sz w:val="24"/>
          <w:szCs w:val="24"/>
        </w:rPr>
      </w:pPr>
      <w:r w:rsidRPr="007C20CF">
        <w:rPr>
          <w:rFonts w:ascii="Arial" w:hAnsi="Arial" w:cs="Arial"/>
          <w:sz w:val="24"/>
          <w:szCs w:val="24"/>
        </w:rPr>
        <w:t>Kotter, J. P. (1996). Leading change. Harvard Business School Press.</w:t>
      </w:r>
    </w:p>
    <w:p w14:paraId="158E04F5" w14:textId="77777777" w:rsidR="000464ED" w:rsidRPr="007C20CF" w:rsidRDefault="000464ED" w:rsidP="007C20CF">
      <w:pPr>
        <w:rPr>
          <w:rFonts w:ascii="Arial" w:hAnsi="Arial" w:cs="Arial"/>
          <w:sz w:val="24"/>
          <w:szCs w:val="24"/>
        </w:rPr>
      </w:pPr>
    </w:p>
    <w:p w14:paraId="56A1FC9B" w14:textId="77777777" w:rsidR="000464ED" w:rsidRPr="007C20CF" w:rsidRDefault="000464ED" w:rsidP="007C20CF">
      <w:pPr>
        <w:rPr>
          <w:rFonts w:ascii="Arial" w:hAnsi="Arial" w:cs="Arial"/>
          <w:sz w:val="24"/>
          <w:szCs w:val="24"/>
        </w:rPr>
      </w:pPr>
      <w:r w:rsidRPr="007C20CF">
        <w:rPr>
          <w:rFonts w:ascii="Arial" w:hAnsi="Arial" w:cs="Arial"/>
          <w:sz w:val="24"/>
          <w:szCs w:val="24"/>
        </w:rPr>
        <w:t>Northouse, P. G. (2022). Leadership: Theory and practice (9th ed.). Sage Publishing.</w:t>
      </w:r>
    </w:p>
    <w:p w14:paraId="081EE8B2" w14:textId="77777777" w:rsidR="00A01111" w:rsidRPr="007C20CF" w:rsidRDefault="00A01111" w:rsidP="007C20CF">
      <w:pPr>
        <w:rPr>
          <w:rFonts w:ascii="Arial" w:hAnsi="Arial" w:cs="Arial"/>
          <w:sz w:val="24"/>
          <w:szCs w:val="24"/>
        </w:rPr>
      </w:pPr>
    </w:p>
    <w:p w14:paraId="299DF1E4" w14:textId="73E3E040" w:rsidR="008C65EC" w:rsidRPr="007C20CF" w:rsidRDefault="00BA07A8" w:rsidP="007C20CF">
      <w:pPr>
        <w:rPr>
          <w:rFonts w:ascii="Arial" w:hAnsi="Arial" w:cs="Arial"/>
          <w:sz w:val="24"/>
          <w:szCs w:val="24"/>
        </w:rPr>
      </w:pPr>
      <w:r w:rsidRPr="007C20CF">
        <w:rPr>
          <w:rFonts w:ascii="Arial" w:hAnsi="Arial" w:cs="Arial"/>
          <w:sz w:val="24"/>
          <w:szCs w:val="24"/>
        </w:rPr>
        <w:t xml:space="preserve">Northouse, 2018 – “Leadership is a process whereby an individual influences a group of individuals to achieve a common </w:t>
      </w:r>
      <w:proofErr w:type="gramStart"/>
      <w:r w:rsidRPr="007C20CF">
        <w:rPr>
          <w:rFonts w:ascii="Arial" w:hAnsi="Arial" w:cs="Arial"/>
          <w:sz w:val="24"/>
          <w:szCs w:val="24"/>
        </w:rPr>
        <w:t>goal”</w:t>
      </w:r>
      <w:proofErr w:type="gramEnd"/>
    </w:p>
    <w:p w14:paraId="1A37BE3C" w14:textId="77777777" w:rsidR="00A01111" w:rsidRPr="007C20CF" w:rsidRDefault="00A01111" w:rsidP="007C20CF">
      <w:pPr>
        <w:rPr>
          <w:rFonts w:ascii="Arial" w:hAnsi="Arial" w:cs="Arial"/>
          <w:sz w:val="24"/>
          <w:szCs w:val="24"/>
        </w:rPr>
      </w:pPr>
    </w:p>
    <w:p w14:paraId="14F8D2B3" w14:textId="24D1A871" w:rsidR="000464ED" w:rsidRDefault="008C65EC" w:rsidP="007C20CF">
      <w:pPr>
        <w:rPr>
          <w:rFonts w:ascii="Arial" w:hAnsi="Arial" w:cs="Arial"/>
          <w:sz w:val="24"/>
          <w:szCs w:val="24"/>
        </w:rPr>
      </w:pPr>
      <w:r w:rsidRPr="007C20CF">
        <w:rPr>
          <w:rFonts w:ascii="Arial" w:hAnsi="Arial" w:cs="Arial"/>
          <w:sz w:val="24"/>
          <w:szCs w:val="24"/>
        </w:rPr>
        <w:t>Maund, A. (</w:t>
      </w:r>
      <w:r w:rsidRPr="007C20CF">
        <w:rPr>
          <w:rFonts w:ascii="Arial" w:hAnsi="Arial" w:cs="Arial"/>
          <w:sz w:val="24"/>
          <w:szCs w:val="24"/>
        </w:rPr>
        <w:t>2018</w:t>
      </w:r>
      <w:r w:rsidRPr="007C20CF">
        <w:rPr>
          <w:rFonts w:ascii="Arial" w:hAnsi="Arial" w:cs="Arial"/>
          <w:sz w:val="24"/>
          <w:szCs w:val="24"/>
        </w:rPr>
        <w:t xml:space="preserve">). Skills for the workplace: Student </w:t>
      </w:r>
      <w:proofErr w:type="gramStart"/>
      <w:r w:rsidRPr="007C20CF">
        <w:rPr>
          <w:rFonts w:ascii="Arial" w:hAnsi="Arial" w:cs="Arial"/>
          <w:sz w:val="24"/>
          <w:szCs w:val="24"/>
        </w:rPr>
        <w:t>year book</w:t>
      </w:r>
      <w:proofErr w:type="gramEnd"/>
      <w:r w:rsidRPr="007C20CF">
        <w:rPr>
          <w:rFonts w:ascii="Arial" w:hAnsi="Arial" w:cs="Arial"/>
          <w:sz w:val="24"/>
          <w:szCs w:val="24"/>
        </w:rPr>
        <w:t>. Publisher.</w:t>
      </w:r>
    </w:p>
    <w:p w14:paraId="5A7149A8" w14:textId="77777777" w:rsidR="00754EDD" w:rsidRPr="007C20CF" w:rsidRDefault="00754EDD" w:rsidP="007C20CF">
      <w:pPr>
        <w:rPr>
          <w:rFonts w:ascii="Arial" w:hAnsi="Arial" w:cs="Arial"/>
          <w:sz w:val="24"/>
          <w:szCs w:val="24"/>
        </w:rPr>
      </w:pPr>
    </w:p>
    <w:p w14:paraId="4F516A80" w14:textId="1BD11833" w:rsidR="00C90AE4" w:rsidRPr="007C20CF" w:rsidRDefault="00FA2014" w:rsidP="007C20CF">
      <w:pPr>
        <w:rPr>
          <w:rFonts w:ascii="Arial" w:hAnsi="Arial" w:cs="Arial"/>
          <w:sz w:val="24"/>
          <w:szCs w:val="24"/>
        </w:rPr>
      </w:pPr>
      <w:r w:rsidRPr="00FA2014">
        <w:rPr>
          <w:rFonts w:ascii="Arial" w:hAnsi="Arial" w:cs="Arial"/>
          <w:sz w:val="24"/>
          <w:szCs w:val="24"/>
        </w:rPr>
        <w:t xml:space="preserve">Maslow, A. H. (1954). </w:t>
      </w:r>
      <w:r w:rsidRPr="00FA2014">
        <w:rPr>
          <w:rFonts w:ascii="Arial" w:hAnsi="Arial" w:cs="Arial"/>
          <w:i/>
          <w:iCs/>
          <w:sz w:val="24"/>
          <w:szCs w:val="24"/>
        </w:rPr>
        <w:t>Motivation and personality</w:t>
      </w:r>
      <w:r w:rsidRPr="00FA2014">
        <w:rPr>
          <w:rFonts w:ascii="Arial" w:hAnsi="Arial" w:cs="Arial"/>
          <w:sz w:val="24"/>
          <w:szCs w:val="24"/>
        </w:rPr>
        <w:t xml:space="preserve"> (2nd ed.). Harper &amp; Row.</w:t>
      </w:r>
    </w:p>
    <w:p w14:paraId="34569175" w14:textId="77777777" w:rsidR="0074654E" w:rsidRDefault="0074654E" w:rsidP="007C20CF">
      <w:pPr>
        <w:rPr>
          <w:rFonts w:ascii="Arial" w:hAnsi="Arial" w:cs="Arial"/>
          <w:sz w:val="24"/>
          <w:szCs w:val="24"/>
        </w:rPr>
      </w:pPr>
    </w:p>
    <w:p w14:paraId="76B227A6" w14:textId="2575D419" w:rsidR="00391C8D" w:rsidRPr="007C20CF" w:rsidRDefault="003A5806" w:rsidP="007C20CF">
      <w:pPr>
        <w:rPr>
          <w:rFonts w:ascii="Arial" w:hAnsi="Arial" w:cs="Arial"/>
          <w:sz w:val="24"/>
          <w:szCs w:val="24"/>
        </w:rPr>
      </w:pPr>
      <w:r w:rsidRPr="007C20CF">
        <w:rPr>
          <w:rFonts w:ascii="Arial" w:hAnsi="Arial" w:cs="Arial"/>
          <w:sz w:val="24"/>
          <w:szCs w:val="24"/>
        </w:rPr>
        <w:t xml:space="preserve">Maxwell, J. C. (1998). The </w:t>
      </w:r>
      <w:proofErr w:type="gramStart"/>
      <w:r w:rsidRPr="007C20CF">
        <w:rPr>
          <w:rFonts w:ascii="Arial" w:hAnsi="Arial" w:cs="Arial"/>
          <w:sz w:val="24"/>
          <w:szCs w:val="24"/>
        </w:rPr>
        <w:t>21</w:t>
      </w:r>
      <w:proofErr w:type="gramEnd"/>
      <w:r w:rsidRPr="007C20CF">
        <w:rPr>
          <w:rFonts w:ascii="Arial" w:hAnsi="Arial" w:cs="Arial"/>
          <w:sz w:val="24"/>
          <w:szCs w:val="24"/>
        </w:rPr>
        <w:t xml:space="preserve"> irrefutable laws of leadership: Follow them and people will follow you. Thomas Nelson.</w:t>
      </w:r>
    </w:p>
    <w:p w14:paraId="7CD00B8E" w14:textId="77777777" w:rsidR="003A5806" w:rsidRPr="007C20CF" w:rsidRDefault="003A5806" w:rsidP="007C20CF">
      <w:pPr>
        <w:rPr>
          <w:rFonts w:ascii="Arial" w:hAnsi="Arial" w:cs="Arial"/>
          <w:sz w:val="24"/>
          <w:szCs w:val="24"/>
        </w:rPr>
      </w:pPr>
    </w:p>
    <w:p w14:paraId="251C052C" w14:textId="47E3AEFF" w:rsidR="00622DAF" w:rsidRPr="007C20CF" w:rsidRDefault="00B37D50" w:rsidP="007C20CF">
      <w:pPr>
        <w:rPr>
          <w:rFonts w:ascii="Arial" w:hAnsi="Arial" w:cs="Arial"/>
          <w:sz w:val="24"/>
          <w:szCs w:val="24"/>
        </w:rPr>
      </w:pPr>
      <w:r w:rsidRPr="007C20CF">
        <w:rPr>
          <w:rFonts w:ascii="Arial" w:hAnsi="Arial" w:cs="Arial"/>
          <w:sz w:val="24"/>
          <w:szCs w:val="24"/>
        </w:rPr>
        <w:t>Storey, J. (Ed.). (2004). Inspiring leaders: Learning from the past for effective leadership today. Routledge.</w:t>
      </w:r>
    </w:p>
    <w:p w14:paraId="6EACAC50" w14:textId="77777777" w:rsidR="00D04E52" w:rsidRPr="007C20CF" w:rsidRDefault="00D04E52" w:rsidP="007C20CF">
      <w:pPr>
        <w:rPr>
          <w:rFonts w:ascii="Arial" w:hAnsi="Arial" w:cs="Arial"/>
          <w:sz w:val="24"/>
          <w:szCs w:val="24"/>
        </w:rPr>
      </w:pPr>
    </w:p>
    <w:p w14:paraId="1D93ACA8" w14:textId="5152E6F6" w:rsidR="00FE21DB" w:rsidRDefault="00D04E52" w:rsidP="007C20CF">
      <w:pPr>
        <w:rPr>
          <w:rFonts w:ascii="Arial" w:hAnsi="Arial" w:cs="Arial"/>
          <w:sz w:val="24"/>
          <w:szCs w:val="24"/>
        </w:rPr>
      </w:pPr>
      <w:r w:rsidRPr="007C20CF">
        <w:rPr>
          <w:rFonts w:ascii="Arial" w:hAnsi="Arial" w:cs="Arial"/>
          <w:sz w:val="24"/>
          <w:szCs w:val="24"/>
        </w:rPr>
        <w:t xml:space="preserve">Success Profiles: Civil Service Behaviours. (n.d.). GOV.UK. </w:t>
      </w:r>
      <w:hyperlink r:id="rId13" w:tgtFrame="_new" w:history="1">
        <w:r w:rsidRPr="007C20CF">
          <w:rPr>
            <w:rStyle w:val="Hyperlink"/>
            <w:rFonts w:ascii="Arial" w:hAnsi="Arial" w:cs="Arial"/>
            <w:sz w:val="24"/>
            <w:szCs w:val="24"/>
          </w:rPr>
          <w:t>https://www.gov.uk/government/publications/success-profiles/success-profiles-civil-service-behaviours</w:t>
        </w:r>
      </w:hyperlink>
    </w:p>
    <w:p w14:paraId="20271B7B" w14:textId="77777777" w:rsidR="007C20CF" w:rsidRPr="007C20CF" w:rsidRDefault="007C20CF" w:rsidP="007C20CF">
      <w:pPr>
        <w:rPr>
          <w:rFonts w:ascii="Arial" w:hAnsi="Arial" w:cs="Arial"/>
          <w:sz w:val="24"/>
          <w:szCs w:val="24"/>
        </w:rPr>
      </w:pPr>
    </w:p>
    <w:p w14:paraId="29FC99CE" w14:textId="47F233B5" w:rsidR="00FE21DB" w:rsidRPr="00F14AEF" w:rsidRDefault="004D6F0C" w:rsidP="00F14AEF">
      <w:pPr>
        <w:spacing w:line="360" w:lineRule="auto"/>
        <w:rPr>
          <w:rFonts w:ascii="Arial" w:hAnsi="Arial" w:cs="Arial"/>
          <w:sz w:val="24"/>
          <w:szCs w:val="24"/>
        </w:rPr>
      </w:pPr>
      <w:r w:rsidRPr="00601096">
        <w:rPr>
          <w:rFonts w:ascii="Arial" w:hAnsi="Arial" w:cs="Arial"/>
          <w:sz w:val="24"/>
          <w:szCs w:val="24"/>
        </w:rPr>
        <w:t>Yukl, G. (2013). Leadership in organizations (8th ed.). Pearson Education.</w:t>
      </w:r>
    </w:p>
    <w:p w14:paraId="56C33688" w14:textId="77777777" w:rsidR="007E09F8" w:rsidRPr="007E09F8" w:rsidRDefault="007E09F8" w:rsidP="007E09F8"/>
    <w:p w14:paraId="51B8BDD1" w14:textId="0212D039" w:rsidR="00CE7B35" w:rsidRPr="00F14AEF" w:rsidRDefault="00FE21DB" w:rsidP="00F14AEF">
      <w:pPr>
        <w:pStyle w:val="Heading1"/>
      </w:pPr>
      <w:bookmarkStart w:id="11" w:name="_Toc220510193"/>
      <w:r>
        <w:lastRenderedPageBreak/>
        <w:t>Ap</w:t>
      </w:r>
      <w:r w:rsidR="00CE7B35">
        <w:t xml:space="preserve">pendix </w:t>
      </w:r>
      <w:r w:rsidR="007C20CF">
        <w:t>A</w:t>
      </w:r>
      <w:bookmarkEnd w:id="11"/>
    </w:p>
    <w:p w14:paraId="1C6BEF81" w14:textId="1E57B5AC" w:rsidR="00CE7B35" w:rsidRPr="007612B9" w:rsidRDefault="00CE7B35" w:rsidP="007612B9">
      <w:pPr>
        <w:spacing w:line="360" w:lineRule="auto"/>
        <w:jc w:val="both"/>
        <w:rPr>
          <w:rFonts w:ascii="Arial" w:hAnsi="Arial" w:cs="Arial"/>
          <w:sz w:val="24"/>
          <w:szCs w:val="24"/>
        </w:rPr>
      </w:pPr>
      <w:r w:rsidRPr="007612B9">
        <w:rPr>
          <w:rFonts w:ascii="Arial" w:hAnsi="Arial" w:cs="Arial"/>
          <w:sz w:val="24"/>
          <w:szCs w:val="24"/>
        </w:rPr>
        <w:t xml:space="preserve">Leadership </w:t>
      </w:r>
      <w:r w:rsidR="00AD01E4" w:rsidRPr="007612B9">
        <w:rPr>
          <w:rFonts w:ascii="Arial" w:hAnsi="Arial" w:cs="Arial"/>
          <w:sz w:val="24"/>
          <w:szCs w:val="24"/>
        </w:rPr>
        <w:t>Tr</w:t>
      </w:r>
      <w:r w:rsidRPr="007612B9">
        <w:rPr>
          <w:rFonts w:ascii="Arial" w:hAnsi="Arial" w:cs="Arial"/>
          <w:sz w:val="24"/>
          <w:szCs w:val="24"/>
        </w:rPr>
        <w:t xml:space="preserve">aits </w:t>
      </w:r>
      <w:r w:rsidR="00AD01E4" w:rsidRPr="007612B9">
        <w:rPr>
          <w:rFonts w:ascii="Arial" w:hAnsi="Arial" w:cs="Arial"/>
          <w:sz w:val="24"/>
          <w:szCs w:val="24"/>
        </w:rPr>
        <w:t>Q</w:t>
      </w:r>
      <w:r w:rsidRPr="007612B9">
        <w:rPr>
          <w:rFonts w:ascii="Arial" w:hAnsi="Arial" w:cs="Arial"/>
          <w:sz w:val="24"/>
          <w:szCs w:val="24"/>
        </w:rPr>
        <w:t xml:space="preserve">uestionnaire </w:t>
      </w:r>
    </w:p>
    <w:p w14:paraId="091804F9" w14:textId="7398B0BE" w:rsidR="00CE7B35" w:rsidRDefault="00FC427A" w:rsidP="00CE7B35">
      <w:r>
        <w:rPr>
          <w:noProof/>
        </w:rPr>
        <w:drawing>
          <wp:inline distT="0" distB="0" distL="0" distR="0" wp14:anchorId="43C162A2" wp14:editId="618055B0">
            <wp:extent cx="5731510" cy="7642225"/>
            <wp:effectExtent l="0" t="0" r="2540" b="0"/>
            <wp:docPr id="984017109"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17109" name="Picture 1" descr="A paper with text on i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249B16C" w14:textId="45D71B69" w:rsidR="00C153DA" w:rsidRDefault="00C153DA" w:rsidP="007612B9">
      <w:r>
        <w:rPr>
          <w:noProof/>
        </w:rPr>
        <w:lastRenderedPageBreak/>
        <w:drawing>
          <wp:inline distT="0" distB="0" distL="0" distR="0" wp14:anchorId="6843613C" wp14:editId="6D43A4C2">
            <wp:extent cx="5731510" cy="7642225"/>
            <wp:effectExtent l="0" t="0" r="2540" b="0"/>
            <wp:docPr id="1315411567" name="Picture 10"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411567" name="Picture 10" descr="A piece of paper with text on i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CDB4395" w14:textId="34AE99AB" w:rsidR="008F420D" w:rsidRDefault="00A80F3D" w:rsidP="007612B9">
      <w:pPr>
        <w:rPr>
          <w:rFonts w:asciiTheme="majorHAnsi" w:eastAsiaTheme="majorEastAsia" w:hAnsiTheme="majorHAnsi" w:cstheme="majorBidi"/>
          <w:noProof/>
          <w:color w:val="0F4761" w:themeColor="accent1" w:themeShade="BF"/>
          <w:sz w:val="40"/>
          <w:szCs w:val="40"/>
        </w:rPr>
      </w:pPr>
      <w:r>
        <w:rPr>
          <w:noProof/>
        </w:rPr>
        <w:lastRenderedPageBreak/>
        <w:drawing>
          <wp:inline distT="0" distB="0" distL="0" distR="0" wp14:anchorId="45936DC3" wp14:editId="3603458B">
            <wp:extent cx="5731510" cy="7642225"/>
            <wp:effectExtent l="0" t="0" r="2540" b="0"/>
            <wp:docPr id="338260369"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260369" name="Picture 2" descr="A paper with text on i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742B8E0" w14:textId="173BD413" w:rsidR="008F420D" w:rsidRPr="00C153DA" w:rsidRDefault="008F420D" w:rsidP="00C153DA">
      <w:pPr>
        <w:rPr>
          <w:rFonts w:asciiTheme="majorHAnsi" w:eastAsiaTheme="majorEastAsia" w:hAnsiTheme="majorHAnsi" w:cstheme="majorBidi"/>
          <w:noProof/>
          <w:color w:val="0F4761" w:themeColor="accent1" w:themeShade="BF"/>
          <w:sz w:val="40"/>
          <w:szCs w:val="40"/>
        </w:rPr>
      </w:pPr>
    </w:p>
    <w:p w14:paraId="156C0B16" w14:textId="19E19D19" w:rsidR="008F420D" w:rsidRDefault="008F420D" w:rsidP="00F14AEF">
      <w:r>
        <w:rPr>
          <w:noProof/>
        </w:rPr>
        <w:lastRenderedPageBreak/>
        <w:drawing>
          <wp:inline distT="0" distB="0" distL="0" distR="0" wp14:anchorId="7F54818C" wp14:editId="0A86670D">
            <wp:extent cx="5731510" cy="7642225"/>
            <wp:effectExtent l="0" t="0" r="2540" b="0"/>
            <wp:docPr id="1420805981" name="Picture 3"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805981" name="Picture 3" descr="A piece of paper with text on i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4865E5B" w14:textId="4E70B00C" w:rsidR="008F420D" w:rsidRDefault="008F420D" w:rsidP="00F14AEF">
      <w:r>
        <w:rPr>
          <w:noProof/>
        </w:rPr>
        <w:lastRenderedPageBreak/>
        <w:drawing>
          <wp:inline distT="0" distB="0" distL="0" distR="0" wp14:anchorId="541E8E68" wp14:editId="034BB5B4">
            <wp:extent cx="5731510" cy="7642225"/>
            <wp:effectExtent l="0" t="0" r="2540" b="0"/>
            <wp:docPr id="1790435998" name="Picture 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35998" name="Picture 4" descr="A paper with text on i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3D955ED" w14:textId="05D70C5E" w:rsidR="008F420D" w:rsidRPr="008F420D" w:rsidRDefault="008F420D" w:rsidP="00F14AEF">
      <w:r>
        <w:rPr>
          <w:noProof/>
        </w:rPr>
        <w:lastRenderedPageBreak/>
        <w:drawing>
          <wp:inline distT="0" distB="0" distL="0" distR="0" wp14:anchorId="2602185D" wp14:editId="1144465A">
            <wp:extent cx="5731510" cy="7642225"/>
            <wp:effectExtent l="0" t="0" r="2540" b="0"/>
            <wp:docPr id="1041370020" name="Picture 5" descr="A paper with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370020" name="Picture 5" descr="A paper with a questionnair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FD57C7A" w14:textId="4A9538E5" w:rsidR="00D55BBF" w:rsidRDefault="008F420D" w:rsidP="00F14AEF">
      <w:r>
        <w:rPr>
          <w:noProof/>
        </w:rPr>
        <w:lastRenderedPageBreak/>
        <w:drawing>
          <wp:inline distT="0" distB="0" distL="0" distR="0" wp14:anchorId="5B5A7231" wp14:editId="1A462D4B">
            <wp:extent cx="5731510" cy="7642225"/>
            <wp:effectExtent l="0" t="0" r="2540" b="0"/>
            <wp:docPr id="1092976480" name="Picture 6"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976480" name="Picture 6" descr="A paper with text on i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AB236FE" w14:textId="77777777" w:rsidR="00F14AEF" w:rsidRDefault="00F14AEF" w:rsidP="00F14AEF"/>
    <w:p w14:paraId="13D408BC" w14:textId="77777777" w:rsidR="00F14AEF" w:rsidRDefault="00F14AEF" w:rsidP="00F14AEF"/>
    <w:p w14:paraId="454C0A19" w14:textId="2B9EA2BA" w:rsidR="00CE7B35" w:rsidRDefault="00CE7B35" w:rsidP="00CE7B35">
      <w:pPr>
        <w:pStyle w:val="Heading1"/>
      </w:pPr>
      <w:bookmarkStart w:id="12" w:name="_Toc220510194"/>
      <w:r>
        <w:lastRenderedPageBreak/>
        <w:t xml:space="preserve">Appendix </w:t>
      </w:r>
      <w:r w:rsidR="007C20CF">
        <w:t>B</w:t>
      </w:r>
      <w:bookmarkEnd w:id="12"/>
    </w:p>
    <w:p w14:paraId="1B82D2E5" w14:textId="77777777" w:rsidR="00615281" w:rsidRPr="0057575B" w:rsidRDefault="00615281" w:rsidP="00615281">
      <w:pPr>
        <w:spacing w:line="360" w:lineRule="auto"/>
        <w:jc w:val="both"/>
        <w:rPr>
          <w:rFonts w:ascii="Arial" w:hAnsi="Arial" w:cs="Arial"/>
          <w:sz w:val="24"/>
          <w:szCs w:val="24"/>
        </w:rPr>
      </w:pPr>
      <w:r w:rsidRPr="0057575B">
        <w:rPr>
          <w:rFonts w:ascii="Arial" w:hAnsi="Arial" w:cs="Arial"/>
          <w:sz w:val="24"/>
          <w:szCs w:val="24"/>
        </w:rPr>
        <w:t>Conceptional Leadership Questionnaire</w:t>
      </w:r>
    </w:p>
    <w:p w14:paraId="385DC178" w14:textId="77777777" w:rsidR="002556E8" w:rsidRDefault="002556E8" w:rsidP="00CE7B35"/>
    <w:p w14:paraId="3FF7D6F6" w14:textId="7FB14BDA" w:rsidR="00F07CF1" w:rsidRDefault="003C01B9" w:rsidP="0057575B">
      <w:pPr>
        <w:spacing w:line="360" w:lineRule="auto"/>
        <w:jc w:val="both"/>
        <w:rPr>
          <w:rFonts w:ascii="Arial" w:hAnsi="Arial" w:cs="Arial"/>
          <w:sz w:val="24"/>
          <w:szCs w:val="24"/>
        </w:rPr>
      </w:pPr>
      <w:r>
        <w:rPr>
          <w:rFonts w:ascii="Arial" w:hAnsi="Arial" w:cs="Arial"/>
          <w:noProof/>
          <w:sz w:val="24"/>
          <w:szCs w:val="24"/>
        </w:rPr>
        <w:drawing>
          <wp:inline distT="0" distB="0" distL="0" distR="0" wp14:anchorId="4FB7EC1F" wp14:editId="0DB81E4E">
            <wp:extent cx="5731510" cy="7642225"/>
            <wp:effectExtent l="0" t="0" r="2540" b="0"/>
            <wp:docPr id="878744129" name="Picture 1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44129" name="Picture 13" descr="A paper with text on i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64BB40FA" w14:textId="4B376E32" w:rsidR="00872614" w:rsidRDefault="00FC282A" w:rsidP="0057575B">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88B5D71" wp14:editId="1AC4E043">
            <wp:extent cx="5731510" cy="7642225"/>
            <wp:effectExtent l="0" t="0" r="2540" b="0"/>
            <wp:docPr id="586621943" name="Picture 1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621943" name="Picture 15" descr="A paper with text on i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8753084" w14:textId="77777777" w:rsidR="007444D3" w:rsidRDefault="007444D3" w:rsidP="0057575B">
      <w:pPr>
        <w:spacing w:line="360" w:lineRule="auto"/>
        <w:jc w:val="both"/>
        <w:rPr>
          <w:rFonts w:ascii="Arial" w:hAnsi="Arial" w:cs="Arial"/>
          <w:sz w:val="24"/>
          <w:szCs w:val="24"/>
        </w:rPr>
      </w:pPr>
    </w:p>
    <w:p w14:paraId="63A109F9" w14:textId="40BE5B46" w:rsidR="007444D3" w:rsidRPr="0057575B" w:rsidRDefault="008759BF" w:rsidP="0057575B">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61C05C14" wp14:editId="45FF6AAD">
            <wp:extent cx="5731510" cy="7642225"/>
            <wp:effectExtent l="0" t="0" r="2540" b="0"/>
            <wp:docPr id="1373964046" name="Picture 17"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964046" name="Picture 17" descr="A paper with text on i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7444D3" w:rsidRPr="0057575B">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D7B3DA" w14:textId="77777777" w:rsidR="000D362F" w:rsidRDefault="000D362F" w:rsidP="00D70D78">
      <w:pPr>
        <w:spacing w:after="0" w:line="240" w:lineRule="auto"/>
      </w:pPr>
      <w:r>
        <w:separator/>
      </w:r>
    </w:p>
  </w:endnote>
  <w:endnote w:type="continuationSeparator" w:id="0">
    <w:p w14:paraId="4F5423E9" w14:textId="77777777" w:rsidR="000D362F" w:rsidRDefault="000D362F" w:rsidP="00D70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8574687"/>
      <w:docPartObj>
        <w:docPartGallery w:val="Page Numbers (Bottom of Page)"/>
        <w:docPartUnique/>
      </w:docPartObj>
    </w:sdtPr>
    <w:sdtEndPr>
      <w:rPr>
        <w:color w:val="7F7F7F" w:themeColor="background1" w:themeShade="7F"/>
        <w:spacing w:val="60"/>
      </w:rPr>
    </w:sdtEndPr>
    <w:sdtContent>
      <w:p w14:paraId="42AC764E" w14:textId="4E0617C3" w:rsidR="00D70D78" w:rsidRDefault="00D70D7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E60C860" w14:textId="77777777" w:rsidR="00D70D78" w:rsidRDefault="00D70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56551" w14:textId="77777777" w:rsidR="000D362F" w:rsidRDefault="000D362F" w:rsidP="00D70D78">
      <w:pPr>
        <w:spacing w:after="0" w:line="240" w:lineRule="auto"/>
      </w:pPr>
      <w:r>
        <w:separator/>
      </w:r>
    </w:p>
  </w:footnote>
  <w:footnote w:type="continuationSeparator" w:id="0">
    <w:p w14:paraId="14FAC34C" w14:textId="77777777" w:rsidR="000D362F" w:rsidRDefault="000D362F" w:rsidP="00D70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D09091" w14:textId="43B4D5B0" w:rsidR="00D70D78" w:rsidRDefault="00D70D78">
    <w:pPr>
      <w:pStyle w:val="Header"/>
    </w:pPr>
    <w:r>
      <w:t>BMSK6010</w:t>
    </w:r>
    <w:r>
      <w:ptab w:relativeTo="margin" w:alignment="center" w:leader="none"/>
    </w:r>
    <w:r>
      <w:t>Inspiring Leadership</w:t>
    </w:r>
    <w:r>
      <w:ptab w:relativeTo="margin" w:alignment="right" w:leader="none"/>
    </w:r>
    <w:r>
      <w:t>Ceri Wiggins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65810"/>
    <w:multiLevelType w:val="multilevel"/>
    <w:tmpl w:val="29F02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97BE1"/>
    <w:multiLevelType w:val="multilevel"/>
    <w:tmpl w:val="4E964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B0AF8"/>
    <w:multiLevelType w:val="hybridMultilevel"/>
    <w:tmpl w:val="80A00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C068DB"/>
    <w:multiLevelType w:val="hybridMultilevel"/>
    <w:tmpl w:val="ED44F468"/>
    <w:lvl w:ilvl="0" w:tplc="C3A64D32">
      <w:start w:val="1"/>
      <w:numFmt w:val="bullet"/>
      <w:lvlText w:val="•"/>
      <w:lvlJc w:val="left"/>
      <w:pPr>
        <w:tabs>
          <w:tab w:val="num" w:pos="720"/>
        </w:tabs>
        <w:ind w:left="720" w:hanging="360"/>
      </w:pPr>
      <w:rPr>
        <w:rFonts w:ascii="Arial" w:hAnsi="Arial" w:hint="default"/>
      </w:rPr>
    </w:lvl>
    <w:lvl w:ilvl="1" w:tplc="ED6E509C" w:tentative="1">
      <w:start w:val="1"/>
      <w:numFmt w:val="bullet"/>
      <w:lvlText w:val="•"/>
      <w:lvlJc w:val="left"/>
      <w:pPr>
        <w:tabs>
          <w:tab w:val="num" w:pos="1440"/>
        </w:tabs>
        <w:ind w:left="1440" w:hanging="360"/>
      </w:pPr>
      <w:rPr>
        <w:rFonts w:ascii="Arial" w:hAnsi="Arial" w:hint="default"/>
      </w:rPr>
    </w:lvl>
    <w:lvl w:ilvl="2" w:tplc="D76A8860" w:tentative="1">
      <w:start w:val="1"/>
      <w:numFmt w:val="bullet"/>
      <w:lvlText w:val="•"/>
      <w:lvlJc w:val="left"/>
      <w:pPr>
        <w:tabs>
          <w:tab w:val="num" w:pos="2160"/>
        </w:tabs>
        <w:ind w:left="2160" w:hanging="360"/>
      </w:pPr>
      <w:rPr>
        <w:rFonts w:ascii="Arial" w:hAnsi="Arial" w:hint="default"/>
      </w:rPr>
    </w:lvl>
    <w:lvl w:ilvl="3" w:tplc="46B879AA" w:tentative="1">
      <w:start w:val="1"/>
      <w:numFmt w:val="bullet"/>
      <w:lvlText w:val="•"/>
      <w:lvlJc w:val="left"/>
      <w:pPr>
        <w:tabs>
          <w:tab w:val="num" w:pos="2880"/>
        </w:tabs>
        <w:ind w:left="2880" w:hanging="360"/>
      </w:pPr>
      <w:rPr>
        <w:rFonts w:ascii="Arial" w:hAnsi="Arial" w:hint="default"/>
      </w:rPr>
    </w:lvl>
    <w:lvl w:ilvl="4" w:tplc="FD3696A2" w:tentative="1">
      <w:start w:val="1"/>
      <w:numFmt w:val="bullet"/>
      <w:lvlText w:val="•"/>
      <w:lvlJc w:val="left"/>
      <w:pPr>
        <w:tabs>
          <w:tab w:val="num" w:pos="3600"/>
        </w:tabs>
        <w:ind w:left="3600" w:hanging="360"/>
      </w:pPr>
      <w:rPr>
        <w:rFonts w:ascii="Arial" w:hAnsi="Arial" w:hint="default"/>
      </w:rPr>
    </w:lvl>
    <w:lvl w:ilvl="5" w:tplc="41DA9906" w:tentative="1">
      <w:start w:val="1"/>
      <w:numFmt w:val="bullet"/>
      <w:lvlText w:val="•"/>
      <w:lvlJc w:val="left"/>
      <w:pPr>
        <w:tabs>
          <w:tab w:val="num" w:pos="4320"/>
        </w:tabs>
        <w:ind w:left="4320" w:hanging="360"/>
      </w:pPr>
      <w:rPr>
        <w:rFonts w:ascii="Arial" w:hAnsi="Arial" w:hint="default"/>
      </w:rPr>
    </w:lvl>
    <w:lvl w:ilvl="6" w:tplc="05FCDA2C" w:tentative="1">
      <w:start w:val="1"/>
      <w:numFmt w:val="bullet"/>
      <w:lvlText w:val="•"/>
      <w:lvlJc w:val="left"/>
      <w:pPr>
        <w:tabs>
          <w:tab w:val="num" w:pos="5040"/>
        </w:tabs>
        <w:ind w:left="5040" w:hanging="360"/>
      </w:pPr>
      <w:rPr>
        <w:rFonts w:ascii="Arial" w:hAnsi="Arial" w:hint="default"/>
      </w:rPr>
    </w:lvl>
    <w:lvl w:ilvl="7" w:tplc="61B2587C" w:tentative="1">
      <w:start w:val="1"/>
      <w:numFmt w:val="bullet"/>
      <w:lvlText w:val="•"/>
      <w:lvlJc w:val="left"/>
      <w:pPr>
        <w:tabs>
          <w:tab w:val="num" w:pos="5760"/>
        </w:tabs>
        <w:ind w:left="5760" w:hanging="360"/>
      </w:pPr>
      <w:rPr>
        <w:rFonts w:ascii="Arial" w:hAnsi="Arial" w:hint="default"/>
      </w:rPr>
    </w:lvl>
    <w:lvl w:ilvl="8" w:tplc="03B0E1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E70BF8"/>
    <w:multiLevelType w:val="hybridMultilevel"/>
    <w:tmpl w:val="D73A43C2"/>
    <w:lvl w:ilvl="0" w:tplc="D3CCD578">
      <w:start w:val="1"/>
      <w:numFmt w:val="bullet"/>
      <w:lvlText w:val="•"/>
      <w:lvlJc w:val="left"/>
      <w:pPr>
        <w:tabs>
          <w:tab w:val="num" w:pos="720"/>
        </w:tabs>
        <w:ind w:left="720" w:hanging="360"/>
      </w:pPr>
      <w:rPr>
        <w:rFonts w:ascii="Arial" w:hAnsi="Arial" w:hint="default"/>
      </w:rPr>
    </w:lvl>
    <w:lvl w:ilvl="1" w:tplc="F356ADE8" w:tentative="1">
      <w:start w:val="1"/>
      <w:numFmt w:val="bullet"/>
      <w:lvlText w:val="•"/>
      <w:lvlJc w:val="left"/>
      <w:pPr>
        <w:tabs>
          <w:tab w:val="num" w:pos="1440"/>
        </w:tabs>
        <w:ind w:left="1440" w:hanging="360"/>
      </w:pPr>
      <w:rPr>
        <w:rFonts w:ascii="Arial" w:hAnsi="Arial" w:hint="default"/>
      </w:rPr>
    </w:lvl>
    <w:lvl w:ilvl="2" w:tplc="4ABEE724" w:tentative="1">
      <w:start w:val="1"/>
      <w:numFmt w:val="bullet"/>
      <w:lvlText w:val="•"/>
      <w:lvlJc w:val="left"/>
      <w:pPr>
        <w:tabs>
          <w:tab w:val="num" w:pos="2160"/>
        </w:tabs>
        <w:ind w:left="2160" w:hanging="360"/>
      </w:pPr>
      <w:rPr>
        <w:rFonts w:ascii="Arial" w:hAnsi="Arial" w:hint="default"/>
      </w:rPr>
    </w:lvl>
    <w:lvl w:ilvl="3" w:tplc="CCDCB872" w:tentative="1">
      <w:start w:val="1"/>
      <w:numFmt w:val="bullet"/>
      <w:lvlText w:val="•"/>
      <w:lvlJc w:val="left"/>
      <w:pPr>
        <w:tabs>
          <w:tab w:val="num" w:pos="2880"/>
        </w:tabs>
        <w:ind w:left="2880" w:hanging="360"/>
      </w:pPr>
      <w:rPr>
        <w:rFonts w:ascii="Arial" w:hAnsi="Arial" w:hint="default"/>
      </w:rPr>
    </w:lvl>
    <w:lvl w:ilvl="4" w:tplc="60D8D5A4" w:tentative="1">
      <w:start w:val="1"/>
      <w:numFmt w:val="bullet"/>
      <w:lvlText w:val="•"/>
      <w:lvlJc w:val="left"/>
      <w:pPr>
        <w:tabs>
          <w:tab w:val="num" w:pos="3600"/>
        </w:tabs>
        <w:ind w:left="3600" w:hanging="360"/>
      </w:pPr>
      <w:rPr>
        <w:rFonts w:ascii="Arial" w:hAnsi="Arial" w:hint="default"/>
      </w:rPr>
    </w:lvl>
    <w:lvl w:ilvl="5" w:tplc="89E0D79E" w:tentative="1">
      <w:start w:val="1"/>
      <w:numFmt w:val="bullet"/>
      <w:lvlText w:val="•"/>
      <w:lvlJc w:val="left"/>
      <w:pPr>
        <w:tabs>
          <w:tab w:val="num" w:pos="4320"/>
        </w:tabs>
        <w:ind w:left="4320" w:hanging="360"/>
      </w:pPr>
      <w:rPr>
        <w:rFonts w:ascii="Arial" w:hAnsi="Arial" w:hint="default"/>
      </w:rPr>
    </w:lvl>
    <w:lvl w:ilvl="6" w:tplc="61DA7E90" w:tentative="1">
      <w:start w:val="1"/>
      <w:numFmt w:val="bullet"/>
      <w:lvlText w:val="•"/>
      <w:lvlJc w:val="left"/>
      <w:pPr>
        <w:tabs>
          <w:tab w:val="num" w:pos="5040"/>
        </w:tabs>
        <w:ind w:left="5040" w:hanging="360"/>
      </w:pPr>
      <w:rPr>
        <w:rFonts w:ascii="Arial" w:hAnsi="Arial" w:hint="default"/>
      </w:rPr>
    </w:lvl>
    <w:lvl w:ilvl="7" w:tplc="E410BDEA" w:tentative="1">
      <w:start w:val="1"/>
      <w:numFmt w:val="bullet"/>
      <w:lvlText w:val="•"/>
      <w:lvlJc w:val="left"/>
      <w:pPr>
        <w:tabs>
          <w:tab w:val="num" w:pos="5760"/>
        </w:tabs>
        <w:ind w:left="5760" w:hanging="360"/>
      </w:pPr>
      <w:rPr>
        <w:rFonts w:ascii="Arial" w:hAnsi="Arial" w:hint="default"/>
      </w:rPr>
    </w:lvl>
    <w:lvl w:ilvl="8" w:tplc="501A6E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6135C2"/>
    <w:multiLevelType w:val="hybridMultilevel"/>
    <w:tmpl w:val="0BFE6DEC"/>
    <w:lvl w:ilvl="0" w:tplc="604CBFDC">
      <w:start w:val="1"/>
      <w:numFmt w:val="bullet"/>
      <w:lvlText w:val="•"/>
      <w:lvlJc w:val="left"/>
      <w:pPr>
        <w:tabs>
          <w:tab w:val="num" w:pos="720"/>
        </w:tabs>
        <w:ind w:left="720" w:hanging="360"/>
      </w:pPr>
      <w:rPr>
        <w:rFonts w:ascii="Arial" w:hAnsi="Arial" w:hint="default"/>
      </w:rPr>
    </w:lvl>
    <w:lvl w:ilvl="1" w:tplc="FCB2E9CA" w:tentative="1">
      <w:start w:val="1"/>
      <w:numFmt w:val="bullet"/>
      <w:lvlText w:val="•"/>
      <w:lvlJc w:val="left"/>
      <w:pPr>
        <w:tabs>
          <w:tab w:val="num" w:pos="1440"/>
        </w:tabs>
        <w:ind w:left="1440" w:hanging="360"/>
      </w:pPr>
      <w:rPr>
        <w:rFonts w:ascii="Arial" w:hAnsi="Arial" w:hint="default"/>
      </w:rPr>
    </w:lvl>
    <w:lvl w:ilvl="2" w:tplc="8E06EDC4" w:tentative="1">
      <w:start w:val="1"/>
      <w:numFmt w:val="bullet"/>
      <w:lvlText w:val="•"/>
      <w:lvlJc w:val="left"/>
      <w:pPr>
        <w:tabs>
          <w:tab w:val="num" w:pos="2160"/>
        </w:tabs>
        <w:ind w:left="2160" w:hanging="360"/>
      </w:pPr>
      <w:rPr>
        <w:rFonts w:ascii="Arial" w:hAnsi="Arial" w:hint="default"/>
      </w:rPr>
    </w:lvl>
    <w:lvl w:ilvl="3" w:tplc="0248E042" w:tentative="1">
      <w:start w:val="1"/>
      <w:numFmt w:val="bullet"/>
      <w:lvlText w:val="•"/>
      <w:lvlJc w:val="left"/>
      <w:pPr>
        <w:tabs>
          <w:tab w:val="num" w:pos="2880"/>
        </w:tabs>
        <w:ind w:left="2880" w:hanging="360"/>
      </w:pPr>
      <w:rPr>
        <w:rFonts w:ascii="Arial" w:hAnsi="Arial" w:hint="default"/>
      </w:rPr>
    </w:lvl>
    <w:lvl w:ilvl="4" w:tplc="D30E5F4A" w:tentative="1">
      <w:start w:val="1"/>
      <w:numFmt w:val="bullet"/>
      <w:lvlText w:val="•"/>
      <w:lvlJc w:val="left"/>
      <w:pPr>
        <w:tabs>
          <w:tab w:val="num" w:pos="3600"/>
        </w:tabs>
        <w:ind w:left="3600" w:hanging="360"/>
      </w:pPr>
      <w:rPr>
        <w:rFonts w:ascii="Arial" w:hAnsi="Arial" w:hint="default"/>
      </w:rPr>
    </w:lvl>
    <w:lvl w:ilvl="5" w:tplc="FAC8672E" w:tentative="1">
      <w:start w:val="1"/>
      <w:numFmt w:val="bullet"/>
      <w:lvlText w:val="•"/>
      <w:lvlJc w:val="left"/>
      <w:pPr>
        <w:tabs>
          <w:tab w:val="num" w:pos="4320"/>
        </w:tabs>
        <w:ind w:left="4320" w:hanging="360"/>
      </w:pPr>
      <w:rPr>
        <w:rFonts w:ascii="Arial" w:hAnsi="Arial" w:hint="default"/>
      </w:rPr>
    </w:lvl>
    <w:lvl w:ilvl="6" w:tplc="A6E8ADA6" w:tentative="1">
      <w:start w:val="1"/>
      <w:numFmt w:val="bullet"/>
      <w:lvlText w:val="•"/>
      <w:lvlJc w:val="left"/>
      <w:pPr>
        <w:tabs>
          <w:tab w:val="num" w:pos="5040"/>
        </w:tabs>
        <w:ind w:left="5040" w:hanging="360"/>
      </w:pPr>
      <w:rPr>
        <w:rFonts w:ascii="Arial" w:hAnsi="Arial" w:hint="default"/>
      </w:rPr>
    </w:lvl>
    <w:lvl w:ilvl="7" w:tplc="2A60F2C0" w:tentative="1">
      <w:start w:val="1"/>
      <w:numFmt w:val="bullet"/>
      <w:lvlText w:val="•"/>
      <w:lvlJc w:val="left"/>
      <w:pPr>
        <w:tabs>
          <w:tab w:val="num" w:pos="5760"/>
        </w:tabs>
        <w:ind w:left="5760" w:hanging="360"/>
      </w:pPr>
      <w:rPr>
        <w:rFonts w:ascii="Arial" w:hAnsi="Arial" w:hint="default"/>
      </w:rPr>
    </w:lvl>
    <w:lvl w:ilvl="8" w:tplc="6D48BEA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1224023"/>
    <w:multiLevelType w:val="multilevel"/>
    <w:tmpl w:val="81D8A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EB07E4"/>
    <w:multiLevelType w:val="multilevel"/>
    <w:tmpl w:val="BDF4B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61127F"/>
    <w:multiLevelType w:val="multilevel"/>
    <w:tmpl w:val="93546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796C9B"/>
    <w:multiLevelType w:val="hybridMultilevel"/>
    <w:tmpl w:val="931AE996"/>
    <w:lvl w:ilvl="0" w:tplc="AA2CF46C">
      <w:start w:val="1"/>
      <w:numFmt w:val="bullet"/>
      <w:lvlText w:val="•"/>
      <w:lvlJc w:val="left"/>
      <w:pPr>
        <w:tabs>
          <w:tab w:val="num" w:pos="720"/>
        </w:tabs>
        <w:ind w:left="720" w:hanging="360"/>
      </w:pPr>
      <w:rPr>
        <w:rFonts w:ascii="Arial" w:hAnsi="Arial" w:hint="default"/>
      </w:rPr>
    </w:lvl>
    <w:lvl w:ilvl="1" w:tplc="5E22D424" w:tentative="1">
      <w:start w:val="1"/>
      <w:numFmt w:val="bullet"/>
      <w:lvlText w:val="•"/>
      <w:lvlJc w:val="left"/>
      <w:pPr>
        <w:tabs>
          <w:tab w:val="num" w:pos="1440"/>
        </w:tabs>
        <w:ind w:left="1440" w:hanging="360"/>
      </w:pPr>
      <w:rPr>
        <w:rFonts w:ascii="Arial" w:hAnsi="Arial" w:hint="default"/>
      </w:rPr>
    </w:lvl>
    <w:lvl w:ilvl="2" w:tplc="1C6E1BCA" w:tentative="1">
      <w:start w:val="1"/>
      <w:numFmt w:val="bullet"/>
      <w:lvlText w:val="•"/>
      <w:lvlJc w:val="left"/>
      <w:pPr>
        <w:tabs>
          <w:tab w:val="num" w:pos="2160"/>
        </w:tabs>
        <w:ind w:left="2160" w:hanging="360"/>
      </w:pPr>
      <w:rPr>
        <w:rFonts w:ascii="Arial" w:hAnsi="Arial" w:hint="default"/>
      </w:rPr>
    </w:lvl>
    <w:lvl w:ilvl="3" w:tplc="7F98731A" w:tentative="1">
      <w:start w:val="1"/>
      <w:numFmt w:val="bullet"/>
      <w:lvlText w:val="•"/>
      <w:lvlJc w:val="left"/>
      <w:pPr>
        <w:tabs>
          <w:tab w:val="num" w:pos="2880"/>
        </w:tabs>
        <w:ind w:left="2880" w:hanging="360"/>
      </w:pPr>
      <w:rPr>
        <w:rFonts w:ascii="Arial" w:hAnsi="Arial" w:hint="default"/>
      </w:rPr>
    </w:lvl>
    <w:lvl w:ilvl="4" w:tplc="20A4BBBA" w:tentative="1">
      <w:start w:val="1"/>
      <w:numFmt w:val="bullet"/>
      <w:lvlText w:val="•"/>
      <w:lvlJc w:val="left"/>
      <w:pPr>
        <w:tabs>
          <w:tab w:val="num" w:pos="3600"/>
        </w:tabs>
        <w:ind w:left="3600" w:hanging="360"/>
      </w:pPr>
      <w:rPr>
        <w:rFonts w:ascii="Arial" w:hAnsi="Arial" w:hint="default"/>
      </w:rPr>
    </w:lvl>
    <w:lvl w:ilvl="5" w:tplc="85A8DEF8" w:tentative="1">
      <w:start w:val="1"/>
      <w:numFmt w:val="bullet"/>
      <w:lvlText w:val="•"/>
      <w:lvlJc w:val="left"/>
      <w:pPr>
        <w:tabs>
          <w:tab w:val="num" w:pos="4320"/>
        </w:tabs>
        <w:ind w:left="4320" w:hanging="360"/>
      </w:pPr>
      <w:rPr>
        <w:rFonts w:ascii="Arial" w:hAnsi="Arial" w:hint="default"/>
      </w:rPr>
    </w:lvl>
    <w:lvl w:ilvl="6" w:tplc="6D1C3452" w:tentative="1">
      <w:start w:val="1"/>
      <w:numFmt w:val="bullet"/>
      <w:lvlText w:val="•"/>
      <w:lvlJc w:val="left"/>
      <w:pPr>
        <w:tabs>
          <w:tab w:val="num" w:pos="5040"/>
        </w:tabs>
        <w:ind w:left="5040" w:hanging="360"/>
      </w:pPr>
      <w:rPr>
        <w:rFonts w:ascii="Arial" w:hAnsi="Arial" w:hint="default"/>
      </w:rPr>
    </w:lvl>
    <w:lvl w:ilvl="7" w:tplc="8E5E559E" w:tentative="1">
      <w:start w:val="1"/>
      <w:numFmt w:val="bullet"/>
      <w:lvlText w:val="•"/>
      <w:lvlJc w:val="left"/>
      <w:pPr>
        <w:tabs>
          <w:tab w:val="num" w:pos="5760"/>
        </w:tabs>
        <w:ind w:left="5760" w:hanging="360"/>
      </w:pPr>
      <w:rPr>
        <w:rFonts w:ascii="Arial" w:hAnsi="Arial" w:hint="default"/>
      </w:rPr>
    </w:lvl>
    <w:lvl w:ilvl="8" w:tplc="0A024D3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1FE7DFC"/>
    <w:multiLevelType w:val="multilevel"/>
    <w:tmpl w:val="1F102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57575B"/>
    <w:multiLevelType w:val="hybridMultilevel"/>
    <w:tmpl w:val="21FAC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DB3927"/>
    <w:multiLevelType w:val="multilevel"/>
    <w:tmpl w:val="B9906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C01D79"/>
    <w:multiLevelType w:val="multilevel"/>
    <w:tmpl w:val="E4702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8255CF"/>
    <w:multiLevelType w:val="hybridMultilevel"/>
    <w:tmpl w:val="3274D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E14418"/>
    <w:multiLevelType w:val="multilevel"/>
    <w:tmpl w:val="04EC4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9132CE"/>
    <w:multiLevelType w:val="hybridMultilevel"/>
    <w:tmpl w:val="77D45CE4"/>
    <w:lvl w:ilvl="0" w:tplc="1B0E5700">
      <w:start w:val="1"/>
      <w:numFmt w:val="bullet"/>
      <w:lvlText w:val="•"/>
      <w:lvlJc w:val="left"/>
      <w:pPr>
        <w:tabs>
          <w:tab w:val="num" w:pos="720"/>
        </w:tabs>
        <w:ind w:left="720" w:hanging="360"/>
      </w:pPr>
      <w:rPr>
        <w:rFonts w:ascii="Arial" w:hAnsi="Arial" w:hint="default"/>
      </w:rPr>
    </w:lvl>
    <w:lvl w:ilvl="1" w:tplc="1E54C102" w:tentative="1">
      <w:start w:val="1"/>
      <w:numFmt w:val="bullet"/>
      <w:lvlText w:val="•"/>
      <w:lvlJc w:val="left"/>
      <w:pPr>
        <w:tabs>
          <w:tab w:val="num" w:pos="1440"/>
        </w:tabs>
        <w:ind w:left="1440" w:hanging="360"/>
      </w:pPr>
      <w:rPr>
        <w:rFonts w:ascii="Arial" w:hAnsi="Arial" w:hint="default"/>
      </w:rPr>
    </w:lvl>
    <w:lvl w:ilvl="2" w:tplc="FBE8B040" w:tentative="1">
      <w:start w:val="1"/>
      <w:numFmt w:val="bullet"/>
      <w:lvlText w:val="•"/>
      <w:lvlJc w:val="left"/>
      <w:pPr>
        <w:tabs>
          <w:tab w:val="num" w:pos="2160"/>
        </w:tabs>
        <w:ind w:left="2160" w:hanging="360"/>
      </w:pPr>
      <w:rPr>
        <w:rFonts w:ascii="Arial" w:hAnsi="Arial" w:hint="default"/>
      </w:rPr>
    </w:lvl>
    <w:lvl w:ilvl="3" w:tplc="1382EA3E" w:tentative="1">
      <w:start w:val="1"/>
      <w:numFmt w:val="bullet"/>
      <w:lvlText w:val="•"/>
      <w:lvlJc w:val="left"/>
      <w:pPr>
        <w:tabs>
          <w:tab w:val="num" w:pos="2880"/>
        </w:tabs>
        <w:ind w:left="2880" w:hanging="360"/>
      </w:pPr>
      <w:rPr>
        <w:rFonts w:ascii="Arial" w:hAnsi="Arial" w:hint="default"/>
      </w:rPr>
    </w:lvl>
    <w:lvl w:ilvl="4" w:tplc="E2080B9E" w:tentative="1">
      <w:start w:val="1"/>
      <w:numFmt w:val="bullet"/>
      <w:lvlText w:val="•"/>
      <w:lvlJc w:val="left"/>
      <w:pPr>
        <w:tabs>
          <w:tab w:val="num" w:pos="3600"/>
        </w:tabs>
        <w:ind w:left="3600" w:hanging="360"/>
      </w:pPr>
      <w:rPr>
        <w:rFonts w:ascii="Arial" w:hAnsi="Arial" w:hint="default"/>
      </w:rPr>
    </w:lvl>
    <w:lvl w:ilvl="5" w:tplc="F0B4D596" w:tentative="1">
      <w:start w:val="1"/>
      <w:numFmt w:val="bullet"/>
      <w:lvlText w:val="•"/>
      <w:lvlJc w:val="left"/>
      <w:pPr>
        <w:tabs>
          <w:tab w:val="num" w:pos="4320"/>
        </w:tabs>
        <w:ind w:left="4320" w:hanging="360"/>
      </w:pPr>
      <w:rPr>
        <w:rFonts w:ascii="Arial" w:hAnsi="Arial" w:hint="default"/>
      </w:rPr>
    </w:lvl>
    <w:lvl w:ilvl="6" w:tplc="8C169E5A" w:tentative="1">
      <w:start w:val="1"/>
      <w:numFmt w:val="bullet"/>
      <w:lvlText w:val="•"/>
      <w:lvlJc w:val="left"/>
      <w:pPr>
        <w:tabs>
          <w:tab w:val="num" w:pos="5040"/>
        </w:tabs>
        <w:ind w:left="5040" w:hanging="360"/>
      </w:pPr>
      <w:rPr>
        <w:rFonts w:ascii="Arial" w:hAnsi="Arial" w:hint="default"/>
      </w:rPr>
    </w:lvl>
    <w:lvl w:ilvl="7" w:tplc="7B887306" w:tentative="1">
      <w:start w:val="1"/>
      <w:numFmt w:val="bullet"/>
      <w:lvlText w:val="•"/>
      <w:lvlJc w:val="left"/>
      <w:pPr>
        <w:tabs>
          <w:tab w:val="num" w:pos="5760"/>
        </w:tabs>
        <w:ind w:left="5760" w:hanging="360"/>
      </w:pPr>
      <w:rPr>
        <w:rFonts w:ascii="Arial" w:hAnsi="Arial" w:hint="default"/>
      </w:rPr>
    </w:lvl>
    <w:lvl w:ilvl="8" w:tplc="11E6E1C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CE46AC3"/>
    <w:multiLevelType w:val="hybridMultilevel"/>
    <w:tmpl w:val="F1387C5E"/>
    <w:lvl w:ilvl="0" w:tplc="8C80700E">
      <w:start w:val="1"/>
      <w:numFmt w:val="decimal"/>
      <w:lvlText w:val="%1)"/>
      <w:lvlJc w:val="left"/>
      <w:pPr>
        <w:tabs>
          <w:tab w:val="num" w:pos="720"/>
        </w:tabs>
        <w:ind w:left="720" w:hanging="360"/>
      </w:pPr>
    </w:lvl>
    <w:lvl w:ilvl="1" w:tplc="65E2EA2E" w:tentative="1">
      <w:start w:val="1"/>
      <w:numFmt w:val="decimal"/>
      <w:lvlText w:val="%2)"/>
      <w:lvlJc w:val="left"/>
      <w:pPr>
        <w:tabs>
          <w:tab w:val="num" w:pos="1440"/>
        </w:tabs>
        <w:ind w:left="1440" w:hanging="360"/>
      </w:pPr>
    </w:lvl>
    <w:lvl w:ilvl="2" w:tplc="9572D704" w:tentative="1">
      <w:start w:val="1"/>
      <w:numFmt w:val="decimal"/>
      <w:lvlText w:val="%3)"/>
      <w:lvlJc w:val="left"/>
      <w:pPr>
        <w:tabs>
          <w:tab w:val="num" w:pos="2160"/>
        </w:tabs>
        <w:ind w:left="2160" w:hanging="360"/>
      </w:pPr>
    </w:lvl>
    <w:lvl w:ilvl="3" w:tplc="2D94E9E4" w:tentative="1">
      <w:start w:val="1"/>
      <w:numFmt w:val="decimal"/>
      <w:lvlText w:val="%4)"/>
      <w:lvlJc w:val="left"/>
      <w:pPr>
        <w:tabs>
          <w:tab w:val="num" w:pos="2880"/>
        </w:tabs>
        <w:ind w:left="2880" w:hanging="360"/>
      </w:pPr>
    </w:lvl>
    <w:lvl w:ilvl="4" w:tplc="5F023B60" w:tentative="1">
      <w:start w:val="1"/>
      <w:numFmt w:val="decimal"/>
      <w:lvlText w:val="%5)"/>
      <w:lvlJc w:val="left"/>
      <w:pPr>
        <w:tabs>
          <w:tab w:val="num" w:pos="3600"/>
        </w:tabs>
        <w:ind w:left="3600" w:hanging="360"/>
      </w:pPr>
    </w:lvl>
    <w:lvl w:ilvl="5" w:tplc="1A06C6A8" w:tentative="1">
      <w:start w:val="1"/>
      <w:numFmt w:val="decimal"/>
      <w:lvlText w:val="%6)"/>
      <w:lvlJc w:val="left"/>
      <w:pPr>
        <w:tabs>
          <w:tab w:val="num" w:pos="4320"/>
        </w:tabs>
        <w:ind w:left="4320" w:hanging="360"/>
      </w:pPr>
    </w:lvl>
    <w:lvl w:ilvl="6" w:tplc="BE1851D2" w:tentative="1">
      <w:start w:val="1"/>
      <w:numFmt w:val="decimal"/>
      <w:lvlText w:val="%7)"/>
      <w:lvlJc w:val="left"/>
      <w:pPr>
        <w:tabs>
          <w:tab w:val="num" w:pos="5040"/>
        </w:tabs>
        <w:ind w:left="5040" w:hanging="360"/>
      </w:pPr>
    </w:lvl>
    <w:lvl w:ilvl="7" w:tplc="78EC589E" w:tentative="1">
      <w:start w:val="1"/>
      <w:numFmt w:val="decimal"/>
      <w:lvlText w:val="%8)"/>
      <w:lvlJc w:val="left"/>
      <w:pPr>
        <w:tabs>
          <w:tab w:val="num" w:pos="5760"/>
        </w:tabs>
        <w:ind w:left="5760" w:hanging="360"/>
      </w:pPr>
    </w:lvl>
    <w:lvl w:ilvl="8" w:tplc="0AA4B082" w:tentative="1">
      <w:start w:val="1"/>
      <w:numFmt w:val="decimal"/>
      <w:lvlText w:val="%9)"/>
      <w:lvlJc w:val="left"/>
      <w:pPr>
        <w:tabs>
          <w:tab w:val="num" w:pos="6480"/>
        </w:tabs>
        <w:ind w:left="6480" w:hanging="360"/>
      </w:pPr>
    </w:lvl>
  </w:abstractNum>
  <w:abstractNum w:abstractNumId="18" w15:restartNumberingAfterBreak="0">
    <w:nsid w:val="6D5648F0"/>
    <w:multiLevelType w:val="multilevel"/>
    <w:tmpl w:val="BEE29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0B2F08"/>
    <w:multiLevelType w:val="hybridMultilevel"/>
    <w:tmpl w:val="FAD0A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931123">
    <w:abstractNumId w:val="16"/>
  </w:num>
  <w:num w:numId="2" w16cid:durableId="1404140870">
    <w:abstractNumId w:val="2"/>
  </w:num>
  <w:num w:numId="3" w16cid:durableId="2035688160">
    <w:abstractNumId w:val="11"/>
  </w:num>
  <w:num w:numId="4" w16cid:durableId="427696774">
    <w:abstractNumId w:val="14"/>
  </w:num>
  <w:num w:numId="5" w16cid:durableId="193856406">
    <w:abstractNumId w:val="4"/>
  </w:num>
  <w:num w:numId="6" w16cid:durableId="1471748339">
    <w:abstractNumId w:val="3"/>
  </w:num>
  <w:num w:numId="7" w16cid:durableId="850030316">
    <w:abstractNumId w:val="9"/>
  </w:num>
  <w:num w:numId="8" w16cid:durableId="1857621265">
    <w:abstractNumId w:val="17"/>
  </w:num>
  <w:num w:numId="9" w16cid:durableId="410857732">
    <w:abstractNumId w:val="0"/>
  </w:num>
  <w:num w:numId="10" w16cid:durableId="778449585">
    <w:abstractNumId w:val="6"/>
  </w:num>
  <w:num w:numId="11" w16cid:durableId="1721977642">
    <w:abstractNumId w:val="18"/>
  </w:num>
  <w:num w:numId="12" w16cid:durableId="1776174396">
    <w:abstractNumId w:val="12"/>
  </w:num>
  <w:num w:numId="13" w16cid:durableId="745612591">
    <w:abstractNumId w:val="13"/>
  </w:num>
  <w:num w:numId="14" w16cid:durableId="1689211834">
    <w:abstractNumId w:val="7"/>
  </w:num>
  <w:num w:numId="15" w16cid:durableId="701249571">
    <w:abstractNumId w:val="10"/>
  </w:num>
  <w:num w:numId="16" w16cid:durableId="1188376424">
    <w:abstractNumId w:val="15"/>
  </w:num>
  <w:num w:numId="17" w16cid:durableId="1456563157">
    <w:abstractNumId w:val="5"/>
  </w:num>
  <w:num w:numId="18" w16cid:durableId="2138521851">
    <w:abstractNumId w:val="1"/>
  </w:num>
  <w:num w:numId="19" w16cid:durableId="973607524">
    <w:abstractNumId w:val="8"/>
  </w:num>
  <w:num w:numId="20" w16cid:durableId="53543039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57E"/>
    <w:rsid w:val="00000136"/>
    <w:rsid w:val="00002978"/>
    <w:rsid w:val="00007782"/>
    <w:rsid w:val="00014D16"/>
    <w:rsid w:val="00017B3A"/>
    <w:rsid w:val="000332DF"/>
    <w:rsid w:val="00041025"/>
    <w:rsid w:val="000464ED"/>
    <w:rsid w:val="00053212"/>
    <w:rsid w:val="00062B0B"/>
    <w:rsid w:val="00070337"/>
    <w:rsid w:val="00073497"/>
    <w:rsid w:val="00085A1A"/>
    <w:rsid w:val="0008707D"/>
    <w:rsid w:val="00093FCB"/>
    <w:rsid w:val="000A6D18"/>
    <w:rsid w:val="000B220B"/>
    <w:rsid w:val="000B53AC"/>
    <w:rsid w:val="000C518F"/>
    <w:rsid w:val="000C5EC9"/>
    <w:rsid w:val="000D06F9"/>
    <w:rsid w:val="000D11EF"/>
    <w:rsid w:val="000D362F"/>
    <w:rsid w:val="000D78CC"/>
    <w:rsid w:val="000F54B5"/>
    <w:rsid w:val="000F63A6"/>
    <w:rsid w:val="00105A55"/>
    <w:rsid w:val="00111D45"/>
    <w:rsid w:val="001134DE"/>
    <w:rsid w:val="00114040"/>
    <w:rsid w:val="00133701"/>
    <w:rsid w:val="00134614"/>
    <w:rsid w:val="00137E36"/>
    <w:rsid w:val="001429A0"/>
    <w:rsid w:val="00150CA3"/>
    <w:rsid w:val="00154EF7"/>
    <w:rsid w:val="00155582"/>
    <w:rsid w:val="00164552"/>
    <w:rsid w:val="00166E7F"/>
    <w:rsid w:val="00167236"/>
    <w:rsid w:val="001745BA"/>
    <w:rsid w:val="0018265E"/>
    <w:rsid w:val="00187635"/>
    <w:rsid w:val="00191687"/>
    <w:rsid w:val="0019229A"/>
    <w:rsid w:val="0019628B"/>
    <w:rsid w:val="001A2A69"/>
    <w:rsid w:val="001A4C35"/>
    <w:rsid w:val="001B6CE1"/>
    <w:rsid w:val="001D038D"/>
    <w:rsid w:val="001D0EA6"/>
    <w:rsid w:val="001D2B80"/>
    <w:rsid w:val="001D6794"/>
    <w:rsid w:val="001E3676"/>
    <w:rsid w:val="001E619D"/>
    <w:rsid w:val="001F0406"/>
    <w:rsid w:val="00204AC9"/>
    <w:rsid w:val="002069C2"/>
    <w:rsid w:val="00216794"/>
    <w:rsid w:val="00217827"/>
    <w:rsid w:val="00221EC8"/>
    <w:rsid w:val="00231760"/>
    <w:rsid w:val="00233210"/>
    <w:rsid w:val="0023711B"/>
    <w:rsid w:val="00240C1F"/>
    <w:rsid w:val="00253CCF"/>
    <w:rsid w:val="002556E8"/>
    <w:rsid w:val="00266F03"/>
    <w:rsid w:val="00274487"/>
    <w:rsid w:val="00283929"/>
    <w:rsid w:val="0029340A"/>
    <w:rsid w:val="00293722"/>
    <w:rsid w:val="002A2838"/>
    <w:rsid w:val="002B1C54"/>
    <w:rsid w:val="002B2364"/>
    <w:rsid w:val="002B284E"/>
    <w:rsid w:val="002B350E"/>
    <w:rsid w:val="002C403A"/>
    <w:rsid w:val="002C55C1"/>
    <w:rsid w:val="002D5921"/>
    <w:rsid w:val="002F34E5"/>
    <w:rsid w:val="002F3BAE"/>
    <w:rsid w:val="002F477E"/>
    <w:rsid w:val="002F748D"/>
    <w:rsid w:val="0031731F"/>
    <w:rsid w:val="0032683D"/>
    <w:rsid w:val="00326B12"/>
    <w:rsid w:val="003325EE"/>
    <w:rsid w:val="0033669F"/>
    <w:rsid w:val="00336CF3"/>
    <w:rsid w:val="00340861"/>
    <w:rsid w:val="003452B7"/>
    <w:rsid w:val="0035002D"/>
    <w:rsid w:val="00357D04"/>
    <w:rsid w:val="00366F53"/>
    <w:rsid w:val="0037025D"/>
    <w:rsid w:val="0037321B"/>
    <w:rsid w:val="00374CC9"/>
    <w:rsid w:val="00376FC1"/>
    <w:rsid w:val="00381361"/>
    <w:rsid w:val="00384EB9"/>
    <w:rsid w:val="00391C8D"/>
    <w:rsid w:val="003A5806"/>
    <w:rsid w:val="003B2FC1"/>
    <w:rsid w:val="003B50FF"/>
    <w:rsid w:val="003C01B9"/>
    <w:rsid w:val="003C6BB3"/>
    <w:rsid w:val="003C7653"/>
    <w:rsid w:val="003C7FEF"/>
    <w:rsid w:val="003D57A9"/>
    <w:rsid w:val="003D6F5C"/>
    <w:rsid w:val="003E438E"/>
    <w:rsid w:val="003E5A4A"/>
    <w:rsid w:val="003F5624"/>
    <w:rsid w:val="00415527"/>
    <w:rsid w:val="004213A4"/>
    <w:rsid w:val="00423985"/>
    <w:rsid w:val="0042702D"/>
    <w:rsid w:val="00430D3F"/>
    <w:rsid w:val="00453310"/>
    <w:rsid w:val="00461482"/>
    <w:rsid w:val="004653EA"/>
    <w:rsid w:val="004669FA"/>
    <w:rsid w:val="00466A1E"/>
    <w:rsid w:val="00467123"/>
    <w:rsid w:val="00471F8D"/>
    <w:rsid w:val="00475F9A"/>
    <w:rsid w:val="00483251"/>
    <w:rsid w:val="004871B0"/>
    <w:rsid w:val="0049777C"/>
    <w:rsid w:val="004A77DB"/>
    <w:rsid w:val="004B021B"/>
    <w:rsid w:val="004B0C8B"/>
    <w:rsid w:val="004C45FA"/>
    <w:rsid w:val="004C4ECF"/>
    <w:rsid w:val="004D145E"/>
    <w:rsid w:val="004D32D0"/>
    <w:rsid w:val="004D6F0C"/>
    <w:rsid w:val="004E14DA"/>
    <w:rsid w:val="004E17DA"/>
    <w:rsid w:val="004E326C"/>
    <w:rsid w:val="004E4E1A"/>
    <w:rsid w:val="004F4898"/>
    <w:rsid w:val="004F523B"/>
    <w:rsid w:val="004F693E"/>
    <w:rsid w:val="00507D4A"/>
    <w:rsid w:val="0051282A"/>
    <w:rsid w:val="00522B1C"/>
    <w:rsid w:val="0052739F"/>
    <w:rsid w:val="00530452"/>
    <w:rsid w:val="00530591"/>
    <w:rsid w:val="00534D37"/>
    <w:rsid w:val="0053692B"/>
    <w:rsid w:val="00540C74"/>
    <w:rsid w:val="005422E1"/>
    <w:rsid w:val="00542865"/>
    <w:rsid w:val="005577C2"/>
    <w:rsid w:val="005717BA"/>
    <w:rsid w:val="0057575B"/>
    <w:rsid w:val="005832DF"/>
    <w:rsid w:val="00586F8B"/>
    <w:rsid w:val="00591673"/>
    <w:rsid w:val="00597728"/>
    <w:rsid w:val="005A1C83"/>
    <w:rsid w:val="005A5E5C"/>
    <w:rsid w:val="005B222F"/>
    <w:rsid w:val="005B6178"/>
    <w:rsid w:val="005C3C73"/>
    <w:rsid w:val="005F1A1B"/>
    <w:rsid w:val="005F452A"/>
    <w:rsid w:val="00601096"/>
    <w:rsid w:val="00601BA2"/>
    <w:rsid w:val="00602679"/>
    <w:rsid w:val="0060397E"/>
    <w:rsid w:val="00603D8E"/>
    <w:rsid w:val="00605553"/>
    <w:rsid w:val="00607EEE"/>
    <w:rsid w:val="00610569"/>
    <w:rsid w:val="00615281"/>
    <w:rsid w:val="00617D23"/>
    <w:rsid w:val="00622DAF"/>
    <w:rsid w:val="00624B86"/>
    <w:rsid w:val="00625D55"/>
    <w:rsid w:val="00634CC5"/>
    <w:rsid w:val="00641DBC"/>
    <w:rsid w:val="0064213D"/>
    <w:rsid w:val="0065030D"/>
    <w:rsid w:val="006649F3"/>
    <w:rsid w:val="00670D35"/>
    <w:rsid w:val="00671740"/>
    <w:rsid w:val="006758D7"/>
    <w:rsid w:val="00681161"/>
    <w:rsid w:val="00682D40"/>
    <w:rsid w:val="00691739"/>
    <w:rsid w:val="0069374F"/>
    <w:rsid w:val="00693E75"/>
    <w:rsid w:val="006A18B2"/>
    <w:rsid w:val="006A2633"/>
    <w:rsid w:val="006A510E"/>
    <w:rsid w:val="006A5D88"/>
    <w:rsid w:val="006A6866"/>
    <w:rsid w:val="006A72FD"/>
    <w:rsid w:val="006A744F"/>
    <w:rsid w:val="006B4504"/>
    <w:rsid w:val="006B45D5"/>
    <w:rsid w:val="006C181E"/>
    <w:rsid w:val="006C4029"/>
    <w:rsid w:val="006C43E1"/>
    <w:rsid w:val="006D0760"/>
    <w:rsid w:val="006D0C10"/>
    <w:rsid w:val="006D3861"/>
    <w:rsid w:val="006D495A"/>
    <w:rsid w:val="006E6B72"/>
    <w:rsid w:val="006F1F76"/>
    <w:rsid w:val="006F383A"/>
    <w:rsid w:val="006F396B"/>
    <w:rsid w:val="007031B7"/>
    <w:rsid w:val="00705431"/>
    <w:rsid w:val="007058B2"/>
    <w:rsid w:val="0070782C"/>
    <w:rsid w:val="00715357"/>
    <w:rsid w:val="00716BA8"/>
    <w:rsid w:val="00721C90"/>
    <w:rsid w:val="00732BEA"/>
    <w:rsid w:val="007356AC"/>
    <w:rsid w:val="00735B90"/>
    <w:rsid w:val="00741C35"/>
    <w:rsid w:val="007444D3"/>
    <w:rsid w:val="0074654E"/>
    <w:rsid w:val="00746A68"/>
    <w:rsid w:val="00747385"/>
    <w:rsid w:val="007511FE"/>
    <w:rsid w:val="00751B46"/>
    <w:rsid w:val="00754EDD"/>
    <w:rsid w:val="00756880"/>
    <w:rsid w:val="007612B9"/>
    <w:rsid w:val="00761DE9"/>
    <w:rsid w:val="00763AD0"/>
    <w:rsid w:val="00764254"/>
    <w:rsid w:val="00782C2C"/>
    <w:rsid w:val="0078421C"/>
    <w:rsid w:val="007854D4"/>
    <w:rsid w:val="00790930"/>
    <w:rsid w:val="0079295C"/>
    <w:rsid w:val="007C20CF"/>
    <w:rsid w:val="007C68E1"/>
    <w:rsid w:val="007C7BD7"/>
    <w:rsid w:val="007E09F8"/>
    <w:rsid w:val="007E5B86"/>
    <w:rsid w:val="007E7578"/>
    <w:rsid w:val="007F1A91"/>
    <w:rsid w:val="0080257D"/>
    <w:rsid w:val="00804193"/>
    <w:rsid w:val="008157E2"/>
    <w:rsid w:val="008232E6"/>
    <w:rsid w:val="00832AAC"/>
    <w:rsid w:val="00837EE4"/>
    <w:rsid w:val="008401C1"/>
    <w:rsid w:val="00842871"/>
    <w:rsid w:val="00844390"/>
    <w:rsid w:val="0084520D"/>
    <w:rsid w:val="00845FFD"/>
    <w:rsid w:val="0085026E"/>
    <w:rsid w:val="0086235A"/>
    <w:rsid w:val="00863D21"/>
    <w:rsid w:val="008654CC"/>
    <w:rsid w:val="008661BD"/>
    <w:rsid w:val="0087006C"/>
    <w:rsid w:val="008705BE"/>
    <w:rsid w:val="00872614"/>
    <w:rsid w:val="008759BF"/>
    <w:rsid w:val="008852E3"/>
    <w:rsid w:val="0088544B"/>
    <w:rsid w:val="00890D77"/>
    <w:rsid w:val="00896F1E"/>
    <w:rsid w:val="008A017D"/>
    <w:rsid w:val="008B3B20"/>
    <w:rsid w:val="008B4895"/>
    <w:rsid w:val="008B5405"/>
    <w:rsid w:val="008C303F"/>
    <w:rsid w:val="008C3689"/>
    <w:rsid w:val="008C65EC"/>
    <w:rsid w:val="008D0A45"/>
    <w:rsid w:val="008D6310"/>
    <w:rsid w:val="008E3264"/>
    <w:rsid w:val="008F420D"/>
    <w:rsid w:val="00903D1F"/>
    <w:rsid w:val="00920096"/>
    <w:rsid w:val="009216BF"/>
    <w:rsid w:val="0092403A"/>
    <w:rsid w:val="0093126A"/>
    <w:rsid w:val="00931C23"/>
    <w:rsid w:val="009340F3"/>
    <w:rsid w:val="009352AD"/>
    <w:rsid w:val="009438DD"/>
    <w:rsid w:val="00944D91"/>
    <w:rsid w:val="00945579"/>
    <w:rsid w:val="00947803"/>
    <w:rsid w:val="00947D76"/>
    <w:rsid w:val="00950B66"/>
    <w:rsid w:val="0095393D"/>
    <w:rsid w:val="009568DF"/>
    <w:rsid w:val="00966486"/>
    <w:rsid w:val="0096677B"/>
    <w:rsid w:val="00967727"/>
    <w:rsid w:val="00975282"/>
    <w:rsid w:val="0097752E"/>
    <w:rsid w:val="0099335D"/>
    <w:rsid w:val="00996A2E"/>
    <w:rsid w:val="00997F99"/>
    <w:rsid w:val="009A7D30"/>
    <w:rsid w:val="009B3A09"/>
    <w:rsid w:val="009B5C90"/>
    <w:rsid w:val="009C01CF"/>
    <w:rsid w:val="009C3229"/>
    <w:rsid w:val="009C3242"/>
    <w:rsid w:val="009D4F2A"/>
    <w:rsid w:val="009F0957"/>
    <w:rsid w:val="009F2A1B"/>
    <w:rsid w:val="009F4FF7"/>
    <w:rsid w:val="009F6092"/>
    <w:rsid w:val="009F6EFB"/>
    <w:rsid w:val="009F6F6F"/>
    <w:rsid w:val="00A01111"/>
    <w:rsid w:val="00A01C80"/>
    <w:rsid w:val="00A05170"/>
    <w:rsid w:val="00A11F98"/>
    <w:rsid w:val="00A1336F"/>
    <w:rsid w:val="00A21BC9"/>
    <w:rsid w:val="00A21F91"/>
    <w:rsid w:val="00A230E3"/>
    <w:rsid w:val="00A35C41"/>
    <w:rsid w:val="00A447A2"/>
    <w:rsid w:val="00A45A0B"/>
    <w:rsid w:val="00A4637C"/>
    <w:rsid w:val="00A475F5"/>
    <w:rsid w:val="00A5065E"/>
    <w:rsid w:val="00A51963"/>
    <w:rsid w:val="00A55025"/>
    <w:rsid w:val="00A558C7"/>
    <w:rsid w:val="00A61E0E"/>
    <w:rsid w:val="00A63C35"/>
    <w:rsid w:val="00A77282"/>
    <w:rsid w:val="00A80F3D"/>
    <w:rsid w:val="00A84F06"/>
    <w:rsid w:val="00A907D0"/>
    <w:rsid w:val="00A91C4E"/>
    <w:rsid w:val="00A93201"/>
    <w:rsid w:val="00AA4BBF"/>
    <w:rsid w:val="00AB3DB3"/>
    <w:rsid w:val="00AB4D37"/>
    <w:rsid w:val="00AB55E2"/>
    <w:rsid w:val="00AC1D38"/>
    <w:rsid w:val="00AC2A18"/>
    <w:rsid w:val="00AC4167"/>
    <w:rsid w:val="00AC59FC"/>
    <w:rsid w:val="00AC6A27"/>
    <w:rsid w:val="00AD01E4"/>
    <w:rsid w:val="00AD0440"/>
    <w:rsid w:val="00AD0788"/>
    <w:rsid w:val="00AD31A6"/>
    <w:rsid w:val="00AE40EA"/>
    <w:rsid w:val="00AE561A"/>
    <w:rsid w:val="00AF0052"/>
    <w:rsid w:val="00AF490C"/>
    <w:rsid w:val="00AF5DEB"/>
    <w:rsid w:val="00B0225E"/>
    <w:rsid w:val="00B04B44"/>
    <w:rsid w:val="00B04FF7"/>
    <w:rsid w:val="00B06BDD"/>
    <w:rsid w:val="00B10241"/>
    <w:rsid w:val="00B154C0"/>
    <w:rsid w:val="00B16665"/>
    <w:rsid w:val="00B26131"/>
    <w:rsid w:val="00B33074"/>
    <w:rsid w:val="00B37D50"/>
    <w:rsid w:val="00B509D4"/>
    <w:rsid w:val="00B55702"/>
    <w:rsid w:val="00B65533"/>
    <w:rsid w:val="00B66BE5"/>
    <w:rsid w:val="00B72651"/>
    <w:rsid w:val="00B73A49"/>
    <w:rsid w:val="00B74146"/>
    <w:rsid w:val="00B762BE"/>
    <w:rsid w:val="00B7743E"/>
    <w:rsid w:val="00B93401"/>
    <w:rsid w:val="00BA07A8"/>
    <w:rsid w:val="00BA3D5B"/>
    <w:rsid w:val="00BB3D54"/>
    <w:rsid w:val="00BB7604"/>
    <w:rsid w:val="00BC1A73"/>
    <w:rsid w:val="00BC31E7"/>
    <w:rsid w:val="00BC49DB"/>
    <w:rsid w:val="00BC5AA0"/>
    <w:rsid w:val="00BC7A7C"/>
    <w:rsid w:val="00BD2DCB"/>
    <w:rsid w:val="00BD5BC6"/>
    <w:rsid w:val="00BD6823"/>
    <w:rsid w:val="00BE176C"/>
    <w:rsid w:val="00BF0DBE"/>
    <w:rsid w:val="00BF4A7D"/>
    <w:rsid w:val="00BF5D4F"/>
    <w:rsid w:val="00C02666"/>
    <w:rsid w:val="00C02A04"/>
    <w:rsid w:val="00C131B8"/>
    <w:rsid w:val="00C153DA"/>
    <w:rsid w:val="00C16096"/>
    <w:rsid w:val="00C16800"/>
    <w:rsid w:val="00C257FF"/>
    <w:rsid w:val="00C336E1"/>
    <w:rsid w:val="00C434A6"/>
    <w:rsid w:val="00C436B3"/>
    <w:rsid w:val="00C5418C"/>
    <w:rsid w:val="00C63142"/>
    <w:rsid w:val="00C66375"/>
    <w:rsid w:val="00C66845"/>
    <w:rsid w:val="00C90AE4"/>
    <w:rsid w:val="00C910AD"/>
    <w:rsid w:val="00C96B01"/>
    <w:rsid w:val="00CA10F6"/>
    <w:rsid w:val="00CB22B7"/>
    <w:rsid w:val="00CC59E4"/>
    <w:rsid w:val="00CD43AC"/>
    <w:rsid w:val="00CD43E8"/>
    <w:rsid w:val="00CE2A8D"/>
    <w:rsid w:val="00CE7B35"/>
    <w:rsid w:val="00CF3486"/>
    <w:rsid w:val="00D01F2B"/>
    <w:rsid w:val="00D04E52"/>
    <w:rsid w:val="00D2112C"/>
    <w:rsid w:val="00D308A9"/>
    <w:rsid w:val="00D36C71"/>
    <w:rsid w:val="00D36E56"/>
    <w:rsid w:val="00D4014E"/>
    <w:rsid w:val="00D4257E"/>
    <w:rsid w:val="00D4603F"/>
    <w:rsid w:val="00D55BBF"/>
    <w:rsid w:val="00D57F85"/>
    <w:rsid w:val="00D626C0"/>
    <w:rsid w:val="00D645E4"/>
    <w:rsid w:val="00D70D78"/>
    <w:rsid w:val="00D92E1C"/>
    <w:rsid w:val="00D9487D"/>
    <w:rsid w:val="00DA1A34"/>
    <w:rsid w:val="00DA7F32"/>
    <w:rsid w:val="00DB0430"/>
    <w:rsid w:val="00DB27D3"/>
    <w:rsid w:val="00DC2DFF"/>
    <w:rsid w:val="00DE0127"/>
    <w:rsid w:val="00DE2C27"/>
    <w:rsid w:val="00DE404C"/>
    <w:rsid w:val="00DF2349"/>
    <w:rsid w:val="00E004CA"/>
    <w:rsid w:val="00E1053A"/>
    <w:rsid w:val="00E137AE"/>
    <w:rsid w:val="00E34E14"/>
    <w:rsid w:val="00E363FE"/>
    <w:rsid w:val="00E40596"/>
    <w:rsid w:val="00E41CCA"/>
    <w:rsid w:val="00E51A68"/>
    <w:rsid w:val="00E627E2"/>
    <w:rsid w:val="00E6662F"/>
    <w:rsid w:val="00E70512"/>
    <w:rsid w:val="00E73E42"/>
    <w:rsid w:val="00E862D4"/>
    <w:rsid w:val="00E87D86"/>
    <w:rsid w:val="00E92D27"/>
    <w:rsid w:val="00E93237"/>
    <w:rsid w:val="00E959E5"/>
    <w:rsid w:val="00E95AE3"/>
    <w:rsid w:val="00E960E9"/>
    <w:rsid w:val="00E974E2"/>
    <w:rsid w:val="00E975C2"/>
    <w:rsid w:val="00EB596E"/>
    <w:rsid w:val="00EB7E12"/>
    <w:rsid w:val="00ED6802"/>
    <w:rsid w:val="00EF03C7"/>
    <w:rsid w:val="00EF0BE2"/>
    <w:rsid w:val="00EF4288"/>
    <w:rsid w:val="00EF6C58"/>
    <w:rsid w:val="00F07CF1"/>
    <w:rsid w:val="00F1091C"/>
    <w:rsid w:val="00F14771"/>
    <w:rsid w:val="00F14AEF"/>
    <w:rsid w:val="00F1571B"/>
    <w:rsid w:val="00F25A48"/>
    <w:rsid w:val="00F30087"/>
    <w:rsid w:val="00F36023"/>
    <w:rsid w:val="00F36D7E"/>
    <w:rsid w:val="00F42AC7"/>
    <w:rsid w:val="00F42F60"/>
    <w:rsid w:val="00F4628E"/>
    <w:rsid w:val="00F4742E"/>
    <w:rsid w:val="00F53C7A"/>
    <w:rsid w:val="00F54112"/>
    <w:rsid w:val="00F608B7"/>
    <w:rsid w:val="00F7288E"/>
    <w:rsid w:val="00F814FD"/>
    <w:rsid w:val="00F97DB2"/>
    <w:rsid w:val="00FA2014"/>
    <w:rsid w:val="00FB1CBC"/>
    <w:rsid w:val="00FC282A"/>
    <w:rsid w:val="00FC427A"/>
    <w:rsid w:val="00FC52F3"/>
    <w:rsid w:val="00FC5896"/>
    <w:rsid w:val="00FD1042"/>
    <w:rsid w:val="00FD30CB"/>
    <w:rsid w:val="00FE0A3D"/>
    <w:rsid w:val="00FE21DB"/>
    <w:rsid w:val="00FE3448"/>
    <w:rsid w:val="00FF0076"/>
    <w:rsid w:val="00FF7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EB4D6E"/>
  <w15:chartTrackingRefBased/>
  <w15:docId w15:val="{2DCCA1FC-0B7E-45FA-9368-A42989ED8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57E"/>
    <w:pPr>
      <w:suppressAutoHyphens/>
      <w:autoSpaceDN w:val="0"/>
      <w:spacing w:line="251" w:lineRule="auto"/>
    </w:pPr>
    <w:rPr>
      <w:rFonts w:ascii="Calibri" w:eastAsia="Calibri" w:hAnsi="Calibri" w:cs="Times New Roman"/>
    </w:rPr>
  </w:style>
  <w:style w:type="paragraph" w:styleId="Heading1">
    <w:name w:val="heading 1"/>
    <w:basedOn w:val="Normal"/>
    <w:next w:val="Normal"/>
    <w:link w:val="Heading1Char"/>
    <w:uiPriority w:val="9"/>
    <w:qFormat/>
    <w:rsid w:val="00D425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25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25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25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25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25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25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25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25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5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25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25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25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25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25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25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25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257E"/>
    <w:rPr>
      <w:rFonts w:eastAsiaTheme="majorEastAsia" w:cstheme="majorBidi"/>
      <w:color w:val="272727" w:themeColor="text1" w:themeTint="D8"/>
    </w:rPr>
  </w:style>
  <w:style w:type="paragraph" w:styleId="Title">
    <w:name w:val="Title"/>
    <w:basedOn w:val="Normal"/>
    <w:next w:val="Normal"/>
    <w:link w:val="TitleChar"/>
    <w:uiPriority w:val="10"/>
    <w:qFormat/>
    <w:rsid w:val="00D425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5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25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25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257E"/>
    <w:pPr>
      <w:spacing w:before="160"/>
      <w:jc w:val="center"/>
    </w:pPr>
    <w:rPr>
      <w:i/>
      <w:iCs/>
      <w:color w:val="404040" w:themeColor="text1" w:themeTint="BF"/>
    </w:rPr>
  </w:style>
  <w:style w:type="character" w:customStyle="1" w:styleId="QuoteChar">
    <w:name w:val="Quote Char"/>
    <w:basedOn w:val="DefaultParagraphFont"/>
    <w:link w:val="Quote"/>
    <w:uiPriority w:val="29"/>
    <w:rsid w:val="00D4257E"/>
    <w:rPr>
      <w:i/>
      <w:iCs/>
      <w:color w:val="404040" w:themeColor="text1" w:themeTint="BF"/>
    </w:rPr>
  </w:style>
  <w:style w:type="paragraph" w:styleId="ListParagraph">
    <w:name w:val="List Paragraph"/>
    <w:basedOn w:val="Normal"/>
    <w:uiPriority w:val="34"/>
    <w:qFormat/>
    <w:rsid w:val="00D4257E"/>
    <w:pPr>
      <w:ind w:left="720"/>
      <w:contextualSpacing/>
    </w:pPr>
  </w:style>
  <w:style w:type="character" w:styleId="IntenseEmphasis">
    <w:name w:val="Intense Emphasis"/>
    <w:basedOn w:val="DefaultParagraphFont"/>
    <w:uiPriority w:val="21"/>
    <w:qFormat/>
    <w:rsid w:val="00D4257E"/>
    <w:rPr>
      <w:i/>
      <w:iCs/>
      <w:color w:val="0F4761" w:themeColor="accent1" w:themeShade="BF"/>
    </w:rPr>
  </w:style>
  <w:style w:type="paragraph" w:styleId="IntenseQuote">
    <w:name w:val="Intense Quote"/>
    <w:basedOn w:val="Normal"/>
    <w:next w:val="Normal"/>
    <w:link w:val="IntenseQuoteChar"/>
    <w:uiPriority w:val="30"/>
    <w:qFormat/>
    <w:rsid w:val="00D425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257E"/>
    <w:rPr>
      <w:i/>
      <w:iCs/>
      <w:color w:val="0F4761" w:themeColor="accent1" w:themeShade="BF"/>
    </w:rPr>
  </w:style>
  <w:style w:type="character" w:styleId="IntenseReference">
    <w:name w:val="Intense Reference"/>
    <w:basedOn w:val="DefaultParagraphFont"/>
    <w:uiPriority w:val="32"/>
    <w:qFormat/>
    <w:rsid w:val="00D4257E"/>
    <w:rPr>
      <w:b/>
      <w:bCs/>
      <w:smallCaps/>
      <w:color w:val="0F4761" w:themeColor="accent1" w:themeShade="BF"/>
      <w:spacing w:val="5"/>
    </w:rPr>
  </w:style>
  <w:style w:type="paragraph" w:styleId="Header">
    <w:name w:val="header"/>
    <w:basedOn w:val="Normal"/>
    <w:link w:val="HeaderChar"/>
    <w:uiPriority w:val="99"/>
    <w:unhideWhenUsed/>
    <w:rsid w:val="00D70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D78"/>
    <w:rPr>
      <w:rFonts w:ascii="Calibri" w:eastAsia="Calibri" w:hAnsi="Calibri" w:cs="Times New Roman"/>
    </w:rPr>
  </w:style>
  <w:style w:type="paragraph" w:styleId="Footer">
    <w:name w:val="footer"/>
    <w:basedOn w:val="Normal"/>
    <w:link w:val="FooterChar"/>
    <w:uiPriority w:val="99"/>
    <w:unhideWhenUsed/>
    <w:rsid w:val="00D70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D78"/>
    <w:rPr>
      <w:rFonts w:ascii="Calibri" w:eastAsia="Calibri" w:hAnsi="Calibri" w:cs="Times New Roman"/>
    </w:rPr>
  </w:style>
  <w:style w:type="paragraph" w:styleId="TOCHeading">
    <w:name w:val="TOC Heading"/>
    <w:basedOn w:val="Heading1"/>
    <w:next w:val="Normal"/>
    <w:uiPriority w:val="39"/>
    <w:unhideWhenUsed/>
    <w:qFormat/>
    <w:rsid w:val="00D70D78"/>
    <w:pPr>
      <w:spacing w:before="240" w:after="0"/>
      <w:outlineLvl w:val="9"/>
    </w:pPr>
    <w:rPr>
      <w:sz w:val="32"/>
      <w:szCs w:val="32"/>
      <w:lang w:val="en-US"/>
    </w:rPr>
  </w:style>
  <w:style w:type="paragraph" w:styleId="TOC1">
    <w:name w:val="toc 1"/>
    <w:basedOn w:val="Normal"/>
    <w:next w:val="Normal"/>
    <w:autoRedefine/>
    <w:uiPriority w:val="39"/>
    <w:unhideWhenUsed/>
    <w:rsid w:val="00D70D78"/>
    <w:pPr>
      <w:spacing w:after="100"/>
    </w:pPr>
  </w:style>
  <w:style w:type="character" w:styleId="Hyperlink">
    <w:name w:val="Hyperlink"/>
    <w:basedOn w:val="DefaultParagraphFont"/>
    <w:uiPriority w:val="99"/>
    <w:unhideWhenUsed/>
    <w:rsid w:val="00D70D78"/>
    <w:rPr>
      <w:color w:val="467886" w:themeColor="hyperlink"/>
      <w:u w:val="single"/>
    </w:rPr>
  </w:style>
  <w:style w:type="paragraph" w:styleId="TOC2">
    <w:name w:val="toc 2"/>
    <w:basedOn w:val="Normal"/>
    <w:next w:val="Normal"/>
    <w:autoRedefine/>
    <w:uiPriority w:val="39"/>
    <w:unhideWhenUsed/>
    <w:rsid w:val="00945579"/>
    <w:pPr>
      <w:spacing w:after="100"/>
      <w:ind w:left="220"/>
    </w:pPr>
  </w:style>
  <w:style w:type="paragraph" w:styleId="NormalWeb">
    <w:name w:val="Normal (Web)"/>
    <w:basedOn w:val="Normal"/>
    <w:uiPriority w:val="99"/>
    <w:semiHidden/>
    <w:unhideWhenUsed/>
    <w:rsid w:val="00601096"/>
    <w:rPr>
      <w:rFonts w:ascii="Times New Roman" w:hAnsi="Times New Roman"/>
      <w:sz w:val="24"/>
      <w:szCs w:val="24"/>
    </w:rPr>
  </w:style>
  <w:style w:type="character" w:styleId="UnresolvedMention">
    <w:name w:val="Unresolved Mention"/>
    <w:basedOn w:val="DefaultParagraphFont"/>
    <w:uiPriority w:val="99"/>
    <w:semiHidden/>
    <w:unhideWhenUsed/>
    <w:rsid w:val="00FC5896"/>
    <w:rPr>
      <w:color w:val="605E5C"/>
      <w:shd w:val="clear" w:color="auto" w:fill="E1DFDD"/>
    </w:rPr>
  </w:style>
  <w:style w:type="character" w:styleId="FollowedHyperlink">
    <w:name w:val="FollowedHyperlink"/>
    <w:basedOn w:val="DefaultParagraphFont"/>
    <w:uiPriority w:val="99"/>
    <w:semiHidden/>
    <w:unhideWhenUsed/>
    <w:rsid w:val="00C90AE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12184">
      <w:bodyDiv w:val="1"/>
      <w:marLeft w:val="0"/>
      <w:marRight w:val="0"/>
      <w:marTop w:val="0"/>
      <w:marBottom w:val="0"/>
      <w:divBdr>
        <w:top w:val="none" w:sz="0" w:space="0" w:color="auto"/>
        <w:left w:val="none" w:sz="0" w:space="0" w:color="auto"/>
        <w:bottom w:val="none" w:sz="0" w:space="0" w:color="auto"/>
        <w:right w:val="none" w:sz="0" w:space="0" w:color="auto"/>
      </w:divBdr>
      <w:divsChild>
        <w:div w:id="951403433">
          <w:marLeft w:val="274"/>
          <w:marRight w:val="0"/>
          <w:marTop w:val="150"/>
          <w:marBottom w:val="0"/>
          <w:divBdr>
            <w:top w:val="none" w:sz="0" w:space="0" w:color="auto"/>
            <w:left w:val="none" w:sz="0" w:space="0" w:color="auto"/>
            <w:bottom w:val="none" w:sz="0" w:space="0" w:color="auto"/>
            <w:right w:val="none" w:sz="0" w:space="0" w:color="auto"/>
          </w:divBdr>
        </w:div>
        <w:div w:id="1789855548">
          <w:marLeft w:val="274"/>
          <w:marRight w:val="0"/>
          <w:marTop w:val="150"/>
          <w:marBottom w:val="0"/>
          <w:divBdr>
            <w:top w:val="none" w:sz="0" w:space="0" w:color="auto"/>
            <w:left w:val="none" w:sz="0" w:space="0" w:color="auto"/>
            <w:bottom w:val="none" w:sz="0" w:space="0" w:color="auto"/>
            <w:right w:val="none" w:sz="0" w:space="0" w:color="auto"/>
          </w:divBdr>
        </w:div>
      </w:divsChild>
    </w:div>
    <w:div w:id="56630963">
      <w:bodyDiv w:val="1"/>
      <w:marLeft w:val="0"/>
      <w:marRight w:val="0"/>
      <w:marTop w:val="0"/>
      <w:marBottom w:val="0"/>
      <w:divBdr>
        <w:top w:val="none" w:sz="0" w:space="0" w:color="auto"/>
        <w:left w:val="none" w:sz="0" w:space="0" w:color="auto"/>
        <w:bottom w:val="none" w:sz="0" w:space="0" w:color="auto"/>
        <w:right w:val="none" w:sz="0" w:space="0" w:color="auto"/>
      </w:divBdr>
      <w:divsChild>
        <w:div w:id="565576380">
          <w:marLeft w:val="274"/>
          <w:marRight w:val="0"/>
          <w:marTop w:val="150"/>
          <w:marBottom w:val="0"/>
          <w:divBdr>
            <w:top w:val="none" w:sz="0" w:space="0" w:color="auto"/>
            <w:left w:val="none" w:sz="0" w:space="0" w:color="auto"/>
            <w:bottom w:val="none" w:sz="0" w:space="0" w:color="auto"/>
            <w:right w:val="none" w:sz="0" w:space="0" w:color="auto"/>
          </w:divBdr>
        </w:div>
        <w:div w:id="1786462389">
          <w:marLeft w:val="274"/>
          <w:marRight w:val="0"/>
          <w:marTop w:val="150"/>
          <w:marBottom w:val="0"/>
          <w:divBdr>
            <w:top w:val="none" w:sz="0" w:space="0" w:color="auto"/>
            <w:left w:val="none" w:sz="0" w:space="0" w:color="auto"/>
            <w:bottom w:val="none" w:sz="0" w:space="0" w:color="auto"/>
            <w:right w:val="none" w:sz="0" w:space="0" w:color="auto"/>
          </w:divBdr>
        </w:div>
      </w:divsChild>
    </w:div>
    <w:div w:id="67848771">
      <w:bodyDiv w:val="1"/>
      <w:marLeft w:val="0"/>
      <w:marRight w:val="0"/>
      <w:marTop w:val="0"/>
      <w:marBottom w:val="0"/>
      <w:divBdr>
        <w:top w:val="none" w:sz="0" w:space="0" w:color="auto"/>
        <w:left w:val="none" w:sz="0" w:space="0" w:color="auto"/>
        <w:bottom w:val="none" w:sz="0" w:space="0" w:color="auto"/>
        <w:right w:val="none" w:sz="0" w:space="0" w:color="auto"/>
      </w:divBdr>
    </w:div>
    <w:div w:id="119880119">
      <w:bodyDiv w:val="1"/>
      <w:marLeft w:val="0"/>
      <w:marRight w:val="0"/>
      <w:marTop w:val="0"/>
      <w:marBottom w:val="0"/>
      <w:divBdr>
        <w:top w:val="none" w:sz="0" w:space="0" w:color="auto"/>
        <w:left w:val="none" w:sz="0" w:space="0" w:color="auto"/>
        <w:bottom w:val="none" w:sz="0" w:space="0" w:color="auto"/>
        <w:right w:val="none" w:sz="0" w:space="0" w:color="auto"/>
      </w:divBdr>
      <w:divsChild>
        <w:div w:id="931203686">
          <w:marLeft w:val="274"/>
          <w:marRight w:val="0"/>
          <w:marTop w:val="150"/>
          <w:marBottom w:val="0"/>
          <w:divBdr>
            <w:top w:val="none" w:sz="0" w:space="0" w:color="auto"/>
            <w:left w:val="none" w:sz="0" w:space="0" w:color="auto"/>
            <w:bottom w:val="none" w:sz="0" w:space="0" w:color="auto"/>
            <w:right w:val="none" w:sz="0" w:space="0" w:color="auto"/>
          </w:divBdr>
        </w:div>
        <w:div w:id="1154494787">
          <w:marLeft w:val="274"/>
          <w:marRight w:val="0"/>
          <w:marTop w:val="150"/>
          <w:marBottom w:val="0"/>
          <w:divBdr>
            <w:top w:val="none" w:sz="0" w:space="0" w:color="auto"/>
            <w:left w:val="none" w:sz="0" w:space="0" w:color="auto"/>
            <w:bottom w:val="none" w:sz="0" w:space="0" w:color="auto"/>
            <w:right w:val="none" w:sz="0" w:space="0" w:color="auto"/>
          </w:divBdr>
        </w:div>
        <w:div w:id="67266517">
          <w:marLeft w:val="274"/>
          <w:marRight w:val="0"/>
          <w:marTop w:val="150"/>
          <w:marBottom w:val="0"/>
          <w:divBdr>
            <w:top w:val="none" w:sz="0" w:space="0" w:color="auto"/>
            <w:left w:val="none" w:sz="0" w:space="0" w:color="auto"/>
            <w:bottom w:val="none" w:sz="0" w:space="0" w:color="auto"/>
            <w:right w:val="none" w:sz="0" w:space="0" w:color="auto"/>
          </w:divBdr>
        </w:div>
      </w:divsChild>
    </w:div>
    <w:div w:id="136068138">
      <w:bodyDiv w:val="1"/>
      <w:marLeft w:val="0"/>
      <w:marRight w:val="0"/>
      <w:marTop w:val="0"/>
      <w:marBottom w:val="0"/>
      <w:divBdr>
        <w:top w:val="none" w:sz="0" w:space="0" w:color="auto"/>
        <w:left w:val="none" w:sz="0" w:space="0" w:color="auto"/>
        <w:bottom w:val="none" w:sz="0" w:space="0" w:color="auto"/>
        <w:right w:val="none" w:sz="0" w:space="0" w:color="auto"/>
      </w:divBdr>
    </w:div>
    <w:div w:id="142356113">
      <w:bodyDiv w:val="1"/>
      <w:marLeft w:val="0"/>
      <w:marRight w:val="0"/>
      <w:marTop w:val="0"/>
      <w:marBottom w:val="0"/>
      <w:divBdr>
        <w:top w:val="none" w:sz="0" w:space="0" w:color="auto"/>
        <w:left w:val="none" w:sz="0" w:space="0" w:color="auto"/>
        <w:bottom w:val="none" w:sz="0" w:space="0" w:color="auto"/>
        <w:right w:val="none" w:sz="0" w:space="0" w:color="auto"/>
      </w:divBdr>
    </w:div>
    <w:div w:id="166554793">
      <w:bodyDiv w:val="1"/>
      <w:marLeft w:val="0"/>
      <w:marRight w:val="0"/>
      <w:marTop w:val="0"/>
      <w:marBottom w:val="0"/>
      <w:divBdr>
        <w:top w:val="none" w:sz="0" w:space="0" w:color="auto"/>
        <w:left w:val="none" w:sz="0" w:space="0" w:color="auto"/>
        <w:bottom w:val="none" w:sz="0" w:space="0" w:color="auto"/>
        <w:right w:val="none" w:sz="0" w:space="0" w:color="auto"/>
      </w:divBdr>
      <w:divsChild>
        <w:div w:id="1930771194">
          <w:marLeft w:val="0"/>
          <w:marRight w:val="0"/>
          <w:marTop w:val="0"/>
          <w:marBottom w:val="0"/>
          <w:divBdr>
            <w:top w:val="none" w:sz="0" w:space="0" w:color="auto"/>
            <w:left w:val="none" w:sz="0" w:space="0" w:color="auto"/>
            <w:bottom w:val="none" w:sz="0" w:space="0" w:color="auto"/>
            <w:right w:val="none" w:sz="0" w:space="0" w:color="auto"/>
          </w:divBdr>
          <w:divsChild>
            <w:div w:id="197007164">
              <w:marLeft w:val="0"/>
              <w:marRight w:val="0"/>
              <w:marTop w:val="0"/>
              <w:marBottom w:val="0"/>
              <w:divBdr>
                <w:top w:val="none" w:sz="0" w:space="0" w:color="auto"/>
                <w:left w:val="none" w:sz="0" w:space="0" w:color="auto"/>
                <w:bottom w:val="none" w:sz="0" w:space="0" w:color="auto"/>
                <w:right w:val="none" w:sz="0" w:space="0" w:color="auto"/>
              </w:divBdr>
              <w:divsChild>
                <w:div w:id="2136217355">
                  <w:marLeft w:val="0"/>
                  <w:marRight w:val="0"/>
                  <w:marTop w:val="0"/>
                  <w:marBottom w:val="0"/>
                  <w:divBdr>
                    <w:top w:val="none" w:sz="0" w:space="0" w:color="auto"/>
                    <w:left w:val="none" w:sz="0" w:space="0" w:color="auto"/>
                    <w:bottom w:val="none" w:sz="0" w:space="0" w:color="auto"/>
                    <w:right w:val="none" w:sz="0" w:space="0" w:color="auto"/>
                  </w:divBdr>
                  <w:divsChild>
                    <w:div w:id="1080827906">
                      <w:marLeft w:val="0"/>
                      <w:marRight w:val="0"/>
                      <w:marTop w:val="0"/>
                      <w:marBottom w:val="0"/>
                      <w:divBdr>
                        <w:top w:val="none" w:sz="0" w:space="0" w:color="auto"/>
                        <w:left w:val="none" w:sz="0" w:space="0" w:color="auto"/>
                        <w:bottom w:val="none" w:sz="0" w:space="0" w:color="auto"/>
                        <w:right w:val="none" w:sz="0" w:space="0" w:color="auto"/>
                      </w:divBdr>
                      <w:divsChild>
                        <w:div w:id="73163484">
                          <w:marLeft w:val="0"/>
                          <w:marRight w:val="0"/>
                          <w:marTop w:val="0"/>
                          <w:marBottom w:val="0"/>
                          <w:divBdr>
                            <w:top w:val="none" w:sz="0" w:space="0" w:color="auto"/>
                            <w:left w:val="none" w:sz="0" w:space="0" w:color="auto"/>
                            <w:bottom w:val="none" w:sz="0" w:space="0" w:color="auto"/>
                            <w:right w:val="none" w:sz="0" w:space="0" w:color="auto"/>
                          </w:divBdr>
                          <w:divsChild>
                            <w:div w:id="1519658113">
                              <w:marLeft w:val="0"/>
                              <w:marRight w:val="0"/>
                              <w:marTop w:val="0"/>
                              <w:marBottom w:val="0"/>
                              <w:divBdr>
                                <w:top w:val="none" w:sz="0" w:space="0" w:color="auto"/>
                                <w:left w:val="none" w:sz="0" w:space="0" w:color="auto"/>
                                <w:bottom w:val="none" w:sz="0" w:space="0" w:color="auto"/>
                                <w:right w:val="none" w:sz="0" w:space="0" w:color="auto"/>
                              </w:divBdr>
                              <w:divsChild>
                                <w:div w:id="592592332">
                                  <w:marLeft w:val="0"/>
                                  <w:marRight w:val="0"/>
                                  <w:marTop w:val="0"/>
                                  <w:marBottom w:val="0"/>
                                  <w:divBdr>
                                    <w:top w:val="none" w:sz="0" w:space="0" w:color="auto"/>
                                    <w:left w:val="none" w:sz="0" w:space="0" w:color="auto"/>
                                    <w:bottom w:val="none" w:sz="0" w:space="0" w:color="auto"/>
                                    <w:right w:val="none" w:sz="0" w:space="0" w:color="auto"/>
                                  </w:divBdr>
                                  <w:divsChild>
                                    <w:div w:id="120259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0763563">
          <w:marLeft w:val="0"/>
          <w:marRight w:val="0"/>
          <w:marTop w:val="0"/>
          <w:marBottom w:val="0"/>
          <w:divBdr>
            <w:top w:val="none" w:sz="0" w:space="0" w:color="auto"/>
            <w:left w:val="none" w:sz="0" w:space="0" w:color="auto"/>
            <w:bottom w:val="none" w:sz="0" w:space="0" w:color="auto"/>
            <w:right w:val="none" w:sz="0" w:space="0" w:color="auto"/>
          </w:divBdr>
          <w:divsChild>
            <w:div w:id="244609550">
              <w:marLeft w:val="0"/>
              <w:marRight w:val="0"/>
              <w:marTop w:val="0"/>
              <w:marBottom w:val="0"/>
              <w:divBdr>
                <w:top w:val="none" w:sz="0" w:space="0" w:color="auto"/>
                <w:left w:val="none" w:sz="0" w:space="0" w:color="auto"/>
                <w:bottom w:val="none" w:sz="0" w:space="0" w:color="auto"/>
                <w:right w:val="none" w:sz="0" w:space="0" w:color="auto"/>
              </w:divBdr>
              <w:divsChild>
                <w:div w:id="1453861985">
                  <w:marLeft w:val="0"/>
                  <w:marRight w:val="0"/>
                  <w:marTop w:val="0"/>
                  <w:marBottom w:val="0"/>
                  <w:divBdr>
                    <w:top w:val="none" w:sz="0" w:space="0" w:color="auto"/>
                    <w:left w:val="none" w:sz="0" w:space="0" w:color="auto"/>
                    <w:bottom w:val="none" w:sz="0" w:space="0" w:color="auto"/>
                    <w:right w:val="none" w:sz="0" w:space="0" w:color="auto"/>
                  </w:divBdr>
                  <w:divsChild>
                    <w:div w:id="1778016915">
                      <w:marLeft w:val="0"/>
                      <w:marRight w:val="0"/>
                      <w:marTop w:val="0"/>
                      <w:marBottom w:val="0"/>
                      <w:divBdr>
                        <w:top w:val="none" w:sz="0" w:space="0" w:color="auto"/>
                        <w:left w:val="none" w:sz="0" w:space="0" w:color="auto"/>
                        <w:bottom w:val="none" w:sz="0" w:space="0" w:color="auto"/>
                        <w:right w:val="none" w:sz="0" w:space="0" w:color="auto"/>
                      </w:divBdr>
                      <w:divsChild>
                        <w:div w:id="403530638">
                          <w:marLeft w:val="0"/>
                          <w:marRight w:val="0"/>
                          <w:marTop w:val="0"/>
                          <w:marBottom w:val="0"/>
                          <w:divBdr>
                            <w:top w:val="none" w:sz="0" w:space="0" w:color="auto"/>
                            <w:left w:val="none" w:sz="0" w:space="0" w:color="auto"/>
                            <w:bottom w:val="none" w:sz="0" w:space="0" w:color="auto"/>
                            <w:right w:val="none" w:sz="0" w:space="0" w:color="auto"/>
                          </w:divBdr>
                          <w:divsChild>
                            <w:div w:id="1648585416">
                              <w:marLeft w:val="0"/>
                              <w:marRight w:val="0"/>
                              <w:marTop w:val="0"/>
                              <w:marBottom w:val="0"/>
                              <w:divBdr>
                                <w:top w:val="none" w:sz="0" w:space="0" w:color="auto"/>
                                <w:left w:val="none" w:sz="0" w:space="0" w:color="auto"/>
                                <w:bottom w:val="none" w:sz="0" w:space="0" w:color="auto"/>
                                <w:right w:val="none" w:sz="0" w:space="0" w:color="auto"/>
                              </w:divBdr>
                              <w:divsChild>
                                <w:div w:id="421799741">
                                  <w:marLeft w:val="0"/>
                                  <w:marRight w:val="0"/>
                                  <w:marTop w:val="0"/>
                                  <w:marBottom w:val="0"/>
                                  <w:divBdr>
                                    <w:top w:val="none" w:sz="0" w:space="0" w:color="auto"/>
                                    <w:left w:val="none" w:sz="0" w:space="0" w:color="auto"/>
                                    <w:bottom w:val="none" w:sz="0" w:space="0" w:color="auto"/>
                                    <w:right w:val="none" w:sz="0" w:space="0" w:color="auto"/>
                                  </w:divBdr>
                                  <w:divsChild>
                                    <w:div w:id="1042897914">
                                      <w:marLeft w:val="0"/>
                                      <w:marRight w:val="0"/>
                                      <w:marTop w:val="0"/>
                                      <w:marBottom w:val="0"/>
                                      <w:divBdr>
                                        <w:top w:val="none" w:sz="0" w:space="0" w:color="auto"/>
                                        <w:left w:val="none" w:sz="0" w:space="0" w:color="auto"/>
                                        <w:bottom w:val="none" w:sz="0" w:space="0" w:color="auto"/>
                                        <w:right w:val="none" w:sz="0" w:space="0" w:color="auto"/>
                                      </w:divBdr>
                                      <w:divsChild>
                                        <w:div w:id="1909804402">
                                          <w:marLeft w:val="0"/>
                                          <w:marRight w:val="0"/>
                                          <w:marTop w:val="0"/>
                                          <w:marBottom w:val="0"/>
                                          <w:divBdr>
                                            <w:top w:val="none" w:sz="0" w:space="0" w:color="auto"/>
                                            <w:left w:val="none" w:sz="0" w:space="0" w:color="auto"/>
                                            <w:bottom w:val="none" w:sz="0" w:space="0" w:color="auto"/>
                                            <w:right w:val="none" w:sz="0" w:space="0" w:color="auto"/>
                                          </w:divBdr>
                                          <w:divsChild>
                                            <w:div w:id="1315060660">
                                              <w:marLeft w:val="0"/>
                                              <w:marRight w:val="0"/>
                                              <w:marTop w:val="0"/>
                                              <w:marBottom w:val="0"/>
                                              <w:divBdr>
                                                <w:top w:val="none" w:sz="0" w:space="0" w:color="auto"/>
                                                <w:left w:val="none" w:sz="0" w:space="0" w:color="auto"/>
                                                <w:bottom w:val="none" w:sz="0" w:space="0" w:color="auto"/>
                                                <w:right w:val="none" w:sz="0" w:space="0" w:color="auto"/>
                                              </w:divBdr>
                                              <w:divsChild>
                                                <w:div w:id="385223769">
                                                  <w:marLeft w:val="0"/>
                                                  <w:marRight w:val="0"/>
                                                  <w:marTop w:val="0"/>
                                                  <w:marBottom w:val="0"/>
                                                  <w:divBdr>
                                                    <w:top w:val="none" w:sz="0" w:space="0" w:color="auto"/>
                                                    <w:left w:val="none" w:sz="0" w:space="0" w:color="auto"/>
                                                    <w:bottom w:val="none" w:sz="0" w:space="0" w:color="auto"/>
                                                    <w:right w:val="none" w:sz="0" w:space="0" w:color="auto"/>
                                                  </w:divBdr>
                                                  <w:divsChild>
                                                    <w:div w:id="34440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6896505">
      <w:bodyDiv w:val="1"/>
      <w:marLeft w:val="0"/>
      <w:marRight w:val="0"/>
      <w:marTop w:val="0"/>
      <w:marBottom w:val="0"/>
      <w:divBdr>
        <w:top w:val="none" w:sz="0" w:space="0" w:color="auto"/>
        <w:left w:val="none" w:sz="0" w:space="0" w:color="auto"/>
        <w:bottom w:val="none" w:sz="0" w:space="0" w:color="auto"/>
        <w:right w:val="none" w:sz="0" w:space="0" w:color="auto"/>
      </w:divBdr>
    </w:div>
    <w:div w:id="204295347">
      <w:bodyDiv w:val="1"/>
      <w:marLeft w:val="0"/>
      <w:marRight w:val="0"/>
      <w:marTop w:val="0"/>
      <w:marBottom w:val="0"/>
      <w:divBdr>
        <w:top w:val="none" w:sz="0" w:space="0" w:color="auto"/>
        <w:left w:val="none" w:sz="0" w:space="0" w:color="auto"/>
        <w:bottom w:val="none" w:sz="0" w:space="0" w:color="auto"/>
        <w:right w:val="none" w:sz="0" w:space="0" w:color="auto"/>
      </w:divBdr>
    </w:div>
    <w:div w:id="224800114">
      <w:bodyDiv w:val="1"/>
      <w:marLeft w:val="0"/>
      <w:marRight w:val="0"/>
      <w:marTop w:val="0"/>
      <w:marBottom w:val="0"/>
      <w:divBdr>
        <w:top w:val="none" w:sz="0" w:space="0" w:color="auto"/>
        <w:left w:val="none" w:sz="0" w:space="0" w:color="auto"/>
        <w:bottom w:val="none" w:sz="0" w:space="0" w:color="auto"/>
        <w:right w:val="none" w:sz="0" w:space="0" w:color="auto"/>
      </w:divBdr>
    </w:div>
    <w:div w:id="227308013">
      <w:bodyDiv w:val="1"/>
      <w:marLeft w:val="0"/>
      <w:marRight w:val="0"/>
      <w:marTop w:val="0"/>
      <w:marBottom w:val="0"/>
      <w:divBdr>
        <w:top w:val="none" w:sz="0" w:space="0" w:color="auto"/>
        <w:left w:val="none" w:sz="0" w:space="0" w:color="auto"/>
        <w:bottom w:val="none" w:sz="0" w:space="0" w:color="auto"/>
        <w:right w:val="none" w:sz="0" w:space="0" w:color="auto"/>
      </w:divBdr>
    </w:div>
    <w:div w:id="320158927">
      <w:bodyDiv w:val="1"/>
      <w:marLeft w:val="0"/>
      <w:marRight w:val="0"/>
      <w:marTop w:val="0"/>
      <w:marBottom w:val="0"/>
      <w:divBdr>
        <w:top w:val="none" w:sz="0" w:space="0" w:color="auto"/>
        <w:left w:val="none" w:sz="0" w:space="0" w:color="auto"/>
        <w:bottom w:val="none" w:sz="0" w:space="0" w:color="auto"/>
        <w:right w:val="none" w:sz="0" w:space="0" w:color="auto"/>
      </w:divBdr>
    </w:div>
    <w:div w:id="341932404">
      <w:bodyDiv w:val="1"/>
      <w:marLeft w:val="0"/>
      <w:marRight w:val="0"/>
      <w:marTop w:val="0"/>
      <w:marBottom w:val="0"/>
      <w:divBdr>
        <w:top w:val="none" w:sz="0" w:space="0" w:color="auto"/>
        <w:left w:val="none" w:sz="0" w:space="0" w:color="auto"/>
        <w:bottom w:val="none" w:sz="0" w:space="0" w:color="auto"/>
        <w:right w:val="none" w:sz="0" w:space="0" w:color="auto"/>
      </w:divBdr>
    </w:div>
    <w:div w:id="420444794">
      <w:bodyDiv w:val="1"/>
      <w:marLeft w:val="0"/>
      <w:marRight w:val="0"/>
      <w:marTop w:val="0"/>
      <w:marBottom w:val="0"/>
      <w:divBdr>
        <w:top w:val="none" w:sz="0" w:space="0" w:color="auto"/>
        <w:left w:val="none" w:sz="0" w:space="0" w:color="auto"/>
        <w:bottom w:val="none" w:sz="0" w:space="0" w:color="auto"/>
        <w:right w:val="none" w:sz="0" w:space="0" w:color="auto"/>
      </w:divBdr>
      <w:divsChild>
        <w:div w:id="2041347264">
          <w:marLeft w:val="0"/>
          <w:marRight w:val="0"/>
          <w:marTop w:val="0"/>
          <w:marBottom w:val="0"/>
          <w:divBdr>
            <w:top w:val="none" w:sz="0" w:space="0" w:color="auto"/>
            <w:left w:val="none" w:sz="0" w:space="0" w:color="auto"/>
            <w:bottom w:val="none" w:sz="0" w:space="0" w:color="auto"/>
            <w:right w:val="none" w:sz="0" w:space="0" w:color="auto"/>
          </w:divBdr>
          <w:divsChild>
            <w:div w:id="865950519">
              <w:marLeft w:val="0"/>
              <w:marRight w:val="0"/>
              <w:marTop w:val="0"/>
              <w:marBottom w:val="0"/>
              <w:divBdr>
                <w:top w:val="none" w:sz="0" w:space="0" w:color="auto"/>
                <w:left w:val="none" w:sz="0" w:space="0" w:color="auto"/>
                <w:bottom w:val="none" w:sz="0" w:space="0" w:color="auto"/>
                <w:right w:val="none" w:sz="0" w:space="0" w:color="auto"/>
              </w:divBdr>
              <w:divsChild>
                <w:div w:id="1669404478">
                  <w:marLeft w:val="0"/>
                  <w:marRight w:val="0"/>
                  <w:marTop w:val="0"/>
                  <w:marBottom w:val="0"/>
                  <w:divBdr>
                    <w:top w:val="none" w:sz="0" w:space="0" w:color="auto"/>
                    <w:left w:val="none" w:sz="0" w:space="0" w:color="auto"/>
                    <w:bottom w:val="none" w:sz="0" w:space="0" w:color="auto"/>
                    <w:right w:val="none" w:sz="0" w:space="0" w:color="auto"/>
                  </w:divBdr>
                  <w:divsChild>
                    <w:div w:id="1279143672">
                      <w:marLeft w:val="0"/>
                      <w:marRight w:val="0"/>
                      <w:marTop w:val="0"/>
                      <w:marBottom w:val="0"/>
                      <w:divBdr>
                        <w:top w:val="none" w:sz="0" w:space="0" w:color="auto"/>
                        <w:left w:val="none" w:sz="0" w:space="0" w:color="auto"/>
                        <w:bottom w:val="none" w:sz="0" w:space="0" w:color="auto"/>
                        <w:right w:val="none" w:sz="0" w:space="0" w:color="auto"/>
                      </w:divBdr>
                      <w:divsChild>
                        <w:div w:id="945503839">
                          <w:marLeft w:val="0"/>
                          <w:marRight w:val="0"/>
                          <w:marTop w:val="0"/>
                          <w:marBottom w:val="0"/>
                          <w:divBdr>
                            <w:top w:val="none" w:sz="0" w:space="0" w:color="auto"/>
                            <w:left w:val="none" w:sz="0" w:space="0" w:color="auto"/>
                            <w:bottom w:val="none" w:sz="0" w:space="0" w:color="auto"/>
                            <w:right w:val="none" w:sz="0" w:space="0" w:color="auto"/>
                          </w:divBdr>
                          <w:divsChild>
                            <w:div w:id="1863781668">
                              <w:marLeft w:val="0"/>
                              <w:marRight w:val="0"/>
                              <w:marTop w:val="0"/>
                              <w:marBottom w:val="0"/>
                              <w:divBdr>
                                <w:top w:val="none" w:sz="0" w:space="0" w:color="auto"/>
                                <w:left w:val="none" w:sz="0" w:space="0" w:color="auto"/>
                                <w:bottom w:val="none" w:sz="0" w:space="0" w:color="auto"/>
                                <w:right w:val="none" w:sz="0" w:space="0" w:color="auto"/>
                              </w:divBdr>
                              <w:divsChild>
                                <w:div w:id="1627159000">
                                  <w:marLeft w:val="0"/>
                                  <w:marRight w:val="0"/>
                                  <w:marTop w:val="0"/>
                                  <w:marBottom w:val="0"/>
                                  <w:divBdr>
                                    <w:top w:val="none" w:sz="0" w:space="0" w:color="auto"/>
                                    <w:left w:val="none" w:sz="0" w:space="0" w:color="auto"/>
                                    <w:bottom w:val="none" w:sz="0" w:space="0" w:color="auto"/>
                                    <w:right w:val="none" w:sz="0" w:space="0" w:color="auto"/>
                                  </w:divBdr>
                                  <w:divsChild>
                                    <w:div w:id="126788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4295993">
          <w:marLeft w:val="0"/>
          <w:marRight w:val="0"/>
          <w:marTop w:val="0"/>
          <w:marBottom w:val="0"/>
          <w:divBdr>
            <w:top w:val="none" w:sz="0" w:space="0" w:color="auto"/>
            <w:left w:val="none" w:sz="0" w:space="0" w:color="auto"/>
            <w:bottom w:val="none" w:sz="0" w:space="0" w:color="auto"/>
            <w:right w:val="none" w:sz="0" w:space="0" w:color="auto"/>
          </w:divBdr>
          <w:divsChild>
            <w:div w:id="2080446561">
              <w:marLeft w:val="0"/>
              <w:marRight w:val="0"/>
              <w:marTop w:val="0"/>
              <w:marBottom w:val="0"/>
              <w:divBdr>
                <w:top w:val="none" w:sz="0" w:space="0" w:color="auto"/>
                <w:left w:val="none" w:sz="0" w:space="0" w:color="auto"/>
                <w:bottom w:val="none" w:sz="0" w:space="0" w:color="auto"/>
                <w:right w:val="none" w:sz="0" w:space="0" w:color="auto"/>
              </w:divBdr>
              <w:divsChild>
                <w:div w:id="865600712">
                  <w:marLeft w:val="0"/>
                  <w:marRight w:val="0"/>
                  <w:marTop w:val="0"/>
                  <w:marBottom w:val="0"/>
                  <w:divBdr>
                    <w:top w:val="none" w:sz="0" w:space="0" w:color="auto"/>
                    <w:left w:val="none" w:sz="0" w:space="0" w:color="auto"/>
                    <w:bottom w:val="none" w:sz="0" w:space="0" w:color="auto"/>
                    <w:right w:val="none" w:sz="0" w:space="0" w:color="auto"/>
                  </w:divBdr>
                  <w:divsChild>
                    <w:div w:id="1701392075">
                      <w:marLeft w:val="0"/>
                      <w:marRight w:val="0"/>
                      <w:marTop w:val="0"/>
                      <w:marBottom w:val="0"/>
                      <w:divBdr>
                        <w:top w:val="none" w:sz="0" w:space="0" w:color="auto"/>
                        <w:left w:val="none" w:sz="0" w:space="0" w:color="auto"/>
                        <w:bottom w:val="none" w:sz="0" w:space="0" w:color="auto"/>
                        <w:right w:val="none" w:sz="0" w:space="0" w:color="auto"/>
                      </w:divBdr>
                      <w:divsChild>
                        <w:div w:id="923224889">
                          <w:marLeft w:val="0"/>
                          <w:marRight w:val="0"/>
                          <w:marTop w:val="0"/>
                          <w:marBottom w:val="0"/>
                          <w:divBdr>
                            <w:top w:val="none" w:sz="0" w:space="0" w:color="auto"/>
                            <w:left w:val="none" w:sz="0" w:space="0" w:color="auto"/>
                            <w:bottom w:val="none" w:sz="0" w:space="0" w:color="auto"/>
                            <w:right w:val="none" w:sz="0" w:space="0" w:color="auto"/>
                          </w:divBdr>
                          <w:divsChild>
                            <w:div w:id="603540870">
                              <w:marLeft w:val="0"/>
                              <w:marRight w:val="0"/>
                              <w:marTop w:val="0"/>
                              <w:marBottom w:val="0"/>
                              <w:divBdr>
                                <w:top w:val="none" w:sz="0" w:space="0" w:color="auto"/>
                                <w:left w:val="none" w:sz="0" w:space="0" w:color="auto"/>
                                <w:bottom w:val="none" w:sz="0" w:space="0" w:color="auto"/>
                                <w:right w:val="none" w:sz="0" w:space="0" w:color="auto"/>
                              </w:divBdr>
                              <w:divsChild>
                                <w:div w:id="2102950047">
                                  <w:marLeft w:val="0"/>
                                  <w:marRight w:val="0"/>
                                  <w:marTop w:val="0"/>
                                  <w:marBottom w:val="0"/>
                                  <w:divBdr>
                                    <w:top w:val="none" w:sz="0" w:space="0" w:color="auto"/>
                                    <w:left w:val="none" w:sz="0" w:space="0" w:color="auto"/>
                                    <w:bottom w:val="none" w:sz="0" w:space="0" w:color="auto"/>
                                    <w:right w:val="none" w:sz="0" w:space="0" w:color="auto"/>
                                  </w:divBdr>
                                  <w:divsChild>
                                    <w:div w:id="1111557517">
                                      <w:marLeft w:val="0"/>
                                      <w:marRight w:val="0"/>
                                      <w:marTop w:val="0"/>
                                      <w:marBottom w:val="0"/>
                                      <w:divBdr>
                                        <w:top w:val="none" w:sz="0" w:space="0" w:color="auto"/>
                                        <w:left w:val="none" w:sz="0" w:space="0" w:color="auto"/>
                                        <w:bottom w:val="none" w:sz="0" w:space="0" w:color="auto"/>
                                        <w:right w:val="none" w:sz="0" w:space="0" w:color="auto"/>
                                      </w:divBdr>
                                      <w:divsChild>
                                        <w:div w:id="1200124594">
                                          <w:marLeft w:val="0"/>
                                          <w:marRight w:val="0"/>
                                          <w:marTop w:val="0"/>
                                          <w:marBottom w:val="0"/>
                                          <w:divBdr>
                                            <w:top w:val="none" w:sz="0" w:space="0" w:color="auto"/>
                                            <w:left w:val="none" w:sz="0" w:space="0" w:color="auto"/>
                                            <w:bottom w:val="none" w:sz="0" w:space="0" w:color="auto"/>
                                            <w:right w:val="none" w:sz="0" w:space="0" w:color="auto"/>
                                          </w:divBdr>
                                          <w:divsChild>
                                            <w:div w:id="355236861">
                                              <w:marLeft w:val="0"/>
                                              <w:marRight w:val="0"/>
                                              <w:marTop w:val="0"/>
                                              <w:marBottom w:val="0"/>
                                              <w:divBdr>
                                                <w:top w:val="none" w:sz="0" w:space="0" w:color="auto"/>
                                                <w:left w:val="none" w:sz="0" w:space="0" w:color="auto"/>
                                                <w:bottom w:val="none" w:sz="0" w:space="0" w:color="auto"/>
                                                <w:right w:val="none" w:sz="0" w:space="0" w:color="auto"/>
                                              </w:divBdr>
                                              <w:divsChild>
                                                <w:div w:id="1748919841">
                                                  <w:marLeft w:val="0"/>
                                                  <w:marRight w:val="0"/>
                                                  <w:marTop w:val="0"/>
                                                  <w:marBottom w:val="0"/>
                                                  <w:divBdr>
                                                    <w:top w:val="none" w:sz="0" w:space="0" w:color="auto"/>
                                                    <w:left w:val="none" w:sz="0" w:space="0" w:color="auto"/>
                                                    <w:bottom w:val="none" w:sz="0" w:space="0" w:color="auto"/>
                                                    <w:right w:val="none" w:sz="0" w:space="0" w:color="auto"/>
                                                  </w:divBdr>
                                                  <w:divsChild>
                                                    <w:div w:id="201753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49973731">
      <w:bodyDiv w:val="1"/>
      <w:marLeft w:val="0"/>
      <w:marRight w:val="0"/>
      <w:marTop w:val="0"/>
      <w:marBottom w:val="0"/>
      <w:divBdr>
        <w:top w:val="none" w:sz="0" w:space="0" w:color="auto"/>
        <w:left w:val="none" w:sz="0" w:space="0" w:color="auto"/>
        <w:bottom w:val="none" w:sz="0" w:space="0" w:color="auto"/>
        <w:right w:val="none" w:sz="0" w:space="0" w:color="auto"/>
      </w:divBdr>
    </w:div>
    <w:div w:id="450057237">
      <w:bodyDiv w:val="1"/>
      <w:marLeft w:val="0"/>
      <w:marRight w:val="0"/>
      <w:marTop w:val="0"/>
      <w:marBottom w:val="0"/>
      <w:divBdr>
        <w:top w:val="none" w:sz="0" w:space="0" w:color="auto"/>
        <w:left w:val="none" w:sz="0" w:space="0" w:color="auto"/>
        <w:bottom w:val="none" w:sz="0" w:space="0" w:color="auto"/>
        <w:right w:val="none" w:sz="0" w:space="0" w:color="auto"/>
      </w:divBdr>
    </w:div>
    <w:div w:id="495846056">
      <w:bodyDiv w:val="1"/>
      <w:marLeft w:val="0"/>
      <w:marRight w:val="0"/>
      <w:marTop w:val="0"/>
      <w:marBottom w:val="0"/>
      <w:divBdr>
        <w:top w:val="none" w:sz="0" w:space="0" w:color="auto"/>
        <w:left w:val="none" w:sz="0" w:space="0" w:color="auto"/>
        <w:bottom w:val="none" w:sz="0" w:space="0" w:color="auto"/>
        <w:right w:val="none" w:sz="0" w:space="0" w:color="auto"/>
      </w:divBdr>
      <w:divsChild>
        <w:div w:id="1175069569">
          <w:marLeft w:val="274"/>
          <w:marRight w:val="0"/>
          <w:marTop w:val="150"/>
          <w:marBottom w:val="0"/>
          <w:divBdr>
            <w:top w:val="none" w:sz="0" w:space="0" w:color="auto"/>
            <w:left w:val="none" w:sz="0" w:space="0" w:color="auto"/>
            <w:bottom w:val="none" w:sz="0" w:space="0" w:color="auto"/>
            <w:right w:val="none" w:sz="0" w:space="0" w:color="auto"/>
          </w:divBdr>
        </w:div>
      </w:divsChild>
    </w:div>
    <w:div w:id="565843063">
      <w:bodyDiv w:val="1"/>
      <w:marLeft w:val="0"/>
      <w:marRight w:val="0"/>
      <w:marTop w:val="0"/>
      <w:marBottom w:val="0"/>
      <w:divBdr>
        <w:top w:val="none" w:sz="0" w:space="0" w:color="auto"/>
        <w:left w:val="none" w:sz="0" w:space="0" w:color="auto"/>
        <w:bottom w:val="none" w:sz="0" w:space="0" w:color="auto"/>
        <w:right w:val="none" w:sz="0" w:space="0" w:color="auto"/>
      </w:divBdr>
    </w:div>
    <w:div w:id="643320151">
      <w:bodyDiv w:val="1"/>
      <w:marLeft w:val="0"/>
      <w:marRight w:val="0"/>
      <w:marTop w:val="0"/>
      <w:marBottom w:val="0"/>
      <w:divBdr>
        <w:top w:val="none" w:sz="0" w:space="0" w:color="auto"/>
        <w:left w:val="none" w:sz="0" w:space="0" w:color="auto"/>
        <w:bottom w:val="none" w:sz="0" w:space="0" w:color="auto"/>
        <w:right w:val="none" w:sz="0" w:space="0" w:color="auto"/>
      </w:divBdr>
      <w:divsChild>
        <w:div w:id="1533807865">
          <w:marLeft w:val="0"/>
          <w:marRight w:val="0"/>
          <w:marTop w:val="0"/>
          <w:marBottom w:val="0"/>
          <w:divBdr>
            <w:top w:val="none" w:sz="0" w:space="0" w:color="auto"/>
            <w:left w:val="none" w:sz="0" w:space="0" w:color="auto"/>
            <w:bottom w:val="none" w:sz="0" w:space="0" w:color="auto"/>
            <w:right w:val="none" w:sz="0" w:space="0" w:color="auto"/>
          </w:divBdr>
        </w:div>
        <w:div w:id="1872837426">
          <w:marLeft w:val="0"/>
          <w:marRight w:val="0"/>
          <w:marTop w:val="0"/>
          <w:marBottom w:val="0"/>
          <w:divBdr>
            <w:top w:val="none" w:sz="0" w:space="0" w:color="auto"/>
            <w:left w:val="none" w:sz="0" w:space="0" w:color="auto"/>
            <w:bottom w:val="none" w:sz="0" w:space="0" w:color="auto"/>
            <w:right w:val="none" w:sz="0" w:space="0" w:color="auto"/>
          </w:divBdr>
          <w:divsChild>
            <w:div w:id="380444951">
              <w:marLeft w:val="0"/>
              <w:marRight w:val="0"/>
              <w:marTop w:val="0"/>
              <w:marBottom w:val="0"/>
              <w:divBdr>
                <w:top w:val="none" w:sz="0" w:space="0" w:color="auto"/>
                <w:left w:val="none" w:sz="0" w:space="0" w:color="auto"/>
                <w:bottom w:val="none" w:sz="0" w:space="0" w:color="auto"/>
                <w:right w:val="none" w:sz="0" w:space="0" w:color="auto"/>
              </w:divBdr>
              <w:divsChild>
                <w:div w:id="1601140785">
                  <w:marLeft w:val="0"/>
                  <w:marRight w:val="0"/>
                  <w:marTop w:val="0"/>
                  <w:marBottom w:val="0"/>
                  <w:divBdr>
                    <w:top w:val="none" w:sz="0" w:space="0" w:color="auto"/>
                    <w:left w:val="none" w:sz="0" w:space="0" w:color="auto"/>
                    <w:bottom w:val="none" w:sz="0" w:space="0" w:color="auto"/>
                    <w:right w:val="none" w:sz="0" w:space="0" w:color="auto"/>
                  </w:divBdr>
                  <w:divsChild>
                    <w:div w:id="1771781403">
                      <w:marLeft w:val="0"/>
                      <w:marRight w:val="0"/>
                      <w:marTop w:val="0"/>
                      <w:marBottom w:val="0"/>
                      <w:divBdr>
                        <w:top w:val="none" w:sz="0" w:space="0" w:color="auto"/>
                        <w:left w:val="none" w:sz="0" w:space="0" w:color="auto"/>
                        <w:bottom w:val="none" w:sz="0" w:space="0" w:color="auto"/>
                        <w:right w:val="none" w:sz="0" w:space="0" w:color="auto"/>
                      </w:divBdr>
                      <w:divsChild>
                        <w:div w:id="876895221">
                          <w:marLeft w:val="0"/>
                          <w:marRight w:val="0"/>
                          <w:marTop w:val="0"/>
                          <w:marBottom w:val="0"/>
                          <w:divBdr>
                            <w:top w:val="none" w:sz="0" w:space="0" w:color="auto"/>
                            <w:left w:val="none" w:sz="0" w:space="0" w:color="auto"/>
                            <w:bottom w:val="none" w:sz="0" w:space="0" w:color="auto"/>
                            <w:right w:val="none" w:sz="0" w:space="0" w:color="auto"/>
                          </w:divBdr>
                          <w:divsChild>
                            <w:div w:id="86359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2844850">
          <w:marLeft w:val="0"/>
          <w:marRight w:val="0"/>
          <w:marTop w:val="0"/>
          <w:marBottom w:val="0"/>
          <w:divBdr>
            <w:top w:val="none" w:sz="0" w:space="0" w:color="auto"/>
            <w:left w:val="none" w:sz="0" w:space="0" w:color="auto"/>
            <w:bottom w:val="none" w:sz="0" w:space="0" w:color="auto"/>
            <w:right w:val="none" w:sz="0" w:space="0" w:color="auto"/>
          </w:divBdr>
          <w:divsChild>
            <w:div w:id="1014725294">
              <w:marLeft w:val="0"/>
              <w:marRight w:val="0"/>
              <w:marTop w:val="0"/>
              <w:marBottom w:val="0"/>
              <w:divBdr>
                <w:top w:val="none" w:sz="0" w:space="0" w:color="auto"/>
                <w:left w:val="none" w:sz="0" w:space="0" w:color="auto"/>
                <w:bottom w:val="none" w:sz="0" w:space="0" w:color="auto"/>
                <w:right w:val="none" w:sz="0" w:space="0" w:color="auto"/>
              </w:divBdr>
              <w:divsChild>
                <w:div w:id="148177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555231">
          <w:marLeft w:val="0"/>
          <w:marRight w:val="0"/>
          <w:marTop w:val="0"/>
          <w:marBottom w:val="0"/>
          <w:divBdr>
            <w:top w:val="none" w:sz="0" w:space="0" w:color="auto"/>
            <w:left w:val="none" w:sz="0" w:space="0" w:color="auto"/>
            <w:bottom w:val="none" w:sz="0" w:space="0" w:color="auto"/>
            <w:right w:val="none" w:sz="0" w:space="0" w:color="auto"/>
          </w:divBdr>
          <w:divsChild>
            <w:div w:id="1686589374">
              <w:marLeft w:val="0"/>
              <w:marRight w:val="0"/>
              <w:marTop w:val="0"/>
              <w:marBottom w:val="0"/>
              <w:divBdr>
                <w:top w:val="none" w:sz="0" w:space="0" w:color="auto"/>
                <w:left w:val="none" w:sz="0" w:space="0" w:color="auto"/>
                <w:bottom w:val="none" w:sz="0" w:space="0" w:color="auto"/>
                <w:right w:val="none" w:sz="0" w:space="0" w:color="auto"/>
              </w:divBdr>
              <w:divsChild>
                <w:div w:id="533659650">
                  <w:marLeft w:val="0"/>
                  <w:marRight w:val="0"/>
                  <w:marTop w:val="0"/>
                  <w:marBottom w:val="0"/>
                  <w:divBdr>
                    <w:top w:val="none" w:sz="0" w:space="0" w:color="auto"/>
                    <w:left w:val="none" w:sz="0" w:space="0" w:color="auto"/>
                    <w:bottom w:val="none" w:sz="0" w:space="0" w:color="auto"/>
                    <w:right w:val="none" w:sz="0" w:space="0" w:color="auto"/>
                  </w:divBdr>
                  <w:divsChild>
                    <w:div w:id="249395149">
                      <w:marLeft w:val="0"/>
                      <w:marRight w:val="0"/>
                      <w:marTop w:val="0"/>
                      <w:marBottom w:val="0"/>
                      <w:divBdr>
                        <w:top w:val="none" w:sz="0" w:space="0" w:color="auto"/>
                        <w:left w:val="none" w:sz="0" w:space="0" w:color="auto"/>
                        <w:bottom w:val="none" w:sz="0" w:space="0" w:color="auto"/>
                        <w:right w:val="none" w:sz="0" w:space="0" w:color="auto"/>
                      </w:divBdr>
                      <w:divsChild>
                        <w:div w:id="894662778">
                          <w:marLeft w:val="0"/>
                          <w:marRight w:val="0"/>
                          <w:marTop w:val="0"/>
                          <w:marBottom w:val="0"/>
                          <w:divBdr>
                            <w:top w:val="none" w:sz="0" w:space="0" w:color="auto"/>
                            <w:left w:val="none" w:sz="0" w:space="0" w:color="auto"/>
                            <w:bottom w:val="none" w:sz="0" w:space="0" w:color="auto"/>
                            <w:right w:val="none" w:sz="0" w:space="0" w:color="auto"/>
                          </w:divBdr>
                          <w:divsChild>
                            <w:div w:id="117257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964296">
          <w:marLeft w:val="0"/>
          <w:marRight w:val="0"/>
          <w:marTop w:val="0"/>
          <w:marBottom w:val="0"/>
          <w:divBdr>
            <w:top w:val="none" w:sz="0" w:space="0" w:color="auto"/>
            <w:left w:val="none" w:sz="0" w:space="0" w:color="auto"/>
            <w:bottom w:val="none" w:sz="0" w:space="0" w:color="auto"/>
            <w:right w:val="none" w:sz="0" w:space="0" w:color="auto"/>
          </w:divBdr>
          <w:divsChild>
            <w:div w:id="646981788">
              <w:marLeft w:val="0"/>
              <w:marRight w:val="0"/>
              <w:marTop w:val="0"/>
              <w:marBottom w:val="0"/>
              <w:divBdr>
                <w:top w:val="none" w:sz="0" w:space="0" w:color="auto"/>
                <w:left w:val="none" w:sz="0" w:space="0" w:color="auto"/>
                <w:bottom w:val="none" w:sz="0" w:space="0" w:color="auto"/>
                <w:right w:val="none" w:sz="0" w:space="0" w:color="auto"/>
              </w:divBdr>
              <w:divsChild>
                <w:div w:id="83141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965731">
          <w:marLeft w:val="0"/>
          <w:marRight w:val="0"/>
          <w:marTop w:val="0"/>
          <w:marBottom w:val="0"/>
          <w:divBdr>
            <w:top w:val="none" w:sz="0" w:space="0" w:color="auto"/>
            <w:left w:val="none" w:sz="0" w:space="0" w:color="auto"/>
            <w:bottom w:val="none" w:sz="0" w:space="0" w:color="auto"/>
            <w:right w:val="none" w:sz="0" w:space="0" w:color="auto"/>
          </w:divBdr>
          <w:divsChild>
            <w:div w:id="2077363025">
              <w:marLeft w:val="0"/>
              <w:marRight w:val="0"/>
              <w:marTop w:val="0"/>
              <w:marBottom w:val="0"/>
              <w:divBdr>
                <w:top w:val="none" w:sz="0" w:space="0" w:color="auto"/>
                <w:left w:val="none" w:sz="0" w:space="0" w:color="auto"/>
                <w:bottom w:val="none" w:sz="0" w:space="0" w:color="auto"/>
                <w:right w:val="none" w:sz="0" w:space="0" w:color="auto"/>
              </w:divBdr>
              <w:divsChild>
                <w:div w:id="407465388">
                  <w:marLeft w:val="0"/>
                  <w:marRight w:val="0"/>
                  <w:marTop w:val="0"/>
                  <w:marBottom w:val="0"/>
                  <w:divBdr>
                    <w:top w:val="none" w:sz="0" w:space="0" w:color="auto"/>
                    <w:left w:val="none" w:sz="0" w:space="0" w:color="auto"/>
                    <w:bottom w:val="none" w:sz="0" w:space="0" w:color="auto"/>
                    <w:right w:val="none" w:sz="0" w:space="0" w:color="auto"/>
                  </w:divBdr>
                  <w:divsChild>
                    <w:div w:id="1926574060">
                      <w:marLeft w:val="0"/>
                      <w:marRight w:val="0"/>
                      <w:marTop w:val="0"/>
                      <w:marBottom w:val="0"/>
                      <w:divBdr>
                        <w:top w:val="none" w:sz="0" w:space="0" w:color="auto"/>
                        <w:left w:val="none" w:sz="0" w:space="0" w:color="auto"/>
                        <w:bottom w:val="none" w:sz="0" w:space="0" w:color="auto"/>
                        <w:right w:val="none" w:sz="0" w:space="0" w:color="auto"/>
                      </w:divBdr>
                      <w:divsChild>
                        <w:div w:id="175922022">
                          <w:marLeft w:val="0"/>
                          <w:marRight w:val="0"/>
                          <w:marTop w:val="0"/>
                          <w:marBottom w:val="0"/>
                          <w:divBdr>
                            <w:top w:val="none" w:sz="0" w:space="0" w:color="auto"/>
                            <w:left w:val="none" w:sz="0" w:space="0" w:color="auto"/>
                            <w:bottom w:val="none" w:sz="0" w:space="0" w:color="auto"/>
                            <w:right w:val="none" w:sz="0" w:space="0" w:color="auto"/>
                          </w:divBdr>
                          <w:divsChild>
                            <w:div w:id="2069499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4235510">
          <w:marLeft w:val="0"/>
          <w:marRight w:val="0"/>
          <w:marTop w:val="0"/>
          <w:marBottom w:val="0"/>
          <w:divBdr>
            <w:top w:val="none" w:sz="0" w:space="0" w:color="auto"/>
            <w:left w:val="none" w:sz="0" w:space="0" w:color="auto"/>
            <w:bottom w:val="none" w:sz="0" w:space="0" w:color="auto"/>
            <w:right w:val="none" w:sz="0" w:space="0" w:color="auto"/>
          </w:divBdr>
          <w:divsChild>
            <w:div w:id="253327000">
              <w:marLeft w:val="0"/>
              <w:marRight w:val="0"/>
              <w:marTop w:val="0"/>
              <w:marBottom w:val="0"/>
              <w:divBdr>
                <w:top w:val="none" w:sz="0" w:space="0" w:color="auto"/>
                <w:left w:val="none" w:sz="0" w:space="0" w:color="auto"/>
                <w:bottom w:val="none" w:sz="0" w:space="0" w:color="auto"/>
                <w:right w:val="none" w:sz="0" w:space="0" w:color="auto"/>
              </w:divBdr>
              <w:divsChild>
                <w:div w:id="149987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313115">
          <w:marLeft w:val="0"/>
          <w:marRight w:val="0"/>
          <w:marTop w:val="0"/>
          <w:marBottom w:val="0"/>
          <w:divBdr>
            <w:top w:val="none" w:sz="0" w:space="0" w:color="auto"/>
            <w:left w:val="none" w:sz="0" w:space="0" w:color="auto"/>
            <w:bottom w:val="none" w:sz="0" w:space="0" w:color="auto"/>
            <w:right w:val="none" w:sz="0" w:space="0" w:color="auto"/>
          </w:divBdr>
          <w:divsChild>
            <w:div w:id="2124108023">
              <w:marLeft w:val="0"/>
              <w:marRight w:val="0"/>
              <w:marTop w:val="0"/>
              <w:marBottom w:val="0"/>
              <w:divBdr>
                <w:top w:val="none" w:sz="0" w:space="0" w:color="auto"/>
                <w:left w:val="none" w:sz="0" w:space="0" w:color="auto"/>
                <w:bottom w:val="none" w:sz="0" w:space="0" w:color="auto"/>
                <w:right w:val="none" w:sz="0" w:space="0" w:color="auto"/>
              </w:divBdr>
              <w:divsChild>
                <w:div w:id="2067752353">
                  <w:marLeft w:val="0"/>
                  <w:marRight w:val="0"/>
                  <w:marTop w:val="0"/>
                  <w:marBottom w:val="0"/>
                  <w:divBdr>
                    <w:top w:val="none" w:sz="0" w:space="0" w:color="auto"/>
                    <w:left w:val="none" w:sz="0" w:space="0" w:color="auto"/>
                    <w:bottom w:val="none" w:sz="0" w:space="0" w:color="auto"/>
                    <w:right w:val="none" w:sz="0" w:space="0" w:color="auto"/>
                  </w:divBdr>
                  <w:divsChild>
                    <w:div w:id="1318800769">
                      <w:marLeft w:val="0"/>
                      <w:marRight w:val="0"/>
                      <w:marTop w:val="0"/>
                      <w:marBottom w:val="0"/>
                      <w:divBdr>
                        <w:top w:val="none" w:sz="0" w:space="0" w:color="auto"/>
                        <w:left w:val="none" w:sz="0" w:space="0" w:color="auto"/>
                        <w:bottom w:val="none" w:sz="0" w:space="0" w:color="auto"/>
                        <w:right w:val="none" w:sz="0" w:space="0" w:color="auto"/>
                      </w:divBdr>
                      <w:divsChild>
                        <w:div w:id="1773545537">
                          <w:marLeft w:val="0"/>
                          <w:marRight w:val="0"/>
                          <w:marTop w:val="0"/>
                          <w:marBottom w:val="0"/>
                          <w:divBdr>
                            <w:top w:val="none" w:sz="0" w:space="0" w:color="auto"/>
                            <w:left w:val="none" w:sz="0" w:space="0" w:color="auto"/>
                            <w:bottom w:val="none" w:sz="0" w:space="0" w:color="auto"/>
                            <w:right w:val="none" w:sz="0" w:space="0" w:color="auto"/>
                          </w:divBdr>
                          <w:divsChild>
                            <w:div w:id="173724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4076234">
          <w:marLeft w:val="0"/>
          <w:marRight w:val="0"/>
          <w:marTop w:val="0"/>
          <w:marBottom w:val="0"/>
          <w:divBdr>
            <w:top w:val="none" w:sz="0" w:space="0" w:color="auto"/>
            <w:left w:val="none" w:sz="0" w:space="0" w:color="auto"/>
            <w:bottom w:val="none" w:sz="0" w:space="0" w:color="auto"/>
            <w:right w:val="none" w:sz="0" w:space="0" w:color="auto"/>
          </w:divBdr>
          <w:divsChild>
            <w:div w:id="701248040">
              <w:marLeft w:val="0"/>
              <w:marRight w:val="0"/>
              <w:marTop w:val="0"/>
              <w:marBottom w:val="0"/>
              <w:divBdr>
                <w:top w:val="none" w:sz="0" w:space="0" w:color="auto"/>
                <w:left w:val="none" w:sz="0" w:space="0" w:color="auto"/>
                <w:bottom w:val="none" w:sz="0" w:space="0" w:color="auto"/>
                <w:right w:val="none" w:sz="0" w:space="0" w:color="auto"/>
              </w:divBdr>
              <w:divsChild>
                <w:div w:id="89269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246419">
      <w:bodyDiv w:val="1"/>
      <w:marLeft w:val="0"/>
      <w:marRight w:val="0"/>
      <w:marTop w:val="0"/>
      <w:marBottom w:val="0"/>
      <w:divBdr>
        <w:top w:val="none" w:sz="0" w:space="0" w:color="auto"/>
        <w:left w:val="none" w:sz="0" w:space="0" w:color="auto"/>
        <w:bottom w:val="none" w:sz="0" w:space="0" w:color="auto"/>
        <w:right w:val="none" w:sz="0" w:space="0" w:color="auto"/>
      </w:divBdr>
    </w:div>
    <w:div w:id="695161552">
      <w:bodyDiv w:val="1"/>
      <w:marLeft w:val="0"/>
      <w:marRight w:val="0"/>
      <w:marTop w:val="0"/>
      <w:marBottom w:val="0"/>
      <w:divBdr>
        <w:top w:val="none" w:sz="0" w:space="0" w:color="auto"/>
        <w:left w:val="none" w:sz="0" w:space="0" w:color="auto"/>
        <w:bottom w:val="none" w:sz="0" w:space="0" w:color="auto"/>
        <w:right w:val="none" w:sz="0" w:space="0" w:color="auto"/>
      </w:divBdr>
    </w:div>
    <w:div w:id="700740040">
      <w:bodyDiv w:val="1"/>
      <w:marLeft w:val="0"/>
      <w:marRight w:val="0"/>
      <w:marTop w:val="0"/>
      <w:marBottom w:val="0"/>
      <w:divBdr>
        <w:top w:val="none" w:sz="0" w:space="0" w:color="auto"/>
        <w:left w:val="none" w:sz="0" w:space="0" w:color="auto"/>
        <w:bottom w:val="none" w:sz="0" w:space="0" w:color="auto"/>
        <w:right w:val="none" w:sz="0" w:space="0" w:color="auto"/>
      </w:divBdr>
    </w:div>
    <w:div w:id="795224095">
      <w:bodyDiv w:val="1"/>
      <w:marLeft w:val="0"/>
      <w:marRight w:val="0"/>
      <w:marTop w:val="0"/>
      <w:marBottom w:val="0"/>
      <w:divBdr>
        <w:top w:val="none" w:sz="0" w:space="0" w:color="auto"/>
        <w:left w:val="none" w:sz="0" w:space="0" w:color="auto"/>
        <w:bottom w:val="none" w:sz="0" w:space="0" w:color="auto"/>
        <w:right w:val="none" w:sz="0" w:space="0" w:color="auto"/>
      </w:divBdr>
      <w:divsChild>
        <w:div w:id="154537432">
          <w:marLeft w:val="648"/>
          <w:marRight w:val="0"/>
          <w:marTop w:val="150"/>
          <w:marBottom w:val="0"/>
          <w:divBdr>
            <w:top w:val="none" w:sz="0" w:space="0" w:color="auto"/>
            <w:left w:val="none" w:sz="0" w:space="0" w:color="auto"/>
            <w:bottom w:val="none" w:sz="0" w:space="0" w:color="auto"/>
            <w:right w:val="none" w:sz="0" w:space="0" w:color="auto"/>
          </w:divBdr>
        </w:div>
      </w:divsChild>
    </w:div>
    <w:div w:id="827096509">
      <w:bodyDiv w:val="1"/>
      <w:marLeft w:val="0"/>
      <w:marRight w:val="0"/>
      <w:marTop w:val="0"/>
      <w:marBottom w:val="0"/>
      <w:divBdr>
        <w:top w:val="none" w:sz="0" w:space="0" w:color="auto"/>
        <w:left w:val="none" w:sz="0" w:space="0" w:color="auto"/>
        <w:bottom w:val="none" w:sz="0" w:space="0" w:color="auto"/>
        <w:right w:val="none" w:sz="0" w:space="0" w:color="auto"/>
      </w:divBdr>
    </w:div>
    <w:div w:id="877471869">
      <w:bodyDiv w:val="1"/>
      <w:marLeft w:val="0"/>
      <w:marRight w:val="0"/>
      <w:marTop w:val="0"/>
      <w:marBottom w:val="0"/>
      <w:divBdr>
        <w:top w:val="none" w:sz="0" w:space="0" w:color="auto"/>
        <w:left w:val="none" w:sz="0" w:space="0" w:color="auto"/>
        <w:bottom w:val="none" w:sz="0" w:space="0" w:color="auto"/>
        <w:right w:val="none" w:sz="0" w:space="0" w:color="auto"/>
      </w:divBdr>
    </w:div>
    <w:div w:id="904218303">
      <w:bodyDiv w:val="1"/>
      <w:marLeft w:val="0"/>
      <w:marRight w:val="0"/>
      <w:marTop w:val="0"/>
      <w:marBottom w:val="0"/>
      <w:divBdr>
        <w:top w:val="none" w:sz="0" w:space="0" w:color="auto"/>
        <w:left w:val="none" w:sz="0" w:space="0" w:color="auto"/>
        <w:bottom w:val="none" w:sz="0" w:space="0" w:color="auto"/>
        <w:right w:val="none" w:sz="0" w:space="0" w:color="auto"/>
      </w:divBdr>
      <w:divsChild>
        <w:div w:id="2046325738">
          <w:marLeft w:val="274"/>
          <w:marRight w:val="0"/>
          <w:marTop w:val="150"/>
          <w:marBottom w:val="0"/>
          <w:divBdr>
            <w:top w:val="none" w:sz="0" w:space="0" w:color="auto"/>
            <w:left w:val="none" w:sz="0" w:space="0" w:color="auto"/>
            <w:bottom w:val="none" w:sz="0" w:space="0" w:color="auto"/>
            <w:right w:val="none" w:sz="0" w:space="0" w:color="auto"/>
          </w:divBdr>
        </w:div>
        <w:div w:id="2126998272">
          <w:marLeft w:val="274"/>
          <w:marRight w:val="0"/>
          <w:marTop w:val="150"/>
          <w:marBottom w:val="0"/>
          <w:divBdr>
            <w:top w:val="none" w:sz="0" w:space="0" w:color="auto"/>
            <w:left w:val="none" w:sz="0" w:space="0" w:color="auto"/>
            <w:bottom w:val="none" w:sz="0" w:space="0" w:color="auto"/>
            <w:right w:val="none" w:sz="0" w:space="0" w:color="auto"/>
          </w:divBdr>
        </w:div>
        <w:div w:id="22174856">
          <w:marLeft w:val="274"/>
          <w:marRight w:val="0"/>
          <w:marTop w:val="150"/>
          <w:marBottom w:val="0"/>
          <w:divBdr>
            <w:top w:val="none" w:sz="0" w:space="0" w:color="auto"/>
            <w:left w:val="none" w:sz="0" w:space="0" w:color="auto"/>
            <w:bottom w:val="none" w:sz="0" w:space="0" w:color="auto"/>
            <w:right w:val="none" w:sz="0" w:space="0" w:color="auto"/>
          </w:divBdr>
        </w:div>
        <w:div w:id="608124043">
          <w:marLeft w:val="274"/>
          <w:marRight w:val="0"/>
          <w:marTop w:val="150"/>
          <w:marBottom w:val="0"/>
          <w:divBdr>
            <w:top w:val="none" w:sz="0" w:space="0" w:color="auto"/>
            <w:left w:val="none" w:sz="0" w:space="0" w:color="auto"/>
            <w:bottom w:val="none" w:sz="0" w:space="0" w:color="auto"/>
            <w:right w:val="none" w:sz="0" w:space="0" w:color="auto"/>
          </w:divBdr>
        </w:div>
        <w:div w:id="1410077405">
          <w:marLeft w:val="274"/>
          <w:marRight w:val="0"/>
          <w:marTop w:val="150"/>
          <w:marBottom w:val="0"/>
          <w:divBdr>
            <w:top w:val="none" w:sz="0" w:space="0" w:color="auto"/>
            <w:left w:val="none" w:sz="0" w:space="0" w:color="auto"/>
            <w:bottom w:val="none" w:sz="0" w:space="0" w:color="auto"/>
            <w:right w:val="none" w:sz="0" w:space="0" w:color="auto"/>
          </w:divBdr>
        </w:div>
      </w:divsChild>
    </w:div>
    <w:div w:id="910770917">
      <w:bodyDiv w:val="1"/>
      <w:marLeft w:val="0"/>
      <w:marRight w:val="0"/>
      <w:marTop w:val="0"/>
      <w:marBottom w:val="0"/>
      <w:divBdr>
        <w:top w:val="none" w:sz="0" w:space="0" w:color="auto"/>
        <w:left w:val="none" w:sz="0" w:space="0" w:color="auto"/>
        <w:bottom w:val="none" w:sz="0" w:space="0" w:color="auto"/>
        <w:right w:val="none" w:sz="0" w:space="0" w:color="auto"/>
      </w:divBdr>
      <w:divsChild>
        <w:div w:id="160050801">
          <w:marLeft w:val="0"/>
          <w:marRight w:val="0"/>
          <w:marTop w:val="0"/>
          <w:marBottom w:val="0"/>
          <w:divBdr>
            <w:top w:val="none" w:sz="0" w:space="0" w:color="auto"/>
            <w:left w:val="none" w:sz="0" w:space="0" w:color="auto"/>
            <w:bottom w:val="none" w:sz="0" w:space="0" w:color="auto"/>
            <w:right w:val="none" w:sz="0" w:space="0" w:color="auto"/>
          </w:divBdr>
          <w:divsChild>
            <w:div w:id="225915070">
              <w:marLeft w:val="0"/>
              <w:marRight w:val="0"/>
              <w:marTop w:val="0"/>
              <w:marBottom w:val="0"/>
              <w:divBdr>
                <w:top w:val="none" w:sz="0" w:space="0" w:color="auto"/>
                <w:left w:val="none" w:sz="0" w:space="0" w:color="auto"/>
                <w:bottom w:val="none" w:sz="0" w:space="0" w:color="auto"/>
                <w:right w:val="none" w:sz="0" w:space="0" w:color="auto"/>
              </w:divBdr>
              <w:divsChild>
                <w:div w:id="1806238764">
                  <w:marLeft w:val="0"/>
                  <w:marRight w:val="0"/>
                  <w:marTop w:val="0"/>
                  <w:marBottom w:val="0"/>
                  <w:divBdr>
                    <w:top w:val="none" w:sz="0" w:space="0" w:color="auto"/>
                    <w:left w:val="none" w:sz="0" w:space="0" w:color="auto"/>
                    <w:bottom w:val="none" w:sz="0" w:space="0" w:color="auto"/>
                    <w:right w:val="none" w:sz="0" w:space="0" w:color="auto"/>
                  </w:divBdr>
                  <w:divsChild>
                    <w:div w:id="1741250706">
                      <w:marLeft w:val="0"/>
                      <w:marRight w:val="0"/>
                      <w:marTop w:val="0"/>
                      <w:marBottom w:val="0"/>
                      <w:divBdr>
                        <w:top w:val="none" w:sz="0" w:space="0" w:color="auto"/>
                        <w:left w:val="none" w:sz="0" w:space="0" w:color="auto"/>
                        <w:bottom w:val="none" w:sz="0" w:space="0" w:color="auto"/>
                        <w:right w:val="none" w:sz="0" w:space="0" w:color="auto"/>
                      </w:divBdr>
                      <w:divsChild>
                        <w:div w:id="2092240049">
                          <w:marLeft w:val="0"/>
                          <w:marRight w:val="0"/>
                          <w:marTop w:val="0"/>
                          <w:marBottom w:val="0"/>
                          <w:divBdr>
                            <w:top w:val="none" w:sz="0" w:space="0" w:color="auto"/>
                            <w:left w:val="none" w:sz="0" w:space="0" w:color="auto"/>
                            <w:bottom w:val="none" w:sz="0" w:space="0" w:color="auto"/>
                            <w:right w:val="none" w:sz="0" w:space="0" w:color="auto"/>
                          </w:divBdr>
                          <w:divsChild>
                            <w:div w:id="376591452">
                              <w:marLeft w:val="0"/>
                              <w:marRight w:val="0"/>
                              <w:marTop w:val="0"/>
                              <w:marBottom w:val="0"/>
                              <w:divBdr>
                                <w:top w:val="none" w:sz="0" w:space="0" w:color="auto"/>
                                <w:left w:val="none" w:sz="0" w:space="0" w:color="auto"/>
                                <w:bottom w:val="none" w:sz="0" w:space="0" w:color="auto"/>
                                <w:right w:val="none" w:sz="0" w:space="0" w:color="auto"/>
                              </w:divBdr>
                              <w:divsChild>
                                <w:div w:id="68879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2438422">
      <w:bodyDiv w:val="1"/>
      <w:marLeft w:val="0"/>
      <w:marRight w:val="0"/>
      <w:marTop w:val="0"/>
      <w:marBottom w:val="0"/>
      <w:divBdr>
        <w:top w:val="none" w:sz="0" w:space="0" w:color="auto"/>
        <w:left w:val="none" w:sz="0" w:space="0" w:color="auto"/>
        <w:bottom w:val="none" w:sz="0" w:space="0" w:color="auto"/>
        <w:right w:val="none" w:sz="0" w:space="0" w:color="auto"/>
      </w:divBdr>
      <w:divsChild>
        <w:div w:id="78136233">
          <w:blockQuote w:val="1"/>
          <w:marLeft w:val="0"/>
          <w:marRight w:val="0"/>
          <w:marTop w:val="384"/>
          <w:marBottom w:val="384"/>
          <w:divBdr>
            <w:top w:val="single" w:sz="2" w:space="0" w:color="E5E7EB"/>
            <w:left w:val="single" w:sz="2" w:space="0" w:color="E5E7EB"/>
            <w:bottom w:val="single" w:sz="2" w:space="0" w:color="E5E7EB"/>
            <w:right w:val="single" w:sz="2" w:space="0" w:color="E5E7EB"/>
          </w:divBdr>
        </w:div>
      </w:divsChild>
    </w:div>
    <w:div w:id="1027414906">
      <w:bodyDiv w:val="1"/>
      <w:marLeft w:val="0"/>
      <w:marRight w:val="0"/>
      <w:marTop w:val="0"/>
      <w:marBottom w:val="0"/>
      <w:divBdr>
        <w:top w:val="none" w:sz="0" w:space="0" w:color="auto"/>
        <w:left w:val="none" w:sz="0" w:space="0" w:color="auto"/>
        <w:bottom w:val="none" w:sz="0" w:space="0" w:color="auto"/>
        <w:right w:val="none" w:sz="0" w:space="0" w:color="auto"/>
      </w:divBdr>
    </w:div>
    <w:div w:id="1039669121">
      <w:bodyDiv w:val="1"/>
      <w:marLeft w:val="0"/>
      <w:marRight w:val="0"/>
      <w:marTop w:val="0"/>
      <w:marBottom w:val="0"/>
      <w:divBdr>
        <w:top w:val="none" w:sz="0" w:space="0" w:color="auto"/>
        <w:left w:val="none" w:sz="0" w:space="0" w:color="auto"/>
        <w:bottom w:val="none" w:sz="0" w:space="0" w:color="auto"/>
        <w:right w:val="none" w:sz="0" w:space="0" w:color="auto"/>
      </w:divBdr>
      <w:divsChild>
        <w:div w:id="328143914">
          <w:marLeft w:val="0"/>
          <w:marRight w:val="0"/>
          <w:marTop w:val="0"/>
          <w:marBottom w:val="0"/>
          <w:divBdr>
            <w:top w:val="none" w:sz="0" w:space="0" w:color="auto"/>
            <w:left w:val="none" w:sz="0" w:space="0" w:color="auto"/>
            <w:bottom w:val="none" w:sz="0" w:space="0" w:color="auto"/>
            <w:right w:val="none" w:sz="0" w:space="0" w:color="auto"/>
          </w:divBdr>
        </w:div>
        <w:div w:id="1132551639">
          <w:marLeft w:val="0"/>
          <w:marRight w:val="0"/>
          <w:marTop w:val="0"/>
          <w:marBottom w:val="0"/>
          <w:divBdr>
            <w:top w:val="none" w:sz="0" w:space="0" w:color="auto"/>
            <w:left w:val="none" w:sz="0" w:space="0" w:color="auto"/>
            <w:bottom w:val="none" w:sz="0" w:space="0" w:color="auto"/>
            <w:right w:val="none" w:sz="0" w:space="0" w:color="auto"/>
          </w:divBdr>
          <w:divsChild>
            <w:div w:id="197667584">
              <w:marLeft w:val="0"/>
              <w:marRight w:val="0"/>
              <w:marTop w:val="0"/>
              <w:marBottom w:val="0"/>
              <w:divBdr>
                <w:top w:val="none" w:sz="0" w:space="0" w:color="auto"/>
                <w:left w:val="none" w:sz="0" w:space="0" w:color="auto"/>
                <w:bottom w:val="none" w:sz="0" w:space="0" w:color="auto"/>
                <w:right w:val="none" w:sz="0" w:space="0" w:color="auto"/>
              </w:divBdr>
              <w:divsChild>
                <w:div w:id="1521429991">
                  <w:marLeft w:val="0"/>
                  <w:marRight w:val="0"/>
                  <w:marTop w:val="0"/>
                  <w:marBottom w:val="0"/>
                  <w:divBdr>
                    <w:top w:val="none" w:sz="0" w:space="0" w:color="auto"/>
                    <w:left w:val="none" w:sz="0" w:space="0" w:color="auto"/>
                    <w:bottom w:val="none" w:sz="0" w:space="0" w:color="auto"/>
                    <w:right w:val="none" w:sz="0" w:space="0" w:color="auto"/>
                  </w:divBdr>
                  <w:divsChild>
                    <w:div w:id="47985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773986">
          <w:marLeft w:val="0"/>
          <w:marRight w:val="0"/>
          <w:marTop w:val="0"/>
          <w:marBottom w:val="0"/>
          <w:divBdr>
            <w:top w:val="none" w:sz="0" w:space="0" w:color="auto"/>
            <w:left w:val="none" w:sz="0" w:space="0" w:color="auto"/>
            <w:bottom w:val="none" w:sz="0" w:space="0" w:color="auto"/>
            <w:right w:val="none" w:sz="0" w:space="0" w:color="auto"/>
          </w:divBdr>
          <w:divsChild>
            <w:div w:id="583533491">
              <w:marLeft w:val="0"/>
              <w:marRight w:val="0"/>
              <w:marTop w:val="0"/>
              <w:marBottom w:val="0"/>
              <w:divBdr>
                <w:top w:val="none" w:sz="0" w:space="0" w:color="auto"/>
                <w:left w:val="none" w:sz="0" w:space="0" w:color="auto"/>
                <w:bottom w:val="none" w:sz="0" w:space="0" w:color="auto"/>
                <w:right w:val="none" w:sz="0" w:space="0" w:color="auto"/>
              </w:divBdr>
            </w:div>
          </w:divsChild>
        </w:div>
        <w:div w:id="1466268600">
          <w:marLeft w:val="0"/>
          <w:marRight w:val="0"/>
          <w:marTop w:val="0"/>
          <w:marBottom w:val="0"/>
          <w:divBdr>
            <w:top w:val="none" w:sz="0" w:space="0" w:color="auto"/>
            <w:left w:val="none" w:sz="0" w:space="0" w:color="auto"/>
            <w:bottom w:val="none" w:sz="0" w:space="0" w:color="auto"/>
            <w:right w:val="none" w:sz="0" w:space="0" w:color="auto"/>
          </w:divBdr>
          <w:divsChild>
            <w:div w:id="287395571">
              <w:marLeft w:val="0"/>
              <w:marRight w:val="0"/>
              <w:marTop w:val="0"/>
              <w:marBottom w:val="0"/>
              <w:divBdr>
                <w:top w:val="none" w:sz="0" w:space="0" w:color="auto"/>
                <w:left w:val="none" w:sz="0" w:space="0" w:color="auto"/>
                <w:bottom w:val="none" w:sz="0" w:space="0" w:color="auto"/>
                <w:right w:val="none" w:sz="0" w:space="0" w:color="auto"/>
              </w:divBdr>
              <w:divsChild>
                <w:div w:id="359478736">
                  <w:marLeft w:val="0"/>
                  <w:marRight w:val="0"/>
                  <w:marTop w:val="0"/>
                  <w:marBottom w:val="0"/>
                  <w:divBdr>
                    <w:top w:val="none" w:sz="0" w:space="0" w:color="auto"/>
                    <w:left w:val="none" w:sz="0" w:space="0" w:color="auto"/>
                    <w:bottom w:val="none" w:sz="0" w:space="0" w:color="auto"/>
                    <w:right w:val="none" w:sz="0" w:space="0" w:color="auto"/>
                  </w:divBdr>
                  <w:divsChild>
                    <w:div w:id="196649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008631">
          <w:marLeft w:val="0"/>
          <w:marRight w:val="0"/>
          <w:marTop w:val="0"/>
          <w:marBottom w:val="0"/>
          <w:divBdr>
            <w:top w:val="none" w:sz="0" w:space="0" w:color="auto"/>
            <w:left w:val="none" w:sz="0" w:space="0" w:color="auto"/>
            <w:bottom w:val="none" w:sz="0" w:space="0" w:color="auto"/>
            <w:right w:val="none" w:sz="0" w:space="0" w:color="auto"/>
          </w:divBdr>
          <w:divsChild>
            <w:div w:id="195520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4269">
      <w:bodyDiv w:val="1"/>
      <w:marLeft w:val="0"/>
      <w:marRight w:val="0"/>
      <w:marTop w:val="0"/>
      <w:marBottom w:val="0"/>
      <w:divBdr>
        <w:top w:val="none" w:sz="0" w:space="0" w:color="auto"/>
        <w:left w:val="none" w:sz="0" w:space="0" w:color="auto"/>
        <w:bottom w:val="none" w:sz="0" w:space="0" w:color="auto"/>
        <w:right w:val="none" w:sz="0" w:space="0" w:color="auto"/>
      </w:divBdr>
      <w:divsChild>
        <w:div w:id="1833523541">
          <w:marLeft w:val="-720"/>
          <w:marRight w:val="0"/>
          <w:marTop w:val="0"/>
          <w:marBottom w:val="0"/>
          <w:divBdr>
            <w:top w:val="none" w:sz="0" w:space="0" w:color="auto"/>
            <w:left w:val="none" w:sz="0" w:space="0" w:color="auto"/>
            <w:bottom w:val="none" w:sz="0" w:space="0" w:color="auto"/>
            <w:right w:val="none" w:sz="0" w:space="0" w:color="auto"/>
          </w:divBdr>
        </w:div>
      </w:divsChild>
    </w:div>
    <w:div w:id="1056782316">
      <w:bodyDiv w:val="1"/>
      <w:marLeft w:val="0"/>
      <w:marRight w:val="0"/>
      <w:marTop w:val="0"/>
      <w:marBottom w:val="0"/>
      <w:divBdr>
        <w:top w:val="none" w:sz="0" w:space="0" w:color="auto"/>
        <w:left w:val="none" w:sz="0" w:space="0" w:color="auto"/>
        <w:bottom w:val="none" w:sz="0" w:space="0" w:color="auto"/>
        <w:right w:val="none" w:sz="0" w:space="0" w:color="auto"/>
      </w:divBdr>
      <w:divsChild>
        <w:div w:id="1044059739">
          <w:marLeft w:val="0"/>
          <w:marRight w:val="0"/>
          <w:marTop w:val="0"/>
          <w:marBottom w:val="0"/>
          <w:divBdr>
            <w:top w:val="none" w:sz="0" w:space="0" w:color="auto"/>
            <w:left w:val="none" w:sz="0" w:space="0" w:color="auto"/>
            <w:bottom w:val="none" w:sz="0" w:space="0" w:color="auto"/>
            <w:right w:val="none" w:sz="0" w:space="0" w:color="auto"/>
          </w:divBdr>
          <w:divsChild>
            <w:div w:id="2142767316">
              <w:marLeft w:val="0"/>
              <w:marRight w:val="0"/>
              <w:marTop w:val="0"/>
              <w:marBottom w:val="0"/>
              <w:divBdr>
                <w:top w:val="none" w:sz="0" w:space="0" w:color="auto"/>
                <w:left w:val="none" w:sz="0" w:space="0" w:color="auto"/>
                <w:bottom w:val="none" w:sz="0" w:space="0" w:color="auto"/>
                <w:right w:val="none" w:sz="0" w:space="0" w:color="auto"/>
              </w:divBdr>
              <w:divsChild>
                <w:div w:id="354234228">
                  <w:marLeft w:val="0"/>
                  <w:marRight w:val="0"/>
                  <w:marTop w:val="0"/>
                  <w:marBottom w:val="0"/>
                  <w:divBdr>
                    <w:top w:val="none" w:sz="0" w:space="0" w:color="auto"/>
                    <w:left w:val="none" w:sz="0" w:space="0" w:color="auto"/>
                    <w:bottom w:val="none" w:sz="0" w:space="0" w:color="auto"/>
                    <w:right w:val="none" w:sz="0" w:space="0" w:color="auto"/>
                  </w:divBdr>
                  <w:divsChild>
                    <w:div w:id="984972190">
                      <w:marLeft w:val="0"/>
                      <w:marRight w:val="0"/>
                      <w:marTop w:val="0"/>
                      <w:marBottom w:val="0"/>
                      <w:divBdr>
                        <w:top w:val="none" w:sz="0" w:space="0" w:color="auto"/>
                        <w:left w:val="none" w:sz="0" w:space="0" w:color="auto"/>
                        <w:bottom w:val="none" w:sz="0" w:space="0" w:color="auto"/>
                        <w:right w:val="none" w:sz="0" w:space="0" w:color="auto"/>
                      </w:divBdr>
                      <w:divsChild>
                        <w:div w:id="139663213">
                          <w:marLeft w:val="0"/>
                          <w:marRight w:val="0"/>
                          <w:marTop w:val="0"/>
                          <w:marBottom w:val="0"/>
                          <w:divBdr>
                            <w:top w:val="none" w:sz="0" w:space="0" w:color="auto"/>
                            <w:left w:val="none" w:sz="0" w:space="0" w:color="auto"/>
                            <w:bottom w:val="none" w:sz="0" w:space="0" w:color="auto"/>
                            <w:right w:val="none" w:sz="0" w:space="0" w:color="auto"/>
                          </w:divBdr>
                          <w:divsChild>
                            <w:div w:id="262226935">
                              <w:marLeft w:val="0"/>
                              <w:marRight w:val="0"/>
                              <w:marTop w:val="0"/>
                              <w:marBottom w:val="0"/>
                              <w:divBdr>
                                <w:top w:val="none" w:sz="0" w:space="0" w:color="auto"/>
                                <w:left w:val="none" w:sz="0" w:space="0" w:color="auto"/>
                                <w:bottom w:val="none" w:sz="0" w:space="0" w:color="auto"/>
                                <w:right w:val="none" w:sz="0" w:space="0" w:color="auto"/>
                              </w:divBdr>
                              <w:divsChild>
                                <w:div w:id="37947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6603484">
      <w:bodyDiv w:val="1"/>
      <w:marLeft w:val="0"/>
      <w:marRight w:val="0"/>
      <w:marTop w:val="0"/>
      <w:marBottom w:val="0"/>
      <w:divBdr>
        <w:top w:val="none" w:sz="0" w:space="0" w:color="auto"/>
        <w:left w:val="none" w:sz="0" w:space="0" w:color="auto"/>
        <w:bottom w:val="none" w:sz="0" w:space="0" w:color="auto"/>
        <w:right w:val="none" w:sz="0" w:space="0" w:color="auto"/>
      </w:divBdr>
      <w:divsChild>
        <w:div w:id="1228615638">
          <w:marLeft w:val="0"/>
          <w:marRight w:val="0"/>
          <w:marTop w:val="0"/>
          <w:marBottom w:val="0"/>
          <w:divBdr>
            <w:top w:val="none" w:sz="0" w:space="0" w:color="auto"/>
            <w:left w:val="none" w:sz="0" w:space="0" w:color="auto"/>
            <w:bottom w:val="none" w:sz="0" w:space="0" w:color="auto"/>
            <w:right w:val="none" w:sz="0" w:space="0" w:color="auto"/>
          </w:divBdr>
          <w:divsChild>
            <w:div w:id="23678690">
              <w:marLeft w:val="0"/>
              <w:marRight w:val="0"/>
              <w:marTop w:val="0"/>
              <w:marBottom w:val="0"/>
              <w:divBdr>
                <w:top w:val="none" w:sz="0" w:space="0" w:color="auto"/>
                <w:left w:val="none" w:sz="0" w:space="0" w:color="auto"/>
                <w:bottom w:val="none" w:sz="0" w:space="0" w:color="auto"/>
                <w:right w:val="none" w:sz="0" w:space="0" w:color="auto"/>
              </w:divBdr>
              <w:divsChild>
                <w:div w:id="1019895391">
                  <w:marLeft w:val="0"/>
                  <w:marRight w:val="0"/>
                  <w:marTop w:val="0"/>
                  <w:marBottom w:val="0"/>
                  <w:divBdr>
                    <w:top w:val="none" w:sz="0" w:space="0" w:color="auto"/>
                    <w:left w:val="none" w:sz="0" w:space="0" w:color="auto"/>
                    <w:bottom w:val="none" w:sz="0" w:space="0" w:color="auto"/>
                    <w:right w:val="none" w:sz="0" w:space="0" w:color="auto"/>
                  </w:divBdr>
                  <w:divsChild>
                    <w:div w:id="1042098697">
                      <w:marLeft w:val="0"/>
                      <w:marRight w:val="0"/>
                      <w:marTop w:val="0"/>
                      <w:marBottom w:val="0"/>
                      <w:divBdr>
                        <w:top w:val="none" w:sz="0" w:space="0" w:color="auto"/>
                        <w:left w:val="none" w:sz="0" w:space="0" w:color="auto"/>
                        <w:bottom w:val="none" w:sz="0" w:space="0" w:color="auto"/>
                        <w:right w:val="none" w:sz="0" w:space="0" w:color="auto"/>
                      </w:divBdr>
                      <w:divsChild>
                        <w:div w:id="749473030">
                          <w:marLeft w:val="0"/>
                          <w:marRight w:val="0"/>
                          <w:marTop w:val="0"/>
                          <w:marBottom w:val="0"/>
                          <w:divBdr>
                            <w:top w:val="none" w:sz="0" w:space="0" w:color="auto"/>
                            <w:left w:val="none" w:sz="0" w:space="0" w:color="auto"/>
                            <w:bottom w:val="none" w:sz="0" w:space="0" w:color="auto"/>
                            <w:right w:val="none" w:sz="0" w:space="0" w:color="auto"/>
                          </w:divBdr>
                          <w:divsChild>
                            <w:div w:id="1001351300">
                              <w:marLeft w:val="0"/>
                              <w:marRight w:val="0"/>
                              <w:marTop w:val="0"/>
                              <w:marBottom w:val="0"/>
                              <w:divBdr>
                                <w:top w:val="none" w:sz="0" w:space="0" w:color="auto"/>
                                <w:left w:val="none" w:sz="0" w:space="0" w:color="auto"/>
                                <w:bottom w:val="none" w:sz="0" w:space="0" w:color="auto"/>
                                <w:right w:val="none" w:sz="0" w:space="0" w:color="auto"/>
                              </w:divBdr>
                              <w:divsChild>
                                <w:div w:id="1740784609">
                                  <w:marLeft w:val="0"/>
                                  <w:marRight w:val="0"/>
                                  <w:marTop w:val="0"/>
                                  <w:marBottom w:val="0"/>
                                  <w:divBdr>
                                    <w:top w:val="none" w:sz="0" w:space="0" w:color="auto"/>
                                    <w:left w:val="none" w:sz="0" w:space="0" w:color="auto"/>
                                    <w:bottom w:val="none" w:sz="0" w:space="0" w:color="auto"/>
                                    <w:right w:val="none" w:sz="0" w:space="0" w:color="auto"/>
                                  </w:divBdr>
                                  <w:divsChild>
                                    <w:div w:id="5027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68039">
                  <w:marLeft w:val="0"/>
                  <w:marRight w:val="0"/>
                  <w:marTop w:val="0"/>
                  <w:marBottom w:val="0"/>
                  <w:divBdr>
                    <w:top w:val="none" w:sz="0" w:space="0" w:color="auto"/>
                    <w:left w:val="none" w:sz="0" w:space="0" w:color="auto"/>
                    <w:bottom w:val="none" w:sz="0" w:space="0" w:color="auto"/>
                    <w:right w:val="none" w:sz="0" w:space="0" w:color="auto"/>
                  </w:divBdr>
                  <w:divsChild>
                    <w:div w:id="177812063">
                      <w:marLeft w:val="0"/>
                      <w:marRight w:val="0"/>
                      <w:marTop w:val="0"/>
                      <w:marBottom w:val="0"/>
                      <w:divBdr>
                        <w:top w:val="none" w:sz="0" w:space="0" w:color="auto"/>
                        <w:left w:val="none" w:sz="0" w:space="0" w:color="auto"/>
                        <w:bottom w:val="none" w:sz="0" w:space="0" w:color="auto"/>
                        <w:right w:val="none" w:sz="0" w:space="0" w:color="auto"/>
                      </w:divBdr>
                      <w:divsChild>
                        <w:div w:id="332224155">
                          <w:marLeft w:val="0"/>
                          <w:marRight w:val="0"/>
                          <w:marTop w:val="0"/>
                          <w:marBottom w:val="0"/>
                          <w:divBdr>
                            <w:top w:val="none" w:sz="0" w:space="0" w:color="auto"/>
                            <w:left w:val="none" w:sz="0" w:space="0" w:color="auto"/>
                            <w:bottom w:val="none" w:sz="0" w:space="0" w:color="auto"/>
                            <w:right w:val="none" w:sz="0" w:space="0" w:color="auto"/>
                          </w:divBdr>
                          <w:divsChild>
                            <w:div w:id="1914580969">
                              <w:marLeft w:val="0"/>
                              <w:marRight w:val="0"/>
                              <w:marTop w:val="0"/>
                              <w:marBottom w:val="0"/>
                              <w:divBdr>
                                <w:top w:val="none" w:sz="0" w:space="0" w:color="auto"/>
                                <w:left w:val="none" w:sz="0" w:space="0" w:color="auto"/>
                                <w:bottom w:val="none" w:sz="0" w:space="0" w:color="auto"/>
                                <w:right w:val="none" w:sz="0" w:space="0" w:color="auto"/>
                              </w:divBdr>
                              <w:divsChild>
                                <w:div w:id="103161290">
                                  <w:marLeft w:val="0"/>
                                  <w:marRight w:val="0"/>
                                  <w:marTop w:val="0"/>
                                  <w:marBottom w:val="0"/>
                                  <w:divBdr>
                                    <w:top w:val="none" w:sz="0" w:space="0" w:color="auto"/>
                                    <w:left w:val="none" w:sz="0" w:space="0" w:color="auto"/>
                                    <w:bottom w:val="none" w:sz="0" w:space="0" w:color="auto"/>
                                    <w:right w:val="none" w:sz="0" w:space="0" w:color="auto"/>
                                  </w:divBdr>
                                  <w:divsChild>
                                    <w:div w:id="825317916">
                                      <w:marLeft w:val="0"/>
                                      <w:marRight w:val="0"/>
                                      <w:marTop w:val="0"/>
                                      <w:marBottom w:val="0"/>
                                      <w:divBdr>
                                        <w:top w:val="none" w:sz="0" w:space="0" w:color="auto"/>
                                        <w:left w:val="none" w:sz="0" w:space="0" w:color="auto"/>
                                        <w:bottom w:val="none" w:sz="0" w:space="0" w:color="auto"/>
                                        <w:right w:val="none" w:sz="0" w:space="0" w:color="auto"/>
                                      </w:divBdr>
                                      <w:divsChild>
                                        <w:div w:id="11541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5784646">
                  <w:marLeft w:val="0"/>
                  <w:marRight w:val="0"/>
                  <w:marTop w:val="0"/>
                  <w:marBottom w:val="0"/>
                  <w:divBdr>
                    <w:top w:val="none" w:sz="0" w:space="0" w:color="auto"/>
                    <w:left w:val="none" w:sz="0" w:space="0" w:color="auto"/>
                    <w:bottom w:val="none" w:sz="0" w:space="0" w:color="auto"/>
                    <w:right w:val="none" w:sz="0" w:space="0" w:color="auto"/>
                  </w:divBdr>
                  <w:divsChild>
                    <w:div w:id="1634170682">
                      <w:marLeft w:val="0"/>
                      <w:marRight w:val="0"/>
                      <w:marTop w:val="0"/>
                      <w:marBottom w:val="0"/>
                      <w:divBdr>
                        <w:top w:val="none" w:sz="0" w:space="0" w:color="auto"/>
                        <w:left w:val="none" w:sz="0" w:space="0" w:color="auto"/>
                        <w:bottom w:val="none" w:sz="0" w:space="0" w:color="auto"/>
                        <w:right w:val="none" w:sz="0" w:space="0" w:color="auto"/>
                      </w:divBdr>
                      <w:divsChild>
                        <w:div w:id="1754548789">
                          <w:marLeft w:val="0"/>
                          <w:marRight w:val="0"/>
                          <w:marTop w:val="0"/>
                          <w:marBottom w:val="0"/>
                          <w:divBdr>
                            <w:top w:val="none" w:sz="0" w:space="0" w:color="auto"/>
                            <w:left w:val="none" w:sz="0" w:space="0" w:color="auto"/>
                            <w:bottom w:val="none" w:sz="0" w:space="0" w:color="auto"/>
                            <w:right w:val="none" w:sz="0" w:space="0" w:color="auto"/>
                          </w:divBdr>
                          <w:divsChild>
                            <w:div w:id="285888827">
                              <w:marLeft w:val="0"/>
                              <w:marRight w:val="0"/>
                              <w:marTop w:val="0"/>
                              <w:marBottom w:val="0"/>
                              <w:divBdr>
                                <w:top w:val="none" w:sz="0" w:space="0" w:color="auto"/>
                                <w:left w:val="none" w:sz="0" w:space="0" w:color="auto"/>
                                <w:bottom w:val="none" w:sz="0" w:space="0" w:color="auto"/>
                                <w:right w:val="none" w:sz="0" w:space="0" w:color="auto"/>
                              </w:divBdr>
                              <w:divsChild>
                                <w:div w:id="957637279">
                                  <w:marLeft w:val="0"/>
                                  <w:marRight w:val="0"/>
                                  <w:marTop w:val="0"/>
                                  <w:marBottom w:val="0"/>
                                  <w:divBdr>
                                    <w:top w:val="none" w:sz="0" w:space="0" w:color="auto"/>
                                    <w:left w:val="none" w:sz="0" w:space="0" w:color="auto"/>
                                    <w:bottom w:val="none" w:sz="0" w:space="0" w:color="auto"/>
                                    <w:right w:val="none" w:sz="0" w:space="0" w:color="auto"/>
                                  </w:divBdr>
                                  <w:divsChild>
                                    <w:div w:id="70472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6887103">
      <w:bodyDiv w:val="1"/>
      <w:marLeft w:val="0"/>
      <w:marRight w:val="0"/>
      <w:marTop w:val="0"/>
      <w:marBottom w:val="0"/>
      <w:divBdr>
        <w:top w:val="none" w:sz="0" w:space="0" w:color="auto"/>
        <w:left w:val="none" w:sz="0" w:space="0" w:color="auto"/>
        <w:bottom w:val="none" w:sz="0" w:space="0" w:color="auto"/>
        <w:right w:val="none" w:sz="0" w:space="0" w:color="auto"/>
      </w:divBdr>
    </w:div>
    <w:div w:id="1406218237">
      <w:bodyDiv w:val="1"/>
      <w:marLeft w:val="0"/>
      <w:marRight w:val="0"/>
      <w:marTop w:val="0"/>
      <w:marBottom w:val="0"/>
      <w:divBdr>
        <w:top w:val="none" w:sz="0" w:space="0" w:color="auto"/>
        <w:left w:val="none" w:sz="0" w:space="0" w:color="auto"/>
        <w:bottom w:val="none" w:sz="0" w:space="0" w:color="auto"/>
        <w:right w:val="none" w:sz="0" w:space="0" w:color="auto"/>
      </w:divBdr>
    </w:div>
    <w:div w:id="1438669787">
      <w:bodyDiv w:val="1"/>
      <w:marLeft w:val="0"/>
      <w:marRight w:val="0"/>
      <w:marTop w:val="0"/>
      <w:marBottom w:val="0"/>
      <w:divBdr>
        <w:top w:val="none" w:sz="0" w:space="0" w:color="auto"/>
        <w:left w:val="none" w:sz="0" w:space="0" w:color="auto"/>
        <w:bottom w:val="none" w:sz="0" w:space="0" w:color="auto"/>
        <w:right w:val="none" w:sz="0" w:space="0" w:color="auto"/>
      </w:divBdr>
    </w:div>
    <w:div w:id="1456408149">
      <w:bodyDiv w:val="1"/>
      <w:marLeft w:val="0"/>
      <w:marRight w:val="0"/>
      <w:marTop w:val="0"/>
      <w:marBottom w:val="0"/>
      <w:divBdr>
        <w:top w:val="none" w:sz="0" w:space="0" w:color="auto"/>
        <w:left w:val="none" w:sz="0" w:space="0" w:color="auto"/>
        <w:bottom w:val="none" w:sz="0" w:space="0" w:color="auto"/>
        <w:right w:val="none" w:sz="0" w:space="0" w:color="auto"/>
      </w:divBdr>
      <w:divsChild>
        <w:div w:id="1239092581">
          <w:marLeft w:val="0"/>
          <w:marRight w:val="0"/>
          <w:marTop w:val="0"/>
          <w:marBottom w:val="0"/>
          <w:divBdr>
            <w:top w:val="none" w:sz="0" w:space="0" w:color="auto"/>
            <w:left w:val="none" w:sz="0" w:space="0" w:color="auto"/>
            <w:bottom w:val="none" w:sz="0" w:space="0" w:color="auto"/>
            <w:right w:val="none" w:sz="0" w:space="0" w:color="auto"/>
          </w:divBdr>
          <w:divsChild>
            <w:div w:id="1056852792">
              <w:marLeft w:val="0"/>
              <w:marRight w:val="0"/>
              <w:marTop w:val="0"/>
              <w:marBottom w:val="0"/>
              <w:divBdr>
                <w:top w:val="none" w:sz="0" w:space="0" w:color="auto"/>
                <w:left w:val="none" w:sz="0" w:space="0" w:color="auto"/>
                <w:bottom w:val="none" w:sz="0" w:space="0" w:color="auto"/>
                <w:right w:val="none" w:sz="0" w:space="0" w:color="auto"/>
              </w:divBdr>
              <w:divsChild>
                <w:div w:id="1759984004">
                  <w:marLeft w:val="0"/>
                  <w:marRight w:val="0"/>
                  <w:marTop w:val="0"/>
                  <w:marBottom w:val="0"/>
                  <w:divBdr>
                    <w:top w:val="none" w:sz="0" w:space="0" w:color="auto"/>
                    <w:left w:val="none" w:sz="0" w:space="0" w:color="auto"/>
                    <w:bottom w:val="none" w:sz="0" w:space="0" w:color="auto"/>
                    <w:right w:val="none" w:sz="0" w:space="0" w:color="auto"/>
                  </w:divBdr>
                  <w:divsChild>
                    <w:div w:id="1127813397">
                      <w:marLeft w:val="0"/>
                      <w:marRight w:val="0"/>
                      <w:marTop w:val="0"/>
                      <w:marBottom w:val="0"/>
                      <w:divBdr>
                        <w:top w:val="none" w:sz="0" w:space="0" w:color="auto"/>
                        <w:left w:val="none" w:sz="0" w:space="0" w:color="auto"/>
                        <w:bottom w:val="none" w:sz="0" w:space="0" w:color="auto"/>
                        <w:right w:val="none" w:sz="0" w:space="0" w:color="auto"/>
                      </w:divBdr>
                      <w:divsChild>
                        <w:div w:id="897545666">
                          <w:marLeft w:val="0"/>
                          <w:marRight w:val="0"/>
                          <w:marTop w:val="0"/>
                          <w:marBottom w:val="0"/>
                          <w:divBdr>
                            <w:top w:val="none" w:sz="0" w:space="0" w:color="auto"/>
                            <w:left w:val="none" w:sz="0" w:space="0" w:color="auto"/>
                            <w:bottom w:val="none" w:sz="0" w:space="0" w:color="auto"/>
                            <w:right w:val="none" w:sz="0" w:space="0" w:color="auto"/>
                          </w:divBdr>
                          <w:divsChild>
                            <w:div w:id="1843662440">
                              <w:marLeft w:val="0"/>
                              <w:marRight w:val="0"/>
                              <w:marTop w:val="0"/>
                              <w:marBottom w:val="0"/>
                              <w:divBdr>
                                <w:top w:val="none" w:sz="0" w:space="0" w:color="auto"/>
                                <w:left w:val="none" w:sz="0" w:space="0" w:color="auto"/>
                                <w:bottom w:val="none" w:sz="0" w:space="0" w:color="auto"/>
                                <w:right w:val="none" w:sz="0" w:space="0" w:color="auto"/>
                              </w:divBdr>
                              <w:divsChild>
                                <w:div w:id="378474233">
                                  <w:marLeft w:val="0"/>
                                  <w:marRight w:val="0"/>
                                  <w:marTop w:val="0"/>
                                  <w:marBottom w:val="0"/>
                                  <w:divBdr>
                                    <w:top w:val="none" w:sz="0" w:space="0" w:color="auto"/>
                                    <w:left w:val="none" w:sz="0" w:space="0" w:color="auto"/>
                                    <w:bottom w:val="none" w:sz="0" w:space="0" w:color="auto"/>
                                    <w:right w:val="none" w:sz="0" w:space="0" w:color="auto"/>
                                  </w:divBdr>
                                  <w:divsChild>
                                    <w:div w:id="143166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2515510">
                  <w:marLeft w:val="0"/>
                  <w:marRight w:val="0"/>
                  <w:marTop w:val="0"/>
                  <w:marBottom w:val="0"/>
                  <w:divBdr>
                    <w:top w:val="none" w:sz="0" w:space="0" w:color="auto"/>
                    <w:left w:val="none" w:sz="0" w:space="0" w:color="auto"/>
                    <w:bottom w:val="none" w:sz="0" w:space="0" w:color="auto"/>
                    <w:right w:val="none" w:sz="0" w:space="0" w:color="auto"/>
                  </w:divBdr>
                  <w:divsChild>
                    <w:div w:id="1118721408">
                      <w:marLeft w:val="0"/>
                      <w:marRight w:val="0"/>
                      <w:marTop w:val="0"/>
                      <w:marBottom w:val="0"/>
                      <w:divBdr>
                        <w:top w:val="none" w:sz="0" w:space="0" w:color="auto"/>
                        <w:left w:val="none" w:sz="0" w:space="0" w:color="auto"/>
                        <w:bottom w:val="none" w:sz="0" w:space="0" w:color="auto"/>
                        <w:right w:val="none" w:sz="0" w:space="0" w:color="auto"/>
                      </w:divBdr>
                      <w:divsChild>
                        <w:div w:id="1677226871">
                          <w:marLeft w:val="0"/>
                          <w:marRight w:val="0"/>
                          <w:marTop w:val="0"/>
                          <w:marBottom w:val="0"/>
                          <w:divBdr>
                            <w:top w:val="none" w:sz="0" w:space="0" w:color="auto"/>
                            <w:left w:val="none" w:sz="0" w:space="0" w:color="auto"/>
                            <w:bottom w:val="none" w:sz="0" w:space="0" w:color="auto"/>
                            <w:right w:val="none" w:sz="0" w:space="0" w:color="auto"/>
                          </w:divBdr>
                          <w:divsChild>
                            <w:div w:id="1951012024">
                              <w:marLeft w:val="0"/>
                              <w:marRight w:val="0"/>
                              <w:marTop w:val="0"/>
                              <w:marBottom w:val="0"/>
                              <w:divBdr>
                                <w:top w:val="none" w:sz="0" w:space="0" w:color="auto"/>
                                <w:left w:val="none" w:sz="0" w:space="0" w:color="auto"/>
                                <w:bottom w:val="none" w:sz="0" w:space="0" w:color="auto"/>
                                <w:right w:val="none" w:sz="0" w:space="0" w:color="auto"/>
                              </w:divBdr>
                              <w:divsChild>
                                <w:div w:id="1827551993">
                                  <w:marLeft w:val="0"/>
                                  <w:marRight w:val="0"/>
                                  <w:marTop w:val="0"/>
                                  <w:marBottom w:val="0"/>
                                  <w:divBdr>
                                    <w:top w:val="none" w:sz="0" w:space="0" w:color="auto"/>
                                    <w:left w:val="none" w:sz="0" w:space="0" w:color="auto"/>
                                    <w:bottom w:val="none" w:sz="0" w:space="0" w:color="auto"/>
                                    <w:right w:val="none" w:sz="0" w:space="0" w:color="auto"/>
                                  </w:divBdr>
                                  <w:divsChild>
                                    <w:div w:id="1253124005">
                                      <w:marLeft w:val="0"/>
                                      <w:marRight w:val="0"/>
                                      <w:marTop w:val="0"/>
                                      <w:marBottom w:val="0"/>
                                      <w:divBdr>
                                        <w:top w:val="none" w:sz="0" w:space="0" w:color="auto"/>
                                        <w:left w:val="none" w:sz="0" w:space="0" w:color="auto"/>
                                        <w:bottom w:val="none" w:sz="0" w:space="0" w:color="auto"/>
                                        <w:right w:val="none" w:sz="0" w:space="0" w:color="auto"/>
                                      </w:divBdr>
                                      <w:divsChild>
                                        <w:div w:id="13634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7572250">
                  <w:marLeft w:val="0"/>
                  <w:marRight w:val="0"/>
                  <w:marTop w:val="0"/>
                  <w:marBottom w:val="0"/>
                  <w:divBdr>
                    <w:top w:val="none" w:sz="0" w:space="0" w:color="auto"/>
                    <w:left w:val="none" w:sz="0" w:space="0" w:color="auto"/>
                    <w:bottom w:val="none" w:sz="0" w:space="0" w:color="auto"/>
                    <w:right w:val="none" w:sz="0" w:space="0" w:color="auto"/>
                  </w:divBdr>
                  <w:divsChild>
                    <w:div w:id="332299802">
                      <w:marLeft w:val="0"/>
                      <w:marRight w:val="0"/>
                      <w:marTop w:val="0"/>
                      <w:marBottom w:val="0"/>
                      <w:divBdr>
                        <w:top w:val="none" w:sz="0" w:space="0" w:color="auto"/>
                        <w:left w:val="none" w:sz="0" w:space="0" w:color="auto"/>
                        <w:bottom w:val="none" w:sz="0" w:space="0" w:color="auto"/>
                        <w:right w:val="none" w:sz="0" w:space="0" w:color="auto"/>
                      </w:divBdr>
                      <w:divsChild>
                        <w:div w:id="496000150">
                          <w:marLeft w:val="0"/>
                          <w:marRight w:val="0"/>
                          <w:marTop w:val="0"/>
                          <w:marBottom w:val="0"/>
                          <w:divBdr>
                            <w:top w:val="none" w:sz="0" w:space="0" w:color="auto"/>
                            <w:left w:val="none" w:sz="0" w:space="0" w:color="auto"/>
                            <w:bottom w:val="none" w:sz="0" w:space="0" w:color="auto"/>
                            <w:right w:val="none" w:sz="0" w:space="0" w:color="auto"/>
                          </w:divBdr>
                          <w:divsChild>
                            <w:div w:id="84885396">
                              <w:marLeft w:val="0"/>
                              <w:marRight w:val="0"/>
                              <w:marTop w:val="0"/>
                              <w:marBottom w:val="0"/>
                              <w:divBdr>
                                <w:top w:val="none" w:sz="0" w:space="0" w:color="auto"/>
                                <w:left w:val="none" w:sz="0" w:space="0" w:color="auto"/>
                                <w:bottom w:val="none" w:sz="0" w:space="0" w:color="auto"/>
                                <w:right w:val="none" w:sz="0" w:space="0" w:color="auto"/>
                              </w:divBdr>
                              <w:divsChild>
                                <w:div w:id="59375653">
                                  <w:marLeft w:val="0"/>
                                  <w:marRight w:val="0"/>
                                  <w:marTop w:val="0"/>
                                  <w:marBottom w:val="0"/>
                                  <w:divBdr>
                                    <w:top w:val="none" w:sz="0" w:space="0" w:color="auto"/>
                                    <w:left w:val="none" w:sz="0" w:space="0" w:color="auto"/>
                                    <w:bottom w:val="none" w:sz="0" w:space="0" w:color="auto"/>
                                    <w:right w:val="none" w:sz="0" w:space="0" w:color="auto"/>
                                  </w:divBdr>
                                  <w:divsChild>
                                    <w:div w:id="48655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5021194">
      <w:bodyDiv w:val="1"/>
      <w:marLeft w:val="0"/>
      <w:marRight w:val="0"/>
      <w:marTop w:val="0"/>
      <w:marBottom w:val="0"/>
      <w:divBdr>
        <w:top w:val="none" w:sz="0" w:space="0" w:color="auto"/>
        <w:left w:val="none" w:sz="0" w:space="0" w:color="auto"/>
        <w:bottom w:val="none" w:sz="0" w:space="0" w:color="auto"/>
        <w:right w:val="none" w:sz="0" w:space="0" w:color="auto"/>
      </w:divBdr>
    </w:div>
    <w:div w:id="1570577296">
      <w:bodyDiv w:val="1"/>
      <w:marLeft w:val="0"/>
      <w:marRight w:val="0"/>
      <w:marTop w:val="0"/>
      <w:marBottom w:val="0"/>
      <w:divBdr>
        <w:top w:val="none" w:sz="0" w:space="0" w:color="auto"/>
        <w:left w:val="none" w:sz="0" w:space="0" w:color="auto"/>
        <w:bottom w:val="none" w:sz="0" w:space="0" w:color="auto"/>
        <w:right w:val="none" w:sz="0" w:space="0" w:color="auto"/>
      </w:divBdr>
    </w:div>
    <w:div w:id="1575898935">
      <w:bodyDiv w:val="1"/>
      <w:marLeft w:val="0"/>
      <w:marRight w:val="0"/>
      <w:marTop w:val="0"/>
      <w:marBottom w:val="0"/>
      <w:divBdr>
        <w:top w:val="none" w:sz="0" w:space="0" w:color="auto"/>
        <w:left w:val="none" w:sz="0" w:space="0" w:color="auto"/>
        <w:bottom w:val="none" w:sz="0" w:space="0" w:color="auto"/>
        <w:right w:val="none" w:sz="0" w:space="0" w:color="auto"/>
      </w:divBdr>
    </w:div>
    <w:div w:id="1577013660">
      <w:bodyDiv w:val="1"/>
      <w:marLeft w:val="0"/>
      <w:marRight w:val="0"/>
      <w:marTop w:val="0"/>
      <w:marBottom w:val="0"/>
      <w:divBdr>
        <w:top w:val="none" w:sz="0" w:space="0" w:color="auto"/>
        <w:left w:val="none" w:sz="0" w:space="0" w:color="auto"/>
        <w:bottom w:val="none" w:sz="0" w:space="0" w:color="auto"/>
        <w:right w:val="none" w:sz="0" w:space="0" w:color="auto"/>
      </w:divBdr>
      <w:divsChild>
        <w:div w:id="537163637">
          <w:marLeft w:val="-720"/>
          <w:marRight w:val="0"/>
          <w:marTop w:val="0"/>
          <w:marBottom w:val="0"/>
          <w:divBdr>
            <w:top w:val="none" w:sz="0" w:space="0" w:color="auto"/>
            <w:left w:val="none" w:sz="0" w:space="0" w:color="auto"/>
            <w:bottom w:val="none" w:sz="0" w:space="0" w:color="auto"/>
            <w:right w:val="none" w:sz="0" w:space="0" w:color="auto"/>
          </w:divBdr>
        </w:div>
      </w:divsChild>
    </w:div>
    <w:div w:id="1582567808">
      <w:bodyDiv w:val="1"/>
      <w:marLeft w:val="0"/>
      <w:marRight w:val="0"/>
      <w:marTop w:val="0"/>
      <w:marBottom w:val="0"/>
      <w:divBdr>
        <w:top w:val="none" w:sz="0" w:space="0" w:color="auto"/>
        <w:left w:val="none" w:sz="0" w:space="0" w:color="auto"/>
        <w:bottom w:val="none" w:sz="0" w:space="0" w:color="auto"/>
        <w:right w:val="none" w:sz="0" w:space="0" w:color="auto"/>
      </w:divBdr>
    </w:div>
    <w:div w:id="1598323679">
      <w:bodyDiv w:val="1"/>
      <w:marLeft w:val="0"/>
      <w:marRight w:val="0"/>
      <w:marTop w:val="0"/>
      <w:marBottom w:val="0"/>
      <w:divBdr>
        <w:top w:val="none" w:sz="0" w:space="0" w:color="auto"/>
        <w:left w:val="none" w:sz="0" w:space="0" w:color="auto"/>
        <w:bottom w:val="none" w:sz="0" w:space="0" w:color="auto"/>
        <w:right w:val="none" w:sz="0" w:space="0" w:color="auto"/>
      </w:divBdr>
    </w:div>
    <w:div w:id="1602491204">
      <w:bodyDiv w:val="1"/>
      <w:marLeft w:val="0"/>
      <w:marRight w:val="0"/>
      <w:marTop w:val="0"/>
      <w:marBottom w:val="0"/>
      <w:divBdr>
        <w:top w:val="none" w:sz="0" w:space="0" w:color="auto"/>
        <w:left w:val="none" w:sz="0" w:space="0" w:color="auto"/>
        <w:bottom w:val="none" w:sz="0" w:space="0" w:color="auto"/>
        <w:right w:val="none" w:sz="0" w:space="0" w:color="auto"/>
      </w:divBdr>
      <w:divsChild>
        <w:div w:id="1683967524">
          <w:marLeft w:val="-720"/>
          <w:marRight w:val="0"/>
          <w:marTop w:val="0"/>
          <w:marBottom w:val="0"/>
          <w:divBdr>
            <w:top w:val="none" w:sz="0" w:space="0" w:color="auto"/>
            <w:left w:val="none" w:sz="0" w:space="0" w:color="auto"/>
            <w:bottom w:val="none" w:sz="0" w:space="0" w:color="auto"/>
            <w:right w:val="none" w:sz="0" w:space="0" w:color="auto"/>
          </w:divBdr>
        </w:div>
      </w:divsChild>
    </w:div>
    <w:div w:id="1625454613">
      <w:bodyDiv w:val="1"/>
      <w:marLeft w:val="0"/>
      <w:marRight w:val="0"/>
      <w:marTop w:val="0"/>
      <w:marBottom w:val="0"/>
      <w:divBdr>
        <w:top w:val="none" w:sz="0" w:space="0" w:color="auto"/>
        <w:left w:val="none" w:sz="0" w:space="0" w:color="auto"/>
        <w:bottom w:val="none" w:sz="0" w:space="0" w:color="auto"/>
        <w:right w:val="none" w:sz="0" w:space="0" w:color="auto"/>
      </w:divBdr>
    </w:div>
    <w:div w:id="1674916337">
      <w:bodyDiv w:val="1"/>
      <w:marLeft w:val="0"/>
      <w:marRight w:val="0"/>
      <w:marTop w:val="0"/>
      <w:marBottom w:val="0"/>
      <w:divBdr>
        <w:top w:val="none" w:sz="0" w:space="0" w:color="auto"/>
        <w:left w:val="none" w:sz="0" w:space="0" w:color="auto"/>
        <w:bottom w:val="none" w:sz="0" w:space="0" w:color="auto"/>
        <w:right w:val="none" w:sz="0" w:space="0" w:color="auto"/>
      </w:divBdr>
    </w:div>
    <w:div w:id="1747217630">
      <w:bodyDiv w:val="1"/>
      <w:marLeft w:val="0"/>
      <w:marRight w:val="0"/>
      <w:marTop w:val="0"/>
      <w:marBottom w:val="0"/>
      <w:divBdr>
        <w:top w:val="none" w:sz="0" w:space="0" w:color="auto"/>
        <w:left w:val="none" w:sz="0" w:space="0" w:color="auto"/>
        <w:bottom w:val="none" w:sz="0" w:space="0" w:color="auto"/>
        <w:right w:val="none" w:sz="0" w:space="0" w:color="auto"/>
      </w:divBdr>
    </w:div>
    <w:div w:id="1768311990">
      <w:bodyDiv w:val="1"/>
      <w:marLeft w:val="0"/>
      <w:marRight w:val="0"/>
      <w:marTop w:val="0"/>
      <w:marBottom w:val="0"/>
      <w:divBdr>
        <w:top w:val="none" w:sz="0" w:space="0" w:color="auto"/>
        <w:left w:val="none" w:sz="0" w:space="0" w:color="auto"/>
        <w:bottom w:val="none" w:sz="0" w:space="0" w:color="auto"/>
        <w:right w:val="none" w:sz="0" w:space="0" w:color="auto"/>
      </w:divBdr>
    </w:div>
    <w:div w:id="1774743376">
      <w:bodyDiv w:val="1"/>
      <w:marLeft w:val="0"/>
      <w:marRight w:val="0"/>
      <w:marTop w:val="0"/>
      <w:marBottom w:val="0"/>
      <w:divBdr>
        <w:top w:val="none" w:sz="0" w:space="0" w:color="auto"/>
        <w:left w:val="none" w:sz="0" w:space="0" w:color="auto"/>
        <w:bottom w:val="none" w:sz="0" w:space="0" w:color="auto"/>
        <w:right w:val="none" w:sz="0" w:space="0" w:color="auto"/>
      </w:divBdr>
      <w:divsChild>
        <w:div w:id="588345308">
          <w:marLeft w:val="-720"/>
          <w:marRight w:val="0"/>
          <w:marTop w:val="0"/>
          <w:marBottom w:val="0"/>
          <w:divBdr>
            <w:top w:val="none" w:sz="0" w:space="0" w:color="auto"/>
            <w:left w:val="none" w:sz="0" w:space="0" w:color="auto"/>
            <w:bottom w:val="none" w:sz="0" w:space="0" w:color="auto"/>
            <w:right w:val="none" w:sz="0" w:space="0" w:color="auto"/>
          </w:divBdr>
        </w:div>
      </w:divsChild>
    </w:div>
    <w:div w:id="1884705040">
      <w:bodyDiv w:val="1"/>
      <w:marLeft w:val="0"/>
      <w:marRight w:val="0"/>
      <w:marTop w:val="0"/>
      <w:marBottom w:val="0"/>
      <w:divBdr>
        <w:top w:val="none" w:sz="0" w:space="0" w:color="auto"/>
        <w:left w:val="none" w:sz="0" w:space="0" w:color="auto"/>
        <w:bottom w:val="none" w:sz="0" w:space="0" w:color="auto"/>
        <w:right w:val="none" w:sz="0" w:space="0" w:color="auto"/>
      </w:divBdr>
      <w:divsChild>
        <w:div w:id="581767570">
          <w:marLeft w:val="0"/>
          <w:marRight w:val="0"/>
          <w:marTop w:val="0"/>
          <w:marBottom w:val="0"/>
          <w:divBdr>
            <w:top w:val="none" w:sz="0" w:space="0" w:color="auto"/>
            <w:left w:val="none" w:sz="0" w:space="0" w:color="auto"/>
            <w:bottom w:val="none" w:sz="0" w:space="0" w:color="auto"/>
            <w:right w:val="none" w:sz="0" w:space="0" w:color="auto"/>
          </w:divBdr>
        </w:div>
        <w:div w:id="863859056">
          <w:marLeft w:val="0"/>
          <w:marRight w:val="0"/>
          <w:marTop w:val="0"/>
          <w:marBottom w:val="0"/>
          <w:divBdr>
            <w:top w:val="none" w:sz="0" w:space="0" w:color="auto"/>
            <w:left w:val="none" w:sz="0" w:space="0" w:color="auto"/>
            <w:bottom w:val="none" w:sz="0" w:space="0" w:color="auto"/>
            <w:right w:val="none" w:sz="0" w:space="0" w:color="auto"/>
          </w:divBdr>
          <w:divsChild>
            <w:div w:id="325211844">
              <w:marLeft w:val="0"/>
              <w:marRight w:val="0"/>
              <w:marTop w:val="0"/>
              <w:marBottom w:val="0"/>
              <w:divBdr>
                <w:top w:val="none" w:sz="0" w:space="0" w:color="auto"/>
                <w:left w:val="none" w:sz="0" w:space="0" w:color="auto"/>
                <w:bottom w:val="none" w:sz="0" w:space="0" w:color="auto"/>
                <w:right w:val="none" w:sz="0" w:space="0" w:color="auto"/>
              </w:divBdr>
              <w:divsChild>
                <w:div w:id="215356431">
                  <w:marLeft w:val="0"/>
                  <w:marRight w:val="0"/>
                  <w:marTop w:val="0"/>
                  <w:marBottom w:val="0"/>
                  <w:divBdr>
                    <w:top w:val="none" w:sz="0" w:space="0" w:color="auto"/>
                    <w:left w:val="none" w:sz="0" w:space="0" w:color="auto"/>
                    <w:bottom w:val="none" w:sz="0" w:space="0" w:color="auto"/>
                    <w:right w:val="none" w:sz="0" w:space="0" w:color="auto"/>
                  </w:divBdr>
                  <w:divsChild>
                    <w:div w:id="69292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781678">
          <w:marLeft w:val="0"/>
          <w:marRight w:val="0"/>
          <w:marTop w:val="0"/>
          <w:marBottom w:val="0"/>
          <w:divBdr>
            <w:top w:val="none" w:sz="0" w:space="0" w:color="auto"/>
            <w:left w:val="none" w:sz="0" w:space="0" w:color="auto"/>
            <w:bottom w:val="none" w:sz="0" w:space="0" w:color="auto"/>
            <w:right w:val="none" w:sz="0" w:space="0" w:color="auto"/>
          </w:divBdr>
          <w:divsChild>
            <w:div w:id="1845315835">
              <w:marLeft w:val="0"/>
              <w:marRight w:val="0"/>
              <w:marTop w:val="0"/>
              <w:marBottom w:val="0"/>
              <w:divBdr>
                <w:top w:val="none" w:sz="0" w:space="0" w:color="auto"/>
                <w:left w:val="none" w:sz="0" w:space="0" w:color="auto"/>
                <w:bottom w:val="none" w:sz="0" w:space="0" w:color="auto"/>
                <w:right w:val="none" w:sz="0" w:space="0" w:color="auto"/>
              </w:divBdr>
            </w:div>
          </w:divsChild>
        </w:div>
        <w:div w:id="1568683633">
          <w:marLeft w:val="0"/>
          <w:marRight w:val="0"/>
          <w:marTop w:val="0"/>
          <w:marBottom w:val="0"/>
          <w:divBdr>
            <w:top w:val="none" w:sz="0" w:space="0" w:color="auto"/>
            <w:left w:val="none" w:sz="0" w:space="0" w:color="auto"/>
            <w:bottom w:val="none" w:sz="0" w:space="0" w:color="auto"/>
            <w:right w:val="none" w:sz="0" w:space="0" w:color="auto"/>
          </w:divBdr>
          <w:divsChild>
            <w:div w:id="751047744">
              <w:marLeft w:val="0"/>
              <w:marRight w:val="0"/>
              <w:marTop w:val="0"/>
              <w:marBottom w:val="0"/>
              <w:divBdr>
                <w:top w:val="none" w:sz="0" w:space="0" w:color="auto"/>
                <w:left w:val="none" w:sz="0" w:space="0" w:color="auto"/>
                <w:bottom w:val="none" w:sz="0" w:space="0" w:color="auto"/>
                <w:right w:val="none" w:sz="0" w:space="0" w:color="auto"/>
              </w:divBdr>
              <w:divsChild>
                <w:div w:id="862327060">
                  <w:marLeft w:val="0"/>
                  <w:marRight w:val="0"/>
                  <w:marTop w:val="0"/>
                  <w:marBottom w:val="0"/>
                  <w:divBdr>
                    <w:top w:val="none" w:sz="0" w:space="0" w:color="auto"/>
                    <w:left w:val="none" w:sz="0" w:space="0" w:color="auto"/>
                    <w:bottom w:val="none" w:sz="0" w:space="0" w:color="auto"/>
                    <w:right w:val="none" w:sz="0" w:space="0" w:color="auto"/>
                  </w:divBdr>
                  <w:divsChild>
                    <w:div w:id="9511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416256">
          <w:marLeft w:val="0"/>
          <w:marRight w:val="0"/>
          <w:marTop w:val="0"/>
          <w:marBottom w:val="0"/>
          <w:divBdr>
            <w:top w:val="none" w:sz="0" w:space="0" w:color="auto"/>
            <w:left w:val="none" w:sz="0" w:space="0" w:color="auto"/>
            <w:bottom w:val="none" w:sz="0" w:space="0" w:color="auto"/>
            <w:right w:val="none" w:sz="0" w:space="0" w:color="auto"/>
          </w:divBdr>
          <w:divsChild>
            <w:div w:id="41046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646578">
      <w:bodyDiv w:val="1"/>
      <w:marLeft w:val="0"/>
      <w:marRight w:val="0"/>
      <w:marTop w:val="0"/>
      <w:marBottom w:val="0"/>
      <w:divBdr>
        <w:top w:val="none" w:sz="0" w:space="0" w:color="auto"/>
        <w:left w:val="none" w:sz="0" w:space="0" w:color="auto"/>
        <w:bottom w:val="none" w:sz="0" w:space="0" w:color="auto"/>
        <w:right w:val="none" w:sz="0" w:space="0" w:color="auto"/>
      </w:divBdr>
      <w:divsChild>
        <w:div w:id="245765637">
          <w:marLeft w:val="0"/>
          <w:marRight w:val="0"/>
          <w:marTop w:val="0"/>
          <w:marBottom w:val="0"/>
          <w:divBdr>
            <w:top w:val="none" w:sz="0" w:space="0" w:color="auto"/>
            <w:left w:val="none" w:sz="0" w:space="0" w:color="auto"/>
            <w:bottom w:val="none" w:sz="0" w:space="0" w:color="auto"/>
            <w:right w:val="none" w:sz="0" w:space="0" w:color="auto"/>
          </w:divBdr>
        </w:div>
        <w:div w:id="76556161">
          <w:marLeft w:val="0"/>
          <w:marRight w:val="0"/>
          <w:marTop w:val="0"/>
          <w:marBottom w:val="0"/>
          <w:divBdr>
            <w:top w:val="none" w:sz="0" w:space="0" w:color="auto"/>
            <w:left w:val="none" w:sz="0" w:space="0" w:color="auto"/>
            <w:bottom w:val="none" w:sz="0" w:space="0" w:color="auto"/>
            <w:right w:val="none" w:sz="0" w:space="0" w:color="auto"/>
          </w:divBdr>
          <w:divsChild>
            <w:div w:id="1093472374">
              <w:marLeft w:val="0"/>
              <w:marRight w:val="0"/>
              <w:marTop w:val="0"/>
              <w:marBottom w:val="0"/>
              <w:divBdr>
                <w:top w:val="none" w:sz="0" w:space="0" w:color="auto"/>
                <w:left w:val="none" w:sz="0" w:space="0" w:color="auto"/>
                <w:bottom w:val="none" w:sz="0" w:space="0" w:color="auto"/>
                <w:right w:val="none" w:sz="0" w:space="0" w:color="auto"/>
              </w:divBdr>
              <w:divsChild>
                <w:div w:id="1985308160">
                  <w:marLeft w:val="0"/>
                  <w:marRight w:val="0"/>
                  <w:marTop w:val="0"/>
                  <w:marBottom w:val="0"/>
                  <w:divBdr>
                    <w:top w:val="none" w:sz="0" w:space="0" w:color="auto"/>
                    <w:left w:val="none" w:sz="0" w:space="0" w:color="auto"/>
                    <w:bottom w:val="none" w:sz="0" w:space="0" w:color="auto"/>
                    <w:right w:val="none" w:sz="0" w:space="0" w:color="auto"/>
                  </w:divBdr>
                  <w:divsChild>
                    <w:div w:id="77795943">
                      <w:marLeft w:val="0"/>
                      <w:marRight w:val="0"/>
                      <w:marTop w:val="0"/>
                      <w:marBottom w:val="0"/>
                      <w:divBdr>
                        <w:top w:val="none" w:sz="0" w:space="0" w:color="auto"/>
                        <w:left w:val="none" w:sz="0" w:space="0" w:color="auto"/>
                        <w:bottom w:val="none" w:sz="0" w:space="0" w:color="auto"/>
                        <w:right w:val="none" w:sz="0" w:space="0" w:color="auto"/>
                      </w:divBdr>
                      <w:divsChild>
                        <w:div w:id="181869463">
                          <w:marLeft w:val="0"/>
                          <w:marRight w:val="0"/>
                          <w:marTop w:val="0"/>
                          <w:marBottom w:val="0"/>
                          <w:divBdr>
                            <w:top w:val="none" w:sz="0" w:space="0" w:color="auto"/>
                            <w:left w:val="none" w:sz="0" w:space="0" w:color="auto"/>
                            <w:bottom w:val="none" w:sz="0" w:space="0" w:color="auto"/>
                            <w:right w:val="none" w:sz="0" w:space="0" w:color="auto"/>
                          </w:divBdr>
                          <w:divsChild>
                            <w:div w:id="152327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5628919">
          <w:marLeft w:val="0"/>
          <w:marRight w:val="0"/>
          <w:marTop w:val="0"/>
          <w:marBottom w:val="0"/>
          <w:divBdr>
            <w:top w:val="none" w:sz="0" w:space="0" w:color="auto"/>
            <w:left w:val="none" w:sz="0" w:space="0" w:color="auto"/>
            <w:bottom w:val="none" w:sz="0" w:space="0" w:color="auto"/>
            <w:right w:val="none" w:sz="0" w:space="0" w:color="auto"/>
          </w:divBdr>
          <w:divsChild>
            <w:div w:id="2074351071">
              <w:marLeft w:val="0"/>
              <w:marRight w:val="0"/>
              <w:marTop w:val="0"/>
              <w:marBottom w:val="0"/>
              <w:divBdr>
                <w:top w:val="none" w:sz="0" w:space="0" w:color="auto"/>
                <w:left w:val="none" w:sz="0" w:space="0" w:color="auto"/>
                <w:bottom w:val="none" w:sz="0" w:space="0" w:color="auto"/>
                <w:right w:val="none" w:sz="0" w:space="0" w:color="auto"/>
              </w:divBdr>
              <w:divsChild>
                <w:div w:id="16910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741715">
          <w:marLeft w:val="0"/>
          <w:marRight w:val="0"/>
          <w:marTop w:val="0"/>
          <w:marBottom w:val="0"/>
          <w:divBdr>
            <w:top w:val="none" w:sz="0" w:space="0" w:color="auto"/>
            <w:left w:val="none" w:sz="0" w:space="0" w:color="auto"/>
            <w:bottom w:val="none" w:sz="0" w:space="0" w:color="auto"/>
            <w:right w:val="none" w:sz="0" w:space="0" w:color="auto"/>
          </w:divBdr>
          <w:divsChild>
            <w:div w:id="221184892">
              <w:marLeft w:val="0"/>
              <w:marRight w:val="0"/>
              <w:marTop w:val="0"/>
              <w:marBottom w:val="0"/>
              <w:divBdr>
                <w:top w:val="none" w:sz="0" w:space="0" w:color="auto"/>
                <w:left w:val="none" w:sz="0" w:space="0" w:color="auto"/>
                <w:bottom w:val="none" w:sz="0" w:space="0" w:color="auto"/>
                <w:right w:val="none" w:sz="0" w:space="0" w:color="auto"/>
              </w:divBdr>
              <w:divsChild>
                <w:div w:id="1360929021">
                  <w:marLeft w:val="0"/>
                  <w:marRight w:val="0"/>
                  <w:marTop w:val="0"/>
                  <w:marBottom w:val="0"/>
                  <w:divBdr>
                    <w:top w:val="none" w:sz="0" w:space="0" w:color="auto"/>
                    <w:left w:val="none" w:sz="0" w:space="0" w:color="auto"/>
                    <w:bottom w:val="none" w:sz="0" w:space="0" w:color="auto"/>
                    <w:right w:val="none" w:sz="0" w:space="0" w:color="auto"/>
                  </w:divBdr>
                  <w:divsChild>
                    <w:div w:id="1322275291">
                      <w:marLeft w:val="0"/>
                      <w:marRight w:val="0"/>
                      <w:marTop w:val="0"/>
                      <w:marBottom w:val="0"/>
                      <w:divBdr>
                        <w:top w:val="none" w:sz="0" w:space="0" w:color="auto"/>
                        <w:left w:val="none" w:sz="0" w:space="0" w:color="auto"/>
                        <w:bottom w:val="none" w:sz="0" w:space="0" w:color="auto"/>
                        <w:right w:val="none" w:sz="0" w:space="0" w:color="auto"/>
                      </w:divBdr>
                      <w:divsChild>
                        <w:div w:id="238448359">
                          <w:marLeft w:val="0"/>
                          <w:marRight w:val="0"/>
                          <w:marTop w:val="0"/>
                          <w:marBottom w:val="0"/>
                          <w:divBdr>
                            <w:top w:val="none" w:sz="0" w:space="0" w:color="auto"/>
                            <w:left w:val="none" w:sz="0" w:space="0" w:color="auto"/>
                            <w:bottom w:val="none" w:sz="0" w:space="0" w:color="auto"/>
                            <w:right w:val="none" w:sz="0" w:space="0" w:color="auto"/>
                          </w:divBdr>
                          <w:divsChild>
                            <w:div w:id="9813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0116021">
          <w:marLeft w:val="0"/>
          <w:marRight w:val="0"/>
          <w:marTop w:val="0"/>
          <w:marBottom w:val="0"/>
          <w:divBdr>
            <w:top w:val="none" w:sz="0" w:space="0" w:color="auto"/>
            <w:left w:val="none" w:sz="0" w:space="0" w:color="auto"/>
            <w:bottom w:val="none" w:sz="0" w:space="0" w:color="auto"/>
            <w:right w:val="none" w:sz="0" w:space="0" w:color="auto"/>
          </w:divBdr>
          <w:divsChild>
            <w:div w:id="224487317">
              <w:marLeft w:val="0"/>
              <w:marRight w:val="0"/>
              <w:marTop w:val="0"/>
              <w:marBottom w:val="0"/>
              <w:divBdr>
                <w:top w:val="none" w:sz="0" w:space="0" w:color="auto"/>
                <w:left w:val="none" w:sz="0" w:space="0" w:color="auto"/>
                <w:bottom w:val="none" w:sz="0" w:space="0" w:color="auto"/>
                <w:right w:val="none" w:sz="0" w:space="0" w:color="auto"/>
              </w:divBdr>
              <w:divsChild>
                <w:div w:id="1903326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550262">
          <w:marLeft w:val="0"/>
          <w:marRight w:val="0"/>
          <w:marTop w:val="0"/>
          <w:marBottom w:val="0"/>
          <w:divBdr>
            <w:top w:val="none" w:sz="0" w:space="0" w:color="auto"/>
            <w:left w:val="none" w:sz="0" w:space="0" w:color="auto"/>
            <w:bottom w:val="none" w:sz="0" w:space="0" w:color="auto"/>
            <w:right w:val="none" w:sz="0" w:space="0" w:color="auto"/>
          </w:divBdr>
          <w:divsChild>
            <w:div w:id="556549160">
              <w:marLeft w:val="0"/>
              <w:marRight w:val="0"/>
              <w:marTop w:val="0"/>
              <w:marBottom w:val="0"/>
              <w:divBdr>
                <w:top w:val="none" w:sz="0" w:space="0" w:color="auto"/>
                <w:left w:val="none" w:sz="0" w:space="0" w:color="auto"/>
                <w:bottom w:val="none" w:sz="0" w:space="0" w:color="auto"/>
                <w:right w:val="none" w:sz="0" w:space="0" w:color="auto"/>
              </w:divBdr>
              <w:divsChild>
                <w:div w:id="2035030118">
                  <w:marLeft w:val="0"/>
                  <w:marRight w:val="0"/>
                  <w:marTop w:val="0"/>
                  <w:marBottom w:val="0"/>
                  <w:divBdr>
                    <w:top w:val="none" w:sz="0" w:space="0" w:color="auto"/>
                    <w:left w:val="none" w:sz="0" w:space="0" w:color="auto"/>
                    <w:bottom w:val="none" w:sz="0" w:space="0" w:color="auto"/>
                    <w:right w:val="none" w:sz="0" w:space="0" w:color="auto"/>
                  </w:divBdr>
                  <w:divsChild>
                    <w:div w:id="934091881">
                      <w:marLeft w:val="0"/>
                      <w:marRight w:val="0"/>
                      <w:marTop w:val="0"/>
                      <w:marBottom w:val="0"/>
                      <w:divBdr>
                        <w:top w:val="none" w:sz="0" w:space="0" w:color="auto"/>
                        <w:left w:val="none" w:sz="0" w:space="0" w:color="auto"/>
                        <w:bottom w:val="none" w:sz="0" w:space="0" w:color="auto"/>
                        <w:right w:val="none" w:sz="0" w:space="0" w:color="auto"/>
                      </w:divBdr>
                      <w:divsChild>
                        <w:div w:id="1592277221">
                          <w:marLeft w:val="0"/>
                          <w:marRight w:val="0"/>
                          <w:marTop w:val="0"/>
                          <w:marBottom w:val="0"/>
                          <w:divBdr>
                            <w:top w:val="none" w:sz="0" w:space="0" w:color="auto"/>
                            <w:left w:val="none" w:sz="0" w:space="0" w:color="auto"/>
                            <w:bottom w:val="none" w:sz="0" w:space="0" w:color="auto"/>
                            <w:right w:val="none" w:sz="0" w:space="0" w:color="auto"/>
                          </w:divBdr>
                          <w:divsChild>
                            <w:div w:id="137561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030682">
          <w:marLeft w:val="0"/>
          <w:marRight w:val="0"/>
          <w:marTop w:val="0"/>
          <w:marBottom w:val="0"/>
          <w:divBdr>
            <w:top w:val="none" w:sz="0" w:space="0" w:color="auto"/>
            <w:left w:val="none" w:sz="0" w:space="0" w:color="auto"/>
            <w:bottom w:val="none" w:sz="0" w:space="0" w:color="auto"/>
            <w:right w:val="none" w:sz="0" w:space="0" w:color="auto"/>
          </w:divBdr>
          <w:divsChild>
            <w:div w:id="759063951">
              <w:marLeft w:val="0"/>
              <w:marRight w:val="0"/>
              <w:marTop w:val="0"/>
              <w:marBottom w:val="0"/>
              <w:divBdr>
                <w:top w:val="none" w:sz="0" w:space="0" w:color="auto"/>
                <w:left w:val="none" w:sz="0" w:space="0" w:color="auto"/>
                <w:bottom w:val="none" w:sz="0" w:space="0" w:color="auto"/>
                <w:right w:val="none" w:sz="0" w:space="0" w:color="auto"/>
              </w:divBdr>
              <w:divsChild>
                <w:div w:id="61043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304234">
          <w:marLeft w:val="0"/>
          <w:marRight w:val="0"/>
          <w:marTop w:val="0"/>
          <w:marBottom w:val="0"/>
          <w:divBdr>
            <w:top w:val="none" w:sz="0" w:space="0" w:color="auto"/>
            <w:left w:val="none" w:sz="0" w:space="0" w:color="auto"/>
            <w:bottom w:val="none" w:sz="0" w:space="0" w:color="auto"/>
            <w:right w:val="none" w:sz="0" w:space="0" w:color="auto"/>
          </w:divBdr>
          <w:divsChild>
            <w:div w:id="1197356150">
              <w:marLeft w:val="0"/>
              <w:marRight w:val="0"/>
              <w:marTop w:val="0"/>
              <w:marBottom w:val="0"/>
              <w:divBdr>
                <w:top w:val="none" w:sz="0" w:space="0" w:color="auto"/>
                <w:left w:val="none" w:sz="0" w:space="0" w:color="auto"/>
                <w:bottom w:val="none" w:sz="0" w:space="0" w:color="auto"/>
                <w:right w:val="none" w:sz="0" w:space="0" w:color="auto"/>
              </w:divBdr>
              <w:divsChild>
                <w:div w:id="1172601122">
                  <w:marLeft w:val="0"/>
                  <w:marRight w:val="0"/>
                  <w:marTop w:val="0"/>
                  <w:marBottom w:val="0"/>
                  <w:divBdr>
                    <w:top w:val="none" w:sz="0" w:space="0" w:color="auto"/>
                    <w:left w:val="none" w:sz="0" w:space="0" w:color="auto"/>
                    <w:bottom w:val="none" w:sz="0" w:space="0" w:color="auto"/>
                    <w:right w:val="none" w:sz="0" w:space="0" w:color="auto"/>
                  </w:divBdr>
                  <w:divsChild>
                    <w:div w:id="782649721">
                      <w:marLeft w:val="0"/>
                      <w:marRight w:val="0"/>
                      <w:marTop w:val="0"/>
                      <w:marBottom w:val="0"/>
                      <w:divBdr>
                        <w:top w:val="none" w:sz="0" w:space="0" w:color="auto"/>
                        <w:left w:val="none" w:sz="0" w:space="0" w:color="auto"/>
                        <w:bottom w:val="none" w:sz="0" w:space="0" w:color="auto"/>
                        <w:right w:val="none" w:sz="0" w:space="0" w:color="auto"/>
                      </w:divBdr>
                      <w:divsChild>
                        <w:div w:id="1745032021">
                          <w:marLeft w:val="0"/>
                          <w:marRight w:val="0"/>
                          <w:marTop w:val="0"/>
                          <w:marBottom w:val="0"/>
                          <w:divBdr>
                            <w:top w:val="none" w:sz="0" w:space="0" w:color="auto"/>
                            <w:left w:val="none" w:sz="0" w:space="0" w:color="auto"/>
                            <w:bottom w:val="none" w:sz="0" w:space="0" w:color="auto"/>
                            <w:right w:val="none" w:sz="0" w:space="0" w:color="auto"/>
                          </w:divBdr>
                          <w:divsChild>
                            <w:div w:id="134948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4108468">
          <w:marLeft w:val="0"/>
          <w:marRight w:val="0"/>
          <w:marTop w:val="0"/>
          <w:marBottom w:val="0"/>
          <w:divBdr>
            <w:top w:val="none" w:sz="0" w:space="0" w:color="auto"/>
            <w:left w:val="none" w:sz="0" w:space="0" w:color="auto"/>
            <w:bottom w:val="none" w:sz="0" w:space="0" w:color="auto"/>
            <w:right w:val="none" w:sz="0" w:space="0" w:color="auto"/>
          </w:divBdr>
          <w:divsChild>
            <w:div w:id="409696992">
              <w:marLeft w:val="0"/>
              <w:marRight w:val="0"/>
              <w:marTop w:val="0"/>
              <w:marBottom w:val="0"/>
              <w:divBdr>
                <w:top w:val="none" w:sz="0" w:space="0" w:color="auto"/>
                <w:left w:val="none" w:sz="0" w:space="0" w:color="auto"/>
                <w:bottom w:val="none" w:sz="0" w:space="0" w:color="auto"/>
                <w:right w:val="none" w:sz="0" w:space="0" w:color="auto"/>
              </w:divBdr>
              <w:divsChild>
                <w:div w:id="194218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893460">
      <w:bodyDiv w:val="1"/>
      <w:marLeft w:val="0"/>
      <w:marRight w:val="0"/>
      <w:marTop w:val="0"/>
      <w:marBottom w:val="0"/>
      <w:divBdr>
        <w:top w:val="none" w:sz="0" w:space="0" w:color="auto"/>
        <w:left w:val="none" w:sz="0" w:space="0" w:color="auto"/>
        <w:bottom w:val="none" w:sz="0" w:space="0" w:color="auto"/>
        <w:right w:val="none" w:sz="0" w:space="0" w:color="auto"/>
      </w:divBdr>
    </w:div>
    <w:div w:id="1901673407">
      <w:bodyDiv w:val="1"/>
      <w:marLeft w:val="0"/>
      <w:marRight w:val="0"/>
      <w:marTop w:val="0"/>
      <w:marBottom w:val="0"/>
      <w:divBdr>
        <w:top w:val="none" w:sz="0" w:space="0" w:color="auto"/>
        <w:left w:val="none" w:sz="0" w:space="0" w:color="auto"/>
        <w:bottom w:val="none" w:sz="0" w:space="0" w:color="auto"/>
        <w:right w:val="none" w:sz="0" w:space="0" w:color="auto"/>
      </w:divBdr>
      <w:divsChild>
        <w:div w:id="1798521360">
          <w:marLeft w:val="-720"/>
          <w:marRight w:val="0"/>
          <w:marTop w:val="0"/>
          <w:marBottom w:val="0"/>
          <w:divBdr>
            <w:top w:val="none" w:sz="0" w:space="0" w:color="auto"/>
            <w:left w:val="none" w:sz="0" w:space="0" w:color="auto"/>
            <w:bottom w:val="none" w:sz="0" w:space="0" w:color="auto"/>
            <w:right w:val="none" w:sz="0" w:space="0" w:color="auto"/>
          </w:divBdr>
        </w:div>
      </w:divsChild>
    </w:div>
    <w:div w:id="1902791811">
      <w:bodyDiv w:val="1"/>
      <w:marLeft w:val="0"/>
      <w:marRight w:val="0"/>
      <w:marTop w:val="0"/>
      <w:marBottom w:val="0"/>
      <w:divBdr>
        <w:top w:val="none" w:sz="0" w:space="0" w:color="auto"/>
        <w:left w:val="none" w:sz="0" w:space="0" w:color="auto"/>
        <w:bottom w:val="none" w:sz="0" w:space="0" w:color="auto"/>
        <w:right w:val="none" w:sz="0" w:space="0" w:color="auto"/>
      </w:divBdr>
      <w:divsChild>
        <w:div w:id="1304657198">
          <w:marLeft w:val="-720"/>
          <w:marRight w:val="0"/>
          <w:marTop w:val="0"/>
          <w:marBottom w:val="0"/>
          <w:divBdr>
            <w:top w:val="none" w:sz="0" w:space="0" w:color="auto"/>
            <w:left w:val="none" w:sz="0" w:space="0" w:color="auto"/>
            <w:bottom w:val="none" w:sz="0" w:space="0" w:color="auto"/>
            <w:right w:val="none" w:sz="0" w:space="0" w:color="auto"/>
          </w:divBdr>
        </w:div>
      </w:divsChild>
    </w:div>
    <w:div w:id="1915897813">
      <w:bodyDiv w:val="1"/>
      <w:marLeft w:val="0"/>
      <w:marRight w:val="0"/>
      <w:marTop w:val="0"/>
      <w:marBottom w:val="0"/>
      <w:divBdr>
        <w:top w:val="none" w:sz="0" w:space="0" w:color="auto"/>
        <w:left w:val="none" w:sz="0" w:space="0" w:color="auto"/>
        <w:bottom w:val="none" w:sz="0" w:space="0" w:color="auto"/>
        <w:right w:val="none" w:sz="0" w:space="0" w:color="auto"/>
      </w:divBdr>
    </w:div>
    <w:div w:id="1919362744">
      <w:bodyDiv w:val="1"/>
      <w:marLeft w:val="0"/>
      <w:marRight w:val="0"/>
      <w:marTop w:val="0"/>
      <w:marBottom w:val="0"/>
      <w:divBdr>
        <w:top w:val="none" w:sz="0" w:space="0" w:color="auto"/>
        <w:left w:val="none" w:sz="0" w:space="0" w:color="auto"/>
        <w:bottom w:val="none" w:sz="0" w:space="0" w:color="auto"/>
        <w:right w:val="none" w:sz="0" w:space="0" w:color="auto"/>
      </w:divBdr>
      <w:divsChild>
        <w:div w:id="1855335972">
          <w:marLeft w:val="0"/>
          <w:marRight w:val="0"/>
          <w:marTop w:val="0"/>
          <w:marBottom w:val="0"/>
          <w:divBdr>
            <w:top w:val="none" w:sz="0" w:space="0" w:color="auto"/>
            <w:left w:val="none" w:sz="0" w:space="0" w:color="auto"/>
            <w:bottom w:val="none" w:sz="0" w:space="0" w:color="auto"/>
            <w:right w:val="none" w:sz="0" w:space="0" w:color="auto"/>
          </w:divBdr>
        </w:div>
        <w:div w:id="794984406">
          <w:marLeft w:val="0"/>
          <w:marRight w:val="0"/>
          <w:marTop w:val="0"/>
          <w:marBottom w:val="0"/>
          <w:divBdr>
            <w:top w:val="none" w:sz="0" w:space="0" w:color="auto"/>
            <w:left w:val="none" w:sz="0" w:space="0" w:color="auto"/>
            <w:bottom w:val="none" w:sz="0" w:space="0" w:color="auto"/>
            <w:right w:val="none" w:sz="0" w:space="0" w:color="auto"/>
          </w:divBdr>
          <w:divsChild>
            <w:div w:id="1371805509">
              <w:marLeft w:val="0"/>
              <w:marRight w:val="0"/>
              <w:marTop w:val="0"/>
              <w:marBottom w:val="0"/>
              <w:divBdr>
                <w:top w:val="none" w:sz="0" w:space="0" w:color="auto"/>
                <w:left w:val="none" w:sz="0" w:space="0" w:color="auto"/>
                <w:bottom w:val="none" w:sz="0" w:space="0" w:color="auto"/>
                <w:right w:val="none" w:sz="0" w:space="0" w:color="auto"/>
              </w:divBdr>
              <w:divsChild>
                <w:div w:id="635525448">
                  <w:marLeft w:val="0"/>
                  <w:marRight w:val="0"/>
                  <w:marTop w:val="0"/>
                  <w:marBottom w:val="0"/>
                  <w:divBdr>
                    <w:top w:val="none" w:sz="0" w:space="0" w:color="auto"/>
                    <w:left w:val="none" w:sz="0" w:space="0" w:color="auto"/>
                    <w:bottom w:val="none" w:sz="0" w:space="0" w:color="auto"/>
                    <w:right w:val="none" w:sz="0" w:space="0" w:color="auto"/>
                  </w:divBdr>
                  <w:divsChild>
                    <w:div w:id="460805003">
                      <w:marLeft w:val="0"/>
                      <w:marRight w:val="0"/>
                      <w:marTop w:val="0"/>
                      <w:marBottom w:val="0"/>
                      <w:divBdr>
                        <w:top w:val="none" w:sz="0" w:space="0" w:color="auto"/>
                        <w:left w:val="none" w:sz="0" w:space="0" w:color="auto"/>
                        <w:bottom w:val="none" w:sz="0" w:space="0" w:color="auto"/>
                        <w:right w:val="none" w:sz="0" w:space="0" w:color="auto"/>
                      </w:divBdr>
                      <w:divsChild>
                        <w:div w:id="1364015772">
                          <w:marLeft w:val="0"/>
                          <w:marRight w:val="0"/>
                          <w:marTop w:val="0"/>
                          <w:marBottom w:val="0"/>
                          <w:divBdr>
                            <w:top w:val="none" w:sz="0" w:space="0" w:color="auto"/>
                            <w:left w:val="none" w:sz="0" w:space="0" w:color="auto"/>
                            <w:bottom w:val="none" w:sz="0" w:space="0" w:color="auto"/>
                            <w:right w:val="none" w:sz="0" w:space="0" w:color="auto"/>
                          </w:divBdr>
                          <w:divsChild>
                            <w:div w:id="76029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7373528">
          <w:marLeft w:val="0"/>
          <w:marRight w:val="0"/>
          <w:marTop w:val="0"/>
          <w:marBottom w:val="0"/>
          <w:divBdr>
            <w:top w:val="none" w:sz="0" w:space="0" w:color="auto"/>
            <w:left w:val="none" w:sz="0" w:space="0" w:color="auto"/>
            <w:bottom w:val="none" w:sz="0" w:space="0" w:color="auto"/>
            <w:right w:val="none" w:sz="0" w:space="0" w:color="auto"/>
          </w:divBdr>
          <w:divsChild>
            <w:div w:id="1186484014">
              <w:marLeft w:val="0"/>
              <w:marRight w:val="0"/>
              <w:marTop w:val="0"/>
              <w:marBottom w:val="0"/>
              <w:divBdr>
                <w:top w:val="none" w:sz="0" w:space="0" w:color="auto"/>
                <w:left w:val="none" w:sz="0" w:space="0" w:color="auto"/>
                <w:bottom w:val="none" w:sz="0" w:space="0" w:color="auto"/>
                <w:right w:val="none" w:sz="0" w:space="0" w:color="auto"/>
              </w:divBdr>
              <w:divsChild>
                <w:div w:id="14778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363447">
          <w:marLeft w:val="0"/>
          <w:marRight w:val="0"/>
          <w:marTop w:val="0"/>
          <w:marBottom w:val="0"/>
          <w:divBdr>
            <w:top w:val="none" w:sz="0" w:space="0" w:color="auto"/>
            <w:left w:val="none" w:sz="0" w:space="0" w:color="auto"/>
            <w:bottom w:val="none" w:sz="0" w:space="0" w:color="auto"/>
            <w:right w:val="none" w:sz="0" w:space="0" w:color="auto"/>
          </w:divBdr>
          <w:divsChild>
            <w:div w:id="1430543701">
              <w:marLeft w:val="0"/>
              <w:marRight w:val="0"/>
              <w:marTop w:val="0"/>
              <w:marBottom w:val="0"/>
              <w:divBdr>
                <w:top w:val="none" w:sz="0" w:space="0" w:color="auto"/>
                <w:left w:val="none" w:sz="0" w:space="0" w:color="auto"/>
                <w:bottom w:val="none" w:sz="0" w:space="0" w:color="auto"/>
                <w:right w:val="none" w:sz="0" w:space="0" w:color="auto"/>
              </w:divBdr>
              <w:divsChild>
                <w:div w:id="511258379">
                  <w:marLeft w:val="0"/>
                  <w:marRight w:val="0"/>
                  <w:marTop w:val="0"/>
                  <w:marBottom w:val="0"/>
                  <w:divBdr>
                    <w:top w:val="none" w:sz="0" w:space="0" w:color="auto"/>
                    <w:left w:val="none" w:sz="0" w:space="0" w:color="auto"/>
                    <w:bottom w:val="none" w:sz="0" w:space="0" w:color="auto"/>
                    <w:right w:val="none" w:sz="0" w:space="0" w:color="auto"/>
                  </w:divBdr>
                  <w:divsChild>
                    <w:div w:id="878393862">
                      <w:marLeft w:val="0"/>
                      <w:marRight w:val="0"/>
                      <w:marTop w:val="0"/>
                      <w:marBottom w:val="0"/>
                      <w:divBdr>
                        <w:top w:val="none" w:sz="0" w:space="0" w:color="auto"/>
                        <w:left w:val="none" w:sz="0" w:space="0" w:color="auto"/>
                        <w:bottom w:val="none" w:sz="0" w:space="0" w:color="auto"/>
                        <w:right w:val="none" w:sz="0" w:space="0" w:color="auto"/>
                      </w:divBdr>
                      <w:divsChild>
                        <w:div w:id="338506463">
                          <w:marLeft w:val="0"/>
                          <w:marRight w:val="0"/>
                          <w:marTop w:val="0"/>
                          <w:marBottom w:val="0"/>
                          <w:divBdr>
                            <w:top w:val="none" w:sz="0" w:space="0" w:color="auto"/>
                            <w:left w:val="none" w:sz="0" w:space="0" w:color="auto"/>
                            <w:bottom w:val="none" w:sz="0" w:space="0" w:color="auto"/>
                            <w:right w:val="none" w:sz="0" w:space="0" w:color="auto"/>
                          </w:divBdr>
                          <w:divsChild>
                            <w:div w:id="145760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1941504">
          <w:marLeft w:val="0"/>
          <w:marRight w:val="0"/>
          <w:marTop w:val="0"/>
          <w:marBottom w:val="0"/>
          <w:divBdr>
            <w:top w:val="none" w:sz="0" w:space="0" w:color="auto"/>
            <w:left w:val="none" w:sz="0" w:space="0" w:color="auto"/>
            <w:bottom w:val="none" w:sz="0" w:space="0" w:color="auto"/>
            <w:right w:val="none" w:sz="0" w:space="0" w:color="auto"/>
          </w:divBdr>
          <w:divsChild>
            <w:div w:id="885339943">
              <w:marLeft w:val="0"/>
              <w:marRight w:val="0"/>
              <w:marTop w:val="0"/>
              <w:marBottom w:val="0"/>
              <w:divBdr>
                <w:top w:val="none" w:sz="0" w:space="0" w:color="auto"/>
                <w:left w:val="none" w:sz="0" w:space="0" w:color="auto"/>
                <w:bottom w:val="none" w:sz="0" w:space="0" w:color="auto"/>
                <w:right w:val="none" w:sz="0" w:space="0" w:color="auto"/>
              </w:divBdr>
              <w:divsChild>
                <w:div w:id="35881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138889">
          <w:marLeft w:val="0"/>
          <w:marRight w:val="0"/>
          <w:marTop w:val="0"/>
          <w:marBottom w:val="0"/>
          <w:divBdr>
            <w:top w:val="none" w:sz="0" w:space="0" w:color="auto"/>
            <w:left w:val="none" w:sz="0" w:space="0" w:color="auto"/>
            <w:bottom w:val="none" w:sz="0" w:space="0" w:color="auto"/>
            <w:right w:val="none" w:sz="0" w:space="0" w:color="auto"/>
          </w:divBdr>
          <w:divsChild>
            <w:div w:id="126048355">
              <w:marLeft w:val="0"/>
              <w:marRight w:val="0"/>
              <w:marTop w:val="0"/>
              <w:marBottom w:val="0"/>
              <w:divBdr>
                <w:top w:val="none" w:sz="0" w:space="0" w:color="auto"/>
                <w:left w:val="none" w:sz="0" w:space="0" w:color="auto"/>
                <w:bottom w:val="none" w:sz="0" w:space="0" w:color="auto"/>
                <w:right w:val="none" w:sz="0" w:space="0" w:color="auto"/>
              </w:divBdr>
              <w:divsChild>
                <w:div w:id="1123184551">
                  <w:marLeft w:val="0"/>
                  <w:marRight w:val="0"/>
                  <w:marTop w:val="0"/>
                  <w:marBottom w:val="0"/>
                  <w:divBdr>
                    <w:top w:val="none" w:sz="0" w:space="0" w:color="auto"/>
                    <w:left w:val="none" w:sz="0" w:space="0" w:color="auto"/>
                    <w:bottom w:val="none" w:sz="0" w:space="0" w:color="auto"/>
                    <w:right w:val="none" w:sz="0" w:space="0" w:color="auto"/>
                  </w:divBdr>
                  <w:divsChild>
                    <w:div w:id="1789279461">
                      <w:marLeft w:val="0"/>
                      <w:marRight w:val="0"/>
                      <w:marTop w:val="0"/>
                      <w:marBottom w:val="0"/>
                      <w:divBdr>
                        <w:top w:val="none" w:sz="0" w:space="0" w:color="auto"/>
                        <w:left w:val="none" w:sz="0" w:space="0" w:color="auto"/>
                        <w:bottom w:val="none" w:sz="0" w:space="0" w:color="auto"/>
                        <w:right w:val="none" w:sz="0" w:space="0" w:color="auto"/>
                      </w:divBdr>
                      <w:divsChild>
                        <w:div w:id="161549102">
                          <w:marLeft w:val="0"/>
                          <w:marRight w:val="0"/>
                          <w:marTop w:val="0"/>
                          <w:marBottom w:val="0"/>
                          <w:divBdr>
                            <w:top w:val="none" w:sz="0" w:space="0" w:color="auto"/>
                            <w:left w:val="none" w:sz="0" w:space="0" w:color="auto"/>
                            <w:bottom w:val="none" w:sz="0" w:space="0" w:color="auto"/>
                            <w:right w:val="none" w:sz="0" w:space="0" w:color="auto"/>
                          </w:divBdr>
                          <w:divsChild>
                            <w:div w:id="32979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39054">
          <w:marLeft w:val="0"/>
          <w:marRight w:val="0"/>
          <w:marTop w:val="0"/>
          <w:marBottom w:val="0"/>
          <w:divBdr>
            <w:top w:val="none" w:sz="0" w:space="0" w:color="auto"/>
            <w:left w:val="none" w:sz="0" w:space="0" w:color="auto"/>
            <w:bottom w:val="none" w:sz="0" w:space="0" w:color="auto"/>
            <w:right w:val="none" w:sz="0" w:space="0" w:color="auto"/>
          </w:divBdr>
          <w:divsChild>
            <w:div w:id="884147594">
              <w:marLeft w:val="0"/>
              <w:marRight w:val="0"/>
              <w:marTop w:val="0"/>
              <w:marBottom w:val="0"/>
              <w:divBdr>
                <w:top w:val="none" w:sz="0" w:space="0" w:color="auto"/>
                <w:left w:val="none" w:sz="0" w:space="0" w:color="auto"/>
                <w:bottom w:val="none" w:sz="0" w:space="0" w:color="auto"/>
                <w:right w:val="none" w:sz="0" w:space="0" w:color="auto"/>
              </w:divBdr>
              <w:divsChild>
                <w:div w:id="181085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634764">
          <w:marLeft w:val="0"/>
          <w:marRight w:val="0"/>
          <w:marTop w:val="0"/>
          <w:marBottom w:val="0"/>
          <w:divBdr>
            <w:top w:val="none" w:sz="0" w:space="0" w:color="auto"/>
            <w:left w:val="none" w:sz="0" w:space="0" w:color="auto"/>
            <w:bottom w:val="none" w:sz="0" w:space="0" w:color="auto"/>
            <w:right w:val="none" w:sz="0" w:space="0" w:color="auto"/>
          </w:divBdr>
          <w:divsChild>
            <w:div w:id="1208642621">
              <w:marLeft w:val="0"/>
              <w:marRight w:val="0"/>
              <w:marTop w:val="0"/>
              <w:marBottom w:val="0"/>
              <w:divBdr>
                <w:top w:val="none" w:sz="0" w:space="0" w:color="auto"/>
                <w:left w:val="none" w:sz="0" w:space="0" w:color="auto"/>
                <w:bottom w:val="none" w:sz="0" w:space="0" w:color="auto"/>
                <w:right w:val="none" w:sz="0" w:space="0" w:color="auto"/>
              </w:divBdr>
              <w:divsChild>
                <w:div w:id="515965310">
                  <w:marLeft w:val="0"/>
                  <w:marRight w:val="0"/>
                  <w:marTop w:val="0"/>
                  <w:marBottom w:val="0"/>
                  <w:divBdr>
                    <w:top w:val="none" w:sz="0" w:space="0" w:color="auto"/>
                    <w:left w:val="none" w:sz="0" w:space="0" w:color="auto"/>
                    <w:bottom w:val="none" w:sz="0" w:space="0" w:color="auto"/>
                    <w:right w:val="none" w:sz="0" w:space="0" w:color="auto"/>
                  </w:divBdr>
                  <w:divsChild>
                    <w:div w:id="255869444">
                      <w:marLeft w:val="0"/>
                      <w:marRight w:val="0"/>
                      <w:marTop w:val="0"/>
                      <w:marBottom w:val="0"/>
                      <w:divBdr>
                        <w:top w:val="none" w:sz="0" w:space="0" w:color="auto"/>
                        <w:left w:val="none" w:sz="0" w:space="0" w:color="auto"/>
                        <w:bottom w:val="none" w:sz="0" w:space="0" w:color="auto"/>
                        <w:right w:val="none" w:sz="0" w:space="0" w:color="auto"/>
                      </w:divBdr>
                      <w:divsChild>
                        <w:div w:id="269432476">
                          <w:marLeft w:val="0"/>
                          <w:marRight w:val="0"/>
                          <w:marTop w:val="0"/>
                          <w:marBottom w:val="0"/>
                          <w:divBdr>
                            <w:top w:val="none" w:sz="0" w:space="0" w:color="auto"/>
                            <w:left w:val="none" w:sz="0" w:space="0" w:color="auto"/>
                            <w:bottom w:val="none" w:sz="0" w:space="0" w:color="auto"/>
                            <w:right w:val="none" w:sz="0" w:space="0" w:color="auto"/>
                          </w:divBdr>
                          <w:divsChild>
                            <w:div w:id="137265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2943737">
          <w:marLeft w:val="0"/>
          <w:marRight w:val="0"/>
          <w:marTop w:val="0"/>
          <w:marBottom w:val="0"/>
          <w:divBdr>
            <w:top w:val="none" w:sz="0" w:space="0" w:color="auto"/>
            <w:left w:val="none" w:sz="0" w:space="0" w:color="auto"/>
            <w:bottom w:val="none" w:sz="0" w:space="0" w:color="auto"/>
            <w:right w:val="none" w:sz="0" w:space="0" w:color="auto"/>
          </w:divBdr>
          <w:divsChild>
            <w:div w:id="1194080271">
              <w:marLeft w:val="0"/>
              <w:marRight w:val="0"/>
              <w:marTop w:val="0"/>
              <w:marBottom w:val="0"/>
              <w:divBdr>
                <w:top w:val="none" w:sz="0" w:space="0" w:color="auto"/>
                <w:left w:val="none" w:sz="0" w:space="0" w:color="auto"/>
                <w:bottom w:val="none" w:sz="0" w:space="0" w:color="auto"/>
                <w:right w:val="none" w:sz="0" w:space="0" w:color="auto"/>
              </w:divBdr>
              <w:divsChild>
                <w:div w:id="95703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001946">
      <w:bodyDiv w:val="1"/>
      <w:marLeft w:val="0"/>
      <w:marRight w:val="0"/>
      <w:marTop w:val="0"/>
      <w:marBottom w:val="0"/>
      <w:divBdr>
        <w:top w:val="none" w:sz="0" w:space="0" w:color="auto"/>
        <w:left w:val="none" w:sz="0" w:space="0" w:color="auto"/>
        <w:bottom w:val="none" w:sz="0" w:space="0" w:color="auto"/>
        <w:right w:val="none" w:sz="0" w:space="0" w:color="auto"/>
      </w:divBdr>
      <w:divsChild>
        <w:div w:id="1495799322">
          <w:blockQuote w:val="1"/>
          <w:marLeft w:val="0"/>
          <w:marRight w:val="0"/>
          <w:marTop w:val="384"/>
          <w:marBottom w:val="384"/>
          <w:divBdr>
            <w:top w:val="single" w:sz="2" w:space="0" w:color="E5E7EB"/>
            <w:left w:val="single" w:sz="2" w:space="0" w:color="E5E7EB"/>
            <w:bottom w:val="single" w:sz="2" w:space="0" w:color="E5E7EB"/>
            <w:right w:val="single" w:sz="2" w:space="0" w:color="E5E7EB"/>
          </w:divBdr>
        </w:div>
      </w:divsChild>
    </w:div>
    <w:div w:id="2112625034">
      <w:bodyDiv w:val="1"/>
      <w:marLeft w:val="0"/>
      <w:marRight w:val="0"/>
      <w:marTop w:val="0"/>
      <w:marBottom w:val="0"/>
      <w:divBdr>
        <w:top w:val="none" w:sz="0" w:space="0" w:color="auto"/>
        <w:left w:val="none" w:sz="0" w:space="0" w:color="auto"/>
        <w:bottom w:val="none" w:sz="0" w:space="0" w:color="auto"/>
        <w:right w:val="none" w:sz="0" w:space="0" w:color="auto"/>
      </w:divBdr>
    </w:div>
    <w:div w:id="2137984205">
      <w:bodyDiv w:val="1"/>
      <w:marLeft w:val="0"/>
      <w:marRight w:val="0"/>
      <w:marTop w:val="0"/>
      <w:marBottom w:val="0"/>
      <w:divBdr>
        <w:top w:val="none" w:sz="0" w:space="0" w:color="auto"/>
        <w:left w:val="none" w:sz="0" w:space="0" w:color="auto"/>
        <w:bottom w:val="none" w:sz="0" w:space="0" w:color="auto"/>
        <w:right w:val="none" w:sz="0" w:space="0" w:color="auto"/>
      </w:divBdr>
    </w:div>
    <w:div w:id="2140488497">
      <w:bodyDiv w:val="1"/>
      <w:marLeft w:val="0"/>
      <w:marRight w:val="0"/>
      <w:marTop w:val="0"/>
      <w:marBottom w:val="0"/>
      <w:divBdr>
        <w:top w:val="none" w:sz="0" w:space="0" w:color="auto"/>
        <w:left w:val="none" w:sz="0" w:space="0" w:color="auto"/>
        <w:bottom w:val="none" w:sz="0" w:space="0" w:color="auto"/>
        <w:right w:val="none" w:sz="0" w:space="0" w:color="auto"/>
      </w:divBdr>
      <w:divsChild>
        <w:div w:id="821896721">
          <w:marLeft w:val="0"/>
          <w:marRight w:val="0"/>
          <w:marTop w:val="0"/>
          <w:marBottom w:val="0"/>
          <w:divBdr>
            <w:top w:val="none" w:sz="0" w:space="0" w:color="auto"/>
            <w:left w:val="none" w:sz="0" w:space="0" w:color="auto"/>
            <w:bottom w:val="none" w:sz="0" w:space="0" w:color="auto"/>
            <w:right w:val="none" w:sz="0" w:space="0" w:color="auto"/>
          </w:divBdr>
        </w:div>
        <w:div w:id="614673176">
          <w:marLeft w:val="0"/>
          <w:marRight w:val="0"/>
          <w:marTop w:val="0"/>
          <w:marBottom w:val="0"/>
          <w:divBdr>
            <w:top w:val="none" w:sz="0" w:space="0" w:color="auto"/>
            <w:left w:val="none" w:sz="0" w:space="0" w:color="auto"/>
            <w:bottom w:val="none" w:sz="0" w:space="0" w:color="auto"/>
            <w:right w:val="none" w:sz="0" w:space="0" w:color="auto"/>
          </w:divBdr>
          <w:divsChild>
            <w:div w:id="1750806198">
              <w:marLeft w:val="0"/>
              <w:marRight w:val="0"/>
              <w:marTop w:val="0"/>
              <w:marBottom w:val="0"/>
              <w:divBdr>
                <w:top w:val="none" w:sz="0" w:space="0" w:color="auto"/>
                <w:left w:val="none" w:sz="0" w:space="0" w:color="auto"/>
                <w:bottom w:val="none" w:sz="0" w:space="0" w:color="auto"/>
                <w:right w:val="none" w:sz="0" w:space="0" w:color="auto"/>
              </w:divBdr>
              <w:divsChild>
                <w:div w:id="603926177">
                  <w:marLeft w:val="0"/>
                  <w:marRight w:val="0"/>
                  <w:marTop w:val="0"/>
                  <w:marBottom w:val="0"/>
                  <w:divBdr>
                    <w:top w:val="none" w:sz="0" w:space="0" w:color="auto"/>
                    <w:left w:val="none" w:sz="0" w:space="0" w:color="auto"/>
                    <w:bottom w:val="none" w:sz="0" w:space="0" w:color="auto"/>
                    <w:right w:val="none" w:sz="0" w:space="0" w:color="auto"/>
                  </w:divBdr>
                  <w:divsChild>
                    <w:div w:id="1634406399">
                      <w:marLeft w:val="0"/>
                      <w:marRight w:val="0"/>
                      <w:marTop w:val="0"/>
                      <w:marBottom w:val="0"/>
                      <w:divBdr>
                        <w:top w:val="none" w:sz="0" w:space="0" w:color="auto"/>
                        <w:left w:val="none" w:sz="0" w:space="0" w:color="auto"/>
                        <w:bottom w:val="none" w:sz="0" w:space="0" w:color="auto"/>
                        <w:right w:val="none" w:sz="0" w:space="0" w:color="auto"/>
                      </w:divBdr>
                      <w:divsChild>
                        <w:div w:id="1335300119">
                          <w:marLeft w:val="0"/>
                          <w:marRight w:val="0"/>
                          <w:marTop w:val="0"/>
                          <w:marBottom w:val="0"/>
                          <w:divBdr>
                            <w:top w:val="none" w:sz="0" w:space="0" w:color="auto"/>
                            <w:left w:val="none" w:sz="0" w:space="0" w:color="auto"/>
                            <w:bottom w:val="none" w:sz="0" w:space="0" w:color="auto"/>
                            <w:right w:val="none" w:sz="0" w:space="0" w:color="auto"/>
                          </w:divBdr>
                          <w:divsChild>
                            <w:div w:id="202501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8831848">
          <w:marLeft w:val="0"/>
          <w:marRight w:val="0"/>
          <w:marTop w:val="0"/>
          <w:marBottom w:val="0"/>
          <w:divBdr>
            <w:top w:val="none" w:sz="0" w:space="0" w:color="auto"/>
            <w:left w:val="none" w:sz="0" w:space="0" w:color="auto"/>
            <w:bottom w:val="none" w:sz="0" w:space="0" w:color="auto"/>
            <w:right w:val="none" w:sz="0" w:space="0" w:color="auto"/>
          </w:divBdr>
          <w:divsChild>
            <w:div w:id="1051999396">
              <w:marLeft w:val="0"/>
              <w:marRight w:val="0"/>
              <w:marTop w:val="0"/>
              <w:marBottom w:val="0"/>
              <w:divBdr>
                <w:top w:val="none" w:sz="0" w:space="0" w:color="auto"/>
                <w:left w:val="none" w:sz="0" w:space="0" w:color="auto"/>
                <w:bottom w:val="none" w:sz="0" w:space="0" w:color="auto"/>
                <w:right w:val="none" w:sz="0" w:space="0" w:color="auto"/>
              </w:divBdr>
              <w:divsChild>
                <w:div w:id="46327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024971">
          <w:marLeft w:val="0"/>
          <w:marRight w:val="0"/>
          <w:marTop w:val="0"/>
          <w:marBottom w:val="0"/>
          <w:divBdr>
            <w:top w:val="none" w:sz="0" w:space="0" w:color="auto"/>
            <w:left w:val="none" w:sz="0" w:space="0" w:color="auto"/>
            <w:bottom w:val="none" w:sz="0" w:space="0" w:color="auto"/>
            <w:right w:val="none" w:sz="0" w:space="0" w:color="auto"/>
          </w:divBdr>
          <w:divsChild>
            <w:div w:id="1651053034">
              <w:marLeft w:val="0"/>
              <w:marRight w:val="0"/>
              <w:marTop w:val="0"/>
              <w:marBottom w:val="0"/>
              <w:divBdr>
                <w:top w:val="none" w:sz="0" w:space="0" w:color="auto"/>
                <w:left w:val="none" w:sz="0" w:space="0" w:color="auto"/>
                <w:bottom w:val="none" w:sz="0" w:space="0" w:color="auto"/>
                <w:right w:val="none" w:sz="0" w:space="0" w:color="auto"/>
              </w:divBdr>
              <w:divsChild>
                <w:div w:id="1465928108">
                  <w:marLeft w:val="0"/>
                  <w:marRight w:val="0"/>
                  <w:marTop w:val="0"/>
                  <w:marBottom w:val="0"/>
                  <w:divBdr>
                    <w:top w:val="none" w:sz="0" w:space="0" w:color="auto"/>
                    <w:left w:val="none" w:sz="0" w:space="0" w:color="auto"/>
                    <w:bottom w:val="none" w:sz="0" w:space="0" w:color="auto"/>
                    <w:right w:val="none" w:sz="0" w:space="0" w:color="auto"/>
                  </w:divBdr>
                  <w:divsChild>
                    <w:div w:id="853884311">
                      <w:marLeft w:val="0"/>
                      <w:marRight w:val="0"/>
                      <w:marTop w:val="0"/>
                      <w:marBottom w:val="0"/>
                      <w:divBdr>
                        <w:top w:val="none" w:sz="0" w:space="0" w:color="auto"/>
                        <w:left w:val="none" w:sz="0" w:space="0" w:color="auto"/>
                        <w:bottom w:val="none" w:sz="0" w:space="0" w:color="auto"/>
                        <w:right w:val="none" w:sz="0" w:space="0" w:color="auto"/>
                      </w:divBdr>
                      <w:divsChild>
                        <w:div w:id="995960289">
                          <w:marLeft w:val="0"/>
                          <w:marRight w:val="0"/>
                          <w:marTop w:val="0"/>
                          <w:marBottom w:val="0"/>
                          <w:divBdr>
                            <w:top w:val="none" w:sz="0" w:space="0" w:color="auto"/>
                            <w:left w:val="none" w:sz="0" w:space="0" w:color="auto"/>
                            <w:bottom w:val="none" w:sz="0" w:space="0" w:color="auto"/>
                            <w:right w:val="none" w:sz="0" w:space="0" w:color="auto"/>
                          </w:divBdr>
                          <w:divsChild>
                            <w:div w:id="104664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5921278">
          <w:marLeft w:val="0"/>
          <w:marRight w:val="0"/>
          <w:marTop w:val="0"/>
          <w:marBottom w:val="0"/>
          <w:divBdr>
            <w:top w:val="none" w:sz="0" w:space="0" w:color="auto"/>
            <w:left w:val="none" w:sz="0" w:space="0" w:color="auto"/>
            <w:bottom w:val="none" w:sz="0" w:space="0" w:color="auto"/>
            <w:right w:val="none" w:sz="0" w:space="0" w:color="auto"/>
          </w:divBdr>
          <w:divsChild>
            <w:div w:id="489834359">
              <w:marLeft w:val="0"/>
              <w:marRight w:val="0"/>
              <w:marTop w:val="0"/>
              <w:marBottom w:val="0"/>
              <w:divBdr>
                <w:top w:val="none" w:sz="0" w:space="0" w:color="auto"/>
                <w:left w:val="none" w:sz="0" w:space="0" w:color="auto"/>
                <w:bottom w:val="none" w:sz="0" w:space="0" w:color="auto"/>
                <w:right w:val="none" w:sz="0" w:space="0" w:color="auto"/>
              </w:divBdr>
              <w:divsChild>
                <w:div w:id="100358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639323">
          <w:marLeft w:val="0"/>
          <w:marRight w:val="0"/>
          <w:marTop w:val="0"/>
          <w:marBottom w:val="0"/>
          <w:divBdr>
            <w:top w:val="none" w:sz="0" w:space="0" w:color="auto"/>
            <w:left w:val="none" w:sz="0" w:space="0" w:color="auto"/>
            <w:bottom w:val="none" w:sz="0" w:space="0" w:color="auto"/>
            <w:right w:val="none" w:sz="0" w:space="0" w:color="auto"/>
          </w:divBdr>
          <w:divsChild>
            <w:div w:id="1624262657">
              <w:marLeft w:val="0"/>
              <w:marRight w:val="0"/>
              <w:marTop w:val="0"/>
              <w:marBottom w:val="0"/>
              <w:divBdr>
                <w:top w:val="none" w:sz="0" w:space="0" w:color="auto"/>
                <w:left w:val="none" w:sz="0" w:space="0" w:color="auto"/>
                <w:bottom w:val="none" w:sz="0" w:space="0" w:color="auto"/>
                <w:right w:val="none" w:sz="0" w:space="0" w:color="auto"/>
              </w:divBdr>
              <w:divsChild>
                <w:div w:id="1863858589">
                  <w:marLeft w:val="0"/>
                  <w:marRight w:val="0"/>
                  <w:marTop w:val="0"/>
                  <w:marBottom w:val="0"/>
                  <w:divBdr>
                    <w:top w:val="none" w:sz="0" w:space="0" w:color="auto"/>
                    <w:left w:val="none" w:sz="0" w:space="0" w:color="auto"/>
                    <w:bottom w:val="none" w:sz="0" w:space="0" w:color="auto"/>
                    <w:right w:val="none" w:sz="0" w:space="0" w:color="auto"/>
                  </w:divBdr>
                  <w:divsChild>
                    <w:div w:id="257376467">
                      <w:marLeft w:val="0"/>
                      <w:marRight w:val="0"/>
                      <w:marTop w:val="0"/>
                      <w:marBottom w:val="0"/>
                      <w:divBdr>
                        <w:top w:val="none" w:sz="0" w:space="0" w:color="auto"/>
                        <w:left w:val="none" w:sz="0" w:space="0" w:color="auto"/>
                        <w:bottom w:val="none" w:sz="0" w:space="0" w:color="auto"/>
                        <w:right w:val="none" w:sz="0" w:space="0" w:color="auto"/>
                      </w:divBdr>
                      <w:divsChild>
                        <w:div w:id="333579101">
                          <w:marLeft w:val="0"/>
                          <w:marRight w:val="0"/>
                          <w:marTop w:val="0"/>
                          <w:marBottom w:val="0"/>
                          <w:divBdr>
                            <w:top w:val="none" w:sz="0" w:space="0" w:color="auto"/>
                            <w:left w:val="none" w:sz="0" w:space="0" w:color="auto"/>
                            <w:bottom w:val="none" w:sz="0" w:space="0" w:color="auto"/>
                            <w:right w:val="none" w:sz="0" w:space="0" w:color="auto"/>
                          </w:divBdr>
                          <w:divsChild>
                            <w:div w:id="52082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1965672">
          <w:marLeft w:val="0"/>
          <w:marRight w:val="0"/>
          <w:marTop w:val="0"/>
          <w:marBottom w:val="0"/>
          <w:divBdr>
            <w:top w:val="none" w:sz="0" w:space="0" w:color="auto"/>
            <w:left w:val="none" w:sz="0" w:space="0" w:color="auto"/>
            <w:bottom w:val="none" w:sz="0" w:space="0" w:color="auto"/>
            <w:right w:val="none" w:sz="0" w:space="0" w:color="auto"/>
          </w:divBdr>
          <w:divsChild>
            <w:div w:id="653526378">
              <w:marLeft w:val="0"/>
              <w:marRight w:val="0"/>
              <w:marTop w:val="0"/>
              <w:marBottom w:val="0"/>
              <w:divBdr>
                <w:top w:val="none" w:sz="0" w:space="0" w:color="auto"/>
                <w:left w:val="none" w:sz="0" w:space="0" w:color="auto"/>
                <w:bottom w:val="none" w:sz="0" w:space="0" w:color="auto"/>
                <w:right w:val="none" w:sz="0" w:space="0" w:color="auto"/>
              </w:divBdr>
              <w:divsChild>
                <w:div w:id="101137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892456">
          <w:marLeft w:val="0"/>
          <w:marRight w:val="0"/>
          <w:marTop w:val="0"/>
          <w:marBottom w:val="0"/>
          <w:divBdr>
            <w:top w:val="none" w:sz="0" w:space="0" w:color="auto"/>
            <w:left w:val="none" w:sz="0" w:space="0" w:color="auto"/>
            <w:bottom w:val="none" w:sz="0" w:space="0" w:color="auto"/>
            <w:right w:val="none" w:sz="0" w:space="0" w:color="auto"/>
          </w:divBdr>
          <w:divsChild>
            <w:div w:id="1170026074">
              <w:marLeft w:val="0"/>
              <w:marRight w:val="0"/>
              <w:marTop w:val="0"/>
              <w:marBottom w:val="0"/>
              <w:divBdr>
                <w:top w:val="none" w:sz="0" w:space="0" w:color="auto"/>
                <w:left w:val="none" w:sz="0" w:space="0" w:color="auto"/>
                <w:bottom w:val="none" w:sz="0" w:space="0" w:color="auto"/>
                <w:right w:val="none" w:sz="0" w:space="0" w:color="auto"/>
              </w:divBdr>
              <w:divsChild>
                <w:div w:id="1822843933">
                  <w:marLeft w:val="0"/>
                  <w:marRight w:val="0"/>
                  <w:marTop w:val="0"/>
                  <w:marBottom w:val="0"/>
                  <w:divBdr>
                    <w:top w:val="none" w:sz="0" w:space="0" w:color="auto"/>
                    <w:left w:val="none" w:sz="0" w:space="0" w:color="auto"/>
                    <w:bottom w:val="none" w:sz="0" w:space="0" w:color="auto"/>
                    <w:right w:val="none" w:sz="0" w:space="0" w:color="auto"/>
                  </w:divBdr>
                  <w:divsChild>
                    <w:div w:id="997423926">
                      <w:marLeft w:val="0"/>
                      <w:marRight w:val="0"/>
                      <w:marTop w:val="0"/>
                      <w:marBottom w:val="0"/>
                      <w:divBdr>
                        <w:top w:val="none" w:sz="0" w:space="0" w:color="auto"/>
                        <w:left w:val="none" w:sz="0" w:space="0" w:color="auto"/>
                        <w:bottom w:val="none" w:sz="0" w:space="0" w:color="auto"/>
                        <w:right w:val="none" w:sz="0" w:space="0" w:color="auto"/>
                      </w:divBdr>
                      <w:divsChild>
                        <w:div w:id="1447503122">
                          <w:marLeft w:val="0"/>
                          <w:marRight w:val="0"/>
                          <w:marTop w:val="0"/>
                          <w:marBottom w:val="0"/>
                          <w:divBdr>
                            <w:top w:val="none" w:sz="0" w:space="0" w:color="auto"/>
                            <w:left w:val="none" w:sz="0" w:space="0" w:color="auto"/>
                            <w:bottom w:val="none" w:sz="0" w:space="0" w:color="auto"/>
                            <w:right w:val="none" w:sz="0" w:space="0" w:color="auto"/>
                          </w:divBdr>
                          <w:divsChild>
                            <w:div w:id="806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0201159">
          <w:marLeft w:val="0"/>
          <w:marRight w:val="0"/>
          <w:marTop w:val="0"/>
          <w:marBottom w:val="0"/>
          <w:divBdr>
            <w:top w:val="none" w:sz="0" w:space="0" w:color="auto"/>
            <w:left w:val="none" w:sz="0" w:space="0" w:color="auto"/>
            <w:bottom w:val="none" w:sz="0" w:space="0" w:color="auto"/>
            <w:right w:val="none" w:sz="0" w:space="0" w:color="auto"/>
          </w:divBdr>
          <w:divsChild>
            <w:div w:id="1877892678">
              <w:marLeft w:val="0"/>
              <w:marRight w:val="0"/>
              <w:marTop w:val="0"/>
              <w:marBottom w:val="0"/>
              <w:divBdr>
                <w:top w:val="none" w:sz="0" w:space="0" w:color="auto"/>
                <w:left w:val="none" w:sz="0" w:space="0" w:color="auto"/>
                <w:bottom w:val="none" w:sz="0" w:space="0" w:color="auto"/>
                <w:right w:val="none" w:sz="0" w:space="0" w:color="auto"/>
              </w:divBdr>
              <w:divsChild>
                <w:div w:id="129220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success-profiles/success-profiles-civil-service-behaviours?utm_source=chatgpt.com" TargetMode="External"/><Relationship Id="rId18" Type="http://schemas.openxmlformats.org/officeDocument/2006/relationships/image" Target="media/image5.jp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8.jpg"/><Relationship Id="rId7" Type="http://schemas.openxmlformats.org/officeDocument/2006/relationships/settings" Target="settings.xml"/><Relationship Id="rId12" Type="http://schemas.openxmlformats.org/officeDocument/2006/relationships/hyperlink" Target="https://www.dawgen.global/leadership-thinking-and-theories-models-philosophies-and-styles/?utm_source=chatgpt.com" TargetMode="External"/><Relationship Id="rId17" Type="http://schemas.openxmlformats.org/officeDocument/2006/relationships/image" Target="media/image4.jp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civil-service-leadership-statement/civil-service-leadership-statement?utm_source=chatgpt.com"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2.jpg"/><Relationship Id="rId23" Type="http://schemas.openxmlformats.org/officeDocument/2006/relationships/image" Target="media/image10.jpg"/><Relationship Id="rId10" Type="http://schemas.openxmlformats.org/officeDocument/2006/relationships/endnotes" Target="endnotes.xml"/><Relationship Id="rId19" Type="http://schemas.openxmlformats.org/officeDocument/2006/relationships/image" Target="media/image6.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g"/><Relationship Id="rId22" Type="http://schemas.openxmlformats.org/officeDocument/2006/relationships/image" Target="media/image9.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18" ma:contentTypeDescription="Create a new document." ma:contentTypeScope="" ma:versionID="a229ba97898a5adfa636368f3995a93a">
  <xsd:schema xmlns:xsd="http://www.w3.org/2001/XMLSchema" xmlns:xs="http://www.w3.org/2001/XMLSchema" xmlns:p="http://schemas.microsoft.com/office/2006/metadata/properties" xmlns:ns3="1351e805-1eb1-47fb-8506-e4bef36e86ab" xmlns:ns4="b26077af-8a3e-4bc7-9d90-42ae0cfdd874" targetNamespace="http://schemas.microsoft.com/office/2006/metadata/properties" ma:root="true" ma:fieldsID="550eb3be32c820dd12dda6d343c80425" ns3:_="" ns4:_="">
    <xsd:import namespace="1351e805-1eb1-47fb-8506-e4bef36e86ab"/>
    <xsd:import namespace="b26077af-8a3e-4bc7-9d90-42ae0cfdd87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26077af-8a3e-4bc7-9d90-42ae0cfdd8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351e805-1eb1-47fb-8506-e4bef36e86a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E9D48-A9A0-4F74-9F07-5E72A7A2C1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b26077af-8a3e-4bc7-9d90-42ae0cfdd8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407E82-8C8F-4345-8868-760F8510A8AF}">
  <ds:schemaRefs>
    <ds:schemaRef ds:uri="http://schemas.microsoft.com/sharepoint/v3/contenttype/forms"/>
  </ds:schemaRefs>
</ds:datastoreItem>
</file>

<file path=customXml/itemProps3.xml><?xml version="1.0" encoding="utf-8"?>
<ds:datastoreItem xmlns:ds="http://schemas.openxmlformats.org/officeDocument/2006/customXml" ds:itemID="{ACB5B318-44F9-4D5B-9BE6-98E1DFF77D95}">
  <ds:schemaRefs>
    <ds:schemaRef ds:uri="http://schemas.microsoft.com/office/2006/metadata/properties"/>
    <ds:schemaRef ds:uri="http://schemas.microsoft.com/office/infopath/2007/PartnerControls"/>
    <ds:schemaRef ds:uri="1351e805-1eb1-47fb-8506-e4bef36e86ab"/>
  </ds:schemaRefs>
</ds:datastoreItem>
</file>

<file path=customXml/itemProps4.xml><?xml version="1.0" encoding="utf-8"?>
<ds:datastoreItem xmlns:ds="http://schemas.openxmlformats.org/officeDocument/2006/customXml" ds:itemID="{C3F51FF0-EDD4-474C-931C-FC738981F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29</Pages>
  <Words>4386</Words>
  <Characters>30405</Characters>
  <Application>Microsoft Office Word</Application>
  <DocSecurity>0</DocSecurity>
  <Lines>253</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Wiggins (2116978)</dc:creator>
  <cp:keywords/>
  <dc:description/>
  <cp:lastModifiedBy>Ceri Wiggins (2116978)</cp:lastModifiedBy>
  <cp:revision>2</cp:revision>
  <dcterms:created xsi:type="dcterms:W3CDTF">2026-01-28T16:44:00Z</dcterms:created>
  <dcterms:modified xsi:type="dcterms:W3CDTF">2026-01-28T16:44:00Z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de824b1c-2415-459e-9495-47778884682e</vt:lpwstr>
  </property>
  <property fmtid="{D5CDD505-2E9C-101B-9397-08002B2CF9AE}" pid="3" name="ContentTypeId">
    <vt:lpwstr>0x010100C70B2B716211B74299BFD86CF3817C85</vt:lpwstr>
  </property>
</Properties>
</file>