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EEF81" w14:textId="77777777" w:rsidR="00385EF1" w:rsidRPr="005261D7" w:rsidRDefault="00C841C8">
      <w:pPr>
        <w:rPr>
          <w:rFonts w:cs="Times New Roman"/>
          <w:szCs w:val="24"/>
        </w:rPr>
      </w:pPr>
      <w:r w:rsidRPr="005261D7">
        <w:rPr>
          <w:rFonts w:cs="Times New Roman"/>
          <w:noProof/>
          <w:szCs w:val="24"/>
        </w:rPr>
        <w:drawing>
          <wp:inline distT="0" distB="0" distL="0" distR="0" wp14:anchorId="310870F1" wp14:editId="2BE1A0A6">
            <wp:extent cx="1501017" cy="720000"/>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01017" cy="720000"/>
                    </a:xfrm>
                    <a:prstGeom prst="rect">
                      <a:avLst/>
                    </a:prstGeom>
                  </pic:spPr>
                </pic:pic>
              </a:graphicData>
            </a:graphic>
          </wp:inline>
        </w:drawing>
      </w:r>
    </w:p>
    <w:p w14:paraId="7036D39E" w14:textId="77777777" w:rsidR="00B82A40" w:rsidRPr="005261D7" w:rsidRDefault="00B82A40">
      <w:pPr>
        <w:rPr>
          <w:rFonts w:cs="Times New Roman"/>
          <w:szCs w:val="24"/>
        </w:rPr>
      </w:pPr>
    </w:p>
    <w:p w14:paraId="0261579A" w14:textId="77777777" w:rsidR="00B82A40" w:rsidRPr="005261D7" w:rsidRDefault="00B82A40">
      <w:pPr>
        <w:rPr>
          <w:rFonts w:cs="Times New Roman"/>
          <w:szCs w:val="24"/>
        </w:rPr>
      </w:pPr>
    </w:p>
    <w:p w14:paraId="6B6A6484" w14:textId="77777777" w:rsidR="00B82A40" w:rsidRPr="004C0DF3" w:rsidRDefault="00B82A40">
      <w:pPr>
        <w:rPr>
          <w:rFonts w:cs="Times New Roman"/>
          <w:b/>
          <w:szCs w:val="24"/>
        </w:rPr>
      </w:pPr>
    </w:p>
    <w:p w14:paraId="6B9F1749" w14:textId="1CCE10FC" w:rsidR="002D4B1D" w:rsidRDefault="00C841C8" w:rsidP="00B82A40">
      <w:pPr>
        <w:jc w:val="center"/>
        <w:rPr>
          <w:rFonts w:cs="Times New Roman"/>
          <w:b/>
          <w:szCs w:val="24"/>
        </w:rPr>
      </w:pPr>
      <w:r w:rsidRPr="004C0DF3">
        <w:rPr>
          <w:rFonts w:cs="Times New Roman"/>
          <w:b/>
          <w:szCs w:val="24"/>
        </w:rPr>
        <w:t>Student name:</w:t>
      </w:r>
      <w:r w:rsidR="00004F21">
        <w:rPr>
          <w:rFonts w:cs="Times New Roman"/>
          <w:b/>
          <w:szCs w:val="24"/>
        </w:rPr>
        <w:t xml:space="preserve"> Mirela Mihaela Motohoi</w:t>
      </w:r>
    </w:p>
    <w:p w14:paraId="5E091B3B" w14:textId="0DFF8F66" w:rsidR="00004F21" w:rsidRPr="004C0DF3" w:rsidRDefault="00004F21" w:rsidP="00B82A40">
      <w:pPr>
        <w:jc w:val="center"/>
        <w:rPr>
          <w:rFonts w:cs="Times New Roman"/>
          <w:b/>
          <w:szCs w:val="24"/>
        </w:rPr>
      </w:pPr>
      <w:r>
        <w:rPr>
          <w:rFonts w:cs="Times New Roman"/>
          <w:b/>
          <w:szCs w:val="24"/>
        </w:rPr>
        <w:t>Student number: 2206811</w:t>
      </w:r>
    </w:p>
    <w:p w14:paraId="514D3BB0" w14:textId="1D008AED" w:rsidR="006D0A98" w:rsidRPr="004C0DF3" w:rsidRDefault="00E3299F" w:rsidP="00B82A40">
      <w:pPr>
        <w:jc w:val="center"/>
        <w:rPr>
          <w:rFonts w:cs="Times New Roman"/>
          <w:b/>
          <w:szCs w:val="24"/>
        </w:rPr>
      </w:pPr>
      <w:r w:rsidRPr="004C0DF3">
        <w:rPr>
          <w:rFonts w:cs="Times New Roman"/>
          <w:b/>
          <w:szCs w:val="24"/>
        </w:rPr>
        <w:t>Program</w:t>
      </w:r>
      <w:r w:rsidR="00C841C8" w:rsidRPr="004C0DF3">
        <w:rPr>
          <w:rFonts w:cs="Times New Roman"/>
          <w:b/>
          <w:szCs w:val="24"/>
        </w:rPr>
        <w:t>: BA International Hotel Management</w:t>
      </w:r>
    </w:p>
    <w:p w14:paraId="1AF7A5A2" w14:textId="6CA52BC0" w:rsidR="002D4B1D" w:rsidRPr="004C0DF3" w:rsidRDefault="00C841C8" w:rsidP="00B82A40">
      <w:pPr>
        <w:jc w:val="center"/>
        <w:rPr>
          <w:rFonts w:cs="Times New Roman"/>
          <w:b/>
          <w:szCs w:val="24"/>
        </w:rPr>
      </w:pPr>
      <w:r w:rsidRPr="004C0DF3">
        <w:rPr>
          <w:rFonts w:cs="Times New Roman"/>
          <w:b/>
          <w:szCs w:val="24"/>
        </w:rPr>
        <w:t>Module title:</w:t>
      </w:r>
      <w:r w:rsidR="006D0A98" w:rsidRPr="004C0DF3">
        <w:rPr>
          <w:rFonts w:cs="Times New Roman"/>
          <w:b/>
          <w:szCs w:val="24"/>
        </w:rPr>
        <w:t xml:space="preserve"> Foreign Languages</w:t>
      </w:r>
      <w:r w:rsidR="00004F21">
        <w:rPr>
          <w:rFonts w:cs="Times New Roman"/>
          <w:b/>
          <w:szCs w:val="24"/>
        </w:rPr>
        <w:t xml:space="preserve"> &amp; Cultural Awareness</w:t>
      </w:r>
    </w:p>
    <w:p w14:paraId="2999F166" w14:textId="4B9504C4" w:rsidR="002D4B1D" w:rsidRDefault="00C841C8" w:rsidP="00B82A40">
      <w:pPr>
        <w:jc w:val="center"/>
        <w:rPr>
          <w:rFonts w:cs="Times New Roman"/>
          <w:b/>
          <w:szCs w:val="24"/>
        </w:rPr>
      </w:pPr>
      <w:r w:rsidRPr="004C0DF3">
        <w:rPr>
          <w:rFonts w:cs="Times New Roman"/>
          <w:b/>
          <w:szCs w:val="24"/>
        </w:rPr>
        <w:t>Module code:</w:t>
      </w:r>
      <w:r w:rsidR="00004F21">
        <w:rPr>
          <w:rFonts w:cs="Times New Roman"/>
          <w:b/>
          <w:szCs w:val="24"/>
        </w:rPr>
        <w:t xml:space="preserve"> BMIH5003</w:t>
      </w:r>
    </w:p>
    <w:p w14:paraId="17FCF795" w14:textId="15EC5713" w:rsidR="00004F21" w:rsidRPr="004C0DF3" w:rsidRDefault="00004F21" w:rsidP="00B82A40">
      <w:pPr>
        <w:jc w:val="center"/>
        <w:rPr>
          <w:rFonts w:cs="Times New Roman"/>
          <w:b/>
          <w:szCs w:val="24"/>
        </w:rPr>
      </w:pPr>
      <w:r>
        <w:rPr>
          <w:rFonts w:cs="Times New Roman"/>
          <w:b/>
          <w:szCs w:val="24"/>
        </w:rPr>
        <w:t>Lecturer: Lisa Bassler</w:t>
      </w:r>
    </w:p>
    <w:p w14:paraId="11CE9CB7" w14:textId="77777777" w:rsidR="00F656B9" w:rsidRPr="004C0DF3" w:rsidRDefault="00C841C8" w:rsidP="00B82A40">
      <w:pPr>
        <w:jc w:val="center"/>
        <w:rPr>
          <w:rFonts w:cs="Times New Roman"/>
          <w:b/>
          <w:szCs w:val="24"/>
        </w:rPr>
      </w:pPr>
      <w:r w:rsidRPr="004C0DF3">
        <w:rPr>
          <w:rFonts w:cs="Times New Roman"/>
          <w:b/>
          <w:szCs w:val="24"/>
        </w:rPr>
        <w:t>[Word count:</w:t>
      </w:r>
      <w:r w:rsidR="006D0A98" w:rsidRPr="004C0DF3">
        <w:rPr>
          <w:rFonts w:cs="Times New Roman"/>
          <w:b/>
          <w:szCs w:val="24"/>
        </w:rPr>
        <w:t xml:space="preserve"> 500</w:t>
      </w:r>
      <w:r w:rsidRPr="004C0DF3">
        <w:rPr>
          <w:rFonts w:cs="Times New Roman"/>
          <w:b/>
          <w:szCs w:val="24"/>
        </w:rPr>
        <w:t>]</w:t>
      </w:r>
    </w:p>
    <w:p w14:paraId="3E5ED6F9" w14:textId="77777777" w:rsidR="00F656B9" w:rsidRPr="005261D7" w:rsidRDefault="00C841C8">
      <w:pPr>
        <w:spacing w:line="480" w:lineRule="auto"/>
        <w:jc w:val="both"/>
        <w:rPr>
          <w:rFonts w:cs="Times New Roman"/>
          <w:szCs w:val="24"/>
        </w:rPr>
      </w:pPr>
      <w:r w:rsidRPr="005261D7">
        <w:rPr>
          <w:rFonts w:cs="Times New Roman"/>
          <w:szCs w:val="24"/>
        </w:rPr>
        <w:br w:type="page"/>
      </w:r>
    </w:p>
    <w:sdt>
      <w:sdtPr>
        <w:rPr>
          <w:rFonts w:ascii="Times New Roman" w:eastAsiaTheme="minorHAnsi" w:hAnsi="Times New Roman" w:cs="Times New Roman"/>
          <w:b w:val="0"/>
          <w:bCs w:val="0"/>
          <w:color w:val="auto"/>
          <w:sz w:val="24"/>
          <w:szCs w:val="24"/>
          <w:lang w:eastAsia="en-US"/>
        </w:rPr>
        <w:id w:val="618032017"/>
        <w:docPartObj>
          <w:docPartGallery w:val="Table of Contents"/>
          <w:docPartUnique/>
        </w:docPartObj>
      </w:sdtPr>
      <w:sdtEndPr>
        <w:rPr>
          <w:noProof/>
        </w:rPr>
      </w:sdtEndPr>
      <w:sdtContent>
        <w:p w14:paraId="5769D4AA" w14:textId="77777777" w:rsidR="00F656B9" w:rsidRPr="005261D7" w:rsidRDefault="00C841C8" w:rsidP="00F656B9">
          <w:pPr>
            <w:pStyle w:val="TOCHeading"/>
            <w:jc w:val="center"/>
            <w:rPr>
              <w:rFonts w:ascii="Times New Roman" w:hAnsi="Times New Roman" w:cs="Times New Roman"/>
              <w:color w:val="000000" w:themeColor="text1"/>
              <w:sz w:val="24"/>
              <w:szCs w:val="24"/>
            </w:rPr>
          </w:pPr>
          <w:r w:rsidRPr="005261D7">
            <w:rPr>
              <w:rFonts w:ascii="Times New Roman" w:hAnsi="Times New Roman" w:cs="Times New Roman"/>
              <w:color w:val="000000" w:themeColor="text1"/>
              <w:sz w:val="24"/>
              <w:szCs w:val="24"/>
            </w:rPr>
            <w:t>Table of Contents</w:t>
          </w:r>
        </w:p>
        <w:p w14:paraId="12105F2B" w14:textId="77777777" w:rsidR="00F656B9" w:rsidRPr="005261D7" w:rsidRDefault="00C841C8">
          <w:pPr>
            <w:pStyle w:val="TOC1"/>
            <w:tabs>
              <w:tab w:val="left" w:pos="440"/>
              <w:tab w:val="right" w:leader="dot" w:pos="9350"/>
            </w:tabs>
            <w:rPr>
              <w:rFonts w:cs="Times New Roman"/>
              <w:noProof/>
              <w:szCs w:val="24"/>
            </w:rPr>
          </w:pPr>
          <w:r w:rsidRPr="005261D7">
            <w:rPr>
              <w:rFonts w:cs="Times New Roman"/>
              <w:szCs w:val="24"/>
            </w:rPr>
            <w:fldChar w:fldCharType="begin"/>
          </w:r>
          <w:r w:rsidRPr="005261D7">
            <w:rPr>
              <w:rFonts w:cs="Times New Roman"/>
              <w:szCs w:val="24"/>
            </w:rPr>
            <w:instrText xml:space="preserve"> TOC \o "1-3" \h \z \u </w:instrText>
          </w:r>
          <w:r w:rsidRPr="005261D7">
            <w:rPr>
              <w:rFonts w:cs="Times New Roman"/>
              <w:szCs w:val="24"/>
            </w:rPr>
            <w:fldChar w:fldCharType="separate"/>
          </w:r>
          <w:hyperlink w:anchor="_Toc148584138" w:history="1">
            <w:r w:rsidRPr="005261D7">
              <w:rPr>
                <w:rStyle w:val="Hyperlink"/>
                <w:rFonts w:cs="Times New Roman"/>
                <w:noProof/>
                <w:szCs w:val="24"/>
              </w:rPr>
              <w:t>1.</w:t>
            </w:r>
            <w:r w:rsidRPr="005261D7">
              <w:rPr>
                <w:rFonts w:cs="Times New Roman"/>
                <w:noProof/>
                <w:szCs w:val="24"/>
              </w:rPr>
              <w:tab/>
            </w:r>
            <w:r w:rsidRPr="005261D7">
              <w:rPr>
                <w:rStyle w:val="Hyperlink"/>
                <w:rFonts w:cs="Times New Roman"/>
                <w:noProof/>
                <w:szCs w:val="24"/>
              </w:rPr>
              <w:t>Professional reflection</w:t>
            </w:r>
            <w:r w:rsidRPr="005261D7">
              <w:rPr>
                <w:rFonts w:cs="Times New Roman"/>
                <w:noProof/>
                <w:webHidden/>
                <w:szCs w:val="24"/>
              </w:rPr>
              <w:tab/>
            </w:r>
            <w:r w:rsidRPr="005261D7">
              <w:rPr>
                <w:rFonts w:cs="Times New Roman"/>
                <w:noProof/>
                <w:webHidden/>
                <w:szCs w:val="24"/>
              </w:rPr>
              <w:fldChar w:fldCharType="begin"/>
            </w:r>
            <w:r w:rsidRPr="005261D7">
              <w:rPr>
                <w:rFonts w:cs="Times New Roman"/>
                <w:noProof/>
                <w:webHidden/>
                <w:szCs w:val="24"/>
              </w:rPr>
              <w:instrText xml:space="preserve"> PAGEREF _Toc148584138 \h </w:instrText>
            </w:r>
            <w:r w:rsidRPr="005261D7">
              <w:rPr>
                <w:rFonts w:cs="Times New Roman"/>
                <w:noProof/>
                <w:webHidden/>
                <w:szCs w:val="24"/>
              </w:rPr>
            </w:r>
            <w:r w:rsidRPr="005261D7">
              <w:rPr>
                <w:rFonts w:cs="Times New Roman"/>
                <w:noProof/>
                <w:webHidden/>
                <w:szCs w:val="24"/>
              </w:rPr>
              <w:fldChar w:fldCharType="separate"/>
            </w:r>
            <w:r w:rsidRPr="005261D7">
              <w:rPr>
                <w:rFonts w:cs="Times New Roman"/>
                <w:noProof/>
                <w:webHidden/>
                <w:szCs w:val="24"/>
              </w:rPr>
              <w:t>3</w:t>
            </w:r>
            <w:r w:rsidRPr="005261D7">
              <w:rPr>
                <w:rFonts w:cs="Times New Roman"/>
                <w:noProof/>
                <w:webHidden/>
                <w:szCs w:val="24"/>
              </w:rPr>
              <w:fldChar w:fldCharType="end"/>
            </w:r>
          </w:hyperlink>
        </w:p>
        <w:p w14:paraId="191FAD32" w14:textId="77777777" w:rsidR="00F656B9" w:rsidRPr="005261D7" w:rsidRDefault="00000000">
          <w:pPr>
            <w:pStyle w:val="TOC1"/>
            <w:tabs>
              <w:tab w:val="left" w:pos="440"/>
              <w:tab w:val="right" w:leader="dot" w:pos="9350"/>
            </w:tabs>
            <w:rPr>
              <w:rFonts w:cs="Times New Roman"/>
              <w:noProof/>
              <w:szCs w:val="24"/>
            </w:rPr>
          </w:pPr>
          <w:hyperlink w:anchor="_Toc148584139" w:history="1">
            <w:r w:rsidR="00C841C8" w:rsidRPr="005261D7">
              <w:rPr>
                <w:rStyle w:val="Hyperlink"/>
                <w:rFonts w:cs="Times New Roman"/>
                <w:noProof/>
                <w:szCs w:val="24"/>
              </w:rPr>
              <w:t>2</w:t>
            </w:r>
            <w:r w:rsidR="00C841C8" w:rsidRPr="005261D7">
              <w:rPr>
                <w:rFonts w:cs="Times New Roman"/>
                <w:noProof/>
                <w:szCs w:val="24"/>
              </w:rPr>
              <w:tab/>
            </w:r>
            <w:r w:rsidR="00C841C8" w:rsidRPr="005261D7">
              <w:rPr>
                <w:rStyle w:val="Hyperlink"/>
                <w:rFonts w:cs="Times New Roman"/>
                <w:noProof/>
                <w:szCs w:val="24"/>
              </w:rPr>
              <w:t>References</w:t>
            </w:r>
            <w:r w:rsidR="00C841C8" w:rsidRPr="005261D7">
              <w:rPr>
                <w:rFonts w:cs="Times New Roman"/>
                <w:noProof/>
                <w:webHidden/>
                <w:szCs w:val="24"/>
              </w:rPr>
              <w:tab/>
            </w:r>
            <w:r w:rsidR="00C841C8" w:rsidRPr="005261D7">
              <w:rPr>
                <w:rFonts w:cs="Times New Roman"/>
                <w:noProof/>
                <w:webHidden/>
                <w:szCs w:val="24"/>
              </w:rPr>
              <w:fldChar w:fldCharType="begin"/>
            </w:r>
            <w:r w:rsidR="00C841C8" w:rsidRPr="005261D7">
              <w:rPr>
                <w:rFonts w:cs="Times New Roman"/>
                <w:noProof/>
                <w:webHidden/>
                <w:szCs w:val="24"/>
              </w:rPr>
              <w:instrText xml:space="preserve"> PAGEREF _Toc148584139 \h </w:instrText>
            </w:r>
            <w:r w:rsidR="00C841C8" w:rsidRPr="005261D7">
              <w:rPr>
                <w:rFonts w:cs="Times New Roman"/>
                <w:noProof/>
                <w:webHidden/>
                <w:szCs w:val="24"/>
              </w:rPr>
            </w:r>
            <w:r w:rsidR="00C841C8" w:rsidRPr="005261D7">
              <w:rPr>
                <w:rFonts w:cs="Times New Roman"/>
                <w:noProof/>
                <w:webHidden/>
                <w:szCs w:val="24"/>
              </w:rPr>
              <w:fldChar w:fldCharType="separate"/>
            </w:r>
            <w:r w:rsidR="00C841C8" w:rsidRPr="005261D7">
              <w:rPr>
                <w:rFonts w:cs="Times New Roman"/>
                <w:noProof/>
                <w:webHidden/>
                <w:szCs w:val="24"/>
              </w:rPr>
              <w:t>4</w:t>
            </w:r>
            <w:r w:rsidR="00C841C8" w:rsidRPr="005261D7">
              <w:rPr>
                <w:rFonts w:cs="Times New Roman"/>
                <w:noProof/>
                <w:webHidden/>
                <w:szCs w:val="24"/>
              </w:rPr>
              <w:fldChar w:fldCharType="end"/>
            </w:r>
          </w:hyperlink>
        </w:p>
        <w:p w14:paraId="6F440FF5" w14:textId="77777777" w:rsidR="00F656B9" w:rsidRPr="005261D7" w:rsidRDefault="00C841C8">
          <w:pPr>
            <w:rPr>
              <w:rFonts w:cs="Times New Roman"/>
              <w:szCs w:val="24"/>
            </w:rPr>
          </w:pPr>
          <w:r w:rsidRPr="005261D7">
            <w:rPr>
              <w:rFonts w:cs="Times New Roman"/>
              <w:b/>
              <w:bCs/>
              <w:noProof/>
              <w:szCs w:val="24"/>
            </w:rPr>
            <w:fldChar w:fldCharType="end"/>
          </w:r>
        </w:p>
      </w:sdtContent>
    </w:sdt>
    <w:p w14:paraId="21251E12" w14:textId="77777777" w:rsidR="00950502" w:rsidRPr="005261D7" w:rsidRDefault="00950502" w:rsidP="00F656B9">
      <w:pPr>
        <w:rPr>
          <w:rFonts w:cs="Times New Roman"/>
          <w:szCs w:val="24"/>
        </w:rPr>
      </w:pPr>
    </w:p>
    <w:p w14:paraId="27FF59F4" w14:textId="77777777" w:rsidR="00950502" w:rsidRPr="005261D7" w:rsidRDefault="00C841C8">
      <w:pPr>
        <w:spacing w:line="480" w:lineRule="auto"/>
        <w:jc w:val="both"/>
        <w:rPr>
          <w:rFonts w:cs="Times New Roman"/>
          <w:szCs w:val="24"/>
        </w:rPr>
      </w:pPr>
      <w:r w:rsidRPr="005261D7">
        <w:rPr>
          <w:rFonts w:cs="Times New Roman"/>
          <w:szCs w:val="24"/>
        </w:rPr>
        <w:br w:type="page"/>
      </w:r>
    </w:p>
    <w:p w14:paraId="0A2AAF13" w14:textId="77777777" w:rsidR="002D4B1D" w:rsidRPr="005261D7" w:rsidRDefault="00C841C8" w:rsidP="00DF0C33">
      <w:pPr>
        <w:pStyle w:val="Heading1"/>
        <w:numPr>
          <w:ilvl w:val="0"/>
          <w:numId w:val="5"/>
        </w:numPr>
        <w:rPr>
          <w:rFonts w:cs="Times New Roman"/>
          <w:szCs w:val="24"/>
        </w:rPr>
      </w:pPr>
      <w:bookmarkStart w:id="0" w:name="_Toc148584138"/>
      <w:r w:rsidRPr="005261D7">
        <w:rPr>
          <w:rFonts w:cs="Times New Roman"/>
          <w:szCs w:val="24"/>
        </w:rPr>
        <w:lastRenderedPageBreak/>
        <w:t>Professional reflection</w:t>
      </w:r>
      <w:bookmarkEnd w:id="0"/>
    </w:p>
    <w:p w14:paraId="228B1FAE" w14:textId="18EF3C2A" w:rsidR="00C54D5E" w:rsidRDefault="00C841C8" w:rsidP="00704981">
      <w:pPr>
        <w:spacing w:line="360" w:lineRule="auto"/>
        <w:jc w:val="both"/>
        <w:rPr>
          <w:rFonts w:cs="Times New Roman"/>
          <w:szCs w:val="24"/>
          <w:lang w:val="en-GB"/>
        </w:rPr>
      </w:pPr>
      <w:r w:rsidRPr="005261D7">
        <w:rPr>
          <w:rFonts w:cs="Times New Roman"/>
          <w:szCs w:val="24"/>
          <w:lang w:val="en-GB"/>
        </w:rPr>
        <w:t xml:space="preserve">Cultural sensitivity is </w:t>
      </w:r>
      <w:r w:rsidR="00A64760">
        <w:rPr>
          <w:rFonts w:cs="Times New Roman"/>
          <w:szCs w:val="24"/>
          <w:lang w:val="en-GB"/>
        </w:rPr>
        <w:t xml:space="preserve">one of the crucial </w:t>
      </w:r>
      <w:r w:rsidR="00FB5F79">
        <w:rPr>
          <w:rFonts w:cs="Times New Roman"/>
          <w:szCs w:val="24"/>
          <w:lang w:val="en-GB"/>
        </w:rPr>
        <w:t>parts</w:t>
      </w:r>
      <w:r w:rsidRPr="005261D7">
        <w:rPr>
          <w:rFonts w:cs="Times New Roman"/>
          <w:szCs w:val="24"/>
          <w:lang w:val="en-GB"/>
        </w:rPr>
        <w:t xml:space="preserve"> of the hospitality industry that has the core aim of ensuring that guests from </w:t>
      </w:r>
      <w:r w:rsidR="00A64760">
        <w:rPr>
          <w:rFonts w:cs="Times New Roman"/>
          <w:szCs w:val="24"/>
          <w:lang w:val="en-GB"/>
        </w:rPr>
        <w:t>div</w:t>
      </w:r>
      <w:r>
        <w:rPr>
          <w:rFonts w:cs="Times New Roman"/>
          <w:szCs w:val="24"/>
          <w:lang w:val="en-GB"/>
        </w:rPr>
        <w:t>erse cultures and background</w:t>
      </w:r>
      <w:r w:rsidRPr="005261D7">
        <w:rPr>
          <w:rFonts w:cs="Times New Roman"/>
          <w:szCs w:val="24"/>
          <w:lang w:val="en-GB"/>
        </w:rPr>
        <w:t xml:space="preserve"> feel comfortable and respected throughout the time.</w:t>
      </w:r>
      <w:r w:rsidR="009A501D" w:rsidRPr="005261D7">
        <w:rPr>
          <w:rFonts w:cs="Times New Roman"/>
          <w:szCs w:val="24"/>
          <w:lang w:val="en-GB"/>
        </w:rPr>
        <w:t xml:space="preserve"> Cultural misunderstandings </w:t>
      </w:r>
      <w:r w:rsidR="00B70C9E">
        <w:rPr>
          <w:rFonts w:cs="Times New Roman"/>
          <w:szCs w:val="24"/>
          <w:lang w:val="en-GB"/>
        </w:rPr>
        <w:t>have a critical role</w:t>
      </w:r>
      <w:r w:rsidR="009A501D" w:rsidRPr="005261D7">
        <w:rPr>
          <w:rFonts w:cs="Times New Roman"/>
          <w:szCs w:val="24"/>
          <w:lang w:val="en-GB"/>
        </w:rPr>
        <w:t xml:space="preserve"> in shaping the experience of guests, which determines the overall success of the business</w:t>
      </w:r>
      <w:r w:rsidR="008A1ABF" w:rsidRPr="005261D7">
        <w:rPr>
          <w:rFonts w:cs="Times New Roman"/>
          <w:szCs w:val="24"/>
          <w:lang w:val="en-GB"/>
        </w:rPr>
        <w:t xml:space="preserve"> (</w:t>
      </w:r>
      <w:proofErr w:type="spellStart"/>
      <w:r w:rsidR="008A1ABF" w:rsidRPr="005261D7">
        <w:rPr>
          <w:rFonts w:cs="Times New Roman"/>
          <w:color w:val="222222"/>
          <w:szCs w:val="24"/>
          <w:shd w:val="clear" w:color="auto" w:fill="FFFFFF"/>
        </w:rPr>
        <w:t>Tsiotsou</w:t>
      </w:r>
      <w:proofErr w:type="spellEnd"/>
      <w:r w:rsidR="008A1ABF" w:rsidRPr="005261D7">
        <w:rPr>
          <w:rFonts w:cs="Times New Roman"/>
          <w:color w:val="222222"/>
          <w:szCs w:val="24"/>
          <w:shd w:val="clear" w:color="auto" w:fill="FFFFFF"/>
        </w:rPr>
        <w:t>, 2019)</w:t>
      </w:r>
      <w:r w:rsidR="009A501D" w:rsidRPr="005261D7">
        <w:rPr>
          <w:rFonts w:cs="Times New Roman"/>
          <w:szCs w:val="24"/>
          <w:lang w:val="en-GB"/>
        </w:rPr>
        <w:t>.</w:t>
      </w:r>
      <w:r w:rsidR="00946757" w:rsidRPr="005261D7">
        <w:rPr>
          <w:rFonts w:cs="Times New Roman"/>
          <w:szCs w:val="24"/>
          <w:lang w:val="en-GB"/>
        </w:rPr>
        <w:t xml:space="preserve"> I believe that cultural misunderstanding can happen frequently in hotel sector because it is a </w:t>
      </w:r>
      <w:r w:rsidR="00E3299F" w:rsidRPr="005261D7">
        <w:rPr>
          <w:rFonts w:cs="Times New Roman"/>
          <w:szCs w:val="24"/>
          <w:lang w:val="en-GB"/>
        </w:rPr>
        <w:t>people-oriented</w:t>
      </w:r>
      <w:r w:rsidR="00946757" w:rsidRPr="005261D7">
        <w:rPr>
          <w:rFonts w:cs="Times New Roman"/>
          <w:szCs w:val="24"/>
          <w:lang w:val="en-GB"/>
        </w:rPr>
        <w:t xml:space="preserve"> business that deals with people from all around the globe</w:t>
      </w:r>
      <w:r w:rsidR="00E0413B" w:rsidRPr="005261D7">
        <w:rPr>
          <w:rFonts w:cs="Times New Roman"/>
          <w:szCs w:val="24"/>
          <w:lang w:val="en-GB"/>
        </w:rPr>
        <w:t>.</w:t>
      </w:r>
      <w:r w:rsidR="00CF64CB" w:rsidRPr="005261D7">
        <w:rPr>
          <w:rFonts w:cs="Times New Roman"/>
          <w:szCs w:val="24"/>
          <w:lang w:val="en-GB"/>
        </w:rPr>
        <w:t xml:space="preserve"> Moreover, a cultural misunderstanding occurred due to a language barrier between the front house employee and an Italian gu</w:t>
      </w:r>
      <w:r w:rsidR="00154308" w:rsidRPr="005261D7">
        <w:rPr>
          <w:rFonts w:cs="Times New Roman"/>
          <w:szCs w:val="24"/>
          <w:lang w:val="en-GB"/>
        </w:rPr>
        <w:t xml:space="preserve">est over an issue of a room key. The front house manager was unable to understand the issue of Italian guests, and it majorly occurred due to different </w:t>
      </w:r>
      <w:r w:rsidR="00C12385" w:rsidRPr="005261D7">
        <w:rPr>
          <w:rFonts w:cs="Times New Roman"/>
          <w:szCs w:val="24"/>
          <w:lang w:val="en-GB"/>
        </w:rPr>
        <w:t>languages</w:t>
      </w:r>
      <w:r w:rsidR="00154308" w:rsidRPr="005261D7">
        <w:rPr>
          <w:rFonts w:cs="Times New Roman"/>
          <w:szCs w:val="24"/>
          <w:lang w:val="en-GB"/>
        </w:rPr>
        <w:t xml:space="preserve"> and approaches that initiated cultural misunderstandings.</w:t>
      </w:r>
      <w:r w:rsidR="0024357C" w:rsidRPr="005261D7">
        <w:rPr>
          <w:rFonts w:cs="Times New Roman"/>
          <w:szCs w:val="24"/>
          <w:lang w:val="en-GB"/>
        </w:rPr>
        <w:t xml:space="preserve"> I believe that cultural misunderstanding can occur due to different languages causing myriad understanding and it is one of the most crucial barriers. Other than that behaviour and beliefs also play role in creating cultural differences, which may </w:t>
      </w:r>
      <w:r w:rsidR="00E3299F" w:rsidRPr="005261D7">
        <w:rPr>
          <w:rFonts w:cs="Times New Roman"/>
          <w:szCs w:val="24"/>
          <w:lang w:val="en-GB"/>
        </w:rPr>
        <w:t>result</w:t>
      </w:r>
      <w:r w:rsidR="0024357C" w:rsidRPr="005261D7">
        <w:rPr>
          <w:rFonts w:cs="Times New Roman"/>
          <w:szCs w:val="24"/>
          <w:lang w:val="en-GB"/>
        </w:rPr>
        <w:t xml:space="preserve"> in </w:t>
      </w:r>
      <w:r w:rsidR="00A06D26" w:rsidRPr="005261D7">
        <w:rPr>
          <w:rFonts w:cs="Times New Roman"/>
          <w:szCs w:val="24"/>
          <w:lang w:val="en-GB"/>
        </w:rPr>
        <w:t>misunderstanding</w:t>
      </w:r>
      <w:r w:rsidR="0024357C" w:rsidRPr="005261D7">
        <w:rPr>
          <w:rFonts w:cs="Times New Roman"/>
          <w:szCs w:val="24"/>
          <w:lang w:val="en-GB"/>
        </w:rPr>
        <w:t>s and conflicts at times.</w:t>
      </w:r>
      <w:r>
        <w:rPr>
          <w:rFonts w:cs="Times New Roman"/>
          <w:szCs w:val="24"/>
          <w:lang w:val="en-GB"/>
        </w:rPr>
        <w:t xml:space="preserve"> </w:t>
      </w:r>
      <w:r w:rsidR="001A6BC8" w:rsidRPr="005261D7">
        <w:rPr>
          <w:rFonts w:cs="Times New Roman"/>
          <w:szCs w:val="24"/>
          <w:lang w:val="en-GB"/>
        </w:rPr>
        <w:t xml:space="preserve">Additionally, I believe that cultural differences can also occur due to ethnocentrism that makes people think that one group is stronger than the other </w:t>
      </w:r>
      <w:r w:rsidR="00715E7A" w:rsidRPr="005261D7">
        <w:rPr>
          <w:rFonts w:cs="Times New Roman"/>
          <w:szCs w:val="24"/>
          <w:lang w:val="en-GB"/>
        </w:rPr>
        <w:t>leading to sense of alienation.</w:t>
      </w:r>
      <w:r w:rsidR="00C12385" w:rsidRPr="005261D7">
        <w:rPr>
          <w:rFonts w:cs="Times New Roman"/>
          <w:szCs w:val="24"/>
          <w:lang w:val="en-GB"/>
        </w:rPr>
        <w:t xml:space="preserve"> However, it is a daunting task but in people centred businesses cultural misunderstandings can cause significant conflicts that must be mitigated</w:t>
      </w:r>
      <w:r w:rsidR="00DE0383" w:rsidRPr="005261D7">
        <w:rPr>
          <w:rFonts w:cs="Times New Roman"/>
          <w:szCs w:val="24"/>
          <w:lang w:val="en-GB"/>
        </w:rPr>
        <w:t xml:space="preserve">. Since every culture around the world has </w:t>
      </w:r>
      <w:r w:rsidR="00E146ED" w:rsidRPr="005261D7">
        <w:rPr>
          <w:rFonts w:cs="Times New Roman"/>
          <w:szCs w:val="24"/>
          <w:lang w:val="en-GB"/>
        </w:rPr>
        <w:t>its</w:t>
      </w:r>
      <w:r w:rsidR="00DE0383" w:rsidRPr="005261D7">
        <w:rPr>
          <w:rFonts w:cs="Times New Roman"/>
          <w:szCs w:val="24"/>
          <w:lang w:val="en-GB"/>
        </w:rPr>
        <w:t xml:space="preserve"> own tacit assumptions and tendencies when it comes to in person communication, trying to get point of other can sometimes become challenging, but it is essential to maintain etiquette and formality among each other</w:t>
      </w:r>
      <w:r w:rsidR="00ED341B" w:rsidRPr="005261D7">
        <w:rPr>
          <w:rFonts w:cs="Times New Roman"/>
          <w:szCs w:val="24"/>
          <w:lang w:val="en-GB"/>
        </w:rPr>
        <w:t xml:space="preserve"> (</w:t>
      </w:r>
      <w:r w:rsidR="00ED341B" w:rsidRPr="005261D7">
        <w:rPr>
          <w:rFonts w:cs="Times New Roman"/>
          <w:color w:val="222222"/>
          <w:szCs w:val="24"/>
          <w:shd w:val="clear" w:color="auto" w:fill="FFFFFF"/>
        </w:rPr>
        <w:t>Kizi, 2022)</w:t>
      </w:r>
      <w:r w:rsidR="00DE0383" w:rsidRPr="005261D7">
        <w:rPr>
          <w:rFonts w:cs="Times New Roman"/>
          <w:szCs w:val="24"/>
          <w:lang w:val="en-GB"/>
        </w:rPr>
        <w:t>.</w:t>
      </w:r>
      <w:r w:rsidR="00E146ED" w:rsidRPr="005261D7">
        <w:rPr>
          <w:rFonts w:cs="Times New Roman"/>
          <w:szCs w:val="24"/>
          <w:lang w:val="en-GB"/>
        </w:rPr>
        <w:t xml:space="preserve"> </w:t>
      </w:r>
    </w:p>
    <w:p w14:paraId="4E4B1D64" w14:textId="3DB993DE" w:rsidR="005261D7" w:rsidRDefault="00C841C8" w:rsidP="00704981">
      <w:pPr>
        <w:spacing w:line="360" w:lineRule="auto"/>
        <w:jc w:val="both"/>
        <w:rPr>
          <w:rFonts w:cs="Times New Roman"/>
          <w:color w:val="222222"/>
          <w:szCs w:val="24"/>
          <w:shd w:val="clear" w:color="auto" w:fill="FFFFFF"/>
        </w:rPr>
      </w:pPr>
      <w:r w:rsidRPr="005261D7">
        <w:rPr>
          <w:rFonts w:cs="Times New Roman"/>
          <w:szCs w:val="24"/>
          <w:lang w:val="en-GB"/>
        </w:rPr>
        <w:t xml:space="preserve">I believe that some of the critical skills that must be learned </w:t>
      </w:r>
      <w:r w:rsidR="00E3299F" w:rsidRPr="005261D7">
        <w:rPr>
          <w:rFonts w:cs="Times New Roman"/>
          <w:szCs w:val="24"/>
          <w:lang w:val="en-GB"/>
        </w:rPr>
        <w:t>to</w:t>
      </w:r>
      <w:r w:rsidRPr="005261D7">
        <w:rPr>
          <w:rFonts w:cs="Times New Roman"/>
          <w:szCs w:val="24"/>
          <w:lang w:val="en-GB"/>
        </w:rPr>
        <w:t xml:space="preserve"> prevent cultural misunderstandings </w:t>
      </w:r>
      <w:r w:rsidR="00BC3CDC" w:rsidRPr="005261D7">
        <w:rPr>
          <w:rFonts w:cs="Times New Roman"/>
          <w:szCs w:val="24"/>
          <w:lang w:val="en-GB"/>
        </w:rPr>
        <w:t>are</w:t>
      </w:r>
      <w:r w:rsidRPr="005261D7">
        <w:rPr>
          <w:rFonts w:cs="Times New Roman"/>
          <w:szCs w:val="24"/>
          <w:lang w:val="en-GB"/>
        </w:rPr>
        <w:t xml:space="preserve"> clear communication and diversity training.</w:t>
      </w:r>
      <w:r w:rsidR="00BC3CDC" w:rsidRPr="005261D7">
        <w:rPr>
          <w:rFonts w:cs="Times New Roman"/>
          <w:szCs w:val="24"/>
          <w:lang w:val="en-GB"/>
        </w:rPr>
        <w:t xml:space="preserve"> People working in hotels must be trained in diverse cultures to break down barriers that can also improve cultural awareness.</w:t>
      </w:r>
      <w:r w:rsidR="003D07F9" w:rsidRPr="005261D7">
        <w:rPr>
          <w:rFonts w:cs="Times New Roman"/>
          <w:szCs w:val="24"/>
          <w:lang w:val="en-GB"/>
        </w:rPr>
        <w:t xml:space="preserve"> Awareness about different culture must be learned because is one of the critical success factors in mitigating cultural misunderstandings and it will also make me aware of the way of communication</w:t>
      </w:r>
      <w:r w:rsidR="00B87F4B" w:rsidRPr="005261D7">
        <w:rPr>
          <w:rFonts w:cs="Times New Roman"/>
          <w:szCs w:val="24"/>
          <w:lang w:val="en-GB"/>
        </w:rPr>
        <w:t>.</w:t>
      </w:r>
      <w:r w:rsidR="00145737" w:rsidRPr="005261D7">
        <w:rPr>
          <w:rFonts w:cs="Times New Roman"/>
          <w:szCs w:val="24"/>
          <w:lang w:val="en-GB"/>
        </w:rPr>
        <w:t xml:space="preserve"> I must change my behaviour and try observing and listening to people because it gives a sense of respect and acknowledgement to the other person despite the language barrier.</w:t>
      </w:r>
      <w:r w:rsidR="00E85BFE" w:rsidRPr="005261D7">
        <w:rPr>
          <w:rFonts w:cs="Times New Roman"/>
          <w:szCs w:val="24"/>
          <w:lang w:val="en-GB"/>
        </w:rPr>
        <w:t xml:space="preserve"> Furthermore, cultural </w:t>
      </w:r>
      <w:r w:rsidR="00D92EBA" w:rsidRPr="005261D7">
        <w:rPr>
          <w:rFonts w:cs="Times New Roman"/>
          <w:szCs w:val="24"/>
          <w:lang w:val="en-GB"/>
        </w:rPr>
        <w:t>misunderstandings</w:t>
      </w:r>
      <w:r w:rsidR="00E85BFE" w:rsidRPr="005261D7">
        <w:rPr>
          <w:rFonts w:cs="Times New Roman"/>
          <w:szCs w:val="24"/>
          <w:lang w:val="en-GB"/>
        </w:rPr>
        <w:t xml:space="preserve"> can also be minimised by effective </w:t>
      </w:r>
      <w:r w:rsidR="00D92EBA" w:rsidRPr="005261D7">
        <w:rPr>
          <w:rFonts w:cs="Times New Roman"/>
          <w:szCs w:val="24"/>
          <w:lang w:val="en-GB"/>
        </w:rPr>
        <w:t>language</w:t>
      </w:r>
      <w:r w:rsidR="00E85BFE" w:rsidRPr="005261D7">
        <w:rPr>
          <w:rFonts w:cs="Times New Roman"/>
          <w:szCs w:val="24"/>
          <w:lang w:val="en-GB"/>
        </w:rPr>
        <w:t xml:space="preserve"> management because it is one of the most prominent concerns that </w:t>
      </w:r>
      <w:r w:rsidR="00D92EBA" w:rsidRPr="005261D7">
        <w:rPr>
          <w:rFonts w:cs="Times New Roman"/>
          <w:szCs w:val="24"/>
          <w:lang w:val="en-GB"/>
        </w:rPr>
        <w:t>require improvement</w:t>
      </w:r>
      <w:r w:rsidR="00E85BFE" w:rsidRPr="005261D7">
        <w:rPr>
          <w:rFonts w:cs="Times New Roman"/>
          <w:szCs w:val="24"/>
          <w:lang w:val="en-GB"/>
        </w:rPr>
        <w:t xml:space="preserve"> of communication skills.</w:t>
      </w:r>
      <w:r w:rsidR="00D92EBA" w:rsidRPr="005261D7">
        <w:rPr>
          <w:rFonts w:cs="Times New Roman"/>
          <w:szCs w:val="24"/>
          <w:lang w:val="en-GB"/>
        </w:rPr>
        <w:t xml:space="preserve"> I think that one of the significant </w:t>
      </w:r>
      <w:r w:rsidR="0047417B" w:rsidRPr="005261D7">
        <w:rPr>
          <w:rFonts w:cs="Times New Roman"/>
          <w:szCs w:val="24"/>
          <w:lang w:val="en-GB"/>
        </w:rPr>
        <w:t>reasons</w:t>
      </w:r>
      <w:r w:rsidR="00D92EBA" w:rsidRPr="005261D7">
        <w:rPr>
          <w:rFonts w:cs="Times New Roman"/>
          <w:szCs w:val="24"/>
          <w:lang w:val="en-GB"/>
        </w:rPr>
        <w:t xml:space="preserve"> behind cultural </w:t>
      </w:r>
      <w:r w:rsidR="00D92EBA" w:rsidRPr="005261D7">
        <w:rPr>
          <w:rFonts w:cs="Times New Roman"/>
          <w:szCs w:val="24"/>
          <w:lang w:val="en-GB"/>
        </w:rPr>
        <w:lastRenderedPageBreak/>
        <w:t>misunderstandings is the inability of people to accommodate and accept cultural differences due to bias and judgement that occurs unconsciously.</w:t>
      </w:r>
      <w:r w:rsidR="003C7C7B" w:rsidRPr="005261D7">
        <w:rPr>
          <w:rFonts w:cs="Times New Roman"/>
          <w:szCs w:val="24"/>
          <w:lang w:val="en-GB"/>
        </w:rPr>
        <w:t xml:space="preserve"> I need to accept cultural diversity and try to minimise bias and judgement from my </w:t>
      </w:r>
      <w:r w:rsidR="00E3299F" w:rsidRPr="005261D7">
        <w:rPr>
          <w:rFonts w:cs="Times New Roman"/>
          <w:szCs w:val="24"/>
          <w:lang w:val="en-GB"/>
        </w:rPr>
        <w:t>behaviour and</w:t>
      </w:r>
      <w:r w:rsidR="003C7C7B" w:rsidRPr="005261D7">
        <w:rPr>
          <w:rFonts w:cs="Times New Roman"/>
          <w:szCs w:val="24"/>
          <w:lang w:val="en-GB"/>
        </w:rPr>
        <w:t xml:space="preserve"> understand that people can have different approaches and perspectives</w:t>
      </w:r>
      <w:r w:rsidR="0020524F" w:rsidRPr="005261D7">
        <w:rPr>
          <w:rFonts w:cs="Times New Roman"/>
          <w:szCs w:val="24"/>
          <w:lang w:val="en-GB"/>
        </w:rPr>
        <w:t>, and diversity must be embraced.</w:t>
      </w:r>
      <w:r w:rsidR="000E29CA" w:rsidRPr="005261D7">
        <w:rPr>
          <w:rFonts w:cs="Times New Roman"/>
          <w:szCs w:val="24"/>
          <w:lang w:val="en-GB"/>
        </w:rPr>
        <w:t xml:space="preserve"> Lastly, </w:t>
      </w:r>
      <w:r w:rsidR="00E3299F" w:rsidRPr="005261D7">
        <w:rPr>
          <w:rFonts w:cs="Times New Roman"/>
          <w:szCs w:val="24"/>
          <w:lang w:val="en-GB"/>
        </w:rPr>
        <w:t>to</w:t>
      </w:r>
      <w:r w:rsidR="000E29CA" w:rsidRPr="005261D7">
        <w:rPr>
          <w:rFonts w:cs="Times New Roman"/>
          <w:szCs w:val="24"/>
          <w:lang w:val="en-GB"/>
        </w:rPr>
        <w:t xml:space="preserve"> prevent cultural misunderstanding from occurring in the future awareness must be provided about the similarities rather than entirely focusing on the differences and learning about im</w:t>
      </w:r>
      <w:r w:rsidR="00E91B2E" w:rsidRPr="005261D7">
        <w:rPr>
          <w:rFonts w:cs="Times New Roman"/>
          <w:szCs w:val="24"/>
          <w:lang w:val="en-GB"/>
        </w:rPr>
        <w:t>plications of different cultures (</w:t>
      </w:r>
      <w:r w:rsidR="00E91B2E" w:rsidRPr="005261D7">
        <w:rPr>
          <w:rFonts w:cs="Times New Roman"/>
          <w:color w:val="222222"/>
          <w:szCs w:val="24"/>
          <w:shd w:val="clear" w:color="auto" w:fill="FFFFFF"/>
        </w:rPr>
        <w:t>Shepherd, 2019).</w:t>
      </w:r>
    </w:p>
    <w:p w14:paraId="32B37499" w14:textId="77777777" w:rsidR="00B714EE" w:rsidRPr="005261D7" w:rsidRDefault="00C841C8" w:rsidP="005261D7">
      <w:pPr>
        <w:spacing w:line="480" w:lineRule="auto"/>
        <w:jc w:val="both"/>
        <w:rPr>
          <w:rFonts w:cs="Times New Roman"/>
          <w:color w:val="222222"/>
          <w:szCs w:val="24"/>
          <w:shd w:val="clear" w:color="auto" w:fill="FFFFFF"/>
        </w:rPr>
      </w:pPr>
      <w:r>
        <w:rPr>
          <w:rFonts w:cs="Times New Roman"/>
          <w:color w:val="222222"/>
          <w:szCs w:val="24"/>
          <w:shd w:val="clear" w:color="auto" w:fill="FFFFFF"/>
        </w:rPr>
        <w:br w:type="page"/>
      </w:r>
    </w:p>
    <w:p w14:paraId="298CE14F" w14:textId="77777777" w:rsidR="004B6077" w:rsidRPr="005261D7" w:rsidRDefault="00C841C8" w:rsidP="004B6077">
      <w:pPr>
        <w:pStyle w:val="Heading1"/>
        <w:numPr>
          <w:ilvl w:val="0"/>
          <w:numId w:val="7"/>
        </w:numPr>
        <w:rPr>
          <w:rFonts w:cs="Times New Roman"/>
          <w:szCs w:val="24"/>
        </w:rPr>
      </w:pPr>
      <w:bookmarkStart w:id="1" w:name="_Toc148584139"/>
      <w:r w:rsidRPr="005261D7">
        <w:rPr>
          <w:rFonts w:cs="Times New Roman"/>
          <w:szCs w:val="24"/>
        </w:rPr>
        <w:lastRenderedPageBreak/>
        <w:t>References</w:t>
      </w:r>
      <w:bookmarkEnd w:id="1"/>
    </w:p>
    <w:p w14:paraId="1CAC515E" w14:textId="77777777" w:rsidR="005261D7" w:rsidRPr="005261D7" w:rsidRDefault="00C841C8" w:rsidP="00721BB6">
      <w:pPr>
        <w:spacing w:line="360" w:lineRule="auto"/>
        <w:ind w:left="720" w:hanging="720"/>
        <w:jc w:val="both"/>
        <w:rPr>
          <w:rFonts w:cs="Times New Roman"/>
          <w:color w:val="222222"/>
          <w:szCs w:val="24"/>
          <w:shd w:val="clear" w:color="auto" w:fill="FFFFFF"/>
        </w:rPr>
      </w:pPr>
      <w:r w:rsidRPr="005261D7">
        <w:rPr>
          <w:rFonts w:cs="Times New Roman"/>
          <w:color w:val="222222"/>
          <w:szCs w:val="24"/>
          <w:shd w:val="clear" w:color="auto" w:fill="FFFFFF"/>
        </w:rPr>
        <w:t>Kizi, S.B.Y., 2022. Linguo-cultural characteristics of speech etiquette occurring in discourse. </w:t>
      </w:r>
      <w:r w:rsidRPr="005261D7">
        <w:rPr>
          <w:rFonts w:cs="Times New Roman"/>
          <w:i/>
          <w:iCs/>
          <w:color w:val="222222"/>
          <w:szCs w:val="24"/>
          <w:shd w:val="clear" w:color="auto" w:fill="FFFFFF"/>
        </w:rPr>
        <w:t>Current Research Journal of Philological Sciences</w:t>
      </w:r>
      <w:r w:rsidRPr="005261D7">
        <w:rPr>
          <w:rFonts w:cs="Times New Roman"/>
          <w:color w:val="222222"/>
          <w:szCs w:val="24"/>
          <w:shd w:val="clear" w:color="auto" w:fill="FFFFFF"/>
        </w:rPr>
        <w:t>, </w:t>
      </w:r>
      <w:r w:rsidRPr="005261D7">
        <w:rPr>
          <w:rFonts w:cs="Times New Roman"/>
          <w:i/>
          <w:iCs/>
          <w:color w:val="222222"/>
          <w:szCs w:val="24"/>
          <w:shd w:val="clear" w:color="auto" w:fill="FFFFFF"/>
        </w:rPr>
        <w:t>3</w:t>
      </w:r>
      <w:r w:rsidRPr="005261D7">
        <w:rPr>
          <w:rFonts w:cs="Times New Roman"/>
          <w:color w:val="222222"/>
          <w:szCs w:val="24"/>
          <w:shd w:val="clear" w:color="auto" w:fill="FFFFFF"/>
        </w:rPr>
        <w:t>(11), pp.59-63.</w:t>
      </w:r>
    </w:p>
    <w:p w14:paraId="19BA496F" w14:textId="77777777" w:rsidR="005261D7" w:rsidRPr="005261D7" w:rsidRDefault="00C841C8" w:rsidP="00721BB6">
      <w:pPr>
        <w:spacing w:line="360" w:lineRule="auto"/>
        <w:ind w:left="720" w:hanging="720"/>
        <w:jc w:val="both"/>
        <w:rPr>
          <w:rFonts w:cs="Times New Roman"/>
          <w:szCs w:val="24"/>
          <w:lang w:val="en-GB"/>
        </w:rPr>
      </w:pPr>
      <w:r w:rsidRPr="005261D7">
        <w:rPr>
          <w:rFonts w:cs="Times New Roman"/>
          <w:color w:val="222222"/>
          <w:szCs w:val="24"/>
          <w:shd w:val="clear" w:color="auto" w:fill="FFFFFF"/>
        </w:rPr>
        <w:t>Shepherd, S.M., 2019. Cultural awareness workshops: limitations and practical consequences. </w:t>
      </w:r>
      <w:r w:rsidRPr="005261D7">
        <w:rPr>
          <w:rFonts w:cs="Times New Roman"/>
          <w:i/>
          <w:iCs/>
          <w:color w:val="222222"/>
          <w:szCs w:val="24"/>
          <w:shd w:val="clear" w:color="auto" w:fill="FFFFFF"/>
        </w:rPr>
        <w:t>BMC medical education</w:t>
      </w:r>
      <w:r w:rsidRPr="005261D7">
        <w:rPr>
          <w:rFonts w:cs="Times New Roman"/>
          <w:color w:val="222222"/>
          <w:szCs w:val="24"/>
          <w:shd w:val="clear" w:color="auto" w:fill="FFFFFF"/>
        </w:rPr>
        <w:t>, </w:t>
      </w:r>
      <w:r w:rsidRPr="005261D7">
        <w:rPr>
          <w:rFonts w:cs="Times New Roman"/>
          <w:i/>
          <w:iCs/>
          <w:color w:val="222222"/>
          <w:szCs w:val="24"/>
          <w:shd w:val="clear" w:color="auto" w:fill="FFFFFF"/>
        </w:rPr>
        <w:t>19</w:t>
      </w:r>
      <w:r w:rsidRPr="005261D7">
        <w:rPr>
          <w:rFonts w:cs="Times New Roman"/>
          <w:color w:val="222222"/>
          <w:szCs w:val="24"/>
          <w:shd w:val="clear" w:color="auto" w:fill="FFFFFF"/>
        </w:rPr>
        <w:t>(1), pp.1-10.</w:t>
      </w:r>
    </w:p>
    <w:p w14:paraId="1A9FE957" w14:textId="77777777" w:rsidR="005261D7" w:rsidRPr="005261D7" w:rsidRDefault="00C841C8" w:rsidP="00721BB6">
      <w:pPr>
        <w:spacing w:line="360" w:lineRule="auto"/>
        <w:ind w:left="720" w:hanging="720"/>
        <w:jc w:val="both"/>
        <w:rPr>
          <w:rFonts w:cs="Times New Roman"/>
          <w:color w:val="222222"/>
          <w:szCs w:val="24"/>
          <w:shd w:val="clear" w:color="auto" w:fill="FFFFFF"/>
        </w:rPr>
      </w:pPr>
      <w:proofErr w:type="spellStart"/>
      <w:r w:rsidRPr="005261D7">
        <w:rPr>
          <w:rFonts w:cs="Times New Roman"/>
          <w:color w:val="222222"/>
          <w:szCs w:val="24"/>
          <w:shd w:val="clear" w:color="auto" w:fill="FFFFFF"/>
        </w:rPr>
        <w:t>Tsiotsou</w:t>
      </w:r>
      <w:proofErr w:type="spellEnd"/>
      <w:r w:rsidRPr="005261D7">
        <w:rPr>
          <w:rFonts w:cs="Times New Roman"/>
          <w:color w:val="222222"/>
          <w:szCs w:val="24"/>
          <w:shd w:val="clear" w:color="auto" w:fill="FFFFFF"/>
        </w:rPr>
        <w:t>, R.H., 2019. Rate my firm: cultural differences in service evaluations. </w:t>
      </w:r>
      <w:r w:rsidRPr="005261D7">
        <w:rPr>
          <w:rFonts w:cs="Times New Roman"/>
          <w:i/>
          <w:iCs/>
          <w:color w:val="222222"/>
          <w:szCs w:val="24"/>
          <w:shd w:val="clear" w:color="auto" w:fill="FFFFFF"/>
        </w:rPr>
        <w:t>Journal of Services Marketing</w:t>
      </w:r>
      <w:r w:rsidRPr="005261D7">
        <w:rPr>
          <w:rFonts w:cs="Times New Roman"/>
          <w:color w:val="222222"/>
          <w:szCs w:val="24"/>
          <w:shd w:val="clear" w:color="auto" w:fill="FFFFFF"/>
        </w:rPr>
        <w:t>, </w:t>
      </w:r>
      <w:r w:rsidRPr="005261D7">
        <w:rPr>
          <w:rFonts w:cs="Times New Roman"/>
          <w:i/>
          <w:iCs/>
          <w:color w:val="222222"/>
          <w:szCs w:val="24"/>
          <w:shd w:val="clear" w:color="auto" w:fill="FFFFFF"/>
        </w:rPr>
        <w:t>33</w:t>
      </w:r>
      <w:r w:rsidRPr="005261D7">
        <w:rPr>
          <w:rFonts w:cs="Times New Roman"/>
          <w:color w:val="222222"/>
          <w:szCs w:val="24"/>
          <w:shd w:val="clear" w:color="auto" w:fill="FFFFFF"/>
        </w:rPr>
        <w:t>(7), pp.815-836.</w:t>
      </w:r>
    </w:p>
    <w:p w14:paraId="03C7630F" w14:textId="77777777" w:rsidR="009A501D" w:rsidRPr="005261D7" w:rsidRDefault="009A501D" w:rsidP="00B714EE">
      <w:pPr>
        <w:rPr>
          <w:rFonts w:cs="Times New Roman"/>
          <w:szCs w:val="24"/>
          <w:lang w:val="en-GB"/>
        </w:rPr>
      </w:pPr>
    </w:p>
    <w:p w14:paraId="132FEF9F" w14:textId="77777777" w:rsidR="00DF0C33" w:rsidRPr="005261D7" w:rsidRDefault="00DF0C33" w:rsidP="00DF0C33">
      <w:pPr>
        <w:rPr>
          <w:rFonts w:cs="Times New Roman"/>
          <w:szCs w:val="24"/>
          <w:lang w:val="en-GB"/>
        </w:rPr>
      </w:pPr>
    </w:p>
    <w:sectPr w:rsidR="00DF0C33" w:rsidRPr="005261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55B3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2E928F8"/>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480B0B18"/>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C446903"/>
    <w:multiLevelType w:val="multilevel"/>
    <w:tmpl w:val="1B68C5CA"/>
    <w:lvl w:ilvl="0">
      <w:start w:val="1"/>
      <w:numFmt w:val="decimal"/>
      <w:lvlText w:val="%1"/>
      <w:lvlJc w:val="left"/>
      <w:pPr>
        <w:ind w:left="432" w:hanging="432"/>
      </w:pPr>
      <w:rPr>
        <w:rFonts w:ascii="Times New Roman" w:hAnsi="Times New Roman" w:cs="Times New Roman" w:hint="default"/>
        <w:color w:val="000000" w:themeColor="text1"/>
        <w:sz w:val="24"/>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691C280E"/>
    <w:multiLevelType w:val="hybridMultilevel"/>
    <w:tmpl w:val="D42660E8"/>
    <w:lvl w:ilvl="0" w:tplc="0B0648F2">
      <w:start w:val="2"/>
      <w:numFmt w:val="decimal"/>
      <w:lvlText w:val="%1"/>
      <w:lvlJc w:val="left"/>
      <w:pPr>
        <w:ind w:left="720" w:hanging="360"/>
      </w:pPr>
      <w:rPr>
        <w:rFonts w:hint="default"/>
      </w:rPr>
    </w:lvl>
    <w:lvl w:ilvl="1" w:tplc="ED1E22D4" w:tentative="1">
      <w:start w:val="1"/>
      <w:numFmt w:val="lowerLetter"/>
      <w:lvlText w:val="%2."/>
      <w:lvlJc w:val="left"/>
      <w:pPr>
        <w:ind w:left="1440" w:hanging="360"/>
      </w:pPr>
    </w:lvl>
    <w:lvl w:ilvl="2" w:tplc="78864922" w:tentative="1">
      <w:start w:val="1"/>
      <w:numFmt w:val="lowerRoman"/>
      <w:lvlText w:val="%3."/>
      <w:lvlJc w:val="right"/>
      <w:pPr>
        <w:ind w:left="2160" w:hanging="180"/>
      </w:pPr>
    </w:lvl>
    <w:lvl w:ilvl="3" w:tplc="017416E0" w:tentative="1">
      <w:start w:val="1"/>
      <w:numFmt w:val="decimal"/>
      <w:lvlText w:val="%4."/>
      <w:lvlJc w:val="left"/>
      <w:pPr>
        <w:ind w:left="2880" w:hanging="360"/>
      </w:pPr>
    </w:lvl>
    <w:lvl w:ilvl="4" w:tplc="E7AC4BFC" w:tentative="1">
      <w:start w:val="1"/>
      <w:numFmt w:val="lowerLetter"/>
      <w:lvlText w:val="%5."/>
      <w:lvlJc w:val="left"/>
      <w:pPr>
        <w:ind w:left="3600" w:hanging="360"/>
      </w:pPr>
    </w:lvl>
    <w:lvl w:ilvl="5" w:tplc="6FB6F91A" w:tentative="1">
      <w:start w:val="1"/>
      <w:numFmt w:val="lowerRoman"/>
      <w:lvlText w:val="%6."/>
      <w:lvlJc w:val="right"/>
      <w:pPr>
        <w:ind w:left="4320" w:hanging="180"/>
      </w:pPr>
    </w:lvl>
    <w:lvl w:ilvl="6" w:tplc="E55CA50C" w:tentative="1">
      <w:start w:val="1"/>
      <w:numFmt w:val="decimal"/>
      <w:lvlText w:val="%7."/>
      <w:lvlJc w:val="left"/>
      <w:pPr>
        <w:ind w:left="5040" w:hanging="360"/>
      </w:pPr>
    </w:lvl>
    <w:lvl w:ilvl="7" w:tplc="6D2E0C68" w:tentative="1">
      <w:start w:val="1"/>
      <w:numFmt w:val="lowerLetter"/>
      <w:lvlText w:val="%8."/>
      <w:lvlJc w:val="left"/>
      <w:pPr>
        <w:ind w:left="5760" w:hanging="360"/>
      </w:pPr>
    </w:lvl>
    <w:lvl w:ilvl="8" w:tplc="56E609D4" w:tentative="1">
      <w:start w:val="1"/>
      <w:numFmt w:val="lowerRoman"/>
      <w:lvlText w:val="%9."/>
      <w:lvlJc w:val="right"/>
      <w:pPr>
        <w:ind w:left="6480" w:hanging="180"/>
      </w:pPr>
    </w:lvl>
  </w:abstractNum>
  <w:abstractNum w:abstractNumId="5" w15:restartNumberingAfterBreak="0">
    <w:nsid w:val="75645E7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019430154">
    <w:abstractNumId w:val="2"/>
  </w:num>
  <w:num w:numId="2" w16cid:durableId="1912040355">
    <w:abstractNumId w:val="1"/>
  </w:num>
  <w:num w:numId="3" w16cid:durableId="705107458">
    <w:abstractNumId w:val="1"/>
  </w:num>
  <w:num w:numId="4" w16cid:durableId="651711918">
    <w:abstractNumId w:val="3"/>
  </w:num>
  <w:num w:numId="5" w16cid:durableId="1884323548">
    <w:abstractNumId w:val="0"/>
  </w:num>
  <w:num w:numId="6" w16cid:durableId="1918394974">
    <w:abstractNumId w:val="5"/>
  </w:num>
  <w:num w:numId="7" w16cid:durableId="13104758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23A7"/>
    <w:rsid w:val="00004F21"/>
    <w:rsid w:val="000E29CA"/>
    <w:rsid w:val="00137D9D"/>
    <w:rsid w:val="00145737"/>
    <w:rsid w:val="00154308"/>
    <w:rsid w:val="00180B7C"/>
    <w:rsid w:val="001A6BC8"/>
    <w:rsid w:val="001D2A52"/>
    <w:rsid w:val="0020524F"/>
    <w:rsid w:val="0024357C"/>
    <w:rsid w:val="002D4B1D"/>
    <w:rsid w:val="00316B5D"/>
    <w:rsid w:val="00385EF1"/>
    <w:rsid w:val="003C7C7B"/>
    <w:rsid w:val="003D07F9"/>
    <w:rsid w:val="0047417B"/>
    <w:rsid w:val="004B6077"/>
    <w:rsid w:val="004C0DF3"/>
    <w:rsid w:val="005261D7"/>
    <w:rsid w:val="006D0A98"/>
    <w:rsid w:val="00704981"/>
    <w:rsid w:val="00715E7A"/>
    <w:rsid w:val="00721BB6"/>
    <w:rsid w:val="008A1ABF"/>
    <w:rsid w:val="00946757"/>
    <w:rsid w:val="00950502"/>
    <w:rsid w:val="009A501D"/>
    <w:rsid w:val="00A06D26"/>
    <w:rsid w:val="00A64760"/>
    <w:rsid w:val="00B069C9"/>
    <w:rsid w:val="00B44369"/>
    <w:rsid w:val="00B70C9E"/>
    <w:rsid w:val="00B714EE"/>
    <w:rsid w:val="00B82A40"/>
    <w:rsid w:val="00B87F4B"/>
    <w:rsid w:val="00BA11EB"/>
    <w:rsid w:val="00BC3CDC"/>
    <w:rsid w:val="00C12385"/>
    <w:rsid w:val="00C54D5E"/>
    <w:rsid w:val="00C77889"/>
    <w:rsid w:val="00C841C8"/>
    <w:rsid w:val="00CF64CB"/>
    <w:rsid w:val="00D92EBA"/>
    <w:rsid w:val="00DE0383"/>
    <w:rsid w:val="00DE3DA8"/>
    <w:rsid w:val="00DF0C33"/>
    <w:rsid w:val="00E0413B"/>
    <w:rsid w:val="00E146ED"/>
    <w:rsid w:val="00E3299F"/>
    <w:rsid w:val="00E85BFE"/>
    <w:rsid w:val="00E91B2E"/>
    <w:rsid w:val="00EB23A7"/>
    <w:rsid w:val="00ED341B"/>
    <w:rsid w:val="00EE1B74"/>
    <w:rsid w:val="00F0635D"/>
    <w:rsid w:val="00F656B9"/>
    <w:rsid w:val="00FB5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0943A"/>
  <w15:docId w15:val="{7EEA6AAF-A1B3-4880-A832-564716B58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jc w:val="left"/>
    </w:pPr>
  </w:style>
  <w:style w:type="paragraph" w:styleId="Heading1">
    <w:name w:val="heading 1"/>
    <w:basedOn w:val="Normal"/>
    <w:next w:val="Normal"/>
    <w:link w:val="Heading1Char"/>
    <w:uiPriority w:val="9"/>
    <w:qFormat/>
    <w:rsid w:val="00137D9D"/>
    <w:pPr>
      <w:keepNext/>
      <w:keepLines/>
      <w:numPr>
        <w:numId w:val="6"/>
      </w:numPr>
      <w:spacing w:before="480" w:after="0" w:line="480" w:lineRule="auto"/>
      <w:outlineLvl w:val="0"/>
    </w:pPr>
    <w:rPr>
      <w:rFonts w:eastAsiaTheme="majorEastAsia" w:cstheme="majorBidi"/>
      <w:b/>
      <w:bCs/>
      <w:szCs w:val="28"/>
      <w:lang w:val="en-GB"/>
    </w:rPr>
  </w:style>
  <w:style w:type="paragraph" w:styleId="Heading2">
    <w:name w:val="heading 2"/>
    <w:basedOn w:val="Normal"/>
    <w:next w:val="Normal"/>
    <w:link w:val="Heading2Char"/>
    <w:qFormat/>
    <w:rsid w:val="00180B7C"/>
    <w:pPr>
      <w:keepNext/>
      <w:numPr>
        <w:ilvl w:val="1"/>
        <w:numId w:val="6"/>
      </w:numPr>
      <w:overflowPunct w:val="0"/>
      <w:autoSpaceDE w:val="0"/>
      <w:autoSpaceDN w:val="0"/>
      <w:adjustRightInd w:val="0"/>
      <w:spacing w:after="0" w:line="240" w:lineRule="auto"/>
      <w:textAlignment w:val="baseline"/>
      <w:outlineLvl w:val="1"/>
    </w:pPr>
    <w:rPr>
      <w:rFonts w:eastAsia="Times New Roman" w:cs="Times New Roman"/>
      <w:b/>
      <w:bCs/>
      <w:iCs/>
      <w:szCs w:val="20"/>
    </w:rPr>
  </w:style>
  <w:style w:type="paragraph" w:styleId="Heading3">
    <w:name w:val="heading 3"/>
    <w:basedOn w:val="Normal"/>
    <w:next w:val="Normal"/>
    <w:link w:val="Heading3Char"/>
    <w:uiPriority w:val="9"/>
    <w:semiHidden/>
    <w:unhideWhenUsed/>
    <w:qFormat/>
    <w:rsid w:val="004B6077"/>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B6077"/>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4B6077"/>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4B6077"/>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4B6077"/>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B6077"/>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B6077"/>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D9D"/>
    <w:rPr>
      <w:rFonts w:eastAsiaTheme="majorEastAsia" w:cstheme="majorBidi"/>
      <w:b/>
      <w:bCs/>
      <w:szCs w:val="28"/>
      <w:lang w:val="en-GB"/>
    </w:rPr>
  </w:style>
  <w:style w:type="character" w:customStyle="1" w:styleId="Heading2Char">
    <w:name w:val="Heading 2 Char"/>
    <w:basedOn w:val="DefaultParagraphFont"/>
    <w:link w:val="Heading2"/>
    <w:rsid w:val="00180B7C"/>
    <w:rPr>
      <w:rFonts w:eastAsia="Times New Roman" w:cs="Times New Roman"/>
      <w:b/>
      <w:bCs/>
      <w:iCs/>
      <w:szCs w:val="20"/>
    </w:rPr>
  </w:style>
  <w:style w:type="paragraph" w:styleId="BalloonText">
    <w:name w:val="Balloon Text"/>
    <w:basedOn w:val="Normal"/>
    <w:link w:val="BalloonTextChar"/>
    <w:uiPriority w:val="99"/>
    <w:semiHidden/>
    <w:unhideWhenUsed/>
    <w:rsid w:val="002D4B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B1D"/>
    <w:rPr>
      <w:rFonts w:ascii="Tahoma" w:hAnsi="Tahoma" w:cs="Tahoma"/>
      <w:sz w:val="16"/>
      <w:szCs w:val="16"/>
    </w:rPr>
  </w:style>
  <w:style w:type="character" w:customStyle="1" w:styleId="Heading3Char">
    <w:name w:val="Heading 3 Char"/>
    <w:basedOn w:val="DefaultParagraphFont"/>
    <w:link w:val="Heading3"/>
    <w:uiPriority w:val="9"/>
    <w:semiHidden/>
    <w:rsid w:val="004B607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4B607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4B607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4B607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4B607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B607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B6077"/>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semiHidden/>
    <w:unhideWhenUsed/>
    <w:qFormat/>
    <w:rsid w:val="00F656B9"/>
    <w:pPr>
      <w:numPr>
        <w:numId w:val="0"/>
      </w:num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656B9"/>
    <w:pPr>
      <w:spacing w:after="100"/>
    </w:pPr>
  </w:style>
  <w:style w:type="character" w:styleId="Hyperlink">
    <w:name w:val="Hyperlink"/>
    <w:basedOn w:val="DefaultParagraphFont"/>
    <w:uiPriority w:val="99"/>
    <w:unhideWhenUsed/>
    <w:rsid w:val="00F656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FC143-DA42-4694-A77F-7170E1033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625</Words>
  <Characters>3565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Mirela-Mihaela Motohoi</cp:lastModifiedBy>
  <cp:revision>49</cp:revision>
  <dcterms:created xsi:type="dcterms:W3CDTF">2023-10-19T11:18:00Z</dcterms:created>
  <dcterms:modified xsi:type="dcterms:W3CDTF">2023-10-20T12:02:00Z</dcterms:modified>
</cp:coreProperties>
</file>