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0BBB7" w14:textId="77777777" w:rsidR="007801F9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:rsidRPr="009F162C" w14:paraId="45C3DF1C" w14:textId="77777777" w:rsidTr="007801F9">
        <w:tc>
          <w:tcPr>
            <w:tcW w:w="1838" w:type="dxa"/>
          </w:tcPr>
          <w:p w14:paraId="1221A7BE" w14:textId="434261A8" w:rsidR="007801F9" w:rsidRPr="009F162C" w:rsidRDefault="007801F9" w:rsidP="00BF6F6C">
            <w:pPr>
              <w:pStyle w:val="fixed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Module Code</w:t>
            </w:r>
          </w:p>
        </w:tc>
        <w:tc>
          <w:tcPr>
            <w:tcW w:w="6822" w:type="dxa"/>
          </w:tcPr>
          <w:p w14:paraId="302CE7C3" w14:textId="45320006" w:rsidR="007801F9" w:rsidRPr="009F162C" w:rsidRDefault="007B3E64" w:rsidP="00BF6F6C">
            <w:pPr>
              <w:pStyle w:val="fixed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ACDA5025</w:t>
            </w:r>
            <w:r w:rsidR="009F162C" w:rsidRPr="009F162C">
              <w:rPr>
                <w:rFonts w:asciiTheme="minorHAnsi" w:hAnsiTheme="minorHAnsi" w:cstheme="minorHAnsi"/>
                <w:szCs w:val="24"/>
              </w:rPr>
              <w:t>A</w:t>
            </w:r>
          </w:p>
        </w:tc>
      </w:tr>
      <w:tr w:rsidR="007801F9" w:rsidRPr="009F162C" w14:paraId="4DFB4D45" w14:textId="77777777" w:rsidTr="007801F9">
        <w:tc>
          <w:tcPr>
            <w:tcW w:w="1838" w:type="dxa"/>
          </w:tcPr>
          <w:p w14:paraId="065302A7" w14:textId="5296C667" w:rsidR="007801F9" w:rsidRPr="009F162C" w:rsidRDefault="007801F9" w:rsidP="00BF6F6C">
            <w:pPr>
              <w:pStyle w:val="fixed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Title</w:t>
            </w:r>
          </w:p>
        </w:tc>
        <w:tc>
          <w:tcPr>
            <w:tcW w:w="6822" w:type="dxa"/>
          </w:tcPr>
          <w:p w14:paraId="39996D1A" w14:textId="4995DC2A" w:rsidR="007801F9" w:rsidRPr="009F162C" w:rsidRDefault="00BF2722" w:rsidP="00BF6F6C">
            <w:pPr>
              <w:pStyle w:val="fixed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Engineering and Project Management</w:t>
            </w:r>
          </w:p>
        </w:tc>
      </w:tr>
      <w:tr w:rsidR="007801F9" w:rsidRPr="009F162C" w14:paraId="0467EF39" w14:textId="77777777" w:rsidTr="007801F9">
        <w:tc>
          <w:tcPr>
            <w:tcW w:w="1838" w:type="dxa"/>
          </w:tcPr>
          <w:p w14:paraId="3CD02D34" w14:textId="371B0DDD" w:rsidR="007801F9" w:rsidRPr="009F162C" w:rsidRDefault="007801F9" w:rsidP="00BF6F6C">
            <w:pPr>
              <w:pStyle w:val="fixed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Date</w:t>
            </w:r>
          </w:p>
        </w:tc>
        <w:sdt>
          <w:sdtPr>
            <w:rPr>
              <w:rFonts w:asciiTheme="minorHAnsi" w:hAnsiTheme="minorHAnsi" w:cstheme="minorHAnsi"/>
              <w:szCs w:val="24"/>
            </w:rPr>
            <w:id w:val="-54939865"/>
            <w:placeholder>
              <w:docPart w:val="55D015AB7E2B4A03A427B9C0717A51C0"/>
            </w:placeholder>
            <w:date w:fullDate="2022-12-07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1962F544" w14:textId="578A32E4" w:rsidR="007801F9" w:rsidRPr="009F162C" w:rsidRDefault="00BF2722" w:rsidP="00BF6F6C">
                <w:pPr>
                  <w:pStyle w:val="fixed"/>
                  <w:ind w:left="0" w:firstLine="0"/>
                  <w:rPr>
                    <w:rFonts w:asciiTheme="minorHAnsi" w:hAnsiTheme="minorHAnsi" w:cstheme="minorHAnsi"/>
                    <w:szCs w:val="24"/>
                  </w:rPr>
                </w:pPr>
                <w:r w:rsidRPr="009F162C">
                  <w:rPr>
                    <w:rFonts w:asciiTheme="minorHAnsi" w:hAnsiTheme="minorHAnsi" w:cstheme="minorHAnsi"/>
                    <w:szCs w:val="24"/>
                  </w:rPr>
                  <w:t>07/12/2022</w:t>
                </w:r>
              </w:p>
            </w:tc>
          </w:sdtContent>
        </w:sdt>
      </w:tr>
      <w:tr w:rsidR="007801F9" w:rsidRPr="009F162C" w14:paraId="5E1CA0AB" w14:textId="77777777" w:rsidTr="007801F9">
        <w:tc>
          <w:tcPr>
            <w:tcW w:w="1838" w:type="dxa"/>
          </w:tcPr>
          <w:p w14:paraId="2251160E" w14:textId="52AB5F4C" w:rsidR="007801F9" w:rsidRPr="009F162C" w:rsidRDefault="007801F9" w:rsidP="00BF6F6C">
            <w:pPr>
              <w:pStyle w:val="fixed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Level</w:t>
            </w:r>
          </w:p>
        </w:tc>
        <w:sdt>
          <w:sdtPr>
            <w:rPr>
              <w:rFonts w:asciiTheme="minorHAnsi" w:hAnsiTheme="minorHAnsi" w:cstheme="minorHAnsi"/>
              <w:szCs w:val="24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1BC7E158" w14:textId="060A6A20" w:rsidR="007801F9" w:rsidRPr="009F162C" w:rsidRDefault="00BF2722" w:rsidP="00BF6F6C">
                <w:pPr>
                  <w:pStyle w:val="fixed"/>
                  <w:ind w:left="0" w:firstLine="0"/>
                  <w:rPr>
                    <w:rFonts w:asciiTheme="minorHAnsi" w:hAnsiTheme="minorHAnsi" w:cstheme="minorHAnsi"/>
                    <w:szCs w:val="24"/>
                  </w:rPr>
                </w:pPr>
                <w:r w:rsidRPr="009F162C">
                  <w:rPr>
                    <w:rFonts w:asciiTheme="minorHAnsi" w:hAnsiTheme="minorHAnsi" w:cstheme="minorHAnsi"/>
                    <w:szCs w:val="24"/>
                  </w:rPr>
                  <w:t>5</w:t>
                </w:r>
              </w:p>
            </w:tc>
          </w:sdtContent>
        </w:sdt>
      </w:tr>
      <w:tr w:rsidR="007801F9" w:rsidRPr="009F162C" w14:paraId="29F05E70" w14:textId="77777777" w:rsidTr="007801F9">
        <w:tc>
          <w:tcPr>
            <w:tcW w:w="1838" w:type="dxa"/>
          </w:tcPr>
          <w:p w14:paraId="0B4CA6B4" w14:textId="4C257AB4" w:rsidR="007801F9" w:rsidRPr="009F162C" w:rsidRDefault="007801F9" w:rsidP="00BF6F6C">
            <w:pPr>
              <w:pStyle w:val="fixed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Credits</w:t>
            </w:r>
          </w:p>
        </w:tc>
        <w:tc>
          <w:tcPr>
            <w:tcW w:w="6822" w:type="dxa"/>
          </w:tcPr>
          <w:p w14:paraId="16A3EE0E" w14:textId="0D42194B" w:rsidR="007801F9" w:rsidRPr="009F162C" w:rsidRDefault="00BF2722" w:rsidP="00BF6F6C">
            <w:pPr>
              <w:pStyle w:val="fixed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20</w:t>
            </w:r>
          </w:p>
        </w:tc>
      </w:tr>
      <w:tr w:rsidR="000318EB" w:rsidRPr="009F162C" w14:paraId="14BE7728" w14:textId="77777777" w:rsidTr="007801F9">
        <w:tc>
          <w:tcPr>
            <w:tcW w:w="1838" w:type="dxa"/>
          </w:tcPr>
          <w:p w14:paraId="115A3090" w14:textId="420402B3" w:rsidR="000318EB" w:rsidRPr="009F162C" w:rsidRDefault="000318EB" w:rsidP="00BF6F6C">
            <w:pPr>
              <w:pStyle w:val="fixed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Pre-Requisites</w:t>
            </w:r>
          </w:p>
        </w:tc>
        <w:tc>
          <w:tcPr>
            <w:tcW w:w="6822" w:type="dxa"/>
          </w:tcPr>
          <w:p w14:paraId="4C05C75F" w14:textId="77777777" w:rsidR="000318EB" w:rsidRPr="009F162C" w:rsidRDefault="000318EB" w:rsidP="00BF6F6C">
            <w:pPr>
              <w:pStyle w:val="fixed"/>
              <w:ind w:left="0" w:firstLine="0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218E506D" w14:textId="77777777" w:rsidR="00B8741E" w:rsidRPr="009F162C" w:rsidRDefault="00B8741E" w:rsidP="00BF6F6C">
      <w:pPr>
        <w:pBdr>
          <w:bottom w:val="single" w:sz="6" w:space="1" w:color="auto"/>
        </w:pBdr>
        <w:rPr>
          <w:rFonts w:asciiTheme="minorHAnsi" w:hAnsiTheme="minorHAnsi" w:cstheme="minorHAnsi"/>
          <w:szCs w:val="24"/>
        </w:rPr>
      </w:pPr>
    </w:p>
    <w:p w14:paraId="6BB0255C" w14:textId="77777777" w:rsidR="00C86B41" w:rsidRPr="009F162C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Theme="minorHAnsi" w:hAnsiTheme="minorHAnsi" w:cstheme="minorHAnsi"/>
          <w:b/>
          <w:szCs w:val="24"/>
        </w:rPr>
      </w:pPr>
    </w:p>
    <w:p w14:paraId="5F962A5D" w14:textId="77777777" w:rsidR="00B1208A" w:rsidRPr="009F162C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Theme="minorHAnsi" w:hAnsiTheme="minorHAnsi" w:cstheme="minorHAnsi"/>
          <w:b/>
          <w:szCs w:val="24"/>
        </w:rPr>
      </w:pPr>
      <w:r w:rsidRPr="009F162C">
        <w:rPr>
          <w:rFonts w:asciiTheme="minorHAnsi" w:hAnsiTheme="minorHAnsi" w:cstheme="minorHAnsi"/>
          <w:b/>
          <w:szCs w:val="24"/>
        </w:rPr>
        <w:t>AIM(S)</w:t>
      </w:r>
    </w:p>
    <w:p w14:paraId="54C19720" w14:textId="1196FFF7" w:rsidR="00407C35" w:rsidRPr="009F162C" w:rsidRDefault="00B1208A" w:rsidP="00280A01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HAnsi" w:hAnsiTheme="minorHAnsi" w:cstheme="minorHAnsi"/>
          <w:b/>
          <w:szCs w:val="24"/>
        </w:rPr>
      </w:pPr>
      <w:r w:rsidRPr="009F162C">
        <w:rPr>
          <w:rFonts w:asciiTheme="minorHAnsi" w:hAnsiTheme="minorHAnsi" w:cstheme="minorHAnsi"/>
          <w:szCs w:val="24"/>
        </w:rPr>
        <w:t>To</w:t>
      </w:r>
      <w:r w:rsidR="00BF2722" w:rsidRPr="009F162C">
        <w:rPr>
          <w:rFonts w:asciiTheme="minorHAnsi" w:hAnsiTheme="minorHAnsi" w:cstheme="minorHAnsi"/>
          <w:szCs w:val="24"/>
        </w:rPr>
        <w:t xml:space="preserve"> develop the skills necessary to </w:t>
      </w:r>
      <w:r w:rsidR="0022130F" w:rsidRPr="009F162C">
        <w:rPr>
          <w:rFonts w:asciiTheme="minorHAnsi" w:hAnsiTheme="minorHAnsi" w:cstheme="minorHAnsi"/>
          <w:szCs w:val="24"/>
        </w:rPr>
        <w:t>successfully</w:t>
      </w:r>
      <w:r w:rsidR="00407C35" w:rsidRPr="009F162C">
        <w:rPr>
          <w:rFonts w:asciiTheme="minorHAnsi" w:hAnsiTheme="minorHAnsi" w:cstheme="minorHAnsi"/>
          <w:szCs w:val="24"/>
        </w:rPr>
        <w:t xml:space="preserve"> specify and</w:t>
      </w:r>
      <w:r w:rsidR="0022130F" w:rsidRPr="009F162C">
        <w:rPr>
          <w:rFonts w:asciiTheme="minorHAnsi" w:hAnsiTheme="minorHAnsi" w:cstheme="minorHAnsi"/>
          <w:szCs w:val="24"/>
        </w:rPr>
        <w:t xml:space="preserve"> manage an engineering project</w:t>
      </w:r>
      <w:r w:rsidR="00E939FC" w:rsidRPr="009F162C">
        <w:rPr>
          <w:rFonts w:asciiTheme="minorHAnsi" w:hAnsiTheme="minorHAnsi" w:cstheme="minorHAnsi"/>
          <w:szCs w:val="24"/>
        </w:rPr>
        <w:t xml:space="preserve"> accounting for </w:t>
      </w:r>
      <w:r w:rsidR="00DF7A1F" w:rsidRPr="009F162C">
        <w:rPr>
          <w:rFonts w:asciiTheme="minorHAnsi" w:hAnsiTheme="minorHAnsi" w:cstheme="minorHAnsi"/>
          <w:szCs w:val="24"/>
        </w:rPr>
        <w:t>various factors.</w:t>
      </w:r>
    </w:p>
    <w:p w14:paraId="2FC6B1F8" w14:textId="77777777" w:rsidR="00B1208A" w:rsidRPr="009F162C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Theme="minorHAnsi" w:hAnsiTheme="minorHAnsi" w:cstheme="minorHAnsi"/>
          <w:b/>
          <w:szCs w:val="24"/>
        </w:rPr>
      </w:pPr>
    </w:p>
    <w:p w14:paraId="74A63881" w14:textId="77777777" w:rsidR="00B1208A" w:rsidRPr="009F162C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Theme="minorHAnsi" w:hAnsiTheme="minorHAnsi" w:cstheme="minorHAnsi"/>
          <w:b/>
          <w:szCs w:val="24"/>
        </w:rPr>
      </w:pPr>
      <w:r w:rsidRPr="009F162C">
        <w:rPr>
          <w:rFonts w:asciiTheme="minorHAnsi" w:hAnsiTheme="minorHAnsi" w:cstheme="minorHAnsi"/>
          <w:b/>
          <w:szCs w:val="24"/>
        </w:rPr>
        <w:t>LEARNING OUTCOMES</w:t>
      </w:r>
    </w:p>
    <w:p w14:paraId="27D29CA8" w14:textId="77777777" w:rsidR="00B1208A" w:rsidRPr="009F162C" w:rsidRDefault="00B1208A" w:rsidP="00B1208A">
      <w:pPr>
        <w:rPr>
          <w:rFonts w:asciiTheme="minorHAnsi" w:hAnsiTheme="minorHAnsi" w:cstheme="minorHAnsi"/>
          <w:b/>
          <w:szCs w:val="24"/>
        </w:rPr>
      </w:pPr>
    </w:p>
    <w:p w14:paraId="55D0B32B" w14:textId="77777777" w:rsidR="00B1208A" w:rsidRPr="009F162C" w:rsidRDefault="00B1208A" w:rsidP="00B1208A">
      <w:pPr>
        <w:rPr>
          <w:rFonts w:asciiTheme="minorHAnsi" w:hAnsiTheme="minorHAnsi" w:cstheme="minorHAnsi"/>
          <w:szCs w:val="24"/>
        </w:rPr>
      </w:pPr>
      <w:r w:rsidRPr="009F162C">
        <w:rPr>
          <w:rFonts w:asciiTheme="minorHAnsi" w:hAnsiTheme="minorHAnsi" w:cstheme="minorHAnsi"/>
          <w:szCs w:val="24"/>
        </w:rPr>
        <w:t>Upon the successful completion of this module, the student should be able to:</w:t>
      </w:r>
    </w:p>
    <w:p w14:paraId="5B218989" w14:textId="77777777" w:rsidR="008C4648" w:rsidRPr="009F162C" w:rsidRDefault="008C4648" w:rsidP="00B1208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HAnsi" w:hAnsiTheme="minorHAnsi" w:cstheme="minorHAnsi"/>
          <w:szCs w:val="24"/>
        </w:rPr>
      </w:pPr>
      <w:r w:rsidRPr="009F162C">
        <w:rPr>
          <w:rFonts w:asciiTheme="minorHAnsi" w:hAnsiTheme="minorHAnsi" w:cstheme="minorHAnsi"/>
          <w:szCs w:val="24"/>
        </w:rPr>
        <w:t xml:space="preserve">Evaluate the environmental and societal impact of solutions to broadly-defined problems </w:t>
      </w:r>
    </w:p>
    <w:p w14:paraId="7DFD32C3" w14:textId="30A62C14" w:rsidR="00B1208A" w:rsidRPr="009F162C" w:rsidRDefault="008C4648" w:rsidP="00B1208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HAnsi" w:hAnsiTheme="minorHAnsi" w:cstheme="minorHAnsi"/>
          <w:szCs w:val="24"/>
        </w:rPr>
      </w:pPr>
      <w:r w:rsidRPr="009F162C">
        <w:rPr>
          <w:rFonts w:asciiTheme="minorHAnsi" w:hAnsiTheme="minorHAnsi" w:cstheme="minorHAnsi"/>
          <w:szCs w:val="24"/>
        </w:rPr>
        <w:t>Identify and analyse ethical concerns and make reasoned ethical choices informed by professional codes of conduct</w:t>
      </w:r>
    </w:p>
    <w:p w14:paraId="00C5704F" w14:textId="77777777" w:rsidR="008C4648" w:rsidRPr="009F162C" w:rsidRDefault="008C4648" w:rsidP="008C4648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HAnsi" w:hAnsiTheme="minorHAnsi" w:cstheme="minorHAnsi"/>
          <w:szCs w:val="24"/>
        </w:rPr>
      </w:pPr>
      <w:r w:rsidRPr="009F162C">
        <w:rPr>
          <w:rFonts w:asciiTheme="minorHAnsi" w:hAnsiTheme="minorHAnsi" w:cstheme="minorHAnsi"/>
          <w:szCs w:val="24"/>
        </w:rPr>
        <w:t>Use a risk management process to identify, evaluate and mitigate risks (the effects of uncertainty) associated with a particular project or activity</w:t>
      </w:r>
    </w:p>
    <w:p w14:paraId="2F845D74" w14:textId="21E74FBA" w:rsidR="00532071" w:rsidRPr="009F162C" w:rsidRDefault="008C4648" w:rsidP="00532071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HAnsi" w:hAnsiTheme="minorHAnsi" w:cstheme="minorHAnsi"/>
          <w:szCs w:val="24"/>
        </w:rPr>
      </w:pPr>
      <w:r w:rsidRPr="009F162C">
        <w:rPr>
          <w:rFonts w:asciiTheme="minorHAnsi" w:hAnsiTheme="minorHAnsi" w:cstheme="minorHAnsi"/>
          <w:color w:val="000000"/>
          <w:szCs w:val="24"/>
          <w:lang w:eastAsia="zh-CN"/>
        </w:rPr>
        <w:t>Recognise the responsibilities, benefits and importance of supporting equality, diversity and inclusion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98"/>
      </w:tblGrid>
      <w:tr w:rsidR="00532071" w:rsidRPr="009F162C" w14:paraId="5D6D0AB4" w14:textId="77777777" w:rsidTr="00532071">
        <w:trPr>
          <w:trHeight w:val="300"/>
        </w:trPr>
        <w:tc>
          <w:tcPr>
            <w:tcW w:w="9498" w:type="dxa"/>
            <w:shd w:val="clear" w:color="auto" w:fill="D9D9D9" w:themeFill="background1" w:themeFillShade="D9"/>
          </w:tcPr>
          <w:p w14:paraId="47A8067A" w14:textId="77777777" w:rsidR="00532071" w:rsidRPr="009F162C" w:rsidRDefault="00532071" w:rsidP="002E49A7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bCs/>
                <w:szCs w:val="24"/>
              </w:rPr>
              <w:t xml:space="preserve">AHEP 4.0 Learning outcomes </w:t>
            </w:r>
          </w:p>
          <w:p w14:paraId="140D4DC4" w14:textId="77777777" w:rsidR="00532071" w:rsidRPr="009F162C" w:rsidRDefault="00532071" w:rsidP="002E49A7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bCs/>
                <w:szCs w:val="24"/>
              </w:rPr>
              <w:t>You must demonstrate these to pass the assessment</w:t>
            </w:r>
          </w:p>
        </w:tc>
      </w:tr>
      <w:tr w:rsidR="00532071" w:rsidRPr="009F162C" w14:paraId="6C3DE075" w14:textId="77777777" w:rsidTr="00532071">
        <w:trPr>
          <w:trHeight w:val="300"/>
        </w:trPr>
        <w:tc>
          <w:tcPr>
            <w:tcW w:w="9498" w:type="dxa"/>
          </w:tcPr>
          <w:p w14:paraId="3B408591" w14:textId="22C52F4D" w:rsidR="00532071" w:rsidRPr="009F162C" w:rsidRDefault="00532071" w:rsidP="00CD227E">
            <w:pPr>
              <w:pStyle w:val="paragraph"/>
              <w:spacing w:before="0" w:beforeAutospacing="0" w:after="0" w:afterAutospacing="0" w:line="360" w:lineRule="auto"/>
              <w:jc w:val="both"/>
              <w:rPr>
                <w:rStyle w:val="eop"/>
                <w:rFonts w:asciiTheme="minorHAnsi" w:hAnsiTheme="minorHAnsi" w:cstheme="minorHAnsi"/>
              </w:rPr>
            </w:pPr>
            <w:r w:rsidRPr="009F162C">
              <w:rPr>
                <w:rStyle w:val="normaltextrun"/>
                <w:rFonts w:asciiTheme="minorHAnsi" w:hAnsiTheme="minorHAnsi" w:cstheme="minorHAnsi"/>
              </w:rPr>
              <w:t>B7</w:t>
            </w:r>
            <w:r w:rsidR="00CD227E" w:rsidRPr="009F162C">
              <w:rPr>
                <w:rStyle w:val="normaltextrun"/>
                <w:rFonts w:asciiTheme="minorHAnsi" w:hAnsiTheme="minorHAnsi" w:cstheme="minorHAnsi"/>
              </w:rPr>
              <w:t>:</w:t>
            </w:r>
            <w:r w:rsidRPr="009F162C">
              <w:rPr>
                <w:rStyle w:val="normaltextrun"/>
                <w:rFonts w:asciiTheme="minorHAnsi" w:hAnsiTheme="minorHAnsi" w:cstheme="minorHAnsi"/>
              </w:rPr>
              <w:t xml:space="preserve"> Evaluate the environmental and societal impact of solutions to broadly-defined problems; </w:t>
            </w:r>
          </w:p>
          <w:p w14:paraId="77F8535C" w14:textId="01B45B8B" w:rsidR="00532071" w:rsidRPr="009F162C" w:rsidRDefault="00532071" w:rsidP="00CD227E">
            <w:pPr>
              <w:pStyle w:val="paragraph"/>
              <w:spacing w:before="0" w:beforeAutospacing="0" w:after="0" w:afterAutospacing="0" w:line="360" w:lineRule="auto"/>
              <w:jc w:val="both"/>
              <w:rPr>
                <w:rFonts w:asciiTheme="minorHAnsi" w:hAnsiTheme="minorHAnsi" w:cstheme="minorHAnsi"/>
              </w:rPr>
            </w:pPr>
            <w:r w:rsidRPr="009F162C">
              <w:rPr>
                <w:rStyle w:val="normaltextrun"/>
                <w:rFonts w:asciiTheme="minorHAnsi" w:hAnsiTheme="minorHAnsi" w:cstheme="minorHAnsi"/>
              </w:rPr>
              <w:t>B11</w:t>
            </w:r>
            <w:r w:rsidR="00CD227E" w:rsidRPr="009F162C">
              <w:rPr>
                <w:rStyle w:val="normaltextrun"/>
                <w:rFonts w:asciiTheme="minorHAnsi" w:hAnsiTheme="minorHAnsi" w:cstheme="minorHAnsi"/>
              </w:rPr>
              <w:t>:</w:t>
            </w:r>
            <w:r w:rsidRPr="009F162C">
              <w:rPr>
                <w:rStyle w:val="normaltextrun"/>
                <w:rFonts w:asciiTheme="minorHAnsi" w:hAnsiTheme="minorHAnsi" w:cstheme="minorHAnsi"/>
              </w:rPr>
              <w:t xml:space="preserve"> Recognise the responsibilities, benefits and importance of supporting equality, diversity and inclusion. </w:t>
            </w:r>
          </w:p>
          <w:p w14:paraId="3B0CD273" w14:textId="7F288A4E" w:rsidR="00CD227E" w:rsidRPr="009F162C" w:rsidRDefault="00532071" w:rsidP="00CD227E">
            <w:pPr>
              <w:spacing w:line="360" w:lineRule="auto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B14</w:t>
            </w:r>
            <w:r w:rsidR="00CD227E" w:rsidRPr="009F162C">
              <w:rPr>
                <w:rFonts w:asciiTheme="minorHAnsi" w:hAnsiTheme="minorHAnsi" w:cstheme="minorHAnsi"/>
                <w:szCs w:val="24"/>
              </w:rPr>
              <w:t>:</w:t>
            </w:r>
            <w:r w:rsidRPr="009F162C">
              <w:rPr>
                <w:rFonts w:asciiTheme="minorHAnsi" w:hAnsiTheme="minorHAnsi" w:cstheme="minorHAnsi"/>
                <w:szCs w:val="24"/>
              </w:rPr>
              <w:t xml:space="preserve"> Recognise the need for quality management systems and continuous improvement in the context of broadly-defined problems</w:t>
            </w:r>
          </w:p>
          <w:p w14:paraId="5E5489F8" w14:textId="2798F185" w:rsidR="00532071" w:rsidRPr="009F162C" w:rsidRDefault="00CD227E" w:rsidP="00876B6B">
            <w:pPr>
              <w:spacing w:line="360" w:lineRule="auto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Style w:val="normaltextrun"/>
                <w:rFonts w:asciiTheme="minorHAnsi" w:hAnsiTheme="minorHAnsi" w:cstheme="minorHAnsi"/>
                <w:szCs w:val="24"/>
                <w:lang w:eastAsia="zh-CN"/>
              </w:rPr>
              <w:t>B17</w:t>
            </w:r>
            <w:r w:rsidRPr="009F162C">
              <w:rPr>
                <w:rStyle w:val="normaltextrun"/>
                <w:rFonts w:asciiTheme="minorHAnsi" w:hAnsiTheme="minorHAnsi" w:cstheme="minorHAnsi"/>
                <w:szCs w:val="24"/>
                <w:lang w:eastAsia="zh-CN"/>
              </w:rPr>
              <w:t>:</w:t>
            </w:r>
            <w:r w:rsidRPr="009F162C">
              <w:rPr>
                <w:rStyle w:val="normaltextrun"/>
                <w:rFonts w:asciiTheme="minorHAnsi" w:hAnsiTheme="minorHAnsi" w:cstheme="minorHAnsi"/>
                <w:szCs w:val="24"/>
                <w:lang w:eastAsia="zh-CN"/>
              </w:rPr>
              <w:t xml:space="preserve"> Communicate effectively with technical and non-technical audiences</w:t>
            </w:r>
          </w:p>
        </w:tc>
      </w:tr>
    </w:tbl>
    <w:p w14:paraId="3026D1E6" w14:textId="77777777" w:rsidR="008C4648" w:rsidRPr="009F162C" w:rsidRDefault="008C4648" w:rsidP="00B1208A">
      <w:pPr>
        <w:rPr>
          <w:rFonts w:asciiTheme="minorHAnsi" w:hAnsiTheme="minorHAnsi" w:cstheme="minorHAnsi"/>
          <w:szCs w:val="24"/>
        </w:rPr>
      </w:pPr>
    </w:p>
    <w:p w14:paraId="75916D3B" w14:textId="77777777" w:rsidR="00B1208A" w:rsidRPr="009F162C" w:rsidRDefault="00B1208A" w:rsidP="00B1208A">
      <w:pPr>
        <w:pStyle w:val="fixed"/>
        <w:rPr>
          <w:rFonts w:asciiTheme="minorHAnsi" w:hAnsiTheme="minorHAnsi" w:cstheme="minorHAnsi"/>
          <w:szCs w:val="24"/>
        </w:rPr>
      </w:pPr>
      <w:r w:rsidRPr="009F162C">
        <w:rPr>
          <w:rFonts w:asciiTheme="minorHAnsi" w:hAnsiTheme="minorHAnsi" w:cstheme="minorHAnsi"/>
          <w:szCs w:val="24"/>
        </w:rPr>
        <w:t>INDICATIVE CONTENT</w:t>
      </w:r>
    </w:p>
    <w:p w14:paraId="67185D27" w14:textId="46CF8E09" w:rsidR="00B1208A" w:rsidRPr="009F162C" w:rsidRDefault="005D4E02" w:rsidP="00876B6B">
      <w:pPr>
        <w:pStyle w:val="ListParagraph"/>
        <w:numPr>
          <w:ilvl w:val="0"/>
          <w:numId w:val="2"/>
        </w:numPr>
        <w:spacing w:before="120" w:line="276" w:lineRule="auto"/>
        <w:ind w:left="851" w:hanging="567"/>
        <w:rPr>
          <w:rFonts w:asciiTheme="minorHAnsi" w:hAnsiTheme="minorHAnsi" w:cstheme="minorHAnsi"/>
          <w:color w:val="000000" w:themeColor="text1"/>
        </w:rPr>
      </w:pPr>
      <w:r w:rsidRPr="009F162C">
        <w:rPr>
          <w:rFonts w:asciiTheme="minorHAnsi" w:hAnsiTheme="minorHAnsi" w:cstheme="minorHAnsi"/>
          <w:color w:val="000000" w:themeColor="text1"/>
        </w:rPr>
        <w:t xml:space="preserve">Equality, </w:t>
      </w:r>
      <w:r w:rsidR="005D1685" w:rsidRPr="009F162C">
        <w:rPr>
          <w:rFonts w:asciiTheme="minorHAnsi" w:hAnsiTheme="minorHAnsi" w:cstheme="minorHAnsi"/>
          <w:color w:val="000000" w:themeColor="text1"/>
        </w:rPr>
        <w:t>d</w:t>
      </w:r>
      <w:r w:rsidRPr="009F162C">
        <w:rPr>
          <w:rFonts w:asciiTheme="minorHAnsi" w:hAnsiTheme="minorHAnsi" w:cstheme="minorHAnsi"/>
          <w:color w:val="000000" w:themeColor="text1"/>
        </w:rPr>
        <w:t>iversity</w:t>
      </w:r>
      <w:r w:rsidR="005D1685" w:rsidRPr="009F162C">
        <w:rPr>
          <w:rFonts w:asciiTheme="minorHAnsi" w:hAnsiTheme="minorHAnsi" w:cstheme="minorHAnsi"/>
          <w:color w:val="000000" w:themeColor="text1"/>
        </w:rPr>
        <w:t>,</w:t>
      </w:r>
      <w:r w:rsidRPr="009F162C">
        <w:rPr>
          <w:rFonts w:asciiTheme="minorHAnsi" w:hAnsiTheme="minorHAnsi" w:cstheme="minorHAnsi"/>
          <w:color w:val="000000" w:themeColor="text1"/>
        </w:rPr>
        <w:t xml:space="preserve"> and </w:t>
      </w:r>
      <w:r w:rsidR="005D1685" w:rsidRPr="009F162C">
        <w:rPr>
          <w:rFonts w:asciiTheme="minorHAnsi" w:hAnsiTheme="minorHAnsi" w:cstheme="minorHAnsi"/>
          <w:color w:val="000000" w:themeColor="text1"/>
        </w:rPr>
        <w:t>i</w:t>
      </w:r>
      <w:r w:rsidRPr="009F162C">
        <w:rPr>
          <w:rFonts w:asciiTheme="minorHAnsi" w:hAnsiTheme="minorHAnsi" w:cstheme="minorHAnsi"/>
          <w:color w:val="000000" w:themeColor="text1"/>
        </w:rPr>
        <w:t xml:space="preserve">nclusivity in </w:t>
      </w:r>
      <w:r w:rsidR="005D1685" w:rsidRPr="009F162C">
        <w:rPr>
          <w:rFonts w:asciiTheme="minorHAnsi" w:hAnsiTheme="minorHAnsi" w:cstheme="minorHAnsi"/>
          <w:color w:val="000000" w:themeColor="text1"/>
        </w:rPr>
        <w:t>e</w:t>
      </w:r>
      <w:r w:rsidRPr="009F162C">
        <w:rPr>
          <w:rFonts w:asciiTheme="minorHAnsi" w:hAnsiTheme="minorHAnsi" w:cstheme="minorHAnsi"/>
          <w:color w:val="000000" w:themeColor="text1"/>
        </w:rPr>
        <w:t>ngineering</w:t>
      </w:r>
    </w:p>
    <w:p w14:paraId="2CBA9096" w14:textId="45EBD64A" w:rsidR="00B1208A" w:rsidRPr="009F162C" w:rsidRDefault="005D4E02" w:rsidP="00876B6B">
      <w:pPr>
        <w:pStyle w:val="ListParagraph"/>
        <w:numPr>
          <w:ilvl w:val="0"/>
          <w:numId w:val="2"/>
        </w:numPr>
        <w:spacing w:before="120" w:line="276" w:lineRule="auto"/>
        <w:ind w:left="851" w:hanging="567"/>
        <w:rPr>
          <w:rFonts w:asciiTheme="minorHAnsi" w:hAnsiTheme="minorHAnsi" w:cstheme="minorHAnsi"/>
          <w:color w:val="000000" w:themeColor="text1"/>
        </w:rPr>
      </w:pPr>
      <w:r w:rsidRPr="009F162C">
        <w:rPr>
          <w:rFonts w:asciiTheme="minorHAnsi" w:hAnsiTheme="minorHAnsi" w:cstheme="minorHAnsi"/>
          <w:color w:val="000000" w:themeColor="text1"/>
        </w:rPr>
        <w:t>PREVENT</w:t>
      </w:r>
    </w:p>
    <w:p w14:paraId="0388B073" w14:textId="229C5241" w:rsidR="005D1685" w:rsidRPr="009F162C" w:rsidRDefault="005D1685" w:rsidP="00876B6B">
      <w:pPr>
        <w:pStyle w:val="ListParagraph"/>
        <w:numPr>
          <w:ilvl w:val="0"/>
          <w:numId w:val="2"/>
        </w:numPr>
        <w:spacing w:before="120" w:line="276" w:lineRule="auto"/>
        <w:ind w:left="851" w:hanging="567"/>
        <w:rPr>
          <w:rFonts w:asciiTheme="minorHAnsi" w:hAnsiTheme="minorHAnsi" w:cstheme="minorHAnsi"/>
          <w:color w:val="000000" w:themeColor="text1"/>
        </w:rPr>
      </w:pPr>
      <w:r w:rsidRPr="009F162C">
        <w:rPr>
          <w:rFonts w:asciiTheme="minorHAnsi" w:hAnsiTheme="minorHAnsi" w:cstheme="minorHAnsi"/>
          <w:color w:val="000000" w:themeColor="text1"/>
        </w:rPr>
        <w:t>Engineering codes of conduct</w:t>
      </w:r>
    </w:p>
    <w:p w14:paraId="0C49A828" w14:textId="10083A29" w:rsidR="00B1208A" w:rsidRPr="009F162C" w:rsidRDefault="005D4E02" w:rsidP="00876B6B">
      <w:pPr>
        <w:pStyle w:val="ListParagraph"/>
        <w:numPr>
          <w:ilvl w:val="0"/>
          <w:numId w:val="2"/>
        </w:numPr>
        <w:spacing w:before="120" w:line="276" w:lineRule="auto"/>
        <w:ind w:left="851" w:hanging="567"/>
        <w:rPr>
          <w:rFonts w:asciiTheme="minorHAnsi" w:hAnsiTheme="minorHAnsi" w:cstheme="minorHAnsi"/>
          <w:color w:val="000000" w:themeColor="text1"/>
        </w:rPr>
      </w:pPr>
      <w:r w:rsidRPr="009F162C">
        <w:rPr>
          <w:rFonts w:asciiTheme="minorHAnsi" w:hAnsiTheme="minorHAnsi" w:cstheme="minorHAnsi"/>
          <w:color w:val="000000" w:themeColor="text1"/>
        </w:rPr>
        <w:lastRenderedPageBreak/>
        <w:t>Legal, ethical, and societal considerations of engineering</w:t>
      </w:r>
    </w:p>
    <w:p w14:paraId="26ABFFCD" w14:textId="27BE2DB2" w:rsidR="005D1685" w:rsidRPr="009F162C" w:rsidRDefault="005D1685" w:rsidP="00876B6B">
      <w:pPr>
        <w:pStyle w:val="ListParagraph"/>
        <w:numPr>
          <w:ilvl w:val="0"/>
          <w:numId w:val="2"/>
        </w:numPr>
        <w:spacing w:before="120" w:line="276" w:lineRule="auto"/>
        <w:ind w:left="851" w:hanging="567"/>
        <w:rPr>
          <w:rFonts w:asciiTheme="minorHAnsi" w:hAnsiTheme="minorHAnsi" w:cstheme="minorHAnsi"/>
          <w:color w:val="000000" w:themeColor="text1"/>
        </w:rPr>
      </w:pPr>
      <w:r w:rsidRPr="009F162C">
        <w:rPr>
          <w:rFonts w:asciiTheme="minorHAnsi" w:hAnsiTheme="minorHAnsi" w:cstheme="minorHAnsi"/>
          <w:color w:val="000000" w:themeColor="text1"/>
        </w:rPr>
        <w:t>Environmental effects of engineering</w:t>
      </w:r>
    </w:p>
    <w:p w14:paraId="00C4BBF6" w14:textId="46A9B204" w:rsidR="00B1208A" w:rsidRPr="009F162C" w:rsidRDefault="005D4E02" w:rsidP="00876B6B">
      <w:pPr>
        <w:pStyle w:val="ListParagraph"/>
        <w:numPr>
          <w:ilvl w:val="0"/>
          <w:numId w:val="2"/>
        </w:numPr>
        <w:spacing w:before="120" w:line="276" w:lineRule="auto"/>
        <w:ind w:left="851" w:hanging="567"/>
        <w:rPr>
          <w:rFonts w:asciiTheme="minorHAnsi" w:hAnsiTheme="minorHAnsi" w:cstheme="minorHAnsi"/>
          <w:color w:val="000000" w:themeColor="text1"/>
        </w:rPr>
      </w:pPr>
      <w:r w:rsidRPr="009F162C">
        <w:rPr>
          <w:rFonts w:asciiTheme="minorHAnsi" w:hAnsiTheme="minorHAnsi" w:cstheme="minorHAnsi"/>
          <w:color w:val="000000" w:themeColor="text1"/>
        </w:rPr>
        <w:t>Specifying</w:t>
      </w:r>
      <w:r w:rsidR="008C4648" w:rsidRPr="009F162C">
        <w:rPr>
          <w:rFonts w:asciiTheme="minorHAnsi" w:hAnsiTheme="minorHAnsi" w:cstheme="minorHAnsi"/>
          <w:color w:val="000000" w:themeColor="text1"/>
        </w:rPr>
        <w:t>,</w:t>
      </w:r>
      <w:r w:rsidRPr="009F162C">
        <w:rPr>
          <w:rFonts w:asciiTheme="minorHAnsi" w:hAnsiTheme="minorHAnsi" w:cstheme="minorHAnsi"/>
          <w:color w:val="000000" w:themeColor="text1"/>
        </w:rPr>
        <w:t xml:space="preserve"> planning</w:t>
      </w:r>
      <w:r w:rsidR="008C4648" w:rsidRPr="009F162C">
        <w:rPr>
          <w:rFonts w:asciiTheme="minorHAnsi" w:hAnsiTheme="minorHAnsi" w:cstheme="minorHAnsi"/>
          <w:color w:val="000000" w:themeColor="text1"/>
        </w:rPr>
        <w:t xml:space="preserve">, and managing </w:t>
      </w:r>
      <w:r w:rsidRPr="009F162C">
        <w:rPr>
          <w:rFonts w:asciiTheme="minorHAnsi" w:hAnsiTheme="minorHAnsi" w:cstheme="minorHAnsi"/>
          <w:color w:val="000000" w:themeColor="text1"/>
        </w:rPr>
        <w:t>engineering projects</w:t>
      </w:r>
    </w:p>
    <w:p w14:paraId="6B2E7287" w14:textId="7F3075BD" w:rsidR="005D1685" w:rsidRPr="009F162C" w:rsidRDefault="005D1685" w:rsidP="00876B6B">
      <w:pPr>
        <w:pStyle w:val="ListParagraph"/>
        <w:numPr>
          <w:ilvl w:val="0"/>
          <w:numId w:val="2"/>
        </w:numPr>
        <w:spacing w:before="120" w:line="276" w:lineRule="auto"/>
        <w:ind w:left="851" w:hanging="567"/>
        <w:rPr>
          <w:rFonts w:asciiTheme="minorHAnsi" w:hAnsiTheme="minorHAnsi" w:cstheme="minorHAnsi"/>
          <w:color w:val="000000" w:themeColor="text1"/>
        </w:rPr>
      </w:pPr>
      <w:r w:rsidRPr="009F162C">
        <w:rPr>
          <w:rFonts w:asciiTheme="minorHAnsi" w:hAnsiTheme="minorHAnsi" w:cstheme="minorHAnsi"/>
          <w:color w:val="000000" w:themeColor="text1"/>
        </w:rPr>
        <w:t>Identifying, managing</w:t>
      </w:r>
      <w:r w:rsidR="008C4648" w:rsidRPr="009F162C">
        <w:rPr>
          <w:rFonts w:asciiTheme="minorHAnsi" w:hAnsiTheme="minorHAnsi" w:cstheme="minorHAnsi"/>
          <w:color w:val="000000" w:themeColor="text1"/>
        </w:rPr>
        <w:t>,</w:t>
      </w:r>
      <w:r w:rsidRPr="009F162C">
        <w:rPr>
          <w:rFonts w:asciiTheme="minorHAnsi" w:hAnsiTheme="minorHAnsi" w:cstheme="minorHAnsi"/>
          <w:color w:val="000000" w:themeColor="text1"/>
        </w:rPr>
        <w:t xml:space="preserve"> and mitigating risks</w:t>
      </w:r>
    </w:p>
    <w:p w14:paraId="46D1C9FE" w14:textId="43A8078E" w:rsidR="005D1685" w:rsidRPr="009F162C" w:rsidRDefault="005D1685" w:rsidP="00876B6B">
      <w:pPr>
        <w:pStyle w:val="ListParagraph"/>
        <w:numPr>
          <w:ilvl w:val="0"/>
          <w:numId w:val="2"/>
        </w:numPr>
        <w:spacing w:before="120" w:line="276" w:lineRule="auto"/>
        <w:ind w:left="851" w:hanging="567"/>
        <w:rPr>
          <w:rFonts w:asciiTheme="minorHAnsi" w:hAnsiTheme="minorHAnsi" w:cstheme="minorHAnsi"/>
          <w:color w:val="000000" w:themeColor="text1"/>
        </w:rPr>
      </w:pPr>
      <w:r w:rsidRPr="009F162C">
        <w:rPr>
          <w:rFonts w:asciiTheme="minorHAnsi" w:hAnsiTheme="minorHAnsi" w:cstheme="minorHAnsi"/>
          <w:color w:val="000000" w:themeColor="text1"/>
        </w:rPr>
        <w:t>Statistical techniques: descriptive statistics, parametric and non-parametric testing.</w:t>
      </w:r>
    </w:p>
    <w:p w14:paraId="173F8877" w14:textId="2C5ACAF2" w:rsidR="00B202C9" w:rsidRPr="009F162C" w:rsidRDefault="00B202C9" w:rsidP="00876B6B">
      <w:pPr>
        <w:pStyle w:val="ListParagraph"/>
        <w:numPr>
          <w:ilvl w:val="0"/>
          <w:numId w:val="2"/>
        </w:numPr>
        <w:spacing w:before="120" w:line="276" w:lineRule="auto"/>
        <w:ind w:left="851" w:hanging="567"/>
        <w:rPr>
          <w:rFonts w:asciiTheme="minorHAnsi" w:hAnsiTheme="minorHAnsi" w:cstheme="minorHAnsi"/>
          <w:color w:val="000000" w:themeColor="text1"/>
        </w:rPr>
      </w:pPr>
      <w:r w:rsidRPr="009F162C">
        <w:rPr>
          <w:rFonts w:asciiTheme="minorHAnsi" w:hAnsiTheme="minorHAnsi" w:cstheme="minorHAnsi"/>
          <w:color w:val="000000" w:themeColor="text1"/>
        </w:rPr>
        <w:t>Design of experiments</w:t>
      </w:r>
    </w:p>
    <w:p w14:paraId="4142F520" w14:textId="78560660" w:rsidR="005D4E02" w:rsidRPr="009F162C" w:rsidRDefault="005D4E02" w:rsidP="00876B6B">
      <w:pPr>
        <w:pStyle w:val="ListParagraph"/>
        <w:numPr>
          <w:ilvl w:val="0"/>
          <w:numId w:val="2"/>
        </w:numPr>
        <w:spacing w:before="120" w:line="276" w:lineRule="auto"/>
        <w:ind w:left="851" w:hanging="567"/>
        <w:rPr>
          <w:rFonts w:asciiTheme="minorHAnsi" w:hAnsiTheme="minorHAnsi" w:cstheme="minorHAnsi"/>
          <w:color w:val="000000" w:themeColor="text1"/>
        </w:rPr>
      </w:pPr>
      <w:r w:rsidRPr="009F162C">
        <w:rPr>
          <w:rFonts w:asciiTheme="minorHAnsi" w:hAnsiTheme="minorHAnsi" w:cstheme="minorHAnsi"/>
          <w:color w:val="000000" w:themeColor="text1"/>
        </w:rPr>
        <w:t>Statistical Data Analysis</w:t>
      </w:r>
    </w:p>
    <w:p w14:paraId="48BC9E6A" w14:textId="21CF7BE5" w:rsidR="00B1208A" w:rsidRPr="009F162C" w:rsidRDefault="007801F9" w:rsidP="00B1208A">
      <w:pPr>
        <w:pStyle w:val="fixed"/>
        <w:rPr>
          <w:rFonts w:asciiTheme="minorHAnsi" w:hAnsiTheme="minorHAnsi" w:cstheme="minorHAnsi"/>
          <w:szCs w:val="24"/>
        </w:rPr>
      </w:pPr>
      <w:r w:rsidRPr="009F162C">
        <w:rPr>
          <w:rFonts w:asciiTheme="minorHAnsi" w:hAnsiTheme="minorHAnsi" w:cstheme="minorHAnsi"/>
          <w:szCs w:val="24"/>
        </w:rPr>
        <w:t>Study Time Allocation</w:t>
      </w:r>
    </w:p>
    <w:p w14:paraId="07161414" w14:textId="77777777" w:rsidR="00B1208A" w:rsidRPr="009F162C" w:rsidRDefault="00B1208A" w:rsidP="00B1208A">
      <w:pPr>
        <w:pStyle w:val="fixed"/>
        <w:rPr>
          <w:rFonts w:asciiTheme="minorHAnsi" w:hAnsiTheme="minorHAnsi" w:cstheme="minorHAnsi"/>
          <w:szCs w:val="24"/>
        </w:rPr>
      </w:pPr>
    </w:p>
    <w:p w14:paraId="750CEAAD" w14:textId="77777777" w:rsidR="00B1208A" w:rsidRPr="009F162C" w:rsidRDefault="00B1208A" w:rsidP="00F64B4A">
      <w:pPr>
        <w:keepNext/>
        <w:rPr>
          <w:rFonts w:asciiTheme="minorHAnsi" w:hAnsiTheme="minorHAnsi" w:cstheme="minorHAnsi"/>
          <w:szCs w:val="24"/>
        </w:rPr>
      </w:pPr>
      <w:r w:rsidRPr="009F162C">
        <w:rPr>
          <w:rFonts w:asciiTheme="minorHAnsi" w:hAnsiTheme="minorHAnsi" w:cstheme="minorHAnsi"/>
          <w:szCs w:val="24"/>
        </w:rPr>
        <w:t>The study time for the module is divided as follows:</w:t>
      </w:r>
    </w:p>
    <w:p w14:paraId="0B93DD85" w14:textId="77777777" w:rsidR="00B1208A" w:rsidRPr="009F162C" w:rsidRDefault="00B1208A" w:rsidP="00F64B4A">
      <w:pPr>
        <w:keepNext/>
        <w:rPr>
          <w:rFonts w:asciiTheme="minorHAnsi" w:hAnsiTheme="minorHAnsi" w:cstheme="minorHAnsi"/>
          <w:szCs w:val="24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9F162C" w14:paraId="2DB0273F" w14:textId="77777777" w:rsidTr="008D76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9F162C" w:rsidRDefault="00B1208A" w:rsidP="00F64B4A">
            <w:pPr>
              <w:keepNext/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77777777" w:rsidR="00B1208A" w:rsidRPr="009F162C" w:rsidRDefault="00B1208A" w:rsidP="00F64B4A">
            <w:pPr>
              <w:keepNext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77777777" w:rsidR="00B1208A" w:rsidRPr="009F162C" w:rsidRDefault="00B1208A" w:rsidP="00F64B4A">
            <w:pPr>
              <w:keepNext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Percentage</w:t>
            </w:r>
          </w:p>
        </w:tc>
      </w:tr>
      <w:tr w:rsidR="00B1208A" w:rsidRPr="009F162C" w14:paraId="43128B33" w14:textId="77777777" w:rsidTr="008D7603">
        <w:tc>
          <w:tcPr>
            <w:tcW w:w="3969" w:type="dxa"/>
          </w:tcPr>
          <w:p w14:paraId="59DE5F2C" w14:textId="77777777" w:rsidR="00B1208A" w:rsidRPr="009F162C" w:rsidRDefault="00B1208A" w:rsidP="00F64B4A">
            <w:pPr>
              <w:keepNext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Scheduled learning</w:t>
            </w:r>
          </w:p>
        </w:tc>
        <w:tc>
          <w:tcPr>
            <w:tcW w:w="1701" w:type="dxa"/>
          </w:tcPr>
          <w:p w14:paraId="42F5F92B" w14:textId="146FD559" w:rsidR="00B1208A" w:rsidRPr="009F162C" w:rsidRDefault="008C4648" w:rsidP="00F64B4A">
            <w:pPr>
              <w:keepNext/>
              <w:jc w:val="center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48</w:t>
            </w:r>
          </w:p>
        </w:tc>
        <w:tc>
          <w:tcPr>
            <w:tcW w:w="1843" w:type="dxa"/>
          </w:tcPr>
          <w:p w14:paraId="7164CCD2" w14:textId="57142644" w:rsidR="00B1208A" w:rsidRPr="009F162C" w:rsidRDefault="008C4648" w:rsidP="00F64B4A">
            <w:pPr>
              <w:keepNext/>
              <w:jc w:val="center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24</w:t>
            </w:r>
          </w:p>
        </w:tc>
      </w:tr>
      <w:tr w:rsidR="00B1208A" w:rsidRPr="009F162C" w14:paraId="48623A03" w14:textId="77777777" w:rsidTr="008D7603">
        <w:tc>
          <w:tcPr>
            <w:tcW w:w="3969" w:type="dxa"/>
          </w:tcPr>
          <w:p w14:paraId="3973078F" w14:textId="77777777" w:rsidR="00B1208A" w:rsidRPr="009F162C" w:rsidRDefault="00B1208A" w:rsidP="00F64B4A">
            <w:pPr>
              <w:keepNext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Independent learning</w:t>
            </w:r>
          </w:p>
        </w:tc>
        <w:tc>
          <w:tcPr>
            <w:tcW w:w="1701" w:type="dxa"/>
          </w:tcPr>
          <w:p w14:paraId="0CF5BF3C" w14:textId="0DBCCA1A" w:rsidR="00B1208A" w:rsidRPr="009F162C" w:rsidRDefault="0022130F" w:rsidP="00F64B4A">
            <w:pPr>
              <w:keepNext/>
              <w:jc w:val="center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152</w:t>
            </w:r>
          </w:p>
        </w:tc>
        <w:tc>
          <w:tcPr>
            <w:tcW w:w="1843" w:type="dxa"/>
          </w:tcPr>
          <w:p w14:paraId="4AB622CF" w14:textId="759A2CA6" w:rsidR="00B1208A" w:rsidRPr="009F162C" w:rsidRDefault="008C4648" w:rsidP="00F64B4A">
            <w:pPr>
              <w:keepNext/>
              <w:jc w:val="center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76</w:t>
            </w:r>
          </w:p>
        </w:tc>
      </w:tr>
      <w:tr w:rsidR="00B1208A" w:rsidRPr="009F162C" w14:paraId="29E89567" w14:textId="77777777" w:rsidTr="008D7603">
        <w:tc>
          <w:tcPr>
            <w:tcW w:w="3969" w:type="dxa"/>
          </w:tcPr>
          <w:p w14:paraId="7B58649F" w14:textId="77777777" w:rsidR="00B1208A" w:rsidRPr="009F162C" w:rsidRDefault="00B1208A" w:rsidP="00F64B4A">
            <w:pPr>
              <w:keepNext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Placement learning</w:t>
            </w:r>
          </w:p>
        </w:tc>
        <w:tc>
          <w:tcPr>
            <w:tcW w:w="1701" w:type="dxa"/>
          </w:tcPr>
          <w:p w14:paraId="0919184F" w14:textId="21587321" w:rsidR="00B1208A" w:rsidRPr="009F162C" w:rsidRDefault="008C4648" w:rsidP="00F64B4A">
            <w:pPr>
              <w:keepNext/>
              <w:jc w:val="center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0</w:t>
            </w:r>
          </w:p>
        </w:tc>
        <w:tc>
          <w:tcPr>
            <w:tcW w:w="1843" w:type="dxa"/>
          </w:tcPr>
          <w:p w14:paraId="22C63B95" w14:textId="36AFDD42" w:rsidR="00B1208A" w:rsidRPr="009F162C" w:rsidRDefault="008C4648" w:rsidP="00F64B4A">
            <w:pPr>
              <w:keepNext/>
              <w:jc w:val="center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0</w:t>
            </w:r>
          </w:p>
        </w:tc>
      </w:tr>
      <w:tr w:rsidR="00B1208A" w:rsidRPr="009F162C" w14:paraId="2BEF44F9" w14:textId="77777777" w:rsidTr="008D7603">
        <w:tc>
          <w:tcPr>
            <w:tcW w:w="3969" w:type="dxa"/>
          </w:tcPr>
          <w:p w14:paraId="5AB854D4" w14:textId="77777777" w:rsidR="00B1208A" w:rsidRPr="009F162C" w:rsidRDefault="00B1208A" w:rsidP="00F64B4A">
            <w:pPr>
              <w:keepNext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TOTAL</w:t>
            </w:r>
          </w:p>
        </w:tc>
        <w:tc>
          <w:tcPr>
            <w:tcW w:w="1701" w:type="dxa"/>
          </w:tcPr>
          <w:p w14:paraId="6C9B1CA2" w14:textId="7380FBB4" w:rsidR="00B1208A" w:rsidRPr="009F162C" w:rsidRDefault="008C4648" w:rsidP="00F64B4A">
            <w:pPr>
              <w:keepNext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200</w:t>
            </w:r>
          </w:p>
        </w:tc>
        <w:tc>
          <w:tcPr>
            <w:tcW w:w="1843" w:type="dxa"/>
          </w:tcPr>
          <w:p w14:paraId="15A667F8" w14:textId="77777777" w:rsidR="00B1208A" w:rsidRPr="009F162C" w:rsidRDefault="00B1208A" w:rsidP="00F64B4A">
            <w:pPr>
              <w:keepNext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100%</w:t>
            </w:r>
          </w:p>
        </w:tc>
      </w:tr>
    </w:tbl>
    <w:p w14:paraId="1535E0EC" w14:textId="77777777" w:rsidR="00B1208A" w:rsidRPr="009F162C" w:rsidRDefault="00B1208A" w:rsidP="00B1208A">
      <w:pPr>
        <w:pStyle w:val="fixed"/>
        <w:ind w:left="0" w:firstLine="0"/>
        <w:rPr>
          <w:rFonts w:asciiTheme="minorHAnsi" w:hAnsiTheme="minorHAnsi" w:cstheme="minorHAnsi"/>
          <w:szCs w:val="24"/>
        </w:rPr>
      </w:pPr>
    </w:p>
    <w:p w14:paraId="4F0276C1" w14:textId="77777777" w:rsidR="00B1208A" w:rsidRPr="009F162C" w:rsidRDefault="00B1208A" w:rsidP="00B1208A">
      <w:pPr>
        <w:pStyle w:val="fixed"/>
        <w:ind w:left="0" w:firstLine="0"/>
        <w:rPr>
          <w:rFonts w:asciiTheme="minorHAnsi" w:hAnsiTheme="minorHAnsi" w:cstheme="minorHAnsi"/>
          <w:szCs w:val="24"/>
        </w:rPr>
      </w:pPr>
      <w:r w:rsidRPr="009F162C">
        <w:rPr>
          <w:rFonts w:asciiTheme="minorHAnsi" w:hAnsiTheme="minorHAnsi" w:cstheme="minorHAnsi"/>
          <w:szCs w:val="24"/>
        </w:rPr>
        <w:t>ASSESSMENT</w:t>
      </w:r>
    </w:p>
    <w:p w14:paraId="2C92ACB8" w14:textId="77777777" w:rsidR="00B1208A" w:rsidRPr="009F162C" w:rsidRDefault="00B1208A" w:rsidP="00B1208A">
      <w:pPr>
        <w:pStyle w:val="fixed"/>
        <w:ind w:left="0"/>
        <w:rPr>
          <w:rFonts w:asciiTheme="minorHAnsi" w:hAnsiTheme="minorHAnsi" w:cstheme="minorHAnsi"/>
          <w:szCs w:val="24"/>
        </w:rPr>
      </w:pPr>
    </w:p>
    <w:p w14:paraId="11F8EA2F" w14:textId="77777777" w:rsidR="00B1208A" w:rsidRPr="009F162C" w:rsidRDefault="00B1208A" w:rsidP="00B1208A">
      <w:pPr>
        <w:rPr>
          <w:rFonts w:asciiTheme="minorHAnsi" w:hAnsiTheme="minorHAnsi" w:cstheme="minorHAnsi"/>
          <w:b/>
          <w:szCs w:val="24"/>
        </w:rPr>
      </w:pPr>
      <w:r w:rsidRPr="009F162C">
        <w:rPr>
          <w:rFonts w:asciiTheme="minorHAnsi" w:hAnsiTheme="minorHAnsi" w:cstheme="minorHAnsi"/>
          <w:b/>
          <w:szCs w:val="24"/>
        </w:rPr>
        <w:t>Assessment Component 1</w:t>
      </w:r>
    </w:p>
    <w:p w14:paraId="153CD0AA" w14:textId="77777777" w:rsidR="00B1208A" w:rsidRPr="009F162C" w:rsidRDefault="00BA343F" w:rsidP="00B1208A">
      <w:pPr>
        <w:rPr>
          <w:rFonts w:asciiTheme="minorHAnsi" w:hAnsiTheme="minorHAnsi" w:cstheme="minorHAnsi"/>
          <w:b/>
          <w:i/>
          <w:szCs w:val="24"/>
        </w:rPr>
      </w:pPr>
      <w:r w:rsidRPr="009F162C">
        <w:rPr>
          <w:rFonts w:asciiTheme="minorHAnsi" w:hAnsiTheme="minorHAnsi" w:cstheme="minorHAnsi"/>
          <w:b/>
          <w:i/>
          <w:szCs w:val="24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2326"/>
        <w:gridCol w:w="528"/>
        <w:gridCol w:w="2385"/>
        <w:gridCol w:w="528"/>
        <w:gridCol w:w="2354"/>
      </w:tblGrid>
      <w:tr w:rsidR="00B1208A" w:rsidRPr="009F162C" w14:paraId="3D01B671" w14:textId="77777777" w:rsidTr="008D7603">
        <w:sdt>
          <w:sdtPr>
            <w:rPr>
              <w:rFonts w:asciiTheme="minorHAnsi" w:hAnsiTheme="minorHAnsi" w:cstheme="minorHAnsi"/>
              <w:szCs w:val="24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591DB717" w14:textId="77777777" w:rsidR="00B1208A" w:rsidRPr="009F162C" w:rsidRDefault="009A077A" w:rsidP="008D7603">
                <w:pPr>
                  <w:rPr>
                    <w:rFonts w:asciiTheme="minorHAnsi" w:hAnsiTheme="minorHAnsi" w:cstheme="minorHAnsi"/>
                    <w:b/>
                    <w:szCs w:val="24"/>
                  </w:rPr>
                </w:pPr>
                <w:r w:rsidRPr="009F162C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9F162C" w:rsidRDefault="00B1208A" w:rsidP="008D7603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Written exam</w:t>
            </w:r>
          </w:p>
        </w:tc>
        <w:sdt>
          <w:sdtPr>
            <w:rPr>
              <w:rFonts w:asciiTheme="minorHAnsi" w:hAnsiTheme="minorHAnsi" w:cstheme="minorHAnsi"/>
              <w:szCs w:val="24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4C1981F3" w14:textId="4751FF56" w:rsidR="00B1208A" w:rsidRPr="009F162C" w:rsidRDefault="0022130F" w:rsidP="008D7603">
                <w:pPr>
                  <w:rPr>
                    <w:rFonts w:asciiTheme="minorHAnsi" w:hAnsiTheme="minorHAnsi" w:cstheme="minorHAnsi"/>
                    <w:b/>
                    <w:szCs w:val="24"/>
                  </w:rPr>
                </w:pPr>
                <w:r w:rsidRPr="009F162C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9F162C" w:rsidRDefault="00B1208A" w:rsidP="008D7603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Coursework</w:t>
            </w:r>
          </w:p>
        </w:tc>
        <w:sdt>
          <w:sdtPr>
            <w:rPr>
              <w:rFonts w:asciiTheme="minorHAnsi" w:hAnsiTheme="minorHAnsi" w:cstheme="minorHAnsi"/>
              <w:szCs w:val="24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1EB9F46D" w14:textId="77777777" w:rsidR="00B1208A" w:rsidRPr="009F162C" w:rsidRDefault="009A077A" w:rsidP="008D7603">
                <w:pPr>
                  <w:rPr>
                    <w:rFonts w:asciiTheme="minorHAnsi" w:hAnsiTheme="minorHAnsi" w:cstheme="minorHAnsi"/>
                    <w:b/>
                    <w:szCs w:val="24"/>
                  </w:rPr>
                </w:pPr>
                <w:r w:rsidRPr="009F162C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9F162C" w:rsidRDefault="00B1208A" w:rsidP="008D7603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Practical</w:t>
            </w:r>
          </w:p>
        </w:tc>
      </w:tr>
    </w:tbl>
    <w:p w14:paraId="05C0D3A3" w14:textId="77777777" w:rsidR="00B1208A" w:rsidRPr="009F162C" w:rsidRDefault="00B1208A" w:rsidP="00B1208A">
      <w:pPr>
        <w:rPr>
          <w:rFonts w:asciiTheme="minorHAnsi" w:hAnsiTheme="minorHAnsi" w:cstheme="minorHAnsi"/>
          <w:b/>
          <w:szCs w:val="24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9F162C" w14:paraId="76BE5501" w14:textId="77777777" w:rsidTr="00B53530">
        <w:tc>
          <w:tcPr>
            <w:tcW w:w="3256" w:type="dxa"/>
          </w:tcPr>
          <w:p w14:paraId="5183CBBC" w14:textId="77777777" w:rsidR="00B1208A" w:rsidRPr="009F162C" w:rsidRDefault="00F0221E" w:rsidP="008D7603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Mode of a</w:t>
            </w:r>
            <w:r w:rsidR="00B1208A" w:rsidRPr="009F162C">
              <w:rPr>
                <w:rFonts w:asciiTheme="minorHAnsi" w:hAnsiTheme="minorHAnsi" w:cstheme="minorHAnsi"/>
                <w:b/>
                <w:szCs w:val="24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9F162C" w:rsidRDefault="00F0221E" w:rsidP="008D7603">
            <w:pPr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9F162C" w:rsidRDefault="00B1208A" w:rsidP="008D7603">
            <w:pPr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Weighting</w:t>
            </w:r>
          </w:p>
        </w:tc>
      </w:tr>
      <w:tr w:rsidR="00B1208A" w:rsidRPr="009F162C" w14:paraId="2976F189" w14:textId="77777777" w:rsidTr="00B53530">
        <w:tc>
          <w:tcPr>
            <w:tcW w:w="3256" w:type="dxa"/>
          </w:tcPr>
          <w:p w14:paraId="7ECFFB20" w14:textId="07217668" w:rsidR="00B1208A" w:rsidRPr="009F162C" w:rsidRDefault="00F837D9" w:rsidP="008D7603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Portfolio</w:t>
            </w:r>
          </w:p>
        </w:tc>
        <w:tc>
          <w:tcPr>
            <w:tcW w:w="3969" w:type="dxa"/>
          </w:tcPr>
          <w:p w14:paraId="0BE1ECE5" w14:textId="69EBD6E6" w:rsidR="00B1208A" w:rsidRPr="009F162C" w:rsidRDefault="0022130F" w:rsidP="0022130F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2500 words</w:t>
            </w:r>
            <w:r w:rsidR="00F0221E" w:rsidRPr="009F162C">
              <w:rPr>
                <w:rFonts w:asciiTheme="minorHAnsi" w:hAnsiTheme="minorHAnsi" w:cstheme="minorHAnsi"/>
                <w:szCs w:val="24"/>
              </w:rPr>
              <w:t xml:space="preserve"> </w:t>
            </w:r>
            <w:r w:rsidRPr="009F162C">
              <w:rPr>
                <w:rFonts w:asciiTheme="minorHAnsi" w:hAnsiTheme="minorHAnsi" w:cstheme="minorHAnsi"/>
                <w:szCs w:val="24"/>
              </w:rPr>
              <w:t>equivalent</w:t>
            </w:r>
          </w:p>
        </w:tc>
        <w:tc>
          <w:tcPr>
            <w:tcW w:w="1559" w:type="dxa"/>
          </w:tcPr>
          <w:p w14:paraId="7549C0D0" w14:textId="76F933A1" w:rsidR="00B1208A" w:rsidRPr="009F162C" w:rsidRDefault="00F0221E" w:rsidP="0022130F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50%</w:t>
            </w:r>
          </w:p>
        </w:tc>
      </w:tr>
    </w:tbl>
    <w:p w14:paraId="531CE5EB" w14:textId="29C83545" w:rsidR="00B1208A" w:rsidRPr="009F162C" w:rsidRDefault="00B1208A" w:rsidP="00B1208A">
      <w:pPr>
        <w:rPr>
          <w:rFonts w:asciiTheme="minorHAnsi" w:hAnsiTheme="minorHAnsi" w:cstheme="minorHAnsi"/>
          <w:b/>
          <w:szCs w:val="24"/>
        </w:rPr>
      </w:pPr>
    </w:p>
    <w:p w14:paraId="00B06878" w14:textId="24625F7D" w:rsidR="00F837D9" w:rsidRPr="009F162C" w:rsidRDefault="00F837D9" w:rsidP="00B1208A">
      <w:pPr>
        <w:rPr>
          <w:rFonts w:asciiTheme="minorHAnsi" w:hAnsiTheme="minorHAnsi" w:cstheme="minorHAnsi"/>
          <w:b/>
          <w:szCs w:val="24"/>
        </w:rPr>
      </w:pPr>
      <w:r w:rsidRPr="009F162C">
        <w:rPr>
          <w:rFonts w:asciiTheme="minorHAnsi" w:hAnsiTheme="minorHAnsi" w:cstheme="minorHAnsi"/>
          <w:b/>
          <w:szCs w:val="24"/>
        </w:rPr>
        <w:t>Portfolio consisting of 3 elements:</w:t>
      </w:r>
    </w:p>
    <w:p w14:paraId="6CF60C68" w14:textId="22E08209" w:rsidR="00F837D9" w:rsidRPr="009F162C" w:rsidRDefault="00F837D9" w:rsidP="00F837D9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b/>
        </w:rPr>
      </w:pPr>
      <w:r w:rsidRPr="009F162C">
        <w:rPr>
          <w:rFonts w:asciiTheme="minorHAnsi" w:hAnsiTheme="minorHAnsi" w:cstheme="minorHAnsi"/>
          <w:b/>
        </w:rPr>
        <w:t>PREVENT certificate</w:t>
      </w:r>
    </w:p>
    <w:p w14:paraId="19E952E3" w14:textId="78A1BFD9" w:rsidR="00F837D9" w:rsidRPr="009F162C" w:rsidRDefault="00F837D9" w:rsidP="00F837D9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b/>
        </w:rPr>
      </w:pPr>
      <w:r w:rsidRPr="009F162C">
        <w:rPr>
          <w:rFonts w:asciiTheme="minorHAnsi" w:hAnsiTheme="minorHAnsi" w:cstheme="minorHAnsi"/>
          <w:b/>
        </w:rPr>
        <w:t>Equality &amp; Diversity Training certificate</w:t>
      </w:r>
    </w:p>
    <w:p w14:paraId="7049DE71" w14:textId="00FC447E" w:rsidR="00F837D9" w:rsidRPr="009F162C" w:rsidRDefault="00F837D9" w:rsidP="00F837D9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b/>
        </w:rPr>
      </w:pPr>
      <w:r w:rsidRPr="009F162C">
        <w:rPr>
          <w:rFonts w:asciiTheme="minorHAnsi" w:hAnsiTheme="minorHAnsi" w:cstheme="minorHAnsi"/>
          <w:b/>
        </w:rPr>
        <w:t>Project proposal</w:t>
      </w:r>
    </w:p>
    <w:p w14:paraId="0E31160B" w14:textId="4953F9AB" w:rsidR="00B1208A" w:rsidRPr="009F162C" w:rsidRDefault="00B1208A" w:rsidP="00B1208A">
      <w:pPr>
        <w:rPr>
          <w:rFonts w:asciiTheme="minorHAnsi" w:hAnsiTheme="minorHAnsi" w:cstheme="minorHAnsi"/>
          <w:b/>
          <w:szCs w:val="24"/>
        </w:rPr>
      </w:pPr>
      <w:r w:rsidRPr="009F162C">
        <w:rPr>
          <w:rFonts w:asciiTheme="minorHAnsi" w:hAnsiTheme="minorHAnsi" w:cstheme="minorHAnsi"/>
          <w:b/>
          <w:szCs w:val="24"/>
        </w:rPr>
        <w:t>Assessment Component 2</w:t>
      </w:r>
    </w:p>
    <w:p w14:paraId="0C276D21" w14:textId="238B8E33" w:rsidR="00B1208A" w:rsidRPr="009F162C" w:rsidRDefault="00BA343F" w:rsidP="00B1208A">
      <w:pPr>
        <w:rPr>
          <w:rFonts w:asciiTheme="minorHAnsi" w:hAnsiTheme="minorHAnsi" w:cstheme="minorHAnsi"/>
          <w:b/>
          <w:szCs w:val="24"/>
        </w:rPr>
      </w:pPr>
      <w:r w:rsidRPr="009F162C">
        <w:rPr>
          <w:rFonts w:asciiTheme="minorHAnsi" w:hAnsiTheme="minorHAnsi" w:cstheme="minorHAnsi"/>
          <w:b/>
          <w:i/>
          <w:szCs w:val="24"/>
        </w:rPr>
        <w:t>(Tick one</w:t>
      </w:r>
      <w:r w:rsidR="00AA501F" w:rsidRPr="009F162C">
        <w:rPr>
          <w:rFonts w:asciiTheme="minorHAnsi" w:hAnsiTheme="minorHAnsi" w:cstheme="minorHAnsi"/>
          <w:b/>
          <w:i/>
          <w:szCs w:val="24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2326"/>
        <w:gridCol w:w="528"/>
        <w:gridCol w:w="2385"/>
        <w:gridCol w:w="528"/>
        <w:gridCol w:w="2354"/>
      </w:tblGrid>
      <w:tr w:rsidR="00B1208A" w:rsidRPr="009F162C" w14:paraId="575AE81B" w14:textId="77777777" w:rsidTr="008D7603">
        <w:sdt>
          <w:sdtPr>
            <w:rPr>
              <w:rFonts w:asciiTheme="minorHAnsi" w:hAnsiTheme="minorHAnsi" w:cstheme="minorHAnsi"/>
              <w:szCs w:val="24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5F924941" w14:textId="77777777" w:rsidR="00B1208A" w:rsidRPr="009F162C" w:rsidRDefault="005946A7" w:rsidP="008D7603">
                <w:pPr>
                  <w:rPr>
                    <w:rFonts w:asciiTheme="minorHAnsi" w:hAnsiTheme="minorHAnsi" w:cstheme="minorHAnsi"/>
                    <w:b/>
                    <w:szCs w:val="24"/>
                  </w:rPr>
                </w:pPr>
                <w:r w:rsidRPr="009F162C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A111A48" w14:textId="77777777" w:rsidR="00B1208A" w:rsidRPr="009F162C" w:rsidRDefault="00B1208A" w:rsidP="008D7603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Written exam</w:t>
            </w:r>
          </w:p>
        </w:tc>
        <w:sdt>
          <w:sdtPr>
            <w:rPr>
              <w:rFonts w:asciiTheme="minorHAnsi" w:hAnsiTheme="minorHAnsi" w:cstheme="minorHAnsi"/>
              <w:szCs w:val="24"/>
            </w:rPr>
            <w:id w:val="-9086105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4D2A0390" w14:textId="10A88575" w:rsidR="00B1208A" w:rsidRPr="009F162C" w:rsidRDefault="0022130F" w:rsidP="008D7603">
                <w:pPr>
                  <w:rPr>
                    <w:rFonts w:asciiTheme="minorHAnsi" w:hAnsiTheme="minorHAnsi" w:cstheme="minorHAnsi"/>
                    <w:b/>
                    <w:szCs w:val="24"/>
                  </w:rPr>
                </w:pPr>
                <w:r w:rsidRPr="009F162C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FD7891F" w14:textId="77777777" w:rsidR="00B1208A" w:rsidRPr="009F162C" w:rsidRDefault="00B1208A" w:rsidP="008D7603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Coursework</w:t>
            </w:r>
          </w:p>
        </w:tc>
        <w:sdt>
          <w:sdtPr>
            <w:rPr>
              <w:rFonts w:asciiTheme="minorHAnsi" w:hAnsiTheme="minorHAnsi" w:cstheme="minorHAnsi"/>
              <w:szCs w:val="24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6AB453FC" w14:textId="77777777" w:rsidR="00B1208A" w:rsidRPr="009F162C" w:rsidRDefault="005946A7" w:rsidP="008D7603">
                <w:pPr>
                  <w:rPr>
                    <w:rFonts w:asciiTheme="minorHAnsi" w:hAnsiTheme="minorHAnsi" w:cstheme="minorHAnsi"/>
                    <w:b/>
                    <w:szCs w:val="24"/>
                  </w:rPr>
                </w:pPr>
                <w:r w:rsidRPr="009F162C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306CFB4" w14:textId="77777777" w:rsidR="00B1208A" w:rsidRPr="009F162C" w:rsidRDefault="00B1208A" w:rsidP="008D7603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Practical</w:t>
            </w:r>
          </w:p>
        </w:tc>
      </w:tr>
    </w:tbl>
    <w:p w14:paraId="55874B18" w14:textId="77777777" w:rsidR="00B1208A" w:rsidRPr="009F162C" w:rsidRDefault="00B1208A" w:rsidP="00B1208A">
      <w:pPr>
        <w:rPr>
          <w:rFonts w:asciiTheme="minorHAnsi" w:hAnsiTheme="minorHAnsi" w:cstheme="minorHAnsi"/>
          <w:b/>
          <w:szCs w:val="24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53530" w:rsidRPr="009F162C" w14:paraId="1BB8FD3D" w14:textId="77777777" w:rsidTr="00447080">
        <w:tc>
          <w:tcPr>
            <w:tcW w:w="3256" w:type="dxa"/>
          </w:tcPr>
          <w:p w14:paraId="4258B827" w14:textId="77777777" w:rsidR="00B53530" w:rsidRPr="009F162C" w:rsidRDefault="00B53530" w:rsidP="00447080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Mode of assessment</w:t>
            </w:r>
          </w:p>
        </w:tc>
        <w:tc>
          <w:tcPr>
            <w:tcW w:w="3969" w:type="dxa"/>
          </w:tcPr>
          <w:p w14:paraId="609D813D" w14:textId="77777777" w:rsidR="00B53530" w:rsidRPr="009F162C" w:rsidRDefault="00B53530" w:rsidP="00447080">
            <w:pPr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Volume</w:t>
            </w:r>
          </w:p>
        </w:tc>
        <w:tc>
          <w:tcPr>
            <w:tcW w:w="1559" w:type="dxa"/>
          </w:tcPr>
          <w:p w14:paraId="1573EF88" w14:textId="77777777" w:rsidR="00B53530" w:rsidRPr="009F162C" w:rsidRDefault="00B53530" w:rsidP="00447080">
            <w:pPr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Weighting</w:t>
            </w:r>
          </w:p>
        </w:tc>
      </w:tr>
      <w:tr w:rsidR="0022130F" w:rsidRPr="009F162C" w14:paraId="25E5505F" w14:textId="77777777" w:rsidTr="00447080">
        <w:tc>
          <w:tcPr>
            <w:tcW w:w="3256" w:type="dxa"/>
          </w:tcPr>
          <w:p w14:paraId="22D7D5EB" w14:textId="608EE6D5" w:rsidR="0022130F" w:rsidRPr="009F162C" w:rsidRDefault="0022130F" w:rsidP="0022130F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Presentation</w:t>
            </w:r>
          </w:p>
        </w:tc>
        <w:tc>
          <w:tcPr>
            <w:tcW w:w="3969" w:type="dxa"/>
          </w:tcPr>
          <w:p w14:paraId="4D365A28" w14:textId="1D21080E" w:rsidR="0022130F" w:rsidRPr="009F162C" w:rsidRDefault="0022130F" w:rsidP="0022130F">
            <w:pPr>
              <w:jc w:val="center"/>
              <w:rPr>
                <w:rFonts w:asciiTheme="minorHAnsi" w:hAnsiTheme="minorHAnsi" w:cstheme="minorHAnsi"/>
                <w:szCs w:val="24"/>
                <w:highlight w:val="yellow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10 minutes</w:t>
            </w:r>
          </w:p>
        </w:tc>
        <w:tc>
          <w:tcPr>
            <w:tcW w:w="1559" w:type="dxa"/>
          </w:tcPr>
          <w:p w14:paraId="392D9CCE" w14:textId="4AE9B1AF" w:rsidR="0022130F" w:rsidRPr="009F162C" w:rsidRDefault="0022130F" w:rsidP="0022130F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50%</w:t>
            </w:r>
          </w:p>
        </w:tc>
      </w:tr>
    </w:tbl>
    <w:p w14:paraId="69491591" w14:textId="77777777" w:rsidR="00B1208A" w:rsidRPr="009F162C" w:rsidRDefault="00B1208A" w:rsidP="00B1208A">
      <w:pPr>
        <w:rPr>
          <w:rFonts w:asciiTheme="minorHAnsi" w:hAnsiTheme="minorHAnsi" w:cstheme="minorHAnsi"/>
          <w:b/>
          <w:szCs w:val="24"/>
          <w:highlight w:val="cyan"/>
        </w:rPr>
      </w:pPr>
    </w:p>
    <w:p w14:paraId="33CD3956" w14:textId="77777777" w:rsidR="00B1208A" w:rsidRPr="009F162C" w:rsidRDefault="00B1208A" w:rsidP="00B1208A">
      <w:pPr>
        <w:pStyle w:val="fixed"/>
        <w:ind w:left="0" w:firstLine="0"/>
        <w:rPr>
          <w:rFonts w:asciiTheme="minorHAnsi" w:hAnsiTheme="minorHAnsi" w:cstheme="minorHAnsi"/>
          <w:b w:val="0"/>
          <w:szCs w:val="24"/>
        </w:rPr>
      </w:pPr>
    </w:p>
    <w:p w14:paraId="631D7407" w14:textId="77777777" w:rsidR="00B1208A" w:rsidRPr="009F162C" w:rsidRDefault="00B1208A" w:rsidP="00F64B4A">
      <w:pPr>
        <w:pStyle w:val="fixed"/>
        <w:keepNext/>
        <w:ind w:left="0" w:firstLine="0"/>
        <w:jc w:val="both"/>
        <w:rPr>
          <w:rFonts w:asciiTheme="minorHAnsi" w:hAnsiTheme="minorHAnsi" w:cstheme="minorHAnsi"/>
          <w:szCs w:val="24"/>
        </w:rPr>
      </w:pPr>
      <w:r w:rsidRPr="009F162C">
        <w:rPr>
          <w:rFonts w:asciiTheme="minorHAnsi" w:hAnsiTheme="minorHAnsi" w:cstheme="minorHAnsi"/>
          <w:szCs w:val="24"/>
        </w:rPr>
        <w:lastRenderedPageBreak/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9F162C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9F162C" w:rsidRDefault="00B1208A" w:rsidP="00F64B4A">
            <w:pPr>
              <w:keepNext/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9F162C" w:rsidRDefault="00B1208A" w:rsidP="00F64B4A">
            <w:pPr>
              <w:keepNext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Percentage</w:t>
            </w:r>
          </w:p>
        </w:tc>
      </w:tr>
      <w:tr w:rsidR="00B1208A" w:rsidRPr="009F162C" w14:paraId="4AB51084" w14:textId="77777777" w:rsidTr="008D7603">
        <w:tc>
          <w:tcPr>
            <w:tcW w:w="3261" w:type="dxa"/>
          </w:tcPr>
          <w:p w14:paraId="55BDA44E" w14:textId="77777777" w:rsidR="00B1208A" w:rsidRPr="009F162C" w:rsidRDefault="00B1208A" w:rsidP="00F64B4A">
            <w:pPr>
              <w:keepNext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Written exam</w:t>
            </w:r>
          </w:p>
        </w:tc>
        <w:tc>
          <w:tcPr>
            <w:tcW w:w="1842" w:type="dxa"/>
          </w:tcPr>
          <w:p w14:paraId="675533E7" w14:textId="1312C185" w:rsidR="00B1208A" w:rsidRPr="009F162C" w:rsidRDefault="0022130F" w:rsidP="00F64B4A">
            <w:pPr>
              <w:keepNext/>
              <w:jc w:val="center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0%</w:t>
            </w:r>
          </w:p>
        </w:tc>
      </w:tr>
      <w:tr w:rsidR="00B1208A" w:rsidRPr="009F162C" w14:paraId="524A0572" w14:textId="77777777" w:rsidTr="008D7603">
        <w:tc>
          <w:tcPr>
            <w:tcW w:w="3261" w:type="dxa"/>
          </w:tcPr>
          <w:p w14:paraId="1F476B80" w14:textId="77777777" w:rsidR="00B1208A" w:rsidRPr="009F162C" w:rsidRDefault="00B1208A" w:rsidP="00F64B4A">
            <w:pPr>
              <w:keepNext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Coursework</w:t>
            </w:r>
          </w:p>
        </w:tc>
        <w:tc>
          <w:tcPr>
            <w:tcW w:w="1842" w:type="dxa"/>
          </w:tcPr>
          <w:p w14:paraId="11F3D549" w14:textId="4CA36589" w:rsidR="00B1208A" w:rsidRPr="009F162C" w:rsidRDefault="0022130F" w:rsidP="00F64B4A">
            <w:pPr>
              <w:keepNext/>
              <w:jc w:val="center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100%</w:t>
            </w:r>
          </w:p>
        </w:tc>
      </w:tr>
      <w:tr w:rsidR="00B1208A" w:rsidRPr="009F162C" w14:paraId="6B7D6DDF" w14:textId="77777777" w:rsidTr="008D7603">
        <w:tc>
          <w:tcPr>
            <w:tcW w:w="3261" w:type="dxa"/>
          </w:tcPr>
          <w:p w14:paraId="7CBFBB87" w14:textId="77777777" w:rsidR="00B1208A" w:rsidRPr="009F162C" w:rsidRDefault="00B1208A" w:rsidP="00F64B4A">
            <w:pPr>
              <w:keepNext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Practical</w:t>
            </w:r>
          </w:p>
        </w:tc>
        <w:tc>
          <w:tcPr>
            <w:tcW w:w="1842" w:type="dxa"/>
          </w:tcPr>
          <w:p w14:paraId="628A376E" w14:textId="20C5F08A" w:rsidR="00B1208A" w:rsidRPr="009F162C" w:rsidRDefault="0022130F" w:rsidP="00F64B4A">
            <w:pPr>
              <w:keepNext/>
              <w:jc w:val="center"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0%</w:t>
            </w:r>
          </w:p>
        </w:tc>
      </w:tr>
      <w:tr w:rsidR="00B1208A" w:rsidRPr="009F162C" w14:paraId="0B664606" w14:textId="77777777" w:rsidTr="008D7603">
        <w:tc>
          <w:tcPr>
            <w:tcW w:w="3261" w:type="dxa"/>
          </w:tcPr>
          <w:p w14:paraId="45ECE7F7" w14:textId="77777777" w:rsidR="00B1208A" w:rsidRPr="009F162C" w:rsidRDefault="00B1208A" w:rsidP="00F64B4A">
            <w:pPr>
              <w:keepNext/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9F162C" w:rsidRDefault="00B1208A" w:rsidP="00F64B4A">
            <w:pPr>
              <w:keepNext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100%</w:t>
            </w:r>
          </w:p>
        </w:tc>
      </w:tr>
    </w:tbl>
    <w:p w14:paraId="6D990003" w14:textId="77777777" w:rsidR="00B1208A" w:rsidRPr="009F162C" w:rsidRDefault="00B1208A" w:rsidP="00B1208A">
      <w:pPr>
        <w:rPr>
          <w:rFonts w:asciiTheme="minorHAnsi" w:hAnsiTheme="minorHAnsi" w:cstheme="minorHAnsi"/>
          <w:szCs w:val="24"/>
        </w:rPr>
      </w:pPr>
    </w:p>
    <w:p w14:paraId="6735AD32" w14:textId="3E6B3C93" w:rsidR="00A74B3E" w:rsidRPr="009F162C" w:rsidRDefault="00527E61" w:rsidP="00A74B3E">
      <w:pPr>
        <w:rPr>
          <w:rFonts w:asciiTheme="minorHAnsi" w:hAnsiTheme="minorHAnsi" w:cstheme="minorHAnsi"/>
          <w:b/>
          <w:szCs w:val="24"/>
        </w:rPr>
      </w:pPr>
      <w:r w:rsidRPr="009F162C">
        <w:rPr>
          <w:rFonts w:asciiTheme="minorHAnsi" w:hAnsiTheme="minorHAnsi" w:cstheme="minorHAnsi"/>
          <w:b/>
          <w:szCs w:val="24"/>
        </w:rPr>
        <w:t xml:space="preserve">INDICATIVE </w:t>
      </w:r>
      <w:r w:rsidR="00F64B4A" w:rsidRPr="009F162C">
        <w:rPr>
          <w:rFonts w:asciiTheme="minorHAnsi" w:hAnsiTheme="minorHAnsi" w:cstheme="minorHAnsi"/>
          <w:b/>
          <w:szCs w:val="24"/>
        </w:rPr>
        <w:t>READING LIST</w:t>
      </w:r>
    </w:p>
    <w:p w14:paraId="6B34606F" w14:textId="77CE1F43" w:rsidR="00A74B3E" w:rsidRPr="009F162C" w:rsidRDefault="00A74B3E" w:rsidP="00A74B3E">
      <w:pPr>
        <w:rPr>
          <w:rFonts w:asciiTheme="minorHAnsi" w:hAnsiTheme="minorHAnsi" w:cstheme="minorHAnsi"/>
          <w:b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A74B3E" w:rsidRPr="009F162C" w14:paraId="0E22D04D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53647470" w14:textId="77777777" w:rsidR="00A74B3E" w:rsidRPr="009F162C" w:rsidRDefault="00A74B3E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Module Code</w:t>
            </w:r>
          </w:p>
        </w:tc>
        <w:tc>
          <w:tcPr>
            <w:tcW w:w="6971" w:type="dxa"/>
            <w:gridSpan w:val="2"/>
          </w:tcPr>
          <w:p w14:paraId="4FD3DF1A" w14:textId="77777777" w:rsidR="00A74B3E" w:rsidRPr="009F162C" w:rsidRDefault="00A74B3E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A74B3E" w:rsidRPr="009F162C" w14:paraId="3B8DA4F2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689DC401" w14:textId="77777777" w:rsidR="00A74B3E" w:rsidRPr="009F162C" w:rsidRDefault="00A74B3E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Module Title</w:t>
            </w:r>
          </w:p>
        </w:tc>
        <w:tc>
          <w:tcPr>
            <w:tcW w:w="6971" w:type="dxa"/>
            <w:gridSpan w:val="2"/>
          </w:tcPr>
          <w:p w14:paraId="077556BF" w14:textId="67C584AF" w:rsidR="00A74B3E" w:rsidRPr="009F162C" w:rsidRDefault="00D50FAF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Engineering and Project Management</w:t>
            </w:r>
          </w:p>
        </w:tc>
      </w:tr>
      <w:tr w:rsidR="00A74B3E" w:rsidRPr="009F162C" w14:paraId="66B1F503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43FD9D4C" w14:textId="77777777" w:rsidR="00A74B3E" w:rsidRPr="009F162C" w:rsidRDefault="00A74B3E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3884E17" w14:textId="77777777" w:rsidR="00A74B3E" w:rsidRPr="009F162C" w:rsidRDefault="00A74B3E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F28AE42" w14:textId="77777777" w:rsidR="00A74B3E" w:rsidRPr="009F162C" w:rsidRDefault="00A74B3E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b/>
                <w:szCs w:val="24"/>
              </w:rPr>
            </w:pPr>
            <w:r w:rsidRPr="009F162C">
              <w:rPr>
                <w:rFonts w:asciiTheme="minorHAnsi" w:hAnsiTheme="minorHAnsi" w:cstheme="minorHAnsi"/>
                <w:b/>
                <w:szCs w:val="24"/>
              </w:rPr>
              <w:t>Electronic*</w:t>
            </w:r>
          </w:p>
        </w:tc>
      </w:tr>
      <w:tr w:rsidR="00A74B3E" w:rsidRPr="009F162C" w14:paraId="7562E93A" w14:textId="77777777" w:rsidTr="00BA343F">
        <w:tc>
          <w:tcPr>
            <w:tcW w:w="1689" w:type="dxa"/>
          </w:tcPr>
          <w:p w14:paraId="54116887" w14:textId="77777777" w:rsidR="00A74B3E" w:rsidRPr="009F162C" w:rsidRDefault="00A74B3E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Essential</w:t>
            </w:r>
          </w:p>
        </w:tc>
        <w:tc>
          <w:tcPr>
            <w:tcW w:w="5605" w:type="dxa"/>
          </w:tcPr>
          <w:p w14:paraId="3AE3E739" w14:textId="14ED4D51" w:rsidR="00A74B3E" w:rsidRPr="009F162C" w:rsidRDefault="000F573B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color w:val="3A3A3A"/>
                <w:szCs w:val="24"/>
                <w:shd w:val="clear" w:color="auto" w:fill="FFFFFF"/>
              </w:rPr>
              <w:t>D. Lock, </w:t>
            </w:r>
            <w:r w:rsidRPr="009F162C">
              <w:rPr>
                <w:rFonts w:asciiTheme="minorHAnsi" w:hAnsiTheme="minorHAnsi" w:cstheme="minorHAnsi"/>
                <w:i/>
                <w:iCs/>
                <w:color w:val="3A3A3A"/>
                <w:szCs w:val="24"/>
                <w:shd w:val="clear" w:color="auto" w:fill="FFFFFF"/>
              </w:rPr>
              <w:t>Project management</w:t>
            </w:r>
            <w:r w:rsidRPr="009F162C">
              <w:rPr>
                <w:rFonts w:asciiTheme="minorHAnsi" w:hAnsiTheme="minorHAnsi" w:cstheme="minorHAnsi"/>
                <w:color w:val="3A3A3A"/>
                <w:szCs w:val="24"/>
                <w:shd w:val="clear" w:color="auto" w:fill="FFFFFF"/>
              </w:rPr>
              <w:t>, 10th edition. Burlington, Vt: Gower, 2013.</w:t>
            </w:r>
          </w:p>
        </w:tc>
        <w:tc>
          <w:tcPr>
            <w:tcW w:w="1366" w:type="dxa"/>
          </w:tcPr>
          <w:sdt>
            <w:sdtPr>
              <w:rPr>
                <w:rFonts w:asciiTheme="minorHAnsi" w:hAnsiTheme="minorHAnsi" w:cstheme="minorHAnsi"/>
                <w:szCs w:val="24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42A49ED" w14:textId="28E76F4C" w:rsidR="00A74B3E" w:rsidRPr="009F162C" w:rsidRDefault="000E7E4C" w:rsidP="00DF0678">
                <w:pPr>
                  <w:jc w:val="center"/>
                  <w:rPr>
                    <w:rFonts w:asciiTheme="minorHAnsi" w:hAnsiTheme="minorHAnsi" w:cstheme="minorHAnsi"/>
                    <w:szCs w:val="24"/>
                  </w:rPr>
                </w:pPr>
                <w:r w:rsidRPr="009F162C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  <w:tr w:rsidR="00A74B3E" w:rsidRPr="009F162C" w14:paraId="1EB48349" w14:textId="77777777" w:rsidTr="00BA343F">
        <w:tc>
          <w:tcPr>
            <w:tcW w:w="1689" w:type="dxa"/>
          </w:tcPr>
          <w:p w14:paraId="6E9A57FE" w14:textId="77777777" w:rsidR="00A74B3E" w:rsidRPr="009F162C" w:rsidRDefault="00A74B3E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Essential</w:t>
            </w:r>
          </w:p>
        </w:tc>
        <w:tc>
          <w:tcPr>
            <w:tcW w:w="5605" w:type="dxa"/>
          </w:tcPr>
          <w:p w14:paraId="322EAA47" w14:textId="13283190" w:rsidR="00A74B3E" w:rsidRPr="009F162C" w:rsidRDefault="00654E99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color w:val="3A3A3A"/>
                <w:szCs w:val="24"/>
                <w:shd w:val="clear" w:color="auto" w:fill="FFFFFF"/>
              </w:rPr>
              <w:t>H. Maylor and N. Turner, </w:t>
            </w:r>
            <w:r w:rsidRPr="009F162C">
              <w:rPr>
                <w:rFonts w:asciiTheme="minorHAnsi" w:hAnsiTheme="minorHAnsi" w:cstheme="minorHAnsi"/>
                <w:i/>
                <w:iCs/>
                <w:color w:val="3A3A3A"/>
                <w:szCs w:val="24"/>
                <w:shd w:val="clear" w:color="auto" w:fill="FFFFFF"/>
              </w:rPr>
              <w:t>Project management</w:t>
            </w:r>
            <w:r w:rsidRPr="009F162C">
              <w:rPr>
                <w:rFonts w:asciiTheme="minorHAnsi" w:hAnsiTheme="minorHAnsi" w:cstheme="minorHAnsi"/>
                <w:color w:val="3A3A3A"/>
                <w:szCs w:val="24"/>
                <w:shd w:val="clear" w:color="auto" w:fill="FFFFFF"/>
              </w:rPr>
              <w:t>, Fifth edition. Harlow: Pearson, 2022.</w:t>
            </w:r>
          </w:p>
        </w:tc>
        <w:tc>
          <w:tcPr>
            <w:tcW w:w="1366" w:type="dxa"/>
          </w:tcPr>
          <w:sdt>
            <w:sdtPr>
              <w:rPr>
                <w:rFonts w:asciiTheme="minorHAnsi" w:hAnsiTheme="minorHAnsi" w:cstheme="minorHAnsi"/>
                <w:szCs w:val="24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3473B23" w14:textId="77777777" w:rsidR="00A74B3E" w:rsidRPr="009F162C" w:rsidRDefault="00A74B3E" w:rsidP="00DF0678">
                <w:pPr>
                  <w:jc w:val="center"/>
                  <w:rPr>
                    <w:rFonts w:asciiTheme="minorHAnsi" w:hAnsiTheme="minorHAnsi" w:cstheme="minorHAnsi"/>
                    <w:szCs w:val="24"/>
                  </w:rPr>
                </w:pPr>
                <w:r w:rsidRPr="009F162C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sdtContent>
          </w:sdt>
        </w:tc>
      </w:tr>
      <w:tr w:rsidR="00A74B3E" w:rsidRPr="009F162C" w14:paraId="63312798" w14:textId="77777777" w:rsidTr="00BA343F">
        <w:tc>
          <w:tcPr>
            <w:tcW w:w="1689" w:type="dxa"/>
          </w:tcPr>
          <w:p w14:paraId="0E1D4BA2" w14:textId="77777777" w:rsidR="00A74B3E" w:rsidRPr="009F162C" w:rsidRDefault="00A74B3E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Essential</w:t>
            </w:r>
          </w:p>
        </w:tc>
        <w:tc>
          <w:tcPr>
            <w:tcW w:w="5605" w:type="dxa"/>
          </w:tcPr>
          <w:p w14:paraId="14EB3D9A" w14:textId="37E58809" w:rsidR="00A74B3E" w:rsidRPr="009F162C" w:rsidRDefault="007E32F5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color w:val="3A3A3A"/>
                <w:szCs w:val="24"/>
                <w:shd w:val="clear" w:color="auto" w:fill="FFFFFF"/>
              </w:rPr>
              <w:t>W. R. Bowen, </w:t>
            </w:r>
            <w:r w:rsidRPr="009F162C">
              <w:rPr>
                <w:rFonts w:asciiTheme="minorHAnsi" w:hAnsiTheme="minorHAnsi" w:cstheme="minorHAnsi"/>
                <w:i/>
                <w:iCs/>
                <w:color w:val="3A3A3A"/>
                <w:szCs w:val="24"/>
                <w:shd w:val="clear" w:color="auto" w:fill="FFFFFF"/>
              </w:rPr>
              <w:t>Engineering Ethics Challenges and Opportunities</w:t>
            </w:r>
            <w:r w:rsidRPr="009F162C">
              <w:rPr>
                <w:rFonts w:asciiTheme="minorHAnsi" w:hAnsiTheme="minorHAnsi" w:cstheme="minorHAnsi"/>
                <w:color w:val="3A3A3A"/>
                <w:szCs w:val="24"/>
                <w:shd w:val="clear" w:color="auto" w:fill="FFFFFF"/>
              </w:rPr>
              <w:t>, 1st ed. 2014. Cham: Springer International Publishing, 2014. doi: 10.1007/978-3-319-04096-7.</w:t>
            </w:r>
          </w:p>
        </w:tc>
        <w:tc>
          <w:tcPr>
            <w:tcW w:w="1366" w:type="dxa"/>
          </w:tcPr>
          <w:sdt>
            <w:sdtPr>
              <w:rPr>
                <w:rFonts w:asciiTheme="minorHAnsi" w:hAnsiTheme="minorHAnsi" w:cstheme="minorHAnsi"/>
                <w:szCs w:val="24"/>
              </w:rPr>
              <w:id w:val="4126671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FA6F5D1" w14:textId="3648546C" w:rsidR="00A74B3E" w:rsidRPr="009F162C" w:rsidRDefault="007E32F5" w:rsidP="00DF0678">
                <w:pPr>
                  <w:jc w:val="center"/>
                  <w:rPr>
                    <w:rFonts w:asciiTheme="minorHAnsi" w:hAnsiTheme="minorHAnsi" w:cstheme="minorHAnsi"/>
                    <w:szCs w:val="24"/>
                  </w:rPr>
                </w:pPr>
                <w:r w:rsidRPr="009F162C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  <w:tr w:rsidR="00B93EC6" w:rsidRPr="009F162C" w14:paraId="42EAB90B" w14:textId="77777777" w:rsidTr="00BA343F">
        <w:tc>
          <w:tcPr>
            <w:tcW w:w="1689" w:type="dxa"/>
          </w:tcPr>
          <w:p w14:paraId="09DC03F2" w14:textId="716A5798" w:rsidR="00B93EC6" w:rsidRPr="009F162C" w:rsidRDefault="00B93EC6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Essential</w:t>
            </w:r>
          </w:p>
        </w:tc>
        <w:tc>
          <w:tcPr>
            <w:tcW w:w="5605" w:type="dxa"/>
          </w:tcPr>
          <w:p w14:paraId="58900925" w14:textId="1C67B200" w:rsidR="00B93EC6" w:rsidRPr="009F162C" w:rsidRDefault="00B93EC6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color w:val="3A3A3A"/>
                <w:szCs w:val="24"/>
                <w:shd w:val="clear" w:color="auto" w:fill="FFFFFF"/>
              </w:rPr>
            </w:pPr>
            <w:r w:rsidRPr="009F162C">
              <w:rPr>
                <w:rFonts w:asciiTheme="minorHAnsi" w:hAnsiTheme="minorHAnsi" w:cstheme="minorHAnsi"/>
                <w:color w:val="3A3A3A"/>
                <w:szCs w:val="24"/>
                <w:shd w:val="clear" w:color="auto" w:fill="FFFFFF"/>
              </w:rPr>
              <w:t>G. Rugg, </w:t>
            </w:r>
            <w:r w:rsidRPr="009F162C">
              <w:rPr>
                <w:rFonts w:asciiTheme="minorHAnsi" w:hAnsiTheme="minorHAnsi" w:cstheme="minorHAnsi"/>
                <w:i/>
                <w:iCs/>
                <w:color w:val="3A3A3A"/>
                <w:szCs w:val="24"/>
                <w:shd w:val="clear" w:color="auto" w:fill="FFFFFF"/>
              </w:rPr>
              <w:t>Using statistics : a gentle introduction</w:t>
            </w:r>
            <w:r w:rsidRPr="009F162C">
              <w:rPr>
                <w:rFonts w:asciiTheme="minorHAnsi" w:hAnsiTheme="minorHAnsi" w:cstheme="minorHAnsi"/>
                <w:color w:val="3A3A3A"/>
                <w:szCs w:val="24"/>
                <w:shd w:val="clear" w:color="auto" w:fill="FFFFFF"/>
              </w:rPr>
              <w:t>. Maidenhead: Open University Press, 2007.</w:t>
            </w:r>
          </w:p>
        </w:tc>
        <w:tc>
          <w:tcPr>
            <w:tcW w:w="1366" w:type="dxa"/>
          </w:tcPr>
          <w:sdt>
            <w:sdtPr>
              <w:rPr>
                <w:rFonts w:asciiTheme="minorHAnsi" w:hAnsiTheme="minorHAnsi" w:cstheme="minorHAnsi"/>
                <w:szCs w:val="24"/>
              </w:rPr>
              <w:id w:val="-17339251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E5FAA75" w14:textId="3462B744" w:rsidR="00B93EC6" w:rsidRPr="009F162C" w:rsidRDefault="00B93EC6" w:rsidP="00B93EC6">
                <w:pPr>
                  <w:jc w:val="center"/>
                  <w:rPr>
                    <w:rFonts w:asciiTheme="minorHAnsi" w:hAnsiTheme="minorHAnsi" w:cstheme="minorHAnsi"/>
                    <w:szCs w:val="24"/>
                  </w:rPr>
                </w:pPr>
                <w:r w:rsidRPr="009F162C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sdtContent>
          </w:sdt>
          <w:p w14:paraId="28BBAD0E" w14:textId="77777777" w:rsidR="00B93EC6" w:rsidRPr="009F162C" w:rsidRDefault="00B93EC6" w:rsidP="00DF067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A74B3E" w:rsidRPr="009F162C" w14:paraId="75A2AA40" w14:textId="77777777" w:rsidTr="00BA343F">
        <w:tc>
          <w:tcPr>
            <w:tcW w:w="1689" w:type="dxa"/>
          </w:tcPr>
          <w:p w14:paraId="6FC8D5CC" w14:textId="77777777" w:rsidR="00A74B3E" w:rsidRPr="009F162C" w:rsidRDefault="00A74B3E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Further</w:t>
            </w:r>
          </w:p>
        </w:tc>
        <w:tc>
          <w:tcPr>
            <w:tcW w:w="5605" w:type="dxa"/>
          </w:tcPr>
          <w:p w14:paraId="06BEDC50" w14:textId="38097091" w:rsidR="00A74B3E" w:rsidRPr="009F162C" w:rsidRDefault="00D03DE3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color w:val="3A3A3A"/>
                <w:szCs w:val="24"/>
                <w:shd w:val="clear" w:color="auto" w:fill="FFFFFF"/>
              </w:rPr>
              <w:t>S. Saeed, S. Saeed, M. A. Khan, and R. Ahmad, </w:t>
            </w:r>
            <w:r w:rsidRPr="009F162C">
              <w:rPr>
                <w:rFonts w:asciiTheme="minorHAnsi" w:hAnsiTheme="minorHAnsi" w:cstheme="minorHAnsi"/>
                <w:i/>
                <w:iCs/>
                <w:color w:val="3A3A3A"/>
                <w:szCs w:val="24"/>
                <w:shd w:val="clear" w:color="auto" w:fill="FFFFFF"/>
              </w:rPr>
              <w:t>Business strategies and approaches for effective engineering management</w:t>
            </w:r>
            <w:r w:rsidRPr="009F162C">
              <w:rPr>
                <w:rFonts w:asciiTheme="minorHAnsi" w:hAnsiTheme="minorHAnsi" w:cstheme="minorHAnsi"/>
                <w:color w:val="3A3A3A"/>
                <w:szCs w:val="24"/>
                <w:shd w:val="clear" w:color="auto" w:fill="FFFFFF"/>
              </w:rPr>
              <w:t>. Hershey, Pa: Business Science Reference, 2013.</w:t>
            </w:r>
          </w:p>
        </w:tc>
        <w:tc>
          <w:tcPr>
            <w:tcW w:w="1366" w:type="dxa"/>
          </w:tcPr>
          <w:sdt>
            <w:sdtPr>
              <w:rPr>
                <w:rFonts w:asciiTheme="minorHAnsi" w:hAnsiTheme="minorHAnsi" w:cstheme="minorHAnsi"/>
                <w:szCs w:val="24"/>
              </w:rPr>
              <w:id w:val="20060095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3169D70" w14:textId="37D46F27" w:rsidR="00A74B3E" w:rsidRPr="009F162C" w:rsidRDefault="00D03DE3" w:rsidP="00DF0678">
                <w:pPr>
                  <w:jc w:val="center"/>
                  <w:rPr>
                    <w:rFonts w:asciiTheme="minorHAnsi" w:hAnsiTheme="minorHAnsi" w:cstheme="minorHAnsi"/>
                    <w:szCs w:val="24"/>
                  </w:rPr>
                </w:pPr>
                <w:r w:rsidRPr="009F162C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  <w:tr w:rsidR="00A74B3E" w:rsidRPr="009F162C" w14:paraId="7720A566" w14:textId="77777777" w:rsidTr="00BA343F">
        <w:tc>
          <w:tcPr>
            <w:tcW w:w="1689" w:type="dxa"/>
          </w:tcPr>
          <w:p w14:paraId="7C6A4DE9" w14:textId="77777777" w:rsidR="00A74B3E" w:rsidRPr="009F162C" w:rsidRDefault="00A74B3E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szCs w:val="24"/>
              </w:rPr>
              <w:t>Further</w:t>
            </w:r>
          </w:p>
        </w:tc>
        <w:tc>
          <w:tcPr>
            <w:tcW w:w="5605" w:type="dxa"/>
          </w:tcPr>
          <w:p w14:paraId="153BDCCE" w14:textId="24B4AD4A" w:rsidR="00A74B3E" w:rsidRPr="009F162C" w:rsidRDefault="00385311" w:rsidP="00DF0678">
            <w:pPr>
              <w:tabs>
                <w:tab w:val="num" w:pos="720"/>
                <w:tab w:val="left" w:pos="1440"/>
              </w:tabs>
              <w:rPr>
                <w:rFonts w:asciiTheme="minorHAnsi" w:hAnsiTheme="minorHAnsi" w:cstheme="minorHAnsi"/>
                <w:szCs w:val="24"/>
              </w:rPr>
            </w:pPr>
            <w:r w:rsidRPr="009F162C">
              <w:rPr>
                <w:rFonts w:asciiTheme="minorHAnsi" w:hAnsiTheme="minorHAnsi" w:cstheme="minorHAnsi"/>
                <w:color w:val="3A3A3A"/>
                <w:szCs w:val="24"/>
                <w:shd w:val="clear" w:color="auto" w:fill="FFFFFF"/>
              </w:rPr>
              <w:t>Z. Wong, </w:t>
            </w:r>
            <w:r w:rsidRPr="009F162C">
              <w:rPr>
                <w:rFonts w:asciiTheme="minorHAnsi" w:hAnsiTheme="minorHAnsi" w:cstheme="minorHAnsi"/>
                <w:i/>
                <w:iCs/>
                <w:color w:val="3A3A3A"/>
                <w:szCs w:val="24"/>
                <w:shd w:val="clear" w:color="auto" w:fill="FFFFFF"/>
              </w:rPr>
              <w:t>Human factors in project management : concepts, tools, and techniques for inspiring teamwork and motivation</w:t>
            </w:r>
            <w:r w:rsidRPr="009F162C">
              <w:rPr>
                <w:rFonts w:asciiTheme="minorHAnsi" w:hAnsiTheme="minorHAnsi" w:cstheme="minorHAnsi"/>
                <w:color w:val="3A3A3A"/>
                <w:szCs w:val="24"/>
                <w:shd w:val="clear" w:color="auto" w:fill="FFFFFF"/>
              </w:rPr>
              <w:t>, 1st ed. San Francisco: Jossey-Bass, 2007.</w:t>
            </w:r>
          </w:p>
        </w:tc>
        <w:tc>
          <w:tcPr>
            <w:tcW w:w="1366" w:type="dxa"/>
          </w:tcPr>
          <w:sdt>
            <w:sdtPr>
              <w:rPr>
                <w:rFonts w:asciiTheme="minorHAnsi" w:hAnsiTheme="minorHAnsi" w:cstheme="minorHAnsi"/>
                <w:szCs w:val="24"/>
              </w:rPr>
              <w:id w:val="-1778786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49299BD" w14:textId="3BF15EC9" w:rsidR="00A74B3E" w:rsidRPr="009F162C" w:rsidRDefault="00385311" w:rsidP="00DF0678">
                <w:pPr>
                  <w:jc w:val="center"/>
                  <w:rPr>
                    <w:rFonts w:asciiTheme="minorHAnsi" w:hAnsiTheme="minorHAnsi" w:cstheme="minorHAnsi"/>
                    <w:szCs w:val="24"/>
                  </w:rPr>
                </w:pPr>
                <w:r w:rsidRPr="009F162C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</w:tbl>
    <w:p w14:paraId="43D5C5D8" w14:textId="77777777" w:rsidR="00A74B3E" w:rsidRPr="009F162C" w:rsidRDefault="00A74B3E" w:rsidP="00A74B3E">
      <w:pPr>
        <w:pStyle w:val="heading"/>
        <w:spacing w:before="0" w:after="0"/>
        <w:ind w:left="0" w:firstLine="0"/>
        <w:rPr>
          <w:rFonts w:asciiTheme="minorHAnsi" w:hAnsiTheme="minorHAnsi" w:cstheme="minorHAnsi"/>
          <w:szCs w:val="24"/>
        </w:rPr>
      </w:pPr>
    </w:p>
    <w:p w14:paraId="7B13C9D4" w14:textId="77777777" w:rsidR="00A74B3E" w:rsidRPr="009F162C" w:rsidRDefault="00A74B3E" w:rsidP="00A74B3E">
      <w:pPr>
        <w:pStyle w:val="fixed"/>
        <w:ind w:left="0" w:firstLine="0"/>
        <w:rPr>
          <w:rFonts w:asciiTheme="minorHAnsi" w:hAnsiTheme="minorHAnsi" w:cstheme="minorHAnsi"/>
          <w:szCs w:val="24"/>
        </w:rPr>
      </w:pPr>
    </w:p>
    <w:p w14:paraId="4132CC77" w14:textId="77777777" w:rsidR="00A74B3E" w:rsidRPr="00A74B3E" w:rsidRDefault="00A74B3E" w:rsidP="00A74B3E">
      <w:pPr>
        <w:rPr>
          <w:rFonts w:ascii="Arial" w:hAnsi="Arial" w:cs="Arial"/>
          <w:sz w:val="22"/>
          <w:szCs w:val="22"/>
        </w:rPr>
      </w:pPr>
    </w:p>
    <w:p w14:paraId="54DAD436" w14:textId="77777777" w:rsidR="000C6407" w:rsidRPr="00A74B3E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A74B3E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1A698" w14:textId="77777777" w:rsidR="00652E31" w:rsidRDefault="00652E31" w:rsidP="009B5674">
      <w:r>
        <w:separator/>
      </w:r>
    </w:p>
  </w:endnote>
  <w:endnote w:type="continuationSeparator" w:id="0">
    <w:p w14:paraId="60C6A311" w14:textId="77777777" w:rsidR="00652E31" w:rsidRDefault="00652E31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82F2A" w14:textId="77777777" w:rsidR="00652E31" w:rsidRDefault="00652E31" w:rsidP="009B5674">
      <w:r>
        <w:separator/>
      </w:r>
    </w:p>
  </w:footnote>
  <w:footnote w:type="continuationSeparator" w:id="0">
    <w:p w14:paraId="2C423677" w14:textId="77777777" w:rsidR="00652E31" w:rsidRDefault="00652E31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2E0CCC"/>
    <w:multiLevelType w:val="hybridMultilevel"/>
    <w:tmpl w:val="39C6C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0415947">
    <w:abstractNumId w:val="5"/>
  </w:num>
  <w:num w:numId="2" w16cid:durableId="1273591233">
    <w:abstractNumId w:val="2"/>
  </w:num>
  <w:num w:numId="3" w16cid:durableId="107867050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 w16cid:durableId="783115031">
    <w:abstractNumId w:val="7"/>
  </w:num>
  <w:num w:numId="5" w16cid:durableId="132328712">
    <w:abstractNumId w:val="1"/>
    <w:lvlOverride w:ilvl="0">
      <w:startOverride w:val="1"/>
    </w:lvlOverride>
  </w:num>
  <w:num w:numId="6" w16cid:durableId="492189135">
    <w:abstractNumId w:val="4"/>
  </w:num>
  <w:num w:numId="7" w16cid:durableId="411317053">
    <w:abstractNumId w:val="6"/>
  </w:num>
  <w:num w:numId="8" w16cid:durableId="16359109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4CBA"/>
    <w:rsid w:val="000318EB"/>
    <w:rsid w:val="00066DE8"/>
    <w:rsid w:val="00077CD4"/>
    <w:rsid w:val="000906B4"/>
    <w:rsid w:val="000C6407"/>
    <w:rsid w:val="000E7E4C"/>
    <w:rsid w:val="000F573B"/>
    <w:rsid w:val="00116B44"/>
    <w:rsid w:val="00172EDC"/>
    <w:rsid w:val="001A15E3"/>
    <w:rsid w:val="001A2624"/>
    <w:rsid w:val="001C4B47"/>
    <w:rsid w:val="001C765C"/>
    <w:rsid w:val="001D5DF6"/>
    <w:rsid w:val="00203392"/>
    <w:rsid w:val="0022130F"/>
    <w:rsid w:val="002411A3"/>
    <w:rsid w:val="00261366"/>
    <w:rsid w:val="00262CFB"/>
    <w:rsid w:val="00264B43"/>
    <w:rsid w:val="00270E0A"/>
    <w:rsid w:val="00280A01"/>
    <w:rsid w:val="00302297"/>
    <w:rsid w:val="003146EA"/>
    <w:rsid w:val="00316625"/>
    <w:rsid w:val="00356025"/>
    <w:rsid w:val="00385311"/>
    <w:rsid w:val="00404273"/>
    <w:rsid w:val="00407C35"/>
    <w:rsid w:val="00470586"/>
    <w:rsid w:val="004A6539"/>
    <w:rsid w:val="004B6F80"/>
    <w:rsid w:val="004F207C"/>
    <w:rsid w:val="005006B0"/>
    <w:rsid w:val="005259D7"/>
    <w:rsid w:val="00527E61"/>
    <w:rsid w:val="00532071"/>
    <w:rsid w:val="00551363"/>
    <w:rsid w:val="005915B7"/>
    <w:rsid w:val="005946A7"/>
    <w:rsid w:val="005D1685"/>
    <w:rsid w:val="005D4E02"/>
    <w:rsid w:val="005E40A7"/>
    <w:rsid w:val="005E41B4"/>
    <w:rsid w:val="0062376E"/>
    <w:rsid w:val="00646A7D"/>
    <w:rsid w:val="00652E31"/>
    <w:rsid w:val="00654E99"/>
    <w:rsid w:val="0069757B"/>
    <w:rsid w:val="006A0463"/>
    <w:rsid w:val="006A0CE9"/>
    <w:rsid w:val="006D2B8B"/>
    <w:rsid w:val="006E184F"/>
    <w:rsid w:val="00717684"/>
    <w:rsid w:val="00736A82"/>
    <w:rsid w:val="007801F9"/>
    <w:rsid w:val="007B3E64"/>
    <w:rsid w:val="007E32F5"/>
    <w:rsid w:val="007F2AEC"/>
    <w:rsid w:val="007F3042"/>
    <w:rsid w:val="008619BD"/>
    <w:rsid w:val="00876B6B"/>
    <w:rsid w:val="0089539D"/>
    <w:rsid w:val="008C188B"/>
    <w:rsid w:val="008C4648"/>
    <w:rsid w:val="008E55FA"/>
    <w:rsid w:val="008F44C9"/>
    <w:rsid w:val="009139DF"/>
    <w:rsid w:val="00924F30"/>
    <w:rsid w:val="00996935"/>
    <w:rsid w:val="009A077A"/>
    <w:rsid w:val="009B5674"/>
    <w:rsid w:val="009D0293"/>
    <w:rsid w:val="009F162C"/>
    <w:rsid w:val="00A13E50"/>
    <w:rsid w:val="00A74B3E"/>
    <w:rsid w:val="00A757D2"/>
    <w:rsid w:val="00A9641E"/>
    <w:rsid w:val="00AA501F"/>
    <w:rsid w:val="00AD111C"/>
    <w:rsid w:val="00B1208A"/>
    <w:rsid w:val="00B17917"/>
    <w:rsid w:val="00B202C9"/>
    <w:rsid w:val="00B30B52"/>
    <w:rsid w:val="00B53530"/>
    <w:rsid w:val="00B80522"/>
    <w:rsid w:val="00B81017"/>
    <w:rsid w:val="00B8741E"/>
    <w:rsid w:val="00B93EC6"/>
    <w:rsid w:val="00BA343F"/>
    <w:rsid w:val="00BD06FD"/>
    <w:rsid w:val="00BF2722"/>
    <w:rsid w:val="00BF6F6C"/>
    <w:rsid w:val="00C13D91"/>
    <w:rsid w:val="00C47B96"/>
    <w:rsid w:val="00C86B41"/>
    <w:rsid w:val="00CA5662"/>
    <w:rsid w:val="00CD227E"/>
    <w:rsid w:val="00D03DE3"/>
    <w:rsid w:val="00D41EBF"/>
    <w:rsid w:val="00D50FAF"/>
    <w:rsid w:val="00DA3486"/>
    <w:rsid w:val="00DA61F3"/>
    <w:rsid w:val="00DB46AD"/>
    <w:rsid w:val="00DC7FD0"/>
    <w:rsid w:val="00DE543B"/>
    <w:rsid w:val="00DF7A1F"/>
    <w:rsid w:val="00E30887"/>
    <w:rsid w:val="00E7474E"/>
    <w:rsid w:val="00E91B3E"/>
    <w:rsid w:val="00E939FC"/>
    <w:rsid w:val="00EA24E6"/>
    <w:rsid w:val="00ED342A"/>
    <w:rsid w:val="00F0221E"/>
    <w:rsid w:val="00F64B4A"/>
    <w:rsid w:val="00F74441"/>
    <w:rsid w:val="00F8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  <w:style w:type="paragraph" w:customStyle="1" w:styleId="paragraph">
    <w:name w:val="paragraph"/>
    <w:basedOn w:val="Normal"/>
    <w:rsid w:val="00532071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4"/>
      <w:lang w:eastAsia="zh-CN"/>
    </w:rPr>
  </w:style>
  <w:style w:type="character" w:customStyle="1" w:styleId="normaltextrun">
    <w:name w:val="normaltextrun"/>
    <w:basedOn w:val="DefaultParagraphFont"/>
    <w:rsid w:val="00532071"/>
  </w:style>
  <w:style w:type="character" w:customStyle="1" w:styleId="eop">
    <w:name w:val="eop"/>
    <w:basedOn w:val="DefaultParagraphFont"/>
    <w:rsid w:val="00532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09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57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A10BC"/>
    <w:rsid w:val="005E0724"/>
    <w:rsid w:val="00604ED3"/>
    <w:rsid w:val="00732B30"/>
    <w:rsid w:val="00820288"/>
    <w:rsid w:val="00843A89"/>
    <w:rsid w:val="00895752"/>
    <w:rsid w:val="00B54DA4"/>
    <w:rsid w:val="00C00616"/>
    <w:rsid w:val="00DA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5" ma:contentTypeDescription="Create a new document." ma:contentTypeScope="" ma:versionID="253003b5b513aa3d2728e5060243567b">
  <xsd:schema xmlns:xsd="http://www.w3.org/2001/XMLSchema" xmlns:xs="http://www.w3.org/2001/XMLSchema" xmlns:p="http://schemas.microsoft.com/office/2006/metadata/properties" xmlns:ns2="68699d18-fc88-4835-95db-008a473c433a" targetNamespace="http://schemas.microsoft.com/office/2006/metadata/properties" ma:root="true" ma:fieldsID="a2531316a4b6bd7c4b7e13fe86e6a26e" ns2:_="">
    <xsd:import namespace="68699d18-fc88-4835-95db-008a473c43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096B6A-A7CE-441D-8E07-699E4898FF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4B7914-ECA3-4FAA-9C03-A1B4A45924B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19CE21E-50CE-42D1-AC07-83E337CD8F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DA79527-7AD8-4869-B76B-BA2D4E4008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3425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Stalin Jacob Wilson Packia Dhas</cp:lastModifiedBy>
  <cp:revision>9</cp:revision>
  <cp:lastPrinted>1901-01-01T00:00:00Z</cp:lastPrinted>
  <dcterms:created xsi:type="dcterms:W3CDTF">2025-05-26T20:34:00Z</dcterms:created>
  <dcterms:modified xsi:type="dcterms:W3CDTF">2025-05-26T21:08:00Z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