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sz w:val="24"/>
          <w:szCs w:val="24"/>
          <w:lang w:val="en-GB"/>
        </w:rPr>
        <w:id w:val="-827082493"/>
        <w:docPartObj>
          <w:docPartGallery w:val="Cover Pages"/>
          <w:docPartUnique/>
        </w:docPartObj>
      </w:sdtPr>
      <w:sdtEndPr>
        <w:rPr>
          <w:rFonts w:eastAsiaTheme="minorHAnsi"/>
          <w:b/>
        </w:rPr>
      </w:sdtEndPr>
      <w:sdtContent>
        <w:p w14:paraId="3D9D45DF" w14:textId="4E350F8E" w:rsidR="00DD6B40" w:rsidRPr="00A14DAE" w:rsidRDefault="00693C12" w:rsidP="00DD6B40">
          <w:pPr>
            <w:pStyle w:val="NoSpacing"/>
            <w:rPr>
              <w:rFonts w:ascii="Arial" w:hAnsi="Arial" w:cs="Arial"/>
              <w:sz w:val="24"/>
              <w:szCs w:val="24"/>
              <w:lang w:val="en-GB"/>
            </w:rPr>
          </w:pPr>
          <w:r>
            <w:rPr>
              <w:rFonts w:ascii="Arial" w:eastAsiaTheme="majorEastAsia" w:hAnsi="Arial" w:cs="Arial"/>
              <w:noProof/>
              <w:sz w:val="24"/>
              <w:szCs w:val="24"/>
              <w:lang w:val="en-GB" w:eastAsia="zh-TW"/>
            </w:rPr>
            <mc:AlternateContent>
              <mc:Choice Requires="wps">
                <w:drawing>
                  <wp:anchor distT="0" distB="0" distL="114300" distR="114300" simplePos="0" relativeHeight="251660288" behindDoc="0" locked="0" layoutInCell="0" allowOverlap="1" wp14:anchorId="4D4B2841" wp14:editId="4E5FD9D8">
                    <wp:simplePos x="0" y="0"/>
                    <wp:positionH relativeFrom="page">
                      <wp:align>center</wp:align>
                    </wp:positionH>
                    <wp:positionV relativeFrom="page">
                      <wp:align>bottom</wp:align>
                    </wp:positionV>
                    <wp:extent cx="7915910" cy="807085"/>
                    <wp:effectExtent l="10795" t="10795" r="7620" b="10795"/>
                    <wp:wrapNone/>
                    <wp:docPr id="22367134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5910"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3A18A8CA" id="Rectangle 2" o:spid="_x0000_s1026" style="position:absolute;margin-left:0;margin-top:0;width:623.3pt;height:63.55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" o:allowincell="f" fillcolor="#5b9bd5 [3208]" strokecolor="#2e74b5 [2408]">
                    <w10:wrap anchorx="page" anchory="page"/>
                  </v:rect>
                </w:pict>
              </mc:Fallback>
            </mc:AlternateContent>
          </w:r>
          <w:r>
            <w:rPr>
              <w:rFonts w:ascii="Arial" w:eastAsiaTheme="majorEastAsia" w:hAnsi="Arial" w:cs="Arial"/>
              <w:noProof/>
              <w:sz w:val="24"/>
              <w:szCs w:val="24"/>
              <w:lang w:val="en-GB" w:eastAsia="zh-TW"/>
            </w:rPr>
            <mc:AlternateContent>
              <mc:Choice Requires="wps">
                <w:drawing>
                  <wp:anchor distT="0" distB="0" distL="114300" distR="114300" simplePos="0" relativeHeight="251661312" behindDoc="0" locked="0" layoutInCell="0" allowOverlap="1" wp14:anchorId="57542A64" wp14:editId="7B23F093">
                    <wp:simplePos x="0" y="0"/>
                    <wp:positionH relativeFrom="page">
                      <wp:align>center</wp:align>
                    </wp:positionH>
                    <wp:positionV relativeFrom="topMargin">
                      <wp:align>top</wp:align>
                    </wp:positionV>
                    <wp:extent cx="7915910" cy="807085"/>
                    <wp:effectExtent l="10795" t="9525" r="7620" b="12065"/>
                    <wp:wrapNone/>
                    <wp:docPr id="3179101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5910"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C2778A0" id="Rectangle 3" o:spid="_x0000_s1026" style="position:absolute;margin-left:0;margin-top:0;width:623.3pt;height:63.55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" o:allowincell="f" fillcolor="#5b9bd5 [3208]" strokecolor="#2e74b5 [2408]">
                    <w10:wrap anchorx="page" anchory="margin"/>
                  </v:rect>
                </w:pict>
              </mc:Fallback>
            </mc:AlternateContent>
          </w:r>
        </w:p>
        <w:p w14:paraId="558E59BF" w14:textId="77777777" w:rsidR="00DD6B40" w:rsidRPr="00A14DAE" w:rsidRDefault="00693C12">
          <w:pPr>
            <w:spacing w:after="160" w:line="259" w:lineRule="auto"/>
            <w:jc w:val="left"/>
            <w:rPr>
              <w:rFonts w:cs="Arial"/>
              <w:b/>
              <w:szCs w:val="24"/>
            </w:rPr>
          </w:pPr>
        </w:p>
      </w:sdtContent>
    </w:sdt>
    <w:p w14:paraId="5115D724" w14:textId="77777777" w:rsidR="004F065F" w:rsidRPr="00A14DAE" w:rsidRDefault="004F065F" w:rsidP="004F065F">
      <w:pPr>
        <w:spacing w:after="160" w:line="259" w:lineRule="auto"/>
        <w:jc w:val="center"/>
        <w:rPr>
          <w:rFonts w:cs="Arial"/>
          <w:b/>
          <w:szCs w:val="24"/>
        </w:rPr>
      </w:pPr>
    </w:p>
    <w:p w14:paraId="4DEB695A" w14:textId="77777777" w:rsidR="004F065F" w:rsidRPr="008579FF" w:rsidRDefault="008579FF" w:rsidP="004F065F">
      <w:pPr>
        <w:spacing w:after="160" w:line="259" w:lineRule="auto"/>
        <w:jc w:val="center"/>
        <w:rPr>
          <w:rFonts w:cs="Arial"/>
          <w:b/>
          <w:sz w:val="28"/>
          <w:szCs w:val="24"/>
        </w:rPr>
      </w:pPr>
      <w:r w:rsidRPr="008579FF">
        <w:rPr>
          <w:rFonts w:cs="Arial"/>
          <w:b/>
          <w:sz w:val="28"/>
          <w:szCs w:val="24"/>
        </w:rPr>
        <w:t>Is the external challenge a good or bad? Analyse the impacts of external environment on employee recruitment and retention</w:t>
      </w:r>
    </w:p>
    <w:p w14:paraId="5B358367" w14:textId="77777777" w:rsidR="004F065F" w:rsidRPr="00A14DAE" w:rsidRDefault="004F065F" w:rsidP="004F065F">
      <w:pPr>
        <w:spacing w:after="160" w:line="259" w:lineRule="auto"/>
        <w:jc w:val="center"/>
        <w:rPr>
          <w:rFonts w:cs="Arial"/>
          <w:b/>
          <w:szCs w:val="24"/>
        </w:rPr>
      </w:pPr>
    </w:p>
    <w:p w14:paraId="2EFEDADD" w14:textId="77777777" w:rsidR="004F065F" w:rsidRPr="00A14DAE" w:rsidRDefault="004F065F" w:rsidP="004F065F">
      <w:pPr>
        <w:spacing w:after="160" w:line="259" w:lineRule="auto"/>
        <w:jc w:val="center"/>
        <w:rPr>
          <w:rFonts w:cs="Arial"/>
          <w:b/>
          <w:szCs w:val="24"/>
        </w:rPr>
      </w:pPr>
    </w:p>
    <w:p w14:paraId="021F1EF7" w14:textId="77777777" w:rsidR="004F065F" w:rsidRPr="00A14DAE" w:rsidRDefault="004F065F" w:rsidP="004F065F">
      <w:pPr>
        <w:spacing w:after="160" w:line="259" w:lineRule="auto"/>
        <w:jc w:val="center"/>
        <w:rPr>
          <w:rFonts w:cs="Arial"/>
          <w:b/>
          <w:sz w:val="52"/>
          <w:szCs w:val="24"/>
        </w:rPr>
      </w:pPr>
      <w:r w:rsidRPr="00A14DAE">
        <w:rPr>
          <w:rFonts w:cs="Arial"/>
          <w:b/>
          <w:sz w:val="52"/>
          <w:szCs w:val="24"/>
        </w:rPr>
        <w:t>Research Project Proposal</w:t>
      </w:r>
    </w:p>
    <w:p w14:paraId="7EF39290" w14:textId="77777777" w:rsidR="004F065F" w:rsidRPr="00A14DAE" w:rsidRDefault="004F065F" w:rsidP="004F065F">
      <w:pPr>
        <w:spacing w:after="160" w:line="259" w:lineRule="auto"/>
        <w:jc w:val="center"/>
        <w:rPr>
          <w:rFonts w:cs="Arial"/>
          <w:b/>
          <w:szCs w:val="24"/>
        </w:rPr>
      </w:pPr>
    </w:p>
    <w:p w14:paraId="614A9E4A" w14:textId="77777777" w:rsidR="004F065F" w:rsidRPr="00A14DAE" w:rsidRDefault="004F065F" w:rsidP="004F065F">
      <w:pPr>
        <w:spacing w:after="160" w:line="259" w:lineRule="auto"/>
        <w:jc w:val="center"/>
        <w:rPr>
          <w:rFonts w:cs="Arial"/>
          <w:b/>
          <w:szCs w:val="24"/>
        </w:rPr>
      </w:pPr>
    </w:p>
    <w:p w14:paraId="06A77718" w14:textId="77777777" w:rsidR="004F065F" w:rsidRPr="008D2DE9" w:rsidRDefault="004F065F" w:rsidP="004F065F">
      <w:pPr>
        <w:jc w:val="center"/>
        <w:rPr>
          <w:rFonts w:cs="Arial"/>
          <w:b/>
          <w:i/>
          <w:szCs w:val="24"/>
        </w:rPr>
      </w:pPr>
      <w:r w:rsidRPr="008D2DE9">
        <w:rPr>
          <w:rFonts w:cs="Arial"/>
          <w:b/>
          <w:i/>
          <w:szCs w:val="24"/>
        </w:rPr>
        <w:t>Impact of current challenges on the human resource department relating to recruitment and retention in the Hilton</w:t>
      </w:r>
    </w:p>
    <w:p w14:paraId="61909102" w14:textId="77777777" w:rsidR="004F065F" w:rsidRPr="008D2DE9" w:rsidRDefault="004F065F" w:rsidP="004F065F">
      <w:pPr>
        <w:jc w:val="center"/>
        <w:rPr>
          <w:rFonts w:cs="Arial"/>
          <w:b/>
          <w:szCs w:val="24"/>
        </w:rPr>
      </w:pPr>
    </w:p>
    <w:p w14:paraId="0217E9E6" w14:textId="77777777" w:rsidR="008579FF" w:rsidRPr="008D2DE9" w:rsidRDefault="008579FF" w:rsidP="004F065F">
      <w:pPr>
        <w:jc w:val="center"/>
        <w:rPr>
          <w:rFonts w:cs="Arial"/>
          <w:b/>
          <w:szCs w:val="24"/>
        </w:rPr>
      </w:pPr>
    </w:p>
    <w:p w14:paraId="695CE3A4" w14:textId="77777777" w:rsidR="00A14DAE" w:rsidRPr="008D2DE9" w:rsidRDefault="00A14DAE" w:rsidP="004F065F">
      <w:pPr>
        <w:jc w:val="center"/>
        <w:rPr>
          <w:rFonts w:cs="Arial"/>
          <w:b/>
          <w:szCs w:val="24"/>
        </w:rPr>
      </w:pPr>
    </w:p>
    <w:p w14:paraId="155D6C34" w14:textId="77777777" w:rsidR="002D27A3" w:rsidRDefault="002D27A3" w:rsidP="002D27A3">
      <w:pPr>
        <w:spacing w:after="0" w:line="240" w:lineRule="auto"/>
        <w:rPr>
          <w:rFonts w:eastAsia="Times New Roman" w:cs="Arial"/>
          <w:szCs w:val="24"/>
          <w:lang w:eastAsia="zh-CN"/>
        </w:rPr>
      </w:pPr>
      <w:r>
        <w:rPr>
          <w:rFonts w:eastAsia="Times New Roman" w:cs="Arial"/>
          <w:szCs w:val="24"/>
          <w:lang w:eastAsia="zh-CN"/>
        </w:rPr>
        <w:t>Student’s Name: Stefano Di Guida</w:t>
      </w:r>
    </w:p>
    <w:p w14:paraId="3C0CD33E" w14:textId="77777777" w:rsidR="002D27A3" w:rsidRDefault="002D27A3" w:rsidP="002D27A3">
      <w:pPr>
        <w:spacing w:after="0" w:line="240" w:lineRule="auto"/>
        <w:rPr>
          <w:rFonts w:eastAsia="Times New Roman" w:cs="Arial"/>
          <w:szCs w:val="24"/>
          <w:lang w:eastAsia="zh-CN"/>
        </w:rPr>
      </w:pPr>
    </w:p>
    <w:p w14:paraId="5310CEE2" w14:textId="77777777" w:rsidR="002D27A3" w:rsidRDefault="002D27A3" w:rsidP="002D27A3">
      <w:pPr>
        <w:spacing w:after="0" w:line="240" w:lineRule="auto"/>
        <w:rPr>
          <w:rFonts w:eastAsia="Times New Roman" w:cs="Arial"/>
          <w:szCs w:val="24"/>
          <w:lang w:eastAsia="zh-CN"/>
        </w:rPr>
      </w:pPr>
      <w:r>
        <w:rPr>
          <w:rFonts w:eastAsia="Times New Roman" w:cs="Arial"/>
          <w:szCs w:val="24"/>
          <w:lang w:eastAsia="zh-CN"/>
        </w:rPr>
        <w:t>Student’s ID: 2207147</w:t>
      </w:r>
    </w:p>
    <w:p w14:paraId="46DD9A61" w14:textId="77777777" w:rsidR="002D27A3" w:rsidRDefault="002D27A3" w:rsidP="002D27A3">
      <w:pPr>
        <w:spacing w:after="0" w:line="240" w:lineRule="auto"/>
        <w:rPr>
          <w:rFonts w:eastAsia="Times New Roman" w:cs="Arial"/>
          <w:szCs w:val="24"/>
          <w:lang w:eastAsia="zh-CN"/>
        </w:rPr>
      </w:pPr>
    </w:p>
    <w:p w14:paraId="3E7852C1" w14:textId="77777777" w:rsidR="002D27A3" w:rsidRDefault="002D27A3" w:rsidP="002D27A3">
      <w:pPr>
        <w:spacing w:after="0" w:line="240" w:lineRule="auto"/>
        <w:rPr>
          <w:rFonts w:eastAsia="Times New Roman" w:cs="Arial"/>
          <w:szCs w:val="24"/>
          <w:lang w:eastAsia="zh-CN"/>
        </w:rPr>
      </w:pPr>
      <w:r>
        <w:rPr>
          <w:rFonts w:eastAsia="Times New Roman" w:cs="Arial"/>
          <w:szCs w:val="24"/>
          <w:lang w:eastAsia="zh-CN"/>
        </w:rPr>
        <w:t>Module title: Personnel Resourcing &amp; Development (BMIH5005)</w:t>
      </w:r>
    </w:p>
    <w:p w14:paraId="290B95F3" w14:textId="77777777" w:rsidR="002D27A3" w:rsidRDefault="002D27A3" w:rsidP="002D27A3">
      <w:pPr>
        <w:spacing w:after="0" w:line="240" w:lineRule="auto"/>
        <w:rPr>
          <w:rFonts w:eastAsia="Times New Roman" w:cs="Arial"/>
          <w:szCs w:val="24"/>
          <w:lang w:eastAsia="zh-CN"/>
        </w:rPr>
      </w:pPr>
    </w:p>
    <w:p w14:paraId="3C844AF8" w14:textId="77777777" w:rsidR="002D27A3" w:rsidRDefault="002D27A3" w:rsidP="002D27A3">
      <w:pPr>
        <w:spacing w:after="0" w:line="240" w:lineRule="auto"/>
      </w:pPr>
      <w:r>
        <w:rPr>
          <w:rFonts w:eastAsia="Times New Roman" w:cs="Arial"/>
          <w:szCs w:val="24"/>
          <w:lang w:eastAsia="zh-CN"/>
        </w:rPr>
        <w:t>Lecturer’s Name:</w:t>
      </w:r>
      <w:r>
        <w:rPr>
          <w:rFonts w:eastAsia="Times New Roman" w:cs="Arial"/>
          <w:b/>
          <w:szCs w:val="24"/>
          <w:lang w:eastAsia="zh-CN"/>
        </w:rPr>
        <w:t xml:space="preserve"> </w:t>
      </w:r>
      <w:r>
        <w:rPr>
          <w:rFonts w:eastAsia="Times New Roman" w:cs="Arial"/>
          <w:szCs w:val="24"/>
          <w:lang w:eastAsia="zh-CN"/>
        </w:rPr>
        <w:t>Helen Lee</w:t>
      </w:r>
    </w:p>
    <w:p w14:paraId="3A3CCEB5" w14:textId="77777777" w:rsidR="002D27A3" w:rsidRDefault="002D27A3" w:rsidP="002D27A3">
      <w:pPr>
        <w:spacing w:after="0" w:line="240" w:lineRule="auto"/>
        <w:rPr>
          <w:rFonts w:eastAsia="Times New Roman" w:cs="Arial"/>
          <w:szCs w:val="24"/>
          <w:lang w:eastAsia="zh-CN"/>
        </w:rPr>
      </w:pPr>
    </w:p>
    <w:p w14:paraId="49D2BB96" w14:textId="0DD41DF9" w:rsidR="002D27A3" w:rsidRDefault="002D27A3" w:rsidP="002D27A3">
      <w:pPr>
        <w:spacing w:after="0" w:line="240" w:lineRule="auto"/>
        <w:rPr>
          <w:rFonts w:eastAsia="Times New Roman" w:cs="Arial"/>
          <w:szCs w:val="24"/>
          <w:lang w:eastAsia="zh-CN"/>
        </w:rPr>
      </w:pPr>
      <w:r>
        <w:rPr>
          <w:rFonts w:eastAsia="Times New Roman" w:cs="Arial"/>
          <w:szCs w:val="24"/>
          <w:lang w:eastAsia="zh-CN"/>
        </w:rPr>
        <w:t xml:space="preserve">Word Count: </w:t>
      </w:r>
      <w:r w:rsidR="00170F73">
        <w:rPr>
          <w:rFonts w:eastAsia="Times New Roman" w:cs="Arial"/>
          <w:szCs w:val="24"/>
          <w:lang w:eastAsia="zh-CN"/>
        </w:rPr>
        <w:t>2104</w:t>
      </w:r>
    </w:p>
    <w:p w14:paraId="34734E6C" w14:textId="77777777" w:rsidR="002D27A3" w:rsidRDefault="002D27A3" w:rsidP="002D27A3">
      <w:pPr>
        <w:rPr>
          <w:rFonts w:cs="Arial"/>
          <w:szCs w:val="24"/>
        </w:rPr>
      </w:pPr>
    </w:p>
    <w:p w14:paraId="2B9608C2" w14:textId="77777777" w:rsidR="008579FF" w:rsidRPr="008D2DE9" w:rsidRDefault="008579FF" w:rsidP="002D27A3">
      <w:pPr>
        <w:jc w:val="left"/>
        <w:rPr>
          <w:rFonts w:cs="Arial"/>
          <w:b/>
          <w:szCs w:val="24"/>
        </w:rPr>
      </w:pPr>
    </w:p>
    <w:p w14:paraId="35DACFD2" w14:textId="4EAD0E9F" w:rsidR="004F065F" w:rsidRPr="00A14DAE" w:rsidRDefault="004F065F" w:rsidP="004F065F">
      <w:pPr>
        <w:jc w:val="center"/>
        <w:rPr>
          <w:rFonts w:eastAsiaTheme="majorEastAsia" w:cs="Arial"/>
          <w:b/>
          <w:szCs w:val="24"/>
        </w:rPr>
      </w:pPr>
      <w:r w:rsidRPr="00A14DAE">
        <w:rPr>
          <w:rFonts w:cs="Arial"/>
          <w:szCs w:val="24"/>
        </w:rPr>
        <w:br w:type="page"/>
      </w:r>
    </w:p>
    <w:sdt>
      <w:sdtPr>
        <w:rPr>
          <w:b/>
          <w:bCs/>
        </w:rPr>
        <w:id w:val="-827082499"/>
        <w:docPartObj>
          <w:docPartGallery w:val="Table of Contents"/>
          <w:docPartUnique/>
        </w:docPartObj>
      </w:sdtPr>
      <w:sdtEndPr>
        <w:rPr>
          <w:rFonts w:cs="Arial"/>
          <w:b w:val="0"/>
          <w:bCs w:val="0"/>
          <w:szCs w:val="24"/>
        </w:rPr>
      </w:sdtEndPr>
      <w:sdtContent>
        <w:p w14:paraId="266380DC" w14:textId="77777777" w:rsidR="004F065F" w:rsidRPr="005D4378" w:rsidRDefault="004F065F" w:rsidP="005D4378">
          <w:pPr>
            <w:jc w:val="center"/>
            <w:rPr>
              <w:b/>
            </w:rPr>
          </w:pPr>
          <w:r w:rsidRPr="005D4378">
            <w:rPr>
              <w:b/>
            </w:rPr>
            <w:t>Table of Contents</w:t>
          </w:r>
        </w:p>
        <w:p w14:paraId="52533C08" w14:textId="77777777" w:rsidR="006521DB" w:rsidRDefault="0016212B">
          <w:pPr>
            <w:pStyle w:val="TOC1"/>
            <w:tabs>
              <w:tab w:val="right" w:leader="dot" w:pos="9016"/>
            </w:tabs>
            <w:rPr>
              <w:rFonts w:asciiTheme="minorHAnsi" w:eastAsiaTheme="minorEastAsia" w:hAnsiTheme="minorHAnsi"/>
              <w:noProof/>
              <w:sz w:val="22"/>
              <w:lang w:eastAsia="en-GB"/>
            </w:rPr>
          </w:pPr>
          <w:r w:rsidRPr="00A14DAE">
            <w:rPr>
              <w:rFonts w:cs="Arial"/>
              <w:szCs w:val="24"/>
            </w:rPr>
            <w:fldChar w:fldCharType="begin"/>
          </w:r>
          <w:r w:rsidR="004F065F" w:rsidRPr="00A14DAE">
            <w:rPr>
              <w:rFonts w:cs="Arial"/>
              <w:szCs w:val="24"/>
            </w:rPr>
            <w:instrText xml:space="preserve"> TOC \o "1-3" \h \z \u </w:instrText>
          </w:r>
          <w:r w:rsidRPr="00A14DAE">
            <w:rPr>
              <w:rFonts w:cs="Arial"/>
              <w:szCs w:val="24"/>
            </w:rPr>
            <w:fldChar w:fldCharType="separate"/>
          </w:r>
          <w:hyperlink w:anchor="_Toc150467239" w:history="1">
            <w:r w:rsidR="006521DB" w:rsidRPr="001E0BBB">
              <w:rPr>
                <w:rStyle w:val="Hyperlink"/>
                <w:noProof/>
              </w:rPr>
              <w:t>Introduction and Background</w:t>
            </w:r>
            <w:r w:rsidR="006521DB">
              <w:rPr>
                <w:noProof/>
                <w:webHidden/>
              </w:rPr>
              <w:tab/>
            </w:r>
            <w:r>
              <w:rPr>
                <w:noProof/>
                <w:webHidden/>
              </w:rPr>
              <w:fldChar w:fldCharType="begin"/>
            </w:r>
            <w:r w:rsidR="006521DB">
              <w:rPr>
                <w:noProof/>
                <w:webHidden/>
              </w:rPr>
              <w:instrText xml:space="preserve"> PAGEREF _Toc150467239 \h </w:instrText>
            </w:r>
            <w:r>
              <w:rPr>
                <w:noProof/>
                <w:webHidden/>
              </w:rPr>
            </w:r>
            <w:r>
              <w:rPr>
                <w:noProof/>
                <w:webHidden/>
              </w:rPr>
              <w:fldChar w:fldCharType="separate"/>
            </w:r>
            <w:r w:rsidR="006521DB">
              <w:rPr>
                <w:noProof/>
                <w:webHidden/>
              </w:rPr>
              <w:t>2</w:t>
            </w:r>
            <w:r>
              <w:rPr>
                <w:noProof/>
                <w:webHidden/>
              </w:rPr>
              <w:fldChar w:fldCharType="end"/>
            </w:r>
          </w:hyperlink>
        </w:p>
        <w:p w14:paraId="5E32DD04"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40" w:history="1">
            <w:r w:rsidR="006521DB" w:rsidRPr="001E0BBB">
              <w:rPr>
                <w:rStyle w:val="Hyperlink"/>
                <w:noProof/>
              </w:rPr>
              <w:t>Rationale</w:t>
            </w:r>
            <w:r w:rsidR="006521DB">
              <w:rPr>
                <w:noProof/>
                <w:webHidden/>
              </w:rPr>
              <w:tab/>
            </w:r>
            <w:r w:rsidR="0016212B">
              <w:rPr>
                <w:noProof/>
                <w:webHidden/>
              </w:rPr>
              <w:fldChar w:fldCharType="begin"/>
            </w:r>
            <w:r w:rsidR="006521DB">
              <w:rPr>
                <w:noProof/>
                <w:webHidden/>
              </w:rPr>
              <w:instrText xml:space="preserve"> PAGEREF _Toc150467240 \h </w:instrText>
            </w:r>
            <w:r w:rsidR="0016212B">
              <w:rPr>
                <w:noProof/>
                <w:webHidden/>
              </w:rPr>
            </w:r>
            <w:r w:rsidR="0016212B">
              <w:rPr>
                <w:noProof/>
                <w:webHidden/>
              </w:rPr>
              <w:fldChar w:fldCharType="separate"/>
            </w:r>
            <w:r w:rsidR="006521DB">
              <w:rPr>
                <w:noProof/>
                <w:webHidden/>
              </w:rPr>
              <w:t>2</w:t>
            </w:r>
            <w:r w:rsidR="0016212B">
              <w:rPr>
                <w:noProof/>
                <w:webHidden/>
              </w:rPr>
              <w:fldChar w:fldCharType="end"/>
            </w:r>
          </w:hyperlink>
        </w:p>
        <w:p w14:paraId="6055C1AF"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41" w:history="1">
            <w:r w:rsidR="006521DB" w:rsidRPr="001E0BBB">
              <w:rPr>
                <w:rStyle w:val="Hyperlink"/>
                <w:noProof/>
              </w:rPr>
              <w:t>Research Aim</w:t>
            </w:r>
            <w:r w:rsidR="006521DB">
              <w:rPr>
                <w:noProof/>
                <w:webHidden/>
              </w:rPr>
              <w:tab/>
            </w:r>
            <w:r w:rsidR="0016212B">
              <w:rPr>
                <w:noProof/>
                <w:webHidden/>
              </w:rPr>
              <w:fldChar w:fldCharType="begin"/>
            </w:r>
            <w:r w:rsidR="006521DB">
              <w:rPr>
                <w:noProof/>
                <w:webHidden/>
              </w:rPr>
              <w:instrText xml:space="preserve"> PAGEREF _Toc150467241 \h </w:instrText>
            </w:r>
            <w:r w:rsidR="0016212B">
              <w:rPr>
                <w:noProof/>
                <w:webHidden/>
              </w:rPr>
            </w:r>
            <w:r w:rsidR="0016212B">
              <w:rPr>
                <w:noProof/>
                <w:webHidden/>
              </w:rPr>
              <w:fldChar w:fldCharType="separate"/>
            </w:r>
            <w:r w:rsidR="006521DB">
              <w:rPr>
                <w:noProof/>
                <w:webHidden/>
              </w:rPr>
              <w:t>2</w:t>
            </w:r>
            <w:r w:rsidR="0016212B">
              <w:rPr>
                <w:noProof/>
                <w:webHidden/>
              </w:rPr>
              <w:fldChar w:fldCharType="end"/>
            </w:r>
          </w:hyperlink>
        </w:p>
        <w:p w14:paraId="54F4519B"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42" w:history="1">
            <w:r w:rsidR="006521DB" w:rsidRPr="001E0BBB">
              <w:rPr>
                <w:rStyle w:val="Hyperlink"/>
                <w:noProof/>
              </w:rPr>
              <w:t>Research Objectives</w:t>
            </w:r>
            <w:r w:rsidR="006521DB">
              <w:rPr>
                <w:noProof/>
                <w:webHidden/>
              </w:rPr>
              <w:tab/>
            </w:r>
            <w:r w:rsidR="0016212B">
              <w:rPr>
                <w:noProof/>
                <w:webHidden/>
              </w:rPr>
              <w:fldChar w:fldCharType="begin"/>
            </w:r>
            <w:r w:rsidR="006521DB">
              <w:rPr>
                <w:noProof/>
                <w:webHidden/>
              </w:rPr>
              <w:instrText xml:space="preserve"> PAGEREF _Toc150467242 \h </w:instrText>
            </w:r>
            <w:r w:rsidR="0016212B">
              <w:rPr>
                <w:noProof/>
                <w:webHidden/>
              </w:rPr>
            </w:r>
            <w:r w:rsidR="0016212B">
              <w:rPr>
                <w:noProof/>
                <w:webHidden/>
              </w:rPr>
              <w:fldChar w:fldCharType="separate"/>
            </w:r>
            <w:r w:rsidR="006521DB">
              <w:rPr>
                <w:noProof/>
                <w:webHidden/>
              </w:rPr>
              <w:t>2</w:t>
            </w:r>
            <w:r w:rsidR="0016212B">
              <w:rPr>
                <w:noProof/>
                <w:webHidden/>
              </w:rPr>
              <w:fldChar w:fldCharType="end"/>
            </w:r>
          </w:hyperlink>
        </w:p>
        <w:p w14:paraId="3BEB8AE4"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43" w:history="1">
            <w:r w:rsidR="006521DB" w:rsidRPr="001E0BBB">
              <w:rPr>
                <w:rStyle w:val="Hyperlink"/>
                <w:noProof/>
              </w:rPr>
              <w:t>Research Questions</w:t>
            </w:r>
            <w:r w:rsidR="006521DB">
              <w:rPr>
                <w:noProof/>
                <w:webHidden/>
              </w:rPr>
              <w:tab/>
            </w:r>
            <w:r w:rsidR="0016212B">
              <w:rPr>
                <w:noProof/>
                <w:webHidden/>
              </w:rPr>
              <w:fldChar w:fldCharType="begin"/>
            </w:r>
            <w:r w:rsidR="006521DB">
              <w:rPr>
                <w:noProof/>
                <w:webHidden/>
              </w:rPr>
              <w:instrText xml:space="preserve"> PAGEREF _Toc150467243 \h </w:instrText>
            </w:r>
            <w:r w:rsidR="0016212B">
              <w:rPr>
                <w:noProof/>
                <w:webHidden/>
              </w:rPr>
            </w:r>
            <w:r w:rsidR="0016212B">
              <w:rPr>
                <w:noProof/>
                <w:webHidden/>
              </w:rPr>
              <w:fldChar w:fldCharType="separate"/>
            </w:r>
            <w:r w:rsidR="006521DB">
              <w:rPr>
                <w:noProof/>
                <w:webHidden/>
              </w:rPr>
              <w:t>2</w:t>
            </w:r>
            <w:r w:rsidR="0016212B">
              <w:rPr>
                <w:noProof/>
                <w:webHidden/>
              </w:rPr>
              <w:fldChar w:fldCharType="end"/>
            </w:r>
          </w:hyperlink>
        </w:p>
        <w:p w14:paraId="563C0FAA"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44" w:history="1">
            <w:r w:rsidR="006521DB" w:rsidRPr="001E0BBB">
              <w:rPr>
                <w:rStyle w:val="Hyperlink"/>
                <w:noProof/>
              </w:rPr>
              <w:t>Research Problem</w:t>
            </w:r>
            <w:r w:rsidR="006521DB">
              <w:rPr>
                <w:noProof/>
                <w:webHidden/>
              </w:rPr>
              <w:tab/>
            </w:r>
            <w:r w:rsidR="0016212B">
              <w:rPr>
                <w:noProof/>
                <w:webHidden/>
              </w:rPr>
              <w:fldChar w:fldCharType="begin"/>
            </w:r>
            <w:r w:rsidR="006521DB">
              <w:rPr>
                <w:noProof/>
                <w:webHidden/>
              </w:rPr>
              <w:instrText xml:space="preserve"> PAGEREF _Toc150467244 \h </w:instrText>
            </w:r>
            <w:r w:rsidR="0016212B">
              <w:rPr>
                <w:noProof/>
                <w:webHidden/>
              </w:rPr>
            </w:r>
            <w:r w:rsidR="0016212B">
              <w:rPr>
                <w:noProof/>
                <w:webHidden/>
              </w:rPr>
              <w:fldChar w:fldCharType="separate"/>
            </w:r>
            <w:r w:rsidR="006521DB">
              <w:rPr>
                <w:noProof/>
                <w:webHidden/>
              </w:rPr>
              <w:t>3</w:t>
            </w:r>
            <w:r w:rsidR="0016212B">
              <w:rPr>
                <w:noProof/>
                <w:webHidden/>
              </w:rPr>
              <w:fldChar w:fldCharType="end"/>
            </w:r>
          </w:hyperlink>
        </w:p>
        <w:p w14:paraId="5931C77F" w14:textId="77777777" w:rsidR="006521DB" w:rsidRDefault="00693C12">
          <w:pPr>
            <w:pStyle w:val="TOC1"/>
            <w:tabs>
              <w:tab w:val="right" w:leader="dot" w:pos="9016"/>
            </w:tabs>
            <w:rPr>
              <w:rFonts w:asciiTheme="minorHAnsi" w:eastAsiaTheme="minorEastAsia" w:hAnsiTheme="minorHAnsi"/>
              <w:noProof/>
              <w:sz w:val="22"/>
              <w:lang w:eastAsia="en-GB"/>
            </w:rPr>
          </w:pPr>
          <w:hyperlink w:anchor="_Toc150467245" w:history="1">
            <w:r w:rsidR="006521DB" w:rsidRPr="001E0BBB">
              <w:rPr>
                <w:rStyle w:val="Hyperlink"/>
                <w:noProof/>
              </w:rPr>
              <w:t>Discussion/Literature</w:t>
            </w:r>
            <w:r w:rsidR="006521DB">
              <w:rPr>
                <w:noProof/>
                <w:webHidden/>
              </w:rPr>
              <w:tab/>
            </w:r>
            <w:r w:rsidR="0016212B">
              <w:rPr>
                <w:noProof/>
                <w:webHidden/>
              </w:rPr>
              <w:fldChar w:fldCharType="begin"/>
            </w:r>
            <w:r w:rsidR="006521DB">
              <w:rPr>
                <w:noProof/>
                <w:webHidden/>
              </w:rPr>
              <w:instrText xml:space="preserve"> PAGEREF _Toc150467245 \h </w:instrText>
            </w:r>
            <w:r w:rsidR="0016212B">
              <w:rPr>
                <w:noProof/>
                <w:webHidden/>
              </w:rPr>
            </w:r>
            <w:r w:rsidR="0016212B">
              <w:rPr>
                <w:noProof/>
                <w:webHidden/>
              </w:rPr>
              <w:fldChar w:fldCharType="separate"/>
            </w:r>
            <w:r w:rsidR="006521DB">
              <w:rPr>
                <w:noProof/>
                <w:webHidden/>
              </w:rPr>
              <w:t>4</w:t>
            </w:r>
            <w:r w:rsidR="0016212B">
              <w:rPr>
                <w:noProof/>
                <w:webHidden/>
              </w:rPr>
              <w:fldChar w:fldCharType="end"/>
            </w:r>
          </w:hyperlink>
        </w:p>
        <w:p w14:paraId="65BF2BB3"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46" w:history="1">
            <w:r w:rsidR="006521DB" w:rsidRPr="001E0BBB">
              <w:rPr>
                <w:rStyle w:val="Hyperlink"/>
                <w:noProof/>
              </w:rPr>
              <w:t>Current challenges in the human resource department relating to recruitment and retention in the UK hotel industry</w:t>
            </w:r>
            <w:r w:rsidR="006521DB">
              <w:rPr>
                <w:noProof/>
                <w:webHidden/>
              </w:rPr>
              <w:tab/>
            </w:r>
            <w:r w:rsidR="0016212B">
              <w:rPr>
                <w:noProof/>
                <w:webHidden/>
              </w:rPr>
              <w:fldChar w:fldCharType="begin"/>
            </w:r>
            <w:r w:rsidR="006521DB">
              <w:rPr>
                <w:noProof/>
                <w:webHidden/>
              </w:rPr>
              <w:instrText xml:space="preserve"> PAGEREF _Toc150467246 \h </w:instrText>
            </w:r>
            <w:r w:rsidR="0016212B">
              <w:rPr>
                <w:noProof/>
                <w:webHidden/>
              </w:rPr>
            </w:r>
            <w:r w:rsidR="0016212B">
              <w:rPr>
                <w:noProof/>
                <w:webHidden/>
              </w:rPr>
              <w:fldChar w:fldCharType="separate"/>
            </w:r>
            <w:r w:rsidR="006521DB">
              <w:rPr>
                <w:noProof/>
                <w:webHidden/>
              </w:rPr>
              <w:t>4</w:t>
            </w:r>
            <w:r w:rsidR="0016212B">
              <w:rPr>
                <w:noProof/>
                <w:webHidden/>
              </w:rPr>
              <w:fldChar w:fldCharType="end"/>
            </w:r>
          </w:hyperlink>
        </w:p>
        <w:p w14:paraId="71FC66B0"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47" w:history="1">
            <w:r w:rsidR="006521DB" w:rsidRPr="001E0BBB">
              <w:rPr>
                <w:rStyle w:val="Hyperlink"/>
                <w:noProof/>
              </w:rPr>
              <w:t>Impact of the Challenges on the Human Resource Department Relating to Recruitment and Retention in the UK Hotel Industry</w:t>
            </w:r>
            <w:r w:rsidR="006521DB">
              <w:rPr>
                <w:noProof/>
                <w:webHidden/>
              </w:rPr>
              <w:tab/>
            </w:r>
            <w:r w:rsidR="0016212B">
              <w:rPr>
                <w:noProof/>
                <w:webHidden/>
              </w:rPr>
              <w:fldChar w:fldCharType="begin"/>
            </w:r>
            <w:r w:rsidR="006521DB">
              <w:rPr>
                <w:noProof/>
                <w:webHidden/>
              </w:rPr>
              <w:instrText xml:space="preserve"> PAGEREF _Toc150467247 \h </w:instrText>
            </w:r>
            <w:r w:rsidR="0016212B">
              <w:rPr>
                <w:noProof/>
                <w:webHidden/>
              </w:rPr>
            </w:r>
            <w:r w:rsidR="0016212B">
              <w:rPr>
                <w:noProof/>
                <w:webHidden/>
              </w:rPr>
              <w:fldChar w:fldCharType="separate"/>
            </w:r>
            <w:r w:rsidR="006521DB">
              <w:rPr>
                <w:noProof/>
                <w:webHidden/>
              </w:rPr>
              <w:t>5</w:t>
            </w:r>
            <w:r w:rsidR="0016212B">
              <w:rPr>
                <w:noProof/>
                <w:webHidden/>
              </w:rPr>
              <w:fldChar w:fldCharType="end"/>
            </w:r>
          </w:hyperlink>
        </w:p>
        <w:p w14:paraId="7AFC6705"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48" w:history="1">
            <w:r w:rsidR="006521DB" w:rsidRPr="001E0BBB">
              <w:rPr>
                <w:rStyle w:val="Hyperlink"/>
                <w:noProof/>
              </w:rPr>
              <w:t>Current strategies used in the human resource department relating to recruitment and retention in the UK hotel industry</w:t>
            </w:r>
            <w:r w:rsidR="006521DB">
              <w:rPr>
                <w:noProof/>
                <w:webHidden/>
              </w:rPr>
              <w:tab/>
            </w:r>
            <w:r w:rsidR="0016212B">
              <w:rPr>
                <w:noProof/>
                <w:webHidden/>
              </w:rPr>
              <w:fldChar w:fldCharType="begin"/>
            </w:r>
            <w:r w:rsidR="006521DB">
              <w:rPr>
                <w:noProof/>
                <w:webHidden/>
              </w:rPr>
              <w:instrText xml:space="preserve"> PAGEREF _Toc150467248 \h </w:instrText>
            </w:r>
            <w:r w:rsidR="0016212B">
              <w:rPr>
                <w:noProof/>
                <w:webHidden/>
              </w:rPr>
            </w:r>
            <w:r w:rsidR="0016212B">
              <w:rPr>
                <w:noProof/>
                <w:webHidden/>
              </w:rPr>
              <w:fldChar w:fldCharType="separate"/>
            </w:r>
            <w:r w:rsidR="006521DB">
              <w:rPr>
                <w:noProof/>
                <w:webHidden/>
              </w:rPr>
              <w:t>6</w:t>
            </w:r>
            <w:r w:rsidR="0016212B">
              <w:rPr>
                <w:noProof/>
                <w:webHidden/>
              </w:rPr>
              <w:fldChar w:fldCharType="end"/>
            </w:r>
          </w:hyperlink>
        </w:p>
        <w:p w14:paraId="40091909" w14:textId="77777777" w:rsidR="006521DB" w:rsidRDefault="00693C12">
          <w:pPr>
            <w:pStyle w:val="TOC1"/>
            <w:tabs>
              <w:tab w:val="right" w:leader="dot" w:pos="9016"/>
            </w:tabs>
            <w:rPr>
              <w:rFonts w:asciiTheme="minorHAnsi" w:eastAsiaTheme="minorEastAsia" w:hAnsiTheme="minorHAnsi"/>
              <w:noProof/>
              <w:sz w:val="22"/>
              <w:lang w:eastAsia="en-GB"/>
            </w:rPr>
          </w:pPr>
          <w:hyperlink w:anchor="_Toc150467249" w:history="1">
            <w:r w:rsidR="006521DB" w:rsidRPr="001E0BBB">
              <w:rPr>
                <w:rStyle w:val="Hyperlink"/>
                <w:noProof/>
              </w:rPr>
              <w:t>Evaluation and Conclusion</w:t>
            </w:r>
            <w:r w:rsidR="006521DB">
              <w:rPr>
                <w:noProof/>
                <w:webHidden/>
              </w:rPr>
              <w:tab/>
            </w:r>
            <w:r w:rsidR="0016212B">
              <w:rPr>
                <w:noProof/>
                <w:webHidden/>
              </w:rPr>
              <w:fldChar w:fldCharType="begin"/>
            </w:r>
            <w:r w:rsidR="006521DB">
              <w:rPr>
                <w:noProof/>
                <w:webHidden/>
              </w:rPr>
              <w:instrText xml:space="preserve"> PAGEREF _Toc150467249 \h </w:instrText>
            </w:r>
            <w:r w:rsidR="0016212B">
              <w:rPr>
                <w:noProof/>
                <w:webHidden/>
              </w:rPr>
            </w:r>
            <w:r w:rsidR="0016212B">
              <w:rPr>
                <w:noProof/>
                <w:webHidden/>
              </w:rPr>
              <w:fldChar w:fldCharType="separate"/>
            </w:r>
            <w:r w:rsidR="006521DB">
              <w:rPr>
                <w:noProof/>
                <w:webHidden/>
              </w:rPr>
              <w:t>7</w:t>
            </w:r>
            <w:r w:rsidR="0016212B">
              <w:rPr>
                <w:noProof/>
                <w:webHidden/>
              </w:rPr>
              <w:fldChar w:fldCharType="end"/>
            </w:r>
          </w:hyperlink>
        </w:p>
        <w:p w14:paraId="38124F9A"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50" w:history="1">
            <w:r w:rsidR="006521DB" w:rsidRPr="001E0BBB">
              <w:rPr>
                <w:rStyle w:val="Hyperlink"/>
                <w:noProof/>
              </w:rPr>
              <w:t>Expected findings</w:t>
            </w:r>
            <w:r w:rsidR="006521DB">
              <w:rPr>
                <w:noProof/>
                <w:webHidden/>
              </w:rPr>
              <w:tab/>
            </w:r>
            <w:r w:rsidR="0016212B">
              <w:rPr>
                <w:noProof/>
                <w:webHidden/>
              </w:rPr>
              <w:fldChar w:fldCharType="begin"/>
            </w:r>
            <w:r w:rsidR="006521DB">
              <w:rPr>
                <w:noProof/>
                <w:webHidden/>
              </w:rPr>
              <w:instrText xml:space="preserve"> PAGEREF _Toc150467250 \h </w:instrText>
            </w:r>
            <w:r w:rsidR="0016212B">
              <w:rPr>
                <w:noProof/>
                <w:webHidden/>
              </w:rPr>
            </w:r>
            <w:r w:rsidR="0016212B">
              <w:rPr>
                <w:noProof/>
                <w:webHidden/>
              </w:rPr>
              <w:fldChar w:fldCharType="separate"/>
            </w:r>
            <w:r w:rsidR="006521DB">
              <w:rPr>
                <w:noProof/>
                <w:webHidden/>
              </w:rPr>
              <w:t>7</w:t>
            </w:r>
            <w:r w:rsidR="0016212B">
              <w:rPr>
                <w:noProof/>
                <w:webHidden/>
              </w:rPr>
              <w:fldChar w:fldCharType="end"/>
            </w:r>
          </w:hyperlink>
        </w:p>
        <w:p w14:paraId="31849EEA" w14:textId="77777777" w:rsidR="006521DB" w:rsidRDefault="00693C12">
          <w:pPr>
            <w:pStyle w:val="TOC2"/>
            <w:tabs>
              <w:tab w:val="right" w:leader="dot" w:pos="9016"/>
            </w:tabs>
            <w:rPr>
              <w:rFonts w:asciiTheme="minorHAnsi" w:eastAsiaTheme="minorEastAsia" w:hAnsiTheme="minorHAnsi"/>
              <w:noProof/>
              <w:sz w:val="22"/>
              <w:lang w:eastAsia="en-GB"/>
            </w:rPr>
          </w:pPr>
          <w:hyperlink w:anchor="_Toc150467251" w:history="1">
            <w:r w:rsidR="006521DB" w:rsidRPr="001E0BBB">
              <w:rPr>
                <w:rStyle w:val="Hyperlink"/>
                <w:noProof/>
              </w:rPr>
              <w:t>Recommendations</w:t>
            </w:r>
            <w:r w:rsidR="006521DB">
              <w:rPr>
                <w:noProof/>
                <w:webHidden/>
              </w:rPr>
              <w:tab/>
            </w:r>
            <w:r w:rsidR="0016212B">
              <w:rPr>
                <w:noProof/>
                <w:webHidden/>
              </w:rPr>
              <w:fldChar w:fldCharType="begin"/>
            </w:r>
            <w:r w:rsidR="006521DB">
              <w:rPr>
                <w:noProof/>
                <w:webHidden/>
              </w:rPr>
              <w:instrText xml:space="preserve"> PAGEREF _Toc150467251 \h </w:instrText>
            </w:r>
            <w:r w:rsidR="0016212B">
              <w:rPr>
                <w:noProof/>
                <w:webHidden/>
              </w:rPr>
            </w:r>
            <w:r w:rsidR="0016212B">
              <w:rPr>
                <w:noProof/>
                <w:webHidden/>
              </w:rPr>
              <w:fldChar w:fldCharType="separate"/>
            </w:r>
            <w:r w:rsidR="006521DB">
              <w:rPr>
                <w:noProof/>
                <w:webHidden/>
              </w:rPr>
              <w:t>8</w:t>
            </w:r>
            <w:r w:rsidR="0016212B">
              <w:rPr>
                <w:noProof/>
                <w:webHidden/>
              </w:rPr>
              <w:fldChar w:fldCharType="end"/>
            </w:r>
          </w:hyperlink>
        </w:p>
        <w:p w14:paraId="47D133ED" w14:textId="77777777" w:rsidR="006521DB" w:rsidRDefault="00693C12">
          <w:pPr>
            <w:pStyle w:val="TOC1"/>
            <w:tabs>
              <w:tab w:val="right" w:leader="dot" w:pos="9016"/>
            </w:tabs>
            <w:rPr>
              <w:rFonts w:asciiTheme="minorHAnsi" w:eastAsiaTheme="minorEastAsia" w:hAnsiTheme="minorHAnsi"/>
              <w:noProof/>
              <w:sz w:val="22"/>
              <w:lang w:eastAsia="en-GB"/>
            </w:rPr>
          </w:pPr>
          <w:hyperlink w:anchor="_Toc150467252" w:history="1">
            <w:r w:rsidR="006521DB" w:rsidRPr="001E0BBB">
              <w:rPr>
                <w:rStyle w:val="Hyperlink"/>
                <w:noProof/>
              </w:rPr>
              <w:t>References</w:t>
            </w:r>
            <w:r w:rsidR="006521DB">
              <w:rPr>
                <w:noProof/>
                <w:webHidden/>
              </w:rPr>
              <w:tab/>
            </w:r>
            <w:r w:rsidR="0016212B">
              <w:rPr>
                <w:noProof/>
                <w:webHidden/>
              </w:rPr>
              <w:fldChar w:fldCharType="begin"/>
            </w:r>
            <w:r w:rsidR="006521DB">
              <w:rPr>
                <w:noProof/>
                <w:webHidden/>
              </w:rPr>
              <w:instrText xml:space="preserve"> PAGEREF _Toc150467252 \h </w:instrText>
            </w:r>
            <w:r w:rsidR="0016212B">
              <w:rPr>
                <w:noProof/>
                <w:webHidden/>
              </w:rPr>
            </w:r>
            <w:r w:rsidR="0016212B">
              <w:rPr>
                <w:noProof/>
                <w:webHidden/>
              </w:rPr>
              <w:fldChar w:fldCharType="separate"/>
            </w:r>
            <w:r w:rsidR="006521DB">
              <w:rPr>
                <w:noProof/>
                <w:webHidden/>
              </w:rPr>
              <w:t>9</w:t>
            </w:r>
            <w:r w:rsidR="0016212B">
              <w:rPr>
                <w:noProof/>
                <w:webHidden/>
              </w:rPr>
              <w:fldChar w:fldCharType="end"/>
            </w:r>
          </w:hyperlink>
        </w:p>
        <w:p w14:paraId="3FC1D86D" w14:textId="77777777" w:rsidR="004F065F" w:rsidRPr="00A14DAE" w:rsidRDefault="0016212B">
          <w:pPr>
            <w:rPr>
              <w:rFonts w:cs="Arial"/>
              <w:szCs w:val="24"/>
            </w:rPr>
          </w:pPr>
          <w:r w:rsidRPr="00A14DAE">
            <w:rPr>
              <w:rFonts w:cs="Arial"/>
              <w:szCs w:val="24"/>
            </w:rPr>
            <w:fldChar w:fldCharType="end"/>
          </w:r>
        </w:p>
      </w:sdtContent>
    </w:sdt>
    <w:p w14:paraId="0A989276" w14:textId="77777777" w:rsidR="004F065F" w:rsidRPr="00A14DAE" w:rsidRDefault="004F065F">
      <w:pPr>
        <w:spacing w:after="160" w:line="259" w:lineRule="auto"/>
        <w:jc w:val="left"/>
        <w:rPr>
          <w:rFonts w:eastAsiaTheme="majorEastAsia" w:cs="Arial"/>
          <w:b/>
          <w:szCs w:val="24"/>
        </w:rPr>
      </w:pPr>
      <w:r w:rsidRPr="00A14DAE">
        <w:rPr>
          <w:rFonts w:cs="Arial"/>
          <w:szCs w:val="24"/>
        </w:rPr>
        <w:br w:type="page"/>
      </w:r>
    </w:p>
    <w:p w14:paraId="1A376993" w14:textId="77777777" w:rsidR="009C51D4" w:rsidRPr="00A14DAE" w:rsidRDefault="009C51D4" w:rsidP="00453387">
      <w:pPr>
        <w:pStyle w:val="Heading1"/>
      </w:pPr>
      <w:bookmarkStart w:id="0" w:name="_Toc150467239"/>
      <w:r w:rsidRPr="00A14DAE">
        <w:lastRenderedPageBreak/>
        <w:t>Introduction and Background</w:t>
      </w:r>
      <w:bookmarkEnd w:id="0"/>
    </w:p>
    <w:p w14:paraId="5AD9E26D" w14:textId="77777777" w:rsidR="00405FA1" w:rsidRPr="00A14DAE" w:rsidRDefault="00405FA1" w:rsidP="00453387">
      <w:pPr>
        <w:pStyle w:val="Heading2"/>
      </w:pPr>
      <w:bookmarkStart w:id="1" w:name="_Toc150467240"/>
      <w:r w:rsidRPr="00A14DAE">
        <w:t>Rationale</w:t>
      </w:r>
      <w:bookmarkEnd w:id="1"/>
    </w:p>
    <w:p w14:paraId="73D04803" w14:textId="57542464" w:rsidR="00405FA1" w:rsidRPr="00A14DAE" w:rsidRDefault="00405FA1" w:rsidP="00453387">
      <w:r w:rsidRPr="00A14DAE">
        <w:t>The requirements of consumers are continuously changing over the past few years. It has a substantial impact on the organisation that influences employees' skills. In recent years, employees in the hospitality sector have been emphasising to adoption of new skills for fulfilling the requirements of the organi</w:t>
      </w:r>
      <w:r w:rsidR="00881F3F">
        <w:t xml:space="preserve">sation. Hospitality industry </w:t>
      </w:r>
      <w:r w:rsidRPr="00A14DAE">
        <w:t>is continuously dealing with different types of consumers</w:t>
      </w:r>
      <w:r w:rsidR="00881F3F">
        <w:t xml:space="preserve"> (</w:t>
      </w:r>
      <w:r w:rsidR="00881F3F">
        <w:rPr>
          <w:rFonts w:cs="Arial"/>
          <w:szCs w:val="24"/>
        </w:rPr>
        <w:t>Armstrong and Taylor, 2020)</w:t>
      </w:r>
      <w:r w:rsidRPr="00A14DAE">
        <w:t xml:space="preserve">. According to Hassanein and Özgit (2022), it influences employee recruitment and retention to increase competitiveness. Hilton is </w:t>
      </w:r>
      <w:r w:rsidR="001648B0" w:rsidRPr="00A14DAE">
        <w:t>not</w:t>
      </w:r>
      <w:r w:rsidRPr="00A14DAE">
        <w:t xml:space="preserve"> an exception in this </w:t>
      </w:r>
      <w:r w:rsidR="00EB4B9D" w:rsidRPr="00A14DAE">
        <w:t>case,</w:t>
      </w:r>
      <w:r w:rsidRPr="00A14DAE">
        <w:t xml:space="preserve"> and it has specific problems such as changing expectations of the client, the requirements for technological adaption, adaptability of new skills and many more.</w:t>
      </w:r>
      <w:r w:rsidR="00B648A4" w:rsidRPr="00A14DAE">
        <w:t xml:space="preserve"> According to the report published by Statista (2023), the employee retention rate in the </w:t>
      </w:r>
      <w:r w:rsidR="00453387" w:rsidRPr="00A14DAE">
        <w:t>UK hospitality</w:t>
      </w:r>
      <w:r w:rsidR="00B648A4" w:rsidRPr="00A14DAE">
        <w:t xml:space="preserve"> sector is 75.5% that </w:t>
      </w:r>
      <w:r w:rsidR="00453387" w:rsidRPr="00A14DAE">
        <w:t>must</w:t>
      </w:r>
      <w:r w:rsidR="001648B0" w:rsidRPr="00A14DAE">
        <w:t xml:space="preserve"> be improved by handling issues such as </w:t>
      </w:r>
      <w:r w:rsidRPr="00A14DAE">
        <w:t>employee turnover rate, employee satisfaction issues, employee training issues,</w:t>
      </w:r>
      <w:r w:rsidR="001648B0" w:rsidRPr="00A14DAE">
        <w:t xml:space="preserve"> and</w:t>
      </w:r>
      <w:r w:rsidRPr="00A14DAE">
        <w:t xml:space="preserve"> biased workplace environment</w:t>
      </w:r>
      <w:r w:rsidR="00F6765B" w:rsidRPr="00A14DAE">
        <w:t>.</w:t>
      </w:r>
    </w:p>
    <w:p w14:paraId="186781D2" w14:textId="77777777" w:rsidR="00405FA1" w:rsidRPr="00A14DAE" w:rsidRDefault="00405FA1" w:rsidP="00453387">
      <w:pPr>
        <w:pStyle w:val="Heading2"/>
      </w:pPr>
      <w:bookmarkStart w:id="2" w:name="_Toc150467241"/>
      <w:r w:rsidRPr="00A14DAE">
        <w:t>Research Aim</w:t>
      </w:r>
      <w:bookmarkEnd w:id="2"/>
      <w:r w:rsidRPr="00A14DAE">
        <w:t xml:space="preserve"> </w:t>
      </w:r>
    </w:p>
    <w:p w14:paraId="55EC09F6" w14:textId="77777777" w:rsidR="00405FA1" w:rsidRPr="00A14DAE" w:rsidRDefault="00405FA1" w:rsidP="00453387">
      <w:r w:rsidRPr="00A14DAE">
        <w:t>The aim of the study is to analyse the impact of current challenges on the human resource department relating to recruitment and retention in the Hilton.</w:t>
      </w:r>
    </w:p>
    <w:p w14:paraId="5B4716CE" w14:textId="77777777" w:rsidR="00405FA1" w:rsidRPr="00A14DAE" w:rsidRDefault="00405FA1" w:rsidP="00453387">
      <w:pPr>
        <w:pStyle w:val="Heading2"/>
      </w:pPr>
      <w:bookmarkStart w:id="3" w:name="_Toc150467242"/>
      <w:r w:rsidRPr="00A14DAE">
        <w:t>Research Objectives</w:t>
      </w:r>
      <w:bookmarkEnd w:id="3"/>
    </w:p>
    <w:p w14:paraId="5142C104" w14:textId="77777777" w:rsidR="00405FA1" w:rsidRPr="00A14DAE" w:rsidRDefault="00405FA1" w:rsidP="00405FA1">
      <w:pPr>
        <w:pStyle w:val="ListParagraph"/>
        <w:numPr>
          <w:ilvl w:val="0"/>
          <w:numId w:val="3"/>
        </w:numPr>
        <w:rPr>
          <w:rFonts w:cs="Arial"/>
          <w:szCs w:val="24"/>
        </w:rPr>
      </w:pPr>
      <w:r w:rsidRPr="00A14DAE">
        <w:rPr>
          <w:rFonts w:cs="Arial"/>
          <w:szCs w:val="24"/>
        </w:rPr>
        <w:t>To explore the current challenges in the human resource department relating to recruitment and retention in the Hilton</w:t>
      </w:r>
    </w:p>
    <w:p w14:paraId="08F38AAD" w14:textId="77777777" w:rsidR="00405FA1" w:rsidRPr="00A14DAE" w:rsidRDefault="00405FA1" w:rsidP="00405FA1">
      <w:pPr>
        <w:pStyle w:val="ListParagraph"/>
        <w:numPr>
          <w:ilvl w:val="0"/>
          <w:numId w:val="3"/>
        </w:numPr>
        <w:rPr>
          <w:rFonts w:cs="Arial"/>
          <w:szCs w:val="24"/>
        </w:rPr>
      </w:pPr>
      <w:r w:rsidRPr="00A14DAE">
        <w:rPr>
          <w:rFonts w:cs="Arial"/>
          <w:szCs w:val="24"/>
        </w:rPr>
        <w:t>To study the impact</w:t>
      </w:r>
      <w:r w:rsidR="000C2288" w:rsidRPr="00A14DAE">
        <w:rPr>
          <w:rFonts w:cs="Arial"/>
          <w:szCs w:val="24"/>
        </w:rPr>
        <w:t>s</w:t>
      </w:r>
      <w:r w:rsidRPr="00A14DAE">
        <w:rPr>
          <w:rFonts w:cs="Arial"/>
          <w:szCs w:val="24"/>
        </w:rPr>
        <w:t xml:space="preserve"> of the current challenges in the human resource department relating to recruitment and retention in the Hilton</w:t>
      </w:r>
    </w:p>
    <w:p w14:paraId="021BC89F" w14:textId="5204E3B9" w:rsidR="00405FA1" w:rsidRPr="00A14DAE" w:rsidRDefault="00405FA1" w:rsidP="00405FA1">
      <w:pPr>
        <w:pStyle w:val="ListParagraph"/>
        <w:numPr>
          <w:ilvl w:val="0"/>
          <w:numId w:val="3"/>
        </w:numPr>
        <w:rPr>
          <w:rFonts w:cs="Arial"/>
          <w:szCs w:val="24"/>
        </w:rPr>
      </w:pPr>
      <w:r w:rsidRPr="00A14DAE">
        <w:rPr>
          <w:rFonts w:cs="Arial"/>
          <w:szCs w:val="24"/>
        </w:rPr>
        <w:t>To devise strategies to mitigate the challenges on the human resource department relating to recruitment and retention in the Hilton</w:t>
      </w:r>
      <w:r w:rsidR="00EB4B9D">
        <w:rPr>
          <w:rFonts w:cs="Arial"/>
          <w:szCs w:val="24"/>
        </w:rPr>
        <w:t>.</w:t>
      </w:r>
    </w:p>
    <w:p w14:paraId="7EEC30F5" w14:textId="77777777" w:rsidR="00405FA1" w:rsidRPr="00A14DAE" w:rsidRDefault="00405FA1" w:rsidP="00405FA1">
      <w:pPr>
        <w:pStyle w:val="Heading2"/>
      </w:pPr>
      <w:bookmarkStart w:id="4" w:name="_Toc150467243"/>
      <w:r w:rsidRPr="00A14DAE">
        <w:t>Research Questions</w:t>
      </w:r>
      <w:bookmarkEnd w:id="4"/>
    </w:p>
    <w:p w14:paraId="461F25DC" w14:textId="77777777" w:rsidR="00405FA1" w:rsidRPr="00A14DAE" w:rsidRDefault="00405FA1" w:rsidP="00405FA1">
      <w:pPr>
        <w:pStyle w:val="ListParagraph"/>
        <w:numPr>
          <w:ilvl w:val="0"/>
          <w:numId w:val="2"/>
        </w:numPr>
        <w:rPr>
          <w:rFonts w:cs="Arial"/>
          <w:szCs w:val="24"/>
        </w:rPr>
      </w:pPr>
      <w:r w:rsidRPr="00A14DAE">
        <w:rPr>
          <w:rFonts w:cs="Arial"/>
          <w:szCs w:val="24"/>
        </w:rPr>
        <w:t>What are the current challenges in the human resource department relating to recruitment and retention in the Hilton?</w:t>
      </w:r>
    </w:p>
    <w:p w14:paraId="33FC4742" w14:textId="77777777" w:rsidR="00405FA1" w:rsidRPr="00A14DAE" w:rsidRDefault="000C2288" w:rsidP="00405FA1">
      <w:pPr>
        <w:pStyle w:val="ListParagraph"/>
        <w:numPr>
          <w:ilvl w:val="0"/>
          <w:numId w:val="2"/>
        </w:numPr>
        <w:rPr>
          <w:rFonts w:cs="Arial"/>
          <w:szCs w:val="24"/>
        </w:rPr>
      </w:pPr>
      <w:r w:rsidRPr="00A14DAE">
        <w:rPr>
          <w:rFonts w:cs="Arial"/>
          <w:szCs w:val="24"/>
        </w:rPr>
        <w:lastRenderedPageBreak/>
        <w:t>What are</w:t>
      </w:r>
      <w:r w:rsidR="00405FA1" w:rsidRPr="00A14DAE">
        <w:rPr>
          <w:rFonts w:cs="Arial"/>
          <w:szCs w:val="24"/>
        </w:rPr>
        <w:t xml:space="preserve"> the impact</w:t>
      </w:r>
      <w:r w:rsidRPr="00A14DAE">
        <w:rPr>
          <w:rFonts w:cs="Arial"/>
          <w:szCs w:val="24"/>
        </w:rPr>
        <w:t>s</w:t>
      </w:r>
      <w:r w:rsidR="00405FA1" w:rsidRPr="00A14DAE">
        <w:rPr>
          <w:rFonts w:cs="Arial"/>
          <w:szCs w:val="24"/>
        </w:rPr>
        <w:t xml:space="preserve"> of the current challenges in the human resource department relating to recruitment and retention in the Hilton?</w:t>
      </w:r>
    </w:p>
    <w:p w14:paraId="70467CC0" w14:textId="77777777" w:rsidR="00405FA1" w:rsidRPr="00A14DAE" w:rsidRDefault="00405FA1" w:rsidP="00405FA1">
      <w:pPr>
        <w:pStyle w:val="ListParagraph"/>
        <w:numPr>
          <w:ilvl w:val="0"/>
          <w:numId w:val="2"/>
        </w:numPr>
        <w:rPr>
          <w:rFonts w:cs="Arial"/>
          <w:b/>
          <w:szCs w:val="24"/>
        </w:rPr>
      </w:pPr>
      <w:r w:rsidRPr="00A14DAE">
        <w:rPr>
          <w:rFonts w:cs="Arial"/>
          <w:szCs w:val="24"/>
        </w:rPr>
        <w:t>What could be the strategies to mitigate the challenges on the human resource department relating to recruitment and retention in the Hilton?</w:t>
      </w:r>
    </w:p>
    <w:p w14:paraId="5B2CC06B" w14:textId="77777777" w:rsidR="009C51D4" w:rsidRPr="00A14DAE" w:rsidRDefault="009C51D4" w:rsidP="000C2288">
      <w:pPr>
        <w:pStyle w:val="Heading2"/>
      </w:pPr>
      <w:bookmarkStart w:id="5" w:name="_Toc150467244"/>
      <w:r w:rsidRPr="00A14DAE">
        <w:t>Research Problem</w:t>
      </w:r>
      <w:bookmarkEnd w:id="5"/>
    </w:p>
    <w:p w14:paraId="5EDEADA6" w14:textId="77777777" w:rsidR="004E3B67" w:rsidRDefault="009C51D4" w:rsidP="000C2288">
      <w:pPr>
        <w:rPr>
          <w:rFonts w:eastAsia="Calibri"/>
        </w:rPr>
      </w:pPr>
      <w:r w:rsidRPr="00A14DAE">
        <w:t xml:space="preserve">The advent of Covid-19 has induced numerous challenges to the UK hotel industry, which has highlighted the economic fluctuations and market conditions. </w:t>
      </w:r>
      <w:r w:rsidR="00F6765B" w:rsidRPr="00A14DAE">
        <w:t>T</w:t>
      </w:r>
      <w:r w:rsidRPr="00A14DAE">
        <w:t xml:space="preserve">he UK hospitality industry is facing talent shortages, especially in the area of positions such as housekeeping, culinary, and front-line staff. </w:t>
      </w:r>
      <w:r w:rsidR="002C672D" w:rsidRPr="00A14DAE">
        <w:rPr>
          <w:rFonts w:eastAsia="Calibri"/>
        </w:rPr>
        <w:t>Hilton Hotels is a well-known international hospitality company of American origin</w:t>
      </w:r>
      <w:r w:rsidR="004D7983" w:rsidRPr="00A14DAE">
        <w:rPr>
          <w:rFonts w:eastAsia="Calibri"/>
        </w:rPr>
        <w:t>,</w:t>
      </w:r>
      <w:r w:rsidR="002C672D" w:rsidRPr="00A14DAE">
        <w:rPr>
          <w:rFonts w:eastAsia="Calibri"/>
        </w:rPr>
        <w:t xml:space="preserve"> and its key </w:t>
      </w:r>
      <w:r w:rsidR="002C672D" w:rsidRPr="00A14DAE">
        <w:rPr>
          <w:rFonts w:eastAsia="Calibri"/>
          <w:b/>
          <w:i/>
        </w:rPr>
        <w:t>strength</w:t>
      </w:r>
      <w:r w:rsidR="002C672D" w:rsidRPr="00A14DAE">
        <w:rPr>
          <w:rFonts w:eastAsia="Calibri"/>
        </w:rPr>
        <w:t xml:space="preserve"> is that it holds a vast multinational footprint (Hilton Brands, 2023). However, the company</w:t>
      </w:r>
      <w:r w:rsidR="00A6179B" w:rsidRPr="00A14DAE">
        <w:rPr>
          <w:rFonts w:eastAsia="Calibri"/>
        </w:rPr>
        <w:t xml:space="preserve"> has the</w:t>
      </w:r>
      <w:r w:rsidR="00A6179B" w:rsidRPr="00A14DAE">
        <w:rPr>
          <w:rFonts w:eastAsia="Calibri"/>
          <w:b/>
          <w:i/>
        </w:rPr>
        <w:t xml:space="preserve"> weakness</w:t>
      </w:r>
      <w:r w:rsidR="00A6179B" w:rsidRPr="00A14DAE">
        <w:rPr>
          <w:rFonts w:eastAsia="Calibri"/>
        </w:rPr>
        <w:t xml:space="preserve"> of</w:t>
      </w:r>
      <w:r w:rsidR="002C672D" w:rsidRPr="00A14DAE">
        <w:rPr>
          <w:rFonts w:eastAsia="Calibri"/>
        </w:rPr>
        <w:t xml:space="preserve"> operating in a competitive environment along with employee retention challenges. This marks the </w:t>
      </w:r>
      <w:r w:rsidR="002C672D" w:rsidRPr="00A14DAE">
        <w:rPr>
          <w:rFonts w:eastAsia="Calibri"/>
          <w:b/>
          <w:i/>
        </w:rPr>
        <w:t>opportunity</w:t>
      </w:r>
      <w:r w:rsidR="002C672D" w:rsidRPr="00A14DAE">
        <w:rPr>
          <w:rFonts w:eastAsia="Calibri"/>
        </w:rPr>
        <w:t xml:space="preserve"> for the company to take sustainability initiatives to overcome the biggest </w:t>
      </w:r>
      <w:r w:rsidR="002C672D" w:rsidRPr="00A14DAE">
        <w:rPr>
          <w:rFonts w:eastAsia="Calibri"/>
          <w:b/>
          <w:i/>
        </w:rPr>
        <w:t>threat</w:t>
      </w:r>
      <w:r w:rsidR="004E3B67">
        <w:rPr>
          <w:rFonts w:eastAsia="Calibri"/>
        </w:rPr>
        <w:t xml:space="preserve"> of economic uncertainties.</w:t>
      </w:r>
    </w:p>
    <w:p w14:paraId="1FB89EE9" w14:textId="77777777" w:rsidR="004E3B67" w:rsidRDefault="009C51D4" w:rsidP="000C2288">
      <w:r w:rsidRPr="00A14DAE">
        <w:t xml:space="preserve">The </w:t>
      </w:r>
      <w:r w:rsidR="00907C8B" w:rsidRPr="00A14DAE">
        <w:t>Covid</w:t>
      </w:r>
      <w:r w:rsidRPr="00A14DAE">
        <w:t xml:space="preserve">-19 pandemic seems to have disrupted the labour market and a direct impact has been visible in the Hilton hotels. According to Valinsky (2020), reports have portrayed that Hilton Hotels announced that it would be </w:t>
      </w:r>
      <w:r w:rsidR="00A14DAE">
        <w:t>terminating</w:t>
      </w:r>
      <w:r w:rsidRPr="00A14DAE">
        <w:t xml:space="preserve"> 2,100 employees, which roughly indicates the 22% of its corporate workforce. These layoffs can be suggested as a direct result of the </w:t>
      </w:r>
      <w:r w:rsidR="000C2288" w:rsidRPr="00A14DAE">
        <w:t>Covid-19</w:t>
      </w:r>
      <w:r w:rsidRPr="00A14DAE">
        <w:t xml:space="preserve"> pandemic. This has caused a sharp decline in travel demand. Similar cases have been found in other hotels as well and it was further determined that it was still too early to state whether Hilton will be able to fully recover from the layoffs of 2020. </w:t>
      </w:r>
    </w:p>
    <w:p w14:paraId="08B50FD0" w14:textId="77777777" w:rsidR="009C51D4" w:rsidRPr="00A14DAE" w:rsidRDefault="009C51D4" w:rsidP="000C2288">
      <w:r w:rsidRPr="00A14DAE">
        <w:t xml:space="preserve">Besides, Yu </w:t>
      </w:r>
      <w:r w:rsidRPr="00A14DAE">
        <w:rPr>
          <w:i/>
          <w:iCs/>
        </w:rPr>
        <w:t>et al.</w:t>
      </w:r>
      <w:r w:rsidRPr="00A14DAE">
        <w:t xml:space="preserve"> (2021) outlined that the pandemic has increased safety concerns for both employees and guests. It has been found that HR departments at Hilton and similar companies have been forced to ensure strict adherence to health and safety protocols.</w:t>
      </w:r>
      <w:r w:rsidR="008304EC">
        <w:t xml:space="preserve"> There are other factors, such as global retirement tide and Artificial Intelligence (AI), affecting</w:t>
      </w:r>
      <w:r w:rsidR="008304EC" w:rsidRPr="008304EC">
        <w:t xml:space="preserve"> </w:t>
      </w:r>
      <w:r w:rsidR="008304EC" w:rsidRPr="00A14DAE">
        <w:t>the recruitment and retention process</w:t>
      </w:r>
      <w:r w:rsidR="008304EC">
        <w:t>.</w:t>
      </w:r>
      <w:r w:rsidR="008304EC" w:rsidRPr="00A14DAE">
        <w:rPr>
          <w:rFonts w:eastAsia="Calibri"/>
        </w:rPr>
        <w:t xml:space="preserve"> </w:t>
      </w:r>
      <w:r w:rsidR="002C672D" w:rsidRPr="00A14DAE">
        <w:rPr>
          <w:rFonts w:eastAsia="Calibri"/>
        </w:rPr>
        <w:t>The company has been facing a labour shortage since the pandemic attack. There has been limited research in the area of employee retention issues faced by Hilton Hotels. The employee retention problems can be eradicated if the company is successful in the implementation of unique employee retention strategies.</w:t>
      </w:r>
    </w:p>
    <w:p w14:paraId="252C56C3" w14:textId="77777777" w:rsidR="009C51D4" w:rsidRPr="00A14DAE" w:rsidRDefault="009C51D4" w:rsidP="009C51D4">
      <w:pPr>
        <w:pStyle w:val="Heading1"/>
      </w:pPr>
      <w:bookmarkStart w:id="6" w:name="_Toc150467245"/>
      <w:r w:rsidRPr="00A14DAE">
        <w:lastRenderedPageBreak/>
        <w:t>Discussion/Literature</w:t>
      </w:r>
      <w:bookmarkEnd w:id="6"/>
    </w:p>
    <w:p w14:paraId="31093329" w14:textId="74D44573" w:rsidR="009C51D4" w:rsidRPr="00A14DAE" w:rsidRDefault="009C51D4" w:rsidP="009C51D4">
      <w:pPr>
        <w:pStyle w:val="Heading2"/>
      </w:pPr>
      <w:bookmarkStart w:id="7" w:name="_Toc150467246"/>
      <w:r w:rsidRPr="00A14DAE">
        <w:t xml:space="preserve">Current challenges in the human resource department relating to recruitment and retention in the UK hotel </w:t>
      </w:r>
      <w:bookmarkEnd w:id="7"/>
      <w:r w:rsidR="0098728A" w:rsidRPr="00A14DAE">
        <w:t>industry.</w:t>
      </w:r>
    </w:p>
    <w:p w14:paraId="48FC67D6" w14:textId="77777777" w:rsidR="009C51D4" w:rsidRPr="00A14DAE" w:rsidRDefault="009C51D4" w:rsidP="009C51D4">
      <w:pPr>
        <w:rPr>
          <w:rFonts w:cs="Arial"/>
          <w:szCs w:val="24"/>
        </w:rPr>
      </w:pPr>
      <w:r w:rsidRPr="00A14DAE">
        <w:rPr>
          <w:rFonts w:cs="Arial"/>
          <w:szCs w:val="24"/>
        </w:rPr>
        <w:t xml:space="preserve">According to Salem </w:t>
      </w:r>
      <w:r w:rsidRPr="00A14DAE">
        <w:rPr>
          <w:rFonts w:cs="Arial"/>
          <w:i/>
          <w:iCs/>
          <w:szCs w:val="24"/>
        </w:rPr>
        <w:t>et al.</w:t>
      </w:r>
      <w:r w:rsidRPr="00A14DAE">
        <w:rPr>
          <w:rFonts w:cs="Arial"/>
          <w:szCs w:val="24"/>
        </w:rPr>
        <w:t xml:space="preserve"> (2022), from a survey of 357 hotel employees, it was found that talent satisfaction moderated the relationship between these pandemic response strategies and talent retention intentions. It was found that even after recovering 27% of senior talents and 31% of current students have been doubtful or unwilling to work in the hotel industry along with 9 out of 10 people who are seeking jobs. This signified a crucial loss for all stakeholders in the future, along with indicating a loss for qualified individuals. Salem </w:t>
      </w:r>
      <w:r w:rsidRPr="00A14DAE">
        <w:rPr>
          <w:rFonts w:cs="Arial"/>
          <w:i/>
          <w:iCs/>
          <w:szCs w:val="24"/>
        </w:rPr>
        <w:t>et al.</w:t>
      </w:r>
      <w:r w:rsidR="001215EE" w:rsidRPr="00A14DAE">
        <w:rPr>
          <w:rFonts w:cs="Arial"/>
          <w:szCs w:val="24"/>
        </w:rPr>
        <w:t xml:space="preserve"> (2022) further mentioned </w:t>
      </w:r>
      <w:r w:rsidRPr="00A14DAE">
        <w:rPr>
          <w:rFonts w:cs="Arial"/>
          <w:szCs w:val="24"/>
        </w:rPr>
        <w:t>that Covid-19 has induced a severe impact on the hospitality industry, which has been accompanied by the scarcity of skilled workers and excessive employee turnover. Millions of hotel staff has turned out to be the victims of this crisis and those who managed to survive faced severe reductions in income and abrupt changes in their lifestyles. This has highlighted a high degree of job insecurity and risks to their physical and mental health.</w:t>
      </w:r>
    </w:p>
    <w:p w14:paraId="16286293" w14:textId="77777777" w:rsidR="004E3B67" w:rsidRDefault="009C51D4" w:rsidP="009C51D4">
      <w:pPr>
        <w:rPr>
          <w:rFonts w:cs="Arial"/>
          <w:szCs w:val="24"/>
        </w:rPr>
      </w:pPr>
      <w:r w:rsidRPr="00A14DAE">
        <w:rPr>
          <w:rFonts w:cs="Arial"/>
          <w:szCs w:val="24"/>
        </w:rPr>
        <w:t>From the article by French (2018), it has been found that Brexit introduced uncertainty into the labour market making it challenging for EU citizens working in the UK. There have been certain changes to immigration and work visa rules that have made it more complex for employers to hire staff from the EU. Thus, Brexit seemed to have exacerbated the problem of modern slavery in the UK hospitality industry. For instance, Dempsey (2023) mentioned that the 95-bed Marsham Court Hotel in Dorset have been facing staffing issues</w:t>
      </w:r>
      <w:r w:rsidR="001215EE" w:rsidRPr="00A14DAE">
        <w:rPr>
          <w:rFonts w:cs="Arial"/>
          <w:szCs w:val="24"/>
        </w:rPr>
        <w:t>,</w:t>
      </w:r>
      <w:r w:rsidRPr="00A14DAE">
        <w:rPr>
          <w:rFonts w:cs="Arial"/>
          <w:szCs w:val="24"/>
        </w:rPr>
        <w:t xml:space="preserve"> as they require staff from the EU region who are multi-skilled and finding chefs has become far more difficult under the Brexit issue. </w:t>
      </w:r>
    </w:p>
    <w:p w14:paraId="265A4F1C" w14:textId="77777777" w:rsidR="009C51D4" w:rsidRPr="00A14DAE" w:rsidRDefault="009C51D4" w:rsidP="009C51D4">
      <w:pPr>
        <w:rPr>
          <w:rFonts w:cs="Arial"/>
          <w:szCs w:val="24"/>
        </w:rPr>
      </w:pPr>
      <w:r w:rsidRPr="00A14DAE">
        <w:rPr>
          <w:rFonts w:cs="Arial"/>
          <w:szCs w:val="24"/>
        </w:rPr>
        <w:t xml:space="preserve">In the view of Cameron </w:t>
      </w:r>
      <w:r w:rsidRPr="00A14DAE">
        <w:rPr>
          <w:rFonts w:cs="Arial"/>
          <w:i/>
          <w:iCs/>
          <w:szCs w:val="24"/>
        </w:rPr>
        <w:t>et al.</w:t>
      </w:r>
      <w:r w:rsidRPr="00A14DAE">
        <w:rPr>
          <w:rFonts w:cs="Arial"/>
          <w:szCs w:val="24"/>
        </w:rPr>
        <w:t xml:space="preserve"> (2018), it has been found from a survey of UK managers of the hotel industry that 70% of them were worried and concerned about the impact of Brexit on their ability to recruit staff. The UK hotel industry shares a dependency on EU workers and concerns have arisen as access to this labour pool becomes more restricted, leading to potential skills shortages. There has been a rise in expenses due to higher recruitment costs, which has indicated the difficulty in finding staff with the right skills and experience.</w:t>
      </w:r>
    </w:p>
    <w:p w14:paraId="7199B75E" w14:textId="77777777" w:rsidR="00405FA1" w:rsidRPr="00A14DAE" w:rsidRDefault="00405FA1" w:rsidP="00405FA1">
      <w:pPr>
        <w:pStyle w:val="Heading2"/>
      </w:pPr>
      <w:bookmarkStart w:id="8" w:name="_Toc150467247"/>
      <w:r w:rsidRPr="00A14DAE">
        <w:lastRenderedPageBreak/>
        <w:t>Impact of the Challenges on the Human Resource Department Relating to Recruitment and Retention in the UK Hotel Industry</w:t>
      </w:r>
      <w:bookmarkEnd w:id="8"/>
    </w:p>
    <w:p w14:paraId="311C74F4" w14:textId="77777777" w:rsidR="00405FA1" w:rsidRPr="00A14DAE" w:rsidRDefault="00405FA1" w:rsidP="00405FA1">
      <w:pPr>
        <w:rPr>
          <w:rFonts w:cs="Arial"/>
          <w:szCs w:val="24"/>
        </w:rPr>
      </w:pPr>
      <w:r w:rsidRPr="00A14DAE">
        <w:rPr>
          <w:rFonts w:cs="Arial"/>
          <w:szCs w:val="24"/>
        </w:rPr>
        <w:t xml:space="preserve">Francois </w:t>
      </w:r>
      <w:r w:rsidRPr="00A14DAE">
        <w:rPr>
          <w:rFonts w:cs="Arial"/>
          <w:i/>
          <w:szCs w:val="24"/>
        </w:rPr>
        <w:t>et al.</w:t>
      </w:r>
      <w:r w:rsidRPr="00A14DAE">
        <w:rPr>
          <w:rFonts w:cs="Arial"/>
          <w:szCs w:val="24"/>
        </w:rPr>
        <w:t xml:space="preserve"> (2020) explained that the hospitality sector in the UK has faced several</w:t>
      </w:r>
      <w:r w:rsidR="00A6179B" w:rsidRPr="00A14DAE">
        <w:rPr>
          <w:rFonts w:cs="Arial"/>
          <w:szCs w:val="24"/>
        </w:rPr>
        <w:t xml:space="preserve"> HR</w:t>
      </w:r>
      <w:r w:rsidRPr="00A14DAE">
        <w:rPr>
          <w:rFonts w:cs="Arial"/>
          <w:szCs w:val="24"/>
        </w:rPr>
        <w:t xml:space="preserve"> challenges </w:t>
      </w:r>
      <w:r w:rsidR="00A6179B" w:rsidRPr="00A14DAE">
        <w:rPr>
          <w:rFonts w:cs="Arial"/>
          <w:szCs w:val="24"/>
        </w:rPr>
        <w:t>such as</w:t>
      </w:r>
      <w:r w:rsidR="00B73ED6" w:rsidRPr="00A14DAE">
        <w:rPr>
          <w:rFonts w:cs="Arial"/>
          <w:szCs w:val="24"/>
        </w:rPr>
        <w:t xml:space="preserve"> labour shortages and low retention</w:t>
      </w:r>
      <w:r w:rsidRPr="00A14DAE">
        <w:rPr>
          <w:rFonts w:cs="Arial"/>
          <w:szCs w:val="24"/>
        </w:rPr>
        <w:t>. It has been found that the UK is suffering from a huge labour crisis in various areas. The hospitality sector requires good employee support to compete with the changing behaviour of the consumers. Lack of employees makes it difficult for the organisation in the concerned industry and it is more difficult to identify and hire experienced workers. The Brexit issue deeply influ</w:t>
      </w:r>
      <w:r w:rsidR="00907C8B" w:rsidRPr="00A14DAE">
        <w:rPr>
          <w:rFonts w:cs="Arial"/>
          <w:szCs w:val="24"/>
        </w:rPr>
        <w:t xml:space="preserve">enced the UK hospitality sector as a </w:t>
      </w:r>
      <w:r w:rsidR="00B648A4" w:rsidRPr="00A14DAE">
        <w:rPr>
          <w:rFonts w:cs="Arial"/>
          <w:szCs w:val="24"/>
        </w:rPr>
        <w:t xml:space="preserve">key </w:t>
      </w:r>
      <w:r w:rsidR="00B648A4" w:rsidRPr="00A14DAE">
        <w:rPr>
          <w:rFonts w:cs="Arial"/>
          <w:b/>
          <w:i/>
          <w:szCs w:val="24"/>
        </w:rPr>
        <w:t>political</w:t>
      </w:r>
      <w:r w:rsidR="00B648A4" w:rsidRPr="00A14DAE">
        <w:rPr>
          <w:rFonts w:cs="Arial"/>
          <w:szCs w:val="24"/>
        </w:rPr>
        <w:t xml:space="preserve"> issue.</w:t>
      </w:r>
      <w:r w:rsidRPr="00A14DAE">
        <w:rPr>
          <w:rFonts w:cs="Arial"/>
          <w:szCs w:val="24"/>
        </w:rPr>
        <w:t xml:space="preserve"> Yusoff </w:t>
      </w:r>
      <w:r w:rsidRPr="00A14DAE">
        <w:rPr>
          <w:rFonts w:cs="Arial"/>
          <w:i/>
          <w:szCs w:val="24"/>
        </w:rPr>
        <w:t>et al.</w:t>
      </w:r>
      <w:r w:rsidRPr="00A14DAE">
        <w:rPr>
          <w:rFonts w:cs="Arial"/>
          <w:szCs w:val="24"/>
        </w:rPr>
        <w:t xml:space="preserve"> (2020) stated that it affects the employee's availability, economic crises, and political instability and so on. These issues create an unstable situation for the concerned sector that creates diverse situations to improve competitiveness in the global forum. All these factors deeply affect the workers in the UK hotel business, as there are huge changes observed in immigration rules, recruiting employees from other European nations and many more. This </w:t>
      </w:r>
      <w:r w:rsidR="00B648A4" w:rsidRPr="00A14DAE">
        <w:rPr>
          <w:rFonts w:cs="Arial"/>
          <w:b/>
          <w:i/>
          <w:szCs w:val="24"/>
        </w:rPr>
        <w:t>legal</w:t>
      </w:r>
      <w:r w:rsidR="00B648A4" w:rsidRPr="00A14DAE">
        <w:rPr>
          <w:rFonts w:cs="Arial"/>
          <w:szCs w:val="24"/>
        </w:rPr>
        <w:t xml:space="preserve"> </w:t>
      </w:r>
      <w:r w:rsidRPr="00A14DAE">
        <w:rPr>
          <w:rFonts w:cs="Arial"/>
          <w:szCs w:val="24"/>
        </w:rPr>
        <w:t>factor makes it difficult for the industry to increase its performance. Considering this, the hospitality sector in the UK has a huge contribution to the UK economy.</w:t>
      </w:r>
    </w:p>
    <w:p w14:paraId="2BBF8C62" w14:textId="77777777" w:rsidR="00405FA1" w:rsidRPr="00A14DAE" w:rsidRDefault="00405FA1" w:rsidP="00405FA1">
      <w:pPr>
        <w:jc w:val="center"/>
        <w:rPr>
          <w:rFonts w:cs="Arial"/>
          <w:szCs w:val="24"/>
        </w:rPr>
      </w:pPr>
      <w:r w:rsidRPr="00A14DAE">
        <w:rPr>
          <w:rFonts w:cs="Arial"/>
          <w:noProof/>
          <w:szCs w:val="24"/>
          <w:lang w:val="en-US"/>
        </w:rPr>
        <w:drawing>
          <wp:inline distT="114300" distB="114300" distL="114300" distR="114300" wp14:anchorId="52EB23EE" wp14:editId="21CE46FE">
            <wp:extent cx="4543425" cy="26003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4543425" cy="2600325"/>
                    </a:xfrm>
                    <a:prstGeom prst="rect">
                      <a:avLst/>
                    </a:prstGeom>
                  </pic:spPr>
                </pic:pic>
              </a:graphicData>
            </a:graphic>
          </wp:inline>
        </w:drawing>
      </w:r>
    </w:p>
    <w:p w14:paraId="6E7959F9" w14:textId="77777777" w:rsidR="00405FA1" w:rsidRPr="00A14DAE" w:rsidRDefault="003755CA" w:rsidP="003755CA">
      <w:pPr>
        <w:pStyle w:val="Caption"/>
        <w:rPr>
          <w:rFonts w:cs="Arial"/>
          <w:szCs w:val="24"/>
        </w:rPr>
      </w:pPr>
      <w:r w:rsidRPr="00A14DAE">
        <w:rPr>
          <w:rFonts w:cs="Arial"/>
          <w:szCs w:val="24"/>
        </w:rPr>
        <w:t xml:space="preserve">Figure </w:t>
      </w:r>
      <w:r w:rsidR="0016212B" w:rsidRPr="00A14DAE">
        <w:rPr>
          <w:rFonts w:cs="Arial"/>
          <w:szCs w:val="24"/>
        </w:rPr>
        <w:fldChar w:fldCharType="begin"/>
      </w:r>
      <w:r w:rsidR="00FE449B" w:rsidRPr="00A14DAE">
        <w:rPr>
          <w:rFonts w:cs="Arial"/>
          <w:szCs w:val="24"/>
        </w:rPr>
        <w:instrText xml:space="preserve"> SEQ Figure \* ARABIC </w:instrText>
      </w:r>
      <w:r w:rsidR="0016212B" w:rsidRPr="00A14DAE">
        <w:rPr>
          <w:rFonts w:cs="Arial"/>
          <w:szCs w:val="24"/>
        </w:rPr>
        <w:fldChar w:fldCharType="separate"/>
      </w:r>
      <w:r w:rsidR="000C2288" w:rsidRPr="00A14DAE">
        <w:rPr>
          <w:rFonts w:cs="Arial"/>
          <w:szCs w:val="24"/>
        </w:rPr>
        <w:t>1</w:t>
      </w:r>
      <w:r w:rsidR="0016212B" w:rsidRPr="00A14DAE">
        <w:rPr>
          <w:rFonts w:cs="Arial"/>
          <w:szCs w:val="24"/>
        </w:rPr>
        <w:fldChar w:fldCharType="end"/>
      </w:r>
      <w:r w:rsidRPr="00A14DAE">
        <w:rPr>
          <w:rFonts w:cs="Arial"/>
          <w:szCs w:val="24"/>
        </w:rPr>
        <w:t xml:space="preserve">: </w:t>
      </w:r>
      <w:r w:rsidR="00405FA1" w:rsidRPr="00A14DAE">
        <w:rPr>
          <w:rFonts w:cs="Arial"/>
          <w:szCs w:val="24"/>
        </w:rPr>
        <w:t>Employee relation score</w:t>
      </w:r>
      <w:r w:rsidR="000C2288" w:rsidRPr="00A14DAE">
        <w:rPr>
          <w:rFonts w:cs="Arial"/>
          <w:szCs w:val="24"/>
        </w:rPr>
        <w:t xml:space="preserve"> in the UK hotel industry</w:t>
      </w:r>
    </w:p>
    <w:p w14:paraId="407DA583" w14:textId="77777777" w:rsidR="00405FA1" w:rsidRPr="00A14DAE" w:rsidRDefault="00405FA1" w:rsidP="00405FA1">
      <w:pPr>
        <w:jc w:val="center"/>
        <w:rPr>
          <w:rFonts w:cs="Arial"/>
          <w:szCs w:val="24"/>
        </w:rPr>
      </w:pPr>
      <w:r w:rsidRPr="00A14DAE">
        <w:rPr>
          <w:rFonts w:cs="Arial"/>
          <w:szCs w:val="24"/>
        </w:rPr>
        <w:t xml:space="preserve">(Source: Stamolampros </w:t>
      </w:r>
      <w:r w:rsidRPr="00A14DAE">
        <w:rPr>
          <w:rFonts w:cs="Arial"/>
          <w:i/>
          <w:szCs w:val="24"/>
        </w:rPr>
        <w:t>et al.</w:t>
      </w:r>
      <w:r w:rsidRPr="00A14DAE">
        <w:rPr>
          <w:rFonts w:cs="Arial"/>
          <w:szCs w:val="24"/>
        </w:rPr>
        <w:t>, 2019)</w:t>
      </w:r>
    </w:p>
    <w:p w14:paraId="2F435667" w14:textId="77777777" w:rsidR="007642E0" w:rsidRDefault="00405FA1" w:rsidP="00704D0A">
      <w:r w:rsidRPr="00A14DAE">
        <w:t xml:space="preserve">According to Stamolampros </w:t>
      </w:r>
      <w:r w:rsidRPr="00A14DAE">
        <w:rPr>
          <w:i/>
        </w:rPr>
        <w:t>et al.</w:t>
      </w:r>
      <w:r w:rsidRPr="00A14DAE">
        <w:t xml:space="preserve"> (2019), employee relation score in the UK hotel industry is </w:t>
      </w:r>
      <w:r w:rsidR="00704D0A" w:rsidRPr="00A14DAE">
        <w:t>decreasing</w:t>
      </w:r>
      <w:r w:rsidRPr="00A14DAE">
        <w:t>. This performing approach has affected the ability of this sector to put in its best effort</w:t>
      </w:r>
      <w:r w:rsidR="00704D0A" w:rsidRPr="00A14DAE">
        <w:t>,</w:t>
      </w:r>
      <w:r w:rsidRPr="00A14DAE">
        <w:t xml:space="preserve"> and</w:t>
      </w:r>
      <w:r w:rsidR="00704D0A" w:rsidRPr="00A14DAE">
        <w:t xml:space="preserve"> it</w:t>
      </w:r>
      <w:r w:rsidRPr="00A14DAE">
        <w:t xml:space="preserve"> harms the economic</w:t>
      </w:r>
      <w:r w:rsidRPr="00A14DAE">
        <w:rPr>
          <w:b/>
          <w:i/>
        </w:rPr>
        <w:t xml:space="preserve"> </w:t>
      </w:r>
      <w:r w:rsidRPr="00A14DAE">
        <w:t xml:space="preserve">development of the UK. </w:t>
      </w:r>
      <w:r w:rsidRPr="00A14DAE">
        <w:lastRenderedPageBreak/>
        <w:t xml:space="preserve">Many disruptive activities have been observed in the UK hospitality sector </w:t>
      </w:r>
      <w:r w:rsidR="002330BD" w:rsidRPr="00A14DAE">
        <w:t xml:space="preserve">due to Covid-19, </w:t>
      </w:r>
      <w:r w:rsidR="006521DB">
        <w:t>including</w:t>
      </w:r>
      <w:r w:rsidRPr="00A14DAE">
        <w:t xml:space="preserve"> hotel closures, decreased occupancy</w:t>
      </w:r>
      <w:r w:rsidR="006521DB">
        <w:t>, changes in customer behaviour</w:t>
      </w:r>
      <w:r w:rsidRPr="00A14DAE">
        <w:t xml:space="preserve"> and the requirement to adopt new technologies</w:t>
      </w:r>
      <w:r w:rsidR="006521DB">
        <w:t xml:space="preserve"> (</w:t>
      </w:r>
      <w:r w:rsidR="006521DB">
        <w:rPr>
          <w:rFonts w:cs="Arial"/>
          <w:szCs w:val="24"/>
        </w:rPr>
        <w:t xml:space="preserve">Torrington </w:t>
      </w:r>
      <w:r w:rsidR="006521DB">
        <w:rPr>
          <w:rFonts w:cs="Arial"/>
          <w:i/>
          <w:szCs w:val="24"/>
        </w:rPr>
        <w:t>et al.</w:t>
      </w:r>
      <w:r w:rsidR="006521DB">
        <w:rPr>
          <w:rFonts w:cs="Arial"/>
          <w:szCs w:val="24"/>
        </w:rPr>
        <w:t>, 2020)</w:t>
      </w:r>
      <w:r w:rsidRPr="00A14DAE">
        <w:t xml:space="preserve">. It becomes difficult for the organisation that comes under this industry to deal with these </w:t>
      </w:r>
      <w:r w:rsidR="00B648A4" w:rsidRPr="00A14DAE">
        <w:rPr>
          <w:b/>
          <w:i/>
        </w:rPr>
        <w:t xml:space="preserve">social </w:t>
      </w:r>
      <w:r w:rsidRPr="00A14DAE">
        <w:t>issues</w:t>
      </w:r>
      <w:r w:rsidR="00B648A4" w:rsidRPr="00A14DAE">
        <w:t xml:space="preserve"> and </w:t>
      </w:r>
      <w:r w:rsidR="00B648A4" w:rsidRPr="00A14DAE">
        <w:rPr>
          <w:b/>
          <w:i/>
        </w:rPr>
        <w:t>technological</w:t>
      </w:r>
      <w:r w:rsidR="00B648A4" w:rsidRPr="00A14DAE">
        <w:t xml:space="preserve"> issues</w:t>
      </w:r>
      <w:r w:rsidRPr="00A14DAE">
        <w:t>. The employees are</w:t>
      </w:r>
      <w:r w:rsidR="001215EE" w:rsidRPr="00A14DAE">
        <w:t xml:space="preserve"> not ready to adopt new changes caused by </w:t>
      </w:r>
      <w:r w:rsidRPr="00A14DAE">
        <w:t>the advancement of t</w:t>
      </w:r>
      <w:r w:rsidR="007642E0">
        <w:t>echnology.</w:t>
      </w:r>
    </w:p>
    <w:p w14:paraId="45566FA8" w14:textId="77777777" w:rsidR="00405FA1" w:rsidRPr="00A14DAE" w:rsidRDefault="00405FA1" w:rsidP="00704D0A">
      <w:r w:rsidRPr="00A14DAE">
        <w:t>All these require sector recovers, and proactive labour planning for achieving the changing demands in this particular sector. According to the report published by Statista (2023), a GDP fall of 9.5 was noticed in the year 2020</w:t>
      </w:r>
      <w:r w:rsidR="00907C8B" w:rsidRPr="00A14DAE">
        <w:t>,</w:t>
      </w:r>
      <w:r w:rsidRPr="00A14DAE">
        <w:t xml:space="preserve"> and </w:t>
      </w:r>
      <w:r w:rsidR="00907C8B" w:rsidRPr="00A14DAE">
        <w:t xml:space="preserve">it </w:t>
      </w:r>
      <w:r w:rsidRPr="00A14DAE">
        <w:t xml:space="preserve">is still required to recover this huge loss. This </w:t>
      </w:r>
      <w:r w:rsidR="00B648A4" w:rsidRPr="00A14DAE">
        <w:rPr>
          <w:b/>
          <w:i/>
        </w:rPr>
        <w:t>economic</w:t>
      </w:r>
      <w:r w:rsidR="00B648A4" w:rsidRPr="00A14DAE">
        <w:t xml:space="preserve"> </w:t>
      </w:r>
      <w:r w:rsidRPr="00A14DAE">
        <w:t xml:space="preserve">factor created a financial crisis in the concerned country that harmed the HR-related activities in the UK hospitality sector (Huang </w:t>
      </w:r>
      <w:r w:rsidRPr="00A14DAE">
        <w:rPr>
          <w:i/>
        </w:rPr>
        <w:t>et al.</w:t>
      </w:r>
      <w:r w:rsidRPr="00A14DAE">
        <w:t xml:space="preserve">, 2021). </w:t>
      </w:r>
      <w:r w:rsidR="00573CB3" w:rsidRPr="00A14DAE">
        <w:t xml:space="preserve">Lack of employee engagement causes the </w:t>
      </w:r>
      <w:r w:rsidR="00573CB3" w:rsidRPr="00A14DAE">
        <w:rPr>
          <w:b/>
          <w:i/>
        </w:rPr>
        <w:t>environmental</w:t>
      </w:r>
      <w:r w:rsidR="00573CB3" w:rsidRPr="00A14DAE">
        <w:t xml:space="preserve"> concern</w:t>
      </w:r>
      <w:r w:rsidR="001215EE" w:rsidRPr="00A14DAE">
        <w:t>,</w:t>
      </w:r>
      <w:r w:rsidR="00573CB3" w:rsidRPr="00A14DAE">
        <w:t xml:space="preserve"> as they do not have proper knowledge about it. </w:t>
      </w:r>
      <w:r w:rsidRPr="00A14DAE">
        <w:t>These situations do not allow the HR department to put its full potential into recruitment and retention in the UK hotel industry.</w:t>
      </w:r>
    </w:p>
    <w:p w14:paraId="20064963" w14:textId="77777777" w:rsidR="00405FA1" w:rsidRPr="00A14DAE" w:rsidRDefault="00405FA1" w:rsidP="00405FA1">
      <w:pPr>
        <w:pStyle w:val="Heading2"/>
      </w:pPr>
      <w:bookmarkStart w:id="9" w:name="_Toc150467248"/>
      <w:r w:rsidRPr="00A14DAE">
        <w:t>Current strategies used in the human resource department relating to recruitment and retention in the UK hotel industry</w:t>
      </w:r>
      <w:bookmarkEnd w:id="9"/>
    </w:p>
    <w:p w14:paraId="2C3A2E23" w14:textId="77777777" w:rsidR="00405FA1" w:rsidRPr="00A14DAE" w:rsidRDefault="00405FA1" w:rsidP="00405FA1">
      <w:pPr>
        <w:rPr>
          <w:rFonts w:cs="Arial"/>
          <w:szCs w:val="24"/>
        </w:rPr>
      </w:pPr>
      <w:r w:rsidRPr="00A14DAE">
        <w:rPr>
          <w:rFonts w:cs="Arial"/>
          <w:szCs w:val="24"/>
        </w:rPr>
        <w:t xml:space="preserve">Ohunakin </w:t>
      </w:r>
      <w:r w:rsidRPr="00A14DAE">
        <w:rPr>
          <w:rFonts w:cs="Arial"/>
          <w:i/>
          <w:szCs w:val="24"/>
        </w:rPr>
        <w:t>et al.</w:t>
      </w:r>
      <w:r w:rsidRPr="00A14DAE">
        <w:rPr>
          <w:rFonts w:cs="Arial"/>
          <w:szCs w:val="24"/>
        </w:rPr>
        <w:t xml:space="preserve"> (2020) stated that human resource departments in the UK hotel sector are using a varied range of tactics to achieve the difficulties of recruiting and retention. It includes employee branding, flexible work arrangements, employee </w:t>
      </w:r>
      <w:r w:rsidR="007642E0" w:rsidRPr="00A14DAE">
        <w:rPr>
          <w:rFonts w:cs="Arial"/>
          <w:szCs w:val="24"/>
        </w:rPr>
        <w:t>training,</w:t>
      </w:r>
      <w:r w:rsidRPr="00A14DAE">
        <w:rPr>
          <w:rFonts w:cs="Arial"/>
          <w:szCs w:val="24"/>
        </w:rPr>
        <w:t xml:space="preserve"> and development</w:t>
      </w:r>
      <w:r w:rsidR="00A14DAE" w:rsidRPr="00A14DAE">
        <w:rPr>
          <w:rFonts w:cs="Arial"/>
          <w:szCs w:val="24"/>
        </w:rPr>
        <w:t>.</w:t>
      </w:r>
      <w:r w:rsidRPr="00A14DAE">
        <w:rPr>
          <w:rFonts w:cs="Arial"/>
          <w:szCs w:val="24"/>
        </w:rPr>
        <w:t xml:space="preserve"> Establishing a positive brand image for the employees has a substantial role in attracting potential employees.</w:t>
      </w:r>
      <w:r w:rsidR="00381986" w:rsidRPr="00A14DAE">
        <w:rPr>
          <w:rFonts w:cs="Arial"/>
          <w:szCs w:val="24"/>
        </w:rPr>
        <w:t xml:space="preserve"> InterContinental Hotels Group (IHG) follows this employee branding strategy (IHG, 2023). </w:t>
      </w:r>
      <w:r w:rsidRPr="00A14DAE">
        <w:rPr>
          <w:rFonts w:cs="Arial"/>
          <w:szCs w:val="24"/>
        </w:rPr>
        <w:t>Human resources departments put their best effort into highlighting the unique qualities of the employees who are working for their hotel. This approach helps in building a strong business culture, career growth possi</w:t>
      </w:r>
      <w:r w:rsidR="00A14DAE">
        <w:rPr>
          <w:rFonts w:cs="Arial"/>
          <w:szCs w:val="24"/>
        </w:rPr>
        <w:t>bilities, workplace environment and</w:t>
      </w:r>
      <w:r w:rsidRPr="00A14DAE">
        <w:rPr>
          <w:rFonts w:cs="Arial"/>
          <w:szCs w:val="24"/>
        </w:rPr>
        <w:t xml:space="preserve"> employee perks. The flexible strategy followed by the UK hotel industry for providing flexibility to the employees. Yusoff </w:t>
      </w:r>
      <w:r w:rsidRPr="00A14DAE">
        <w:rPr>
          <w:rFonts w:cs="Arial"/>
          <w:i/>
          <w:szCs w:val="24"/>
        </w:rPr>
        <w:t>et al.</w:t>
      </w:r>
      <w:r w:rsidRPr="00A14DAE">
        <w:rPr>
          <w:rFonts w:cs="Arial"/>
          <w:szCs w:val="24"/>
        </w:rPr>
        <w:t xml:space="preserve"> (2020) explained that this factor helps the employees to put in their best effort</w:t>
      </w:r>
      <w:r w:rsidR="00053BD5" w:rsidRPr="00A14DAE">
        <w:rPr>
          <w:rFonts w:cs="Arial"/>
          <w:szCs w:val="24"/>
        </w:rPr>
        <w:t xml:space="preserve"> through building trust</w:t>
      </w:r>
      <w:r w:rsidRPr="00A14DAE">
        <w:rPr>
          <w:rFonts w:cs="Arial"/>
          <w:szCs w:val="24"/>
        </w:rPr>
        <w:t xml:space="preserve">. </w:t>
      </w:r>
    </w:p>
    <w:p w14:paraId="4F08C004" w14:textId="77777777" w:rsidR="007642E0" w:rsidRDefault="00405FA1" w:rsidP="00405FA1">
      <w:pPr>
        <w:rPr>
          <w:rFonts w:cs="Arial"/>
          <w:szCs w:val="24"/>
        </w:rPr>
      </w:pPr>
      <w:r w:rsidRPr="00A14DAE">
        <w:rPr>
          <w:rFonts w:cs="Arial"/>
          <w:szCs w:val="24"/>
        </w:rPr>
        <w:t xml:space="preserve">Considering this, competitive compensation and benefits are another key strategy followed by the UK hotel industry. Providing proper remuneration to the employees, and offering competitive salaries, and incentives add pace to employee engagement. </w:t>
      </w:r>
      <w:r w:rsidRPr="00A14DAE">
        <w:rPr>
          <w:rFonts w:cs="Arial"/>
          <w:szCs w:val="24"/>
        </w:rPr>
        <w:lastRenderedPageBreak/>
        <w:t xml:space="preserve">It has been found that the employees in the concerned industry have faced difficulties though this strategy plays a vital role in improving the employee happiness factor. Boudlaie </w:t>
      </w:r>
      <w:r w:rsidRPr="00A14DAE">
        <w:rPr>
          <w:rFonts w:cs="Arial"/>
          <w:i/>
          <w:szCs w:val="24"/>
        </w:rPr>
        <w:t>et al.</w:t>
      </w:r>
      <w:r w:rsidRPr="00A14DAE">
        <w:rPr>
          <w:rFonts w:cs="Arial"/>
          <w:szCs w:val="24"/>
        </w:rPr>
        <w:t xml:space="preserve"> (2020) stated that happy employees </w:t>
      </w:r>
      <w:r w:rsidR="00A14DAE" w:rsidRPr="00A14DAE">
        <w:rPr>
          <w:rFonts w:cs="Arial"/>
          <w:szCs w:val="24"/>
        </w:rPr>
        <w:t>could</w:t>
      </w:r>
      <w:r w:rsidRPr="00A14DAE">
        <w:rPr>
          <w:rFonts w:cs="Arial"/>
          <w:szCs w:val="24"/>
        </w:rPr>
        <w:t xml:space="preserve"> put their best effort into adopting new changes. Considering this</w:t>
      </w:r>
      <w:r w:rsidR="00A14DAE">
        <w:rPr>
          <w:rFonts w:cs="Arial"/>
          <w:szCs w:val="24"/>
        </w:rPr>
        <w:t>,</w:t>
      </w:r>
      <w:r w:rsidRPr="00A14DAE">
        <w:rPr>
          <w:rFonts w:cs="Arial"/>
          <w:szCs w:val="24"/>
        </w:rPr>
        <w:t xml:space="preserve"> these new changes are one of the key challenges in this sector. Recognising shifting employee preferences, HR departments are designating flexible work arrangements to improve the work-l</w:t>
      </w:r>
      <w:r w:rsidR="007642E0">
        <w:rPr>
          <w:rFonts w:cs="Arial"/>
          <w:szCs w:val="24"/>
        </w:rPr>
        <w:t>ife balance of these employees.</w:t>
      </w:r>
    </w:p>
    <w:p w14:paraId="1DBB4859" w14:textId="77777777" w:rsidR="00405FA1" w:rsidRPr="00A14DAE" w:rsidRDefault="00405FA1" w:rsidP="00405FA1">
      <w:pPr>
        <w:rPr>
          <w:rFonts w:cs="Arial"/>
          <w:szCs w:val="24"/>
        </w:rPr>
      </w:pPr>
      <w:r w:rsidRPr="00A14DAE">
        <w:rPr>
          <w:rFonts w:cs="Arial"/>
          <w:szCs w:val="24"/>
        </w:rPr>
        <w:t xml:space="preserve">This approach brings a huge scope for the employees to maintain their work-life balance. </w:t>
      </w:r>
      <w:r w:rsidR="00381986" w:rsidRPr="00A14DAE">
        <w:rPr>
          <w:rFonts w:cs="Arial"/>
          <w:szCs w:val="24"/>
        </w:rPr>
        <w:t xml:space="preserve">Marriot emphasises on employee development programme (Marriott, 2023). </w:t>
      </w:r>
      <w:r w:rsidRPr="00A14DAE">
        <w:rPr>
          <w:rFonts w:cs="Arial"/>
          <w:szCs w:val="24"/>
        </w:rPr>
        <w:t>This factor also brings huge opportunities for the organisation to manage their employees effectively. This practice expands a huge scope for the employees to improve their potential during the recruiting process. I allow them to involve potential and efficient employees in the hotel industry. The employees can deal with different types of consumers. It increases the performance of the industry by countering the requirement process in the UK hotel sector.</w:t>
      </w:r>
    </w:p>
    <w:p w14:paraId="34D35194" w14:textId="77777777" w:rsidR="009C51D4" w:rsidRPr="00A14DAE" w:rsidRDefault="009C51D4" w:rsidP="009C51D4">
      <w:pPr>
        <w:pStyle w:val="Heading1"/>
      </w:pPr>
      <w:bookmarkStart w:id="10" w:name="_Toc150467249"/>
      <w:r w:rsidRPr="00A14DAE">
        <w:t>Evaluation and Conclusion</w:t>
      </w:r>
      <w:bookmarkEnd w:id="10"/>
    </w:p>
    <w:p w14:paraId="29ED6D0A" w14:textId="77777777" w:rsidR="009C51D4" w:rsidRPr="00A14DAE" w:rsidRDefault="009C51D4" w:rsidP="009C51D4">
      <w:pPr>
        <w:pStyle w:val="Heading2"/>
      </w:pPr>
      <w:bookmarkStart w:id="11" w:name="_Toc150467250"/>
      <w:r w:rsidRPr="00A14DAE">
        <w:t>Expected findings</w:t>
      </w:r>
      <w:bookmarkEnd w:id="11"/>
    </w:p>
    <w:p w14:paraId="147CDD0C" w14:textId="77777777" w:rsidR="009C51D4" w:rsidRPr="00A14DAE" w:rsidRDefault="009C51D4" w:rsidP="009C51D4">
      <w:pPr>
        <w:rPr>
          <w:rFonts w:cs="Arial"/>
          <w:szCs w:val="24"/>
        </w:rPr>
      </w:pPr>
      <w:r w:rsidRPr="00A14DAE">
        <w:rPr>
          <w:rFonts w:cs="Arial"/>
          <w:szCs w:val="24"/>
        </w:rPr>
        <w:t>It has been found that the UK hotel industry has traditionally relied on a diverse workforce and Brexit has created uncertainty for EU citizens working in the UK, which has caused labour shortages. From this, it could be stated that Hilton has been facing such labour shortages and highlights a high probability of facing such an issue in future as well (French, 2018). There is a high chance that Hilton Hotels might have to give more importance and effort to invest more in training and development to up skill the existing workforce to fill skill gaps created by labour shortages. It has been found that the UK hotel industry has been benefiting from a diverse workforce and this kind of reduced availability of EU workers might affect Hilton Hotels’ diversity and inclusion efforts.</w:t>
      </w:r>
    </w:p>
    <w:p w14:paraId="1538C29E" w14:textId="77777777" w:rsidR="009C51D4" w:rsidRPr="00A14DAE" w:rsidRDefault="009C51D4" w:rsidP="009C51D4">
      <w:pPr>
        <w:rPr>
          <w:rFonts w:cs="Arial"/>
          <w:szCs w:val="24"/>
        </w:rPr>
      </w:pPr>
      <w:r w:rsidRPr="00A14DAE">
        <w:rPr>
          <w:rFonts w:cs="Arial"/>
          <w:szCs w:val="24"/>
        </w:rPr>
        <w:t xml:space="preserve">It has been found from the analysis that many hotels in the UK faced temporary closures or reduced demand during lockdowns and travel restrictions. This resulted in layoffs and sudden freezing in hiring processes making it difficult for the industry to recruit new staff (Yu </w:t>
      </w:r>
      <w:r w:rsidRPr="00A14DAE">
        <w:rPr>
          <w:rFonts w:cs="Arial"/>
          <w:i/>
          <w:iCs/>
          <w:szCs w:val="24"/>
        </w:rPr>
        <w:t>et al.</w:t>
      </w:r>
      <w:r w:rsidRPr="00A14DAE">
        <w:rPr>
          <w:rFonts w:cs="Arial"/>
          <w:szCs w:val="24"/>
        </w:rPr>
        <w:t xml:space="preserve">, 2021). This suggests that Hilton Hotels will be facing such </w:t>
      </w:r>
      <w:r w:rsidRPr="00A14DAE">
        <w:rPr>
          <w:rFonts w:cs="Arial"/>
          <w:szCs w:val="24"/>
        </w:rPr>
        <w:lastRenderedPageBreak/>
        <w:t xml:space="preserve">issues, which have been affecting their sales as well. It has been revealed that health and safety concerns related to </w:t>
      </w:r>
      <w:r w:rsidR="00E71799" w:rsidRPr="00A14DAE">
        <w:rPr>
          <w:rFonts w:cs="Arial"/>
          <w:szCs w:val="24"/>
        </w:rPr>
        <w:t>Covid</w:t>
      </w:r>
      <w:r w:rsidRPr="00A14DAE">
        <w:rPr>
          <w:rFonts w:cs="Arial"/>
          <w:szCs w:val="24"/>
        </w:rPr>
        <w:t>-19 have made various hotel staff hesitant to work. This seems to have affected the willingness of potential employees in Hilton Hotels to enter or remain in the company. Thus, it can be expected that Covid-19 led to job insecurity among hotel employees of Hilton hotels due to temporary layoffs and uncertain demand. This insecurity seemed to have imposed a negative impact on the retention of Hilton Hotels as employees sought more stable employment.</w:t>
      </w:r>
    </w:p>
    <w:p w14:paraId="3D8EF626" w14:textId="77777777" w:rsidR="009C51D4" w:rsidRPr="00A14DAE" w:rsidRDefault="009C51D4" w:rsidP="009C51D4">
      <w:pPr>
        <w:pStyle w:val="Heading2"/>
      </w:pPr>
      <w:bookmarkStart w:id="12" w:name="_Toc150467251"/>
      <w:r w:rsidRPr="00A14DAE">
        <w:t>Recommendations</w:t>
      </w:r>
      <w:bookmarkEnd w:id="12"/>
    </w:p>
    <w:p w14:paraId="3085E5F9" w14:textId="77777777" w:rsidR="009C51D4" w:rsidRPr="00A14DAE" w:rsidRDefault="009C51D4" w:rsidP="009C51D4">
      <w:pPr>
        <w:pStyle w:val="ListBullet"/>
        <w:rPr>
          <w:rFonts w:cs="Arial"/>
          <w:szCs w:val="24"/>
        </w:rPr>
      </w:pPr>
      <w:r w:rsidRPr="00A14DAE">
        <w:rPr>
          <w:rFonts w:cs="Arial"/>
          <w:szCs w:val="24"/>
        </w:rPr>
        <w:t>It is recommended that Hilton Hotels should aim at starting a recruitment diversification strategy to explore alternative recruitment sources, such as international markets outside the EU or domestic talent pools along with developing partnerships with local schools and training programs.</w:t>
      </w:r>
    </w:p>
    <w:p w14:paraId="1BD456F4" w14:textId="77777777" w:rsidR="003462A8" w:rsidRPr="00A14DAE" w:rsidRDefault="009C51D4" w:rsidP="0075735C">
      <w:pPr>
        <w:pStyle w:val="ListBullet"/>
        <w:rPr>
          <w:rFonts w:cs="Arial"/>
          <w:szCs w:val="24"/>
        </w:rPr>
      </w:pPr>
      <w:r w:rsidRPr="00A14DAE">
        <w:rPr>
          <w:rFonts w:cs="Arial"/>
          <w:szCs w:val="24"/>
        </w:rPr>
        <w:t xml:space="preserve">The hotel must invest in implementing strategies so that it helps to boost employee morale, such as career development, flexible working arrangements, </w:t>
      </w:r>
      <w:r w:rsidR="0075735C" w:rsidRPr="00A14DAE">
        <w:rPr>
          <w:rFonts w:cs="Arial"/>
          <w:szCs w:val="24"/>
        </w:rPr>
        <w:t xml:space="preserve">remote work options, shorter </w:t>
      </w:r>
      <w:r w:rsidR="007642E0" w:rsidRPr="00A14DAE">
        <w:rPr>
          <w:rFonts w:cs="Arial"/>
          <w:szCs w:val="24"/>
        </w:rPr>
        <w:t>shifts,</w:t>
      </w:r>
      <w:r w:rsidR="0075735C" w:rsidRPr="00A14DAE">
        <w:rPr>
          <w:rFonts w:cs="Arial"/>
          <w:szCs w:val="24"/>
        </w:rPr>
        <w:t xml:space="preserve"> and clear communication</w:t>
      </w:r>
      <w:r w:rsidR="002330BD" w:rsidRPr="00A14DAE">
        <w:rPr>
          <w:rFonts w:cs="Arial"/>
          <w:szCs w:val="24"/>
        </w:rPr>
        <w:t xml:space="preserve"> </w:t>
      </w:r>
      <w:r w:rsidRPr="00A14DAE">
        <w:rPr>
          <w:rFonts w:cs="Arial"/>
          <w:szCs w:val="24"/>
        </w:rPr>
        <w:t>about job security</w:t>
      </w:r>
      <w:r w:rsidR="002330BD" w:rsidRPr="00A14DAE">
        <w:rPr>
          <w:rFonts w:cs="Arial"/>
          <w:szCs w:val="24"/>
        </w:rPr>
        <w:t xml:space="preserve"> and employee morale</w:t>
      </w:r>
      <w:r w:rsidRPr="00A14DAE">
        <w:rPr>
          <w:rFonts w:cs="Arial"/>
          <w:szCs w:val="24"/>
        </w:rPr>
        <w:t>.</w:t>
      </w:r>
      <w:r w:rsidR="003462A8" w:rsidRPr="00A14DAE">
        <w:rPr>
          <w:rFonts w:cs="Arial"/>
          <w:szCs w:val="24"/>
        </w:rPr>
        <w:br w:type="page"/>
      </w:r>
    </w:p>
    <w:p w14:paraId="3C188BC8" w14:textId="77777777" w:rsidR="0060429A" w:rsidRPr="00A14DAE" w:rsidRDefault="003462A8" w:rsidP="003462A8">
      <w:pPr>
        <w:pStyle w:val="Heading1"/>
      </w:pPr>
      <w:bookmarkStart w:id="13" w:name="_Toc150467252"/>
      <w:r w:rsidRPr="00A14DAE">
        <w:lastRenderedPageBreak/>
        <w:t>References</w:t>
      </w:r>
      <w:bookmarkEnd w:id="13"/>
    </w:p>
    <w:p w14:paraId="14B759E4" w14:textId="77777777" w:rsidR="006521DB" w:rsidRDefault="006521DB" w:rsidP="008D2DE9">
      <w:pPr>
        <w:rPr>
          <w:rFonts w:cs="Arial"/>
          <w:szCs w:val="24"/>
        </w:rPr>
      </w:pPr>
      <w:r w:rsidRPr="008D2DE9">
        <w:rPr>
          <w:rFonts w:cs="Arial"/>
          <w:szCs w:val="24"/>
        </w:rPr>
        <w:t>Armstrong, M. and Taylor, S.</w:t>
      </w:r>
      <w:r>
        <w:rPr>
          <w:rFonts w:cs="Arial"/>
          <w:szCs w:val="24"/>
        </w:rPr>
        <w:t xml:space="preserve"> (2020) </w:t>
      </w:r>
      <w:r w:rsidRPr="008D2DE9">
        <w:rPr>
          <w:rFonts w:cs="Arial"/>
          <w:i/>
          <w:szCs w:val="24"/>
        </w:rPr>
        <w:t>Armstrong’s handbook of human resource management practice. 15th edition</w:t>
      </w:r>
      <w:r>
        <w:rPr>
          <w:rFonts w:cs="Arial"/>
          <w:szCs w:val="24"/>
        </w:rPr>
        <w:t>. London, United Kingdom ;: KoganPage</w:t>
      </w:r>
    </w:p>
    <w:p w14:paraId="59003853" w14:textId="77777777" w:rsidR="006521DB" w:rsidRPr="00A14DAE" w:rsidRDefault="006521DB" w:rsidP="00381986">
      <w:pPr>
        <w:rPr>
          <w:rFonts w:cs="Arial"/>
          <w:szCs w:val="24"/>
        </w:rPr>
      </w:pPr>
      <w:r w:rsidRPr="00A14DAE">
        <w:rPr>
          <w:rFonts w:cs="Arial"/>
          <w:szCs w:val="24"/>
        </w:rPr>
        <w:t xml:space="preserve">Boudlaie, H., Mahdiraji, H.A., Shamsi, S., Jafari-Sadeghi, V. and Garcia-Perez, A. (2020). Designing a human resource scorecard: An empirical stakeholder-based study with a company culture perspective. </w:t>
      </w:r>
      <w:r w:rsidRPr="00A14DAE">
        <w:rPr>
          <w:rFonts w:cs="Arial"/>
          <w:i/>
          <w:szCs w:val="24"/>
        </w:rPr>
        <w:t>Journal of Entrepreneurship, Management, and Innovation</w:t>
      </w:r>
      <w:r w:rsidRPr="00A14DAE">
        <w:rPr>
          <w:rFonts w:cs="Arial"/>
          <w:szCs w:val="24"/>
        </w:rPr>
        <w:t xml:space="preserve">, </w:t>
      </w:r>
      <w:r w:rsidRPr="00A14DAE">
        <w:rPr>
          <w:rFonts w:cs="Arial"/>
          <w:i/>
          <w:szCs w:val="24"/>
        </w:rPr>
        <w:t>16</w:t>
      </w:r>
      <w:r w:rsidRPr="00A14DAE">
        <w:rPr>
          <w:rFonts w:cs="Arial"/>
          <w:szCs w:val="24"/>
        </w:rPr>
        <w:t>(4), pp.113-147.</w:t>
      </w:r>
    </w:p>
    <w:p w14:paraId="787DA057" w14:textId="77777777" w:rsidR="006521DB" w:rsidRPr="00A14DAE" w:rsidRDefault="006521DB" w:rsidP="00381986">
      <w:pPr>
        <w:rPr>
          <w:rFonts w:cs="Arial"/>
          <w:szCs w:val="24"/>
        </w:rPr>
      </w:pPr>
      <w:r w:rsidRPr="00A14DAE">
        <w:rPr>
          <w:rFonts w:cs="Arial"/>
          <w:szCs w:val="24"/>
        </w:rPr>
        <w:t xml:space="preserve">Cameron, D., Jenkins, A. and Marson, J. (2018). The consequences of the Brexit vote on management attitudes to recruitment in the hospitality industry. </w:t>
      </w:r>
      <w:r w:rsidRPr="00A14DAE">
        <w:rPr>
          <w:rFonts w:cs="Arial"/>
          <w:i/>
          <w:iCs/>
          <w:szCs w:val="24"/>
        </w:rPr>
        <w:t>Business Law Review</w:t>
      </w:r>
      <w:r w:rsidRPr="00A14DAE">
        <w:rPr>
          <w:rFonts w:cs="Arial"/>
          <w:szCs w:val="24"/>
        </w:rPr>
        <w:t xml:space="preserve">, </w:t>
      </w:r>
      <w:r w:rsidRPr="00A14DAE">
        <w:rPr>
          <w:rFonts w:cs="Arial"/>
          <w:i/>
          <w:iCs/>
          <w:szCs w:val="24"/>
        </w:rPr>
        <w:t>39</w:t>
      </w:r>
      <w:r w:rsidRPr="00A14DAE">
        <w:rPr>
          <w:rFonts w:cs="Arial"/>
          <w:szCs w:val="24"/>
        </w:rPr>
        <w:t>(4), pp.1-17.</w:t>
      </w:r>
    </w:p>
    <w:p w14:paraId="067D21CB" w14:textId="77777777" w:rsidR="006521DB" w:rsidRPr="00A14DAE" w:rsidRDefault="006521DB" w:rsidP="00381986">
      <w:pPr>
        <w:rPr>
          <w:rFonts w:cs="Arial"/>
          <w:szCs w:val="24"/>
        </w:rPr>
      </w:pPr>
      <w:r w:rsidRPr="00A14DAE">
        <w:rPr>
          <w:rFonts w:cs="Arial"/>
          <w:szCs w:val="24"/>
        </w:rPr>
        <w:t xml:space="preserve">Dempsey, J. (2023) </w:t>
      </w:r>
      <w:r w:rsidRPr="00A14DAE">
        <w:rPr>
          <w:rFonts w:cs="Arial"/>
          <w:i/>
          <w:iCs/>
          <w:szCs w:val="24"/>
        </w:rPr>
        <w:t>Hospitality sector ‘anxious’ over summer staffing</w:t>
      </w:r>
      <w:r w:rsidRPr="00A14DAE">
        <w:rPr>
          <w:rFonts w:cs="Arial"/>
          <w:szCs w:val="24"/>
        </w:rPr>
        <w:t xml:space="preserve">, </w:t>
      </w:r>
      <w:r w:rsidRPr="00A14DAE">
        <w:rPr>
          <w:rFonts w:cs="Arial"/>
          <w:i/>
          <w:iCs/>
          <w:szCs w:val="24"/>
        </w:rPr>
        <w:t>BBC News</w:t>
      </w:r>
      <w:r w:rsidRPr="00A14DAE">
        <w:rPr>
          <w:rFonts w:cs="Arial"/>
          <w:szCs w:val="24"/>
        </w:rPr>
        <w:t>. Available at: https://www.bbc.co.uk/news/business-66021588 (Accessed: 09 November 2023). </w:t>
      </w:r>
    </w:p>
    <w:p w14:paraId="098629B6" w14:textId="77777777" w:rsidR="006521DB" w:rsidRPr="00A14DAE" w:rsidRDefault="006521DB" w:rsidP="00381986">
      <w:pPr>
        <w:rPr>
          <w:rFonts w:cs="Arial"/>
          <w:szCs w:val="24"/>
        </w:rPr>
      </w:pPr>
      <w:r w:rsidRPr="00A14DAE">
        <w:rPr>
          <w:rFonts w:cs="Arial"/>
          <w:szCs w:val="24"/>
        </w:rPr>
        <w:t xml:space="preserve">Francois Koukpaki, A.S., Adams, K. and Oyedijo, A. (2020). The contribution of human resource development managers to organisational branding in the hotel industry in India and South East Asia (ISEA): a dynamic capabilities perspective. </w:t>
      </w:r>
      <w:r w:rsidRPr="00A14DAE">
        <w:rPr>
          <w:rFonts w:cs="Arial"/>
          <w:i/>
          <w:szCs w:val="24"/>
        </w:rPr>
        <w:t>Employee Relations: The International Journal</w:t>
      </w:r>
      <w:r w:rsidRPr="00A14DAE">
        <w:rPr>
          <w:rFonts w:cs="Arial"/>
          <w:szCs w:val="24"/>
        </w:rPr>
        <w:t xml:space="preserve">, </w:t>
      </w:r>
      <w:r w:rsidRPr="00A14DAE">
        <w:rPr>
          <w:rFonts w:cs="Arial"/>
          <w:i/>
          <w:szCs w:val="24"/>
        </w:rPr>
        <w:t>43</w:t>
      </w:r>
      <w:r w:rsidRPr="00A14DAE">
        <w:rPr>
          <w:rFonts w:cs="Arial"/>
          <w:szCs w:val="24"/>
        </w:rPr>
        <w:t>(1), pp.131-153.</w:t>
      </w:r>
    </w:p>
    <w:p w14:paraId="7AFAF119" w14:textId="77777777" w:rsidR="006521DB" w:rsidRPr="00A14DAE" w:rsidRDefault="006521DB" w:rsidP="00381986">
      <w:pPr>
        <w:rPr>
          <w:rFonts w:cs="Arial"/>
          <w:szCs w:val="24"/>
        </w:rPr>
      </w:pPr>
      <w:r w:rsidRPr="00A14DAE">
        <w:rPr>
          <w:rFonts w:cs="Arial"/>
          <w:szCs w:val="24"/>
        </w:rPr>
        <w:t xml:space="preserve">French, S. (2018). Between globalisation and Brexit: Migration, pay and the road to modern slavery in the UK hospitality industry. </w:t>
      </w:r>
      <w:r w:rsidRPr="00A14DAE">
        <w:rPr>
          <w:rFonts w:cs="Arial"/>
          <w:i/>
          <w:iCs/>
          <w:szCs w:val="24"/>
        </w:rPr>
        <w:t>Research in Hospitality Management</w:t>
      </w:r>
      <w:r w:rsidRPr="00A14DAE">
        <w:rPr>
          <w:rFonts w:cs="Arial"/>
          <w:szCs w:val="24"/>
        </w:rPr>
        <w:t xml:space="preserve">, </w:t>
      </w:r>
      <w:r w:rsidRPr="00A14DAE">
        <w:rPr>
          <w:rFonts w:cs="Arial"/>
          <w:i/>
          <w:iCs/>
          <w:szCs w:val="24"/>
        </w:rPr>
        <w:t>8</w:t>
      </w:r>
      <w:r w:rsidRPr="00A14DAE">
        <w:rPr>
          <w:rFonts w:cs="Arial"/>
          <w:szCs w:val="24"/>
        </w:rPr>
        <w:t>(1), pp.23-31.</w:t>
      </w:r>
    </w:p>
    <w:p w14:paraId="08003EF3" w14:textId="77777777" w:rsidR="006521DB" w:rsidRPr="00A14DAE" w:rsidRDefault="006521DB" w:rsidP="00381986">
      <w:pPr>
        <w:rPr>
          <w:rFonts w:cs="Arial"/>
          <w:szCs w:val="24"/>
        </w:rPr>
      </w:pPr>
      <w:r w:rsidRPr="00A14DAE">
        <w:rPr>
          <w:rFonts w:cs="Arial"/>
          <w:szCs w:val="24"/>
        </w:rPr>
        <w:t xml:space="preserve">Hassanein, F. and Özgit, H. (2022). Sustaining human resources through talent management strategies and employee engagement in the Middle East hotel industry. </w:t>
      </w:r>
      <w:r w:rsidRPr="00A14DAE">
        <w:rPr>
          <w:rFonts w:cs="Arial"/>
          <w:i/>
          <w:szCs w:val="24"/>
        </w:rPr>
        <w:t>Sustainability</w:t>
      </w:r>
      <w:r w:rsidRPr="00A14DAE">
        <w:rPr>
          <w:rFonts w:cs="Arial"/>
          <w:szCs w:val="24"/>
        </w:rPr>
        <w:t xml:space="preserve">, </w:t>
      </w:r>
      <w:r w:rsidRPr="00A14DAE">
        <w:rPr>
          <w:rFonts w:cs="Arial"/>
          <w:i/>
          <w:szCs w:val="24"/>
        </w:rPr>
        <w:t>14</w:t>
      </w:r>
      <w:r w:rsidRPr="00A14DAE">
        <w:rPr>
          <w:rFonts w:cs="Arial"/>
          <w:szCs w:val="24"/>
        </w:rPr>
        <w:t>(22), p.15365.</w:t>
      </w:r>
    </w:p>
    <w:p w14:paraId="0C7BB54A" w14:textId="77777777" w:rsidR="006521DB" w:rsidRPr="00A14DAE" w:rsidRDefault="006521DB" w:rsidP="009A5F12">
      <w:pPr>
        <w:rPr>
          <w:rFonts w:cs="Arial"/>
          <w:szCs w:val="24"/>
        </w:rPr>
      </w:pPr>
      <w:r w:rsidRPr="00A14DAE">
        <w:rPr>
          <w:rFonts w:cs="Arial"/>
          <w:szCs w:val="24"/>
        </w:rPr>
        <w:t xml:space="preserve">Hilton Brands (2023) </w:t>
      </w:r>
      <w:r w:rsidRPr="00A14DAE">
        <w:rPr>
          <w:rFonts w:cs="Arial"/>
          <w:i/>
          <w:iCs/>
          <w:szCs w:val="24"/>
        </w:rPr>
        <w:t>Welcome to Hilton</w:t>
      </w:r>
      <w:r w:rsidRPr="00A14DAE">
        <w:rPr>
          <w:rFonts w:cs="Arial"/>
          <w:szCs w:val="24"/>
        </w:rPr>
        <w:t xml:space="preserve">, </w:t>
      </w:r>
      <w:r w:rsidRPr="00A14DAE">
        <w:rPr>
          <w:rFonts w:cs="Arial"/>
          <w:i/>
          <w:iCs/>
          <w:szCs w:val="24"/>
        </w:rPr>
        <w:t>Hilton Brands | Global Hospitality Company</w:t>
      </w:r>
      <w:r w:rsidRPr="00A14DAE">
        <w:rPr>
          <w:rFonts w:cs="Arial"/>
          <w:szCs w:val="24"/>
        </w:rPr>
        <w:t>. Available at: https://www.hilton.com/en/corporate/ (Accessed: 09 November 2023).</w:t>
      </w:r>
    </w:p>
    <w:p w14:paraId="00E69687" w14:textId="77777777" w:rsidR="006521DB" w:rsidRPr="00A14DAE" w:rsidRDefault="006521DB" w:rsidP="00381986">
      <w:pPr>
        <w:rPr>
          <w:rFonts w:cs="Arial"/>
          <w:szCs w:val="24"/>
        </w:rPr>
      </w:pPr>
      <w:r w:rsidRPr="00A14DAE">
        <w:rPr>
          <w:rFonts w:cs="Arial"/>
          <w:szCs w:val="24"/>
        </w:rPr>
        <w:t xml:space="preserve">Huang, S., Yu, Z., Shao, Y., Yu, M. and Li, Z. (2021). Relative effects of human capital, social capital and psychological capital on hotel employees’ job performance. </w:t>
      </w:r>
      <w:r w:rsidRPr="00A14DAE">
        <w:rPr>
          <w:rFonts w:cs="Arial"/>
          <w:i/>
          <w:szCs w:val="24"/>
        </w:rPr>
        <w:t>International Journal of Contemporary Hospitality Management</w:t>
      </w:r>
      <w:r w:rsidRPr="00A14DAE">
        <w:rPr>
          <w:rFonts w:cs="Arial"/>
          <w:szCs w:val="24"/>
        </w:rPr>
        <w:t xml:space="preserve">, </w:t>
      </w:r>
      <w:r w:rsidRPr="00A14DAE">
        <w:rPr>
          <w:rFonts w:cs="Arial"/>
          <w:i/>
          <w:szCs w:val="24"/>
        </w:rPr>
        <w:t>33</w:t>
      </w:r>
      <w:r w:rsidRPr="00A14DAE">
        <w:rPr>
          <w:rFonts w:cs="Arial"/>
          <w:szCs w:val="24"/>
        </w:rPr>
        <w:t>(2), pp.490-512.</w:t>
      </w:r>
    </w:p>
    <w:p w14:paraId="292966D3" w14:textId="77777777" w:rsidR="006521DB" w:rsidRPr="00A14DAE" w:rsidRDefault="006521DB" w:rsidP="00381986">
      <w:pPr>
        <w:rPr>
          <w:rFonts w:cs="Arial"/>
          <w:szCs w:val="24"/>
        </w:rPr>
      </w:pPr>
      <w:r w:rsidRPr="00A14DAE">
        <w:rPr>
          <w:rFonts w:cs="Arial"/>
          <w:szCs w:val="24"/>
        </w:rPr>
        <w:t xml:space="preserve">IHG (2023). </w:t>
      </w:r>
      <w:r w:rsidRPr="00A14DAE">
        <w:rPr>
          <w:rFonts w:cs="Arial"/>
          <w:i/>
          <w:iCs/>
          <w:szCs w:val="24"/>
        </w:rPr>
        <w:t>About us</w:t>
      </w:r>
      <w:r w:rsidRPr="00A14DAE">
        <w:rPr>
          <w:rFonts w:cs="Arial"/>
          <w:szCs w:val="24"/>
        </w:rPr>
        <w:t>. [online] InterContinental Hotels Group PLC. Available at: https://www.ihgplc.com/en/about-us [Accessed 9 Nov. 2023].</w:t>
      </w:r>
    </w:p>
    <w:p w14:paraId="345A85D2" w14:textId="77777777" w:rsidR="006521DB" w:rsidRPr="00A14DAE" w:rsidRDefault="006521DB" w:rsidP="00381986">
      <w:pPr>
        <w:rPr>
          <w:rFonts w:cs="Arial"/>
          <w:szCs w:val="24"/>
        </w:rPr>
      </w:pPr>
      <w:r w:rsidRPr="00A14DAE">
        <w:rPr>
          <w:rFonts w:cs="Arial"/>
          <w:szCs w:val="24"/>
        </w:rPr>
        <w:lastRenderedPageBreak/>
        <w:t xml:space="preserve">Marriott (2023). </w:t>
      </w:r>
      <w:r w:rsidRPr="00A14DAE">
        <w:rPr>
          <w:rFonts w:cs="Arial"/>
          <w:i/>
          <w:iCs/>
          <w:szCs w:val="24"/>
        </w:rPr>
        <w:t>Hotels in United Kingdom</w:t>
      </w:r>
      <w:r w:rsidRPr="00A14DAE">
        <w:rPr>
          <w:rFonts w:cs="Arial"/>
          <w:szCs w:val="24"/>
        </w:rPr>
        <w:t>. [online] www.marriott.com. Available at: https://www.marriott.com/en/destinations/united-kingdom.mi [Accessed 9 Nov. 2023].</w:t>
      </w:r>
    </w:p>
    <w:p w14:paraId="0FCC8E1D" w14:textId="77777777" w:rsidR="006521DB" w:rsidRPr="00A14DAE" w:rsidRDefault="006521DB" w:rsidP="00381986">
      <w:pPr>
        <w:rPr>
          <w:rFonts w:cs="Arial"/>
          <w:szCs w:val="24"/>
        </w:rPr>
      </w:pPr>
      <w:r w:rsidRPr="00A14DAE">
        <w:rPr>
          <w:rFonts w:cs="Arial"/>
          <w:szCs w:val="24"/>
        </w:rPr>
        <w:t xml:space="preserve">Ohunakin, F., Adeniji, A.A., Ogunlusi, G., Igbadumhe, F. and Sodeinde, A.G. (2020). Talent retention strategies and employees’ behavioural outcomes: empirical evidence from the hospitality industry. </w:t>
      </w:r>
      <w:r w:rsidRPr="00A14DAE">
        <w:rPr>
          <w:rFonts w:cs="Arial"/>
          <w:i/>
          <w:szCs w:val="24"/>
        </w:rPr>
        <w:t>Business: Theory and Practice</w:t>
      </w:r>
      <w:r w:rsidRPr="00A14DAE">
        <w:rPr>
          <w:rFonts w:cs="Arial"/>
          <w:szCs w:val="24"/>
        </w:rPr>
        <w:t xml:space="preserve">, </w:t>
      </w:r>
      <w:r w:rsidRPr="00A14DAE">
        <w:rPr>
          <w:rFonts w:cs="Arial"/>
          <w:i/>
          <w:szCs w:val="24"/>
        </w:rPr>
        <w:t>21</w:t>
      </w:r>
      <w:r w:rsidRPr="00A14DAE">
        <w:rPr>
          <w:rFonts w:cs="Arial"/>
          <w:szCs w:val="24"/>
        </w:rPr>
        <w:t>(1), pp.192-199.</w:t>
      </w:r>
    </w:p>
    <w:p w14:paraId="3574AEF0" w14:textId="77777777" w:rsidR="006521DB" w:rsidRPr="00A14DAE" w:rsidRDefault="006521DB" w:rsidP="00381986">
      <w:pPr>
        <w:rPr>
          <w:rFonts w:cs="Arial"/>
          <w:szCs w:val="24"/>
        </w:rPr>
      </w:pPr>
      <w:r w:rsidRPr="00A14DAE">
        <w:rPr>
          <w:rFonts w:cs="Arial"/>
          <w:szCs w:val="24"/>
        </w:rPr>
        <w:t xml:space="preserve">Salem, I.E., Aideed, H., Alkathiri, N.A. and Ghazi, K.M. (2022). Retaining talented employees during COVID-19 pandemic: The leverage of hotel pandemic response strategies. </w:t>
      </w:r>
      <w:r w:rsidRPr="00A14DAE">
        <w:rPr>
          <w:rFonts w:cs="Arial"/>
          <w:i/>
          <w:iCs/>
          <w:szCs w:val="24"/>
        </w:rPr>
        <w:t>Tourism and Hospitality Research</w:t>
      </w:r>
      <w:r w:rsidRPr="00A14DAE">
        <w:rPr>
          <w:rFonts w:cs="Arial"/>
          <w:szCs w:val="24"/>
        </w:rPr>
        <w:t>, p.14673584221141294.</w:t>
      </w:r>
    </w:p>
    <w:p w14:paraId="5867F874" w14:textId="77777777" w:rsidR="006521DB" w:rsidRPr="00A14DAE" w:rsidRDefault="006521DB" w:rsidP="00381986">
      <w:pPr>
        <w:rPr>
          <w:rFonts w:cs="Arial"/>
          <w:szCs w:val="24"/>
        </w:rPr>
      </w:pPr>
      <w:r w:rsidRPr="00A14DAE">
        <w:rPr>
          <w:rFonts w:cs="Arial"/>
          <w:szCs w:val="24"/>
        </w:rPr>
        <w:t xml:space="preserve">Stamolampros, P., Korfiatis, N., Chalvatzis, K. and Buhalis, D. (2019). Job satisfaction and employee turnover determinants in high contact services: Insights from Employees’ Online reviews. </w:t>
      </w:r>
      <w:r w:rsidRPr="00A14DAE">
        <w:rPr>
          <w:rFonts w:cs="Arial"/>
          <w:i/>
          <w:szCs w:val="24"/>
        </w:rPr>
        <w:t>Tourism Management</w:t>
      </w:r>
      <w:r w:rsidRPr="00A14DAE">
        <w:rPr>
          <w:rFonts w:cs="Arial"/>
          <w:szCs w:val="24"/>
        </w:rPr>
        <w:t xml:space="preserve">, </w:t>
      </w:r>
      <w:r w:rsidRPr="00A14DAE">
        <w:rPr>
          <w:rFonts w:cs="Arial"/>
          <w:i/>
          <w:szCs w:val="24"/>
        </w:rPr>
        <w:t>75</w:t>
      </w:r>
      <w:r w:rsidRPr="00A14DAE">
        <w:rPr>
          <w:rFonts w:cs="Arial"/>
          <w:szCs w:val="24"/>
        </w:rPr>
        <w:t>, pp.130-147.</w:t>
      </w:r>
    </w:p>
    <w:p w14:paraId="27B35268" w14:textId="77777777" w:rsidR="006521DB" w:rsidRPr="00A14DAE" w:rsidRDefault="006521DB" w:rsidP="00381986">
      <w:pPr>
        <w:rPr>
          <w:rFonts w:cs="Arial"/>
          <w:szCs w:val="24"/>
        </w:rPr>
      </w:pPr>
      <w:r w:rsidRPr="00A14DAE">
        <w:rPr>
          <w:rFonts w:cs="Arial"/>
          <w:szCs w:val="24"/>
        </w:rPr>
        <w:t xml:space="preserve">Statista (2023). </w:t>
      </w:r>
      <w:r w:rsidRPr="00A14DAE">
        <w:rPr>
          <w:rFonts w:cs="Arial"/>
          <w:i/>
          <w:iCs/>
          <w:szCs w:val="24"/>
        </w:rPr>
        <w:t>UK: GDP in pounds 2000-2018</w:t>
      </w:r>
      <w:r w:rsidRPr="00A14DAE">
        <w:rPr>
          <w:rFonts w:cs="Arial"/>
          <w:szCs w:val="24"/>
        </w:rPr>
        <w:t>. [online] Statista. Available at: https://www.statista.com/statistics/281744/gdp-of-the-united-kingdom/#:~:text=Annual%20GDP%20growth%20figures%20show [Accessed 9 Nov. 2023].</w:t>
      </w:r>
    </w:p>
    <w:p w14:paraId="256D3893" w14:textId="77777777" w:rsidR="006521DB" w:rsidRPr="00A14DAE" w:rsidRDefault="006521DB" w:rsidP="00381986">
      <w:pPr>
        <w:rPr>
          <w:rFonts w:cs="Arial"/>
          <w:szCs w:val="24"/>
        </w:rPr>
      </w:pPr>
      <w:r w:rsidRPr="00A14DAE">
        <w:rPr>
          <w:rFonts w:cs="Arial"/>
          <w:szCs w:val="24"/>
        </w:rPr>
        <w:t xml:space="preserve">Statista, S. (2023). </w:t>
      </w:r>
      <w:r w:rsidRPr="00A14DAE">
        <w:rPr>
          <w:rFonts w:cs="Arial"/>
          <w:i/>
          <w:iCs/>
          <w:szCs w:val="24"/>
        </w:rPr>
        <w:t>Employment rate UK 2021</w:t>
      </w:r>
      <w:r w:rsidRPr="00A14DAE">
        <w:rPr>
          <w:rFonts w:cs="Arial"/>
          <w:szCs w:val="24"/>
        </w:rPr>
        <w:t>. [online] Statista. Available at: https://www.statista.com/statistics/281992/employment-rate-in-the-united-kingdom/#:~:text=In%20the%20three%20months%20to [Accessed 9 Nov. 2023].</w:t>
      </w:r>
    </w:p>
    <w:p w14:paraId="6A201C3E" w14:textId="77777777" w:rsidR="006521DB" w:rsidRPr="00A14DAE" w:rsidRDefault="006521DB" w:rsidP="00881F3F">
      <w:pPr>
        <w:rPr>
          <w:rFonts w:cs="Arial"/>
          <w:szCs w:val="24"/>
        </w:rPr>
      </w:pPr>
      <w:r w:rsidRPr="00881F3F">
        <w:rPr>
          <w:rFonts w:cs="Arial"/>
          <w:szCs w:val="24"/>
        </w:rPr>
        <w:t>Torrington, D, Hall, L, Atkin</w:t>
      </w:r>
      <w:r>
        <w:rPr>
          <w:rFonts w:cs="Arial"/>
          <w:szCs w:val="24"/>
        </w:rPr>
        <w:t xml:space="preserve">son, C, and Taylor, S. (2020) </w:t>
      </w:r>
      <w:r w:rsidRPr="00881F3F">
        <w:rPr>
          <w:rFonts w:cs="Arial"/>
          <w:i/>
          <w:szCs w:val="24"/>
        </w:rPr>
        <w:t>Human Resource Management PDF EBook</w:t>
      </w:r>
      <w:r>
        <w:rPr>
          <w:rFonts w:cs="Arial"/>
          <w:szCs w:val="24"/>
        </w:rPr>
        <w:t xml:space="preserve">, Pearson Education, </w:t>
      </w:r>
      <w:r w:rsidRPr="00881F3F">
        <w:rPr>
          <w:rFonts w:cs="Arial"/>
          <w:szCs w:val="24"/>
        </w:rPr>
        <w:t>Limited, Harlow. Available from: ProQuest Ebook Central.</w:t>
      </w:r>
    </w:p>
    <w:p w14:paraId="6CE8633E" w14:textId="77777777" w:rsidR="006521DB" w:rsidRPr="00A14DAE" w:rsidRDefault="006521DB" w:rsidP="00381986">
      <w:pPr>
        <w:rPr>
          <w:rFonts w:cs="Arial"/>
          <w:szCs w:val="24"/>
        </w:rPr>
      </w:pPr>
      <w:r w:rsidRPr="00A14DAE">
        <w:rPr>
          <w:rFonts w:cs="Arial"/>
          <w:szCs w:val="24"/>
        </w:rPr>
        <w:t xml:space="preserve">Valinsky, J. (2020) </w:t>
      </w:r>
      <w:r w:rsidRPr="00A14DAE">
        <w:rPr>
          <w:rFonts w:cs="Arial"/>
          <w:i/>
          <w:iCs/>
          <w:szCs w:val="24"/>
        </w:rPr>
        <w:t>Hilton lays off 22% of its corporate staff | CNN business</w:t>
      </w:r>
      <w:r w:rsidRPr="00A14DAE">
        <w:rPr>
          <w:rFonts w:cs="Arial"/>
          <w:szCs w:val="24"/>
        </w:rPr>
        <w:t xml:space="preserve">, </w:t>
      </w:r>
      <w:r w:rsidRPr="00A14DAE">
        <w:rPr>
          <w:rFonts w:cs="Arial"/>
          <w:i/>
          <w:iCs/>
          <w:szCs w:val="24"/>
        </w:rPr>
        <w:t>CNN</w:t>
      </w:r>
      <w:r w:rsidRPr="00A14DAE">
        <w:rPr>
          <w:rFonts w:cs="Arial"/>
          <w:szCs w:val="24"/>
        </w:rPr>
        <w:t>. Available at: https://edition.cnn.com/2020/06/16/business/hilton-layoffs-coronavirus/index.html (Accessed: 09 November 2023). </w:t>
      </w:r>
    </w:p>
    <w:p w14:paraId="2A3430DE" w14:textId="77777777" w:rsidR="006521DB" w:rsidRPr="00A14DAE" w:rsidRDefault="006521DB" w:rsidP="00381986">
      <w:pPr>
        <w:rPr>
          <w:rFonts w:cs="Arial"/>
          <w:szCs w:val="24"/>
        </w:rPr>
      </w:pPr>
      <w:r w:rsidRPr="00A14DAE">
        <w:rPr>
          <w:rFonts w:cs="Arial"/>
          <w:szCs w:val="24"/>
        </w:rPr>
        <w:t xml:space="preserve">Yu, J., Seo, J. and Hyun, S.S. (2021). Perceived hygiene attributes in the hotel industry: customer retention amid the COVID-19 crisis. </w:t>
      </w:r>
      <w:r w:rsidRPr="00A14DAE">
        <w:rPr>
          <w:rFonts w:cs="Arial"/>
          <w:i/>
          <w:iCs/>
          <w:szCs w:val="24"/>
        </w:rPr>
        <w:t>International Journal of Hospitality Management</w:t>
      </w:r>
      <w:r w:rsidRPr="00A14DAE">
        <w:rPr>
          <w:rFonts w:cs="Arial"/>
          <w:szCs w:val="24"/>
        </w:rPr>
        <w:t xml:space="preserve">, </w:t>
      </w:r>
      <w:r w:rsidRPr="00A14DAE">
        <w:rPr>
          <w:rFonts w:cs="Arial"/>
          <w:i/>
          <w:iCs/>
          <w:szCs w:val="24"/>
        </w:rPr>
        <w:t>93</w:t>
      </w:r>
      <w:r w:rsidRPr="00A14DAE">
        <w:rPr>
          <w:rFonts w:cs="Arial"/>
          <w:szCs w:val="24"/>
        </w:rPr>
        <w:t>, p.102768.</w:t>
      </w:r>
    </w:p>
    <w:p w14:paraId="2F438B7E" w14:textId="77777777" w:rsidR="006521DB" w:rsidRDefault="006521DB" w:rsidP="003462A8">
      <w:pPr>
        <w:rPr>
          <w:rFonts w:cs="Arial"/>
          <w:szCs w:val="24"/>
        </w:rPr>
      </w:pPr>
      <w:r w:rsidRPr="00A14DAE">
        <w:rPr>
          <w:rFonts w:cs="Arial"/>
          <w:szCs w:val="24"/>
        </w:rPr>
        <w:t xml:space="preserve">Yusoff, Y.M., Nejati, M., Kee, D.M.H. and Amran, A. (2020). Linking green human resource management practices to environmental performance in hotel industry. </w:t>
      </w:r>
      <w:r w:rsidRPr="00A14DAE">
        <w:rPr>
          <w:rFonts w:cs="Arial"/>
          <w:i/>
          <w:szCs w:val="24"/>
        </w:rPr>
        <w:t>Global Business Review</w:t>
      </w:r>
      <w:r w:rsidRPr="00A14DAE">
        <w:rPr>
          <w:rFonts w:cs="Arial"/>
          <w:szCs w:val="24"/>
        </w:rPr>
        <w:t xml:space="preserve">, </w:t>
      </w:r>
      <w:r w:rsidRPr="00A14DAE">
        <w:rPr>
          <w:rFonts w:cs="Arial"/>
          <w:i/>
          <w:szCs w:val="24"/>
        </w:rPr>
        <w:t>21</w:t>
      </w:r>
      <w:r w:rsidRPr="00A14DAE">
        <w:rPr>
          <w:rFonts w:cs="Arial"/>
          <w:szCs w:val="24"/>
        </w:rPr>
        <w:t>(3), pp.663-680.</w:t>
      </w:r>
    </w:p>
    <w:sectPr w:rsidR="006521DB" w:rsidSect="00704D0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D0765" w14:textId="77777777" w:rsidR="005F3DE2" w:rsidRDefault="005F3DE2" w:rsidP="00DD6B40">
      <w:pPr>
        <w:spacing w:after="0" w:line="240" w:lineRule="auto"/>
      </w:pPr>
      <w:r>
        <w:separator/>
      </w:r>
    </w:p>
  </w:endnote>
  <w:endnote w:type="continuationSeparator" w:id="0">
    <w:p w14:paraId="3D701189" w14:textId="77777777" w:rsidR="005F3DE2" w:rsidRDefault="005F3DE2" w:rsidP="00DD6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082484"/>
      <w:docPartObj>
        <w:docPartGallery w:val="Page Numbers (Bottom of Page)"/>
        <w:docPartUnique/>
      </w:docPartObj>
    </w:sdtPr>
    <w:sdtEndPr/>
    <w:sdtContent>
      <w:p w14:paraId="115649A5" w14:textId="77777777" w:rsidR="00DD6B40" w:rsidRDefault="00EB4B9D" w:rsidP="00704D0A">
        <w:pPr>
          <w:pStyle w:val="Footer"/>
          <w:jc w:val="right"/>
        </w:pPr>
        <w:r>
          <w:fldChar w:fldCharType="begin"/>
        </w:r>
        <w:r>
          <w:instrText xml:space="preserve"> PAGE   \* MERGEFORMAT </w:instrText>
        </w:r>
        <w:r>
          <w:fldChar w:fldCharType="separate"/>
        </w:r>
        <w:r w:rsidR="004E3B67">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07FCA" w14:textId="77777777" w:rsidR="005F3DE2" w:rsidRDefault="005F3DE2" w:rsidP="00DD6B40">
      <w:pPr>
        <w:spacing w:after="0" w:line="240" w:lineRule="auto"/>
      </w:pPr>
      <w:r>
        <w:separator/>
      </w:r>
    </w:p>
  </w:footnote>
  <w:footnote w:type="continuationSeparator" w:id="0">
    <w:p w14:paraId="3765C541" w14:textId="77777777" w:rsidR="005F3DE2" w:rsidRDefault="005F3DE2" w:rsidP="00DD6B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F92EC6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6CE6EF2"/>
    <w:multiLevelType w:val="hybridMultilevel"/>
    <w:tmpl w:val="12524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7C096D"/>
    <w:multiLevelType w:val="hybridMultilevel"/>
    <w:tmpl w:val="A07C2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2710332">
    <w:abstractNumId w:val="0"/>
  </w:num>
  <w:num w:numId="2" w16cid:durableId="1553229979">
    <w:abstractNumId w:val="1"/>
  </w:num>
  <w:num w:numId="3" w16cid:durableId="178471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D4"/>
    <w:rsid w:val="00005279"/>
    <w:rsid w:val="0000611A"/>
    <w:rsid w:val="00014181"/>
    <w:rsid w:val="0001771D"/>
    <w:rsid w:val="0002106A"/>
    <w:rsid w:val="00021A9A"/>
    <w:rsid w:val="00037308"/>
    <w:rsid w:val="00044656"/>
    <w:rsid w:val="00050D88"/>
    <w:rsid w:val="00052856"/>
    <w:rsid w:val="00053BD5"/>
    <w:rsid w:val="00055C8E"/>
    <w:rsid w:val="00074C9B"/>
    <w:rsid w:val="00084AA3"/>
    <w:rsid w:val="00091EA8"/>
    <w:rsid w:val="000936F4"/>
    <w:rsid w:val="000B27A8"/>
    <w:rsid w:val="000B3EA1"/>
    <w:rsid w:val="000C1CAE"/>
    <w:rsid w:val="000C2288"/>
    <w:rsid w:val="000C57FC"/>
    <w:rsid w:val="000C6D25"/>
    <w:rsid w:val="000C7D23"/>
    <w:rsid w:val="000F0C08"/>
    <w:rsid w:val="000F4689"/>
    <w:rsid w:val="001149CE"/>
    <w:rsid w:val="001215EE"/>
    <w:rsid w:val="0013174F"/>
    <w:rsid w:val="001440B6"/>
    <w:rsid w:val="00160514"/>
    <w:rsid w:val="0016212B"/>
    <w:rsid w:val="001622E9"/>
    <w:rsid w:val="001648B0"/>
    <w:rsid w:val="00170F73"/>
    <w:rsid w:val="0017347F"/>
    <w:rsid w:val="00180AA6"/>
    <w:rsid w:val="00190081"/>
    <w:rsid w:val="001A5BE2"/>
    <w:rsid w:val="001C1F6D"/>
    <w:rsid w:val="001C2616"/>
    <w:rsid w:val="001E1552"/>
    <w:rsid w:val="001F53B9"/>
    <w:rsid w:val="001F7491"/>
    <w:rsid w:val="00201FF8"/>
    <w:rsid w:val="00210B0E"/>
    <w:rsid w:val="00211FEA"/>
    <w:rsid w:val="0022721E"/>
    <w:rsid w:val="00230135"/>
    <w:rsid w:val="002330BD"/>
    <w:rsid w:val="00233D70"/>
    <w:rsid w:val="002346DB"/>
    <w:rsid w:val="00240993"/>
    <w:rsid w:val="00250322"/>
    <w:rsid w:val="00257BCB"/>
    <w:rsid w:val="00261C37"/>
    <w:rsid w:val="00265FE8"/>
    <w:rsid w:val="00271A9C"/>
    <w:rsid w:val="0027704C"/>
    <w:rsid w:val="00290072"/>
    <w:rsid w:val="002913E6"/>
    <w:rsid w:val="00295A17"/>
    <w:rsid w:val="002B6356"/>
    <w:rsid w:val="002C019D"/>
    <w:rsid w:val="002C672D"/>
    <w:rsid w:val="002D27A3"/>
    <w:rsid w:val="002E1420"/>
    <w:rsid w:val="002E4D45"/>
    <w:rsid w:val="00303C9B"/>
    <w:rsid w:val="00313161"/>
    <w:rsid w:val="0031553E"/>
    <w:rsid w:val="003161F7"/>
    <w:rsid w:val="0031630C"/>
    <w:rsid w:val="003212E3"/>
    <w:rsid w:val="0032654B"/>
    <w:rsid w:val="00332280"/>
    <w:rsid w:val="00335E8F"/>
    <w:rsid w:val="003462A8"/>
    <w:rsid w:val="00353A23"/>
    <w:rsid w:val="00353E91"/>
    <w:rsid w:val="00366CA6"/>
    <w:rsid w:val="003755CA"/>
    <w:rsid w:val="00376357"/>
    <w:rsid w:val="00377C68"/>
    <w:rsid w:val="00381986"/>
    <w:rsid w:val="00382DD7"/>
    <w:rsid w:val="003839D3"/>
    <w:rsid w:val="0039126A"/>
    <w:rsid w:val="003B2B85"/>
    <w:rsid w:val="003C2341"/>
    <w:rsid w:val="003C340B"/>
    <w:rsid w:val="003C7989"/>
    <w:rsid w:val="003D00E9"/>
    <w:rsid w:val="003D3226"/>
    <w:rsid w:val="003E7B1E"/>
    <w:rsid w:val="003F1CB6"/>
    <w:rsid w:val="003F5C11"/>
    <w:rsid w:val="00405FA1"/>
    <w:rsid w:val="00411142"/>
    <w:rsid w:val="00420C74"/>
    <w:rsid w:val="004261D3"/>
    <w:rsid w:val="00426665"/>
    <w:rsid w:val="00430247"/>
    <w:rsid w:val="00443380"/>
    <w:rsid w:val="00453387"/>
    <w:rsid w:val="00462AD9"/>
    <w:rsid w:val="00472F8B"/>
    <w:rsid w:val="00497EA9"/>
    <w:rsid w:val="004A7D96"/>
    <w:rsid w:val="004C010C"/>
    <w:rsid w:val="004C668D"/>
    <w:rsid w:val="004C6FDA"/>
    <w:rsid w:val="004D24DE"/>
    <w:rsid w:val="004D7983"/>
    <w:rsid w:val="004E3B67"/>
    <w:rsid w:val="004E4D3E"/>
    <w:rsid w:val="004E5861"/>
    <w:rsid w:val="004F065F"/>
    <w:rsid w:val="00500177"/>
    <w:rsid w:val="00501359"/>
    <w:rsid w:val="0050350A"/>
    <w:rsid w:val="00522B3C"/>
    <w:rsid w:val="00524D59"/>
    <w:rsid w:val="005326D3"/>
    <w:rsid w:val="00536D9F"/>
    <w:rsid w:val="00541C27"/>
    <w:rsid w:val="00544055"/>
    <w:rsid w:val="00546CF5"/>
    <w:rsid w:val="00546D2A"/>
    <w:rsid w:val="0055193E"/>
    <w:rsid w:val="00551AA0"/>
    <w:rsid w:val="00556BE0"/>
    <w:rsid w:val="00573CB3"/>
    <w:rsid w:val="00576150"/>
    <w:rsid w:val="00576518"/>
    <w:rsid w:val="00577FBD"/>
    <w:rsid w:val="005D16FA"/>
    <w:rsid w:val="005D1B07"/>
    <w:rsid w:val="005D4378"/>
    <w:rsid w:val="005D5338"/>
    <w:rsid w:val="005E698A"/>
    <w:rsid w:val="005F232C"/>
    <w:rsid w:val="005F3DE2"/>
    <w:rsid w:val="0060429A"/>
    <w:rsid w:val="0061182B"/>
    <w:rsid w:val="00614060"/>
    <w:rsid w:val="00623662"/>
    <w:rsid w:val="006476CF"/>
    <w:rsid w:val="006521DB"/>
    <w:rsid w:val="00657DEA"/>
    <w:rsid w:val="006627E5"/>
    <w:rsid w:val="006744BA"/>
    <w:rsid w:val="00683F30"/>
    <w:rsid w:val="006841FB"/>
    <w:rsid w:val="00692A77"/>
    <w:rsid w:val="00693C12"/>
    <w:rsid w:val="0069575F"/>
    <w:rsid w:val="0069791A"/>
    <w:rsid w:val="006A3ECC"/>
    <w:rsid w:val="006B1AD9"/>
    <w:rsid w:val="006D1277"/>
    <w:rsid w:val="006D2774"/>
    <w:rsid w:val="006F1DAE"/>
    <w:rsid w:val="00703CAD"/>
    <w:rsid w:val="00704D0A"/>
    <w:rsid w:val="007126B0"/>
    <w:rsid w:val="00737923"/>
    <w:rsid w:val="00740DE7"/>
    <w:rsid w:val="00741C97"/>
    <w:rsid w:val="00746C2C"/>
    <w:rsid w:val="0075735C"/>
    <w:rsid w:val="007642E0"/>
    <w:rsid w:val="007731DE"/>
    <w:rsid w:val="00781652"/>
    <w:rsid w:val="00795AD3"/>
    <w:rsid w:val="007A0A5B"/>
    <w:rsid w:val="007B28AF"/>
    <w:rsid w:val="007B49B9"/>
    <w:rsid w:val="007D1EE6"/>
    <w:rsid w:val="007E52E1"/>
    <w:rsid w:val="0080360A"/>
    <w:rsid w:val="00825881"/>
    <w:rsid w:val="00827C59"/>
    <w:rsid w:val="008304EC"/>
    <w:rsid w:val="00833380"/>
    <w:rsid w:val="00841DEA"/>
    <w:rsid w:val="00846925"/>
    <w:rsid w:val="00850C50"/>
    <w:rsid w:val="008579FF"/>
    <w:rsid w:val="008626D6"/>
    <w:rsid w:val="008674A9"/>
    <w:rsid w:val="008724DF"/>
    <w:rsid w:val="00881F3F"/>
    <w:rsid w:val="0088742C"/>
    <w:rsid w:val="008A234B"/>
    <w:rsid w:val="008A737E"/>
    <w:rsid w:val="008B7326"/>
    <w:rsid w:val="008D2DE9"/>
    <w:rsid w:val="008E2B7F"/>
    <w:rsid w:val="008E42B4"/>
    <w:rsid w:val="008F0F45"/>
    <w:rsid w:val="008F3621"/>
    <w:rsid w:val="008F6260"/>
    <w:rsid w:val="008F6CD7"/>
    <w:rsid w:val="00907820"/>
    <w:rsid w:val="00907C8B"/>
    <w:rsid w:val="00912113"/>
    <w:rsid w:val="00926726"/>
    <w:rsid w:val="00933B6F"/>
    <w:rsid w:val="00935FA5"/>
    <w:rsid w:val="00980128"/>
    <w:rsid w:val="009838AA"/>
    <w:rsid w:val="0098728A"/>
    <w:rsid w:val="00995E85"/>
    <w:rsid w:val="009A1F87"/>
    <w:rsid w:val="009A5F12"/>
    <w:rsid w:val="009B7AF6"/>
    <w:rsid w:val="009C51D4"/>
    <w:rsid w:val="009D35CA"/>
    <w:rsid w:val="009D4F45"/>
    <w:rsid w:val="00A14DAE"/>
    <w:rsid w:val="00A332CF"/>
    <w:rsid w:val="00A42805"/>
    <w:rsid w:val="00A5213C"/>
    <w:rsid w:val="00A6179B"/>
    <w:rsid w:val="00A73FE0"/>
    <w:rsid w:val="00A74F3B"/>
    <w:rsid w:val="00A76174"/>
    <w:rsid w:val="00A80243"/>
    <w:rsid w:val="00A80445"/>
    <w:rsid w:val="00A80BE4"/>
    <w:rsid w:val="00AA53A3"/>
    <w:rsid w:val="00AB1106"/>
    <w:rsid w:val="00AD00DB"/>
    <w:rsid w:val="00AF211D"/>
    <w:rsid w:val="00AF4065"/>
    <w:rsid w:val="00B0069D"/>
    <w:rsid w:val="00B02AE4"/>
    <w:rsid w:val="00B0373A"/>
    <w:rsid w:val="00B06D9E"/>
    <w:rsid w:val="00B14165"/>
    <w:rsid w:val="00B374F4"/>
    <w:rsid w:val="00B37DE0"/>
    <w:rsid w:val="00B464D8"/>
    <w:rsid w:val="00B56C84"/>
    <w:rsid w:val="00B648A4"/>
    <w:rsid w:val="00B6733C"/>
    <w:rsid w:val="00B67E89"/>
    <w:rsid w:val="00B715A5"/>
    <w:rsid w:val="00B71F78"/>
    <w:rsid w:val="00B73ED6"/>
    <w:rsid w:val="00B76325"/>
    <w:rsid w:val="00B872D8"/>
    <w:rsid w:val="00BA4FE0"/>
    <w:rsid w:val="00BA7E8B"/>
    <w:rsid w:val="00BB1ACB"/>
    <w:rsid w:val="00BB7B2C"/>
    <w:rsid w:val="00BC3729"/>
    <w:rsid w:val="00BC3817"/>
    <w:rsid w:val="00BC5628"/>
    <w:rsid w:val="00BD4E1F"/>
    <w:rsid w:val="00BE439C"/>
    <w:rsid w:val="00BF0DC6"/>
    <w:rsid w:val="00C019B7"/>
    <w:rsid w:val="00C0376D"/>
    <w:rsid w:val="00C12934"/>
    <w:rsid w:val="00C2213F"/>
    <w:rsid w:val="00C26459"/>
    <w:rsid w:val="00C2678F"/>
    <w:rsid w:val="00C36B10"/>
    <w:rsid w:val="00C47B97"/>
    <w:rsid w:val="00C51AFE"/>
    <w:rsid w:val="00C5268E"/>
    <w:rsid w:val="00C53E68"/>
    <w:rsid w:val="00C558DB"/>
    <w:rsid w:val="00C61131"/>
    <w:rsid w:val="00C760D8"/>
    <w:rsid w:val="00C76735"/>
    <w:rsid w:val="00C94122"/>
    <w:rsid w:val="00CA048E"/>
    <w:rsid w:val="00CB476F"/>
    <w:rsid w:val="00CB5068"/>
    <w:rsid w:val="00CB54C2"/>
    <w:rsid w:val="00CB7E5C"/>
    <w:rsid w:val="00CC6A7F"/>
    <w:rsid w:val="00CD75BC"/>
    <w:rsid w:val="00CE38E3"/>
    <w:rsid w:val="00CE3B97"/>
    <w:rsid w:val="00CE65D9"/>
    <w:rsid w:val="00CF161D"/>
    <w:rsid w:val="00D033E1"/>
    <w:rsid w:val="00D04104"/>
    <w:rsid w:val="00D276AF"/>
    <w:rsid w:val="00D320EC"/>
    <w:rsid w:val="00D559F0"/>
    <w:rsid w:val="00D60DFB"/>
    <w:rsid w:val="00D6423A"/>
    <w:rsid w:val="00D90121"/>
    <w:rsid w:val="00D92146"/>
    <w:rsid w:val="00D92CEA"/>
    <w:rsid w:val="00DA1014"/>
    <w:rsid w:val="00DA5426"/>
    <w:rsid w:val="00DB6477"/>
    <w:rsid w:val="00DD3D1A"/>
    <w:rsid w:val="00DD6B40"/>
    <w:rsid w:val="00E10168"/>
    <w:rsid w:val="00E274FC"/>
    <w:rsid w:val="00E302D8"/>
    <w:rsid w:val="00E43EBC"/>
    <w:rsid w:val="00E563BC"/>
    <w:rsid w:val="00E62D5A"/>
    <w:rsid w:val="00E71799"/>
    <w:rsid w:val="00E81237"/>
    <w:rsid w:val="00E9001B"/>
    <w:rsid w:val="00E93DF4"/>
    <w:rsid w:val="00E93EC0"/>
    <w:rsid w:val="00E971E9"/>
    <w:rsid w:val="00EA5FBD"/>
    <w:rsid w:val="00EA680F"/>
    <w:rsid w:val="00EB31EC"/>
    <w:rsid w:val="00EB4B9D"/>
    <w:rsid w:val="00ED4366"/>
    <w:rsid w:val="00EE54A4"/>
    <w:rsid w:val="00EF0567"/>
    <w:rsid w:val="00F04CE3"/>
    <w:rsid w:val="00F31908"/>
    <w:rsid w:val="00F35738"/>
    <w:rsid w:val="00F36AF1"/>
    <w:rsid w:val="00F40295"/>
    <w:rsid w:val="00F41C2C"/>
    <w:rsid w:val="00F4576C"/>
    <w:rsid w:val="00F5518A"/>
    <w:rsid w:val="00F6041B"/>
    <w:rsid w:val="00F644ED"/>
    <w:rsid w:val="00F6765B"/>
    <w:rsid w:val="00F75BC4"/>
    <w:rsid w:val="00F90D4B"/>
    <w:rsid w:val="00FC6645"/>
    <w:rsid w:val="00FE00FE"/>
    <w:rsid w:val="00FE3078"/>
    <w:rsid w:val="00FE44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C8D148F"/>
  <w15:docId w15:val="{C1637AD7-74BC-4217-AC5E-112F0103E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387"/>
    <w:pPr>
      <w:spacing w:after="120"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453387"/>
    <w:pPr>
      <w:keepNext/>
      <w:keepLines/>
      <w:spacing w:before="480"/>
      <w:outlineLvl w:val="0"/>
    </w:pPr>
    <w:rPr>
      <w:rFonts w:eastAsiaTheme="majorEastAsia" w:cs="Arial"/>
      <w:b/>
      <w:szCs w:val="24"/>
    </w:rPr>
  </w:style>
  <w:style w:type="paragraph" w:styleId="Heading2">
    <w:name w:val="heading 2"/>
    <w:basedOn w:val="Normal"/>
    <w:next w:val="Normal"/>
    <w:link w:val="Heading2Char"/>
    <w:autoRedefine/>
    <w:uiPriority w:val="9"/>
    <w:unhideWhenUsed/>
    <w:qFormat/>
    <w:rsid w:val="00453387"/>
    <w:pPr>
      <w:keepNext/>
      <w:keepLines/>
      <w:spacing w:before="360"/>
      <w:outlineLvl w:val="1"/>
    </w:pPr>
    <w:rPr>
      <w:rFonts w:eastAsiaTheme="majorEastAsia" w:cs="Arial"/>
      <w:b/>
      <w:bCs/>
      <w:iCs/>
      <w:szCs w:val="24"/>
    </w:rPr>
  </w:style>
  <w:style w:type="paragraph" w:styleId="Heading3">
    <w:name w:val="heading 3"/>
    <w:basedOn w:val="Normal"/>
    <w:next w:val="Normal"/>
    <w:link w:val="Heading3Char"/>
    <w:autoRedefine/>
    <w:uiPriority w:val="9"/>
    <w:unhideWhenUsed/>
    <w:qFormat/>
    <w:rsid w:val="00E43EBC"/>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387"/>
    <w:rPr>
      <w:rFonts w:ascii="Arial" w:eastAsiaTheme="majorEastAsia" w:hAnsi="Arial" w:cs="Arial"/>
      <w:b/>
      <w:sz w:val="24"/>
      <w:szCs w:val="24"/>
      <w:lang w:val="en-GB"/>
    </w:rPr>
  </w:style>
  <w:style w:type="character" w:customStyle="1" w:styleId="Heading2Char">
    <w:name w:val="Heading 2 Char"/>
    <w:basedOn w:val="DefaultParagraphFont"/>
    <w:link w:val="Heading2"/>
    <w:uiPriority w:val="9"/>
    <w:rsid w:val="00453387"/>
    <w:rPr>
      <w:rFonts w:ascii="Arial" w:eastAsiaTheme="majorEastAsia" w:hAnsi="Arial" w:cs="Arial"/>
      <w:b/>
      <w:bCs/>
      <w:iCs/>
      <w:sz w:val="24"/>
      <w:szCs w:val="24"/>
      <w:lang w:val="en-GB"/>
    </w:rPr>
  </w:style>
  <w:style w:type="paragraph" w:styleId="Caption">
    <w:name w:val="caption"/>
    <w:basedOn w:val="Normal"/>
    <w:next w:val="Normal"/>
    <w:autoRedefine/>
    <w:uiPriority w:val="35"/>
    <w:unhideWhenUsed/>
    <w:qFormat/>
    <w:rsid w:val="00B872D8"/>
    <w:pPr>
      <w:spacing w:after="200" w:line="240" w:lineRule="auto"/>
      <w:jc w:val="center"/>
    </w:pPr>
    <w:rPr>
      <w:rFonts w:eastAsia="Times New Roman" w:cs="Times New Roman"/>
      <w:b/>
      <w:bCs/>
      <w:szCs w:val="18"/>
    </w:rPr>
  </w:style>
  <w:style w:type="character" w:customStyle="1" w:styleId="Heading3Char">
    <w:name w:val="Heading 3 Char"/>
    <w:basedOn w:val="DefaultParagraphFont"/>
    <w:link w:val="Heading3"/>
    <w:uiPriority w:val="9"/>
    <w:rsid w:val="00E43EBC"/>
    <w:rPr>
      <w:rFonts w:ascii="Times New Roman" w:eastAsiaTheme="majorEastAsia" w:hAnsi="Times New Roman" w:cstheme="majorBidi"/>
      <w:b/>
      <w:bCs/>
      <w:i/>
      <w:sz w:val="24"/>
      <w:lang w:val="en-GB"/>
    </w:rPr>
  </w:style>
  <w:style w:type="paragraph" w:styleId="ListBullet">
    <w:name w:val="List Bullet"/>
    <w:basedOn w:val="Normal"/>
    <w:uiPriority w:val="99"/>
    <w:unhideWhenUsed/>
    <w:rsid w:val="009C51D4"/>
    <w:pPr>
      <w:numPr>
        <w:numId w:val="1"/>
      </w:numPr>
      <w:contextualSpacing/>
    </w:pPr>
  </w:style>
  <w:style w:type="paragraph" w:styleId="TOCHeading">
    <w:name w:val="TOC Heading"/>
    <w:basedOn w:val="Heading1"/>
    <w:next w:val="Normal"/>
    <w:uiPriority w:val="39"/>
    <w:semiHidden/>
    <w:unhideWhenUsed/>
    <w:qFormat/>
    <w:rsid w:val="004F065F"/>
    <w:pPr>
      <w:spacing w:after="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4F065F"/>
    <w:pPr>
      <w:spacing w:after="100"/>
    </w:pPr>
  </w:style>
  <w:style w:type="paragraph" w:styleId="TOC2">
    <w:name w:val="toc 2"/>
    <w:basedOn w:val="Normal"/>
    <w:next w:val="Normal"/>
    <w:autoRedefine/>
    <w:uiPriority w:val="39"/>
    <w:unhideWhenUsed/>
    <w:rsid w:val="004F065F"/>
    <w:pPr>
      <w:spacing w:after="100"/>
      <w:ind w:left="240"/>
    </w:pPr>
  </w:style>
  <w:style w:type="character" w:styleId="Hyperlink">
    <w:name w:val="Hyperlink"/>
    <w:basedOn w:val="DefaultParagraphFont"/>
    <w:uiPriority w:val="99"/>
    <w:unhideWhenUsed/>
    <w:rsid w:val="004F065F"/>
    <w:rPr>
      <w:color w:val="0563C1" w:themeColor="hyperlink"/>
      <w:u w:val="single"/>
    </w:rPr>
  </w:style>
  <w:style w:type="paragraph" w:styleId="BalloonText">
    <w:name w:val="Balloon Text"/>
    <w:basedOn w:val="Normal"/>
    <w:link w:val="BalloonTextChar"/>
    <w:uiPriority w:val="99"/>
    <w:semiHidden/>
    <w:unhideWhenUsed/>
    <w:rsid w:val="004F0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65F"/>
    <w:rPr>
      <w:rFonts w:ascii="Tahoma" w:hAnsi="Tahoma" w:cs="Tahoma"/>
      <w:sz w:val="16"/>
      <w:szCs w:val="16"/>
      <w:lang w:val="en-GB"/>
    </w:rPr>
  </w:style>
  <w:style w:type="paragraph" w:styleId="Header">
    <w:name w:val="header"/>
    <w:basedOn w:val="Normal"/>
    <w:link w:val="HeaderChar"/>
    <w:uiPriority w:val="99"/>
    <w:semiHidden/>
    <w:unhideWhenUsed/>
    <w:rsid w:val="00DD6B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D6B40"/>
    <w:rPr>
      <w:rFonts w:ascii="Times New Roman" w:hAnsi="Times New Roman"/>
      <w:sz w:val="24"/>
      <w:lang w:val="en-GB"/>
    </w:rPr>
  </w:style>
  <w:style w:type="paragraph" w:styleId="Footer">
    <w:name w:val="footer"/>
    <w:basedOn w:val="Normal"/>
    <w:link w:val="FooterChar"/>
    <w:uiPriority w:val="99"/>
    <w:unhideWhenUsed/>
    <w:rsid w:val="00DD6B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B40"/>
    <w:rPr>
      <w:rFonts w:ascii="Times New Roman" w:hAnsi="Times New Roman"/>
      <w:sz w:val="24"/>
      <w:lang w:val="en-GB"/>
    </w:rPr>
  </w:style>
  <w:style w:type="paragraph" w:styleId="NoSpacing">
    <w:name w:val="No Spacing"/>
    <w:link w:val="NoSpacingChar"/>
    <w:uiPriority w:val="1"/>
    <w:qFormat/>
    <w:rsid w:val="00DD6B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6B40"/>
    <w:rPr>
      <w:rFonts w:eastAsiaTheme="minorEastAsia"/>
      <w:lang w:val="en-US"/>
    </w:rPr>
  </w:style>
  <w:style w:type="paragraph" w:styleId="ListParagraph">
    <w:name w:val="List Paragraph"/>
    <w:basedOn w:val="Normal"/>
    <w:uiPriority w:val="34"/>
    <w:qFormat/>
    <w:rsid w:val="00405FA1"/>
    <w:pPr>
      <w:ind w:left="720"/>
      <w:contextualSpacing/>
    </w:pPr>
  </w:style>
  <w:style w:type="paragraph" w:styleId="NormalWeb">
    <w:name w:val="Normal (Web)"/>
    <w:basedOn w:val="Normal"/>
    <w:uiPriority w:val="99"/>
    <w:semiHidden/>
    <w:unhideWhenUsed/>
    <w:rsid w:val="00746C2C"/>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668897">
      <w:bodyDiv w:val="1"/>
      <w:marLeft w:val="0"/>
      <w:marRight w:val="0"/>
      <w:marTop w:val="0"/>
      <w:marBottom w:val="0"/>
      <w:divBdr>
        <w:top w:val="none" w:sz="0" w:space="0" w:color="auto"/>
        <w:left w:val="none" w:sz="0" w:space="0" w:color="auto"/>
        <w:bottom w:val="none" w:sz="0" w:space="0" w:color="auto"/>
        <w:right w:val="none" w:sz="0" w:space="0" w:color="auto"/>
      </w:divBdr>
      <w:divsChild>
        <w:div w:id="319506584">
          <w:marLeft w:val="0"/>
          <w:marRight w:val="0"/>
          <w:marTop w:val="0"/>
          <w:marBottom w:val="0"/>
          <w:divBdr>
            <w:top w:val="none" w:sz="0" w:space="0" w:color="auto"/>
            <w:left w:val="none" w:sz="0" w:space="0" w:color="auto"/>
            <w:bottom w:val="none" w:sz="0" w:space="0" w:color="auto"/>
            <w:right w:val="none" w:sz="0" w:space="0" w:color="auto"/>
          </w:divBdr>
        </w:div>
      </w:divsChild>
    </w:div>
    <w:div w:id="611280053">
      <w:bodyDiv w:val="1"/>
      <w:marLeft w:val="0"/>
      <w:marRight w:val="0"/>
      <w:marTop w:val="0"/>
      <w:marBottom w:val="0"/>
      <w:divBdr>
        <w:top w:val="none" w:sz="0" w:space="0" w:color="auto"/>
        <w:left w:val="none" w:sz="0" w:space="0" w:color="auto"/>
        <w:bottom w:val="none" w:sz="0" w:space="0" w:color="auto"/>
        <w:right w:val="none" w:sz="0" w:space="0" w:color="auto"/>
      </w:divBdr>
    </w:div>
    <w:div w:id="726149362">
      <w:bodyDiv w:val="1"/>
      <w:marLeft w:val="0"/>
      <w:marRight w:val="0"/>
      <w:marTop w:val="0"/>
      <w:marBottom w:val="0"/>
      <w:divBdr>
        <w:top w:val="none" w:sz="0" w:space="0" w:color="auto"/>
        <w:left w:val="none" w:sz="0" w:space="0" w:color="auto"/>
        <w:bottom w:val="none" w:sz="0" w:space="0" w:color="auto"/>
        <w:right w:val="none" w:sz="0" w:space="0" w:color="auto"/>
      </w:divBdr>
    </w:div>
    <w:div w:id="1202671331">
      <w:bodyDiv w:val="1"/>
      <w:marLeft w:val="0"/>
      <w:marRight w:val="0"/>
      <w:marTop w:val="0"/>
      <w:marBottom w:val="0"/>
      <w:divBdr>
        <w:top w:val="none" w:sz="0" w:space="0" w:color="auto"/>
        <w:left w:val="none" w:sz="0" w:space="0" w:color="auto"/>
        <w:bottom w:val="none" w:sz="0" w:space="0" w:color="auto"/>
        <w:right w:val="none" w:sz="0" w:space="0" w:color="auto"/>
      </w:divBdr>
    </w:div>
    <w:div w:id="1582517954">
      <w:bodyDiv w:val="1"/>
      <w:marLeft w:val="0"/>
      <w:marRight w:val="0"/>
      <w:marTop w:val="0"/>
      <w:marBottom w:val="0"/>
      <w:divBdr>
        <w:top w:val="none" w:sz="0" w:space="0" w:color="auto"/>
        <w:left w:val="none" w:sz="0" w:space="0" w:color="auto"/>
        <w:bottom w:val="none" w:sz="0" w:space="0" w:color="auto"/>
        <w:right w:val="none" w:sz="0" w:space="0" w:color="auto"/>
      </w:divBdr>
      <w:divsChild>
        <w:div w:id="1890259835">
          <w:marLeft w:val="0"/>
          <w:marRight w:val="0"/>
          <w:marTop w:val="0"/>
          <w:marBottom w:val="0"/>
          <w:divBdr>
            <w:top w:val="none" w:sz="0" w:space="0" w:color="auto"/>
            <w:left w:val="none" w:sz="0" w:space="0" w:color="auto"/>
            <w:bottom w:val="none" w:sz="0" w:space="0" w:color="auto"/>
            <w:right w:val="none" w:sz="0" w:space="0" w:color="auto"/>
          </w:divBdr>
        </w:div>
      </w:divsChild>
    </w:div>
    <w:div w:id="1792943390">
      <w:bodyDiv w:val="1"/>
      <w:marLeft w:val="0"/>
      <w:marRight w:val="0"/>
      <w:marTop w:val="0"/>
      <w:marBottom w:val="0"/>
      <w:divBdr>
        <w:top w:val="none" w:sz="0" w:space="0" w:color="auto"/>
        <w:left w:val="none" w:sz="0" w:space="0" w:color="auto"/>
        <w:bottom w:val="none" w:sz="0" w:space="0" w:color="auto"/>
        <w:right w:val="none" w:sz="0" w:space="0" w:color="auto"/>
      </w:divBdr>
    </w:div>
    <w:div w:id="1803957628">
      <w:bodyDiv w:val="1"/>
      <w:marLeft w:val="0"/>
      <w:marRight w:val="0"/>
      <w:marTop w:val="0"/>
      <w:marBottom w:val="0"/>
      <w:divBdr>
        <w:top w:val="none" w:sz="0" w:space="0" w:color="auto"/>
        <w:left w:val="none" w:sz="0" w:space="0" w:color="auto"/>
        <w:bottom w:val="none" w:sz="0" w:space="0" w:color="auto"/>
        <w:right w:val="none" w:sz="0" w:space="0" w:color="auto"/>
      </w:divBdr>
      <w:divsChild>
        <w:div w:id="32467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643E5-A1C7-4442-B1DA-ECC14C3C6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3017</Words>
  <Characters>17198</Characters>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2023-11-13T13:22:00Z</dcterms:created>
  <dcterms:modified xsi:type="dcterms:W3CDTF">2023-11-13T13:22:00Z</dcterms:modified>
</cp:coreProperties>
</file>