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8143A" w:rsidP="30A44784" w:rsidRDefault="0078143A" w14:paraId="2557D86C" w14:textId="0F7756D3">
      <w:pPr>
        <w:spacing w:after="200" w:line="360" w:lineRule="auto"/>
        <w:rPr>
          <w:rFonts w:ascii="Arial" w:hAnsi="Arial" w:eastAsia="Arial" w:cs="Arial"/>
          <w:noProof w:val="0"/>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32"/>
          <w:szCs w:val="32"/>
          <w:lang w:val="en-US"/>
        </w:rPr>
        <w:t>Name:  Rubina Akbur </w:t>
      </w:r>
      <w:r>
        <w:br/>
      </w:r>
      <w:r w:rsidRPr="30A44784" w:rsidR="30A44784">
        <w:rPr>
          <w:rFonts w:ascii="Arial" w:hAnsi="Arial" w:eastAsia="Arial" w:cs="Arial"/>
          <w:b w:val="0"/>
          <w:bCs w:val="0"/>
          <w:i w:val="0"/>
          <w:iCs w:val="0"/>
          <w:caps w:val="0"/>
          <w:smallCaps w:val="0"/>
          <w:noProof w:val="0"/>
          <w:color w:val="000000" w:themeColor="text1" w:themeTint="FF" w:themeShade="FF"/>
          <w:sz w:val="32"/>
          <w:szCs w:val="32"/>
          <w:lang w:val="en-US"/>
        </w:rPr>
        <w:t>Student Number: 2118370 </w:t>
      </w:r>
      <w:r>
        <w:br/>
      </w:r>
      <w:r w:rsidRPr="30A44784" w:rsidR="30A44784">
        <w:rPr>
          <w:rFonts w:ascii="Arial" w:hAnsi="Arial" w:eastAsia="Arial" w:cs="Arial"/>
          <w:b w:val="0"/>
          <w:bCs w:val="0"/>
          <w:i w:val="0"/>
          <w:iCs w:val="0"/>
          <w:caps w:val="0"/>
          <w:smallCaps w:val="0"/>
          <w:noProof w:val="0"/>
          <w:color w:val="000000" w:themeColor="text1" w:themeTint="FF" w:themeShade="FF"/>
          <w:sz w:val="32"/>
          <w:szCs w:val="32"/>
          <w:lang w:val="en-US"/>
        </w:rPr>
        <w:t>Module Code: BMSW4004_BIRM </w:t>
      </w:r>
      <w:r>
        <w:br/>
      </w:r>
      <w:r w:rsidRPr="30A44784" w:rsidR="30A44784">
        <w:rPr>
          <w:rFonts w:ascii="Arial" w:hAnsi="Arial" w:eastAsia="Arial" w:cs="Arial"/>
          <w:b w:val="0"/>
          <w:bCs w:val="0"/>
          <w:i w:val="0"/>
          <w:iCs w:val="0"/>
          <w:caps w:val="0"/>
          <w:smallCaps w:val="0"/>
          <w:noProof w:val="0"/>
          <w:color w:val="000000" w:themeColor="text1" w:themeTint="FF" w:themeShade="FF"/>
          <w:sz w:val="32"/>
          <w:szCs w:val="32"/>
          <w:lang w:val="en-US"/>
        </w:rPr>
        <w:t>Module Name: Problem Solving and Decision Making</w:t>
      </w:r>
      <w:r>
        <w:br/>
      </w:r>
      <w:r w:rsidRPr="30A44784" w:rsidR="30A44784">
        <w:rPr>
          <w:rFonts w:ascii="Arial" w:hAnsi="Arial" w:eastAsia="Arial" w:cs="Arial"/>
          <w:b w:val="0"/>
          <w:bCs w:val="0"/>
          <w:i w:val="0"/>
          <w:iCs w:val="0"/>
          <w:caps w:val="0"/>
          <w:smallCaps w:val="0"/>
          <w:noProof w:val="0"/>
          <w:color w:val="000000" w:themeColor="text1" w:themeTint="FF" w:themeShade="FF"/>
          <w:sz w:val="32"/>
          <w:szCs w:val="32"/>
          <w:lang w:val="en-US"/>
        </w:rPr>
        <w:t xml:space="preserve">Assignment Title: Report </w:t>
      </w:r>
      <w:r>
        <w:br/>
      </w:r>
      <w:r w:rsidRPr="30A44784" w:rsidR="30A44784">
        <w:rPr>
          <w:rFonts w:ascii="Arial" w:hAnsi="Arial" w:eastAsia="Arial" w:cs="Arial"/>
          <w:b w:val="0"/>
          <w:bCs w:val="0"/>
          <w:i w:val="0"/>
          <w:iCs w:val="0"/>
          <w:caps w:val="0"/>
          <w:smallCaps w:val="0"/>
          <w:noProof w:val="0"/>
          <w:color w:val="000000" w:themeColor="text1" w:themeTint="FF" w:themeShade="FF"/>
          <w:sz w:val="32"/>
          <w:szCs w:val="32"/>
          <w:lang w:val="en-US"/>
        </w:rPr>
        <w:t>Lecturer Name: Zahra Mohammadnazari</w:t>
      </w:r>
    </w:p>
    <w:p w:rsidR="0078143A" w:rsidP="30A44784" w:rsidRDefault="0078143A" w14:paraId="29F47AB0" w14:textId="65D21F53">
      <w:pPr>
        <w:pStyle w:val="Normal"/>
        <w:spacing w:line="360" w:lineRule="auto"/>
        <w:jc w:val="both"/>
        <w:rPr>
          <w:rFonts w:ascii="Arial" w:hAnsi="Arial" w:eastAsia="Arial" w:cs="Arial"/>
          <w:b w:val="1"/>
          <w:bCs w:val="1"/>
          <w:u w:val="single"/>
        </w:rPr>
      </w:pPr>
    </w:p>
    <w:p w:rsidR="0078143A" w:rsidP="30A44784" w:rsidRDefault="0078143A" w14:paraId="7C41FB6E" w14:textId="0F66ED67">
      <w:pPr>
        <w:pStyle w:val="Normal"/>
        <w:spacing w:line="360" w:lineRule="auto"/>
        <w:jc w:val="both"/>
        <w:rPr>
          <w:rFonts w:ascii="Arial" w:hAnsi="Arial" w:eastAsia="Arial" w:cs="Arial"/>
          <w:b w:val="1"/>
          <w:bCs w:val="1"/>
          <w:u w:val="single"/>
        </w:rPr>
      </w:pPr>
    </w:p>
    <w:p w:rsidR="0078143A" w:rsidP="30A44784" w:rsidRDefault="0078143A" w14:paraId="49D2A534" w14:textId="56FCA882">
      <w:pPr>
        <w:pStyle w:val="Normal"/>
        <w:spacing w:line="360" w:lineRule="auto"/>
        <w:jc w:val="both"/>
        <w:rPr>
          <w:rFonts w:ascii="Arial" w:hAnsi="Arial" w:eastAsia="Arial" w:cs="Arial"/>
          <w:b w:val="1"/>
          <w:bCs w:val="1"/>
          <w:u w:val="single"/>
        </w:rPr>
      </w:pPr>
    </w:p>
    <w:p w:rsidR="0078143A" w:rsidP="30A44784" w:rsidRDefault="0078143A" w14:paraId="33DB96F1" w14:textId="5BA17F6A">
      <w:pPr>
        <w:pStyle w:val="Normal"/>
        <w:spacing w:line="360" w:lineRule="auto"/>
        <w:jc w:val="both"/>
        <w:rPr>
          <w:rFonts w:ascii="Arial" w:hAnsi="Arial" w:eastAsia="Arial" w:cs="Arial"/>
          <w:b w:val="1"/>
          <w:bCs w:val="1"/>
          <w:u w:val="single"/>
        </w:rPr>
      </w:pPr>
    </w:p>
    <w:p w:rsidR="0078143A" w:rsidP="30A44784" w:rsidRDefault="0078143A" w14:paraId="1C7EB8E9" w14:textId="6B562B33">
      <w:pPr>
        <w:pStyle w:val="Normal"/>
        <w:spacing w:line="360" w:lineRule="auto"/>
        <w:jc w:val="both"/>
        <w:rPr>
          <w:rFonts w:ascii="Arial" w:hAnsi="Arial" w:eastAsia="Arial" w:cs="Arial"/>
          <w:b w:val="1"/>
          <w:bCs w:val="1"/>
          <w:u w:val="single"/>
        </w:rPr>
      </w:pPr>
    </w:p>
    <w:p w:rsidR="0078143A" w:rsidP="30A44784" w:rsidRDefault="0078143A" w14:paraId="45F1AF9B" w14:textId="45C5AF07">
      <w:pPr>
        <w:pStyle w:val="Normal"/>
        <w:spacing w:line="360" w:lineRule="auto"/>
        <w:jc w:val="both"/>
        <w:rPr>
          <w:rFonts w:ascii="Arial" w:hAnsi="Arial" w:eastAsia="Arial" w:cs="Arial"/>
          <w:b w:val="1"/>
          <w:bCs w:val="1"/>
          <w:u w:val="single"/>
        </w:rPr>
      </w:pPr>
    </w:p>
    <w:p w:rsidR="0078143A" w:rsidP="30A44784" w:rsidRDefault="0078143A" w14:paraId="253BF2EC" w14:textId="1210F29C">
      <w:pPr>
        <w:pStyle w:val="Normal"/>
        <w:spacing w:line="360" w:lineRule="auto"/>
        <w:jc w:val="both"/>
        <w:rPr>
          <w:rFonts w:ascii="Arial" w:hAnsi="Arial" w:eastAsia="Arial" w:cs="Arial"/>
          <w:b w:val="1"/>
          <w:bCs w:val="1"/>
          <w:u w:val="single"/>
        </w:rPr>
      </w:pPr>
    </w:p>
    <w:p w:rsidR="0078143A" w:rsidP="30A44784" w:rsidRDefault="0078143A" w14:paraId="2A3D5FD5" w14:textId="2D308D52">
      <w:pPr>
        <w:pStyle w:val="Normal"/>
        <w:spacing w:line="360" w:lineRule="auto"/>
        <w:jc w:val="both"/>
        <w:rPr>
          <w:rFonts w:ascii="Arial" w:hAnsi="Arial" w:eastAsia="Arial" w:cs="Arial"/>
          <w:b w:val="1"/>
          <w:bCs w:val="1"/>
          <w:u w:val="single"/>
        </w:rPr>
      </w:pPr>
    </w:p>
    <w:p w:rsidR="0078143A" w:rsidP="30A44784" w:rsidRDefault="0078143A" w14:paraId="484B8656" w14:textId="078E239B">
      <w:pPr>
        <w:pStyle w:val="Normal"/>
        <w:spacing w:line="360" w:lineRule="auto"/>
        <w:jc w:val="both"/>
        <w:rPr>
          <w:rFonts w:ascii="Arial" w:hAnsi="Arial" w:eastAsia="Arial" w:cs="Arial"/>
          <w:b w:val="1"/>
          <w:bCs w:val="1"/>
          <w:u w:val="single"/>
        </w:rPr>
      </w:pPr>
    </w:p>
    <w:p w:rsidR="0078143A" w:rsidP="30A44784" w:rsidRDefault="0078143A" w14:paraId="617A1C58" w14:textId="3AFE398D">
      <w:pPr>
        <w:pStyle w:val="Normal"/>
        <w:spacing w:line="360" w:lineRule="auto"/>
        <w:jc w:val="both"/>
        <w:rPr>
          <w:rFonts w:ascii="Arial" w:hAnsi="Arial" w:eastAsia="Arial" w:cs="Arial"/>
          <w:b w:val="1"/>
          <w:bCs w:val="1"/>
          <w:u w:val="single"/>
        </w:rPr>
      </w:pPr>
    </w:p>
    <w:p w:rsidR="0078143A" w:rsidP="30A44784" w:rsidRDefault="0078143A" w14:paraId="47B96E30" w14:textId="59B52365">
      <w:pPr>
        <w:pStyle w:val="Normal"/>
        <w:spacing w:line="360" w:lineRule="auto"/>
        <w:jc w:val="both"/>
        <w:rPr>
          <w:rFonts w:ascii="Arial" w:hAnsi="Arial" w:eastAsia="Arial" w:cs="Arial"/>
          <w:b w:val="1"/>
          <w:bCs w:val="1"/>
          <w:u w:val="single"/>
        </w:rPr>
      </w:pPr>
    </w:p>
    <w:p w:rsidR="0078143A" w:rsidP="30A44784" w:rsidRDefault="0078143A" w14:paraId="2D9B1987" w14:textId="6C81FAFF">
      <w:pPr>
        <w:pStyle w:val="Normal"/>
        <w:spacing w:line="360" w:lineRule="auto"/>
        <w:jc w:val="both"/>
        <w:rPr>
          <w:rFonts w:ascii="Arial" w:hAnsi="Arial" w:eastAsia="Arial" w:cs="Arial"/>
          <w:b w:val="1"/>
          <w:bCs w:val="1"/>
          <w:u w:val="single"/>
        </w:rPr>
      </w:pPr>
    </w:p>
    <w:p w:rsidR="0078143A" w:rsidP="30A44784" w:rsidRDefault="0078143A" w14:paraId="7989758D" w14:textId="2AD6E954">
      <w:pPr>
        <w:pStyle w:val="Normal"/>
        <w:spacing w:line="360" w:lineRule="auto"/>
        <w:jc w:val="both"/>
        <w:rPr>
          <w:rFonts w:ascii="Arial" w:hAnsi="Arial" w:eastAsia="Arial" w:cs="Arial"/>
          <w:b w:val="1"/>
          <w:bCs w:val="1"/>
          <w:u w:val="single"/>
        </w:rPr>
      </w:pPr>
    </w:p>
    <w:p w:rsidR="0078143A" w:rsidP="30A44784" w:rsidRDefault="0078143A" w14:paraId="5CA787FF" w14:textId="14A4FE62">
      <w:pPr>
        <w:pStyle w:val="Normal"/>
        <w:spacing w:line="360" w:lineRule="auto"/>
        <w:jc w:val="both"/>
        <w:rPr>
          <w:rFonts w:ascii="Arial" w:hAnsi="Arial" w:eastAsia="Arial" w:cs="Arial"/>
          <w:b w:val="1"/>
          <w:bCs w:val="1"/>
          <w:u w:val="single"/>
        </w:rPr>
      </w:pPr>
    </w:p>
    <w:p w:rsidR="0078143A" w:rsidP="30A44784" w:rsidRDefault="0078143A" w14:paraId="3A6D9B54" w14:textId="78491F37">
      <w:pPr>
        <w:pStyle w:val="Normal"/>
        <w:spacing w:line="360" w:lineRule="auto"/>
        <w:jc w:val="both"/>
        <w:rPr>
          <w:rFonts w:ascii="Arial" w:hAnsi="Arial" w:eastAsia="Arial" w:cs="Arial"/>
          <w:b w:val="1"/>
          <w:bCs w:val="1"/>
          <w:u w:val="single"/>
        </w:rPr>
      </w:pPr>
    </w:p>
    <w:p w:rsidR="0078143A" w:rsidP="30A44784" w:rsidRDefault="0078143A" w14:paraId="5BC02D73" w14:textId="588F9C02">
      <w:pPr>
        <w:pStyle w:val="Normal"/>
        <w:spacing w:line="360" w:lineRule="auto"/>
        <w:jc w:val="both"/>
        <w:rPr>
          <w:rFonts w:ascii="Arial" w:hAnsi="Arial" w:eastAsia="Arial" w:cs="Arial"/>
          <w:b w:val="1"/>
          <w:bCs w:val="1"/>
          <w:u w:val="single"/>
        </w:rPr>
      </w:pPr>
    </w:p>
    <w:p w:rsidR="0078143A" w:rsidP="30A44784" w:rsidRDefault="0078143A" w14:paraId="4BA0A6C6" w14:textId="5053D372">
      <w:pPr>
        <w:pStyle w:val="Normal"/>
        <w:spacing w:line="360" w:lineRule="auto"/>
        <w:jc w:val="both"/>
        <w:rPr>
          <w:rFonts w:ascii="Arial" w:hAnsi="Arial" w:eastAsia="Arial" w:cs="Arial"/>
          <w:b w:val="1"/>
          <w:bCs w:val="1"/>
          <w:u w:val="single"/>
        </w:rPr>
      </w:pPr>
    </w:p>
    <w:p w:rsidR="0078143A" w:rsidP="30A44784" w:rsidRDefault="0078143A" w14:paraId="65468E04" w14:textId="3C005A5C">
      <w:pPr>
        <w:pStyle w:val="Normal"/>
        <w:spacing w:line="360" w:lineRule="auto"/>
        <w:jc w:val="both"/>
        <w:rPr>
          <w:rFonts w:ascii="Arial" w:hAnsi="Arial" w:eastAsia="Arial" w:cs="Arial"/>
          <w:b w:val="1"/>
          <w:bCs w:val="1"/>
          <w:u w:val="single"/>
        </w:rPr>
      </w:pPr>
    </w:p>
    <w:p w:rsidR="0078143A" w:rsidP="30A44784" w:rsidRDefault="0078143A" w14:paraId="2822E2A9" w14:textId="51B5302A">
      <w:pPr>
        <w:pStyle w:val="Normal"/>
        <w:spacing w:line="360" w:lineRule="auto"/>
        <w:jc w:val="both"/>
        <w:rPr>
          <w:rFonts w:ascii="Arial" w:hAnsi="Arial" w:eastAsia="Arial" w:cs="Arial"/>
          <w:b w:val="1"/>
          <w:bCs w:val="1"/>
          <w:u w:val="single"/>
        </w:rPr>
      </w:pPr>
    </w:p>
    <w:p w:rsidR="0078143A" w:rsidP="30A44784" w:rsidRDefault="0078143A" w14:paraId="04DF0E45" w14:textId="3C4514FA">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Contents Page</w:t>
      </w:r>
    </w:p>
    <w:p w:rsidR="0078143A" w:rsidP="30A44784" w:rsidRDefault="0078143A" w14:paraId="7D848A69" w14:textId="2719846F">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Introduction …............................................................................... Page 3</w:t>
      </w:r>
    </w:p>
    <w:p w:rsidR="0078143A" w:rsidP="30A44784" w:rsidRDefault="0078143A" w14:paraId="0E9CC5DB" w14:textId="07ED1705">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Define the problem Solving …....................................................... Page 3</w:t>
      </w:r>
    </w:p>
    <w:p w:rsidR="0078143A" w:rsidP="30A44784" w:rsidRDefault="0078143A" w14:paraId="6B3FFF26" w14:textId="28872F78">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Scope and the impact …............................................................... Page 3</w:t>
      </w:r>
    </w:p>
    <w:p w:rsidR="0078143A" w:rsidP="30A44784" w:rsidRDefault="0078143A" w14:paraId="68373596" w14:textId="60C2FA60">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 xml:space="preserve">Analysis of the </w:t>
      </w:r>
      <w:proofErr w:type="spellStart"/>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organisation</w:t>
      </w:r>
      <w:proofErr w:type="spellEnd"/>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 xml:space="preserve"> and problem ….................................  Page 4</w:t>
      </w:r>
    </w:p>
    <w:p w:rsidR="0078143A" w:rsidP="30A44784" w:rsidRDefault="0078143A" w14:paraId="447C06DD" w14:textId="409ED391">
      <w:pPr>
        <w:pStyle w:val="Normal"/>
        <w:spacing w:before="0" w:beforeAutospacing="off" w:after="20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PESTEL …...................................................................................  Page 4</w:t>
      </w:r>
    </w:p>
    <w:p w:rsidR="0078143A" w:rsidP="30A44784" w:rsidRDefault="0078143A" w14:paraId="0F847A3D" w14:textId="449D6899">
      <w:pPr>
        <w:pStyle w:val="ListParagraph"/>
        <w:numPr>
          <w:ilvl w:val="0"/>
          <w:numId w:val="3"/>
        </w:numPr>
        <w:spacing w:before="0" w:beforeAutospacing="off" w:after="20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Political</w:t>
      </w:r>
    </w:p>
    <w:p w:rsidR="0078143A" w:rsidP="30A44784" w:rsidRDefault="0078143A" w14:paraId="24900607" w14:textId="4A243E09">
      <w:pPr>
        <w:pStyle w:val="ListParagraph"/>
        <w:numPr>
          <w:ilvl w:val="0"/>
          <w:numId w:val="3"/>
        </w:numPr>
        <w:spacing w:before="0" w:beforeAutospacing="off" w:after="200" w:afterAutospacing="off" w:line="360" w:lineRule="auto"/>
        <w:ind w:right="0"/>
        <w:jc w:val="left"/>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Economic</w:t>
      </w:r>
    </w:p>
    <w:p w:rsidR="0078143A" w:rsidP="30A44784" w:rsidRDefault="0078143A" w14:paraId="74E2AC6D" w14:textId="03C12B73">
      <w:pPr>
        <w:pStyle w:val="ListParagraph"/>
        <w:numPr>
          <w:ilvl w:val="0"/>
          <w:numId w:val="3"/>
        </w:numPr>
        <w:spacing w:before="0" w:beforeAutospacing="off" w:after="200" w:afterAutospacing="off" w:line="360" w:lineRule="auto"/>
        <w:ind w:right="0"/>
        <w:jc w:val="left"/>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Social</w:t>
      </w:r>
    </w:p>
    <w:p w:rsidR="0078143A" w:rsidP="30A44784" w:rsidRDefault="0078143A" w14:paraId="63F64BF0" w14:textId="12C7BCC9">
      <w:pPr>
        <w:pStyle w:val="ListParagraph"/>
        <w:numPr>
          <w:ilvl w:val="0"/>
          <w:numId w:val="3"/>
        </w:numPr>
        <w:spacing w:before="0" w:beforeAutospacing="off" w:after="200" w:afterAutospacing="off" w:line="360" w:lineRule="auto"/>
        <w:ind w:right="0"/>
        <w:jc w:val="left"/>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Technology</w:t>
      </w:r>
    </w:p>
    <w:p w:rsidR="0078143A" w:rsidP="30A44784" w:rsidRDefault="0078143A" w14:paraId="63E4C244" w14:textId="3471F3EB">
      <w:pPr>
        <w:pStyle w:val="ListParagraph"/>
        <w:numPr>
          <w:ilvl w:val="0"/>
          <w:numId w:val="3"/>
        </w:numPr>
        <w:spacing w:before="0" w:beforeAutospacing="off" w:after="200" w:afterAutospacing="off" w:line="360" w:lineRule="auto"/>
        <w:ind w:right="0"/>
        <w:jc w:val="left"/>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Environment</w:t>
      </w:r>
    </w:p>
    <w:p w:rsidR="0078143A" w:rsidP="30A44784" w:rsidRDefault="0078143A" w14:paraId="6E4CCB2F" w14:textId="5A4C523C">
      <w:pPr>
        <w:pStyle w:val="ListParagraph"/>
        <w:numPr>
          <w:ilvl w:val="0"/>
          <w:numId w:val="3"/>
        </w:numPr>
        <w:spacing w:before="0" w:beforeAutospacing="off" w:after="200" w:afterAutospacing="off" w:line="360" w:lineRule="auto"/>
        <w:ind w:right="0"/>
        <w:jc w:val="left"/>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Legal</w:t>
      </w:r>
    </w:p>
    <w:p w:rsidR="0078143A" w:rsidP="30A44784" w:rsidRDefault="0078143A" w14:paraId="7332D85A" w14:textId="79A4ACB9">
      <w:pPr>
        <w:spacing w:before="0" w:beforeAutospacing="off" w:after="20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Fishbone …..................................................................................  Page 6</w:t>
      </w:r>
    </w:p>
    <w:p w:rsidR="0078143A" w:rsidP="30A44784" w:rsidRDefault="0078143A" w14:paraId="1165D500" w14:textId="1F4409BD">
      <w:pPr>
        <w:spacing w:before="0" w:beforeAutospacing="off" w:after="20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PMI …..........................................................................................   Page 6</w:t>
      </w:r>
    </w:p>
    <w:p w:rsidR="0078143A" w:rsidP="30A44784" w:rsidRDefault="0078143A" w14:paraId="582F1667" w14:textId="1F88C891">
      <w:pPr>
        <w:pStyle w:val="ListParagraph"/>
        <w:numPr>
          <w:ilvl w:val="0"/>
          <w:numId w:val="4"/>
        </w:numPr>
        <w:spacing w:before="0" w:beforeAutospacing="off" w:after="20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Possible solutions</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 xml:space="preserve"> for Proper Care UK</w:t>
      </w:r>
    </w:p>
    <w:p w:rsidR="0078143A" w:rsidP="30A44784" w:rsidRDefault="0078143A" w14:paraId="5265F122" w14:textId="49C3BC29">
      <w:pPr>
        <w:pStyle w:val="ListParagraph"/>
        <w:numPr>
          <w:ilvl w:val="0"/>
          <w:numId w:val="4"/>
        </w:numPr>
        <w:spacing w:before="0" w:beforeAutospacing="off" w:after="200" w:afterAutospacing="off" w:line="360" w:lineRule="auto"/>
        <w:ind w:right="0"/>
        <w:jc w:val="left"/>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Evaluation</w:t>
      </w:r>
    </w:p>
    <w:p w:rsidR="0078143A" w:rsidP="30A44784" w:rsidRDefault="0078143A" w14:paraId="67D7574F" w14:textId="1E79FFC1">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Evaluation …................................................................................  Page 7</w:t>
      </w:r>
    </w:p>
    <w:p w:rsidR="0078143A" w:rsidP="30A44784" w:rsidRDefault="0078143A" w14:paraId="1B717DE2" w14:textId="4B22C7EB">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Plan for Implementation solution …..............................................  Page 8</w:t>
      </w:r>
    </w:p>
    <w:p w:rsidR="0078143A" w:rsidP="30A44784" w:rsidRDefault="0078143A" w14:paraId="151579FE" w14:textId="0B0A47CC">
      <w:pPr>
        <w:pStyle w:val="ListParagraph"/>
        <w:numPr>
          <w:ilvl w:val="0"/>
          <w:numId w:val="5"/>
        </w:numPr>
        <w:spacing w:after="20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Plan</w:t>
      </w:r>
    </w:p>
    <w:p w:rsidR="0078143A" w:rsidP="30A44784" w:rsidRDefault="0078143A" w14:paraId="0F916594" w14:textId="30A0280A">
      <w:pPr>
        <w:pStyle w:val="ListParagraph"/>
        <w:numPr>
          <w:ilvl w:val="0"/>
          <w:numId w:val="5"/>
        </w:numPr>
        <w:spacing w:after="200" w:line="360" w:lineRule="auto"/>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Monitor</w:t>
      </w:r>
    </w:p>
    <w:p w:rsidR="0078143A" w:rsidP="30A44784" w:rsidRDefault="0078143A" w14:paraId="3B5F27CF" w14:textId="3A4576D6">
      <w:pPr>
        <w:pStyle w:val="ListParagraph"/>
        <w:numPr>
          <w:ilvl w:val="0"/>
          <w:numId w:val="5"/>
        </w:numPr>
        <w:spacing w:after="200" w:line="360" w:lineRule="auto"/>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Review</w:t>
      </w:r>
    </w:p>
    <w:p w:rsidR="0078143A" w:rsidP="30A44784" w:rsidRDefault="0078143A" w14:paraId="6B6C62DC" w14:textId="2B44FB61">
      <w:pPr>
        <w:pStyle w:val="ListParagraph"/>
        <w:numPr>
          <w:ilvl w:val="0"/>
          <w:numId w:val="5"/>
        </w:numPr>
        <w:spacing w:after="200" w:line="360" w:lineRule="auto"/>
        <w:rPr>
          <w:b w:val="0"/>
          <w:bCs w:val="0"/>
          <w:i w:val="0"/>
          <w:iCs w:val="0"/>
          <w:caps w:val="0"/>
          <w:smallCaps w:val="0"/>
          <w:noProof w:val="0"/>
          <w:color w:val="000000" w:themeColor="text1" w:themeTint="FF" w:themeShade="FF"/>
          <w:sz w:val="22"/>
          <w:szCs w:val="22"/>
          <w:lang w:val="en-US"/>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Success</w:t>
      </w:r>
    </w:p>
    <w:p w:rsidR="0078143A" w:rsidP="30A44784" w:rsidRDefault="0078143A" w14:paraId="349A9FF1" w14:textId="19B5E054">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US"/>
        </w:rPr>
        <w:t>Evaluation …................................................................................  Page 8</w:t>
      </w:r>
    </w:p>
    <w:p w:rsidR="0078143A" w:rsidP="30A44784" w:rsidRDefault="0078143A" w14:paraId="468F4369" w14:textId="33F8E76F">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Conclusion …................................................................................  Page 9</w:t>
      </w:r>
    </w:p>
    <w:p w:rsidR="0078143A" w:rsidP="30A44784" w:rsidRDefault="0078143A" w14:paraId="3B2C3A62" w14:textId="43D603ED">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References …................................................................................ Page 10</w:t>
      </w:r>
    </w:p>
    <w:p w:rsidR="0078143A" w:rsidP="30A44784" w:rsidRDefault="0078143A" w14:paraId="520426CD" w14:textId="3C5AD8D0">
      <w:pPr>
        <w:pStyle w:val="Normal"/>
        <w:spacing w:line="360" w:lineRule="auto"/>
        <w:jc w:val="both"/>
        <w:rPr>
          <w:rFonts w:ascii="Arial" w:hAnsi="Arial" w:eastAsia="Arial" w:cs="Arial"/>
          <w:b w:val="1"/>
          <w:bCs w:val="1"/>
          <w:u w:val="single"/>
        </w:rPr>
      </w:pPr>
    </w:p>
    <w:p w:rsidR="0078143A" w:rsidP="30A44784" w:rsidRDefault="0078143A" w14:paraId="26B8F286" w14:textId="3535C3B0">
      <w:pPr>
        <w:pStyle w:val="Normal"/>
        <w:spacing w:line="360" w:lineRule="auto"/>
        <w:jc w:val="both"/>
        <w:rPr>
          <w:rFonts w:ascii="Arial" w:hAnsi="Arial" w:eastAsia="Arial" w:cs="Arial"/>
          <w:b w:val="1"/>
          <w:bCs w:val="1"/>
          <w:u w:val="single"/>
        </w:rPr>
      </w:pPr>
      <w:r w:rsidRPr="30A44784" w:rsidR="0078143A">
        <w:rPr>
          <w:rFonts w:ascii="Arial" w:hAnsi="Arial" w:eastAsia="Arial" w:cs="Arial"/>
          <w:b w:val="1"/>
          <w:bCs w:val="1"/>
          <w:u w:val="single"/>
        </w:rPr>
        <w:t>Introducti</w:t>
      </w:r>
      <w:r w:rsidRPr="30A44784" w:rsidR="0078143A">
        <w:rPr>
          <w:rFonts w:ascii="Arial" w:hAnsi="Arial" w:eastAsia="Arial" w:cs="Arial"/>
          <w:b w:val="1"/>
          <w:bCs w:val="1"/>
          <w:u w:val="single"/>
        </w:rPr>
        <w:t>on</w:t>
      </w:r>
    </w:p>
    <w:p w:rsidR="568F94AB" w:rsidP="568F94AB" w:rsidRDefault="568F94AB" w14:paraId="42D59F3C" w14:textId="50D508FC">
      <w:pPr>
        <w:pStyle w:val="Normal"/>
        <w:jc w:val="both"/>
        <w:rPr>
          <w:rFonts w:ascii="Arial" w:hAnsi="Arial" w:eastAsia="Arial" w:cs="Arial"/>
        </w:rPr>
      </w:pPr>
      <w:r w:rsidRPr="30A44784" w:rsidR="568F94AB">
        <w:rPr>
          <w:rFonts w:ascii="Arial" w:hAnsi="Arial" w:eastAsia="Arial" w:cs="Arial"/>
        </w:rPr>
        <w:t>This re</w:t>
      </w:r>
      <w:r w:rsidRPr="30A44784" w:rsidR="568F94AB">
        <w:rPr>
          <w:rFonts w:ascii="Arial" w:hAnsi="Arial" w:eastAsia="Arial" w:cs="Arial"/>
        </w:rPr>
        <w:t xml:space="preserve">port will go over how Proper Care (PC) UK are deal with the recent staffing issues </w:t>
      </w:r>
      <w:r w:rsidRPr="30A44784" w:rsidR="568F94AB">
        <w:rPr>
          <w:rFonts w:ascii="Arial" w:hAnsi="Arial" w:eastAsia="Arial" w:cs="Arial"/>
        </w:rPr>
        <w:t>and</w:t>
      </w:r>
      <w:r w:rsidRPr="30A44784" w:rsidR="568F94AB">
        <w:rPr>
          <w:rFonts w:ascii="Arial" w:hAnsi="Arial" w:eastAsia="Arial" w:cs="Arial"/>
        </w:rPr>
        <w:t xml:space="preserve"> how the staffing issue has </w:t>
      </w:r>
      <w:r w:rsidRPr="30A44784" w:rsidR="568F94AB">
        <w:rPr>
          <w:rFonts w:ascii="Arial" w:hAnsi="Arial" w:eastAsia="Arial" w:cs="Arial"/>
        </w:rPr>
        <w:t>impacted</w:t>
      </w:r>
      <w:r w:rsidRPr="30A44784" w:rsidR="568F94AB">
        <w:rPr>
          <w:rFonts w:ascii="Arial" w:hAnsi="Arial" w:eastAsia="Arial" w:cs="Arial"/>
        </w:rPr>
        <w:t xml:space="preserve"> health and social care settings.</w:t>
      </w:r>
      <w:r w:rsidRPr="30A44784" w:rsidR="568F94AB">
        <w:rPr>
          <w:rFonts w:ascii="Arial" w:hAnsi="Arial" w:eastAsia="Arial" w:cs="Arial"/>
        </w:rPr>
        <w:t xml:space="preserve"> </w:t>
      </w:r>
      <w:r w:rsidRPr="30A44784" w:rsidR="568F94AB">
        <w:rPr>
          <w:rFonts w:ascii="Arial" w:hAnsi="Arial" w:eastAsia="Arial" w:cs="Arial"/>
        </w:rPr>
        <w:t xml:space="preserve">The report will also include various analyses that can be used internally and externally to </w:t>
      </w:r>
      <w:r w:rsidRPr="30A44784" w:rsidR="568F94AB">
        <w:rPr>
          <w:rFonts w:ascii="Arial" w:hAnsi="Arial" w:eastAsia="Arial" w:cs="Arial"/>
        </w:rPr>
        <w:t>assist</w:t>
      </w:r>
      <w:r w:rsidRPr="30A44784" w:rsidR="568F94AB">
        <w:rPr>
          <w:rFonts w:ascii="Arial" w:hAnsi="Arial" w:eastAsia="Arial" w:cs="Arial"/>
        </w:rPr>
        <w:t xml:space="preserve"> in </w:t>
      </w:r>
      <w:r w:rsidRPr="30A44784" w:rsidR="568F94AB">
        <w:rPr>
          <w:rFonts w:ascii="Arial" w:hAnsi="Arial" w:eastAsia="Arial" w:cs="Arial"/>
        </w:rPr>
        <w:t>identifying</w:t>
      </w:r>
      <w:r w:rsidRPr="30A44784" w:rsidR="568F94AB">
        <w:rPr>
          <w:rFonts w:ascii="Arial" w:hAnsi="Arial" w:eastAsia="Arial" w:cs="Arial"/>
        </w:rPr>
        <w:t xml:space="preserve"> problems and solutions that can be implemented to improve their organisation.</w:t>
      </w:r>
    </w:p>
    <w:p w:rsidR="568F94AB" w:rsidP="568F94AB" w:rsidRDefault="568F94AB" w14:paraId="1C956E72" w14:textId="7236EE38">
      <w:pPr>
        <w:pStyle w:val="Normal"/>
        <w:jc w:val="both"/>
        <w:rPr>
          <w:rFonts w:ascii="Arial" w:hAnsi="Arial" w:eastAsia="Arial" w:cs="Arial"/>
        </w:rPr>
      </w:pPr>
      <w:r w:rsidRPr="30A44784" w:rsidR="568F94AB">
        <w:rPr>
          <w:rFonts w:ascii="Arial" w:hAnsi="Arial" w:eastAsia="Arial" w:cs="Arial"/>
          <w:b w:val="0"/>
          <w:bCs w:val="0"/>
          <w:i w:val="0"/>
          <w:iCs w:val="0"/>
          <w:caps w:val="0"/>
          <w:smallCaps w:val="0"/>
          <w:noProof w:val="0"/>
          <w:color w:val="auto"/>
          <w:sz w:val="22"/>
          <w:szCs w:val="22"/>
          <w:lang w:val="en-GB"/>
        </w:rPr>
        <w:t xml:space="preserve">PESTEL, PMI, and Fishbone concepts will be discussed </w:t>
      </w:r>
      <w:r w:rsidRPr="30A44784" w:rsidR="568F94AB">
        <w:rPr>
          <w:rFonts w:ascii="Arial" w:hAnsi="Arial" w:eastAsia="Arial" w:cs="Arial"/>
          <w:b w:val="0"/>
          <w:bCs w:val="0"/>
          <w:i w:val="0"/>
          <w:iCs w:val="0"/>
          <w:caps w:val="0"/>
          <w:smallCaps w:val="0"/>
          <w:noProof w:val="0"/>
          <w:color w:val="auto"/>
          <w:sz w:val="22"/>
          <w:szCs w:val="22"/>
          <w:lang w:val="en-GB"/>
        </w:rPr>
        <w:t>to</w:t>
      </w:r>
      <w:r w:rsidRPr="30A44784" w:rsidR="568F94AB">
        <w:rPr>
          <w:rFonts w:ascii="Arial" w:hAnsi="Arial" w:eastAsia="Arial" w:cs="Arial"/>
          <w:b w:val="0"/>
          <w:bCs w:val="0"/>
          <w:i w:val="0"/>
          <w:iCs w:val="0"/>
          <w:caps w:val="0"/>
          <w:smallCaps w:val="0"/>
          <w:noProof w:val="0"/>
          <w:color w:val="auto"/>
          <w:sz w:val="22"/>
          <w:szCs w:val="22"/>
          <w:lang w:val="en-GB"/>
        </w:rPr>
        <w:t xml:space="preserve"> gain a </w:t>
      </w:r>
      <w:r w:rsidRPr="30A44784" w:rsidR="568F94AB">
        <w:rPr>
          <w:rFonts w:ascii="Arial" w:hAnsi="Arial" w:eastAsia="Arial" w:cs="Arial"/>
          <w:b w:val="0"/>
          <w:bCs w:val="0"/>
          <w:i w:val="0"/>
          <w:iCs w:val="0"/>
          <w:caps w:val="0"/>
          <w:smallCaps w:val="0"/>
          <w:noProof w:val="0"/>
          <w:color w:val="auto"/>
          <w:sz w:val="22"/>
          <w:szCs w:val="22"/>
          <w:lang w:val="en-GB"/>
        </w:rPr>
        <w:t xml:space="preserve">broader perspective for targets set </w:t>
      </w:r>
      <w:r w:rsidRPr="30A44784" w:rsidR="568F94AB">
        <w:rPr>
          <w:rFonts w:ascii="Arial" w:hAnsi="Arial" w:eastAsia="Arial" w:cs="Arial"/>
          <w:b w:val="0"/>
          <w:bCs w:val="0"/>
          <w:i w:val="0"/>
          <w:iCs w:val="0"/>
          <w:caps w:val="0"/>
          <w:smallCaps w:val="0"/>
          <w:noProof w:val="0"/>
          <w:color w:val="auto"/>
          <w:sz w:val="22"/>
          <w:szCs w:val="22"/>
          <w:lang w:val="en-GB"/>
        </w:rPr>
        <w:t>to</w:t>
      </w:r>
      <w:r w:rsidRPr="30A44784" w:rsidR="568F94AB">
        <w:rPr>
          <w:rFonts w:ascii="Arial" w:hAnsi="Arial" w:eastAsia="Arial" w:cs="Arial"/>
          <w:b w:val="0"/>
          <w:bCs w:val="0"/>
          <w:i w:val="0"/>
          <w:iCs w:val="0"/>
          <w:caps w:val="0"/>
          <w:smallCaps w:val="0"/>
          <w:noProof w:val="0"/>
          <w:color w:val="auto"/>
          <w:sz w:val="22"/>
          <w:szCs w:val="22"/>
          <w:lang w:val="en-GB"/>
        </w:rPr>
        <w:t xml:space="preserve"> achieve them. </w:t>
      </w:r>
      <w:r w:rsidRPr="30A44784" w:rsidR="568F94AB">
        <w:rPr>
          <w:rFonts w:ascii="Arial" w:hAnsi="Arial" w:eastAsia="Arial" w:cs="Arial"/>
        </w:rPr>
        <w:t xml:space="preserve">Health professionals have </w:t>
      </w:r>
      <w:r w:rsidRPr="30A44784" w:rsidR="568F94AB">
        <w:rPr>
          <w:rFonts w:ascii="Arial" w:hAnsi="Arial" w:eastAsia="Arial" w:cs="Arial"/>
        </w:rPr>
        <w:t>stated</w:t>
      </w:r>
      <w:r w:rsidRPr="30A44784" w:rsidR="568F94AB">
        <w:rPr>
          <w:rFonts w:ascii="Arial" w:hAnsi="Arial" w:eastAsia="Arial" w:cs="Arial"/>
        </w:rPr>
        <w:t xml:space="preserve"> that staff absences are rapidly increasing, adding to the already serious pressure on hospitals from escalating covid admissions and wider pressure on urgent and emergency services (</w:t>
      </w:r>
      <w:r w:rsidRPr="30A44784" w:rsidR="568F94AB">
        <w:rPr>
          <w:rFonts w:ascii="Arial" w:hAnsi="Arial" w:eastAsia="Arial" w:cs="Arial"/>
        </w:rPr>
        <w:t>L</w:t>
      </w:r>
      <w:r w:rsidRPr="30A44784" w:rsidR="568F94AB">
        <w:rPr>
          <w:rFonts w:ascii="Arial" w:hAnsi="Arial" w:eastAsia="Arial" w:cs="Arial"/>
          <w:b w:val="0"/>
          <w:bCs w:val="0"/>
          <w:i w:val="0"/>
          <w:iCs w:val="0"/>
          <w:caps w:val="0"/>
          <w:smallCaps w:val="0"/>
          <w:noProof w:val="0"/>
          <w:color w:val="3A3A3A"/>
          <w:sz w:val="22"/>
          <w:szCs w:val="22"/>
          <w:lang w:val="en-GB"/>
        </w:rPr>
        <w:t>acobucci</w:t>
      </w:r>
      <w:r w:rsidRPr="30A44784" w:rsidR="568F94AB">
        <w:rPr>
          <w:rFonts w:ascii="Arial" w:hAnsi="Arial" w:eastAsia="Arial" w:cs="Arial"/>
          <w:b w:val="0"/>
          <w:bCs w:val="0"/>
          <w:i w:val="0"/>
          <w:iCs w:val="0"/>
          <w:caps w:val="0"/>
          <w:smallCaps w:val="0"/>
          <w:noProof w:val="0"/>
          <w:color w:val="3A3A3A"/>
          <w:sz w:val="22"/>
          <w:szCs w:val="22"/>
          <w:lang w:val="en-GB"/>
        </w:rPr>
        <w:t>, G. 2022).</w:t>
      </w:r>
    </w:p>
    <w:p w:rsidR="568F94AB" w:rsidP="30A44784" w:rsidRDefault="568F94AB" w14:paraId="48D37C2F" w14:textId="52EC0501">
      <w:pPr>
        <w:pStyle w:val="Normal"/>
        <w:jc w:val="both"/>
        <w:rPr>
          <w:rFonts w:ascii="Arial" w:hAnsi="Arial" w:eastAsia="Arial" w:cs="Arial"/>
        </w:rPr>
      </w:pPr>
      <w:r w:rsidRPr="30A44784" w:rsidR="568F94AB">
        <w:rPr>
          <w:rFonts w:ascii="Arial" w:hAnsi="Arial" w:eastAsia="Arial" w:cs="Arial"/>
          <w:b w:val="1"/>
          <w:bCs w:val="1"/>
          <w:i w:val="0"/>
          <w:iCs w:val="0"/>
          <w:caps w:val="0"/>
          <w:smallCaps w:val="0"/>
          <w:noProof w:val="0"/>
          <w:color w:val="3A3A3A"/>
          <w:sz w:val="22"/>
          <w:szCs w:val="22"/>
          <w:u w:val="single"/>
          <w:lang w:val="en-GB"/>
        </w:rPr>
        <w:t>Define the Problem</w:t>
      </w:r>
    </w:p>
    <w:p w:rsidR="568F94AB" w:rsidP="30A44784" w:rsidRDefault="568F94AB" w14:paraId="0D2DD52B" w14:textId="6D876206">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Staff shortages are a common and universal problem in health care settings such as hospitals and nursing homes. It has been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observed</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there are not enough nurses, midwives, GPs, doctors, and mental health workers in hospitals.</w:t>
      </w:r>
      <w:r w:rsidRPr="30A44784" w:rsidR="568F94AB">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has been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stated</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the NHS Support Foundation (2022) that the NHS staff are leaving their jobs because of being displeased with the decisions being made</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68F94AB" w:rsidP="30A44784" w:rsidRDefault="568F94AB" w14:paraId="5ECFDCBC" w14:textId="69579D56">
      <w:pPr>
        <w:pStyle w:val="Normal"/>
        <w:bidi w:val="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However, there is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 important level</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pressure on the workforce and the issue in staffing continues to have a negative impact on the organisations. It has been recognised that due to the amount of pressure and the staff being over worked,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exacerbate</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the staff will end up being too exhausted to work. It was said by the NHS Support Foundation (2022) that during the coronavirus pandemic it increased the pressure on frontline nurses, due to extra work being given, the strain being put on the nurses could affect them massively and the staff will be bone tired, The NHS Providers (2022) report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demonstrates</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the NHS simply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 not</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equipped with enough staff, a difficulty caused by an overburdened and underfinanced social care system. If the health and social care package is not fully funded, it will be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exceedingly difficult</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w:t>
      </w:r>
      <w:r w:rsidRPr="30A44784" w:rsidR="568F94AB">
        <w:rPr>
          <w:rFonts w:ascii="Arial" w:hAnsi="Arial" w:eastAsia="Arial" w:cs="Arial"/>
          <w:b w:val="0"/>
          <w:bCs w:val="0"/>
          <w:i w:val="0"/>
          <w:iCs w:val="0"/>
          <w:caps w:val="0"/>
          <w:smallCaps w:val="0"/>
          <w:noProof w:val="0"/>
          <w:color w:val="auto"/>
          <w:sz w:val="22"/>
          <w:szCs w:val="22"/>
          <w:lang w:val="en-GB"/>
        </w:rPr>
        <w:t xml:space="preserve">o hire new employees and keep the ones they already have. </w:t>
      </w:r>
      <w:r w:rsidRPr="30A44784" w:rsidR="568F9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Due to the lack of funding, it has had an impact with major cuts and most importantly not enough workforce strategies are being put into place.</w:t>
      </w:r>
    </w:p>
    <w:p w:rsidR="568F94AB" w:rsidP="30A44784" w:rsidRDefault="568F94AB" w14:paraId="5573D2AE" w14:textId="086D8944">
      <w:pPr>
        <w:pStyle w:val="Normal"/>
        <w:bidi w:val="0"/>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30A44784" w:rsidR="568F94AB">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Scope and Impact</w:t>
      </w:r>
    </w:p>
    <w:p w:rsidR="568F94AB" w:rsidP="3A380B1F" w:rsidRDefault="568F94AB" w14:paraId="00ACD605" w14:textId="37071E8E">
      <w:pPr>
        <w:pStyle w:val="Normal"/>
        <w:bidi w:val="0"/>
        <w:jc w:val="both"/>
        <w:rPr>
          <w:rFonts w:ascii="Arial" w:hAnsi="Arial" w:eastAsia="Arial" w:cs="Arial"/>
          <w:noProof w:val="0"/>
          <w:sz w:val="22"/>
          <w:szCs w:val="22"/>
          <w:lang w:val="en-GB"/>
        </w:rPr>
      </w:pPr>
      <w:r w:rsidRPr="30A44784" w:rsidR="3A380B1F">
        <w:rPr>
          <w:rFonts w:ascii="Arial" w:hAnsi="Arial" w:eastAsia="Arial" w:cs="Arial"/>
          <w:b w:val="0"/>
          <w:bCs w:val="0"/>
          <w:i w:val="0"/>
          <w:iCs w:val="0"/>
          <w:caps w:val="0"/>
          <w:smallCaps w:val="0"/>
          <w:noProof w:val="0"/>
          <w:color w:val="auto"/>
          <w:sz w:val="22"/>
          <w:szCs w:val="22"/>
          <w:lang w:val="en-GB"/>
        </w:rPr>
        <w:t>The scope of the problem is a universal issue in the UK,</w:t>
      </w:r>
      <w:r w:rsidRPr="30A44784" w:rsidR="3A380B1F">
        <w:rPr>
          <w:rFonts w:ascii="Arial" w:hAnsi="Arial" w:eastAsia="Arial" w:cs="Arial"/>
          <w:b w:val="0"/>
          <w:bCs w:val="0"/>
          <w:i w:val="0"/>
          <w:iCs w:val="0"/>
          <w:caps w:val="0"/>
          <w:smallCaps w:val="0"/>
          <w:noProof w:val="0"/>
          <w:color w:val="FF0000"/>
          <w:sz w:val="22"/>
          <w:szCs w:val="22"/>
          <w:lang w:val="en-GB"/>
        </w:rPr>
        <w:t xml:space="preserve"> </w:t>
      </w:r>
      <w:r w:rsidRPr="30A44784" w:rsidR="3A380B1F">
        <w:rPr>
          <w:rFonts w:ascii="Arial" w:hAnsi="Arial" w:eastAsia="Arial" w:cs="Arial"/>
          <w:b w:val="0"/>
          <w:bCs w:val="0"/>
          <w:i w:val="0"/>
          <w:iCs w:val="0"/>
          <w:caps w:val="0"/>
          <w:smallCaps w:val="0"/>
          <w:noProof w:val="0"/>
          <w:color w:val="auto"/>
          <w:sz w:val="22"/>
          <w:szCs w:val="22"/>
          <w:lang w:val="en-GB"/>
        </w:rPr>
        <w:t>a</w:t>
      </w:r>
      <w:r w:rsidRPr="30A44784" w:rsidR="3A380B1F">
        <w:rPr>
          <w:rFonts w:ascii="Arial" w:hAnsi="Arial" w:eastAsia="Arial" w:cs="Arial"/>
          <w:b w:val="0"/>
          <w:bCs w:val="0"/>
          <w:i w:val="0"/>
          <w:iCs w:val="0"/>
          <w:caps w:val="0"/>
          <w:smallCaps w:val="0"/>
          <w:noProof w:val="0"/>
          <w:color w:val="auto"/>
          <w:sz w:val="22"/>
          <w:szCs w:val="22"/>
          <w:lang w:val="en-GB"/>
        </w:rPr>
        <w:t xml:space="preserve">ccording to Netten (2003), nursing home closures resulted in a massive loss of 6 percent and 4.9 percent of nursing positions between 2000 and 2001. The nursing homes that were closing had provided a level of care that residents valued and were satisfied with, staff shortages were a common concern and a long-term issue that must be addressed. Staff are affected because they are overworked; this has a negative impact on services and will impede efforts to deal with backlogs or care for residents, as well as the ability to refine access to the services provided. </w:t>
      </w:r>
      <w:r w:rsidRPr="30A44784" w:rsidR="3A380B1F">
        <w:rPr>
          <w:rFonts w:ascii="Arial" w:hAnsi="Arial" w:eastAsia="Arial" w:cs="Arial"/>
          <w:b w:val="0"/>
          <w:bCs w:val="0"/>
          <w:i w:val="0"/>
          <w:iCs w:val="0"/>
          <w:caps w:val="0"/>
          <w:smallCaps w:val="0"/>
          <w:noProof w:val="0"/>
          <w:color w:val="auto"/>
          <w:sz w:val="22"/>
          <w:szCs w:val="22"/>
          <w:lang w:val="en-GB"/>
        </w:rPr>
        <w:t>All</w:t>
      </w:r>
      <w:r w:rsidRPr="30A44784" w:rsidR="3A380B1F">
        <w:rPr>
          <w:rFonts w:ascii="Arial" w:hAnsi="Arial" w:eastAsia="Arial" w:cs="Arial"/>
          <w:b w:val="0"/>
          <w:bCs w:val="0"/>
          <w:i w:val="0"/>
          <w:iCs w:val="0"/>
          <w:caps w:val="0"/>
          <w:smallCaps w:val="0"/>
          <w:noProof w:val="0"/>
          <w:color w:val="auto"/>
          <w:sz w:val="22"/>
          <w:szCs w:val="22"/>
          <w:lang w:val="en-GB"/>
        </w:rPr>
        <w:t xml:space="preserve"> the issues that </w:t>
      </w:r>
      <w:r w:rsidRPr="30A44784" w:rsidR="3A380B1F">
        <w:rPr>
          <w:rFonts w:ascii="Arial" w:hAnsi="Arial" w:eastAsia="Arial" w:cs="Arial"/>
          <w:b w:val="0"/>
          <w:bCs w:val="0"/>
          <w:i w:val="0"/>
          <w:iCs w:val="0"/>
          <w:caps w:val="0"/>
          <w:smallCaps w:val="0"/>
          <w:noProof w:val="0"/>
          <w:color w:val="auto"/>
          <w:sz w:val="22"/>
          <w:szCs w:val="22"/>
          <w:lang w:val="en-GB"/>
        </w:rPr>
        <w:t>have</w:t>
      </w:r>
      <w:r w:rsidRPr="30A44784" w:rsidR="3A380B1F">
        <w:rPr>
          <w:rFonts w:ascii="Arial" w:hAnsi="Arial" w:eastAsia="Arial" w:cs="Arial"/>
          <w:b w:val="0"/>
          <w:bCs w:val="0"/>
          <w:i w:val="0"/>
          <w:iCs w:val="0"/>
          <w:caps w:val="0"/>
          <w:smallCaps w:val="0"/>
          <w:noProof w:val="0"/>
          <w:color w:val="auto"/>
          <w:sz w:val="22"/>
          <w:szCs w:val="22"/>
          <w:lang w:val="en-GB"/>
        </w:rPr>
        <w:t xml:space="preserve"> just been raised will have an impact on Proper Care UK, as the NHS Providers (2022) state that by not having the right number of staff, i</w:t>
      </w:r>
      <w:r w:rsidRPr="30A44784" w:rsidR="3A380B1F">
        <w:rPr>
          <w:rFonts w:ascii="Arial" w:hAnsi="Arial" w:eastAsia="Arial" w:cs="Arial"/>
          <w:b w:val="0"/>
          <w:bCs w:val="0"/>
          <w:i w:val="0"/>
          <w:iCs w:val="0"/>
          <w:caps w:val="0"/>
          <w:smallCaps w:val="0"/>
          <w:noProof w:val="0"/>
          <w:color w:val="auto"/>
          <w:sz w:val="22"/>
          <w:szCs w:val="22"/>
          <w:lang w:val="en-GB"/>
        </w:rPr>
        <w:t>t will have a significant impact on care quality.</w:t>
      </w:r>
    </w:p>
    <w:p w:rsidR="568F94AB" w:rsidP="30A44784" w:rsidRDefault="568F94AB" w14:paraId="528AC64F" w14:textId="712631BF">
      <w:pPr>
        <w:pStyle w:val="Normal"/>
        <w:bidi w:val="0"/>
        <w:jc w:val="both"/>
        <w:rPr>
          <w:rFonts w:ascii="Arial" w:hAnsi="Arial" w:eastAsia="Arial" w:cs="Arial"/>
          <w:b w:val="0"/>
          <w:bCs w:val="0"/>
          <w:i w:val="0"/>
          <w:iCs w:val="0"/>
          <w:caps w:val="0"/>
          <w:smallCaps w:val="0"/>
          <w:noProof w:val="0"/>
          <w:color w:val="auto"/>
          <w:sz w:val="22"/>
          <w:szCs w:val="22"/>
          <w:lang w:val="en-GB"/>
        </w:rPr>
      </w:pPr>
    </w:p>
    <w:p w:rsidR="568F94AB" w:rsidP="30A44784" w:rsidRDefault="568F94AB" w14:paraId="03AC8B5C" w14:textId="148E653A">
      <w:pPr>
        <w:pStyle w:val="Normal"/>
        <w:bidi w:val="0"/>
        <w:jc w:val="both"/>
        <w:rPr>
          <w:rFonts w:ascii="Arial" w:hAnsi="Arial" w:eastAsia="Arial" w:cs="Arial"/>
          <w:b w:val="0"/>
          <w:bCs w:val="0"/>
          <w:i w:val="0"/>
          <w:iCs w:val="0"/>
          <w:caps w:val="0"/>
          <w:smallCaps w:val="0"/>
          <w:noProof w:val="0"/>
          <w:color w:val="auto"/>
          <w:sz w:val="22"/>
          <w:szCs w:val="22"/>
          <w:lang w:val="en-GB"/>
        </w:rPr>
      </w:pPr>
    </w:p>
    <w:p w:rsidR="568F94AB" w:rsidP="30A44784" w:rsidRDefault="568F94AB" w14:paraId="2035C4AD" w14:textId="0E7832B6">
      <w:pPr>
        <w:pStyle w:val="Normal"/>
        <w:bidi w:val="0"/>
        <w:jc w:val="both"/>
        <w:rPr>
          <w:rFonts w:ascii="Arial" w:hAnsi="Arial" w:eastAsia="Arial" w:cs="Arial"/>
          <w:b w:val="0"/>
          <w:bCs w:val="0"/>
          <w:i w:val="0"/>
          <w:iCs w:val="0"/>
          <w:caps w:val="0"/>
          <w:smallCaps w:val="0"/>
          <w:noProof w:val="0"/>
          <w:color w:val="auto"/>
          <w:sz w:val="22"/>
          <w:szCs w:val="22"/>
          <w:lang w:val="en-GB"/>
        </w:rPr>
      </w:pPr>
    </w:p>
    <w:p w:rsidR="568F94AB" w:rsidP="30A44784" w:rsidRDefault="568F94AB" w14:paraId="153C9239" w14:textId="1C419477">
      <w:pPr>
        <w:pStyle w:val="Normal"/>
        <w:bidi w:val="0"/>
        <w:jc w:val="both"/>
        <w:rPr>
          <w:rFonts w:ascii="Arial" w:hAnsi="Arial" w:eastAsia="Arial" w:cs="Arial"/>
          <w:noProof w:val="0"/>
          <w:lang w:val="en-GB"/>
        </w:rPr>
      </w:pPr>
      <w:r w:rsidR="3A380B1F">
        <w:drawing>
          <wp:inline wp14:editId="0D4F2A15" wp14:anchorId="79CE2223">
            <wp:extent cx="2359877" cy="2216431"/>
            <wp:effectExtent l="0" t="0" r="0" b="0"/>
            <wp:docPr id="1184219758" name="" title=""/>
            <wp:cNvGraphicFramePr>
              <a:graphicFrameLocks noChangeAspect="1"/>
            </wp:cNvGraphicFramePr>
            <a:graphic>
              <a:graphicData uri="http://schemas.openxmlformats.org/drawingml/2006/picture">
                <pic:pic>
                  <pic:nvPicPr>
                    <pic:cNvPr id="0" name=""/>
                    <pic:cNvPicPr/>
                  </pic:nvPicPr>
                  <pic:blipFill>
                    <a:blip r:embed="Rfce64fdf56d749e0">
                      <a:extLst xmlns:a="http://schemas.openxmlformats.org/drawingml/2006/main">
                        <a:ext xmlns:a="http://schemas.openxmlformats.org/drawingml/2006/main" uri="{28A0092B-C50C-407E-A947-70E740481C1C}">
                          <a14:useLocalDpi xmlns:a14="http://schemas.microsoft.com/office/drawing/2010/main" val="0"/>
                        </a:ext>
                      </a:extLst>
                    </a:blip>
                    <a:srcRect l="57463" t="24000" r="12520" b="18285"/>
                    <a:stretch>
                      <a:fillRect/>
                    </a:stretch>
                  </pic:blipFill>
                  <pic:spPr xmlns:pic="http://schemas.openxmlformats.org/drawingml/2006/picture">
                    <a:xfrm xmlns:a="http://schemas.openxmlformats.org/drawingml/2006/main" rot="0" flipH="0" flipV="0">
                      <a:off x="0" y="0"/>
                      <a:ext cx="2359877" cy="2216431"/>
                    </a:xfrm>
                    <a:prstGeom xmlns:a="http://schemas.openxmlformats.org/drawingml/2006/main" prst="rect">
                      <a:avLst/>
                    </a:prstGeom>
                  </pic:spPr>
                </pic:pic>
              </a:graphicData>
            </a:graphic>
          </wp:inline>
        </w:drawing>
      </w:r>
    </w:p>
    <w:p w:rsidR="568F94AB" w:rsidP="30A44784" w:rsidRDefault="568F94AB" w14:paraId="63F8587F" w14:textId="6EB9037F">
      <w:pPr>
        <w:pStyle w:val="Normal"/>
        <w:bidi w:val="0"/>
        <w:jc w:val="both"/>
        <w:rPr>
          <w:rFonts w:ascii="Arial" w:hAnsi="Arial" w:eastAsia="Arial" w:cs="Arial"/>
          <w:noProof w:val="0"/>
          <w:lang w:val="en-GB"/>
        </w:rPr>
      </w:pPr>
      <w:r w:rsidRPr="30A44784" w:rsidR="3A380B1F">
        <w:rPr>
          <w:rFonts w:ascii="Arial" w:hAnsi="Arial" w:eastAsia="Arial" w:cs="Arial"/>
          <w:b w:val="0"/>
          <w:bCs w:val="0"/>
          <w:i w:val="0"/>
          <w:iCs w:val="0"/>
          <w:caps w:val="0"/>
          <w:smallCaps w:val="0"/>
          <w:noProof w:val="0"/>
          <w:color w:val="auto"/>
          <w:sz w:val="22"/>
          <w:szCs w:val="22"/>
          <w:lang w:val="en-GB"/>
        </w:rPr>
        <w:t>Figure 1: Nursing home closures (2000 – 2001</w:t>
      </w:r>
      <w:r w:rsidRPr="30A44784" w:rsidR="3A380B1F">
        <w:rPr>
          <w:rFonts w:ascii="Arial" w:hAnsi="Arial" w:eastAsia="Arial" w:cs="Arial"/>
          <w:b w:val="0"/>
          <w:bCs w:val="0"/>
          <w:i w:val="0"/>
          <w:iCs w:val="0"/>
          <w:caps w:val="0"/>
          <w:smallCaps w:val="0"/>
          <w:noProof w:val="0"/>
          <w:color w:val="auto"/>
          <w:sz w:val="22"/>
          <w:szCs w:val="22"/>
          <w:lang w:val="en-GB"/>
        </w:rPr>
        <w:t>)</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Netten, 2003)</w:t>
      </w:r>
    </w:p>
    <w:p w:rsidR="3A380B1F" w:rsidP="30A44784" w:rsidRDefault="3A380B1F" w14:paraId="6E188E2B" w14:textId="10468679">
      <w:pPr>
        <w:pStyle w:val="Normal"/>
        <w:bidi w:val="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There was a high number of staff that were not fully qualified and there was a shortage of managers which were an extra problem</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residents were affected as the duty of care was not met as the quality of care was </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extremely poor</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recruitment was becoming a concern. However, as Netten (2003) also said that the lack of managers was also recognised as an extra problem, and the inspectors that attended the care homes were </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extremely concerned</w:t>
      </w:r>
      <w:r w:rsidRPr="30A44784" w:rsidR="3A380B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about capacity of homes where there was should be a quality-of-care while being faced by recruiting staff issues and a high point of residential dependency.</w:t>
      </w:r>
    </w:p>
    <w:p w:rsidR="30A44784" w:rsidP="30A44784" w:rsidRDefault="30A44784" w14:paraId="7EF250CB" w14:textId="76B64B2E">
      <w:pPr>
        <w:pStyle w:val="Normal"/>
        <w:bidi w:val="0"/>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30A44784" w:rsidR="30A4478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Analysis of the organisation and the problem</w:t>
      </w:r>
    </w:p>
    <w:p w:rsidR="30A44784" w:rsidP="30A44784" w:rsidRDefault="30A44784" w14:paraId="312837F7" w14:textId="755833CF">
      <w:pPr>
        <w:pStyle w:val="Normal"/>
        <w:bidi w:val="0"/>
        <w:spacing w:before="0" w:beforeAutospacing="off" w:after="200" w:afterAutospacing="off" w:line="276"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0A44784" w:rsidR="30A44784">
        <w:rPr>
          <w:rFonts w:ascii="Arial" w:hAnsi="Arial" w:eastAsia="Arial" w:cs="Arial"/>
        </w:rPr>
        <w:t>Organisations need to find an effective way to analyse what the key issues are at Proper Care UK; this will hopefully broaden their views on what needs to be done about the main issue that has occurred</w:t>
      </w:r>
      <w:r w:rsidRPr="30A44784" w:rsidR="30A44784">
        <w:rPr>
          <w:rFonts w:ascii="Arial" w:hAnsi="Arial" w:eastAsia="Arial" w:cs="Arial"/>
        </w:rPr>
        <w:t xml:space="preserve">. PC can use </w:t>
      </w:r>
      <w:r w:rsidRPr="30A44784" w:rsidR="30A44784">
        <w:rPr>
          <w:rFonts w:ascii="Arial" w:hAnsi="Arial" w:eastAsia="Arial" w:cs="Arial"/>
        </w:rPr>
        <w:t>PESTEL which is an analysis that generates tools and is identified as a macro force (external force</w:t>
      </w:r>
      <w:r w:rsidRPr="30A44784" w:rsidR="30A44784">
        <w:rPr>
          <w:rFonts w:ascii="Arial" w:hAnsi="Arial" w:eastAsia="Arial" w:cs="Arial"/>
          <w:sz w:val="20"/>
          <w:szCs w:val="20"/>
        </w:rPr>
        <w:t xml:space="preserve">) </w:t>
      </w:r>
      <w:r w:rsidRPr="30A44784" w:rsidR="30A44784">
        <w:rPr>
          <w:rFonts w:ascii="Arial" w:hAnsi="Arial" w:eastAsia="Arial" w:cs="Arial"/>
        </w:rPr>
        <w:t xml:space="preserve">and Fishbone which generates tools internally. </w:t>
      </w:r>
      <w:r w:rsidRPr="30A44784" w:rsidR="30A44784">
        <w:rPr>
          <w:rFonts w:ascii="Arial" w:hAnsi="Arial" w:eastAsia="Arial" w:cs="Arial"/>
          <w:b w:val="1"/>
          <w:bCs w:val="1"/>
          <w:i w:val="0"/>
          <w:iCs w:val="0"/>
          <w:caps w:val="0"/>
          <w:smallCaps w:val="0"/>
          <w:noProof w:val="0"/>
          <w:color w:val="000000" w:themeColor="text1" w:themeTint="FF" w:themeShade="FF"/>
          <w:sz w:val="22"/>
          <w:szCs w:val="22"/>
          <w:u w:val="single"/>
          <w:lang w:val="en-GB"/>
        </w:rPr>
        <w:t>PESTEL</w:t>
      </w:r>
      <w:r w:rsidRPr="30A44784" w:rsidR="30A4478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30A44784" w:rsidP="30A44784" w:rsidRDefault="30A44784" w14:paraId="0CEFC6EA" w14:textId="271CF230">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Looks at key areas like political, economic, social, </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technology </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environment</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 and l</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egal. </w:t>
      </w:r>
    </w:p>
    <w:p w:rsidR="30A44784" w:rsidP="30A44784" w:rsidRDefault="30A44784" w14:paraId="4E43729A" w14:textId="54920EDF">
      <w:pPr>
        <w:pStyle w:val="Normal"/>
        <w:bidi w:val="0"/>
        <w:spacing w:before="0" w:beforeAutospacing="off" w:after="200" w:afterAutospacing="off" w:line="276" w:lineRule="auto"/>
        <w:ind w:left="0" w:right="0"/>
        <w:jc w:val="both"/>
        <w:rPr>
          <w:rFonts w:ascii="Arial" w:hAnsi="Arial" w:eastAsia="Arial" w:cs="Arial"/>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30A44784">
        <w:drawing>
          <wp:inline wp14:editId="32AB255B" wp14:anchorId="24114350">
            <wp:extent cx="1415029" cy="1343025"/>
            <wp:effectExtent l="0" t="0" r="0" b="0"/>
            <wp:docPr id="1220059654" name="" title=""/>
            <wp:cNvGraphicFramePr>
              <a:graphicFrameLocks noChangeAspect="1"/>
            </wp:cNvGraphicFramePr>
            <a:graphic>
              <a:graphicData uri="http://schemas.openxmlformats.org/drawingml/2006/picture">
                <pic:pic>
                  <pic:nvPicPr>
                    <pic:cNvPr id="0" name=""/>
                    <pic:cNvPicPr/>
                  </pic:nvPicPr>
                  <pic:blipFill>
                    <a:blip r:embed="R5520255c4583459d">
                      <a:extLst>
                        <a:ext xmlns:a="http://schemas.openxmlformats.org/drawingml/2006/main" uri="{28A0092B-C50C-407E-A947-70E740481C1C}">
                          <a14:useLocalDpi val="0"/>
                        </a:ext>
                      </a:extLst>
                    </a:blip>
                    <a:stretch>
                      <a:fillRect/>
                    </a:stretch>
                  </pic:blipFill>
                  <pic:spPr>
                    <a:xfrm>
                      <a:off x="0" y="0"/>
                      <a:ext cx="1415029" cy="1343025"/>
                    </a:xfrm>
                    <a:prstGeom prst="rect">
                      <a:avLst/>
                    </a:prstGeom>
                  </pic:spPr>
                </pic:pic>
              </a:graphicData>
            </a:graphic>
          </wp:inline>
        </w:drawing>
      </w:r>
    </w:p>
    <w:p w:rsidR="30A44784" w:rsidP="30A44784" w:rsidRDefault="30A44784" w14:paraId="5429FA2C" w14:textId="6AA2DE0E">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Figure 2:  PESTEL Analysis </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(Cayenne Consultation, 2018)</w:t>
      </w:r>
    </w:p>
    <w:p w:rsidR="30A44784" w:rsidP="30A44784" w:rsidRDefault="30A44784" w14:paraId="175F59F7" w14:textId="1E1522EC">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A44784" w:rsidP="30A44784" w:rsidRDefault="30A44784" w14:paraId="3493C3CA" w14:textId="4769EDE2">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A44784" w:rsidP="30A44784" w:rsidRDefault="30A44784" w14:paraId="292B4760" w14:textId="2613118F">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A44784" w:rsidP="30A44784" w:rsidRDefault="30A44784" w14:paraId="7FCE5E82" w14:textId="3B968BEB">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In proper Care Uk the key areas from PESTEL that were </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 as concerns </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were: -</w:t>
      </w:r>
    </w:p>
    <w:p w:rsidR="30A44784" w:rsidP="30A44784" w:rsidRDefault="30A44784" w14:paraId="7D6EA7E1" w14:textId="2E9B1F7F">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u w:val="single"/>
          <w:lang w:val="en-GB"/>
        </w:rPr>
        <w:t>Political</w:t>
      </w:r>
    </w:p>
    <w:p w:rsidR="30A44784" w:rsidP="30A44784" w:rsidRDefault="30A44784" w14:paraId="6E608F63" w14:textId="0B448B01">
      <w:pPr>
        <w:pStyle w:val="Normal"/>
        <w:bidi w:val="0"/>
        <w:jc w:val="both"/>
        <w:rPr>
          <w:rFonts w:ascii="Arial" w:hAnsi="Arial" w:eastAsia="Arial" w:cs="Arial"/>
          <w:b w:val="0"/>
          <w:bCs w:val="0"/>
          <w:i w:val="0"/>
          <w:iCs w:val="0"/>
          <w:caps w:val="0"/>
          <w:smallCaps w:val="0"/>
          <w:noProof w:val="0"/>
          <w:color w:val="auto"/>
          <w:sz w:val="22"/>
          <w:szCs w:val="22"/>
          <w:lang w:val="en-GB"/>
        </w:rPr>
      </w:pPr>
      <w:r w:rsidRPr="30A44784" w:rsidR="30A44784">
        <w:rPr>
          <w:rFonts w:ascii="Arial" w:hAnsi="Arial" w:eastAsia="Arial" w:cs="Arial"/>
          <w:b w:val="0"/>
          <w:bCs w:val="0"/>
          <w:i w:val="0"/>
          <w:iCs w:val="0"/>
          <w:caps w:val="0"/>
          <w:smallCaps w:val="0"/>
          <w:noProof w:val="0"/>
          <w:color w:val="auto"/>
          <w:sz w:val="22"/>
          <w:szCs w:val="22"/>
          <w:lang w:val="en-GB"/>
        </w:rPr>
        <w:t>The Health Care Foundation (2022) have researched that the financial plans generate advanced levels of public spending, its success will be calculated not by the millions spent, but by the end results achieved and the differences that it has made to people's daily lives</w:t>
      </w:r>
      <w:r w:rsidRPr="30A44784" w:rsidR="30A44784">
        <w:rPr>
          <w:rFonts w:ascii="Arial" w:hAnsi="Arial" w:eastAsia="Arial" w:cs="Arial"/>
          <w:b w:val="0"/>
          <w:bCs w:val="0"/>
          <w:i w:val="0"/>
          <w:iCs w:val="0"/>
          <w:caps w:val="0"/>
          <w:smallCaps w:val="0"/>
          <w:noProof w:val="0"/>
          <w:color w:val="auto"/>
          <w:sz w:val="22"/>
          <w:szCs w:val="22"/>
          <w:lang w:val="en-GB"/>
        </w:rPr>
        <w:t xml:space="preserve">. </w:t>
      </w:r>
      <w:r w:rsidRPr="30A44784" w:rsidR="30A44784">
        <w:rPr>
          <w:rFonts w:ascii="Arial" w:hAnsi="Arial" w:eastAsia="Arial" w:cs="Arial"/>
          <w:b w:val="0"/>
          <w:bCs w:val="0"/>
          <w:i w:val="0"/>
          <w:iCs w:val="0"/>
          <w:caps w:val="0"/>
          <w:smallCaps w:val="0"/>
          <w:noProof w:val="0"/>
          <w:color w:val="auto"/>
          <w:sz w:val="22"/>
          <w:szCs w:val="22"/>
          <w:lang w:val="en-GB"/>
        </w:rPr>
        <w:t>It has also been claimed that the funds are ready, ideas are in position and the task is transparent</w:t>
      </w:r>
      <w:r w:rsidRPr="30A44784" w:rsidR="30A44784">
        <w:rPr>
          <w:rFonts w:ascii="Arial" w:hAnsi="Arial" w:eastAsia="Arial" w:cs="Arial"/>
          <w:b w:val="0"/>
          <w:bCs w:val="0"/>
          <w:i w:val="0"/>
          <w:iCs w:val="0"/>
          <w:caps w:val="0"/>
          <w:smallCaps w:val="0"/>
          <w:noProof w:val="0"/>
          <w:color w:val="auto"/>
          <w:sz w:val="22"/>
          <w:szCs w:val="22"/>
          <w:lang w:val="en-GB"/>
        </w:rPr>
        <w:t xml:space="preserve">. National Care Foundation (2022) have also </w:t>
      </w:r>
      <w:r w:rsidRPr="30A44784" w:rsidR="30A44784">
        <w:rPr>
          <w:rFonts w:ascii="Arial" w:hAnsi="Arial" w:eastAsia="Arial" w:cs="Arial"/>
          <w:b w:val="0"/>
          <w:bCs w:val="0"/>
          <w:i w:val="0"/>
          <w:iCs w:val="0"/>
          <w:caps w:val="0"/>
          <w:smallCaps w:val="0"/>
          <w:noProof w:val="0"/>
          <w:color w:val="auto"/>
          <w:sz w:val="22"/>
          <w:szCs w:val="22"/>
          <w:lang w:val="en-GB"/>
        </w:rPr>
        <w:t>stated</w:t>
      </w:r>
      <w:r w:rsidRPr="30A44784" w:rsidR="30A44784">
        <w:rPr>
          <w:rFonts w:ascii="Arial" w:hAnsi="Arial" w:eastAsia="Arial" w:cs="Arial"/>
          <w:b w:val="0"/>
          <w:bCs w:val="0"/>
          <w:i w:val="0"/>
          <w:iCs w:val="0"/>
          <w:caps w:val="0"/>
          <w:smallCaps w:val="0"/>
          <w:noProof w:val="0"/>
          <w:color w:val="auto"/>
          <w:sz w:val="22"/>
          <w:szCs w:val="22"/>
          <w:lang w:val="en-GB"/>
        </w:rPr>
        <w:t xml:space="preserve"> that it </w:t>
      </w:r>
      <w:r w:rsidRPr="30A44784" w:rsidR="30A44784">
        <w:rPr>
          <w:rFonts w:ascii="Arial" w:hAnsi="Arial" w:eastAsia="Arial" w:cs="Arial"/>
          <w:b w:val="0"/>
          <w:bCs w:val="0"/>
          <w:i w:val="0"/>
          <w:iCs w:val="0"/>
          <w:caps w:val="0"/>
          <w:smallCaps w:val="0"/>
          <w:noProof w:val="0"/>
          <w:color w:val="auto"/>
          <w:sz w:val="22"/>
          <w:szCs w:val="22"/>
          <w:lang w:val="en-GB"/>
        </w:rPr>
        <w:t>must work because this is not the governments money but the taxpayers money.</w:t>
      </w:r>
    </w:p>
    <w:p w:rsidR="30A44784" w:rsidP="30A44784" w:rsidRDefault="30A44784" w14:paraId="2CCEFFB3" w14:textId="51135226">
      <w:pPr>
        <w:pStyle w:val="Normal"/>
        <w:bidi w:val="0"/>
        <w:jc w:val="both"/>
        <w:rPr>
          <w:rFonts w:ascii="Arial" w:hAnsi="Arial" w:eastAsia="Arial" w:cs="Arial"/>
          <w:b w:val="0"/>
          <w:bCs w:val="0"/>
          <w:i w:val="0"/>
          <w:iCs w:val="0"/>
          <w:caps w:val="0"/>
          <w:smallCaps w:val="0"/>
          <w:noProof w:val="0"/>
          <w:color w:val="auto"/>
          <w:sz w:val="22"/>
          <w:szCs w:val="22"/>
          <w:u w:val="single"/>
          <w:lang w:val="en-GB"/>
        </w:rPr>
      </w:pPr>
      <w:r w:rsidRPr="30A44784" w:rsidR="30A44784">
        <w:rPr>
          <w:rFonts w:ascii="Arial" w:hAnsi="Arial" w:eastAsia="Arial" w:cs="Arial"/>
          <w:b w:val="0"/>
          <w:bCs w:val="0"/>
          <w:i w:val="0"/>
          <w:iCs w:val="0"/>
          <w:caps w:val="0"/>
          <w:smallCaps w:val="0"/>
          <w:noProof w:val="0"/>
          <w:color w:val="auto"/>
          <w:sz w:val="22"/>
          <w:szCs w:val="22"/>
          <w:u w:val="single"/>
          <w:lang w:val="en-GB"/>
        </w:rPr>
        <w:t>Economic</w:t>
      </w:r>
    </w:p>
    <w:p w:rsidR="30A44784" w:rsidP="30A44784" w:rsidRDefault="30A44784" w14:paraId="25C0E616" w14:textId="4F13E7DB">
      <w:pPr>
        <w:pStyle w:val="Normal"/>
        <w:bidi w:val="0"/>
        <w:jc w:val="both"/>
        <w:rPr>
          <w:rFonts w:ascii="Arial" w:hAnsi="Arial" w:eastAsia="Arial" w:cs="Arial"/>
          <w:b w:val="0"/>
          <w:bCs w:val="0"/>
          <w:i w:val="0"/>
          <w:iCs w:val="0"/>
          <w:caps w:val="0"/>
          <w:smallCaps w:val="0"/>
          <w:noProof w:val="0"/>
          <w:color w:val="auto"/>
          <w:sz w:val="22"/>
          <w:szCs w:val="22"/>
          <w:u w:val="none"/>
          <w:lang w:val="en-GB"/>
        </w:rPr>
      </w:pPr>
      <w:r w:rsidRPr="30A44784" w:rsidR="30A44784">
        <w:rPr>
          <w:rFonts w:ascii="Arial" w:hAnsi="Arial" w:eastAsia="Arial" w:cs="Arial"/>
          <w:b w:val="0"/>
          <w:bCs w:val="0"/>
          <w:i w:val="0"/>
          <w:iCs w:val="0"/>
          <w:caps w:val="0"/>
          <w:smallCaps w:val="0"/>
          <w:noProof w:val="0"/>
          <w:color w:val="auto"/>
          <w:sz w:val="22"/>
          <w:szCs w:val="22"/>
          <w:u w:val="none"/>
          <w:lang w:val="en-GB"/>
        </w:rPr>
        <w:t>PC UK must examine their financial pressures and the impact they are having on the organisation and their employees. The lack of funding has put a strain on the health-care system, affecting patients as well as the organisation and its employees. The council's budget has been cut, making it difficult for employers to hire, retain, and manage their staff, care cuts could have disastrous consequences (Shearing 2015).</w:t>
      </w:r>
    </w:p>
    <w:p w:rsidR="30A44784" w:rsidP="30A44784" w:rsidRDefault="30A44784" w14:paraId="7E452961" w14:textId="7E827418">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auto"/>
          <w:sz w:val="22"/>
          <w:szCs w:val="22"/>
          <w:u w:val="single"/>
          <w:lang w:val="en-GB"/>
        </w:rPr>
      </w:pPr>
      <w:r w:rsidRPr="30A44784" w:rsidR="30A44784">
        <w:rPr>
          <w:rFonts w:ascii="Arial" w:hAnsi="Arial" w:eastAsia="Arial" w:cs="Arial"/>
          <w:b w:val="0"/>
          <w:bCs w:val="0"/>
          <w:i w:val="0"/>
          <w:iCs w:val="0"/>
          <w:caps w:val="0"/>
          <w:smallCaps w:val="0"/>
          <w:noProof w:val="0"/>
          <w:color w:val="auto"/>
          <w:sz w:val="22"/>
          <w:szCs w:val="22"/>
          <w:u w:val="single"/>
          <w:lang w:val="en-GB"/>
        </w:rPr>
        <w:t>Social</w:t>
      </w:r>
    </w:p>
    <w:p w:rsidR="30A44784" w:rsidP="30A44784" w:rsidRDefault="30A44784" w14:paraId="538BC909" w14:textId="0649A4DE">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auto"/>
          <w:sz w:val="22"/>
          <w:szCs w:val="22"/>
          <w:u w:val="none"/>
          <w:lang w:val="en-GB"/>
        </w:rPr>
      </w:pPr>
      <w:r w:rsidRPr="30A44784" w:rsidR="30A44784">
        <w:rPr>
          <w:rFonts w:ascii="Arial" w:hAnsi="Arial" w:eastAsia="Arial" w:cs="Arial"/>
          <w:b w:val="0"/>
          <w:bCs w:val="0"/>
          <w:i w:val="0"/>
          <w:iCs w:val="0"/>
          <w:caps w:val="0"/>
          <w:smallCaps w:val="0"/>
          <w:noProof w:val="0"/>
          <w:color w:val="auto"/>
          <w:sz w:val="22"/>
          <w:szCs w:val="22"/>
          <w:u w:val="none"/>
          <w:lang w:val="en-GB"/>
        </w:rPr>
        <w:t xml:space="preserve">COVID had a significant impact on health and well-being, limiting unplanned and organised physical activity, as well as a lack of </w:t>
      </w:r>
      <w:r w:rsidRPr="30A44784" w:rsidR="30A44784">
        <w:rPr>
          <w:rFonts w:ascii="Arial" w:hAnsi="Arial" w:eastAsia="Arial" w:cs="Arial"/>
          <w:b w:val="0"/>
          <w:bCs w:val="0"/>
          <w:i w:val="0"/>
          <w:iCs w:val="0"/>
          <w:caps w:val="0"/>
          <w:smallCaps w:val="0"/>
          <w:noProof w:val="0"/>
          <w:color w:val="auto"/>
          <w:sz w:val="22"/>
          <w:szCs w:val="22"/>
          <w:u w:val="none"/>
          <w:lang w:val="en-GB"/>
        </w:rPr>
        <w:t>assistance</w:t>
      </w:r>
      <w:r w:rsidRPr="30A44784" w:rsidR="30A44784">
        <w:rPr>
          <w:rFonts w:ascii="Arial" w:hAnsi="Arial" w:eastAsia="Arial" w:cs="Arial"/>
          <w:b w:val="0"/>
          <w:bCs w:val="0"/>
          <w:i w:val="0"/>
          <w:iCs w:val="0"/>
          <w:caps w:val="0"/>
          <w:smallCaps w:val="0"/>
          <w:noProof w:val="0"/>
          <w:color w:val="auto"/>
          <w:sz w:val="22"/>
          <w:szCs w:val="22"/>
          <w:u w:val="none"/>
          <w:lang w:val="en-GB"/>
        </w:rPr>
        <w:t xml:space="preserve"> from family, </w:t>
      </w:r>
      <w:r w:rsidRPr="30A44784" w:rsidR="30A44784">
        <w:rPr>
          <w:rFonts w:ascii="Arial" w:hAnsi="Arial" w:eastAsia="Arial" w:cs="Arial"/>
          <w:b w:val="0"/>
          <w:bCs w:val="0"/>
          <w:i w:val="0"/>
          <w:iCs w:val="0"/>
          <w:caps w:val="0"/>
          <w:smallCaps w:val="0"/>
          <w:noProof w:val="0"/>
          <w:color w:val="auto"/>
          <w:sz w:val="22"/>
          <w:szCs w:val="22"/>
          <w:u w:val="none"/>
          <w:lang w:val="en-GB"/>
        </w:rPr>
        <w:t>friends,</w:t>
      </w:r>
      <w:r w:rsidRPr="30A44784" w:rsidR="30A44784">
        <w:rPr>
          <w:rFonts w:ascii="Arial" w:hAnsi="Arial" w:eastAsia="Arial" w:cs="Arial"/>
          <w:b w:val="0"/>
          <w:bCs w:val="0"/>
          <w:i w:val="0"/>
          <w:iCs w:val="0"/>
          <w:caps w:val="0"/>
          <w:smallCaps w:val="0"/>
          <w:noProof w:val="0"/>
          <w:color w:val="auto"/>
          <w:sz w:val="22"/>
          <w:szCs w:val="22"/>
          <w:u w:val="none"/>
          <w:lang w:val="en-GB"/>
        </w:rPr>
        <w:t xml:space="preserve"> and access to health-care services.</w:t>
      </w:r>
    </w:p>
    <w:p w:rsidR="30A44784" w:rsidP="30A44784" w:rsidRDefault="30A44784" w14:paraId="46593849" w14:textId="5F9450BD">
      <w:pPr>
        <w:pStyle w:val="Normal"/>
        <w:bidi w:val="0"/>
        <w:spacing w:before="0" w:beforeAutospacing="off" w:after="200" w:afterAutospacing="off" w:line="276" w:lineRule="auto"/>
        <w:ind w:left="0" w:right="0"/>
        <w:jc w:val="both"/>
        <w:rPr>
          <w:rFonts w:ascii="Arial" w:hAnsi="Arial" w:eastAsia="Arial" w:cs="Arial"/>
        </w:rPr>
      </w:pPr>
      <w:r w:rsidR="30A44784">
        <w:drawing>
          <wp:inline wp14:editId="4828A8E6" wp14:anchorId="1B84155A">
            <wp:extent cx="4085205" cy="1478006"/>
            <wp:effectExtent l="0" t="0" r="0" b="0"/>
            <wp:docPr id="1685795744" name="" title=""/>
            <wp:cNvGraphicFramePr>
              <a:graphicFrameLocks noChangeAspect="1"/>
            </wp:cNvGraphicFramePr>
            <a:graphic>
              <a:graphicData uri="http://schemas.openxmlformats.org/drawingml/2006/picture">
                <pic:pic>
                  <pic:nvPicPr>
                    <pic:cNvPr id="0" name=""/>
                    <pic:cNvPicPr/>
                  </pic:nvPicPr>
                  <pic:blipFill>
                    <a:blip r:embed="R93c499bd7e0d48f8">
                      <a:extLst>
                        <a:ext xmlns:a="http://schemas.openxmlformats.org/drawingml/2006/main" uri="{28A0092B-C50C-407E-A947-70E740481C1C}">
                          <a14:useLocalDpi val="0"/>
                        </a:ext>
                      </a:extLst>
                    </a:blip>
                    <a:srcRect l="10017" t="35890" r="46472" b="30556"/>
                    <a:stretch>
                      <a:fillRect/>
                    </a:stretch>
                  </pic:blipFill>
                  <pic:spPr>
                    <a:xfrm>
                      <a:off x="0" y="0"/>
                      <a:ext cx="4085205" cy="1478006"/>
                    </a:xfrm>
                    <a:prstGeom prst="rect">
                      <a:avLst/>
                    </a:prstGeom>
                  </pic:spPr>
                </pic:pic>
              </a:graphicData>
            </a:graphic>
          </wp:inline>
        </w:drawing>
      </w:r>
    </w:p>
    <w:p w:rsidR="30A44784" w:rsidP="30A44784" w:rsidRDefault="30A44784" w14:paraId="6787E582" w14:textId="5A81D0B1">
      <w:pPr>
        <w:pStyle w:val="Normal"/>
        <w:bidi w:val="0"/>
        <w:spacing w:before="0" w:beforeAutospacing="off" w:after="200" w:afterAutospacing="off" w:line="276" w:lineRule="auto"/>
        <w:ind w:left="0" w:right="0"/>
        <w:jc w:val="both"/>
        <w:rPr>
          <w:rFonts w:ascii="Arial" w:hAnsi="Arial" w:eastAsia="Arial" w:cs="Arial"/>
          <w:noProof w:val="0"/>
          <w:sz w:val="22"/>
          <w:szCs w:val="22"/>
          <w:lang w:val="en-GB"/>
        </w:rPr>
      </w:pPr>
      <w:r w:rsidRPr="30A44784" w:rsidR="30A44784">
        <w:rPr>
          <w:rFonts w:ascii="Arial" w:hAnsi="Arial" w:eastAsia="Arial" w:cs="Arial"/>
          <w:b w:val="0"/>
          <w:bCs w:val="0"/>
          <w:i w:val="0"/>
          <w:iCs w:val="0"/>
          <w:caps w:val="0"/>
          <w:smallCaps w:val="0"/>
          <w:noProof w:val="0"/>
          <w:color w:val="auto"/>
          <w:sz w:val="22"/>
          <w:szCs w:val="22"/>
          <w:u w:val="none"/>
          <w:lang w:val="en-GB"/>
        </w:rPr>
        <w:t xml:space="preserve">Figure 2:  </w:t>
      </w:r>
      <w:r w:rsidRPr="30A44784" w:rsidR="30A44784">
        <w:rPr>
          <w:rFonts w:ascii="Arial" w:hAnsi="Arial" w:eastAsia="Arial" w:cs="Arial"/>
          <w:b w:val="0"/>
          <w:bCs w:val="0"/>
          <w:i w:val="0"/>
          <w:iCs w:val="0"/>
          <w:caps w:val="0"/>
          <w:smallCaps w:val="0"/>
          <w:noProof w:val="0"/>
          <w:color w:val="333333"/>
          <w:sz w:val="22"/>
          <w:szCs w:val="22"/>
          <w:lang w:val="en-GB"/>
        </w:rPr>
        <w:t xml:space="preserve">Effects of social distancing and lockdown on function, health, medical </w:t>
      </w:r>
      <w:r w:rsidRPr="30A44784" w:rsidR="30A44784">
        <w:rPr>
          <w:rFonts w:ascii="Arial" w:hAnsi="Arial" w:eastAsia="Arial" w:cs="Arial"/>
          <w:b w:val="0"/>
          <w:bCs w:val="0"/>
          <w:i w:val="0"/>
          <w:iCs w:val="0"/>
          <w:caps w:val="0"/>
          <w:smallCaps w:val="0"/>
          <w:noProof w:val="0"/>
          <w:color w:val="333333"/>
          <w:sz w:val="22"/>
          <w:szCs w:val="22"/>
          <w:lang w:val="en-GB"/>
        </w:rPr>
        <w:t>care,</w:t>
      </w:r>
      <w:r w:rsidRPr="30A44784" w:rsidR="30A44784">
        <w:rPr>
          <w:rFonts w:ascii="Arial" w:hAnsi="Arial" w:eastAsia="Arial" w:cs="Arial"/>
          <w:b w:val="0"/>
          <w:bCs w:val="0"/>
          <w:i w:val="0"/>
          <w:iCs w:val="0"/>
          <w:caps w:val="0"/>
          <w:smallCaps w:val="0"/>
          <w:noProof w:val="0"/>
          <w:color w:val="333333"/>
          <w:sz w:val="22"/>
          <w:szCs w:val="22"/>
          <w:lang w:val="en-GB"/>
        </w:rPr>
        <w:t xml:space="preserve"> and well-being (</w:t>
      </w:r>
      <w:r w:rsidRPr="30A44784" w:rsidR="30A44784">
        <w:rPr>
          <w:rFonts w:ascii="Arial" w:hAnsi="Arial" w:eastAsia="Arial" w:cs="Arial"/>
          <w:b w:val="0"/>
          <w:bCs w:val="0"/>
          <w:i w:val="0"/>
          <w:iCs w:val="0"/>
          <w:caps w:val="0"/>
          <w:smallCaps w:val="0"/>
          <w:noProof w:val="0"/>
          <w:color w:val="222222"/>
          <w:sz w:val="19"/>
          <w:szCs w:val="19"/>
          <w:lang w:val="en-GB"/>
        </w:rPr>
        <w:t xml:space="preserve">Yogev-Seligmann, G. and </w:t>
      </w:r>
      <w:r w:rsidRPr="30A44784" w:rsidR="30A44784">
        <w:rPr>
          <w:rFonts w:ascii="Arial" w:hAnsi="Arial" w:eastAsia="Arial" w:cs="Arial"/>
          <w:b w:val="0"/>
          <w:bCs w:val="0"/>
          <w:i w:val="0"/>
          <w:iCs w:val="0"/>
          <w:caps w:val="0"/>
          <w:smallCaps w:val="0"/>
          <w:noProof w:val="0"/>
          <w:color w:val="222222"/>
          <w:sz w:val="19"/>
          <w:szCs w:val="19"/>
          <w:lang w:val="en-GB"/>
        </w:rPr>
        <w:t>Kafri</w:t>
      </w:r>
      <w:r w:rsidRPr="30A44784" w:rsidR="30A44784">
        <w:rPr>
          <w:rFonts w:ascii="Arial" w:hAnsi="Arial" w:eastAsia="Arial" w:cs="Arial"/>
          <w:b w:val="0"/>
          <w:bCs w:val="0"/>
          <w:i w:val="0"/>
          <w:iCs w:val="0"/>
          <w:caps w:val="0"/>
          <w:smallCaps w:val="0"/>
          <w:noProof w:val="0"/>
          <w:color w:val="222222"/>
          <w:sz w:val="19"/>
          <w:szCs w:val="19"/>
          <w:lang w:val="en-GB"/>
        </w:rPr>
        <w:t>, M., 2021</w:t>
      </w:r>
      <w:r w:rsidRPr="30A44784" w:rsidR="30A44784">
        <w:rPr>
          <w:rFonts w:ascii="Arial" w:hAnsi="Arial" w:eastAsia="Arial" w:cs="Arial"/>
          <w:b w:val="0"/>
          <w:bCs w:val="0"/>
          <w:i w:val="0"/>
          <w:iCs w:val="0"/>
          <w:caps w:val="0"/>
          <w:smallCaps w:val="0"/>
          <w:noProof w:val="0"/>
          <w:color w:val="333333"/>
          <w:sz w:val="22"/>
          <w:szCs w:val="22"/>
          <w:lang w:val="en-GB"/>
        </w:rPr>
        <w:t>)</w:t>
      </w:r>
    </w:p>
    <w:p w:rsidR="30A44784" w:rsidP="30A44784" w:rsidRDefault="30A44784" w14:paraId="3628A8E7" w14:textId="32E733A8">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333333"/>
          <w:sz w:val="22"/>
          <w:szCs w:val="22"/>
          <w:u w:val="single"/>
          <w:lang w:val="en-GB"/>
        </w:rPr>
      </w:pPr>
      <w:r w:rsidRPr="30A44784" w:rsidR="30A44784">
        <w:rPr>
          <w:rFonts w:ascii="Arial" w:hAnsi="Arial" w:eastAsia="Arial" w:cs="Arial"/>
          <w:b w:val="0"/>
          <w:bCs w:val="0"/>
          <w:i w:val="0"/>
          <w:iCs w:val="0"/>
          <w:caps w:val="0"/>
          <w:smallCaps w:val="0"/>
          <w:noProof w:val="0"/>
          <w:color w:val="333333"/>
          <w:sz w:val="22"/>
          <w:szCs w:val="22"/>
          <w:u w:val="single"/>
          <w:lang w:val="en-GB"/>
        </w:rPr>
        <w:t>Technology</w:t>
      </w:r>
    </w:p>
    <w:p w:rsidR="30A44784" w:rsidP="30A44784" w:rsidRDefault="30A44784" w14:paraId="751789B4" w14:textId="7DD08C4E">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333333"/>
          <w:sz w:val="22"/>
          <w:szCs w:val="22"/>
          <w:u w:val="none"/>
          <w:lang w:val="en-GB"/>
        </w:rPr>
      </w:pPr>
      <w:r w:rsidRPr="30A44784" w:rsidR="30A44784">
        <w:rPr>
          <w:rFonts w:ascii="Arial" w:hAnsi="Arial" w:eastAsia="Arial" w:cs="Arial"/>
          <w:b w:val="0"/>
          <w:bCs w:val="0"/>
          <w:i w:val="0"/>
          <w:iCs w:val="0"/>
          <w:caps w:val="0"/>
          <w:smallCaps w:val="0"/>
          <w:noProof w:val="0"/>
          <w:color w:val="333333"/>
          <w:sz w:val="22"/>
          <w:szCs w:val="22"/>
          <w:u w:val="none"/>
          <w:lang w:val="en-GB"/>
        </w:rPr>
        <w:t>Looking for health information may result in incorrect information, causing harm to the patient’s health</w:t>
      </w:r>
      <w:bookmarkStart w:name="_Int_mrDvNCPH" w:id="1235328719"/>
      <w:r w:rsidRPr="30A44784" w:rsidR="30A44784">
        <w:rPr>
          <w:rFonts w:ascii="Arial" w:hAnsi="Arial" w:eastAsia="Arial" w:cs="Arial"/>
          <w:b w:val="0"/>
          <w:bCs w:val="0"/>
          <w:i w:val="0"/>
          <w:iCs w:val="0"/>
          <w:caps w:val="0"/>
          <w:smallCaps w:val="0"/>
          <w:noProof w:val="0"/>
          <w:color w:val="333333"/>
          <w:sz w:val="22"/>
          <w:szCs w:val="22"/>
          <w:u w:val="none"/>
          <w:lang w:val="en-GB"/>
        </w:rPr>
        <w:t xml:space="preserve">. </w:t>
      </w:r>
      <w:bookmarkEnd w:id="1235328719"/>
      <w:r w:rsidRPr="30A44784" w:rsidR="30A44784">
        <w:rPr>
          <w:rFonts w:ascii="Arial" w:hAnsi="Arial" w:eastAsia="Arial" w:cs="Arial"/>
          <w:b w:val="0"/>
          <w:bCs w:val="0"/>
          <w:i w:val="0"/>
          <w:iCs w:val="0"/>
          <w:caps w:val="0"/>
          <w:smallCaps w:val="0"/>
          <w:noProof w:val="0"/>
          <w:color w:val="333333"/>
          <w:sz w:val="22"/>
          <w:szCs w:val="22"/>
          <w:u w:val="none"/>
          <w:lang w:val="en-GB"/>
        </w:rPr>
        <w:t>Another disadvantage is a breach of GDPR of the patients’ information. According to Akram and Kumar (2019), the COVID technology was used to see patients and they were given incorrect self-diagnosis as well as potential breach of privacy.</w:t>
      </w:r>
    </w:p>
    <w:p w:rsidR="30A44784" w:rsidP="30A44784" w:rsidRDefault="30A44784" w14:paraId="77DB0AB4" w14:textId="1433C32F">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222222"/>
          <w:sz w:val="22"/>
          <w:szCs w:val="22"/>
          <w:u w:val="single"/>
          <w:lang w:val="en-GB"/>
        </w:rPr>
      </w:pPr>
      <w:r w:rsidRPr="30A44784" w:rsidR="30A44784">
        <w:rPr>
          <w:rFonts w:ascii="Arial" w:hAnsi="Arial" w:eastAsia="Arial" w:cs="Arial"/>
          <w:b w:val="0"/>
          <w:bCs w:val="0"/>
          <w:i w:val="0"/>
          <w:iCs w:val="0"/>
          <w:caps w:val="0"/>
          <w:smallCaps w:val="0"/>
          <w:noProof w:val="0"/>
          <w:color w:val="222222"/>
          <w:sz w:val="22"/>
          <w:szCs w:val="22"/>
          <w:u w:val="single"/>
          <w:lang w:val="en-GB"/>
        </w:rPr>
        <w:t>Legal</w:t>
      </w:r>
    </w:p>
    <w:p w:rsidR="30A44784" w:rsidP="30A44784" w:rsidRDefault="30A44784" w14:paraId="615F8570" w14:textId="17A307B0">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333333"/>
          <w:sz w:val="22"/>
          <w:szCs w:val="22"/>
          <w:u w:val="none"/>
          <w:lang w:val="en-GB"/>
        </w:rPr>
      </w:pPr>
      <w:r w:rsidRPr="30A44784" w:rsidR="30A44784">
        <w:rPr>
          <w:rFonts w:ascii="Arial" w:hAnsi="Arial" w:eastAsia="Arial" w:cs="Arial"/>
          <w:b w:val="0"/>
          <w:bCs w:val="0"/>
          <w:i w:val="0"/>
          <w:iCs w:val="0"/>
          <w:caps w:val="0"/>
          <w:smallCaps w:val="0"/>
          <w:noProof w:val="0"/>
          <w:color w:val="333333"/>
          <w:sz w:val="22"/>
          <w:szCs w:val="22"/>
          <w:u w:val="none"/>
          <w:lang w:val="en-GB"/>
        </w:rPr>
        <w:t>It has been aimed to recognise the Turnpenny and Hussain (2021) that support evidence is available to contribute migrant workers in home care in the Uk to facilitate results, challenges as Brexit changes immigration laws. Migrant workers play a vital role in meeting the demand for human resources in health and social care.</w:t>
      </w:r>
    </w:p>
    <w:p w:rsidR="30A44784" w:rsidP="30A44784" w:rsidRDefault="30A44784" w14:paraId="42466C9A" w14:textId="02D650A9">
      <w:pPr>
        <w:pStyle w:val="Normal"/>
        <w:bidi w:val="0"/>
        <w:spacing w:before="0" w:beforeAutospacing="off" w:after="200" w:afterAutospacing="off" w:line="276" w:lineRule="auto"/>
        <w:ind w:left="0" w:right="0"/>
        <w:jc w:val="both"/>
        <w:rPr>
          <w:rFonts w:ascii="Arial" w:hAnsi="Arial" w:eastAsia="Arial" w:cs="Arial"/>
          <w:b w:val="1"/>
          <w:bCs w:val="1"/>
          <w:i w:val="0"/>
          <w:iCs w:val="0"/>
          <w:caps w:val="0"/>
          <w:smallCaps w:val="0"/>
          <w:noProof w:val="0"/>
          <w:color w:val="222222"/>
          <w:sz w:val="19"/>
          <w:szCs w:val="19"/>
          <w:u w:val="single"/>
          <w:lang w:val="en-GB"/>
        </w:rPr>
      </w:pPr>
    </w:p>
    <w:p w:rsidR="30A44784" w:rsidP="30A44784" w:rsidRDefault="30A44784" w14:paraId="79AAAD70" w14:textId="2A30BBB2">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222222"/>
          <w:sz w:val="22"/>
          <w:szCs w:val="22"/>
          <w:u w:val="none"/>
          <w:lang w:val="en-GB"/>
        </w:rPr>
      </w:pPr>
      <w:r w:rsidRPr="30A44784" w:rsidR="30A44784">
        <w:rPr>
          <w:rFonts w:ascii="Arial" w:hAnsi="Arial" w:eastAsia="Arial" w:cs="Arial"/>
          <w:b w:val="0"/>
          <w:bCs w:val="0"/>
          <w:i w:val="0"/>
          <w:iCs w:val="0"/>
          <w:caps w:val="0"/>
          <w:smallCaps w:val="0"/>
          <w:noProof w:val="0"/>
          <w:color w:val="222222"/>
          <w:sz w:val="22"/>
          <w:szCs w:val="22"/>
          <w:u w:val="single"/>
          <w:lang w:val="en-GB"/>
        </w:rPr>
        <w:t>Environment</w:t>
      </w:r>
    </w:p>
    <w:p w:rsidR="30A44784" w:rsidP="30A44784" w:rsidRDefault="30A44784" w14:paraId="5B8FBE2B" w14:textId="7257E64C">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noProof w:val="0"/>
          <w:color w:val="222222"/>
          <w:sz w:val="22"/>
          <w:szCs w:val="22"/>
          <w:u w:val="none"/>
          <w:lang w:val="en-GB"/>
        </w:rPr>
      </w:pPr>
      <w:r w:rsidRPr="30A44784" w:rsidR="30A44784">
        <w:rPr>
          <w:rFonts w:ascii="Arial" w:hAnsi="Arial" w:eastAsia="Arial" w:cs="Arial"/>
          <w:b w:val="0"/>
          <w:bCs w:val="0"/>
          <w:i w:val="0"/>
          <w:iCs w:val="0"/>
          <w:caps w:val="0"/>
          <w:smallCaps w:val="0"/>
          <w:noProof w:val="0"/>
          <w:color w:val="222222"/>
          <w:sz w:val="22"/>
          <w:szCs w:val="22"/>
          <w:u w:val="none"/>
          <w:lang w:val="en-GB"/>
        </w:rPr>
        <w:t xml:space="preserve">If waste is not disposed of properly, it will spread quickly within PC UK and affect everyone in the vicinity. This will then spread throughout the community, into homes, schools, and other workplaces. According to Das et al. (2021), a lack of waste treatment poses significant risks of disease transmission to waste collectors, health care workers, patients, and the rest of society who will encounter infectious bacteria. </w:t>
      </w:r>
    </w:p>
    <w:p w:rsidR="30A44784" w:rsidP="30A44784" w:rsidRDefault="30A44784" w14:paraId="6F07A73F" w14:textId="32BF28B8">
      <w:pPr>
        <w:pStyle w:val="Normal"/>
        <w:bidi w:val="0"/>
        <w:spacing w:before="0" w:beforeAutospacing="off" w:after="200" w:afterAutospacing="off" w:line="276" w:lineRule="auto"/>
        <w:ind w:left="0" w:right="0"/>
        <w:jc w:val="both"/>
        <w:rPr>
          <w:rFonts w:ascii="Arial" w:hAnsi="Arial" w:eastAsia="Arial" w:cs="Arial"/>
          <w:b w:val="1"/>
          <w:bCs w:val="1"/>
          <w:i w:val="0"/>
          <w:iCs w:val="0"/>
          <w:caps w:val="0"/>
          <w:smallCaps w:val="0"/>
          <w:noProof w:val="0"/>
          <w:color w:val="222222"/>
          <w:sz w:val="22"/>
          <w:szCs w:val="22"/>
          <w:u w:val="single"/>
          <w:lang w:val="en-GB"/>
        </w:rPr>
      </w:pPr>
      <w:r w:rsidRPr="30A44784" w:rsidR="30A44784">
        <w:rPr>
          <w:rFonts w:ascii="Arial" w:hAnsi="Arial" w:eastAsia="Arial" w:cs="Arial"/>
          <w:b w:val="1"/>
          <w:bCs w:val="1"/>
          <w:i w:val="0"/>
          <w:iCs w:val="0"/>
          <w:caps w:val="0"/>
          <w:smallCaps w:val="0"/>
          <w:noProof w:val="0"/>
          <w:color w:val="222222"/>
          <w:sz w:val="22"/>
          <w:szCs w:val="22"/>
          <w:u w:val="single"/>
          <w:lang w:val="en-GB"/>
        </w:rPr>
        <w:t>Fishbone</w:t>
      </w:r>
    </w:p>
    <w:p w:rsidR="30A44784" w:rsidP="30A44784" w:rsidRDefault="30A44784" w14:paraId="4270DF23" w14:textId="60F3872E">
      <w:pPr>
        <w:pStyle w:val="Normal"/>
        <w:bidi w:val="0"/>
        <w:spacing w:before="0" w:beforeAutospacing="off" w:after="200" w:afterAutospacing="off" w:line="276" w:lineRule="auto"/>
        <w:ind w:left="0" w:right="0"/>
        <w:jc w:val="both"/>
        <w:rPr>
          <w:rFonts w:ascii="Arial" w:hAnsi="Arial" w:eastAsia="Arial" w:cs="Arial"/>
        </w:rPr>
      </w:pPr>
      <w:r w:rsidR="30A44784">
        <w:drawing>
          <wp:inline wp14:editId="5E930573" wp14:anchorId="23D36F1D">
            <wp:extent cx="3601020" cy="1649170"/>
            <wp:effectExtent l="0" t="0" r="0" b="0"/>
            <wp:docPr id="441319293" name="" title=""/>
            <wp:cNvGraphicFramePr>
              <a:graphicFrameLocks noChangeAspect="1"/>
            </wp:cNvGraphicFramePr>
            <a:graphic>
              <a:graphicData uri="http://schemas.openxmlformats.org/drawingml/2006/picture">
                <pic:pic>
                  <pic:nvPicPr>
                    <pic:cNvPr id="0" name=""/>
                    <pic:cNvPicPr/>
                  </pic:nvPicPr>
                  <pic:blipFill>
                    <a:blip r:embed="Rc03960edb4c34ad5">
                      <a:extLst>
                        <a:ext xmlns:a="http://schemas.openxmlformats.org/drawingml/2006/main" uri="{28A0092B-C50C-407E-A947-70E740481C1C}">
                          <a14:useLocalDpi val="0"/>
                        </a:ext>
                      </a:extLst>
                    </a:blip>
                    <a:srcRect l="35000" t="48519" r="15416" b="11111"/>
                    <a:stretch>
                      <a:fillRect/>
                    </a:stretch>
                  </pic:blipFill>
                  <pic:spPr>
                    <a:xfrm>
                      <a:off x="0" y="0"/>
                      <a:ext cx="3601020" cy="1649170"/>
                    </a:xfrm>
                    <a:prstGeom prst="rect">
                      <a:avLst/>
                    </a:prstGeom>
                  </pic:spPr>
                </pic:pic>
              </a:graphicData>
            </a:graphic>
          </wp:inline>
        </w:drawing>
      </w:r>
    </w:p>
    <w:p w:rsidR="30A44784" w:rsidP="30A44784" w:rsidRDefault="30A44784" w14:paraId="029F40EE" w14:textId="5185632E">
      <w:pPr>
        <w:pStyle w:val="Normal"/>
        <w:bidi w:val="0"/>
        <w:spacing w:before="0" w:beforeAutospacing="off" w:after="200" w:afterAutospacing="off" w:line="276" w:lineRule="auto"/>
        <w:ind w:left="0" w:right="0"/>
        <w:jc w:val="both"/>
        <w:rPr>
          <w:rFonts w:ascii="Arial" w:hAnsi="Arial" w:eastAsia="Arial" w:cs="Arial"/>
          <w:b w:val="1"/>
          <w:bCs w:val="1"/>
          <w:i w:val="0"/>
          <w:iCs w:val="0"/>
          <w:caps w:val="0"/>
          <w:smallCaps w:val="0"/>
          <w:noProof w:val="0"/>
          <w:color w:val="222222"/>
          <w:sz w:val="19"/>
          <w:szCs w:val="19"/>
          <w:u w:val="single"/>
          <w:lang w:val="en-GB"/>
        </w:rPr>
      </w:pPr>
    </w:p>
    <w:p w:rsidR="30A44784" w:rsidP="30A44784" w:rsidRDefault="30A44784" w14:paraId="30FE2CA2" w14:textId="580B8794">
      <w:pPr>
        <w:pStyle w:val="Normal"/>
        <w:bidi w:val="0"/>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PC UK should conduct a fishbone analysis to determine what issues were arising internally. </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will assist them in determining the cause and effect so that they can try to gain control of the situation and address the problem.</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They will then be able to develop an action plan that relates the internal issues that have resulted in the main issue identified in the analysis.</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Desai (2015) mentioned that in the Fishbone diagram (Ishikawa) is recognised as a fish skeleton to discover the cause and effect of an internal problem.</w:t>
      </w:r>
    </w:p>
    <w:p w:rsidR="30A44784" w:rsidP="30A44784" w:rsidRDefault="30A44784" w14:paraId="34A7B6C9" w14:textId="6E208C89">
      <w:pPr>
        <w:pStyle w:val="Normal"/>
        <w:bidi w:val="0"/>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30A44784" w:rsidR="30A4478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PMI</w:t>
      </w:r>
    </w:p>
    <w:p w:rsidR="30A44784" w:rsidP="30A44784" w:rsidRDefault="30A44784" w14:paraId="5F141338" w14:textId="5DFAC063">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Dr Edward Bono was a critical thinker who put together this analysis so that PMI could be used to generate solutions. The plan of an equivalent application needs to be communicated with others Balaji et al. (2010).</w:t>
      </w:r>
    </w:p>
    <w:p w:rsidR="30A44784" w:rsidP="30A44784" w:rsidRDefault="30A44784" w14:paraId="34BB196C" w14:textId="17586A53">
      <w:pPr>
        <w:pStyle w:val="Normal"/>
        <w:bidi w:val="0"/>
        <w:spacing w:before="0" w:beforeAutospacing="off" w:after="200" w:afterAutospacing="off" w:line="276" w:lineRule="auto"/>
        <w:ind w:left="0" w:right="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Possible Solution for Proper Care </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UK</w:t>
      </w:r>
    </w:p>
    <w:p w:rsidR="30A44784" w:rsidP="30A44784" w:rsidRDefault="30A44784" w14:paraId="4079C8E4" w14:textId="6521E71F">
      <w:pPr>
        <w:pStyle w:val="ListParagraph"/>
        <w:numPr>
          <w:ilvl w:val="0"/>
          <w:numId w:val="1"/>
        </w:numPr>
        <w:bidi w:val="0"/>
        <w:spacing w:before="0" w:beforeAutospacing="off" w:after="200" w:afterAutospacing="off" w:line="276" w:lineRule="auto"/>
        <w:ind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Provide apprenticeships as the trainees will develop the key attributes needed as well provide a duty of care for the patients. Pay rise is</w:t>
      </w:r>
      <w:r w:rsidRPr="30A44784" w:rsidR="30A44784">
        <w:rPr>
          <w:rFonts w:ascii="Arial" w:hAnsi="Arial" w:eastAsia="Arial" w:cs="Arial"/>
          <w:noProof w:val="0"/>
          <w:sz w:val="22"/>
          <w:szCs w:val="22"/>
          <w:lang w:val="en-GB"/>
        </w:rPr>
        <w:t xml:space="preserve"> the process through which pay increases </w:t>
      </w:r>
      <w:r w:rsidRPr="30A44784" w:rsidR="30A44784">
        <w:rPr>
          <w:rFonts w:ascii="Arial" w:hAnsi="Arial" w:eastAsia="Arial" w:cs="Arial"/>
          <w:noProof w:val="0"/>
          <w:sz w:val="22"/>
          <w:szCs w:val="22"/>
          <w:lang w:val="en-GB"/>
        </w:rPr>
        <w:t>achieving</w:t>
      </w:r>
      <w:r w:rsidRPr="30A44784" w:rsidR="30A44784">
        <w:rPr>
          <w:rFonts w:ascii="Arial" w:hAnsi="Arial" w:eastAsia="Arial" w:cs="Arial"/>
          <w:noProof w:val="0"/>
          <w:sz w:val="22"/>
          <w:szCs w:val="22"/>
          <w:lang w:val="en-GB"/>
        </w:rPr>
        <w:t xml:space="preserve"> a reward system (Armstrong and Brown, 2019).</w:t>
      </w:r>
    </w:p>
    <w:p w:rsidR="30A44784" w:rsidP="30A44784" w:rsidRDefault="30A44784" w14:paraId="79D10472" w14:textId="457AB9EF">
      <w:pPr>
        <w:pStyle w:val="ListParagraph"/>
        <w:numPr>
          <w:ilvl w:val="0"/>
          <w:numId w:val="1"/>
        </w:numPr>
        <w:bidi w:val="0"/>
        <w:spacing w:before="0" w:beforeAutospacing="off" w:after="200" w:afterAutospacing="off" w:line="276" w:lineRule="auto"/>
        <w:ind w:right="0"/>
        <w:jc w:val="both"/>
        <w:rPr>
          <w:rFonts w:ascii="Arial" w:hAnsi="Arial" w:eastAsia="Arial" w:cs="Arial"/>
          <w:b w:val="0"/>
          <w:bCs w:val="0"/>
          <w:i w:val="0"/>
          <w:iC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Management will need to be hands on and active as this will reflect well on their performance as a manager and employees will feel they are working side by side. It is a legal responsibility of the </w:t>
      </w:r>
      <w:r w:rsidRPr="30A44784" w:rsidR="30A44784">
        <w:rPr>
          <w:rFonts w:ascii="Arial" w:hAnsi="Arial" w:eastAsia="Arial" w:cs="Arial"/>
          <w:noProof w:val="0"/>
          <w:color w:val="333333"/>
          <w:sz w:val="22"/>
          <w:szCs w:val="22"/>
          <w:lang w:val="en-GB"/>
        </w:rPr>
        <w:t xml:space="preserve">employer to </w:t>
      </w:r>
      <w:r w:rsidRPr="30A44784" w:rsidR="30A44784">
        <w:rPr>
          <w:rFonts w:ascii="Arial" w:hAnsi="Arial" w:eastAsia="Arial" w:cs="Arial"/>
          <w:noProof w:val="0"/>
          <w:color w:val="333333"/>
          <w:sz w:val="22"/>
          <w:szCs w:val="22"/>
          <w:lang w:val="en-GB"/>
        </w:rPr>
        <w:t>ensure</w:t>
      </w:r>
      <w:r w:rsidRPr="30A44784" w:rsidR="30A44784">
        <w:rPr>
          <w:rFonts w:ascii="Arial" w:hAnsi="Arial" w:eastAsia="Arial" w:cs="Arial"/>
          <w:noProof w:val="0"/>
          <w:color w:val="333333"/>
          <w:sz w:val="22"/>
          <w:szCs w:val="22"/>
          <w:lang w:val="en-GB"/>
        </w:rPr>
        <w:t xml:space="preserve"> good working conditions, but you also how to work safely (Unison, 2022).</w:t>
      </w:r>
    </w:p>
    <w:p w:rsidR="30A44784" w:rsidP="30A44784" w:rsidRDefault="30A44784" w14:paraId="1D901D4D" w14:textId="2EE1702D">
      <w:pPr>
        <w:pStyle w:val="ListParagraph"/>
        <w:numPr>
          <w:ilvl w:val="0"/>
          <w:numId w:val="1"/>
        </w:numPr>
        <w:bidi w:val="0"/>
        <w:spacing w:before="0" w:beforeAutospacing="off" w:after="200" w:afterAutospacing="off" w:line="276" w:lineRule="auto"/>
        <w:ind w:right="0"/>
        <w:jc w:val="both"/>
        <w:rPr>
          <w:rFonts w:ascii="Arial" w:hAnsi="Arial" w:eastAsia="Arial" w:cs="Arial"/>
          <w:b w:val="0"/>
          <w:bCs w:val="0"/>
          <w:i w:val="0"/>
          <w:iC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Appreciate staff by giving rewards </w:t>
      </w:r>
      <w:r w:rsidRPr="30A44784" w:rsidR="30A44784">
        <w:rPr>
          <w:rFonts w:ascii="Arial" w:hAnsi="Arial" w:eastAsia="Arial" w:cs="Arial"/>
          <w:noProof w:val="0"/>
          <w:sz w:val="22"/>
          <w:szCs w:val="22"/>
          <w:lang w:val="en-GB"/>
        </w:rPr>
        <w:t>GOV.UK (2022) mentioned that quality work shows health, comfort in people's lives.</w:t>
      </w:r>
    </w:p>
    <w:p w:rsidR="30A44784" w:rsidP="30A44784" w:rsidRDefault="30A44784" w14:paraId="2F2DA1AE" w14:textId="048895F5">
      <w:pPr>
        <w:pStyle w:val="Normal"/>
        <w:bidi w:val="0"/>
        <w:spacing w:before="0" w:beforeAutospacing="off" w:after="200" w:afterAutospacing="off" w:line="276" w:lineRule="auto"/>
        <w:ind w:right="0"/>
        <w:jc w:val="both"/>
        <w:rPr>
          <w:rFonts w:ascii="Arial" w:hAnsi="Arial" w:eastAsia="Arial" w:cs="Arial"/>
          <w:noProof w:val="0"/>
          <w:sz w:val="22"/>
          <w:szCs w:val="22"/>
          <w:lang w:val="en-GB"/>
        </w:rPr>
      </w:pPr>
    </w:p>
    <w:p w:rsidR="30A44784" w:rsidP="30A44784" w:rsidRDefault="30A44784" w14:paraId="21B105D4" w14:textId="3E81B95F">
      <w:pPr>
        <w:pStyle w:val="Normal"/>
        <w:bidi w:val="0"/>
        <w:spacing w:before="0" w:beforeAutospacing="off" w:after="200" w:afterAutospacing="off" w:line="276" w:lineRule="auto"/>
        <w:ind w:right="0"/>
        <w:jc w:val="both"/>
        <w:rPr>
          <w:rFonts w:ascii="Arial" w:hAnsi="Arial" w:eastAsia="Arial" w:cs="Arial"/>
          <w:noProof w:val="0"/>
          <w:sz w:val="22"/>
          <w:szCs w:val="22"/>
          <w:u w:val="single"/>
          <w:lang w:val="en-GB"/>
        </w:rPr>
      </w:pPr>
    </w:p>
    <w:p w:rsidR="30A44784" w:rsidP="30A44784" w:rsidRDefault="30A44784" w14:paraId="4C882B0F" w14:textId="7AB284A3">
      <w:pPr>
        <w:pStyle w:val="Normal"/>
        <w:bidi w:val="0"/>
        <w:spacing w:before="0" w:beforeAutospacing="off" w:after="200" w:afterAutospacing="off" w:line="276" w:lineRule="auto"/>
        <w:ind w:right="0"/>
        <w:jc w:val="both"/>
        <w:rPr>
          <w:rFonts w:ascii="Arial" w:hAnsi="Arial" w:eastAsia="Arial" w:cs="Arial"/>
          <w:noProof w:val="0"/>
          <w:sz w:val="22"/>
          <w:szCs w:val="22"/>
          <w:lang w:val="en-GB"/>
        </w:rPr>
      </w:pPr>
      <w:r w:rsidRPr="30A44784" w:rsidR="30A44784">
        <w:rPr>
          <w:rFonts w:ascii="Arial" w:hAnsi="Arial" w:eastAsia="Arial" w:cs="Arial"/>
          <w:noProof w:val="0"/>
          <w:sz w:val="22"/>
          <w:szCs w:val="22"/>
          <w:u w:val="single"/>
          <w:lang w:val="en-GB"/>
        </w:rPr>
        <w:t>Evaluation</w:t>
      </w:r>
      <w:r w:rsidRPr="30A44784" w:rsidR="30A44784">
        <w:rPr>
          <w:rFonts w:ascii="Arial" w:hAnsi="Arial" w:eastAsia="Arial" w:cs="Arial"/>
          <w:noProof w:val="0"/>
          <w:sz w:val="22"/>
          <w:szCs w:val="22"/>
          <w:lang w:val="en-GB"/>
        </w:rPr>
        <w:t xml:space="preserve">  </w:t>
      </w:r>
    </w:p>
    <w:p w:rsidR="30A44784" w:rsidP="30A44784" w:rsidRDefault="30A44784" w14:paraId="66622898" w14:textId="1DDDDFFA">
      <w:pPr>
        <w:pStyle w:val="Normal"/>
        <w:bidi w:val="0"/>
        <w:spacing w:before="0" w:beforeAutospacing="off" w:after="200" w:afterAutospacing="off" w:line="276" w:lineRule="auto"/>
        <w:ind w:right="0"/>
        <w:jc w:val="both"/>
        <w:rPr>
          <w:rFonts w:ascii="Arial" w:hAnsi="Arial" w:eastAsia="Arial" w:cs="Arial"/>
        </w:rPr>
      </w:pPr>
      <w:r w:rsidR="30A44784">
        <w:drawing>
          <wp:inline wp14:editId="7984E0C2" wp14:anchorId="786447D7">
            <wp:extent cx="4521050" cy="2071732"/>
            <wp:effectExtent l="0" t="0" r="0" b="0"/>
            <wp:docPr id="1406666755" name="" title=""/>
            <wp:cNvGraphicFramePr>
              <a:graphicFrameLocks noChangeAspect="1"/>
            </wp:cNvGraphicFramePr>
            <a:graphic>
              <a:graphicData uri="http://schemas.openxmlformats.org/drawingml/2006/picture">
                <pic:pic>
                  <pic:nvPicPr>
                    <pic:cNvPr id="0" name=""/>
                    <pic:cNvPicPr/>
                  </pic:nvPicPr>
                  <pic:blipFill>
                    <a:blip r:embed="R676d014e56f345c0">
                      <a:extLst>
                        <a:ext xmlns:a="http://schemas.openxmlformats.org/drawingml/2006/main" uri="{28A0092B-C50C-407E-A947-70E740481C1C}">
                          <a14:useLocalDpi val="0"/>
                        </a:ext>
                      </a:extLst>
                    </a:blip>
                    <a:srcRect l="36197" t="38888" r="17968" b="14351"/>
                    <a:stretch>
                      <a:fillRect/>
                    </a:stretch>
                  </pic:blipFill>
                  <pic:spPr>
                    <a:xfrm>
                      <a:off x="0" y="0"/>
                      <a:ext cx="4521050" cy="2071732"/>
                    </a:xfrm>
                    <a:prstGeom prst="rect">
                      <a:avLst/>
                    </a:prstGeom>
                  </pic:spPr>
                </pic:pic>
              </a:graphicData>
            </a:graphic>
          </wp:inline>
        </w:drawing>
      </w:r>
    </w:p>
    <w:p w:rsidR="30A44784" w:rsidP="30A44784" w:rsidRDefault="30A44784" w14:paraId="08B7C451" w14:textId="6E382EDC">
      <w:pPr>
        <w:pStyle w:val="Normal"/>
        <w:bidi w:val="0"/>
        <w:jc w:val="both"/>
        <w:rPr>
          <w:rFonts w:ascii="Arial" w:hAnsi="Arial" w:eastAsia="Arial" w:cs="Arial"/>
        </w:rPr>
      </w:pPr>
      <w:r w:rsidRPr="30A44784" w:rsidR="30A44784">
        <w:rPr>
          <w:rFonts w:ascii="Arial" w:hAnsi="Arial" w:eastAsia="Arial" w:cs="Arial"/>
        </w:rPr>
        <w:t xml:space="preserve">The plus marks for this </w:t>
      </w:r>
      <w:r w:rsidRPr="30A44784" w:rsidR="30A44784">
        <w:rPr>
          <w:rFonts w:ascii="Arial" w:hAnsi="Arial" w:eastAsia="Arial" w:cs="Arial"/>
        </w:rPr>
        <w:t>were</w:t>
      </w:r>
      <w:r w:rsidRPr="30A44784" w:rsidR="30A44784">
        <w:rPr>
          <w:rFonts w:ascii="Arial" w:hAnsi="Arial" w:eastAsia="Arial" w:cs="Arial"/>
        </w:rPr>
        <w:t xml:space="preserve"> 27 but not enough results to put this into practice.</w:t>
      </w:r>
    </w:p>
    <w:p w:rsidR="30A44784" w:rsidP="30A44784" w:rsidRDefault="30A44784" w14:paraId="40528AD9" w14:textId="5A91D6B5">
      <w:pPr>
        <w:pStyle w:val="Normal"/>
        <w:bidi w:val="0"/>
        <w:jc w:val="both"/>
        <w:rPr>
          <w:rFonts w:ascii="Arial" w:hAnsi="Arial" w:eastAsia="Arial" w:cs="Arial"/>
        </w:rPr>
      </w:pPr>
      <w:r w:rsidRPr="30A44784" w:rsidR="30A44784">
        <w:rPr>
          <w:rFonts w:ascii="Arial" w:hAnsi="Arial" w:eastAsia="Arial" w:cs="Arial"/>
        </w:rPr>
        <w:t>2.</w:t>
      </w:r>
    </w:p>
    <w:p w:rsidR="30A44784" w:rsidP="30A44784" w:rsidRDefault="30A44784" w14:paraId="10E56FA1" w14:textId="03DC074B">
      <w:pPr>
        <w:pStyle w:val="Normal"/>
        <w:bidi w:val="0"/>
        <w:jc w:val="both"/>
        <w:rPr>
          <w:rFonts w:ascii="Arial" w:hAnsi="Arial" w:eastAsia="Arial" w:cs="Arial"/>
        </w:rPr>
      </w:pPr>
      <w:r w:rsidR="30A44784">
        <w:drawing>
          <wp:inline wp14:editId="3691AF2F" wp14:anchorId="42EF11B8">
            <wp:extent cx="4405346" cy="1780866"/>
            <wp:effectExtent l="0" t="0" r="0" b="0"/>
            <wp:docPr id="423220593" name="" title=""/>
            <wp:cNvGraphicFramePr>
              <a:graphicFrameLocks noChangeAspect="1"/>
            </wp:cNvGraphicFramePr>
            <a:graphic>
              <a:graphicData uri="http://schemas.openxmlformats.org/drawingml/2006/picture">
                <pic:pic>
                  <pic:nvPicPr>
                    <pic:cNvPr id="0" name=""/>
                    <pic:cNvPicPr/>
                  </pic:nvPicPr>
                  <pic:blipFill>
                    <a:blip r:embed="R9cf39c63ee9847ef">
                      <a:extLst>
                        <a:ext xmlns:a="http://schemas.openxmlformats.org/drawingml/2006/main" uri="{28A0092B-C50C-407E-A947-70E740481C1C}">
                          <a14:useLocalDpi val="0"/>
                        </a:ext>
                      </a:extLst>
                    </a:blip>
                    <a:srcRect l="35677" t="42592" r="16666" b="17129"/>
                    <a:stretch>
                      <a:fillRect/>
                    </a:stretch>
                  </pic:blipFill>
                  <pic:spPr>
                    <a:xfrm>
                      <a:off x="0" y="0"/>
                      <a:ext cx="4405346" cy="1780866"/>
                    </a:xfrm>
                    <a:prstGeom prst="rect">
                      <a:avLst/>
                    </a:prstGeom>
                  </pic:spPr>
                </pic:pic>
              </a:graphicData>
            </a:graphic>
          </wp:inline>
        </w:drawing>
      </w:r>
    </w:p>
    <w:p w:rsidR="30A44784" w:rsidP="30A44784" w:rsidRDefault="30A44784" w14:paraId="19E80B6E" w14:textId="03811370">
      <w:pPr>
        <w:pStyle w:val="Normal"/>
        <w:bidi w:val="0"/>
        <w:jc w:val="both"/>
        <w:rPr>
          <w:rFonts w:ascii="Arial" w:hAnsi="Arial" w:eastAsia="Arial" w:cs="Arial"/>
        </w:rPr>
      </w:pPr>
      <w:r w:rsidRPr="30A44784" w:rsidR="30A44784">
        <w:rPr>
          <w:rFonts w:ascii="Arial" w:hAnsi="Arial" w:eastAsia="Arial" w:cs="Arial"/>
        </w:rPr>
        <w:t>Staff rewards were also 27 marks which was also not enough evidence to show it would be affective.</w:t>
      </w:r>
    </w:p>
    <w:p w:rsidR="30A44784" w:rsidP="30A44784" w:rsidRDefault="30A44784" w14:paraId="484892BA" w14:textId="525E74C6">
      <w:pPr>
        <w:pStyle w:val="Normal"/>
        <w:bidi w:val="0"/>
        <w:ind w:left="0"/>
        <w:jc w:val="both"/>
        <w:rPr>
          <w:rFonts w:ascii="Arial" w:hAnsi="Arial" w:eastAsia="Arial" w:cs="Arial"/>
        </w:rPr>
      </w:pPr>
      <w:r w:rsidRPr="30A44784" w:rsidR="30A44784">
        <w:rPr>
          <w:rFonts w:ascii="Arial" w:hAnsi="Arial" w:eastAsia="Arial" w:cs="Arial"/>
        </w:rPr>
        <w:t xml:space="preserve">3. </w:t>
      </w:r>
    </w:p>
    <w:p w:rsidR="30A44784" w:rsidP="30A44784" w:rsidRDefault="30A44784" w14:paraId="59FA89F8" w14:textId="76FAE29D">
      <w:pPr>
        <w:pStyle w:val="Normal"/>
        <w:bidi w:val="0"/>
        <w:ind w:left="0"/>
        <w:jc w:val="both"/>
        <w:rPr>
          <w:rFonts w:ascii="Arial" w:hAnsi="Arial" w:eastAsia="Arial" w:cs="Arial"/>
        </w:rPr>
      </w:pPr>
      <w:r w:rsidR="30A44784">
        <w:drawing>
          <wp:inline wp14:editId="4DE66AC6" wp14:anchorId="1DEC4930">
            <wp:extent cx="4735322" cy="1666138"/>
            <wp:effectExtent l="0" t="0" r="0" b="0"/>
            <wp:docPr id="1589574757" name="" title=""/>
            <wp:cNvGraphicFramePr>
              <a:graphicFrameLocks noChangeAspect="1"/>
            </wp:cNvGraphicFramePr>
            <a:graphic>
              <a:graphicData uri="http://schemas.openxmlformats.org/drawingml/2006/picture">
                <pic:pic>
                  <pic:nvPicPr>
                    <pic:cNvPr id="0" name=""/>
                    <pic:cNvPicPr/>
                  </pic:nvPicPr>
                  <pic:blipFill>
                    <a:blip r:embed="Raff7b7394bbe4f70">
                      <a:extLst>
                        <a:ext xmlns:a="http://schemas.openxmlformats.org/drawingml/2006/main" uri="{28A0092B-C50C-407E-A947-70E740481C1C}">
                          <a14:useLocalDpi val="0"/>
                        </a:ext>
                      </a:extLst>
                    </a:blip>
                    <a:srcRect l="20535" t="37037" r="26488" b="8994"/>
                    <a:stretch>
                      <a:fillRect/>
                    </a:stretch>
                  </pic:blipFill>
                  <pic:spPr>
                    <a:xfrm>
                      <a:off x="0" y="0"/>
                      <a:ext cx="4735322" cy="1666138"/>
                    </a:xfrm>
                    <a:prstGeom prst="rect">
                      <a:avLst/>
                    </a:prstGeom>
                  </pic:spPr>
                </pic:pic>
              </a:graphicData>
            </a:graphic>
          </wp:inline>
        </w:drawing>
      </w:r>
    </w:p>
    <w:p w:rsidR="30A44784" w:rsidP="30A44784" w:rsidRDefault="30A44784" w14:paraId="4532BC6C" w14:textId="63661EAA">
      <w:pPr>
        <w:pStyle w:val="Normal"/>
        <w:bidi w:val="0"/>
        <w:jc w:val="both"/>
        <w:rPr>
          <w:rFonts w:ascii="Arial" w:hAnsi="Arial" w:eastAsia="Arial" w:cs="Arial"/>
        </w:rPr>
      </w:pPr>
      <w:r w:rsidRPr="30A44784" w:rsidR="30A44784">
        <w:rPr>
          <w:rFonts w:ascii="Arial" w:hAnsi="Arial" w:eastAsia="Arial" w:cs="Arial"/>
        </w:rPr>
        <w:t>According to the statistics above, this solution will be effective for PC Uk as it has most scores.</w:t>
      </w:r>
    </w:p>
    <w:p w:rsidR="30A44784" w:rsidP="30A44784" w:rsidRDefault="30A44784" w14:paraId="6D1E2EA3" w14:textId="3AC4A6B8">
      <w:pPr>
        <w:pStyle w:val="Normal"/>
        <w:bidi w:val="0"/>
        <w:jc w:val="both"/>
        <w:rPr>
          <w:rFonts w:ascii="Arial" w:hAnsi="Arial" w:eastAsia="Arial" w:cs="Arial"/>
          <w:b w:val="1"/>
          <w:bCs w:val="1"/>
          <w:u w:val="single"/>
        </w:rPr>
      </w:pPr>
    </w:p>
    <w:p w:rsidR="30A44784" w:rsidP="30A44784" w:rsidRDefault="30A44784" w14:paraId="6D4E7A95" w14:textId="0D2A7B45">
      <w:pPr>
        <w:pStyle w:val="Normal"/>
        <w:bidi w:val="0"/>
        <w:jc w:val="both"/>
        <w:rPr>
          <w:rFonts w:ascii="Arial" w:hAnsi="Arial" w:eastAsia="Arial" w:cs="Arial"/>
          <w:b w:val="1"/>
          <w:bCs w:val="1"/>
          <w:u w:val="single"/>
        </w:rPr>
      </w:pPr>
    </w:p>
    <w:p w:rsidR="30A44784" w:rsidP="30A44784" w:rsidRDefault="30A44784" w14:paraId="251717E2" w14:textId="084911F4">
      <w:pPr>
        <w:pStyle w:val="Normal"/>
        <w:bidi w:val="0"/>
        <w:jc w:val="both"/>
        <w:rPr>
          <w:rFonts w:ascii="Arial" w:hAnsi="Arial" w:eastAsia="Arial" w:cs="Arial"/>
          <w:b w:val="1"/>
          <w:bCs w:val="1"/>
          <w:u w:val="single"/>
        </w:rPr>
      </w:pPr>
      <w:r w:rsidRPr="30A44784" w:rsidR="30A44784">
        <w:rPr>
          <w:rFonts w:ascii="Arial" w:hAnsi="Arial" w:eastAsia="Arial" w:cs="Arial"/>
          <w:b w:val="1"/>
          <w:bCs w:val="1"/>
          <w:u w:val="single"/>
        </w:rPr>
        <w:t>Plan for Implementation</w:t>
      </w:r>
    </w:p>
    <w:p w:rsidR="30A44784" w:rsidP="30A44784" w:rsidRDefault="30A44784" w14:paraId="17469A9C" w14:textId="089C4580">
      <w:pPr>
        <w:pStyle w:val="Normal"/>
        <w:bidi w:val="0"/>
        <w:jc w:val="both"/>
        <w:rPr>
          <w:rFonts w:ascii="Arial" w:hAnsi="Arial" w:eastAsia="Arial" w:cs="Arial"/>
          <w:b w:val="0"/>
          <w:bCs w:val="0"/>
          <w:u w:val="none"/>
        </w:rPr>
      </w:pPr>
      <w:r w:rsidRPr="30A44784" w:rsidR="30A44784">
        <w:rPr>
          <w:rFonts w:ascii="Arial" w:hAnsi="Arial" w:eastAsia="Arial" w:cs="Arial"/>
          <w:b w:val="0"/>
          <w:bCs w:val="0"/>
          <w:u w:val="none"/>
        </w:rPr>
        <w:t xml:space="preserve">PC care should choose the solution where ‘management need to be hands on’ this had the most marks which shows if they put this into place, they will achieve the goals they </w:t>
      </w:r>
      <w:r w:rsidRPr="30A44784" w:rsidR="30A44784">
        <w:rPr>
          <w:rFonts w:ascii="Arial" w:hAnsi="Arial" w:eastAsia="Arial" w:cs="Arial"/>
          <w:b w:val="0"/>
          <w:bCs w:val="0"/>
          <w:u w:val="none"/>
        </w:rPr>
        <w:t>require</w:t>
      </w:r>
      <w:r w:rsidRPr="30A44784" w:rsidR="30A44784">
        <w:rPr>
          <w:rFonts w:ascii="Arial" w:hAnsi="Arial" w:eastAsia="Arial" w:cs="Arial"/>
          <w:b w:val="0"/>
          <w:bCs w:val="0"/>
          <w:u w:val="none"/>
        </w:rPr>
        <w:t xml:space="preserve">. </w:t>
      </w:r>
    </w:p>
    <w:p w:rsidR="30A44784" w:rsidP="30A44784" w:rsidRDefault="30A44784" w14:paraId="3C292488" w14:textId="2E1387E3">
      <w:pPr>
        <w:pStyle w:val="Normal"/>
        <w:bidi w:val="0"/>
        <w:jc w:val="both"/>
        <w:rPr>
          <w:rFonts w:ascii="Arial" w:hAnsi="Arial" w:eastAsia="Arial" w:cs="Arial"/>
          <w:b w:val="0"/>
          <w:bCs w:val="0"/>
          <w:u w:val="single"/>
        </w:rPr>
      </w:pPr>
      <w:r w:rsidRPr="30A44784" w:rsidR="30A44784">
        <w:rPr>
          <w:rFonts w:ascii="Arial" w:hAnsi="Arial" w:eastAsia="Arial" w:cs="Arial"/>
          <w:b w:val="0"/>
          <w:bCs w:val="0"/>
          <w:u w:val="single"/>
        </w:rPr>
        <w:t>Plan</w:t>
      </w:r>
    </w:p>
    <w:p w:rsidR="30A44784" w:rsidP="30A44784" w:rsidRDefault="30A44784" w14:paraId="13FDE31F" w14:textId="6D1002A8">
      <w:pPr>
        <w:pStyle w:val="Normal"/>
        <w:bidi w:val="0"/>
        <w:jc w:val="both"/>
        <w:rPr>
          <w:rFonts w:ascii="Arial" w:hAnsi="Arial" w:eastAsia="Arial" w:cs="Arial"/>
          <w:b w:val="0"/>
          <w:bCs w:val="0"/>
          <w:u w:val="none"/>
        </w:rPr>
      </w:pPr>
      <w:r w:rsidRPr="30A44784" w:rsidR="30A44784">
        <w:rPr>
          <w:rFonts w:ascii="Arial" w:hAnsi="Arial" w:eastAsia="Arial" w:cs="Arial"/>
          <w:b w:val="0"/>
          <w:bCs w:val="0"/>
          <w:u w:val="none"/>
        </w:rPr>
        <w:t>PC UK need to ensure that the management team show they are supportive and acknowledge the issues their organisations have. They will also gain respect, and this will give management the time to actively mentor their team and keep watch over the resident's daily care. Finally, this will encourage open lines of communication and actively be part of live feedback so concerns can be raised straight away not when it is to late</w:t>
      </w:r>
    </w:p>
    <w:p w:rsidR="30A44784" w:rsidP="30A44784" w:rsidRDefault="30A44784" w14:paraId="1637CC96" w14:textId="1EAC52F9">
      <w:pPr>
        <w:pStyle w:val="Normal"/>
        <w:bidi w:val="0"/>
        <w:jc w:val="both"/>
        <w:rPr>
          <w:rFonts w:ascii="Arial" w:hAnsi="Arial" w:eastAsia="Arial" w:cs="Arial"/>
          <w:b w:val="0"/>
          <w:bCs w:val="0"/>
          <w:u w:val="single"/>
        </w:rPr>
      </w:pPr>
      <w:r w:rsidRPr="30A44784" w:rsidR="30A44784">
        <w:rPr>
          <w:rFonts w:ascii="Arial" w:hAnsi="Arial" w:eastAsia="Arial" w:cs="Arial"/>
          <w:b w:val="0"/>
          <w:bCs w:val="0"/>
          <w:u w:val="single"/>
        </w:rPr>
        <w:t>Monitor</w:t>
      </w:r>
    </w:p>
    <w:p w:rsidR="30A44784" w:rsidP="30A44784" w:rsidRDefault="30A44784" w14:paraId="26D682E1" w14:textId="72596585">
      <w:pPr>
        <w:pStyle w:val="Normal"/>
        <w:bidi w:val="0"/>
        <w:jc w:val="both"/>
        <w:rPr>
          <w:rFonts w:ascii="Arial" w:hAnsi="Arial" w:eastAsia="Arial" w:cs="Arial"/>
          <w:b w:val="0"/>
          <w:bCs w:val="0"/>
          <w:u w:val="none"/>
        </w:rPr>
      </w:pPr>
      <w:r w:rsidRPr="30A44784" w:rsidR="30A44784">
        <w:rPr>
          <w:rFonts w:ascii="Arial" w:hAnsi="Arial" w:eastAsia="Arial" w:cs="Arial"/>
          <w:b w:val="0"/>
          <w:bCs w:val="0"/>
          <w:u w:val="none"/>
        </w:rPr>
        <w:t xml:space="preserve">By actively working alongside the employees, they can </w:t>
      </w:r>
      <w:r w:rsidRPr="30A44784" w:rsidR="30A44784">
        <w:rPr>
          <w:rFonts w:ascii="Arial" w:hAnsi="Arial" w:eastAsia="Arial" w:cs="Arial"/>
          <w:b w:val="0"/>
          <w:bCs w:val="0"/>
          <w:u w:val="none"/>
        </w:rPr>
        <w:t>monitor</w:t>
      </w:r>
      <w:r w:rsidRPr="30A44784" w:rsidR="30A44784">
        <w:rPr>
          <w:rFonts w:ascii="Arial" w:hAnsi="Arial" w:eastAsia="Arial" w:cs="Arial"/>
          <w:b w:val="0"/>
          <w:bCs w:val="0"/>
          <w:u w:val="none"/>
        </w:rPr>
        <w:t xml:space="preserve"> the day-to-day care and decision making</w:t>
      </w:r>
      <w:r w:rsidRPr="30A44784" w:rsidR="30A44784">
        <w:rPr>
          <w:rFonts w:ascii="Arial" w:hAnsi="Arial" w:eastAsia="Arial" w:cs="Arial"/>
          <w:b w:val="0"/>
          <w:bCs w:val="0"/>
          <w:u w:val="none"/>
        </w:rPr>
        <w:t xml:space="preserve">. </w:t>
      </w:r>
      <w:r w:rsidRPr="30A44784" w:rsidR="30A44784">
        <w:rPr>
          <w:rFonts w:ascii="Arial" w:hAnsi="Arial" w:eastAsia="Arial" w:cs="Arial"/>
          <w:b w:val="0"/>
          <w:bCs w:val="0"/>
          <w:u w:val="none"/>
        </w:rPr>
        <w:t>This will also give them the opportunity to see the struggles and the strengths within the organisation. However, it is crucial they are protecting and encourage the interests of the patients in their care.</w:t>
      </w:r>
    </w:p>
    <w:p w:rsidR="30A44784" w:rsidP="30A44784" w:rsidRDefault="30A44784" w14:paraId="1B70809A" w14:textId="3A89FA98">
      <w:pPr>
        <w:pStyle w:val="Normal"/>
        <w:bidi w:val="0"/>
        <w:jc w:val="both"/>
        <w:rPr>
          <w:rFonts w:ascii="Arial" w:hAnsi="Arial" w:eastAsia="Arial" w:cs="Arial"/>
          <w:b w:val="0"/>
          <w:bCs w:val="0"/>
          <w:u w:val="single"/>
        </w:rPr>
      </w:pPr>
      <w:r w:rsidRPr="30A44784" w:rsidR="30A44784">
        <w:rPr>
          <w:rFonts w:ascii="Arial" w:hAnsi="Arial" w:eastAsia="Arial" w:cs="Arial"/>
          <w:b w:val="0"/>
          <w:bCs w:val="0"/>
          <w:u w:val="single"/>
        </w:rPr>
        <w:t>Review</w:t>
      </w:r>
    </w:p>
    <w:p w:rsidR="30A44784" w:rsidP="30A44784" w:rsidRDefault="30A44784" w14:paraId="18564864" w14:textId="7760BEAC">
      <w:pPr>
        <w:pStyle w:val="Normal"/>
        <w:bidi w:val="0"/>
        <w:jc w:val="both"/>
        <w:rPr>
          <w:rFonts w:ascii="Arial" w:hAnsi="Arial" w:eastAsia="Arial" w:cs="Arial"/>
          <w:b w:val="0"/>
          <w:bCs w:val="0"/>
          <w:u w:val="none"/>
        </w:rPr>
      </w:pPr>
      <w:r w:rsidRPr="30A44784" w:rsidR="30A44784">
        <w:rPr>
          <w:rFonts w:ascii="Arial" w:hAnsi="Arial" w:eastAsia="Arial" w:cs="Arial"/>
          <w:b w:val="0"/>
          <w:bCs w:val="0"/>
          <w:u w:val="none"/>
        </w:rPr>
        <w:t>To ensure that the plan is being followed it will be reviewed every 6 months to ensure that all policies and procedures that have been put into place are being followed. Finally, an annual review and update should take place every 12 months.</w:t>
      </w:r>
    </w:p>
    <w:p w:rsidR="30A44784" w:rsidP="30A44784" w:rsidRDefault="30A44784" w14:paraId="5EF65605" w14:textId="122D708C">
      <w:pPr>
        <w:pStyle w:val="Normal"/>
        <w:bidi w:val="0"/>
        <w:jc w:val="both"/>
        <w:rPr>
          <w:rFonts w:ascii="Arial" w:hAnsi="Arial" w:eastAsia="Arial" w:cs="Arial"/>
          <w:b w:val="0"/>
          <w:bCs w:val="0"/>
          <w:u w:val="single"/>
        </w:rPr>
      </w:pPr>
      <w:r w:rsidRPr="30A44784" w:rsidR="30A44784">
        <w:rPr>
          <w:rFonts w:ascii="Arial" w:hAnsi="Arial" w:eastAsia="Arial" w:cs="Arial"/>
          <w:b w:val="0"/>
          <w:bCs w:val="0"/>
          <w:u w:val="single"/>
        </w:rPr>
        <w:t>Success</w:t>
      </w:r>
    </w:p>
    <w:p w:rsidR="30A44784" w:rsidP="30A44784" w:rsidRDefault="30A44784" w14:paraId="5BDDA586" w14:textId="3B801AB3">
      <w:pPr>
        <w:pStyle w:val="Normal"/>
        <w:bidi w:val="0"/>
        <w:jc w:val="both"/>
        <w:rPr>
          <w:rFonts w:ascii="Arial" w:hAnsi="Arial" w:eastAsia="Arial" w:cs="Arial"/>
          <w:b w:val="0"/>
          <w:bCs w:val="0"/>
          <w:u w:val="none"/>
        </w:rPr>
      </w:pPr>
      <w:r w:rsidRPr="30A44784" w:rsidR="30A44784">
        <w:rPr>
          <w:rFonts w:ascii="Arial" w:hAnsi="Arial" w:eastAsia="Arial" w:cs="Arial"/>
          <w:b w:val="0"/>
          <w:bCs w:val="0"/>
          <w:u w:val="none"/>
        </w:rPr>
        <w:t xml:space="preserve">The success indicators are so that the organisations gain respect, </w:t>
      </w:r>
      <w:r w:rsidRPr="30A44784" w:rsidR="30A44784">
        <w:rPr>
          <w:rFonts w:ascii="Arial" w:hAnsi="Arial" w:eastAsia="Arial" w:cs="Arial"/>
          <w:b w:val="0"/>
          <w:bCs w:val="0"/>
          <w:u w:val="none"/>
        </w:rPr>
        <w:t>trust,</w:t>
      </w:r>
      <w:r w:rsidRPr="30A44784" w:rsidR="30A44784">
        <w:rPr>
          <w:rFonts w:ascii="Arial" w:hAnsi="Arial" w:eastAsia="Arial" w:cs="Arial"/>
          <w:b w:val="0"/>
          <w:bCs w:val="0"/>
          <w:u w:val="none"/>
        </w:rPr>
        <w:t xml:space="preserve"> and hope for the residents as well as the staff. This should give the organisation a reputation where the staff are respected and valued. A valued member of staff will feel appreciated, productive and will have a sense of control with their own goals. Once the staff feel appreciated, they will feel motivated and most importantly the workplace will thrive with success on their key performance indicators (KPI)</w:t>
      </w:r>
      <w:r w:rsidRPr="30A44784" w:rsidR="30A44784">
        <w:rPr>
          <w:rFonts w:ascii="Arial" w:hAnsi="Arial" w:eastAsia="Arial" w:cs="Arial"/>
          <w:b w:val="0"/>
          <w:bCs w:val="0"/>
          <w:u w:val="none"/>
        </w:rPr>
        <w:t xml:space="preserve">. </w:t>
      </w:r>
      <w:r w:rsidRPr="30A44784" w:rsidR="30A44784">
        <w:rPr>
          <w:rFonts w:ascii="Arial" w:hAnsi="Arial" w:eastAsia="Arial" w:cs="Arial"/>
          <w:b w:val="0"/>
          <w:bCs w:val="0"/>
          <w:u w:val="none"/>
        </w:rPr>
        <w:t>Klipfolio</w:t>
      </w:r>
      <w:r w:rsidRPr="30A44784" w:rsidR="30A44784">
        <w:rPr>
          <w:rFonts w:ascii="Arial" w:hAnsi="Arial" w:eastAsia="Arial" w:cs="Arial"/>
          <w:b w:val="0"/>
          <w:bCs w:val="0"/>
          <w:u w:val="none"/>
        </w:rPr>
        <w:t xml:space="preserve"> Inc (2022) have suggested that a key performance indicator is a value that can be measured and reveals how effective an organisation is generating their goals.</w:t>
      </w:r>
    </w:p>
    <w:p w:rsidR="30A44784" w:rsidP="30A44784" w:rsidRDefault="30A44784" w14:paraId="3D7CD773" w14:textId="089B2E76">
      <w:pPr>
        <w:pStyle w:val="Normal"/>
        <w:bidi w:val="0"/>
        <w:jc w:val="both"/>
        <w:rPr>
          <w:rFonts w:ascii="Arial" w:hAnsi="Arial" w:eastAsia="Arial" w:cs="Arial"/>
          <w:b w:val="1"/>
          <w:bCs w:val="1"/>
          <w:u w:val="single"/>
        </w:rPr>
      </w:pPr>
      <w:r w:rsidRPr="30A44784" w:rsidR="30A44784">
        <w:rPr>
          <w:rFonts w:ascii="Arial" w:hAnsi="Arial" w:eastAsia="Arial" w:cs="Arial"/>
          <w:b w:val="1"/>
          <w:bCs w:val="1"/>
          <w:u w:val="single"/>
        </w:rPr>
        <w:t>Evaluation</w:t>
      </w:r>
    </w:p>
    <w:p w:rsidR="30A44784" w:rsidP="30A44784" w:rsidRDefault="30A44784" w14:paraId="10BC4A5B" w14:textId="3C2D3DCE">
      <w:pPr>
        <w:pStyle w:val="Normal"/>
        <w:bidi w:val="0"/>
        <w:jc w:val="both"/>
        <w:rPr>
          <w:rFonts w:ascii="Arial" w:hAnsi="Arial" w:eastAsia="Arial" w:cs="Arial"/>
          <w:b w:val="1"/>
          <w:bCs w:val="1"/>
          <w:u w:val="single"/>
        </w:rPr>
      </w:pPr>
      <w:r w:rsidRPr="30A44784" w:rsidR="30A44784">
        <w:rPr>
          <w:rFonts w:ascii="Arial" w:hAnsi="Arial" w:eastAsia="Arial" w:cs="Arial"/>
          <w:b w:val="0"/>
          <w:bCs w:val="0"/>
          <w:u w:val="none"/>
        </w:rPr>
        <w:t xml:space="preserve">Once the PMI and solution are implemented, the management team's efforts will aid in raising organisational standards and work ethic. The solution will </w:t>
      </w:r>
      <w:r w:rsidRPr="30A44784" w:rsidR="30A44784">
        <w:rPr>
          <w:rFonts w:ascii="Arial" w:hAnsi="Arial" w:eastAsia="Arial" w:cs="Arial"/>
          <w:b w:val="0"/>
          <w:bCs w:val="0"/>
          <w:u w:val="none"/>
        </w:rPr>
        <w:t>assist</w:t>
      </w:r>
      <w:r w:rsidRPr="30A44784" w:rsidR="30A44784">
        <w:rPr>
          <w:rFonts w:ascii="Arial" w:hAnsi="Arial" w:eastAsia="Arial" w:cs="Arial"/>
          <w:b w:val="0"/>
          <w:bCs w:val="0"/>
          <w:u w:val="none"/>
        </w:rPr>
        <w:t xml:space="preserve"> them in </w:t>
      </w:r>
      <w:r w:rsidRPr="30A44784" w:rsidR="30A44784">
        <w:rPr>
          <w:rFonts w:ascii="Arial" w:hAnsi="Arial" w:eastAsia="Arial" w:cs="Arial"/>
          <w:b w:val="0"/>
          <w:bCs w:val="0"/>
          <w:u w:val="none"/>
        </w:rPr>
        <w:t>identifying</w:t>
      </w:r>
      <w:r w:rsidRPr="30A44784" w:rsidR="30A44784">
        <w:rPr>
          <w:rFonts w:ascii="Arial" w:hAnsi="Arial" w:eastAsia="Arial" w:cs="Arial"/>
          <w:b w:val="0"/>
          <w:bCs w:val="0"/>
          <w:u w:val="none"/>
        </w:rPr>
        <w:t xml:space="preserve"> how systems work and </w:t>
      </w:r>
      <w:r w:rsidRPr="30A44784" w:rsidR="30A44784">
        <w:rPr>
          <w:rFonts w:ascii="Arial" w:hAnsi="Arial" w:eastAsia="Arial" w:cs="Arial"/>
          <w:b w:val="0"/>
          <w:bCs w:val="0"/>
          <w:u w:val="none"/>
        </w:rPr>
        <w:t>identifying</w:t>
      </w:r>
      <w:r w:rsidRPr="30A44784" w:rsidR="30A44784">
        <w:rPr>
          <w:rFonts w:ascii="Arial" w:hAnsi="Arial" w:eastAsia="Arial" w:cs="Arial"/>
          <w:b w:val="0"/>
          <w:bCs w:val="0"/>
          <w:u w:val="none"/>
        </w:rPr>
        <w:t xml:space="preserve"> weaknesses</w:t>
      </w:r>
      <w:r w:rsidRPr="30A44784" w:rsidR="30A44784">
        <w:rPr>
          <w:rFonts w:ascii="Arial" w:hAnsi="Arial" w:eastAsia="Arial" w:cs="Arial"/>
          <w:b w:val="0"/>
          <w:bCs w:val="0"/>
          <w:u w:val="none"/>
        </w:rPr>
        <w:t xml:space="preserve">. </w:t>
      </w:r>
      <w:r w:rsidRPr="30A44784" w:rsidR="30A44784">
        <w:rPr>
          <w:rFonts w:ascii="Arial" w:hAnsi="Arial" w:eastAsia="Arial" w:cs="Arial"/>
          <w:b w:val="0"/>
          <w:bCs w:val="0"/>
          <w:u w:val="none"/>
        </w:rPr>
        <w:t xml:space="preserve">Effective communication is </w:t>
      </w:r>
      <w:r w:rsidRPr="30A44784" w:rsidR="30A44784">
        <w:rPr>
          <w:rFonts w:ascii="Arial" w:hAnsi="Arial" w:eastAsia="Arial" w:cs="Arial"/>
          <w:b w:val="0"/>
          <w:bCs w:val="0"/>
          <w:u w:val="none"/>
        </w:rPr>
        <w:t>required</w:t>
      </w:r>
      <w:r w:rsidRPr="30A44784" w:rsidR="30A44784">
        <w:rPr>
          <w:rFonts w:ascii="Arial" w:hAnsi="Arial" w:eastAsia="Arial" w:cs="Arial"/>
          <w:b w:val="0"/>
          <w:bCs w:val="0"/>
          <w:u w:val="none"/>
        </w:rPr>
        <w:t xml:space="preserve"> because it must be short and clear, free of unnecessary words, and most importantly, consistent</w:t>
      </w:r>
      <w:r w:rsidRPr="30A44784" w:rsidR="30A44784">
        <w:rPr>
          <w:rFonts w:ascii="Arial" w:hAnsi="Arial" w:eastAsia="Arial" w:cs="Arial"/>
          <w:b w:val="0"/>
          <w:bCs w:val="0"/>
          <w:u w:val="none"/>
        </w:rPr>
        <w:t>.</w:t>
      </w:r>
      <w:r w:rsidRPr="30A44784" w:rsidR="30A44784">
        <w:rPr>
          <w:rFonts w:ascii="Arial" w:hAnsi="Arial" w:eastAsia="Arial" w:cs="Arial"/>
          <w:b w:val="0"/>
          <w:bCs w:val="0"/>
          <w:u w:val="none"/>
        </w:rPr>
        <w:t xml:space="preserve"> </w:t>
      </w:r>
      <w:r w:rsidRPr="30A44784" w:rsidR="30A44784">
        <w:rPr>
          <w:rFonts w:ascii="Arial" w:hAnsi="Arial" w:eastAsia="Arial" w:cs="Arial"/>
          <w:b w:val="0"/>
          <w:bCs w:val="0"/>
          <w:u w:val="none"/>
        </w:rPr>
        <w:t xml:space="preserve">Outstanding managers should be able to </w:t>
      </w:r>
      <w:r w:rsidRPr="30A44784" w:rsidR="30A44784">
        <w:rPr>
          <w:rFonts w:ascii="Arial" w:hAnsi="Arial" w:eastAsia="Arial" w:cs="Arial"/>
          <w:b w:val="0"/>
          <w:bCs w:val="0"/>
          <w:u w:val="none"/>
        </w:rPr>
        <w:t>identify</w:t>
      </w:r>
      <w:r w:rsidRPr="30A44784" w:rsidR="30A44784">
        <w:rPr>
          <w:rFonts w:ascii="Arial" w:hAnsi="Arial" w:eastAsia="Arial" w:cs="Arial"/>
          <w:b w:val="0"/>
          <w:bCs w:val="0"/>
          <w:u w:val="none"/>
        </w:rPr>
        <w:t xml:space="preserve"> what their employees' skills and attributes are and what they expect from the work environment. It has been said by ProQuest (2022) effective managers should support their team by giving their all. </w:t>
      </w:r>
    </w:p>
    <w:p w:rsidR="30A44784" w:rsidP="30A44784" w:rsidRDefault="30A44784" w14:paraId="6F71EAFE" w14:textId="613AF4AC">
      <w:pPr>
        <w:pStyle w:val="Normal"/>
        <w:bidi w:val="0"/>
        <w:jc w:val="both"/>
        <w:rPr>
          <w:rFonts w:ascii="Arial" w:hAnsi="Arial" w:eastAsia="Arial" w:cs="Arial"/>
          <w:b w:val="1"/>
          <w:bCs w:val="1"/>
          <w:u w:val="single"/>
        </w:rPr>
      </w:pPr>
    </w:p>
    <w:p w:rsidR="30A44784" w:rsidP="30A44784" w:rsidRDefault="30A44784" w14:paraId="0111A4FD" w14:textId="3D51F70E">
      <w:pPr>
        <w:pStyle w:val="Normal"/>
        <w:bidi w:val="0"/>
        <w:jc w:val="both"/>
        <w:rPr>
          <w:rFonts w:ascii="Arial" w:hAnsi="Arial" w:eastAsia="Arial" w:cs="Arial"/>
          <w:b w:val="1"/>
          <w:bCs w:val="1"/>
          <w:u w:val="single"/>
        </w:rPr>
      </w:pPr>
    </w:p>
    <w:p w:rsidR="30A44784" w:rsidP="30A44784" w:rsidRDefault="30A44784" w14:paraId="37FE54B9" w14:textId="26ECF10B">
      <w:pPr>
        <w:pStyle w:val="Normal"/>
        <w:bidi w:val="0"/>
        <w:jc w:val="both"/>
        <w:rPr>
          <w:rFonts w:ascii="Arial" w:hAnsi="Arial" w:eastAsia="Arial" w:cs="Arial"/>
          <w:b w:val="1"/>
          <w:bCs w:val="1"/>
          <w:u w:val="single"/>
        </w:rPr>
      </w:pPr>
    </w:p>
    <w:p w:rsidR="30A44784" w:rsidP="30A44784" w:rsidRDefault="30A44784" w14:paraId="22586972" w14:textId="5C83AC87">
      <w:pPr>
        <w:pStyle w:val="Normal"/>
        <w:bidi w:val="0"/>
        <w:jc w:val="both"/>
        <w:rPr>
          <w:rFonts w:ascii="Arial" w:hAnsi="Arial" w:eastAsia="Arial" w:cs="Arial"/>
          <w:b w:val="1"/>
          <w:bCs w:val="1"/>
          <w:u w:val="single"/>
        </w:rPr>
      </w:pPr>
      <w:r w:rsidRPr="30A44784" w:rsidR="30A44784">
        <w:rPr>
          <w:rFonts w:ascii="Arial" w:hAnsi="Arial" w:eastAsia="Arial" w:cs="Arial"/>
          <w:b w:val="1"/>
          <w:bCs w:val="1"/>
          <w:u w:val="single"/>
        </w:rPr>
        <w:t>Conclusion</w:t>
      </w:r>
    </w:p>
    <w:p w:rsidR="30A44784" w:rsidP="30A44784" w:rsidRDefault="30A44784" w14:paraId="2EA1A808" w14:textId="27FA536E">
      <w:pPr>
        <w:pStyle w:val="Normal"/>
        <w:bidi w:val="0"/>
        <w:jc w:val="both"/>
        <w:rPr>
          <w:rFonts w:ascii="Arial" w:hAnsi="Arial" w:eastAsia="Arial" w:cs="Arial"/>
        </w:rPr>
      </w:pPr>
      <w:r w:rsidRPr="30A44784" w:rsidR="30A44784">
        <w:rPr>
          <w:rFonts w:ascii="Arial" w:hAnsi="Arial" w:eastAsia="Arial" w:cs="Arial"/>
          <w:b w:val="0"/>
          <w:bCs w:val="0"/>
          <w:i w:val="0"/>
          <w:iCs w:val="0"/>
          <w:caps w:val="0"/>
          <w:smallCaps w:val="0"/>
          <w:noProof w:val="0"/>
          <w:color w:val="auto"/>
          <w:sz w:val="22"/>
          <w:szCs w:val="22"/>
          <w:lang w:val="en-GB"/>
        </w:rPr>
        <w:t xml:space="preserve">Finally, Proper Care Uk will </w:t>
      </w:r>
      <w:r w:rsidRPr="30A44784" w:rsidR="30A44784">
        <w:rPr>
          <w:rFonts w:ascii="Arial" w:hAnsi="Arial" w:eastAsia="Arial" w:cs="Arial"/>
          <w:b w:val="0"/>
          <w:bCs w:val="0"/>
          <w:i w:val="0"/>
          <w:iCs w:val="0"/>
          <w:caps w:val="0"/>
          <w:smallCaps w:val="0"/>
          <w:noProof w:val="0"/>
          <w:color w:val="auto"/>
          <w:sz w:val="22"/>
          <w:szCs w:val="22"/>
          <w:lang w:val="en-GB"/>
        </w:rPr>
        <w:t>benefit</w:t>
      </w:r>
      <w:r w:rsidRPr="30A44784" w:rsidR="30A44784">
        <w:rPr>
          <w:rFonts w:ascii="Arial" w:hAnsi="Arial" w:eastAsia="Arial" w:cs="Arial"/>
          <w:b w:val="0"/>
          <w:bCs w:val="0"/>
          <w:i w:val="0"/>
          <w:iCs w:val="0"/>
          <w:caps w:val="0"/>
          <w:smallCaps w:val="0"/>
          <w:noProof w:val="0"/>
          <w:color w:val="auto"/>
          <w:sz w:val="22"/>
          <w:szCs w:val="22"/>
          <w:lang w:val="en-GB"/>
        </w:rPr>
        <w:t xml:space="preserve"> from encouraging their management team to be hands-on </w:t>
      </w:r>
      <w:r w:rsidRPr="30A44784" w:rsidR="30A44784">
        <w:rPr>
          <w:rFonts w:ascii="Arial" w:hAnsi="Arial" w:eastAsia="Arial" w:cs="Arial"/>
          <w:b w:val="0"/>
          <w:bCs w:val="0"/>
          <w:i w:val="0"/>
          <w:iCs w:val="0"/>
          <w:caps w:val="0"/>
          <w:smallCaps w:val="0"/>
          <w:noProof w:val="0"/>
          <w:color w:val="auto"/>
          <w:sz w:val="22"/>
          <w:szCs w:val="22"/>
          <w:lang w:val="en-GB"/>
        </w:rPr>
        <w:t>to</w:t>
      </w:r>
      <w:r w:rsidRPr="30A44784" w:rsidR="30A44784">
        <w:rPr>
          <w:rFonts w:ascii="Arial" w:hAnsi="Arial" w:eastAsia="Arial" w:cs="Arial"/>
          <w:b w:val="0"/>
          <w:bCs w:val="0"/>
          <w:i w:val="0"/>
          <w:iCs w:val="0"/>
          <w:caps w:val="0"/>
          <w:smallCaps w:val="0"/>
          <w:noProof w:val="0"/>
          <w:color w:val="auto"/>
          <w:sz w:val="22"/>
          <w:szCs w:val="22"/>
          <w:lang w:val="en-GB"/>
        </w:rPr>
        <w:t xml:space="preserve"> raise the standards of their workforce and solve their staff shortage problem. Employee appreciation occurs when a company's employees are recognised for their exceptional work. Recognizing your employee in the workplace will </w:t>
      </w:r>
      <w:r w:rsidRPr="30A44784" w:rsidR="30A44784">
        <w:rPr>
          <w:rFonts w:ascii="Arial" w:hAnsi="Arial" w:eastAsia="Arial" w:cs="Arial"/>
          <w:b w:val="0"/>
          <w:bCs w:val="0"/>
          <w:i w:val="0"/>
          <w:iCs w:val="0"/>
          <w:caps w:val="0"/>
          <w:smallCaps w:val="0"/>
          <w:noProof w:val="0"/>
          <w:color w:val="auto"/>
          <w:sz w:val="22"/>
          <w:szCs w:val="22"/>
          <w:lang w:val="en-GB"/>
        </w:rPr>
        <w:t>certainly</w:t>
      </w:r>
      <w:r w:rsidRPr="30A44784" w:rsidR="30A44784">
        <w:rPr>
          <w:rFonts w:ascii="Arial" w:hAnsi="Arial" w:eastAsia="Arial" w:cs="Arial"/>
          <w:b w:val="0"/>
          <w:bCs w:val="0"/>
          <w:i w:val="0"/>
          <w:iCs w:val="0"/>
          <w:caps w:val="0"/>
          <w:smallCaps w:val="0"/>
          <w:noProof w:val="0"/>
          <w:color w:val="auto"/>
          <w:sz w:val="22"/>
          <w:szCs w:val="22"/>
          <w:lang w:val="en-GB"/>
        </w:rPr>
        <w:t xml:space="preserve"> stimulate certain behaviours or actions that lead to improved performance and profitable business development. Phillips et al. (2017) </w:t>
      </w:r>
      <w:r w:rsidRPr="30A44784" w:rsidR="30A44784">
        <w:rPr>
          <w:rFonts w:ascii="Arial" w:hAnsi="Arial" w:eastAsia="Arial" w:cs="Arial"/>
          <w:b w:val="0"/>
          <w:bCs w:val="0"/>
          <w:i w:val="0"/>
          <w:iCs w:val="0"/>
          <w:caps w:val="0"/>
          <w:smallCaps w:val="0"/>
          <w:noProof w:val="0"/>
          <w:color w:val="auto"/>
          <w:sz w:val="22"/>
          <w:szCs w:val="22"/>
          <w:lang w:val="en-GB"/>
        </w:rPr>
        <w:t>identified</w:t>
      </w:r>
      <w:r w:rsidRPr="30A44784" w:rsidR="30A44784">
        <w:rPr>
          <w:rFonts w:ascii="Arial" w:hAnsi="Arial" w:eastAsia="Arial" w:cs="Arial"/>
          <w:b w:val="0"/>
          <w:bCs w:val="0"/>
          <w:i w:val="0"/>
          <w:iCs w:val="0"/>
          <w:caps w:val="0"/>
          <w:smallCaps w:val="0"/>
          <w:noProof w:val="0"/>
          <w:color w:val="auto"/>
          <w:sz w:val="22"/>
          <w:szCs w:val="22"/>
          <w:lang w:val="en-GB"/>
        </w:rPr>
        <w:t xml:space="preserve"> the following motivators as important in the workplace: accomplishment, recognition for achievement, actual work, liability, and growth or development.</w:t>
      </w:r>
    </w:p>
    <w:p w:rsidR="30A44784" w:rsidP="30A44784" w:rsidRDefault="30A44784" w14:paraId="746D9979" w14:textId="7583309F">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4ACF38BF" w14:textId="61DA0851">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6674222E" w14:textId="6B7AC2FC">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1AC9BDA7" w14:textId="7DA21CBA">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7284A97C" w14:textId="1BE34C0F">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3728B3D0" w14:textId="11247238">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2107141C" w14:textId="4F175DDC">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1F10B2C7" w14:textId="4CB61EF4">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74F6110F" w14:textId="0FAEDE5F">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026405EB" w14:textId="7806BE5F">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041B06D8" w14:textId="37BA6EDD">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73928504" w14:textId="396DD22C">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788EBB44" w14:textId="799A879F">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29745ACE" w14:textId="70214E76">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2D8524D9" w14:textId="7C10DFCF">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4E7DB510" w14:textId="00896EB4">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012E0CCF" w14:textId="17EBF019">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2E752389" w14:textId="36E1F32E">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3C1A3EA0" w14:textId="3689D151">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4BAE9D7C" w14:textId="4630DCE2">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027F5CFF" w14:textId="73426D21">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7B1E0B14" w14:textId="276F4165">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588D9EC9" w14:textId="49826A0E">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5B6DD4B6" w14:textId="7B454746">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2693AC91" w14:textId="7829BB81">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References</w:t>
      </w:r>
    </w:p>
    <w:p w:rsidR="30A44784" w:rsidP="30A44784" w:rsidRDefault="30A44784" w14:paraId="7946C513" w14:textId="2183BBF4">
      <w:pPr>
        <w:bidi w:val="0"/>
        <w:spacing w:after="200" w:line="276" w:lineRule="auto"/>
        <w:rPr>
          <w:rFonts w:ascii="Arial" w:hAnsi="Arial" w:eastAsia="Arial" w:cs="Arial"/>
          <w:b w:val="0"/>
          <w:bCs w:val="0"/>
          <w:i w:val="0"/>
          <w:iCs w:val="0"/>
          <w:caps w:val="0"/>
          <w:smallCaps w:val="0"/>
          <w:noProof w:val="0"/>
          <w:color w:val="3A3A3A"/>
          <w:sz w:val="22"/>
          <w:szCs w:val="22"/>
          <w:lang w:val="en-GB"/>
        </w:rPr>
      </w:pPr>
      <w:r w:rsidRPr="30A44784" w:rsidR="30A44784">
        <w:rPr>
          <w:rFonts w:ascii="Arial" w:hAnsi="Arial" w:eastAsia="Arial" w:cs="Arial"/>
          <w:b w:val="0"/>
          <w:bCs w:val="0"/>
          <w:i w:val="0"/>
          <w:iCs w:val="0"/>
          <w:caps w:val="0"/>
          <w:smallCaps w:val="0"/>
          <w:noProof w:val="0"/>
          <w:color w:val="3A3A3A"/>
          <w:sz w:val="22"/>
          <w:szCs w:val="22"/>
          <w:lang w:val="en-GB"/>
        </w:rPr>
        <w:t xml:space="preserve">Armstrong, M. and Brown, D. (2019) </w:t>
      </w:r>
      <w:r w:rsidRPr="30A44784" w:rsidR="30A44784">
        <w:rPr>
          <w:rFonts w:ascii="Arial" w:hAnsi="Arial" w:eastAsia="Arial" w:cs="Arial"/>
          <w:b w:val="0"/>
          <w:bCs w:val="0"/>
          <w:i w:val="1"/>
          <w:iCs w:val="1"/>
          <w:caps w:val="0"/>
          <w:smallCaps w:val="0"/>
          <w:noProof w:val="0"/>
          <w:color w:val="3A3A3A"/>
          <w:sz w:val="22"/>
          <w:szCs w:val="22"/>
          <w:lang w:val="en-GB"/>
        </w:rPr>
        <w:t>Armstrong’s handbook of reward management practice improving performance through reward</w:t>
      </w:r>
      <w:r w:rsidRPr="30A44784" w:rsidR="30A44784">
        <w:rPr>
          <w:rFonts w:ascii="Arial" w:hAnsi="Arial" w:eastAsia="Arial" w:cs="Arial"/>
          <w:b w:val="0"/>
          <w:bCs w:val="0"/>
          <w:i w:val="0"/>
          <w:iCs w:val="0"/>
          <w:caps w:val="0"/>
          <w:smallCaps w:val="0"/>
          <w:noProof w:val="0"/>
          <w:color w:val="3A3A3A"/>
          <w:sz w:val="22"/>
          <w:szCs w:val="22"/>
          <w:lang w:val="en-GB"/>
        </w:rPr>
        <w:t xml:space="preserve">. 6th ed. London: Kogan Page. </w:t>
      </w:r>
    </w:p>
    <w:p w:rsidR="30A44784" w:rsidP="30A44784" w:rsidRDefault="30A44784" w14:paraId="00644DD2" w14:textId="573FF871">
      <w:pPr>
        <w:bidi w:val="0"/>
        <w:spacing w:after="200" w:line="360" w:lineRule="auto"/>
        <w:rPr>
          <w:rFonts w:ascii="Arial" w:hAnsi="Arial" w:eastAsia="Arial" w:cs="Arial"/>
          <w:b w:val="0"/>
          <w:bCs w:val="0"/>
          <w:i w:val="0"/>
          <w:iCs w:val="0"/>
          <w:caps w:val="0"/>
          <w:smallCaps w:val="0"/>
          <w:noProof w:val="0"/>
          <w:color w:val="222222"/>
          <w:sz w:val="22"/>
          <w:szCs w:val="22"/>
          <w:lang w:val="en-GB"/>
        </w:rPr>
      </w:pPr>
      <w:r w:rsidRPr="30A44784" w:rsidR="30A44784">
        <w:rPr>
          <w:rFonts w:ascii="Arial" w:hAnsi="Arial" w:eastAsia="Arial" w:cs="Arial"/>
          <w:b w:val="0"/>
          <w:bCs w:val="0"/>
          <w:i w:val="0"/>
          <w:iCs w:val="0"/>
          <w:caps w:val="0"/>
          <w:smallCaps w:val="0"/>
          <w:noProof w:val="0"/>
          <w:color w:val="222222"/>
          <w:sz w:val="22"/>
          <w:szCs w:val="22"/>
          <w:lang w:val="en-GB"/>
        </w:rPr>
        <w:t xml:space="preserve">Akram, W. and Kumar, R., 2017. A study on positive and negative effects of social media on society. </w:t>
      </w:r>
      <w:r w:rsidRPr="30A44784" w:rsidR="30A44784">
        <w:rPr>
          <w:rFonts w:ascii="Arial" w:hAnsi="Arial" w:eastAsia="Arial" w:cs="Arial"/>
          <w:b w:val="0"/>
          <w:bCs w:val="0"/>
          <w:i w:val="1"/>
          <w:iCs w:val="1"/>
          <w:caps w:val="0"/>
          <w:smallCaps w:val="0"/>
          <w:noProof w:val="0"/>
          <w:color w:val="222222"/>
          <w:sz w:val="22"/>
          <w:szCs w:val="22"/>
          <w:lang w:val="en-GB"/>
        </w:rPr>
        <w:t>International Journal of Computer Sciences and Engineering</w:t>
      </w:r>
      <w:r w:rsidRPr="30A44784" w:rsidR="30A44784">
        <w:rPr>
          <w:rFonts w:ascii="Arial" w:hAnsi="Arial" w:eastAsia="Arial" w:cs="Arial"/>
          <w:b w:val="0"/>
          <w:bCs w:val="0"/>
          <w:i w:val="0"/>
          <w:iCs w:val="0"/>
          <w:caps w:val="0"/>
          <w:smallCaps w:val="0"/>
          <w:noProof w:val="0"/>
          <w:color w:val="222222"/>
          <w:sz w:val="22"/>
          <w:szCs w:val="22"/>
          <w:lang w:val="en-GB"/>
        </w:rPr>
        <w:t xml:space="preserve">, </w:t>
      </w:r>
      <w:r w:rsidRPr="30A44784" w:rsidR="30A44784">
        <w:rPr>
          <w:rFonts w:ascii="Arial" w:hAnsi="Arial" w:eastAsia="Arial" w:cs="Arial"/>
          <w:b w:val="0"/>
          <w:bCs w:val="0"/>
          <w:i w:val="1"/>
          <w:iCs w:val="1"/>
          <w:caps w:val="0"/>
          <w:smallCaps w:val="0"/>
          <w:noProof w:val="0"/>
          <w:color w:val="222222"/>
          <w:sz w:val="22"/>
          <w:szCs w:val="22"/>
          <w:lang w:val="en-GB"/>
        </w:rPr>
        <w:t>5</w:t>
      </w:r>
      <w:r w:rsidRPr="30A44784" w:rsidR="30A44784">
        <w:rPr>
          <w:rFonts w:ascii="Arial" w:hAnsi="Arial" w:eastAsia="Arial" w:cs="Arial"/>
          <w:b w:val="0"/>
          <w:bCs w:val="0"/>
          <w:i w:val="0"/>
          <w:iCs w:val="0"/>
          <w:caps w:val="0"/>
          <w:smallCaps w:val="0"/>
          <w:noProof w:val="0"/>
          <w:color w:val="222222"/>
          <w:sz w:val="22"/>
          <w:szCs w:val="22"/>
          <w:lang w:val="en-GB"/>
        </w:rPr>
        <w:t>(10), pp.351-354.</w:t>
      </w:r>
    </w:p>
    <w:p w:rsidR="30A44784" w:rsidP="30A44784" w:rsidRDefault="30A44784" w14:paraId="62E19CC1" w14:textId="48700E29">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Balaji, P., Buntinas, D., Goodell, D., Gropp, W., Krishna, J., Lusk, E. and Thakur, R., 2010, September. PMI: A scalable parallel process-management interface for extreme-scale systems. In </w:t>
      </w:r>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European MPI Users' Group Meeting</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(pp. 31-41). Springer, Berlin, Heidelberg.</w:t>
      </w:r>
    </w:p>
    <w:p w:rsidR="30A44784" w:rsidP="30A44784" w:rsidRDefault="30A44784" w14:paraId="7488199A" w14:textId="587DD87F">
      <w:pPr>
        <w:bidi w:val="0"/>
        <w:spacing w:after="200" w:line="360" w:lineRule="auto"/>
        <w:rPr>
          <w:rFonts w:ascii="Arial" w:hAnsi="Arial" w:eastAsia="Arial" w:cs="Arial"/>
          <w:b w:val="0"/>
          <w:bCs w:val="0"/>
          <w:i w:val="0"/>
          <w:iCs w:val="0"/>
          <w:caps w:val="0"/>
          <w:smallCaps w:val="0"/>
          <w:noProof w:val="0"/>
          <w:color w:val="222222"/>
          <w:sz w:val="22"/>
          <w:szCs w:val="22"/>
          <w:lang w:val="en-GB"/>
        </w:rPr>
      </w:pPr>
      <w:r w:rsidRPr="30A44784" w:rsidR="30A44784">
        <w:rPr>
          <w:rFonts w:ascii="Arial" w:hAnsi="Arial" w:eastAsia="Arial" w:cs="Arial"/>
          <w:b w:val="0"/>
          <w:bCs w:val="0"/>
          <w:i w:val="0"/>
          <w:iCs w:val="0"/>
          <w:caps w:val="0"/>
          <w:smallCaps w:val="0"/>
          <w:noProof w:val="0"/>
          <w:color w:val="222222"/>
          <w:sz w:val="22"/>
          <w:szCs w:val="22"/>
          <w:lang w:val="en-GB"/>
        </w:rPr>
        <w:t xml:space="preserve">Das, A.K., Islam, M.N., Billah, M.M. and Sarker, A., 2021. COVID-19 pandemic and healthcare solid waste management strategy–A mini-review. </w:t>
      </w:r>
      <w:r w:rsidRPr="30A44784" w:rsidR="30A44784">
        <w:rPr>
          <w:rFonts w:ascii="Arial" w:hAnsi="Arial" w:eastAsia="Arial" w:cs="Arial"/>
          <w:b w:val="0"/>
          <w:bCs w:val="0"/>
          <w:i w:val="1"/>
          <w:iCs w:val="1"/>
          <w:caps w:val="0"/>
          <w:smallCaps w:val="0"/>
          <w:noProof w:val="0"/>
          <w:color w:val="222222"/>
          <w:sz w:val="22"/>
          <w:szCs w:val="22"/>
          <w:lang w:val="en-GB"/>
        </w:rPr>
        <w:t>Science of the Total Environment</w:t>
      </w:r>
      <w:r w:rsidRPr="30A44784" w:rsidR="30A44784">
        <w:rPr>
          <w:rFonts w:ascii="Arial" w:hAnsi="Arial" w:eastAsia="Arial" w:cs="Arial"/>
          <w:b w:val="0"/>
          <w:bCs w:val="0"/>
          <w:i w:val="0"/>
          <w:iCs w:val="0"/>
          <w:caps w:val="0"/>
          <w:smallCaps w:val="0"/>
          <w:noProof w:val="0"/>
          <w:color w:val="222222"/>
          <w:sz w:val="22"/>
          <w:szCs w:val="22"/>
          <w:lang w:val="en-GB"/>
        </w:rPr>
        <w:t xml:space="preserve">, </w:t>
      </w:r>
      <w:r w:rsidRPr="30A44784" w:rsidR="30A44784">
        <w:rPr>
          <w:rFonts w:ascii="Arial" w:hAnsi="Arial" w:eastAsia="Arial" w:cs="Arial"/>
          <w:b w:val="0"/>
          <w:bCs w:val="0"/>
          <w:i w:val="1"/>
          <w:iCs w:val="1"/>
          <w:caps w:val="0"/>
          <w:smallCaps w:val="0"/>
          <w:noProof w:val="0"/>
          <w:color w:val="222222"/>
          <w:sz w:val="22"/>
          <w:szCs w:val="22"/>
          <w:lang w:val="en-GB"/>
        </w:rPr>
        <w:t>778</w:t>
      </w:r>
      <w:r w:rsidRPr="30A44784" w:rsidR="30A44784">
        <w:rPr>
          <w:rFonts w:ascii="Arial" w:hAnsi="Arial" w:eastAsia="Arial" w:cs="Arial"/>
          <w:b w:val="0"/>
          <w:bCs w:val="0"/>
          <w:i w:val="0"/>
          <w:iCs w:val="0"/>
          <w:caps w:val="0"/>
          <w:smallCaps w:val="0"/>
          <w:noProof w:val="0"/>
          <w:color w:val="222222"/>
          <w:sz w:val="22"/>
          <w:szCs w:val="22"/>
          <w:lang w:val="en-GB"/>
        </w:rPr>
        <w:t>, p.146220.</w:t>
      </w:r>
    </w:p>
    <w:p w:rsidR="30A44784" w:rsidP="30A44784" w:rsidRDefault="30A44784" w14:paraId="445F8FD1" w14:textId="330800C9">
      <w:pPr>
        <w:bidi w:val="0"/>
        <w:spacing w:after="200" w:line="360" w:lineRule="auto"/>
        <w:rPr>
          <w:rFonts w:ascii="Arial" w:hAnsi="Arial" w:eastAsia="Arial" w:cs="Arial"/>
          <w:b w:val="0"/>
          <w:bCs w:val="0"/>
          <w:i w:val="0"/>
          <w:iCs w:val="0"/>
          <w:caps w:val="0"/>
          <w:smallCaps w:val="0"/>
          <w:noProof w:val="0"/>
          <w:color w:val="3A3A3A"/>
          <w:sz w:val="22"/>
          <w:szCs w:val="22"/>
          <w:lang w:val="en-GB"/>
        </w:rPr>
      </w:pPr>
      <w:r w:rsidRPr="30A44784" w:rsidR="30A44784">
        <w:rPr>
          <w:rFonts w:ascii="Arial" w:hAnsi="Arial" w:eastAsia="Arial" w:cs="Arial"/>
          <w:b w:val="0"/>
          <w:bCs w:val="0"/>
          <w:i w:val="0"/>
          <w:iCs w:val="0"/>
          <w:caps w:val="0"/>
          <w:smallCaps w:val="0"/>
          <w:noProof w:val="0"/>
          <w:color w:val="3A3A3A"/>
          <w:sz w:val="22"/>
          <w:szCs w:val="22"/>
          <w:lang w:val="en-GB"/>
        </w:rPr>
        <w:t xml:space="preserve">Desai, K. J., Desai, M. S. and Ojode, L. (2015) ‘Supply chain risk management framework: a fishbone analysis approach’, </w:t>
      </w:r>
      <w:r w:rsidRPr="30A44784" w:rsidR="30A44784">
        <w:rPr>
          <w:rFonts w:ascii="Arial" w:hAnsi="Arial" w:eastAsia="Arial" w:cs="Arial"/>
          <w:b w:val="0"/>
          <w:bCs w:val="0"/>
          <w:i w:val="1"/>
          <w:iCs w:val="1"/>
          <w:caps w:val="0"/>
          <w:smallCaps w:val="0"/>
          <w:noProof w:val="0"/>
          <w:color w:val="3A3A3A"/>
          <w:sz w:val="22"/>
          <w:szCs w:val="22"/>
          <w:lang w:val="en-GB"/>
        </w:rPr>
        <w:t>S.A.M. advanced management journal (1984)</w:t>
      </w:r>
      <w:r w:rsidRPr="30A44784" w:rsidR="30A44784">
        <w:rPr>
          <w:rFonts w:ascii="Arial" w:hAnsi="Arial" w:eastAsia="Arial" w:cs="Arial"/>
          <w:b w:val="0"/>
          <w:bCs w:val="0"/>
          <w:i w:val="0"/>
          <w:iCs w:val="0"/>
          <w:caps w:val="0"/>
          <w:smallCaps w:val="0"/>
          <w:noProof w:val="0"/>
          <w:color w:val="3A3A3A"/>
          <w:sz w:val="22"/>
          <w:szCs w:val="22"/>
          <w:lang w:val="en-GB"/>
        </w:rPr>
        <w:t>. Corpus Christi: Society for the Advancement of Management, 80(3), p. 34–</w:t>
      </w:r>
    </w:p>
    <w:p w:rsidR="30A44784" w:rsidP="30A44784" w:rsidRDefault="30A44784" w14:paraId="7B95BE68" w14:textId="28EFBBE7">
      <w:pPr>
        <w:bidi w:val="0"/>
        <w:spacing w:after="200" w:line="276"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A44784" w:rsidR="30A44784">
        <w:rPr>
          <w:rFonts w:ascii="Arial" w:hAnsi="Arial" w:eastAsia="Arial" w:cs="Arial"/>
          <w:b w:val="0"/>
          <w:bCs w:val="0"/>
          <w:i w:val="0"/>
          <w:iCs w:val="0"/>
          <w:caps w:val="0"/>
          <w:smallCaps w:val="0"/>
          <w:noProof w:val="0"/>
          <w:color w:val="000000" w:themeColor="text1" w:themeTint="FF" w:themeShade="FF"/>
          <w:sz w:val="19"/>
          <w:szCs w:val="19"/>
          <w:lang w:val="en-GB"/>
        </w:rPr>
        <w:t xml:space="preserve">GOV.UK. 2022. </w:t>
      </w:r>
      <w:r w:rsidRPr="30A44784" w:rsidR="30A44784">
        <w:rPr>
          <w:rFonts w:ascii="Arial" w:hAnsi="Arial" w:eastAsia="Arial" w:cs="Arial"/>
          <w:b w:val="0"/>
          <w:bCs w:val="0"/>
          <w:i w:val="1"/>
          <w:iCs w:val="1"/>
          <w:caps w:val="0"/>
          <w:smallCaps w:val="0"/>
          <w:noProof w:val="0"/>
          <w:color w:val="000000" w:themeColor="text1" w:themeTint="FF" w:themeShade="FF"/>
          <w:sz w:val="19"/>
          <w:szCs w:val="19"/>
          <w:lang w:val="en-GB"/>
        </w:rPr>
        <w:t>Health matters: health and work</w:t>
      </w:r>
      <w:r w:rsidRPr="30A44784" w:rsidR="30A44784">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&lt;https://www.gov.uk/government/publications/health-matters-health-and-work/health-matters-health-and-work&gt; [Accessed 26 March 2022].</w:t>
      </w:r>
    </w:p>
    <w:p w:rsidR="30A44784" w:rsidP="30A44784" w:rsidRDefault="30A44784" w14:paraId="3FC6A22D" w14:textId="56ED6B8D">
      <w:pPr>
        <w:bidi w:val="0"/>
        <w:spacing w:after="200" w:line="276"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A44784" w:rsidR="30A44784">
        <w:rPr>
          <w:rFonts w:ascii="Arial" w:hAnsi="Arial" w:eastAsia="Arial" w:cs="Arial"/>
          <w:b w:val="0"/>
          <w:bCs w:val="0"/>
          <w:i w:val="0"/>
          <w:iCs w:val="0"/>
          <w:caps w:val="0"/>
          <w:smallCaps w:val="0"/>
          <w:noProof w:val="0"/>
          <w:color w:val="000000" w:themeColor="text1" w:themeTint="FF" w:themeShade="FF"/>
          <w:sz w:val="19"/>
          <w:szCs w:val="19"/>
          <w:lang w:val="en-GB"/>
        </w:rPr>
        <w:t xml:space="preserve">Klipfolio (2022) </w:t>
      </w:r>
      <w:r w:rsidRPr="30A44784" w:rsidR="30A44784">
        <w:rPr>
          <w:rFonts w:ascii="Arial" w:hAnsi="Arial" w:eastAsia="Arial" w:cs="Arial"/>
          <w:b w:val="0"/>
          <w:bCs w:val="0"/>
          <w:i w:val="1"/>
          <w:iCs w:val="1"/>
          <w:caps w:val="0"/>
          <w:smallCaps w:val="0"/>
          <w:noProof w:val="0"/>
          <w:color w:val="000000" w:themeColor="text1" w:themeTint="FF" w:themeShade="FF"/>
          <w:sz w:val="19"/>
          <w:szCs w:val="19"/>
          <w:lang w:val="en-GB"/>
        </w:rPr>
        <w:t>What is a KPI?</w:t>
      </w:r>
      <w:r w:rsidRPr="30A44784" w:rsidR="30A44784">
        <w:rPr>
          <w:rFonts w:ascii="Arial" w:hAnsi="Arial" w:eastAsia="Arial" w:cs="Arial"/>
          <w:b w:val="0"/>
          <w:bCs w:val="0"/>
          <w:i w:val="0"/>
          <w:iCs w:val="0"/>
          <w:caps w:val="0"/>
          <w:smallCaps w:val="0"/>
          <w:noProof w:val="0"/>
          <w:color w:val="000000" w:themeColor="text1" w:themeTint="FF" w:themeShade="FF"/>
          <w:sz w:val="19"/>
          <w:szCs w:val="19"/>
          <w:lang w:val="en-GB"/>
        </w:rPr>
        <w:t xml:space="preserve"> Available at:</w:t>
      </w:r>
      <w:hyperlink r:id="R0fa5506c601a44ab">
        <w:r w:rsidRPr="30A44784" w:rsidR="30A44784">
          <w:rPr>
            <w:rStyle w:val="Hyperlink"/>
            <w:rFonts w:ascii="Arial" w:hAnsi="Arial" w:eastAsia="Arial" w:cs="Arial"/>
            <w:b w:val="0"/>
            <w:bCs w:val="0"/>
            <w:i w:val="0"/>
            <w:iCs w:val="0"/>
            <w:caps w:val="0"/>
            <w:smallCaps w:val="0"/>
            <w:strike w:val="0"/>
            <w:dstrike w:val="0"/>
            <w:noProof w:val="0"/>
            <w:sz w:val="19"/>
            <w:szCs w:val="19"/>
            <w:lang w:val="en-GB"/>
          </w:rPr>
          <w:t>https://www.klipfolio.com/resources/articles/what-is-a-key-performance-indicator</w:t>
        </w:r>
      </w:hyperlink>
      <w:r w:rsidRPr="30A44784" w:rsidR="30A44784">
        <w:rPr>
          <w:rFonts w:ascii="Arial" w:hAnsi="Arial" w:eastAsia="Arial" w:cs="Arial"/>
          <w:b w:val="0"/>
          <w:bCs w:val="0"/>
          <w:i w:val="0"/>
          <w:iCs w:val="0"/>
          <w:caps w:val="0"/>
          <w:smallCaps w:val="0"/>
          <w:noProof w:val="0"/>
          <w:color w:val="000000" w:themeColor="text1" w:themeTint="FF" w:themeShade="FF"/>
          <w:sz w:val="19"/>
          <w:szCs w:val="19"/>
          <w:lang w:val="en-GB"/>
        </w:rPr>
        <w:t xml:space="preserve"> (Accessed: 7 August 2022).</w:t>
      </w:r>
    </w:p>
    <w:p w:rsidR="30A44784" w:rsidP="30A44784" w:rsidRDefault="30A44784" w14:paraId="4A5AFF40" w14:textId="7EBA6EF2">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Lacobucci, G. (2022) ‘Covid-19: NHS trusts declare “critical incidents” because of staff shortages’, </w:t>
      </w:r>
      <w:r w:rsidRPr="30A44784" w:rsidR="30A44784">
        <w:rPr>
          <w:rFonts w:ascii="Arial" w:hAnsi="Arial" w:eastAsia="Arial" w:cs="Arial"/>
          <w:b w:val="0"/>
          <w:bCs w:val="0"/>
          <w:i w:val="1"/>
          <w:iCs w:val="1"/>
          <w:caps w:val="0"/>
          <w:smallCaps w:val="0"/>
          <w:noProof w:val="0"/>
          <w:color w:val="000000" w:themeColor="text1" w:themeTint="FF" w:themeShade="FF"/>
          <w:sz w:val="22"/>
          <w:szCs w:val="22"/>
          <w:lang w:val="en-GB"/>
        </w:rPr>
        <w:t>BMJ (Online)</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 England: British Medical Journal Publishing Group, 376, pp. o3–o3. </w:t>
      </w:r>
      <w:proofErr w:type="spellStart"/>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doi</w:t>
      </w:r>
      <w:proofErr w:type="spellEnd"/>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10.1136/</w:t>
      </w:r>
      <w:bookmarkStart w:name="_Int_L66mNhQE" w:id="376262013"/>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bmj.o</w:t>
      </w:r>
      <w:bookmarkEnd w:id="376262013"/>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3.</w:t>
      </w:r>
    </w:p>
    <w:p w:rsidR="30A44784" w:rsidP="30A44784" w:rsidRDefault="30A44784" w14:paraId="2B25CE32" w14:textId="7742A868">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425e133696dd4d1b">
        <w:r w:rsidRPr="30A44784" w:rsidR="30A44784">
          <w:rPr>
            <w:rStyle w:val="Hyperlink"/>
            <w:rFonts w:ascii="Arial" w:hAnsi="Arial" w:eastAsia="Arial" w:cs="Arial"/>
            <w:b w:val="0"/>
            <w:bCs w:val="0"/>
            <w:i w:val="0"/>
            <w:iCs w:val="0"/>
            <w:caps w:val="0"/>
            <w:smallCaps w:val="0"/>
            <w:noProof w:val="0"/>
            <w:sz w:val="22"/>
            <w:szCs w:val="22"/>
            <w:lang w:val="en-GB"/>
          </w:rPr>
          <w:t>https://www-proquest-com.ezproxy.uwtsd.ac.uk/docview/2273705993?pq-origsite=primo&amp;accountid=130472</w:t>
        </w:r>
      </w:hyperlink>
    </w:p>
    <w:p w:rsidR="30A44784" w:rsidP="30A44784" w:rsidRDefault="30A44784" w14:paraId="37E5D85B" w14:textId="24FE6BF1">
      <w:pPr>
        <w:bidi w:val="0"/>
        <w:spacing w:after="200" w:line="360" w:lineRule="auto"/>
        <w:rPr>
          <w:rFonts w:ascii="Arial" w:hAnsi="Arial" w:eastAsia="Arial" w:cs="Arial"/>
          <w:b w:val="0"/>
          <w:bCs w:val="0"/>
          <w:i w:val="0"/>
          <w:iCs w:val="0"/>
          <w:caps w:val="0"/>
          <w:smallCaps w:val="0"/>
          <w:noProof w:val="0"/>
          <w:color w:val="3A3A3A"/>
          <w:sz w:val="22"/>
          <w:szCs w:val="22"/>
          <w:lang w:val="en-GB"/>
        </w:rPr>
      </w:pPr>
      <w:r w:rsidRPr="30A44784" w:rsidR="30A44784">
        <w:rPr>
          <w:rFonts w:ascii="Arial" w:hAnsi="Arial" w:eastAsia="Arial" w:cs="Arial"/>
          <w:b w:val="0"/>
          <w:bCs w:val="0"/>
          <w:i w:val="0"/>
          <w:iCs w:val="0"/>
          <w:caps w:val="0"/>
          <w:smallCaps w:val="0"/>
          <w:noProof w:val="0"/>
          <w:color w:val="3A3A3A"/>
          <w:sz w:val="22"/>
          <w:szCs w:val="22"/>
          <w:lang w:val="en-GB"/>
        </w:rPr>
        <w:t xml:space="preserve">Turnpenny, A. and Hussein, S. (2021) ‘Migrant Home Care Workers in the UK: a Scoping Review of Outcomes and Sustainability and Implications in the Context of Brexit’, </w:t>
      </w:r>
      <w:r w:rsidRPr="30A44784" w:rsidR="30A44784">
        <w:rPr>
          <w:rFonts w:ascii="Arial" w:hAnsi="Arial" w:eastAsia="Arial" w:cs="Arial"/>
          <w:b w:val="0"/>
          <w:bCs w:val="0"/>
          <w:i w:val="1"/>
          <w:iCs w:val="1"/>
          <w:caps w:val="0"/>
          <w:smallCaps w:val="0"/>
          <w:noProof w:val="0"/>
          <w:color w:val="3A3A3A"/>
          <w:sz w:val="22"/>
          <w:szCs w:val="22"/>
          <w:lang w:val="en-GB"/>
        </w:rPr>
        <w:t>Journal of international migration and integration</w:t>
      </w:r>
      <w:r w:rsidRPr="30A44784" w:rsidR="30A44784">
        <w:rPr>
          <w:rFonts w:ascii="Arial" w:hAnsi="Arial" w:eastAsia="Arial" w:cs="Arial"/>
          <w:b w:val="0"/>
          <w:bCs w:val="0"/>
          <w:i w:val="0"/>
          <w:iCs w:val="0"/>
          <w:caps w:val="0"/>
          <w:smallCaps w:val="0"/>
          <w:noProof w:val="0"/>
          <w:color w:val="3A3A3A"/>
          <w:sz w:val="22"/>
          <w:szCs w:val="22"/>
          <w:lang w:val="en-GB"/>
        </w:rPr>
        <w:t>. Dordrecht: Springer Netherlands, 23(1), pp. 23–42. doi: 10.1007/s12134-021-00807-3.</w:t>
      </w:r>
    </w:p>
    <w:p w:rsidR="30A44784" w:rsidP="30A44784" w:rsidRDefault="30A44784" w14:paraId="527E290D" w14:textId="3FC4AEE3">
      <w:pPr>
        <w:bidi w:val="0"/>
        <w:spacing w:after="20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Unison (2022) Wo</w:t>
      </w:r>
      <w:r w:rsidRPr="30A44784" w:rsidR="30A44784">
        <w:rPr>
          <w:rFonts w:ascii="Arial" w:hAnsi="Arial" w:eastAsia="Arial" w:cs="Arial"/>
          <w:b w:val="0"/>
          <w:bCs w:val="0"/>
          <w:i w:val="1"/>
          <w:iCs w:val="1"/>
          <w:caps w:val="0"/>
          <w:smallCaps w:val="0"/>
          <w:noProof w:val="0"/>
          <w:color w:val="000000" w:themeColor="text1" w:themeTint="FF" w:themeShade="FF"/>
          <w:sz w:val="22"/>
          <w:szCs w:val="22"/>
          <w:lang w:val="en-GB"/>
        </w:rPr>
        <w:t xml:space="preserve">rking Environment </w:t>
      </w: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30A44784" w:rsidR="30A44784">
        <w:rPr>
          <w:rFonts w:ascii="Arial" w:hAnsi="Arial" w:eastAsia="Arial" w:cs="Arial"/>
          <w:b w:val="0"/>
          <w:bCs w:val="0"/>
          <w:i w:val="1"/>
          <w:iCs w:val="1"/>
          <w:caps w:val="0"/>
          <w:smallCaps w:val="0"/>
          <w:noProof w:val="0"/>
          <w:color w:val="000000" w:themeColor="text1" w:themeTint="FF" w:themeShade="FF"/>
          <w:sz w:val="22"/>
          <w:szCs w:val="22"/>
          <w:lang w:val="en-GB"/>
        </w:rPr>
        <w:t xml:space="preserve"> </w:t>
      </w:r>
      <w:hyperlink w:anchor=":~:text=Cleanliness%3A%20keep%20workplaces%20and%20furnishings,for%20the%20worker%20and%20work" r:id="Re20764d148614b09">
        <w:r w:rsidRPr="30A44784" w:rsidR="30A44784">
          <w:rPr>
            <w:rStyle w:val="Hyperlink"/>
            <w:rFonts w:ascii="Arial" w:hAnsi="Arial" w:eastAsia="Arial" w:cs="Arial"/>
            <w:b w:val="0"/>
            <w:bCs w:val="0"/>
            <w:i w:val="0"/>
            <w:iCs w:val="0"/>
            <w:caps w:val="0"/>
            <w:smallCaps w:val="0"/>
            <w:strike w:val="0"/>
            <w:dstrike w:val="0"/>
            <w:noProof w:val="0"/>
            <w:sz w:val="22"/>
            <w:szCs w:val="22"/>
            <w:lang w:val="en-GB"/>
          </w:rPr>
          <w:t>https://www.unison.org.uk/get-help/knowledge/health-and-safety/working-environment/#:~:text=Cleanliness%3A%20keep%20workplaces%20and%20furnishings,for%20the%20worker%20and%20work</w:t>
        </w:r>
      </w:hyperlink>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 August 2022).</w:t>
      </w:r>
    </w:p>
    <w:p w:rsidR="30A44784" w:rsidP="30A44784" w:rsidRDefault="30A44784" w14:paraId="7559F682" w14:textId="2D566582">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NHS Support Foundation (2022) </w:t>
      </w:r>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 xml:space="preserve">Staff Shortages </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Available at: </w:t>
      </w:r>
      <w:hyperlink r:id="R3a5ce650002846fd">
        <w:r w:rsidRPr="30A44784" w:rsidR="30A44784">
          <w:rPr>
            <w:rStyle w:val="Hyperlink"/>
            <w:rFonts w:ascii="Arial" w:hAnsi="Arial" w:eastAsia="Arial" w:cs="Arial"/>
            <w:b w:val="0"/>
            <w:bCs w:val="0"/>
            <w:i w:val="0"/>
            <w:iCs w:val="0"/>
            <w:caps w:val="0"/>
            <w:smallCaps w:val="0"/>
            <w:strike w:val="0"/>
            <w:dstrike w:val="0"/>
            <w:noProof w:val="0"/>
            <w:sz w:val="22"/>
            <w:szCs w:val="22"/>
            <w:lang w:val="en-GB"/>
          </w:rPr>
          <w:t>https://nhsfunding.info/symptoms/10-effects-of-underfunding/staff-shortages/</w:t>
        </w:r>
      </w:hyperlink>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30th July 2022).</w:t>
      </w:r>
    </w:p>
    <w:p w:rsidR="30A44784" w:rsidP="30A44784" w:rsidRDefault="30A44784" w14:paraId="6E1E441A" w14:textId="7AA83AC0">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NHS Providers (2022) </w:t>
      </w:r>
      <w:r w:rsidRPr="30A44784" w:rsidR="30A44784">
        <w:rPr>
          <w:rFonts w:ascii="Arial" w:hAnsi="Arial" w:eastAsia="Arial" w:cs="Arial"/>
          <w:b w:val="0"/>
          <w:bCs w:val="0"/>
          <w:i w:val="1"/>
          <w:iCs w:val="1"/>
          <w:caps w:val="0"/>
          <w:smallCaps w:val="0"/>
          <w:noProof w:val="0"/>
          <w:color w:val="000000" w:themeColor="text1" w:themeTint="FF" w:themeShade="FF"/>
          <w:sz w:val="22"/>
          <w:szCs w:val="22"/>
          <w:lang w:val="en-GB"/>
        </w:rPr>
        <w:t xml:space="preserve">NHS workforce shortage has “serious and detrimental” impact on services Available at: </w:t>
      </w:r>
      <w:hyperlink r:id="R738209533fda41ec">
        <w:r w:rsidRPr="30A44784" w:rsidR="30A44784">
          <w:rPr>
            <w:rStyle w:val="Hyperlink"/>
            <w:rFonts w:ascii="Arial" w:hAnsi="Arial" w:eastAsia="Arial" w:cs="Arial"/>
            <w:b w:val="0"/>
            <w:bCs w:val="0"/>
            <w:i w:val="0"/>
            <w:iCs w:val="0"/>
            <w:caps w:val="0"/>
            <w:smallCaps w:val="0"/>
            <w:strike w:val="0"/>
            <w:dstrike w:val="0"/>
            <w:noProof w:val="0"/>
            <w:sz w:val="22"/>
            <w:szCs w:val="22"/>
            <w:lang w:val="en-GB"/>
          </w:rPr>
          <w:t>https://nhsproviders.org/news-blogs/news/nhs-workforce-shortage-has-serious-and-detrimental-impact-</w:t>
        </w:r>
      </w:hyperlink>
      <w:r w:rsidRPr="30A44784" w:rsidR="30A4478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4 August 2022).</w:t>
      </w:r>
    </w:p>
    <w:p w:rsidR="30A44784" w:rsidP="30A44784" w:rsidRDefault="30A44784" w14:paraId="50E20B4E" w14:textId="007EBF62">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Netten, A. (2003) ‘Nursing home closures: effects on capacity and reasons for closure’, </w:t>
      </w:r>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Age and ageing.</w:t>
      </w: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[Oxford, England] Oxford University Press, 32(3), pp. 332–337. doi: 10.1093/ageing/32.3.332</w:t>
      </w:r>
    </w:p>
    <w:p w:rsidR="30A44784" w:rsidP="30A44784" w:rsidRDefault="30A44784" w14:paraId="130158D2" w14:textId="6FCFF197">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Health Foundation (2022) </w:t>
      </w:r>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Public </w:t>
      </w:r>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perception</w:t>
      </w:r>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of the NHS and social care: performance, </w:t>
      </w:r>
      <w:bookmarkStart w:name="_Int_4V8BmNU9" w:id="1105705261"/>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policy</w:t>
      </w:r>
      <w:bookmarkEnd w:id="1105705261"/>
      <w:r w:rsidRPr="30A44784" w:rsidR="30A4478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and expectations </w:t>
      </w:r>
      <w:hyperlink r:id="R5f4c4420b3bd4b71">
        <w:r w:rsidRPr="30A44784" w:rsidR="30A44784">
          <w:rPr>
            <w:rStyle w:val="Hyperlink"/>
            <w:rFonts w:ascii="Arial" w:hAnsi="Arial" w:eastAsia="Arial" w:cs="Arial"/>
            <w:b w:val="0"/>
            <w:bCs w:val="0"/>
            <w:i w:val="0"/>
            <w:iCs w:val="0"/>
            <w:caps w:val="0"/>
            <w:smallCaps w:val="0"/>
            <w:strike w:val="0"/>
            <w:dstrike w:val="0"/>
            <w:noProof w:val="0"/>
            <w:sz w:val="22"/>
            <w:szCs w:val="22"/>
            <w:lang w:val="en-US"/>
          </w:rPr>
          <w:t>https://www.health.org.uk/publications/long-reads/public-perceptions-performance-policy-and-expectations</w:t>
        </w:r>
      </w:hyperlink>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(Accessed: 5 August 2022).</w:t>
      </w:r>
    </w:p>
    <w:p w:rsidR="30A44784" w:rsidP="30A44784" w:rsidRDefault="30A44784" w14:paraId="674E137D" w14:textId="51FBF561">
      <w:pPr>
        <w:bidi w:val="0"/>
        <w:spacing w:after="200" w:line="360" w:lineRule="auto"/>
        <w:rPr>
          <w:rFonts w:ascii="Arial" w:hAnsi="Arial" w:eastAsia="Arial" w:cs="Arial"/>
          <w:b w:val="0"/>
          <w:bCs w:val="0"/>
          <w:i w:val="0"/>
          <w:iCs w:val="0"/>
          <w:caps w:val="0"/>
          <w:smallCaps w:val="0"/>
          <w:noProof w:val="0"/>
          <w:color w:val="222222"/>
          <w:sz w:val="22"/>
          <w:szCs w:val="22"/>
          <w:lang w:val="en-GB"/>
        </w:rPr>
      </w:pPr>
      <w:r w:rsidRPr="30A44784" w:rsidR="30A44784">
        <w:rPr>
          <w:rFonts w:ascii="Arial" w:hAnsi="Arial" w:eastAsia="Arial" w:cs="Arial"/>
          <w:b w:val="0"/>
          <w:bCs w:val="0"/>
          <w:i w:val="0"/>
          <w:iCs w:val="0"/>
          <w:caps w:val="0"/>
          <w:smallCaps w:val="0"/>
          <w:noProof w:val="0"/>
          <w:color w:val="222222"/>
          <w:sz w:val="22"/>
          <w:szCs w:val="22"/>
          <w:lang w:val="en-US"/>
        </w:rPr>
        <w:t xml:space="preserve">Shearing, R., 2015. Staffing problems for adult social care firms due to cuts. </w:t>
      </w:r>
      <w:r w:rsidRPr="30A44784" w:rsidR="30A44784">
        <w:rPr>
          <w:rFonts w:ascii="Arial" w:hAnsi="Arial" w:eastAsia="Arial" w:cs="Arial"/>
          <w:b w:val="0"/>
          <w:bCs w:val="0"/>
          <w:i w:val="1"/>
          <w:iCs w:val="1"/>
          <w:caps w:val="0"/>
          <w:smallCaps w:val="0"/>
          <w:noProof w:val="0"/>
          <w:color w:val="222222"/>
          <w:sz w:val="22"/>
          <w:szCs w:val="22"/>
          <w:lang w:val="en-US"/>
        </w:rPr>
        <w:t>Nursing And Residential Care</w:t>
      </w:r>
      <w:r w:rsidRPr="30A44784" w:rsidR="30A44784">
        <w:rPr>
          <w:rFonts w:ascii="Arial" w:hAnsi="Arial" w:eastAsia="Arial" w:cs="Arial"/>
          <w:b w:val="0"/>
          <w:bCs w:val="0"/>
          <w:i w:val="0"/>
          <w:iCs w:val="0"/>
          <w:caps w:val="0"/>
          <w:smallCaps w:val="0"/>
          <w:noProof w:val="0"/>
          <w:color w:val="222222"/>
          <w:sz w:val="22"/>
          <w:szCs w:val="22"/>
          <w:lang w:val="en-US"/>
        </w:rPr>
        <w:t xml:space="preserve">, </w:t>
      </w:r>
      <w:r w:rsidRPr="30A44784" w:rsidR="30A44784">
        <w:rPr>
          <w:rFonts w:ascii="Arial" w:hAnsi="Arial" w:eastAsia="Arial" w:cs="Arial"/>
          <w:b w:val="0"/>
          <w:bCs w:val="0"/>
          <w:i w:val="1"/>
          <w:iCs w:val="1"/>
          <w:caps w:val="0"/>
          <w:smallCaps w:val="0"/>
          <w:noProof w:val="0"/>
          <w:color w:val="222222"/>
          <w:sz w:val="22"/>
          <w:szCs w:val="22"/>
          <w:lang w:val="en-US"/>
        </w:rPr>
        <w:t>17</w:t>
      </w:r>
      <w:r w:rsidRPr="30A44784" w:rsidR="30A44784">
        <w:rPr>
          <w:rFonts w:ascii="Arial" w:hAnsi="Arial" w:eastAsia="Arial" w:cs="Arial"/>
          <w:b w:val="0"/>
          <w:bCs w:val="0"/>
          <w:i w:val="0"/>
          <w:iCs w:val="0"/>
          <w:caps w:val="0"/>
          <w:smallCaps w:val="0"/>
          <w:noProof w:val="0"/>
          <w:color w:val="222222"/>
          <w:sz w:val="22"/>
          <w:szCs w:val="22"/>
          <w:lang w:val="en-US"/>
        </w:rPr>
        <w:t>(10), pp.585-587.</w:t>
      </w:r>
    </w:p>
    <w:p w:rsidR="30A44784" w:rsidP="30A44784" w:rsidRDefault="30A44784" w14:paraId="6000DDF2" w14:textId="7AC2F91F">
      <w:pPr>
        <w:bidi w:val="0"/>
        <w:spacing w:after="200" w:line="360" w:lineRule="auto"/>
        <w:rPr>
          <w:rFonts w:ascii="Arial" w:hAnsi="Arial" w:eastAsia="Arial" w:cs="Arial"/>
          <w:b w:val="0"/>
          <w:bCs w:val="0"/>
          <w:i w:val="0"/>
          <w:iCs w:val="0"/>
          <w:caps w:val="0"/>
          <w:smallCaps w:val="0"/>
          <w:noProof w:val="0"/>
          <w:color w:val="222222"/>
          <w:sz w:val="22"/>
          <w:szCs w:val="22"/>
          <w:lang w:val="en-GB"/>
        </w:rPr>
      </w:pPr>
      <w:r w:rsidRPr="30A44784" w:rsidR="30A44784">
        <w:rPr>
          <w:rFonts w:ascii="Arial" w:hAnsi="Arial" w:eastAsia="Arial" w:cs="Arial"/>
          <w:b w:val="0"/>
          <w:bCs w:val="0"/>
          <w:i w:val="0"/>
          <w:iCs w:val="0"/>
          <w:caps w:val="0"/>
          <w:smallCaps w:val="0"/>
          <w:noProof w:val="0"/>
          <w:color w:val="222222"/>
          <w:sz w:val="22"/>
          <w:szCs w:val="22"/>
          <w:lang w:val="en-US"/>
        </w:rPr>
        <w:t xml:space="preserve">Yogev-Seligmann, G. and Kafri, M., 2021. COVID-19 social distancing: negative effects on people with Parkinson disease and their associations with confidence for self-management. </w:t>
      </w:r>
      <w:r w:rsidRPr="30A44784" w:rsidR="30A44784">
        <w:rPr>
          <w:rFonts w:ascii="Arial" w:hAnsi="Arial" w:eastAsia="Arial" w:cs="Arial"/>
          <w:b w:val="0"/>
          <w:bCs w:val="0"/>
          <w:i w:val="1"/>
          <w:iCs w:val="1"/>
          <w:caps w:val="0"/>
          <w:smallCaps w:val="0"/>
          <w:noProof w:val="0"/>
          <w:color w:val="222222"/>
          <w:sz w:val="22"/>
          <w:szCs w:val="22"/>
          <w:lang w:val="en-US"/>
        </w:rPr>
        <w:t>BMC neurology</w:t>
      </w:r>
      <w:r w:rsidRPr="30A44784" w:rsidR="30A44784">
        <w:rPr>
          <w:rFonts w:ascii="Arial" w:hAnsi="Arial" w:eastAsia="Arial" w:cs="Arial"/>
          <w:b w:val="0"/>
          <w:bCs w:val="0"/>
          <w:i w:val="0"/>
          <w:iCs w:val="0"/>
          <w:caps w:val="0"/>
          <w:smallCaps w:val="0"/>
          <w:noProof w:val="0"/>
          <w:color w:val="222222"/>
          <w:sz w:val="22"/>
          <w:szCs w:val="22"/>
          <w:lang w:val="en-US"/>
        </w:rPr>
        <w:t xml:space="preserve">, </w:t>
      </w:r>
      <w:r w:rsidRPr="30A44784" w:rsidR="30A44784">
        <w:rPr>
          <w:rFonts w:ascii="Arial" w:hAnsi="Arial" w:eastAsia="Arial" w:cs="Arial"/>
          <w:b w:val="0"/>
          <w:bCs w:val="0"/>
          <w:i w:val="1"/>
          <w:iCs w:val="1"/>
          <w:caps w:val="0"/>
          <w:smallCaps w:val="0"/>
          <w:noProof w:val="0"/>
          <w:color w:val="222222"/>
          <w:sz w:val="22"/>
          <w:szCs w:val="22"/>
          <w:lang w:val="en-US"/>
        </w:rPr>
        <w:t>21</w:t>
      </w:r>
      <w:r w:rsidRPr="30A44784" w:rsidR="30A44784">
        <w:rPr>
          <w:rFonts w:ascii="Arial" w:hAnsi="Arial" w:eastAsia="Arial" w:cs="Arial"/>
          <w:b w:val="0"/>
          <w:bCs w:val="0"/>
          <w:i w:val="0"/>
          <w:iCs w:val="0"/>
          <w:caps w:val="0"/>
          <w:smallCaps w:val="0"/>
          <w:noProof w:val="0"/>
          <w:color w:val="222222"/>
          <w:sz w:val="22"/>
          <w:szCs w:val="22"/>
          <w:lang w:val="en-US"/>
        </w:rPr>
        <w:t>(1), pp.1-8.</w:t>
      </w:r>
    </w:p>
    <w:p w:rsidR="30A44784" w:rsidP="30A44784" w:rsidRDefault="30A44784" w14:paraId="0EE8133C" w14:textId="6581F056">
      <w:pPr>
        <w:bidi w:val="0"/>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A44784" w:rsidP="30A44784" w:rsidRDefault="30A44784" w14:paraId="7DE3C559" w14:textId="088A07DA">
      <w:pPr>
        <w:pStyle w:val="Normal"/>
        <w:bidi w:val="0"/>
        <w:jc w:val="both"/>
        <w:rPr>
          <w:rFonts w:ascii="Arial" w:hAnsi="Arial" w:eastAsia="Arial" w:cs="Arial"/>
          <w:b w:val="0"/>
          <w:bCs w:val="0"/>
          <w:i w:val="0"/>
          <w:iCs w:val="0"/>
          <w:caps w:val="0"/>
          <w:smallCaps w:val="0"/>
          <w:noProof w:val="0"/>
          <w:color w:val="auto"/>
          <w:sz w:val="22"/>
          <w:szCs w:val="22"/>
          <w:lang w:val="en-GB"/>
        </w:rPr>
      </w:pPr>
    </w:p>
    <w:p w:rsidR="30A44784" w:rsidP="30A44784" w:rsidRDefault="30A44784" w14:paraId="644FE533" w14:textId="6A69FF6B">
      <w:pPr>
        <w:pStyle w:val="Normal"/>
        <w:bidi w:val="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0A44784" w:rsidR="30A447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3A380B1F" w:rsidP="30A44784" w:rsidRDefault="3A380B1F" w14:paraId="04719BC3" w14:textId="5FC48647">
      <w:pPr>
        <w:pStyle w:val="Normal"/>
        <w:bidi w:val="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68F94AB" w:rsidP="30A44784" w:rsidRDefault="568F94AB" w14:paraId="452A7F50" w14:textId="74A9F85F">
      <w:pPr>
        <w:pStyle w:val="Normal"/>
        <w:bidi w:val="0"/>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68F94AB" w:rsidP="568F94AB" w:rsidRDefault="568F94AB" w14:paraId="466C33AC" w14:textId="3892DB47">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68F94AB" w:rsidP="568F94AB" w:rsidRDefault="568F94AB" w14:paraId="13DD82C5" w14:textId="7BC38053">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68F94AB" w:rsidP="568F94AB" w:rsidRDefault="568F94AB" w14:paraId="06DDEB3C" w14:textId="3E47CA70">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68F94AB" w:rsidP="568F94AB" w:rsidRDefault="568F94AB" w14:paraId="09D8818D" w14:textId="58DEA6DC">
      <w:pPr>
        <w:pStyle w:val="Normal"/>
        <w:rPr>
          <w:rFonts w:ascii="Arial" w:hAnsi="Arial" w:cs="Arial"/>
        </w:rPr>
      </w:pPr>
    </w:p>
    <w:sectPr w:rsidR="006E7F5C">
      <w:pgSz w:w="11906" w:h="16838" w:orient="portrait"/>
      <w:pgMar w:top="1440" w:right="1440" w:bottom="1440" w:left="1440" w:header="708" w:footer="708" w:gutter="0"/>
      <w:cols w:space="708"/>
      <w:docGrid w:linePitch="360"/>
      <w:headerReference w:type="default" r:id="Rf4a62dfb52094a2d"/>
      <w:footerReference w:type="default" r:id="Rddc12bf830f143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A44784" w:rsidTr="30A44784" w14:paraId="132DBB4D">
      <w:tc>
        <w:tcPr>
          <w:tcW w:w="3005" w:type="dxa"/>
          <w:tcMar/>
        </w:tcPr>
        <w:p w:rsidR="30A44784" w:rsidP="30A44784" w:rsidRDefault="30A44784" w14:paraId="182E30B1" w14:textId="08B00808">
          <w:pPr>
            <w:pStyle w:val="Header"/>
            <w:bidi w:val="0"/>
            <w:ind w:left="-115"/>
            <w:jc w:val="left"/>
          </w:pPr>
        </w:p>
      </w:tc>
      <w:tc>
        <w:tcPr>
          <w:tcW w:w="3005" w:type="dxa"/>
          <w:tcMar/>
        </w:tcPr>
        <w:p w:rsidR="30A44784" w:rsidP="30A44784" w:rsidRDefault="30A44784" w14:paraId="1B3DBB6A" w14:textId="66FD93E7">
          <w:pPr>
            <w:pStyle w:val="Header"/>
            <w:bidi w:val="0"/>
            <w:jc w:val="center"/>
          </w:pPr>
          <w:r w:rsidR="30A44784">
            <w:rPr/>
            <w:t>1</w:t>
          </w:r>
          <w:r>
            <w:fldChar w:fldCharType="begin"/>
          </w:r>
          <w:r>
            <w:instrText xml:space="preserve">PAGE</w:instrText>
          </w:r>
          <w:r>
            <w:fldChar w:fldCharType="separate"/>
          </w:r>
          <w:r>
            <w:fldChar w:fldCharType="end"/>
          </w:r>
        </w:p>
      </w:tc>
      <w:tc>
        <w:tcPr>
          <w:tcW w:w="3005" w:type="dxa"/>
          <w:tcMar/>
        </w:tcPr>
        <w:p w:rsidR="30A44784" w:rsidP="30A44784" w:rsidRDefault="30A44784" w14:paraId="26280B10" w14:textId="1CD67584">
          <w:pPr>
            <w:pStyle w:val="Header"/>
            <w:bidi w:val="0"/>
            <w:ind w:right="-115"/>
            <w:jc w:val="right"/>
          </w:pPr>
        </w:p>
      </w:tc>
    </w:tr>
  </w:tbl>
  <w:p w:rsidR="30A44784" w:rsidP="30A44784" w:rsidRDefault="30A44784" w14:paraId="02A9012B" w14:textId="5B2244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A44784" w:rsidTr="30A44784" w14:paraId="14F689BE">
      <w:tc>
        <w:tcPr>
          <w:tcW w:w="3005" w:type="dxa"/>
          <w:tcMar/>
        </w:tcPr>
        <w:p w:rsidR="30A44784" w:rsidP="30A44784" w:rsidRDefault="30A44784" w14:paraId="74CB90F9" w14:textId="31C30AA4">
          <w:pPr>
            <w:pStyle w:val="Header"/>
            <w:bidi w:val="0"/>
            <w:ind w:left="-115"/>
            <w:jc w:val="left"/>
          </w:pPr>
        </w:p>
      </w:tc>
      <w:tc>
        <w:tcPr>
          <w:tcW w:w="3005" w:type="dxa"/>
          <w:tcMar/>
        </w:tcPr>
        <w:p w:rsidR="30A44784" w:rsidP="30A44784" w:rsidRDefault="30A44784" w14:paraId="24F0542D" w14:textId="4C3604D7">
          <w:pPr>
            <w:pStyle w:val="Header"/>
            <w:bidi w:val="0"/>
            <w:jc w:val="center"/>
          </w:pPr>
        </w:p>
      </w:tc>
      <w:tc>
        <w:tcPr>
          <w:tcW w:w="3005" w:type="dxa"/>
          <w:tcMar/>
        </w:tcPr>
        <w:p w:rsidR="30A44784" w:rsidP="30A44784" w:rsidRDefault="30A44784" w14:paraId="5774CDE8" w14:textId="5572B1D5">
          <w:pPr>
            <w:pStyle w:val="Header"/>
            <w:bidi w:val="0"/>
            <w:ind w:right="-115"/>
            <w:jc w:val="right"/>
          </w:pPr>
        </w:p>
      </w:tc>
    </w:tr>
  </w:tbl>
  <w:p w:rsidR="30A44784" w:rsidP="30A44784" w:rsidRDefault="30A44784" w14:paraId="7C7A61DE" w14:textId="6621B4B8">
    <w:pPr>
      <w:pStyle w:val="Header"/>
      <w:bidi w:val="0"/>
    </w:pPr>
  </w:p>
</w:hdr>
</file>

<file path=word/intelligence2.xml><?xml version="1.0" encoding="utf-8"?>
<int2:intelligence xmlns:int2="http://schemas.microsoft.com/office/intelligence/2020/intelligence">
  <int2:observations>
    <int2:textHash int2:hashCode="r8/1ShmuC5KrjS" int2:id="JRO0kbwa">
      <int2:state int2:type="LegacyProofing" int2:value="Rejected"/>
    </int2:textHash>
    <int2:textHash int2:hashCode="m/C6mGJeQTWOW1" int2:id="e4w3XZMj">
      <int2:state int2:type="LegacyProofing" int2:value="Rejected"/>
    </int2:textHash>
    <int2:textHash int2:hashCode="SOVj8UjcBNizHJ" int2:id="JCyMI6vE">
      <int2:state int2:type="LegacyProofing" int2:value="Rejected"/>
    </int2:textHash>
    <int2:textHash int2:hashCode="G+DJHBeaAB6v9K" int2:id="w0ApHyMK">
      <int2:state int2:type="LegacyProofing" int2:value="Rejected"/>
    </int2:textHash>
    <int2:textHash int2:hashCode="3fuR+ydQD0mhCR" int2:id="0cntcpPu">
      <int2:state int2:type="LegacyProofing" int2:value="Rejected"/>
    </int2:textHash>
    <int2:textHash int2:hashCode="jNQ6vPr/0f/ebM" int2:id="qhz0nljc">
      <int2:state int2:type="LegacyProofing" int2:value="Rejected"/>
    </int2:textHash>
    <int2:textHash int2:hashCode="DZ920yhCJsSaCO" int2:id="rjEFv5bn">
      <int2:state int2:type="LegacyProofing" int2:value="Rejected"/>
    </int2:textHash>
    <int2:textHash int2:hashCode="Wdvl3Tz+8SOK95" int2:id="tRpT66hD">
      <int2:state int2:type="LegacyProofing" int2:value="Rejected"/>
    </int2:textHash>
    <int2:bookmark int2:bookmarkName="_Int_mrDvNCPH" int2:invalidationBookmarkName="" int2:hashCode="RoHRJMxsS3O6q/" int2:id="sGPr4oV6"/>
    <int2:bookmark int2:bookmarkName="_Int_4V8BmNU9" int2:invalidationBookmarkName="" int2:hashCode="nwD62YutwTMOY3" int2:id="H1FxuS0s">
      <int2:state int2:type="AugLoop_Text_Critique" int2:value="Rejected"/>
    </int2:bookmark>
    <int2:bookmark int2:bookmarkName="_Int_L66mNhQE" int2:invalidationBookmarkName="" int2:hashCode="LTbjjCWOqeQFjm" int2:id="yWg49vv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f6d7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58a8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8495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56c0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9cba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8143A"/>
    <w:rsid w:val="00523962"/>
    <w:rsid w:val="006E7F5C"/>
    <w:rsid w:val="006F7F15"/>
    <w:rsid w:val="0078143A"/>
    <w:rsid w:val="00862E17"/>
    <w:rsid w:val="009C9BAE"/>
    <w:rsid w:val="00C0A228"/>
    <w:rsid w:val="00D67D7C"/>
    <w:rsid w:val="00D67D7C"/>
    <w:rsid w:val="011BE41C"/>
    <w:rsid w:val="011D129A"/>
    <w:rsid w:val="01274EEA"/>
    <w:rsid w:val="012B8CD8"/>
    <w:rsid w:val="01AFB7D2"/>
    <w:rsid w:val="01B3FA0A"/>
    <w:rsid w:val="01C650E6"/>
    <w:rsid w:val="01E8A578"/>
    <w:rsid w:val="01F012E7"/>
    <w:rsid w:val="0230034A"/>
    <w:rsid w:val="0230034A"/>
    <w:rsid w:val="0251BE08"/>
    <w:rsid w:val="02A41BC6"/>
    <w:rsid w:val="02B19EFB"/>
    <w:rsid w:val="02C120EB"/>
    <w:rsid w:val="02E49F28"/>
    <w:rsid w:val="02EC8AD6"/>
    <w:rsid w:val="03269627"/>
    <w:rsid w:val="034B8833"/>
    <w:rsid w:val="0361671E"/>
    <w:rsid w:val="0361671E"/>
    <w:rsid w:val="03C1413F"/>
    <w:rsid w:val="03C1413F"/>
    <w:rsid w:val="03DD0BFA"/>
    <w:rsid w:val="03EFC85A"/>
    <w:rsid w:val="044D6F5C"/>
    <w:rsid w:val="04632D9A"/>
    <w:rsid w:val="04A092ED"/>
    <w:rsid w:val="050374C8"/>
    <w:rsid w:val="051F5419"/>
    <w:rsid w:val="0533379F"/>
    <w:rsid w:val="05478240"/>
    <w:rsid w:val="06195E78"/>
    <w:rsid w:val="06450F87"/>
    <w:rsid w:val="06764A31"/>
    <w:rsid w:val="06764A31"/>
    <w:rsid w:val="0699C209"/>
    <w:rsid w:val="06F8E201"/>
    <w:rsid w:val="086449CE"/>
    <w:rsid w:val="086449CE"/>
    <w:rsid w:val="08680B3F"/>
    <w:rsid w:val="09022273"/>
    <w:rsid w:val="09085188"/>
    <w:rsid w:val="092179E5"/>
    <w:rsid w:val="092D6B9B"/>
    <w:rsid w:val="0943460D"/>
    <w:rsid w:val="09887555"/>
    <w:rsid w:val="099D8F0C"/>
    <w:rsid w:val="09C3E77A"/>
    <w:rsid w:val="0A001A2F"/>
    <w:rsid w:val="0A26898E"/>
    <w:rsid w:val="0A40AEE4"/>
    <w:rsid w:val="0A77B2ED"/>
    <w:rsid w:val="0A8FA33E"/>
    <w:rsid w:val="0B012682"/>
    <w:rsid w:val="0B3180CE"/>
    <w:rsid w:val="0B47EF64"/>
    <w:rsid w:val="0B6D332C"/>
    <w:rsid w:val="0B9BEA90"/>
    <w:rsid w:val="0B9DAF74"/>
    <w:rsid w:val="0BD61244"/>
    <w:rsid w:val="0E877DAC"/>
    <w:rsid w:val="0FB5C6C5"/>
    <w:rsid w:val="0FB5C6C5"/>
    <w:rsid w:val="10043BFB"/>
    <w:rsid w:val="10130F55"/>
    <w:rsid w:val="1049FF38"/>
    <w:rsid w:val="1070D21B"/>
    <w:rsid w:val="110D3458"/>
    <w:rsid w:val="11699E4F"/>
    <w:rsid w:val="123E7ABD"/>
    <w:rsid w:val="128210E6"/>
    <w:rsid w:val="13056EB0"/>
    <w:rsid w:val="131F93B5"/>
    <w:rsid w:val="1372B746"/>
    <w:rsid w:val="140F62D3"/>
    <w:rsid w:val="1437E64A"/>
    <w:rsid w:val="14731516"/>
    <w:rsid w:val="148A025B"/>
    <w:rsid w:val="14B4810D"/>
    <w:rsid w:val="14BB6416"/>
    <w:rsid w:val="14BB6416"/>
    <w:rsid w:val="14D1644A"/>
    <w:rsid w:val="14D72EFB"/>
    <w:rsid w:val="14F7631B"/>
    <w:rsid w:val="156EF96A"/>
    <w:rsid w:val="158E1126"/>
    <w:rsid w:val="1615AC2E"/>
    <w:rsid w:val="16573477"/>
    <w:rsid w:val="169D407E"/>
    <w:rsid w:val="16AA5808"/>
    <w:rsid w:val="16C3EC61"/>
    <w:rsid w:val="16C3EC61"/>
    <w:rsid w:val="170AB341"/>
    <w:rsid w:val="1752700E"/>
    <w:rsid w:val="17557028"/>
    <w:rsid w:val="17634D7F"/>
    <w:rsid w:val="1782A4F1"/>
    <w:rsid w:val="17AAB5D8"/>
    <w:rsid w:val="17C6812D"/>
    <w:rsid w:val="17DCDA0D"/>
    <w:rsid w:val="181CB06B"/>
    <w:rsid w:val="18652EE5"/>
    <w:rsid w:val="18EE406F"/>
    <w:rsid w:val="18F57E77"/>
    <w:rsid w:val="19CA3053"/>
    <w:rsid w:val="19E1F8CA"/>
    <w:rsid w:val="1A0A51DC"/>
    <w:rsid w:val="1B0C9E08"/>
    <w:rsid w:val="1B23C291"/>
    <w:rsid w:val="1B7DC92B"/>
    <w:rsid w:val="1BDCE748"/>
    <w:rsid w:val="1BFA6AD3"/>
    <w:rsid w:val="1C1849A9"/>
    <w:rsid w:val="1C50763B"/>
    <w:rsid w:val="1C561614"/>
    <w:rsid w:val="1C561D31"/>
    <w:rsid w:val="1C5DF18C"/>
    <w:rsid w:val="1D4F5523"/>
    <w:rsid w:val="1D9B9393"/>
    <w:rsid w:val="1DF1ED92"/>
    <w:rsid w:val="1E0B0ED2"/>
    <w:rsid w:val="1E1D7EBB"/>
    <w:rsid w:val="1E287951"/>
    <w:rsid w:val="1E60755C"/>
    <w:rsid w:val="1E60755C"/>
    <w:rsid w:val="1ED28B83"/>
    <w:rsid w:val="1F82ECF9"/>
    <w:rsid w:val="1FE8DC2A"/>
    <w:rsid w:val="20D3453E"/>
    <w:rsid w:val="213FF32F"/>
    <w:rsid w:val="215F2604"/>
    <w:rsid w:val="218C4AC4"/>
    <w:rsid w:val="218E530B"/>
    <w:rsid w:val="218FB959"/>
    <w:rsid w:val="21E6E130"/>
    <w:rsid w:val="222C32B4"/>
    <w:rsid w:val="22ECFE3D"/>
    <w:rsid w:val="22FCCA73"/>
    <w:rsid w:val="2321F407"/>
    <w:rsid w:val="2399C319"/>
    <w:rsid w:val="23FA29A8"/>
    <w:rsid w:val="244FDB14"/>
    <w:rsid w:val="249E4968"/>
    <w:rsid w:val="24DB4836"/>
    <w:rsid w:val="25B02150"/>
    <w:rsid w:val="265FBBE7"/>
    <w:rsid w:val="26AEE99E"/>
    <w:rsid w:val="26AEE99E"/>
    <w:rsid w:val="26F1994A"/>
    <w:rsid w:val="27707075"/>
    <w:rsid w:val="27810B3B"/>
    <w:rsid w:val="27ACD9CD"/>
    <w:rsid w:val="27CF8DDF"/>
    <w:rsid w:val="27D0D1FF"/>
    <w:rsid w:val="287E9AA3"/>
    <w:rsid w:val="287E9AA3"/>
    <w:rsid w:val="2885E51E"/>
    <w:rsid w:val="28957D74"/>
    <w:rsid w:val="28C99E33"/>
    <w:rsid w:val="291CDB9C"/>
    <w:rsid w:val="296A37E9"/>
    <w:rsid w:val="296D30BC"/>
    <w:rsid w:val="298B8D48"/>
    <w:rsid w:val="298E412E"/>
    <w:rsid w:val="29AE147E"/>
    <w:rsid w:val="29AE147E"/>
    <w:rsid w:val="29C56AE0"/>
    <w:rsid w:val="29CD8447"/>
    <w:rsid w:val="2A1E1C3C"/>
    <w:rsid w:val="2A7AB464"/>
    <w:rsid w:val="2AB2F870"/>
    <w:rsid w:val="2AD0697D"/>
    <w:rsid w:val="2B4379DD"/>
    <w:rsid w:val="2B610CFF"/>
    <w:rsid w:val="2BA0D978"/>
    <w:rsid w:val="2BDD00E0"/>
    <w:rsid w:val="2C43E198"/>
    <w:rsid w:val="2C547C5E"/>
    <w:rsid w:val="2C6C39DE"/>
    <w:rsid w:val="2C95F38C"/>
    <w:rsid w:val="2E0A57EC"/>
    <w:rsid w:val="2E3ECF63"/>
    <w:rsid w:val="2E4D0A4A"/>
    <w:rsid w:val="2EA0F56A"/>
    <w:rsid w:val="2EA0F56A"/>
    <w:rsid w:val="2EEA804D"/>
    <w:rsid w:val="2F0AB5BC"/>
    <w:rsid w:val="2F4C21B3"/>
    <w:rsid w:val="2F72F4C3"/>
    <w:rsid w:val="2FC56C32"/>
    <w:rsid w:val="2FE55052"/>
    <w:rsid w:val="308650AE"/>
    <w:rsid w:val="30A44784"/>
    <w:rsid w:val="30F6C9B8"/>
    <w:rsid w:val="3215FCE7"/>
    <w:rsid w:val="321A4597"/>
    <w:rsid w:val="3242567E"/>
    <w:rsid w:val="32524EDB"/>
    <w:rsid w:val="32B33405"/>
    <w:rsid w:val="32CA408B"/>
    <w:rsid w:val="331CF114"/>
    <w:rsid w:val="33D21D29"/>
    <w:rsid w:val="33DE26DF"/>
    <w:rsid w:val="33E42557"/>
    <w:rsid w:val="33FF20FC"/>
    <w:rsid w:val="3410193E"/>
    <w:rsid w:val="3448A89C"/>
    <w:rsid w:val="34541313"/>
    <w:rsid w:val="345FE1D7"/>
    <w:rsid w:val="34EEEA92"/>
    <w:rsid w:val="3573C58A"/>
    <w:rsid w:val="359AF15D"/>
    <w:rsid w:val="35E23647"/>
    <w:rsid w:val="35E49252"/>
    <w:rsid w:val="35EAD4C7"/>
    <w:rsid w:val="35EAD4C7"/>
    <w:rsid w:val="361924AE"/>
    <w:rsid w:val="3670565C"/>
    <w:rsid w:val="367C3B9F"/>
    <w:rsid w:val="36884168"/>
    <w:rsid w:val="372BEB98"/>
    <w:rsid w:val="37609812"/>
    <w:rsid w:val="3761DD81"/>
    <w:rsid w:val="3830FA48"/>
    <w:rsid w:val="38C964C0"/>
    <w:rsid w:val="38EC4AA8"/>
    <w:rsid w:val="38FDADE2"/>
    <w:rsid w:val="39F935F8"/>
    <w:rsid w:val="3A380B1F"/>
    <w:rsid w:val="3A5D60C0"/>
    <w:rsid w:val="3AB7EA20"/>
    <w:rsid w:val="3B042A0E"/>
    <w:rsid w:val="3B4729CE"/>
    <w:rsid w:val="3B4729CE"/>
    <w:rsid w:val="3B5BB28B"/>
    <w:rsid w:val="3B7450D3"/>
    <w:rsid w:val="3C354EA4"/>
    <w:rsid w:val="3CA6F9C5"/>
    <w:rsid w:val="3D5FD712"/>
    <w:rsid w:val="3D64E5C4"/>
    <w:rsid w:val="3D6AF03C"/>
    <w:rsid w:val="3D6B905E"/>
    <w:rsid w:val="3D6B905E"/>
    <w:rsid w:val="3D92970B"/>
    <w:rsid w:val="3D974C8B"/>
    <w:rsid w:val="3DC78CAB"/>
    <w:rsid w:val="3DD11F05"/>
    <w:rsid w:val="3E41FD95"/>
    <w:rsid w:val="3E41FD95"/>
    <w:rsid w:val="3E5FA3BB"/>
    <w:rsid w:val="3E7ECA90"/>
    <w:rsid w:val="3EE34DD5"/>
    <w:rsid w:val="3F00B625"/>
    <w:rsid w:val="3F063241"/>
    <w:rsid w:val="3F0760BF"/>
    <w:rsid w:val="3F5270B1"/>
    <w:rsid w:val="3F6CEF66"/>
    <w:rsid w:val="3FDE9A87"/>
    <w:rsid w:val="3FFE1045"/>
    <w:rsid w:val="4053185D"/>
    <w:rsid w:val="4068797B"/>
    <w:rsid w:val="4081FF3B"/>
    <w:rsid w:val="412D842B"/>
    <w:rsid w:val="412D842B"/>
    <w:rsid w:val="41EEE8BE"/>
    <w:rsid w:val="420449DC"/>
    <w:rsid w:val="4212C4A3"/>
    <w:rsid w:val="433314DE"/>
    <w:rsid w:val="434FC49A"/>
    <w:rsid w:val="43653913"/>
    <w:rsid w:val="43A3F265"/>
    <w:rsid w:val="44232DEE"/>
    <w:rsid w:val="442F5DAC"/>
    <w:rsid w:val="443B22B8"/>
    <w:rsid w:val="443B22B8"/>
    <w:rsid w:val="44503C6F"/>
    <w:rsid w:val="44B40795"/>
    <w:rsid w:val="44CEE53F"/>
    <w:rsid w:val="45268980"/>
    <w:rsid w:val="459ECF47"/>
    <w:rsid w:val="45A01367"/>
    <w:rsid w:val="45A800ED"/>
    <w:rsid w:val="45BD70AD"/>
    <w:rsid w:val="45C1B235"/>
    <w:rsid w:val="4600F54E"/>
    <w:rsid w:val="464A2B21"/>
    <w:rsid w:val="46552686"/>
    <w:rsid w:val="46CF215A"/>
    <w:rsid w:val="46F29FAD"/>
    <w:rsid w:val="46F8AA25"/>
    <w:rsid w:val="474FA446"/>
    <w:rsid w:val="4759410E"/>
    <w:rsid w:val="4772C37A"/>
    <w:rsid w:val="477544E8"/>
    <w:rsid w:val="477D55E6"/>
    <w:rsid w:val="47F79F4F"/>
    <w:rsid w:val="47FC821B"/>
    <w:rsid w:val="480C8479"/>
    <w:rsid w:val="48449CA4"/>
    <w:rsid w:val="48449CA4"/>
    <w:rsid w:val="486BC43E"/>
    <w:rsid w:val="48776388"/>
    <w:rsid w:val="48776388"/>
    <w:rsid w:val="48B25122"/>
    <w:rsid w:val="48B25122"/>
    <w:rsid w:val="48DFA1AF"/>
    <w:rsid w:val="48FCFEF5"/>
    <w:rsid w:val="49007A24"/>
    <w:rsid w:val="49389610"/>
    <w:rsid w:val="496C5470"/>
    <w:rsid w:val="49AC9635"/>
    <w:rsid w:val="49C90CA5"/>
    <w:rsid w:val="49F3D775"/>
    <w:rsid w:val="4A26007C"/>
    <w:rsid w:val="4A4C5A92"/>
    <w:rsid w:val="4A4E2183"/>
    <w:rsid w:val="4A9D10DE"/>
    <w:rsid w:val="4AD5FB70"/>
    <w:rsid w:val="4B44253B"/>
    <w:rsid w:val="4B66B114"/>
    <w:rsid w:val="4B673152"/>
    <w:rsid w:val="4B8A6F74"/>
    <w:rsid w:val="4C319182"/>
    <w:rsid w:val="4C7036D2"/>
    <w:rsid w:val="4CB2C43A"/>
    <w:rsid w:val="4D319B65"/>
    <w:rsid w:val="4D5DA13E"/>
    <w:rsid w:val="4D63F9C5"/>
    <w:rsid w:val="4D7B098E"/>
    <w:rsid w:val="4D89A1AE"/>
    <w:rsid w:val="4DD07018"/>
    <w:rsid w:val="4E4E255C"/>
    <w:rsid w:val="4E4E949B"/>
    <w:rsid w:val="4E7ABE37"/>
    <w:rsid w:val="4EBC4585"/>
    <w:rsid w:val="4F16D9EF"/>
    <w:rsid w:val="4F1EB567"/>
    <w:rsid w:val="4F243887"/>
    <w:rsid w:val="4F243887"/>
    <w:rsid w:val="4F6C4079"/>
    <w:rsid w:val="4F708201"/>
    <w:rsid w:val="4F80743C"/>
    <w:rsid w:val="4F811E43"/>
    <w:rsid w:val="5006995D"/>
    <w:rsid w:val="5082756D"/>
    <w:rsid w:val="50B2AA50"/>
    <w:rsid w:val="50C14270"/>
    <w:rsid w:val="50EBDA48"/>
    <w:rsid w:val="5153FF20"/>
    <w:rsid w:val="51934F5E"/>
    <w:rsid w:val="51A269BE"/>
    <w:rsid w:val="51B25EF9"/>
    <w:rsid w:val="51DEFF72"/>
    <w:rsid w:val="522694B8"/>
    <w:rsid w:val="523CAE84"/>
    <w:rsid w:val="527E966F"/>
    <w:rsid w:val="529EE292"/>
    <w:rsid w:val="52A3E13B"/>
    <w:rsid w:val="531AF8AC"/>
    <w:rsid w:val="53976318"/>
    <w:rsid w:val="53DB3258"/>
    <w:rsid w:val="53EA4B12"/>
    <w:rsid w:val="53FCBAFB"/>
    <w:rsid w:val="543FB19C"/>
    <w:rsid w:val="54BEB693"/>
    <w:rsid w:val="54DA0A80"/>
    <w:rsid w:val="552CB24C"/>
    <w:rsid w:val="5568AA66"/>
    <w:rsid w:val="559BCAB4"/>
    <w:rsid w:val="55DFC385"/>
    <w:rsid w:val="564D9824"/>
    <w:rsid w:val="568F94AB"/>
    <w:rsid w:val="569BAA8E"/>
    <w:rsid w:val="57047AC7"/>
    <w:rsid w:val="5708C377"/>
    <w:rsid w:val="57109EEF"/>
    <w:rsid w:val="582A37B1"/>
    <w:rsid w:val="58DC9D1C"/>
    <w:rsid w:val="58E775E3"/>
    <w:rsid w:val="590C6C39"/>
    <w:rsid w:val="5916A89F"/>
    <w:rsid w:val="5978FF59"/>
    <w:rsid w:val="59A9DB7E"/>
    <w:rsid w:val="59F38D2F"/>
    <w:rsid w:val="5A146BF2"/>
    <w:rsid w:val="5A31A69D"/>
    <w:rsid w:val="5A3C1B89"/>
    <w:rsid w:val="5A4851BF"/>
    <w:rsid w:val="5A9314C2"/>
    <w:rsid w:val="5A9E8CA1"/>
    <w:rsid w:val="5ADC7384"/>
    <w:rsid w:val="5B39A348"/>
    <w:rsid w:val="5B45ABDF"/>
    <w:rsid w:val="5B52342D"/>
    <w:rsid w:val="5B6623F9"/>
    <w:rsid w:val="5B80F7A5"/>
    <w:rsid w:val="5C0E5B9F"/>
    <w:rsid w:val="5C143DDE"/>
    <w:rsid w:val="5C195609"/>
    <w:rsid w:val="5C53C1CD"/>
    <w:rsid w:val="5C54390B"/>
    <w:rsid w:val="5CB6CF30"/>
    <w:rsid w:val="5CCBB79A"/>
    <w:rsid w:val="5CDEE017"/>
    <w:rsid w:val="5CE17C40"/>
    <w:rsid w:val="5D3C30CE"/>
    <w:rsid w:val="5D418569"/>
    <w:rsid w:val="5D628A31"/>
    <w:rsid w:val="5D737EDF"/>
    <w:rsid w:val="5DAA2C00"/>
    <w:rsid w:val="5E7D4CA1"/>
    <w:rsid w:val="5E9DC4BB"/>
    <w:rsid w:val="5EEB7D16"/>
    <w:rsid w:val="5F579F33"/>
    <w:rsid w:val="5F6506FD"/>
    <w:rsid w:val="5F6E736B"/>
    <w:rsid w:val="5FC5E8E4"/>
    <w:rsid w:val="5FCFA1CC"/>
    <w:rsid w:val="60740ECF"/>
    <w:rsid w:val="60A3E702"/>
    <w:rsid w:val="61440451"/>
    <w:rsid w:val="6178454A"/>
    <w:rsid w:val="61A368B0"/>
    <w:rsid w:val="61D5657D"/>
    <w:rsid w:val="6216B161"/>
    <w:rsid w:val="629422C1"/>
    <w:rsid w:val="6350BDC4"/>
    <w:rsid w:val="63949F9B"/>
    <w:rsid w:val="63949F9B"/>
    <w:rsid w:val="63AB4AEA"/>
    <w:rsid w:val="63BEEE39"/>
    <w:rsid w:val="63E9942C"/>
    <w:rsid w:val="63E9942C"/>
    <w:rsid w:val="642B0E7E"/>
    <w:rsid w:val="6443E2EE"/>
    <w:rsid w:val="64C9BC8D"/>
    <w:rsid w:val="64F47015"/>
    <w:rsid w:val="651AE717"/>
    <w:rsid w:val="65306FFC"/>
    <w:rsid w:val="6534B184"/>
    <w:rsid w:val="656D9C16"/>
    <w:rsid w:val="65A247C7"/>
    <w:rsid w:val="65A247C7"/>
    <w:rsid w:val="6646A4F0"/>
    <w:rsid w:val="6684386B"/>
    <w:rsid w:val="66AC78A0"/>
    <w:rsid w:val="67096C77"/>
    <w:rsid w:val="67984E0D"/>
    <w:rsid w:val="67AD34E2"/>
    <w:rsid w:val="680ABE86"/>
    <w:rsid w:val="6819FE54"/>
    <w:rsid w:val="6853B6F3"/>
    <w:rsid w:val="68F2C0E6"/>
    <w:rsid w:val="691993B6"/>
    <w:rsid w:val="6919EF5A"/>
    <w:rsid w:val="6929A098"/>
    <w:rsid w:val="692F1BA8"/>
    <w:rsid w:val="6989D9D8"/>
    <w:rsid w:val="69911245"/>
    <w:rsid w:val="69C25D25"/>
    <w:rsid w:val="69C4E68D"/>
    <w:rsid w:val="69CB4F8A"/>
    <w:rsid w:val="69F15CA0"/>
    <w:rsid w:val="69FECF16"/>
    <w:rsid w:val="6A03E11F"/>
    <w:rsid w:val="6A03E11F"/>
    <w:rsid w:val="6A58CF5F"/>
    <w:rsid w:val="6A96F8D6"/>
    <w:rsid w:val="6B3BDB50"/>
    <w:rsid w:val="6BC1D829"/>
    <w:rsid w:val="6CC8AA4A"/>
    <w:rsid w:val="6D3800A4"/>
    <w:rsid w:val="6D3800A4"/>
    <w:rsid w:val="6D4FCB06"/>
    <w:rsid w:val="6D6F4609"/>
    <w:rsid w:val="6D8758AF"/>
    <w:rsid w:val="6DB8CF84"/>
    <w:rsid w:val="6DC63209"/>
    <w:rsid w:val="6DEEE0E3"/>
    <w:rsid w:val="6E2C369F"/>
    <w:rsid w:val="6E537044"/>
    <w:rsid w:val="6E7621F3"/>
    <w:rsid w:val="6E76BB59"/>
    <w:rsid w:val="6E7D0569"/>
    <w:rsid w:val="6E81EBB8"/>
    <w:rsid w:val="6E89C730"/>
    <w:rsid w:val="6E920144"/>
    <w:rsid w:val="6EA0CC9F"/>
    <w:rsid w:val="6ED24039"/>
    <w:rsid w:val="6ED2EA88"/>
    <w:rsid w:val="6ED48D5D"/>
    <w:rsid w:val="6ED539DB"/>
    <w:rsid w:val="6EF6127F"/>
    <w:rsid w:val="6EFF708C"/>
    <w:rsid w:val="6F261D54"/>
    <w:rsid w:val="6F2C46D3"/>
    <w:rsid w:val="6F6B6ED8"/>
    <w:rsid w:val="6F8E831B"/>
    <w:rsid w:val="6FD08095"/>
    <w:rsid w:val="7045572B"/>
    <w:rsid w:val="7045572B"/>
    <w:rsid w:val="706B8F2C"/>
    <w:rsid w:val="7091E2E0"/>
    <w:rsid w:val="70A5888D"/>
    <w:rsid w:val="70C4E56E"/>
    <w:rsid w:val="71321387"/>
    <w:rsid w:val="71D6F6F9"/>
    <w:rsid w:val="720EF304"/>
    <w:rsid w:val="725277A5"/>
    <w:rsid w:val="725A6EB4"/>
    <w:rsid w:val="72A190B2"/>
    <w:rsid w:val="72BD67C4"/>
    <w:rsid w:val="72D76F9D"/>
    <w:rsid w:val="7320A3B1"/>
    <w:rsid w:val="734A2C7C"/>
    <w:rsid w:val="73693C17"/>
    <w:rsid w:val="73E7EF7F"/>
    <w:rsid w:val="74220666"/>
    <w:rsid w:val="74220666"/>
    <w:rsid w:val="745ECF0F"/>
    <w:rsid w:val="74DFE057"/>
    <w:rsid w:val="753AC86C"/>
    <w:rsid w:val="7583BFE0"/>
    <w:rsid w:val="75CBC7D2"/>
    <w:rsid w:val="765AB400"/>
    <w:rsid w:val="767593B1"/>
    <w:rsid w:val="7690AA35"/>
    <w:rsid w:val="76AE51C6"/>
    <w:rsid w:val="76D698CD"/>
    <w:rsid w:val="76D8C75F"/>
    <w:rsid w:val="76D8C75F"/>
    <w:rsid w:val="77089C98"/>
    <w:rsid w:val="77A8A750"/>
    <w:rsid w:val="77DA68A2"/>
    <w:rsid w:val="77F68461"/>
    <w:rsid w:val="7847AEE5"/>
    <w:rsid w:val="787497C0"/>
    <w:rsid w:val="78A06CCD"/>
    <w:rsid w:val="7912511E"/>
    <w:rsid w:val="79293AE2"/>
    <w:rsid w:val="792F00DA"/>
    <w:rsid w:val="795E9EF8"/>
    <w:rsid w:val="79AD3473"/>
    <w:rsid w:val="79C24C12"/>
    <w:rsid w:val="7A36D039"/>
    <w:rsid w:val="7AD573B0"/>
    <w:rsid w:val="7AFA6F59"/>
    <w:rsid w:val="7B27C41F"/>
    <w:rsid w:val="7B2E8CC4"/>
    <w:rsid w:val="7B46EE2C"/>
    <w:rsid w:val="7B570F61"/>
    <w:rsid w:val="7BC8C5E3"/>
    <w:rsid w:val="7C090F06"/>
    <w:rsid w:val="7C0AD473"/>
    <w:rsid w:val="7C8BD7CC"/>
    <w:rsid w:val="7C9350A2"/>
    <w:rsid w:val="7CE4D535"/>
    <w:rsid w:val="7CFE867D"/>
    <w:rsid w:val="7D1B2008"/>
    <w:rsid w:val="7DE85E6A"/>
    <w:rsid w:val="7E4CB7BC"/>
    <w:rsid w:val="7E80A596"/>
    <w:rsid w:val="7EDDC339"/>
    <w:rsid w:val="7EDDC339"/>
    <w:rsid w:val="7EDEF646"/>
    <w:rsid w:val="7EDEF646"/>
    <w:rsid w:val="7EEDD01B"/>
    <w:rsid w:val="7EF86287"/>
    <w:rsid w:val="7F0D34C6"/>
    <w:rsid w:val="7F0D34C6"/>
    <w:rsid w:val="7F72B135"/>
    <w:rsid w:val="7FAFCB87"/>
    <w:rsid w:val="7FC50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D088C"/>
  <w15:chartTrackingRefBased/>
  <w15:docId w15:val="{CE81FB79-421A-443E-A71C-0527817FA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8143A"/>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be122fc2ebee4c95" /><Relationship Type="http://schemas.openxmlformats.org/officeDocument/2006/relationships/image" Target="/media/image2.png" Id="Rfce64fdf56d749e0" /><Relationship Type="http://schemas.openxmlformats.org/officeDocument/2006/relationships/image" Target="/media/image.jpg" Id="R5520255c4583459d" /><Relationship Type="http://schemas.openxmlformats.org/officeDocument/2006/relationships/image" Target="/media/image3.png" Id="R93c499bd7e0d48f8" /><Relationship Type="http://schemas.openxmlformats.org/officeDocument/2006/relationships/image" Target="/media/image4.png" Id="Rc03960edb4c34ad5" /><Relationship Type="http://schemas.openxmlformats.org/officeDocument/2006/relationships/image" Target="/media/image5.png" Id="R676d014e56f345c0" /><Relationship Type="http://schemas.openxmlformats.org/officeDocument/2006/relationships/image" Target="/media/image6.png" Id="R9cf39c63ee9847ef" /><Relationship Type="http://schemas.openxmlformats.org/officeDocument/2006/relationships/image" Target="/media/image7.png" Id="Raff7b7394bbe4f70" /><Relationship Type="http://schemas.openxmlformats.org/officeDocument/2006/relationships/hyperlink" Target="https://www.klipfolio.com/resources/articles/what-is-a-key-performance-indicator" TargetMode="External" Id="R0fa5506c601a44ab" /><Relationship Type="http://schemas.openxmlformats.org/officeDocument/2006/relationships/hyperlink" Target="https://www-proquest-com.ezproxy.uwtsd.ac.uk/docview/2273705993?pq-origsite=primo&amp;accountid=130472" TargetMode="External" Id="R425e133696dd4d1b" /><Relationship Type="http://schemas.openxmlformats.org/officeDocument/2006/relationships/hyperlink" Target="https://www.unison.org.uk/get-help/knowledge/health-and-safety/working-environment/" TargetMode="External" Id="Re20764d148614b09" /><Relationship Type="http://schemas.openxmlformats.org/officeDocument/2006/relationships/hyperlink" Target="https://nhsfunding.info/symptoms/10-effects-of-underfunding/staff-shortages/" TargetMode="External" Id="R3a5ce650002846fd" /><Relationship Type="http://schemas.openxmlformats.org/officeDocument/2006/relationships/hyperlink" Target="https://nhsproviders.org/news-blogs/news/nhs-workforce-shortage-has-serious-and-detrimental-impact-" TargetMode="External" Id="R738209533fda41ec" /><Relationship Type="http://schemas.openxmlformats.org/officeDocument/2006/relationships/hyperlink" Target="https://www.health.org.uk/publications/long-reads/public-perceptions-performance-policy-and-expectations" TargetMode="External" Id="R5f4c4420b3bd4b71" /><Relationship Type="http://schemas.openxmlformats.org/officeDocument/2006/relationships/header" Target="header.xml" Id="Rf4a62dfb52094a2d" /><Relationship Type="http://schemas.openxmlformats.org/officeDocument/2006/relationships/footer" Target="footer.xml" Id="Rddc12bf830f1439a" /><Relationship Type="http://schemas.openxmlformats.org/officeDocument/2006/relationships/numbering" Target="numbering.xml" Id="R252cd99efcfa47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573D12-47B8-4243-B5E8-9C356DCE7B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BE1971-72F0-464D-92BB-0DE4BA4ACE44}">
  <ds:schemaRefs>
    <ds:schemaRef ds:uri="http://schemas.microsoft.com/sharepoint/v3/contenttype/forms"/>
  </ds:schemaRefs>
</ds:datastoreItem>
</file>

<file path=customXml/itemProps3.xml><?xml version="1.0" encoding="utf-8"?>
<ds:datastoreItem xmlns:ds="http://schemas.openxmlformats.org/officeDocument/2006/customXml" ds:itemID="{E4F4FE26-CB3D-48AB-B54C-F061BED1E825}">
  <ds:schemaRefs>
    <ds:schemaRef ds:uri="http://purl.org/dc/terms/"/>
    <ds:schemaRef ds:uri="http://purl.org/dc/elements/1.1/"/>
    <ds:schemaRef ds:uri="http://purl.org/dc/dcmitype/"/>
    <ds:schemaRef ds:uri="http://schemas.openxmlformats.org/package/2006/metadata/core-properties"/>
    <ds:schemaRef ds:uri="http://schemas.microsoft.com/office/2006/documentManagement/types"/>
    <ds:schemaRef ds:uri="0e7fbce4-8ae7-4085-8b0a-9efa4c7cae6d"/>
    <ds:schemaRef ds:uri="http://www.w3.org/XML/1998/namespace"/>
    <ds:schemaRef ds:uri="http://schemas.microsoft.com/office/infopath/2007/PartnerControls"/>
    <ds:schemaRef ds:uri="4eb0a523-77d0-454a-93a8-50ca111d3c44"/>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Rubina Akbur</dc:creator>
  <keywords/>
  <dc:description/>
  <lastModifiedBy>Rubina Akbur (2118370)</lastModifiedBy>
  <revision>4</revision>
  <dcterms:created xsi:type="dcterms:W3CDTF">2022-07-20T12:50:00.0000000Z</dcterms:created>
  <dcterms:modified xsi:type="dcterms:W3CDTF">2022-08-09T19:10:23.9135516Z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