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17EE98" w14:textId="77777777" w:rsidR="00CE2278" w:rsidRPr="00CE2278" w:rsidRDefault="00CE2278" w:rsidP="00CE2278">
      <w:pPr>
        <w:spacing w:before="100" w:beforeAutospacing="1" w:after="100" w:afterAutospacing="1" w:line="300" w:lineRule="atLeast"/>
        <w:outlineLvl w:val="1"/>
        <w:rPr>
          <w:rFonts w:ascii="Segoe UI" w:eastAsia="Times New Roman" w:hAnsi="Segoe UI" w:cs="Segoe UI"/>
          <w:b/>
          <w:bCs/>
          <w:sz w:val="36"/>
          <w:szCs w:val="36"/>
        </w:rPr>
      </w:pPr>
      <w:r w:rsidRPr="00CE2278">
        <w:rPr>
          <w:rFonts w:ascii="Segoe UI" w:eastAsia="Times New Roman" w:hAnsi="Segoe UI" w:cs="Segoe UI"/>
          <w:b/>
          <w:bCs/>
          <w:sz w:val="36"/>
          <w:szCs w:val="36"/>
        </w:rPr>
        <w:t>Case Study 1: The Team Meeting</w:t>
      </w:r>
    </w:p>
    <w:p w14:paraId="0A290A40" w14:textId="77777777" w:rsidR="00CE2278" w:rsidRPr="00CE2278" w:rsidRDefault="00CE2278" w:rsidP="00CE2278">
      <w:pPr>
        <w:spacing w:before="100" w:beforeAutospacing="1" w:after="100" w:afterAutospacing="1" w:line="300" w:lineRule="atLeast"/>
        <w:outlineLvl w:val="2"/>
        <w:rPr>
          <w:rFonts w:ascii="Segoe UI" w:eastAsia="Times New Roman" w:hAnsi="Segoe UI" w:cs="Segoe UI"/>
          <w:b/>
          <w:bCs/>
          <w:sz w:val="27"/>
          <w:szCs w:val="27"/>
        </w:rPr>
      </w:pPr>
      <w:r w:rsidRPr="00CE2278">
        <w:rPr>
          <w:rFonts w:ascii="Segoe UI" w:eastAsia="Times New Roman" w:hAnsi="Segoe UI" w:cs="Segoe UI"/>
          <w:b/>
          <w:bCs/>
          <w:sz w:val="27"/>
          <w:szCs w:val="27"/>
        </w:rPr>
        <w:t>Scenario</w:t>
      </w:r>
    </w:p>
    <w:p w14:paraId="637AE23C" w14:textId="77777777" w:rsidR="00CE2278" w:rsidRPr="00CE2278" w:rsidRDefault="00CE2278" w:rsidP="00CE2278">
      <w:p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Sarah has recently joined a marketing team. During team meetings, she regularly shares ideas, but her suggestions are often ignored. A few minutes later, a male colleague makes a similar suggestion and receives praise from the manager. Sarah feels frustrated and has started speaking less in meetings.</w:t>
      </w:r>
    </w:p>
    <w:p w14:paraId="7C45FF58" w14:textId="77777777" w:rsidR="00CE2278" w:rsidRPr="00CE2278" w:rsidRDefault="00CE2278" w:rsidP="00CE2278">
      <w:pPr>
        <w:spacing w:before="100" w:beforeAutospacing="1" w:after="100" w:afterAutospacing="1" w:line="300" w:lineRule="atLeast"/>
        <w:outlineLvl w:val="2"/>
        <w:rPr>
          <w:rFonts w:ascii="Segoe UI" w:eastAsia="Times New Roman" w:hAnsi="Segoe UI" w:cs="Segoe UI"/>
          <w:b/>
          <w:bCs/>
          <w:sz w:val="27"/>
          <w:szCs w:val="27"/>
        </w:rPr>
      </w:pPr>
      <w:r w:rsidRPr="00CE2278">
        <w:rPr>
          <w:rFonts w:ascii="Segoe UI" w:eastAsia="Times New Roman" w:hAnsi="Segoe UI" w:cs="Segoe UI"/>
          <w:b/>
          <w:bCs/>
          <w:sz w:val="27"/>
          <w:szCs w:val="27"/>
        </w:rPr>
        <w:t>Discussion Questions</w:t>
      </w:r>
    </w:p>
    <w:p w14:paraId="2461D439" w14:textId="77777777" w:rsidR="00CE2278" w:rsidRPr="00CE2278" w:rsidRDefault="00CE2278" w:rsidP="00CE2278">
      <w:pPr>
        <w:numPr>
          <w:ilvl w:val="0"/>
          <w:numId w:val="1"/>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What DEEI issues can you identify in this scenario?</w:t>
      </w:r>
    </w:p>
    <w:p w14:paraId="58174EEB" w14:textId="77777777" w:rsidR="00CE2278" w:rsidRPr="00CE2278" w:rsidRDefault="00CE2278" w:rsidP="00CE2278">
      <w:pPr>
        <w:numPr>
          <w:ilvl w:val="0"/>
          <w:numId w:val="1"/>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How might Sarah feel as a result of this experience?</w:t>
      </w:r>
    </w:p>
    <w:p w14:paraId="113B80C4" w14:textId="77777777" w:rsidR="00CE2278" w:rsidRPr="00CE2278" w:rsidRDefault="00CE2278" w:rsidP="00CE2278">
      <w:pPr>
        <w:numPr>
          <w:ilvl w:val="0"/>
          <w:numId w:val="1"/>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What impact could this have on her confidence and performance?</w:t>
      </w:r>
    </w:p>
    <w:p w14:paraId="32C78831" w14:textId="77777777" w:rsidR="00CE2278" w:rsidRPr="00CE2278" w:rsidRDefault="00CE2278" w:rsidP="00CE2278">
      <w:pPr>
        <w:numPr>
          <w:ilvl w:val="0"/>
          <w:numId w:val="1"/>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What could the manager do differently?</w:t>
      </w:r>
    </w:p>
    <w:p w14:paraId="2BC080FD" w14:textId="77777777" w:rsidR="00CE2278" w:rsidRPr="00CE2278" w:rsidRDefault="00CE2278" w:rsidP="00CE2278">
      <w:pPr>
        <w:numPr>
          <w:ilvl w:val="0"/>
          <w:numId w:val="1"/>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How could colleagues help create a more inclusive environment?</w:t>
      </w:r>
    </w:p>
    <w:p w14:paraId="132144CD" w14:textId="77777777" w:rsidR="00CE2278" w:rsidRPr="00CE2278" w:rsidRDefault="00CE2278" w:rsidP="00CE2278">
      <w:pPr>
        <w:spacing w:before="100" w:beforeAutospacing="1" w:after="100" w:afterAutospacing="1" w:line="300" w:lineRule="atLeast"/>
        <w:outlineLvl w:val="2"/>
        <w:rPr>
          <w:rFonts w:ascii="Segoe UI" w:eastAsia="Times New Roman" w:hAnsi="Segoe UI" w:cs="Segoe UI"/>
          <w:b/>
          <w:bCs/>
          <w:sz w:val="27"/>
          <w:szCs w:val="27"/>
        </w:rPr>
      </w:pPr>
      <w:r w:rsidRPr="00CE2278">
        <w:rPr>
          <w:rFonts w:ascii="Segoe UI" w:eastAsia="Times New Roman" w:hAnsi="Segoe UI" w:cs="Segoe UI"/>
          <w:b/>
          <w:bCs/>
          <w:sz w:val="27"/>
          <w:szCs w:val="27"/>
        </w:rPr>
        <w:t>Possible Resolution</w:t>
      </w:r>
    </w:p>
    <w:p w14:paraId="7E592C9C" w14:textId="77777777" w:rsidR="00CE2278" w:rsidRPr="00CE2278" w:rsidRDefault="00CE2278" w:rsidP="00CE2278">
      <w:pPr>
        <w:numPr>
          <w:ilvl w:val="0"/>
          <w:numId w:val="2"/>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Managers ensure all voices are heard during meetings.</w:t>
      </w:r>
    </w:p>
    <w:p w14:paraId="3E114918" w14:textId="77777777" w:rsidR="00CE2278" w:rsidRPr="00CE2278" w:rsidRDefault="00CE2278" w:rsidP="00CE2278">
      <w:pPr>
        <w:numPr>
          <w:ilvl w:val="0"/>
          <w:numId w:val="2"/>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Introduce inclusive meeting practices, such as inviting contributions from everyone.</w:t>
      </w:r>
    </w:p>
    <w:p w14:paraId="382DF144" w14:textId="77777777" w:rsidR="00CE2278" w:rsidRPr="00CE2278" w:rsidRDefault="00CE2278" w:rsidP="00CE2278">
      <w:pPr>
        <w:numPr>
          <w:ilvl w:val="0"/>
          <w:numId w:val="2"/>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Challenge unconscious bias.</w:t>
      </w:r>
    </w:p>
    <w:p w14:paraId="558D857C" w14:textId="77777777" w:rsidR="00CE2278" w:rsidRPr="00CE2278" w:rsidRDefault="00CE2278" w:rsidP="00CE2278">
      <w:pPr>
        <w:numPr>
          <w:ilvl w:val="0"/>
          <w:numId w:val="2"/>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Acknowledge and credit individuals for their ideas.</w:t>
      </w:r>
    </w:p>
    <w:p w14:paraId="3146C056" w14:textId="77777777" w:rsidR="00CE2278" w:rsidRPr="00CE2278" w:rsidRDefault="00CE2278" w:rsidP="00CE2278">
      <w:pPr>
        <w:numPr>
          <w:ilvl w:val="0"/>
          <w:numId w:val="2"/>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Provide equality and inclusion training.</w:t>
      </w:r>
    </w:p>
    <w:p w14:paraId="024D785D" w14:textId="77777777" w:rsidR="00CE2278" w:rsidRPr="00CE2278" w:rsidRDefault="00CE2278" w:rsidP="00CE2278">
      <w:pPr>
        <w:spacing w:before="100" w:beforeAutospacing="1" w:after="100" w:afterAutospacing="1" w:line="300" w:lineRule="atLeast"/>
        <w:outlineLvl w:val="2"/>
        <w:rPr>
          <w:rFonts w:ascii="Segoe UI" w:eastAsia="Times New Roman" w:hAnsi="Segoe UI" w:cs="Segoe UI"/>
          <w:b/>
          <w:bCs/>
          <w:sz w:val="27"/>
          <w:szCs w:val="27"/>
        </w:rPr>
      </w:pPr>
      <w:r w:rsidRPr="00CE2278">
        <w:rPr>
          <w:rFonts w:ascii="Segoe UI" w:eastAsia="Times New Roman" w:hAnsi="Segoe UI" w:cs="Segoe UI"/>
          <w:b/>
          <w:bCs/>
          <w:sz w:val="27"/>
          <w:szCs w:val="27"/>
        </w:rPr>
        <w:t>Key Themes</w:t>
      </w:r>
    </w:p>
    <w:p w14:paraId="710F4872" w14:textId="77777777" w:rsidR="00CE2278" w:rsidRPr="00CE2278" w:rsidRDefault="00CE2278" w:rsidP="00CE2278">
      <w:pPr>
        <w:spacing w:before="100" w:beforeAutospacing="1" w:after="100" w:afterAutospacing="1" w:line="300" w:lineRule="atLeast"/>
        <w:rPr>
          <w:rFonts w:ascii="Segoe UI" w:eastAsia="Times New Roman" w:hAnsi="Segoe UI" w:cs="Segoe UI"/>
          <w:sz w:val="21"/>
          <w:szCs w:val="21"/>
        </w:rPr>
      </w:pPr>
      <w:r w:rsidRPr="00CE2278">
        <w:rPr>
          <w:rFonts w:ascii="Segoe UI Emoji" w:eastAsia="Times New Roman" w:hAnsi="Segoe UI Emoji" w:cs="Segoe UI Emoji"/>
          <w:sz w:val="21"/>
          <w:szCs w:val="21"/>
        </w:rPr>
        <w:t>✅</w:t>
      </w:r>
      <w:r w:rsidRPr="00CE2278">
        <w:rPr>
          <w:rFonts w:ascii="Segoe UI" w:eastAsia="Times New Roman" w:hAnsi="Segoe UI" w:cs="Segoe UI"/>
          <w:sz w:val="21"/>
          <w:szCs w:val="21"/>
        </w:rPr>
        <w:t xml:space="preserve"> Inclusion</w:t>
      </w:r>
      <w:r w:rsidRPr="00CE2278">
        <w:rPr>
          <w:rFonts w:ascii="Segoe UI" w:eastAsia="Times New Roman" w:hAnsi="Segoe UI" w:cs="Segoe UI"/>
          <w:sz w:val="21"/>
          <w:szCs w:val="21"/>
        </w:rPr>
        <w:br/>
      </w:r>
      <w:r w:rsidRPr="00CE2278">
        <w:rPr>
          <w:rFonts w:ascii="Segoe UI Emoji" w:eastAsia="Times New Roman" w:hAnsi="Segoe UI Emoji" w:cs="Segoe UI Emoji"/>
          <w:sz w:val="21"/>
          <w:szCs w:val="21"/>
        </w:rPr>
        <w:t>✅</w:t>
      </w:r>
      <w:r w:rsidRPr="00CE2278">
        <w:rPr>
          <w:rFonts w:ascii="Segoe UI" w:eastAsia="Times New Roman" w:hAnsi="Segoe UI" w:cs="Segoe UI"/>
          <w:sz w:val="21"/>
          <w:szCs w:val="21"/>
        </w:rPr>
        <w:t xml:space="preserve"> Gender Equality</w:t>
      </w:r>
      <w:r w:rsidRPr="00CE2278">
        <w:rPr>
          <w:rFonts w:ascii="Segoe UI" w:eastAsia="Times New Roman" w:hAnsi="Segoe UI" w:cs="Segoe UI"/>
          <w:sz w:val="21"/>
          <w:szCs w:val="21"/>
        </w:rPr>
        <w:br/>
      </w:r>
      <w:r w:rsidRPr="00CE2278">
        <w:rPr>
          <w:rFonts w:ascii="Segoe UI Emoji" w:eastAsia="Times New Roman" w:hAnsi="Segoe UI Emoji" w:cs="Segoe UI Emoji"/>
          <w:sz w:val="21"/>
          <w:szCs w:val="21"/>
        </w:rPr>
        <w:t>✅</w:t>
      </w:r>
      <w:r w:rsidRPr="00CE2278">
        <w:rPr>
          <w:rFonts w:ascii="Segoe UI" w:eastAsia="Times New Roman" w:hAnsi="Segoe UI" w:cs="Segoe UI"/>
          <w:sz w:val="21"/>
          <w:szCs w:val="21"/>
        </w:rPr>
        <w:t xml:space="preserve"> Unconscious Bias</w:t>
      </w:r>
      <w:r w:rsidRPr="00CE2278">
        <w:rPr>
          <w:rFonts w:ascii="Segoe UI" w:eastAsia="Times New Roman" w:hAnsi="Segoe UI" w:cs="Segoe UI"/>
          <w:sz w:val="21"/>
          <w:szCs w:val="21"/>
        </w:rPr>
        <w:br/>
      </w:r>
      <w:r w:rsidRPr="00CE2278">
        <w:rPr>
          <w:rFonts w:ascii="Segoe UI Emoji" w:eastAsia="Times New Roman" w:hAnsi="Segoe UI Emoji" w:cs="Segoe UI Emoji"/>
          <w:sz w:val="21"/>
          <w:szCs w:val="21"/>
        </w:rPr>
        <w:t>✅</w:t>
      </w:r>
      <w:r w:rsidRPr="00CE2278">
        <w:rPr>
          <w:rFonts w:ascii="Segoe UI" w:eastAsia="Times New Roman" w:hAnsi="Segoe UI" w:cs="Segoe UI"/>
          <w:sz w:val="21"/>
          <w:szCs w:val="21"/>
        </w:rPr>
        <w:t xml:space="preserve"> Psychological Safety</w:t>
      </w:r>
    </w:p>
    <w:p w14:paraId="725B3440" w14:textId="77777777" w:rsidR="00CE2278" w:rsidRPr="00CE2278" w:rsidRDefault="00CE2278" w:rsidP="00CE2278">
      <w:pPr>
        <w:spacing w:after="0" w:line="300" w:lineRule="atLeast"/>
        <w:rPr>
          <w:rFonts w:ascii="Segoe UI" w:eastAsia="Times New Roman" w:hAnsi="Segoe UI" w:cs="Segoe UI"/>
          <w:sz w:val="21"/>
          <w:szCs w:val="21"/>
        </w:rPr>
      </w:pPr>
      <w:r w:rsidRPr="00CE2278">
        <w:rPr>
          <w:rFonts w:ascii="Segoe UI" w:eastAsia="Times New Roman" w:hAnsi="Segoe UI" w:cs="Segoe UI"/>
          <w:sz w:val="21"/>
          <w:szCs w:val="21"/>
        </w:rPr>
        <w:pict w14:anchorId="4B65F894">
          <v:rect id="_x0000_i1025" style="width:0;height:1.5pt" o:hralign="center" o:hrstd="t" o:hr="t" fillcolor="#a0a0a0" stroked="f"/>
        </w:pict>
      </w:r>
    </w:p>
    <w:p w14:paraId="2FF06F51" w14:textId="77777777" w:rsidR="00CE2278" w:rsidRPr="00CE2278" w:rsidRDefault="00CE2278" w:rsidP="00CE2278">
      <w:pPr>
        <w:spacing w:before="100" w:beforeAutospacing="1" w:after="100" w:afterAutospacing="1" w:line="300" w:lineRule="atLeast"/>
        <w:outlineLvl w:val="1"/>
        <w:rPr>
          <w:rFonts w:ascii="Segoe UI" w:eastAsia="Times New Roman" w:hAnsi="Segoe UI" w:cs="Segoe UI"/>
          <w:b/>
          <w:bCs/>
          <w:sz w:val="36"/>
          <w:szCs w:val="36"/>
        </w:rPr>
      </w:pPr>
      <w:r w:rsidRPr="00CE2278">
        <w:rPr>
          <w:rFonts w:ascii="Segoe UI" w:eastAsia="Times New Roman" w:hAnsi="Segoe UI" w:cs="Segoe UI"/>
          <w:b/>
          <w:bCs/>
          <w:sz w:val="36"/>
          <w:szCs w:val="36"/>
        </w:rPr>
        <w:t>Case Study 2: The Recruitment Process</w:t>
      </w:r>
    </w:p>
    <w:p w14:paraId="35EB37D7" w14:textId="77777777" w:rsidR="00CE2278" w:rsidRPr="00CE2278" w:rsidRDefault="00CE2278" w:rsidP="00CE2278">
      <w:pPr>
        <w:spacing w:before="100" w:beforeAutospacing="1" w:after="100" w:afterAutospacing="1" w:line="300" w:lineRule="atLeast"/>
        <w:outlineLvl w:val="2"/>
        <w:rPr>
          <w:rFonts w:ascii="Segoe UI" w:eastAsia="Times New Roman" w:hAnsi="Segoe UI" w:cs="Segoe UI"/>
          <w:b/>
          <w:bCs/>
          <w:sz w:val="27"/>
          <w:szCs w:val="27"/>
        </w:rPr>
      </w:pPr>
      <w:r w:rsidRPr="00CE2278">
        <w:rPr>
          <w:rFonts w:ascii="Segoe UI" w:eastAsia="Times New Roman" w:hAnsi="Segoe UI" w:cs="Segoe UI"/>
          <w:b/>
          <w:bCs/>
          <w:sz w:val="27"/>
          <w:szCs w:val="27"/>
        </w:rPr>
        <w:t>Scenario</w:t>
      </w:r>
    </w:p>
    <w:p w14:paraId="1BC9FC8A" w14:textId="77777777" w:rsidR="00CE2278" w:rsidRPr="00CE2278" w:rsidRDefault="00CE2278" w:rsidP="00CE2278">
      <w:p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A care organisation is recruiting a new team leader. Ahmed has extensive experience and excellent qualifications. During the interview, the panel focuses heavily on whether his accent might make communication difficult with clients. Another candidate with less experience is offered the role.</w:t>
      </w:r>
    </w:p>
    <w:p w14:paraId="2EE9EDE9" w14:textId="77777777" w:rsidR="00CE2278" w:rsidRPr="00CE2278" w:rsidRDefault="00CE2278" w:rsidP="00CE2278">
      <w:p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Ahmed later learns that interview notes contained comments about how well he would "fit in" with the existing team.</w:t>
      </w:r>
    </w:p>
    <w:p w14:paraId="5F58CAD3" w14:textId="77777777" w:rsidR="00CE2278" w:rsidRPr="00CE2278" w:rsidRDefault="00CE2278" w:rsidP="00CE2278">
      <w:pPr>
        <w:spacing w:before="100" w:beforeAutospacing="1" w:after="100" w:afterAutospacing="1" w:line="300" w:lineRule="atLeast"/>
        <w:outlineLvl w:val="2"/>
        <w:rPr>
          <w:rFonts w:ascii="Segoe UI" w:eastAsia="Times New Roman" w:hAnsi="Segoe UI" w:cs="Segoe UI"/>
          <w:b/>
          <w:bCs/>
          <w:sz w:val="27"/>
          <w:szCs w:val="27"/>
        </w:rPr>
      </w:pPr>
      <w:r w:rsidRPr="00CE2278">
        <w:rPr>
          <w:rFonts w:ascii="Segoe UI" w:eastAsia="Times New Roman" w:hAnsi="Segoe UI" w:cs="Segoe UI"/>
          <w:b/>
          <w:bCs/>
          <w:sz w:val="27"/>
          <w:szCs w:val="27"/>
        </w:rPr>
        <w:lastRenderedPageBreak/>
        <w:t>Discussion Questions</w:t>
      </w:r>
    </w:p>
    <w:p w14:paraId="6C69EFEB" w14:textId="77777777" w:rsidR="00CE2278" w:rsidRPr="00CE2278" w:rsidRDefault="00CE2278" w:rsidP="00CE2278">
      <w:pPr>
        <w:numPr>
          <w:ilvl w:val="0"/>
          <w:numId w:val="3"/>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What DEEI concerns are evident in this case?</w:t>
      </w:r>
    </w:p>
    <w:p w14:paraId="37260075" w14:textId="77777777" w:rsidR="00CE2278" w:rsidRPr="00CE2278" w:rsidRDefault="00CE2278" w:rsidP="00CE2278">
      <w:pPr>
        <w:numPr>
          <w:ilvl w:val="0"/>
          <w:numId w:val="3"/>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Was the recruitment process fair? Why or why not?</w:t>
      </w:r>
    </w:p>
    <w:p w14:paraId="47EC6C88" w14:textId="77777777" w:rsidR="00CE2278" w:rsidRPr="00CE2278" w:rsidRDefault="00CE2278" w:rsidP="00CE2278">
      <w:pPr>
        <w:numPr>
          <w:ilvl w:val="0"/>
          <w:numId w:val="3"/>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What types of bias may be present?</w:t>
      </w:r>
    </w:p>
    <w:p w14:paraId="540C8A0D" w14:textId="77777777" w:rsidR="00CE2278" w:rsidRPr="00CE2278" w:rsidRDefault="00CE2278" w:rsidP="00CE2278">
      <w:pPr>
        <w:numPr>
          <w:ilvl w:val="0"/>
          <w:numId w:val="3"/>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How could this affect Ahmed and the organisation?</w:t>
      </w:r>
    </w:p>
    <w:p w14:paraId="0018FD1A" w14:textId="77777777" w:rsidR="00CE2278" w:rsidRPr="00CE2278" w:rsidRDefault="00CE2278" w:rsidP="00CE2278">
      <w:pPr>
        <w:numPr>
          <w:ilvl w:val="0"/>
          <w:numId w:val="3"/>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What changes could improve equality and inclusion in recruitment?</w:t>
      </w:r>
    </w:p>
    <w:p w14:paraId="59B282E5" w14:textId="77777777" w:rsidR="00CE2278" w:rsidRPr="00CE2278" w:rsidRDefault="00CE2278" w:rsidP="00CE2278">
      <w:pPr>
        <w:spacing w:before="100" w:beforeAutospacing="1" w:after="100" w:afterAutospacing="1" w:line="300" w:lineRule="atLeast"/>
        <w:outlineLvl w:val="2"/>
        <w:rPr>
          <w:rFonts w:ascii="Segoe UI" w:eastAsia="Times New Roman" w:hAnsi="Segoe UI" w:cs="Segoe UI"/>
          <w:b/>
          <w:bCs/>
          <w:sz w:val="27"/>
          <w:szCs w:val="27"/>
        </w:rPr>
      </w:pPr>
      <w:r w:rsidRPr="00CE2278">
        <w:rPr>
          <w:rFonts w:ascii="Segoe UI" w:eastAsia="Times New Roman" w:hAnsi="Segoe UI" w:cs="Segoe UI"/>
          <w:b/>
          <w:bCs/>
          <w:sz w:val="27"/>
          <w:szCs w:val="27"/>
        </w:rPr>
        <w:t>Possible Resolution</w:t>
      </w:r>
    </w:p>
    <w:p w14:paraId="30546ABA" w14:textId="77777777" w:rsidR="00CE2278" w:rsidRPr="00CE2278" w:rsidRDefault="00CE2278" w:rsidP="00CE2278">
      <w:pPr>
        <w:numPr>
          <w:ilvl w:val="0"/>
          <w:numId w:val="4"/>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Use objective, competency-based interview questions.</w:t>
      </w:r>
    </w:p>
    <w:p w14:paraId="318F3963" w14:textId="77777777" w:rsidR="00CE2278" w:rsidRPr="00CE2278" w:rsidRDefault="00CE2278" w:rsidP="00CE2278">
      <w:pPr>
        <w:numPr>
          <w:ilvl w:val="0"/>
          <w:numId w:val="4"/>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Ensure panel members receive EDI training.</w:t>
      </w:r>
    </w:p>
    <w:p w14:paraId="5E99604E" w14:textId="77777777" w:rsidR="00CE2278" w:rsidRPr="00CE2278" w:rsidRDefault="00CE2278" w:rsidP="00CE2278">
      <w:pPr>
        <w:numPr>
          <w:ilvl w:val="0"/>
          <w:numId w:val="4"/>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Use diverse interview panels where possible.</w:t>
      </w:r>
    </w:p>
    <w:p w14:paraId="3D108C45" w14:textId="77777777" w:rsidR="00CE2278" w:rsidRPr="00CE2278" w:rsidRDefault="00CE2278" w:rsidP="00CE2278">
      <w:pPr>
        <w:numPr>
          <w:ilvl w:val="0"/>
          <w:numId w:val="4"/>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Focus on skills, experience and performance rather than assumptions.</w:t>
      </w:r>
    </w:p>
    <w:p w14:paraId="3EE1F72D" w14:textId="77777777" w:rsidR="00CE2278" w:rsidRPr="00CE2278" w:rsidRDefault="00CE2278" w:rsidP="00CE2278">
      <w:pPr>
        <w:numPr>
          <w:ilvl w:val="0"/>
          <w:numId w:val="4"/>
        </w:num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Regularly review recruitment outcomes for fairness.</w:t>
      </w:r>
    </w:p>
    <w:p w14:paraId="7DD45774" w14:textId="77777777" w:rsidR="00CE2278" w:rsidRPr="00CE2278" w:rsidRDefault="00CE2278" w:rsidP="00CE2278">
      <w:pPr>
        <w:spacing w:before="100" w:beforeAutospacing="1" w:after="100" w:afterAutospacing="1" w:line="300" w:lineRule="atLeast"/>
        <w:outlineLvl w:val="2"/>
        <w:rPr>
          <w:rFonts w:ascii="Segoe UI" w:eastAsia="Times New Roman" w:hAnsi="Segoe UI" w:cs="Segoe UI"/>
          <w:b/>
          <w:bCs/>
          <w:sz w:val="27"/>
          <w:szCs w:val="27"/>
        </w:rPr>
      </w:pPr>
      <w:r w:rsidRPr="00CE2278">
        <w:rPr>
          <w:rFonts w:ascii="Segoe UI" w:eastAsia="Times New Roman" w:hAnsi="Segoe UI" w:cs="Segoe UI"/>
          <w:b/>
          <w:bCs/>
          <w:sz w:val="27"/>
          <w:szCs w:val="27"/>
        </w:rPr>
        <w:t>Key Themes</w:t>
      </w:r>
    </w:p>
    <w:p w14:paraId="562C02BD" w14:textId="77777777" w:rsidR="00CE2278" w:rsidRPr="00CE2278" w:rsidRDefault="00CE2278" w:rsidP="00CE2278">
      <w:pPr>
        <w:spacing w:before="100" w:beforeAutospacing="1" w:after="100" w:afterAutospacing="1" w:line="300" w:lineRule="atLeast"/>
        <w:rPr>
          <w:rFonts w:ascii="Segoe UI" w:eastAsia="Times New Roman" w:hAnsi="Segoe UI" w:cs="Segoe UI"/>
          <w:sz w:val="21"/>
          <w:szCs w:val="21"/>
        </w:rPr>
      </w:pPr>
      <w:r w:rsidRPr="00CE2278">
        <w:rPr>
          <w:rFonts w:ascii="Segoe UI Emoji" w:eastAsia="Times New Roman" w:hAnsi="Segoe UI Emoji" w:cs="Segoe UI Emoji"/>
          <w:sz w:val="21"/>
          <w:szCs w:val="21"/>
        </w:rPr>
        <w:t>✅</w:t>
      </w:r>
      <w:r w:rsidRPr="00CE2278">
        <w:rPr>
          <w:rFonts w:ascii="Segoe UI" w:eastAsia="Times New Roman" w:hAnsi="Segoe UI" w:cs="Segoe UI"/>
          <w:sz w:val="21"/>
          <w:szCs w:val="21"/>
        </w:rPr>
        <w:t xml:space="preserve"> Diversity</w:t>
      </w:r>
      <w:r w:rsidRPr="00CE2278">
        <w:rPr>
          <w:rFonts w:ascii="Segoe UI" w:eastAsia="Times New Roman" w:hAnsi="Segoe UI" w:cs="Segoe UI"/>
          <w:sz w:val="21"/>
          <w:szCs w:val="21"/>
        </w:rPr>
        <w:br/>
      </w:r>
      <w:r w:rsidRPr="00CE2278">
        <w:rPr>
          <w:rFonts w:ascii="Segoe UI Emoji" w:eastAsia="Times New Roman" w:hAnsi="Segoe UI Emoji" w:cs="Segoe UI Emoji"/>
          <w:sz w:val="21"/>
          <w:szCs w:val="21"/>
        </w:rPr>
        <w:t>✅</w:t>
      </w:r>
      <w:r w:rsidRPr="00CE2278">
        <w:rPr>
          <w:rFonts w:ascii="Segoe UI" w:eastAsia="Times New Roman" w:hAnsi="Segoe UI" w:cs="Segoe UI"/>
          <w:sz w:val="21"/>
          <w:szCs w:val="21"/>
        </w:rPr>
        <w:t xml:space="preserve"> Equality of Opportunity</w:t>
      </w:r>
      <w:r w:rsidRPr="00CE2278">
        <w:rPr>
          <w:rFonts w:ascii="Segoe UI" w:eastAsia="Times New Roman" w:hAnsi="Segoe UI" w:cs="Segoe UI"/>
          <w:sz w:val="21"/>
          <w:szCs w:val="21"/>
        </w:rPr>
        <w:br/>
      </w:r>
      <w:r w:rsidRPr="00CE2278">
        <w:rPr>
          <w:rFonts w:ascii="Segoe UI Emoji" w:eastAsia="Times New Roman" w:hAnsi="Segoe UI Emoji" w:cs="Segoe UI Emoji"/>
          <w:sz w:val="21"/>
          <w:szCs w:val="21"/>
        </w:rPr>
        <w:t>✅</w:t>
      </w:r>
      <w:r w:rsidRPr="00CE2278">
        <w:rPr>
          <w:rFonts w:ascii="Segoe UI" w:eastAsia="Times New Roman" w:hAnsi="Segoe UI" w:cs="Segoe UI"/>
          <w:sz w:val="21"/>
          <w:szCs w:val="21"/>
        </w:rPr>
        <w:t xml:space="preserve"> Fair Recruitment</w:t>
      </w:r>
      <w:r w:rsidRPr="00CE2278">
        <w:rPr>
          <w:rFonts w:ascii="Segoe UI" w:eastAsia="Times New Roman" w:hAnsi="Segoe UI" w:cs="Segoe UI"/>
          <w:sz w:val="21"/>
          <w:szCs w:val="21"/>
        </w:rPr>
        <w:br/>
      </w:r>
      <w:r w:rsidRPr="00CE2278">
        <w:rPr>
          <w:rFonts w:ascii="Segoe UI Emoji" w:eastAsia="Times New Roman" w:hAnsi="Segoe UI Emoji" w:cs="Segoe UI Emoji"/>
          <w:sz w:val="21"/>
          <w:szCs w:val="21"/>
        </w:rPr>
        <w:t>✅</w:t>
      </w:r>
      <w:r w:rsidRPr="00CE2278">
        <w:rPr>
          <w:rFonts w:ascii="Segoe UI" w:eastAsia="Times New Roman" w:hAnsi="Segoe UI" w:cs="Segoe UI"/>
          <w:sz w:val="21"/>
          <w:szCs w:val="21"/>
        </w:rPr>
        <w:t xml:space="preserve"> Discrimination and Bias</w:t>
      </w:r>
    </w:p>
    <w:p w14:paraId="7171E167" w14:textId="77777777" w:rsidR="00CE2278" w:rsidRPr="00CE2278" w:rsidRDefault="00CE2278" w:rsidP="00CE2278">
      <w:pPr>
        <w:spacing w:after="0" w:line="300" w:lineRule="atLeast"/>
        <w:rPr>
          <w:rFonts w:ascii="Segoe UI" w:eastAsia="Times New Roman" w:hAnsi="Segoe UI" w:cs="Segoe UI"/>
          <w:sz w:val="21"/>
          <w:szCs w:val="21"/>
        </w:rPr>
      </w:pPr>
      <w:r w:rsidRPr="00CE2278">
        <w:rPr>
          <w:rFonts w:ascii="Segoe UI" w:eastAsia="Times New Roman" w:hAnsi="Segoe UI" w:cs="Segoe UI"/>
          <w:sz w:val="21"/>
          <w:szCs w:val="21"/>
        </w:rPr>
        <w:pict w14:anchorId="21FE1FD5">
          <v:rect id="_x0000_i1026" style="width:0;height:1.5pt" o:hralign="center" o:hrstd="t" o:hr="t" fillcolor="#a0a0a0" stroked="f"/>
        </w:pict>
      </w:r>
    </w:p>
    <w:p w14:paraId="38E116F7" w14:textId="77777777" w:rsidR="00CE2278" w:rsidRPr="00CE2278" w:rsidRDefault="00CE2278" w:rsidP="00CE2278">
      <w:pPr>
        <w:spacing w:before="100" w:beforeAutospacing="1" w:after="100" w:afterAutospacing="1" w:line="300" w:lineRule="atLeast"/>
        <w:outlineLvl w:val="1"/>
        <w:rPr>
          <w:rFonts w:ascii="Segoe UI" w:eastAsia="Times New Roman" w:hAnsi="Segoe UI" w:cs="Segoe UI"/>
          <w:b/>
          <w:bCs/>
          <w:sz w:val="36"/>
          <w:szCs w:val="36"/>
        </w:rPr>
      </w:pPr>
      <w:r w:rsidRPr="00CE2278">
        <w:rPr>
          <w:rFonts w:ascii="Segoe UI" w:eastAsia="Times New Roman" w:hAnsi="Segoe UI" w:cs="Segoe UI"/>
          <w:b/>
          <w:bCs/>
          <w:sz w:val="36"/>
          <w:szCs w:val="36"/>
        </w:rPr>
        <w:t>Debrief Question for Both Cases</w:t>
      </w:r>
    </w:p>
    <w:p w14:paraId="2E3AE6F6" w14:textId="77777777" w:rsidR="00CE2278" w:rsidRPr="00CE2278" w:rsidRDefault="00CE2278" w:rsidP="00CE2278">
      <w:pPr>
        <w:spacing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b/>
          <w:bCs/>
          <w:sz w:val="21"/>
          <w:szCs w:val="21"/>
        </w:rPr>
        <w:t>Would equality alone solve this issue, or would equity and inclusion also be needed? Explain your answer.</w:t>
      </w:r>
    </w:p>
    <w:p w14:paraId="24BB2E0E" w14:textId="77777777" w:rsidR="00CE2278" w:rsidRPr="00CE2278" w:rsidRDefault="00CE2278" w:rsidP="00CE2278">
      <w:pPr>
        <w:spacing w:before="100" w:beforeAutospacing="1" w:after="100" w:afterAutospacing="1" w:line="300" w:lineRule="atLeast"/>
        <w:rPr>
          <w:rFonts w:ascii="Segoe UI" w:eastAsia="Times New Roman" w:hAnsi="Segoe UI" w:cs="Segoe UI"/>
          <w:sz w:val="21"/>
          <w:szCs w:val="21"/>
        </w:rPr>
      </w:pPr>
      <w:r w:rsidRPr="00CE2278">
        <w:rPr>
          <w:rFonts w:ascii="Segoe UI" w:eastAsia="Times New Roman" w:hAnsi="Segoe UI" w:cs="Segoe UI"/>
          <w:sz w:val="21"/>
          <w:szCs w:val="21"/>
        </w:rPr>
        <w:t xml:space="preserve">This question helps students move beyond simply identifying discrimination and towards understanding the differences between </w:t>
      </w:r>
      <w:r w:rsidRPr="00CE2278">
        <w:rPr>
          <w:rFonts w:ascii="Segoe UI" w:eastAsia="Times New Roman" w:hAnsi="Segoe UI" w:cs="Segoe UI"/>
          <w:b/>
          <w:bCs/>
          <w:sz w:val="21"/>
          <w:szCs w:val="21"/>
        </w:rPr>
        <w:t>equality, equity and inclusion</w:t>
      </w:r>
      <w:r w:rsidRPr="00CE2278">
        <w:rPr>
          <w:rFonts w:ascii="Segoe UI" w:eastAsia="Times New Roman" w:hAnsi="Segoe UI" w:cs="Segoe UI"/>
          <w:sz w:val="21"/>
          <w:szCs w:val="21"/>
        </w:rPr>
        <w:t>, which is often a key learning outcome in DEEI modules.</w:t>
      </w:r>
    </w:p>
    <w:p w14:paraId="3DBCF49B" w14:textId="77777777" w:rsidR="00CE2278" w:rsidRDefault="00CE2278" w:rsidP="00CE2278">
      <w:pPr>
        <w:pStyle w:val="Heading2"/>
        <w:spacing w:line="300" w:lineRule="atLeast"/>
        <w:rPr>
          <w:rFonts w:ascii="Segoe UI" w:hAnsi="Segoe UI" w:cs="Segoe UI"/>
        </w:rPr>
      </w:pPr>
      <w:r>
        <w:rPr>
          <w:rFonts w:ascii="Segoe UI" w:hAnsi="Segoe UI" w:cs="Segoe UI"/>
        </w:rPr>
        <w:t>Case Study 3: Flexible Working Requests</w:t>
      </w:r>
    </w:p>
    <w:p w14:paraId="1500A711" w14:textId="77777777" w:rsidR="00CE2278" w:rsidRDefault="00CE2278" w:rsidP="00CE2278">
      <w:pPr>
        <w:pStyle w:val="Heading3"/>
        <w:spacing w:line="300" w:lineRule="atLeast"/>
        <w:rPr>
          <w:rFonts w:ascii="Segoe UI" w:hAnsi="Segoe UI" w:cs="Segoe UI"/>
        </w:rPr>
      </w:pPr>
      <w:r>
        <w:rPr>
          <w:rFonts w:ascii="Segoe UI" w:hAnsi="Segoe UI" w:cs="Segoe UI"/>
        </w:rPr>
        <w:t>Scenario</w:t>
      </w:r>
    </w:p>
    <w:p w14:paraId="5515F8F6" w14:textId="77777777" w:rsidR="00CE2278" w:rsidRDefault="00CE2278" w:rsidP="00CE2278">
      <w:pPr>
        <w:pStyle w:val="NormalWeb"/>
        <w:spacing w:line="300" w:lineRule="atLeast"/>
        <w:rPr>
          <w:rFonts w:ascii="Segoe UI" w:hAnsi="Segoe UI" w:cs="Segoe UI"/>
          <w:sz w:val="21"/>
          <w:szCs w:val="21"/>
        </w:rPr>
      </w:pPr>
      <w:r>
        <w:rPr>
          <w:rFonts w:ascii="Segoe UI" w:hAnsi="Segoe UI" w:cs="Segoe UI"/>
          <w:sz w:val="21"/>
          <w:szCs w:val="21"/>
        </w:rPr>
        <w:t>Lisa is a highly performing employee who has recently become a single parent. She requests a small adjustment to her working hours so she can collect her child from school twice a week.</w:t>
      </w:r>
    </w:p>
    <w:p w14:paraId="46FCE1A3" w14:textId="77777777" w:rsidR="00CE2278" w:rsidRDefault="00CE2278" w:rsidP="00CE2278">
      <w:pPr>
        <w:pStyle w:val="NormalWeb"/>
        <w:spacing w:line="300" w:lineRule="atLeast"/>
        <w:rPr>
          <w:rFonts w:ascii="Segoe UI" w:hAnsi="Segoe UI" w:cs="Segoe UI"/>
          <w:sz w:val="21"/>
          <w:szCs w:val="21"/>
        </w:rPr>
      </w:pPr>
      <w:r>
        <w:rPr>
          <w:rFonts w:ascii="Segoe UI" w:hAnsi="Segoe UI" w:cs="Segoe UI"/>
          <w:sz w:val="21"/>
          <w:szCs w:val="21"/>
        </w:rPr>
        <w:t>Her manager declines the request, stating that "everyone has to work the same hours." However, another employee is regularly allowed to leave early for sporting commitments.</w:t>
      </w:r>
    </w:p>
    <w:p w14:paraId="6E69161C" w14:textId="77777777" w:rsidR="00CE2278" w:rsidRDefault="00CE2278" w:rsidP="00CE2278">
      <w:pPr>
        <w:pStyle w:val="NormalWeb"/>
        <w:spacing w:line="300" w:lineRule="atLeast"/>
        <w:rPr>
          <w:rFonts w:ascii="Segoe UI" w:hAnsi="Segoe UI" w:cs="Segoe UI"/>
          <w:sz w:val="21"/>
          <w:szCs w:val="21"/>
        </w:rPr>
      </w:pPr>
      <w:r>
        <w:rPr>
          <w:rFonts w:ascii="Segoe UI" w:hAnsi="Segoe UI" w:cs="Segoe UI"/>
          <w:sz w:val="21"/>
          <w:szCs w:val="21"/>
        </w:rPr>
        <w:t>Lisa feels the decision is unfair and begins to disengage from work.</w:t>
      </w:r>
    </w:p>
    <w:p w14:paraId="50821F97" w14:textId="77777777" w:rsidR="00CE2278" w:rsidRDefault="00CE2278" w:rsidP="00CE2278">
      <w:pPr>
        <w:pStyle w:val="Heading3"/>
        <w:spacing w:line="300" w:lineRule="atLeast"/>
        <w:rPr>
          <w:rFonts w:ascii="Segoe UI" w:hAnsi="Segoe UI" w:cs="Segoe UI"/>
        </w:rPr>
      </w:pPr>
      <w:r>
        <w:rPr>
          <w:rFonts w:ascii="Segoe UI" w:hAnsi="Segoe UI" w:cs="Segoe UI"/>
        </w:rPr>
        <w:lastRenderedPageBreak/>
        <w:t>Discussion Questions</w:t>
      </w:r>
    </w:p>
    <w:p w14:paraId="2B02C198" w14:textId="77777777" w:rsidR="00CE2278" w:rsidRDefault="00CE2278" w:rsidP="00CE2278">
      <w:pPr>
        <w:numPr>
          <w:ilvl w:val="0"/>
          <w:numId w:val="5"/>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What DEEI issues are present in this case?</w:t>
      </w:r>
    </w:p>
    <w:p w14:paraId="23C9A09D" w14:textId="77777777" w:rsidR="00CE2278" w:rsidRDefault="00CE2278" w:rsidP="00CE2278">
      <w:pPr>
        <w:numPr>
          <w:ilvl w:val="0"/>
          <w:numId w:val="5"/>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What is the difference between equality and equity in this situation?</w:t>
      </w:r>
    </w:p>
    <w:p w14:paraId="092369F3" w14:textId="77777777" w:rsidR="00CE2278" w:rsidRDefault="00CE2278" w:rsidP="00CE2278">
      <w:pPr>
        <w:numPr>
          <w:ilvl w:val="0"/>
          <w:numId w:val="5"/>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How might Lisa be affected personally and professionally?</w:t>
      </w:r>
    </w:p>
    <w:p w14:paraId="2EA44A9F" w14:textId="77777777" w:rsidR="00CE2278" w:rsidRDefault="00CE2278" w:rsidP="00CE2278">
      <w:pPr>
        <w:numPr>
          <w:ilvl w:val="0"/>
          <w:numId w:val="5"/>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Should all employees be treated exactly the same?</w:t>
      </w:r>
    </w:p>
    <w:p w14:paraId="6FCF8A34" w14:textId="77777777" w:rsidR="00CE2278" w:rsidRDefault="00CE2278" w:rsidP="00CE2278">
      <w:pPr>
        <w:numPr>
          <w:ilvl w:val="0"/>
          <w:numId w:val="5"/>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What could the manager do differently?</w:t>
      </w:r>
    </w:p>
    <w:p w14:paraId="07F5E1EF" w14:textId="77777777" w:rsidR="00CE2278" w:rsidRDefault="00CE2278" w:rsidP="00CE2278">
      <w:pPr>
        <w:pStyle w:val="Heading3"/>
        <w:spacing w:line="300" w:lineRule="atLeast"/>
        <w:rPr>
          <w:rFonts w:ascii="Segoe UI" w:hAnsi="Segoe UI" w:cs="Segoe UI"/>
        </w:rPr>
      </w:pPr>
      <w:r>
        <w:rPr>
          <w:rFonts w:ascii="Segoe UI" w:hAnsi="Segoe UI" w:cs="Segoe UI"/>
        </w:rPr>
        <w:t>Possible Resolution</w:t>
      </w:r>
    </w:p>
    <w:p w14:paraId="7EE936CE" w14:textId="77777777" w:rsidR="00CE2278" w:rsidRDefault="00CE2278" w:rsidP="00CE2278">
      <w:pPr>
        <w:numPr>
          <w:ilvl w:val="0"/>
          <w:numId w:val="6"/>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Review flexible working requests consistently and fairly.</w:t>
      </w:r>
    </w:p>
    <w:p w14:paraId="53E88AC0" w14:textId="77777777" w:rsidR="00CE2278" w:rsidRDefault="00CE2278" w:rsidP="00CE2278">
      <w:pPr>
        <w:numPr>
          <w:ilvl w:val="0"/>
          <w:numId w:val="6"/>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Consider individual circumstances and business needs.</w:t>
      </w:r>
    </w:p>
    <w:p w14:paraId="1B1FC2CA" w14:textId="77777777" w:rsidR="00CE2278" w:rsidRDefault="00CE2278" w:rsidP="00CE2278">
      <w:pPr>
        <w:numPr>
          <w:ilvl w:val="0"/>
          <w:numId w:val="6"/>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Apply an equity-based approach rather than assuming identical treatment is fair.</w:t>
      </w:r>
    </w:p>
    <w:p w14:paraId="2C808D76" w14:textId="77777777" w:rsidR="00CE2278" w:rsidRDefault="00CE2278" w:rsidP="00CE2278">
      <w:pPr>
        <w:numPr>
          <w:ilvl w:val="0"/>
          <w:numId w:val="6"/>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Ensure managers understand bias and inclusive decision-making.</w:t>
      </w:r>
    </w:p>
    <w:p w14:paraId="5ABFA5AF" w14:textId="77777777" w:rsidR="00CE2278" w:rsidRDefault="00CE2278" w:rsidP="00CE2278">
      <w:pPr>
        <w:numPr>
          <w:ilvl w:val="0"/>
          <w:numId w:val="6"/>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Create a transparent flexible working policy.</w:t>
      </w:r>
    </w:p>
    <w:p w14:paraId="0543FECC" w14:textId="77777777" w:rsidR="00CE2278" w:rsidRDefault="00CE2278" w:rsidP="00CE2278">
      <w:pPr>
        <w:pStyle w:val="Heading3"/>
        <w:spacing w:line="300" w:lineRule="atLeast"/>
        <w:rPr>
          <w:rFonts w:ascii="Segoe UI" w:hAnsi="Segoe UI" w:cs="Segoe UI"/>
        </w:rPr>
      </w:pPr>
      <w:r>
        <w:rPr>
          <w:rFonts w:ascii="Segoe UI" w:hAnsi="Segoe UI" w:cs="Segoe UI"/>
        </w:rPr>
        <w:t>Key Themes</w:t>
      </w:r>
    </w:p>
    <w:p w14:paraId="1C9291E2" w14:textId="77777777" w:rsidR="00CE2278" w:rsidRDefault="00CE2278" w:rsidP="00CE2278">
      <w:pPr>
        <w:pStyle w:val="NormalWeb"/>
        <w:spacing w:line="300" w:lineRule="atLeast"/>
        <w:rPr>
          <w:rFonts w:ascii="Segoe UI" w:hAnsi="Segoe UI" w:cs="Segoe UI"/>
          <w:sz w:val="21"/>
          <w:szCs w:val="21"/>
        </w:rPr>
      </w:pPr>
      <w:r>
        <w:rPr>
          <w:rFonts w:ascii="Segoe UI Emoji" w:hAnsi="Segoe UI Emoji" w:cs="Segoe UI Emoji"/>
          <w:sz w:val="21"/>
          <w:szCs w:val="21"/>
        </w:rPr>
        <w:t>✅</w:t>
      </w:r>
      <w:r>
        <w:rPr>
          <w:rFonts w:ascii="Segoe UI" w:hAnsi="Segoe UI" w:cs="Segoe UI"/>
          <w:sz w:val="21"/>
          <w:szCs w:val="21"/>
        </w:rPr>
        <w:t xml:space="preserve"> Equality vs Equity</w:t>
      </w:r>
      <w:r>
        <w:rPr>
          <w:rFonts w:ascii="Segoe UI" w:hAnsi="Segoe UI" w:cs="Segoe UI"/>
          <w:sz w:val="21"/>
          <w:szCs w:val="21"/>
        </w:rPr>
        <w:br/>
      </w:r>
      <w:r>
        <w:rPr>
          <w:rFonts w:ascii="Segoe UI Emoji" w:hAnsi="Segoe UI Emoji" w:cs="Segoe UI Emoji"/>
          <w:sz w:val="21"/>
          <w:szCs w:val="21"/>
        </w:rPr>
        <w:t>✅</w:t>
      </w:r>
      <w:r>
        <w:rPr>
          <w:rFonts w:ascii="Segoe UI" w:hAnsi="Segoe UI" w:cs="Segoe UI"/>
          <w:sz w:val="21"/>
          <w:szCs w:val="21"/>
        </w:rPr>
        <w:t xml:space="preserve"> Work-Life Balance</w:t>
      </w:r>
      <w:r>
        <w:rPr>
          <w:rFonts w:ascii="Segoe UI" w:hAnsi="Segoe UI" w:cs="Segoe UI"/>
          <w:sz w:val="21"/>
          <w:szCs w:val="21"/>
        </w:rPr>
        <w:br/>
      </w:r>
      <w:r>
        <w:rPr>
          <w:rFonts w:ascii="Segoe UI Emoji" w:hAnsi="Segoe UI Emoji" w:cs="Segoe UI Emoji"/>
          <w:sz w:val="21"/>
          <w:szCs w:val="21"/>
        </w:rPr>
        <w:t>✅</w:t>
      </w:r>
      <w:r>
        <w:rPr>
          <w:rFonts w:ascii="Segoe UI" w:hAnsi="Segoe UI" w:cs="Segoe UI"/>
          <w:sz w:val="21"/>
          <w:szCs w:val="21"/>
        </w:rPr>
        <w:t xml:space="preserve"> Inclusion</w:t>
      </w:r>
      <w:r>
        <w:rPr>
          <w:rFonts w:ascii="Segoe UI" w:hAnsi="Segoe UI" w:cs="Segoe UI"/>
          <w:sz w:val="21"/>
          <w:szCs w:val="21"/>
        </w:rPr>
        <w:br/>
      </w:r>
      <w:r>
        <w:rPr>
          <w:rFonts w:ascii="Segoe UI Emoji" w:hAnsi="Segoe UI Emoji" w:cs="Segoe UI Emoji"/>
          <w:sz w:val="21"/>
          <w:szCs w:val="21"/>
        </w:rPr>
        <w:t>✅</w:t>
      </w:r>
      <w:r>
        <w:rPr>
          <w:rFonts w:ascii="Segoe UI" w:hAnsi="Segoe UI" w:cs="Segoe UI"/>
          <w:sz w:val="21"/>
          <w:szCs w:val="21"/>
        </w:rPr>
        <w:t xml:space="preserve"> Fair Treatment</w:t>
      </w:r>
    </w:p>
    <w:p w14:paraId="3DF3404D" w14:textId="77777777" w:rsidR="00CE2278" w:rsidRDefault="00CE2278" w:rsidP="00CE2278">
      <w:pPr>
        <w:spacing w:line="300" w:lineRule="atLeast"/>
        <w:rPr>
          <w:rFonts w:ascii="Segoe UI" w:hAnsi="Segoe UI" w:cs="Segoe UI"/>
          <w:sz w:val="21"/>
          <w:szCs w:val="21"/>
        </w:rPr>
      </w:pPr>
      <w:r>
        <w:rPr>
          <w:rFonts w:ascii="Segoe UI" w:hAnsi="Segoe UI" w:cs="Segoe UI"/>
          <w:sz w:val="21"/>
          <w:szCs w:val="21"/>
        </w:rPr>
        <w:pict w14:anchorId="4E1414AB">
          <v:rect id="_x0000_i1029" style="width:0;height:1.5pt" o:hralign="center" o:hrstd="t" o:hr="t" fillcolor="#a0a0a0" stroked="f"/>
        </w:pict>
      </w:r>
    </w:p>
    <w:p w14:paraId="37F6A277" w14:textId="77777777" w:rsidR="00CE2278" w:rsidRDefault="00CE2278" w:rsidP="00CE2278">
      <w:pPr>
        <w:pStyle w:val="Heading2"/>
        <w:spacing w:line="300" w:lineRule="atLeast"/>
        <w:rPr>
          <w:rFonts w:ascii="Segoe UI" w:hAnsi="Segoe UI" w:cs="Segoe UI"/>
        </w:rPr>
      </w:pPr>
      <w:r>
        <w:rPr>
          <w:rFonts w:ascii="Segoe UI" w:hAnsi="Segoe UI" w:cs="Segoe UI"/>
        </w:rPr>
        <w:t>Case Study 4: Accessibility in the Workplace</w:t>
      </w:r>
    </w:p>
    <w:p w14:paraId="0BC37691" w14:textId="77777777" w:rsidR="00CE2278" w:rsidRDefault="00CE2278" w:rsidP="00CE2278">
      <w:pPr>
        <w:pStyle w:val="Heading3"/>
        <w:spacing w:line="300" w:lineRule="atLeast"/>
        <w:rPr>
          <w:rFonts w:ascii="Segoe UI" w:hAnsi="Segoe UI" w:cs="Segoe UI"/>
        </w:rPr>
      </w:pPr>
      <w:r>
        <w:rPr>
          <w:rFonts w:ascii="Segoe UI" w:hAnsi="Segoe UI" w:cs="Segoe UI"/>
        </w:rPr>
        <w:t>Scenario</w:t>
      </w:r>
    </w:p>
    <w:p w14:paraId="64A84927" w14:textId="77777777" w:rsidR="00CE2278" w:rsidRDefault="00CE2278" w:rsidP="00CE2278">
      <w:pPr>
        <w:pStyle w:val="NormalWeb"/>
        <w:spacing w:line="300" w:lineRule="atLeast"/>
        <w:rPr>
          <w:rFonts w:ascii="Segoe UI" w:hAnsi="Segoe UI" w:cs="Segoe UI"/>
          <w:sz w:val="21"/>
          <w:szCs w:val="21"/>
        </w:rPr>
      </w:pPr>
      <w:r>
        <w:rPr>
          <w:rFonts w:ascii="Segoe UI" w:hAnsi="Segoe UI" w:cs="Segoe UI"/>
          <w:sz w:val="21"/>
          <w:szCs w:val="21"/>
        </w:rPr>
        <w:t>Tom has recently started a new role and has dyslexia. During his induction, he explains that he may need information in alternative formats and additional time to review lengthy written documents.</w:t>
      </w:r>
    </w:p>
    <w:p w14:paraId="270B4B04" w14:textId="77777777" w:rsidR="00CE2278" w:rsidRDefault="00CE2278" w:rsidP="00CE2278">
      <w:pPr>
        <w:pStyle w:val="NormalWeb"/>
        <w:spacing w:line="300" w:lineRule="atLeast"/>
        <w:rPr>
          <w:rFonts w:ascii="Segoe UI" w:hAnsi="Segoe UI" w:cs="Segoe UI"/>
          <w:sz w:val="21"/>
          <w:szCs w:val="21"/>
        </w:rPr>
      </w:pPr>
      <w:r>
        <w:rPr>
          <w:rFonts w:ascii="Segoe UI" w:hAnsi="Segoe UI" w:cs="Segoe UI"/>
          <w:sz w:val="21"/>
          <w:szCs w:val="21"/>
        </w:rPr>
        <w:t>His manager responds, "We treat everyone the same here," and no adjustments are made.</w:t>
      </w:r>
    </w:p>
    <w:p w14:paraId="774996DE" w14:textId="77777777" w:rsidR="00CE2278" w:rsidRDefault="00CE2278" w:rsidP="00CE2278">
      <w:pPr>
        <w:pStyle w:val="NormalWeb"/>
        <w:spacing w:line="300" w:lineRule="atLeast"/>
        <w:rPr>
          <w:rFonts w:ascii="Segoe UI" w:hAnsi="Segoe UI" w:cs="Segoe UI"/>
          <w:sz w:val="21"/>
          <w:szCs w:val="21"/>
        </w:rPr>
      </w:pPr>
      <w:r>
        <w:rPr>
          <w:rFonts w:ascii="Segoe UI" w:hAnsi="Segoe UI" w:cs="Segoe UI"/>
          <w:sz w:val="21"/>
          <w:szCs w:val="21"/>
        </w:rPr>
        <w:t>Tom begins to make errors in reports and worries that colleagues will think he is not competent.</w:t>
      </w:r>
    </w:p>
    <w:p w14:paraId="5D2DA840" w14:textId="77777777" w:rsidR="00CE2278" w:rsidRDefault="00CE2278" w:rsidP="00CE2278">
      <w:pPr>
        <w:pStyle w:val="Heading3"/>
        <w:spacing w:line="300" w:lineRule="atLeast"/>
        <w:rPr>
          <w:rFonts w:ascii="Segoe UI" w:hAnsi="Segoe UI" w:cs="Segoe UI"/>
        </w:rPr>
      </w:pPr>
      <w:r>
        <w:rPr>
          <w:rFonts w:ascii="Segoe UI" w:hAnsi="Segoe UI" w:cs="Segoe UI"/>
        </w:rPr>
        <w:t>Discussion Questions</w:t>
      </w:r>
    </w:p>
    <w:p w14:paraId="3B9C84C7" w14:textId="77777777" w:rsidR="00CE2278" w:rsidRDefault="00CE2278" w:rsidP="00CE2278">
      <w:pPr>
        <w:numPr>
          <w:ilvl w:val="0"/>
          <w:numId w:val="7"/>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What DEEI issues can you identify?</w:t>
      </w:r>
    </w:p>
    <w:p w14:paraId="7E9EA4D9" w14:textId="77777777" w:rsidR="00CE2278" w:rsidRDefault="00CE2278" w:rsidP="00CE2278">
      <w:pPr>
        <w:numPr>
          <w:ilvl w:val="0"/>
          <w:numId w:val="7"/>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What barriers is Tom experiencing?</w:t>
      </w:r>
    </w:p>
    <w:p w14:paraId="272721E1" w14:textId="77777777" w:rsidR="00CE2278" w:rsidRDefault="00CE2278" w:rsidP="00CE2278">
      <w:pPr>
        <w:numPr>
          <w:ilvl w:val="0"/>
          <w:numId w:val="7"/>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Why might treating everyone the same not be inclusive?</w:t>
      </w:r>
    </w:p>
    <w:p w14:paraId="234B70C2" w14:textId="77777777" w:rsidR="00CE2278" w:rsidRDefault="00CE2278" w:rsidP="00CE2278">
      <w:pPr>
        <w:numPr>
          <w:ilvl w:val="0"/>
          <w:numId w:val="7"/>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What responsibilities does the employer have?</w:t>
      </w:r>
    </w:p>
    <w:p w14:paraId="203188E9" w14:textId="77777777" w:rsidR="00CE2278" w:rsidRDefault="00CE2278" w:rsidP="00CE2278">
      <w:pPr>
        <w:numPr>
          <w:ilvl w:val="0"/>
          <w:numId w:val="7"/>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What reasonable adjustments could support Tom?</w:t>
      </w:r>
    </w:p>
    <w:p w14:paraId="275E2298" w14:textId="77777777" w:rsidR="00CE2278" w:rsidRDefault="00CE2278" w:rsidP="00CE2278">
      <w:pPr>
        <w:pStyle w:val="Heading3"/>
        <w:spacing w:line="300" w:lineRule="atLeast"/>
        <w:rPr>
          <w:rFonts w:ascii="Segoe UI" w:hAnsi="Segoe UI" w:cs="Segoe UI"/>
        </w:rPr>
      </w:pPr>
      <w:r>
        <w:rPr>
          <w:rFonts w:ascii="Segoe UI" w:hAnsi="Segoe UI" w:cs="Segoe UI"/>
        </w:rPr>
        <w:lastRenderedPageBreak/>
        <w:t>Possible Resolution</w:t>
      </w:r>
    </w:p>
    <w:p w14:paraId="6161F3CA" w14:textId="77777777" w:rsidR="00CE2278" w:rsidRDefault="00CE2278" w:rsidP="00CE2278">
      <w:pPr>
        <w:numPr>
          <w:ilvl w:val="0"/>
          <w:numId w:val="8"/>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Discuss Tom's needs and identify appropriate adjustments.</w:t>
      </w:r>
    </w:p>
    <w:p w14:paraId="05D26CAB" w14:textId="77777777" w:rsidR="00CE2278" w:rsidRDefault="00CE2278" w:rsidP="00CE2278">
      <w:pPr>
        <w:numPr>
          <w:ilvl w:val="0"/>
          <w:numId w:val="8"/>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Provide information in accessible formats.</w:t>
      </w:r>
    </w:p>
    <w:p w14:paraId="749F9F41" w14:textId="77777777" w:rsidR="00CE2278" w:rsidRDefault="00CE2278" w:rsidP="00CE2278">
      <w:pPr>
        <w:numPr>
          <w:ilvl w:val="0"/>
          <w:numId w:val="8"/>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Offer assistive technology and additional support where appropriate.</w:t>
      </w:r>
    </w:p>
    <w:p w14:paraId="2AAD773A" w14:textId="77777777" w:rsidR="00CE2278" w:rsidRDefault="00CE2278" w:rsidP="00CE2278">
      <w:pPr>
        <w:numPr>
          <w:ilvl w:val="0"/>
          <w:numId w:val="8"/>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Train managers on disability inclusion.</w:t>
      </w:r>
    </w:p>
    <w:p w14:paraId="5BC3B43A" w14:textId="77777777" w:rsidR="00CE2278" w:rsidRDefault="00CE2278" w:rsidP="00CE2278">
      <w:pPr>
        <w:numPr>
          <w:ilvl w:val="0"/>
          <w:numId w:val="8"/>
        </w:numPr>
        <w:spacing w:before="100" w:beforeAutospacing="1" w:after="100" w:afterAutospacing="1" w:line="300" w:lineRule="atLeast"/>
        <w:rPr>
          <w:rFonts w:ascii="Segoe UI" w:hAnsi="Segoe UI" w:cs="Segoe UI"/>
          <w:sz w:val="21"/>
          <w:szCs w:val="21"/>
        </w:rPr>
      </w:pPr>
      <w:r>
        <w:rPr>
          <w:rFonts w:ascii="Segoe UI" w:hAnsi="Segoe UI" w:cs="Segoe UI"/>
          <w:sz w:val="21"/>
          <w:szCs w:val="21"/>
        </w:rPr>
        <w:t>Foster a culture where employees feel comfortable disclosing support needs.</w:t>
      </w:r>
    </w:p>
    <w:p w14:paraId="7DE5EBD5" w14:textId="77777777" w:rsidR="00CE2278" w:rsidRDefault="00CE2278" w:rsidP="00CE2278">
      <w:pPr>
        <w:pStyle w:val="Heading3"/>
        <w:spacing w:line="300" w:lineRule="atLeast"/>
        <w:rPr>
          <w:rFonts w:ascii="Segoe UI" w:hAnsi="Segoe UI" w:cs="Segoe UI"/>
        </w:rPr>
      </w:pPr>
      <w:r>
        <w:rPr>
          <w:rFonts w:ascii="Segoe UI" w:hAnsi="Segoe UI" w:cs="Segoe UI"/>
        </w:rPr>
        <w:t>Key Themes</w:t>
      </w:r>
    </w:p>
    <w:p w14:paraId="7895579E" w14:textId="77777777" w:rsidR="00CE2278" w:rsidRDefault="00CE2278" w:rsidP="00CE2278">
      <w:pPr>
        <w:pStyle w:val="NormalWeb"/>
        <w:spacing w:line="300" w:lineRule="atLeast"/>
        <w:rPr>
          <w:rFonts w:ascii="Segoe UI" w:hAnsi="Segoe UI" w:cs="Segoe UI"/>
          <w:sz w:val="21"/>
          <w:szCs w:val="21"/>
        </w:rPr>
      </w:pPr>
      <w:r>
        <w:rPr>
          <w:rFonts w:ascii="Segoe UI Emoji" w:hAnsi="Segoe UI Emoji" w:cs="Segoe UI Emoji"/>
          <w:sz w:val="21"/>
          <w:szCs w:val="21"/>
        </w:rPr>
        <w:t>✅</w:t>
      </w:r>
      <w:r>
        <w:rPr>
          <w:rFonts w:ascii="Segoe UI" w:hAnsi="Segoe UI" w:cs="Segoe UI"/>
          <w:sz w:val="21"/>
          <w:szCs w:val="21"/>
        </w:rPr>
        <w:t xml:space="preserve"> Disability Inclusion</w:t>
      </w:r>
      <w:r>
        <w:rPr>
          <w:rFonts w:ascii="Segoe UI" w:hAnsi="Segoe UI" w:cs="Segoe UI"/>
          <w:sz w:val="21"/>
          <w:szCs w:val="21"/>
        </w:rPr>
        <w:br/>
      </w:r>
      <w:r>
        <w:rPr>
          <w:rFonts w:ascii="Segoe UI Emoji" w:hAnsi="Segoe UI Emoji" w:cs="Segoe UI Emoji"/>
          <w:sz w:val="21"/>
          <w:szCs w:val="21"/>
        </w:rPr>
        <w:t>✅</w:t>
      </w:r>
      <w:r>
        <w:rPr>
          <w:rFonts w:ascii="Segoe UI" w:hAnsi="Segoe UI" w:cs="Segoe UI"/>
          <w:sz w:val="21"/>
          <w:szCs w:val="21"/>
        </w:rPr>
        <w:t xml:space="preserve"> Accessibility</w:t>
      </w:r>
      <w:r>
        <w:rPr>
          <w:rFonts w:ascii="Segoe UI" w:hAnsi="Segoe UI" w:cs="Segoe UI"/>
          <w:sz w:val="21"/>
          <w:szCs w:val="21"/>
        </w:rPr>
        <w:br/>
      </w:r>
      <w:r>
        <w:rPr>
          <w:rFonts w:ascii="Segoe UI Emoji" w:hAnsi="Segoe UI Emoji" w:cs="Segoe UI Emoji"/>
          <w:sz w:val="21"/>
          <w:szCs w:val="21"/>
        </w:rPr>
        <w:t>✅</w:t>
      </w:r>
      <w:r>
        <w:rPr>
          <w:rFonts w:ascii="Segoe UI" w:hAnsi="Segoe UI" w:cs="Segoe UI"/>
          <w:sz w:val="21"/>
          <w:szCs w:val="21"/>
        </w:rPr>
        <w:t xml:space="preserve"> Equity</w:t>
      </w:r>
      <w:r>
        <w:rPr>
          <w:rFonts w:ascii="Segoe UI" w:hAnsi="Segoe UI" w:cs="Segoe UI"/>
          <w:sz w:val="21"/>
          <w:szCs w:val="21"/>
        </w:rPr>
        <w:br/>
      </w:r>
      <w:r>
        <w:rPr>
          <w:rFonts w:ascii="Segoe UI Emoji" w:hAnsi="Segoe UI Emoji" w:cs="Segoe UI Emoji"/>
          <w:sz w:val="21"/>
          <w:szCs w:val="21"/>
        </w:rPr>
        <w:t>✅</w:t>
      </w:r>
      <w:r>
        <w:rPr>
          <w:rFonts w:ascii="Segoe UI" w:hAnsi="Segoe UI" w:cs="Segoe UI"/>
          <w:sz w:val="21"/>
          <w:szCs w:val="21"/>
        </w:rPr>
        <w:t xml:space="preserve"> Belonging and Wellbeing</w:t>
      </w:r>
    </w:p>
    <w:p w14:paraId="144F3160" w14:textId="77777777" w:rsidR="00CE2278" w:rsidRDefault="00CE2278" w:rsidP="00CE2278">
      <w:pPr>
        <w:spacing w:line="300" w:lineRule="atLeast"/>
        <w:rPr>
          <w:rFonts w:ascii="Segoe UI" w:hAnsi="Segoe UI" w:cs="Segoe UI"/>
          <w:sz w:val="21"/>
          <w:szCs w:val="21"/>
        </w:rPr>
      </w:pPr>
      <w:r>
        <w:rPr>
          <w:rFonts w:ascii="Segoe UI" w:hAnsi="Segoe UI" w:cs="Segoe UI"/>
          <w:sz w:val="21"/>
          <w:szCs w:val="21"/>
        </w:rPr>
        <w:pict w14:anchorId="7369D27D">
          <v:rect id="_x0000_i1030" style="width:0;height:1.5pt" o:hralign="center" o:hrstd="t" o:hr="t" fillcolor="#a0a0a0" stroked="f"/>
        </w:pict>
      </w:r>
    </w:p>
    <w:p w14:paraId="3D25F5C9" w14:textId="77777777" w:rsidR="00CE2278" w:rsidRDefault="00CE2278" w:rsidP="00CE2278">
      <w:pPr>
        <w:pStyle w:val="Heading3"/>
        <w:spacing w:line="300" w:lineRule="atLeast"/>
        <w:rPr>
          <w:rFonts w:ascii="Segoe UI" w:hAnsi="Segoe UI" w:cs="Segoe UI"/>
        </w:rPr>
      </w:pPr>
      <w:r>
        <w:rPr>
          <w:rFonts w:ascii="Segoe UI" w:hAnsi="Segoe UI" w:cs="Segoe UI"/>
        </w:rPr>
        <w:t>Group Activity</w:t>
      </w:r>
    </w:p>
    <w:p w14:paraId="7452E58D" w14:textId="77777777" w:rsidR="00CE2278" w:rsidRDefault="00CE2278" w:rsidP="00CE2278">
      <w:pPr>
        <w:pStyle w:val="NormalWeb"/>
        <w:spacing w:line="300" w:lineRule="atLeast"/>
        <w:rPr>
          <w:rFonts w:ascii="Segoe UI" w:hAnsi="Segoe UI" w:cs="Segoe UI"/>
          <w:sz w:val="21"/>
          <w:szCs w:val="21"/>
        </w:rPr>
      </w:pPr>
      <w:r>
        <w:rPr>
          <w:rFonts w:ascii="Segoe UI" w:hAnsi="Segoe UI" w:cs="Segoe UI"/>
          <w:sz w:val="21"/>
          <w:szCs w:val="21"/>
        </w:rPr>
        <w:t>Ask students to discuss each case and present:</w:t>
      </w:r>
    </w:p>
    <w:p w14:paraId="2B3D41A5" w14:textId="77777777" w:rsidR="00CE2278" w:rsidRDefault="00CE2278" w:rsidP="00CE2278">
      <w:pPr>
        <w:numPr>
          <w:ilvl w:val="0"/>
          <w:numId w:val="9"/>
        </w:numPr>
        <w:spacing w:before="100" w:beforeAutospacing="1" w:after="100" w:afterAutospacing="1" w:line="300" w:lineRule="atLeast"/>
        <w:rPr>
          <w:rFonts w:ascii="Segoe UI" w:hAnsi="Segoe UI" w:cs="Segoe UI"/>
          <w:sz w:val="21"/>
          <w:szCs w:val="21"/>
        </w:rPr>
      </w:pPr>
      <w:r>
        <w:rPr>
          <w:rStyle w:val="Strong"/>
          <w:rFonts w:ascii="Segoe UI" w:hAnsi="Segoe UI" w:cs="Segoe UI"/>
          <w:sz w:val="21"/>
          <w:szCs w:val="21"/>
        </w:rPr>
        <w:t>The main DEEI issue</w:t>
      </w:r>
    </w:p>
    <w:p w14:paraId="680C0E50" w14:textId="77777777" w:rsidR="00CE2278" w:rsidRDefault="00CE2278" w:rsidP="00CE2278">
      <w:pPr>
        <w:numPr>
          <w:ilvl w:val="0"/>
          <w:numId w:val="9"/>
        </w:numPr>
        <w:spacing w:before="100" w:beforeAutospacing="1" w:after="100" w:afterAutospacing="1" w:line="300" w:lineRule="atLeast"/>
        <w:rPr>
          <w:rFonts w:ascii="Segoe UI" w:hAnsi="Segoe UI" w:cs="Segoe UI"/>
          <w:sz w:val="21"/>
          <w:szCs w:val="21"/>
        </w:rPr>
      </w:pPr>
      <w:r>
        <w:rPr>
          <w:rStyle w:val="Strong"/>
          <w:rFonts w:ascii="Segoe UI" w:hAnsi="Segoe UI" w:cs="Segoe UI"/>
          <w:sz w:val="21"/>
          <w:szCs w:val="21"/>
        </w:rPr>
        <w:t>Who is affected and how?</w:t>
      </w:r>
    </w:p>
    <w:p w14:paraId="318DF5D2" w14:textId="77777777" w:rsidR="00CE2278" w:rsidRDefault="00CE2278" w:rsidP="00CE2278">
      <w:pPr>
        <w:numPr>
          <w:ilvl w:val="0"/>
          <w:numId w:val="9"/>
        </w:numPr>
        <w:spacing w:before="100" w:beforeAutospacing="1" w:after="100" w:afterAutospacing="1" w:line="300" w:lineRule="atLeast"/>
        <w:rPr>
          <w:rFonts w:ascii="Segoe UI" w:hAnsi="Segoe UI" w:cs="Segoe UI"/>
          <w:sz w:val="21"/>
          <w:szCs w:val="21"/>
        </w:rPr>
      </w:pPr>
      <w:r>
        <w:rPr>
          <w:rStyle w:val="Strong"/>
          <w:rFonts w:ascii="Segoe UI" w:hAnsi="Segoe UI" w:cs="Segoe UI"/>
          <w:sz w:val="21"/>
          <w:szCs w:val="21"/>
        </w:rPr>
        <w:t>Which DEEI principle(s) apply?</w:t>
      </w:r>
    </w:p>
    <w:p w14:paraId="2E1C3C34" w14:textId="77777777" w:rsidR="00CE2278" w:rsidRDefault="00CE2278" w:rsidP="00CE2278">
      <w:pPr>
        <w:numPr>
          <w:ilvl w:val="0"/>
          <w:numId w:val="9"/>
        </w:numPr>
        <w:spacing w:before="100" w:beforeAutospacing="1" w:after="100" w:afterAutospacing="1" w:line="300" w:lineRule="atLeast"/>
        <w:rPr>
          <w:rFonts w:ascii="Segoe UI" w:hAnsi="Segoe UI" w:cs="Segoe UI"/>
          <w:sz w:val="21"/>
          <w:szCs w:val="21"/>
        </w:rPr>
      </w:pPr>
      <w:r>
        <w:rPr>
          <w:rStyle w:val="Strong"/>
          <w:rFonts w:ascii="Segoe UI" w:hAnsi="Segoe UI" w:cs="Segoe UI"/>
          <w:sz w:val="21"/>
          <w:szCs w:val="21"/>
        </w:rPr>
        <w:t>Their recommended solution</w:t>
      </w:r>
    </w:p>
    <w:p w14:paraId="0C3E523D" w14:textId="77777777" w:rsidR="00CE2278" w:rsidRDefault="00CE2278" w:rsidP="00CE2278">
      <w:pPr>
        <w:numPr>
          <w:ilvl w:val="0"/>
          <w:numId w:val="9"/>
        </w:numPr>
        <w:spacing w:before="100" w:beforeAutospacing="1" w:after="100" w:afterAutospacing="1" w:line="300" w:lineRule="atLeast"/>
        <w:rPr>
          <w:rFonts w:ascii="Segoe UI" w:hAnsi="Segoe UI" w:cs="Segoe UI"/>
          <w:sz w:val="21"/>
          <w:szCs w:val="21"/>
        </w:rPr>
      </w:pPr>
      <w:r>
        <w:rPr>
          <w:rStyle w:val="Strong"/>
          <w:rFonts w:ascii="Segoe UI" w:hAnsi="Segoe UI" w:cs="Segoe UI"/>
          <w:sz w:val="21"/>
          <w:szCs w:val="21"/>
        </w:rPr>
        <w:t>How the solution would improve inclusion and belonging</w:t>
      </w:r>
    </w:p>
    <w:p w14:paraId="4DE59C3E" w14:textId="77777777" w:rsidR="00CE2278" w:rsidRDefault="00CE2278" w:rsidP="00CE2278">
      <w:pPr>
        <w:pStyle w:val="NormalWeb"/>
        <w:spacing w:line="300" w:lineRule="atLeast"/>
        <w:rPr>
          <w:rFonts w:ascii="Segoe UI" w:hAnsi="Segoe UI" w:cs="Segoe UI"/>
          <w:sz w:val="21"/>
          <w:szCs w:val="21"/>
        </w:rPr>
      </w:pPr>
      <w:r>
        <w:rPr>
          <w:rFonts w:ascii="Segoe UI" w:hAnsi="Segoe UI" w:cs="Segoe UI"/>
          <w:sz w:val="21"/>
          <w:szCs w:val="21"/>
        </w:rPr>
        <w:t xml:space="preserve">This structure works particularly well in seminars because there is no single "correct" answer and students can apply theories such as </w:t>
      </w:r>
      <w:r>
        <w:rPr>
          <w:rStyle w:val="Strong"/>
          <w:rFonts w:ascii="Segoe UI" w:hAnsi="Segoe UI" w:cs="Segoe UI"/>
          <w:sz w:val="21"/>
          <w:szCs w:val="21"/>
        </w:rPr>
        <w:t>Social Identity Theory</w:t>
      </w:r>
      <w:r>
        <w:rPr>
          <w:rFonts w:ascii="Segoe UI" w:hAnsi="Segoe UI" w:cs="Segoe UI"/>
          <w:sz w:val="21"/>
          <w:szCs w:val="21"/>
        </w:rPr>
        <w:t xml:space="preserve">, </w:t>
      </w:r>
      <w:r>
        <w:rPr>
          <w:rStyle w:val="Strong"/>
          <w:rFonts w:ascii="Segoe UI" w:hAnsi="Segoe UI" w:cs="Segoe UI"/>
          <w:sz w:val="21"/>
          <w:szCs w:val="21"/>
        </w:rPr>
        <w:t>Intersectionality</w:t>
      </w:r>
      <w:r>
        <w:rPr>
          <w:rFonts w:ascii="Segoe UI" w:hAnsi="Segoe UI" w:cs="Segoe UI"/>
          <w:sz w:val="21"/>
          <w:szCs w:val="21"/>
        </w:rPr>
        <w:t xml:space="preserve">, </w:t>
      </w:r>
      <w:r>
        <w:rPr>
          <w:rStyle w:val="Strong"/>
          <w:rFonts w:ascii="Segoe UI" w:hAnsi="Segoe UI" w:cs="Segoe UI"/>
          <w:sz w:val="21"/>
          <w:szCs w:val="21"/>
        </w:rPr>
        <w:t>Psychological Safety</w:t>
      </w:r>
      <w:r>
        <w:rPr>
          <w:rFonts w:ascii="Segoe UI" w:hAnsi="Segoe UI" w:cs="Segoe UI"/>
          <w:sz w:val="21"/>
          <w:szCs w:val="21"/>
        </w:rPr>
        <w:t xml:space="preserve">, and </w:t>
      </w:r>
      <w:r>
        <w:rPr>
          <w:rStyle w:val="Strong"/>
          <w:rFonts w:ascii="Segoe UI" w:hAnsi="Segoe UI" w:cs="Segoe UI"/>
          <w:sz w:val="21"/>
          <w:szCs w:val="21"/>
        </w:rPr>
        <w:t>Belongingness</w:t>
      </w:r>
      <w:r>
        <w:rPr>
          <w:rFonts w:ascii="Segoe UI" w:hAnsi="Segoe UI" w:cs="Segoe UI"/>
          <w:sz w:val="21"/>
          <w:szCs w:val="21"/>
        </w:rPr>
        <w:t xml:space="preserve"> when justifying their responses.</w:t>
      </w:r>
    </w:p>
    <w:p w14:paraId="1E1C9858" w14:textId="77777777" w:rsidR="00CE2278" w:rsidRDefault="00CE2278"/>
    <w:sectPr w:rsidR="00CE22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65AF3"/>
    <w:multiLevelType w:val="multilevel"/>
    <w:tmpl w:val="ED78D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63E8C"/>
    <w:multiLevelType w:val="multilevel"/>
    <w:tmpl w:val="A314B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064162"/>
    <w:multiLevelType w:val="multilevel"/>
    <w:tmpl w:val="2736C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F878E3"/>
    <w:multiLevelType w:val="multilevel"/>
    <w:tmpl w:val="F3188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A91BB6"/>
    <w:multiLevelType w:val="multilevel"/>
    <w:tmpl w:val="B38E0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2E7094"/>
    <w:multiLevelType w:val="multilevel"/>
    <w:tmpl w:val="6CAA2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7D16C8"/>
    <w:multiLevelType w:val="multilevel"/>
    <w:tmpl w:val="537C5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94760C"/>
    <w:multiLevelType w:val="multilevel"/>
    <w:tmpl w:val="EAF8E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DB15BB"/>
    <w:multiLevelType w:val="multilevel"/>
    <w:tmpl w:val="DD5A6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4"/>
  </w:num>
  <w:num w:numId="3">
    <w:abstractNumId w:val="1"/>
  </w:num>
  <w:num w:numId="4">
    <w:abstractNumId w:val="0"/>
  </w:num>
  <w:num w:numId="5">
    <w:abstractNumId w:val="7"/>
  </w:num>
  <w:num w:numId="6">
    <w:abstractNumId w:val="5"/>
  </w:num>
  <w:num w:numId="7">
    <w:abstractNumId w:val="3"/>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278"/>
    <w:rsid w:val="00CE22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5E6D3"/>
  <w15:chartTrackingRefBased/>
  <w15:docId w15:val="{86515243-0DA7-4D63-A1C9-6C3199EE3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E227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CE227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E2278"/>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CE2278"/>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CE227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E227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0716240">
      <w:bodyDiv w:val="1"/>
      <w:marLeft w:val="0"/>
      <w:marRight w:val="0"/>
      <w:marTop w:val="0"/>
      <w:marBottom w:val="0"/>
      <w:divBdr>
        <w:top w:val="none" w:sz="0" w:space="0" w:color="auto"/>
        <w:left w:val="none" w:sz="0" w:space="0" w:color="auto"/>
        <w:bottom w:val="none" w:sz="0" w:space="0" w:color="auto"/>
        <w:right w:val="none" w:sz="0" w:space="0" w:color="auto"/>
      </w:divBdr>
      <w:divsChild>
        <w:div w:id="618538245">
          <w:marLeft w:val="0"/>
          <w:marRight w:val="0"/>
          <w:marTop w:val="0"/>
          <w:marBottom w:val="0"/>
          <w:divBdr>
            <w:top w:val="none" w:sz="0" w:space="0" w:color="auto"/>
            <w:left w:val="none" w:sz="0" w:space="0" w:color="auto"/>
            <w:bottom w:val="none" w:sz="0" w:space="0" w:color="auto"/>
            <w:right w:val="none" w:sz="0" w:space="0" w:color="auto"/>
          </w:divBdr>
          <w:divsChild>
            <w:div w:id="153954047">
              <w:marLeft w:val="0"/>
              <w:marRight w:val="0"/>
              <w:marTop w:val="0"/>
              <w:marBottom w:val="0"/>
              <w:divBdr>
                <w:top w:val="none" w:sz="0" w:space="0" w:color="auto"/>
                <w:left w:val="none" w:sz="0" w:space="0" w:color="auto"/>
                <w:bottom w:val="none" w:sz="0" w:space="0" w:color="auto"/>
                <w:right w:val="none" w:sz="0" w:space="0" w:color="auto"/>
              </w:divBdr>
              <w:divsChild>
                <w:div w:id="1457258566">
                  <w:marLeft w:val="0"/>
                  <w:marRight w:val="0"/>
                  <w:marTop w:val="0"/>
                  <w:marBottom w:val="0"/>
                  <w:divBdr>
                    <w:top w:val="none" w:sz="0" w:space="0" w:color="auto"/>
                    <w:left w:val="none" w:sz="0" w:space="0" w:color="auto"/>
                    <w:bottom w:val="none" w:sz="0" w:space="0" w:color="auto"/>
                    <w:right w:val="none" w:sz="0" w:space="0" w:color="auto"/>
                  </w:divBdr>
                  <w:divsChild>
                    <w:div w:id="1158811241">
                      <w:marLeft w:val="0"/>
                      <w:marRight w:val="0"/>
                      <w:marTop w:val="0"/>
                      <w:marBottom w:val="0"/>
                      <w:divBdr>
                        <w:top w:val="none" w:sz="0" w:space="0" w:color="auto"/>
                        <w:left w:val="none" w:sz="0" w:space="0" w:color="auto"/>
                        <w:bottom w:val="none" w:sz="0" w:space="0" w:color="auto"/>
                        <w:right w:val="none" w:sz="0" w:space="0" w:color="auto"/>
                      </w:divBdr>
                      <w:divsChild>
                        <w:div w:id="102502496">
                          <w:marLeft w:val="0"/>
                          <w:marRight w:val="0"/>
                          <w:marTop w:val="0"/>
                          <w:marBottom w:val="0"/>
                          <w:divBdr>
                            <w:top w:val="none" w:sz="0" w:space="0" w:color="auto"/>
                            <w:left w:val="none" w:sz="0" w:space="0" w:color="auto"/>
                            <w:bottom w:val="none" w:sz="0" w:space="0" w:color="auto"/>
                            <w:right w:val="none" w:sz="0" w:space="0" w:color="auto"/>
                          </w:divBdr>
                          <w:divsChild>
                            <w:div w:id="1228422852">
                              <w:marLeft w:val="0"/>
                              <w:marRight w:val="0"/>
                              <w:marTop w:val="0"/>
                              <w:marBottom w:val="0"/>
                              <w:divBdr>
                                <w:top w:val="none" w:sz="0" w:space="0" w:color="auto"/>
                                <w:left w:val="none" w:sz="0" w:space="0" w:color="auto"/>
                                <w:bottom w:val="none" w:sz="0" w:space="0" w:color="auto"/>
                                <w:right w:val="none" w:sz="0" w:space="0" w:color="auto"/>
                              </w:divBdr>
                              <w:divsChild>
                                <w:div w:id="541987896">
                                  <w:marLeft w:val="0"/>
                                  <w:marRight w:val="0"/>
                                  <w:marTop w:val="0"/>
                                  <w:marBottom w:val="0"/>
                                  <w:divBdr>
                                    <w:top w:val="none" w:sz="0" w:space="0" w:color="auto"/>
                                    <w:left w:val="none" w:sz="0" w:space="0" w:color="auto"/>
                                    <w:bottom w:val="none" w:sz="0" w:space="0" w:color="auto"/>
                                    <w:right w:val="none" w:sz="0" w:space="0" w:color="auto"/>
                                  </w:divBdr>
                                  <w:divsChild>
                                    <w:div w:id="1579316650">
                                      <w:marLeft w:val="0"/>
                                      <w:marRight w:val="0"/>
                                      <w:marTop w:val="0"/>
                                      <w:marBottom w:val="0"/>
                                      <w:divBdr>
                                        <w:top w:val="none" w:sz="0" w:space="0" w:color="auto"/>
                                        <w:left w:val="none" w:sz="0" w:space="0" w:color="auto"/>
                                        <w:bottom w:val="none" w:sz="0" w:space="0" w:color="auto"/>
                                        <w:right w:val="none" w:sz="0" w:space="0" w:color="auto"/>
                                      </w:divBdr>
                                      <w:divsChild>
                                        <w:div w:id="1965849511">
                                          <w:marLeft w:val="0"/>
                                          <w:marRight w:val="0"/>
                                          <w:marTop w:val="0"/>
                                          <w:marBottom w:val="0"/>
                                          <w:divBdr>
                                            <w:top w:val="none" w:sz="0" w:space="0" w:color="auto"/>
                                            <w:left w:val="none" w:sz="0" w:space="0" w:color="auto"/>
                                            <w:bottom w:val="none" w:sz="0" w:space="0" w:color="auto"/>
                                            <w:right w:val="none" w:sz="0" w:space="0" w:color="auto"/>
                                          </w:divBdr>
                                          <w:divsChild>
                                            <w:div w:id="1490096149">
                                              <w:marLeft w:val="0"/>
                                              <w:marRight w:val="0"/>
                                              <w:marTop w:val="0"/>
                                              <w:marBottom w:val="0"/>
                                              <w:divBdr>
                                                <w:top w:val="none" w:sz="0" w:space="0" w:color="auto"/>
                                                <w:left w:val="none" w:sz="0" w:space="0" w:color="auto"/>
                                                <w:bottom w:val="none" w:sz="0" w:space="0" w:color="auto"/>
                                                <w:right w:val="none" w:sz="0" w:space="0" w:color="auto"/>
                                              </w:divBdr>
                                              <w:divsChild>
                                                <w:div w:id="301346778">
                                                  <w:marLeft w:val="0"/>
                                                  <w:marRight w:val="0"/>
                                                  <w:marTop w:val="0"/>
                                                  <w:marBottom w:val="0"/>
                                                  <w:divBdr>
                                                    <w:top w:val="none" w:sz="0" w:space="0" w:color="auto"/>
                                                    <w:left w:val="none" w:sz="0" w:space="0" w:color="auto"/>
                                                    <w:bottom w:val="none" w:sz="0" w:space="0" w:color="auto"/>
                                                    <w:right w:val="none" w:sz="0" w:space="0" w:color="auto"/>
                                                  </w:divBdr>
                                                  <w:divsChild>
                                                    <w:div w:id="262343905">
                                                      <w:marLeft w:val="0"/>
                                                      <w:marRight w:val="0"/>
                                                      <w:marTop w:val="0"/>
                                                      <w:marBottom w:val="0"/>
                                                      <w:divBdr>
                                                        <w:top w:val="none" w:sz="0" w:space="0" w:color="auto"/>
                                                        <w:left w:val="none" w:sz="0" w:space="0" w:color="auto"/>
                                                        <w:bottom w:val="none" w:sz="0" w:space="0" w:color="auto"/>
                                                        <w:right w:val="none" w:sz="0" w:space="0" w:color="auto"/>
                                                      </w:divBdr>
                                                      <w:divsChild>
                                                        <w:div w:id="53538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9671304">
              <w:marLeft w:val="0"/>
              <w:marRight w:val="0"/>
              <w:marTop w:val="0"/>
              <w:marBottom w:val="0"/>
              <w:divBdr>
                <w:top w:val="none" w:sz="0" w:space="0" w:color="auto"/>
                <w:left w:val="none" w:sz="0" w:space="0" w:color="auto"/>
                <w:bottom w:val="none" w:sz="0" w:space="0" w:color="auto"/>
                <w:right w:val="none" w:sz="0" w:space="0" w:color="auto"/>
              </w:divBdr>
              <w:divsChild>
                <w:div w:id="1819612251">
                  <w:marLeft w:val="0"/>
                  <w:marRight w:val="0"/>
                  <w:marTop w:val="0"/>
                  <w:marBottom w:val="0"/>
                  <w:divBdr>
                    <w:top w:val="none" w:sz="0" w:space="0" w:color="auto"/>
                    <w:left w:val="none" w:sz="0" w:space="0" w:color="auto"/>
                    <w:bottom w:val="none" w:sz="0" w:space="0" w:color="auto"/>
                    <w:right w:val="none" w:sz="0" w:space="0" w:color="auto"/>
                  </w:divBdr>
                  <w:divsChild>
                    <w:div w:id="1274173339">
                      <w:marLeft w:val="0"/>
                      <w:marRight w:val="0"/>
                      <w:marTop w:val="0"/>
                      <w:marBottom w:val="0"/>
                      <w:divBdr>
                        <w:top w:val="none" w:sz="0" w:space="0" w:color="auto"/>
                        <w:left w:val="none" w:sz="0" w:space="0" w:color="auto"/>
                        <w:bottom w:val="none" w:sz="0" w:space="0" w:color="auto"/>
                        <w:right w:val="none" w:sz="0" w:space="0" w:color="auto"/>
                      </w:divBdr>
                      <w:divsChild>
                        <w:div w:id="1359502221">
                          <w:marLeft w:val="0"/>
                          <w:marRight w:val="0"/>
                          <w:marTop w:val="0"/>
                          <w:marBottom w:val="0"/>
                          <w:divBdr>
                            <w:top w:val="none" w:sz="0" w:space="0" w:color="auto"/>
                            <w:left w:val="none" w:sz="0" w:space="0" w:color="auto"/>
                            <w:bottom w:val="none" w:sz="0" w:space="0" w:color="auto"/>
                            <w:right w:val="none" w:sz="0" w:space="0" w:color="auto"/>
                          </w:divBdr>
                          <w:divsChild>
                            <w:div w:id="1810826229">
                              <w:marLeft w:val="0"/>
                              <w:marRight w:val="0"/>
                              <w:marTop w:val="0"/>
                              <w:marBottom w:val="0"/>
                              <w:divBdr>
                                <w:top w:val="none" w:sz="0" w:space="0" w:color="auto"/>
                                <w:left w:val="none" w:sz="0" w:space="0" w:color="auto"/>
                                <w:bottom w:val="none" w:sz="0" w:space="0" w:color="auto"/>
                                <w:right w:val="none" w:sz="0" w:space="0" w:color="auto"/>
                              </w:divBdr>
                              <w:divsChild>
                                <w:div w:id="72510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3104240">
      <w:bodyDiv w:val="1"/>
      <w:marLeft w:val="0"/>
      <w:marRight w:val="0"/>
      <w:marTop w:val="0"/>
      <w:marBottom w:val="0"/>
      <w:divBdr>
        <w:top w:val="none" w:sz="0" w:space="0" w:color="auto"/>
        <w:left w:val="none" w:sz="0" w:space="0" w:color="auto"/>
        <w:bottom w:val="none" w:sz="0" w:space="0" w:color="auto"/>
        <w:right w:val="none" w:sz="0" w:space="0" w:color="auto"/>
      </w:divBdr>
      <w:divsChild>
        <w:div w:id="865487280">
          <w:marLeft w:val="0"/>
          <w:marRight w:val="0"/>
          <w:marTop w:val="0"/>
          <w:marBottom w:val="0"/>
          <w:divBdr>
            <w:top w:val="none" w:sz="0" w:space="0" w:color="auto"/>
            <w:left w:val="none" w:sz="0" w:space="0" w:color="auto"/>
            <w:bottom w:val="none" w:sz="0" w:space="0" w:color="auto"/>
            <w:right w:val="none" w:sz="0" w:space="0" w:color="auto"/>
          </w:divBdr>
          <w:divsChild>
            <w:div w:id="605432456">
              <w:marLeft w:val="0"/>
              <w:marRight w:val="0"/>
              <w:marTop w:val="0"/>
              <w:marBottom w:val="0"/>
              <w:divBdr>
                <w:top w:val="none" w:sz="0" w:space="0" w:color="auto"/>
                <w:left w:val="none" w:sz="0" w:space="0" w:color="auto"/>
                <w:bottom w:val="none" w:sz="0" w:space="0" w:color="auto"/>
                <w:right w:val="none" w:sz="0" w:space="0" w:color="auto"/>
              </w:divBdr>
              <w:divsChild>
                <w:div w:id="902641071">
                  <w:marLeft w:val="0"/>
                  <w:marRight w:val="0"/>
                  <w:marTop w:val="0"/>
                  <w:marBottom w:val="0"/>
                  <w:divBdr>
                    <w:top w:val="none" w:sz="0" w:space="0" w:color="auto"/>
                    <w:left w:val="none" w:sz="0" w:space="0" w:color="auto"/>
                    <w:bottom w:val="none" w:sz="0" w:space="0" w:color="auto"/>
                    <w:right w:val="none" w:sz="0" w:space="0" w:color="auto"/>
                  </w:divBdr>
                  <w:divsChild>
                    <w:div w:id="1634872191">
                      <w:marLeft w:val="0"/>
                      <w:marRight w:val="0"/>
                      <w:marTop w:val="0"/>
                      <w:marBottom w:val="0"/>
                      <w:divBdr>
                        <w:top w:val="none" w:sz="0" w:space="0" w:color="auto"/>
                        <w:left w:val="none" w:sz="0" w:space="0" w:color="auto"/>
                        <w:bottom w:val="none" w:sz="0" w:space="0" w:color="auto"/>
                        <w:right w:val="none" w:sz="0" w:space="0" w:color="auto"/>
                      </w:divBdr>
                      <w:divsChild>
                        <w:div w:id="1242179539">
                          <w:marLeft w:val="0"/>
                          <w:marRight w:val="0"/>
                          <w:marTop w:val="0"/>
                          <w:marBottom w:val="0"/>
                          <w:divBdr>
                            <w:top w:val="none" w:sz="0" w:space="0" w:color="auto"/>
                            <w:left w:val="none" w:sz="0" w:space="0" w:color="auto"/>
                            <w:bottom w:val="none" w:sz="0" w:space="0" w:color="auto"/>
                            <w:right w:val="none" w:sz="0" w:space="0" w:color="auto"/>
                          </w:divBdr>
                          <w:divsChild>
                            <w:div w:id="1411149078">
                              <w:marLeft w:val="0"/>
                              <w:marRight w:val="0"/>
                              <w:marTop w:val="0"/>
                              <w:marBottom w:val="0"/>
                              <w:divBdr>
                                <w:top w:val="none" w:sz="0" w:space="0" w:color="auto"/>
                                <w:left w:val="none" w:sz="0" w:space="0" w:color="auto"/>
                                <w:bottom w:val="none" w:sz="0" w:space="0" w:color="auto"/>
                                <w:right w:val="none" w:sz="0" w:space="0" w:color="auto"/>
                              </w:divBdr>
                              <w:divsChild>
                                <w:div w:id="1488590722">
                                  <w:marLeft w:val="0"/>
                                  <w:marRight w:val="0"/>
                                  <w:marTop w:val="0"/>
                                  <w:marBottom w:val="0"/>
                                  <w:divBdr>
                                    <w:top w:val="none" w:sz="0" w:space="0" w:color="auto"/>
                                    <w:left w:val="none" w:sz="0" w:space="0" w:color="auto"/>
                                    <w:bottom w:val="none" w:sz="0" w:space="0" w:color="auto"/>
                                    <w:right w:val="none" w:sz="0" w:space="0" w:color="auto"/>
                                  </w:divBdr>
                                  <w:divsChild>
                                    <w:div w:id="558826422">
                                      <w:marLeft w:val="0"/>
                                      <w:marRight w:val="0"/>
                                      <w:marTop w:val="0"/>
                                      <w:marBottom w:val="0"/>
                                      <w:divBdr>
                                        <w:top w:val="none" w:sz="0" w:space="0" w:color="auto"/>
                                        <w:left w:val="none" w:sz="0" w:space="0" w:color="auto"/>
                                        <w:bottom w:val="none" w:sz="0" w:space="0" w:color="auto"/>
                                        <w:right w:val="none" w:sz="0" w:space="0" w:color="auto"/>
                                      </w:divBdr>
                                      <w:divsChild>
                                        <w:div w:id="852184380">
                                          <w:marLeft w:val="0"/>
                                          <w:marRight w:val="0"/>
                                          <w:marTop w:val="0"/>
                                          <w:marBottom w:val="0"/>
                                          <w:divBdr>
                                            <w:top w:val="none" w:sz="0" w:space="0" w:color="auto"/>
                                            <w:left w:val="none" w:sz="0" w:space="0" w:color="auto"/>
                                            <w:bottom w:val="none" w:sz="0" w:space="0" w:color="auto"/>
                                            <w:right w:val="none" w:sz="0" w:space="0" w:color="auto"/>
                                          </w:divBdr>
                                          <w:divsChild>
                                            <w:div w:id="341786046">
                                              <w:marLeft w:val="0"/>
                                              <w:marRight w:val="0"/>
                                              <w:marTop w:val="0"/>
                                              <w:marBottom w:val="0"/>
                                              <w:divBdr>
                                                <w:top w:val="none" w:sz="0" w:space="0" w:color="auto"/>
                                                <w:left w:val="none" w:sz="0" w:space="0" w:color="auto"/>
                                                <w:bottom w:val="none" w:sz="0" w:space="0" w:color="auto"/>
                                                <w:right w:val="none" w:sz="0" w:space="0" w:color="auto"/>
                                              </w:divBdr>
                                              <w:divsChild>
                                                <w:div w:id="45227207">
                                                  <w:marLeft w:val="0"/>
                                                  <w:marRight w:val="0"/>
                                                  <w:marTop w:val="0"/>
                                                  <w:marBottom w:val="0"/>
                                                  <w:divBdr>
                                                    <w:top w:val="none" w:sz="0" w:space="0" w:color="auto"/>
                                                    <w:left w:val="none" w:sz="0" w:space="0" w:color="auto"/>
                                                    <w:bottom w:val="none" w:sz="0" w:space="0" w:color="auto"/>
                                                    <w:right w:val="none" w:sz="0" w:space="0" w:color="auto"/>
                                                  </w:divBdr>
                                                  <w:divsChild>
                                                    <w:div w:id="1077944706">
                                                      <w:marLeft w:val="0"/>
                                                      <w:marRight w:val="0"/>
                                                      <w:marTop w:val="0"/>
                                                      <w:marBottom w:val="0"/>
                                                      <w:divBdr>
                                                        <w:top w:val="none" w:sz="0" w:space="0" w:color="auto"/>
                                                        <w:left w:val="none" w:sz="0" w:space="0" w:color="auto"/>
                                                        <w:bottom w:val="none" w:sz="0" w:space="0" w:color="auto"/>
                                                        <w:right w:val="none" w:sz="0" w:space="0" w:color="auto"/>
                                                      </w:divBdr>
                                                      <w:divsChild>
                                                        <w:div w:id="165245565">
                                                          <w:marLeft w:val="0"/>
                                                          <w:marRight w:val="0"/>
                                                          <w:marTop w:val="0"/>
                                                          <w:marBottom w:val="0"/>
                                                          <w:divBdr>
                                                            <w:top w:val="none" w:sz="0" w:space="0" w:color="auto"/>
                                                            <w:left w:val="none" w:sz="0" w:space="0" w:color="auto"/>
                                                            <w:bottom w:val="none" w:sz="0" w:space="0" w:color="auto"/>
                                                            <w:right w:val="none" w:sz="0" w:space="0" w:color="auto"/>
                                                          </w:divBdr>
                                                          <w:divsChild>
                                                            <w:div w:id="1405839808">
                                                              <w:marLeft w:val="0"/>
                                                              <w:marRight w:val="0"/>
                                                              <w:marTop w:val="0"/>
                                                              <w:marBottom w:val="0"/>
                                                              <w:divBdr>
                                                                <w:top w:val="none" w:sz="0" w:space="0" w:color="auto"/>
                                                                <w:left w:val="none" w:sz="0" w:space="0" w:color="auto"/>
                                                                <w:bottom w:val="none" w:sz="0" w:space="0" w:color="auto"/>
                                                                <w:right w:val="none" w:sz="0" w:space="0" w:color="auto"/>
                                                              </w:divBdr>
                                                              <w:divsChild>
                                                                <w:div w:id="1201629303">
                                                                  <w:marLeft w:val="0"/>
                                                                  <w:marRight w:val="0"/>
                                                                  <w:marTop w:val="0"/>
                                                                  <w:marBottom w:val="0"/>
                                                                  <w:divBdr>
                                                                    <w:top w:val="none" w:sz="0" w:space="0" w:color="auto"/>
                                                                    <w:left w:val="none" w:sz="0" w:space="0" w:color="auto"/>
                                                                    <w:bottom w:val="none" w:sz="0" w:space="0" w:color="auto"/>
                                                                    <w:right w:val="none" w:sz="0" w:space="0" w:color="auto"/>
                                                                  </w:divBdr>
                                                                  <w:divsChild>
                                                                    <w:div w:id="1180000318">
                                                                      <w:marLeft w:val="0"/>
                                                                      <w:marRight w:val="0"/>
                                                                      <w:marTop w:val="0"/>
                                                                      <w:marBottom w:val="0"/>
                                                                      <w:divBdr>
                                                                        <w:top w:val="none" w:sz="0" w:space="0" w:color="auto"/>
                                                                        <w:left w:val="none" w:sz="0" w:space="0" w:color="auto"/>
                                                                        <w:bottom w:val="none" w:sz="0" w:space="0" w:color="auto"/>
                                                                        <w:right w:val="none" w:sz="0" w:space="0" w:color="auto"/>
                                                                      </w:divBdr>
                                                                      <w:divsChild>
                                                                        <w:div w:id="1155949527">
                                                                          <w:marLeft w:val="0"/>
                                                                          <w:marRight w:val="0"/>
                                                                          <w:marTop w:val="0"/>
                                                                          <w:marBottom w:val="0"/>
                                                                          <w:divBdr>
                                                                            <w:top w:val="none" w:sz="0" w:space="0" w:color="auto"/>
                                                                            <w:left w:val="none" w:sz="0" w:space="0" w:color="auto"/>
                                                                            <w:bottom w:val="none" w:sz="0" w:space="0" w:color="auto"/>
                                                                            <w:right w:val="none" w:sz="0" w:space="0" w:color="auto"/>
                                                                          </w:divBdr>
                                                                          <w:divsChild>
                                                                            <w:div w:id="6284337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58239438">
                              <w:marLeft w:val="0"/>
                              <w:marRight w:val="0"/>
                              <w:marTop w:val="0"/>
                              <w:marBottom w:val="0"/>
                              <w:divBdr>
                                <w:top w:val="none" w:sz="0" w:space="0" w:color="auto"/>
                                <w:left w:val="none" w:sz="0" w:space="0" w:color="auto"/>
                                <w:bottom w:val="none" w:sz="0" w:space="0" w:color="auto"/>
                                <w:right w:val="none" w:sz="0" w:space="0" w:color="auto"/>
                              </w:divBdr>
                              <w:divsChild>
                                <w:div w:id="1537624624">
                                  <w:marLeft w:val="0"/>
                                  <w:marRight w:val="0"/>
                                  <w:marTop w:val="0"/>
                                  <w:marBottom w:val="0"/>
                                  <w:divBdr>
                                    <w:top w:val="none" w:sz="0" w:space="0" w:color="auto"/>
                                    <w:left w:val="none" w:sz="0" w:space="0" w:color="auto"/>
                                    <w:bottom w:val="none" w:sz="0" w:space="0" w:color="auto"/>
                                    <w:right w:val="none" w:sz="0" w:space="0" w:color="auto"/>
                                  </w:divBdr>
                                  <w:divsChild>
                                    <w:div w:id="373433936">
                                      <w:marLeft w:val="0"/>
                                      <w:marRight w:val="0"/>
                                      <w:marTop w:val="0"/>
                                      <w:marBottom w:val="0"/>
                                      <w:divBdr>
                                        <w:top w:val="none" w:sz="0" w:space="0" w:color="auto"/>
                                        <w:left w:val="none" w:sz="0" w:space="0" w:color="auto"/>
                                        <w:bottom w:val="none" w:sz="0" w:space="0" w:color="auto"/>
                                        <w:right w:val="none" w:sz="0" w:space="0" w:color="auto"/>
                                      </w:divBdr>
                                      <w:divsChild>
                                        <w:div w:id="2046707944">
                                          <w:marLeft w:val="0"/>
                                          <w:marRight w:val="0"/>
                                          <w:marTop w:val="0"/>
                                          <w:marBottom w:val="0"/>
                                          <w:divBdr>
                                            <w:top w:val="none" w:sz="0" w:space="0" w:color="auto"/>
                                            <w:left w:val="none" w:sz="0" w:space="0" w:color="auto"/>
                                            <w:bottom w:val="none" w:sz="0" w:space="0" w:color="auto"/>
                                            <w:right w:val="none" w:sz="0" w:space="0" w:color="auto"/>
                                          </w:divBdr>
                                          <w:divsChild>
                                            <w:div w:id="218398465">
                                              <w:marLeft w:val="0"/>
                                              <w:marRight w:val="0"/>
                                              <w:marTop w:val="0"/>
                                              <w:marBottom w:val="0"/>
                                              <w:divBdr>
                                                <w:top w:val="none" w:sz="0" w:space="0" w:color="auto"/>
                                                <w:left w:val="none" w:sz="0" w:space="0" w:color="auto"/>
                                                <w:bottom w:val="none" w:sz="0" w:space="0" w:color="auto"/>
                                                <w:right w:val="none" w:sz="0" w:space="0" w:color="auto"/>
                                              </w:divBdr>
                                              <w:divsChild>
                                                <w:div w:id="2062094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768</Words>
  <Characters>4383</Characters>
  <Application>Microsoft Office Word</Application>
  <DocSecurity>0</DocSecurity>
  <Lines>36</Lines>
  <Paragraphs>10</Paragraphs>
  <ScaleCrop>false</ScaleCrop>
  <Company>University of Wales Trinity Saint David</Company>
  <LinksUpToDate>false</LinksUpToDate>
  <CharactersWithSpaces>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Evans (Institute of Management and Health)</dc:creator>
  <cp:keywords/>
  <dc:description/>
  <cp:lastModifiedBy>Helen Evans (Institute of Management and Health)</cp:lastModifiedBy>
  <cp:revision>1</cp:revision>
  <dcterms:created xsi:type="dcterms:W3CDTF">2026-10-05T15:50:00Z</dcterms:created>
  <dcterms:modified xsi:type="dcterms:W3CDTF">2026-10-05T15:52:00Z</dcterms:modified>
</cp:coreProperties>
</file>