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A010BA" w:rsidR="005E6C44" w:rsidRPr="00A42F82" w:rsidRDefault="0017019E" w:rsidP="00A91894">
            <w:pPr>
              <w:rPr>
                <w:rFonts w:ascii="Arial" w:hAnsi="Arial" w:cs="Arial"/>
                <w:sz w:val="22"/>
                <w:szCs w:val="22"/>
              </w:rPr>
            </w:pPr>
            <w:r>
              <w:rPr>
                <w:rFonts w:ascii="Arial" w:hAnsi="Arial" w:cs="Arial"/>
                <w:sz w:val="22"/>
                <w:szCs w:val="22"/>
              </w:rPr>
              <w:t>RATHI LEELA SAMUEL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016B01B" w:rsidR="005E6C44" w:rsidRPr="00A42F82" w:rsidRDefault="001701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214209" w:rsidR="005E6C44" w:rsidRPr="00A42F82" w:rsidRDefault="0017019E"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931D6A7" w:rsidR="005E6C44" w:rsidRPr="00A42F82" w:rsidRDefault="0017019E"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FFE7B50" w:rsidR="005E6C44" w:rsidRPr="00A42F82" w:rsidRDefault="00000000" w:rsidP="00A91894">
            <w:pPr>
              <w:rPr>
                <w:rFonts w:ascii="Arial" w:hAnsi="Arial" w:cs="Arial"/>
                <w:sz w:val="22"/>
                <w:szCs w:val="22"/>
              </w:rPr>
            </w:pPr>
            <w:hyperlink r:id="rId13" w:history="1">
              <w:r w:rsidR="0017019E" w:rsidRPr="00A946CC">
                <w:rPr>
                  <w:rStyle w:val="Hyperlink"/>
                  <w:rFonts w:ascii="Arial" w:hAnsi="Arial" w:cs="Arial"/>
                  <w:sz w:val="22"/>
                  <w:szCs w:val="22"/>
                </w:rPr>
                <w:t>RSAMUEL40@GMAIL.COM</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3C68ED7" w:rsidR="005E6C44" w:rsidRPr="00A42F82" w:rsidRDefault="0017019E" w:rsidP="00A91894">
            <w:pPr>
              <w:rPr>
                <w:rFonts w:ascii="Arial" w:hAnsi="Arial" w:cs="Arial"/>
                <w:sz w:val="22"/>
                <w:szCs w:val="22"/>
              </w:rPr>
            </w:pPr>
            <w:r>
              <w:rPr>
                <w:rFonts w:ascii="Arial" w:hAnsi="Arial" w:cs="Arial"/>
                <w:sz w:val="22"/>
                <w:szCs w:val="22"/>
              </w:rPr>
              <w:t>07767197430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66430F" w:rsidR="005E6C44" w:rsidRPr="00A42F82" w:rsidRDefault="0017019E" w:rsidP="00A91894">
            <w:pPr>
              <w:rPr>
                <w:rFonts w:ascii="Arial" w:hAnsi="Arial" w:cs="Arial"/>
                <w:sz w:val="22"/>
                <w:szCs w:val="22"/>
              </w:rPr>
            </w:pPr>
            <w:r>
              <w:rPr>
                <w:rFonts w:ascii="Arial" w:hAnsi="Arial" w:cs="Arial"/>
                <w:sz w:val="22"/>
                <w:szCs w:val="22"/>
              </w:rPr>
              <w:t>2235132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7E4CC5" w:rsidR="005E6C44" w:rsidRPr="00A42F82" w:rsidRDefault="0017019E"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E5CC7C" w:rsidR="005E6C44" w:rsidRPr="00A42F82" w:rsidRDefault="0017019E" w:rsidP="00A91894">
            <w:pPr>
              <w:rPr>
                <w:rFonts w:ascii="Arial" w:hAnsi="Arial" w:cs="Arial"/>
                <w:sz w:val="22"/>
                <w:szCs w:val="22"/>
              </w:rPr>
            </w:pPr>
            <w:r>
              <w:rPr>
                <w:rFonts w:ascii="Arial" w:hAnsi="Arial" w:cs="Arial"/>
                <w:sz w:val="22"/>
                <w:szCs w:val="22"/>
              </w:rPr>
              <w:t>DR HAMDI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F67C91" w:rsidR="005E6C44" w:rsidRPr="00A42F82" w:rsidRDefault="0017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F6014C9" w:rsidR="005E6C44" w:rsidRPr="00A42F82" w:rsidRDefault="001701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A88308" w:rsidR="004C3D85" w:rsidRPr="00A42F82" w:rsidRDefault="0017019E" w:rsidP="00A91894">
            <w:pPr>
              <w:rPr>
                <w:rFonts w:ascii="Arial" w:hAnsi="Arial" w:cs="Arial"/>
                <w:sz w:val="22"/>
                <w:szCs w:val="22"/>
              </w:rPr>
            </w:pPr>
            <w:r w:rsidRPr="00FC143F">
              <w:rPr>
                <w:rFonts w:ascii="Arial" w:eastAsia="Hiragino Sans CNS W3" w:hAnsi="Arial" w:cs="Arial"/>
                <w:b/>
                <w:bCs/>
              </w:rPr>
              <w:t>FROM MENARCHE TO MENOPAUSE:</w:t>
            </w:r>
            <w:r>
              <w:rPr>
                <w:rFonts w:ascii="Arial" w:eastAsia="Hiragino Sans CNS W3" w:hAnsi="Arial" w:cs="Arial"/>
                <w:b/>
                <w:bCs/>
              </w:rPr>
              <w:t xml:space="preserve"> A</w:t>
            </w:r>
            <w:r w:rsidRPr="00FC143F">
              <w:rPr>
                <w:rFonts w:ascii="Arial" w:eastAsia="Hiragino Sans CNS W3" w:hAnsi="Arial" w:cs="Arial"/>
                <w:b/>
                <w:bCs/>
              </w:rPr>
              <w:t xml:space="preserve"> </w:t>
            </w:r>
            <w:r>
              <w:rPr>
                <w:rFonts w:ascii="Arial" w:eastAsia="Hiragino Sans CNS W3" w:hAnsi="Arial" w:cs="Arial"/>
                <w:b/>
                <w:bCs/>
              </w:rPr>
              <w:t>SYSTEMATIC</w:t>
            </w:r>
            <w:r w:rsidRPr="00FC143F">
              <w:rPr>
                <w:rFonts w:ascii="Arial" w:eastAsia="Hiragino Sans CNS W3" w:hAnsi="Arial" w:cs="Arial"/>
                <w:b/>
                <w:bCs/>
              </w:rPr>
              <w:t xml:space="preserve"> </w:t>
            </w:r>
            <w:r>
              <w:rPr>
                <w:rFonts w:ascii="Arial" w:eastAsia="Hiragino Sans CNS W3" w:hAnsi="Arial" w:cs="Arial"/>
                <w:b/>
                <w:bCs/>
              </w:rPr>
              <w:t>REVIEW</w:t>
            </w:r>
            <w:r w:rsidRPr="00FC143F">
              <w:rPr>
                <w:rFonts w:ascii="Arial" w:eastAsia="Hiragino Sans CNS W3" w:hAnsi="Arial" w:cs="Arial"/>
                <w:b/>
                <w:bCs/>
              </w:rPr>
              <w:t xml:space="preserve"> OF </w:t>
            </w:r>
            <w:r w:rsidR="00D53E29">
              <w:rPr>
                <w:rFonts w:ascii="Arial" w:eastAsia="Hiragino Sans CNS W3" w:hAnsi="Arial" w:cs="Arial"/>
                <w:b/>
                <w:bCs/>
              </w:rPr>
              <w:t xml:space="preserve">BAME </w:t>
            </w:r>
            <w:r w:rsidRPr="00FC143F">
              <w:rPr>
                <w:rFonts w:ascii="Arial" w:eastAsia="Hiragino Sans CNS W3" w:hAnsi="Arial" w:cs="Arial"/>
                <w:b/>
                <w:bCs/>
              </w:rPr>
              <w:t>WOMEN’S REPRODUCTIVE HEALTH CHALLENGES</w:t>
            </w:r>
            <w:r w:rsidR="00D53E29">
              <w:rPr>
                <w:rFonts w:ascii="Arial" w:eastAsia="Hiragino Sans CNS W3" w:hAnsi="Arial" w:cs="Arial"/>
                <w:b/>
                <w:bCs/>
              </w:rPr>
              <w:t xml:space="preserv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339F1F" w:rsidR="004C3D85" w:rsidRPr="00A42F82" w:rsidRDefault="006A3D3A" w:rsidP="00A91894">
            <w:pPr>
              <w:rPr>
                <w:rFonts w:ascii="Arial" w:hAnsi="Arial" w:cs="Arial"/>
                <w:sz w:val="22"/>
                <w:szCs w:val="22"/>
              </w:rPr>
            </w:pPr>
            <w:r>
              <w:rPr>
                <w:rFonts w:ascii="Arial" w:hAnsi="Arial" w:cs="Arial"/>
                <w:sz w:val="22"/>
                <w:szCs w:val="22"/>
              </w:rPr>
              <w:t>17</w:t>
            </w:r>
            <w:r w:rsidRPr="006A3D3A">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458699" w:rsidR="004C3D85" w:rsidRPr="00A42F82" w:rsidRDefault="006A3D3A" w:rsidP="00A91894">
            <w:pPr>
              <w:rPr>
                <w:rFonts w:ascii="Arial" w:hAnsi="Arial" w:cs="Arial"/>
                <w:sz w:val="22"/>
                <w:szCs w:val="22"/>
              </w:rPr>
            </w:pPr>
            <w:r>
              <w:rPr>
                <w:rFonts w:ascii="Arial" w:hAnsi="Arial" w:cs="Arial"/>
                <w:sz w:val="22"/>
                <w:szCs w:val="22"/>
              </w:rPr>
              <w:t>3</w:t>
            </w:r>
            <w:r w:rsidRPr="006A3D3A">
              <w:rPr>
                <w:rFonts w:ascii="Arial" w:hAnsi="Arial" w:cs="Arial"/>
                <w:sz w:val="22"/>
                <w:szCs w:val="22"/>
                <w:vertAlign w:val="superscript"/>
              </w:rPr>
              <w:t>rd</w:t>
            </w:r>
            <w:r>
              <w:rPr>
                <w:rFonts w:ascii="Arial" w:hAnsi="Arial" w:cs="Arial"/>
                <w:sz w:val="22"/>
                <w:szCs w:val="22"/>
              </w:rPr>
              <w:t xml:space="preserve"> 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04837048"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F55902"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91D9E2D" w14:textId="77777777" w:rsidR="0038045C" w:rsidRPr="00A42F82" w:rsidRDefault="0038045C" w:rsidP="00A91894">
            <w:pPr>
              <w:autoSpaceDE w:val="0"/>
              <w:autoSpaceDN w:val="0"/>
              <w:adjustRightInd w:val="0"/>
              <w:rPr>
                <w:rFonts w:ascii="Arial" w:hAnsi="Arial" w:cs="Arial"/>
                <w:b/>
                <w:bCs/>
                <w:sz w:val="22"/>
                <w:szCs w:val="22"/>
              </w:rPr>
            </w:pPr>
          </w:p>
          <w:p w14:paraId="001E7318" w14:textId="0C0D44DE" w:rsidR="00F96C3F" w:rsidRPr="00E95EB9" w:rsidRDefault="00475472" w:rsidP="00A91894">
            <w:pPr>
              <w:rPr>
                <w:rFonts w:ascii="Arial" w:hAnsi="Arial" w:cs="Arial"/>
                <w:sz w:val="22"/>
                <w:szCs w:val="22"/>
              </w:rPr>
            </w:pPr>
            <w:r>
              <w:rPr>
                <w:rFonts w:ascii="Arial" w:hAnsi="Arial" w:cs="Arial"/>
              </w:rPr>
              <w:t xml:space="preserve"> </w:t>
            </w:r>
            <w:r w:rsidR="007D7C3D" w:rsidRPr="00E95EB9">
              <w:rPr>
                <w:rFonts w:ascii="Arial" w:hAnsi="Arial" w:cs="Arial"/>
                <w:sz w:val="22"/>
                <w:szCs w:val="22"/>
              </w:rPr>
              <w:t>Reproductive health including menarche and menopause in women are natural bodily process intertwined with complex socioeconomic, religious, and cultural issues. Further, the reproductive health is not openly discussed in numerous BAME communities (</w:t>
            </w:r>
            <w:proofErr w:type="spellStart"/>
            <w:r w:rsidR="007D7C3D" w:rsidRPr="00E95EB9">
              <w:rPr>
                <w:rFonts w:ascii="Arial" w:hAnsi="Arial" w:cs="Arial"/>
                <w:sz w:val="22"/>
                <w:szCs w:val="22"/>
              </w:rPr>
              <w:t>Hennegan</w:t>
            </w:r>
            <w:proofErr w:type="spellEnd"/>
            <w:r w:rsidR="007D7C3D" w:rsidRPr="00E95EB9">
              <w:rPr>
                <w:rFonts w:ascii="Arial" w:hAnsi="Arial" w:cs="Arial"/>
                <w:sz w:val="22"/>
                <w:szCs w:val="22"/>
              </w:rPr>
              <w:t xml:space="preserve"> et al., 2016). </w:t>
            </w:r>
            <w:r w:rsidR="00EB2D00" w:rsidRPr="00E95EB9">
              <w:rPr>
                <w:rFonts w:ascii="Arial" w:hAnsi="Arial" w:cs="Arial"/>
                <w:sz w:val="22"/>
                <w:szCs w:val="22"/>
              </w:rPr>
              <w:t>Also, BAME community women face higher risk of morbidity and mortality during pregnancy and childbirth compared with their white counterparts</w:t>
            </w:r>
            <w:r w:rsidR="00E95EB9" w:rsidRPr="00CB55C9">
              <w:rPr>
                <w:rFonts w:ascii="Arial" w:hAnsi="Arial" w:cs="Arial"/>
                <w:b/>
                <w:bCs/>
                <w:sz w:val="22"/>
                <w:szCs w:val="22"/>
              </w:rPr>
              <w:t xml:space="preserve">. </w:t>
            </w:r>
            <w:r w:rsidR="00E95EB9" w:rsidRPr="00CB55C9">
              <w:rPr>
                <w:rFonts w:ascii="Arial" w:hAnsi="Arial" w:cs="Arial"/>
                <w:b/>
                <w:bCs/>
                <w:sz w:val="22"/>
                <w:szCs w:val="22"/>
                <w:lang w:eastAsia="en-GB"/>
              </w:rPr>
              <w:t xml:space="preserve">MBRRACE-UK’s most recent report was published in </w:t>
            </w:r>
            <w:r w:rsidR="00CB55C9">
              <w:rPr>
                <w:rFonts w:ascii="Arial" w:hAnsi="Arial" w:cs="Arial"/>
                <w:b/>
                <w:bCs/>
                <w:sz w:val="22"/>
                <w:szCs w:val="22"/>
                <w:lang w:eastAsia="en-GB"/>
              </w:rPr>
              <w:t>December</w:t>
            </w:r>
            <w:r w:rsidR="00E95EB9" w:rsidRPr="00CB55C9">
              <w:rPr>
                <w:rFonts w:ascii="Arial" w:hAnsi="Arial" w:cs="Arial"/>
                <w:b/>
                <w:bCs/>
                <w:sz w:val="22"/>
                <w:szCs w:val="22"/>
                <w:lang w:eastAsia="en-GB"/>
              </w:rPr>
              <w:t xml:space="preserve"> 202</w:t>
            </w:r>
            <w:r w:rsidR="00CB55C9">
              <w:rPr>
                <w:rFonts w:ascii="Arial" w:hAnsi="Arial" w:cs="Arial"/>
                <w:b/>
                <w:bCs/>
                <w:sz w:val="22"/>
                <w:szCs w:val="22"/>
                <w:lang w:eastAsia="en-GB"/>
              </w:rPr>
              <w:t>3</w:t>
            </w:r>
            <w:r w:rsidR="00E95EB9" w:rsidRPr="00CB55C9">
              <w:rPr>
                <w:rFonts w:ascii="Arial" w:hAnsi="Arial" w:cs="Arial"/>
                <w:b/>
                <w:bCs/>
                <w:sz w:val="22"/>
                <w:szCs w:val="22"/>
                <w:lang w:eastAsia="en-GB"/>
              </w:rPr>
              <w:t xml:space="preserve"> (using data from </w:t>
            </w:r>
            <w:r w:rsidR="00CB55C9">
              <w:rPr>
                <w:rFonts w:ascii="Arial" w:hAnsi="Arial" w:cs="Arial"/>
                <w:b/>
                <w:bCs/>
                <w:sz w:val="22"/>
                <w:szCs w:val="22"/>
                <w:lang w:eastAsia="en-GB"/>
              </w:rPr>
              <w:t>2019-2021</w:t>
            </w:r>
            <w:r w:rsidR="00E95EB9" w:rsidRPr="00CB55C9">
              <w:rPr>
                <w:rFonts w:ascii="Arial" w:hAnsi="Arial" w:cs="Arial"/>
                <w:b/>
                <w:bCs/>
                <w:sz w:val="22"/>
                <w:szCs w:val="22"/>
                <w:lang w:eastAsia="en-GB"/>
              </w:rPr>
              <w:t xml:space="preserve">) and found that Black women were 3.7 times more likely to die than White women, and Asian women were 1.8 times more likely to die than White women and 1 in 9 of the women who died during or up to a year after pregnancy in the UK were at severe and multiple </w:t>
            </w:r>
            <w:r w:rsidR="00F55902" w:rsidRPr="00CB55C9">
              <w:rPr>
                <w:rFonts w:ascii="Arial" w:hAnsi="Arial" w:cs="Arial"/>
                <w:b/>
                <w:bCs/>
                <w:sz w:val="22"/>
                <w:szCs w:val="22"/>
                <w:lang w:eastAsia="en-GB"/>
              </w:rPr>
              <w:t>disadvantages</w:t>
            </w:r>
            <w:r w:rsidR="00E95EB9" w:rsidRPr="00CB55C9">
              <w:rPr>
                <w:rFonts w:ascii="Arial" w:hAnsi="Arial" w:cs="Arial"/>
                <w:b/>
                <w:bCs/>
                <w:sz w:val="22"/>
                <w:szCs w:val="22"/>
                <w:lang w:eastAsia="en-GB"/>
              </w:rPr>
              <w:t xml:space="preserve">. </w:t>
            </w:r>
            <w:r w:rsidR="00EB2D00" w:rsidRPr="00E95EB9">
              <w:rPr>
                <w:rFonts w:ascii="Arial" w:hAnsi="Arial" w:cs="Arial"/>
                <w:sz w:val="22"/>
                <w:szCs w:val="22"/>
              </w:rPr>
              <w:t xml:space="preserve">This is due to the contributing barriers to language, cultural and access to healthcare facility (Aquino et al., 2015). In the UK, menarche to menopause in women are underlined as a milestone from girl to womanhood. This causes inadequate cultural sensitivity in sexual and reproductive health of women and reduced effectiveness in reaching the BAME women population who are sensitive and reluctant to openly speak about reproductive health due to cultural taboos and stigmas surrounding them. There is not much literature review available on the effect of reproductive health of BAME women in the UK. This research would empower BAME community women by raising awareness and promote a high-quality of </w:t>
            </w:r>
            <w:r w:rsidR="0087380E" w:rsidRPr="00E95EB9">
              <w:rPr>
                <w:rFonts w:ascii="Arial" w:hAnsi="Arial" w:cs="Arial"/>
                <w:sz w:val="22"/>
                <w:szCs w:val="22"/>
              </w:rPr>
              <w:t xml:space="preserve">reproductive health literacy. </w:t>
            </w:r>
          </w:p>
          <w:p w14:paraId="39FAA3A4" w14:textId="77777777" w:rsidR="00F96C3F" w:rsidRPr="0047547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59C66C7" w:rsidR="00F96C3F" w:rsidRPr="00A42F82" w:rsidRDefault="0017019E" w:rsidP="00A91894">
            <w:pPr>
              <w:rPr>
                <w:rFonts w:ascii="Arial" w:hAnsi="Arial" w:cs="Arial"/>
              </w:rPr>
            </w:pPr>
            <w:r>
              <w:rPr>
                <w:rFonts w:ascii="Arial" w:eastAsia="Hiragino Sans CNS W3" w:hAnsi="Arial" w:cs="Arial"/>
              </w:rPr>
              <w:t xml:space="preserve">What reproductive health challenges (O) are faced by the </w:t>
            </w:r>
            <w:r w:rsidR="007C3E80">
              <w:rPr>
                <w:rFonts w:ascii="Arial" w:eastAsia="Hiragino Sans CNS W3" w:hAnsi="Arial" w:cs="Arial"/>
              </w:rPr>
              <w:t xml:space="preserve">BAME </w:t>
            </w:r>
            <w:r>
              <w:rPr>
                <w:rFonts w:ascii="Arial" w:eastAsia="Hiragino Sans CNS W3" w:hAnsi="Arial" w:cs="Arial"/>
              </w:rPr>
              <w:t>women (P) from Menarche to Menopause (E)</w:t>
            </w:r>
            <w:r w:rsidR="007C3E80">
              <w:rPr>
                <w:rFonts w:ascii="Arial" w:eastAsia="Hiragino Sans CNS W3" w:hAnsi="Arial" w:cs="Arial"/>
              </w:rPr>
              <w:t xml:space="preserve"> in the </w:t>
            </w:r>
            <w:proofErr w:type="gramStart"/>
            <w:r w:rsidR="007C3E80">
              <w:rPr>
                <w:rFonts w:ascii="Arial" w:eastAsia="Hiragino Sans CNS W3" w:hAnsi="Arial" w:cs="Arial"/>
              </w:rPr>
              <w:t>UK</w:t>
            </w:r>
            <w:r>
              <w:rPr>
                <w:rFonts w:ascii="Arial" w:eastAsia="Hiragino Sans CNS W3" w:hAnsi="Arial" w:cs="Arial"/>
              </w:rPr>
              <w:t xml:space="preserve"> ?</w:t>
            </w:r>
            <w:proofErr w:type="gramEnd"/>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0044190" w14:textId="77777777" w:rsidR="0017019E" w:rsidRPr="00A42F82" w:rsidRDefault="0017019E" w:rsidP="00A91894">
            <w:pPr>
              <w:autoSpaceDE w:val="0"/>
              <w:autoSpaceDN w:val="0"/>
              <w:adjustRightInd w:val="0"/>
              <w:rPr>
                <w:rFonts w:ascii="Arial" w:hAnsi="Arial" w:cs="Arial"/>
                <w:b/>
                <w:bCs/>
                <w:sz w:val="22"/>
                <w:szCs w:val="22"/>
              </w:rPr>
            </w:pPr>
          </w:p>
          <w:p w14:paraId="352188FB" w14:textId="77777777" w:rsidR="001A3DC7" w:rsidRPr="001A3DC7" w:rsidRDefault="0017019E" w:rsidP="001A3DC7">
            <w:pPr>
              <w:rPr>
                <w:rFonts w:ascii="Arial" w:hAnsi="Arial" w:cs="Arial"/>
              </w:rPr>
            </w:pPr>
            <w:r w:rsidRPr="001A3DC7">
              <w:rPr>
                <w:rFonts w:ascii="Arial" w:eastAsia="Hiragino Sans CNS W3" w:hAnsi="Arial" w:cs="Arial"/>
              </w:rPr>
              <w:t xml:space="preserve">To evaluate the key issues and barriers </w:t>
            </w:r>
            <w:r w:rsidR="001A3DC7" w:rsidRPr="001A3DC7">
              <w:rPr>
                <w:rFonts w:ascii="Arial" w:eastAsia="Hiragino Sans CNS W3" w:hAnsi="Arial" w:cs="Arial"/>
              </w:rPr>
              <w:t xml:space="preserve">including disparities, cultural hindrances </w:t>
            </w:r>
            <w:r w:rsidRPr="001A3DC7">
              <w:rPr>
                <w:rFonts w:ascii="Arial" w:eastAsia="Hiragino Sans CNS W3" w:hAnsi="Arial" w:cs="Arial"/>
              </w:rPr>
              <w:t xml:space="preserve">to accessing healthcare, and to analyse the social factors that challenge and compromise the reproductive health of </w:t>
            </w:r>
            <w:r w:rsidR="007C3E80" w:rsidRPr="001A3DC7">
              <w:rPr>
                <w:rFonts w:ascii="Arial" w:eastAsia="Hiragino Sans CNS W3" w:hAnsi="Arial" w:cs="Arial"/>
              </w:rPr>
              <w:t xml:space="preserve">BAME community </w:t>
            </w:r>
            <w:r w:rsidRPr="001A3DC7">
              <w:rPr>
                <w:rFonts w:ascii="Arial" w:eastAsia="Hiragino Sans CNS W3" w:hAnsi="Arial" w:cs="Arial"/>
              </w:rPr>
              <w:t>women from menarche to menopause</w:t>
            </w:r>
            <w:r w:rsidR="007C3E80" w:rsidRPr="001A3DC7">
              <w:rPr>
                <w:rFonts w:ascii="Arial" w:eastAsia="Hiragino Sans CNS W3" w:hAnsi="Arial" w:cs="Arial"/>
              </w:rPr>
              <w:t xml:space="preserve"> in the UK</w:t>
            </w:r>
            <w:r w:rsidRPr="001A3DC7">
              <w:rPr>
                <w:rFonts w:ascii="Arial" w:eastAsia="Hiragino Sans CNS W3" w:hAnsi="Arial" w:cs="Arial"/>
              </w:rPr>
              <w:t>.</w:t>
            </w:r>
            <w:r w:rsidR="00D10F49" w:rsidRPr="001A3DC7">
              <w:rPr>
                <w:rFonts w:ascii="Arial" w:eastAsia="Hiragino Sans CNS W3" w:hAnsi="Arial" w:cs="Arial"/>
              </w:rPr>
              <w:t xml:space="preserve"> </w:t>
            </w:r>
            <w:r w:rsidR="001A3DC7" w:rsidRPr="001A3DC7">
              <w:rPr>
                <w:rFonts w:ascii="Arial" w:eastAsia="Hiragino Sans CNS W3" w:hAnsi="Arial" w:cs="Arial"/>
                <w:color w:val="000000" w:themeColor="text1"/>
              </w:rPr>
              <w:t>To e</w:t>
            </w:r>
            <w:r w:rsidR="001A3DC7" w:rsidRPr="001A3DC7">
              <w:rPr>
                <w:rFonts w:ascii="Arial" w:hAnsi="Arial" w:cs="Arial"/>
                <w:color w:val="000000" w:themeColor="text1"/>
              </w:rPr>
              <w:t xml:space="preserve">xplore the underlying social, economic, cultural, and systemic factors that contribute to reproductive health disparities among BAME women. </w:t>
            </w:r>
            <w:r w:rsidR="001A3DC7" w:rsidRPr="001A3DC7">
              <w:rPr>
                <w:rFonts w:ascii="Arial" w:hAnsi="Arial" w:cs="Arial"/>
              </w:rPr>
              <w:t>By addressing various challenges, a long-term positive impact can be crafted on the future generations. This research is crucial for advancing health equity, empowering BAME communities and improving overall public health outcomes.</w:t>
            </w:r>
          </w:p>
          <w:p w14:paraId="13E23852" w14:textId="6290D7C1" w:rsidR="00F96C3F" w:rsidRPr="001A3DC7" w:rsidRDefault="00F96C3F" w:rsidP="00A91894">
            <w:pPr>
              <w:rPr>
                <w:rFonts w:ascii="Arial" w:hAnsi="Arial" w:cs="Arial"/>
                <w:color w:val="000000" w:themeColor="text1"/>
              </w:rPr>
            </w:pPr>
          </w:p>
          <w:p w14:paraId="11C896B4" w14:textId="77777777" w:rsidR="00F96C3F" w:rsidRPr="001A3DC7" w:rsidRDefault="00F96C3F" w:rsidP="00A91894">
            <w:pPr>
              <w:rPr>
                <w:rFonts w:ascii="Arial" w:hAnsi="Arial" w:cs="Arial"/>
                <w:color w:val="000000" w:themeColor="text1"/>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B365273" w:rsidR="00F96C3F"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Identify the effectiveness and barriers to healthcare access.</w:t>
            </w:r>
          </w:p>
          <w:p w14:paraId="0C8B615B" w14:textId="497A581D" w:rsidR="00747BA2"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Evaluate the sociocultural factors that influence the</w:t>
            </w:r>
            <w:r w:rsidR="007C3E80">
              <w:rPr>
                <w:rFonts w:ascii="Arial" w:eastAsia="Hiragino Sans CNS W3" w:hAnsi="Arial" w:cs="Arial"/>
              </w:rPr>
              <w:t xml:space="preserve"> BAME</w:t>
            </w:r>
            <w:r w:rsidRPr="00747BA2">
              <w:rPr>
                <w:rFonts w:ascii="Arial" w:eastAsia="Hiragino Sans CNS W3" w:hAnsi="Arial" w:cs="Arial"/>
              </w:rPr>
              <w:t xml:space="preserve"> women </w:t>
            </w:r>
            <w:r w:rsidR="007C3E80">
              <w:rPr>
                <w:rFonts w:ascii="Arial" w:eastAsia="Hiragino Sans CNS W3" w:hAnsi="Arial" w:cs="Arial"/>
              </w:rPr>
              <w:t xml:space="preserve">in the UK </w:t>
            </w:r>
            <w:r w:rsidRPr="00747BA2">
              <w:rPr>
                <w:rFonts w:ascii="Arial" w:eastAsia="Hiragino Sans CNS W3" w:hAnsi="Arial" w:cs="Arial"/>
              </w:rPr>
              <w:t>during this period of life.</w:t>
            </w:r>
          </w:p>
          <w:p w14:paraId="5DD52EBF" w14:textId="130E6683" w:rsidR="00747BA2"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Evaluate the impact and influence of lifestyle factors</w:t>
            </w:r>
            <w:r w:rsidR="007C3E80">
              <w:rPr>
                <w:rFonts w:ascii="Arial" w:eastAsia="Hiragino Sans CNS W3" w:hAnsi="Arial" w:cs="Arial"/>
              </w:rPr>
              <w:t xml:space="preserve"> and lifestyle changes in the UK</w:t>
            </w:r>
            <w:r w:rsidRPr="00747BA2">
              <w:rPr>
                <w:rFonts w:ascii="Arial" w:eastAsia="Hiragino Sans CNS W3" w:hAnsi="Arial" w:cs="Arial"/>
              </w:rPr>
              <w:t>.</w:t>
            </w:r>
          </w:p>
          <w:p w14:paraId="423F86EB" w14:textId="74EDE71A" w:rsidR="00747BA2" w:rsidRPr="00747BA2" w:rsidRDefault="00747BA2" w:rsidP="00747BA2">
            <w:pPr>
              <w:pStyle w:val="ListParagraph"/>
              <w:numPr>
                <w:ilvl w:val="0"/>
                <w:numId w:val="26"/>
              </w:numPr>
              <w:rPr>
                <w:rFonts w:ascii="Arial" w:hAnsi="Arial" w:cs="Arial"/>
              </w:rPr>
            </w:pPr>
            <w:r w:rsidRPr="00747BA2">
              <w:rPr>
                <w:rFonts w:ascii="Arial" w:hAnsi="Arial" w:cs="Arial"/>
                <w:color w:val="000000"/>
              </w:rPr>
              <w:t>Explore the psychological and emotional aspects of the women from menarche to menopause.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0E3EC66"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6423E5"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84BF7B6"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 xml:space="preserve">Use an extensive search of electronic databases such as PubMed, Scopus, Science Direct and Web of Science by including relevant keywords related to menarche, menopause, and various reproductive health challenges. </w:t>
            </w:r>
          </w:p>
          <w:p w14:paraId="256AD75D" w14:textId="600E8C05" w:rsidR="00DD2194" w:rsidRPr="005006A4" w:rsidRDefault="00DD2194" w:rsidP="00DD2194">
            <w:pPr>
              <w:pStyle w:val="ListParagraph"/>
              <w:numPr>
                <w:ilvl w:val="0"/>
                <w:numId w:val="28"/>
              </w:numPr>
              <w:rPr>
                <w:rFonts w:ascii="Arial" w:hAnsi="Arial" w:cs="Arial"/>
              </w:rPr>
            </w:pPr>
            <w:r w:rsidRPr="005006A4">
              <w:rPr>
                <w:rFonts w:ascii="Arial" w:hAnsi="Arial" w:cs="Arial"/>
              </w:rPr>
              <w:t>Review published articles, books, conference papers, and grey literature for a comprehensive understanding of the field</w:t>
            </w:r>
            <w:r w:rsidR="00E17D7D">
              <w:rPr>
                <w:rFonts w:ascii="Arial" w:hAnsi="Arial" w:cs="Arial"/>
              </w:rPr>
              <w:t xml:space="preserve"> from 201</w:t>
            </w:r>
            <w:r w:rsidR="00C10EC3">
              <w:rPr>
                <w:rFonts w:ascii="Arial" w:hAnsi="Arial" w:cs="Arial"/>
              </w:rPr>
              <w:t>4</w:t>
            </w:r>
            <w:r w:rsidR="00E17D7D">
              <w:rPr>
                <w:rFonts w:ascii="Arial" w:hAnsi="Arial" w:cs="Arial"/>
              </w:rPr>
              <w:t xml:space="preserve"> to 202</w:t>
            </w:r>
            <w:r w:rsidR="00F55902">
              <w:rPr>
                <w:rFonts w:ascii="Arial" w:hAnsi="Arial" w:cs="Arial"/>
              </w:rPr>
              <w:t>3</w:t>
            </w:r>
            <w:r w:rsidRPr="005006A4">
              <w:rPr>
                <w:rFonts w:ascii="Arial" w:hAnsi="Arial" w:cs="Arial"/>
              </w:rPr>
              <w:t>.</w:t>
            </w:r>
          </w:p>
          <w:p w14:paraId="0ED4C0E3" w14:textId="77777777" w:rsidR="00DD2194" w:rsidRPr="005006A4" w:rsidRDefault="00DD2194" w:rsidP="00DD2194">
            <w:pPr>
              <w:pStyle w:val="ListParagraph"/>
              <w:numPr>
                <w:ilvl w:val="0"/>
                <w:numId w:val="28"/>
              </w:numPr>
              <w:rPr>
                <w:rFonts w:ascii="Arial" w:hAnsi="Arial" w:cs="Arial"/>
                <w:color w:val="222222"/>
                <w:shd w:val="clear" w:color="auto" w:fill="FFFFFF"/>
              </w:rPr>
            </w:pPr>
            <w:r w:rsidRPr="005006A4">
              <w:rPr>
                <w:rFonts w:ascii="Arial" w:hAnsi="Arial" w:cs="Arial"/>
                <w:color w:val="222222"/>
                <w:shd w:val="clear" w:color="auto" w:fill="FFFFFF"/>
              </w:rPr>
              <w:t>Adhere to the Preferred Reporting Items for Systematic Reviews and Meta-Analyses (PRISMA) guidelines for systematic reviews.</w:t>
            </w:r>
          </w:p>
          <w:p w14:paraId="12F87D7D" w14:textId="77777777" w:rsidR="00DD2194" w:rsidRPr="00E17D7D" w:rsidRDefault="00DD2194" w:rsidP="00DD2194">
            <w:pPr>
              <w:pStyle w:val="ListParagraph"/>
              <w:numPr>
                <w:ilvl w:val="0"/>
                <w:numId w:val="28"/>
              </w:numPr>
              <w:rPr>
                <w:rFonts w:ascii="Arial" w:hAnsi="Arial" w:cs="Arial"/>
                <w:color w:val="000000" w:themeColor="text1"/>
              </w:rPr>
            </w:pPr>
            <w:r w:rsidRPr="00E17D7D">
              <w:rPr>
                <w:rFonts w:ascii="Arial" w:hAnsi="Arial" w:cs="Arial"/>
                <w:color w:val="000000" w:themeColor="text1"/>
                <w:shd w:val="clear" w:color="auto" w:fill="FFFFFF"/>
              </w:rPr>
              <w:t>The systemic review considered studies that have a descriptive and interpretive approach, conducted using qualitative methodology.</w:t>
            </w:r>
            <w:r w:rsidRPr="00E17D7D">
              <w:rPr>
                <w:rFonts w:ascii="Arial" w:hAnsi="Arial" w:cs="Arial"/>
                <w:color w:val="000000" w:themeColor="text1"/>
              </w:rPr>
              <w:t xml:space="preserve"> </w:t>
            </w:r>
          </w:p>
          <w:p w14:paraId="61F2E0A7" w14:textId="77777777" w:rsidR="00DD2194" w:rsidRPr="00E17D7D" w:rsidRDefault="00DD2194" w:rsidP="00DD2194">
            <w:pPr>
              <w:pStyle w:val="ListParagraph"/>
              <w:numPr>
                <w:ilvl w:val="0"/>
                <w:numId w:val="28"/>
              </w:numPr>
              <w:rPr>
                <w:rFonts w:ascii="Arial" w:hAnsi="Arial" w:cs="Arial"/>
                <w:color w:val="000000" w:themeColor="text1"/>
              </w:rPr>
            </w:pPr>
            <w:r w:rsidRPr="00E17D7D">
              <w:rPr>
                <w:rFonts w:ascii="Arial" w:hAnsi="Arial" w:cs="Arial"/>
                <w:color w:val="000000" w:themeColor="text1"/>
              </w:rPr>
              <w:t>Conduct a thematic analysis to identify common themes and patterns using existing articles, journals.</w:t>
            </w:r>
          </w:p>
          <w:p w14:paraId="00DAAAE7" w14:textId="53D7E690" w:rsidR="00EA071E" w:rsidRDefault="00EA071E" w:rsidP="00DD2194">
            <w:pPr>
              <w:pStyle w:val="ListParagraph"/>
              <w:numPr>
                <w:ilvl w:val="0"/>
                <w:numId w:val="28"/>
              </w:numPr>
              <w:rPr>
                <w:rFonts w:ascii="Arial" w:hAnsi="Arial" w:cs="Arial"/>
              </w:rPr>
            </w:pPr>
            <w:r>
              <w:rPr>
                <w:rFonts w:ascii="Arial" w:hAnsi="Arial" w:cs="Arial"/>
              </w:rPr>
              <w:t xml:space="preserve">The inclusion criteria include women inside BAME community inside the UK and age between 15 to 49 years (Menarche to menopause). Also, including women of various health statuses like pregnancy, post-partum, family planning methods and infertility). </w:t>
            </w:r>
          </w:p>
          <w:p w14:paraId="67344A96" w14:textId="20B76581" w:rsidR="00EA071E" w:rsidRPr="005006A4" w:rsidRDefault="00EA071E" w:rsidP="00DD2194">
            <w:pPr>
              <w:pStyle w:val="ListParagraph"/>
              <w:numPr>
                <w:ilvl w:val="0"/>
                <w:numId w:val="28"/>
              </w:numPr>
              <w:rPr>
                <w:rFonts w:ascii="Arial" w:hAnsi="Arial" w:cs="Arial"/>
              </w:rPr>
            </w:pPr>
            <w:r>
              <w:rPr>
                <w:rFonts w:ascii="Arial" w:hAnsi="Arial" w:cs="Arial"/>
              </w:rPr>
              <w:t xml:space="preserve">The exclusion criteria </w:t>
            </w:r>
            <w:r w:rsidR="006423E5">
              <w:rPr>
                <w:rFonts w:ascii="Arial" w:hAnsi="Arial" w:cs="Arial"/>
              </w:rPr>
              <w:t>hold</w:t>
            </w:r>
            <w:r>
              <w:rPr>
                <w:rFonts w:ascii="Arial" w:hAnsi="Arial" w:cs="Arial"/>
              </w:rPr>
              <w:t xml:space="preserve"> women outside BAME community and women outside UK and mentioned age range of 15 to 49 years</w:t>
            </w:r>
            <w:r w:rsidR="00CA0F6F">
              <w:rPr>
                <w:rFonts w:ascii="Arial" w:hAnsi="Arial" w:cs="Arial"/>
              </w:rPr>
              <w:t xml:space="preserve"> will be excluded from the study</w:t>
            </w:r>
            <w:r>
              <w:rPr>
                <w:rFonts w:ascii="Arial" w:hAnsi="Arial" w:cs="Arial"/>
              </w:rPr>
              <w:t xml:space="preserve">. </w:t>
            </w:r>
          </w:p>
          <w:p w14:paraId="3DA14202"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Evaluate and address potential publication bias by assessing the likelihood that studies with positive results are more likely to be published.</w:t>
            </w:r>
          </w:p>
          <w:p w14:paraId="6E6E0A4F"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Summarize the key findings of each included study, highlighting similarities, differences, and trends.</w:t>
            </w:r>
          </w:p>
          <w:p w14:paraId="0E8E72C3"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Ensure that the research complies with ethical guidelines, particularly when dealing with sensitive information or involving human subjects.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1F1415B" w:rsidR="00B23BFF" w:rsidRPr="00A42F82" w:rsidRDefault="0040563B"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AE6B9F" w:rsidR="004942B0" w:rsidRPr="00A42F82" w:rsidRDefault="004056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20A9FF9"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CB83D9E"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16BA4941"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39C93E4"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F97516A"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1C2E8B8" w:rsidR="00C11423"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4DB6CE" w:rsidR="00C11423"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EBB15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3932455"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E31AB3A"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5A9274A" w:rsidR="00770C66"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F13555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EB35D8A"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48C0FD1"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F2E7BE"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5091D2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367483"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F8B77D"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03BAE00"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A3C7BCD"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944661"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BA7864"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AB06FB3"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BEB91C7"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6C8603F"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01E1986"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F45A536"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59FBEF7"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3FE8D50"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BA90C24"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3FEE87A"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0C93957"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2ED752F"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D21C786"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13A7C3B"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35441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41E2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266112"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7CCB9F"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D89277A"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23A664"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D8D4ABA"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B496E91" w:rsidR="004D0161"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4482DD9" w:rsidR="004D0161"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35A40A7"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B159DD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CD64EEB"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549D9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6F1D2E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B405288"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07AED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5155EAD"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579061"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4DB28F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41E2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941B8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41E2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A719BF" w:rsidR="004D0161" w:rsidRPr="00A42F82" w:rsidRDefault="00541E23" w:rsidP="00A91894">
            <w:pPr>
              <w:spacing w:before="100" w:beforeAutospacing="1" w:after="100" w:afterAutospacing="1"/>
              <w:rPr>
                <w:rFonts w:ascii="Arial" w:hAnsi="Arial" w:cs="Arial"/>
                <w:sz w:val="22"/>
                <w:szCs w:val="22"/>
              </w:rPr>
            </w:pPr>
            <w:r>
              <w:rPr>
                <w:rFonts w:ascii="Arial" w:hAnsi="Arial" w:cs="Arial"/>
                <w:sz w:val="22"/>
                <w:szCs w:val="22"/>
              </w:rPr>
              <w:t>Rathi Leela Samuel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BED1E1B" w:rsidR="00AA7E42" w:rsidRPr="00A42F82" w:rsidRDefault="00541E23" w:rsidP="00A91894">
            <w:pPr>
              <w:pStyle w:val="ListParagraph"/>
              <w:ind w:left="0"/>
              <w:rPr>
                <w:rFonts w:ascii="Arial" w:hAnsi="Arial" w:cs="Arial"/>
              </w:rPr>
            </w:pPr>
            <w:r>
              <w:rPr>
                <w:rFonts w:ascii="Arial" w:hAnsi="Arial" w:cs="Arial"/>
              </w:rPr>
              <w:t>Dr Hamdi Hussain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438BE0" w:rsidR="00CC2661" w:rsidRPr="00A42F82" w:rsidRDefault="00541E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63BBAA" w:rsidR="00CC2661" w:rsidRPr="00A42F82" w:rsidRDefault="00541E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6EC0925" w:rsidR="00CC2661"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878EEF1" w:rsidR="00CC2661"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DD28BA2" w:rsidR="00743859" w:rsidRPr="00A42F82" w:rsidRDefault="00541E2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A9225A" w:rsidR="00743859"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15525B6" w:rsidR="00743859"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E677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284B2" w14:textId="77777777" w:rsidR="00E677E1" w:rsidRDefault="00E677E1" w:rsidP="00390251">
      <w:r>
        <w:separator/>
      </w:r>
    </w:p>
    <w:p w14:paraId="7F69892F" w14:textId="77777777" w:rsidR="00E677E1" w:rsidRDefault="00E677E1"/>
  </w:endnote>
  <w:endnote w:type="continuationSeparator" w:id="0">
    <w:p w14:paraId="183F0BBB" w14:textId="77777777" w:rsidR="00E677E1" w:rsidRDefault="00E677E1" w:rsidP="00390251">
      <w:r>
        <w:continuationSeparator/>
      </w:r>
    </w:p>
    <w:p w14:paraId="45B1CFDD" w14:textId="77777777" w:rsidR="00E677E1" w:rsidRDefault="00E677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panose1 w:val="020B0300000000000000"/>
    <w:charset w:val="80"/>
    <w:family w:val="swiss"/>
    <w:pitch w:val="variable"/>
    <w:sig w:usb0="A00002FF" w:usb1="3A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4C182" w14:textId="77777777" w:rsidR="00E677E1" w:rsidRDefault="00E677E1" w:rsidP="00390251">
      <w:r>
        <w:separator/>
      </w:r>
    </w:p>
    <w:p w14:paraId="69907882" w14:textId="77777777" w:rsidR="00E677E1" w:rsidRDefault="00E677E1"/>
  </w:footnote>
  <w:footnote w:type="continuationSeparator" w:id="0">
    <w:p w14:paraId="57CB3BD1" w14:textId="77777777" w:rsidR="00E677E1" w:rsidRDefault="00E677E1" w:rsidP="00390251">
      <w:r>
        <w:continuationSeparator/>
      </w:r>
    </w:p>
    <w:p w14:paraId="2AC2AF5F" w14:textId="77777777" w:rsidR="00E677E1" w:rsidRDefault="00E677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44635E"/>
    <w:multiLevelType w:val="hybridMultilevel"/>
    <w:tmpl w:val="A11AF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F01E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77782181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19E"/>
    <w:rsid w:val="001703BF"/>
    <w:rsid w:val="00171735"/>
    <w:rsid w:val="00173776"/>
    <w:rsid w:val="00174A02"/>
    <w:rsid w:val="001808C3"/>
    <w:rsid w:val="001817E2"/>
    <w:rsid w:val="00184CA9"/>
    <w:rsid w:val="0019200D"/>
    <w:rsid w:val="00192411"/>
    <w:rsid w:val="00195B55"/>
    <w:rsid w:val="00197206"/>
    <w:rsid w:val="001A366F"/>
    <w:rsid w:val="001A3DC7"/>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045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563B"/>
    <w:rsid w:val="00413863"/>
    <w:rsid w:val="00413EEB"/>
    <w:rsid w:val="0041408E"/>
    <w:rsid w:val="0041420E"/>
    <w:rsid w:val="00424773"/>
    <w:rsid w:val="00425DA7"/>
    <w:rsid w:val="0042679B"/>
    <w:rsid w:val="00426E96"/>
    <w:rsid w:val="00430FA4"/>
    <w:rsid w:val="00431025"/>
    <w:rsid w:val="00442053"/>
    <w:rsid w:val="00442954"/>
    <w:rsid w:val="0045485F"/>
    <w:rsid w:val="00457CFF"/>
    <w:rsid w:val="00462069"/>
    <w:rsid w:val="004632AA"/>
    <w:rsid w:val="00475472"/>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1E23"/>
    <w:rsid w:val="0054533D"/>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70F"/>
    <w:rsid w:val="005960A0"/>
    <w:rsid w:val="00596BFA"/>
    <w:rsid w:val="005A156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3E5"/>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D3A"/>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BA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C3E80"/>
    <w:rsid w:val="007D46AF"/>
    <w:rsid w:val="007D4E07"/>
    <w:rsid w:val="007D7C3D"/>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434"/>
    <w:rsid w:val="00835382"/>
    <w:rsid w:val="008361B1"/>
    <w:rsid w:val="008372C0"/>
    <w:rsid w:val="0084005C"/>
    <w:rsid w:val="00841BE3"/>
    <w:rsid w:val="00842FC0"/>
    <w:rsid w:val="00844C9E"/>
    <w:rsid w:val="008461DD"/>
    <w:rsid w:val="008732E0"/>
    <w:rsid w:val="0087380E"/>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062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EC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0F6F"/>
    <w:rsid w:val="00CA11BD"/>
    <w:rsid w:val="00CA1C8C"/>
    <w:rsid w:val="00CA510C"/>
    <w:rsid w:val="00CA7241"/>
    <w:rsid w:val="00CA7D5E"/>
    <w:rsid w:val="00CB0731"/>
    <w:rsid w:val="00CB3525"/>
    <w:rsid w:val="00CB4DA5"/>
    <w:rsid w:val="00CB55C9"/>
    <w:rsid w:val="00CB7118"/>
    <w:rsid w:val="00CC1528"/>
    <w:rsid w:val="00CC1835"/>
    <w:rsid w:val="00CC2661"/>
    <w:rsid w:val="00CD5765"/>
    <w:rsid w:val="00CE0890"/>
    <w:rsid w:val="00CE0C76"/>
    <w:rsid w:val="00CE1636"/>
    <w:rsid w:val="00CE6A00"/>
    <w:rsid w:val="00CE6A02"/>
    <w:rsid w:val="00CE6A0D"/>
    <w:rsid w:val="00CF4E46"/>
    <w:rsid w:val="00CF6CA5"/>
    <w:rsid w:val="00D015E3"/>
    <w:rsid w:val="00D07385"/>
    <w:rsid w:val="00D07C1B"/>
    <w:rsid w:val="00D107AC"/>
    <w:rsid w:val="00D10F49"/>
    <w:rsid w:val="00D155C0"/>
    <w:rsid w:val="00D174E2"/>
    <w:rsid w:val="00D267DA"/>
    <w:rsid w:val="00D31A08"/>
    <w:rsid w:val="00D364C7"/>
    <w:rsid w:val="00D36746"/>
    <w:rsid w:val="00D369B5"/>
    <w:rsid w:val="00D37985"/>
    <w:rsid w:val="00D37BF1"/>
    <w:rsid w:val="00D452E9"/>
    <w:rsid w:val="00D47308"/>
    <w:rsid w:val="00D50372"/>
    <w:rsid w:val="00D51EF7"/>
    <w:rsid w:val="00D53E29"/>
    <w:rsid w:val="00D53FA1"/>
    <w:rsid w:val="00D55C53"/>
    <w:rsid w:val="00D56776"/>
    <w:rsid w:val="00D6035B"/>
    <w:rsid w:val="00D61523"/>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194"/>
    <w:rsid w:val="00DD4D69"/>
    <w:rsid w:val="00DE6682"/>
    <w:rsid w:val="00DF26D2"/>
    <w:rsid w:val="00E0333A"/>
    <w:rsid w:val="00E12E9F"/>
    <w:rsid w:val="00E16786"/>
    <w:rsid w:val="00E17AFC"/>
    <w:rsid w:val="00E17D7D"/>
    <w:rsid w:val="00E239F4"/>
    <w:rsid w:val="00E31847"/>
    <w:rsid w:val="00E32138"/>
    <w:rsid w:val="00E34840"/>
    <w:rsid w:val="00E4379C"/>
    <w:rsid w:val="00E43EC5"/>
    <w:rsid w:val="00E45AB0"/>
    <w:rsid w:val="00E57EF4"/>
    <w:rsid w:val="00E65973"/>
    <w:rsid w:val="00E6714D"/>
    <w:rsid w:val="00E677E1"/>
    <w:rsid w:val="00E73456"/>
    <w:rsid w:val="00E84BC8"/>
    <w:rsid w:val="00E914D8"/>
    <w:rsid w:val="00E93E44"/>
    <w:rsid w:val="00E95A30"/>
    <w:rsid w:val="00E95EB9"/>
    <w:rsid w:val="00EA071E"/>
    <w:rsid w:val="00EA26D8"/>
    <w:rsid w:val="00EA5DE3"/>
    <w:rsid w:val="00EB2D0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5902"/>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E95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708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RSAMUEL40@GMAIL.COM"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12</Pages>
  <Words>4259</Words>
  <Characters>24277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Dr. Rathi Leela Samuel</cp:lastModifiedBy>
  <cp:revision>23</cp:revision>
  <cp:lastPrinted>2016-10-24T12:21:00Z</cp:lastPrinted>
  <dcterms:created xsi:type="dcterms:W3CDTF">2023-03-24T17:52:00Z</dcterms:created>
  <dcterms:modified xsi:type="dcterms:W3CDTF">2024-01-31T12:39:00Z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