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D0003F" w14:textId="77777777" w:rsidR="00BF24DE" w:rsidRPr="000876AD" w:rsidRDefault="00BF24DE" w:rsidP="001F6DD5">
      <w:pPr>
        <w:spacing w:line="480" w:lineRule="auto"/>
        <w:rPr>
          <w:rFonts w:ascii="Times New Roman" w:hAnsi="Times New Roman" w:cs="Times New Roman"/>
          <w:sz w:val="24"/>
          <w:szCs w:val="24"/>
        </w:rPr>
      </w:pPr>
    </w:p>
    <w:p w14:paraId="50A61ED1" w14:textId="77777777" w:rsidR="00887176" w:rsidRPr="000876AD" w:rsidRDefault="00887176" w:rsidP="001F6DD5">
      <w:pPr>
        <w:spacing w:line="480" w:lineRule="auto"/>
        <w:rPr>
          <w:rFonts w:ascii="Times New Roman" w:hAnsi="Times New Roman" w:cs="Times New Roman"/>
          <w:sz w:val="24"/>
          <w:szCs w:val="24"/>
        </w:rPr>
      </w:pPr>
    </w:p>
    <w:p w14:paraId="0FF91F08" w14:textId="77777777" w:rsidR="00887176" w:rsidRPr="000876AD" w:rsidRDefault="00887176" w:rsidP="001F6DD5">
      <w:pPr>
        <w:spacing w:line="480" w:lineRule="auto"/>
        <w:rPr>
          <w:rFonts w:ascii="Times New Roman" w:hAnsi="Times New Roman" w:cs="Times New Roman"/>
          <w:sz w:val="24"/>
          <w:szCs w:val="24"/>
        </w:rPr>
      </w:pPr>
    </w:p>
    <w:p w14:paraId="632826FC" w14:textId="77777777" w:rsidR="00887176" w:rsidRPr="000876AD" w:rsidRDefault="00887176" w:rsidP="001F6DD5">
      <w:pPr>
        <w:spacing w:line="480" w:lineRule="auto"/>
        <w:rPr>
          <w:rFonts w:ascii="Times New Roman" w:hAnsi="Times New Roman" w:cs="Times New Roman"/>
          <w:sz w:val="24"/>
          <w:szCs w:val="24"/>
        </w:rPr>
      </w:pPr>
    </w:p>
    <w:p w14:paraId="166C6A6A" w14:textId="77777777" w:rsidR="00887176" w:rsidRPr="000876AD" w:rsidRDefault="00887176" w:rsidP="001F6DD5">
      <w:pPr>
        <w:spacing w:line="480" w:lineRule="auto"/>
        <w:rPr>
          <w:rFonts w:ascii="Times New Roman" w:hAnsi="Times New Roman" w:cs="Times New Roman"/>
          <w:sz w:val="24"/>
          <w:szCs w:val="24"/>
        </w:rPr>
      </w:pPr>
    </w:p>
    <w:p w14:paraId="583B2851" w14:textId="77777777" w:rsidR="00AB1CC8" w:rsidRDefault="00906928" w:rsidP="00111BEE">
      <w:pPr>
        <w:pStyle w:val="LO-normal"/>
        <w:spacing w:line="480" w:lineRule="auto"/>
        <w:jc w:val="center"/>
        <w:rPr>
          <w:rFonts w:ascii="Times New Roman" w:eastAsiaTheme="minorHAnsi" w:hAnsi="Times New Roman" w:cs="Times New Roman"/>
          <w:sz w:val="24"/>
          <w:szCs w:val="24"/>
          <w:lang w:val="en-US" w:eastAsia="en-US" w:bidi="ar-SA"/>
        </w:rPr>
      </w:pPr>
      <w:r w:rsidRPr="00906928">
        <w:rPr>
          <w:rFonts w:ascii="Times New Roman" w:eastAsiaTheme="minorHAnsi" w:hAnsi="Times New Roman" w:cs="Times New Roman"/>
          <w:sz w:val="24"/>
          <w:szCs w:val="24"/>
          <w:lang w:val="en-US" w:eastAsia="en-US" w:bidi="ar-SA"/>
        </w:rPr>
        <w:t>Effective Communication Skills in the Workplace</w:t>
      </w:r>
    </w:p>
    <w:p w14:paraId="70869406" w14:textId="77777777" w:rsidR="00906928" w:rsidRDefault="00906928" w:rsidP="00111BEE">
      <w:pPr>
        <w:pStyle w:val="LO-normal"/>
        <w:spacing w:line="480" w:lineRule="auto"/>
        <w:jc w:val="center"/>
        <w:rPr>
          <w:rFonts w:ascii="Times New Roman" w:eastAsia="Times New Roman" w:hAnsi="Times New Roman" w:cs="Times New Roman"/>
          <w:sz w:val="24"/>
          <w:szCs w:val="24"/>
        </w:rPr>
      </w:pPr>
    </w:p>
    <w:p w14:paraId="75E999E5" w14:textId="2B534E7A" w:rsidR="00887176" w:rsidRPr="000876AD" w:rsidRDefault="00321E93" w:rsidP="00111BEE">
      <w:pPr>
        <w:pStyle w:val="LO-normal"/>
        <w:spacing w:line="480" w:lineRule="auto"/>
        <w:jc w:val="center"/>
        <w:rPr>
          <w:rFonts w:ascii="Times New Roman" w:eastAsia="Times New Roman" w:hAnsi="Times New Roman" w:cs="Times New Roman"/>
          <w:sz w:val="24"/>
          <w:szCs w:val="24"/>
        </w:rPr>
      </w:pPr>
      <w:r w:rsidRPr="00321E93">
        <w:rPr>
          <w:rFonts w:ascii="Times New Roman" w:eastAsia="Times New Roman" w:hAnsi="Times New Roman" w:cs="Times New Roman"/>
          <w:sz w:val="24"/>
          <w:szCs w:val="24"/>
        </w:rPr>
        <w:t>Student ID: 2322230</w:t>
      </w:r>
    </w:p>
    <w:p w14:paraId="1DC1DFCD" w14:textId="23686D4E" w:rsidR="00887176" w:rsidRPr="000876AD" w:rsidRDefault="00887176" w:rsidP="00321E93">
      <w:pPr>
        <w:pStyle w:val="LO-normal"/>
        <w:spacing w:line="480" w:lineRule="auto"/>
        <w:rPr>
          <w:rFonts w:ascii="Times New Roman" w:eastAsia="Times New Roman" w:hAnsi="Times New Roman" w:cs="Times New Roman"/>
          <w:sz w:val="24"/>
          <w:szCs w:val="24"/>
        </w:rPr>
      </w:pPr>
    </w:p>
    <w:p w14:paraId="31B38DD2" w14:textId="77777777" w:rsidR="00887176" w:rsidRPr="000876AD" w:rsidRDefault="00887176" w:rsidP="001F6DD5">
      <w:pPr>
        <w:spacing w:line="480" w:lineRule="auto"/>
        <w:rPr>
          <w:rFonts w:ascii="Times New Roman" w:hAnsi="Times New Roman" w:cs="Times New Roman"/>
          <w:sz w:val="24"/>
          <w:szCs w:val="24"/>
        </w:rPr>
      </w:pPr>
    </w:p>
    <w:p w14:paraId="50547CAB" w14:textId="77777777" w:rsidR="00887176" w:rsidRPr="000876AD" w:rsidRDefault="00887176" w:rsidP="001F6DD5">
      <w:pPr>
        <w:spacing w:line="480" w:lineRule="auto"/>
        <w:rPr>
          <w:rFonts w:ascii="Times New Roman" w:hAnsi="Times New Roman" w:cs="Times New Roman"/>
          <w:sz w:val="24"/>
          <w:szCs w:val="24"/>
        </w:rPr>
      </w:pPr>
    </w:p>
    <w:p w14:paraId="543F7B9E" w14:textId="77777777" w:rsidR="00887176" w:rsidRPr="000876AD" w:rsidRDefault="00887176" w:rsidP="001F6DD5">
      <w:pPr>
        <w:spacing w:line="480" w:lineRule="auto"/>
        <w:rPr>
          <w:rFonts w:ascii="Times New Roman" w:hAnsi="Times New Roman" w:cs="Times New Roman"/>
          <w:sz w:val="24"/>
          <w:szCs w:val="24"/>
        </w:rPr>
      </w:pPr>
    </w:p>
    <w:p w14:paraId="227651E3" w14:textId="77777777" w:rsidR="00887176" w:rsidRPr="000876AD" w:rsidRDefault="00887176" w:rsidP="001F6DD5">
      <w:pPr>
        <w:spacing w:line="480" w:lineRule="auto"/>
        <w:rPr>
          <w:rFonts w:ascii="Times New Roman" w:hAnsi="Times New Roman" w:cs="Times New Roman"/>
          <w:sz w:val="24"/>
          <w:szCs w:val="24"/>
        </w:rPr>
      </w:pPr>
    </w:p>
    <w:p w14:paraId="3030441D" w14:textId="77777777" w:rsidR="00887176" w:rsidRDefault="00887176" w:rsidP="001F6DD5">
      <w:pPr>
        <w:spacing w:line="480" w:lineRule="auto"/>
        <w:rPr>
          <w:rFonts w:ascii="Times New Roman" w:hAnsi="Times New Roman" w:cs="Times New Roman"/>
          <w:sz w:val="24"/>
          <w:szCs w:val="24"/>
        </w:rPr>
      </w:pPr>
    </w:p>
    <w:p w14:paraId="46B1CD6C" w14:textId="77777777" w:rsidR="001F6DD5" w:rsidRPr="000876AD" w:rsidRDefault="001F6DD5" w:rsidP="001F6DD5">
      <w:pPr>
        <w:spacing w:line="480" w:lineRule="auto"/>
        <w:rPr>
          <w:rFonts w:ascii="Times New Roman" w:hAnsi="Times New Roman" w:cs="Times New Roman"/>
          <w:sz w:val="24"/>
          <w:szCs w:val="24"/>
        </w:rPr>
      </w:pPr>
    </w:p>
    <w:p w14:paraId="2E228D9D" w14:textId="77777777" w:rsidR="00887176" w:rsidRDefault="00887176" w:rsidP="001F6DD5">
      <w:pPr>
        <w:spacing w:line="480" w:lineRule="auto"/>
        <w:rPr>
          <w:rFonts w:ascii="Times New Roman" w:hAnsi="Times New Roman" w:cs="Times New Roman"/>
          <w:sz w:val="24"/>
          <w:szCs w:val="24"/>
        </w:rPr>
      </w:pPr>
    </w:p>
    <w:p w14:paraId="7E9F90A8" w14:textId="77777777" w:rsidR="000142F2" w:rsidRPr="000876AD" w:rsidRDefault="000142F2" w:rsidP="001F6DD5">
      <w:pPr>
        <w:spacing w:line="480" w:lineRule="auto"/>
        <w:rPr>
          <w:rFonts w:ascii="Times New Roman" w:hAnsi="Times New Roman" w:cs="Times New Roman"/>
          <w:sz w:val="24"/>
          <w:szCs w:val="24"/>
        </w:rPr>
      </w:pPr>
    </w:p>
    <w:p w14:paraId="4A7D67F4" w14:textId="77777777" w:rsidR="00887176" w:rsidRPr="000876AD" w:rsidRDefault="00887176" w:rsidP="001F6DD5">
      <w:pPr>
        <w:spacing w:line="480" w:lineRule="auto"/>
        <w:rPr>
          <w:rFonts w:ascii="Times New Roman" w:hAnsi="Times New Roman" w:cs="Times New Roman"/>
          <w:sz w:val="24"/>
          <w:szCs w:val="24"/>
        </w:rPr>
      </w:pPr>
    </w:p>
    <w:p w14:paraId="4809DD46" w14:textId="77777777" w:rsidR="0015445B" w:rsidRDefault="0015445B" w:rsidP="00BF553B">
      <w:pPr>
        <w:spacing w:line="480" w:lineRule="auto"/>
        <w:rPr>
          <w:rFonts w:ascii="Times New Roman" w:hAnsi="Times New Roman" w:cs="Times New Roman"/>
          <w:b/>
          <w:sz w:val="24"/>
          <w:szCs w:val="24"/>
        </w:rPr>
      </w:pPr>
    </w:p>
    <w:p w14:paraId="3D7A93E8" w14:textId="77777777" w:rsidR="00906928" w:rsidRDefault="00906928" w:rsidP="00906928">
      <w:pPr>
        <w:spacing w:line="480" w:lineRule="auto"/>
        <w:jc w:val="center"/>
        <w:rPr>
          <w:rFonts w:ascii="Times New Roman" w:hAnsi="Times New Roman" w:cs="Times New Roman"/>
          <w:b/>
          <w:sz w:val="24"/>
          <w:szCs w:val="24"/>
        </w:rPr>
      </w:pPr>
      <w:r w:rsidRPr="00906928">
        <w:rPr>
          <w:rFonts w:ascii="Times New Roman" w:hAnsi="Times New Roman" w:cs="Times New Roman"/>
          <w:b/>
          <w:sz w:val="24"/>
          <w:szCs w:val="24"/>
        </w:rPr>
        <w:lastRenderedPageBreak/>
        <w:t>Effective Communication Skills in the Workplace</w:t>
      </w:r>
    </w:p>
    <w:p w14:paraId="2288FE14" w14:textId="77777777" w:rsidR="009E4AA6" w:rsidRPr="009E4AA6" w:rsidRDefault="009E4AA6" w:rsidP="009E4AA6">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Introduction </w:t>
      </w:r>
    </w:p>
    <w:p w14:paraId="7C881416" w14:textId="77777777" w:rsidR="00716A8E" w:rsidRPr="00716A8E" w:rsidRDefault="00906928" w:rsidP="00716A8E">
      <w:pPr>
        <w:spacing w:line="480" w:lineRule="auto"/>
        <w:ind w:firstLine="720"/>
        <w:rPr>
          <w:rFonts w:ascii="Times New Roman" w:hAnsi="Times New Roman" w:cs="Times New Roman"/>
          <w:bCs/>
          <w:sz w:val="24"/>
          <w:szCs w:val="24"/>
        </w:rPr>
      </w:pPr>
      <w:r w:rsidRPr="00906928">
        <w:rPr>
          <w:rFonts w:ascii="Times New Roman" w:hAnsi="Times New Roman" w:cs="Times New Roman"/>
          <w:bCs/>
          <w:sz w:val="24"/>
          <w:szCs w:val="24"/>
        </w:rPr>
        <w:t>Effective communication is the lifeblood of any successful organization</w:t>
      </w:r>
      <w:r w:rsidR="007D77C0" w:rsidRPr="007D77C0">
        <w:t xml:space="preserve"> </w:t>
      </w:r>
      <w:r w:rsidR="007D77C0" w:rsidRPr="007D77C0">
        <w:rPr>
          <w:rFonts w:ascii="Times New Roman" w:hAnsi="Times New Roman" w:cs="Times New Roman"/>
          <w:bCs/>
          <w:sz w:val="24"/>
          <w:szCs w:val="24"/>
        </w:rPr>
        <w:t>(Wolf, 2022)</w:t>
      </w:r>
      <w:r w:rsidRPr="00906928">
        <w:rPr>
          <w:rFonts w:ascii="Times New Roman" w:hAnsi="Times New Roman" w:cs="Times New Roman"/>
          <w:bCs/>
          <w:sz w:val="24"/>
          <w:szCs w:val="24"/>
        </w:rPr>
        <w:t xml:space="preserve">. </w:t>
      </w:r>
      <w:r w:rsidR="00716A8E" w:rsidRPr="00716A8E">
        <w:rPr>
          <w:rFonts w:ascii="Times New Roman" w:hAnsi="Times New Roman" w:cs="Times New Roman"/>
          <w:bCs/>
          <w:sz w:val="24"/>
          <w:szCs w:val="24"/>
        </w:rPr>
        <w:t>The knowledge of making oneself understood, being able to listen, and recognizing the different ideas of people in the contemporary rapid juggling of work is crucial. Lack of communication leads to miscommunications, stifles organizational output, and can fundamentally undermine projects completely (</w:t>
      </w:r>
      <w:proofErr w:type="spellStart"/>
      <w:r w:rsidR="00716A8E" w:rsidRPr="00716A8E">
        <w:rPr>
          <w:rFonts w:ascii="Times New Roman" w:hAnsi="Times New Roman" w:cs="Times New Roman"/>
          <w:bCs/>
          <w:sz w:val="24"/>
          <w:szCs w:val="24"/>
        </w:rPr>
        <w:t>Zwikael</w:t>
      </w:r>
      <w:proofErr w:type="spellEnd"/>
      <w:r w:rsidR="00716A8E" w:rsidRPr="00716A8E">
        <w:rPr>
          <w:rFonts w:ascii="Times New Roman" w:hAnsi="Times New Roman" w:cs="Times New Roman"/>
          <w:bCs/>
          <w:sz w:val="24"/>
          <w:szCs w:val="24"/>
        </w:rPr>
        <w:t xml:space="preserve"> et al., 2022).</w:t>
      </w:r>
    </w:p>
    <w:p w14:paraId="0B77937F" w14:textId="77777777" w:rsidR="00DE71F1" w:rsidRDefault="00716A8E" w:rsidP="00716A8E">
      <w:pPr>
        <w:spacing w:line="480" w:lineRule="auto"/>
        <w:ind w:firstLine="720"/>
        <w:rPr>
          <w:rFonts w:ascii="Times New Roman" w:hAnsi="Times New Roman" w:cs="Times New Roman"/>
          <w:bCs/>
          <w:sz w:val="24"/>
          <w:szCs w:val="24"/>
        </w:rPr>
      </w:pPr>
      <w:r w:rsidRPr="00716A8E">
        <w:rPr>
          <w:rFonts w:ascii="Times New Roman" w:hAnsi="Times New Roman" w:cs="Times New Roman"/>
          <w:bCs/>
          <w:sz w:val="24"/>
          <w:szCs w:val="24"/>
        </w:rPr>
        <w:t xml:space="preserve">This essay will discuss how the competencies of communication in an organization are necessary for organizational success. This will focus on specific competencies </w:t>
      </w:r>
      <w:r w:rsidR="00F37CC2">
        <w:rPr>
          <w:rFonts w:ascii="Times New Roman" w:hAnsi="Times New Roman" w:cs="Times New Roman"/>
          <w:bCs/>
          <w:sz w:val="24"/>
          <w:szCs w:val="24"/>
        </w:rPr>
        <w:t xml:space="preserve">such </w:t>
      </w:r>
      <w:r w:rsidRPr="00716A8E">
        <w:rPr>
          <w:rFonts w:ascii="Times New Roman" w:hAnsi="Times New Roman" w:cs="Times New Roman"/>
          <w:bCs/>
          <w:sz w:val="24"/>
          <w:szCs w:val="24"/>
        </w:rPr>
        <w:t>as working through the mode of active listening, expressing ideas through written and verbal communication, managing emotions</w:t>
      </w:r>
      <w:r>
        <w:rPr>
          <w:rFonts w:ascii="Times New Roman" w:hAnsi="Times New Roman" w:cs="Times New Roman"/>
          <w:bCs/>
          <w:sz w:val="24"/>
          <w:szCs w:val="24"/>
        </w:rPr>
        <w:t>,</w:t>
      </w:r>
      <w:r w:rsidRPr="00716A8E">
        <w:rPr>
          <w:rFonts w:ascii="Times New Roman" w:hAnsi="Times New Roman" w:cs="Times New Roman"/>
          <w:bCs/>
          <w:sz w:val="24"/>
          <w:szCs w:val="24"/>
        </w:rPr>
        <w:t xml:space="preserve"> and treating the culturally diverse populace with professionalism. </w:t>
      </w:r>
    </w:p>
    <w:p w14:paraId="05621A39" w14:textId="77777777" w:rsidR="00716A8E" w:rsidRDefault="00716A8E" w:rsidP="00716A8E">
      <w:pPr>
        <w:spacing w:line="480" w:lineRule="auto"/>
        <w:ind w:firstLine="720"/>
        <w:rPr>
          <w:rFonts w:ascii="Times New Roman" w:hAnsi="Times New Roman" w:cs="Times New Roman"/>
          <w:bCs/>
          <w:sz w:val="24"/>
          <w:szCs w:val="24"/>
        </w:rPr>
      </w:pPr>
      <w:r w:rsidRPr="00716A8E">
        <w:rPr>
          <w:rFonts w:ascii="Times New Roman" w:hAnsi="Times New Roman" w:cs="Times New Roman"/>
          <w:bCs/>
          <w:sz w:val="24"/>
          <w:szCs w:val="24"/>
        </w:rPr>
        <w:t>In addition, relying on personal examples, this essay will also discuss how effective communication skills are the key to addressing conflicts, establishing the necessary professional relationships, and subsequently creating the opportunity to effectively pursue challenging collective goals. Thus, by highlighting these significant effects, this paper is intended to contribute to the understanding of communication competency as a mandatory value-added resource for professional achievement and long-term organizational development.</w:t>
      </w:r>
    </w:p>
    <w:p w14:paraId="1F94C132" w14:textId="77777777" w:rsidR="00906928" w:rsidRDefault="00906928" w:rsidP="00716A8E">
      <w:pPr>
        <w:spacing w:line="480" w:lineRule="auto"/>
        <w:rPr>
          <w:rFonts w:ascii="Times New Roman" w:hAnsi="Times New Roman" w:cs="Times New Roman"/>
          <w:b/>
          <w:bCs/>
          <w:sz w:val="24"/>
          <w:szCs w:val="24"/>
        </w:rPr>
      </w:pPr>
      <w:r w:rsidRPr="00906928">
        <w:rPr>
          <w:rFonts w:ascii="Times New Roman" w:hAnsi="Times New Roman" w:cs="Times New Roman"/>
          <w:b/>
          <w:bCs/>
          <w:sz w:val="24"/>
          <w:szCs w:val="24"/>
        </w:rPr>
        <w:t>Importance of Communication Skills</w:t>
      </w:r>
    </w:p>
    <w:p w14:paraId="28C44F64" w14:textId="77777777" w:rsidR="00906928" w:rsidRPr="00906928" w:rsidRDefault="00716A8E" w:rsidP="00716A8E">
      <w:pPr>
        <w:spacing w:line="480" w:lineRule="auto"/>
        <w:ind w:firstLine="720"/>
        <w:rPr>
          <w:rFonts w:ascii="Times New Roman" w:hAnsi="Times New Roman" w:cs="Times New Roman"/>
          <w:bCs/>
          <w:sz w:val="24"/>
          <w:szCs w:val="24"/>
        </w:rPr>
      </w:pPr>
      <w:r w:rsidRPr="00716A8E">
        <w:rPr>
          <w:rFonts w:ascii="Times New Roman" w:hAnsi="Times New Roman" w:cs="Times New Roman"/>
          <w:bCs/>
          <w:sz w:val="24"/>
          <w:szCs w:val="24"/>
        </w:rPr>
        <w:t xml:space="preserve">Communication skills are crucial for success across organizations as it is universally acknowledged (Rios et al., 2020). The practical application of effective communication involves passing information in a manner that is accurate and easy to understand, cooperating with team </w:t>
      </w:r>
      <w:r w:rsidRPr="00716A8E">
        <w:rPr>
          <w:rFonts w:ascii="Times New Roman" w:hAnsi="Times New Roman" w:cs="Times New Roman"/>
          <w:bCs/>
          <w:sz w:val="24"/>
          <w:szCs w:val="24"/>
        </w:rPr>
        <w:lastRenderedPageBreak/>
        <w:t xml:space="preserve">members and other workers, and achieving effective interpersonal </w:t>
      </w:r>
      <w:r>
        <w:rPr>
          <w:rFonts w:ascii="Times New Roman" w:hAnsi="Times New Roman" w:cs="Times New Roman"/>
          <w:bCs/>
          <w:sz w:val="24"/>
          <w:szCs w:val="24"/>
        </w:rPr>
        <w:t>relationships</w:t>
      </w:r>
      <w:r w:rsidRPr="00716A8E">
        <w:rPr>
          <w:rFonts w:ascii="Times New Roman" w:hAnsi="Times New Roman" w:cs="Times New Roman"/>
          <w:bCs/>
          <w:sz w:val="24"/>
          <w:szCs w:val="24"/>
        </w:rPr>
        <w:t xml:space="preserve"> with clients and other stakeholders.</w:t>
      </w:r>
      <w:r>
        <w:rPr>
          <w:rFonts w:ascii="Times New Roman" w:hAnsi="Times New Roman" w:cs="Times New Roman"/>
          <w:bCs/>
          <w:sz w:val="24"/>
          <w:szCs w:val="24"/>
        </w:rPr>
        <w:t xml:space="preserve"> </w:t>
      </w:r>
      <w:r w:rsidR="00906928" w:rsidRPr="00906928">
        <w:rPr>
          <w:rFonts w:ascii="Times New Roman" w:hAnsi="Times New Roman" w:cs="Times New Roman"/>
          <w:bCs/>
          <w:sz w:val="24"/>
          <w:szCs w:val="24"/>
        </w:rPr>
        <w:t>On the other hand, poor communication breeds misunderstandings hampers productivity, and can severely undermine organizational success</w:t>
      </w:r>
      <w:r w:rsidR="007D77C0" w:rsidRPr="007D77C0">
        <w:t xml:space="preserve"> </w:t>
      </w:r>
      <w:r w:rsidR="007D77C0" w:rsidRPr="007D77C0">
        <w:rPr>
          <w:rFonts w:ascii="Times New Roman" w:hAnsi="Times New Roman" w:cs="Times New Roman"/>
          <w:bCs/>
          <w:sz w:val="24"/>
          <w:szCs w:val="24"/>
        </w:rPr>
        <w:t>(Rios et al., 2020)</w:t>
      </w:r>
      <w:r w:rsidR="00906928" w:rsidRPr="00906928">
        <w:rPr>
          <w:rFonts w:ascii="Times New Roman" w:hAnsi="Times New Roman" w:cs="Times New Roman"/>
          <w:bCs/>
          <w:sz w:val="24"/>
          <w:szCs w:val="24"/>
        </w:rPr>
        <w:t>.</w:t>
      </w:r>
    </w:p>
    <w:p w14:paraId="0E2679F6" w14:textId="77777777" w:rsidR="00906928" w:rsidRPr="00906928" w:rsidRDefault="00906928" w:rsidP="00716A8E">
      <w:pPr>
        <w:spacing w:line="480" w:lineRule="auto"/>
        <w:ind w:firstLine="720"/>
        <w:rPr>
          <w:rFonts w:ascii="Times New Roman" w:hAnsi="Times New Roman" w:cs="Times New Roman"/>
          <w:bCs/>
          <w:sz w:val="24"/>
          <w:szCs w:val="24"/>
        </w:rPr>
      </w:pPr>
      <w:r w:rsidRPr="00906928">
        <w:rPr>
          <w:rFonts w:ascii="Times New Roman" w:hAnsi="Times New Roman" w:cs="Times New Roman"/>
          <w:bCs/>
          <w:sz w:val="24"/>
          <w:szCs w:val="24"/>
        </w:rPr>
        <w:t>At the core of any high-performing team is the ability to communicate effectively. Conveying information and instructions ensures projects move forward efficiently</w:t>
      </w:r>
      <w:r w:rsidR="007D77C0" w:rsidRPr="007D77C0">
        <w:t xml:space="preserve"> </w:t>
      </w:r>
      <w:r w:rsidR="007D77C0" w:rsidRPr="007D77C0">
        <w:rPr>
          <w:rFonts w:ascii="Times New Roman" w:hAnsi="Times New Roman" w:cs="Times New Roman"/>
          <w:bCs/>
          <w:sz w:val="24"/>
          <w:szCs w:val="24"/>
        </w:rPr>
        <w:t>(</w:t>
      </w:r>
      <w:proofErr w:type="spellStart"/>
      <w:r w:rsidR="007D77C0" w:rsidRPr="007D77C0">
        <w:rPr>
          <w:rFonts w:ascii="Times New Roman" w:hAnsi="Times New Roman" w:cs="Times New Roman"/>
          <w:bCs/>
          <w:sz w:val="24"/>
          <w:szCs w:val="24"/>
        </w:rPr>
        <w:t>Cavka</w:t>
      </w:r>
      <w:proofErr w:type="spellEnd"/>
      <w:r w:rsidR="007D77C0" w:rsidRPr="007D77C0">
        <w:rPr>
          <w:rFonts w:ascii="Times New Roman" w:hAnsi="Times New Roman" w:cs="Times New Roman"/>
          <w:bCs/>
          <w:sz w:val="24"/>
          <w:szCs w:val="24"/>
        </w:rPr>
        <w:t xml:space="preserve"> et al., 2017)</w:t>
      </w:r>
      <w:r w:rsidRPr="00906928">
        <w:rPr>
          <w:rFonts w:ascii="Times New Roman" w:hAnsi="Times New Roman" w:cs="Times New Roman"/>
          <w:bCs/>
          <w:sz w:val="24"/>
          <w:szCs w:val="24"/>
        </w:rPr>
        <w:t xml:space="preserve">. Active listening skills allow team members to understand diverse perspectives and integrate valuable insights. When communication breaks </w:t>
      </w:r>
      <w:r w:rsidR="007D77C0" w:rsidRPr="00906928">
        <w:rPr>
          <w:rFonts w:ascii="Times New Roman" w:hAnsi="Times New Roman" w:cs="Times New Roman"/>
          <w:bCs/>
          <w:sz w:val="24"/>
          <w:szCs w:val="24"/>
        </w:rPr>
        <w:t>down, even</w:t>
      </w:r>
      <w:r w:rsidRPr="00906928">
        <w:rPr>
          <w:rFonts w:ascii="Times New Roman" w:hAnsi="Times New Roman" w:cs="Times New Roman"/>
          <w:bCs/>
          <w:sz w:val="24"/>
          <w:szCs w:val="24"/>
        </w:rPr>
        <w:t xml:space="preserve"> simple tasks can derail into confusion and repetitive effort</w:t>
      </w:r>
      <w:r w:rsidR="00716A8E" w:rsidRPr="00716A8E">
        <w:t xml:space="preserve"> </w:t>
      </w:r>
      <w:r w:rsidR="00716A8E" w:rsidRPr="00716A8E">
        <w:rPr>
          <w:rFonts w:ascii="Times New Roman" w:hAnsi="Times New Roman" w:cs="Times New Roman"/>
          <w:bCs/>
          <w:sz w:val="24"/>
          <w:szCs w:val="24"/>
        </w:rPr>
        <w:t xml:space="preserve">(Sutter &amp; </w:t>
      </w:r>
      <w:proofErr w:type="spellStart"/>
      <w:r w:rsidR="00716A8E" w:rsidRPr="00716A8E">
        <w:rPr>
          <w:rFonts w:ascii="Times New Roman" w:hAnsi="Times New Roman" w:cs="Times New Roman"/>
          <w:bCs/>
          <w:sz w:val="24"/>
          <w:szCs w:val="24"/>
        </w:rPr>
        <w:t>Kieser</w:t>
      </w:r>
      <w:proofErr w:type="spellEnd"/>
      <w:r w:rsidR="00716A8E" w:rsidRPr="00716A8E">
        <w:rPr>
          <w:rFonts w:ascii="Times New Roman" w:hAnsi="Times New Roman" w:cs="Times New Roman"/>
          <w:bCs/>
          <w:sz w:val="24"/>
          <w:szCs w:val="24"/>
        </w:rPr>
        <w:t>, 2015)</w:t>
      </w:r>
      <w:r w:rsidRPr="00906928">
        <w:rPr>
          <w:rFonts w:ascii="Times New Roman" w:hAnsi="Times New Roman" w:cs="Times New Roman"/>
          <w:bCs/>
          <w:sz w:val="24"/>
          <w:szCs w:val="24"/>
        </w:rPr>
        <w:t>. A marketing team working on a major campaign requires consistent communication - if the creative and accounts team aren't aligned, the resulting product is likely to miss the mark</w:t>
      </w:r>
      <w:r w:rsidR="00A729B5" w:rsidRPr="00A729B5">
        <w:t xml:space="preserve"> </w:t>
      </w:r>
      <w:r w:rsidR="00A729B5" w:rsidRPr="00A729B5">
        <w:rPr>
          <w:rFonts w:ascii="Times New Roman" w:hAnsi="Times New Roman" w:cs="Times New Roman"/>
          <w:bCs/>
          <w:sz w:val="24"/>
          <w:szCs w:val="24"/>
        </w:rPr>
        <w:t>(Laurie &amp; Mortimer, 2019)</w:t>
      </w:r>
      <w:r w:rsidRPr="00906928">
        <w:rPr>
          <w:rFonts w:ascii="Times New Roman" w:hAnsi="Times New Roman" w:cs="Times New Roman"/>
          <w:bCs/>
          <w:sz w:val="24"/>
          <w:szCs w:val="24"/>
        </w:rPr>
        <w:t>.</w:t>
      </w:r>
    </w:p>
    <w:p w14:paraId="7521828B" w14:textId="77777777" w:rsidR="00906928" w:rsidRPr="00906928" w:rsidRDefault="00906928" w:rsidP="00716A8E">
      <w:pPr>
        <w:spacing w:line="480" w:lineRule="auto"/>
        <w:ind w:firstLine="720"/>
        <w:rPr>
          <w:rFonts w:ascii="Times New Roman" w:hAnsi="Times New Roman" w:cs="Times New Roman"/>
          <w:bCs/>
          <w:sz w:val="24"/>
          <w:szCs w:val="24"/>
        </w:rPr>
      </w:pPr>
      <w:r w:rsidRPr="00906928">
        <w:rPr>
          <w:rFonts w:ascii="Times New Roman" w:hAnsi="Times New Roman" w:cs="Times New Roman"/>
          <w:bCs/>
          <w:sz w:val="24"/>
          <w:szCs w:val="24"/>
        </w:rPr>
        <w:t>Strong communication isn't just crucial within an organization, but also externally towards clients and partners</w:t>
      </w:r>
      <w:r w:rsidR="00A729B5" w:rsidRPr="00A729B5">
        <w:t xml:space="preserve"> </w:t>
      </w:r>
      <w:r w:rsidR="00A729B5" w:rsidRPr="00A729B5">
        <w:rPr>
          <w:rFonts w:ascii="Times New Roman" w:hAnsi="Times New Roman" w:cs="Times New Roman"/>
          <w:bCs/>
          <w:sz w:val="24"/>
          <w:szCs w:val="24"/>
        </w:rPr>
        <w:t xml:space="preserve">(Sutter &amp; </w:t>
      </w:r>
      <w:proofErr w:type="spellStart"/>
      <w:r w:rsidR="00A729B5" w:rsidRPr="00A729B5">
        <w:rPr>
          <w:rFonts w:ascii="Times New Roman" w:hAnsi="Times New Roman" w:cs="Times New Roman"/>
          <w:bCs/>
          <w:sz w:val="24"/>
          <w:szCs w:val="24"/>
        </w:rPr>
        <w:t>Kieser</w:t>
      </w:r>
      <w:proofErr w:type="spellEnd"/>
      <w:r w:rsidR="00A729B5" w:rsidRPr="00A729B5">
        <w:rPr>
          <w:rFonts w:ascii="Times New Roman" w:hAnsi="Times New Roman" w:cs="Times New Roman"/>
          <w:bCs/>
          <w:sz w:val="24"/>
          <w:szCs w:val="24"/>
        </w:rPr>
        <w:t>, 2015)</w:t>
      </w:r>
      <w:r w:rsidRPr="00906928">
        <w:rPr>
          <w:rFonts w:ascii="Times New Roman" w:hAnsi="Times New Roman" w:cs="Times New Roman"/>
          <w:bCs/>
          <w:sz w:val="24"/>
          <w:szCs w:val="24"/>
        </w:rPr>
        <w:t>. Client-facing roles like sales, consulting, and project management require exceptional interpersonal and public speaking abilities. The impression conveyed through one's communication skills can make or break lucrative business deals</w:t>
      </w:r>
      <w:r w:rsidR="00A729B5" w:rsidRPr="00A729B5">
        <w:t xml:space="preserve"> </w:t>
      </w:r>
      <w:r w:rsidR="00A729B5" w:rsidRPr="00A729B5">
        <w:rPr>
          <w:rFonts w:ascii="Times New Roman" w:hAnsi="Times New Roman" w:cs="Times New Roman"/>
          <w:bCs/>
          <w:sz w:val="24"/>
          <w:szCs w:val="24"/>
        </w:rPr>
        <w:t>(Goodall et al., 2010)</w:t>
      </w:r>
      <w:r w:rsidRPr="00906928">
        <w:rPr>
          <w:rFonts w:ascii="Times New Roman" w:hAnsi="Times New Roman" w:cs="Times New Roman"/>
          <w:bCs/>
          <w:sz w:val="24"/>
          <w:szCs w:val="24"/>
        </w:rPr>
        <w:t>. For example, a compelling presenter who can clearly articulate their firm's unique value proposition is much more likely to convert prospects into paying customers.</w:t>
      </w:r>
    </w:p>
    <w:p w14:paraId="219A06D5" w14:textId="77777777" w:rsidR="00906928" w:rsidRDefault="00906928" w:rsidP="00716A8E">
      <w:pPr>
        <w:spacing w:line="480" w:lineRule="auto"/>
        <w:ind w:firstLine="720"/>
        <w:rPr>
          <w:rFonts w:ascii="Times New Roman" w:hAnsi="Times New Roman" w:cs="Times New Roman"/>
          <w:bCs/>
          <w:sz w:val="24"/>
          <w:szCs w:val="24"/>
        </w:rPr>
      </w:pPr>
      <w:r w:rsidRPr="00906928">
        <w:rPr>
          <w:rFonts w:ascii="Times New Roman" w:hAnsi="Times New Roman" w:cs="Times New Roman"/>
          <w:bCs/>
          <w:sz w:val="24"/>
          <w:szCs w:val="24"/>
        </w:rPr>
        <w:t>Within an organization itself, effective communication is key for socializing critical information across teams and timely issue escalation</w:t>
      </w:r>
      <w:r w:rsidR="00A729B5" w:rsidRPr="00A729B5">
        <w:t xml:space="preserve"> </w:t>
      </w:r>
      <w:r w:rsidR="00A729B5" w:rsidRPr="00A729B5">
        <w:rPr>
          <w:rFonts w:ascii="Times New Roman" w:hAnsi="Times New Roman" w:cs="Times New Roman"/>
          <w:bCs/>
          <w:sz w:val="24"/>
          <w:szCs w:val="24"/>
        </w:rPr>
        <w:t>(SALVATION, 2019)</w:t>
      </w:r>
      <w:r w:rsidRPr="00906928">
        <w:rPr>
          <w:rFonts w:ascii="Times New Roman" w:hAnsi="Times New Roman" w:cs="Times New Roman"/>
          <w:bCs/>
          <w:sz w:val="24"/>
          <w:szCs w:val="24"/>
        </w:rPr>
        <w:t>. At a major tech company, a single miscommunication around database updates had catastrophic effects, causing a prolonged service outage and millions in lost revenue. However, companies that prioritize communication through measures like open forums and transparent reporting develop an institutional ability to rapidly resolve crises</w:t>
      </w:r>
      <w:r w:rsidR="00A729B5" w:rsidRPr="00A729B5">
        <w:t xml:space="preserve"> </w:t>
      </w:r>
      <w:r w:rsidR="00A729B5" w:rsidRPr="00A729B5">
        <w:rPr>
          <w:rFonts w:ascii="Times New Roman" w:hAnsi="Times New Roman" w:cs="Times New Roman"/>
          <w:bCs/>
          <w:sz w:val="24"/>
          <w:szCs w:val="24"/>
        </w:rPr>
        <w:t>(SALVATION, 2019)</w:t>
      </w:r>
      <w:r w:rsidRPr="00906928">
        <w:rPr>
          <w:rFonts w:ascii="Times New Roman" w:hAnsi="Times New Roman" w:cs="Times New Roman"/>
          <w:bCs/>
          <w:sz w:val="24"/>
          <w:szCs w:val="24"/>
        </w:rPr>
        <w:t>.</w:t>
      </w:r>
      <w:r w:rsidR="00716A8E">
        <w:rPr>
          <w:rFonts w:ascii="Times New Roman" w:hAnsi="Times New Roman" w:cs="Times New Roman"/>
          <w:bCs/>
          <w:sz w:val="24"/>
          <w:szCs w:val="24"/>
        </w:rPr>
        <w:t xml:space="preserve"> </w:t>
      </w:r>
      <w:r w:rsidRPr="00906928">
        <w:rPr>
          <w:rFonts w:ascii="Times New Roman" w:hAnsi="Times New Roman" w:cs="Times New Roman"/>
          <w:bCs/>
          <w:sz w:val="24"/>
          <w:szCs w:val="24"/>
        </w:rPr>
        <w:t xml:space="preserve">Mastering communication skills doesn't just make someone a better employee – it enhances their ability to inspire, </w:t>
      </w:r>
      <w:r w:rsidRPr="00906928">
        <w:rPr>
          <w:rFonts w:ascii="Times New Roman" w:hAnsi="Times New Roman" w:cs="Times New Roman"/>
          <w:bCs/>
          <w:sz w:val="24"/>
          <w:szCs w:val="24"/>
        </w:rPr>
        <w:lastRenderedPageBreak/>
        <w:t>persuade, and foster an environment of trust and collaboration integral to long-term organizational success.</w:t>
      </w:r>
    </w:p>
    <w:p w14:paraId="2D04E848" w14:textId="77777777" w:rsidR="00906928" w:rsidRDefault="00906928" w:rsidP="00906928">
      <w:pPr>
        <w:spacing w:line="480" w:lineRule="auto"/>
        <w:rPr>
          <w:rFonts w:ascii="Times New Roman" w:hAnsi="Times New Roman" w:cs="Times New Roman"/>
          <w:b/>
          <w:bCs/>
          <w:sz w:val="24"/>
          <w:szCs w:val="24"/>
        </w:rPr>
      </w:pPr>
      <w:r w:rsidRPr="00906928">
        <w:rPr>
          <w:rFonts w:ascii="Times New Roman" w:hAnsi="Times New Roman" w:cs="Times New Roman"/>
          <w:b/>
          <w:bCs/>
          <w:sz w:val="24"/>
          <w:szCs w:val="24"/>
        </w:rPr>
        <w:t>Essential Communication Skills</w:t>
      </w:r>
    </w:p>
    <w:p w14:paraId="304FCFE6" w14:textId="77777777" w:rsidR="00906928" w:rsidRPr="00906928" w:rsidRDefault="00906928" w:rsidP="00716A8E">
      <w:pPr>
        <w:spacing w:line="480" w:lineRule="auto"/>
        <w:ind w:firstLine="720"/>
        <w:rPr>
          <w:rFonts w:ascii="Times New Roman" w:hAnsi="Times New Roman" w:cs="Times New Roman"/>
          <w:bCs/>
          <w:sz w:val="24"/>
          <w:szCs w:val="24"/>
        </w:rPr>
      </w:pPr>
      <w:r w:rsidRPr="00906928">
        <w:rPr>
          <w:rFonts w:ascii="Times New Roman" w:hAnsi="Times New Roman" w:cs="Times New Roman"/>
          <w:bCs/>
          <w:sz w:val="24"/>
          <w:szCs w:val="24"/>
        </w:rPr>
        <w:t>While communication encompasses a wide range of competencies, several core skills are indispensable for effectively connecting and collaborating in professional settings. These include active listening, clarity in written and verbal expression, an awareness of nonverbal cues, emotional intelligence, and adaptability</w:t>
      </w:r>
      <w:r w:rsidR="00A729B5" w:rsidRPr="00A729B5">
        <w:t xml:space="preserve"> </w:t>
      </w:r>
      <w:r w:rsidR="00A729B5" w:rsidRPr="00A729B5">
        <w:rPr>
          <w:rFonts w:ascii="Times New Roman" w:hAnsi="Times New Roman" w:cs="Times New Roman"/>
          <w:bCs/>
          <w:sz w:val="24"/>
          <w:szCs w:val="24"/>
        </w:rPr>
        <w:t>(Stephen, 2024)</w:t>
      </w:r>
      <w:r w:rsidRPr="00906928">
        <w:rPr>
          <w:rFonts w:ascii="Times New Roman" w:hAnsi="Times New Roman" w:cs="Times New Roman"/>
          <w:bCs/>
          <w:sz w:val="24"/>
          <w:szCs w:val="24"/>
        </w:rPr>
        <w:t>.</w:t>
      </w:r>
    </w:p>
    <w:p w14:paraId="00E777CF" w14:textId="77777777" w:rsidR="00906928" w:rsidRPr="00906928" w:rsidRDefault="00906928" w:rsidP="00716A8E">
      <w:pPr>
        <w:spacing w:line="480" w:lineRule="auto"/>
        <w:ind w:firstLine="720"/>
        <w:rPr>
          <w:rFonts w:ascii="Times New Roman" w:hAnsi="Times New Roman" w:cs="Times New Roman"/>
          <w:bCs/>
          <w:sz w:val="24"/>
          <w:szCs w:val="24"/>
        </w:rPr>
      </w:pPr>
      <w:r w:rsidRPr="00906928">
        <w:rPr>
          <w:rFonts w:ascii="Times New Roman" w:hAnsi="Times New Roman" w:cs="Times New Roman"/>
          <w:bCs/>
          <w:sz w:val="24"/>
          <w:szCs w:val="24"/>
        </w:rPr>
        <w:t>Active listening goes beyond simply hearing - it involves intentionally concentrating on the speaker to fully comprehend their message. In client meetings, astute listeners pick up on subtle cues, allowing them to clarify points, ask insightful questions, and thoughtfully address underlying needs and concerns</w:t>
      </w:r>
      <w:r w:rsidR="00A729B5" w:rsidRPr="00A729B5">
        <w:t xml:space="preserve"> </w:t>
      </w:r>
      <w:r w:rsidR="00A729B5" w:rsidRPr="00A729B5">
        <w:rPr>
          <w:rFonts w:ascii="Times New Roman" w:hAnsi="Times New Roman" w:cs="Times New Roman"/>
          <w:bCs/>
          <w:sz w:val="24"/>
          <w:szCs w:val="24"/>
        </w:rPr>
        <w:t>(Stephen, 2024)</w:t>
      </w:r>
      <w:r w:rsidRPr="00906928">
        <w:rPr>
          <w:rFonts w:ascii="Times New Roman" w:hAnsi="Times New Roman" w:cs="Times New Roman"/>
          <w:bCs/>
          <w:sz w:val="24"/>
          <w:szCs w:val="24"/>
        </w:rPr>
        <w:t>.</w:t>
      </w:r>
    </w:p>
    <w:p w14:paraId="4AEBFE17" w14:textId="77777777" w:rsidR="00906928" w:rsidRPr="00906928" w:rsidRDefault="00906928" w:rsidP="00716A8E">
      <w:pPr>
        <w:spacing w:line="480" w:lineRule="auto"/>
        <w:ind w:firstLine="720"/>
        <w:rPr>
          <w:rFonts w:ascii="Times New Roman" w:hAnsi="Times New Roman" w:cs="Times New Roman"/>
          <w:bCs/>
          <w:sz w:val="24"/>
          <w:szCs w:val="24"/>
        </w:rPr>
      </w:pPr>
      <w:r w:rsidRPr="00906928">
        <w:rPr>
          <w:rFonts w:ascii="Times New Roman" w:hAnsi="Times New Roman" w:cs="Times New Roman"/>
          <w:bCs/>
          <w:sz w:val="24"/>
          <w:szCs w:val="24"/>
        </w:rPr>
        <w:t xml:space="preserve">Clarity in written and verbal communication is key </w:t>
      </w:r>
      <w:r w:rsidR="00A729B5">
        <w:rPr>
          <w:rFonts w:ascii="Times New Roman" w:hAnsi="Times New Roman" w:cs="Times New Roman"/>
          <w:bCs/>
          <w:sz w:val="24"/>
          <w:szCs w:val="24"/>
        </w:rPr>
        <w:t>to</w:t>
      </w:r>
      <w:r w:rsidRPr="00906928">
        <w:rPr>
          <w:rFonts w:ascii="Times New Roman" w:hAnsi="Times New Roman" w:cs="Times New Roman"/>
          <w:bCs/>
          <w:sz w:val="24"/>
          <w:szCs w:val="24"/>
        </w:rPr>
        <w:t xml:space="preserve"> preventing misunderstandings</w:t>
      </w:r>
      <w:r w:rsidR="00A729B5" w:rsidRPr="00A729B5">
        <w:t xml:space="preserve"> </w:t>
      </w:r>
      <w:r w:rsidR="00A729B5" w:rsidRPr="00A729B5">
        <w:rPr>
          <w:rFonts w:ascii="Times New Roman" w:hAnsi="Times New Roman" w:cs="Times New Roman"/>
          <w:bCs/>
          <w:sz w:val="24"/>
          <w:szCs w:val="24"/>
        </w:rPr>
        <w:t>(Kaur, 2017)</w:t>
      </w:r>
      <w:r w:rsidRPr="00906928">
        <w:rPr>
          <w:rFonts w:ascii="Times New Roman" w:hAnsi="Times New Roman" w:cs="Times New Roman"/>
          <w:bCs/>
          <w:sz w:val="24"/>
          <w:szCs w:val="24"/>
        </w:rPr>
        <w:t>. Employees who communicate complex ideas with structure and precision enable seamless coordination across teams and projects. For example, succinct yet detailed reporting from developers to product managers ensures new features align with requirements.</w:t>
      </w:r>
    </w:p>
    <w:p w14:paraId="5A7F938B" w14:textId="77777777" w:rsidR="00716A8E" w:rsidRPr="00716A8E" w:rsidRDefault="00906928" w:rsidP="00716A8E">
      <w:pPr>
        <w:spacing w:line="480" w:lineRule="auto"/>
        <w:ind w:firstLine="720"/>
        <w:rPr>
          <w:rFonts w:ascii="Times New Roman" w:hAnsi="Times New Roman" w:cs="Times New Roman"/>
          <w:bCs/>
          <w:sz w:val="24"/>
          <w:szCs w:val="24"/>
        </w:rPr>
      </w:pPr>
      <w:r w:rsidRPr="00906928">
        <w:rPr>
          <w:rFonts w:ascii="Times New Roman" w:hAnsi="Times New Roman" w:cs="Times New Roman"/>
          <w:bCs/>
          <w:sz w:val="24"/>
          <w:szCs w:val="24"/>
        </w:rPr>
        <w:t>Nonverbal cues like body language, tone, and facial expressions heavily influence how messages are perceived</w:t>
      </w:r>
      <w:r w:rsidR="00A729B5" w:rsidRPr="00A729B5">
        <w:t xml:space="preserve"> </w:t>
      </w:r>
      <w:r w:rsidR="00A729B5" w:rsidRPr="00A729B5">
        <w:rPr>
          <w:rFonts w:ascii="Times New Roman" w:hAnsi="Times New Roman" w:cs="Times New Roman"/>
          <w:bCs/>
          <w:sz w:val="24"/>
          <w:szCs w:val="24"/>
        </w:rPr>
        <w:t>(Hall et al., 2019)</w:t>
      </w:r>
      <w:r w:rsidRPr="00906928">
        <w:rPr>
          <w:rFonts w:ascii="Times New Roman" w:hAnsi="Times New Roman" w:cs="Times New Roman"/>
          <w:bCs/>
          <w:sz w:val="24"/>
          <w:szCs w:val="24"/>
        </w:rPr>
        <w:t xml:space="preserve">. </w:t>
      </w:r>
      <w:r w:rsidR="00716A8E" w:rsidRPr="00716A8E">
        <w:rPr>
          <w:rFonts w:ascii="Times New Roman" w:hAnsi="Times New Roman" w:cs="Times New Roman"/>
          <w:bCs/>
          <w:sz w:val="24"/>
          <w:szCs w:val="24"/>
        </w:rPr>
        <w:t xml:space="preserve">People who </w:t>
      </w:r>
      <w:r w:rsidR="00716A8E">
        <w:rPr>
          <w:rFonts w:ascii="Times New Roman" w:hAnsi="Times New Roman" w:cs="Times New Roman"/>
          <w:bCs/>
          <w:sz w:val="24"/>
          <w:szCs w:val="24"/>
        </w:rPr>
        <w:t>can</w:t>
      </w:r>
      <w:r w:rsidR="00716A8E" w:rsidRPr="00716A8E">
        <w:rPr>
          <w:rFonts w:ascii="Times New Roman" w:hAnsi="Times New Roman" w:cs="Times New Roman"/>
          <w:bCs/>
          <w:sz w:val="24"/>
          <w:szCs w:val="24"/>
        </w:rPr>
        <w:t xml:space="preserve"> detect such signs </w:t>
      </w:r>
      <w:r w:rsidR="00716A8E">
        <w:rPr>
          <w:rFonts w:ascii="Times New Roman" w:hAnsi="Times New Roman" w:cs="Times New Roman"/>
          <w:bCs/>
          <w:sz w:val="24"/>
          <w:szCs w:val="24"/>
        </w:rPr>
        <w:t>can</w:t>
      </w:r>
      <w:r w:rsidR="00716A8E" w:rsidRPr="00716A8E">
        <w:rPr>
          <w:rFonts w:ascii="Times New Roman" w:hAnsi="Times New Roman" w:cs="Times New Roman"/>
          <w:bCs/>
          <w:sz w:val="24"/>
          <w:szCs w:val="24"/>
        </w:rPr>
        <w:t xml:space="preserve"> change their communication behavior bringing it into a more receptive gear, </w:t>
      </w:r>
      <w:r w:rsidR="00716A8E">
        <w:rPr>
          <w:rFonts w:ascii="Times New Roman" w:hAnsi="Times New Roman" w:cs="Times New Roman"/>
          <w:bCs/>
          <w:sz w:val="24"/>
          <w:szCs w:val="24"/>
        </w:rPr>
        <w:t>establishing</w:t>
      </w:r>
      <w:r w:rsidR="00716A8E" w:rsidRPr="00716A8E">
        <w:rPr>
          <w:rFonts w:ascii="Times New Roman" w:hAnsi="Times New Roman" w:cs="Times New Roman"/>
          <w:bCs/>
          <w:sz w:val="24"/>
          <w:szCs w:val="24"/>
        </w:rPr>
        <w:t xml:space="preserve"> trust</w:t>
      </w:r>
      <w:r w:rsidR="00716A8E">
        <w:rPr>
          <w:rFonts w:ascii="Times New Roman" w:hAnsi="Times New Roman" w:cs="Times New Roman"/>
          <w:bCs/>
          <w:sz w:val="24"/>
          <w:szCs w:val="24"/>
        </w:rPr>
        <w:t>,</w:t>
      </w:r>
      <w:r w:rsidR="00716A8E" w:rsidRPr="00716A8E">
        <w:rPr>
          <w:rFonts w:ascii="Times New Roman" w:hAnsi="Times New Roman" w:cs="Times New Roman"/>
          <w:bCs/>
          <w:sz w:val="24"/>
          <w:szCs w:val="24"/>
        </w:rPr>
        <w:t xml:space="preserve"> and effectively offering </w:t>
      </w:r>
      <w:r w:rsidR="00716A8E">
        <w:rPr>
          <w:rFonts w:ascii="Times New Roman" w:hAnsi="Times New Roman" w:cs="Times New Roman"/>
          <w:bCs/>
          <w:sz w:val="24"/>
          <w:szCs w:val="24"/>
        </w:rPr>
        <w:t>feedback</w:t>
      </w:r>
      <w:r w:rsidR="00716A8E" w:rsidRPr="00716A8E">
        <w:rPr>
          <w:rFonts w:ascii="Times New Roman" w:hAnsi="Times New Roman" w:cs="Times New Roman"/>
          <w:bCs/>
          <w:sz w:val="24"/>
          <w:szCs w:val="24"/>
        </w:rPr>
        <w:t>. Indeed, leadership is reported to have significant nonverbal dimensions, with appropriate nonverbal communication crucial for engaging and inspiring employees (Hall et al., 2019, p. 135).</w:t>
      </w:r>
    </w:p>
    <w:p w14:paraId="6B4C22F8" w14:textId="77777777" w:rsidR="00716A8E" w:rsidRPr="00716A8E" w:rsidRDefault="00716A8E" w:rsidP="00DE71F1">
      <w:pPr>
        <w:spacing w:line="480" w:lineRule="auto"/>
        <w:ind w:firstLine="720"/>
        <w:rPr>
          <w:rFonts w:ascii="Times New Roman" w:hAnsi="Times New Roman" w:cs="Times New Roman"/>
          <w:bCs/>
          <w:sz w:val="24"/>
          <w:szCs w:val="24"/>
        </w:rPr>
      </w:pPr>
      <w:r w:rsidRPr="00716A8E">
        <w:rPr>
          <w:rFonts w:ascii="Times New Roman" w:hAnsi="Times New Roman" w:cs="Times New Roman"/>
          <w:bCs/>
          <w:sz w:val="24"/>
          <w:szCs w:val="24"/>
        </w:rPr>
        <w:lastRenderedPageBreak/>
        <w:t>Emotional intelligence allows one to be in a position to see own feelings and those of other persons (</w:t>
      </w:r>
      <w:proofErr w:type="spellStart"/>
      <w:r w:rsidRPr="00716A8E">
        <w:rPr>
          <w:rFonts w:ascii="Times New Roman" w:hAnsi="Times New Roman" w:cs="Times New Roman"/>
          <w:bCs/>
          <w:sz w:val="24"/>
          <w:szCs w:val="24"/>
        </w:rPr>
        <w:t>Goleman</w:t>
      </w:r>
      <w:proofErr w:type="spellEnd"/>
      <w:r w:rsidRPr="00716A8E">
        <w:rPr>
          <w:rFonts w:ascii="Times New Roman" w:hAnsi="Times New Roman" w:cs="Times New Roman"/>
          <w:bCs/>
          <w:sz w:val="24"/>
          <w:szCs w:val="24"/>
        </w:rPr>
        <w:t xml:space="preserve">, 2020). This empathy is shown </w:t>
      </w:r>
      <w:r w:rsidR="00DE71F1">
        <w:rPr>
          <w:rFonts w:ascii="Times New Roman" w:hAnsi="Times New Roman" w:cs="Times New Roman"/>
          <w:bCs/>
          <w:sz w:val="24"/>
          <w:szCs w:val="24"/>
        </w:rPr>
        <w:t>to help</w:t>
      </w:r>
      <w:r w:rsidRPr="00716A8E">
        <w:rPr>
          <w:rFonts w:ascii="Times New Roman" w:hAnsi="Times New Roman" w:cs="Times New Roman"/>
          <w:bCs/>
          <w:sz w:val="24"/>
          <w:szCs w:val="24"/>
        </w:rPr>
        <w:t xml:space="preserve"> to have clearer and more effective communication, encourages proper conflict solving</w:t>
      </w:r>
      <w:r>
        <w:rPr>
          <w:rFonts w:ascii="Times New Roman" w:hAnsi="Times New Roman" w:cs="Times New Roman"/>
          <w:bCs/>
          <w:sz w:val="24"/>
          <w:szCs w:val="24"/>
        </w:rPr>
        <w:t>,</w:t>
      </w:r>
      <w:r w:rsidRPr="00716A8E">
        <w:rPr>
          <w:rFonts w:ascii="Times New Roman" w:hAnsi="Times New Roman" w:cs="Times New Roman"/>
          <w:bCs/>
          <w:sz w:val="24"/>
          <w:szCs w:val="24"/>
        </w:rPr>
        <w:t xml:space="preserve"> and thus positive teamwork</w:t>
      </w:r>
      <w:r w:rsidR="00247AA4">
        <w:rPr>
          <w:rFonts w:ascii="Times New Roman" w:hAnsi="Times New Roman" w:cs="Times New Roman"/>
          <w:bCs/>
          <w:sz w:val="24"/>
          <w:szCs w:val="24"/>
        </w:rPr>
        <w:t xml:space="preserve"> (Kim, 2019).</w:t>
      </w:r>
      <w:r w:rsidRPr="00716A8E">
        <w:rPr>
          <w:rFonts w:ascii="Times New Roman" w:hAnsi="Times New Roman" w:cs="Times New Roman"/>
          <w:bCs/>
          <w:sz w:val="24"/>
          <w:szCs w:val="24"/>
        </w:rPr>
        <w:t xml:space="preserve"> Customer service employees </w:t>
      </w:r>
      <w:r>
        <w:rPr>
          <w:rFonts w:ascii="Times New Roman" w:hAnsi="Times New Roman" w:cs="Times New Roman"/>
          <w:bCs/>
          <w:sz w:val="24"/>
          <w:szCs w:val="24"/>
        </w:rPr>
        <w:t>who</w:t>
      </w:r>
      <w:r w:rsidRPr="00716A8E">
        <w:rPr>
          <w:rFonts w:ascii="Times New Roman" w:hAnsi="Times New Roman" w:cs="Times New Roman"/>
          <w:bCs/>
          <w:sz w:val="24"/>
          <w:szCs w:val="24"/>
        </w:rPr>
        <w:t xml:space="preserve"> possess emotional intelligence </w:t>
      </w:r>
      <w:r>
        <w:rPr>
          <w:rFonts w:ascii="Times New Roman" w:hAnsi="Times New Roman" w:cs="Times New Roman"/>
          <w:bCs/>
          <w:sz w:val="24"/>
          <w:szCs w:val="24"/>
        </w:rPr>
        <w:t>can</w:t>
      </w:r>
      <w:r w:rsidRPr="00716A8E">
        <w:rPr>
          <w:rFonts w:ascii="Times New Roman" w:hAnsi="Times New Roman" w:cs="Times New Roman"/>
          <w:bCs/>
          <w:sz w:val="24"/>
          <w:szCs w:val="24"/>
        </w:rPr>
        <w:t xml:space="preserve"> manage anger and aggression through empathy whereby they understand the client’s anger or frustration before they prescribe a solut</w:t>
      </w:r>
      <w:r w:rsidR="00DE71F1">
        <w:rPr>
          <w:rFonts w:ascii="Times New Roman" w:hAnsi="Times New Roman" w:cs="Times New Roman"/>
          <w:bCs/>
          <w:sz w:val="24"/>
          <w:szCs w:val="24"/>
        </w:rPr>
        <w:t>ion (</w:t>
      </w:r>
      <w:proofErr w:type="spellStart"/>
      <w:r w:rsidR="00DE71F1">
        <w:rPr>
          <w:rFonts w:ascii="Times New Roman" w:hAnsi="Times New Roman" w:cs="Times New Roman"/>
          <w:bCs/>
          <w:sz w:val="24"/>
          <w:szCs w:val="24"/>
        </w:rPr>
        <w:t>McDougald</w:t>
      </w:r>
      <w:proofErr w:type="spellEnd"/>
      <w:r w:rsidR="00DE71F1">
        <w:rPr>
          <w:rFonts w:ascii="Times New Roman" w:hAnsi="Times New Roman" w:cs="Times New Roman"/>
          <w:bCs/>
          <w:sz w:val="24"/>
          <w:szCs w:val="24"/>
        </w:rPr>
        <w:t xml:space="preserve"> &amp; Porter, 2020). </w:t>
      </w:r>
      <w:r w:rsidRPr="00716A8E">
        <w:rPr>
          <w:rFonts w:ascii="Times New Roman" w:hAnsi="Times New Roman" w:cs="Times New Roman"/>
          <w:bCs/>
          <w:sz w:val="24"/>
          <w:szCs w:val="24"/>
        </w:rPr>
        <w:t>Last</w:t>
      </w:r>
      <w:r w:rsidR="00CE16E2">
        <w:rPr>
          <w:rFonts w:ascii="Times New Roman" w:hAnsi="Times New Roman" w:cs="Times New Roman"/>
          <w:bCs/>
          <w:sz w:val="24"/>
          <w:szCs w:val="24"/>
        </w:rPr>
        <w:t>ly</w:t>
      </w:r>
      <w:r w:rsidRPr="00716A8E">
        <w:rPr>
          <w:rFonts w:ascii="Times New Roman" w:hAnsi="Times New Roman" w:cs="Times New Roman"/>
          <w:bCs/>
          <w:sz w:val="24"/>
          <w:szCs w:val="24"/>
        </w:rPr>
        <w:t xml:space="preserve">, flexibility ensures that the process takes into consideration the nature of the audience and the </w:t>
      </w:r>
      <w:r>
        <w:rPr>
          <w:rFonts w:ascii="Times New Roman" w:hAnsi="Times New Roman" w:cs="Times New Roman"/>
          <w:bCs/>
          <w:sz w:val="24"/>
          <w:szCs w:val="24"/>
        </w:rPr>
        <w:t>circumstances</w:t>
      </w:r>
      <w:r w:rsidRPr="00716A8E">
        <w:rPr>
          <w:rFonts w:ascii="Times New Roman" w:hAnsi="Times New Roman" w:cs="Times New Roman"/>
          <w:bCs/>
          <w:sz w:val="24"/>
          <w:szCs w:val="24"/>
        </w:rPr>
        <w:t xml:space="preserve"> under which communication is happening (Kim, 2019). </w:t>
      </w:r>
    </w:p>
    <w:p w14:paraId="62E67E60" w14:textId="77777777" w:rsidR="00906928" w:rsidRDefault="00906928" w:rsidP="00DE71F1">
      <w:pPr>
        <w:spacing w:line="480" w:lineRule="auto"/>
        <w:rPr>
          <w:rFonts w:ascii="Times New Roman" w:hAnsi="Times New Roman" w:cs="Times New Roman"/>
          <w:b/>
          <w:bCs/>
          <w:sz w:val="24"/>
          <w:szCs w:val="24"/>
        </w:rPr>
      </w:pPr>
      <w:r w:rsidRPr="00906928">
        <w:rPr>
          <w:rFonts w:ascii="Times New Roman" w:hAnsi="Times New Roman" w:cs="Times New Roman"/>
          <w:b/>
          <w:bCs/>
          <w:sz w:val="24"/>
          <w:szCs w:val="24"/>
        </w:rPr>
        <w:t>Teamwork Issue and Resolution</w:t>
      </w:r>
    </w:p>
    <w:p w14:paraId="3F8B1380" w14:textId="77777777" w:rsidR="00CE16E2" w:rsidRPr="00CE16E2" w:rsidRDefault="00CE16E2" w:rsidP="00CE16E2">
      <w:pPr>
        <w:spacing w:line="480" w:lineRule="auto"/>
        <w:ind w:firstLine="720"/>
        <w:rPr>
          <w:rFonts w:ascii="Times New Roman" w:hAnsi="Times New Roman" w:cs="Times New Roman"/>
          <w:bCs/>
          <w:sz w:val="24"/>
          <w:szCs w:val="24"/>
        </w:rPr>
      </w:pPr>
      <w:r w:rsidRPr="00CE16E2">
        <w:rPr>
          <w:rFonts w:ascii="Times New Roman" w:hAnsi="Times New Roman" w:cs="Times New Roman"/>
          <w:bCs/>
          <w:sz w:val="24"/>
          <w:szCs w:val="24"/>
        </w:rPr>
        <w:t xml:space="preserve">When I previously interned for a marketing agency, my team faced a major teamwork challenge while working on a large campaign for a client. The assignment that we had been given was creating an elaborate strategic framework for digital marketing, which </w:t>
      </w:r>
      <w:r>
        <w:rPr>
          <w:rFonts w:ascii="Times New Roman" w:hAnsi="Times New Roman" w:cs="Times New Roman"/>
          <w:bCs/>
          <w:sz w:val="24"/>
          <w:szCs w:val="24"/>
        </w:rPr>
        <w:t>meant</w:t>
      </w:r>
      <w:r w:rsidRPr="00CE16E2">
        <w:rPr>
          <w:rFonts w:ascii="Times New Roman" w:hAnsi="Times New Roman" w:cs="Times New Roman"/>
          <w:bCs/>
          <w:sz w:val="24"/>
          <w:szCs w:val="24"/>
        </w:rPr>
        <w:t xml:space="preserve"> that we had to engage in the use of multiple skills ranging from coming up with copy that calls to action to analyzing data. Instead, several members experienced problems in working together due to dissimilarities in work approach and ineffective communication resulting in </w:t>
      </w:r>
      <w:proofErr w:type="spellStart"/>
      <w:r w:rsidRPr="00CE16E2">
        <w:rPr>
          <w:rFonts w:ascii="Times New Roman" w:hAnsi="Times New Roman" w:cs="Times New Roman"/>
          <w:bCs/>
          <w:sz w:val="24"/>
          <w:szCs w:val="24"/>
        </w:rPr>
        <w:t>discoordination</w:t>
      </w:r>
      <w:proofErr w:type="spellEnd"/>
      <w:r w:rsidRPr="00CE16E2">
        <w:rPr>
          <w:rFonts w:ascii="Times New Roman" w:hAnsi="Times New Roman" w:cs="Times New Roman"/>
          <w:bCs/>
          <w:sz w:val="24"/>
          <w:szCs w:val="24"/>
        </w:rPr>
        <w:t xml:space="preserve"> and tension within the group.</w:t>
      </w:r>
    </w:p>
    <w:p w14:paraId="5577DB2F" w14:textId="77777777" w:rsidR="00CE16E2" w:rsidRPr="00CE16E2" w:rsidRDefault="00CE16E2" w:rsidP="00CE16E2">
      <w:pPr>
        <w:spacing w:line="480" w:lineRule="auto"/>
        <w:ind w:firstLine="720"/>
        <w:rPr>
          <w:rFonts w:ascii="Times New Roman" w:hAnsi="Times New Roman" w:cs="Times New Roman"/>
          <w:bCs/>
          <w:sz w:val="24"/>
          <w:szCs w:val="24"/>
        </w:rPr>
      </w:pPr>
      <w:r w:rsidRPr="00CE16E2">
        <w:rPr>
          <w:rFonts w:ascii="Times New Roman" w:hAnsi="Times New Roman" w:cs="Times New Roman"/>
          <w:bCs/>
          <w:sz w:val="24"/>
          <w:szCs w:val="24"/>
        </w:rPr>
        <w:t xml:space="preserve">The copywriters and designers had started relying on the sequential brain writing approach while moving away from a more meticulously linear approach. However, the analysts found comfort in a more structured menu of operations aimed at tracking the performance of the campaigns. When ideation began there was no organized process in place and because of this </w:t>
      </w:r>
      <w:r>
        <w:rPr>
          <w:rFonts w:ascii="Times New Roman" w:hAnsi="Times New Roman" w:cs="Times New Roman"/>
          <w:bCs/>
          <w:sz w:val="24"/>
          <w:szCs w:val="24"/>
        </w:rPr>
        <w:t>creativity</w:t>
      </w:r>
      <w:r w:rsidRPr="00CE16E2">
        <w:rPr>
          <w:rFonts w:ascii="Times New Roman" w:hAnsi="Times New Roman" w:cs="Times New Roman"/>
          <w:bCs/>
          <w:sz w:val="24"/>
          <w:szCs w:val="24"/>
        </w:rPr>
        <w:t xml:space="preserve"> would constantly shift the direction with each new idea. While this was happening the role of the analysts which was to source benchmarking and </w:t>
      </w:r>
      <w:r>
        <w:rPr>
          <w:rFonts w:ascii="Times New Roman" w:hAnsi="Times New Roman" w:cs="Times New Roman"/>
          <w:bCs/>
          <w:sz w:val="24"/>
          <w:szCs w:val="24"/>
        </w:rPr>
        <w:t>target</w:t>
      </w:r>
      <w:r w:rsidRPr="00CE16E2">
        <w:rPr>
          <w:rFonts w:ascii="Times New Roman" w:hAnsi="Times New Roman" w:cs="Times New Roman"/>
          <w:bCs/>
          <w:sz w:val="24"/>
          <w:szCs w:val="24"/>
        </w:rPr>
        <w:t xml:space="preserve"> information was found to be lagging.</w:t>
      </w:r>
    </w:p>
    <w:p w14:paraId="72207110" w14:textId="77777777" w:rsidR="00CE16E2" w:rsidRPr="00CE16E2" w:rsidRDefault="00CE16E2" w:rsidP="00537AED">
      <w:pPr>
        <w:spacing w:line="480" w:lineRule="auto"/>
        <w:ind w:firstLine="720"/>
        <w:rPr>
          <w:rFonts w:ascii="Times New Roman" w:hAnsi="Times New Roman" w:cs="Times New Roman"/>
          <w:bCs/>
          <w:sz w:val="24"/>
          <w:szCs w:val="24"/>
        </w:rPr>
      </w:pPr>
      <w:r w:rsidRPr="00CE16E2">
        <w:rPr>
          <w:rFonts w:ascii="Times New Roman" w:hAnsi="Times New Roman" w:cs="Times New Roman"/>
          <w:bCs/>
          <w:sz w:val="24"/>
          <w:szCs w:val="24"/>
        </w:rPr>
        <w:lastRenderedPageBreak/>
        <w:t>Deadlines became an issue and there was much tension and anger because both teams expected the other side to perform more. Lack of appreciation Each of these teams felt the other was not doing a proper job The analysts believed that they were working hard and their efforts were not recognized while the creative team viewed the analysts as those who were being overly picky</w:t>
      </w:r>
      <w:r w:rsidR="00537AED">
        <w:rPr>
          <w:rFonts w:ascii="Times New Roman" w:hAnsi="Times New Roman" w:cs="Times New Roman"/>
          <w:bCs/>
          <w:sz w:val="24"/>
          <w:szCs w:val="24"/>
        </w:rPr>
        <w:t>.</w:t>
      </w:r>
      <w:r w:rsidRPr="00CE16E2">
        <w:rPr>
          <w:rFonts w:ascii="Times New Roman" w:hAnsi="Times New Roman" w:cs="Times New Roman"/>
          <w:bCs/>
          <w:sz w:val="24"/>
          <w:szCs w:val="24"/>
        </w:rPr>
        <w:t xml:space="preserve"> They did not see the bigger picture that the creatives were painting. Our operations were in jeopardy of falling through in the event the gap between the two continued to widen.</w:t>
      </w:r>
    </w:p>
    <w:p w14:paraId="619E6E98" w14:textId="77777777" w:rsidR="00CE16E2" w:rsidRPr="00CE16E2" w:rsidRDefault="00CE16E2" w:rsidP="00537AED">
      <w:pPr>
        <w:spacing w:line="480" w:lineRule="auto"/>
        <w:ind w:firstLine="720"/>
        <w:rPr>
          <w:rFonts w:ascii="Times New Roman" w:hAnsi="Times New Roman" w:cs="Times New Roman"/>
          <w:bCs/>
          <w:sz w:val="24"/>
          <w:szCs w:val="24"/>
        </w:rPr>
      </w:pPr>
      <w:r w:rsidRPr="00CE16E2">
        <w:rPr>
          <w:rFonts w:ascii="Times New Roman" w:hAnsi="Times New Roman" w:cs="Times New Roman"/>
          <w:bCs/>
          <w:sz w:val="24"/>
          <w:szCs w:val="24"/>
        </w:rPr>
        <w:t xml:space="preserve">There was a need for our manager to intervene and manage how we carried our interactions, and offer a more structured approach but still maintain the collaborative teamwork approach. Work in sync through open discussion of the project during stand-up meetings conducted </w:t>
      </w:r>
      <w:r w:rsidR="00537AED">
        <w:rPr>
          <w:rFonts w:ascii="Times New Roman" w:hAnsi="Times New Roman" w:cs="Times New Roman"/>
          <w:bCs/>
          <w:sz w:val="24"/>
          <w:szCs w:val="24"/>
        </w:rPr>
        <w:t>daily</w:t>
      </w:r>
      <w:r w:rsidRPr="00CE16E2">
        <w:rPr>
          <w:rFonts w:ascii="Times New Roman" w:hAnsi="Times New Roman" w:cs="Times New Roman"/>
          <w:bCs/>
          <w:sz w:val="24"/>
          <w:szCs w:val="24"/>
        </w:rPr>
        <w:t>. To achieve this, we introduced design sprints, known as ‘double-diamond’, with timed periods of intense idea generation mixed with analysis and client feedback. Perhaps the most important task was to establish a way of working that allowed us to stay flexible but not lose track of deadlines or deadlines.</w:t>
      </w:r>
    </w:p>
    <w:p w14:paraId="160599C2" w14:textId="77777777" w:rsidR="00CE16E2" w:rsidRDefault="00CE16E2" w:rsidP="00537AED">
      <w:pPr>
        <w:spacing w:line="480" w:lineRule="auto"/>
        <w:ind w:firstLine="720"/>
        <w:rPr>
          <w:rFonts w:ascii="Times New Roman" w:hAnsi="Times New Roman" w:cs="Times New Roman"/>
          <w:bCs/>
          <w:sz w:val="24"/>
          <w:szCs w:val="24"/>
        </w:rPr>
      </w:pPr>
      <w:r w:rsidRPr="00CE16E2">
        <w:rPr>
          <w:rFonts w:ascii="Times New Roman" w:hAnsi="Times New Roman" w:cs="Times New Roman"/>
          <w:bCs/>
          <w:sz w:val="24"/>
          <w:szCs w:val="24"/>
        </w:rPr>
        <w:t xml:space="preserve">I believe that the conflict made our team wiser for the future and </w:t>
      </w:r>
      <w:r w:rsidR="00537AED">
        <w:rPr>
          <w:rFonts w:ascii="Times New Roman" w:hAnsi="Times New Roman" w:cs="Times New Roman"/>
          <w:bCs/>
          <w:sz w:val="24"/>
          <w:szCs w:val="24"/>
        </w:rPr>
        <w:t>helped</w:t>
      </w:r>
      <w:r w:rsidRPr="00CE16E2">
        <w:rPr>
          <w:rFonts w:ascii="Times New Roman" w:hAnsi="Times New Roman" w:cs="Times New Roman"/>
          <w:bCs/>
          <w:sz w:val="24"/>
          <w:szCs w:val="24"/>
        </w:rPr>
        <w:t xml:space="preserve"> them understand the significance of active communication, setting and discussing expectations, and finally appreciating the differences and finding different ways to approach the work. Thus, it is fair to conclude that while creative work means repetition, having clear roles, processes, and communication channels helped avoid last-minute confusion. This led to an increased appreciation of the others’ work and a renewal of interest and responsibility in the final project.</w:t>
      </w:r>
    </w:p>
    <w:p w14:paraId="6FE86776" w14:textId="77777777" w:rsidR="00906928" w:rsidRDefault="00906928" w:rsidP="00CE16E2">
      <w:pPr>
        <w:spacing w:line="480" w:lineRule="auto"/>
        <w:rPr>
          <w:rFonts w:ascii="Times New Roman" w:hAnsi="Times New Roman" w:cs="Times New Roman"/>
          <w:b/>
          <w:bCs/>
          <w:sz w:val="24"/>
          <w:szCs w:val="24"/>
        </w:rPr>
      </w:pPr>
      <w:r w:rsidRPr="00906928">
        <w:rPr>
          <w:rFonts w:ascii="Times New Roman" w:hAnsi="Times New Roman" w:cs="Times New Roman"/>
          <w:b/>
          <w:bCs/>
          <w:sz w:val="24"/>
          <w:szCs w:val="24"/>
        </w:rPr>
        <w:t>Application of Communication Skills</w:t>
      </w:r>
    </w:p>
    <w:p w14:paraId="41D61EB7" w14:textId="77777777" w:rsidR="00537AED" w:rsidRPr="00537AED" w:rsidRDefault="00537AED" w:rsidP="00537AED">
      <w:pPr>
        <w:spacing w:line="480" w:lineRule="auto"/>
        <w:ind w:firstLine="720"/>
        <w:rPr>
          <w:rFonts w:ascii="Times New Roman" w:hAnsi="Times New Roman" w:cs="Times New Roman"/>
          <w:bCs/>
          <w:sz w:val="24"/>
          <w:szCs w:val="24"/>
        </w:rPr>
      </w:pPr>
      <w:r w:rsidRPr="00537AED">
        <w:rPr>
          <w:rFonts w:ascii="Times New Roman" w:hAnsi="Times New Roman" w:cs="Times New Roman"/>
          <w:bCs/>
          <w:sz w:val="24"/>
          <w:szCs w:val="24"/>
        </w:rPr>
        <w:t xml:space="preserve">Having strong communication skills proved beneficial to our team as conflicts were easily managed and addressed and everyone was able to get back on the right track and </w:t>
      </w:r>
      <w:r w:rsidRPr="00537AED">
        <w:rPr>
          <w:rFonts w:ascii="Times New Roman" w:hAnsi="Times New Roman" w:cs="Times New Roman"/>
          <w:bCs/>
          <w:sz w:val="24"/>
          <w:szCs w:val="24"/>
        </w:rPr>
        <w:lastRenderedPageBreak/>
        <w:t xml:space="preserve">successfully provide campaign results for the client. Whereas lack of collaboration and people’s focus on personal </w:t>
      </w:r>
      <w:r>
        <w:rPr>
          <w:rFonts w:ascii="Times New Roman" w:hAnsi="Times New Roman" w:cs="Times New Roman"/>
          <w:bCs/>
          <w:sz w:val="24"/>
          <w:szCs w:val="24"/>
        </w:rPr>
        <w:t>concepts</w:t>
      </w:r>
      <w:r w:rsidRPr="00537AED">
        <w:rPr>
          <w:rFonts w:ascii="Times New Roman" w:hAnsi="Times New Roman" w:cs="Times New Roman"/>
          <w:bCs/>
          <w:sz w:val="24"/>
          <w:szCs w:val="24"/>
        </w:rPr>
        <w:t xml:space="preserve"> </w:t>
      </w:r>
      <w:r>
        <w:rPr>
          <w:rFonts w:ascii="Times New Roman" w:hAnsi="Times New Roman" w:cs="Times New Roman"/>
          <w:bCs/>
          <w:sz w:val="24"/>
          <w:szCs w:val="24"/>
        </w:rPr>
        <w:t xml:space="preserve">and </w:t>
      </w:r>
      <w:r w:rsidRPr="00537AED">
        <w:rPr>
          <w:rFonts w:ascii="Times New Roman" w:hAnsi="Times New Roman" w:cs="Times New Roman"/>
          <w:bCs/>
          <w:sz w:val="24"/>
          <w:szCs w:val="24"/>
        </w:rPr>
        <w:t xml:space="preserve">creative differences was the problem at the beginning of the series, </w:t>
      </w:r>
      <w:r>
        <w:rPr>
          <w:rFonts w:ascii="Times New Roman" w:hAnsi="Times New Roman" w:cs="Times New Roman"/>
          <w:bCs/>
          <w:sz w:val="24"/>
          <w:szCs w:val="24"/>
        </w:rPr>
        <w:t>put-in-place</w:t>
      </w:r>
      <w:r w:rsidRPr="00537AED">
        <w:rPr>
          <w:rFonts w:ascii="Times New Roman" w:hAnsi="Times New Roman" w:cs="Times New Roman"/>
          <w:bCs/>
          <w:sz w:val="24"/>
          <w:szCs w:val="24"/>
        </w:rPr>
        <w:t xml:space="preserve"> measures such as communicating structures that enabled planning and consensus-enhancing processes solved the problem.</w:t>
      </w:r>
    </w:p>
    <w:p w14:paraId="4E652E44" w14:textId="77777777" w:rsidR="00537AED" w:rsidRPr="00537AED" w:rsidRDefault="00537AED" w:rsidP="00537AED">
      <w:pPr>
        <w:spacing w:line="480" w:lineRule="auto"/>
        <w:ind w:firstLine="720"/>
        <w:rPr>
          <w:rFonts w:ascii="Times New Roman" w:hAnsi="Times New Roman" w:cs="Times New Roman"/>
          <w:bCs/>
          <w:sz w:val="24"/>
          <w:szCs w:val="24"/>
        </w:rPr>
      </w:pPr>
      <w:r w:rsidRPr="00537AED">
        <w:rPr>
          <w:rFonts w:ascii="Times New Roman" w:hAnsi="Times New Roman" w:cs="Times New Roman"/>
          <w:bCs/>
          <w:sz w:val="24"/>
          <w:szCs w:val="24"/>
        </w:rPr>
        <w:t>It made people transparent because</w:t>
      </w:r>
      <w:r>
        <w:rPr>
          <w:rFonts w:ascii="Times New Roman" w:hAnsi="Times New Roman" w:cs="Times New Roman"/>
          <w:bCs/>
          <w:sz w:val="24"/>
          <w:szCs w:val="24"/>
        </w:rPr>
        <w:t>,</w:t>
      </w:r>
      <w:r w:rsidRPr="00537AED">
        <w:rPr>
          <w:rFonts w:ascii="Times New Roman" w:hAnsi="Times New Roman" w:cs="Times New Roman"/>
          <w:bCs/>
          <w:sz w:val="24"/>
          <w:szCs w:val="24"/>
        </w:rPr>
        <w:t xml:space="preserve"> during the daily stand-ups</w:t>
      </w:r>
      <w:r>
        <w:rPr>
          <w:rFonts w:ascii="Times New Roman" w:hAnsi="Times New Roman" w:cs="Times New Roman"/>
          <w:bCs/>
          <w:sz w:val="24"/>
          <w:szCs w:val="24"/>
        </w:rPr>
        <w:t>,</w:t>
      </w:r>
      <w:r w:rsidRPr="00537AED">
        <w:rPr>
          <w:rFonts w:ascii="Times New Roman" w:hAnsi="Times New Roman" w:cs="Times New Roman"/>
          <w:bCs/>
          <w:sz w:val="24"/>
          <w:szCs w:val="24"/>
        </w:rPr>
        <w:t xml:space="preserve"> the microphone was turned over to each team member to talk about what they accomplished and what issues they ran into. This facilitated appreciation of the relations between us and the roles that we each play in </w:t>
      </w:r>
      <w:r>
        <w:rPr>
          <w:rFonts w:ascii="Times New Roman" w:hAnsi="Times New Roman" w:cs="Times New Roman"/>
          <w:bCs/>
          <w:sz w:val="24"/>
          <w:szCs w:val="24"/>
        </w:rPr>
        <w:t>entering</w:t>
      </w:r>
      <w:r w:rsidRPr="00537AED">
        <w:rPr>
          <w:rFonts w:ascii="Times New Roman" w:hAnsi="Times New Roman" w:cs="Times New Roman"/>
          <w:bCs/>
          <w:sz w:val="24"/>
          <w:szCs w:val="24"/>
        </w:rPr>
        <w:t xml:space="preserve"> a culture of accountability. This meant that the creative and analytical sides of the team could be maintained due to the design sprints being iterative in nature and involving the constant feedback loop. It is important to note that in the final delivery plan, several important aspects like the main milestones, responsibilities</w:t>
      </w:r>
      <w:r>
        <w:rPr>
          <w:rFonts w:ascii="Times New Roman" w:hAnsi="Times New Roman" w:cs="Times New Roman"/>
          <w:bCs/>
          <w:sz w:val="24"/>
          <w:szCs w:val="24"/>
        </w:rPr>
        <w:t>,</w:t>
      </w:r>
      <w:r w:rsidRPr="00537AED">
        <w:rPr>
          <w:rFonts w:ascii="Times New Roman" w:hAnsi="Times New Roman" w:cs="Times New Roman"/>
          <w:bCs/>
          <w:sz w:val="24"/>
          <w:szCs w:val="24"/>
        </w:rPr>
        <w:t xml:space="preserve"> and roles have been clearly defined which forms a crucial part of managing the project.</w:t>
      </w:r>
    </w:p>
    <w:p w14:paraId="1AACD41A" w14:textId="77777777" w:rsidR="00537AED" w:rsidRPr="00537AED" w:rsidRDefault="00537AED" w:rsidP="00537AED">
      <w:pPr>
        <w:spacing w:line="480" w:lineRule="auto"/>
        <w:ind w:firstLine="720"/>
        <w:rPr>
          <w:rFonts w:ascii="Times New Roman" w:hAnsi="Times New Roman" w:cs="Times New Roman"/>
          <w:bCs/>
          <w:sz w:val="24"/>
          <w:szCs w:val="24"/>
        </w:rPr>
      </w:pPr>
      <w:r w:rsidRPr="00537AED">
        <w:rPr>
          <w:rFonts w:ascii="Times New Roman" w:hAnsi="Times New Roman" w:cs="Times New Roman"/>
          <w:bCs/>
          <w:sz w:val="24"/>
          <w:szCs w:val="24"/>
        </w:rPr>
        <w:t>These indicate that the above practices had a positive, and in some cases, a very significant improvement on the overall team performance as well as group morale. Instead of having different groups with various agendas as would have been the case before, we were united into one group with everyone working with vigor to achieve one goal. Outlining procedures while at the same time creating a leeway for people to air their ideas helped to avert more cases of disagreement that lacked resolution. We had our manager tour the team, and he singled out that the team has improved its communication maturity by weeks.</w:t>
      </w:r>
    </w:p>
    <w:p w14:paraId="7351A469" w14:textId="77777777" w:rsidR="00906928" w:rsidRDefault="00537AED" w:rsidP="00247AA4">
      <w:pPr>
        <w:spacing w:line="480" w:lineRule="auto"/>
        <w:ind w:firstLine="720"/>
        <w:rPr>
          <w:rFonts w:ascii="Times New Roman" w:hAnsi="Times New Roman" w:cs="Times New Roman"/>
          <w:bCs/>
          <w:sz w:val="24"/>
          <w:szCs w:val="24"/>
        </w:rPr>
      </w:pPr>
      <w:r w:rsidRPr="00537AED">
        <w:rPr>
          <w:rFonts w:ascii="Times New Roman" w:hAnsi="Times New Roman" w:cs="Times New Roman"/>
          <w:bCs/>
          <w:sz w:val="24"/>
          <w:szCs w:val="24"/>
        </w:rPr>
        <w:t xml:space="preserve">The activity was a good reminder that the creation of a communicative culture is a process and not an endpoint that one reaches. </w:t>
      </w:r>
      <w:r>
        <w:rPr>
          <w:rFonts w:ascii="Times New Roman" w:hAnsi="Times New Roman" w:cs="Times New Roman"/>
          <w:bCs/>
          <w:sz w:val="24"/>
          <w:szCs w:val="24"/>
        </w:rPr>
        <w:t>To</w:t>
      </w:r>
      <w:r w:rsidRPr="00537AED">
        <w:rPr>
          <w:rFonts w:ascii="Times New Roman" w:hAnsi="Times New Roman" w:cs="Times New Roman"/>
          <w:bCs/>
          <w:sz w:val="24"/>
          <w:szCs w:val="24"/>
        </w:rPr>
        <w:t xml:space="preserve"> maintain our skills, we agreed to have more meetings with the intention of giving feedback and reflecting more on ourselves, as well as to have specific </w:t>
      </w:r>
      <w:r>
        <w:rPr>
          <w:rFonts w:ascii="Times New Roman" w:hAnsi="Times New Roman" w:cs="Times New Roman"/>
          <w:bCs/>
          <w:sz w:val="24"/>
          <w:szCs w:val="24"/>
        </w:rPr>
        <w:t>training</w:t>
      </w:r>
      <w:r w:rsidRPr="00537AED">
        <w:rPr>
          <w:rFonts w:ascii="Times New Roman" w:hAnsi="Times New Roman" w:cs="Times New Roman"/>
          <w:bCs/>
          <w:sz w:val="24"/>
          <w:szCs w:val="24"/>
        </w:rPr>
        <w:t xml:space="preserve"> from time to time more frequently. Developing our intercession skills is </w:t>
      </w:r>
      <w:r w:rsidRPr="00537AED">
        <w:rPr>
          <w:rFonts w:ascii="Times New Roman" w:hAnsi="Times New Roman" w:cs="Times New Roman"/>
          <w:bCs/>
          <w:sz w:val="24"/>
          <w:szCs w:val="24"/>
        </w:rPr>
        <w:lastRenderedPageBreak/>
        <w:t>not merely about forming better team players, but enhanced learners who can work effectively in cooperative environments.</w:t>
      </w:r>
      <w:r w:rsidR="00247AA4">
        <w:rPr>
          <w:rFonts w:ascii="Times New Roman" w:hAnsi="Times New Roman" w:cs="Times New Roman"/>
          <w:bCs/>
          <w:sz w:val="24"/>
          <w:szCs w:val="24"/>
        </w:rPr>
        <w:t xml:space="preserve"> </w:t>
      </w:r>
      <w:r w:rsidR="00906928" w:rsidRPr="00906928">
        <w:rPr>
          <w:rFonts w:ascii="Times New Roman" w:hAnsi="Times New Roman" w:cs="Times New Roman"/>
          <w:bCs/>
          <w:sz w:val="24"/>
          <w:szCs w:val="24"/>
        </w:rPr>
        <w:t>It is a critical competency that, when continuously reinforced, compounds an organization's ability to innovate and achieve ambitious goals</w:t>
      </w:r>
      <w:r w:rsidR="005E095B" w:rsidRPr="005E095B">
        <w:t xml:space="preserve"> </w:t>
      </w:r>
      <w:r w:rsidR="005E095B" w:rsidRPr="005E095B">
        <w:rPr>
          <w:rFonts w:ascii="Times New Roman" w:hAnsi="Times New Roman" w:cs="Times New Roman"/>
          <w:bCs/>
          <w:sz w:val="24"/>
          <w:szCs w:val="24"/>
        </w:rPr>
        <w:t xml:space="preserve">(Price &amp; </w:t>
      </w:r>
      <w:proofErr w:type="spellStart"/>
      <w:r w:rsidR="005E095B" w:rsidRPr="005E095B">
        <w:rPr>
          <w:rFonts w:ascii="Times New Roman" w:hAnsi="Times New Roman" w:cs="Times New Roman"/>
          <w:bCs/>
          <w:sz w:val="24"/>
          <w:szCs w:val="24"/>
        </w:rPr>
        <w:t>Toye</w:t>
      </w:r>
      <w:proofErr w:type="spellEnd"/>
      <w:r w:rsidR="005E095B" w:rsidRPr="005E095B">
        <w:rPr>
          <w:rFonts w:ascii="Times New Roman" w:hAnsi="Times New Roman" w:cs="Times New Roman"/>
          <w:bCs/>
          <w:sz w:val="24"/>
          <w:szCs w:val="24"/>
        </w:rPr>
        <w:t>, 2017)</w:t>
      </w:r>
      <w:r w:rsidR="00906928" w:rsidRPr="00906928">
        <w:rPr>
          <w:rFonts w:ascii="Times New Roman" w:hAnsi="Times New Roman" w:cs="Times New Roman"/>
          <w:bCs/>
          <w:sz w:val="24"/>
          <w:szCs w:val="24"/>
        </w:rPr>
        <w:t>.</w:t>
      </w:r>
    </w:p>
    <w:p w14:paraId="1E1D4E7A" w14:textId="77777777" w:rsidR="00906928" w:rsidRDefault="007D77C0" w:rsidP="00906928">
      <w:pPr>
        <w:spacing w:line="480" w:lineRule="auto"/>
        <w:rPr>
          <w:rFonts w:ascii="Times New Roman" w:hAnsi="Times New Roman" w:cs="Times New Roman"/>
          <w:b/>
          <w:bCs/>
          <w:sz w:val="24"/>
          <w:szCs w:val="24"/>
        </w:rPr>
      </w:pPr>
      <w:r w:rsidRPr="007D77C0">
        <w:rPr>
          <w:rFonts w:ascii="Times New Roman" w:hAnsi="Times New Roman" w:cs="Times New Roman"/>
          <w:b/>
          <w:bCs/>
          <w:sz w:val="24"/>
          <w:szCs w:val="24"/>
        </w:rPr>
        <w:t>Conclusion</w:t>
      </w:r>
    </w:p>
    <w:p w14:paraId="65585B3C" w14:textId="77777777" w:rsidR="00247AA4" w:rsidRDefault="007D77C0" w:rsidP="00247AA4">
      <w:pPr>
        <w:spacing w:line="480" w:lineRule="auto"/>
        <w:ind w:firstLine="720"/>
        <w:rPr>
          <w:rFonts w:ascii="Times New Roman" w:hAnsi="Times New Roman" w:cs="Times New Roman"/>
          <w:bCs/>
          <w:sz w:val="24"/>
          <w:szCs w:val="24"/>
        </w:rPr>
      </w:pPr>
      <w:r w:rsidRPr="007D77C0">
        <w:rPr>
          <w:rFonts w:ascii="Times New Roman" w:hAnsi="Times New Roman" w:cs="Times New Roman"/>
          <w:bCs/>
          <w:sz w:val="24"/>
          <w:szCs w:val="24"/>
        </w:rPr>
        <w:t>In today's team-driven and fast-paced work environments, effective communication skills are vital for professional and organizational success. We explored how clear expression, active listening, emotional intelligence, and adaptability enable collaborative teamwork, client satisfaction, and conflict resolution.</w:t>
      </w:r>
      <w:r w:rsidR="00247AA4">
        <w:rPr>
          <w:rFonts w:ascii="Times New Roman" w:hAnsi="Times New Roman" w:cs="Times New Roman"/>
          <w:bCs/>
          <w:sz w:val="24"/>
          <w:szCs w:val="24"/>
        </w:rPr>
        <w:t xml:space="preserve"> </w:t>
      </w:r>
      <w:r w:rsidRPr="007D77C0">
        <w:rPr>
          <w:rFonts w:ascii="Times New Roman" w:hAnsi="Times New Roman" w:cs="Times New Roman"/>
          <w:bCs/>
          <w:sz w:val="24"/>
          <w:szCs w:val="24"/>
        </w:rPr>
        <w:t>Our own experiences highlighted the profound impact communication skills can have. By fostering transparent dialogue and developing structured communication processes, we turned a struggling team dynamic into a high-performing unit that delivered outstanding results.</w:t>
      </w:r>
      <w:r w:rsidR="00247AA4">
        <w:rPr>
          <w:rFonts w:ascii="Times New Roman" w:hAnsi="Times New Roman" w:cs="Times New Roman"/>
          <w:bCs/>
          <w:sz w:val="24"/>
          <w:szCs w:val="24"/>
        </w:rPr>
        <w:t xml:space="preserve"> </w:t>
      </w:r>
      <w:r w:rsidRPr="007D77C0">
        <w:rPr>
          <w:rFonts w:ascii="Times New Roman" w:hAnsi="Times New Roman" w:cs="Times New Roman"/>
          <w:bCs/>
          <w:sz w:val="24"/>
          <w:szCs w:val="24"/>
        </w:rPr>
        <w:t xml:space="preserve">As workplaces become increasingly complex and global, </w:t>
      </w:r>
      <w:r>
        <w:rPr>
          <w:rFonts w:ascii="Times New Roman" w:hAnsi="Times New Roman" w:cs="Times New Roman"/>
          <w:bCs/>
          <w:sz w:val="24"/>
          <w:szCs w:val="24"/>
        </w:rPr>
        <w:t>highly developed</w:t>
      </w:r>
      <w:r w:rsidRPr="007D77C0">
        <w:rPr>
          <w:rFonts w:ascii="Times New Roman" w:hAnsi="Times New Roman" w:cs="Times New Roman"/>
          <w:bCs/>
          <w:sz w:val="24"/>
          <w:szCs w:val="24"/>
        </w:rPr>
        <w:t xml:space="preserve"> communication abilities are a key differentiator</w:t>
      </w:r>
      <w:r w:rsidR="005E095B" w:rsidRPr="005E095B">
        <w:t xml:space="preserve"> </w:t>
      </w:r>
      <w:r w:rsidR="005E095B" w:rsidRPr="005E095B">
        <w:rPr>
          <w:rFonts w:ascii="Times New Roman" w:hAnsi="Times New Roman" w:cs="Times New Roman"/>
          <w:bCs/>
          <w:sz w:val="24"/>
          <w:szCs w:val="24"/>
        </w:rPr>
        <w:t>(</w:t>
      </w:r>
      <w:proofErr w:type="spellStart"/>
      <w:r w:rsidR="005E095B" w:rsidRPr="005E095B">
        <w:rPr>
          <w:rFonts w:ascii="Times New Roman" w:hAnsi="Times New Roman" w:cs="Times New Roman"/>
          <w:bCs/>
          <w:sz w:val="24"/>
          <w:szCs w:val="24"/>
        </w:rPr>
        <w:t>Knud</w:t>
      </w:r>
      <w:proofErr w:type="spellEnd"/>
      <w:r w:rsidR="005E095B" w:rsidRPr="005E095B">
        <w:rPr>
          <w:rFonts w:ascii="Times New Roman" w:hAnsi="Times New Roman" w:cs="Times New Roman"/>
          <w:bCs/>
          <w:sz w:val="24"/>
          <w:szCs w:val="24"/>
        </w:rPr>
        <w:t xml:space="preserve"> </w:t>
      </w:r>
      <w:proofErr w:type="spellStart"/>
      <w:r w:rsidR="005E095B" w:rsidRPr="005E095B">
        <w:rPr>
          <w:rFonts w:ascii="Times New Roman" w:hAnsi="Times New Roman" w:cs="Times New Roman"/>
          <w:bCs/>
          <w:sz w:val="24"/>
          <w:szCs w:val="24"/>
        </w:rPr>
        <w:t>Illeris</w:t>
      </w:r>
      <w:proofErr w:type="spellEnd"/>
      <w:r w:rsidR="005E095B" w:rsidRPr="005E095B">
        <w:rPr>
          <w:rFonts w:ascii="Times New Roman" w:hAnsi="Times New Roman" w:cs="Times New Roman"/>
          <w:bCs/>
          <w:sz w:val="24"/>
          <w:szCs w:val="24"/>
        </w:rPr>
        <w:t>, 2018)</w:t>
      </w:r>
      <w:r w:rsidRPr="007D77C0">
        <w:rPr>
          <w:rFonts w:ascii="Times New Roman" w:hAnsi="Times New Roman" w:cs="Times New Roman"/>
          <w:bCs/>
          <w:sz w:val="24"/>
          <w:szCs w:val="24"/>
        </w:rPr>
        <w:t xml:space="preserve">. Those who prioritize continuous improvement of these skills will be equipped to thrive as leaders, problem-solvers, and catalysts for innovation within their organizations. Mastering the art of communication is a </w:t>
      </w:r>
      <w:r>
        <w:rPr>
          <w:rFonts w:ascii="Times New Roman" w:hAnsi="Times New Roman" w:cs="Times New Roman"/>
          <w:bCs/>
          <w:sz w:val="24"/>
          <w:szCs w:val="24"/>
        </w:rPr>
        <w:t>force multiplier</w:t>
      </w:r>
      <w:r w:rsidRPr="007D77C0">
        <w:rPr>
          <w:rFonts w:ascii="Times New Roman" w:hAnsi="Times New Roman" w:cs="Times New Roman"/>
          <w:bCs/>
          <w:sz w:val="24"/>
          <w:szCs w:val="24"/>
        </w:rPr>
        <w:t xml:space="preserve"> for achieving shared goals and long-term success</w:t>
      </w:r>
      <w:r w:rsidR="005E095B" w:rsidRPr="005E095B">
        <w:t xml:space="preserve"> </w:t>
      </w:r>
      <w:r w:rsidR="005E095B" w:rsidRPr="005E095B">
        <w:rPr>
          <w:rFonts w:ascii="Times New Roman" w:hAnsi="Times New Roman" w:cs="Times New Roman"/>
          <w:bCs/>
          <w:sz w:val="24"/>
          <w:szCs w:val="24"/>
        </w:rPr>
        <w:t>(</w:t>
      </w:r>
      <w:proofErr w:type="spellStart"/>
      <w:r w:rsidR="005E095B" w:rsidRPr="005E095B">
        <w:rPr>
          <w:rFonts w:ascii="Times New Roman" w:hAnsi="Times New Roman" w:cs="Times New Roman"/>
          <w:bCs/>
          <w:sz w:val="24"/>
          <w:szCs w:val="24"/>
        </w:rPr>
        <w:t>Viardot</w:t>
      </w:r>
      <w:proofErr w:type="spellEnd"/>
      <w:r w:rsidR="005E095B" w:rsidRPr="005E095B">
        <w:rPr>
          <w:rFonts w:ascii="Times New Roman" w:hAnsi="Times New Roman" w:cs="Times New Roman"/>
          <w:bCs/>
          <w:sz w:val="24"/>
          <w:szCs w:val="24"/>
        </w:rPr>
        <w:t>, 2017)</w:t>
      </w:r>
      <w:r w:rsidRPr="007D77C0">
        <w:rPr>
          <w:rFonts w:ascii="Times New Roman" w:hAnsi="Times New Roman" w:cs="Times New Roman"/>
          <w:bCs/>
          <w:sz w:val="24"/>
          <w:szCs w:val="24"/>
        </w:rPr>
        <w:t>.</w:t>
      </w:r>
      <w:r w:rsidR="00247AA4">
        <w:rPr>
          <w:rFonts w:ascii="Times New Roman" w:hAnsi="Times New Roman" w:cs="Times New Roman"/>
          <w:bCs/>
          <w:sz w:val="24"/>
          <w:szCs w:val="24"/>
        </w:rPr>
        <w:t xml:space="preserve"> </w:t>
      </w:r>
    </w:p>
    <w:p w14:paraId="09B1007D" w14:textId="77777777" w:rsidR="00247AA4" w:rsidRDefault="00247AA4" w:rsidP="00247AA4">
      <w:pPr>
        <w:spacing w:line="480" w:lineRule="auto"/>
        <w:ind w:firstLine="720"/>
        <w:rPr>
          <w:rFonts w:ascii="Times New Roman" w:hAnsi="Times New Roman" w:cs="Times New Roman"/>
          <w:bCs/>
          <w:sz w:val="24"/>
          <w:szCs w:val="24"/>
        </w:rPr>
      </w:pPr>
    </w:p>
    <w:p w14:paraId="666C8044" w14:textId="77777777" w:rsidR="00DE71F1" w:rsidRDefault="00DE71F1" w:rsidP="00247AA4">
      <w:pPr>
        <w:spacing w:line="480" w:lineRule="auto"/>
        <w:ind w:firstLine="720"/>
        <w:rPr>
          <w:rFonts w:ascii="Times New Roman" w:hAnsi="Times New Roman" w:cs="Times New Roman"/>
          <w:bCs/>
          <w:sz w:val="24"/>
          <w:szCs w:val="24"/>
        </w:rPr>
      </w:pPr>
    </w:p>
    <w:p w14:paraId="6B81AE21" w14:textId="77777777" w:rsidR="00DE71F1" w:rsidRDefault="00DE71F1" w:rsidP="00247AA4">
      <w:pPr>
        <w:spacing w:line="480" w:lineRule="auto"/>
        <w:ind w:firstLine="720"/>
        <w:rPr>
          <w:rFonts w:ascii="Times New Roman" w:hAnsi="Times New Roman" w:cs="Times New Roman"/>
          <w:bCs/>
          <w:sz w:val="24"/>
          <w:szCs w:val="24"/>
        </w:rPr>
      </w:pPr>
    </w:p>
    <w:p w14:paraId="69022ABC" w14:textId="77777777" w:rsidR="00DE71F1" w:rsidRDefault="00DE71F1" w:rsidP="00247AA4">
      <w:pPr>
        <w:spacing w:line="480" w:lineRule="auto"/>
        <w:ind w:firstLine="720"/>
        <w:rPr>
          <w:rFonts w:ascii="Times New Roman" w:hAnsi="Times New Roman" w:cs="Times New Roman"/>
          <w:bCs/>
          <w:sz w:val="24"/>
          <w:szCs w:val="24"/>
        </w:rPr>
      </w:pPr>
    </w:p>
    <w:p w14:paraId="132E6D27" w14:textId="77777777" w:rsidR="00C74404" w:rsidRPr="00C74404" w:rsidRDefault="00C74404" w:rsidP="00C74404">
      <w:pPr>
        <w:spacing w:line="480" w:lineRule="auto"/>
        <w:jc w:val="center"/>
        <w:rPr>
          <w:rFonts w:ascii="Times New Roman" w:hAnsi="Times New Roman" w:cs="Times New Roman"/>
          <w:b/>
          <w:bCs/>
          <w:sz w:val="24"/>
          <w:szCs w:val="24"/>
        </w:rPr>
      </w:pPr>
      <w:r w:rsidRPr="00C74404">
        <w:rPr>
          <w:rFonts w:ascii="Times New Roman" w:hAnsi="Times New Roman" w:cs="Times New Roman"/>
          <w:b/>
          <w:bCs/>
          <w:sz w:val="24"/>
          <w:szCs w:val="24"/>
        </w:rPr>
        <w:lastRenderedPageBreak/>
        <w:t>References</w:t>
      </w:r>
    </w:p>
    <w:p w14:paraId="771E387F" w14:textId="77777777" w:rsidR="00C74404" w:rsidRPr="00C74404" w:rsidRDefault="00C74404" w:rsidP="00C74404">
      <w:pPr>
        <w:spacing w:line="480" w:lineRule="auto"/>
        <w:rPr>
          <w:rFonts w:ascii="Times New Roman" w:hAnsi="Times New Roman" w:cs="Times New Roman"/>
          <w:bCs/>
          <w:sz w:val="24"/>
          <w:szCs w:val="24"/>
        </w:rPr>
      </w:pPr>
      <w:proofErr w:type="spellStart"/>
      <w:r w:rsidRPr="00C74404">
        <w:rPr>
          <w:rFonts w:ascii="Times New Roman" w:hAnsi="Times New Roman" w:cs="Times New Roman"/>
          <w:bCs/>
          <w:sz w:val="24"/>
          <w:szCs w:val="24"/>
        </w:rPr>
        <w:t>Cavka</w:t>
      </w:r>
      <w:proofErr w:type="spellEnd"/>
      <w:r w:rsidRPr="00C74404">
        <w:rPr>
          <w:rFonts w:ascii="Times New Roman" w:hAnsi="Times New Roman" w:cs="Times New Roman"/>
          <w:bCs/>
          <w:sz w:val="24"/>
          <w:szCs w:val="24"/>
        </w:rPr>
        <w:t xml:space="preserve">, H. B., </w:t>
      </w:r>
      <w:proofErr w:type="spellStart"/>
      <w:r w:rsidRPr="00C74404">
        <w:rPr>
          <w:rFonts w:ascii="Times New Roman" w:hAnsi="Times New Roman" w:cs="Times New Roman"/>
          <w:bCs/>
          <w:sz w:val="24"/>
          <w:szCs w:val="24"/>
        </w:rPr>
        <w:t>Staub-French</w:t>
      </w:r>
      <w:proofErr w:type="spellEnd"/>
      <w:r w:rsidRPr="00C74404">
        <w:rPr>
          <w:rFonts w:ascii="Times New Roman" w:hAnsi="Times New Roman" w:cs="Times New Roman"/>
          <w:bCs/>
          <w:sz w:val="24"/>
          <w:szCs w:val="24"/>
        </w:rPr>
        <w:t xml:space="preserve">, S., &amp; </w:t>
      </w:r>
      <w:proofErr w:type="spellStart"/>
      <w:r w:rsidRPr="00C74404">
        <w:rPr>
          <w:rFonts w:ascii="Times New Roman" w:hAnsi="Times New Roman" w:cs="Times New Roman"/>
          <w:bCs/>
          <w:sz w:val="24"/>
          <w:szCs w:val="24"/>
        </w:rPr>
        <w:t>Poirier</w:t>
      </w:r>
      <w:proofErr w:type="spellEnd"/>
      <w:r w:rsidRPr="00C74404">
        <w:rPr>
          <w:rFonts w:ascii="Times New Roman" w:hAnsi="Times New Roman" w:cs="Times New Roman"/>
          <w:bCs/>
          <w:sz w:val="24"/>
          <w:szCs w:val="24"/>
        </w:rPr>
        <w:t>, E. A. (2017). Developing owner information requirements for BIM-enabled project delivery and asset management. </w:t>
      </w:r>
      <w:r w:rsidRPr="00C74404">
        <w:rPr>
          <w:rFonts w:ascii="Times New Roman" w:hAnsi="Times New Roman" w:cs="Times New Roman"/>
          <w:bCs/>
          <w:i/>
          <w:iCs/>
          <w:sz w:val="24"/>
          <w:szCs w:val="24"/>
        </w:rPr>
        <w:t>Automation in Construction</w:t>
      </w:r>
      <w:r w:rsidRPr="00C74404">
        <w:rPr>
          <w:rFonts w:ascii="Times New Roman" w:hAnsi="Times New Roman" w:cs="Times New Roman"/>
          <w:bCs/>
          <w:sz w:val="24"/>
          <w:szCs w:val="24"/>
        </w:rPr>
        <w:t>, </w:t>
      </w:r>
      <w:r w:rsidRPr="00C74404">
        <w:rPr>
          <w:rFonts w:ascii="Times New Roman" w:hAnsi="Times New Roman" w:cs="Times New Roman"/>
          <w:bCs/>
          <w:i/>
          <w:iCs/>
          <w:sz w:val="24"/>
          <w:szCs w:val="24"/>
        </w:rPr>
        <w:t>83</w:t>
      </w:r>
      <w:r w:rsidRPr="00C74404">
        <w:rPr>
          <w:rFonts w:ascii="Times New Roman" w:hAnsi="Times New Roman" w:cs="Times New Roman"/>
          <w:bCs/>
          <w:sz w:val="24"/>
          <w:szCs w:val="24"/>
        </w:rPr>
        <w:t>, 169–183. https://doi.org/10.1016/j.autcon.2017.08.006</w:t>
      </w:r>
    </w:p>
    <w:p w14:paraId="5D6A5D57" w14:textId="77777777" w:rsidR="00C74404" w:rsidRPr="00C74404" w:rsidRDefault="00C74404" w:rsidP="00C74404">
      <w:pPr>
        <w:spacing w:line="480" w:lineRule="auto"/>
        <w:rPr>
          <w:rFonts w:ascii="Times New Roman" w:hAnsi="Times New Roman" w:cs="Times New Roman"/>
          <w:bCs/>
          <w:sz w:val="24"/>
          <w:szCs w:val="24"/>
        </w:rPr>
      </w:pPr>
      <w:proofErr w:type="spellStart"/>
      <w:r w:rsidRPr="00C74404">
        <w:rPr>
          <w:rFonts w:ascii="Times New Roman" w:hAnsi="Times New Roman" w:cs="Times New Roman"/>
          <w:bCs/>
          <w:sz w:val="24"/>
          <w:szCs w:val="24"/>
        </w:rPr>
        <w:t>Goleman</w:t>
      </w:r>
      <w:proofErr w:type="spellEnd"/>
      <w:r w:rsidRPr="00C74404">
        <w:rPr>
          <w:rFonts w:ascii="Times New Roman" w:hAnsi="Times New Roman" w:cs="Times New Roman"/>
          <w:bCs/>
          <w:sz w:val="24"/>
          <w:szCs w:val="24"/>
        </w:rPr>
        <w:t>, D. (2020). </w:t>
      </w:r>
      <w:r w:rsidRPr="00C74404">
        <w:rPr>
          <w:rFonts w:ascii="Times New Roman" w:hAnsi="Times New Roman" w:cs="Times New Roman"/>
          <w:bCs/>
          <w:i/>
          <w:iCs/>
          <w:sz w:val="24"/>
          <w:szCs w:val="24"/>
        </w:rPr>
        <w:t>Emotional intelligence</w:t>
      </w:r>
      <w:r w:rsidRPr="00C74404">
        <w:rPr>
          <w:rFonts w:ascii="Times New Roman" w:hAnsi="Times New Roman" w:cs="Times New Roman"/>
          <w:bCs/>
          <w:sz w:val="24"/>
          <w:szCs w:val="24"/>
        </w:rPr>
        <w:t>. Bloomsbury.</w:t>
      </w:r>
    </w:p>
    <w:p w14:paraId="548BC086" w14:textId="77777777" w:rsidR="00C74404" w:rsidRPr="00C74404" w:rsidRDefault="00C74404" w:rsidP="00C74404">
      <w:pPr>
        <w:spacing w:line="480" w:lineRule="auto"/>
        <w:rPr>
          <w:rFonts w:ascii="Times New Roman" w:hAnsi="Times New Roman" w:cs="Times New Roman"/>
          <w:bCs/>
          <w:sz w:val="24"/>
          <w:szCs w:val="24"/>
        </w:rPr>
      </w:pPr>
      <w:r w:rsidRPr="00C74404">
        <w:rPr>
          <w:rFonts w:ascii="Times New Roman" w:hAnsi="Times New Roman" w:cs="Times New Roman"/>
          <w:bCs/>
          <w:sz w:val="24"/>
          <w:szCs w:val="24"/>
        </w:rPr>
        <w:t xml:space="preserve">Goodall, H. L., Goodall, S., &amp; </w:t>
      </w:r>
      <w:proofErr w:type="spellStart"/>
      <w:r w:rsidRPr="00C74404">
        <w:rPr>
          <w:rFonts w:ascii="Times New Roman" w:hAnsi="Times New Roman" w:cs="Times New Roman"/>
          <w:bCs/>
          <w:sz w:val="24"/>
          <w:szCs w:val="24"/>
        </w:rPr>
        <w:t>Schiefelbein</w:t>
      </w:r>
      <w:proofErr w:type="spellEnd"/>
      <w:r w:rsidRPr="00C74404">
        <w:rPr>
          <w:rFonts w:ascii="Times New Roman" w:hAnsi="Times New Roman" w:cs="Times New Roman"/>
          <w:bCs/>
          <w:sz w:val="24"/>
          <w:szCs w:val="24"/>
        </w:rPr>
        <w:t>, J. (2010). </w:t>
      </w:r>
      <w:r w:rsidRPr="00C74404">
        <w:rPr>
          <w:rFonts w:ascii="Times New Roman" w:hAnsi="Times New Roman" w:cs="Times New Roman"/>
          <w:bCs/>
          <w:i/>
          <w:iCs/>
          <w:sz w:val="24"/>
          <w:szCs w:val="24"/>
        </w:rPr>
        <w:t>Business and professional communication in the global workplace</w:t>
      </w:r>
      <w:r w:rsidRPr="00C74404">
        <w:rPr>
          <w:rFonts w:ascii="Times New Roman" w:hAnsi="Times New Roman" w:cs="Times New Roman"/>
          <w:bCs/>
          <w:sz w:val="24"/>
          <w:szCs w:val="24"/>
        </w:rPr>
        <w:t>. Boston, Ma Wadsworth.</w:t>
      </w:r>
    </w:p>
    <w:p w14:paraId="1065C06E" w14:textId="77777777" w:rsidR="00C74404" w:rsidRPr="00C74404" w:rsidRDefault="00C74404" w:rsidP="00C74404">
      <w:pPr>
        <w:spacing w:line="480" w:lineRule="auto"/>
        <w:rPr>
          <w:rFonts w:ascii="Times New Roman" w:hAnsi="Times New Roman" w:cs="Times New Roman"/>
          <w:bCs/>
          <w:sz w:val="24"/>
          <w:szCs w:val="24"/>
        </w:rPr>
      </w:pPr>
      <w:r w:rsidRPr="00C74404">
        <w:rPr>
          <w:rFonts w:ascii="Times New Roman" w:hAnsi="Times New Roman" w:cs="Times New Roman"/>
          <w:bCs/>
          <w:sz w:val="24"/>
          <w:szCs w:val="24"/>
        </w:rPr>
        <w:t>Hall, J. A., Horgan, T. G., &amp; Murphy, N. A. (2019). Nonverbal Communication. </w:t>
      </w:r>
      <w:r w:rsidRPr="00C74404">
        <w:rPr>
          <w:rFonts w:ascii="Times New Roman" w:hAnsi="Times New Roman" w:cs="Times New Roman"/>
          <w:bCs/>
          <w:i/>
          <w:iCs/>
          <w:sz w:val="24"/>
          <w:szCs w:val="24"/>
        </w:rPr>
        <w:t>Annual Review of Psychology</w:t>
      </w:r>
      <w:r w:rsidRPr="00C74404">
        <w:rPr>
          <w:rFonts w:ascii="Times New Roman" w:hAnsi="Times New Roman" w:cs="Times New Roman"/>
          <w:bCs/>
          <w:sz w:val="24"/>
          <w:szCs w:val="24"/>
        </w:rPr>
        <w:t>, </w:t>
      </w:r>
      <w:r w:rsidRPr="00C74404">
        <w:rPr>
          <w:rFonts w:ascii="Times New Roman" w:hAnsi="Times New Roman" w:cs="Times New Roman"/>
          <w:bCs/>
          <w:i/>
          <w:iCs/>
          <w:sz w:val="24"/>
          <w:szCs w:val="24"/>
        </w:rPr>
        <w:t>70</w:t>
      </w:r>
      <w:r w:rsidRPr="00C74404">
        <w:rPr>
          <w:rFonts w:ascii="Times New Roman" w:hAnsi="Times New Roman" w:cs="Times New Roman"/>
          <w:bCs/>
          <w:sz w:val="24"/>
          <w:szCs w:val="24"/>
        </w:rPr>
        <w:t>(1), 271–294. https://doi.org/10.1146/annurev-psych-010418-103145</w:t>
      </w:r>
    </w:p>
    <w:p w14:paraId="2A93F715" w14:textId="77777777" w:rsidR="00C74404" w:rsidRPr="00C74404" w:rsidRDefault="00C74404" w:rsidP="00C74404">
      <w:pPr>
        <w:spacing w:line="480" w:lineRule="auto"/>
        <w:rPr>
          <w:rFonts w:ascii="Times New Roman" w:hAnsi="Times New Roman" w:cs="Times New Roman"/>
          <w:bCs/>
          <w:sz w:val="24"/>
          <w:szCs w:val="24"/>
        </w:rPr>
      </w:pPr>
      <w:r w:rsidRPr="00C74404">
        <w:rPr>
          <w:rFonts w:ascii="Times New Roman" w:hAnsi="Times New Roman" w:cs="Times New Roman"/>
          <w:bCs/>
          <w:sz w:val="24"/>
          <w:szCs w:val="24"/>
        </w:rPr>
        <w:t>Kaur, J. (2017). Ambiguity related misunderstanding and clarity enhancing practices in ELF communication. </w:t>
      </w:r>
      <w:r w:rsidRPr="00C74404">
        <w:rPr>
          <w:rFonts w:ascii="Times New Roman" w:hAnsi="Times New Roman" w:cs="Times New Roman"/>
          <w:bCs/>
          <w:i/>
          <w:iCs/>
          <w:sz w:val="24"/>
          <w:szCs w:val="24"/>
        </w:rPr>
        <w:t>Intercultural Pragmatics</w:t>
      </w:r>
      <w:r w:rsidRPr="00C74404">
        <w:rPr>
          <w:rFonts w:ascii="Times New Roman" w:hAnsi="Times New Roman" w:cs="Times New Roman"/>
          <w:bCs/>
          <w:sz w:val="24"/>
          <w:szCs w:val="24"/>
        </w:rPr>
        <w:t>, </w:t>
      </w:r>
      <w:r w:rsidRPr="00C74404">
        <w:rPr>
          <w:rFonts w:ascii="Times New Roman" w:hAnsi="Times New Roman" w:cs="Times New Roman"/>
          <w:bCs/>
          <w:i/>
          <w:iCs/>
          <w:sz w:val="24"/>
          <w:szCs w:val="24"/>
        </w:rPr>
        <w:t>14</w:t>
      </w:r>
      <w:r w:rsidRPr="00C74404">
        <w:rPr>
          <w:rFonts w:ascii="Times New Roman" w:hAnsi="Times New Roman" w:cs="Times New Roman"/>
          <w:bCs/>
          <w:sz w:val="24"/>
          <w:szCs w:val="24"/>
        </w:rPr>
        <w:t>(1). https://doi.org/10.1515/ip-2017-0002</w:t>
      </w:r>
    </w:p>
    <w:p w14:paraId="097AA02C" w14:textId="77777777" w:rsidR="00C74404" w:rsidRPr="00C74404" w:rsidRDefault="00C74404" w:rsidP="00C74404">
      <w:pPr>
        <w:spacing w:line="480" w:lineRule="auto"/>
        <w:rPr>
          <w:rFonts w:ascii="Times New Roman" w:hAnsi="Times New Roman" w:cs="Times New Roman"/>
          <w:bCs/>
          <w:sz w:val="24"/>
          <w:szCs w:val="24"/>
        </w:rPr>
      </w:pPr>
      <w:proofErr w:type="spellStart"/>
      <w:r w:rsidRPr="00C74404">
        <w:rPr>
          <w:rFonts w:ascii="Times New Roman" w:hAnsi="Times New Roman" w:cs="Times New Roman"/>
          <w:bCs/>
          <w:sz w:val="24"/>
          <w:szCs w:val="24"/>
        </w:rPr>
        <w:t>Knud</w:t>
      </w:r>
      <w:proofErr w:type="spellEnd"/>
      <w:r w:rsidRPr="00C74404">
        <w:rPr>
          <w:rFonts w:ascii="Times New Roman" w:hAnsi="Times New Roman" w:cs="Times New Roman"/>
          <w:bCs/>
          <w:sz w:val="24"/>
          <w:szCs w:val="24"/>
        </w:rPr>
        <w:t xml:space="preserve"> </w:t>
      </w:r>
      <w:proofErr w:type="spellStart"/>
      <w:r w:rsidRPr="00C74404">
        <w:rPr>
          <w:rFonts w:ascii="Times New Roman" w:hAnsi="Times New Roman" w:cs="Times New Roman"/>
          <w:bCs/>
          <w:sz w:val="24"/>
          <w:szCs w:val="24"/>
        </w:rPr>
        <w:t>Illeris</w:t>
      </w:r>
      <w:proofErr w:type="spellEnd"/>
      <w:r w:rsidRPr="00C74404">
        <w:rPr>
          <w:rFonts w:ascii="Times New Roman" w:hAnsi="Times New Roman" w:cs="Times New Roman"/>
          <w:bCs/>
          <w:sz w:val="24"/>
          <w:szCs w:val="24"/>
        </w:rPr>
        <w:t>. (2018). Workplaces and Learning. </w:t>
      </w:r>
      <w:proofErr w:type="spellStart"/>
      <w:r w:rsidRPr="00C74404">
        <w:rPr>
          <w:rFonts w:ascii="Times New Roman" w:hAnsi="Times New Roman" w:cs="Times New Roman"/>
          <w:bCs/>
          <w:i/>
          <w:iCs/>
          <w:sz w:val="24"/>
          <w:szCs w:val="24"/>
        </w:rPr>
        <w:t>Routledge</w:t>
      </w:r>
      <w:proofErr w:type="spellEnd"/>
      <w:r w:rsidRPr="00C74404">
        <w:rPr>
          <w:rFonts w:ascii="Times New Roman" w:hAnsi="Times New Roman" w:cs="Times New Roman"/>
          <w:bCs/>
          <w:i/>
          <w:iCs/>
          <w:sz w:val="24"/>
          <w:szCs w:val="24"/>
        </w:rPr>
        <w:t xml:space="preserve"> </w:t>
      </w:r>
      <w:proofErr w:type="spellStart"/>
      <w:r w:rsidRPr="00C74404">
        <w:rPr>
          <w:rFonts w:ascii="Times New Roman" w:hAnsi="Times New Roman" w:cs="Times New Roman"/>
          <w:bCs/>
          <w:i/>
          <w:iCs/>
          <w:sz w:val="24"/>
          <w:szCs w:val="24"/>
        </w:rPr>
        <w:t>EBooks</w:t>
      </w:r>
      <w:proofErr w:type="spellEnd"/>
      <w:r w:rsidRPr="00C74404">
        <w:rPr>
          <w:rFonts w:ascii="Times New Roman" w:hAnsi="Times New Roman" w:cs="Times New Roman"/>
          <w:bCs/>
          <w:sz w:val="24"/>
          <w:szCs w:val="24"/>
        </w:rPr>
        <w:t>, 201–216. https://doi.org/10.4324/9781315620565-19</w:t>
      </w:r>
    </w:p>
    <w:p w14:paraId="405F6CA9" w14:textId="77777777" w:rsidR="00C74404" w:rsidRPr="00C74404" w:rsidRDefault="00C74404" w:rsidP="00C74404">
      <w:pPr>
        <w:spacing w:line="480" w:lineRule="auto"/>
        <w:rPr>
          <w:rFonts w:ascii="Times New Roman" w:hAnsi="Times New Roman" w:cs="Times New Roman"/>
          <w:bCs/>
          <w:sz w:val="24"/>
          <w:szCs w:val="24"/>
        </w:rPr>
      </w:pPr>
      <w:r w:rsidRPr="00C74404">
        <w:rPr>
          <w:rFonts w:ascii="Times New Roman" w:hAnsi="Times New Roman" w:cs="Times New Roman"/>
          <w:bCs/>
          <w:sz w:val="24"/>
          <w:szCs w:val="24"/>
        </w:rPr>
        <w:t>Laurie, S., &amp; Mortimer, K. (2019). How to achieve true integration: the impact of integrated marketing communication on the client/agency relationship. </w:t>
      </w:r>
      <w:r w:rsidRPr="00C74404">
        <w:rPr>
          <w:rFonts w:ascii="Times New Roman" w:hAnsi="Times New Roman" w:cs="Times New Roman"/>
          <w:bCs/>
          <w:i/>
          <w:iCs/>
          <w:sz w:val="24"/>
          <w:szCs w:val="24"/>
        </w:rPr>
        <w:t>Journal of Marketing Management</w:t>
      </w:r>
      <w:r w:rsidRPr="00C74404">
        <w:rPr>
          <w:rFonts w:ascii="Times New Roman" w:hAnsi="Times New Roman" w:cs="Times New Roman"/>
          <w:bCs/>
          <w:sz w:val="24"/>
          <w:szCs w:val="24"/>
        </w:rPr>
        <w:t>, </w:t>
      </w:r>
      <w:r w:rsidRPr="00C74404">
        <w:rPr>
          <w:rFonts w:ascii="Times New Roman" w:hAnsi="Times New Roman" w:cs="Times New Roman"/>
          <w:bCs/>
          <w:i/>
          <w:iCs/>
          <w:sz w:val="24"/>
          <w:szCs w:val="24"/>
        </w:rPr>
        <w:t>35</w:t>
      </w:r>
      <w:r w:rsidRPr="00C74404">
        <w:rPr>
          <w:rFonts w:ascii="Times New Roman" w:hAnsi="Times New Roman" w:cs="Times New Roman"/>
          <w:bCs/>
          <w:sz w:val="24"/>
          <w:szCs w:val="24"/>
        </w:rPr>
        <w:t xml:space="preserve">(3-4), 231–252. </w:t>
      </w:r>
      <w:proofErr w:type="spellStart"/>
      <w:r w:rsidRPr="00C74404">
        <w:rPr>
          <w:rFonts w:ascii="Times New Roman" w:hAnsi="Times New Roman" w:cs="Times New Roman"/>
          <w:bCs/>
          <w:sz w:val="24"/>
          <w:szCs w:val="24"/>
        </w:rPr>
        <w:t>Tandfonline</w:t>
      </w:r>
      <w:proofErr w:type="spellEnd"/>
      <w:r w:rsidRPr="00C74404">
        <w:rPr>
          <w:rFonts w:ascii="Times New Roman" w:hAnsi="Times New Roman" w:cs="Times New Roman"/>
          <w:bCs/>
          <w:sz w:val="24"/>
          <w:szCs w:val="24"/>
        </w:rPr>
        <w:t>. https://www.tandfonline.com/doi/full/10.1080/0267257X.2019.1576755</w:t>
      </w:r>
    </w:p>
    <w:p w14:paraId="27D85D79" w14:textId="77777777" w:rsidR="00C74404" w:rsidRPr="00C74404" w:rsidRDefault="00C74404" w:rsidP="00C74404">
      <w:pPr>
        <w:spacing w:line="480" w:lineRule="auto"/>
        <w:rPr>
          <w:rFonts w:ascii="Times New Roman" w:hAnsi="Times New Roman" w:cs="Times New Roman"/>
          <w:bCs/>
          <w:sz w:val="24"/>
          <w:szCs w:val="24"/>
        </w:rPr>
      </w:pPr>
      <w:r w:rsidRPr="00C74404">
        <w:rPr>
          <w:rFonts w:ascii="Times New Roman" w:hAnsi="Times New Roman" w:cs="Times New Roman"/>
          <w:bCs/>
          <w:sz w:val="24"/>
          <w:szCs w:val="24"/>
        </w:rPr>
        <w:t xml:space="preserve">Price, C., &amp; </w:t>
      </w:r>
      <w:proofErr w:type="spellStart"/>
      <w:r w:rsidRPr="00C74404">
        <w:rPr>
          <w:rFonts w:ascii="Times New Roman" w:hAnsi="Times New Roman" w:cs="Times New Roman"/>
          <w:bCs/>
          <w:sz w:val="24"/>
          <w:szCs w:val="24"/>
        </w:rPr>
        <w:t>Toye</w:t>
      </w:r>
      <w:proofErr w:type="spellEnd"/>
      <w:r w:rsidRPr="00C74404">
        <w:rPr>
          <w:rFonts w:ascii="Times New Roman" w:hAnsi="Times New Roman" w:cs="Times New Roman"/>
          <w:bCs/>
          <w:sz w:val="24"/>
          <w:szCs w:val="24"/>
        </w:rPr>
        <w:t>, S. (2017). </w:t>
      </w:r>
      <w:r w:rsidRPr="00C74404">
        <w:rPr>
          <w:rFonts w:ascii="Times New Roman" w:hAnsi="Times New Roman" w:cs="Times New Roman"/>
          <w:bCs/>
          <w:i/>
          <w:iCs/>
          <w:sz w:val="24"/>
          <w:szCs w:val="24"/>
        </w:rPr>
        <w:t>Accelerating performance : how organizations can mobilize, execute, and transform with agility</w:t>
      </w:r>
      <w:r w:rsidRPr="00C74404">
        <w:rPr>
          <w:rFonts w:ascii="Times New Roman" w:hAnsi="Times New Roman" w:cs="Times New Roman"/>
          <w:bCs/>
          <w:sz w:val="24"/>
          <w:szCs w:val="24"/>
        </w:rPr>
        <w:t>. Wiley.</w:t>
      </w:r>
    </w:p>
    <w:p w14:paraId="3286A8C6" w14:textId="77777777" w:rsidR="00C74404" w:rsidRPr="00C74404" w:rsidRDefault="00C74404" w:rsidP="00C74404">
      <w:pPr>
        <w:spacing w:line="480" w:lineRule="auto"/>
        <w:rPr>
          <w:rFonts w:ascii="Times New Roman" w:hAnsi="Times New Roman" w:cs="Times New Roman"/>
          <w:bCs/>
          <w:sz w:val="24"/>
          <w:szCs w:val="24"/>
        </w:rPr>
      </w:pPr>
      <w:r w:rsidRPr="00C74404">
        <w:rPr>
          <w:rFonts w:ascii="Times New Roman" w:hAnsi="Times New Roman" w:cs="Times New Roman"/>
          <w:bCs/>
          <w:sz w:val="24"/>
          <w:szCs w:val="24"/>
        </w:rPr>
        <w:lastRenderedPageBreak/>
        <w:t>Rios, J. A., Ling, G., Pugh, R., Becker, D., &amp; Bacall, A. (2020). Identifying Critical 21st-Century Skills for Workplace Success: A Content Analysis of Job Advertisements. </w:t>
      </w:r>
      <w:r w:rsidRPr="00C74404">
        <w:rPr>
          <w:rFonts w:ascii="Times New Roman" w:hAnsi="Times New Roman" w:cs="Times New Roman"/>
          <w:bCs/>
          <w:i/>
          <w:iCs/>
          <w:sz w:val="24"/>
          <w:szCs w:val="24"/>
        </w:rPr>
        <w:t>Educational Researcher</w:t>
      </w:r>
      <w:r w:rsidRPr="00C74404">
        <w:rPr>
          <w:rFonts w:ascii="Times New Roman" w:hAnsi="Times New Roman" w:cs="Times New Roman"/>
          <w:bCs/>
          <w:sz w:val="24"/>
          <w:szCs w:val="24"/>
        </w:rPr>
        <w:t>, </w:t>
      </w:r>
      <w:r w:rsidRPr="00C74404">
        <w:rPr>
          <w:rFonts w:ascii="Times New Roman" w:hAnsi="Times New Roman" w:cs="Times New Roman"/>
          <w:bCs/>
          <w:i/>
          <w:iCs/>
          <w:sz w:val="24"/>
          <w:szCs w:val="24"/>
        </w:rPr>
        <w:t>49</w:t>
      </w:r>
      <w:r w:rsidRPr="00C74404">
        <w:rPr>
          <w:rFonts w:ascii="Times New Roman" w:hAnsi="Times New Roman" w:cs="Times New Roman"/>
          <w:bCs/>
          <w:sz w:val="24"/>
          <w:szCs w:val="24"/>
        </w:rPr>
        <w:t>(2), 80–89. https://doi.org/10.3102/0013189X19890600</w:t>
      </w:r>
    </w:p>
    <w:p w14:paraId="73058825" w14:textId="77777777" w:rsidR="00C74404" w:rsidRPr="00C74404" w:rsidRDefault="00C74404" w:rsidP="00C74404">
      <w:pPr>
        <w:spacing w:line="480" w:lineRule="auto"/>
        <w:rPr>
          <w:rFonts w:ascii="Times New Roman" w:hAnsi="Times New Roman" w:cs="Times New Roman"/>
          <w:bCs/>
          <w:sz w:val="24"/>
          <w:szCs w:val="24"/>
        </w:rPr>
      </w:pPr>
      <w:r w:rsidRPr="00C74404">
        <w:rPr>
          <w:rFonts w:ascii="Times New Roman" w:hAnsi="Times New Roman" w:cs="Times New Roman"/>
          <w:bCs/>
          <w:sz w:val="24"/>
          <w:szCs w:val="24"/>
        </w:rPr>
        <w:t>SALVATION, M. D. (2019). Communication and Conflict Resolution in the Workplace. </w:t>
      </w:r>
      <w:r w:rsidRPr="00C74404">
        <w:rPr>
          <w:rFonts w:ascii="Times New Roman" w:hAnsi="Times New Roman" w:cs="Times New Roman"/>
          <w:bCs/>
          <w:i/>
          <w:iCs/>
          <w:sz w:val="24"/>
          <w:szCs w:val="24"/>
        </w:rPr>
        <w:t xml:space="preserve">Dev </w:t>
      </w:r>
      <w:proofErr w:type="spellStart"/>
      <w:r w:rsidRPr="00C74404">
        <w:rPr>
          <w:rFonts w:ascii="Times New Roman" w:hAnsi="Times New Roman" w:cs="Times New Roman"/>
          <w:bCs/>
          <w:i/>
          <w:iCs/>
          <w:sz w:val="24"/>
          <w:szCs w:val="24"/>
        </w:rPr>
        <w:t>Sanskriti</w:t>
      </w:r>
      <w:proofErr w:type="spellEnd"/>
      <w:r w:rsidRPr="00C74404">
        <w:rPr>
          <w:rFonts w:ascii="Times New Roman" w:hAnsi="Times New Roman" w:cs="Times New Roman"/>
          <w:bCs/>
          <w:i/>
          <w:iCs/>
          <w:sz w:val="24"/>
          <w:szCs w:val="24"/>
        </w:rPr>
        <w:t xml:space="preserve"> Interdisciplinary International Journal</w:t>
      </w:r>
      <w:r w:rsidRPr="00C74404">
        <w:rPr>
          <w:rFonts w:ascii="Times New Roman" w:hAnsi="Times New Roman" w:cs="Times New Roman"/>
          <w:bCs/>
          <w:sz w:val="24"/>
          <w:szCs w:val="24"/>
        </w:rPr>
        <w:t>, </w:t>
      </w:r>
      <w:r w:rsidRPr="00C74404">
        <w:rPr>
          <w:rFonts w:ascii="Times New Roman" w:hAnsi="Times New Roman" w:cs="Times New Roman"/>
          <w:bCs/>
          <w:i/>
          <w:iCs/>
          <w:sz w:val="24"/>
          <w:szCs w:val="24"/>
        </w:rPr>
        <w:t>13</w:t>
      </w:r>
      <w:r w:rsidRPr="00C74404">
        <w:rPr>
          <w:rFonts w:ascii="Times New Roman" w:hAnsi="Times New Roman" w:cs="Times New Roman"/>
          <w:bCs/>
          <w:sz w:val="24"/>
          <w:szCs w:val="24"/>
        </w:rPr>
        <w:t>, 25–46. https://doi.org/10.36018/dsiij.v13i.112</w:t>
      </w:r>
    </w:p>
    <w:p w14:paraId="3644F9F0" w14:textId="77777777" w:rsidR="00C74404" w:rsidRPr="00C74404" w:rsidRDefault="00C74404" w:rsidP="00C74404">
      <w:pPr>
        <w:spacing w:line="480" w:lineRule="auto"/>
        <w:rPr>
          <w:rFonts w:ascii="Times New Roman" w:hAnsi="Times New Roman" w:cs="Times New Roman"/>
          <w:bCs/>
          <w:sz w:val="24"/>
          <w:szCs w:val="24"/>
        </w:rPr>
      </w:pPr>
      <w:r w:rsidRPr="00C74404">
        <w:rPr>
          <w:rFonts w:ascii="Times New Roman" w:hAnsi="Times New Roman" w:cs="Times New Roman"/>
          <w:bCs/>
          <w:sz w:val="24"/>
          <w:szCs w:val="24"/>
        </w:rPr>
        <w:t>Stephen, J. S. (2024). Skills and Strategies for Communication. </w:t>
      </w:r>
      <w:r w:rsidRPr="00C74404">
        <w:rPr>
          <w:rFonts w:ascii="Times New Roman" w:hAnsi="Times New Roman" w:cs="Times New Roman"/>
          <w:bCs/>
          <w:i/>
          <w:iCs/>
          <w:sz w:val="24"/>
          <w:szCs w:val="24"/>
        </w:rPr>
        <w:t>Springer Texts in Education (Online)</w:t>
      </w:r>
      <w:r w:rsidRPr="00C74404">
        <w:rPr>
          <w:rFonts w:ascii="Times New Roman" w:hAnsi="Times New Roman" w:cs="Times New Roman"/>
          <w:bCs/>
          <w:sz w:val="24"/>
          <w:szCs w:val="24"/>
        </w:rPr>
        <w:t>, 157–172. https://doi.org/10.1007/978-3-031-54439-2_11</w:t>
      </w:r>
    </w:p>
    <w:p w14:paraId="0F3547D4" w14:textId="77777777" w:rsidR="00C74404" w:rsidRPr="00C74404" w:rsidRDefault="00C74404" w:rsidP="00C74404">
      <w:pPr>
        <w:spacing w:line="480" w:lineRule="auto"/>
        <w:rPr>
          <w:rFonts w:ascii="Times New Roman" w:hAnsi="Times New Roman" w:cs="Times New Roman"/>
          <w:bCs/>
          <w:sz w:val="24"/>
          <w:szCs w:val="24"/>
        </w:rPr>
      </w:pPr>
      <w:r w:rsidRPr="00C74404">
        <w:rPr>
          <w:rFonts w:ascii="Times New Roman" w:hAnsi="Times New Roman" w:cs="Times New Roman"/>
          <w:bCs/>
          <w:sz w:val="24"/>
          <w:szCs w:val="24"/>
        </w:rPr>
        <w:t xml:space="preserve">Sutter, M., &amp; </w:t>
      </w:r>
      <w:proofErr w:type="spellStart"/>
      <w:r w:rsidRPr="00C74404">
        <w:rPr>
          <w:rFonts w:ascii="Times New Roman" w:hAnsi="Times New Roman" w:cs="Times New Roman"/>
          <w:bCs/>
          <w:sz w:val="24"/>
          <w:szCs w:val="24"/>
        </w:rPr>
        <w:t>Kieser</w:t>
      </w:r>
      <w:proofErr w:type="spellEnd"/>
      <w:r w:rsidRPr="00C74404">
        <w:rPr>
          <w:rFonts w:ascii="Times New Roman" w:hAnsi="Times New Roman" w:cs="Times New Roman"/>
          <w:bCs/>
          <w:sz w:val="24"/>
          <w:szCs w:val="24"/>
        </w:rPr>
        <w:t>, A. (2015). How Consultants and Their Clients Collaborate in Spite of Massive Communication Barriers. </w:t>
      </w:r>
      <w:r w:rsidRPr="00C74404">
        <w:rPr>
          <w:rFonts w:ascii="Times New Roman" w:hAnsi="Times New Roman" w:cs="Times New Roman"/>
          <w:bCs/>
          <w:i/>
          <w:iCs/>
          <w:sz w:val="24"/>
          <w:szCs w:val="24"/>
        </w:rPr>
        <w:t>International Journal of Business Communication</w:t>
      </w:r>
      <w:r w:rsidRPr="00C74404">
        <w:rPr>
          <w:rFonts w:ascii="Times New Roman" w:hAnsi="Times New Roman" w:cs="Times New Roman"/>
          <w:bCs/>
          <w:sz w:val="24"/>
          <w:szCs w:val="24"/>
        </w:rPr>
        <w:t>, </w:t>
      </w:r>
      <w:r w:rsidRPr="00C74404">
        <w:rPr>
          <w:rFonts w:ascii="Times New Roman" w:hAnsi="Times New Roman" w:cs="Times New Roman"/>
          <w:bCs/>
          <w:i/>
          <w:iCs/>
          <w:sz w:val="24"/>
          <w:szCs w:val="24"/>
        </w:rPr>
        <w:t>56</w:t>
      </w:r>
      <w:r w:rsidRPr="00C74404">
        <w:rPr>
          <w:rFonts w:ascii="Times New Roman" w:hAnsi="Times New Roman" w:cs="Times New Roman"/>
          <w:bCs/>
          <w:sz w:val="24"/>
          <w:szCs w:val="24"/>
        </w:rPr>
        <w:t>(2), 232948841561334. https://doi.org/10.1177/2329488415613340</w:t>
      </w:r>
    </w:p>
    <w:p w14:paraId="0A11491D" w14:textId="77777777" w:rsidR="00C74404" w:rsidRPr="00C74404" w:rsidRDefault="00C74404" w:rsidP="00C74404">
      <w:pPr>
        <w:spacing w:line="480" w:lineRule="auto"/>
        <w:rPr>
          <w:rFonts w:ascii="Times New Roman" w:hAnsi="Times New Roman" w:cs="Times New Roman"/>
          <w:bCs/>
          <w:sz w:val="24"/>
          <w:szCs w:val="24"/>
        </w:rPr>
      </w:pPr>
      <w:proofErr w:type="spellStart"/>
      <w:r w:rsidRPr="00C74404">
        <w:rPr>
          <w:rFonts w:ascii="Times New Roman" w:hAnsi="Times New Roman" w:cs="Times New Roman"/>
          <w:bCs/>
          <w:sz w:val="24"/>
          <w:szCs w:val="24"/>
        </w:rPr>
        <w:t>Viardot</w:t>
      </w:r>
      <w:proofErr w:type="spellEnd"/>
      <w:r w:rsidRPr="00C74404">
        <w:rPr>
          <w:rFonts w:ascii="Times New Roman" w:hAnsi="Times New Roman" w:cs="Times New Roman"/>
          <w:bCs/>
          <w:sz w:val="24"/>
          <w:szCs w:val="24"/>
        </w:rPr>
        <w:t>, E. (2017). The Timeless Principles of Successful Business Strategy. In </w:t>
      </w:r>
      <w:r w:rsidRPr="00C74404">
        <w:rPr>
          <w:rFonts w:ascii="Times New Roman" w:hAnsi="Times New Roman" w:cs="Times New Roman"/>
          <w:bCs/>
          <w:i/>
          <w:iCs/>
          <w:sz w:val="24"/>
          <w:szCs w:val="24"/>
        </w:rPr>
        <w:t>Management for Professionals</w:t>
      </w:r>
      <w:r w:rsidRPr="00C74404">
        <w:rPr>
          <w:rFonts w:ascii="Times New Roman" w:hAnsi="Times New Roman" w:cs="Times New Roman"/>
          <w:bCs/>
          <w:sz w:val="24"/>
          <w:szCs w:val="24"/>
        </w:rPr>
        <w:t>. Springer Berlin Heidelberg. https://doi.org/10.1007/978-3-662-54489-1</w:t>
      </w:r>
    </w:p>
    <w:p w14:paraId="542EA0BF" w14:textId="77777777" w:rsidR="00C74404" w:rsidRPr="00C74404" w:rsidRDefault="00C74404" w:rsidP="00C74404">
      <w:pPr>
        <w:spacing w:line="480" w:lineRule="auto"/>
        <w:rPr>
          <w:rFonts w:ascii="Times New Roman" w:hAnsi="Times New Roman" w:cs="Times New Roman"/>
          <w:bCs/>
          <w:sz w:val="24"/>
          <w:szCs w:val="24"/>
        </w:rPr>
      </w:pPr>
      <w:r w:rsidRPr="00C74404">
        <w:rPr>
          <w:rFonts w:ascii="Times New Roman" w:hAnsi="Times New Roman" w:cs="Times New Roman"/>
          <w:bCs/>
          <w:sz w:val="24"/>
          <w:szCs w:val="24"/>
        </w:rPr>
        <w:t>Wolf, T. (2022). </w:t>
      </w:r>
      <w:r w:rsidRPr="00C74404">
        <w:rPr>
          <w:rFonts w:ascii="Times New Roman" w:hAnsi="Times New Roman" w:cs="Times New Roman"/>
          <w:bCs/>
          <w:i/>
          <w:iCs/>
          <w:sz w:val="24"/>
          <w:szCs w:val="24"/>
        </w:rPr>
        <w:t>Managing A Nonprofit Organization.</w:t>
      </w:r>
      <w:r w:rsidRPr="00C74404">
        <w:rPr>
          <w:rFonts w:ascii="Times New Roman" w:hAnsi="Times New Roman" w:cs="Times New Roman"/>
          <w:bCs/>
          <w:sz w:val="24"/>
          <w:szCs w:val="24"/>
        </w:rPr>
        <w:t> Free Press.</w:t>
      </w:r>
    </w:p>
    <w:p w14:paraId="1BD9969B" w14:textId="77777777" w:rsidR="00C74404" w:rsidRPr="00C74404" w:rsidRDefault="00C74404" w:rsidP="00C74404">
      <w:pPr>
        <w:spacing w:line="480" w:lineRule="auto"/>
        <w:rPr>
          <w:rFonts w:ascii="Times New Roman" w:hAnsi="Times New Roman" w:cs="Times New Roman"/>
          <w:bCs/>
          <w:sz w:val="24"/>
          <w:szCs w:val="24"/>
        </w:rPr>
      </w:pPr>
      <w:proofErr w:type="spellStart"/>
      <w:r w:rsidRPr="00C74404">
        <w:rPr>
          <w:rFonts w:ascii="Times New Roman" w:hAnsi="Times New Roman" w:cs="Times New Roman"/>
          <w:bCs/>
          <w:sz w:val="24"/>
          <w:szCs w:val="24"/>
        </w:rPr>
        <w:t>Zwikael</w:t>
      </w:r>
      <w:proofErr w:type="spellEnd"/>
      <w:r w:rsidRPr="00C74404">
        <w:rPr>
          <w:rFonts w:ascii="Times New Roman" w:hAnsi="Times New Roman" w:cs="Times New Roman"/>
          <w:bCs/>
          <w:sz w:val="24"/>
          <w:szCs w:val="24"/>
        </w:rPr>
        <w:t xml:space="preserve">, O., </w:t>
      </w:r>
      <w:proofErr w:type="spellStart"/>
      <w:r w:rsidRPr="00C74404">
        <w:rPr>
          <w:rFonts w:ascii="Times New Roman" w:hAnsi="Times New Roman" w:cs="Times New Roman"/>
          <w:bCs/>
          <w:sz w:val="24"/>
          <w:szCs w:val="24"/>
        </w:rPr>
        <w:t>Salmona</w:t>
      </w:r>
      <w:proofErr w:type="spellEnd"/>
      <w:r w:rsidRPr="00C74404">
        <w:rPr>
          <w:rFonts w:ascii="Times New Roman" w:hAnsi="Times New Roman" w:cs="Times New Roman"/>
          <w:bCs/>
          <w:sz w:val="24"/>
          <w:szCs w:val="24"/>
        </w:rPr>
        <w:t xml:space="preserve">, M., Meredith, J., &amp; </w:t>
      </w:r>
      <w:proofErr w:type="spellStart"/>
      <w:r w:rsidRPr="00C74404">
        <w:rPr>
          <w:rFonts w:ascii="Times New Roman" w:hAnsi="Times New Roman" w:cs="Times New Roman"/>
          <w:bCs/>
          <w:sz w:val="24"/>
          <w:szCs w:val="24"/>
        </w:rPr>
        <w:t>Zarghami</w:t>
      </w:r>
      <w:proofErr w:type="spellEnd"/>
      <w:r w:rsidRPr="00C74404">
        <w:rPr>
          <w:rFonts w:ascii="Times New Roman" w:hAnsi="Times New Roman" w:cs="Times New Roman"/>
          <w:bCs/>
          <w:sz w:val="24"/>
          <w:szCs w:val="24"/>
        </w:rPr>
        <w:t>, S. A. (2022). Enhancing project stakeholder communication under insufficient knowledge of project management concepts. </w:t>
      </w:r>
      <w:r w:rsidRPr="00C74404">
        <w:rPr>
          <w:rFonts w:ascii="Times New Roman" w:hAnsi="Times New Roman" w:cs="Times New Roman"/>
          <w:bCs/>
          <w:i/>
          <w:iCs/>
          <w:sz w:val="24"/>
          <w:szCs w:val="24"/>
        </w:rPr>
        <w:t>Engineering, Construction and Architectural Management</w:t>
      </w:r>
      <w:r w:rsidRPr="00C74404">
        <w:rPr>
          <w:rFonts w:ascii="Times New Roman" w:hAnsi="Times New Roman" w:cs="Times New Roman"/>
          <w:bCs/>
          <w:sz w:val="24"/>
          <w:szCs w:val="24"/>
        </w:rPr>
        <w:t>, </w:t>
      </w:r>
      <w:r w:rsidRPr="00C74404">
        <w:rPr>
          <w:rFonts w:ascii="Times New Roman" w:hAnsi="Times New Roman" w:cs="Times New Roman"/>
          <w:bCs/>
          <w:i/>
          <w:iCs/>
          <w:sz w:val="24"/>
          <w:szCs w:val="24"/>
        </w:rPr>
        <w:t>30</w:t>
      </w:r>
      <w:r w:rsidRPr="00C74404">
        <w:rPr>
          <w:rFonts w:ascii="Times New Roman" w:hAnsi="Times New Roman" w:cs="Times New Roman"/>
          <w:bCs/>
          <w:sz w:val="24"/>
          <w:szCs w:val="24"/>
        </w:rPr>
        <w:t>(10). Emerald. https://doi.org/10.1108/ecam-02-2022-0154</w:t>
      </w:r>
    </w:p>
    <w:p w14:paraId="05737C46" w14:textId="77777777" w:rsidR="00C74404" w:rsidRPr="007D77C0" w:rsidRDefault="00C74404" w:rsidP="007D77C0">
      <w:pPr>
        <w:spacing w:line="480" w:lineRule="auto"/>
        <w:rPr>
          <w:rFonts w:ascii="Times New Roman" w:hAnsi="Times New Roman" w:cs="Times New Roman"/>
          <w:bCs/>
          <w:sz w:val="24"/>
          <w:szCs w:val="24"/>
        </w:rPr>
      </w:pPr>
    </w:p>
    <w:sectPr w:rsidR="00C74404" w:rsidRPr="007D77C0">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54C6BE" w14:textId="77777777" w:rsidR="00242F6F" w:rsidRDefault="00242F6F" w:rsidP="00241564">
      <w:pPr>
        <w:spacing w:after="0" w:line="240" w:lineRule="auto"/>
      </w:pPr>
      <w:r>
        <w:separator/>
      </w:r>
    </w:p>
  </w:endnote>
  <w:endnote w:type="continuationSeparator" w:id="0">
    <w:p w14:paraId="3359989F" w14:textId="77777777" w:rsidR="00242F6F" w:rsidRDefault="00242F6F" w:rsidP="002415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6F38D0" w14:textId="77777777" w:rsidR="00242F6F" w:rsidRDefault="00242F6F" w:rsidP="00241564">
      <w:pPr>
        <w:spacing w:after="0" w:line="240" w:lineRule="auto"/>
      </w:pPr>
      <w:r>
        <w:separator/>
      </w:r>
    </w:p>
  </w:footnote>
  <w:footnote w:type="continuationSeparator" w:id="0">
    <w:p w14:paraId="46B8A293" w14:textId="77777777" w:rsidR="00242F6F" w:rsidRDefault="00242F6F" w:rsidP="002415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1793062"/>
      <w:docPartObj>
        <w:docPartGallery w:val="Page Numbers (Top of Page)"/>
        <w:docPartUnique/>
      </w:docPartObj>
    </w:sdtPr>
    <w:sdtEndPr>
      <w:rPr>
        <w:noProof/>
      </w:rPr>
    </w:sdtEndPr>
    <w:sdtContent>
      <w:p w14:paraId="06C2D42C" w14:textId="77777777" w:rsidR="00241564" w:rsidRDefault="00241564">
        <w:pPr>
          <w:pStyle w:val="Header"/>
          <w:jc w:val="right"/>
        </w:pPr>
        <w:r>
          <w:fldChar w:fldCharType="begin"/>
        </w:r>
        <w:r>
          <w:instrText xml:space="preserve"> PAGE   \* MERGEFORMAT </w:instrText>
        </w:r>
        <w:r>
          <w:fldChar w:fldCharType="separate"/>
        </w:r>
        <w:r w:rsidR="00DE71F1">
          <w:rPr>
            <w:noProof/>
          </w:rPr>
          <w:t>8</w:t>
        </w:r>
        <w:r>
          <w:rPr>
            <w:noProof/>
          </w:rPr>
          <w:fldChar w:fldCharType="end"/>
        </w:r>
      </w:p>
    </w:sdtContent>
  </w:sdt>
  <w:p w14:paraId="7B525048" w14:textId="77777777" w:rsidR="00241564" w:rsidRDefault="002415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75E99"/>
    <w:multiLevelType w:val="multilevel"/>
    <w:tmpl w:val="A3A8D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786C6F"/>
    <w:multiLevelType w:val="multilevel"/>
    <w:tmpl w:val="4E7C4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5D6787"/>
    <w:multiLevelType w:val="hybridMultilevel"/>
    <w:tmpl w:val="DC28A2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91038B2"/>
    <w:multiLevelType w:val="multilevel"/>
    <w:tmpl w:val="8D325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820D91"/>
    <w:multiLevelType w:val="hybridMultilevel"/>
    <w:tmpl w:val="3592AA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25B1278"/>
    <w:multiLevelType w:val="multilevel"/>
    <w:tmpl w:val="4F2CC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211681"/>
    <w:multiLevelType w:val="hybridMultilevel"/>
    <w:tmpl w:val="EA348A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48D44A8"/>
    <w:multiLevelType w:val="multilevel"/>
    <w:tmpl w:val="26723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C246C23"/>
    <w:multiLevelType w:val="multilevel"/>
    <w:tmpl w:val="AA867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0431573"/>
    <w:multiLevelType w:val="hybridMultilevel"/>
    <w:tmpl w:val="3EDE50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11F115D"/>
    <w:multiLevelType w:val="multilevel"/>
    <w:tmpl w:val="BACEFF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5BC72F6"/>
    <w:multiLevelType w:val="multilevel"/>
    <w:tmpl w:val="0C707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0BB6E94"/>
    <w:multiLevelType w:val="multilevel"/>
    <w:tmpl w:val="E1900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D12F98"/>
    <w:multiLevelType w:val="multilevel"/>
    <w:tmpl w:val="3634B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1636B5C"/>
    <w:multiLevelType w:val="hybridMultilevel"/>
    <w:tmpl w:val="F9827D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8513AA0"/>
    <w:multiLevelType w:val="multilevel"/>
    <w:tmpl w:val="B4301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B685622"/>
    <w:multiLevelType w:val="multilevel"/>
    <w:tmpl w:val="2D7AF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FF72CE2"/>
    <w:multiLevelType w:val="multilevel"/>
    <w:tmpl w:val="21F041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1E64E89"/>
    <w:multiLevelType w:val="hybridMultilevel"/>
    <w:tmpl w:val="4F5A91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4B8759E"/>
    <w:multiLevelType w:val="multilevel"/>
    <w:tmpl w:val="138AF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9F91628"/>
    <w:multiLevelType w:val="hybridMultilevel"/>
    <w:tmpl w:val="64DCE8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04166801">
    <w:abstractNumId w:val="20"/>
  </w:num>
  <w:num w:numId="2" w16cid:durableId="443230713">
    <w:abstractNumId w:val="4"/>
  </w:num>
  <w:num w:numId="3" w16cid:durableId="2039621491">
    <w:abstractNumId w:val="2"/>
  </w:num>
  <w:num w:numId="4" w16cid:durableId="317661423">
    <w:abstractNumId w:val="6"/>
  </w:num>
  <w:num w:numId="5" w16cid:durableId="1512992457">
    <w:abstractNumId w:val="18"/>
  </w:num>
  <w:num w:numId="6" w16cid:durableId="1178692963">
    <w:abstractNumId w:val="16"/>
  </w:num>
  <w:num w:numId="7" w16cid:durableId="1215039616">
    <w:abstractNumId w:val="3"/>
  </w:num>
  <w:num w:numId="8" w16cid:durableId="503085765">
    <w:abstractNumId w:val="14"/>
  </w:num>
  <w:num w:numId="9" w16cid:durableId="467095340">
    <w:abstractNumId w:val="15"/>
  </w:num>
  <w:num w:numId="10" w16cid:durableId="1119756845">
    <w:abstractNumId w:val="10"/>
  </w:num>
  <w:num w:numId="11" w16cid:durableId="16129170">
    <w:abstractNumId w:val="17"/>
  </w:num>
  <w:num w:numId="12" w16cid:durableId="1594627156">
    <w:abstractNumId w:val="1"/>
  </w:num>
  <w:num w:numId="13" w16cid:durableId="1235898927">
    <w:abstractNumId w:val="13"/>
  </w:num>
  <w:num w:numId="14" w16cid:durableId="1240872028">
    <w:abstractNumId w:val="9"/>
  </w:num>
  <w:num w:numId="15" w16cid:durableId="1031032478">
    <w:abstractNumId w:val="19"/>
  </w:num>
  <w:num w:numId="16" w16cid:durableId="163787742">
    <w:abstractNumId w:val="8"/>
  </w:num>
  <w:num w:numId="17" w16cid:durableId="1916209811">
    <w:abstractNumId w:val="7"/>
  </w:num>
  <w:num w:numId="18" w16cid:durableId="1946762904">
    <w:abstractNumId w:val="5"/>
  </w:num>
  <w:num w:numId="19" w16cid:durableId="328170253">
    <w:abstractNumId w:val="12"/>
  </w:num>
  <w:num w:numId="20" w16cid:durableId="286013670">
    <w:abstractNumId w:val="0"/>
  </w:num>
  <w:num w:numId="21" w16cid:durableId="69346114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7176"/>
    <w:rsid w:val="000142F2"/>
    <w:rsid w:val="00017684"/>
    <w:rsid w:val="00030FBA"/>
    <w:rsid w:val="00036D82"/>
    <w:rsid w:val="00083AE4"/>
    <w:rsid w:val="000876AD"/>
    <w:rsid w:val="000B4296"/>
    <w:rsid w:val="000D6297"/>
    <w:rsid w:val="000D7217"/>
    <w:rsid w:val="0010171B"/>
    <w:rsid w:val="001032BC"/>
    <w:rsid w:val="0010334A"/>
    <w:rsid w:val="00111BEE"/>
    <w:rsid w:val="0011436F"/>
    <w:rsid w:val="0015445B"/>
    <w:rsid w:val="00166D46"/>
    <w:rsid w:val="00177947"/>
    <w:rsid w:val="001949E9"/>
    <w:rsid w:val="001A1242"/>
    <w:rsid w:val="001A4F7F"/>
    <w:rsid w:val="001A6E85"/>
    <w:rsid w:val="001B6BB9"/>
    <w:rsid w:val="001D443A"/>
    <w:rsid w:val="001D7C21"/>
    <w:rsid w:val="001E4C41"/>
    <w:rsid w:val="001F6DD5"/>
    <w:rsid w:val="00204D1A"/>
    <w:rsid w:val="00224424"/>
    <w:rsid w:val="00241564"/>
    <w:rsid w:val="00242F6F"/>
    <w:rsid w:val="00247AA4"/>
    <w:rsid w:val="002547B9"/>
    <w:rsid w:val="0025599B"/>
    <w:rsid w:val="00270499"/>
    <w:rsid w:val="00271543"/>
    <w:rsid w:val="00277E2D"/>
    <w:rsid w:val="002B3A05"/>
    <w:rsid w:val="002C4BE7"/>
    <w:rsid w:val="002D7DDF"/>
    <w:rsid w:val="002E737F"/>
    <w:rsid w:val="002F5DCC"/>
    <w:rsid w:val="00310FA6"/>
    <w:rsid w:val="00321E93"/>
    <w:rsid w:val="0034086E"/>
    <w:rsid w:val="003646A3"/>
    <w:rsid w:val="00371610"/>
    <w:rsid w:val="00373335"/>
    <w:rsid w:val="00376864"/>
    <w:rsid w:val="0038100E"/>
    <w:rsid w:val="003812E5"/>
    <w:rsid w:val="0039251B"/>
    <w:rsid w:val="003A14EA"/>
    <w:rsid w:val="003B4EB3"/>
    <w:rsid w:val="003F0869"/>
    <w:rsid w:val="00426636"/>
    <w:rsid w:val="00467262"/>
    <w:rsid w:val="004862F4"/>
    <w:rsid w:val="004A02C5"/>
    <w:rsid w:val="004D6F16"/>
    <w:rsid w:val="004F6911"/>
    <w:rsid w:val="004F7BC0"/>
    <w:rsid w:val="00510EEE"/>
    <w:rsid w:val="00523B82"/>
    <w:rsid w:val="00527E3F"/>
    <w:rsid w:val="00537AED"/>
    <w:rsid w:val="005408D8"/>
    <w:rsid w:val="00541BC4"/>
    <w:rsid w:val="0055298A"/>
    <w:rsid w:val="005529EF"/>
    <w:rsid w:val="00553FE0"/>
    <w:rsid w:val="0055728C"/>
    <w:rsid w:val="00567961"/>
    <w:rsid w:val="005A6928"/>
    <w:rsid w:val="005B756F"/>
    <w:rsid w:val="005E03A9"/>
    <w:rsid w:val="005E095B"/>
    <w:rsid w:val="0062106C"/>
    <w:rsid w:val="00634225"/>
    <w:rsid w:val="00652BC3"/>
    <w:rsid w:val="006803B9"/>
    <w:rsid w:val="00682C35"/>
    <w:rsid w:val="006B6A81"/>
    <w:rsid w:val="006C040B"/>
    <w:rsid w:val="006F16AD"/>
    <w:rsid w:val="007100F3"/>
    <w:rsid w:val="00716A8E"/>
    <w:rsid w:val="0072336D"/>
    <w:rsid w:val="00755E6D"/>
    <w:rsid w:val="00783831"/>
    <w:rsid w:val="00791AAA"/>
    <w:rsid w:val="007B2931"/>
    <w:rsid w:val="007B5510"/>
    <w:rsid w:val="007C7F4C"/>
    <w:rsid w:val="007D77C0"/>
    <w:rsid w:val="007E44CB"/>
    <w:rsid w:val="007F127A"/>
    <w:rsid w:val="007F27D6"/>
    <w:rsid w:val="0080110A"/>
    <w:rsid w:val="00803E86"/>
    <w:rsid w:val="00815CDC"/>
    <w:rsid w:val="008538CD"/>
    <w:rsid w:val="00866653"/>
    <w:rsid w:val="00887176"/>
    <w:rsid w:val="00892F7A"/>
    <w:rsid w:val="008C5A70"/>
    <w:rsid w:val="008E09BC"/>
    <w:rsid w:val="008E3C3B"/>
    <w:rsid w:val="008F4B38"/>
    <w:rsid w:val="00906928"/>
    <w:rsid w:val="009239C4"/>
    <w:rsid w:val="00926130"/>
    <w:rsid w:val="009267B4"/>
    <w:rsid w:val="009304C7"/>
    <w:rsid w:val="00944B85"/>
    <w:rsid w:val="00960AAC"/>
    <w:rsid w:val="009E4AA6"/>
    <w:rsid w:val="009F31F6"/>
    <w:rsid w:val="009F4061"/>
    <w:rsid w:val="00A11CE2"/>
    <w:rsid w:val="00A23A7E"/>
    <w:rsid w:val="00A57D54"/>
    <w:rsid w:val="00A65FA7"/>
    <w:rsid w:val="00A67E9F"/>
    <w:rsid w:val="00A729B5"/>
    <w:rsid w:val="00AB1CC8"/>
    <w:rsid w:val="00AB752D"/>
    <w:rsid w:val="00AF1B35"/>
    <w:rsid w:val="00AF2EAA"/>
    <w:rsid w:val="00B04307"/>
    <w:rsid w:val="00B21E68"/>
    <w:rsid w:val="00B24603"/>
    <w:rsid w:val="00B24E91"/>
    <w:rsid w:val="00B42035"/>
    <w:rsid w:val="00B54ABE"/>
    <w:rsid w:val="00B77223"/>
    <w:rsid w:val="00B90850"/>
    <w:rsid w:val="00BA0EFB"/>
    <w:rsid w:val="00BA1325"/>
    <w:rsid w:val="00BB58D7"/>
    <w:rsid w:val="00BB7E69"/>
    <w:rsid w:val="00BC0AB9"/>
    <w:rsid w:val="00BF24DE"/>
    <w:rsid w:val="00BF553B"/>
    <w:rsid w:val="00C2584D"/>
    <w:rsid w:val="00C32C78"/>
    <w:rsid w:val="00C455C1"/>
    <w:rsid w:val="00C74404"/>
    <w:rsid w:val="00C8394B"/>
    <w:rsid w:val="00C839CB"/>
    <w:rsid w:val="00C86B95"/>
    <w:rsid w:val="00C8756C"/>
    <w:rsid w:val="00C87810"/>
    <w:rsid w:val="00CA3D45"/>
    <w:rsid w:val="00CB1EBE"/>
    <w:rsid w:val="00CC062D"/>
    <w:rsid w:val="00CC1DE3"/>
    <w:rsid w:val="00CE0F9A"/>
    <w:rsid w:val="00CE16E2"/>
    <w:rsid w:val="00CE6A1E"/>
    <w:rsid w:val="00CF7E0C"/>
    <w:rsid w:val="00D0612E"/>
    <w:rsid w:val="00D138FE"/>
    <w:rsid w:val="00D3723D"/>
    <w:rsid w:val="00D45BC5"/>
    <w:rsid w:val="00D54762"/>
    <w:rsid w:val="00D555FB"/>
    <w:rsid w:val="00D73C61"/>
    <w:rsid w:val="00DB3E9E"/>
    <w:rsid w:val="00DB6685"/>
    <w:rsid w:val="00DC70DE"/>
    <w:rsid w:val="00DE71F1"/>
    <w:rsid w:val="00E02747"/>
    <w:rsid w:val="00E238F5"/>
    <w:rsid w:val="00E253D2"/>
    <w:rsid w:val="00E309D8"/>
    <w:rsid w:val="00E42F58"/>
    <w:rsid w:val="00E4552E"/>
    <w:rsid w:val="00E54C9E"/>
    <w:rsid w:val="00E80279"/>
    <w:rsid w:val="00E852C3"/>
    <w:rsid w:val="00E90A4F"/>
    <w:rsid w:val="00EA6C39"/>
    <w:rsid w:val="00EA7F5C"/>
    <w:rsid w:val="00EB508A"/>
    <w:rsid w:val="00EC4D0A"/>
    <w:rsid w:val="00EE6848"/>
    <w:rsid w:val="00F1089A"/>
    <w:rsid w:val="00F10E54"/>
    <w:rsid w:val="00F16412"/>
    <w:rsid w:val="00F31CB3"/>
    <w:rsid w:val="00F378BE"/>
    <w:rsid w:val="00F37CC2"/>
    <w:rsid w:val="00F47862"/>
    <w:rsid w:val="00F94FF3"/>
    <w:rsid w:val="00FA00D7"/>
    <w:rsid w:val="00FC42E8"/>
    <w:rsid w:val="00FD39EA"/>
    <w:rsid w:val="00FE5F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6F52FB"/>
  <w15:chartTrackingRefBased/>
  <w15:docId w15:val="{96D88B1C-1ACF-44B4-A95A-FDE3A4821B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LO-normal">
    <w:name w:val="LO-normal"/>
    <w:qFormat/>
    <w:rsid w:val="00887176"/>
    <w:pPr>
      <w:suppressAutoHyphens/>
      <w:spacing w:after="0" w:line="276" w:lineRule="auto"/>
    </w:pPr>
    <w:rPr>
      <w:rFonts w:ascii="Arial" w:eastAsia="Arial" w:hAnsi="Arial" w:cs="Arial"/>
      <w:lang w:val="en" w:eastAsia="zh-CN" w:bidi="hi-IN"/>
    </w:rPr>
  </w:style>
  <w:style w:type="paragraph" w:styleId="ListParagraph">
    <w:name w:val="List Paragraph"/>
    <w:basedOn w:val="Normal"/>
    <w:uiPriority w:val="34"/>
    <w:qFormat/>
    <w:rsid w:val="00944B85"/>
    <w:pPr>
      <w:ind w:left="720"/>
      <w:contextualSpacing/>
    </w:pPr>
  </w:style>
  <w:style w:type="character" w:styleId="Hyperlink">
    <w:name w:val="Hyperlink"/>
    <w:basedOn w:val="DefaultParagraphFont"/>
    <w:uiPriority w:val="99"/>
    <w:semiHidden/>
    <w:unhideWhenUsed/>
    <w:rsid w:val="001032BC"/>
    <w:rPr>
      <w:color w:val="0563C1" w:themeColor="hyperlink"/>
      <w:u w:val="single"/>
    </w:rPr>
  </w:style>
  <w:style w:type="table" w:styleId="PlainTable1">
    <w:name w:val="Plain Table 1"/>
    <w:basedOn w:val="TableNormal"/>
    <w:uiPriority w:val="41"/>
    <w:rsid w:val="007F127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241564"/>
    <w:pPr>
      <w:tabs>
        <w:tab w:val="center" w:pos="4680"/>
        <w:tab w:val="right" w:pos="9360"/>
      </w:tabs>
      <w:spacing w:after="0" w:line="240" w:lineRule="auto"/>
    </w:pPr>
  </w:style>
  <w:style w:type="character" w:customStyle="1" w:styleId="HeaderChar">
    <w:name w:val="Header Char"/>
    <w:basedOn w:val="DefaultParagraphFont"/>
    <w:link w:val="Header"/>
    <w:uiPriority w:val="99"/>
    <w:rsid w:val="00241564"/>
  </w:style>
  <w:style w:type="paragraph" w:styleId="Footer">
    <w:name w:val="footer"/>
    <w:basedOn w:val="Normal"/>
    <w:link w:val="FooterChar"/>
    <w:uiPriority w:val="99"/>
    <w:unhideWhenUsed/>
    <w:rsid w:val="00241564"/>
    <w:pPr>
      <w:tabs>
        <w:tab w:val="center" w:pos="4680"/>
        <w:tab w:val="right" w:pos="9360"/>
      </w:tabs>
      <w:spacing w:after="0" w:line="240" w:lineRule="auto"/>
    </w:pPr>
  </w:style>
  <w:style w:type="character" w:customStyle="1" w:styleId="FooterChar">
    <w:name w:val="Footer Char"/>
    <w:basedOn w:val="DefaultParagraphFont"/>
    <w:link w:val="Footer"/>
    <w:uiPriority w:val="99"/>
    <w:rsid w:val="002415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469586">
      <w:bodyDiv w:val="1"/>
      <w:marLeft w:val="0"/>
      <w:marRight w:val="0"/>
      <w:marTop w:val="0"/>
      <w:marBottom w:val="0"/>
      <w:divBdr>
        <w:top w:val="none" w:sz="0" w:space="0" w:color="auto"/>
        <w:left w:val="none" w:sz="0" w:space="0" w:color="auto"/>
        <w:bottom w:val="none" w:sz="0" w:space="0" w:color="auto"/>
        <w:right w:val="none" w:sz="0" w:space="0" w:color="auto"/>
      </w:divBdr>
    </w:div>
    <w:div w:id="211814417">
      <w:bodyDiv w:val="1"/>
      <w:marLeft w:val="0"/>
      <w:marRight w:val="0"/>
      <w:marTop w:val="0"/>
      <w:marBottom w:val="0"/>
      <w:divBdr>
        <w:top w:val="none" w:sz="0" w:space="0" w:color="auto"/>
        <w:left w:val="none" w:sz="0" w:space="0" w:color="auto"/>
        <w:bottom w:val="none" w:sz="0" w:space="0" w:color="auto"/>
        <w:right w:val="none" w:sz="0" w:space="0" w:color="auto"/>
      </w:divBdr>
    </w:div>
    <w:div w:id="224881251">
      <w:bodyDiv w:val="1"/>
      <w:marLeft w:val="0"/>
      <w:marRight w:val="0"/>
      <w:marTop w:val="0"/>
      <w:marBottom w:val="0"/>
      <w:divBdr>
        <w:top w:val="none" w:sz="0" w:space="0" w:color="auto"/>
        <w:left w:val="none" w:sz="0" w:space="0" w:color="auto"/>
        <w:bottom w:val="none" w:sz="0" w:space="0" w:color="auto"/>
        <w:right w:val="none" w:sz="0" w:space="0" w:color="auto"/>
      </w:divBdr>
    </w:div>
    <w:div w:id="330569104">
      <w:bodyDiv w:val="1"/>
      <w:marLeft w:val="0"/>
      <w:marRight w:val="0"/>
      <w:marTop w:val="0"/>
      <w:marBottom w:val="0"/>
      <w:divBdr>
        <w:top w:val="none" w:sz="0" w:space="0" w:color="auto"/>
        <w:left w:val="none" w:sz="0" w:space="0" w:color="auto"/>
        <w:bottom w:val="none" w:sz="0" w:space="0" w:color="auto"/>
        <w:right w:val="none" w:sz="0" w:space="0" w:color="auto"/>
      </w:divBdr>
    </w:div>
    <w:div w:id="342586419">
      <w:bodyDiv w:val="1"/>
      <w:marLeft w:val="0"/>
      <w:marRight w:val="0"/>
      <w:marTop w:val="0"/>
      <w:marBottom w:val="0"/>
      <w:divBdr>
        <w:top w:val="none" w:sz="0" w:space="0" w:color="auto"/>
        <w:left w:val="none" w:sz="0" w:space="0" w:color="auto"/>
        <w:bottom w:val="none" w:sz="0" w:space="0" w:color="auto"/>
        <w:right w:val="none" w:sz="0" w:space="0" w:color="auto"/>
      </w:divBdr>
    </w:div>
    <w:div w:id="460419855">
      <w:bodyDiv w:val="1"/>
      <w:marLeft w:val="0"/>
      <w:marRight w:val="0"/>
      <w:marTop w:val="0"/>
      <w:marBottom w:val="0"/>
      <w:divBdr>
        <w:top w:val="none" w:sz="0" w:space="0" w:color="auto"/>
        <w:left w:val="none" w:sz="0" w:space="0" w:color="auto"/>
        <w:bottom w:val="none" w:sz="0" w:space="0" w:color="auto"/>
        <w:right w:val="none" w:sz="0" w:space="0" w:color="auto"/>
      </w:divBdr>
    </w:div>
    <w:div w:id="557204160">
      <w:bodyDiv w:val="1"/>
      <w:marLeft w:val="0"/>
      <w:marRight w:val="0"/>
      <w:marTop w:val="0"/>
      <w:marBottom w:val="0"/>
      <w:divBdr>
        <w:top w:val="none" w:sz="0" w:space="0" w:color="auto"/>
        <w:left w:val="none" w:sz="0" w:space="0" w:color="auto"/>
        <w:bottom w:val="none" w:sz="0" w:space="0" w:color="auto"/>
        <w:right w:val="none" w:sz="0" w:space="0" w:color="auto"/>
      </w:divBdr>
    </w:div>
    <w:div w:id="566576897">
      <w:bodyDiv w:val="1"/>
      <w:marLeft w:val="0"/>
      <w:marRight w:val="0"/>
      <w:marTop w:val="0"/>
      <w:marBottom w:val="0"/>
      <w:divBdr>
        <w:top w:val="none" w:sz="0" w:space="0" w:color="auto"/>
        <w:left w:val="none" w:sz="0" w:space="0" w:color="auto"/>
        <w:bottom w:val="none" w:sz="0" w:space="0" w:color="auto"/>
        <w:right w:val="none" w:sz="0" w:space="0" w:color="auto"/>
      </w:divBdr>
      <w:divsChild>
        <w:div w:id="1283029189">
          <w:marLeft w:val="0"/>
          <w:marRight w:val="0"/>
          <w:marTop w:val="0"/>
          <w:marBottom w:val="0"/>
          <w:divBdr>
            <w:top w:val="none" w:sz="0" w:space="0" w:color="auto"/>
            <w:left w:val="none" w:sz="0" w:space="0" w:color="auto"/>
            <w:bottom w:val="none" w:sz="0" w:space="0" w:color="auto"/>
            <w:right w:val="none" w:sz="0" w:space="0" w:color="auto"/>
          </w:divBdr>
          <w:divsChild>
            <w:div w:id="815679648">
              <w:marLeft w:val="0"/>
              <w:marRight w:val="0"/>
              <w:marTop w:val="0"/>
              <w:marBottom w:val="0"/>
              <w:divBdr>
                <w:top w:val="none" w:sz="0" w:space="0" w:color="auto"/>
                <w:left w:val="none" w:sz="0" w:space="0" w:color="auto"/>
                <w:bottom w:val="none" w:sz="0" w:space="0" w:color="auto"/>
                <w:right w:val="none" w:sz="0" w:space="0" w:color="auto"/>
              </w:divBdr>
              <w:divsChild>
                <w:div w:id="1200123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231857">
          <w:marLeft w:val="0"/>
          <w:marRight w:val="0"/>
          <w:marTop w:val="0"/>
          <w:marBottom w:val="0"/>
          <w:divBdr>
            <w:top w:val="none" w:sz="0" w:space="0" w:color="auto"/>
            <w:left w:val="none" w:sz="0" w:space="0" w:color="auto"/>
            <w:bottom w:val="none" w:sz="0" w:space="0" w:color="auto"/>
            <w:right w:val="none" w:sz="0" w:space="0" w:color="auto"/>
          </w:divBdr>
          <w:divsChild>
            <w:div w:id="1044328828">
              <w:marLeft w:val="0"/>
              <w:marRight w:val="0"/>
              <w:marTop w:val="0"/>
              <w:marBottom w:val="0"/>
              <w:divBdr>
                <w:top w:val="none" w:sz="0" w:space="0" w:color="auto"/>
                <w:left w:val="none" w:sz="0" w:space="0" w:color="auto"/>
                <w:bottom w:val="none" w:sz="0" w:space="0" w:color="auto"/>
                <w:right w:val="none" w:sz="0" w:space="0" w:color="auto"/>
              </w:divBdr>
              <w:divsChild>
                <w:div w:id="82654617">
                  <w:marLeft w:val="0"/>
                  <w:marRight w:val="0"/>
                  <w:marTop w:val="0"/>
                  <w:marBottom w:val="0"/>
                  <w:divBdr>
                    <w:top w:val="none" w:sz="0" w:space="0" w:color="auto"/>
                    <w:left w:val="none" w:sz="0" w:space="0" w:color="auto"/>
                    <w:bottom w:val="none" w:sz="0" w:space="0" w:color="auto"/>
                    <w:right w:val="none" w:sz="0" w:space="0" w:color="auto"/>
                  </w:divBdr>
                  <w:divsChild>
                    <w:div w:id="989217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7353704">
      <w:bodyDiv w:val="1"/>
      <w:marLeft w:val="0"/>
      <w:marRight w:val="0"/>
      <w:marTop w:val="0"/>
      <w:marBottom w:val="0"/>
      <w:divBdr>
        <w:top w:val="none" w:sz="0" w:space="0" w:color="auto"/>
        <w:left w:val="none" w:sz="0" w:space="0" w:color="auto"/>
        <w:bottom w:val="none" w:sz="0" w:space="0" w:color="auto"/>
        <w:right w:val="none" w:sz="0" w:space="0" w:color="auto"/>
      </w:divBdr>
    </w:div>
    <w:div w:id="867106901">
      <w:bodyDiv w:val="1"/>
      <w:marLeft w:val="0"/>
      <w:marRight w:val="0"/>
      <w:marTop w:val="0"/>
      <w:marBottom w:val="0"/>
      <w:divBdr>
        <w:top w:val="none" w:sz="0" w:space="0" w:color="auto"/>
        <w:left w:val="none" w:sz="0" w:space="0" w:color="auto"/>
        <w:bottom w:val="none" w:sz="0" w:space="0" w:color="auto"/>
        <w:right w:val="none" w:sz="0" w:space="0" w:color="auto"/>
      </w:divBdr>
    </w:div>
    <w:div w:id="901670851">
      <w:bodyDiv w:val="1"/>
      <w:marLeft w:val="0"/>
      <w:marRight w:val="0"/>
      <w:marTop w:val="0"/>
      <w:marBottom w:val="0"/>
      <w:divBdr>
        <w:top w:val="none" w:sz="0" w:space="0" w:color="auto"/>
        <w:left w:val="none" w:sz="0" w:space="0" w:color="auto"/>
        <w:bottom w:val="none" w:sz="0" w:space="0" w:color="auto"/>
        <w:right w:val="none" w:sz="0" w:space="0" w:color="auto"/>
      </w:divBdr>
    </w:div>
    <w:div w:id="932592085">
      <w:bodyDiv w:val="1"/>
      <w:marLeft w:val="0"/>
      <w:marRight w:val="0"/>
      <w:marTop w:val="0"/>
      <w:marBottom w:val="0"/>
      <w:divBdr>
        <w:top w:val="none" w:sz="0" w:space="0" w:color="auto"/>
        <w:left w:val="none" w:sz="0" w:space="0" w:color="auto"/>
        <w:bottom w:val="none" w:sz="0" w:space="0" w:color="auto"/>
        <w:right w:val="none" w:sz="0" w:space="0" w:color="auto"/>
      </w:divBdr>
    </w:div>
    <w:div w:id="971059297">
      <w:bodyDiv w:val="1"/>
      <w:marLeft w:val="0"/>
      <w:marRight w:val="0"/>
      <w:marTop w:val="0"/>
      <w:marBottom w:val="0"/>
      <w:divBdr>
        <w:top w:val="none" w:sz="0" w:space="0" w:color="auto"/>
        <w:left w:val="none" w:sz="0" w:space="0" w:color="auto"/>
        <w:bottom w:val="none" w:sz="0" w:space="0" w:color="auto"/>
        <w:right w:val="none" w:sz="0" w:space="0" w:color="auto"/>
      </w:divBdr>
    </w:div>
    <w:div w:id="1088578249">
      <w:bodyDiv w:val="1"/>
      <w:marLeft w:val="0"/>
      <w:marRight w:val="0"/>
      <w:marTop w:val="0"/>
      <w:marBottom w:val="0"/>
      <w:divBdr>
        <w:top w:val="none" w:sz="0" w:space="0" w:color="auto"/>
        <w:left w:val="none" w:sz="0" w:space="0" w:color="auto"/>
        <w:bottom w:val="none" w:sz="0" w:space="0" w:color="auto"/>
        <w:right w:val="none" w:sz="0" w:space="0" w:color="auto"/>
      </w:divBdr>
    </w:div>
    <w:div w:id="1144353960">
      <w:bodyDiv w:val="1"/>
      <w:marLeft w:val="0"/>
      <w:marRight w:val="0"/>
      <w:marTop w:val="0"/>
      <w:marBottom w:val="0"/>
      <w:divBdr>
        <w:top w:val="none" w:sz="0" w:space="0" w:color="auto"/>
        <w:left w:val="none" w:sz="0" w:space="0" w:color="auto"/>
        <w:bottom w:val="none" w:sz="0" w:space="0" w:color="auto"/>
        <w:right w:val="none" w:sz="0" w:space="0" w:color="auto"/>
      </w:divBdr>
    </w:div>
    <w:div w:id="1262108052">
      <w:bodyDiv w:val="1"/>
      <w:marLeft w:val="0"/>
      <w:marRight w:val="0"/>
      <w:marTop w:val="0"/>
      <w:marBottom w:val="0"/>
      <w:divBdr>
        <w:top w:val="none" w:sz="0" w:space="0" w:color="auto"/>
        <w:left w:val="none" w:sz="0" w:space="0" w:color="auto"/>
        <w:bottom w:val="none" w:sz="0" w:space="0" w:color="auto"/>
        <w:right w:val="none" w:sz="0" w:space="0" w:color="auto"/>
      </w:divBdr>
    </w:div>
    <w:div w:id="1300915310">
      <w:bodyDiv w:val="1"/>
      <w:marLeft w:val="0"/>
      <w:marRight w:val="0"/>
      <w:marTop w:val="0"/>
      <w:marBottom w:val="0"/>
      <w:divBdr>
        <w:top w:val="none" w:sz="0" w:space="0" w:color="auto"/>
        <w:left w:val="none" w:sz="0" w:space="0" w:color="auto"/>
        <w:bottom w:val="none" w:sz="0" w:space="0" w:color="auto"/>
        <w:right w:val="none" w:sz="0" w:space="0" w:color="auto"/>
      </w:divBdr>
    </w:div>
    <w:div w:id="1306009123">
      <w:bodyDiv w:val="1"/>
      <w:marLeft w:val="0"/>
      <w:marRight w:val="0"/>
      <w:marTop w:val="0"/>
      <w:marBottom w:val="0"/>
      <w:divBdr>
        <w:top w:val="none" w:sz="0" w:space="0" w:color="auto"/>
        <w:left w:val="none" w:sz="0" w:space="0" w:color="auto"/>
        <w:bottom w:val="none" w:sz="0" w:space="0" w:color="auto"/>
        <w:right w:val="none" w:sz="0" w:space="0" w:color="auto"/>
      </w:divBdr>
    </w:div>
    <w:div w:id="1394696846">
      <w:bodyDiv w:val="1"/>
      <w:marLeft w:val="0"/>
      <w:marRight w:val="0"/>
      <w:marTop w:val="0"/>
      <w:marBottom w:val="0"/>
      <w:divBdr>
        <w:top w:val="none" w:sz="0" w:space="0" w:color="auto"/>
        <w:left w:val="none" w:sz="0" w:space="0" w:color="auto"/>
        <w:bottom w:val="none" w:sz="0" w:space="0" w:color="auto"/>
        <w:right w:val="none" w:sz="0" w:space="0" w:color="auto"/>
      </w:divBdr>
    </w:div>
    <w:div w:id="1395198637">
      <w:bodyDiv w:val="1"/>
      <w:marLeft w:val="0"/>
      <w:marRight w:val="0"/>
      <w:marTop w:val="0"/>
      <w:marBottom w:val="0"/>
      <w:divBdr>
        <w:top w:val="none" w:sz="0" w:space="0" w:color="auto"/>
        <w:left w:val="none" w:sz="0" w:space="0" w:color="auto"/>
        <w:bottom w:val="none" w:sz="0" w:space="0" w:color="auto"/>
        <w:right w:val="none" w:sz="0" w:space="0" w:color="auto"/>
      </w:divBdr>
    </w:div>
    <w:div w:id="1497726202">
      <w:bodyDiv w:val="1"/>
      <w:marLeft w:val="0"/>
      <w:marRight w:val="0"/>
      <w:marTop w:val="0"/>
      <w:marBottom w:val="0"/>
      <w:divBdr>
        <w:top w:val="none" w:sz="0" w:space="0" w:color="auto"/>
        <w:left w:val="none" w:sz="0" w:space="0" w:color="auto"/>
        <w:bottom w:val="none" w:sz="0" w:space="0" w:color="auto"/>
        <w:right w:val="none" w:sz="0" w:space="0" w:color="auto"/>
      </w:divBdr>
    </w:div>
    <w:div w:id="1585869642">
      <w:bodyDiv w:val="1"/>
      <w:marLeft w:val="0"/>
      <w:marRight w:val="0"/>
      <w:marTop w:val="0"/>
      <w:marBottom w:val="0"/>
      <w:divBdr>
        <w:top w:val="none" w:sz="0" w:space="0" w:color="auto"/>
        <w:left w:val="none" w:sz="0" w:space="0" w:color="auto"/>
        <w:bottom w:val="none" w:sz="0" w:space="0" w:color="auto"/>
        <w:right w:val="none" w:sz="0" w:space="0" w:color="auto"/>
      </w:divBdr>
    </w:div>
    <w:div w:id="1644385124">
      <w:bodyDiv w:val="1"/>
      <w:marLeft w:val="0"/>
      <w:marRight w:val="0"/>
      <w:marTop w:val="0"/>
      <w:marBottom w:val="0"/>
      <w:divBdr>
        <w:top w:val="none" w:sz="0" w:space="0" w:color="auto"/>
        <w:left w:val="none" w:sz="0" w:space="0" w:color="auto"/>
        <w:bottom w:val="none" w:sz="0" w:space="0" w:color="auto"/>
        <w:right w:val="none" w:sz="0" w:space="0" w:color="auto"/>
      </w:divBdr>
    </w:div>
    <w:div w:id="1723939833">
      <w:bodyDiv w:val="1"/>
      <w:marLeft w:val="0"/>
      <w:marRight w:val="0"/>
      <w:marTop w:val="0"/>
      <w:marBottom w:val="0"/>
      <w:divBdr>
        <w:top w:val="none" w:sz="0" w:space="0" w:color="auto"/>
        <w:left w:val="none" w:sz="0" w:space="0" w:color="auto"/>
        <w:bottom w:val="none" w:sz="0" w:space="0" w:color="auto"/>
        <w:right w:val="none" w:sz="0" w:space="0" w:color="auto"/>
      </w:divBdr>
    </w:div>
    <w:div w:id="1761292974">
      <w:bodyDiv w:val="1"/>
      <w:marLeft w:val="0"/>
      <w:marRight w:val="0"/>
      <w:marTop w:val="0"/>
      <w:marBottom w:val="0"/>
      <w:divBdr>
        <w:top w:val="none" w:sz="0" w:space="0" w:color="auto"/>
        <w:left w:val="none" w:sz="0" w:space="0" w:color="auto"/>
        <w:bottom w:val="none" w:sz="0" w:space="0" w:color="auto"/>
        <w:right w:val="none" w:sz="0" w:space="0" w:color="auto"/>
      </w:divBdr>
    </w:div>
    <w:div w:id="1802964078">
      <w:bodyDiv w:val="1"/>
      <w:marLeft w:val="0"/>
      <w:marRight w:val="0"/>
      <w:marTop w:val="0"/>
      <w:marBottom w:val="0"/>
      <w:divBdr>
        <w:top w:val="none" w:sz="0" w:space="0" w:color="auto"/>
        <w:left w:val="none" w:sz="0" w:space="0" w:color="auto"/>
        <w:bottom w:val="none" w:sz="0" w:space="0" w:color="auto"/>
        <w:right w:val="none" w:sz="0" w:space="0" w:color="auto"/>
      </w:divBdr>
    </w:div>
    <w:div w:id="1853834526">
      <w:bodyDiv w:val="1"/>
      <w:marLeft w:val="0"/>
      <w:marRight w:val="0"/>
      <w:marTop w:val="0"/>
      <w:marBottom w:val="0"/>
      <w:divBdr>
        <w:top w:val="none" w:sz="0" w:space="0" w:color="auto"/>
        <w:left w:val="none" w:sz="0" w:space="0" w:color="auto"/>
        <w:bottom w:val="none" w:sz="0" w:space="0" w:color="auto"/>
        <w:right w:val="none" w:sz="0" w:space="0" w:color="auto"/>
      </w:divBdr>
    </w:div>
    <w:div w:id="1921134385">
      <w:bodyDiv w:val="1"/>
      <w:marLeft w:val="0"/>
      <w:marRight w:val="0"/>
      <w:marTop w:val="0"/>
      <w:marBottom w:val="0"/>
      <w:divBdr>
        <w:top w:val="none" w:sz="0" w:space="0" w:color="auto"/>
        <w:left w:val="none" w:sz="0" w:space="0" w:color="auto"/>
        <w:bottom w:val="none" w:sz="0" w:space="0" w:color="auto"/>
        <w:right w:val="none" w:sz="0" w:space="0" w:color="auto"/>
      </w:divBdr>
    </w:div>
    <w:div w:id="2049255411">
      <w:bodyDiv w:val="1"/>
      <w:marLeft w:val="0"/>
      <w:marRight w:val="0"/>
      <w:marTop w:val="0"/>
      <w:marBottom w:val="0"/>
      <w:divBdr>
        <w:top w:val="none" w:sz="0" w:space="0" w:color="auto"/>
        <w:left w:val="none" w:sz="0" w:space="0" w:color="auto"/>
        <w:bottom w:val="none" w:sz="0" w:space="0" w:color="auto"/>
        <w:right w:val="none" w:sz="0" w:space="0" w:color="auto"/>
      </w:divBdr>
    </w:div>
    <w:div w:id="2093358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TotalTime>
  <Pages>10</Pages>
  <Words>2276</Words>
  <Characters>12979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kelvin</dc:creator>
  <cp:keywords/>
  <dc:description/>
  <cp:lastModifiedBy>L Lazar</cp:lastModifiedBy>
  <cp:revision>7</cp:revision>
  <dcterms:created xsi:type="dcterms:W3CDTF">2024-06-14T05:36:00Z</dcterms:created>
  <dcterms:modified xsi:type="dcterms:W3CDTF">2024-06-14T22:46:00Z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76a20822-c40e-41f6-a660-e273fcccc76b</vt:lpwstr>
  </property>
</Properties>
</file>