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778"/>
        <w:gridCol w:w="5286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48477A35" w:rsidR="00385D81" w:rsidRPr="00280CBE" w:rsidRDefault="000D2D4A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4B8EB87B" wp14:editId="01F80E4F">
                  <wp:extent cx="32194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19450" cy="514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77777777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7DB624C8" w14:textId="77777777" w:rsidR="00B85147" w:rsidRPr="00280CBE" w:rsidRDefault="00B85147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4FAE06F0" w14:textId="057B135F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D2B90C0" w14:textId="77777777" w:rsidR="00280CBE" w:rsidRPr="000B68A4" w:rsidRDefault="00280CB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</w:t>
            </w:r>
            <w:r w:rsidR="000B68A4"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0B5D228B" w14:textId="77777777" w:rsidR="000B68A4" w:rsidRPr="000B68A4" w:rsidRDefault="000B68A4" w:rsidP="00280CB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032A5588" w:rsidR="00280CBE" w:rsidRDefault="00E86FC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Lee Chun Yee</w:t>
            </w:r>
          </w:p>
          <w:p w14:paraId="50820D2B" w14:textId="6990E734" w:rsidR="000B68A4" w:rsidRPr="000B68A4" w:rsidRDefault="00E86FC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李純怡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5AFDEBC6" w:rsidR="00280CBE" w:rsidRPr="000B68A4" w:rsidRDefault="00E86FC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2017147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27429A2B" w:rsidR="00280CBE" w:rsidRPr="000B68A4" w:rsidRDefault="00A42B9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26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0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4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65B2513B" w14:textId="7F5FDAAC" w:rsidR="003F4EB6" w:rsidRDefault="003F4EB6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0E9D22E8" w14:textId="0CE46988" w:rsidR="003F4EB6" w:rsidRDefault="003F4EB6" w:rsidP="003F4EB6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須包括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”的定義以及在工廠中運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。闡述如何在工廠中運用“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 w:eastAsia="zh-TW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至少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 w:eastAsia="zh-TW"/>
        </w:rPr>
        <w:t>方法</w:t>
      </w:r>
      <w:r>
        <w:rPr>
          <w:rFonts w:ascii="KaiTi" w:hAnsi="KaiTi" w:hint="eastAsia"/>
          <w:sz w:val="28"/>
          <w:szCs w:val="28"/>
          <w:lang w:val="en-GB" w:eastAsia="zh-TW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  <w:lang w:eastAsia="zh-TW"/>
        </w:rPr>
        <w:t>。</w:t>
      </w:r>
    </w:p>
    <w:p w14:paraId="1FD7A345" w14:textId="5624DADE" w:rsidR="00A91688" w:rsidRDefault="00A91688" w:rsidP="00A91688">
      <w:pPr>
        <w:tabs>
          <w:tab w:val="left" w:pos="1616"/>
        </w:tabs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color w:val="FF0000"/>
          <w:lang w:val="en-GB" w:eastAsia="zh-TW"/>
        </w:rPr>
        <w:tab/>
      </w: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7ED8A2D" w14:textId="77777777" w:rsidR="00661A35" w:rsidRDefault="00661A35" w:rsidP="00661A35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0D7AD3CF" w14:textId="77777777" w:rsidR="004726C1" w:rsidRPr="004C2BA2" w:rsidRDefault="004726C1" w:rsidP="004726C1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KaiTi" w:eastAsia="KaiTi" w:hAnsi="KaiTi" w:cs="DFKai-SB" w:hint="eastAsia"/>
          <w:b/>
          <w:bCs/>
          <w:sz w:val="40"/>
          <w:szCs w:val="40"/>
        </w:rPr>
        <w:t>口試講稿</w:t>
      </w:r>
    </w:p>
    <w:p w14:paraId="3C1C53D7" w14:textId="77777777" w:rsidR="004726C1" w:rsidRDefault="004726C1" w:rsidP="004726C1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45F1732E" w14:textId="77777777" w:rsidR="009830C6" w:rsidRDefault="002246A1" w:rsidP="009830C6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老師們好，今天想要和大家分享如何能把“尊重”這個中國古代經典中的重要的道德觀念有效地運用在一個由100名不同種族、不同宗教的員工組成的企業裡面。</w:t>
      </w:r>
    </w:p>
    <w:p w14:paraId="00E7F6A6" w14:textId="7CCFAB74" w:rsidR="002246A1" w:rsidRPr="00A931D9" w:rsidRDefault="002246A1" w:rsidP="009830C6">
      <w:pPr>
        <w:snapToGrid w:val="0"/>
        <w:spacing w:line="360" w:lineRule="auto"/>
        <w:ind w:firstLine="720"/>
        <w:rPr>
          <w:rFonts w:ascii="楷体" w:eastAsia="PMingLiU" w:hAnsi="楷体" w:cs="DFKai-SB"/>
          <w:sz w:val="28"/>
          <w:szCs w:val="28"/>
          <w:lang w:eastAsia="zh-TW"/>
        </w:rPr>
      </w:pPr>
      <w:r w:rsidRPr="00EE2FCD">
        <w:rPr>
          <w:rFonts w:ascii="楷体" w:eastAsia="楷体" w:hAnsi="楷体" w:cs="DFKai-SB" w:hint="eastAsia"/>
          <w:sz w:val="28"/>
          <w:szCs w:val="28"/>
          <w:lang w:eastAsia="zh-TW"/>
        </w:rPr>
        <w:t>中國自古就是一個崇尚德治的國家，含着豐富的道德思想資源。儒家經典成為中國傳統倫理道德的主要思想來源，如：禮、義、廉和恥。中國是禮儀之邦，禮文化深深融入中華民族的生活當中，作為道德準則，對人們的素質修養起了重要的作用。從禮的道德準則當中，可以延伸到另一個道德觀念，就是尊重。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“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尊重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”是可以从</w:t>
      </w:r>
      <w:r w:rsidR="000D2D4A" w:rsidRPr="00EE2FCD">
        <w:rPr>
          <w:rFonts w:ascii="楷体" w:eastAsia="楷体" w:hAnsi="楷体" w:cs="DFKai-SB" w:hint="eastAsia"/>
          <w:sz w:val="28"/>
          <w:szCs w:val="28"/>
          <w:lang w:eastAsia="zh-TW"/>
        </w:rPr>
        <w:t>言行举止表现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出来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,</w:t>
      </w:r>
      <w:r w:rsidR="00EE2FCD" w:rsidRPr="00EE2FCD">
        <w:rPr>
          <w:rFonts w:ascii="楷体" w:eastAsia="楷体" w:hAnsi="楷体" w:hint="eastAsia"/>
          <w:sz w:val="28"/>
          <w:szCs w:val="28"/>
        </w:rPr>
        <w:t xml:space="preserve"> </w:t>
      </w:r>
      <w:r w:rsidR="00EE2FCD">
        <w:rPr>
          <w:rFonts w:ascii="楷体" w:eastAsia="楷体" w:hAnsi="楷体" w:hint="eastAsia"/>
          <w:sz w:val="28"/>
          <w:szCs w:val="28"/>
        </w:rPr>
        <w:t>但是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我们的内心</w:t>
      </w:r>
      <w:r w:rsidR="00817184">
        <w:rPr>
          <w:rFonts w:ascii="楷体" w:eastAsia="楷体" w:hAnsi="楷体" w:cs="DFKai-SB" w:hint="eastAsia"/>
          <w:sz w:val="28"/>
          <w:szCs w:val="28"/>
          <w:lang w:eastAsia="zh-TW"/>
        </w:rPr>
        <w:t>一定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是要有 “敬”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。</w:t>
      </w:r>
      <w:r w:rsidRPr="000D2D4A">
        <w:rPr>
          <w:rFonts w:ascii="楷体" w:eastAsia="楷体" w:hAnsi="楷体" w:cs="DFKai-SB" w:hint="eastAsia"/>
          <w:sz w:val="28"/>
          <w:szCs w:val="28"/>
          <w:lang w:eastAsia="zh-TW"/>
        </w:rPr>
        <w:t>聖賢經典裡都提到關於“尊重”，如《了凡四訓》“敬重尊長”，尊老愛幼是中華傳統美德。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家里的父亲，兄长，国家的君王，长官；以及凡是年岁，道德，职位，见识高的人，都应该格外虔诚的去敬重他们。在家里侍奉父母，要有深爱父母的心，与委婉和顺的容貌；而且声要和，气要平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。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服侍君王，像面对上天一样的恭敬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。</w:t>
      </w: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孟子曰：“愛人者人恆愛之，敬人者人恆敬之。”</w:t>
      </w:r>
      <w:r w:rsidRPr="00EE2FCD">
        <w:rPr>
          <w:rFonts w:ascii="楷体" w:eastAsia="楷体" w:hAnsi="楷体" w:cs="DFKai-SB" w:hint="eastAsia"/>
          <w:sz w:val="28"/>
          <w:szCs w:val="28"/>
          <w:vertAlign w:val="superscript"/>
          <w:lang w:eastAsia="zh-TW"/>
        </w:rPr>
        <w:t xml:space="preserve">1 </w:t>
      </w: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意思是自己以友愛的心對待對方，對方也會用愛心來回報，自己先尊重對方，對方才能尊重你。因為尊重與理解都是相互而形成的。馬來西亞是由三大民族所成的，有馬來同胞、華人同胞和印度同胞。在一家擁有100名不同種族和不同宗教的員工組成的企業裡面，大家來自不同的家庭背景和不同的宗教理念，所以彼此的尊重是非常重要。</w:t>
      </w:r>
    </w:p>
    <w:p w14:paraId="5DEDDD40" w14:textId="56B2FD83" w:rsidR="002246A1" w:rsidRDefault="002246A1" w:rsidP="002246A1">
      <w:pPr>
        <w:snapToGrid w:val="0"/>
        <w:spacing w:line="360" w:lineRule="auto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/>
          <w:sz w:val="28"/>
          <w:szCs w:val="28"/>
          <w:lang w:eastAsia="zh-TW"/>
        </w:rPr>
        <w:tab/>
      </w:r>
    </w:p>
    <w:p w14:paraId="2BB47C68" w14:textId="5ADC973B" w:rsidR="00A931D9" w:rsidRDefault="00A931D9" w:rsidP="002246A1">
      <w:pPr>
        <w:snapToGrid w:val="0"/>
        <w:spacing w:line="360" w:lineRule="auto"/>
        <w:rPr>
          <w:rFonts w:ascii="楷体" w:eastAsia="楷体" w:hAnsi="楷体" w:cs="DFKai-SB"/>
          <w:sz w:val="28"/>
          <w:szCs w:val="28"/>
          <w:lang w:eastAsia="zh-TW"/>
        </w:rPr>
      </w:pPr>
    </w:p>
    <w:p w14:paraId="5BA2A55F" w14:textId="77777777" w:rsidR="009830C6" w:rsidRDefault="009830C6" w:rsidP="002246A1">
      <w:pPr>
        <w:snapToGrid w:val="0"/>
        <w:spacing w:line="360" w:lineRule="auto"/>
        <w:rPr>
          <w:rFonts w:ascii="楷体" w:eastAsia="楷体" w:hAnsi="楷体" w:cs="DFKai-SB"/>
          <w:sz w:val="28"/>
          <w:szCs w:val="28"/>
          <w:lang w:eastAsia="zh-TW"/>
        </w:rPr>
      </w:pPr>
    </w:p>
    <w:p w14:paraId="2D3762A3" w14:textId="77777777" w:rsidR="00A931D9" w:rsidRPr="00817184" w:rsidRDefault="00A931D9" w:rsidP="00A931D9">
      <w:pPr>
        <w:snapToGrid w:val="0"/>
        <w:spacing w:line="360" w:lineRule="auto"/>
        <w:rPr>
          <w:rFonts w:ascii="楷体" w:eastAsia="楷体" w:hAnsi="楷体" w:cs="DFKai-SB"/>
          <w:sz w:val="20"/>
          <w:szCs w:val="20"/>
          <w:lang w:eastAsia="zh-TW"/>
        </w:rPr>
      </w:pPr>
      <w:r w:rsidRPr="00817184">
        <w:rPr>
          <w:rFonts w:ascii="楷体" w:eastAsia="楷体" w:hAnsi="楷体" w:cs="DFKai-SB" w:hint="eastAsia"/>
          <w:sz w:val="20"/>
          <w:szCs w:val="20"/>
          <w:lang w:eastAsia="zh-TW"/>
        </w:rPr>
        <w:t>1【出處】《孟子·離婁下》孟子曰：「君子所以異於人者，以其存心也。君子以仁存心，以禮存心。仁者愛人，有禮者敬人。愛人者人恆愛之，敬人者人恆敬之。」</w:t>
      </w:r>
    </w:p>
    <w:p w14:paraId="635531E9" w14:textId="0314B06A" w:rsidR="002246A1" w:rsidRPr="002246A1" w:rsidRDefault="002246A1" w:rsidP="00A931D9">
      <w:pPr>
        <w:snapToGrid w:val="0"/>
        <w:spacing w:line="360" w:lineRule="auto"/>
        <w:ind w:firstLine="720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lastRenderedPageBreak/>
        <w:t>首先，我們可以提倡家文化教育，推廣共同的價值觀，例如：仁慈、愛心、尊重和同理心。讓每位員工都可以感受被同等的對待。所有的課程，都會準備雙語版就是華語和馬來文。剛開始，會讓員工一起學習《弟子規》。讓員工明白做人首要的事是孝順父母。每個人都有父母，無論什麼宗教都會倡導孝順父母。所以，我們可以舉辦孝親活動，如：父親節、母親節和員工的生日。父親節和母親節時，我們會準備清真的食物，並且邀請員工的父母一起用餐，給父母奉茶和跪拜。員工們也會準備表演唱歌和手語，如：“讓愛傳出去”、“一家人”和“讓世界因我而美麗”等等。員工生日的當天是有薪假期，因為這一天是母難父憂日。與父母一起住的員工可以和父母一起共度這一天，員工也要給父母敬茶和洗腳以報答養育之恩。</w:t>
      </w:r>
    </w:p>
    <w:p w14:paraId="5668A291" w14:textId="77777777" w:rsidR="002246A1" w:rsidRPr="002246A1" w:rsidRDefault="002246A1" w:rsidP="00A931D9">
      <w:pPr>
        <w:snapToGrid w:val="0"/>
        <w:spacing w:line="360" w:lineRule="auto"/>
        <w:ind w:firstLine="720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第二、組織關愛團隊，培養為他人着想及互相理解的文化。每十位由不同部門員工組成的小組，將由一位組長來負責關懷他們的工作狀況和家庭狀況。而組長們每星期要開會，給大家長匯報自己關懷小組的狀況，從中可以及時幫助那些家庭有困難的員工。此外，員工的家庭成員有辦喪事，我們都會到家裡去慰問和給予協助。員工的婚事和添新成員，我們都會送祝福禮。讓每位員工感受到他們的家事就是我們的家事。</w:t>
      </w:r>
    </w:p>
    <w:p w14:paraId="4F9ADCC7" w14:textId="77777777" w:rsidR="00A931D9" w:rsidRDefault="002246A1" w:rsidP="00A931D9">
      <w:pPr>
        <w:snapToGrid w:val="0"/>
        <w:spacing w:line="360" w:lineRule="auto"/>
        <w:ind w:firstLine="720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接下來是體恤各種族文化，這是促進種族和諧和尊重方法之一。伊斯蘭教徒每日需要禱告五次，為了方便大家，公司會設立一個禱告室，讓虔誠的伊斯蘭教徒可以有個方便之處。在開齋節前的一個月，穆斯林同胞是要進行齋戒月，就是用過早餐後就沒有再進食任何食物和飲料，直到傍晚才可以用餐。在齋戒月期間，穆斯林同胞可以提早一小時下班，讓他們有更多的休息時間。大寶森節是印度同胞的節日，在這節日期間印度同胞會需要比較多的時間去準備拜祭的事。我們會讓他們有一個星期的有薪假期，有需要時都可以申請。清明節、中秋節、端午節、冬至都是華人重要的節日。所以，公司也會安排一個星期的有薪假期，讓員工可以自己選擇</w:t>
      </w: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lastRenderedPageBreak/>
        <w:t>在那個節日需要更多的假期。當員工因為節日而休假時，需要幫忙待崗的同事都會體恤他們，這樣大家的工作環境就會越來越和諧。</w:t>
      </w:r>
    </w:p>
    <w:p w14:paraId="250A5CF7" w14:textId="77777777" w:rsidR="00A931D9" w:rsidRDefault="002246A1" w:rsidP="00A931D9">
      <w:pPr>
        <w:snapToGrid w:val="0"/>
        <w:spacing w:line="360" w:lineRule="auto"/>
        <w:ind w:firstLine="720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普天同慶每個新年。三大民族的新年我們都一起來慶祝。馬來同胞是慶祝開齋節，我們會舉辦一個聚餐活動。員工們可以穿上馬來傳統服裝出席。當天會準備清真的馬來餐，有一些員工準備表演馬來傳統舞蹈和一起製作傳統糕點的活動。屠妖節是印度同胞的新年，我們也一起歡慶。我們會舉辦一個聚餐活動，食物是以傳統印度餐（清真）為主。員工可以穿印度傳統服裝出席。我們還會在公司的入門處製作一個大型的印度彩米圖，讓員工們一起參與。在華人新年的時候，我們一樣一起度過。我們會舉辦一個聚餐活動，食物是以清真的華人餐為主。員工可以穿唐裝或漢服出席。我們會有一些關於傳統裝飾的活動，就是用紅包袋製造燈籠，還有剪紙藝術的活動。每一次的聚會活動都會有一個讓員工分享的環節。宣傳每個種族的特色和分享關於同事之間相處的美好時光，讓大家一起維護宗教和諧，創造一個更美麗的社會。</w:t>
      </w:r>
    </w:p>
    <w:p w14:paraId="5C517E2C" w14:textId="31CD1E26" w:rsidR="000B5C50" w:rsidRPr="00A931D9" w:rsidRDefault="002246A1" w:rsidP="00A931D9">
      <w:pPr>
        <w:snapToGrid w:val="0"/>
        <w:spacing w:line="360" w:lineRule="auto"/>
        <w:ind w:firstLine="720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《弟子規》：“凡是人，皆須愛”。每個人都希望被尊重和被愛。</w:t>
      </w:r>
      <w:r w:rsidR="00A931D9">
        <w:rPr>
          <w:rFonts w:ascii="楷体" w:eastAsia="楷体" w:hAnsi="楷体" w:cs="DFKai-SB" w:hint="eastAsia"/>
          <w:sz w:val="28"/>
          <w:szCs w:val="28"/>
          <w:lang w:eastAsia="zh-TW"/>
        </w:rPr>
        <w:t>尊重的</w:t>
      </w: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的出發點是來自“敬”，确保自己在宗教实践中尊重他人并保持敏感度。吳執行長的課程裡提到：“敬是心裡有他，真的有別人，真的有父母和家人，真的有員工。”只要我們能</w:t>
      </w:r>
      <w:r w:rsidR="00A931D9">
        <w:rPr>
          <w:rFonts w:ascii="楷体" w:eastAsia="楷体" w:hAnsi="楷体" w:cs="DFKai-SB" w:hint="eastAsia"/>
          <w:sz w:val="28"/>
          <w:szCs w:val="28"/>
          <w:lang w:eastAsia="zh-TW"/>
        </w:rPr>
        <w:t>秉持着尊重每一位同事</w:t>
      </w: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，並且能做到細微之處都能恭敬，自然我們的同事相處之間就會越來越和諧，這個世界因我們而更美麗。</w:t>
      </w:r>
    </w:p>
    <w:p w14:paraId="344FD00F" w14:textId="74ED9235" w:rsidR="002246A1" w:rsidRDefault="002246A1" w:rsidP="002246A1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</w:p>
    <w:p w14:paraId="590EF563" w14:textId="2DE8B3CD" w:rsidR="002246A1" w:rsidRDefault="002246A1" w:rsidP="002246A1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</w:p>
    <w:p w14:paraId="53469B55" w14:textId="199D3C4F" w:rsidR="002246A1" w:rsidRDefault="002246A1" w:rsidP="002246A1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</w:p>
    <w:p w14:paraId="401F6E9A" w14:textId="10E2E3DD" w:rsidR="00A931D9" w:rsidRDefault="00A931D9" w:rsidP="002246A1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</w:p>
    <w:p w14:paraId="6B4C478F" w14:textId="77777777" w:rsidR="00A931D9" w:rsidRPr="002246A1" w:rsidRDefault="00A931D9" w:rsidP="002246A1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</w:p>
    <w:p w14:paraId="7ED2C6FC" w14:textId="58F460D0" w:rsidR="004726C1" w:rsidRPr="00E64FB8" w:rsidRDefault="004726C1" w:rsidP="004726C1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520726B" w14:textId="597E2F96" w:rsidR="004726C1" w:rsidRPr="00E64FB8" w:rsidRDefault="004726C1" w:rsidP="004726C1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E64FB8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0FB31C39" w14:textId="570C1E11" w:rsidR="000B5C50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楷体" w:eastAsia="楷体" w:hAnsi="楷体" w:hint="eastAsia"/>
        </w:rPr>
        <w:t>1.</w:t>
      </w:r>
      <w:r>
        <w:rPr>
          <w:rFonts w:ascii="楷体" w:eastAsia="楷体" w:hAnsi="楷体"/>
        </w:rPr>
        <w:t xml:space="preserve"> </w:t>
      </w:r>
      <w:r w:rsidR="000B5C50" w:rsidRPr="000B5C50">
        <w:rPr>
          <w:rFonts w:ascii="楷体" w:eastAsia="楷体" w:hAnsi="楷体" w:hint="eastAsia"/>
        </w:rPr>
        <w:t>中國哲學書電子化計劃</w:t>
      </w:r>
      <w:r w:rsidR="000B5C50">
        <w:rPr>
          <w:rFonts w:ascii="楷体" w:eastAsia="楷体" w:hAnsi="楷体" w:hint="eastAsia"/>
        </w:rPr>
        <w:t>（2006-2021）</w:t>
      </w:r>
      <w:r>
        <w:rPr>
          <w:rFonts w:ascii="楷体" w:eastAsia="楷体" w:hAnsi="楷体" w:hint="eastAsia"/>
        </w:rPr>
        <w:t>，</w:t>
      </w:r>
      <w:r w:rsidR="000B5C50" w:rsidRPr="008E4AB3">
        <w:rPr>
          <w:rFonts w:ascii="KaiTi" w:eastAsia="KaiTi" w:hAnsi="KaiTi" w:cs="DFKai-SB" w:hint="eastAsia"/>
          <w:bCs/>
          <w:szCs w:val="28"/>
          <w:lang w:eastAsia="zh-TW"/>
        </w:rPr>
        <w:t>檢自</w:t>
      </w:r>
      <w:hyperlink r:id="rId11" w:history="1">
        <w:r w:rsidR="000B5C50" w:rsidRPr="00732A71">
          <w:rPr>
            <w:rStyle w:val="Hyperlink"/>
          </w:rPr>
          <w:t>https://ctext.org/mengzi/zh?searchu=%E6%84%9B%E4%BA%BA%E8%80%85%E4%BA%BA%E6%81%86%E6%84%9B%E4%B9%8B</w:t>
        </w:r>
      </w:hyperlink>
      <w:r w:rsidR="000B5C50"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 w:rsidR="000B5C50">
        <w:rPr>
          <w:rFonts w:ascii="KaiTi" w:eastAsia="KaiTi" w:hAnsi="KaiTi" w:cs="DFKai-SB"/>
          <w:bCs/>
          <w:szCs w:val="28"/>
          <w:lang w:eastAsia="zh-TW"/>
        </w:rPr>
        <w:t>202</w:t>
      </w:r>
      <w:r w:rsidR="000B5C50">
        <w:rPr>
          <w:rFonts w:ascii="KaiTi" w:eastAsia="KaiTi" w:hAnsi="KaiTi" w:cs="DFKai-SB" w:hint="eastAsia"/>
          <w:bCs/>
          <w:szCs w:val="28"/>
        </w:rPr>
        <w:t>1</w:t>
      </w:r>
      <w:r w:rsidR="000B5C50"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0B5C50">
        <w:rPr>
          <w:rFonts w:ascii="KaiTi" w:eastAsia="KaiTi" w:hAnsi="KaiTi" w:cs="DFKai-SB" w:hint="eastAsia"/>
          <w:bCs/>
          <w:szCs w:val="28"/>
        </w:rPr>
        <w:t>04</w:t>
      </w:r>
      <w:r w:rsidR="000B5C50"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0B5C50">
        <w:rPr>
          <w:rFonts w:ascii="KaiTi" w:eastAsia="KaiTi" w:hAnsi="KaiTi" w:cs="DFKai-SB" w:hint="eastAsia"/>
          <w:bCs/>
          <w:szCs w:val="28"/>
        </w:rPr>
        <w:t>09</w:t>
      </w:r>
      <w:r w:rsidR="000B5C50"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="000B5C50"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58494C76" w14:textId="0F073019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21CCF1C5" w14:textId="4E63DF5E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0A6DA031" w14:textId="21FC1C2B" w:rsidR="00E64FB8" w:rsidRPr="00E64FB8" w:rsidRDefault="00E64FB8" w:rsidP="00E64FB8">
      <w:pPr>
        <w:rPr>
          <w:rFonts w:ascii="楷体" w:eastAsia="楷体" w:hAnsi="楷体"/>
        </w:rPr>
      </w:pPr>
      <w:r>
        <w:rPr>
          <w:rFonts w:ascii="楷体" w:eastAsia="楷体" w:hAnsi="楷体" w:hint="eastAsia"/>
        </w:rPr>
        <w:t>2.</w:t>
      </w:r>
      <w:r>
        <w:rPr>
          <w:rFonts w:ascii="楷体" w:eastAsia="楷体" w:hAnsi="楷体"/>
        </w:rPr>
        <w:t xml:space="preserve"> </w:t>
      </w:r>
      <w:r w:rsidRPr="00E64FB8">
        <w:rPr>
          <w:rFonts w:ascii="楷体" w:eastAsia="楷体" w:hAnsi="楷体" w:hint="eastAsia"/>
        </w:rPr>
        <w:t>百度百科（2021），</w:t>
      </w:r>
      <w:r w:rsidRPr="00E64FB8">
        <w:rPr>
          <w:rFonts w:ascii="楷体" w:eastAsia="楷体" w:hAnsi="楷体" w:cs="DFKai-SB" w:hint="eastAsia"/>
          <w:bCs/>
          <w:szCs w:val="28"/>
          <w:lang w:eastAsia="zh-TW"/>
        </w:rPr>
        <w:t>檢自</w:t>
      </w:r>
    </w:p>
    <w:p w14:paraId="1D8DF98F" w14:textId="39B8C109" w:rsidR="00E64FB8" w:rsidRDefault="00C302F6" w:rsidP="00E64FB8">
      <w:hyperlink r:id="rId12" w:history="1">
        <w:r w:rsidR="00E64FB8" w:rsidRPr="00732A71">
          <w:rPr>
            <w:rStyle w:val="Hyperlink"/>
          </w:rPr>
          <w:t>https://baike.baidu.com/item/%E7%88%B1%E4%BA%BA%E8%80%85%E4%BA%BA%E6%81%92%E7%88%B1%E4%B9%8B/10489401</w:t>
        </w:r>
      </w:hyperlink>
      <w:r w:rsidR="00E64FB8">
        <w:t xml:space="preserve"> </w:t>
      </w:r>
      <w:r w:rsidR="00E64FB8"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 w:rsidR="00E64FB8">
        <w:rPr>
          <w:rFonts w:ascii="KaiTi" w:eastAsia="KaiTi" w:hAnsi="KaiTi" w:cs="DFKai-SB"/>
          <w:bCs/>
          <w:szCs w:val="28"/>
          <w:lang w:eastAsia="zh-TW"/>
        </w:rPr>
        <w:t>202</w:t>
      </w:r>
      <w:r w:rsidR="00E64FB8">
        <w:rPr>
          <w:rFonts w:ascii="KaiTi" w:eastAsia="KaiTi" w:hAnsi="KaiTi" w:cs="DFKai-SB" w:hint="eastAsia"/>
          <w:bCs/>
          <w:szCs w:val="28"/>
        </w:rPr>
        <w:t>1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E64FB8">
        <w:rPr>
          <w:rFonts w:ascii="KaiTi" w:eastAsia="KaiTi" w:hAnsi="KaiTi" w:cs="DFKai-SB" w:hint="eastAsia"/>
          <w:bCs/>
          <w:szCs w:val="28"/>
        </w:rPr>
        <w:t>04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E64FB8">
        <w:rPr>
          <w:rFonts w:ascii="KaiTi" w:eastAsia="KaiTi" w:hAnsi="KaiTi" w:cs="DFKai-SB" w:hint="eastAsia"/>
          <w:bCs/>
          <w:szCs w:val="28"/>
        </w:rPr>
        <w:t>10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="00E64FB8"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687CF9F4" w14:textId="57AD4FA6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2ED58772" w14:textId="64F1A621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257F3BFF" w14:textId="37DC9E2B" w:rsidR="00E64FB8" w:rsidRPr="008E4AB3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</w:rPr>
        <w:t>3.</w:t>
      </w:r>
      <w:r>
        <w:rPr>
          <w:rFonts w:ascii="KaiTi" w:eastAsia="KaiTi" w:hAnsi="KaiTi" w:cs="DFKai-SB"/>
          <w:bCs/>
          <w:szCs w:val="28"/>
          <w:lang w:eastAsia="zh-TW"/>
        </w:rPr>
        <w:t xml:space="preserve"> </w:t>
      </w:r>
      <w:r>
        <w:rPr>
          <w:rFonts w:ascii="KaiTi" w:eastAsia="KaiTi" w:hAnsi="KaiTi" w:cs="DFKai-SB" w:hint="eastAsia"/>
          <w:bCs/>
          <w:szCs w:val="28"/>
          <w:lang w:eastAsia="zh-TW"/>
        </w:rPr>
        <w:t>搜狐（</w:t>
      </w:r>
      <w:r>
        <w:rPr>
          <w:rFonts w:ascii="KaiTi" w:eastAsia="KaiTi" w:hAnsi="KaiTi" w:cs="DFKai-SB" w:hint="eastAsia"/>
          <w:bCs/>
          <w:szCs w:val="28"/>
        </w:rPr>
        <w:t>2021</w:t>
      </w:r>
      <w:r>
        <w:rPr>
          <w:rFonts w:ascii="KaiTi" w:eastAsia="KaiTi" w:hAnsi="KaiTi" w:cs="DFKai-SB" w:hint="eastAsia"/>
          <w:bCs/>
          <w:szCs w:val="28"/>
          <w:lang w:eastAsia="zh-TW"/>
        </w:rPr>
        <w:t>），</w:t>
      </w:r>
      <w:r w:rsidRPr="00E64FB8">
        <w:rPr>
          <w:rFonts w:ascii="楷体" w:eastAsia="楷体" w:hAnsi="楷体" w:cs="DFKai-SB" w:hint="eastAsia"/>
          <w:bCs/>
          <w:szCs w:val="28"/>
          <w:lang w:eastAsia="zh-TW"/>
        </w:rPr>
        <w:t>檢自</w:t>
      </w:r>
    </w:p>
    <w:p w14:paraId="72F07590" w14:textId="41C57A71" w:rsidR="000B5C50" w:rsidRDefault="00C302F6" w:rsidP="000B5C50">
      <w:hyperlink r:id="rId13" w:history="1">
        <w:r w:rsidR="00E64FB8" w:rsidRPr="00732A71">
          <w:rPr>
            <w:rStyle w:val="Hyperlink"/>
          </w:rPr>
          <w:t>https://www.sohu.com/a/449310769_279842</w:t>
        </w:r>
      </w:hyperlink>
      <w:r w:rsidR="00E64FB8">
        <w:t xml:space="preserve"> </w:t>
      </w:r>
      <w:r w:rsidR="00E64FB8"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 w:rsidR="00E64FB8">
        <w:rPr>
          <w:rFonts w:ascii="KaiTi" w:eastAsia="KaiTi" w:hAnsi="KaiTi" w:cs="DFKai-SB"/>
          <w:bCs/>
          <w:szCs w:val="28"/>
          <w:lang w:eastAsia="zh-TW"/>
        </w:rPr>
        <w:t>202</w:t>
      </w:r>
      <w:r w:rsidR="00E64FB8">
        <w:rPr>
          <w:rFonts w:ascii="KaiTi" w:eastAsia="KaiTi" w:hAnsi="KaiTi" w:cs="DFKai-SB" w:hint="eastAsia"/>
          <w:bCs/>
          <w:szCs w:val="28"/>
        </w:rPr>
        <w:t>1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E64FB8">
        <w:rPr>
          <w:rFonts w:ascii="KaiTi" w:eastAsia="KaiTi" w:hAnsi="KaiTi" w:cs="DFKai-SB" w:hint="eastAsia"/>
          <w:bCs/>
          <w:szCs w:val="28"/>
        </w:rPr>
        <w:t>04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E64FB8">
        <w:rPr>
          <w:rFonts w:ascii="KaiTi" w:eastAsia="KaiTi" w:hAnsi="KaiTi" w:cs="DFKai-SB" w:hint="eastAsia"/>
          <w:bCs/>
          <w:szCs w:val="28"/>
        </w:rPr>
        <w:t>12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="00E64FB8"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61F5BE7C" w14:textId="5F6B0A85" w:rsidR="00E64FB8" w:rsidRDefault="00E64FB8" w:rsidP="000B5C50"/>
    <w:p w14:paraId="287F68F5" w14:textId="53645FA4" w:rsidR="002246A1" w:rsidRPr="00A931D9" w:rsidRDefault="002246A1" w:rsidP="000B5C50">
      <w:pPr>
        <w:rPr>
          <w:rFonts w:ascii="楷体" w:eastAsia="楷体" w:hAnsi="楷体"/>
        </w:rPr>
      </w:pPr>
      <w:r w:rsidRPr="00A931D9">
        <w:rPr>
          <w:rFonts w:ascii="楷体" w:eastAsia="楷体" w:hAnsi="楷体" w:hint="eastAsia"/>
        </w:rPr>
        <w:t>馬來西亞淨宗學會，</w:t>
      </w:r>
      <w:r w:rsidR="0056569E" w:rsidRPr="00E64FB8">
        <w:rPr>
          <w:rFonts w:ascii="楷体" w:eastAsia="楷体" w:hAnsi="楷体" w:cs="DFKai-SB" w:hint="eastAsia"/>
          <w:bCs/>
          <w:szCs w:val="28"/>
          <w:lang w:eastAsia="zh-TW"/>
        </w:rPr>
        <w:t>檢自</w:t>
      </w:r>
    </w:p>
    <w:p w14:paraId="4AAFD007" w14:textId="3B7A7914" w:rsidR="002246A1" w:rsidRDefault="00C302F6" w:rsidP="000B5C50">
      <w:hyperlink r:id="rId14" w:history="1">
        <w:r w:rsidR="002246A1" w:rsidRPr="000A5F79">
          <w:rPr>
            <w:rStyle w:val="Hyperlink"/>
          </w:rPr>
          <w:t>https://www.amtb-m.org.my/%E4%BD%9B%E5%AD%B8%E6%A6%82%E8%A6%81/18-%E4%BA%86%E5%87%A1%E5%9B%9B%E8%A8%93%E7%B2%BE%E8%A7%A3%E7%B7%A8/53-2010-02-22-03-04-03?start=23</w:t>
        </w:r>
      </w:hyperlink>
      <w:r w:rsidR="002246A1"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 w:rsidR="002246A1">
        <w:rPr>
          <w:rFonts w:ascii="KaiTi" w:eastAsia="KaiTi" w:hAnsi="KaiTi" w:cs="DFKai-SB"/>
          <w:bCs/>
          <w:szCs w:val="28"/>
          <w:lang w:eastAsia="zh-TW"/>
        </w:rPr>
        <w:t>202</w:t>
      </w:r>
      <w:r w:rsidR="002246A1">
        <w:rPr>
          <w:rFonts w:ascii="KaiTi" w:eastAsia="KaiTi" w:hAnsi="KaiTi" w:cs="DFKai-SB" w:hint="eastAsia"/>
          <w:bCs/>
          <w:szCs w:val="28"/>
        </w:rPr>
        <w:t>1</w:t>
      </w:r>
      <w:r w:rsidR="002246A1"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2246A1">
        <w:rPr>
          <w:rFonts w:ascii="KaiTi" w:eastAsia="KaiTi" w:hAnsi="KaiTi" w:cs="DFKai-SB" w:hint="eastAsia"/>
          <w:bCs/>
          <w:szCs w:val="28"/>
        </w:rPr>
        <w:t>04</w:t>
      </w:r>
      <w:r w:rsidR="002246A1"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2246A1">
        <w:rPr>
          <w:rFonts w:ascii="KaiTi" w:eastAsia="KaiTi" w:hAnsi="KaiTi" w:cs="DFKai-SB" w:hint="eastAsia"/>
          <w:bCs/>
          <w:szCs w:val="28"/>
        </w:rPr>
        <w:t>20</w:t>
      </w:r>
      <w:r w:rsidR="002246A1"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="002246A1"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492B6BEB" w14:textId="2C171B0E" w:rsidR="002246A1" w:rsidRDefault="002246A1" w:rsidP="000B5C50"/>
    <w:p w14:paraId="0D75BC89" w14:textId="2125D74B" w:rsidR="002246A1" w:rsidRDefault="002246A1" w:rsidP="000B5C50"/>
    <w:p w14:paraId="2C113D0D" w14:textId="77777777" w:rsidR="000B5C50" w:rsidRDefault="000B5C50" w:rsidP="004726C1">
      <w:pPr>
        <w:snapToGrid w:val="0"/>
        <w:spacing w:line="480" w:lineRule="auto"/>
        <w:rPr>
          <w:rFonts w:ascii="MingLiU" w:eastAsia="MingLiU" w:hAnsi="MingLiU" w:cs="MingLiU"/>
          <w:lang w:eastAsia="zh-TW"/>
        </w:rPr>
      </w:pPr>
    </w:p>
    <w:p w14:paraId="004E7A90" w14:textId="4FF70682" w:rsidR="00D107D7" w:rsidRDefault="00D107D7" w:rsidP="004726C1">
      <w:pPr>
        <w:rPr>
          <w:rFonts w:ascii="Times New Roman" w:hAnsi="Times New Roman" w:cs="Times New Roman"/>
          <w:sz w:val="40"/>
          <w:szCs w:val="40"/>
          <w:lang w:eastAsia="zh-TW"/>
        </w:rPr>
      </w:pPr>
    </w:p>
    <w:p w14:paraId="23331767" w14:textId="41D30BD6" w:rsidR="00D107D7" w:rsidRDefault="00D107D7" w:rsidP="004726C1">
      <w:pPr>
        <w:rPr>
          <w:rFonts w:ascii="Times New Roman" w:hAnsi="Times New Roman" w:cs="Times New Roman"/>
          <w:sz w:val="40"/>
          <w:szCs w:val="40"/>
          <w:lang w:eastAsia="zh-TW"/>
        </w:rPr>
      </w:pPr>
    </w:p>
    <w:p w14:paraId="5879EC87" w14:textId="77777777" w:rsidR="00D107D7" w:rsidRPr="00CD68F0" w:rsidRDefault="00D107D7" w:rsidP="004726C1">
      <w:pPr>
        <w:rPr>
          <w:rFonts w:ascii="Times New Roman" w:hAnsi="Times New Roman" w:cs="Times New Roman"/>
          <w:sz w:val="40"/>
          <w:szCs w:val="40"/>
          <w:lang w:eastAsia="zh-TW"/>
        </w:rPr>
      </w:pPr>
    </w:p>
    <w:p w14:paraId="40BD2C46" w14:textId="77777777" w:rsidR="00E765E2" w:rsidRPr="00280CBE" w:rsidRDefault="00E765E2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sectPr w:rsidR="00E765E2" w:rsidRPr="00280CBE" w:rsidSect="00385D81">
      <w:footerReference w:type="default" r:id="rId15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37BCA2" w14:textId="77777777" w:rsidR="00C302F6" w:rsidRDefault="00C302F6" w:rsidP="000B68A4">
      <w:r>
        <w:separator/>
      </w:r>
    </w:p>
  </w:endnote>
  <w:endnote w:type="continuationSeparator" w:id="0">
    <w:p w14:paraId="162651A6" w14:textId="77777777" w:rsidR="00C302F6" w:rsidRDefault="00C302F6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楷体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29E71D08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07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9D0EAB" w14:textId="77777777" w:rsidR="00C302F6" w:rsidRDefault="00C302F6" w:rsidP="000B68A4">
      <w:r>
        <w:separator/>
      </w:r>
    </w:p>
  </w:footnote>
  <w:footnote w:type="continuationSeparator" w:id="0">
    <w:p w14:paraId="02805ECF" w14:textId="77777777" w:rsidR="00C302F6" w:rsidRDefault="00C302F6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037A12"/>
    <w:multiLevelType w:val="hybridMultilevel"/>
    <w:tmpl w:val="508A0CF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A1F03"/>
    <w:rsid w:val="000B5C50"/>
    <w:rsid w:val="000B68A4"/>
    <w:rsid w:val="000D2D4A"/>
    <w:rsid w:val="00170EE4"/>
    <w:rsid w:val="001720AB"/>
    <w:rsid w:val="00175B1F"/>
    <w:rsid w:val="00194823"/>
    <w:rsid w:val="001D0E03"/>
    <w:rsid w:val="002246A1"/>
    <w:rsid w:val="00280CBE"/>
    <w:rsid w:val="00283141"/>
    <w:rsid w:val="002F1C26"/>
    <w:rsid w:val="00382002"/>
    <w:rsid w:val="00385D81"/>
    <w:rsid w:val="003E5F5B"/>
    <w:rsid w:val="003F04B1"/>
    <w:rsid w:val="003F4EB6"/>
    <w:rsid w:val="003F6930"/>
    <w:rsid w:val="004323A2"/>
    <w:rsid w:val="004726C1"/>
    <w:rsid w:val="00477324"/>
    <w:rsid w:val="004A1416"/>
    <w:rsid w:val="004A2567"/>
    <w:rsid w:val="004B2558"/>
    <w:rsid w:val="004D5155"/>
    <w:rsid w:val="00560B7E"/>
    <w:rsid w:val="0056569E"/>
    <w:rsid w:val="00567E8D"/>
    <w:rsid w:val="00570741"/>
    <w:rsid w:val="005B042D"/>
    <w:rsid w:val="0060616C"/>
    <w:rsid w:val="00613869"/>
    <w:rsid w:val="00630CAA"/>
    <w:rsid w:val="00655356"/>
    <w:rsid w:val="00661A35"/>
    <w:rsid w:val="00687729"/>
    <w:rsid w:val="006952DB"/>
    <w:rsid w:val="0074059D"/>
    <w:rsid w:val="0076435F"/>
    <w:rsid w:val="00765F4D"/>
    <w:rsid w:val="007A65E6"/>
    <w:rsid w:val="00817184"/>
    <w:rsid w:val="0082430C"/>
    <w:rsid w:val="00827741"/>
    <w:rsid w:val="00870F0E"/>
    <w:rsid w:val="0091505B"/>
    <w:rsid w:val="00952C21"/>
    <w:rsid w:val="009830C6"/>
    <w:rsid w:val="00A42B93"/>
    <w:rsid w:val="00A500B7"/>
    <w:rsid w:val="00A91688"/>
    <w:rsid w:val="00A931D9"/>
    <w:rsid w:val="00A969EE"/>
    <w:rsid w:val="00AA253E"/>
    <w:rsid w:val="00AA74C8"/>
    <w:rsid w:val="00AC51E2"/>
    <w:rsid w:val="00B11696"/>
    <w:rsid w:val="00B66066"/>
    <w:rsid w:val="00B67054"/>
    <w:rsid w:val="00B7125F"/>
    <w:rsid w:val="00B85147"/>
    <w:rsid w:val="00B9175D"/>
    <w:rsid w:val="00BE1976"/>
    <w:rsid w:val="00C14C6A"/>
    <w:rsid w:val="00C302F6"/>
    <w:rsid w:val="00C33BBE"/>
    <w:rsid w:val="00D107D7"/>
    <w:rsid w:val="00D420AD"/>
    <w:rsid w:val="00D422FC"/>
    <w:rsid w:val="00D92C90"/>
    <w:rsid w:val="00DE3B1C"/>
    <w:rsid w:val="00E207FD"/>
    <w:rsid w:val="00E3238F"/>
    <w:rsid w:val="00E64FB8"/>
    <w:rsid w:val="00E765E2"/>
    <w:rsid w:val="00E809B5"/>
    <w:rsid w:val="00E86FCE"/>
    <w:rsid w:val="00EA2FEB"/>
    <w:rsid w:val="00EA6B18"/>
    <w:rsid w:val="00EE2FCD"/>
    <w:rsid w:val="00F111B9"/>
    <w:rsid w:val="00F62498"/>
    <w:rsid w:val="00FD3579"/>
    <w:rsid w:val="00FF01F6"/>
    <w:rsid w:val="00FF6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qFormat/>
    <w:rsid w:val="004726C1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4726C1"/>
    <w:rPr>
      <w:kern w:val="2"/>
      <w:sz w:val="18"/>
      <w:lang w:val="en-US"/>
    </w:rPr>
  </w:style>
  <w:style w:type="character" w:styleId="Hyperlink">
    <w:name w:val="Hyperlink"/>
    <w:basedOn w:val="DefaultParagraphFont"/>
    <w:uiPriority w:val="99"/>
    <w:unhideWhenUsed/>
    <w:rsid w:val="00D107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07D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1718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400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44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hyperlink" Target="https://www.sohu.com/a/449310769_27984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baike.baidu.com/item/%E7%88%B1%E4%BA%BA%E8%80%85%E4%BA%BA%E6%81%92%E7%88%B1%E4%B9%8B/10489401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text.org/mengzi/zh?searchu=%E6%84%9B%E4%BA%BA%E8%80%85%E4%BA%BA%E6%81%86%E6%84%9B%E4%B9%8B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www.amtb-m.org.my/%E4%BD%9B%E5%AD%B8%E6%A6%82%E8%A6%81/18-%E4%BA%86%E5%87%A1%E5%9B%9B%E8%A8%93%E7%B2%BE%E8%A7%A3%E7%B7%A8/53-2010-02-22-03-04-03?start=2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0EA008-0A1B-9C4C-96D4-0278FE19B8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385</TotalTime>
  <Pages>6</Pages>
  <Words>617</Words>
  <Characters>3517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Franny Lee</cp:lastModifiedBy>
  <cp:revision>16</cp:revision>
  <dcterms:created xsi:type="dcterms:W3CDTF">2021-03-30T01:21:00Z</dcterms:created>
  <dcterms:modified xsi:type="dcterms:W3CDTF">2021-04-26T02:56:00Z</dcterms:modified>
</cp:coreProperties>
</file>