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10736F" w14:textId="4CED78FC" w:rsidR="00666BEE" w:rsidRDefault="00666BEE" w:rsidP="00666BEE">
      <w:pPr>
        <w:pStyle w:val="Heading1"/>
      </w:pPr>
      <w:r>
        <w:t>Duke’s written report</w:t>
      </w:r>
    </w:p>
    <w:p w14:paraId="75FE6BD0" w14:textId="636544E2" w:rsidR="008126D3" w:rsidRDefault="005F567A">
      <w:r>
        <w:t xml:space="preserve">Duke Asamoah was responsible for the design of the rear wing. His responsibilities were to research the rules and regulations of the Hill Climb E Sports Race Car rear wing. This was accomplished by researching articles on Hill Climb Racing events. Information was collected from Motor Sports Regulations 2019. </w:t>
      </w:r>
      <w:r w:rsidR="00F93E58">
        <w:t xml:space="preserve">Motorsports UK Yearbook </w:t>
      </w:r>
      <w:r w:rsidR="1C64BF76">
        <w:t xml:space="preserve">(2019) </w:t>
      </w:r>
      <w:r w:rsidR="00F93E58">
        <w:t xml:space="preserve">contained all the rules and regulations that govern the maximum height which is 0.9 meters,  maximum width which is 1.4 meters, the overhang of the rear wing to back of the car which is 1.5 meters also the angle of attack which if a dual wing should not exceed 15 degrees and the second wing should not exceed 20 degrees, this is because if this limit is passed it will increase drag significantly. </w:t>
      </w:r>
    </w:p>
    <w:p w14:paraId="79039C0F" w14:textId="22B293F9" w:rsidR="00DD4D1D" w:rsidRDefault="00DD4D1D"/>
    <w:p w14:paraId="39369568" w14:textId="46607E9F" w:rsidR="00DD4D1D" w:rsidRPr="00767F13" w:rsidRDefault="002F0412">
      <w:r>
        <w:rPr>
          <w:noProof/>
        </w:rPr>
        <mc:AlternateContent>
          <mc:Choice Requires="wps">
            <w:drawing>
              <wp:anchor distT="0" distB="0" distL="114300" distR="114300" simplePos="0" relativeHeight="251660288" behindDoc="1" locked="0" layoutInCell="1" allowOverlap="1" wp14:anchorId="7EE67DA3" wp14:editId="1B6F40BE">
                <wp:simplePos x="0" y="0"/>
                <wp:positionH relativeFrom="column">
                  <wp:posOffset>1133475</wp:posOffset>
                </wp:positionH>
                <wp:positionV relativeFrom="paragraph">
                  <wp:posOffset>2943860</wp:posOffset>
                </wp:positionV>
                <wp:extent cx="4598035"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4598035" cy="635"/>
                        </a:xfrm>
                        <a:prstGeom prst="rect">
                          <a:avLst/>
                        </a:prstGeom>
                        <a:solidFill>
                          <a:prstClr val="white"/>
                        </a:solidFill>
                        <a:ln>
                          <a:noFill/>
                        </a:ln>
                      </wps:spPr>
                      <wps:txbx>
                        <w:txbxContent>
                          <w:p w14:paraId="43CA09C1" w14:textId="324EE8F4" w:rsidR="002F0412" w:rsidRPr="008A65EE" w:rsidRDefault="002F0412" w:rsidP="002F0412">
                            <w:pPr>
                              <w:pStyle w:val="Caption"/>
                              <w:rPr>
                                <w:noProof/>
                              </w:rPr>
                            </w:pPr>
                            <w:r>
                              <w:t xml:space="preserve">Figure </w:t>
                            </w:r>
                            <w:fldSimple w:instr=" SEQ Figure \* ARABIC ">
                              <w:r w:rsidR="00787966">
                                <w:rPr>
                                  <w:noProof/>
                                </w:rPr>
                                <w:t>1</w:t>
                              </w:r>
                            </w:fldSimple>
                            <w:r>
                              <w:t xml:space="preserve"> drawing sketch of a design concept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EE67DA3" id="_x0000_t202" coordsize="21600,21600" o:spt="202" path="m,l,21600r21600,l21600,xe">
                <v:stroke joinstyle="miter"/>
                <v:path gradientshapeok="t" o:connecttype="rect"/>
              </v:shapetype>
              <v:shape id="Text Box 2" o:spid="_x0000_s1026" type="#_x0000_t202" style="position:absolute;margin-left:89.25pt;margin-top:231.8pt;width:362.0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" stroked="f">
                <v:textbox style="mso-fit-shape-to-text:t" inset="0,0,0,0">
                  <w:txbxContent>
                    <w:p w14:paraId="43CA09C1" w14:textId="324EE8F4" w:rsidR="002F0412" w:rsidRPr="008A65EE" w:rsidRDefault="002F0412" w:rsidP="002F0412">
                      <w:pPr>
                        <w:pStyle w:val="Caption"/>
                        <w:rPr>
                          <w:noProof/>
                        </w:rPr>
                      </w:pPr>
                      <w:r>
                        <w:t xml:space="preserve">Figure </w:t>
                      </w:r>
                      <w:fldSimple w:instr=" SEQ Figure \* ARABIC ">
                        <w:r w:rsidR="00787966">
                          <w:rPr>
                            <w:noProof/>
                          </w:rPr>
                          <w:t>1</w:t>
                        </w:r>
                      </w:fldSimple>
                      <w:r>
                        <w:t xml:space="preserve"> drawing sketch of a design concept</w:t>
                      </w:r>
                    </w:p>
                  </w:txbxContent>
                </v:textbox>
                <w10:wrap type="tight"/>
              </v:shape>
            </w:pict>
          </mc:Fallback>
        </mc:AlternateContent>
      </w:r>
      <w:r w:rsidR="00767F13">
        <w:rPr>
          <w:noProof/>
        </w:rPr>
        <w:drawing>
          <wp:anchor distT="0" distB="0" distL="114300" distR="114300" simplePos="0" relativeHeight="251658240" behindDoc="1" locked="0" layoutInCell="1" allowOverlap="1" wp14:anchorId="40918346" wp14:editId="311644D4">
            <wp:simplePos x="0" y="0"/>
            <wp:positionH relativeFrom="margin">
              <wp:align>right</wp:align>
            </wp:positionH>
            <wp:positionV relativeFrom="paragraph">
              <wp:posOffset>86360</wp:posOffset>
            </wp:positionV>
            <wp:extent cx="4598035" cy="2800350"/>
            <wp:effectExtent l="0" t="0" r="0" b="0"/>
            <wp:wrapTight wrapText="bothSides">
              <wp:wrapPolygon edited="0">
                <wp:start x="0" y="0"/>
                <wp:lineTo x="0" y="21453"/>
                <wp:lineTo x="21478" y="21453"/>
                <wp:lineTo x="21478" y="0"/>
                <wp:lineTo x="0" y="0"/>
              </wp:wrapPolygon>
            </wp:wrapTight>
            <wp:docPr id="1" name="Picture 1"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0324_085659[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98035" cy="2800350"/>
                    </a:xfrm>
                    <a:prstGeom prst="rect">
                      <a:avLst/>
                    </a:prstGeom>
                  </pic:spPr>
                </pic:pic>
              </a:graphicData>
            </a:graphic>
            <wp14:sizeRelH relativeFrom="margin">
              <wp14:pctWidth>0</wp14:pctWidth>
            </wp14:sizeRelH>
            <wp14:sizeRelV relativeFrom="margin">
              <wp14:pctHeight>0</wp14:pctHeight>
            </wp14:sizeRelV>
          </wp:anchor>
        </w:drawing>
      </w:r>
      <w:r w:rsidR="00F93E58">
        <w:t>The next task was to</w:t>
      </w:r>
      <w:r w:rsidR="00DD4D1D">
        <w:t xml:space="preserve"> complete some</w:t>
      </w:r>
      <w:r w:rsidR="00F93E58">
        <w:t xml:space="preserve"> </w:t>
      </w:r>
      <w:r w:rsidR="00DD4D1D">
        <w:t>designs for rear wings. Initially this was completed by drawings.</w:t>
      </w:r>
    </w:p>
    <w:p w14:paraId="024FE294" w14:textId="22E55413" w:rsidR="00DD4D1D" w:rsidRDefault="00DD4D1D">
      <w:r>
        <w:t xml:space="preserve">The next stage was to create the designs on Solid Works. CAD design skills were </w:t>
      </w:r>
      <w:r w:rsidR="00947B54">
        <w:t>limited,</w:t>
      </w:r>
      <w:r>
        <w:t xml:space="preserve"> and help was given by Alex Baldwin the team leader.</w:t>
      </w:r>
      <w:r w:rsidR="3A25EBAF">
        <w:t xml:space="preserve"> </w:t>
      </w:r>
    </w:p>
    <w:p w14:paraId="5E286E7C" w14:textId="0EC26DEB" w:rsidR="00020544" w:rsidRPr="00020544" w:rsidRDefault="00020544" w:rsidP="00020544">
      <w:pPr>
        <w:pStyle w:val="Heading1"/>
      </w:pPr>
      <w:r>
        <w:t>Research</w:t>
      </w:r>
    </w:p>
    <w:p w14:paraId="64F525DE" w14:textId="0FF4B225" w:rsidR="006823D4" w:rsidRDefault="00486934" w:rsidP="1B2123B1">
      <w:r>
        <w:rPr>
          <w:noProof/>
        </w:rPr>
        <mc:AlternateContent>
          <mc:Choice Requires="wps">
            <w:drawing>
              <wp:anchor distT="0" distB="0" distL="114300" distR="114300" simplePos="0" relativeHeight="251670528" behindDoc="1" locked="0" layoutInCell="1" allowOverlap="1" wp14:anchorId="3962FD26" wp14:editId="5E4E292E">
                <wp:simplePos x="0" y="0"/>
                <wp:positionH relativeFrom="column">
                  <wp:posOffset>16510</wp:posOffset>
                </wp:positionH>
                <wp:positionV relativeFrom="paragraph">
                  <wp:posOffset>3248660</wp:posOffset>
                </wp:positionV>
                <wp:extent cx="573151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9612C7E" w14:textId="1ABDEDE2" w:rsidR="00486934" w:rsidRPr="00CC6E68" w:rsidRDefault="00486934" w:rsidP="00486934">
                            <w:pPr>
                              <w:pStyle w:val="Caption"/>
                              <w:rPr>
                                <w:noProof/>
                              </w:rPr>
                            </w:pPr>
                            <w:r>
                              <w:t xml:space="preserve">Figure </w:t>
                            </w:r>
                            <w:r w:rsidR="00666BEE">
                              <w:fldChar w:fldCharType="begin"/>
                            </w:r>
                            <w:r w:rsidR="00666BEE">
                              <w:instrText xml:space="preserve"> SEQ Figure \* ARABIC </w:instrText>
                            </w:r>
                            <w:r w:rsidR="00666BEE">
                              <w:fldChar w:fldCharType="separate"/>
                            </w:r>
                            <w:r w:rsidR="00787966">
                              <w:rPr>
                                <w:noProof/>
                              </w:rPr>
                              <w:t>2</w:t>
                            </w:r>
                            <w:r w:rsidR="00666BEE">
                              <w:rPr>
                                <w:noProof/>
                              </w:rPr>
                              <w:fldChar w:fldCharType="end"/>
                            </w:r>
                            <w:r>
                              <w:t xml:space="preserve"> Wing terminology </w:t>
                            </w:r>
                            <w:sdt>
                              <w:sdtPr>
                                <w:id w:val="474964082"/>
                                <w:citation/>
                              </w:sdtPr>
                              <w:sdtEndPr/>
                              <w:sdtContent>
                                <w:r>
                                  <w:fldChar w:fldCharType="begin"/>
                                </w:r>
                                <w:r>
                                  <w:instrText xml:space="preserve"> CITATION Sim06 \l 2057 </w:instrText>
                                </w:r>
                                <w:r>
                                  <w:fldChar w:fldCharType="separate"/>
                                </w:r>
                                <w:r w:rsidRPr="00486934">
                                  <w:rPr>
                                    <w:noProof/>
                                  </w:rPr>
                                  <w:t>(McBeath, 2006)</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62FD26" id="Text Box 7" o:spid="_x0000_s1027" type="#_x0000_t202" style="position:absolute;margin-left:1.3pt;margin-top:255.8pt;width:451.3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" stroked="f">
                <v:textbox style="mso-fit-shape-to-text:t" inset="0,0,0,0">
                  <w:txbxContent>
                    <w:p w14:paraId="29612C7E" w14:textId="1ABDEDE2" w:rsidR="00486934" w:rsidRPr="00CC6E68" w:rsidRDefault="00486934" w:rsidP="00486934">
                      <w:pPr>
                        <w:pStyle w:val="Caption"/>
                        <w:rPr>
                          <w:noProof/>
                        </w:rPr>
                      </w:pPr>
                      <w:r>
                        <w:t xml:space="preserve">Figure </w:t>
                      </w:r>
                      <w:r w:rsidR="007810B9">
                        <w:fldChar w:fldCharType="begin"/>
                      </w:r>
                      <w:r w:rsidR="007810B9">
                        <w:instrText xml:space="preserve"> SEQ Figure \* ARABIC </w:instrText>
                      </w:r>
                      <w:r w:rsidR="007810B9">
                        <w:fldChar w:fldCharType="separate"/>
                      </w:r>
                      <w:r w:rsidR="00787966">
                        <w:rPr>
                          <w:noProof/>
                        </w:rPr>
                        <w:t>2</w:t>
                      </w:r>
                      <w:r w:rsidR="007810B9">
                        <w:rPr>
                          <w:noProof/>
                        </w:rPr>
                        <w:fldChar w:fldCharType="end"/>
                      </w:r>
                      <w:r>
                        <w:t xml:space="preserve"> Wing terminology </w:t>
                      </w:r>
                      <w:sdt>
                        <w:sdtPr>
                          <w:id w:val="474964082"/>
                          <w:citation/>
                        </w:sdtPr>
                        <w:sdtEndPr/>
                        <w:sdtContent>
                          <w:r>
                            <w:fldChar w:fldCharType="begin"/>
                          </w:r>
                          <w:r>
                            <w:instrText xml:space="preserve"> CITATION Sim06 \l 2057 </w:instrText>
                          </w:r>
                          <w:r>
                            <w:fldChar w:fldCharType="separate"/>
                          </w:r>
                          <w:r w:rsidRPr="00486934">
                            <w:rPr>
                              <w:noProof/>
                            </w:rPr>
                            <w:t>(McBeath, 2006)</w:t>
                          </w:r>
                          <w:r>
                            <w:fldChar w:fldCharType="end"/>
                          </w:r>
                        </w:sdtContent>
                      </w:sdt>
                    </w:p>
                  </w:txbxContent>
                </v:textbox>
                <w10:wrap type="tight"/>
              </v:shape>
            </w:pict>
          </mc:Fallback>
        </mc:AlternateContent>
      </w:r>
      <w:r>
        <w:rPr>
          <w:noProof/>
        </w:rPr>
        <w:drawing>
          <wp:anchor distT="0" distB="0" distL="114300" distR="114300" simplePos="0" relativeHeight="251664384" behindDoc="1" locked="0" layoutInCell="1" allowOverlap="1" wp14:anchorId="11AC46D2" wp14:editId="716F09C6">
            <wp:simplePos x="0" y="0"/>
            <wp:positionH relativeFrom="margin">
              <wp:posOffset>16510</wp:posOffset>
            </wp:positionH>
            <wp:positionV relativeFrom="paragraph">
              <wp:posOffset>652145</wp:posOffset>
            </wp:positionV>
            <wp:extent cx="5731510" cy="2710815"/>
            <wp:effectExtent l="0" t="0" r="2540" b="0"/>
            <wp:wrapTight wrapText="bothSides">
              <wp:wrapPolygon edited="0">
                <wp:start x="0" y="0"/>
                <wp:lineTo x="0" y="21403"/>
                <wp:lineTo x="21538" y="21403"/>
                <wp:lineTo x="21538" y="0"/>
                <wp:lineTo x="0" y="0"/>
              </wp:wrapPolygon>
            </wp:wrapTight>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erminology of wing profil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710815"/>
                    </a:xfrm>
                    <a:prstGeom prst="rect">
                      <a:avLst/>
                    </a:prstGeom>
                  </pic:spPr>
                </pic:pic>
              </a:graphicData>
            </a:graphic>
          </wp:anchor>
        </w:drawing>
      </w:r>
      <w:r w:rsidR="002F0412">
        <w:t xml:space="preserve">The research </w:t>
      </w:r>
      <w:r w:rsidR="77BED01B">
        <w:t xml:space="preserve">was </w:t>
      </w:r>
      <w:r w:rsidR="002F0412">
        <w:t xml:space="preserve">carried out </w:t>
      </w:r>
      <w:r w:rsidR="35CB066F">
        <w:t>initially through</w:t>
      </w:r>
      <w:r w:rsidR="0034733D">
        <w:t xml:space="preserve"> the use of watching</w:t>
      </w:r>
      <w:r w:rsidR="35CB066F">
        <w:t xml:space="preserve"> videos</w:t>
      </w:r>
      <w:r w:rsidR="0034733D">
        <w:t xml:space="preserve"> to reading detailed articles online,</w:t>
      </w:r>
      <w:r w:rsidR="35CB066F">
        <w:t xml:space="preserve"> where </w:t>
      </w:r>
      <w:r w:rsidR="0034733D">
        <w:t>the comprehension</w:t>
      </w:r>
      <w:r w:rsidR="35CB066F">
        <w:t xml:space="preserve"> of airflow </w:t>
      </w:r>
      <w:r w:rsidR="00CF1504">
        <w:t>is</w:t>
      </w:r>
      <w:r w:rsidR="35CB066F">
        <w:t xml:space="preserve"> </w:t>
      </w:r>
      <w:r w:rsidR="0034733D">
        <w:t>established from</w:t>
      </w:r>
      <w:r w:rsidR="7CB20ADC">
        <w:t xml:space="preserve"> </w:t>
      </w:r>
      <w:r w:rsidR="0034733D">
        <w:t>knowing</w:t>
      </w:r>
      <w:r w:rsidR="7CB20ADC">
        <w:t xml:space="preserve"> what laminar flow is to the </w:t>
      </w:r>
      <w:r w:rsidR="1FEB2DE4">
        <w:lastRenderedPageBreak/>
        <w:t xml:space="preserve">turbulence </w:t>
      </w:r>
      <w:r w:rsidR="7CB20ADC">
        <w:t xml:space="preserve">flow and why it is important to keep </w:t>
      </w:r>
      <w:r w:rsidR="0034733D">
        <w:t>altering the</w:t>
      </w:r>
      <w:r w:rsidR="7CB20ADC">
        <w:t xml:space="preserve"> geometry</w:t>
      </w:r>
      <w:r w:rsidR="0034733D">
        <w:t>’s design of a race car</w:t>
      </w:r>
      <w:r w:rsidR="7CB20ADC">
        <w:t xml:space="preserve"> in </w:t>
      </w:r>
      <w:r w:rsidR="62F489A5">
        <w:t>aerodynamics</w:t>
      </w:r>
      <w:r w:rsidR="0034733D">
        <w:t>.</w:t>
      </w:r>
      <w:r w:rsidR="4845ED42">
        <w:t xml:space="preserve"> </w:t>
      </w:r>
      <w:r w:rsidR="0034733D">
        <w:t>It is to</w:t>
      </w:r>
      <w:r w:rsidR="4845ED42">
        <w:t xml:space="preserve"> produce as much downforce with minimal drag as possible</w:t>
      </w:r>
      <w:r w:rsidR="009B3C47">
        <w:t xml:space="preserve"> and to doing this is by continuously</w:t>
      </w:r>
      <w:r w:rsidR="005F0F6A">
        <w:t xml:space="preserve"> changing the shape on the cars components till there is a far astonishing result</w:t>
      </w:r>
      <w:r>
        <w:t>.</w:t>
      </w:r>
    </w:p>
    <w:p w14:paraId="42FA11D6" w14:textId="48CDB53D" w:rsidR="00BD2F29" w:rsidRDefault="00666BEE" w:rsidP="1B2123B1">
      <w:sdt>
        <w:sdtPr>
          <w:id w:val="207923976"/>
          <w:citation/>
        </w:sdtPr>
        <w:sdtEndPr/>
        <w:sdtContent>
          <w:r w:rsidR="005630A7">
            <w:fldChar w:fldCharType="begin"/>
          </w:r>
          <w:r w:rsidR="005630A7">
            <w:instrText xml:space="preserve"> CITATION Sim06 \l 2057 </w:instrText>
          </w:r>
          <w:r w:rsidR="005630A7">
            <w:fldChar w:fldCharType="separate"/>
          </w:r>
          <w:r w:rsidR="005630A7" w:rsidRPr="005630A7">
            <w:rPr>
              <w:noProof/>
            </w:rPr>
            <w:t>(McBeath, 2006)</w:t>
          </w:r>
          <w:r w:rsidR="005630A7">
            <w:fldChar w:fldCharType="end"/>
          </w:r>
        </w:sdtContent>
      </w:sdt>
      <w:r w:rsidR="4C15E97A">
        <w:t xml:space="preserve"> </w:t>
      </w:r>
      <w:r w:rsidR="1FE23D5F">
        <w:t>was a source of information about understanding the fundamentals of the wing profiles on race</w:t>
      </w:r>
      <w:r w:rsidR="28FEEA77">
        <w:t xml:space="preserve"> </w:t>
      </w:r>
      <w:r w:rsidR="1FE23D5F">
        <w:t xml:space="preserve">cars. </w:t>
      </w:r>
      <w:r w:rsidR="25C1A159">
        <w:t xml:space="preserve">It explains the schematics of a </w:t>
      </w:r>
      <w:r w:rsidR="2A046D00">
        <w:t xml:space="preserve">wing </w:t>
      </w:r>
      <w:r w:rsidR="25C1A159">
        <w:t xml:space="preserve">profile </w:t>
      </w:r>
      <w:r w:rsidR="408C07DF">
        <w:t>enabling</w:t>
      </w:r>
      <w:r w:rsidR="25C1A159">
        <w:t xml:space="preserve"> an</w:t>
      </w:r>
      <w:r w:rsidR="00CF1504">
        <w:t>d</w:t>
      </w:r>
      <w:r w:rsidR="25C1A159">
        <w:t xml:space="preserve"> understanding</w:t>
      </w:r>
      <w:r w:rsidR="00CF1504">
        <w:t xml:space="preserve"> the</w:t>
      </w:r>
      <w:r w:rsidR="25C1A159">
        <w:t xml:space="preserve"> </w:t>
      </w:r>
      <w:r w:rsidR="00CF1504">
        <w:t xml:space="preserve">idea of </w:t>
      </w:r>
      <w:r w:rsidR="25C1A159">
        <w:t>why it is important to</w:t>
      </w:r>
      <w:r w:rsidR="28810A66">
        <w:t xml:space="preserve"> have the span (width) and chord </w:t>
      </w:r>
      <w:r w:rsidR="3E9E4818">
        <w:t>dimension</w:t>
      </w:r>
      <w:r w:rsidR="28810A66">
        <w:t xml:space="preserve"> (length)</w:t>
      </w:r>
      <w:r w:rsidR="3BA910BF">
        <w:t xml:space="preserve"> to a specific measurement for racing.</w:t>
      </w:r>
      <w:r w:rsidR="09BEB290">
        <w:t xml:space="preserve"> It also explains that by adjusting</w:t>
      </w:r>
      <w:r w:rsidR="00C43DFD">
        <w:t xml:space="preserve"> the max</w:t>
      </w:r>
      <w:r w:rsidR="09BEB290">
        <w:t xml:space="preserve"> </w:t>
      </w:r>
      <w:r w:rsidR="75FD30ED">
        <w:t>camber</w:t>
      </w:r>
      <w:r w:rsidR="00C43DFD">
        <w:t xml:space="preserve"> and max thickness,</w:t>
      </w:r>
      <w:r w:rsidR="75FD30ED">
        <w:t xml:space="preserve"> the wing can increase or decrease</w:t>
      </w:r>
      <w:r w:rsidR="00C43DFD">
        <w:t xml:space="preserve"> on</w:t>
      </w:r>
      <w:r w:rsidR="75FD30ED">
        <w:t xml:space="preserve"> downforc</w:t>
      </w:r>
      <w:r w:rsidR="6BD203AD">
        <w:t>e and drag. Th</w:t>
      </w:r>
      <w:r w:rsidR="00C43DFD">
        <w:t>e</w:t>
      </w:r>
      <w:r w:rsidR="6BD203AD">
        <w:t xml:space="preserve"> information</w:t>
      </w:r>
      <w:r w:rsidR="001E4A74">
        <w:t xml:space="preserve"> looked at in Mcbeath’s book</w:t>
      </w:r>
      <w:r w:rsidR="00C43DFD">
        <w:t xml:space="preserve"> was then </w:t>
      </w:r>
      <w:r w:rsidR="6BD203AD">
        <w:t xml:space="preserve">used to simulate different </w:t>
      </w:r>
      <w:r w:rsidR="00C7447D">
        <w:t>max thickness</w:t>
      </w:r>
      <w:r w:rsidR="001E4A74">
        <w:t xml:space="preserve"> </w:t>
      </w:r>
      <w:r w:rsidR="6BD203AD">
        <w:t xml:space="preserve">and </w:t>
      </w:r>
      <w:r w:rsidR="00C74B6C">
        <w:t>m</w:t>
      </w:r>
      <w:r w:rsidR="001E4A74">
        <w:t>ax camber</w:t>
      </w:r>
      <w:r w:rsidR="6BD203AD">
        <w:t xml:space="preserve"> using </w:t>
      </w:r>
      <w:r w:rsidR="00046733">
        <w:t>the NACA</w:t>
      </w:r>
      <w:r w:rsidR="001E4A74">
        <w:t xml:space="preserve"> database website</w:t>
      </w:r>
      <w:r w:rsidR="000449A1">
        <w:t xml:space="preserve"> </w:t>
      </w:r>
      <w:sdt>
        <w:sdtPr>
          <w:id w:val="280309314"/>
          <w:citation/>
        </w:sdtPr>
        <w:sdtEndPr/>
        <w:sdtContent>
          <w:r w:rsidR="000449A1">
            <w:fldChar w:fldCharType="begin"/>
          </w:r>
          <w:r w:rsidR="000449A1">
            <w:instrText xml:space="preserve"> CITATION NAC20 \l 2057 </w:instrText>
          </w:r>
          <w:r w:rsidR="000449A1">
            <w:fldChar w:fldCharType="separate"/>
          </w:r>
          <w:r w:rsidR="000449A1" w:rsidRPr="000449A1">
            <w:rPr>
              <w:noProof/>
            </w:rPr>
            <w:t>(NACA, 2020)</w:t>
          </w:r>
          <w:r w:rsidR="000449A1">
            <w:fldChar w:fldCharType="end"/>
          </w:r>
        </w:sdtContent>
      </w:sdt>
      <w:r w:rsidR="6BD203AD">
        <w:t>.</w:t>
      </w:r>
      <w:r w:rsidR="00C43DFD">
        <w:t xml:space="preserve"> Reading further into the book, it states that a multi-element wing will be more efficient</w:t>
      </w:r>
      <w:r w:rsidR="00960A9B">
        <w:t xml:space="preserve"> and effective</w:t>
      </w:r>
      <w:r w:rsidR="00C43DFD">
        <w:t xml:space="preserve"> than a wing which only has a single or dual element on it.</w:t>
      </w:r>
      <w:r w:rsidR="00960A9B">
        <w:t xml:space="preserve"> The theory here is as</w:t>
      </w:r>
      <w:r w:rsidR="00C43DFD">
        <w:t xml:space="preserve"> </w:t>
      </w:r>
      <w:r w:rsidR="00960A9B">
        <w:t>high-pressured</w:t>
      </w:r>
      <w:r w:rsidR="00C43DFD">
        <w:t xml:space="preserve"> </w:t>
      </w:r>
      <w:r w:rsidR="00960A9B">
        <w:t xml:space="preserve">fluid is rushing to the rear part of the race car, it is also hitting the top surface of the </w:t>
      </w:r>
      <w:r w:rsidR="000449A1">
        <w:t>multi wing element</w:t>
      </w:r>
      <w:r w:rsidR="005C4BD4">
        <w:t xml:space="preserve"> (multi being 3 elements)</w:t>
      </w:r>
      <w:r w:rsidR="000449A1">
        <w:t xml:space="preserve"> which</w:t>
      </w:r>
      <w:r w:rsidR="007E5A90">
        <w:t xml:space="preserve"> will un</w:t>
      </w:r>
      <w:r w:rsidR="000B3BD0">
        <w:t>doubtedly</w:t>
      </w:r>
      <w:r w:rsidR="000449A1">
        <w:t xml:space="preserve"> </w:t>
      </w:r>
      <w:r w:rsidR="00791371">
        <w:t>produce</w:t>
      </w:r>
      <w:r w:rsidR="000449A1">
        <w:t xml:space="preserve"> more downforce.</w:t>
      </w:r>
      <w:r w:rsidR="000B3BD0">
        <w:t xml:space="preserve"> However, with</w:t>
      </w:r>
      <w:r w:rsidR="000449A1">
        <w:t xml:space="preserve"> the slot gap</w:t>
      </w:r>
      <w:r w:rsidR="000B3BD0">
        <w:t>s from between the elements, depending on the way each element is angled</w:t>
      </w:r>
      <w:r w:rsidR="001546D5">
        <w:t xml:space="preserve"> for </w:t>
      </w:r>
      <w:r w:rsidR="000B3BD0">
        <w:t xml:space="preserve">attack could result in </w:t>
      </w:r>
      <w:r w:rsidR="006823D4">
        <w:t>generating</w:t>
      </w:r>
      <w:r w:rsidR="000B3BD0">
        <w:t xml:space="preserve"> a lot of drag in the process.</w:t>
      </w:r>
      <w:r w:rsidR="005C4BD4">
        <w:t xml:space="preserve"> </w:t>
      </w:r>
      <w:r w:rsidR="001546D5">
        <w:t xml:space="preserve">2 examples being: </w:t>
      </w:r>
      <w:r w:rsidR="009E2995">
        <w:t>1</w:t>
      </w:r>
      <w:r w:rsidR="009E2B83">
        <w:t>,</w:t>
      </w:r>
      <w:r w:rsidR="009E2995">
        <w:t xml:space="preserve"> The gaps between the elements is too tight, distorting the fluid flow passing through. This will</w:t>
      </w:r>
      <w:r w:rsidR="00C74B6C">
        <w:t xml:space="preserve"> trap the air</w:t>
      </w:r>
      <w:r w:rsidR="009E2995">
        <w:t xml:space="preserve"> creat</w:t>
      </w:r>
      <w:r w:rsidR="00C74B6C">
        <w:t>ing</w:t>
      </w:r>
      <w:r w:rsidR="009E2995">
        <w:t xml:space="preserve"> a</w:t>
      </w:r>
      <w:r w:rsidR="00C74B6C">
        <w:t xml:space="preserve"> small </w:t>
      </w:r>
      <w:r w:rsidR="009E2995">
        <w:t xml:space="preserve">vortex </w:t>
      </w:r>
      <w:r w:rsidR="00C74B6C">
        <w:t>between the elements. Or 2</w:t>
      </w:r>
      <w:r w:rsidR="009E2B83">
        <w:t>,</w:t>
      </w:r>
      <w:r w:rsidR="00C74B6C">
        <w:t xml:space="preserve"> The gaps between the elements is too w</w:t>
      </w:r>
      <w:r w:rsidR="006823D4">
        <w:t xml:space="preserve">ide, which </w:t>
      </w:r>
      <w:r w:rsidR="00CF1504">
        <w:t>is</w:t>
      </w:r>
      <w:r w:rsidR="00875032">
        <w:t xml:space="preserve"> a</w:t>
      </w:r>
      <w:r w:rsidR="006823D4">
        <w:t xml:space="preserve"> big problem since the air’s line of laminar fluidity isn’t connected to the boundary or static layer which will course the wing to stall (separation)</w:t>
      </w:r>
      <w:r w:rsidR="001A4932">
        <w:t>.</w:t>
      </w:r>
      <w:r w:rsidR="00AD1AC0">
        <w:t xml:space="preserve"> </w:t>
      </w:r>
      <w:r w:rsidR="00B07DC2">
        <w:t>The</w:t>
      </w:r>
      <w:r w:rsidR="00AD1AC0">
        <w:t xml:space="preserve"> best solution</w:t>
      </w:r>
      <w:r w:rsidR="00B07DC2">
        <w:t xml:space="preserve"> to resolve the issue is </w:t>
      </w:r>
      <w:r w:rsidR="009E2B83">
        <w:t>by</w:t>
      </w:r>
      <w:r w:rsidR="00B07DC2">
        <w:t xml:space="preserve"> position</w:t>
      </w:r>
      <w:r w:rsidR="009E2B83">
        <w:t>ing</w:t>
      </w:r>
      <w:r w:rsidR="00B07DC2">
        <w:t xml:space="preserve"> the wing</w:t>
      </w:r>
      <w:r w:rsidR="009E2B83">
        <w:t>’s just right from between each other, making it so that the camber line from the leading edge to the trailing edge is lined up well. This will make for more downforce while reducing drag</w:t>
      </w:r>
      <w:r w:rsidR="00875032">
        <w:t xml:space="preserve"> significantly </w:t>
      </w:r>
    </w:p>
    <w:p w14:paraId="44AC6692" w14:textId="27E2CE32" w:rsidR="00DD4D1D" w:rsidRDefault="5888D43F" w:rsidP="1B2123B1">
      <w:r w:rsidRPr="1B2123B1">
        <w:t>According to</w:t>
      </w:r>
      <w:r w:rsidR="0066416B">
        <w:t xml:space="preserve"> </w:t>
      </w:r>
      <w:sdt>
        <w:sdtPr>
          <w:id w:val="304202996"/>
          <w:citation/>
        </w:sdtPr>
        <w:sdtEndPr/>
        <w:sdtContent>
          <w:r w:rsidR="0066416B">
            <w:fldChar w:fldCharType="begin"/>
          </w:r>
          <w:r w:rsidR="0066416B">
            <w:instrText xml:space="preserve"> CITATION Sim06 \l 2057 </w:instrText>
          </w:r>
          <w:r w:rsidR="0066416B">
            <w:fldChar w:fldCharType="separate"/>
          </w:r>
          <w:r w:rsidR="0066416B" w:rsidRPr="0066416B">
            <w:rPr>
              <w:noProof/>
            </w:rPr>
            <w:t>(McBeath, 2006)</w:t>
          </w:r>
          <w:r w:rsidR="0066416B">
            <w:fldChar w:fldCharType="end"/>
          </w:r>
        </w:sdtContent>
      </w:sdt>
      <w:r w:rsidR="00875032">
        <w:t>,</w:t>
      </w:r>
      <w:r w:rsidRPr="1B2123B1">
        <w:t xml:space="preserve"> endplates </w:t>
      </w:r>
      <w:r w:rsidR="2094F055" w:rsidRPr="1B2123B1">
        <w:t>are not just a design feature</w:t>
      </w:r>
      <w:r w:rsidR="00875032">
        <w:t xml:space="preserve"> made to look aesthetically pleasing. They also help with the aerodynamics</w:t>
      </w:r>
      <w:r w:rsidR="463F6AA5" w:rsidRPr="1B2123B1">
        <w:t xml:space="preserve"> add</w:t>
      </w:r>
      <w:r w:rsidR="00875032">
        <w:t>ing</w:t>
      </w:r>
      <w:r w:rsidR="463F6AA5" w:rsidRPr="1B2123B1">
        <w:t xml:space="preserve"> more downforce to the rear </w:t>
      </w:r>
      <w:r w:rsidR="4A726A1D" w:rsidRPr="1B2123B1">
        <w:t xml:space="preserve">wing </w:t>
      </w:r>
      <w:r w:rsidR="463F6AA5" w:rsidRPr="1B2123B1">
        <w:t>and</w:t>
      </w:r>
      <w:r w:rsidRPr="1B2123B1">
        <w:t xml:space="preserve"> </w:t>
      </w:r>
      <w:r w:rsidR="50170730" w:rsidRPr="1B2123B1">
        <w:t>reduc</w:t>
      </w:r>
      <w:r w:rsidR="00875032">
        <w:t xml:space="preserve">ing </w:t>
      </w:r>
      <w:r w:rsidR="50170730" w:rsidRPr="1B2123B1">
        <w:t>drag</w:t>
      </w:r>
      <w:r w:rsidR="598CCC83" w:rsidRPr="1B2123B1">
        <w:t>.</w:t>
      </w:r>
      <w:r w:rsidR="0066416B">
        <w:t xml:space="preserve"> Mcbeath’s research found that without endplates or ‘spill plates’ as some will call it, </w:t>
      </w:r>
      <w:r w:rsidR="00681E30">
        <w:t>the fluid pressure betwixt that of the upper and lower surface of the elements quickly mov</w:t>
      </w:r>
      <w:r w:rsidR="00B858F7">
        <w:t>ing</w:t>
      </w:r>
      <w:r w:rsidR="00681E30">
        <w:t xml:space="preserve"> the </w:t>
      </w:r>
      <w:r w:rsidR="00E83356">
        <w:t>high-pressured</w:t>
      </w:r>
      <w:r w:rsidR="00681E30">
        <w:t xml:space="preserve"> air to the low</w:t>
      </w:r>
      <w:r w:rsidR="00E83356">
        <w:t>-</w:t>
      </w:r>
      <w:r w:rsidR="00681E30">
        <w:t xml:space="preserve">pressured side. </w:t>
      </w:r>
      <w:r w:rsidR="00E83356">
        <w:t xml:space="preserve">This can reduce downforce. The endplates are there to </w:t>
      </w:r>
      <w:r w:rsidR="00E26486">
        <w:t xml:space="preserve">decrease spillage, hence the name spill plate. </w:t>
      </w:r>
      <w:r w:rsidR="00B858F7">
        <w:t>So,</w:t>
      </w:r>
      <w:r w:rsidR="00E26486">
        <w:t xml:space="preserve"> it benefits for the lack of separation. </w:t>
      </w:r>
      <w:r w:rsidR="00B858F7">
        <w:t>Not only that but it can reduce the vortices from the side of the elements, depending on where the elements are position on the rear wing. So</w:t>
      </w:r>
      <w:r w:rsidR="0003583C">
        <w:t xml:space="preserve"> for</w:t>
      </w:r>
      <w:r w:rsidR="00B858F7">
        <w:t xml:space="preserve"> example: if the 3</w:t>
      </w:r>
      <w:r w:rsidR="00B858F7" w:rsidRPr="00B858F7">
        <w:rPr>
          <w:vertAlign w:val="superscript"/>
        </w:rPr>
        <w:t>rd</w:t>
      </w:r>
      <w:r w:rsidR="00B858F7">
        <w:t xml:space="preserve"> element on a multi-element wing was </w:t>
      </w:r>
      <w:r w:rsidR="00417E42">
        <w:t>positioned at the top back corner between the end plates and the angle of attack is quite aggressive the vortices from the top surfaces of the wing will significantly reduce because it is designed to lead the vortices away</w:t>
      </w:r>
      <w:r w:rsidR="008425D8">
        <w:t>. Adding louvers is a further way of reducing vortices.</w:t>
      </w:r>
    </w:p>
    <w:p w14:paraId="0247E625" w14:textId="0D2A042E" w:rsidR="3C4B86FE" w:rsidRDefault="00C43DFD" w:rsidP="00856151">
      <w:r>
        <w:t>T</w:t>
      </w:r>
      <w:r w:rsidR="2BCAF076" w:rsidRPr="1B2123B1">
        <w:t>he simplest wing parameter to change is the ang</w:t>
      </w:r>
      <w:r w:rsidR="34C3C363" w:rsidRPr="1B2123B1">
        <w:t xml:space="preserve">le of attack. By increasing the angle of attack the downforce will be increased. Depending on the </w:t>
      </w:r>
      <w:r w:rsidR="3326153D" w:rsidRPr="1B2123B1">
        <w:t>wing's</w:t>
      </w:r>
      <w:r w:rsidR="1446DD58" w:rsidRPr="1B2123B1">
        <w:t xml:space="preserve"> attributes</w:t>
      </w:r>
      <w:r w:rsidR="008425D8">
        <w:t xml:space="preserve"> which is the</w:t>
      </w:r>
      <w:r w:rsidR="1446DD58" w:rsidRPr="1B2123B1">
        <w:t xml:space="preserve"> chord dimension, camber line, max thickness</w:t>
      </w:r>
      <w:r w:rsidR="0926F8FC" w:rsidRPr="1B2123B1">
        <w:t xml:space="preserve"> and</w:t>
      </w:r>
      <w:r w:rsidR="1446DD58" w:rsidRPr="1B2123B1">
        <w:t xml:space="preserve"> s</w:t>
      </w:r>
      <w:r w:rsidR="16166418" w:rsidRPr="1B2123B1">
        <w:t>pan</w:t>
      </w:r>
      <w:r w:rsidR="008425D8">
        <w:t xml:space="preserve"> width of an element,</w:t>
      </w:r>
      <w:r w:rsidR="01020DEE" w:rsidRPr="1B2123B1">
        <w:t xml:space="preserve"> the downforce could increase and peak at a certain degree </w:t>
      </w:r>
      <w:r w:rsidR="008425D8">
        <w:t>that will</w:t>
      </w:r>
      <w:r w:rsidR="01020DEE" w:rsidRPr="1B2123B1">
        <w:t xml:space="preserve"> then begin to </w:t>
      </w:r>
      <w:r w:rsidR="1D4ADA73" w:rsidRPr="1B2123B1">
        <w:t>de</w:t>
      </w:r>
      <w:r w:rsidR="01020DEE" w:rsidRPr="1B2123B1">
        <w:t>crease</w:t>
      </w:r>
      <w:r w:rsidR="008425D8">
        <w:t xml:space="preserve"> as shown on the book graph </w:t>
      </w:r>
      <w:sdt>
        <w:sdtPr>
          <w:id w:val="1844893155"/>
          <w:citation/>
        </w:sdtPr>
        <w:sdtEndPr/>
        <w:sdtContent>
          <w:r w:rsidR="008425D8">
            <w:fldChar w:fldCharType="begin"/>
          </w:r>
          <w:r w:rsidR="008425D8">
            <w:instrText xml:space="preserve"> CITATION Sim06 \l 2057 </w:instrText>
          </w:r>
          <w:r w:rsidR="008425D8">
            <w:fldChar w:fldCharType="separate"/>
          </w:r>
          <w:r w:rsidR="008425D8" w:rsidRPr="008425D8">
            <w:rPr>
              <w:noProof/>
            </w:rPr>
            <w:t>(McBeath, 2006)</w:t>
          </w:r>
          <w:r w:rsidR="008425D8">
            <w:fldChar w:fldCharType="end"/>
          </w:r>
        </w:sdtContent>
      </w:sdt>
      <w:r w:rsidR="393B52F6" w:rsidRPr="1B2123B1">
        <w:t>,</w:t>
      </w:r>
      <w:r w:rsidR="01020DEE" w:rsidRPr="1B2123B1">
        <w:t xml:space="preserve"> therefor</w:t>
      </w:r>
      <w:r w:rsidR="78BAE13B" w:rsidRPr="1B2123B1">
        <w:t xml:space="preserve">e </w:t>
      </w:r>
      <w:r w:rsidR="00206CC2">
        <w:t>the optimum angle of attack (peak) gives the most efficient downforce needed</w:t>
      </w:r>
      <w:r w:rsidR="78BAE13B" w:rsidRPr="1B2123B1">
        <w:t xml:space="preserve">. </w:t>
      </w:r>
      <w:r w:rsidR="2EBB6109" w:rsidRPr="1B2123B1">
        <w:t xml:space="preserve">Therefore, having a high increment in the angle of attack is not always beneficial. </w:t>
      </w:r>
    </w:p>
    <w:p w14:paraId="1FEF11CF" w14:textId="318AF569" w:rsidR="00856151" w:rsidRPr="00856151" w:rsidRDefault="00856151" w:rsidP="00856151"/>
    <w:p w14:paraId="3AF5945D" w14:textId="7A4977BE" w:rsidR="00856151" w:rsidRDefault="00856151" w:rsidP="00856151"/>
    <w:p w14:paraId="6F83AA8F" w14:textId="281C4456" w:rsidR="00856151" w:rsidRPr="00856151" w:rsidRDefault="00856151" w:rsidP="00856151">
      <w:pPr>
        <w:tabs>
          <w:tab w:val="left" w:pos="1140"/>
        </w:tabs>
      </w:pPr>
    </w:p>
    <w:p w14:paraId="4D21E4E5" w14:textId="4130EE12" w:rsidR="7417F1F2" w:rsidRDefault="7417F1F2" w:rsidP="1B2123B1">
      <w:pPr>
        <w:pStyle w:val="Heading1"/>
      </w:pPr>
      <w:r>
        <w:lastRenderedPageBreak/>
        <w:t>Designs</w:t>
      </w:r>
    </w:p>
    <w:p w14:paraId="5F287B1C" w14:textId="1E8DBADF" w:rsidR="00486934" w:rsidRDefault="00F269F9" w:rsidP="5F655AC1">
      <w:r>
        <w:rPr>
          <w:noProof/>
        </w:rPr>
        <w:drawing>
          <wp:anchor distT="0" distB="0" distL="114300" distR="114300" simplePos="0" relativeHeight="251673600" behindDoc="1" locked="0" layoutInCell="1" allowOverlap="1" wp14:anchorId="7D0E1544" wp14:editId="3AF7B551">
            <wp:simplePos x="0" y="0"/>
            <wp:positionH relativeFrom="margin">
              <wp:align>left</wp:align>
            </wp:positionH>
            <wp:positionV relativeFrom="paragraph">
              <wp:posOffset>760730</wp:posOffset>
            </wp:positionV>
            <wp:extent cx="5140325" cy="2864485"/>
            <wp:effectExtent l="0" t="0" r="3175" b="0"/>
            <wp:wrapTight wrapText="bothSides">
              <wp:wrapPolygon edited="0">
                <wp:start x="0" y="0"/>
                <wp:lineTo x="0" y="21404"/>
                <wp:lineTo x="21533" y="21404"/>
                <wp:lineTo x="21533" y="0"/>
                <wp:lineTo x="0" y="0"/>
              </wp:wrapPolygon>
            </wp:wrapTight>
            <wp:docPr id="160047788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pic:nvPicPr>
                  <pic:blipFill>
                    <a:blip r:embed="rId9">
                      <a:extLst>
                        <a:ext uri="{28A0092B-C50C-407E-A947-70E740481C1C}">
                          <a14:useLocalDpi xmlns:a14="http://schemas.microsoft.com/office/drawing/2010/main" val="0"/>
                        </a:ext>
                        <a:ext uri="{FF2B5EF4-FFF2-40B4-BE49-F238E27FC236}">
                          <a16:creationId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id="{FA300C52-7CEE-4F5E-B907-EB1231156C2B}"/>
                        </a:ext>
                      </a:extLst>
                    </a:blip>
                    <a:stretch>
                      <a:fillRect/>
                    </a:stretch>
                  </pic:blipFill>
                  <pic:spPr>
                    <a:xfrm>
                      <a:off x="0" y="0"/>
                      <a:ext cx="5140325" cy="2864485"/>
                    </a:xfrm>
                    <a:prstGeom prst="rect">
                      <a:avLst/>
                    </a:prstGeom>
                  </pic:spPr>
                </pic:pic>
              </a:graphicData>
            </a:graphic>
          </wp:anchor>
        </w:drawing>
      </w:r>
      <w:r w:rsidR="00486934">
        <w:rPr>
          <w:noProof/>
        </w:rPr>
        <mc:AlternateContent>
          <mc:Choice Requires="wps">
            <w:drawing>
              <wp:anchor distT="0" distB="0" distL="114300" distR="114300" simplePos="0" relativeHeight="251672576" behindDoc="1" locked="0" layoutInCell="1" allowOverlap="1" wp14:anchorId="0C80D19E" wp14:editId="7028A50E">
                <wp:simplePos x="0" y="0"/>
                <wp:positionH relativeFrom="column">
                  <wp:posOffset>0</wp:posOffset>
                </wp:positionH>
                <wp:positionV relativeFrom="paragraph">
                  <wp:posOffset>3672840</wp:posOffset>
                </wp:positionV>
                <wp:extent cx="5140960"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5140960" cy="635"/>
                        </a:xfrm>
                        <a:prstGeom prst="rect">
                          <a:avLst/>
                        </a:prstGeom>
                        <a:solidFill>
                          <a:prstClr val="white"/>
                        </a:solidFill>
                        <a:ln>
                          <a:noFill/>
                        </a:ln>
                      </wps:spPr>
                      <wps:txbx>
                        <w:txbxContent>
                          <w:p w14:paraId="5318059C" w14:textId="64ED34A3" w:rsidR="00486934" w:rsidRPr="00833AFC" w:rsidRDefault="00486934" w:rsidP="00486934">
                            <w:pPr>
                              <w:pStyle w:val="Caption"/>
                              <w:rPr>
                                <w:noProof/>
                              </w:rPr>
                            </w:pPr>
                            <w:r>
                              <w:t xml:space="preserve">Figure </w:t>
                            </w:r>
                            <w:r w:rsidR="00666BEE">
                              <w:fldChar w:fldCharType="begin"/>
                            </w:r>
                            <w:r w:rsidR="00666BEE">
                              <w:instrText xml:space="preserve"> SEQ Figure \* ARABIC </w:instrText>
                            </w:r>
                            <w:r w:rsidR="00666BEE">
                              <w:fldChar w:fldCharType="separate"/>
                            </w:r>
                            <w:r w:rsidR="00787966">
                              <w:rPr>
                                <w:noProof/>
                              </w:rPr>
                              <w:t>3</w:t>
                            </w:r>
                            <w:r w:rsidR="00666BEE">
                              <w:rPr>
                                <w:noProof/>
                              </w:rPr>
                              <w:fldChar w:fldCharType="end"/>
                            </w:r>
                            <w:r>
                              <w:t xml:space="preserve"> 1st concept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80D19E" id="Text Box 8" o:spid="_x0000_s1028" type="#_x0000_t202" style="position:absolute;margin-left:0;margin-top:289.2pt;width:404.8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" stroked="f">
                <v:textbox style="mso-fit-shape-to-text:t" inset="0,0,0,0">
                  <w:txbxContent>
                    <w:p w14:paraId="5318059C" w14:textId="64ED34A3" w:rsidR="00486934" w:rsidRPr="00833AFC" w:rsidRDefault="00486934" w:rsidP="00486934">
                      <w:pPr>
                        <w:pStyle w:val="Caption"/>
                        <w:rPr>
                          <w:noProof/>
                        </w:rPr>
                      </w:pPr>
                      <w:r>
                        <w:t xml:space="preserve">Figure </w:t>
                      </w:r>
                      <w:r w:rsidR="007810B9">
                        <w:fldChar w:fldCharType="begin"/>
                      </w:r>
                      <w:r w:rsidR="007810B9">
                        <w:instrText xml:space="preserve"> SEQ Figure \* ARABIC </w:instrText>
                      </w:r>
                      <w:r w:rsidR="007810B9">
                        <w:fldChar w:fldCharType="separate"/>
                      </w:r>
                      <w:r w:rsidR="00787966">
                        <w:rPr>
                          <w:noProof/>
                        </w:rPr>
                        <w:t>3</w:t>
                      </w:r>
                      <w:r w:rsidR="007810B9">
                        <w:rPr>
                          <w:noProof/>
                        </w:rPr>
                        <w:fldChar w:fldCharType="end"/>
                      </w:r>
                      <w:r>
                        <w:t xml:space="preserve"> 1st concept design</w:t>
                      </w:r>
                    </w:p>
                  </w:txbxContent>
                </v:textbox>
                <w10:wrap type="tight"/>
              </v:shape>
            </w:pict>
          </mc:Fallback>
        </mc:AlternateContent>
      </w:r>
      <w:r w:rsidR="00AA59EE">
        <w:t>Three</w:t>
      </w:r>
      <w:r w:rsidR="00517CB5">
        <w:t xml:space="preserve"> designs </w:t>
      </w:r>
      <w:r w:rsidR="00AA59EE">
        <w:t>were created for</w:t>
      </w:r>
      <w:r w:rsidR="00517CB5">
        <w:t xml:space="preserve"> building the rear wing, each with a unique type of concept. Profiles were taken from </w:t>
      </w:r>
      <w:r w:rsidR="00DE2D5C">
        <w:t xml:space="preserve">the NACA database </w:t>
      </w:r>
      <w:sdt>
        <w:sdtPr>
          <w:id w:val="-1688674560"/>
          <w:citation/>
        </w:sdtPr>
        <w:sdtEndPr/>
        <w:sdtContent>
          <w:r w:rsidR="00DE2D5C">
            <w:fldChar w:fldCharType="begin"/>
          </w:r>
          <w:r w:rsidR="00DE2D5C">
            <w:instrText xml:space="preserve"> CITATION NAC20 \l 2057 </w:instrText>
          </w:r>
          <w:r w:rsidR="00DE2D5C">
            <w:fldChar w:fldCharType="separate"/>
          </w:r>
          <w:r w:rsidR="00DE2D5C" w:rsidRPr="00DE2D5C">
            <w:rPr>
              <w:noProof/>
            </w:rPr>
            <w:t>(NACA, 2020)</w:t>
          </w:r>
          <w:r w:rsidR="00DE2D5C">
            <w:fldChar w:fldCharType="end"/>
          </w:r>
        </w:sdtContent>
      </w:sdt>
      <w:r w:rsidR="00DE2D5C">
        <w:t xml:space="preserve"> by taking coordinates and entering them into excel. The coordinates from excel w</w:t>
      </w:r>
      <w:r w:rsidR="00AA59EE">
        <w:t>ere</w:t>
      </w:r>
      <w:r w:rsidR="00DE2D5C">
        <w:t xml:space="preserve"> then imported into Soildworks. Here are the concepts that were designed in the CAD software: </w:t>
      </w:r>
    </w:p>
    <w:p w14:paraId="18684797" w14:textId="1C7B5836" w:rsidR="00486934" w:rsidRDefault="00486934"/>
    <w:p w14:paraId="550B048B" w14:textId="034CF554" w:rsidR="00486934" w:rsidRDefault="00486934"/>
    <w:p w14:paraId="5C30F2FA" w14:textId="53B66FCA" w:rsidR="00486934" w:rsidRDefault="00486934"/>
    <w:p w14:paraId="0BE8C315" w14:textId="77777777" w:rsidR="00486934" w:rsidRDefault="00486934"/>
    <w:p w14:paraId="77A15A69" w14:textId="77777777" w:rsidR="00486934" w:rsidRDefault="00486934"/>
    <w:p w14:paraId="6A0D2FAA" w14:textId="77777777" w:rsidR="00486934" w:rsidRDefault="00486934"/>
    <w:p w14:paraId="3DE9B9A7" w14:textId="77777777" w:rsidR="00486934" w:rsidRDefault="00486934"/>
    <w:p w14:paraId="48F4C57E" w14:textId="0584BB3D" w:rsidR="00486934" w:rsidRDefault="00486934"/>
    <w:p w14:paraId="24159452" w14:textId="41982058" w:rsidR="00486934" w:rsidRDefault="00486934"/>
    <w:p w14:paraId="5BC53325" w14:textId="003BEBD1" w:rsidR="00486934" w:rsidRDefault="00486934"/>
    <w:p w14:paraId="60AD32F5" w14:textId="0EC4A854" w:rsidR="00486934" w:rsidRDefault="00486934"/>
    <w:p w14:paraId="5308CE5C" w14:textId="7271A082" w:rsidR="00B9672C" w:rsidRDefault="00531238">
      <w:r>
        <w:rPr>
          <w:noProof/>
        </w:rPr>
        <w:drawing>
          <wp:anchor distT="0" distB="0" distL="114300" distR="114300" simplePos="0" relativeHeight="251674624" behindDoc="1" locked="0" layoutInCell="1" allowOverlap="1" wp14:anchorId="34194605" wp14:editId="7D9E2CA9">
            <wp:simplePos x="0" y="0"/>
            <wp:positionH relativeFrom="margin">
              <wp:align>left</wp:align>
            </wp:positionH>
            <wp:positionV relativeFrom="paragraph">
              <wp:posOffset>1356995</wp:posOffset>
            </wp:positionV>
            <wp:extent cx="5448300" cy="2409825"/>
            <wp:effectExtent l="0" t="0" r="0" b="9525"/>
            <wp:wrapTight wrapText="bothSides">
              <wp:wrapPolygon edited="0">
                <wp:start x="0" y="0"/>
                <wp:lineTo x="0" y="21515"/>
                <wp:lineTo x="21524" y="21515"/>
                <wp:lineTo x="21524" y="0"/>
                <wp:lineTo x="0" y="0"/>
              </wp:wrapPolygon>
            </wp:wrapTight>
            <wp:docPr id="28" name="Picture 27">
              <a:extLst xmlns:a="http://schemas.openxmlformats.org/drawingml/2006/main">
                <a:ext uri="{FF2B5EF4-FFF2-40B4-BE49-F238E27FC236}">
                  <a16:creationId xmlns:a16="http://schemas.microsoft.com/office/drawing/2014/main" id="{88FAF739-2B6A-4051-805E-5FB16CEE5D89}"/>
                </a:ext>
              </a:extLst>
            </wp:docPr>
            <wp:cNvGraphicFramePr/>
            <a:graphic xmlns:a="http://schemas.openxmlformats.org/drawingml/2006/main">
              <a:graphicData uri="http://schemas.openxmlformats.org/drawingml/2006/picture">
                <pic:pic xmlns:pic="http://schemas.openxmlformats.org/drawingml/2006/picture">
                  <pic:nvPicPr>
                    <pic:cNvPr id="28" name="Picture 27">
                      <a:extLst>
                        <a:ext uri="{FF2B5EF4-FFF2-40B4-BE49-F238E27FC236}">
                          <a16:creationId xmlns:a16="http://schemas.microsoft.com/office/drawing/2014/main" id="{88FAF739-2B6A-4051-805E-5FB16CEE5D89}"/>
                        </a:ext>
                      </a:extLst>
                    </pic:cNvPr>
                    <pic:cNvPicPr/>
                  </pic:nvPicPr>
                  <pic:blipFill rotWithShape="1">
                    <a:blip r:embed="rId10" cstate="print">
                      <a:extLst>
                        <a:ext uri="{28A0092B-C50C-407E-A947-70E740481C1C}">
                          <a14:useLocalDpi xmlns:a14="http://schemas.microsoft.com/office/drawing/2010/main" val="0"/>
                        </a:ext>
                      </a:extLst>
                    </a:blip>
                    <a:srcRect t="5723" r="1571" b="7364"/>
                    <a:stretch/>
                  </pic:blipFill>
                  <pic:spPr>
                    <a:xfrm>
                      <a:off x="0" y="0"/>
                      <a:ext cx="5448300" cy="240982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6672" behindDoc="0" locked="0" layoutInCell="1" allowOverlap="1" wp14:anchorId="54A6DBFC" wp14:editId="32BFDFB2">
                <wp:simplePos x="0" y="0"/>
                <wp:positionH relativeFrom="margin">
                  <wp:align>right</wp:align>
                </wp:positionH>
                <wp:positionV relativeFrom="paragraph">
                  <wp:posOffset>3911600</wp:posOffset>
                </wp:positionV>
                <wp:extent cx="5731510" cy="635"/>
                <wp:effectExtent l="0" t="0" r="2540" b="0"/>
                <wp:wrapSquare wrapText="bothSides"/>
                <wp:docPr id="3" name="Text Box 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6B63F11" w14:textId="16850A82" w:rsidR="00CF22F5" w:rsidRPr="008F3406" w:rsidRDefault="00CF22F5" w:rsidP="00CF22F5">
                            <w:pPr>
                              <w:pStyle w:val="Caption"/>
                              <w:rPr>
                                <w:noProof/>
                              </w:rPr>
                            </w:pPr>
                            <w:r>
                              <w:t xml:space="preserve">Figure </w:t>
                            </w:r>
                            <w:fldSimple w:instr=" SEQ Figure \* ARABIC ">
                              <w:r w:rsidR="00787966">
                                <w:rPr>
                                  <w:noProof/>
                                </w:rPr>
                                <w:t>4</w:t>
                              </w:r>
                            </w:fldSimple>
                            <w:r>
                              <w:t xml:space="preserve"> 2nd concept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A6DBFC" id="Text Box 3" o:spid="_x0000_s1029" type="#_x0000_t202" style="position:absolute;margin-left:400.1pt;margin-top:308pt;width:451.3pt;height:.05pt;z-index:25167667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" stroked="f">
                <v:textbox style="mso-fit-shape-to-text:t" inset="0,0,0,0">
                  <w:txbxContent>
                    <w:p w14:paraId="36B63F11" w14:textId="16850A82" w:rsidR="00CF22F5" w:rsidRPr="008F3406" w:rsidRDefault="00CF22F5" w:rsidP="00CF22F5">
                      <w:pPr>
                        <w:pStyle w:val="Caption"/>
                        <w:rPr>
                          <w:noProof/>
                        </w:rPr>
                      </w:pPr>
                      <w:r>
                        <w:t xml:space="preserve">Figure </w:t>
                      </w:r>
                      <w:fldSimple w:instr=" SEQ Figure \* ARABIC ">
                        <w:r w:rsidR="00787966">
                          <w:rPr>
                            <w:noProof/>
                          </w:rPr>
                          <w:t>4</w:t>
                        </w:r>
                      </w:fldSimple>
                      <w:r>
                        <w:t xml:space="preserve"> 2nd concept design</w:t>
                      </w:r>
                    </w:p>
                  </w:txbxContent>
                </v:textbox>
                <w10:wrap type="square" anchorx="margin"/>
              </v:shape>
            </w:pict>
          </mc:Fallback>
        </mc:AlternateContent>
      </w:r>
      <w:r w:rsidR="00AA59EE">
        <w:t>F</w:t>
      </w:r>
      <w:r w:rsidR="007B2A5C">
        <w:t>igure 3 above</w:t>
      </w:r>
      <w:r w:rsidR="00AA59EE">
        <w:t xml:space="preserve"> shows </w:t>
      </w:r>
      <w:r w:rsidR="5F655AC1">
        <w:t>the first rear wing design created for the</w:t>
      </w:r>
      <w:r w:rsidR="00675E63">
        <w:t xml:space="preserve"> first packaged</w:t>
      </w:r>
      <w:r w:rsidR="5F655AC1">
        <w:t xml:space="preserve"> race </w:t>
      </w:r>
      <w:r w:rsidR="00856151">
        <w:t>car;</w:t>
      </w:r>
      <w:r w:rsidR="5F655AC1">
        <w:t xml:space="preserve"> </w:t>
      </w:r>
      <w:r w:rsidR="00856151">
        <w:t>which</w:t>
      </w:r>
      <w:r w:rsidR="5F655AC1">
        <w:t xml:space="preserve"> was constructed in Soildworks. It has two large thin end plates with a single element between, this was designed thin to ensure there is less area on the end plate so that there is less drag. The design has a gurney flap on the trailing edge that was added to increase downforce. There is no angle of attack on this design. </w:t>
      </w:r>
      <w:r w:rsidR="007B2A5C">
        <w:t>The mount for this concept is quite simple, but it has line holes going through it. The reason being was to prevent flow separation. This will reduce drag.</w:t>
      </w:r>
      <w:r w:rsidR="00B9672C">
        <w:t xml:space="preserve"> The mount</w:t>
      </w:r>
      <w:r>
        <w:t xml:space="preserve"> </w:t>
      </w:r>
      <w:r w:rsidR="00866A30">
        <w:t>is attached to the back of the race car.</w:t>
      </w:r>
    </w:p>
    <w:p w14:paraId="708807AF" w14:textId="3B8C2B62" w:rsidR="00486934" w:rsidRDefault="00675E63">
      <w:r>
        <w:t>In figure 4 as seen above</w:t>
      </w:r>
      <w:r w:rsidR="008E770F">
        <w:t>,</w:t>
      </w:r>
      <w:r>
        <w:t xml:space="preserve"> is the s</w:t>
      </w:r>
      <w:r w:rsidR="5F655AC1">
        <w:t>econd design concept</w:t>
      </w:r>
      <w:r>
        <w:t xml:space="preserve"> for a second packaged race car</w:t>
      </w:r>
      <w:r w:rsidR="5F655AC1">
        <w:t>. Th</w:t>
      </w:r>
      <w:r>
        <w:t>is concept</w:t>
      </w:r>
      <w:r w:rsidR="5F655AC1">
        <w:t xml:space="preserve"> incorporated two swan necks that were attached from the car's diffuser to the surface of the main </w:t>
      </w:r>
      <w:r w:rsidR="5F655AC1">
        <w:lastRenderedPageBreak/>
        <w:t>element wing. This design had two elements and an endplate with a cut</w:t>
      </w:r>
      <w:r>
        <w:t xml:space="preserve"> at the</w:t>
      </w:r>
      <w:r w:rsidR="5F655AC1">
        <w:t xml:space="preserve"> bottom back</w:t>
      </w:r>
      <w:r>
        <w:t xml:space="preserve"> corner</w:t>
      </w:r>
      <w:r w:rsidR="5F655AC1">
        <w:t>.</w:t>
      </w:r>
      <w:r w:rsidR="008E770F">
        <w:t xml:space="preserve"> </w:t>
      </w:r>
      <w:r>
        <w:t xml:space="preserve">This design was </w:t>
      </w:r>
      <w:r w:rsidR="00C731A3">
        <w:t xml:space="preserve">designed as a </w:t>
      </w:r>
      <w:r>
        <w:t xml:space="preserve">better version </w:t>
      </w:r>
      <w:r w:rsidR="00C731A3">
        <w:t>of</w:t>
      </w:r>
      <w:r>
        <w:t xml:space="preserve"> the first design </w:t>
      </w:r>
      <w:r w:rsidR="00C731A3">
        <w:t xml:space="preserve">as </w:t>
      </w:r>
      <w:r>
        <w:t xml:space="preserve">it will immensely increase the race cars downforce. </w:t>
      </w:r>
      <w:r w:rsidR="008E770F">
        <w:t xml:space="preserve">The dual-element wing is the overall reason </w:t>
      </w:r>
      <w:r w:rsidR="00C731A3">
        <w:t>for</w:t>
      </w:r>
      <w:r w:rsidR="008E770F">
        <w:t xml:space="preserve"> the increase in downforce. </w:t>
      </w:r>
      <w:r w:rsidR="00C731A3">
        <w:t>W</w:t>
      </w:r>
      <w:r w:rsidR="008E770F">
        <w:t xml:space="preserve">hen the fluid flow is passing through it, </w:t>
      </w:r>
      <w:r w:rsidR="00DB7807">
        <w:t xml:space="preserve">(as stated in the research section) </w:t>
      </w:r>
      <w:r w:rsidR="00C731A3">
        <w:t>t</w:t>
      </w:r>
      <w:r w:rsidR="00DB7807">
        <w:t>he connected air is fixed to boundary layer if the angle on the elements are put to an optimum</w:t>
      </w:r>
      <w:r w:rsidR="00FC78AC">
        <w:t xml:space="preserve"> degree</w:t>
      </w:r>
      <w:r w:rsidR="00DB7807">
        <w:t>.</w:t>
      </w:r>
      <w:r w:rsidR="00FC78AC">
        <w:t xml:space="preserve"> Louvers were going to be added to the endplates to </w:t>
      </w:r>
      <w:r w:rsidR="00EA0C12">
        <w:t xml:space="preserve">combat against vortices but trying to design them proved far more of a challenge than anticipated. So unfortunately, the idea of adding them </w:t>
      </w:r>
      <w:r w:rsidR="00531238">
        <w:rPr>
          <w:noProof/>
        </w:rPr>
        <mc:AlternateContent>
          <mc:Choice Requires="wps">
            <w:drawing>
              <wp:anchor distT="0" distB="0" distL="114300" distR="114300" simplePos="0" relativeHeight="251679744" behindDoc="0" locked="0" layoutInCell="1" allowOverlap="1" wp14:anchorId="2742C8B5" wp14:editId="46D80A00">
                <wp:simplePos x="0" y="0"/>
                <wp:positionH relativeFrom="margin">
                  <wp:align>right</wp:align>
                </wp:positionH>
                <wp:positionV relativeFrom="paragraph">
                  <wp:posOffset>4587875</wp:posOffset>
                </wp:positionV>
                <wp:extent cx="5731510" cy="635"/>
                <wp:effectExtent l="0" t="0" r="2540" b="0"/>
                <wp:wrapSquare wrapText="bothSides"/>
                <wp:docPr id="6" name="Text Box 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03BE833" w14:textId="75370C50" w:rsidR="00B9672C" w:rsidRPr="008B2EB8" w:rsidRDefault="00B9672C" w:rsidP="00B9672C">
                            <w:pPr>
                              <w:pStyle w:val="Caption"/>
                            </w:pPr>
                            <w:r>
                              <w:t xml:space="preserve">Figure </w:t>
                            </w:r>
                            <w:fldSimple w:instr=" SEQ Figure \* ARABIC ">
                              <w:r w:rsidR="00787966">
                                <w:rPr>
                                  <w:noProof/>
                                </w:rPr>
                                <w:t>5</w:t>
                              </w:r>
                            </w:fldSimple>
                            <w:r>
                              <w:t xml:space="preserve"> 3rd wing concept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42C8B5" id="Text Box 6" o:spid="_x0000_s1030" type="#_x0000_t202" style="position:absolute;margin-left:400.1pt;margin-top:361.25pt;width:451.3pt;height:.05pt;z-index:25167974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" stroked="f">
                <v:textbox style="mso-fit-shape-to-text:t" inset="0,0,0,0">
                  <w:txbxContent>
                    <w:p w14:paraId="503BE833" w14:textId="75370C50" w:rsidR="00B9672C" w:rsidRPr="008B2EB8" w:rsidRDefault="00B9672C" w:rsidP="00B9672C">
                      <w:pPr>
                        <w:pStyle w:val="Caption"/>
                      </w:pPr>
                      <w:r>
                        <w:t xml:space="preserve">Figure </w:t>
                      </w:r>
                      <w:fldSimple w:instr=" SEQ Figure \* ARABIC ">
                        <w:r w:rsidR="00787966">
                          <w:rPr>
                            <w:noProof/>
                          </w:rPr>
                          <w:t>5</w:t>
                        </w:r>
                      </w:fldSimple>
                      <w:r>
                        <w:t xml:space="preserve"> 3rd wing concept</w:t>
                      </w:r>
                    </w:p>
                  </w:txbxContent>
                </v:textbox>
                <w10:wrap type="square" anchorx="margin"/>
              </v:shape>
            </w:pict>
          </mc:Fallback>
        </mc:AlternateContent>
      </w:r>
      <w:r w:rsidR="00531238">
        <w:rPr>
          <w:noProof/>
        </w:rPr>
        <w:drawing>
          <wp:anchor distT="0" distB="0" distL="114300" distR="114300" simplePos="0" relativeHeight="251677696" behindDoc="0" locked="0" layoutInCell="1" allowOverlap="1" wp14:anchorId="54AB4C56" wp14:editId="14F0C385">
            <wp:simplePos x="0" y="0"/>
            <wp:positionH relativeFrom="margin">
              <wp:align>right</wp:align>
            </wp:positionH>
            <wp:positionV relativeFrom="paragraph">
              <wp:posOffset>1628775</wp:posOffset>
            </wp:positionV>
            <wp:extent cx="5731510" cy="3222625"/>
            <wp:effectExtent l="0" t="0" r="254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anchor>
        </w:drawing>
      </w:r>
      <w:r w:rsidR="00EA0C12">
        <w:t xml:space="preserve">was </w:t>
      </w:r>
      <w:r w:rsidR="00C731A3">
        <w:t>reserved for a future date</w:t>
      </w:r>
      <w:r w:rsidR="00EA0C12">
        <w:t>.</w:t>
      </w:r>
    </w:p>
    <w:p w14:paraId="7C3BDEA9" w14:textId="31799745" w:rsidR="00B9672C" w:rsidRDefault="00B9672C">
      <w:r>
        <w:t xml:space="preserve">In figure 5, as seen above is </w:t>
      </w:r>
      <w:r w:rsidR="00C731A3">
        <w:t>an image</w:t>
      </w:r>
      <w:r>
        <w:t xml:space="preserve"> of the design concept of the third rear wing for a new race car model aero group </w:t>
      </w:r>
      <w:r w:rsidR="00C731A3">
        <w:t>put</w:t>
      </w:r>
      <w:r>
        <w:t xml:space="preserve"> together. This design is a multi-element wing, main and 2</w:t>
      </w:r>
      <w:r w:rsidRPr="00B9672C">
        <w:rPr>
          <w:vertAlign w:val="superscript"/>
        </w:rPr>
        <w:t>nd</w:t>
      </w:r>
      <w:r>
        <w:t xml:space="preserve"> element being at the top to support the </w:t>
      </w:r>
      <w:r w:rsidR="00C731A3">
        <w:t>Luminant</w:t>
      </w:r>
      <w:r>
        <w:t xml:space="preserve"> fluidity passing </w:t>
      </w:r>
      <w:r w:rsidR="00866A30">
        <w:t>through it, and the 3</w:t>
      </w:r>
      <w:r w:rsidR="00866A30" w:rsidRPr="00866A30">
        <w:rPr>
          <w:vertAlign w:val="superscript"/>
        </w:rPr>
        <w:t>rd</w:t>
      </w:r>
      <w:r w:rsidR="00866A30">
        <w:t xml:space="preserve"> element at the bottom which is there to interact with the diffuser. How they will interact is </w:t>
      </w:r>
      <w:r w:rsidR="00375584">
        <w:t>with</w:t>
      </w:r>
      <w:r w:rsidR="00866A30">
        <w:t xml:space="preserve"> the controlled </w:t>
      </w:r>
      <w:r w:rsidR="00375584">
        <w:t>connection</w:t>
      </w:r>
      <w:r w:rsidR="00866A30">
        <w:t xml:space="preserve"> of low press</w:t>
      </w:r>
      <w:r w:rsidR="00375584">
        <w:t>ured air passing through the diffuser’s boundary layer and onto the 3</w:t>
      </w:r>
      <w:r w:rsidR="00375584" w:rsidRPr="00375584">
        <w:rPr>
          <w:vertAlign w:val="superscript"/>
        </w:rPr>
        <w:t>rd</w:t>
      </w:r>
      <w:r w:rsidR="00375584">
        <w:t xml:space="preserve"> elements boundary layer, thus furthermore allowing for a boost in downforce. </w:t>
      </w:r>
      <w:r w:rsidR="00C731A3">
        <w:t>The endplates</w:t>
      </w:r>
      <w:r w:rsidR="00375584">
        <w:t xml:space="preserve"> </w:t>
      </w:r>
      <w:r w:rsidR="00C731A3">
        <w:t>do</w:t>
      </w:r>
      <w:r w:rsidR="00375584">
        <w:t xml:space="preserve"> a great job at preventing a portion of spillage which reduces drag. The mount of this wing has already been made and was supposed to be attached onto this concept design. However,</w:t>
      </w:r>
      <w:r w:rsidR="00942699">
        <w:t xml:space="preserve"> the mount model is on the V safe drive on the computers at the university. T</w:t>
      </w:r>
      <w:r w:rsidR="00375584">
        <w:t xml:space="preserve">he </w:t>
      </w:r>
      <w:r w:rsidR="00C731A3">
        <w:t>U</w:t>
      </w:r>
      <w:r w:rsidR="00375584">
        <w:t xml:space="preserve">niversity of </w:t>
      </w:r>
      <w:r w:rsidR="00C731A3">
        <w:t>T</w:t>
      </w:r>
      <w:r w:rsidR="00375584">
        <w:t xml:space="preserve">rinity </w:t>
      </w:r>
      <w:r w:rsidR="00C731A3">
        <w:t>S</w:t>
      </w:r>
      <w:r w:rsidR="00375584">
        <w:t xml:space="preserve">aint </w:t>
      </w:r>
      <w:r w:rsidR="00DE58D9">
        <w:t>David</w:t>
      </w:r>
      <w:r w:rsidR="00C731A3">
        <w:t xml:space="preserve"> is</w:t>
      </w:r>
      <w:r w:rsidR="00DE58D9">
        <w:t xml:space="preserve"> </w:t>
      </w:r>
      <w:r w:rsidR="0032360E">
        <w:t>closed</w:t>
      </w:r>
      <w:r w:rsidR="00DE58D9">
        <w:t xml:space="preserve"> due to the </w:t>
      </w:r>
      <w:r w:rsidR="00C731A3">
        <w:t>C</w:t>
      </w:r>
      <w:r w:rsidR="00DE58D9">
        <w:t>orona virus (COVID-19) pandemic.</w:t>
      </w:r>
    </w:p>
    <w:p w14:paraId="4C1A76AF" w14:textId="697EDFEE" w:rsidR="001120A4" w:rsidRDefault="001120A4">
      <w:r>
        <w:t xml:space="preserve">The designs for the group project were stopped at three because the university </w:t>
      </w:r>
      <w:r w:rsidR="00856151">
        <w:t>closed,</w:t>
      </w:r>
      <w:r>
        <w:t xml:space="preserve"> and the software was no longer available. Further design wok was going to be based on the CFD results from the designs above.</w:t>
      </w:r>
    </w:p>
    <w:p w14:paraId="5AFF97DC" w14:textId="444B6DB7" w:rsidR="001120A4" w:rsidRDefault="001120A4" w:rsidP="001120A4">
      <w:pPr>
        <w:pStyle w:val="Heading1"/>
      </w:pPr>
      <w:r>
        <w:lastRenderedPageBreak/>
        <w:t>Experiments</w:t>
      </w:r>
    </w:p>
    <w:p w14:paraId="33C38D7A" w14:textId="5AA20019" w:rsidR="00B051AF" w:rsidRDefault="00D165B5" w:rsidP="00787966">
      <w:r>
        <w:rPr>
          <w:noProof/>
        </w:rPr>
        <w:drawing>
          <wp:anchor distT="0" distB="0" distL="114300" distR="114300" simplePos="0" relativeHeight="251683840" behindDoc="0" locked="0" layoutInCell="1" allowOverlap="1" wp14:anchorId="5DC5DA97" wp14:editId="75030A64">
            <wp:simplePos x="0" y="0"/>
            <wp:positionH relativeFrom="column">
              <wp:posOffset>-47625</wp:posOffset>
            </wp:positionH>
            <wp:positionV relativeFrom="paragraph">
              <wp:posOffset>5351780</wp:posOffset>
            </wp:positionV>
            <wp:extent cx="5730875" cy="3225165"/>
            <wp:effectExtent l="0" t="0" r="3175"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anchor>
        </w:drawing>
      </w:r>
      <w:r>
        <w:rPr>
          <w:noProof/>
        </w:rPr>
        <mc:AlternateContent>
          <mc:Choice Requires="wps">
            <w:drawing>
              <wp:anchor distT="0" distB="0" distL="114300" distR="114300" simplePos="0" relativeHeight="251685888" behindDoc="0" locked="0" layoutInCell="1" allowOverlap="1" wp14:anchorId="2FB7913D" wp14:editId="730827FC">
                <wp:simplePos x="0" y="0"/>
                <wp:positionH relativeFrom="column">
                  <wp:posOffset>-47625</wp:posOffset>
                </wp:positionH>
                <wp:positionV relativeFrom="paragraph">
                  <wp:posOffset>8315960</wp:posOffset>
                </wp:positionV>
                <wp:extent cx="5730875" cy="635"/>
                <wp:effectExtent l="0" t="0" r="0" b="0"/>
                <wp:wrapTopAndBottom/>
                <wp:docPr id="12" name="Text Box 12"/>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14:paraId="769DEF3D" w14:textId="3B3086FD" w:rsidR="00D165B5" w:rsidRPr="001057FE" w:rsidRDefault="00D165B5" w:rsidP="00D165B5">
                            <w:pPr>
                              <w:pStyle w:val="Caption"/>
                              <w:rPr>
                                <w:noProof/>
                              </w:rPr>
                            </w:pPr>
                            <w:r>
                              <w:t xml:space="preserve">Figure </w:t>
                            </w:r>
                            <w:fldSimple w:instr=" SEQ Figure \* ARABIC ">
                              <w:r w:rsidR="00787966">
                                <w:rPr>
                                  <w:noProof/>
                                </w:rPr>
                                <w:t>6</w:t>
                              </w:r>
                            </w:fldSimple>
                            <w:r>
                              <w:t xml:space="preserve"> meshing programme from Ansys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B7913D" id="Text Box 12" o:spid="_x0000_s1031" type="#_x0000_t202" style="position:absolute;margin-left:-3.75pt;margin-top:654.8pt;width:451.2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" stroked="f">
                <v:textbox style="mso-fit-shape-to-text:t" inset="0,0,0,0">
                  <w:txbxContent>
                    <w:p w14:paraId="769DEF3D" w14:textId="3B3086FD" w:rsidR="00D165B5" w:rsidRPr="001057FE" w:rsidRDefault="00D165B5" w:rsidP="00D165B5">
                      <w:pPr>
                        <w:pStyle w:val="Caption"/>
                        <w:rPr>
                          <w:noProof/>
                        </w:rPr>
                      </w:pPr>
                      <w:r>
                        <w:t xml:space="preserve">Figure </w:t>
                      </w:r>
                      <w:fldSimple w:instr=" SEQ Figure \* ARABIC ">
                        <w:r w:rsidR="00787966">
                          <w:rPr>
                            <w:noProof/>
                          </w:rPr>
                          <w:t>6</w:t>
                        </w:r>
                      </w:fldSimple>
                      <w:r>
                        <w:t xml:space="preserve"> meshing programme from Ansys</w:t>
                      </w:r>
                    </w:p>
                  </w:txbxContent>
                </v:textbox>
                <w10:wrap type="topAndBottom"/>
              </v:shape>
            </w:pict>
          </mc:Fallback>
        </mc:AlternateContent>
      </w:r>
      <w:r w:rsidR="00BC2D48">
        <w:rPr>
          <w:noProof/>
        </w:rPr>
        <w:drawing>
          <wp:anchor distT="0" distB="0" distL="114300" distR="114300" simplePos="0" relativeHeight="251680768" behindDoc="1" locked="0" layoutInCell="1" allowOverlap="1" wp14:anchorId="60BB3264" wp14:editId="3B0BC73A">
            <wp:simplePos x="0" y="0"/>
            <wp:positionH relativeFrom="margin">
              <wp:posOffset>-38100</wp:posOffset>
            </wp:positionH>
            <wp:positionV relativeFrom="paragraph">
              <wp:posOffset>628015</wp:posOffset>
            </wp:positionV>
            <wp:extent cx="5449570" cy="2581275"/>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49570" cy="2581275"/>
                    </a:xfrm>
                    <a:prstGeom prst="rect">
                      <a:avLst/>
                    </a:prstGeom>
                  </pic:spPr>
                </pic:pic>
              </a:graphicData>
            </a:graphic>
            <wp14:sizeRelH relativeFrom="margin">
              <wp14:pctWidth>0</wp14:pctWidth>
            </wp14:sizeRelH>
            <wp14:sizeRelV relativeFrom="margin">
              <wp14:pctHeight>0</wp14:pctHeight>
            </wp14:sizeRelV>
          </wp:anchor>
        </w:drawing>
      </w:r>
      <w:r w:rsidR="001120A4">
        <w:t xml:space="preserve">The </w:t>
      </w:r>
      <w:r w:rsidR="00856151">
        <w:t>software</w:t>
      </w:r>
      <w:r w:rsidR="001120A4">
        <w:t xml:space="preserve"> used for the experiments was </w:t>
      </w:r>
      <w:r w:rsidR="00856151">
        <w:t>called Ansys</w:t>
      </w:r>
      <w:r w:rsidR="001120A4">
        <w:t>. A CFD</w:t>
      </w:r>
      <w:r w:rsidR="00980931">
        <w:t xml:space="preserve"> (computational fluid design) programme used to analysis the designed rear wing models made in CAD</w:t>
      </w:r>
      <w:r w:rsidR="001120A4">
        <w:t xml:space="preserve">. </w:t>
      </w:r>
      <w:r w:rsidR="00980931">
        <w:t>The</w:t>
      </w:r>
      <w:r w:rsidR="001120A4">
        <w:t xml:space="preserve"> models were imported from </w:t>
      </w:r>
      <w:r w:rsidR="00980931">
        <w:t>CAD</w:t>
      </w:r>
      <w:r w:rsidR="001120A4">
        <w:t xml:space="preserve"> to</w:t>
      </w:r>
      <w:r w:rsidR="00980931">
        <w:t xml:space="preserve"> CFD after saving the models as models as a </w:t>
      </w:r>
      <w:r w:rsidR="00D26588">
        <w:t>Parasolid</w:t>
      </w:r>
      <w:r w:rsidR="00F011B3">
        <w:t xml:space="preserve">. </w:t>
      </w:r>
      <w:r w:rsidR="00942699">
        <w:t>Once</w:t>
      </w:r>
      <w:r w:rsidR="00F011B3">
        <w:t xml:space="preserve"> importing them into the geometry</w:t>
      </w:r>
      <w:r w:rsidR="00D26588">
        <w:t xml:space="preserve"> </w:t>
      </w:r>
      <w:r w:rsidR="00942699">
        <w:t>programme</w:t>
      </w:r>
      <w:r w:rsidR="00D26588">
        <w:t xml:space="preserve">, a wind tunnel </w:t>
      </w:r>
      <w:r w:rsidR="00942699">
        <w:t>is</w:t>
      </w:r>
      <w:r w:rsidR="00D26588">
        <w:t xml:space="preserve"> created big enough </w:t>
      </w:r>
      <w:r w:rsidR="00942699">
        <w:t>to let</w:t>
      </w:r>
      <w:r w:rsidR="00D26588">
        <w:t xml:space="preserve"> the air flow through without </w:t>
      </w:r>
      <w:r w:rsidR="0037551F">
        <w:t>causing</w:t>
      </w:r>
      <w:r w:rsidR="00D26588">
        <w:t xml:space="preserve"> a disruption through the rear wing models</w:t>
      </w:r>
      <w:r w:rsidR="00942699">
        <w:t xml:space="preserve"> when running it in the fluent programme.</w:t>
      </w:r>
      <w:r w:rsidR="00D26588">
        <w:t xml:space="preserve"> </w:t>
      </w:r>
      <w:r w:rsidR="001518AF">
        <w:t xml:space="preserve">The wind </w:t>
      </w:r>
      <w:r w:rsidR="006B51B9">
        <w:t>tunnel</w:t>
      </w:r>
      <w:r w:rsidR="001518AF">
        <w:t xml:space="preserve"> was then labelled accordingly: left side being the </w:t>
      </w:r>
      <w:r w:rsidR="0037551F">
        <w:t>v</w:t>
      </w:r>
      <w:r w:rsidR="001518AF">
        <w:t xml:space="preserve">elocity </w:t>
      </w:r>
      <w:r w:rsidR="006B51B9">
        <w:t>inlet (</w:t>
      </w:r>
      <w:r w:rsidR="001518AF">
        <w:t xml:space="preserve">the side the x axis is facing away), right side being the pressure outlet, top, side, symmetry, road and made the wing as </w:t>
      </w:r>
      <w:r w:rsidR="006B51B9">
        <w:t xml:space="preserve">part. The geometry programme is then </w:t>
      </w:r>
      <w:r w:rsidR="00B051AF">
        <w:t>closed,</w:t>
      </w:r>
      <w:r w:rsidR="006B51B9">
        <w:t xml:space="preserve"> and the meshing </w:t>
      </w:r>
      <w:r w:rsidR="00B051AF">
        <w:rPr>
          <w:noProof/>
        </w:rPr>
        <mc:AlternateContent>
          <mc:Choice Requires="wps">
            <w:drawing>
              <wp:anchor distT="0" distB="0" distL="114300" distR="114300" simplePos="0" relativeHeight="251682816" behindDoc="0" locked="0" layoutInCell="1" allowOverlap="1" wp14:anchorId="0A6CC5F0" wp14:editId="79CD2876">
                <wp:simplePos x="0" y="0"/>
                <wp:positionH relativeFrom="column">
                  <wp:posOffset>0</wp:posOffset>
                </wp:positionH>
                <wp:positionV relativeFrom="paragraph">
                  <wp:posOffset>3248025</wp:posOffset>
                </wp:positionV>
                <wp:extent cx="5449570" cy="635"/>
                <wp:effectExtent l="0" t="0" r="0" b="0"/>
                <wp:wrapTopAndBottom/>
                <wp:docPr id="10" name="Text Box 10"/>
                <wp:cNvGraphicFramePr/>
                <a:graphic xmlns:a="http://schemas.openxmlformats.org/drawingml/2006/main">
                  <a:graphicData uri="http://schemas.microsoft.com/office/word/2010/wordprocessingShape">
                    <wps:wsp>
                      <wps:cNvSpPr txBox="1"/>
                      <wps:spPr>
                        <a:xfrm>
                          <a:off x="0" y="0"/>
                          <a:ext cx="5449570" cy="635"/>
                        </a:xfrm>
                        <a:prstGeom prst="rect">
                          <a:avLst/>
                        </a:prstGeom>
                        <a:solidFill>
                          <a:prstClr val="white"/>
                        </a:solidFill>
                        <a:ln>
                          <a:noFill/>
                        </a:ln>
                      </wps:spPr>
                      <wps:txbx>
                        <w:txbxContent>
                          <w:p w14:paraId="657BE407" w14:textId="29999736" w:rsidR="00B051AF" w:rsidRPr="006A5E16" w:rsidRDefault="00B051AF" w:rsidP="00B051AF">
                            <w:pPr>
                              <w:pStyle w:val="Caption"/>
                            </w:pPr>
                            <w:r>
                              <w:t xml:space="preserve">Figure </w:t>
                            </w:r>
                            <w:fldSimple w:instr=" SEQ Figure \* ARABIC ">
                              <w:r w:rsidR="00787966">
                                <w:rPr>
                                  <w:noProof/>
                                </w:rPr>
                                <w:t>7</w:t>
                              </w:r>
                            </w:fldSimple>
                            <w:r>
                              <w:t xml:space="preserve"> geometry programme</w:t>
                            </w:r>
                            <w:r w:rsidR="00D165B5">
                              <w:t xml:space="preserve"> from Ansys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6CC5F0" id="Text Box 10" o:spid="_x0000_s1032" type="#_x0000_t202" style="position:absolute;margin-left:0;margin-top:255.75pt;width:429.1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" stroked="f">
                <v:textbox style="mso-fit-shape-to-text:t" inset="0,0,0,0">
                  <w:txbxContent>
                    <w:p w14:paraId="657BE407" w14:textId="29999736" w:rsidR="00B051AF" w:rsidRPr="006A5E16" w:rsidRDefault="00B051AF" w:rsidP="00B051AF">
                      <w:pPr>
                        <w:pStyle w:val="Caption"/>
                      </w:pPr>
                      <w:r>
                        <w:t xml:space="preserve">Figure </w:t>
                      </w:r>
                      <w:fldSimple w:instr=" SEQ Figure \* ARABIC ">
                        <w:r w:rsidR="00787966">
                          <w:rPr>
                            <w:noProof/>
                          </w:rPr>
                          <w:t>7</w:t>
                        </w:r>
                      </w:fldSimple>
                      <w:r>
                        <w:t xml:space="preserve"> geometry programme</w:t>
                      </w:r>
                      <w:r w:rsidR="00D165B5">
                        <w:t xml:space="preserve"> from Ansys</w:t>
                      </w:r>
                    </w:p>
                  </w:txbxContent>
                </v:textbox>
                <w10:wrap type="topAndBottom"/>
              </v:shape>
            </w:pict>
          </mc:Fallback>
        </mc:AlternateContent>
      </w:r>
      <w:r w:rsidR="006B51B9">
        <w:t>programme</w:t>
      </w:r>
      <w:r w:rsidR="00BC2D48">
        <w:t xml:space="preserve"> (known as ICEM</w:t>
      </w:r>
      <w:r w:rsidR="00B2028A">
        <w:t>)</w:t>
      </w:r>
      <w:r w:rsidR="006B51B9">
        <w:t xml:space="preserve"> is </w:t>
      </w:r>
      <w:r w:rsidR="00BC2D48">
        <w:t>opened with the wind tunnel in i</w:t>
      </w:r>
      <w:r w:rsidR="00B2028A">
        <w:t>t.</w:t>
      </w:r>
      <w:r w:rsidR="00CB0B18">
        <w:t xml:space="preserve"> When the</w:t>
      </w:r>
      <w:r w:rsidR="00B2028A">
        <w:t xml:space="preserve"> right sized </w:t>
      </w:r>
      <w:r w:rsidR="00992FAE">
        <w:t>density box</w:t>
      </w:r>
      <w:r w:rsidR="00B2028A">
        <w:t xml:space="preserve"> is put around the rear wing</w:t>
      </w:r>
      <w:r w:rsidR="00CB0B18">
        <w:t xml:space="preserve">, in the part mesh setup, values are put into the table of how big or small the meshing process can be, the bigger the mesh the quicker the programme will work but the accurate </w:t>
      </w:r>
      <w:r>
        <w:t>4234t</w:t>
      </w:r>
      <w:r w:rsidR="0037551F">
        <w:t xml:space="preserve"> </w:t>
      </w:r>
      <w:r w:rsidR="00CB0B18">
        <w:t xml:space="preserve">calculated result is not so great. And the smaller the mesh, vice versa. Going for a more </w:t>
      </w:r>
      <w:r w:rsidR="00992FAE">
        <w:t xml:space="preserve">accurate mesh will give better results in the fluent program. So, reducing the increment of the mesh to 0.02 and the </w:t>
      </w:r>
      <w:r w:rsidR="00F44A7B">
        <w:t xml:space="preserve">density box’s </w:t>
      </w:r>
      <w:r w:rsidR="00F44A7B">
        <w:lastRenderedPageBreak/>
        <w:t xml:space="preserve">mess to 0.05 the mess will be come or define. </w:t>
      </w:r>
      <w:r w:rsidR="00C626A2">
        <w:t>Thus,</w:t>
      </w:r>
      <w:r w:rsidR="00F44A7B">
        <w:t xml:space="preserve"> allowing for better results in the fluent programme. </w:t>
      </w:r>
      <w:r w:rsidR="00C626A2">
        <w:t xml:space="preserve">To get an even better accuracy on the meshing, adding </w:t>
      </w:r>
      <w:r w:rsidR="00297F6A">
        <w:t>some prism layers to the wing in the density box is necessarily good. What the prism layers does is allow for duly flowing lined up aspect ratio cells, therefore trying to secure the boundary layer with less numerical dissemination</w:t>
      </w:r>
      <w:r>
        <w:t xml:space="preserve"> </w:t>
      </w:r>
      <w:sdt>
        <w:sdtPr>
          <w:id w:val="1817296521"/>
          <w:citation/>
        </w:sdtPr>
        <w:sdtEndPr/>
        <w:sdtContent>
          <w:r>
            <w:fldChar w:fldCharType="begin"/>
          </w:r>
          <w:r>
            <w:instrText xml:space="preserve"> CITATION Sim06 \l 2057 </w:instrText>
          </w:r>
          <w:r>
            <w:fldChar w:fldCharType="separate"/>
          </w:r>
          <w:r w:rsidRPr="00D165B5">
            <w:rPr>
              <w:noProof/>
            </w:rPr>
            <w:t>(McBeath, 2006)</w:t>
          </w:r>
          <w:r>
            <w:fldChar w:fldCharType="end"/>
          </w:r>
        </w:sdtContent>
      </w:sdt>
      <w:r w:rsidR="00297F6A">
        <w:t xml:space="preserve">. </w:t>
      </w:r>
      <w:r>
        <w:t xml:space="preserve">The meshing program is then closed, and the fluent program is opened </w:t>
      </w:r>
      <w:r w:rsidR="00BF67CB">
        <w:t>along with</w:t>
      </w:r>
      <w:r>
        <w:t xml:space="preserve"> the </w:t>
      </w:r>
      <w:r w:rsidR="00BF67CB">
        <w:t xml:space="preserve">wind tunnel meshed through the rear wing. </w:t>
      </w:r>
      <w:r w:rsidR="005A1E8F">
        <w:t>T</w:t>
      </w:r>
      <w:r w:rsidR="00BF67CB">
        <w:t xml:space="preserve">he projected direction was used </w:t>
      </w:r>
      <w:r w:rsidR="00787966">
        <w:rPr>
          <w:noProof/>
        </w:rPr>
        <mc:AlternateContent>
          <mc:Choice Requires="wps">
            <w:drawing>
              <wp:anchor distT="0" distB="0" distL="114300" distR="114300" simplePos="0" relativeHeight="251688960" behindDoc="0" locked="0" layoutInCell="1" allowOverlap="1" wp14:anchorId="7D4878A7" wp14:editId="43832EA9">
                <wp:simplePos x="0" y="0"/>
                <wp:positionH relativeFrom="column">
                  <wp:posOffset>-2540</wp:posOffset>
                </wp:positionH>
                <wp:positionV relativeFrom="paragraph">
                  <wp:posOffset>4782820</wp:posOffset>
                </wp:positionV>
                <wp:extent cx="5730875" cy="635"/>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14:paraId="64496E8D" w14:textId="64C89401" w:rsidR="00787966" w:rsidRPr="00C32B69" w:rsidRDefault="00787966" w:rsidP="00787966">
                            <w:pPr>
                              <w:pStyle w:val="Caption"/>
                              <w:rPr>
                                <w:noProof/>
                              </w:rPr>
                            </w:pPr>
                            <w:r>
                              <w:t xml:space="preserve">Figure </w:t>
                            </w:r>
                            <w:fldSimple w:instr=" SEQ Figure \* ARABIC ">
                              <w:r>
                                <w:rPr>
                                  <w:noProof/>
                                </w:rPr>
                                <w:t>8</w:t>
                              </w:r>
                            </w:fldSimple>
                            <w:r>
                              <w:t xml:space="preserve"> fluent programme in Ansys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4878A7" id="Text Box 15" o:spid="_x0000_s1033" type="#_x0000_t202" style="position:absolute;margin-left:-.2pt;margin-top:376.6pt;width:451.2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" stroked="f">
                <v:textbox style="mso-fit-shape-to-text:t" inset="0,0,0,0">
                  <w:txbxContent>
                    <w:p w14:paraId="64496E8D" w14:textId="64C89401" w:rsidR="00787966" w:rsidRPr="00C32B69" w:rsidRDefault="00787966" w:rsidP="00787966">
                      <w:pPr>
                        <w:pStyle w:val="Caption"/>
                        <w:rPr>
                          <w:noProof/>
                        </w:rPr>
                      </w:pPr>
                      <w:r>
                        <w:t xml:space="preserve">Figure </w:t>
                      </w:r>
                      <w:fldSimple w:instr=" SEQ Figure \* ARABIC ">
                        <w:r>
                          <w:rPr>
                            <w:noProof/>
                          </w:rPr>
                          <w:t>8</w:t>
                        </w:r>
                      </w:fldSimple>
                      <w:r>
                        <w:t xml:space="preserve"> fluent programme in Ansys</w:t>
                      </w:r>
                    </w:p>
                  </w:txbxContent>
                </v:textbox>
                <w10:wrap type="topAndBottom"/>
              </v:shape>
            </w:pict>
          </mc:Fallback>
        </mc:AlternateContent>
      </w:r>
      <w:r w:rsidR="00787966">
        <w:rPr>
          <w:noProof/>
        </w:rPr>
        <w:drawing>
          <wp:anchor distT="0" distB="0" distL="114300" distR="114300" simplePos="0" relativeHeight="251686912" behindDoc="0" locked="0" layoutInCell="1" allowOverlap="1" wp14:anchorId="44E1757B" wp14:editId="637EB1FD">
            <wp:simplePos x="0" y="0"/>
            <wp:positionH relativeFrom="margin">
              <wp:align>right</wp:align>
            </wp:positionH>
            <wp:positionV relativeFrom="paragraph">
              <wp:posOffset>1390650</wp:posOffset>
            </wp:positionV>
            <wp:extent cx="5730875" cy="3335020"/>
            <wp:effectExtent l="0" t="0" r="3175"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3335020"/>
                    </a:xfrm>
                    <a:prstGeom prst="rect">
                      <a:avLst/>
                    </a:prstGeom>
                    <a:noFill/>
                  </pic:spPr>
                </pic:pic>
              </a:graphicData>
            </a:graphic>
          </wp:anchor>
        </w:drawing>
      </w:r>
      <w:r w:rsidR="00BF67CB">
        <w:t>to find the area w</w:t>
      </w:r>
      <w:r w:rsidR="005A1E8F">
        <w:t>hich</w:t>
      </w:r>
      <w:r w:rsidR="00BF67CB">
        <w:t xml:space="preserve"> is </w:t>
      </w:r>
      <w:r w:rsidR="005A1E8F">
        <w:t>one of the</w:t>
      </w:r>
      <w:r w:rsidR="00BF67CB">
        <w:t xml:space="preserve"> key part</w:t>
      </w:r>
      <w:r w:rsidR="005A1E8F">
        <w:t>s</w:t>
      </w:r>
      <w:r w:rsidR="00BF67CB">
        <w:t xml:space="preserve"> of finding the </w:t>
      </w:r>
      <w:r w:rsidR="005A1E8F">
        <w:t>downforce and drag. The projected direction was set to the y axis to get the area. However, due to not knowing this</w:t>
      </w:r>
      <w:r w:rsidR="00787966">
        <w:t xml:space="preserve"> correct</w:t>
      </w:r>
      <w:r w:rsidR="005A1E8F">
        <w:t xml:space="preserve"> information sooner,</w:t>
      </w:r>
      <w:r w:rsidR="00787966">
        <w:t xml:space="preserve"> there was a mistake and</w:t>
      </w:r>
      <w:r w:rsidR="005A1E8F">
        <w:t xml:space="preserve"> getting the right values</w:t>
      </w:r>
      <w:r w:rsidR="00787966">
        <w:t xml:space="preserve"> on the area</w:t>
      </w:r>
      <w:r w:rsidR="005A1E8F">
        <w:t xml:space="preserve"> </w:t>
      </w:r>
      <w:r w:rsidR="00787966">
        <w:t>was</w:t>
      </w:r>
      <w:r w:rsidR="0037551F">
        <w:t xml:space="preserve"> not</w:t>
      </w:r>
      <w:r w:rsidR="00787966">
        <w:t xml:space="preserve"> attainable and due to the university closing. There</w:t>
      </w:r>
      <w:r w:rsidR="00362529">
        <w:t xml:space="preserve"> is</w:t>
      </w:r>
      <w:r w:rsidR="00787966">
        <w:t xml:space="preserve"> no choice but to use the false areas </w:t>
      </w:r>
      <w:r w:rsidR="00362529">
        <w:t>of the frontal areas as an example</w:t>
      </w:r>
      <w:r w:rsidR="00787966">
        <w:t xml:space="preserve">. The aim in fluent was to acquire the results </w:t>
      </w:r>
      <w:r w:rsidR="00E4259D">
        <w:t>of the coefficient of lift and the coefficient</w:t>
      </w:r>
      <m:oMath>
        <m:r>
          <w:rPr>
            <w:rFonts w:ascii="Cambria Math" w:hAnsi="Cambria Math"/>
          </w:rPr>
          <m:t xml:space="preserve"> </m:t>
        </m:r>
      </m:oMath>
      <w:r w:rsidR="00E4259D">
        <w:t xml:space="preserve"> of drag. Once acquired, the key values were attained. Using the formula </w:t>
      </w:r>
      <m:oMath>
        <m:r>
          <w:rPr>
            <w:rFonts w:ascii="Cambria Math" w:hAnsi="Cambria Math"/>
          </w:rPr>
          <m:t>Df or D=</m:t>
        </m:r>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*0.5*ρ*</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*A</m:t>
        </m:r>
      </m:oMath>
      <w:r w:rsidR="00470284">
        <w:rPr>
          <w:rFonts w:eastAsiaTheme="minorEastAsia"/>
        </w:rPr>
        <w:t xml:space="preserve"> , it was possible to form a table and graph in excel to explaining the where the peak stagnates and </w:t>
      </w:r>
      <w:r w:rsidR="00362529">
        <w:rPr>
          <w:rFonts w:eastAsiaTheme="minorEastAsia"/>
        </w:rPr>
        <w:t xml:space="preserve">pick out the best angle. </w:t>
      </w:r>
    </w:p>
    <w:tbl>
      <w:tblPr>
        <w:tblStyle w:val="TableGrid"/>
        <w:tblW w:w="0" w:type="auto"/>
        <w:tblLook w:val="04A0" w:firstRow="1" w:lastRow="0" w:firstColumn="1" w:lastColumn="0" w:noHBand="0" w:noVBand="1"/>
      </w:tblPr>
      <w:tblGrid>
        <w:gridCol w:w="1303"/>
        <w:gridCol w:w="607"/>
        <w:gridCol w:w="607"/>
        <w:gridCol w:w="2182"/>
        <w:gridCol w:w="1660"/>
        <w:gridCol w:w="1340"/>
        <w:gridCol w:w="1164"/>
      </w:tblGrid>
      <w:tr w:rsidR="00362529" w:rsidRPr="00362529" w14:paraId="6E891318" w14:textId="77777777" w:rsidTr="00362529">
        <w:trPr>
          <w:trHeight w:val="300"/>
        </w:trPr>
        <w:tc>
          <w:tcPr>
            <w:tcW w:w="4621" w:type="dxa"/>
            <w:gridSpan w:val="4"/>
            <w:noWrap/>
            <w:hideMark/>
          </w:tcPr>
          <w:p w14:paraId="4A429730" w14:textId="77777777" w:rsidR="00362529" w:rsidRPr="00362529" w:rsidRDefault="00362529">
            <w:pPr>
              <w:rPr>
                <w:b/>
                <w:bCs/>
              </w:rPr>
            </w:pPr>
            <w:r w:rsidRPr="00362529">
              <w:rPr>
                <w:b/>
                <w:bCs/>
              </w:rPr>
              <w:t>NACA 8510 profile (main element)</w:t>
            </w:r>
          </w:p>
        </w:tc>
        <w:tc>
          <w:tcPr>
            <w:tcW w:w="1660" w:type="dxa"/>
            <w:noWrap/>
            <w:hideMark/>
          </w:tcPr>
          <w:p w14:paraId="77AEDA96" w14:textId="77777777" w:rsidR="00362529" w:rsidRPr="00362529" w:rsidRDefault="00362529">
            <w:pPr>
              <w:rPr>
                <w:b/>
                <w:bCs/>
              </w:rPr>
            </w:pPr>
          </w:p>
        </w:tc>
        <w:tc>
          <w:tcPr>
            <w:tcW w:w="1340" w:type="dxa"/>
            <w:noWrap/>
            <w:hideMark/>
          </w:tcPr>
          <w:p w14:paraId="0A0497A5" w14:textId="77777777" w:rsidR="00362529" w:rsidRPr="00362529" w:rsidRDefault="00362529"/>
        </w:tc>
        <w:tc>
          <w:tcPr>
            <w:tcW w:w="1120" w:type="dxa"/>
            <w:noWrap/>
            <w:hideMark/>
          </w:tcPr>
          <w:p w14:paraId="6D3A3ED3" w14:textId="77777777" w:rsidR="00362529" w:rsidRPr="00362529" w:rsidRDefault="00362529"/>
        </w:tc>
      </w:tr>
      <w:tr w:rsidR="00362529" w:rsidRPr="00362529" w14:paraId="01BA1613" w14:textId="77777777" w:rsidTr="00362529">
        <w:trPr>
          <w:trHeight w:val="300"/>
        </w:trPr>
        <w:tc>
          <w:tcPr>
            <w:tcW w:w="1303" w:type="dxa"/>
            <w:noWrap/>
            <w:hideMark/>
          </w:tcPr>
          <w:p w14:paraId="1BAE7608" w14:textId="77777777" w:rsidR="00362529" w:rsidRPr="00362529" w:rsidRDefault="00362529">
            <w:pPr>
              <w:rPr>
                <w:b/>
                <w:bCs/>
              </w:rPr>
            </w:pPr>
            <w:r w:rsidRPr="00362529">
              <w:rPr>
                <w:b/>
                <w:bCs/>
              </w:rPr>
              <w:t>AOA (</w:t>
            </w:r>
            <w:proofErr w:type="spellStart"/>
            <w:r w:rsidRPr="00362529">
              <w:rPr>
                <w:b/>
                <w:bCs/>
              </w:rPr>
              <w:t>deg</w:t>
            </w:r>
            <w:proofErr w:type="spellEnd"/>
            <w:r w:rsidRPr="00362529">
              <w:rPr>
                <w:b/>
                <w:bCs/>
              </w:rPr>
              <w:t>)</w:t>
            </w:r>
          </w:p>
        </w:tc>
        <w:tc>
          <w:tcPr>
            <w:tcW w:w="568" w:type="dxa"/>
            <w:noWrap/>
            <w:hideMark/>
          </w:tcPr>
          <w:p w14:paraId="0EF2E38E" w14:textId="77777777" w:rsidR="00362529" w:rsidRPr="00362529" w:rsidRDefault="00362529">
            <w:pPr>
              <w:rPr>
                <w:b/>
                <w:bCs/>
              </w:rPr>
            </w:pPr>
            <w:r w:rsidRPr="00362529">
              <w:rPr>
                <w:b/>
                <w:bCs/>
              </w:rPr>
              <w:t>CL</w:t>
            </w:r>
          </w:p>
        </w:tc>
        <w:tc>
          <w:tcPr>
            <w:tcW w:w="568" w:type="dxa"/>
            <w:noWrap/>
            <w:hideMark/>
          </w:tcPr>
          <w:p w14:paraId="17107F7A" w14:textId="77777777" w:rsidR="00362529" w:rsidRPr="00362529" w:rsidRDefault="00362529">
            <w:pPr>
              <w:rPr>
                <w:b/>
                <w:bCs/>
              </w:rPr>
            </w:pPr>
            <w:r w:rsidRPr="00362529">
              <w:rPr>
                <w:b/>
                <w:bCs/>
              </w:rPr>
              <w:t>CD</w:t>
            </w:r>
          </w:p>
        </w:tc>
        <w:tc>
          <w:tcPr>
            <w:tcW w:w="2182" w:type="dxa"/>
            <w:noWrap/>
            <w:hideMark/>
          </w:tcPr>
          <w:p w14:paraId="6EF72A55" w14:textId="77777777" w:rsidR="00362529" w:rsidRPr="00362529" w:rsidRDefault="00362529">
            <w:pPr>
              <w:rPr>
                <w:b/>
                <w:bCs/>
              </w:rPr>
            </w:pPr>
            <w:r w:rsidRPr="00362529">
              <w:rPr>
                <w:b/>
                <w:bCs/>
              </w:rPr>
              <w:t>Frontal area (m2)</w:t>
            </w:r>
          </w:p>
        </w:tc>
        <w:tc>
          <w:tcPr>
            <w:tcW w:w="1660" w:type="dxa"/>
            <w:noWrap/>
            <w:hideMark/>
          </w:tcPr>
          <w:p w14:paraId="1B1FF5DE" w14:textId="77777777" w:rsidR="00362529" w:rsidRPr="00362529" w:rsidRDefault="00362529">
            <w:pPr>
              <w:rPr>
                <w:b/>
                <w:bCs/>
              </w:rPr>
            </w:pPr>
            <w:r w:rsidRPr="00362529">
              <w:rPr>
                <w:b/>
                <w:bCs/>
              </w:rPr>
              <w:t>Downforce (N)</w:t>
            </w:r>
          </w:p>
        </w:tc>
        <w:tc>
          <w:tcPr>
            <w:tcW w:w="1340" w:type="dxa"/>
            <w:noWrap/>
            <w:hideMark/>
          </w:tcPr>
          <w:p w14:paraId="34280A35" w14:textId="77777777" w:rsidR="00362529" w:rsidRPr="00362529" w:rsidRDefault="00362529">
            <w:pPr>
              <w:rPr>
                <w:b/>
                <w:bCs/>
              </w:rPr>
            </w:pPr>
            <w:proofErr w:type="spellStart"/>
            <w:r w:rsidRPr="00362529">
              <w:rPr>
                <w:b/>
                <w:bCs/>
              </w:rPr>
              <w:t>Dragforce</w:t>
            </w:r>
            <w:proofErr w:type="spellEnd"/>
            <w:r w:rsidRPr="00362529">
              <w:rPr>
                <w:b/>
                <w:bCs/>
              </w:rPr>
              <w:t xml:space="preserve"> (N)</w:t>
            </w:r>
          </w:p>
        </w:tc>
        <w:tc>
          <w:tcPr>
            <w:tcW w:w="1120" w:type="dxa"/>
            <w:noWrap/>
            <w:hideMark/>
          </w:tcPr>
          <w:p w14:paraId="7F1C74CF" w14:textId="77777777" w:rsidR="00362529" w:rsidRPr="00362529" w:rsidRDefault="00362529">
            <w:pPr>
              <w:rPr>
                <w:b/>
                <w:bCs/>
              </w:rPr>
            </w:pPr>
            <w:r w:rsidRPr="00362529">
              <w:rPr>
                <w:b/>
                <w:bCs/>
              </w:rPr>
              <w:t>Efficiency</w:t>
            </w:r>
          </w:p>
        </w:tc>
      </w:tr>
      <w:tr w:rsidR="00362529" w:rsidRPr="00362529" w14:paraId="04EF0791" w14:textId="77777777" w:rsidTr="00362529">
        <w:trPr>
          <w:trHeight w:val="300"/>
        </w:trPr>
        <w:tc>
          <w:tcPr>
            <w:tcW w:w="1303" w:type="dxa"/>
            <w:noWrap/>
            <w:hideMark/>
          </w:tcPr>
          <w:p w14:paraId="5AED8788" w14:textId="77777777" w:rsidR="00362529" w:rsidRPr="00362529" w:rsidRDefault="00362529" w:rsidP="00362529">
            <w:r w:rsidRPr="00362529">
              <w:t>-5</w:t>
            </w:r>
          </w:p>
        </w:tc>
        <w:tc>
          <w:tcPr>
            <w:tcW w:w="568" w:type="dxa"/>
            <w:noWrap/>
            <w:hideMark/>
          </w:tcPr>
          <w:p w14:paraId="657541D3" w14:textId="77777777" w:rsidR="00362529" w:rsidRPr="00362529" w:rsidRDefault="00362529" w:rsidP="00362529">
            <w:r w:rsidRPr="00362529">
              <w:t>1.61</w:t>
            </w:r>
          </w:p>
        </w:tc>
        <w:tc>
          <w:tcPr>
            <w:tcW w:w="568" w:type="dxa"/>
            <w:noWrap/>
            <w:hideMark/>
          </w:tcPr>
          <w:p w14:paraId="5E6B2F31" w14:textId="77777777" w:rsidR="00362529" w:rsidRPr="00362529" w:rsidRDefault="00362529" w:rsidP="00362529">
            <w:r w:rsidRPr="00362529">
              <w:t>0.23</w:t>
            </w:r>
          </w:p>
        </w:tc>
        <w:tc>
          <w:tcPr>
            <w:tcW w:w="2182" w:type="dxa"/>
            <w:noWrap/>
            <w:hideMark/>
          </w:tcPr>
          <w:p w14:paraId="50FE4816" w14:textId="77777777" w:rsidR="00362529" w:rsidRPr="00362529" w:rsidRDefault="00362529" w:rsidP="00362529">
            <w:r w:rsidRPr="00362529">
              <w:t>0.39</w:t>
            </w:r>
          </w:p>
        </w:tc>
        <w:tc>
          <w:tcPr>
            <w:tcW w:w="1660" w:type="dxa"/>
            <w:noWrap/>
            <w:hideMark/>
          </w:tcPr>
          <w:p w14:paraId="4620534D" w14:textId="77777777" w:rsidR="00362529" w:rsidRPr="00362529" w:rsidRDefault="00362529" w:rsidP="00362529">
            <w:r w:rsidRPr="00362529">
              <w:t>346.129875</w:t>
            </w:r>
          </w:p>
        </w:tc>
        <w:tc>
          <w:tcPr>
            <w:tcW w:w="1340" w:type="dxa"/>
            <w:noWrap/>
            <w:hideMark/>
          </w:tcPr>
          <w:p w14:paraId="61288C9C" w14:textId="77777777" w:rsidR="00362529" w:rsidRPr="00362529" w:rsidRDefault="00362529" w:rsidP="00362529">
            <w:r w:rsidRPr="00362529">
              <w:t>49.447125</w:t>
            </w:r>
          </w:p>
        </w:tc>
        <w:tc>
          <w:tcPr>
            <w:tcW w:w="1120" w:type="dxa"/>
            <w:noWrap/>
            <w:hideMark/>
          </w:tcPr>
          <w:p w14:paraId="6BA71C21" w14:textId="77777777" w:rsidR="00362529" w:rsidRPr="00362529" w:rsidRDefault="00362529" w:rsidP="00362529">
            <w:r w:rsidRPr="00362529">
              <w:t>0.1428571</w:t>
            </w:r>
          </w:p>
        </w:tc>
      </w:tr>
      <w:tr w:rsidR="00362529" w:rsidRPr="00362529" w14:paraId="4C004FA0" w14:textId="77777777" w:rsidTr="00362529">
        <w:trPr>
          <w:trHeight w:val="300"/>
        </w:trPr>
        <w:tc>
          <w:tcPr>
            <w:tcW w:w="1303" w:type="dxa"/>
            <w:noWrap/>
            <w:hideMark/>
          </w:tcPr>
          <w:p w14:paraId="6101F69A" w14:textId="77777777" w:rsidR="00362529" w:rsidRPr="00362529" w:rsidRDefault="00362529" w:rsidP="00362529">
            <w:r w:rsidRPr="00362529">
              <w:t>0</w:t>
            </w:r>
          </w:p>
        </w:tc>
        <w:tc>
          <w:tcPr>
            <w:tcW w:w="568" w:type="dxa"/>
            <w:noWrap/>
            <w:hideMark/>
          </w:tcPr>
          <w:p w14:paraId="235E633D" w14:textId="77777777" w:rsidR="00362529" w:rsidRPr="00362529" w:rsidRDefault="00362529" w:rsidP="00362529">
            <w:r w:rsidRPr="00362529">
              <w:t>4.41</w:t>
            </w:r>
          </w:p>
        </w:tc>
        <w:tc>
          <w:tcPr>
            <w:tcW w:w="568" w:type="dxa"/>
            <w:noWrap/>
            <w:hideMark/>
          </w:tcPr>
          <w:p w14:paraId="7711E736" w14:textId="77777777" w:rsidR="00362529" w:rsidRPr="00362529" w:rsidRDefault="00362529" w:rsidP="00362529">
            <w:r w:rsidRPr="00362529">
              <w:t>0.33</w:t>
            </w:r>
          </w:p>
        </w:tc>
        <w:tc>
          <w:tcPr>
            <w:tcW w:w="2182" w:type="dxa"/>
            <w:noWrap/>
            <w:hideMark/>
          </w:tcPr>
          <w:p w14:paraId="04DFEA79" w14:textId="77777777" w:rsidR="00362529" w:rsidRPr="00362529" w:rsidRDefault="00362529" w:rsidP="00362529">
            <w:r w:rsidRPr="00362529">
              <w:t>0.39</w:t>
            </w:r>
          </w:p>
        </w:tc>
        <w:tc>
          <w:tcPr>
            <w:tcW w:w="1660" w:type="dxa"/>
            <w:noWrap/>
            <w:hideMark/>
          </w:tcPr>
          <w:p w14:paraId="1D32CE25" w14:textId="77777777" w:rsidR="00362529" w:rsidRPr="00362529" w:rsidRDefault="00362529" w:rsidP="00362529">
            <w:r w:rsidRPr="00362529">
              <w:t>948.094875</w:t>
            </w:r>
          </w:p>
        </w:tc>
        <w:tc>
          <w:tcPr>
            <w:tcW w:w="1340" w:type="dxa"/>
            <w:noWrap/>
            <w:hideMark/>
          </w:tcPr>
          <w:p w14:paraId="411B1F08" w14:textId="77777777" w:rsidR="00362529" w:rsidRPr="00362529" w:rsidRDefault="00362529" w:rsidP="00362529">
            <w:r w:rsidRPr="00362529">
              <w:t>70.945875</w:t>
            </w:r>
          </w:p>
        </w:tc>
        <w:tc>
          <w:tcPr>
            <w:tcW w:w="1120" w:type="dxa"/>
            <w:noWrap/>
            <w:hideMark/>
          </w:tcPr>
          <w:p w14:paraId="48825B95" w14:textId="77777777" w:rsidR="00362529" w:rsidRPr="00362529" w:rsidRDefault="00362529" w:rsidP="00362529">
            <w:r w:rsidRPr="00362529">
              <w:t>0.0748299</w:t>
            </w:r>
          </w:p>
        </w:tc>
      </w:tr>
      <w:tr w:rsidR="00362529" w:rsidRPr="00362529" w14:paraId="5A35E00D" w14:textId="77777777" w:rsidTr="00362529">
        <w:trPr>
          <w:trHeight w:val="300"/>
        </w:trPr>
        <w:tc>
          <w:tcPr>
            <w:tcW w:w="1303" w:type="dxa"/>
            <w:noWrap/>
            <w:hideMark/>
          </w:tcPr>
          <w:p w14:paraId="42FB8790" w14:textId="77777777" w:rsidR="00362529" w:rsidRPr="00362529" w:rsidRDefault="00362529" w:rsidP="00362529">
            <w:r w:rsidRPr="00362529">
              <w:t>5</w:t>
            </w:r>
          </w:p>
        </w:tc>
        <w:tc>
          <w:tcPr>
            <w:tcW w:w="568" w:type="dxa"/>
            <w:noWrap/>
            <w:hideMark/>
          </w:tcPr>
          <w:p w14:paraId="468C825E" w14:textId="77777777" w:rsidR="00362529" w:rsidRPr="00362529" w:rsidRDefault="00362529" w:rsidP="00362529">
            <w:r w:rsidRPr="00362529">
              <w:t>6.47</w:t>
            </w:r>
          </w:p>
        </w:tc>
        <w:tc>
          <w:tcPr>
            <w:tcW w:w="568" w:type="dxa"/>
            <w:noWrap/>
            <w:hideMark/>
          </w:tcPr>
          <w:p w14:paraId="17722EEF" w14:textId="77777777" w:rsidR="00362529" w:rsidRPr="00362529" w:rsidRDefault="00362529" w:rsidP="00362529">
            <w:r w:rsidRPr="00362529">
              <w:t>0.3</w:t>
            </w:r>
          </w:p>
        </w:tc>
        <w:tc>
          <w:tcPr>
            <w:tcW w:w="2182" w:type="dxa"/>
            <w:noWrap/>
            <w:hideMark/>
          </w:tcPr>
          <w:p w14:paraId="127F580D" w14:textId="77777777" w:rsidR="00362529" w:rsidRPr="00362529" w:rsidRDefault="00362529" w:rsidP="00362529">
            <w:r w:rsidRPr="00362529">
              <w:t>0.39</w:t>
            </w:r>
          </w:p>
        </w:tc>
        <w:tc>
          <w:tcPr>
            <w:tcW w:w="1660" w:type="dxa"/>
            <w:noWrap/>
            <w:hideMark/>
          </w:tcPr>
          <w:p w14:paraId="3A619A4E" w14:textId="77777777" w:rsidR="00362529" w:rsidRPr="00362529" w:rsidRDefault="00362529" w:rsidP="00362529">
            <w:r w:rsidRPr="00362529">
              <w:t>1390.969125</w:t>
            </w:r>
          </w:p>
        </w:tc>
        <w:tc>
          <w:tcPr>
            <w:tcW w:w="1340" w:type="dxa"/>
            <w:noWrap/>
            <w:hideMark/>
          </w:tcPr>
          <w:p w14:paraId="4D6962EC" w14:textId="77777777" w:rsidR="00362529" w:rsidRPr="00362529" w:rsidRDefault="00362529" w:rsidP="00362529">
            <w:r w:rsidRPr="00362529">
              <w:t>64.49625</w:t>
            </w:r>
          </w:p>
        </w:tc>
        <w:tc>
          <w:tcPr>
            <w:tcW w:w="1120" w:type="dxa"/>
            <w:noWrap/>
            <w:hideMark/>
          </w:tcPr>
          <w:p w14:paraId="5F04E79A" w14:textId="77777777" w:rsidR="00362529" w:rsidRPr="00362529" w:rsidRDefault="00362529" w:rsidP="00362529">
            <w:r w:rsidRPr="00362529">
              <w:t>0.0463679</w:t>
            </w:r>
          </w:p>
        </w:tc>
      </w:tr>
      <w:tr w:rsidR="00362529" w:rsidRPr="00362529" w14:paraId="08E5C53A" w14:textId="77777777" w:rsidTr="00362529">
        <w:trPr>
          <w:trHeight w:val="300"/>
        </w:trPr>
        <w:tc>
          <w:tcPr>
            <w:tcW w:w="1303" w:type="dxa"/>
            <w:noWrap/>
            <w:hideMark/>
          </w:tcPr>
          <w:p w14:paraId="5FE13C25" w14:textId="77777777" w:rsidR="00362529" w:rsidRPr="00362529" w:rsidRDefault="00362529" w:rsidP="00362529">
            <w:r w:rsidRPr="00362529">
              <w:t>8</w:t>
            </w:r>
          </w:p>
        </w:tc>
        <w:tc>
          <w:tcPr>
            <w:tcW w:w="568" w:type="dxa"/>
            <w:noWrap/>
            <w:hideMark/>
          </w:tcPr>
          <w:p w14:paraId="5ECD4715" w14:textId="77777777" w:rsidR="00362529" w:rsidRPr="00362529" w:rsidRDefault="00362529" w:rsidP="00362529">
            <w:r w:rsidRPr="00362529">
              <w:t>6.66</w:t>
            </w:r>
          </w:p>
        </w:tc>
        <w:tc>
          <w:tcPr>
            <w:tcW w:w="568" w:type="dxa"/>
            <w:noWrap/>
            <w:hideMark/>
          </w:tcPr>
          <w:p w14:paraId="042CE333" w14:textId="77777777" w:rsidR="00362529" w:rsidRPr="00362529" w:rsidRDefault="00362529" w:rsidP="00362529">
            <w:r w:rsidRPr="00362529">
              <w:t>0.54</w:t>
            </w:r>
          </w:p>
        </w:tc>
        <w:tc>
          <w:tcPr>
            <w:tcW w:w="2182" w:type="dxa"/>
            <w:noWrap/>
            <w:hideMark/>
          </w:tcPr>
          <w:p w14:paraId="4914C496" w14:textId="77777777" w:rsidR="00362529" w:rsidRPr="00362529" w:rsidRDefault="00362529" w:rsidP="00362529">
            <w:r w:rsidRPr="00362529">
              <w:t>0.39</w:t>
            </w:r>
          </w:p>
        </w:tc>
        <w:tc>
          <w:tcPr>
            <w:tcW w:w="1660" w:type="dxa"/>
            <w:noWrap/>
            <w:hideMark/>
          </w:tcPr>
          <w:p w14:paraId="3CC69D03" w14:textId="77777777" w:rsidR="00362529" w:rsidRPr="00362529" w:rsidRDefault="00362529" w:rsidP="00362529">
            <w:r w:rsidRPr="00362529">
              <w:t>1431.81675</w:t>
            </w:r>
          </w:p>
        </w:tc>
        <w:tc>
          <w:tcPr>
            <w:tcW w:w="1340" w:type="dxa"/>
            <w:noWrap/>
            <w:hideMark/>
          </w:tcPr>
          <w:p w14:paraId="2A8252DC" w14:textId="77777777" w:rsidR="00362529" w:rsidRPr="00362529" w:rsidRDefault="00362529" w:rsidP="00362529">
            <w:r w:rsidRPr="00362529">
              <w:t>116.09325</w:t>
            </w:r>
          </w:p>
        </w:tc>
        <w:tc>
          <w:tcPr>
            <w:tcW w:w="1120" w:type="dxa"/>
            <w:noWrap/>
            <w:hideMark/>
          </w:tcPr>
          <w:p w14:paraId="64B1826F" w14:textId="77777777" w:rsidR="00362529" w:rsidRPr="00362529" w:rsidRDefault="00362529" w:rsidP="00362529">
            <w:r w:rsidRPr="00362529">
              <w:t>0.0810811</w:t>
            </w:r>
          </w:p>
        </w:tc>
      </w:tr>
      <w:tr w:rsidR="00362529" w:rsidRPr="00362529" w14:paraId="748CB816" w14:textId="77777777" w:rsidTr="00362529">
        <w:trPr>
          <w:trHeight w:val="300"/>
        </w:trPr>
        <w:tc>
          <w:tcPr>
            <w:tcW w:w="1303" w:type="dxa"/>
            <w:noWrap/>
            <w:hideMark/>
          </w:tcPr>
          <w:p w14:paraId="71CC00EF" w14:textId="77777777" w:rsidR="00362529" w:rsidRPr="00362529" w:rsidRDefault="00362529" w:rsidP="00362529">
            <w:r w:rsidRPr="00362529">
              <w:t>10</w:t>
            </w:r>
          </w:p>
        </w:tc>
        <w:tc>
          <w:tcPr>
            <w:tcW w:w="568" w:type="dxa"/>
            <w:noWrap/>
            <w:hideMark/>
          </w:tcPr>
          <w:p w14:paraId="3A4CB9E0" w14:textId="77777777" w:rsidR="00362529" w:rsidRPr="00362529" w:rsidRDefault="00362529" w:rsidP="00362529">
            <w:r w:rsidRPr="00362529">
              <w:t>4.98</w:t>
            </w:r>
          </w:p>
        </w:tc>
        <w:tc>
          <w:tcPr>
            <w:tcW w:w="568" w:type="dxa"/>
            <w:noWrap/>
            <w:hideMark/>
          </w:tcPr>
          <w:p w14:paraId="2C839354" w14:textId="77777777" w:rsidR="00362529" w:rsidRPr="00362529" w:rsidRDefault="00362529" w:rsidP="00362529">
            <w:r w:rsidRPr="00362529">
              <w:t>0.49</w:t>
            </w:r>
          </w:p>
        </w:tc>
        <w:tc>
          <w:tcPr>
            <w:tcW w:w="2182" w:type="dxa"/>
            <w:noWrap/>
            <w:hideMark/>
          </w:tcPr>
          <w:p w14:paraId="4EB7C5E5" w14:textId="77777777" w:rsidR="00362529" w:rsidRPr="00362529" w:rsidRDefault="00362529" w:rsidP="00362529">
            <w:r w:rsidRPr="00362529">
              <w:t>0.39</w:t>
            </w:r>
          </w:p>
        </w:tc>
        <w:tc>
          <w:tcPr>
            <w:tcW w:w="1660" w:type="dxa"/>
            <w:noWrap/>
            <w:hideMark/>
          </w:tcPr>
          <w:p w14:paraId="7B2FCDDC" w14:textId="77777777" w:rsidR="00362529" w:rsidRPr="00362529" w:rsidRDefault="00362529" w:rsidP="00362529">
            <w:r w:rsidRPr="00362529">
              <w:t>1070.63775</w:t>
            </w:r>
          </w:p>
        </w:tc>
        <w:tc>
          <w:tcPr>
            <w:tcW w:w="1340" w:type="dxa"/>
            <w:noWrap/>
            <w:hideMark/>
          </w:tcPr>
          <w:p w14:paraId="73F971CC" w14:textId="77777777" w:rsidR="00362529" w:rsidRPr="00362529" w:rsidRDefault="00362529" w:rsidP="00362529">
            <w:r w:rsidRPr="00362529">
              <w:t>105.343875</w:t>
            </w:r>
          </w:p>
        </w:tc>
        <w:tc>
          <w:tcPr>
            <w:tcW w:w="1120" w:type="dxa"/>
            <w:noWrap/>
            <w:hideMark/>
          </w:tcPr>
          <w:p w14:paraId="438F8922" w14:textId="77777777" w:rsidR="00362529" w:rsidRPr="00362529" w:rsidRDefault="00362529" w:rsidP="00362529">
            <w:r w:rsidRPr="00362529">
              <w:t>0.0983936</w:t>
            </w:r>
          </w:p>
        </w:tc>
      </w:tr>
      <w:tr w:rsidR="00362529" w:rsidRPr="00362529" w14:paraId="31F4E867" w14:textId="77777777" w:rsidTr="00362529">
        <w:trPr>
          <w:trHeight w:val="300"/>
        </w:trPr>
        <w:tc>
          <w:tcPr>
            <w:tcW w:w="1303" w:type="dxa"/>
            <w:noWrap/>
            <w:hideMark/>
          </w:tcPr>
          <w:p w14:paraId="557F22EB" w14:textId="77777777" w:rsidR="00362529" w:rsidRPr="00362529" w:rsidRDefault="00362529" w:rsidP="00362529">
            <w:r w:rsidRPr="00362529">
              <w:t>12</w:t>
            </w:r>
          </w:p>
        </w:tc>
        <w:tc>
          <w:tcPr>
            <w:tcW w:w="568" w:type="dxa"/>
            <w:noWrap/>
            <w:hideMark/>
          </w:tcPr>
          <w:p w14:paraId="096B8630" w14:textId="77777777" w:rsidR="00362529" w:rsidRPr="00362529" w:rsidRDefault="00362529" w:rsidP="00362529">
            <w:r w:rsidRPr="00362529">
              <w:t>3.87</w:t>
            </w:r>
          </w:p>
        </w:tc>
        <w:tc>
          <w:tcPr>
            <w:tcW w:w="568" w:type="dxa"/>
            <w:noWrap/>
            <w:hideMark/>
          </w:tcPr>
          <w:p w14:paraId="7D0799BA" w14:textId="77777777" w:rsidR="00362529" w:rsidRPr="00362529" w:rsidRDefault="00362529" w:rsidP="00362529">
            <w:r w:rsidRPr="00362529">
              <w:t>0.52</w:t>
            </w:r>
          </w:p>
        </w:tc>
        <w:tc>
          <w:tcPr>
            <w:tcW w:w="2182" w:type="dxa"/>
            <w:noWrap/>
            <w:hideMark/>
          </w:tcPr>
          <w:p w14:paraId="27A180EA" w14:textId="77777777" w:rsidR="00362529" w:rsidRPr="00362529" w:rsidRDefault="00362529" w:rsidP="00362529">
            <w:r w:rsidRPr="00362529">
              <w:t>0.39</w:t>
            </w:r>
          </w:p>
        </w:tc>
        <w:tc>
          <w:tcPr>
            <w:tcW w:w="1660" w:type="dxa"/>
            <w:noWrap/>
            <w:hideMark/>
          </w:tcPr>
          <w:p w14:paraId="79DB4CB9" w14:textId="77777777" w:rsidR="00362529" w:rsidRPr="00362529" w:rsidRDefault="00362529" w:rsidP="00362529">
            <w:r w:rsidRPr="00362529">
              <w:t>832.001625</w:t>
            </w:r>
          </w:p>
        </w:tc>
        <w:tc>
          <w:tcPr>
            <w:tcW w:w="1340" w:type="dxa"/>
            <w:noWrap/>
            <w:hideMark/>
          </w:tcPr>
          <w:p w14:paraId="6D1B4C7E" w14:textId="77777777" w:rsidR="00362529" w:rsidRPr="00362529" w:rsidRDefault="00362529" w:rsidP="00362529">
            <w:r w:rsidRPr="00362529">
              <w:t>111.7935</w:t>
            </w:r>
          </w:p>
        </w:tc>
        <w:tc>
          <w:tcPr>
            <w:tcW w:w="1120" w:type="dxa"/>
            <w:noWrap/>
            <w:hideMark/>
          </w:tcPr>
          <w:p w14:paraId="4B525E35" w14:textId="77777777" w:rsidR="00362529" w:rsidRPr="00362529" w:rsidRDefault="00362529" w:rsidP="00362529">
            <w:r w:rsidRPr="00362529">
              <w:t>0.1343669</w:t>
            </w:r>
          </w:p>
        </w:tc>
      </w:tr>
      <w:tr w:rsidR="00362529" w:rsidRPr="00362529" w14:paraId="33C283F9" w14:textId="77777777" w:rsidTr="00362529">
        <w:trPr>
          <w:trHeight w:val="300"/>
        </w:trPr>
        <w:tc>
          <w:tcPr>
            <w:tcW w:w="1303" w:type="dxa"/>
            <w:noWrap/>
            <w:hideMark/>
          </w:tcPr>
          <w:p w14:paraId="1B848665" w14:textId="77777777" w:rsidR="00362529" w:rsidRPr="00362529" w:rsidRDefault="00362529" w:rsidP="00362529">
            <w:r w:rsidRPr="00362529">
              <w:t>15</w:t>
            </w:r>
          </w:p>
        </w:tc>
        <w:tc>
          <w:tcPr>
            <w:tcW w:w="568" w:type="dxa"/>
            <w:noWrap/>
            <w:hideMark/>
          </w:tcPr>
          <w:p w14:paraId="46249567" w14:textId="77777777" w:rsidR="00362529" w:rsidRPr="00362529" w:rsidRDefault="00362529" w:rsidP="00362529">
            <w:r w:rsidRPr="00362529">
              <w:t>3.69</w:t>
            </w:r>
          </w:p>
        </w:tc>
        <w:tc>
          <w:tcPr>
            <w:tcW w:w="568" w:type="dxa"/>
            <w:noWrap/>
            <w:hideMark/>
          </w:tcPr>
          <w:p w14:paraId="0484598D" w14:textId="77777777" w:rsidR="00362529" w:rsidRPr="00362529" w:rsidRDefault="00362529" w:rsidP="00362529">
            <w:r w:rsidRPr="00362529">
              <w:t>0.58</w:t>
            </w:r>
          </w:p>
        </w:tc>
        <w:tc>
          <w:tcPr>
            <w:tcW w:w="2182" w:type="dxa"/>
            <w:noWrap/>
            <w:hideMark/>
          </w:tcPr>
          <w:p w14:paraId="646C347C" w14:textId="77777777" w:rsidR="00362529" w:rsidRPr="00362529" w:rsidRDefault="00362529" w:rsidP="00362529">
            <w:r w:rsidRPr="00362529">
              <w:t>0.39</w:t>
            </w:r>
          </w:p>
        </w:tc>
        <w:tc>
          <w:tcPr>
            <w:tcW w:w="1660" w:type="dxa"/>
            <w:noWrap/>
            <w:hideMark/>
          </w:tcPr>
          <w:p w14:paraId="26267714" w14:textId="77777777" w:rsidR="00362529" w:rsidRPr="00362529" w:rsidRDefault="00362529" w:rsidP="00362529">
            <w:r w:rsidRPr="00362529">
              <w:t>793.303875</w:t>
            </w:r>
          </w:p>
        </w:tc>
        <w:tc>
          <w:tcPr>
            <w:tcW w:w="1340" w:type="dxa"/>
            <w:noWrap/>
            <w:hideMark/>
          </w:tcPr>
          <w:p w14:paraId="2CB301AC" w14:textId="77777777" w:rsidR="00362529" w:rsidRPr="00362529" w:rsidRDefault="00362529" w:rsidP="00362529">
            <w:r w:rsidRPr="00362529">
              <w:t>124.69275</w:t>
            </w:r>
          </w:p>
        </w:tc>
        <w:tc>
          <w:tcPr>
            <w:tcW w:w="1120" w:type="dxa"/>
            <w:noWrap/>
            <w:hideMark/>
          </w:tcPr>
          <w:p w14:paraId="6A54014B" w14:textId="77777777" w:rsidR="00362529" w:rsidRPr="00362529" w:rsidRDefault="00362529" w:rsidP="00362529">
            <w:r w:rsidRPr="00362529">
              <w:t>0.1571816</w:t>
            </w:r>
          </w:p>
        </w:tc>
      </w:tr>
    </w:tbl>
    <w:p w14:paraId="5FA4085F" w14:textId="49EA473D" w:rsidR="00787966" w:rsidRDefault="00787966" w:rsidP="00787966"/>
    <w:p w14:paraId="7096CCCC" w14:textId="4AFD81DE" w:rsidR="00787966" w:rsidRDefault="004554D9" w:rsidP="00F011B3">
      <w:pPr>
        <w:pStyle w:val="Heading1"/>
      </w:pPr>
      <w:r>
        <w:rPr>
          <w:noProof/>
        </w:rPr>
        <w:lastRenderedPageBreak/>
        <w:drawing>
          <wp:anchor distT="0" distB="0" distL="114300" distR="114300" simplePos="0" relativeHeight="251689984" behindDoc="0" locked="0" layoutInCell="1" allowOverlap="1" wp14:anchorId="4460ED66" wp14:editId="1DC99146">
            <wp:simplePos x="0" y="0"/>
            <wp:positionH relativeFrom="margin">
              <wp:align>left</wp:align>
            </wp:positionH>
            <wp:positionV relativeFrom="paragraph">
              <wp:posOffset>0</wp:posOffset>
            </wp:positionV>
            <wp:extent cx="4591050" cy="2743200"/>
            <wp:effectExtent l="0" t="0" r="0" b="0"/>
            <wp:wrapSquare wrapText="bothSides"/>
            <wp:docPr id="16" name="Chart 16">
              <a:extLst xmlns:a="http://schemas.openxmlformats.org/drawingml/2006/main">
                <a:ext uri="{FF2B5EF4-FFF2-40B4-BE49-F238E27FC236}">
                  <a16:creationId xmlns:a16="http://schemas.microsoft.com/office/drawing/2014/main" id="{FAEC956A-BC9D-4A90-BDDB-CEB4CF5DD9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6243D346" w14:textId="6019707E" w:rsidR="004554D9" w:rsidRDefault="004554D9" w:rsidP="004554D9"/>
    <w:p w14:paraId="10978DD6" w14:textId="21290749" w:rsidR="004554D9" w:rsidRDefault="004554D9" w:rsidP="004554D9"/>
    <w:p w14:paraId="3E094C5E" w14:textId="05C38B9E" w:rsidR="004554D9" w:rsidRDefault="004554D9" w:rsidP="004554D9"/>
    <w:p w14:paraId="117A123B" w14:textId="56572ABB" w:rsidR="00FB5DC0" w:rsidRDefault="00D93786" w:rsidP="00FB5DC0">
      <w:r>
        <w:rPr>
          <w:noProof/>
        </w:rPr>
        <w:drawing>
          <wp:anchor distT="0" distB="0" distL="114300" distR="114300" simplePos="0" relativeHeight="251692032" behindDoc="0" locked="0" layoutInCell="1" allowOverlap="1" wp14:anchorId="4B5FC802" wp14:editId="7DEAA5A8">
            <wp:simplePos x="0" y="0"/>
            <wp:positionH relativeFrom="margin">
              <wp:align>left</wp:align>
            </wp:positionH>
            <wp:positionV relativeFrom="paragraph">
              <wp:posOffset>4963795</wp:posOffset>
            </wp:positionV>
            <wp:extent cx="4612640" cy="2745105"/>
            <wp:effectExtent l="0" t="0" r="16510" b="17145"/>
            <wp:wrapSquare wrapText="bothSides"/>
            <wp:docPr id="18" name="Chart 18">
              <a:extLst xmlns:a="http://schemas.openxmlformats.org/drawingml/2006/main">
                <a:ext uri="{FF2B5EF4-FFF2-40B4-BE49-F238E27FC236}">
                  <a16:creationId xmlns:a16="http://schemas.microsoft.com/office/drawing/2014/main" id="{98218894-91F2-4DD2-97C5-71D641AC4A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anchor>
        </w:drawing>
      </w:r>
      <w:r w:rsidR="004554D9">
        <w:rPr>
          <w:noProof/>
        </w:rPr>
        <w:drawing>
          <wp:anchor distT="0" distB="0" distL="114300" distR="114300" simplePos="0" relativeHeight="251691008" behindDoc="0" locked="0" layoutInCell="1" allowOverlap="1" wp14:anchorId="15C7EB57" wp14:editId="5D466288">
            <wp:simplePos x="0" y="0"/>
            <wp:positionH relativeFrom="margin">
              <wp:align>left</wp:align>
            </wp:positionH>
            <wp:positionV relativeFrom="paragraph">
              <wp:posOffset>1934845</wp:posOffset>
            </wp:positionV>
            <wp:extent cx="4593590" cy="2743200"/>
            <wp:effectExtent l="19050" t="19050" r="16510" b="19050"/>
            <wp:wrapSquare wrapText="bothSides"/>
            <wp:docPr id="17" name="Chart 17">
              <a:extLst xmlns:a="http://schemas.openxmlformats.org/drawingml/2006/main">
                <a:ext uri="{FF2B5EF4-FFF2-40B4-BE49-F238E27FC236}">
                  <a16:creationId xmlns:a16="http://schemas.microsoft.com/office/drawing/2014/main" id="{A6039E00-2784-4D4B-93FF-A575BF550E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690F35ED" w14:textId="77777777" w:rsidR="00FB5DC0" w:rsidRDefault="00FB5DC0">
      <w:r>
        <w:br w:type="page"/>
      </w:r>
    </w:p>
    <w:p w14:paraId="620F5185" w14:textId="3B882CF0" w:rsidR="00FB5DC0" w:rsidRDefault="00FB5DC0" w:rsidP="00FB5DC0">
      <w:pPr>
        <w:pStyle w:val="Heading1"/>
      </w:pPr>
      <w:r>
        <w:lastRenderedPageBreak/>
        <w:t>Conclusion</w:t>
      </w:r>
    </w:p>
    <w:p w14:paraId="0EC826F3" w14:textId="5E931538" w:rsidR="00FB5DC0" w:rsidRDefault="00FB5DC0" w:rsidP="00FB5DC0">
      <w:r>
        <w:t>If feels as though there is a lot of information, lost but with the university closed on the day with no warning, there is not a lot that can be said unfortunately, same goes for the Vivas presentation. Perhaps a better job would be to have done the work a lot sooner.</w:t>
      </w:r>
    </w:p>
    <w:sdt>
      <w:sdtPr>
        <w:id w:val="954371803"/>
        <w:docPartObj>
          <w:docPartGallery w:val="Bibliographies"/>
          <w:docPartUnique/>
        </w:docPartObj>
      </w:sdtPr>
      <w:sdtEndPr>
        <w:rPr>
          <w:rFonts w:asciiTheme="minorHAnsi" w:eastAsiaTheme="minorHAnsi" w:hAnsiTheme="minorHAnsi" w:cstheme="minorBidi"/>
          <w:color w:val="auto"/>
          <w:sz w:val="22"/>
          <w:szCs w:val="22"/>
        </w:rPr>
      </w:sdtEndPr>
      <w:sdtContent>
        <w:p w14:paraId="4E7F13E2" w14:textId="320C49A1" w:rsidR="00FB5DC0" w:rsidRDefault="00FB5DC0">
          <w:pPr>
            <w:pStyle w:val="Heading1"/>
          </w:pPr>
          <w:r>
            <w:t>References</w:t>
          </w:r>
        </w:p>
        <w:sdt>
          <w:sdtPr>
            <w:id w:val="-573587230"/>
            <w:bibliography/>
          </w:sdtPr>
          <w:sdtContent>
            <w:p w14:paraId="38A2431A" w14:textId="77777777" w:rsidR="00FB5DC0" w:rsidRDefault="00FB5DC0" w:rsidP="00FB5DC0">
              <w:pPr>
                <w:pStyle w:val="Bibliography"/>
                <w:rPr>
                  <w:noProof/>
                  <w:sz w:val="24"/>
                  <w:szCs w:val="24"/>
                </w:rPr>
              </w:pPr>
              <w:r>
                <w:fldChar w:fldCharType="begin"/>
              </w:r>
              <w:r>
                <w:instrText xml:space="preserve"> BIBLIOGRAPHY </w:instrText>
              </w:r>
              <w:r>
                <w:fldChar w:fldCharType="separate"/>
              </w:r>
              <w:r>
                <w:rPr>
                  <w:noProof/>
                </w:rPr>
                <w:t xml:space="preserve">McBeath, S., 2006. </w:t>
              </w:r>
              <w:r>
                <w:rPr>
                  <w:i/>
                  <w:iCs/>
                  <w:noProof/>
                </w:rPr>
                <w:t xml:space="preserve">Competition Car Aerodynamics. </w:t>
              </w:r>
              <w:r>
                <w:rPr>
                  <w:noProof/>
                </w:rPr>
                <w:t>1st ed. California: Haynes Publishing.</w:t>
              </w:r>
            </w:p>
            <w:p w14:paraId="43F505A7" w14:textId="3EA29EC0" w:rsidR="00FB5DC0" w:rsidRDefault="00FB5DC0" w:rsidP="00FB5DC0">
              <w:pPr>
                <w:pStyle w:val="Bibliography"/>
                <w:rPr>
                  <w:noProof/>
                </w:rPr>
              </w:pPr>
              <w:r>
                <w:rPr>
                  <w:noProof/>
                </w:rPr>
                <w:t xml:space="preserve">NACA, 2020. </w:t>
              </w:r>
              <w:r>
                <w:rPr>
                  <w:i/>
                  <w:iCs/>
                  <w:noProof/>
                </w:rPr>
                <w:t xml:space="preserve">Airfoil Tools. </w:t>
              </w:r>
              <w:r>
                <w:rPr>
                  <w:noProof/>
                </w:rPr>
                <w:t>[Online]</w:t>
              </w:r>
            </w:p>
            <w:p w14:paraId="7C2AB27E" w14:textId="4FCE2272" w:rsidR="00FB5DC0" w:rsidRDefault="00FB5DC0" w:rsidP="00FB5DC0">
              <w:r>
                <w:rPr>
                  <w:b/>
                  <w:bCs/>
                  <w:noProof/>
                </w:rPr>
                <w:fldChar w:fldCharType="end"/>
              </w:r>
            </w:p>
          </w:sdtContent>
        </w:sdt>
      </w:sdtContent>
    </w:sdt>
    <w:p w14:paraId="7230CB60" w14:textId="4F3DBEA9" w:rsidR="00FB5DC0" w:rsidRDefault="00FB5DC0" w:rsidP="00FB5DC0">
      <w:pPr>
        <w:pStyle w:val="Heading1"/>
      </w:pPr>
      <w:r>
        <w:t xml:space="preserve"> </w:t>
      </w:r>
    </w:p>
    <w:p w14:paraId="6D353130" w14:textId="3558BFA5" w:rsidR="00FB5DC0" w:rsidRPr="00FB5DC0" w:rsidRDefault="00FB5DC0" w:rsidP="00FB5DC0">
      <w:pPr>
        <w:pStyle w:val="Heading1"/>
      </w:pPr>
    </w:p>
    <w:sectPr w:rsidR="00FB5DC0" w:rsidRPr="00FB5D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9D6FA6" w14:textId="77777777" w:rsidR="00856151" w:rsidRDefault="00856151" w:rsidP="00856151">
      <w:pPr>
        <w:spacing w:after="0" w:line="240" w:lineRule="auto"/>
      </w:pPr>
      <w:r>
        <w:separator/>
      </w:r>
    </w:p>
  </w:endnote>
  <w:endnote w:type="continuationSeparator" w:id="0">
    <w:p w14:paraId="4948647E" w14:textId="77777777" w:rsidR="00856151" w:rsidRDefault="00856151" w:rsidP="008561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游ゴシック Light">
    <w:panose1 w:val="020B0300000000000000"/>
    <w:charset w:val="80"/>
    <w:family w:val="modern"/>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298C21" w14:textId="77777777" w:rsidR="00856151" w:rsidRDefault="00856151" w:rsidP="00856151">
      <w:pPr>
        <w:spacing w:after="0" w:line="240" w:lineRule="auto"/>
      </w:pPr>
      <w:r>
        <w:separator/>
      </w:r>
    </w:p>
  </w:footnote>
  <w:footnote w:type="continuationSeparator" w:id="0">
    <w:p w14:paraId="6578DAAF" w14:textId="77777777" w:rsidR="00856151" w:rsidRDefault="00856151" w:rsidP="008561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QxMTYzMjUxNgDShko6SsGpxcWZ+XkgBca1AEDaXxgsAAAA"/>
  </w:docVars>
  <w:rsids>
    <w:rsidRoot w:val="005123B7"/>
    <w:rsid w:val="00020544"/>
    <w:rsid w:val="0003583C"/>
    <w:rsid w:val="000449A1"/>
    <w:rsid w:val="00046733"/>
    <w:rsid w:val="000B3BD0"/>
    <w:rsid w:val="001120A4"/>
    <w:rsid w:val="001518AF"/>
    <w:rsid w:val="001546D5"/>
    <w:rsid w:val="00183E83"/>
    <w:rsid w:val="001A4932"/>
    <w:rsid w:val="001B10D0"/>
    <w:rsid w:val="001E4A74"/>
    <w:rsid w:val="00206CC2"/>
    <w:rsid w:val="00297F6A"/>
    <w:rsid w:val="002C3B3E"/>
    <w:rsid w:val="002F0412"/>
    <w:rsid w:val="00303DF2"/>
    <w:rsid w:val="0032360E"/>
    <w:rsid w:val="0034733D"/>
    <w:rsid w:val="00362529"/>
    <w:rsid w:val="0037551F"/>
    <w:rsid w:val="00375584"/>
    <w:rsid w:val="003B5D47"/>
    <w:rsid w:val="00417E42"/>
    <w:rsid w:val="004554D9"/>
    <w:rsid w:val="00470284"/>
    <w:rsid w:val="00486934"/>
    <w:rsid w:val="005123B7"/>
    <w:rsid w:val="00513EC0"/>
    <w:rsid w:val="00517CB5"/>
    <w:rsid w:val="00531238"/>
    <w:rsid w:val="00555A82"/>
    <w:rsid w:val="005630A7"/>
    <w:rsid w:val="00594853"/>
    <w:rsid w:val="005A1E8F"/>
    <w:rsid w:val="005C4BD4"/>
    <w:rsid w:val="005D68E4"/>
    <w:rsid w:val="005F0F6A"/>
    <w:rsid w:val="005F567A"/>
    <w:rsid w:val="0066416B"/>
    <w:rsid w:val="00666BEE"/>
    <w:rsid w:val="00675E63"/>
    <w:rsid w:val="00681E30"/>
    <w:rsid w:val="006823D4"/>
    <w:rsid w:val="006B016B"/>
    <w:rsid w:val="006B51B9"/>
    <w:rsid w:val="00767F13"/>
    <w:rsid w:val="007810B9"/>
    <w:rsid w:val="00787966"/>
    <w:rsid w:val="00791371"/>
    <w:rsid w:val="007B2A5C"/>
    <w:rsid w:val="007E5A90"/>
    <w:rsid w:val="008126D3"/>
    <w:rsid w:val="008425D8"/>
    <w:rsid w:val="00856151"/>
    <w:rsid w:val="00866A30"/>
    <w:rsid w:val="00875032"/>
    <w:rsid w:val="008E770F"/>
    <w:rsid w:val="00942699"/>
    <w:rsid w:val="00947B54"/>
    <w:rsid w:val="00960A9B"/>
    <w:rsid w:val="00980931"/>
    <w:rsid w:val="00992FAE"/>
    <w:rsid w:val="009B3C47"/>
    <w:rsid w:val="009D215C"/>
    <w:rsid w:val="009E2995"/>
    <w:rsid w:val="009E2B83"/>
    <w:rsid w:val="00AA59EE"/>
    <w:rsid w:val="00AD1AC0"/>
    <w:rsid w:val="00B051AF"/>
    <w:rsid w:val="00B07DC2"/>
    <w:rsid w:val="00B2028A"/>
    <w:rsid w:val="00B858F7"/>
    <w:rsid w:val="00B9672C"/>
    <w:rsid w:val="00BC2D48"/>
    <w:rsid w:val="00BD2F29"/>
    <w:rsid w:val="00BD3A7D"/>
    <w:rsid w:val="00BF67CB"/>
    <w:rsid w:val="00C37CEC"/>
    <w:rsid w:val="00C43DFD"/>
    <w:rsid w:val="00C55125"/>
    <w:rsid w:val="00C626A2"/>
    <w:rsid w:val="00C731A3"/>
    <w:rsid w:val="00C7447D"/>
    <w:rsid w:val="00C74B6C"/>
    <w:rsid w:val="00CB0B18"/>
    <w:rsid w:val="00CF1504"/>
    <w:rsid w:val="00CF22F5"/>
    <w:rsid w:val="00D165B5"/>
    <w:rsid w:val="00D26588"/>
    <w:rsid w:val="00D93786"/>
    <w:rsid w:val="00D94CE8"/>
    <w:rsid w:val="00DB7807"/>
    <w:rsid w:val="00DD4D1D"/>
    <w:rsid w:val="00DE2D5C"/>
    <w:rsid w:val="00DE58D9"/>
    <w:rsid w:val="00E26486"/>
    <w:rsid w:val="00E4259D"/>
    <w:rsid w:val="00E83356"/>
    <w:rsid w:val="00EA0C12"/>
    <w:rsid w:val="00EB5208"/>
    <w:rsid w:val="00F011B3"/>
    <w:rsid w:val="00F12BE1"/>
    <w:rsid w:val="00F269F9"/>
    <w:rsid w:val="00F35E2C"/>
    <w:rsid w:val="00F44A7B"/>
    <w:rsid w:val="00F93E58"/>
    <w:rsid w:val="00FB5DC0"/>
    <w:rsid w:val="00FC78AC"/>
    <w:rsid w:val="01020DEE"/>
    <w:rsid w:val="043282E4"/>
    <w:rsid w:val="0588CE53"/>
    <w:rsid w:val="07782A3D"/>
    <w:rsid w:val="07B51EFF"/>
    <w:rsid w:val="07CCB4B8"/>
    <w:rsid w:val="088785FC"/>
    <w:rsid w:val="08C6BD71"/>
    <w:rsid w:val="0926F8FC"/>
    <w:rsid w:val="09BEB290"/>
    <w:rsid w:val="0CFE5CB5"/>
    <w:rsid w:val="0E7668BB"/>
    <w:rsid w:val="0F339CEB"/>
    <w:rsid w:val="0F4A7DCD"/>
    <w:rsid w:val="101CCEE0"/>
    <w:rsid w:val="106C00E8"/>
    <w:rsid w:val="10D2073A"/>
    <w:rsid w:val="10F79CE8"/>
    <w:rsid w:val="14175C23"/>
    <w:rsid w:val="1446DD58"/>
    <w:rsid w:val="144BB7AE"/>
    <w:rsid w:val="1512E5FE"/>
    <w:rsid w:val="16166418"/>
    <w:rsid w:val="17E0799B"/>
    <w:rsid w:val="188AD781"/>
    <w:rsid w:val="19378569"/>
    <w:rsid w:val="19703093"/>
    <w:rsid w:val="1A1B5BFA"/>
    <w:rsid w:val="1A39FA25"/>
    <w:rsid w:val="1A823637"/>
    <w:rsid w:val="1B2123B1"/>
    <w:rsid w:val="1C64BF76"/>
    <w:rsid w:val="1D4ADA73"/>
    <w:rsid w:val="1E51926B"/>
    <w:rsid w:val="1F0706A8"/>
    <w:rsid w:val="1F324C6B"/>
    <w:rsid w:val="1FE23D5F"/>
    <w:rsid w:val="1FEB2DE4"/>
    <w:rsid w:val="2094F055"/>
    <w:rsid w:val="20AE40B9"/>
    <w:rsid w:val="221C3EB7"/>
    <w:rsid w:val="2436D634"/>
    <w:rsid w:val="25C1A159"/>
    <w:rsid w:val="25C984C1"/>
    <w:rsid w:val="26A38F33"/>
    <w:rsid w:val="27EDAB11"/>
    <w:rsid w:val="28810A66"/>
    <w:rsid w:val="28956B7F"/>
    <w:rsid w:val="28FEEA77"/>
    <w:rsid w:val="2A046D00"/>
    <w:rsid w:val="2BCAF076"/>
    <w:rsid w:val="2BE1D18A"/>
    <w:rsid w:val="2BF06263"/>
    <w:rsid w:val="2EBB6109"/>
    <w:rsid w:val="2F21B0AC"/>
    <w:rsid w:val="2FB024D3"/>
    <w:rsid w:val="31061F5E"/>
    <w:rsid w:val="3326153D"/>
    <w:rsid w:val="333924A2"/>
    <w:rsid w:val="335ED8BF"/>
    <w:rsid w:val="3363793C"/>
    <w:rsid w:val="34C3C363"/>
    <w:rsid w:val="3534AD19"/>
    <w:rsid w:val="35CB066F"/>
    <w:rsid w:val="374D5BEF"/>
    <w:rsid w:val="393B52F6"/>
    <w:rsid w:val="3A25EBAF"/>
    <w:rsid w:val="3A922A66"/>
    <w:rsid w:val="3BA910BF"/>
    <w:rsid w:val="3C4B86FE"/>
    <w:rsid w:val="3CD53AB4"/>
    <w:rsid w:val="3D8B05EF"/>
    <w:rsid w:val="3E9E4818"/>
    <w:rsid w:val="3EA9F5C0"/>
    <w:rsid w:val="3F95C92B"/>
    <w:rsid w:val="3FC1CD2F"/>
    <w:rsid w:val="408C07DF"/>
    <w:rsid w:val="437DC473"/>
    <w:rsid w:val="463F6AA5"/>
    <w:rsid w:val="47393AAF"/>
    <w:rsid w:val="4845ED42"/>
    <w:rsid w:val="4A0A3B30"/>
    <w:rsid w:val="4A726A1D"/>
    <w:rsid w:val="4AB6DA73"/>
    <w:rsid w:val="4B958C62"/>
    <w:rsid w:val="4C15E97A"/>
    <w:rsid w:val="4D103C3B"/>
    <w:rsid w:val="4EE17892"/>
    <w:rsid w:val="4F21BB1A"/>
    <w:rsid w:val="4F539020"/>
    <w:rsid w:val="50170730"/>
    <w:rsid w:val="529CBB01"/>
    <w:rsid w:val="542D8472"/>
    <w:rsid w:val="54B39248"/>
    <w:rsid w:val="551BF6D3"/>
    <w:rsid w:val="57DEE087"/>
    <w:rsid w:val="5888D43F"/>
    <w:rsid w:val="5953A555"/>
    <w:rsid w:val="598CCC83"/>
    <w:rsid w:val="5B23AB0C"/>
    <w:rsid w:val="5BA0C7A1"/>
    <w:rsid w:val="5BB894E5"/>
    <w:rsid w:val="5BD963A7"/>
    <w:rsid w:val="5CC4F9EA"/>
    <w:rsid w:val="5DEAFE64"/>
    <w:rsid w:val="5EDA7F62"/>
    <w:rsid w:val="5F655AC1"/>
    <w:rsid w:val="613E98CC"/>
    <w:rsid w:val="62F489A5"/>
    <w:rsid w:val="65E1E1C8"/>
    <w:rsid w:val="65FB2AD2"/>
    <w:rsid w:val="67B08986"/>
    <w:rsid w:val="68B56E3E"/>
    <w:rsid w:val="68F147B0"/>
    <w:rsid w:val="69FA966A"/>
    <w:rsid w:val="6A265B89"/>
    <w:rsid w:val="6BB930EF"/>
    <w:rsid w:val="6BD203AD"/>
    <w:rsid w:val="6D016B6A"/>
    <w:rsid w:val="6DBA3B84"/>
    <w:rsid w:val="6E840975"/>
    <w:rsid w:val="6F8796C7"/>
    <w:rsid w:val="70C45BCB"/>
    <w:rsid w:val="7417F1F2"/>
    <w:rsid w:val="751A72D2"/>
    <w:rsid w:val="75FD30ED"/>
    <w:rsid w:val="76082939"/>
    <w:rsid w:val="77BED01B"/>
    <w:rsid w:val="78BAE13B"/>
    <w:rsid w:val="79CD2FFA"/>
    <w:rsid w:val="7B8AF2FA"/>
    <w:rsid w:val="7CB20ADC"/>
    <w:rsid w:val="7DAF9337"/>
    <w:rsid w:val="7DF7886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BD4D3"/>
  <w15:chartTrackingRefBased/>
  <w15:docId w15:val="{FDCFA769-6D25-4E98-9F79-13A0248DD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26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05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6D3"/>
    <w:rPr>
      <w:rFonts w:asciiTheme="majorHAnsi" w:eastAsiaTheme="majorEastAsia" w:hAnsiTheme="majorHAnsi" w:cstheme="majorBidi"/>
      <w:color w:val="2F5496" w:themeColor="accent1" w:themeShade="BF"/>
      <w:sz w:val="32"/>
      <w:szCs w:val="32"/>
    </w:rPr>
  </w:style>
  <w:style w:type="paragraph" w:styleId="TableofFigures">
    <w:name w:val="table of figures"/>
    <w:basedOn w:val="Normal"/>
    <w:next w:val="Normal"/>
    <w:uiPriority w:val="99"/>
    <w:unhideWhenUsed/>
    <w:rsid w:val="002F0412"/>
    <w:pPr>
      <w:spacing w:after="0"/>
      <w:ind w:left="440" w:hanging="440"/>
    </w:pPr>
    <w:rPr>
      <w:rFonts w:cstheme="minorHAnsi"/>
      <w:b/>
      <w:bCs/>
      <w:sz w:val="20"/>
      <w:szCs w:val="20"/>
    </w:rPr>
  </w:style>
  <w:style w:type="paragraph" w:styleId="Caption">
    <w:name w:val="caption"/>
    <w:basedOn w:val="Normal"/>
    <w:next w:val="Normal"/>
    <w:uiPriority w:val="35"/>
    <w:unhideWhenUsed/>
    <w:qFormat/>
    <w:rsid w:val="002F0412"/>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020544"/>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AA59EE"/>
    <w:rPr>
      <w:sz w:val="16"/>
      <w:szCs w:val="16"/>
    </w:rPr>
  </w:style>
  <w:style w:type="paragraph" w:styleId="CommentText">
    <w:name w:val="annotation text"/>
    <w:basedOn w:val="Normal"/>
    <w:link w:val="CommentTextChar"/>
    <w:uiPriority w:val="99"/>
    <w:semiHidden/>
    <w:unhideWhenUsed/>
    <w:rsid w:val="00AA59EE"/>
    <w:pPr>
      <w:spacing w:line="240" w:lineRule="auto"/>
    </w:pPr>
    <w:rPr>
      <w:sz w:val="20"/>
      <w:szCs w:val="20"/>
    </w:rPr>
  </w:style>
  <w:style w:type="character" w:customStyle="1" w:styleId="CommentTextChar">
    <w:name w:val="Comment Text Char"/>
    <w:basedOn w:val="DefaultParagraphFont"/>
    <w:link w:val="CommentText"/>
    <w:uiPriority w:val="99"/>
    <w:semiHidden/>
    <w:rsid w:val="00AA59EE"/>
    <w:rPr>
      <w:sz w:val="20"/>
      <w:szCs w:val="20"/>
    </w:rPr>
  </w:style>
  <w:style w:type="paragraph" w:styleId="CommentSubject">
    <w:name w:val="annotation subject"/>
    <w:basedOn w:val="CommentText"/>
    <w:next w:val="CommentText"/>
    <w:link w:val="CommentSubjectChar"/>
    <w:uiPriority w:val="99"/>
    <w:semiHidden/>
    <w:unhideWhenUsed/>
    <w:rsid w:val="00AA59EE"/>
    <w:rPr>
      <w:b/>
      <w:bCs/>
    </w:rPr>
  </w:style>
  <w:style w:type="character" w:customStyle="1" w:styleId="CommentSubjectChar">
    <w:name w:val="Comment Subject Char"/>
    <w:basedOn w:val="CommentTextChar"/>
    <w:link w:val="CommentSubject"/>
    <w:uiPriority w:val="99"/>
    <w:semiHidden/>
    <w:rsid w:val="00AA59EE"/>
    <w:rPr>
      <w:b/>
      <w:bCs/>
      <w:sz w:val="20"/>
      <w:szCs w:val="20"/>
    </w:rPr>
  </w:style>
  <w:style w:type="paragraph" w:styleId="BalloonText">
    <w:name w:val="Balloon Text"/>
    <w:basedOn w:val="Normal"/>
    <w:link w:val="BalloonTextChar"/>
    <w:uiPriority w:val="99"/>
    <w:semiHidden/>
    <w:unhideWhenUsed/>
    <w:rsid w:val="00AA59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59EE"/>
    <w:rPr>
      <w:rFonts w:ascii="Segoe UI" w:hAnsi="Segoe UI" w:cs="Segoe UI"/>
      <w:sz w:val="18"/>
      <w:szCs w:val="18"/>
    </w:rPr>
  </w:style>
  <w:style w:type="paragraph" w:styleId="Header">
    <w:name w:val="header"/>
    <w:basedOn w:val="Normal"/>
    <w:link w:val="HeaderChar"/>
    <w:uiPriority w:val="99"/>
    <w:unhideWhenUsed/>
    <w:rsid w:val="00856151"/>
    <w:pPr>
      <w:tabs>
        <w:tab w:val="center" w:pos="4252"/>
        <w:tab w:val="right" w:pos="8504"/>
      </w:tabs>
      <w:spacing w:after="0" w:line="240" w:lineRule="auto"/>
    </w:pPr>
  </w:style>
  <w:style w:type="character" w:customStyle="1" w:styleId="HeaderChar">
    <w:name w:val="Header Char"/>
    <w:basedOn w:val="DefaultParagraphFont"/>
    <w:link w:val="Header"/>
    <w:uiPriority w:val="99"/>
    <w:rsid w:val="00856151"/>
  </w:style>
  <w:style w:type="paragraph" w:styleId="Footer">
    <w:name w:val="footer"/>
    <w:basedOn w:val="Normal"/>
    <w:link w:val="FooterChar"/>
    <w:uiPriority w:val="99"/>
    <w:unhideWhenUsed/>
    <w:rsid w:val="00856151"/>
    <w:pPr>
      <w:tabs>
        <w:tab w:val="center" w:pos="4252"/>
        <w:tab w:val="right" w:pos="8504"/>
      </w:tabs>
      <w:spacing w:after="0" w:line="240" w:lineRule="auto"/>
    </w:pPr>
  </w:style>
  <w:style w:type="character" w:customStyle="1" w:styleId="FooterChar">
    <w:name w:val="Footer Char"/>
    <w:basedOn w:val="DefaultParagraphFont"/>
    <w:link w:val="Footer"/>
    <w:uiPriority w:val="99"/>
    <w:rsid w:val="00856151"/>
  </w:style>
  <w:style w:type="character" w:styleId="PlaceholderText">
    <w:name w:val="Placeholder Text"/>
    <w:basedOn w:val="DefaultParagraphFont"/>
    <w:uiPriority w:val="99"/>
    <w:semiHidden/>
    <w:rsid w:val="00E4259D"/>
    <w:rPr>
      <w:color w:val="808080"/>
    </w:rPr>
  </w:style>
  <w:style w:type="table" w:styleId="TableGrid">
    <w:name w:val="Table Grid"/>
    <w:basedOn w:val="TableNormal"/>
    <w:uiPriority w:val="39"/>
    <w:rsid w:val="003625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B5D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327085">
      <w:bodyDiv w:val="1"/>
      <w:marLeft w:val="0"/>
      <w:marRight w:val="0"/>
      <w:marTop w:val="0"/>
      <w:marBottom w:val="0"/>
      <w:divBdr>
        <w:top w:val="none" w:sz="0" w:space="0" w:color="auto"/>
        <w:left w:val="none" w:sz="0" w:space="0" w:color="auto"/>
        <w:bottom w:val="none" w:sz="0" w:space="0" w:color="auto"/>
        <w:right w:val="none" w:sz="0" w:space="0" w:color="auto"/>
      </w:divBdr>
    </w:div>
    <w:div w:id="219022141">
      <w:bodyDiv w:val="1"/>
      <w:marLeft w:val="0"/>
      <w:marRight w:val="0"/>
      <w:marTop w:val="0"/>
      <w:marBottom w:val="0"/>
      <w:divBdr>
        <w:top w:val="none" w:sz="0" w:space="0" w:color="auto"/>
        <w:left w:val="none" w:sz="0" w:space="0" w:color="auto"/>
        <w:bottom w:val="none" w:sz="0" w:space="0" w:color="auto"/>
        <w:right w:val="none" w:sz="0" w:space="0" w:color="auto"/>
      </w:divBdr>
    </w:div>
    <w:div w:id="631710243">
      <w:bodyDiv w:val="1"/>
      <w:marLeft w:val="0"/>
      <w:marRight w:val="0"/>
      <w:marTop w:val="0"/>
      <w:marBottom w:val="0"/>
      <w:divBdr>
        <w:top w:val="none" w:sz="0" w:space="0" w:color="auto"/>
        <w:left w:val="none" w:sz="0" w:space="0" w:color="auto"/>
        <w:bottom w:val="none" w:sz="0" w:space="0" w:color="auto"/>
        <w:right w:val="none" w:sz="0" w:space="0" w:color="auto"/>
      </w:divBdr>
    </w:div>
    <w:div w:id="756561842">
      <w:bodyDiv w:val="1"/>
      <w:marLeft w:val="0"/>
      <w:marRight w:val="0"/>
      <w:marTop w:val="0"/>
      <w:marBottom w:val="0"/>
      <w:divBdr>
        <w:top w:val="none" w:sz="0" w:space="0" w:color="auto"/>
        <w:left w:val="none" w:sz="0" w:space="0" w:color="auto"/>
        <w:bottom w:val="none" w:sz="0" w:space="0" w:color="auto"/>
        <w:right w:val="none" w:sz="0" w:space="0" w:color="auto"/>
      </w:divBdr>
    </w:div>
    <w:div w:id="824511287">
      <w:bodyDiv w:val="1"/>
      <w:marLeft w:val="0"/>
      <w:marRight w:val="0"/>
      <w:marTop w:val="0"/>
      <w:marBottom w:val="0"/>
      <w:divBdr>
        <w:top w:val="none" w:sz="0" w:space="0" w:color="auto"/>
        <w:left w:val="none" w:sz="0" w:space="0" w:color="auto"/>
        <w:bottom w:val="none" w:sz="0" w:space="0" w:color="auto"/>
        <w:right w:val="none" w:sz="0" w:space="0" w:color="auto"/>
      </w:divBdr>
    </w:div>
    <w:div w:id="949241667">
      <w:bodyDiv w:val="1"/>
      <w:marLeft w:val="0"/>
      <w:marRight w:val="0"/>
      <w:marTop w:val="0"/>
      <w:marBottom w:val="0"/>
      <w:divBdr>
        <w:top w:val="none" w:sz="0" w:space="0" w:color="auto"/>
        <w:left w:val="none" w:sz="0" w:space="0" w:color="auto"/>
        <w:bottom w:val="none" w:sz="0" w:space="0" w:color="auto"/>
        <w:right w:val="none" w:sz="0" w:space="0" w:color="auto"/>
      </w:divBdr>
    </w:div>
    <w:div w:id="1070419865">
      <w:bodyDiv w:val="1"/>
      <w:marLeft w:val="0"/>
      <w:marRight w:val="0"/>
      <w:marTop w:val="0"/>
      <w:marBottom w:val="0"/>
      <w:divBdr>
        <w:top w:val="none" w:sz="0" w:space="0" w:color="auto"/>
        <w:left w:val="none" w:sz="0" w:space="0" w:color="auto"/>
        <w:bottom w:val="none" w:sz="0" w:space="0" w:color="auto"/>
        <w:right w:val="none" w:sz="0" w:space="0" w:color="auto"/>
      </w:divBdr>
    </w:div>
    <w:div w:id="1210411224">
      <w:bodyDiv w:val="1"/>
      <w:marLeft w:val="0"/>
      <w:marRight w:val="0"/>
      <w:marTop w:val="0"/>
      <w:marBottom w:val="0"/>
      <w:divBdr>
        <w:top w:val="none" w:sz="0" w:space="0" w:color="auto"/>
        <w:left w:val="none" w:sz="0" w:space="0" w:color="auto"/>
        <w:bottom w:val="none" w:sz="0" w:space="0" w:color="auto"/>
        <w:right w:val="none" w:sz="0" w:space="0" w:color="auto"/>
      </w:divBdr>
    </w:div>
    <w:div w:id="1929148102">
      <w:bodyDiv w:val="1"/>
      <w:marLeft w:val="0"/>
      <w:marRight w:val="0"/>
      <w:marTop w:val="0"/>
      <w:marBottom w:val="0"/>
      <w:divBdr>
        <w:top w:val="none" w:sz="0" w:space="0" w:color="auto"/>
        <w:left w:val="none" w:sz="0" w:space="0" w:color="auto"/>
        <w:bottom w:val="none" w:sz="0" w:space="0" w:color="auto"/>
        <w:right w:val="none" w:sz="0" w:space="0" w:color="auto"/>
      </w:divBdr>
    </w:div>
    <w:div w:id="1962609541">
      <w:bodyDiv w:val="1"/>
      <w:marLeft w:val="0"/>
      <w:marRight w:val="0"/>
      <w:marTop w:val="0"/>
      <w:marBottom w:val="0"/>
      <w:divBdr>
        <w:top w:val="none" w:sz="0" w:space="0" w:color="auto"/>
        <w:left w:val="none" w:sz="0" w:space="0" w:color="auto"/>
        <w:bottom w:val="none" w:sz="0" w:space="0" w:color="auto"/>
        <w:right w:val="none" w:sz="0" w:space="0" w:color="auto"/>
      </w:divBdr>
    </w:div>
    <w:div w:id="1973094006">
      <w:bodyDiv w:val="1"/>
      <w:marLeft w:val="0"/>
      <w:marRight w:val="0"/>
      <w:marTop w:val="0"/>
      <w:marBottom w:val="0"/>
      <w:divBdr>
        <w:top w:val="none" w:sz="0" w:space="0" w:color="auto"/>
        <w:left w:val="none" w:sz="0" w:space="0" w:color="auto"/>
        <w:bottom w:val="none" w:sz="0" w:space="0" w:color="auto"/>
        <w:right w:val="none" w:sz="0" w:space="0" w:color="auto"/>
      </w:divBdr>
    </w:div>
    <w:div w:id="2013220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chart" Target="charts/chart3.xml"/><Relationship Id="rId2" Type="http://schemas.openxmlformats.org/officeDocument/2006/relationships/styles" Target="styles.xml"/><Relationship Id="rId16"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chart" Target="charts/chart1.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(8510) Downforce vs AOA</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lineMarker"/>
        <c:varyColors val="0"/>
        <c:ser>
          <c:idx val="0"/>
          <c:order val="0"/>
          <c:tx>
            <c:v>Downforce vs AOA</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dLbls>
            <c:dLbl>
              <c:idx val="0"/>
              <c:layout>
                <c:manualLayout>
                  <c:x val="-0.10459733158355206"/>
                  <c:y val="-6.015055409740457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7FAE-47FF-9857-6223F2D41DE8}"/>
                </c:ext>
              </c:extLst>
            </c:dLbl>
            <c:dLbl>
              <c:idx val="1"/>
              <c:layout>
                <c:manualLayout>
                  <c:x val="-8.9930664916885394E-2"/>
                  <c:y val="-7.403944298629337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7FAE-47FF-9857-6223F2D41DE8}"/>
                </c:ext>
              </c:extLst>
            </c:dLbl>
            <c:dLbl>
              <c:idx val="2"/>
              <c:layout>
                <c:manualLayout>
                  <c:x val="-0.12126399825021872"/>
                  <c:y val="-6.478018372703411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7FAE-47FF-9857-6223F2D41DE8}"/>
                </c:ext>
              </c:extLst>
            </c:dLbl>
            <c:dLbl>
              <c:idx val="3"/>
              <c:layout>
                <c:manualLayout>
                  <c:x val="-8.0819553805774283E-2"/>
                  <c:y val="-6.01505540974045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7FAE-47FF-9857-6223F2D41DE8}"/>
                </c:ext>
              </c:extLst>
            </c:dLbl>
            <c:dLbl>
              <c:idx val="4"/>
              <c:layout>
                <c:manualLayout>
                  <c:x val="-2.2486220472440945E-2"/>
                  <c:y val="-6.9409813356663755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7FAE-47FF-9857-6223F2D41DE8}"/>
                </c:ext>
              </c:extLst>
            </c:dLbl>
            <c:dLbl>
              <c:idx val="5"/>
              <c:layout>
                <c:manualLayout>
                  <c:x val="-7.6041776027996499E-2"/>
                  <c:y val="6.021981627296588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7FAE-47FF-9857-6223F2D41DE8}"/>
                </c:ext>
              </c:extLst>
            </c:dLbl>
            <c:dLbl>
              <c:idx val="6"/>
              <c:layout>
                <c:manualLayout>
                  <c:x val="-3.5152887139107511E-2"/>
                  <c:y val="-6.015055409740448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7FAE-47FF-9857-6223F2D41DE8}"/>
                </c:ext>
              </c:extLst>
            </c:dLbl>
            <c:spPr>
              <a:noFill/>
              <a:ln>
                <a:noFill/>
              </a:ln>
              <a:effectLst/>
            </c:spPr>
            <c:txPr>
              <a:bodyPr rot="0" spcFirstLastPara="1" vertOverflow="ellipsis" vert="horz" wrap="square" lIns="38100" tIns="19050" rIns="38100" bIns="19050" anchor="ctr" anchorCtr="0">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xVal>
            <c:numRef>
              <c:f>Sheet1!$A$3:$A$9</c:f>
              <c:numCache>
                <c:formatCode>General</c:formatCode>
                <c:ptCount val="7"/>
                <c:pt idx="0">
                  <c:v>-5</c:v>
                </c:pt>
                <c:pt idx="1">
                  <c:v>0</c:v>
                </c:pt>
                <c:pt idx="2">
                  <c:v>5</c:v>
                </c:pt>
                <c:pt idx="3">
                  <c:v>8</c:v>
                </c:pt>
                <c:pt idx="4">
                  <c:v>10</c:v>
                </c:pt>
                <c:pt idx="5">
                  <c:v>12</c:v>
                </c:pt>
                <c:pt idx="6">
                  <c:v>15</c:v>
                </c:pt>
              </c:numCache>
            </c:numRef>
          </c:xVal>
          <c:yVal>
            <c:numRef>
              <c:f>Sheet1!$E$3:$E$9</c:f>
              <c:numCache>
                <c:formatCode>General</c:formatCode>
                <c:ptCount val="7"/>
                <c:pt idx="0">
                  <c:v>346.12987500000008</c:v>
                </c:pt>
                <c:pt idx="1">
                  <c:v>948.09487500000012</c:v>
                </c:pt>
                <c:pt idx="2">
                  <c:v>1390.9691250000001</c:v>
                </c:pt>
                <c:pt idx="3">
                  <c:v>1431.81675</c:v>
                </c:pt>
                <c:pt idx="4">
                  <c:v>1070.6377500000001</c:v>
                </c:pt>
                <c:pt idx="5">
                  <c:v>832.0016250000001</c:v>
                </c:pt>
                <c:pt idx="6">
                  <c:v>793.30387500000006</c:v>
                </c:pt>
              </c:numCache>
            </c:numRef>
          </c:yVal>
          <c:smooth val="0"/>
          <c:extLst>
            <c:ext xmlns:c16="http://schemas.microsoft.com/office/drawing/2014/chart" uri="{C3380CC4-5D6E-409C-BE32-E72D297353CC}">
              <c16:uniqueId val="{00000007-7FAE-47FF-9857-6223F2D41DE8}"/>
            </c:ext>
          </c:extLst>
        </c:ser>
        <c:dLbls>
          <c:dLblPos val="t"/>
          <c:showLegendKey val="0"/>
          <c:showVal val="1"/>
          <c:showCatName val="0"/>
          <c:showSerName val="0"/>
          <c:showPercent val="0"/>
          <c:showBubbleSize val="0"/>
        </c:dLbls>
        <c:axId val="568594136"/>
        <c:axId val="568591512"/>
      </c:scatterChart>
      <c:valAx>
        <c:axId val="568594136"/>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aNGLE</a:t>
                </a:r>
                <a:r>
                  <a:rPr lang="en-GB" baseline="0"/>
                  <a:t> OF aTTACK (DEG)</a:t>
                </a:r>
                <a:endParaRPr lang="en-GB"/>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68591512"/>
        <c:crossesAt val="0"/>
        <c:crossBetween val="midCat"/>
      </c:valAx>
      <c:valAx>
        <c:axId val="56859151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DOWN</a:t>
                </a:r>
                <a:r>
                  <a:rPr lang="en-GB" baseline="0"/>
                  <a:t>FORCE (n)</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out"/>
        <c:minorTickMark val="none"/>
        <c:tickLblPos val="low"/>
        <c:spPr>
          <a:noFill/>
          <a:ln w="9525" cap="flat" cmpd="sng" algn="ctr">
            <a:solidFill>
              <a:schemeClr val="lt1">
                <a:lumMod val="50000"/>
              </a:schemeClr>
            </a:solidFill>
          </a:ln>
          <a:effectLst/>
        </c:spPr>
        <c:txPr>
          <a:bodyPr rot="-60000000" spcFirstLastPara="1" vertOverflow="ellipsis" vert="horz" wrap="square" anchor="t" anchorCtr="0"/>
          <a:lstStyle/>
          <a:p>
            <a:pPr>
              <a:defRPr sz="900" b="0" i="0" u="none" strike="noStrike" kern="1200" baseline="0">
                <a:solidFill>
                  <a:schemeClr val="lt1">
                    <a:lumMod val="75000"/>
                  </a:schemeClr>
                </a:solidFill>
                <a:latin typeface="+mn-lt"/>
                <a:ea typeface="+mn-ea"/>
                <a:cs typeface="+mn-cs"/>
              </a:defRPr>
            </a:pPr>
            <a:endParaRPr lang="en-US"/>
          </a:p>
        </c:txPr>
        <c:crossAx val="5685941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(8510) CL VS CD</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v>CL VS CD</c:v>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dLbls>
            <c:dLbl>
              <c:idx val="0"/>
              <c:layout>
                <c:manualLayout>
                  <c:x val="-6.4937868243647973E-2"/>
                  <c:y val="-6.627315536626940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6357-4C24-9104-98B4811E8C6F}"/>
                </c:ext>
              </c:extLst>
            </c:dLbl>
            <c:dLbl>
              <c:idx val="1"/>
              <c:layout>
                <c:manualLayout>
                  <c:x val="-0.12717853214406297"/>
                  <c:y val="-4.3408547690530597E-2"/>
                </c:manualLayout>
              </c:layout>
              <c:dLblPos val="r"/>
              <c:showLegendKey val="0"/>
              <c:showVal val="1"/>
              <c:showCatName val="0"/>
              <c:showSerName val="0"/>
              <c:showPercent val="0"/>
              <c:showBubbleSize val="0"/>
              <c:extLst>
                <c:ext xmlns:c15="http://schemas.microsoft.com/office/drawing/2012/chart" uri="{CE6537A1-D6FC-4f65-9D91-7224C49458BB}">
                  <c15:layout>
                    <c:manualLayout>
                      <c:w val="8.0082987551867227E-2"/>
                      <c:h val="6.3952487705322372E-2"/>
                    </c:manualLayout>
                  </c15:layout>
                </c:ext>
                <c:ext xmlns:c16="http://schemas.microsoft.com/office/drawing/2014/chart" uri="{C3380CC4-5D6E-409C-BE32-E72D297353CC}">
                  <c16:uniqueId val="{00000001-6357-4C24-9104-98B4811E8C6F}"/>
                </c:ext>
              </c:extLst>
            </c:dLbl>
            <c:dLbl>
              <c:idx val="2"/>
              <c:layout>
                <c:manualLayout>
                  <c:x val="-9.5366637261628653E-2"/>
                  <c:y val="-6.627315536626940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6357-4C24-9104-98B4811E8C6F}"/>
                </c:ext>
              </c:extLst>
            </c:dLbl>
            <c:dLbl>
              <c:idx val="3"/>
              <c:layout>
                <c:manualLayout>
                  <c:x val="-5.663911305692608E-2"/>
                  <c:y val="-7.5418998436564938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6357-4C24-9104-98B4811E8C6F}"/>
                </c:ext>
              </c:extLst>
            </c:dLbl>
            <c:dLbl>
              <c:idx val="4"/>
              <c:layout>
                <c:manualLayout>
                  <c:x val="-0.10089914071944327"/>
                  <c:y val="-3.42627046202350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6357-4C24-9104-98B4811E8C6F}"/>
                </c:ext>
              </c:extLst>
            </c:dLbl>
            <c:dLbl>
              <c:idx val="5"/>
              <c:layout>
                <c:manualLayout>
                  <c:x val="-1.5145337123316118E-2"/>
                  <c:y val="-8.456484150686054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6357-4C24-9104-98B4811E8C6F}"/>
                </c:ext>
              </c:extLst>
            </c:dLbl>
            <c:dLbl>
              <c:idx val="6"/>
              <c:layout>
                <c:manualLayout>
                  <c:x val="1.4521732501280677E-3"/>
                  <c:y val="-8.4564841506860458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6357-4C24-9104-98B4811E8C6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xVal>
            <c:numRef>
              <c:f>Sheet1!$C$3:$C$9</c:f>
              <c:numCache>
                <c:formatCode>General</c:formatCode>
                <c:ptCount val="7"/>
                <c:pt idx="0">
                  <c:v>0.23</c:v>
                </c:pt>
                <c:pt idx="1">
                  <c:v>0.33</c:v>
                </c:pt>
                <c:pt idx="2">
                  <c:v>0.3</c:v>
                </c:pt>
                <c:pt idx="3">
                  <c:v>0.54</c:v>
                </c:pt>
                <c:pt idx="4">
                  <c:v>0.49</c:v>
                </c:pt>
                <c:pt idx="5">
                  <c:v>0.52</c:v>
                </c:pt>
                <c:pt idx="6">
                  <c:v>0.57999999999999996</c:v>
                </c:pt>
              </c:numCache>
            </c:numRef>
          </c:xVal>
          <c:yVal>
            <c:numRef>
              <c:f>Sheet1!$B$3:$B$9</c:f>
              <c:numCache>
                <c:formatCode>General</c:formatCode>
                <c:ptCount val="7"/>
                <c:pt idx="0">
                  <c:v>1.61</c:v>
                </c:pt>
                <c:pt idx="1">
                  <c:v>4.41</c:v>
                </c:pt>
                <c:pt idx="2">
                  <c:v>6.47</c:v>
                </c:pt>
                <c:pt idx="3">
                  <c:v>6.66</c:v>
                </c:pt>
                <c:pt idx="4">
                  <c:v>4.9800000000000004</c:v>
                </c:pt>
                <c:pt idx="5">
                  <c:v>3.87</c:v>
                </c:pt>
                <c:pt idx="6">
                  <c:v>3.69</c:v>
                </c:pt>
              </c:numCache>
            </c:numRef>
          </c:yVal>
          <c:smooth val="0"/>
          <c:extLst>
            <c:ext xmlns:c16="http://schemas.microsoft.com/office/drawing/2014/chart" uri="{C3380CC4-5D6E-409C-BE32-E72D297353CC}">
              <c16:uniqueId val="{00000007-6357-4C24-9104-98B4811E8C6F}"/>
            </c:ext>
          </c:extLst>
        </c:ser>
        <c:dLbls>
          <c:dLblPos val="t"/>
          <c:showLegendKey val="0"/>
          <c:showVal val="1"/>
          <c:showCatName val="0"/>
          <c:showSerName val="0"/>
          <c:showPercent val="0"/>
          <c:showBubbleSize val="0"/>
        </c:dLbls>
        <c:axId val="567226656"/>
        <c:axId val="567219768"/>
      </c:scatterChart>
      <c:valAx>
        <c:axId val="567226656"/>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CD</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67219768"/>
        <c:crosses val="autoZero"/>
        <c:crossBetween val="midCat"/>
      </c:valAx>
      <c:valAx>
        <c:axId val="567219768"/>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CL</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672266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0"/>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(8510) Dragforce vs AOA</a:t>
            </a:r>
          </a:p>
        </c:rich>
      </c:tx>
      <c:overlay val="0"/>
      <c:spPr>
        <a:noFill/>
        <a:ln>
          <a:noFill/>
        </a:ln>
        <a:effectLst/>
      </c:spPr>
      <c:txPr>
        <a:bodyPr rot="0" spcFirstLastPara="1" vertOverflow="ellipsis" vert="horz" wrap="square" anchor="ctr" anchorCtr="0"/>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1651788155055046"/>
          <c:y val="0.18738164359570531"/>
          <c:w val="0.83468285214348203"/>
          <c:h val="0.51116469816272969"/>
        </c:manualLayout>
      </c:layout>
      <c:scatterChart>
        <c:scatterStyle val="lineMarker"/>
        <c:varyColors val="0"/>
        <c:ser>
          <c:idx val="0"/>
          <c:order val="0"/>
          <c:tx>
            <c:v>Dragforce vs AOA</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dLbls>
            <c:dLbl>
              <c:idx val="0"/>
              <c:layout>
                <c:manualLayout>
                  <c:x val="-7.9125342448759212E-2"/>
                  <c:y val="-9.583723361271555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F0FD-48EE-8A38-83F5926A71A5}"/>
                </c:ext>
              </c:extLst>
            </c:dLbl>
            <c:dLbl>
              <c:idx val="1"/>
              <c:layout>
                <c:manualLayout>
                  <c:x val="-7.5555992746245276E-2"/>
                  <c:y val="-9.583723361271555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F0FD-48EE-8A38-83F5926A71A5}"/>
                </c:ext>
              </c:extLst>
            </c:dLbl>
            <c:dLbl>
              <c:idx val="2"/>
              <c:layout>
                <c:manualLayout>
                  <c:x val="-8.6710210566601331E-2"/>
                  <c:y val="-7.301071372596393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F0FD-48EE-8A38-83F5926A71A5}"/>
                </c:ext>
              </c:extLst>
            </c:dLbl>
            <c:dLbl>
              <c:idx val="3"/>
              <c:layout>
                <c:manualLayout>
                  <c:x val="-0.10148622047244095"/>
                  <c:y val="-6.015055409740448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F0FD-48EE-8A38-83F5926A71A5}"/>
                </c:ext>
              </c:extLst>
            </c:dLbl>
            <c:dLbl>
              <c:idx val="4"/>
              <c:layout>
                <c:manualLayout>
                  <c:x val="-3.9152887139107612E-2"/>
                  <c:y val="5.5590186643336252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F0FD-48EE-8A38-83F5926A71A5}"/>
                </c:ext>
              </c:extLst>
            </c:dLbl>
            <c:dLbl>
              <c:idx val="5"/>
              <c:layout>
                <c:manualLayout>
                  <c:x val="-6.8417293341217406E-2"/>
                  <c:y val="-9.127192963536522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F0FD-48EE-8A38-83F5926A71A5}"/>
                </c:ext>
              </c:extLst>
            </c:dLbl>
            <c:dLbl>
              <c:idx val="6"/>
              <c:layout>
                <c:manualLayout>
                  <c:x val="-5.9605461263136227E-2"/>
                  <c:y val="-8.2141321680664542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F0FD-48EE-8A38-83F5926A71A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xVal>
            <c:numRef>
              <c:f>Sheet1!$A$3:$A$9</c:f>
              <c:numCache>
                <c:formatCode>General</c:formatCode>
                <c:ptCount val="7"/>
                <c:pt idx="0">
                  <c:v>-5</c:v>
                </c:pt>
                <c:pt idx="1">
                  <c:v>0</c:v>
                </c:pt>
                <c:pt idx="2">
                  <c:v>5</c:v>
                </c:pt>
                <c:pt idx="3">
                  <c:v>8</c:v>
                </c:pt>
                <c:pt idx="4">
                  <c:v>10</c:v>
                </c:pt>
                <c:pt idx="5">
                  <c:v>12</c:v>
                </c:pt>
                <c:pt idx="6">
                  <c:v>15</c:v>
                </c:pt>
              </c:numCache>
            </c:numRef>
          </c:xVal>
          <c:yVal>
            <c:numRef>
              <c:f>Sheet1!$F$3:$F$9</c:f>
              <c:numCache>
                <c:formatCode>General</c:formatCode>
                <c:ptCount val="7"/>
                <c:pt idx="0">
                  <c:v>49.447125000000007</c:v>
                </c:pt>
                <c:pt idx="1">
                  <c:v>70.945875000000015</c:v>
                </c:pt>
                <c:pt idx="2">
                  <c:v>64.496250000000003</c:v>
                </c:pt>
                <c:pt idx="3">
                  <c:v>116.09325000000001</c:v>
                </c:pt>
                <c:pt idx="4">
                  <c:v>105.34387500000001</c:v>
                </c:pt>
                <c:pt idx="5">
                  <c:v>111.79350000000002</c:v>
                </c:pt>
                <c:pt idx="6">
                  <c:v>124.69274999999999</c:v>
                </c:pt>
              </c:numCache>
            </c:numRef>
          </c:yVal>
          <c:smooth val="0"/>
          <c:extLst>
            <c:ext xmlns:c16="http://schemas.microsoft.com/office/drawing/2014/chart" uri="{C3380CC4-5D6E-409C-BE32-E72D297353CC}">
              <c16:uniqueId val="{00000007-F0FD-48EE-8A38-83F5926A71A5}"/>
            </c:ext>
          </c:extLst>
        </c:ser>
        <c:dLbls>
          <c:showLegendKey val="0"/>
          <c:showVal val="0"/>
          <c:showCatName val="0"/>
          <c:showSerName val="0"/>
          <c:showPercent val="0"/>
          <c:showBubbleSize val="0"/>
        </c:dLbls>
        <c:axId val="569369688"/>
        <c:axId val="569371984"/>
      </c:scatterChart>
      <c:valAx>
        <c:axId val="569369688"/>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Angle</a:t>
                </a:r>
                <a:r>
                  <a:rPr lang="en-GB" baseline="0"/>
                  <a:t> of Attack (deg)</a:t>
                </a:r>
                <a:endParaRPr lang="en-GB"/>
              </a:p>
            </c:rich>
          </c:tx>
          <c:layout>
            <c:manualLayout>
              <c:xMode val="edge"/>
              <c:yMode val="edge"/>
              <c:x val="0.39732771957505841"/>
              <c:y val="0.8816996806522347"/>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69371984"/>
        <c:crosses val="autoZero"/>
        <c:crossBetween val="midCat"/>
      </c:valAx>
      <c:valAx>
        <c:axId val="56937198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DRagforce</a:t>
                </a:r>
                <a:r>
                  <a:rPr lang="en-GB" baseline="0"/>
                  <a:t> (N)</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0"/>
        <c:majorTickMark val="none"/>
        <c:minorTickMark val="none"/>
        <c:tickLblPos val="low"/>
        <c:spPr>
          <a:noFill/>
          <a:ln w="9525" cap="flat" cmpd="sng" algn="ctr">
            <a:solidFill>
              <a:schemeClr val="lt1">
                <a:lumMod val="50000"/>
              </a:schemeClr>
            </a:solidFill>
          </a:ln>
          <a:effectLst/>
        </c:spPr>
        <c:txPr>
          <a:bodyPr rot="-60000000" spcFirstLastPara="1" vertOverflow="ellipsis" vert="horz" wrap="square" anchor="t" anchorCtr="0"/>
          <a:lstStyle/>
          <a:p>
            <a:pPr>
              <a:defRPr sz="900" b="0" i="0" u="none" strike="noStrike" kern="1200" baseline="0">
                <a:solidFill>
                  <a:schemeClr val="lt1">
                    <a:lumMod val="75000"/>
                  </a:schemeClr>
                </a:solidFill>
                <a:latin typeface="+mn-lt"/>
                <a:ea typeface="+mn-ea"/>
                <a:cs typeface="+mn-cs"/>
              </a:defRPr>
            </a:pPr>
            <a:endParaRPr lang="en-US"/>
          </a:p>
        </c:txPr>
        <c:crossAx val="5693696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a:glow rad="12700">
        <a:schemeClr val="accent1">
          <a:alpha val="40000"/>
        </a:schemeClr>
      </a:glow>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6444155-73BA-4758-8909-F833A0641F2D}">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NAC20</b:Tag>
    <b:SourceType>InternetSite</b:SourceType>
    <b:Guid>{6BB60B16-C904-421D-A8EB-AB6CEA56A8C7}</b:Guid>
    <b:Title>Airfoil Tools</b:Title>
    <b:Year>2020</b:Year>
    <b:Author>
      <b:Author>
        <b:NameList>
          <b:Person>
            <b:Last>NACA</b:Last>
          </b:Person>
        </b:NameList>
      </b:Author>
    </b:Author>
    <b:RefOrder>2</b:RefOrder>
  </b:Source>
  <b:Source>
    <b:Tag>Sim06</b:Tag>
    <b:SourceType>Book</b:SourceType>
    <b:Guid>{DB909C0C-40D5-432B-B01C-1306E48D6F9F}</b:Guid>
    <b:Title>Competition Car Aerodynamics</b:Title>
    <b:Year>2006</b:Year>
    <b:City>California</b:City>
    <b:Publisher>Haynes Publishing</b:Publisher>
    <b:Author>
      <b:Author>
        <b:NameList>
          <b:Person>
            <b:Last>McBeath</b:Last>
            <b:First>Simon</b:First>
          </b:Person>
        </b:NameList>
      </b:Author>
    </b:Author>
    <b:Edition>1st</b:Edition>
    <b:RefOrder>1</b:RefOrder>
  </b:Source>
</b:Sources>
</file>

<file path=customXml/itemProps1.xml><?xml version="1.0" encoding="utf-8"?>
<ds:datastoreItem xmlns:ds="http://schemas.openxmlformats.org/officeDocument/2006/customXml" ds:itemID="{733DF7B3-5CF9-4391-9C20-51E0C7FDF9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1732</Words>
  <Characters>9874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Elisabeth Downing</dc:creator>
  <cp:keywords/>
  <dc:description/>
  <cp:lastModifiedBy>Duke Asamoah</cp:lastModifiedBy>
  <cp:revision>3</cp:revision>
  <dcterms:created xsi:type="dcterms:W3CDTF">2020-03-30T20:31:00Z</dcterms:created>
  <dcterms:modified xsi:type="dcterms:W3CDTF">2020-03-30T20:32:00Z</dcterms:modified>
</cp:coreProperties>
</file>