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46DFA" w14:textId="21CDF040" w:rsidR="0028204E" w:rsidRPr="001A452C" w:rsidRDefault="001A24F3" w:rsidP="00DE53FF">
      <w:pPr>
        <w:pStyle w:val="Header"/>
        <w:tabs>
          <w:tab w:val="clear" w:pos="4153"/>
          <w:tab w:val="clear" w:pos="8306"/>
        </w:tabs>
        <w:ind w:firstLine="720"/>
        <w:jc w:val="right"/>
        <w:rPr>
          <w:rFonts w:ascii="Arial" w:hAnsi="Arial" w:cs="Arial"/>
          <w:b/>
          <w:color w:val="000000" w:themeColor="text1"/>
        </w:rPr>
      </w:pPr>
      <w:r w:rsidRPr="001A452C">
        <w:rPr>
          <w:rFonts w:ascii="Arial" w:hAnsi="Arial" w:cs="Arial"/>
          <w:noProof/>
          <w:color w:val="000000" w:themeColor="text1"/>
        </w:rPr>
        <w:drawing>
          <wp:anchor distT="0" distB="0" distL="114300" distR="114300" simplePos="0" relativeHeight="251658240" behindDoc="0" locked="0" layoutInCell="1" allowOverlap="1" wp14:anchorId="4F6BACC2" wp14:editId="70CF73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03A25">
        <w:rPr>
          <w:rFonts w:ascii="Arial" w:hAnsi="Arial" w:cs="Arial"/>
          <w:color w:val="000000" w:themeColor="text1"/>
        </w:rPr>
        <w:t>`</w:t>
      </w:r>
      <w:r w:rsidR="005F3A53" w:rsidRPr="001A452C">
        <w:rPr>
          <w:rFonts w:ascii="Arial" w:hAnsi="Arial" w:cs="Arial"/>
          <w:color w:val="000000" w:themeColor="text1"/>
        </w:rPr>
        <w:t xml:space="preserve"> </w:t>
      </w:r>
    </w:p>
    <w:p w14:paraId="40DAEBB2" w14:textId="77777777" w:rsidR="00EE6F25" w:rsidRDefault="00EE6F25" w:rsidP="005969E2">
      <w:pPr>
        <w:jc w:val="both"/>
        <w:rPr>
          <w:rFonts w:ascii="Arial" w:hAnsi="Arial" w:cs="Arial"/>
          <w:color w:val="000000" w:themeColor="text1"/>
          <w:sz w:val="22"/>
          <w:szCs w:val="22"/>
          <w:highlight w:val="yellow"/>
        </w:rPr>
      </w:pPr>
    </w:p>
    <w:p w14:paraId="265AE149" w14:textId="77777777" w:rsidR="003B0A5C" w:rsidRDefault="003B0A5C" w:rsidP="005969E2">
      <w:pPr>
        <w:jc w:val="both"/>
        <w:rPr>
          <w:rFonts w:ascii="Arial" w:hAnsi="Arial" w:cs="Arial"/>
          <w:color w:val="000000" w:themeColor="text1"/>
          <w:sz w:val="22"/>
          <w:szCs w:val="22"/>
          <w:highlight w:val="yellow"/>
        </w:rPr>
      </w:pPr>
    </w:p>
    <w:p w14:paraId="0CDCC0FF" w14:textId="77777777" w:rsidR="003B0A5C" w:rsidRDefault="003B0A5C" w:rsidP="005969E2">
      <w:pPr>
        <w:jc w:val="both"/>
        <w:rPr>
          <w:rFonts w:ascii="Arial" w:hAnsi="Arial" w:cs="Arial"/>
          <w:color w:val="000000" w:themeColor="text1"/>
          <w:sz w:val="22"/>
          <w:szCs w:val="22"/>
          <w:highlight w:val="yellow"/>
        </w:rPr>
      </w:pPr>
    </w:p>
    <w:p w14:paraId="60479638" w14:textId="77777777" w:rsidR="003B0A5C" w:rsidRPr="00DE53FF" w:rsidRDefault="003B0A5C" w:rsidP="005969E2">
      <w:pPr>
        <w:jc w:val="both"/>
        <w:rPr>
          <w:rFonts w:ascii="Arial" w:hAnsi="Arial" w:cs="Arial"/>
          <w:color w:val="000000" w:themeColor="text1"/>
          <w:sz w:val="22"/>
          <w:szCs w:val="22"/>
          <w:highlight w:val="yellow"/>
        </w:rPr>
      </w:pPr>
    </w:p>
    <w:p w14:paraId="791F78A2" w14:textId="77777777" w:rsidR="003B0A5C" w:rsidRDefault="003B0A5C" w:rsidP="00D313FA">
      <w:pPr>
        <w:jc w:val="both"/>
        <w:rPr>
          <w:rFonts w:ascii="Arial" w:hAnsi="Arial" w:cs="Arial"/>
          <w:b/>
          <w:bCs/>
          <w:color w:val="000000" w:themeColor="text1"/>
          <w:sz w:val="24"/>
          <w:szCs w:val="24"/>
          <w:highlight w:val="yellow"/>
          <w:u w:val="single"/>
        </w:rPr>
      </w:pPr>
    </w:p>
    <w:p w14:paraId="1835C397" w14:textId="77777777" w:rsidR="009B655C" w:rsidRDefault="009B655C" w:rsidP="00D313FA">
      <w:pPr>
        <w:jc w:val="both"/>
        <w:rPr>
          <w:rFonts w:ascii="Arial" w:hAnsi="Arial" w:cs="Arial"/>
          <w:b/>
          <w:bCs/>
          <w:color w:val="000000" w:themeColor="text1"/>
          <w:sz w:val="24"/>
          <w:szCs w:val="24"/>
          <w:highlight w:val="yellow"/>
          <w:u w:val="single"/>
        </w:rPr>
      </w:pPr>
    </w:p>
    <w:p w14:paraId="682F0F8C" w14:textId="77777777" w:rsidR="009B655C" w:rsidRDefault="009B655C" w:rsidP="00D313FA">
      <w:pPr>
        <w:jc w:val="both"/>
        <w:rPr>
          <w:rFonts w:ascii="Arial" w:hAnsi="Arial" w:cs="Arial"/>
          <w:b/>
          <w:bCs/>
          <w:color w:val="000000" w:themeColor="text1"/>
          <w:sz w:val="24"/>
          <w:szCs w:val="24"/>
          <w:highlight w:val="yellow"/>
          <w:u w:val="single"/>
        </w:rPr>
      </w:pPr>
    </w:p>
    <w:p w14:paraId="38512B4E" w14:textId="77777777" w:rsidR="009B655C" w:rsidRDefault="009B655C" w:rsidP="00D313FA">
      <w:pPr>
        <w:jc w:val="both"/>
        <w:rPr>
          <w:rFonts w:ascii="Arial" w:hAnsi="Arial" w:cs="Arial"/>
          <w:b/>
          <w:bCs/>
          <w:color w:val="000000" w:themeColor="text1"/>
          <w:sz w:val="24"/>
          <w:szCs w:val="24"/>
          <w:highlight w:val="yellow"/>
          <w:u w:val="single"/>
        </w:rPr>
      </w:pPr>
    </w:p>
    <w:p w14:paraId="49E727D4" w14:textId="77777777" w:rsidR="00BA0206" w:rsidRDefault="00BA0206" w:rsidP="00D313FA">
      <w:pPr>
        <w:jc w:val="both"/>
        <w:rPr>
          <w:rFonts w:ascii="Arial" w:hAnsi="Arial" w:cs="Arial"/>
          <w:b/>
          <w:bCs/>
          <w:color w:val="000000" w:themeColor="text1"/>
          <w:sz w:val="60"/>
          <w:szCs w:val="60"/>
          <w:highlight w:val="yellow"/>
          <w:u w:val="single"/>
        </w:rPr>
      </w:pPr>
    </w:p>
    <w:p w14:paraId="61C380DB" w14:textId="77777777" w:rsidR="00BA0206" w:rsidRDefault="00BA0206" w:rsidP="00D313FA">
      <w:pPr>
        <w:jc w:val="both"/>
        <w:rPr>
          <w:rFonts w:ascii="Arial" w:hAnsi="Arial" w:cs="Arial"/>
          <w:b/>
          <w:bCs/>
          <w:color w:val="000000" w:themeColor="text1"/>
          <w:sz w:val="60"/>
          <w:szCs w:val="60"/>
          <w:highlight w:val="yellow"/>
          <w:u w:val="single"/>
        </w:rPr>
      </w:pPr>
    </w:p>
    <w:p w14:paraId="2CB097DC" w14:textId="77777777" w:rsidR="005E3F7F" w:rsidRDefault="005E3F7F" w:rsidP="00D313FA">
      <w:pPr>
        <w:jc w:val="both"/>
        <w:rPr>
          <w:rFonts w:ascii="Arial" w:hAnsi="Arial" w:cs="Arial"/>
          <w:b/>
          <w:bCs/>
          <w:color w:val="000000" w:themeColor="text1"/>
          <w:sz w:val="60"/>
          <w:szCs w:val="60"/>
          <w:highlight w:val="yellow"/>
          <w:u w:val="single"/>
        </w:rPr>
      </w:pPr>
    </w:p>
    <w:p w14:paraId="65D9F350" w14:textId="77777777" w:rsidR="005E3F7F" w:rsidRDefault="005E3F7F" w:rsidP="00D313FA">
      <w:pPr>
        <w:jc w:val="both"/>
        <w:rPr>
          <w:rFonts w:ascii="Arial" w:hAnsi="Arial" w:cs="Arial"/>
          <w:b/>
          <w:bCs/>
          <w:color w:val="000000" w:themeColor="text1"/>
          <w:sz w:val="60"/>
          <w:szCs w:val="60"/>
          <w:highlight w:val="yellow"/>
          <w:u w:val="single"/>
        </w:rPr>
      </w:pPr>
    </w:p>
    <w:p w14:paraId="4D2220FD" w14:textId="124B459C" w:rsidR="009B655C" w:rsidRPr="00BA0206" w:rsidRDefault="009B655C" w:rsidP="005E3F7F">
      <w:pPr>
        <w:ind w:left="1440"/>
        <w:jc w:val="both"/>
        <w:rPr>
          <w:rFonts w:ascii="Arial" w:hAnsi="Arial" w:cs="Arial"/>
          <w:b/>
          <w:bCs/>
          <w:color w:val="000000" w:themeColor="text1"/>
          <w:sz w:val="60"/>
          <w:szCs w:val="60"/>
          <w:highlight w:val="yellow"/>
          <w:u w:val="single"/>
        </w:rPr>
      </w:pPr>
      <w:r w:rsidRPr="00BA0206">
        <w:rPr>
          <w:rFonts w:ascii="Arial" w:hAnsi="Arial" w:cs="Arial"/>
          <w:b/>
          <w:bCs/>
          <w:color w:val="000000" w:themeColor="text1"/>
          <w:sz w:val="60"/>
          <w:szCs w:val="60"/>
          <w:highlight w:val="yellow"/>
          <w:u w:val="single"/>
        </w:rPr>
        <w:t xml:space="preserve">Corina Marilena Chelu </w:t>
      </w:r>
    </w:p>
    <w:p w14:paraId="00C19F19" w14:textId="77777777" w:rsidR="009B655C" w:rsidRPr="00BA0206" w:rsidRDefault="009B655C" w:rsidP="00D313FA">
      <w:pPr>
        <w:jc w:val="both"/>
        <w:rPr>
          <w:rFonts w:ascii="Arial" w:hAnsi="Arial" w:cs="Arial"/>
          <w:b/>
          <w:bCs/>
          <w:color w:val="000000" w:themeColor="text1"/>
          <w:sz w:val="60"/>
          <w:szCs w:val="60"/>
          <w:highlight w:val="yellow"/>
          <w:u w:val="single"/>
        </w:rPr>
      </w:pPr>
    </w:p>
    <w:p w14:paraId="0E4DAB28" w14:textId="5495986F" w:rsidR="009B655C" w:rsidRPr="00BA0206" w:rsidRDefault="00DE674D" w:rsidP="005E3F7F">
      <w:pPr>
        <w:ind w:left="1440"/>
        <w:jc w:val="both"/>
        <w:rPr>
          <w:rFonts w:ascii="Arial" w:hAnsi="Arial" w:cs="Arial"/>
          <w:b/>
          <w:bCs/>
          <w:color w:val="000000" w:themeColor="text1"/>
          <w:sz w:val="60"/>
          <w:szCs w:val="60"/>
          <w:highlight w:val="yellow"/>
          <w:u w:val="single"/>
        </w:rPr>
      </w:pPr>
      <w:r w:rsidRPr="00BA0206">
        <w:rPr>
          <w:rFonts w:ascii="Arial" w:hAnsi="Arial" w:cs="Arial"/>
          <w:b/>
          <w:bCs/>
          <w:color w:val="000000" w:themeColor="text1"/>
          <w:sz w:val="60"/>
          <w:szCs w:val="60"/>
          <w:highlight w:val="yellow"/>
          <w:u w:val="single"/>
        </w:rPr>
        <w:t xml:space="preserve">Student number: </w:t>
      </w:r>
      <w:r w:rsidR="00194712" w:rsidRPr="00BA0206">
        <w:rPr>
          <w:rFonts w:ascii="Arial" w:hAnsi="Arial" w:cs="Arial"/>
          <w:b/>
          <w:bCs/>
          <w:color w:val="000000" w:themeColor="text1"/>
          <w:sz w:val="60"/>
          <w:szCs w:val="60"/>
          <w:highlight w:val="yellow"/>
          <w:u w:val="single"/>
        </w:rPr>
        <w:t>1815984</w:t>
      </w:r>
    </w:p>
    <w:p w14:paraId="29E8AC8A" w14:textId="77777777" w:rsidR="009B655C" w:rsidRPr="00BA0206" w:rsidRDefault="009B655C" w:rsidP="00D313FA">
      <w:pPr>
        <w:jc w:val="both"/>
        <w:rPr>
          <w:rFonts w:ascii="Arial" w:hAnsi="Arial" w:cs="Arial"/>
          <w:b/>
          <w:bCs/>
          <w:color w:val="000000" w:themeColor="text1"/>
          <w:sz w:val="60"/>
          <w:szCs w:val="60"/>
          <w:highlight w:val="yellow"/>
          <w:u w:val="single"/>
        </w:rPr>
      </w:pPr>
    </w:p>
    <w:p w14:paraId="3E4F7216" w14:textId="7BB3624E" w:rsidR="00C46A1E" w:rsidRPr="00BA0206" w:rsidRDefault="00FD4D90" w:rsidP="005E3F7F">
      <w:pPr>
        <w:ind w:left="1440"/>
        <w:jc w:val="both"/>
        <w:rPr>
          <w:rFonts w:ascii="Arial" w:hAnsi="Arial" w:cs="Arial"/>
          <w:b/>
          <w:bCs/>
          <w:color w:val="000000" w:themeColor="text1"/>
          <w:sz w:val="60"/>
          <w:szCs w:val="60"/>
          <w:highlight w:val="yellow"/>
          <w:u w:val="single"/>
        </w:rPr>
      </w:pPr>
      <w:r w:rsidRPr="00BA0206">
        <w:rPr>
          <w:rFonts w:ascii="Arial" w:hAnsi="Arial" w:cs="Arial"/>
          <w:b/>
          <w:bCs/>
          <w:color w:val="000000" w:themeColor="text1"/>
          <w:sz w:val="60"/>
          <w:szCs w:val="60"/>
          <w:highlight w:val="yellow"/>
          <w:u w:val="single"/>
        </w:rPr>
        <w:t>Logbook</w:t>
      </w:r>
      <w:r w:rsidR="00C46A1E" w:rsidRPr="00BA0206">
        <w:rPr>
          <w:rFonts w:ascii="Arial" w:hAnsi="Arial" w:cs="Arial"/>
          <w:b/>
          <w:bCs/>
          <w:color w:val="000000" w:themeColor="text1"/>
          <w:sz w:val="60"/>
          <w:szCs w:val="60"/>
          <w:highlight w:val="yellow"/>
          <w:u w:val="single"/>
        </w:rPr>
        <w:t xml:space="preserve"> </w:t>
      </w:r>
    </w:p>
    <w:p w14:paraId="0D087E8D" w14:textId="54542C22" w:rsidR="00C46A1E" w:rsidRPr="00DE53FF" w:rsidRDefault="00C46A1E" w:rsidP="00C46A1E">
      <w:pPr>
        <w:ind w:left="720"/>
        <w:jc w:val="both"/>
        <w:rPr>
          <w:rFonts w:ascii="Arial" w:hAnsi="Arial" w:cs="Arial"/>
          <w:color w:val="000000" w:themeColor="text1"/>
          <w:sz w:val="22"/>
          <w:szCs w:val="22"/>
          <w:highlight w:val="yellow"/>
        </w:rPr>
      </w:pPr>
    </w:p>
    <w:p w14:paraId="4AE7A597" w14:textId="77777777" w:rsidR="005848B9" w:rsidRDefault="005848B9" w:rsidP="00E67C5F">
      <w:pPr>
        <w:spacing w:line="276" w:lineRule="auto"/>
        <w:rPr>
          <w:rFonts w:ascii="Arial" w:hAnsi="Arial" w:cs="Arial"/>
          <w:b/>
          <w:bCs/>
          <w:color w:val="000000" w:themeColor="text1"/>
          <w:sz w:val="22"/>
          <w:szCs w:val="22"/>
        </w:rPr>
      </w:pPr>
    </w:p>
    <w:p w14:paraId="2C007004" w14:textId="77777777" w:rsidR="005848B9" w:rsidRDefault="005848B9" w:rsidP="00E67C5F">
      <w:pPr>
        <w:spacing w:line="276" w:lineRule="auto"/>
        <w:rPr>
          <w:rFonts w:ascii="Arial" w:hAnsi="Arial" w:cs="Arial"/>
          <w:b/>
          <w:bCs/>
          <w:color w:val="000000" w:themeColor="text1"/>
          <w:sz w:val="22"/>
          <w:szCs w:val="22"/>
        </w:rPr>
      </w:pPr>
    </w:p>
    <w:p w14:paraId="5CA4AAF6" w14:textId="77777777" w:rsidR="005848B9" w:rsidRDefault="005848B9" w:rsidP="00E67C5F">
      <w:pPr>
        <w:spacing w:line="276" w:lineRule="auto"/>
        <w:rPr>
          <w:rFonts w:ascii="Arial" w:hAnsi="Arial" w:cs="Arial"/>
          <w:b/>
          <w:bCs/>
          <w:color w:val="000000" w:themeColor="text1"/>
          <w:sz w:val="22"/>
          <w:szCs w:val="22"/>
        </w:rPr>
      </w:pPr>
    </w:p>
    <w:p w14:paraId="031F4C29" w14:textId="77777777" w:rsidR="005848B9" w:rsidRDefault="005848B9" w:rsidP="00E67C5F">
      <w:pPr>
        <w:spacing w:line="276" w:lineRule="auto"/>
        <w:rPr>
          <w:rFonts w:ascii="Arial" w:hAnsi="Arial" w:cs="Arial"/>
          <w:b/>
          <w:bCs/>
          <w:color w:val="000000" w:themeColor="text1"/>
          <w:sz w:val="22"/>
          <w:szCs w:val="22"/>
        </w:rPr>
      </w:pPr>
    </w:p>
    <w:p w14:paraId="00EB8418" w14:textId="77777777" w:rsidR="005848B9" w:rsidRDefault="005848B9" w:rsidP="00E67C5F">
      <w:pPr>
        <w:spacing w:line="276" w:lineRule="auto"/>
        <w:rPr>
          <w:rFonts w:ascii="Arial" w:hAnsi="Arial" w:cs="Arial"/>
          <w:b/>
          <w:bCs/>
          <w:color w:val="000000" w:themeColor="text1"/>
          <w:sz w:val="22"/>
          <w:szCs w:val="22"/>
        </w:rPr>
      </w:pPr>
    </w:p>
    <w:p w14:paraId="6FF457DA" w14:textId="77777777" w:rsidR="005848B9" w:rsidRDefault="005848B9" w:rsidP="00E67C5F">
      <w:pPr>
        <w:spacing w:line="276" w:lineRule="auto"/>
        <w:rPr>
          <w:rFonts w:ascii="Arial" w:hAnsi="Arial" w:cs="Arial"/>
          <w:b/>
          <w:bCs/>
          <w:color w:val="000000" w:themeColor="text1"/>
          <w:sz w:val="22"/>
          <w:szCs w:val="22"/>
        </w:rPr>
      </w:pPr>
    </w:p>
    <w:p w14:paraId="75DAEC37" w14:textId="77777777" w:rsidR="005848B9" w:rsidRDefault="005848B9" w:rsidP="00E67C5F">
      <w:pPr>
        <w:spacing w:line="276" w:lineRule="auto"/>
        <w:rPr>
          <w:rFonts w:ascii="Arial" w:hAnsi="Arial" w:cs="Arial"/>
          <w:b/>
          <w:bCs/>
          <w:color w:val="000000" w:themeColor="text1"/>
          <w:sz w:val="22"/>
          <w:szCs w:val="22"/>
        </w:rPr>
      </w:pPr>
    </w:p>
    <w:p w14:paraId="557AD61E" w14:textId="77777777" w:rsidR="005848B9" w:rsidRDefault="005848B9" w:rsidP="00E67C5F">
      <w:pPr>
        <w:spacing w:line="276" w:lineRule="auto"/>
        <w:rPr>
          <w:rFonts w:ascii="Arial" w:hAnsi="Arial" w:cs="Arial"/>
          <w:b/>
          <w:bCs/>
          <w:color w:val="000000" w:themeColor="text1"/>
          <w:sz w:val="22"/>
          <w:szCs w:val="22"/>
        </w:rPr>
      </w:pPr>
    </w:p>
    <w:p w14:paraId="7B99FAF5" w14:textId="77777777" w:rsidR="005848B9" w:rsidRDefault="005848B9" w:rsidP="00E67C5F">
      <w:pPr>
        <w:spacing w:line="276" w:lineRule="auto"/>
        <w:rPr>
          <w:rFonts w:ascii="Arial" w:hAnsi="Arial" w:cs="Arial"/>
          <w:b/>
          <w:bCs/>
          <w:color w:val="000000" w:themeColor="text1"/>
          <w:sz w:val="22"/>
          <w:szCs w:val="22"/>
        </w:rPr>
      </w:pPr>
    </w:p>
    <w:p w14:paraId="1BFF30DA" w14:textId="77777777" w:rsidR="005848B9" w:rsidRDefault="005848B9" w:rsidP="00E67C5F">
      <w:pPr>
        <w:spacing w:line="276" w:lineRule="auto"/>
        <w:rPr>
          <w:rFonts w:ascii="Arial" w:hAnsi="Arial" w:cs="Arial"/>
          <w:b/>
          <w:bCs/>
          <w:color w:val="000000" w:themeColor="text1"/>
          <w:sz w:val="22"/>
          <w:szCs w:val="22"/>
        </w:rPr>
      </w:pPr>
    </w:p>
    <w:p w14:paraId="6AAFB3A4" w14:textId="77777777" w:rsidR="005848B9" w:rsidRDefault="005848B9" w:rsidP="00E67C5F">
      <w:pPr>
        <w:spacing w:line="276" w:lineRule="auto"/>
        <w:rPr>
          <w:rFonts w:ascii="Arial" w:hAnsi="Arial" w:cs="Arial"/>
          <w:b/>
          <w:bCs/>
          <w:color w:val="000000" w:themeColor="text1"/>
          <w:sz w:val="22"/>
          <w:szCs w:val="22"/>
        </w:rPr>
      </w:pPr>
    </w:p>
    <w:p w14:paraId="138CDE88" w14:textId="77777777" w:rsidR="005848B9" w:rsidRDefault="005848B9" w:rsidP="00E67C5F">
      <w:pPr>
        <w:spacing w:line="276" w:lineRule="auto"/>
        <w:rPr>
          <w:rFonts w:ascii="Arial" w:hAnsi="Arial" w:cs="Arial"/>
          <w:b/>
          <w:bCs/>
          <w:color w:val="000000" w:themeColor="text1"/>
          <w:sz w:val="22"/>
          <w:szCs w:val="22"/>
        </w:rPr>
      </w:pPr>
    </w:p>
    <w:p w14:paraId="599D0DEE" w14:textId="77777777" w:rsidR="005848B9" w:rsidRDefault="005848B9" w:rsidP="00E67C5F">
      <w:pPr>
        <w:spacing w:line="276" w:lineRule="auto"/>
        <w:rPr>
          <w:rFonts w:ascii="Arial" w:hAnsi="Arial" w:cs="Arial"/>
          <w:b/>
          <w:bCs/>
          <w:color w:val="000000" w:themeColor="text1"/>
          <w:sz w:val="22"/>
          <w:szCs w:val="22"/>
        </w:rPr>
      </w:pPr>
    </w:p>
    <w:p w14:paraId="31B6FEF5" w14:textId="77777777" w:rsidR="005848B9" w:rsidRDefault="005848B9" w:rsidP="00E67C5F">
      <w:pPr>
        <w:spacing w:line="276" w:lineRule="auto"/>
        <w:rPr>
          <w:rFonts w:ascii="Arial" w:hAnsi="Arial" w:cs="Arial"/>
          <w:b/>
          <w:bCs/>
          <w:color w:val="000000" w:themeColor="text1"/>
          <w:sz w:val="22"/>
          <w:szCs w:val="22"/>
        </w:rPr>
      </w:pPr>
    </w:p>
    <w:p w14:paraId="77835F06" w14:textId="77777777" w:rsidR="005848B9" w:rsidRDefault="005848B9" w:rsidP="00E67C5F">
      <w:pPr>
        <w:spacing w:line="276" w:lineRule="auto"/>
        <w:rPr>
          <w:rFonts w:ascii="Arial" w:hAnsi="Arial" w:cs="Arial"/>
          <w:b/>
          <w:bCs/>
          <w:color w:val="000000" w:themeColor="text1"/>
          <w:sz w:val="22"/>
          <w:szCs w:val="22"/>
        </w:rPr>
      </w:pPr>
    </w:p>
    <w:p w14:paraId="313EC140" w14:textId="77777777" w:rsidR="005848B9" w:rsidRDefault="005848B9" w:rsidP="00E67C5F">
      <w:pPr>
        <w:spacing w:line="276" w:lineRule="auto"/>
        <w:rPr>
          <w:rFonts w:ascii="Arial" w:hAnsi="Arial" w:cs="Arial"/>
          <w:b/>
          <w:bCs/>
          <w:color w:val="000000" w:themeColor="text1"/>
          <w:sz w:val="22"/>
          <w:szCs w:val="22"/>
        </w:rPr>
      </w:pPr>
    </w:p>
    <w:p w14:paraId="41F41A3B" w14:textId="77777777" w:rsidR="005848B9" w:rsidRDefault="005848B9" w:rsidP="00E67C5F">
      <w:pPr>
        <w:spacing w:line="276" w:lineRule="auto"/>
        <w:rPr>
          <w:rFonts w:ascii="Arial" w:hAnsi="Arial" w:cs="Arial"/>
          <w:b/>
          <w:bCs/>
          <w:color w:val="000000" w:themeColor="text1"/>
          <w:sz w:val="22"/>
          <w:szCs w:val="22"/>
        </w:rPr>
      </w:pPr>
    </w:p>
    <w:p w14:paraId="0E94F790" w14:textId="77777777" w:rsidR="005848B9" w:rsidRDefault="005848B9" w:rsidP="00E67C5F">
      <w:pPr>
        <w:spacing w:line="276" w:lineRule="auto"/>
        <w:rPr>
          <w:rFonts w:ascii="Arial" w:hAnsi="Arial" w:cs="Arial"/>
          <w:b/>
          <w:bCs/>
          <w:color w:val="000000" w:themeColor="text1"/>
          <w:sz w:val="22"/>
          <w:szCs w:val="22"/>
        </w:rPr>
      </w:pPr>
    </w:p>
    <w:p w14:paraId="464B5098" w14:textId="77777777" w:rsidR="005848B9" w:rsidRDefault="005848B9" w:rsidP="00E67C5F">
      <w:pPr>
        <w:spacing w:line="276" w:lineRule="auto"/>
        <w:rPr>
          <w:rFonts w:ascii="Arial" w:hAnsi="Arial" w:cs="Arial"/>
          <w:b/>
          <w:bCs/>
          <w:color w:val="000000" w:themeColor="text1"/>
          <w:sz w:val="22"/>
          <w:szCs w:val="22"/>
        </w:rPr>
      </w:pPr>
    </w:p>
    <w:p w14:paraId="3C3DBC71" w14:textId="77777777" w:rsidR="005848B9" w:rsidRDefault="005848B9" w:rsidP="00E67C5F">
      <w:pPr>
        <w:spacing w:line="276" w:lineRule="auto"/>
        <w:rPr>
          <w:rFonts w:ascii="Arial" w:hAnsi="Arial" w:cs="Arial"/>
          <w:b/>
          <w:bCs/>
          <w:color w:val="000000" w:themeColor="text1"/>
          <w:sz w:val="22"/>
          <w:szCs w:val="22"/>
        </w:rPr>
      </w:pPr>
    </w:p>
    <w:p w14:paraId="029C7B88" w14:textId="77777777" w:rsidR="005848B9" w:rsidRDefault="005848B9" w:rsidP="00E67C5F">
      <w:pPr>
        <w:spacing w:line="276" w:lineRule="auto"/>
        <w:rPr>
          <w:rFonts w:ascii="Arial" w:hAnsi="Arial" w:cs="Arial"/>
          <w:b/>
          <w:bCs/>
          <w:color w:val="000000" w:themeColor="text1"/>
          <w:sz w:val="22"/>
          <w:szCs w:val="22"/>
        </w:rPr>
      </w:pPr>
    </w:p>
    <w:p w14:paraId="3A5D49AE" w14:textId="77777777" w:rsidR="005848B9" w:rsidRDefault="005848B9" w:rsidP="00E67C5F">
      <w:pPr>
        <w:spacing w:line="276" w:lineRule="auto"/>
        <w:rPr>
          <w:rFonts w:ascii="Arial" w:hAnsi="Arial" w:cs="Arial"/>
          <w:b/>
          <w:bCs/>
          <w:color w:val="000000" w:themeColor="text1"/>
          <w:sz w:val="22"/>
          <w:szCs w:val="22"/>
        </w:rPr>
      </w:pPr>
    </w:p>
    <w:p w14:paraId="652B94EF" w14:textId="77777777" w:rsidR="005848B9" w:rsidRDefault="005848B9" w:rsidP="00E67C5F">
      <w:pPr>
        <w:spacing w:line="276" w:lineRule="auto"/>
        <w:rPr>
          <w:rFonts w:ascii="Arial" w:hAnsi="Arial" w:cs="Arial"/>
          <w:b/>
          <w:bCs/>
          <w:color w:val="000000" w:themeColor="text1"/>
          <w:sz w:val="22"/>
          <w:szCs w:val="22"/>
        </w:rPr>
      </w:pPr>
    </w:p>
    <w:p w14:paraId="3D4F3C19" w14:textId="2265EA19" w:rsidR="001859BE" w:rsidRDefault="001859BE" w:rsidP="00E67C5F">
      <w:pPr>
        <w:spacing w:line="276" w:lineRule="auto"/>
        <w:rPr>
          <w:rFonts w:ascii="Arial" w:hAnsi="Arial" w:cs="Arial"/>
          <w:b/>
          <w:bCs/>
          <w:color w:val="000000" w:themeColor="text1"/>
          <w:sz w:val="22"/>
          <w:szCs w:val="22"/>
        </w:rPr>
      </w:pPr>
    </w:p>
    <w:p w14:paraId="266A796D" w14:textId="77777777" w:rsidR="001859BE" w:rsidRDefault="001859BE" w:rsidP="00E67C5F">
      <w:pPr>
        <w:spacing w:line="276" w:lineRule="auto"/>
        <w:rPr>
          <w:rFonts w:ascii="Arial" w:hAnsi="Arial" w:cs="Arial"/>
          <w:b/>
          <w:bCs/>
          <w:color w:val="000000" w:themeColor="text1"/>
          <w:sz w:val="22"/>
          <w:szCs w:val="22"/>
        </w:rPr>
      </w:pPr>
    </w:p>
    <w:p w14:paraId="109335CB" w14:textId="77777777" w:rsidR="009978A8" w:rsidRPr="00846652" w:rsidRDefault="009978A8" w:rsidP="009978A8">
      <w:pPr>
        <w:spacing w:line="276" w:lineRule="auto"/>
        <w:rPr>
          <w:rFonts w:ascii="Arial" w:hAnsi="Arial" w:cs="Arial"/>
          <w:b/>
          <w:bCs/>
          <w:color w:val="000000" w:themeColor="text1"/>
          <w:sz w:val="22"/>
          <w:szCs w:val="22"/>
        </w:rPr>
      </w:pPr>
      <w:r w:rsidRPr="00824A57">
        <w:rPr>
          <w:rFonts w:ascii="Arial" w:hAnsi="Arial" w:cs="Arial"/>
          <w:b/>
          <w:bCs/>
          <w:color w:val="000000" w:themeColor="text1"/>
          <w:sz w:val="30"/>
          <w:szCs w:val="30"/>
          <w:u w:val="single"/>
        </w:rPr>
        <w:t>I</w:t>
      </w:r>
      <w:r w:rsidRPr="00846652">
        <w:rPr>
          <w:rFonts w:ascii="Arial" w:hAnsi="Arial" w:cs="Arial"/>
          <w:b/>
          <w:bCs/>
          <w:color w:val="000000" w:themeColor="text1"/>
          <w:sz w:val="22"/>
          <w:szCs w:val="22"/>
        </w:rPr>
        <w:t>ntroduction:</w:t>
      </w:r>
    </w:p>
    <w:p w14:paraId="7A835BB9" w14:textId="77777777" w:rsidR="009978A8" w:rsidRPr="009978A8" w:rsidRDefault="009978A8" w:rsidP="009978A8">
      <w:pPr>
        <w:spacing w:line="276" w:lineRule="auto"/>
        <w:rPr>
          <w:rFonts w:ascii="Arial" w:hAnsi="Arial" w:cs="Arial"/>
          <w:b/>
          <w:bCs/>
          <w:color w:val="000000" w:themeColor="text1"/>
          <w:sz w:val="22"/>
          <w:szCs w:val="22"/>
        </w:rPr>
      </w:pPr>
    </w:p>
    <w:p w14:paraId="55A28E3B" w14:textId="1C62C424" w:rsidR="001859BE" w:rsidRPr="00824A57" w:rsidRDefault="009978A8" w:rsidP="00E67C5F">
      <w:pPr>
        <w:spacing w:line="276" w:lineRule="auto"/>
        <w:rPr>
          <w:rFonts w:ascii="Arial" w:hAnsi="Arial" w:cs="Arial"/>
          <w:color w:val="000000" w:themeColor="text1"/>
          <w:sz w:val="22"/>
          <w:szCs w:val="22"/>
        </w:rPr>
      </w:pPr>
      <w:r w:rsidRPr="00824A57">
        <w:rPr>
          <w:rFonts w:ascii="Arial" w:hAnsi="Arial" w:cs="Arial"/>
          <w:color w:val="000000" w:themeColor="text1"/>
          <w:sz w:val="22"/>
          <w:szCs w:val="22"/>
        </w:rPr>
        <w:t xml:space="preserve">This logbook serves as a comprehensive chronicle of the 10-week activity class focusing on the pivotal aspects of health and safety within the workplace environment. The journey begins with an introductory view of health and safety essentials, followed by an in-depth discovery of the legislative frameworks that govern workplace safety. Week by week, the curriculum builds upon the foundational knowledge, exploring the intricacies of risk assessment and management. Engaging in practical applications solidifies the understanding of theoretical concepts, articulating the critical importance of anticipating, identifying, and mitigating risks, particularly in high-stake sectors like construction. The coursework transitions from theory to application, empowering participants with the insights necessary to craft a workplace that </w:t>
      </w:r>
      <w:proofErr w:type="spellStart"/>
      <w:r w:rsidRPr="00824A57">
        <w:rPr>
          <w:rFonts w:ascii="Arial" w:hAnsi="Arial" w:cs="Arial"/>
          <w:color w:val="000000" w:themeColor="text1"/>
          <w:sz w:val="22"/>
          <w:szCs w:val="22"/>
        </w:rPr>
        <w:t>prioritizes</w:t>
      </w:r>
      <w:proofErr w:type="spellEnd"/>
      <w:r w:rsidRPr="00824A57">
        <w:rPr>
          <w:rFonts w:ascii="Arial" w:hAnsi="Arial" w:cs="Arial"/>
          <w:color w:val="000000" w:themeColor="text1"/>
          <w:sz w:val="22"/>
          <w:szCs w:val="22"/>
        </w:rPr>
        <w:t xml:space="preserve"> the well-being of every individual. Future improvements, continuous training advancements, and a focus on technological enhancements for safety measures are cornerstones of the learning experience, paving the way for an evolving culture adept at fostering both compliance and proactive risk management.</w:t>
      </w:r>
    </w:p>
    <w:p w14:paraId="43D01756" w14:textId="77777777" w:rsidR="00504680" w:rsidRDefault="00504680" w:rsidP="00E67C5F">
      <w:pPr>
        <w:spacing w:line="276" w:lineRule="auto"/>
        <w:rPr>
          <w:rFonts w:ascii="Arial" w:hAnsi="Arial" w:cs="Arial"/>
          <w:color w:val="000000" w:themeColor="text1"/>
          <w:sz w:val="22"/>
          <w:szCs w:val="22"/>
        </w:rPr>
      </w:pPr>
    </w:p>
    <w:p w14:paraId="38976F0F" w14:textId="77777777" w:rsidR="00A25311" w:rsidRDefault="00A25311" w:rsidP="00E67C5F">
      <w:pPr>
        <w:spacing w:line="276" w:lineRule="auto"/>
        <w:rPr>
          <w:rFonts w:ascii="Arial" w:hAnsi="Arial" w:cs="Arial"/>
          <w:color w:val="000000" w:themeColor="text1"/>
          <w:sz w:val="22"/>
          <w:szCs w:val="22"/>
        </w:rPr>
      </w:pPr>
    </w:p>
    <w:p w14:paraId="399C0AA2" w14:textId="77777777" w:rsidR="00A25311" w:rsidRDefault="00A25311" w:rsidP="00E67C5F">
      <w:pPr>
        <w:spacing w:line="276" w:lineRule="auto"/>
        <w:rPr>
          <w:rFonts w:ascii="Arial" w:hAnsi="Arial" w:cs="Arial"/>
          <w:color w:val="000000" w:themeColor="text1"/>
          <w:sz w:val="22"/>
          <w:szCs w:val="22"/>
        </w:rPr>
      </w:pPr>
    </w:p>
    <w:p w14:paraId="5F806F84" w14:textId="77777777" w:rsidR="00A25311" w:rsidRDefault="00A25311" w:rsidP="00E67C5F">
      <w:pPr>
        <w:spacing w:line="276" w:lineRule="auto"/>
        <w:rPr>
          <w:rFonts w:ascii="Arial" w:hAnsi="Arial" w:cs="Arial"/>
          <w:color w:val="000000" w:themeColor="text1"/>
          <w:sz w:val="22"/>
          <w:szCs w:val="22"/>
        </w:rPr>
      </w:pPr>
    </w:p>
    <w:p w14:paraId="6C6844E8" w14:textId="77777777" w:rsidR="00A25311" w:rsidRDefault="00A25311" w:rsidP="00E67C5F">
      <w:pPr>
        <w:spacing w:line="276" w:lineRule="auto"/>
        <w:rPr>
          <w:rFonts w:ascii="Arial" w:hAnsi="Arial" w:cs="Arial"/>
          <w:color w:val="000000" w:themeColor="text1"/>
          <w:sz w:val="22"/>
          <w:szCs w:val="22"/>
        </w:rPr>
      </w:pPr>
    </w:p>
    <w:p w14:paraId="65FF2617" w14:textId="77777777" w:rsidR="00A25311" w:rsidRDefault="00A25311" w:rsidP="00E67C5F">
      <w:pPr>
        <w:spacing w:line="276" w:lineRule="auto"/>
        <w:rPr>
          <w:rFonts w:ascii="Arial" w:hAnsi="Arial" w:cs="Arial"/>
          <w:color w:val="000000" w:themeColor="text1"/>
          <w:sz w:val="22"/>
          <w:szCs w:val="22"/>
        </w:rPr>
      </w:pPr>
    </w:p>
    <w:p w14:paraId="2A517A56" w14:textId="77777777" w:rsidR="00A25311" w:rsidRDefault="00A25311" w:rsidP="00E67C5F">
      <w:pPr>
        <w:spacing w:line="276" w:lineRule="auto"/>
        <w:rPr>
          <w:rFonts w:ascii="Arial" w:hAnsi="Arial" w:cs="Arial"/>
          <w:color w:val="000000" w:themeColor="text1"/>
          <w:sz w:val="22"/>
          <w:szCs w:val="22"/>
        </w:rPr>
      </w:pPr>
    </w:p>
    <w:p w14:paraId="2B1DFA57" w14:textId="77777777" w:rsidR="00A25311" w:rsidRDefault="00A25311" w:rsidP="00E67C5F">
      <w:pPr>
        <w:spacing w:line="276" w:lineRule="auto"/>
        <w:rPr>
          <w:rFonts w:ascii="Arial" w:hAnsi="Arial" w:cs="Arial"/>
          <w:color w:val="000000" w:themeColor="text1"/>
          <w:sz w:val="22"/>
          <w:szCs w:val="22"/>
        </w:rPr>
      </w:pPr>
    </w:p>
    <w:p w14:paraId="4B3F8D0C" w14:textId="13A91493" w:rsidR="00504680" w:rsidRDefault="00504680" w:rsidP="00E67C5F">
      <w:pPr>
        <w:spacing w:line="276" w:lineRule="auto"/>
        <w:rPr>
          <w:rFonts w:ascii="Arial" w:hAnsi="Arial" w:cs="Arial"/>
          <w:b/>
          <w:bCs/>
          <w:color w:val="000000" w:themeColor="text1"/>
          <w:sz w:val="22"/>
          <w:szCs w:val="22"/>
        </w:rPr>
      </w:pPr>
      <w:r w:rsidRPr="00504680">
        <w:rPr>
          <w:rFonts w:ascii="Arial" w:hAnsi="Arial" w:cs="Arial"/>
          <w:b/>
          <w:bCs/>
          <w:color w:val="000000" w:themeColor="text1"/>
          <w:sz w:val="22"/>
          <w:szCs w:val="22"/>
        </w:rPr>
        <w:t>Main Body</w:t>
      </w:r>
    </w:p>
    <w:p w14:paraId="5EC1E1CB" w14:textId="77777777" w:rsidR="00FE470A" w:rsidRDefault="00FE470A" w:rsidP="00E67C5F">
      <w:pPr>
        <w:spacing w:line="276" w:lineRule="auto"/>
        <w:rPr>
          <w:rFonts w:ascii="Arial" w:hAnsi="Arial" w:cs="Arial"/>
          <w:b/>
          <w:bCs/>
          <w:color w:val="000000" w:themeColor="text1"/>
          <w:sz w:val="22"/>
          <w:szCs w:val="22"/>
        </w:rPr>
      </w:pPr>
    </w:p>
    <w:p w14:paraId="523B9A73" w14:textId="2B45DFCD" w:rsidR="00FE470A" w:rsidRDefault="00FE470A" w:rsidP="00E67C5F">
      <w:pPr>
        <w:spacing w:line="276" w:lineRule="auto"/>
        <w:rPr>
          <w:rFonts w:ascii="Arial" w:hAnsi="Arial" w:cs="Arial"/>
          <w:b/>
          <w:bCs/>
          <w:color w:val="000000" w:themeColor="text1"/>
          <w:sz w:val="22"/>
          <w:szCs w:val="22"/>
        </w:rPr>
      </w:pPr>
    </w:p>
    <w:tbl>
      <w:tblPr>
        <w:tblStyle w:val="TableGrid"/>
        <w:tblW w:w="10485" w:type="dxa"/>
        <w:tblLook w:val="04A0" w:firstRow="1" w:lastRow="0" w:firstColumn="1" w:lastColumn="0" w:noHBand="0" w:noVBand="1"/>
      </w:tblPr>
      <w:tblGrid>
        <w:gridCol w:w="1303"/>
        <w:gridCol w:w="1669"/>
        <w:gridCol w:w="2528"/>
        <w:gridCol w:w="2355"/>
        <w:gridCol w:w="2630"/>
      </w:tblGrid>
      <w:tr w:rsidR="00B01BA2" w:rsidRPr="00504680" w14:paraId="3335657C" w14:textId="77777777" w:rsidTr="00701FB6">
        <w:tc>
          <w:tcPr>
            <w:tcW w:w="1303" w:type="dxa"/>
            <w:shd w:val="clear" w:color="auto" w:fill="D6E3BC" w:themeFill="accent3" w:themeFillTint="66"/>
          </w:tcPr>
          <w:p w14:paraId="5173E33F" w14:textId="77777777" w:rsidR="00504680" w:rsidRPr="00504680" w:rsidRDefault="00504680" w:rsidP="001B2F9C">
            <w:pPr>
              <w:jc w:val="center"/>
              <w:rPr>
                <w:rFonts w:ascii="Arial" w:hAnsi="Arial" w:cs="Arial"/>
                <w:color w:val="000000" w:themeColor="text1"/>
                <w:sz w:val="22"/>
                <w:szCs w:val="22"/>
                <w:u w:color="333333"/>
              </w:rPr>
            </w:pPr>
            <w:r w:rsidRPr="00504680">
              <w:rPr>
                <w:rFonts w:ascii="Arial" w:hAnsi="Arial" w:cs="Arial"/>
                <w:b/>
                <w:bCs/>
                <w:color w:val="000000" w:themeColor="text1"/>
                <w:sz w:val="22"/>
                <w:szCs w:val="22"/>
              </w:rPr>
              <w:t>Activity WK</w:t>
            </w:r>
          </w:p>
        </w:tc>
        <w:tc>
          <w:tcPr>
            <w:tcW w:w="1669" w:type="dxa"/>
            <w:shd w:val="clear" w:color="auto" w:fill="D6E3BC" w:themeFill="accent3" w:themeFillTint="66"/>
          </w:tcPr>
          <w:p w14:paraId="65E1B92F" w14:textId="77777777" w:rsidR="00504680" w:rsidRPr="00504680" w:rsidRDefault="00504680" w:rsidP="001B2F9C">
            <w:pPr>
              <w:jc w:val="center"/>
              <w:rPr>
                <w:rFonts w:ascii="Arial" w:hAnsi="Arial" w:cs="Arial"/>
                <w:color w:val="000000" w:themeColor="text1"/>
                <w:sz w:val="22"/>
                <w:szCs w:val="22"/>
                <w:u w:color="333333"/>
              </w:rPr>
            </w:pPr>
            <w:r w:rsidRPr="00504680">
              <w:rPr>
                <w:rFonts w:ascii="Arial" w:hAnsi="Arial" w:cs="Arial"/>
                <w:b/>
                <w:bCs/>
                <w:color w:val="000000" w:themeColor="text1"/>
                <w:sz w:val="22"/>
                <w:szCs w:val="22"/>
              </w:rPr>
              <w:t>Activity</w:t>
            </w:r>
          </w:p>
        </w:tc>
        <w:tc>
          <w:tcPr>
            <w:tcW w:w="2528" w:type="dxa"/>
            <w:shd w:val="clear" w:color="auto" w:fill="D6E3BC" w:themeFill="accent3" w:themeFillTint="66"/>
          </w:tcPr>
          <w:p w14:paraId="1F8A1CFD" w14:textId="77777777" w:rsidR="00504680" w:rsidRPr="00504680" w:rsidRDefault="00504680" w:rsidP="001B2F9C">
            <w:pPr>
              <w:jc w:val="center"/>
              <w:rPr>
                <w:rFonts w:ascii="Arial" w:hAnsi="Arial" w:cs="Arial"/>
                <w:color w:val="000000" w:themeColor="text1"/>
                <w:sz w:val="22"/>
                <w:szCs w:val="22"/>
                <w:u w:color="333333"/>
              </w:rPr>
            </w:pPr>
            <w:r w:rsidRPr="00504680">
              <w:rPr>
                <w:rFonts w:ascii="Arial" w:hAnsi="Arial" w:cs="Arial"/>
                <w:b/>
                <w:bCs/>
                <w:color w:val="000000" w:themeColor="text1"/>
                <w:sz w:val="22"/>
                <w:szCs w:val="22"/>
              </w:rPr>
              <w:t>Key Learning Points</w:t>
            </w:r>
          </w:p>
        </w:tc>
        <w:tc>
          <w:tcPr>
            <w:tcW w:w="2355" w:type="dxa"/>
            <w:shd w:val="clear" w:color="auto" w:fill="D6E3BC" w:themeFill="accent3" w:themeFillTint="66"/>
          </w:tcPr>
          <w:p w14:paraId="1086D261" w14:textId="77777777" w:rsidR="00504680" w:rsidRPr="00504680" w:rsidRDefault="00504680" w:rsidP="001B2F9C">
            <w:pPr>
              <w:jc w:val="center"/>
              <w:rPr>
                <w:rFonts w:ascii="Arial" w:hAnsi="Arial" w:cs="Arial"/>
                <w:color w:val="000000" w:themeColor="text1"/>
                <w:sz w:val="22"/>
                <w:szCs w:val="22"/>
                <w:u w:color="333333"/>
              </w:rPr>
            </w:pPr>
            <w:r w:rsidRPr="00504680">
              <w:rPr>
                <w:rFonts w:ascii="Arial" w:hAnsi="Arial" w:cs="Arial"/>
                <w:b/>
                <w:bCs/>
                <w:color w:val="000000" w:themeColor="text1"/>
                <w:sz w:val="22"/>
                <w:szCs w:val="22"/>
              </w:rPr>
              <w:t>Key Benefits/Value added</w:t>
            </w:r>
          </w:p>
        </w:tc>
        <w:tc>
          <w:tcPr>
            <w:tcW w:w="2630" w:type="dxa"/>
            <w:shd w:val="clear" w:color="auto" w:fill="D6E3BC" w:themeFill="accent3" w:themeFillTint="66"/>
          </w:tcPr>
          <w:p w14:paraId="1F419D1F" w14:textId="77777777" w:rsidR="00504680" w:rsidRPr="00504680" w:rsidRDefault="00504680" w:rsidP="001B2F9C">
            <w:pPr>
              <w:jc w:val="center"/>
              <w:rPr>
                <w:rFonts w:ascii="Arial" w:hAnsi="Arial" w:cs="Arial"/>
                <w:color w:val="000000" w:themeColor="text1"/>
                <w:sz w:val="22"/>
                <w:szCs w:val="22"/>
                <w:u w:color="333333"/>
              </w:rPr>
            </w:pPr>
            <w:r w:rsidRPr="00504680">
              <w:rPr>
                <w:rFonts w:ascii="Arial" w:hAnsi="Arial" w:cs="Arial"/>
                <w:b/>
                <w:bCs/>
                <w:color w:val="000000" w:themeColor="text1"/>
                <w:sz w:val="22"/>
                <w:szCs w:val="22"/>
              </w:rPr>
              <w:t>Further comments and</w:t>
            </w:r>
            <w:r w:rsidRPr="00504680">
              <w:rPr>
                <w:rFonts w:ascii="Arial" w:hAnsi="Arial" w:cs="Arial"/>
                <w:b/>
                <w:bCs/>
                <w:color w:val="000000" w:themeColor="text1"/>
                <w:sz w:val="22"/>
                <w:szCs w:val="22"/>
              </w:rPr>
              <w:br/>
              <w:t>How can I improve it in future?</w:t>
            </w:r>
          </w:p>
        </w:tc>
      </w:tr>
      <w:tr w:rsidR="00C949A3" w:rsidRPr="00504680" w14:paraId="11256A05" w14:textId="77777777" w:rsidTr="00701FB6">
        <w:tc>
          <w:tcPr>
            <w:tcW w:w="1303" w:type="dxa"/>
          </w:tcPr>
          <w:p w14:paraId="2617D5B8" w14:textId="77777777" w:rsidR="00504680" w:rsidRDefault="00504680" w:rsidP="001B2F9C">
            <w:pPr>
              <w:jc w:val="both"/>
              <w:rPr>
                <w:rFonts w:ascii="Arial" w:hAnsi="Arial" w:cs="Arial"/>
                <w:color w:val="000000" w:themeColor="text1"/>
                <w:sz w:val="22"/>
                <w:szCs w:val="22"/>
              </w:rPr>
            </w:pPr>
            <w:r w:rsidRPr="00504680">
              <w:rPr>
                <w:rFonts w:ascii="Arial" w:hAnsi="Arial" w:cs="Arial"/>
                <w:color w:val="000000" w:themeColor="text1"/>
                <w:sz w:val="22"/>
                <w:szCs w:val="22"/>
              </w:rPr>
              <w:t>Week 1</w:t>
            </w:r>
          </w:p>
          <w:p w14:paraId="22831ADE" w14:textId="23E86B20" w:rsidR="00036EC7" w:rsidRPr="00504680" w:rsidRDefault="00036EC7" w:rsidP="001B2F9C">
            <w:pPr>
              <w:jc w:val="both"/>
              <w:rPr>
                <w:rFonts w:ascii="Arial" w:hAnsi="Arial" w:cs="Arial"/>
                <w:color w:val="000000" w:themeColor="text1"/>
                <w:sz w:val="22"/>
                <w:szCs w:val="22"/>
                <w:u w:color="333333"/>
              </w:rPr>
            </w:pPr>
            <w:r>
              <w:rPr>
                <w:rFonts w:ascii="Arial" w:hAnsi="Arial" w:cs="Arial"/>
                <w:color w:val="000000" w:themeColor="text1"/>
                <w:sz w:val="22"/>
                <w:szCs w:val="22"/>
                <w:u w:color="333333"/>
              </w:rPr>
              <w:t>30.01.24</w:t>
            </w:r>
          </w:p>
        </w:tc>
        <w:tc>
          <w:tcPr>
            <w:tcW w:w="1669" w:type="dxa"/>
          </w:tcPr>
          <w:p w14:paraId="6CBF9A93" w14:textId="77777777" w:rsidR="00504680" w:rsidRDefault="00504680" w:rsidP="001B2F9C">
            <w:pPr>
              <w:jc w:val="both"/>
              <w:rPr>
                <w:rFonts w:ascii="Arial" w:hAnsi="Arial" w:cs="Arial"/>
                <w:color w:val="000000" w:themeColor="text1"/>
                <w:sz w:val="22"/>
                <w:szCs w:val="22"/>
              </w:rPr>
            </w:pPr>
            <w:r w:rsidRPr="00504680">
              <w:rPr>
                <w:rFonts w:ascii="Arial" w:hAnsi="Arial" w:cs="Arial"/>
                <w:color w:val="000000" w:themeColor="text1"/>
                <w:sz w:val="22"/>
                <w:szCs w:val="22"/>
              </w:rPr>
              <w:t>Introduction to Health and Safety</w:t>
            </w:r>
          </w:p>
          <w:p w14:paraId="1AAA81CE" w14:textId="77777777" w:rsidR="00C949A3" w:rsidRPr="00504680" w:rsidRDefault="00C949A3" w:rsidP="001B2F9C">
            <w:pPr>
              <w:jc w:val="both"/>
              <w:rPr>
                <w:rFonts w:ascii="Arial" w:hAnsi="Arial" w:cs="Arial"/>
                <w:color w:val="000000" w:themeColor="text1"/>
                <w:sz w:val="22"/>
                <w:szCs w:val="22"/>
                <w:u w:color="333333"/>
              </w:rPr>
            </w:pPr>
          </w:p>
        </w:tc>
        <w:tc>
          <w:tcPr>
            <w:tcW w:w="2528" w:type="dxa"/>
          </w:tcPr>
          <w:p w14:paraId="237CE92D" w14:textId="77777777" w:rsidR="00502ED3" w:rsidRPr="00502ED3" w:rsidRDefault="00502ED3" w:rsidP="00502ED3">
            <w:pPr>
              <w:rPr>
                <w:rFonts w:ascii="Arial" w:hAnsi="Arial" w:cs="Arial"/>
                <w:color w:val="000000" w:themeColor="text1"/>
                <w:sz w:val="22"/>
                <w:szCs w:val="22"/>
                <w:u w:color="333333"/>
              </w:rPr>
            </w:pPr>
            <w:r w:rsidRPr="00502ED3">
              <w:rPr>
                <w:rFonts w:ascii="Arial" w:hAnsi="Arial" w:cs="Arial"/>
                <w:color w:val="000000" w:themeColor="text1"/>
                <w:sz w:val="22"/>
                <w:szCs w:val="22"/>
                <w:u w:color="333333"/>
              </w:rPr>
              <w:t>What is health and safety?</w:t>
            </w:r>
          </w:p>
          <w:p w14:paraId="0A0A3A6B" w14:textId="77777777" w:rsidR="00502ED3" w:rsidRPr="00502ED3" w:rsidRDefault="00502ED3" w:rsidP="00502ED3">
            <w:pPr>
              <w:rPr>
                <w:rFonts w:ascii="Arial" w:hAnsi="Arial" w:cs="Arial"/>
                <w:color w:val="000000" w:themeColor="text1"/>
                <w:sz w:val="22"/>
                <w:szCs w:val="22"/>
                <w:u w:color="333333"/>
              </w:rPr>
            </w:pPr>
            <w:r w:rsidRPr="00502ED3">
              <w:rPr>
                <w:rFonts w:ascii="Arial" w:hAnsi="Arial" w:cs="Arial"/>
                <w:color w:val="000000" w:themeColor="text1"/>
                <w:sz w:val="22"/>
                <w:szCs w:val="22"/>
                <w:u w:color="333333"/>
              </w:rPr>
              <w:t>How safe is the construction industry?</w:t>
            </w:r>
          </w:p>
          <w:p w14:paraId="456FD0E5" w14:textId="77777777" w:rsidR="00502ED3" w:rsidRPr="00502ED3" w:rsidRDefault="00502ED3" w:rsidP="00502ED3">
            <w:pPr>
              <w:rPr>
                <w:rFonts w:ascii="Arial" w:hAnsi="Arial" w:cs="Arial"/>
                <w:color w:val="000000" w:themeColor="text1"/>
                <w:sz w:val="22"/>
                <w:szCs w:val="22"/>
                <w:u w:color="333333"/>
              </w:rPr>
            </w:pPr>
            <w:r w:rsidRPr="00502ED3">
              <w:rPr>
                <w:rFonts w:ascii="Arial" w:hAnsi="Arial" w:cs="Arial"/>
                <w:color w:val="000000" w:themeColor="text1"/>
                <w:sz w:val="22"/>
                <w:szCs w:val="22"/>
                <w:u w:color="333333"/>
              </w:rPr>
              <w:t>What is the relevant legislation?</w:t>
            </w:r>
          </w:p>
          <w:p w14:paraId="6DADB99B" w14:textId="77777777" w:rsidR="00502ED3" w:rsidRPr="00502ED3" w:rsidRDefault="00502ED3" w:rsidP="00502ED3">
            <w:pPr>
              <w:rPr>
                <w:rFonts w:ascii="Arial" w:hAnsi="Arial" w:cs="Arial"/>
                <w:color w:val="000000" w:themeColor="text1"/>
                <w:sz w:val="22"/>
                <w:szCs w:val="22"/>
                <w:u w:color="333333"/>
              </w:rPr>
            </w:pPr>
            <w:r w:rsidRPr="00502ED3">
              <w:rPr>
                <w:rFonts w:ascii="Arial" w:hAnsi="Arial" w:cs="Arial"/>
                <w:color w:val="000000" w:themeColor="text1"/>
                <w:sz w:val="22"/>
                <w:szCs w:val="22"/>
                <w:u w:color="333333"/>
              </w:rPr>
              <w:t>Who monitors and enforces health and safety?</w:t>
            </w:r>
          </w:p>
          <w:p w14:paraId="08FD4E4E" w14:textId="3CB65609" w:rsidR="00504680" w:rsidRPr="00504680" w:rsidRDefault="00502ED3" w:rsidP="001B2F9C">
            <w:pPr>
              <w:jc w:val="both"/>
              <w:rPr>
                <w:rFonts w:ascii="Arial" w:hAnsi="Arial" w:cs="Arial"/>
                <w:color w:val="000000" w:themeColor="text1"/>
                <w:sz w:val="22"/>
                <w:szCs w:val="22"/>
                <w:u w:color="333333"/>
              </w:rPr>
            </w:pPr>
            <w:r w:rsidRPr="00502ED3">
              <w:rPr>
                <w:rFonts w:ascii="Arial" w:hAnsi="Arial" w:cs="Arial"/>
                <w:color w:val="000000" w:themeColor="text1"/>
                <w:sz w:val="22"/>
                <w:szCs w:val="22"/>
                <w:u w:color="333333"/>
              </w:rPr>
              <w:t>What are the main hazards in the construction industry?</w:t>
            </w:r>
          </w:p>
        </w:tc>
        <w:tc>
          <w:tcPr>
            <w:tcW w:w="2355" w:type="dxa"/>
          </w:tcPr>
          <w:p w14:paraId="59AFCA1D" w14:textId="77777777" w:rsidR="00504680" w:rsidRDefault="00525C1E" w:rsidP="001B2F9C">
            <w:pPr>
              <w:jc w:val="both"/>
              <w:rPr>
                <w:rFonts w:ascii="Arial" w:hAnsi="Arial" w:cs="Arial"/>
                <w:color w:val="000000" w:themeColor="text1"/>
                <w:sz w:val="22"/>
                <w:szCs w:val="22"/>
                <w:u w:color="333333"/>
              </w:rPr>
            </w:pPr>
            <w:r w:rsidRPr="00525C1E">
              <w:rPr>
                <w:rFonts w:ascii="Arial" w:hAnsi="Arial" w:cs="Arial"/>
                <w:color w:val="000000" w:themeColor="text1"/>
                <w:sz w:val="22"/>
                <w:szCs w:val="22"/>
                <w:u w:color="333333"/>
              </w:rPr>
              <w:t>Ensuring health and safety at work, with a shared</w:t>
            </w:r>
            <w:r w:rsidR="00AF251E">
              <w:rPr>
                <w:rFonts w:ascii="Arial" w:hAnsi="Arial" w:cs="Arial"/>
                <w:color w:val="000000" w:themeColor="text1"/>
                <w:sz w:val="22"/>
                <w:szCs w:val="22"/>
                <w:u w:color="333333"/>
              </w:rPr>
              <w:t xml:space="preserve"> </w:t>
            </w:r>
            <w:r w:rsidRPr="00525C1E">
              <w:rPr>
                <w:rFonts w:ascii="Arial" w:hAnsi="Arial" w:cs="Arial"/>
                <w:color w:val="000000" w:themeColor="text1"/>
                <w:sz w:val="22"/>
                <w:szCs w:val="22"/>
                <w:u w:color="333333"/>
              </w:rPr>
              <w:t>responsibility between employer and</w:t>
            </w:r>
            <w:r w:rsidR="00AF251E">
              <w:rPr>
                <w:rFonts w:ascii="Arial" w:hAnsi="Arial" w:cs="Arial"/>
                <w:color w:val="000000" w:themeColor="text1"/>
                <w:sz w:val="22"/>
                <w:szCs w:val="22"/>
                <w:u w:color="333333"/>
              </w:rPr>
              <w:t xml:space="preserve"> </w:t>
            </w:r>
            <w:r w:rsidRPr="00525C1E">
              <w:rPr>
                <w:rFonts w:ascii="Arial" w:hAnsi="Arial" w:cs="Arial"/>
                <w:color w:val="000000" w:themeColor="text1"/>
                <w:sz w:val="22"/>
                <w:szCs w:val="22"/>
                <w:u w:color="333333"/>
              </w:rPr>
              <w:t xml:space="preserve">employee, enhances overall well-being and productivity. The U.K. leads in safety, </w:t>
            </w:r>
            <w:proofErr w:type="spellStart"/>
            <w:r w:rsidRPr="00525C1E">
              <w:rPr>
                <w:rFonts w:ascii="Arial" w:hAnsi="Arial" w:cs="Arial"/>
                <w:color w:val="000000" w:themeColor="text1"/>
                <w:sz w:val="22"/>
                <w:szCs w:val="22"/>
                <w:u w:color="333333"/>
              </w:rPr>
              <w:t>minimizing</w:t>
            </w:r>
            <w:proofErr w:type="spellEnd"/>
            <w:r>
              <w:rPr>
                <w:rFonts w:ascii="Arial" w:hAnsi="Arial" w:cs="Arial"/>
                <w:color w:val="000000" w:themeColor="text1"/>
                <w:sz w:val="22"/>
                <w:szCs w:val="22"/>
                <w:u w:color="333333"/>
              </w:rPr>
              <w:t xml:space="preserve"> </w:t>
            </w:r>
            <w:r w:rsidRPr="00525C1E">
              <w:rPr>
                <w:rFonts w:ascii="Arial" w:hAnsi="Arial" w:cs="Arial"/>
                <w:color w:val="000000" w:themeColor="text1"/>
                <w:sz w:val="22"/>
                <w:szCs w:val="22"/>
                <w:u w:color="333333"/>
              </w:rPr>
              <w:t>injury risks, particularly in high-risk sectors like construction, thus ensuring a safer working environment.</w:t>
            </w:r>
          </w:p>
          <w:p w14:paraId="5060B28A" w14:textId="25FC70F3" w:rsidR="00C471C5" w:rsidRPr="00504680" w:rsidRDefault="00C471C5" w:rsidP="001B2F9C">
            <w:pPr>
              <w:jc w:val="both"/>
              <w:rPr>
                <w:rFonts w:ascii="Arial" w:hAnsi="Arial" w:cs="Arial"/>
                <w:color w:val="000000" w:themeColor="text1"/>
                <w:sz w:val="22"/>
                <w:szCs w:val="22"/>
                <w:u w:color="333333"/>
              </w:rPr>
            </w:pPr>
          </w:p>
        </w:tc>
        <w:tc>
          <w:tcPr>
            <w:tcW w:w="2630" w:type="dxa"/>
          </w:tcPr>
          <w:p w14:paraId="3D94D112" w14:textId="5CDF62F4" w:rsidR="00504680" w:rsidRPr="00504680" w:rsidRDefault="004A2E74" w:rsidP="001B2F9C">
            <w:pPr>
              <w:jc w:val="both"/>
              <w:rPr>
                <w:rFonts w:ascii="Arial" w:hAnsi="Arial" w:cs="Arial"/>
                <w:color w:val="000000" w:themeColor="text1"/>
                <w:sz w:val="22"/>
                <w:szCs w:val="22"/>
                <w:u w:color="333333"/>
              </w:rPr>
            </w:pPr>
            <w:r w:rsidRPr="004A2E74">
              <w:rPr>
                <w:rFonts w:ascii="Arial" w:hAnsi="Arial" w:cs="Arial"/>
                <w:color w:val="000000" w:themeColor="text1"/>
                <w:sz w:val="22"/>
                <w:szCs w:val="22"/>
                <w:u w:color="333333"/>
              </w:rPr>
              <w:t>Future</w:t>
            </w:r>
            <w:r>
              <w:rPr>
                <w:rFonts w:ascii="Arial" w:hAnsi="Arial" w:cs="Arial"/>
                <w:color w:val="000000" w:themeColor="text1"/>
                <w:sz w:val="22"/>
                <w:szCs w:val="22"/>
                <w:u w:color="333333"/>
              </w:rPr>
              <w:t xml:space="preserve"> </w:t>
            </w:r>
            <w:r w:rsidRPr="004A2E74">
              <w:rPr>
                <w:rFonts w:ascii="Arial" w:hAnsi="Arial" w:cs="Arial"/>
                <w:color w:val="000000" w:themeColor="text1"/>
                <w:sz w:val="22"/>
                <w:szCs w:val="22"/>
                <w:u w:color="333333"/>
              </w:rPr>
              <w:t>improvements</w:t>
            </w:r>
            <w:r>
              <w:rPr>
                <w:rFonts w:ascii="Arial" w:hAnsi="Arial" w:cs="Arial"/>
                <w:color w:val="000000" w:themeColor="text1"/>
                <w:sz w:val="22"/>
                <w:szCs w:val="22"/>
                <w:u w:color="333333"/>
              </w:rPr>
              <w:t xml:space="preserve"> </w:t>
            </w:r>
            <w:r w:rsidRPr="004A2E74">
              <w:rPr>
                <w:rFonts w:ascii="Arial" w:hAnsi="Arial" w:cs="Arial"/>
                <w:color w:val="000000" w:themeColor="text1"/>
                <w:sz w:val="22"/>
                <w:szCs w:val="22"/>
                <w:u w:color="333333"/>
              </w:rPr>
              <w:t>can focus on continuous training, advancing technology for safety measures, and fostering a culture of proactive risk management, especially in high-risk sectors like construction, to further enhance workplace safety and well-being.</w:t>
            </w:r>
          </w:p>
        </w:tc>
      </w:tr>
      <w:tr w:rsidR="00C949A3" w:rsidRPr="00504680" w14:paraId="6F6473BA" w14:textId="77777777" w:rsidTr="00701FB6">
        <w:tc>
          <w:tcPr>
            <w:tcW w:w="1303" w:type="dxa"/>
          </w:tcPr>
          <w:p w14:paraId="63610A6C" w14:textId="77777777" w:rsidR="00504680" w:rsidRDefault="00504680" w:rsidP="001B2F9C">
            <w:pPr>
              <w:rPr>
                <w:rFonts w:ascii="Arial" w:hAnsi="Arial" w:cs="Arial"/>
                <w:color w:val="000000" w:themeColor="text1"/>
                <w:sz w:val="22"/>
                <w:szCs w:val="22"/>
              </w:rPr>
            </w:pPr>
            <w:r w:rsidRPr="00504680">
              <w:rPr>
                <w:rFonts w:ascii="Arial" w:hAnsi="Arial" w:cs="Arial"/>
                <w:color w:val="000000" w:themeColor="text1"/>
                <w:sz w:val="22"/>
                <w:szCs w:val="22"/>
              </w:rPr>
              <w:t>Week 2</w:t>
            </w:r>
          </w:p>
          <w:p w14:paraId="28F443C5" w14:textId="30EC448E" w:rsidR="00036EC7" w:rsidRPr="00504680" w:rsidRDefault="00036EC7" w:rsidP="001B2F9C">
            <w:pPr>
              <w:rPr>
                <w:rFonts w:ascii="Arial" w:hAnsi="Arial" w:cs="Arial"/>
                <w:color w:val="000000" w:themeColor="text1"/>
                <w:sz w:val="22"/>
                <w:szCs w:val="22"/>
              </w:rPr>
            </w:pPr>
            <w:r>
              <w:rPr>
                <w:rFonts w:ascii="Arial" w:hAnsi="Arial" w:cs="Arial"/>
                <w:color w:val="000000" w:themeColor="text1"/>
                <w:sz w:val="22"/>
                <w:szCs w:val="22"/>
              </w:rPr>
              <w:t>06.02.24</w:t>
            </w:r>
          </w:p>
          <w:p w14:paraId="1CD9AB73" w14:textId="77777777" w:rsidR="00504680" w:rsidRPr="00504680" w:rsidRDefault="00504680" w:rsidP="001B2F9C">
            <w:pPr>
              <w:rPr>
                <w:rFonts w:ascii="Arial" w:hAnsi="Arial" w:cs="Arial"/>
                <w:color w:val="000000" w:themeColor="text1"/>
                <w:sz w:val="22"/>
                <w:szCs w:val="22"/>
                <w:u w:color="333333"/>
              </w:rPr>
            </w:pPr>
          </w:p>
          <w:p w14:paraId="659328ED" w14:textId="77777777" w:rsidR="00504680" w:rsidRPr="00504680" w:rsidRDefault="00504680" w:rsidP="001B2F9C">
            <w:pPr>
              <w:rPr>
                <w:rFonts w:ascii="Arial" w:hAnsi="Arial" w:cs="Arial"/>
                <w:color w:val="000000" w:themeColor="text1"/>
                <w:sz w:val="22"/>
                <w:szCs w:val="22"/>
                <w:u w:color="333333"/>
              </w:rPr>
            </w:pPr>
          </w:p>
          <w:p w14:paraId="6FAEE562" w14:textId="77777777" w:rsidR="00504680" w:rsidRDefault="00504680" w:rsidP="001B2F9C">
            <w:pPr>
              <w:rPr>
                <w:rFonts w:ascii="Arial" w:hAnsi="Arial" w:cs="Arial"/>
                <w:color w:val="000000" w:themeColor="text1"/>
                <w:sz w:val="22"/>
                <w:szCs w:val="22"/>
                <w:u w:color="333333"/>
              </w:rPr>
            </w:pPr>
          </w:p>
          <w:p w14:paraId="3675402D" w14:textId="77777777" w:rsidR="006B0945" w:rsidRDefault="006B0945" w:rsidP="001B2F9C">
            <w:pPr>
              <w:rPr>
                <w:rFonts w:ascii="Arial" w:hAnsi="Arial" w:cs="Arial"/>
                <w:color w:val="000000" w:themeColor="text1"/>
                <w:sz w:val="22"/>
                <w:szCs w:val="22"/>
                <w:u w:color="333333"/>
              </w:rPr>
            </w:pPr>
          </w:p>
          <w:p w14:paraId="6A59AEE5" w14:textId="77777777" w:rsidR="006B0945" w:rsidRDefault="006B0945" w:rsidP="001B2F9C">
            <w:pPr>
              <w:rPr>
                <w:rFonts w:ascii="Arial" w:hAnsi="Arial" w:cs="Arial"/>
                <w:color w:val="000000" w:themeColor="text1"/>
                <w:sz w:val="22"/>
                <w:szCs w:val="22"/>
                <w:u w:color="333333"/>
              </w:rPr>
            </w:pPr>
          </w:p>
          <w:p w14:paraId="05E20585" w14:textId="77777777" w:rsidR="006B0945" w:rsidRDefault="006B0945" w:rsidP="001B2F9C">
            <w:pPr>
              <w:rPr>
                <w:rFonts w:ascii="Arial" w:hAnsi="Arial" w:cs="Arial"/>
                <w:color w:val="000000" w:themeColor="text1"/>
                <w:sz w:val="22"/>
                <w:szCs w:val="22"/>
                <w:u w:color="333333"/>
              </w:rPr>
            </w:pPr>
          </w:p>
          <w:p w14:paraId="03385CC3" w14:textId="77777777" w:rsidR="006B0945" w:rsidRDefault="006B0945" w:rsidP="001B2F9C">
            <w:pPr>
              <w:rPr>
                <w:rFonts w:ascii="Arial" w:hAnsi="Arial" w:cs="Arial"/>
                <w:color w:val="000000" w:themeColor="text1"/>
                <w:sz w:val="22"/>
                <w:szCs w:val="22"/>
                <w:u w:color="333333"/>
              </w:rPr>
            </w:pPr>
          </w:p>
          <w:p w14:paraId="77E1601C" w14:textId="77777777" w:rsidR="006B0945" w:rsidRDefault="006B0945" w:rsidP="001B2F9C">
            <w:pPr>
              <w:rPr>
                <w:rFonts w:ascii="Arial" w:hAnsi="Arial" w:cs="Arial"/>
                <w:color w:val="000000" w:themeColor="text1"/>
                <w:sz w:val="22"/>
                <w:szCs w:val="22"/>
                <w:u w:color="333333"/>
              </w:rPr>
            </w:pPr>
          </w:p>
          <w:p w14:paraId="1E08A7C0" w14:textId="77777777" w:rsidR="006B0945" w:rsidRDefault="006B0945" w:rsidP="001B2F9C">
            <w:pPr>
              <w:rPr>
                <w:rFonts w:ascii="Arial" w:hAnsi="Arial" w:cs="Arial"/>
                <w:color w:val="000000" w:themeColor="text1"/>
                <w:sz w:val="22"/>
                <w:szCs w:val="22"/>
                <w:u w:color="333333"/>
              </w:rPr>
            </w:pPr>
          </w:p>
          <w:p w14:paraId="341860E3" w14:textId="77777777" w:rsidR="006B0945" w:rsidRDefault="006B0945" w:rsidP="001B2F9C">
            <w:pPr>
              <w:rPr>
                <w:rFonts w:ascii="Arial" w:hAnsi="Arial" w:cs="Arial"/>
                <w:color w:val="000000" w:themeColor="text1"/>
                <w:sz w:val="22"/>
                <w:szCs w:val="22"/>
                <w:u w:color="333333"/>
              </w:rPr>
            </w:pPr>
          </w:p>
          <w:p w14:paraId="752232FF" w14:textId="77777777" w:rsidR="006B0945" w:rsidRDefault="006B0945" w:rsidP="001B2F9C">
            <w:pPr>
              <w:rPr>
                <w:rFonts w:ascii="Arial" w:hAnsi="Arial" w:cs="Arial"/>
                <w:color w:val="000000" w:themeColor="text1"/>
                <w:sz w:val="22"/>
                <w:szCs w:val="22"/>
                <w:u w:color="333333"/>
              </w:rPr>
            </w:pPr>
          </w:p>
          <w:p w14:paraId="1C3E41E4" w14:textId="77777777" w:rsidR="006B0945" w:rsidRDefault="006B0945" w:rsidP="001B2F9C">
            <w:pPr>
              <w:rPr>
                <w:rFonts w:ascii="Arial" w:hAnsi="Arial" w:cs="Arial"/>
                <w:color w:val="000000" w:themeColor="text1"/>
                <w:sz w:val="22"/>
                <w:szCs w:val="22"/>
                <w:u w:color="333333"/>
              </w:rPr>
            </w:pPr>
          </w:p>
          <w:p w14:paraId="1472342C" w14:textId="77777777" w:rsidR="006B0945" w:rsidRDefault="006B0945" w:rsidP="001B2F9C">
            <w:pPr>
              <w:rPr>
                <w:rFonts w:ascii="Arial" w:hAnsi="Arial" w:cs="Arial"/>
                <w:color w:val="000000" w:themeColor="text1"/>
                <w:sz w:val="22"/>
                <w:szCs w:val="22"/>
                <w:u w:color="333333"/>
              </w:rPr>
            </w:pPr>
          </w:p>
          <w:p w14:paraId="78827156" w14:textId="77777777" w:rsidR="006B0945" w:rsidRDefault="006B0945" w:rsidP="001B2F9C">
            <w:pPr>
              <w:rPr>
                <w:rFonts w:ascii="Arial" w:hAnsi="Arial" w:cs="Arial"/>
                <w:color w:val="000000" w:themeColor="text1"/>
                <w:sz w:val="22"/>
                <w:szCs w:val="22"/>
                <w:u w:color="333333"/>
              </w:rPr>
            </w:pPr>
          </w:p>
          <w:p w14:paraId="07008C4D" w14:textId="77777777" w:rsidR="006B0945" w:rsidRDefault="006B0945" w:rsidP="001B2F9C">
            <w:pPr>
              <w:rPr>
                <w:rFonts w:ascii="Arial" w:hAnsi="Arial" w:cs="Arial"/>
                <w:color w:val="000000" w:themeColor="text1"/>
                <w:sz w:val="22"/>
                <w:szCs w:val="22"/>
                <w:u w:color="333333"/>
              </w:rPr>
            </w:pPr>
          </w:p>
          <w:p w14:paraId="1BB92097" w14:textId="77777777" w:rsidR="006B0945" w:rsidRDefault="006B0945" w:rsidP="001B2F9C">
            <w:pPr>
              <w:rPr>
                <w:rFonts w:ascii="Arial" w:hAnsi="Arial" w:cs="Arial"/>
                <w:color w:val="000000" w:themeColor="text1"/>
                <w:sz w:val="22"/>
                <w:szCs w:val="22"/>
                <w:u w:color="333333"/>
              </w:rPr>
            </w:pPr>
          </w:p>
          <w:p w14:paraId="05F3F778" w14:textId="77777777" w:rsidR="006B0945" w:rsidRDefault="006B0945" w:rsidP="001B2F9C">
            <w:pPr>
              <w:rPr>
                <w:rFonts w:ascii="Arial" w:hAnsi="Arial" w:cs="Arial"/>
                <w:color w:val="000000" w:themeColor="text1"/>
                <w:sz w:val="22"/>
                <w:szCs w:val="22"/>
                <w:u w:color="333333"/>
              </w:rPr>
            </w:pPr>
          </w:p>
          <w:p w14:paraId="167E818F" w14:textId="77777777" w:rsidR="006B0945" w:rsidRDefault="006B0945" w:rsidP="001B2F9C">
            <w:pPr>
              <w:rPr>
                <w:rFonts w:ascii="Arial" w:hAnsi="Arial" w:cs="Arial"/>
                <w:color w:val="000000" w:themeColor="text1"/>
                <w:sz w:val="22"/>
                <w:szCs w:val="22"/>
                <w:u w:color="333333"/>
              </w:rPr>
            </w:pPr>
          </w:p>
          <w:p w14:paraId="55ABA540" w14:textId="77777777" w:rsidR="006B0945" w:rsidRDefault="006B0945" w:rsidP="001B2F9C">
            <w:pPr>
              <w:rPr>
                <w:rFonts w:ascii="Arial" w:hAnsi="Arial" w:cs="Arial"/>
                <w:color w:val="000000" w:themeColor="text1"/>
                <w:sz w:val="22"/>
                <w:szCs w:val="22"/>
                <w:u w:color="333333"/>
              </w:rPr>
            </w:pPr>
          </w:p>
          <w:p w14:paraId="6075C84D" w14:textId="77777777" w:rsidR="006B0945" w:rsidRDefault="006B0945" w:rsidP="001B2F9C">
            <w:pPr>
              <w:rPr>
                <w:rFonts w:ascii="Arial" w:hAnsi="Arial" w:cs="Arial"/>
                <w:color w:val="000000" w:themeColor="text1"/>
                <w:sz w:val="22"/>
                <w:szCs w:val="22"/>
                <w:u w:color="333333"/>
              </w:rPr>
            </w:pPr>
          </w:p>
          <w:p w14:paraId="6E54EE50" w14:textId="77777777" w:rsidR="004B5F8B" w:rsidRDefault="004B5F8B" w:rsidP="001B2F9C">
            <w:pPr>
              <w:rPr>
                <w:rFonts w:ascii="Arial" w:hAnsi="Arial" w:cs="Arial"/>
                <w:color w:val="000000" w:themeColor="text1"/>
                <w:sz w:val="22"/>
                <w:szCs w:val="22"/>
                <w:u w:color="333333"/>
              </w:rPr>
            </w:pPr>
          </w:p>
          <w:p w14:paraId="0E20D4D5" w14:textId="77777777" w:rsidR="004B5F8B" w:rsidRDefault="004B5F8B" w:rsidP="001B2F9C">
            <w:pPr>
              <w:rPr>
                <w:rFonts w:ascii="Arial" w:hAnsi="Arial" w:cs="Arial"/>
                <w:color w:val="000000" w:themeColor="text1"/>
                <w:sz w:val="22"/>
                <w:szCs w:val="22"/>
                <w:u w:color="333333"/>
              </w:rPr>
            </w:pPr>
          </w:p>
          <w:p w14:paraId="1DB673FA" w14:textId="77777777" w:rsidR="004B5F8B" w:rsidRDefault="004B5F8B" w:rsidP="001B2F9C">
            <w:pPr>
              <w:rPr>
                <w:rFonts w:ascii="Arial" w:hAnsi="Arial" w:cs="Arial"/>
                <w:color w:val="000000" w:themeColor="text1"/>
                <w:sz w:val="22"/>
                <w:szCs w:val="22"/>
                <w:u w:color="333333"/>
              </w:rPr>
            </w:pPr>
          </w:p>
          <w:p w14:paraId="46D9728F" w14:textId="77777777" w:rsidR="004B5F8B" w:rsidRDefault="004B5F8B" w:rsidP="001B2F9C">
            <w:pPr>
              <w:rPr>
                <w:rFonts w:ascii="Arial" w:hAnsi="Arial" w:cs="Arial"/>
                <w:color w:val="000000" w:themeColor="text1"/>
                <w:sz w:val="22"/>
                <w:szCs w:val="22"/>
                <w:u w:color="333333"/>
              </w:rPr>
            </w:pPr>
          </w:p>
          <w:p w14:paraId="4712CCC7" w14:textId="77777777" w:rsidR="004B5F8B" w:rsidRDefault="004B5F8B" w:rsidP="001B2F9C">
            <w:pPr>
              <w:rPr>
                <w:rFonts w:ascii="Arial" w:hAnsi="Arial" w:cs="Arial"/>
                <w:color w:val="000000" w:themeColor="text1"/>
                <w:sz w:val="22"/>
                <w:szCs w:val="22"/>
                <w:u w:color="333333"/>
              </w:rPr>
            </w:pPr>
          </w:p>
          <w:p w14:paraId="2F78E90B" w14:textId="77777777" w:rsidR="004B5F8B" w:rsidRDefault="004B5F8B" w:rsidP="001B2F9C">
            <w:pPr>
              <w:rPr>
                <w:rFonts w:ascii="Arial" w:hAnsi="Arial" w:cs="Arial"/>
                <w:color w:val="000000" w:themeColor="text1"/>
                <w:sz w:val="22"/>
                <w:szCs w:val="22"/>
                <w:u w:color="333333"/>
              </w:rPr>
            </w:pPr>
          </w:p>
          <w:p w14:paraId="77DFF02B" w14:textId="77777777" w:rsidR="004B5F8B" w:rsidRDefault="004B5F8B" w:rsidP="001B2F9C">
            <w:pPr>
              <w:rPr>
                <w:rFonts w:ascii="Arial" w:hAnsi="Arial" w:cs="Arial"/>
                <w:color w:val="000000" w:themeColor="text1"/>
                <w:sz w:val="22"/>
                <w:szCs w:val="22"/>
                <w:u w:color="333333"/>
              </w:rPr>
            </w:pPr>
          </w:p>
          <w:p w14:paraId="56DDAF35" w14:textId="77777777" w:rsidR="004B5F8B" w:rsidRDefault="004B5F8B" w:rsidP="001B2F9C">
            <w:pPr>
              <w:rPr>
                <w:rFonts w:ascii="Arial" w:hAnsi="Arial" w:cs="Arial"/>
                <w:color w:val="000000" w:themeColor="text1"/>
                <w:sz w:val="22"/>
                <w:szCs w:val="22"/>
                <w:u w:color="333333"/>
              </w:rPr>
            </w:pPr>
          </w:p>
          <w:p w14:paraId="7AE143C5" w14:textId="77777777" w:rsidR="004B5F8B" w:rsidRDefault="004B5F8B" w:rsidP="001B2F9C">
            <w:pPr>
              <w:rPr>
                <w:rFonts w:ascii="Arial" w:hAnsi="Arial" w:cs="Arial"/>
                <w:color w:val="000000" w:themeColor="text1"/>
                <w:sz w:val="22"/>
                <w:szCs w:val="22"/>
                <w:u w:color="333333"/>
              </w:rPr>
            </w:pPr>
          </w:p>
          <w:p w14:paraId="0F44E807" w14:textId="77777777" w:rsidR="004B5F8B" w:rsidRDefault="004B5F8B" w:rsidP="001B2F9C">
            <w:pPr>
              <w:rPr>
                <w:rFonts w:ascii="Arial" w:hAnsi="Arial" w:cs="Arial"/>
                <w:color w:val="000000" w:themeColor="text1"/>
                <w:sz w:val="22"/>
                <w:szCs w:val="22"/>
                <w:u w:color="333333"/>
              </w:rPr>
            </w:pPr>
          </w:p>
          <w:p w14:paraId="6DB7DBF1" w14:textId="77777777" w:rsidR="004B5F8B" w:rsidRDefault="004B5F8B" w:rsidP="001B2F9C">
            <w:pPr>
              <w:rPr>
                <w:rFonts w:ascii="Arial" w:hAnsi="Arial" w:cs="Arial"/>
                <w:color w:val="000000" w:themeColor="text1"/>
                <w:sz w:val="22"/>
                <w:szCs w:val="22"/>
                <w:u w:color="333333"/>
              </w:rPr>
            </w:pPr>
          </w:p>
          <w:p w14:paraId="13F9A2F2" w14:textId="61860698" w:rsidR="006B0945" w:rsidRDefault="006B0945"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w:t>
            </w:r>
            <w:r w:rsidR="00374DD3">
              <w:rPr>
                <w:rFonts w:ascii="Arial" w:hAnsi="Arial" w:cs="Arial"/>
                <w:color w:val="000000" w:themeColor="text1"/>
                <w:sz w:val="22"/>
                <w:szCs w:val="22"/>
                <w:u w:color="333333"/>
              </w:rPr>
              <w:t>EEK 2</w:t>
            </w:r>
          </w:p>
          <w:p w14:paraId="5995F73E" w14:textId="28CB44DE" w:rsidR="00374DD3" w:rsidRPr="00504680" w:rsidRDefault="00374DD3"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06.02.24</w:t>
            </w:r>
          </w:p>
        </w:tc>
        <w:tc>
          <w:tcPr>
            <w:tcW w:w="1669" w:type="dxa"/>
          </w:tcPr>
          <w:p w14:paraId="46DDFEB4" w14:textId="0A13F1B1" w:rsidR="00504680" w:rsidRDefault="00701FB6"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lastRenderedPageBreak/>
              <w:t>Health and Safety Legislation</w:t>
            </w:r>
          </w:p>
          <w:p w14:paraId="6C3EC347" w14:textId="77777777" w:rsidR="00701FB6" w:rsidRDefault="00701FB6" w:rsidP="001B2F9C">
            <w:pPr>
              <w:rPr>
                <w:rFonts w:ascii="Arial" w:hAnsi="Arial" w:cs="Arial"/>
                <w:color w:val="000000" w:themeColor="text1"/>
                <w:sz w:val="22"/>
                <w:szCs w:val="22"/>
                <w:u w:color="333333"/>
              </w:rPr>
            </w:pPr>
          </w:p>
          <w:p w14:paraId="7AD9E6A2" w14:textId="77777777" w:rsidR="00701FB6" w:rsidRDefault="00701FB6"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Risk Assessment 1</w:t>
            </w:r>
          </w:p>
          <w:p w14:paraId="693AFBFC" w14:textId="3DFFA515" w:rsidR="00C949A3" w:rsidRPr="00504680" w:rsidRDefault="00C949A3" w:rsidP="001B2F9C">
            <w:pPr>
              <w:rPr>
                <w:rFonts w:ascii="Arial" w:hAnsi="Arial" w:cs="Arial"/>
                <w:color w:val="000000" w:themeColor="text1"/>
                <w:sz w:val="22"/>
                <w:szCs w:val="22"/>
                <w:u w:color="333333"/>
              </w:rPr>
            </w:pPr>
          </w:p>
        </w:tc>
        <w:tc>
          <w:tcPr>
            <w:tcW w:w="2528" w:type="dxa"/>
          </w:tcPr>
          <w:p w14:paraId="5F28B349" w14:textId="77777777" w:rsidR="006472CD" w:rsidRPr="006472CD" w:rsidRDefault="006472CD" w:rsidP="006472CD">
            <w:pPr>
              <w:rPr>
                <w:rFonts w:ascii="Arial" w:hAnsi="Arial" w:cs="Arial"/>
                <w:color w:val="000000" w:themeColor="text1"/>
                <w:sz w:val="22"/>
                <w:szCs w:val="22"/>
                <w:u w:color="333333"/>
              </w:rPr>
            </w:pPr>
            <w:r w:rsidRPr="006472CD">
              <w:rPr>
                <w:rFonts w:ascii="Arial" w:hAnsi="Arial" w:cs="Arial"/>
                <w:color w:val="000000" w:themeColor="text1"/>
                <w:sz w:val="22"/>
                <w:szCs w:val="22"/>
                <w:u w:color="333333"/>
              </w:rPr>
              <w:t xml:space="preserve">-What is Health and safety Legislation? </w:t>
            </w:r>
          </w:p>
          <w:p w14:paraId="3772E9C9" w14:textId="77777777" w:rsidR="006472CD" w:rsidRPr="006472CD" w:rsidRDefault="006472CD" w:rsidP="006472CD">
            <w:pPr>
              <w:rPr>
                <w:rFonts w:ascii="Arial" w:hAnsi="Arial" w:cs="Arial"/>
                <w:color w:val="000000" w:themeColor="text1"/>
                <w:sz w:val="22"/>
                <w:szCs w:val="22"/>
                <w:u w:color="333333"/>
              </w:rPr>
            </w:pPr>
          </w:p>
          <w:p w14:paraId="4E7F9DEF" w14:textId="77777777" w:rsidR="006472CD" w:rsidRPr="006472CD" w:rsidRDefault="006472CD" w:rsidP="006472CD">
            <w:pPr>
              <w:rPr>
                <w:rFonts w:ascii="Arial" w:hAnsi="Arial" w:cs="Arial"/>
                <w:color w:val="000000" w:themeColor="text1"/>
                <w:sz w:val="22"/>
                <w:szCs w:val="22"/>
                <w:u w:color="333333"/>
              </w:rPr>
            </w:pPr>
            <w:r w:rsidRPr="006472CD">
              <w:rPr>
                <w:rFonts w:ascii="Arial" w:hAnsi="Arial" w:cs="Arial"/>
                <w:color w:val="000000" w:themeColor="text1"/>
                <w:sz w:val="22"/>
                <w:szCs w:val="22"/>
                <w:u w:color="333333"/>
              </w:rPr>
              <w:t xml:space="preserve">-What are the duties of employees and employers? </w:t>
            </w:r>
          </w:p>
          <w:p w14:paraId="10DAB278" w14:textId="77777777" w:rsidR="006472CD" w:rsidRPr="006472CD" w:rsidRDefault="006472CD" w:rsidP="006472CD">
            <w:pPr>
              <w:rPr>
                <w:rFonts w:ascii="Arial" w:hAnsi="Arial" w:cs="Arial"/>
                <w:color w:val="000000" w:themeColor="text1"/>
                <w:sz w:val="22"/>
                <w:szCs w:val="22"/>
                <w:u w:color="333333"/>
              </w:rPr>
            </w:pPr>
          </w:p>
          <w:p w14:paraId="5F288AAD" w14:textId="77777777" w:rsidR="00504680" w:rsidRDefault="006472CD" w:rsidP="001B2F9C">
            <w:pPr>
              <w:rPr>
                <w:rFonts w:ascii="Arial" w:hAnsi="Arial" w:cs="Arial"/>
                <w:color w:val="000000" w:themeColor="text1"/>
                <w:sz w:val="22"/>
                <w:szCs w:val="22"/>
                <w:u w:color="333333"/>
              </w:rPr>
            </w:pPr>
            <w:r w:rsidRPr="006472CD">
              <w:rPr>
                <w:rFonts w:ascii="Arial" w:hAnsi="Arial" w:cs="Arial"/>
                <w:color w:val="000000" w:themeColor="text1"/>
                <w:sz w:val="22"/>
                <w:szCs w:val="22"/>
                <w:u w:color="333333"/>
              </w:rPr>
              <w:t>-Regulations from government</w:t>
            </w:r>
          </w:p>
          <w:p w14:paraId="54ECFE59" w14:textId="77777777" w:rsidR="006472CD" w:rsidRDefault="006472CD" w:rsidP="001B2F9C">
            <w:pPr>
              <w:rPr>
                <w:rFonts w:ascii="Arial" w:hAnsi="Arial" w:cs="Arial"/>
                <w:color w:val="000000" w:themeColor="text1"/>
                <w:sz w:val="22"/>
                <w:szCs w:val="22"/>
                <w:u w:color="333333"/>
              </w:rPr>
            </w:pPr>
          </w:p>
          <w:p w14:paraId="27AF9FFC" w14:textId="5CC84BB1" w:rsidR="00712CDA" w:rsidRPr="00712CDA" w:rsidRDefault="009D304F" w:rsidP="00712CDA">
            <w:pPr>
              <w:rPr>
                <w:rFonts w:ascii="Arial" w:hAnsi="Arial" w:cs="Arial"/>
                <w:color w:val="000000" w:themeColor="text1"/>
                <w:sz w:val="22"/>
                <w:szCs w:val="22"/>
                <w:u w:color="333333"/>
              </w:rPr>
            </w:pPr>
            <w:r>
              <w:rPr>
                <w:rFonts w:ascii="Arial" w:hAnsi="Arial" w:cs="Arial"/>
                <w:color w:val="000000" w:themeColor="text1"/>
                <w:sz w:val="22"/>
                <w:szCs w:val="22"/>
                <w:u w:color="333333"/>
              </w:rPr>
              <w:lastRenderedPageBreak/>
              <w:t>-</w:t>
            </w:r>
            <w:r w:rsidR="00712CDA" w:rsidRPr="00712CDA">
              <w:rPr>
                <w:rFonts w:ascii="Arial" w:hAnsi="Arial" w:cs="Arial"/>
                <w:color w:val="000000" w:themeColor="text1"/>
                <w:sz w:val="22"/>
                <w:szCs w:val="22"/>
                <w:u w:color="333333"/>
              </w:rPr>
              <w:t>Introduce the concept of risk assessment and risk</w:t>
            </w:r>
            <w:r w:rsidR="00712CDA">
              <w:rPr>
                <w:rFonts w:ascii="Arial" w:hAnsi="Arial" w:cs="Arial"/>
                <w:color w:val="000000" w:themeColor="text1"/>
                <w:sz w:val="22"/>
                <w:szCs w:val="22"/>
                <w:u w:color="333333"/>
              </w:rPr>
              <w:t>.</w:t>
            </w:r>
          </w:p>
          <w:p w14:paraId="17994484" w14:textId="77777777" w:rsidR="00712CDA" w:rsidRPr="00712CDA" w:rsidRDefault="00712CDA" w:rsidP="00712CDA">
            <w:pPr>
              <w:rPr>
                <w:rFonts w:ascii="Arial" w:hAnsi="Arial" w:cs="Arial"/>
                <w:color w:val="000000" w:themeColor="text1"/>
                <w:sz w:val="22"/>
                <w:szCs w:val="22"/>
                <w:u w:color="333333"/>
              </w:rPr>
            </w:pPr>
            <w:r w:rsidRPr="00712CDA">
              <w:rPr>
                <w:rFonts w:ascii="Arial" w:hAnsi="Arial" w:cs="Arial"/>
                <w:color w:val="000000" w:themeColor="text1"/>
                <w:sz w:val="22"/>
                <w:szCs w:val="22"/>
                <w:u w:color="333333"/>
              </w:rPr>
              <w:t>management and its role within UK health and</w:t>
            </w:r>
          </w:p>
          <w:p w14:paraId="6DE637BE" w14:textId="77777777" w:rsidR="00712CDA" w:rsidRPr="00712CDA" w:rsidRDefault="00712CDA" w:rsidP="00712CDA">
            <w:pPr>
              <w:rPr>
                <w:rFonts w:ascii="Arial" w:hAnsi="Arial" w:cs="Arial"/>
                <w:color w:val="000000" w:themeColor="text1"/>
                <w:sz w:val="22"/>
                <w:szCs w:val="22"/>
                <w:u w:color="333333"/>
              </w:rPr>
            </w:pPr>
            <w:r w:rsidRPr="00712CDA">
              <w:rPr>
                <w:rFonts w:ascii="Arial" w:hAnsi="Arial" w:cs="Arial"/>
                <w:color w:val="000000" w:themeColor="text1"/>
                <w:sz w:val="22"/>
                <w:szCs w:val="22"/>
                <w:u w:color="333333"/>
              </w:rPr>
              <w:t>safety legislation.</w:t>
            </w:r>
          </w:p>
          <w:p w14:paraId="33F57247" w14:textId="77777777" w:rsidR="00712CDA" w:rsidRPr="00712CDA" w:rsidRDefault="00712CDA" w:rsidP="00712CDA">
            <w:pPr>
              <w:rPr>
                <w:rFonts w:ascii="Arial" w:hAnsi="Arial" w:cs="Arial"/>
                <w:color w:val="000000" w:themeColor="text1"/>
                <w:sz w:val="22"/>
                <w:szCs w:val="22"/>
                <w:u w:color="333333"/>
              </w:rPr>
            </w:pPr>
            <w:r w:rsidRPr="00712CDA">
              <w:rPr>
                <w:rFonts w:ascii="Arial" w:hAnsi="Arial" w:cs="Arial" w:hint="eastAsia"/>
                <w:color w:val="000000" w:themeColor="text1"/>
                <w:sz w:val="22"/>
                <w:szCs w:val="22"/>
                <w:u w:color="333333"/>
              </w:rPr>
              <w:t>•</w:t>
            </w:r>
            <w:r w:rsidRPr="00712CDA">
              <w:rPr>
                <w:rFonts w:ascii="Arial" w:hAnsi="Arial" w:cs="Arial"/>
                <w:color w:val="000000" w:themeColor="text1"/>
                <w:sz w:val="22"/>
                <w:szCs w:val="22"/>
                <w:u w:color="333333"/>
              </w:rPr>
              <w:t xml:space="preserve"> Define the principle components of risk</w:t>
            </w:r>
          </w:p>
          <w:p w14:paraId="6A2DEA2D" w14:textId="77777777" w:rsidR="00712CDA" w:rsidRPr="00712CDA" w:rsidRDefault="00712CDA" w:rsidP="00712CDA">
            <w:pPr>
              <w:rPr>
                <w:rFonts w:ascii="Arial" w:hAnsi="Arial" w:cs="Arial"/>
                <w:color w:val="000000" w:themeColor="text1"/>
                <w:sz w:val="22"/>
                <w:szCs w:val="22"/>
                <w:u w:color="333333"/>
              </w:rPr>
            </w:pPr>
            <w:r w:rsidRPr="00712CDA">
              <w:rPr>
                <w:rFonts w:ascii="Arial" w:hAnsi="Arial" w:cs="Arial"/>
                <w:color w:val="000000" w:themeColor="text1"/>
                <w:sz w:val="22"/>
                <w:szCs w:val="22"/>
                <w:u w:color="333333"/>
              </w:rPr>
              <w:t>management.</w:t>
            </w:r>
          </w:p>
          <w:p w14:paraId="7E7DBF1F" w14:textId="77777777" w:rsidR="00712CDA" w:rsidRPr="00712CDA" w:rsidRDefault="00712CDA" w:rsidP="00712CDA">
            <w:pPr>
              <w:rPr>
                <w:rFonts w:ascii="Arial" w:hAnsi="Arial" w:cs="Arial"/>
                <w:color w:val="000000" w:themeColor="text1"/>
                <w:sz w:val="22"/>
                <w:szCs w:val="22"/>
                <w:u w:color="333333"/>
              </w:rPr>
            </w:pPr>
            <w:r w:rsidRPr="00712CDA">
              <w:rPr>
                <w:rFonts w:ascii="Arial" w:hAnsi="Arial" w:cs="Arial" w:hint="eastAsia"/>
                <w:color w:val="000000" w:themeColor="text1"/>
                <w:sz w:val="22"/>
                <w:szCs w:val="22"/>
                <w:u w:color="333333"/>
              </w:rPr>
              <w:t>•</w:t>
            </w:r>
            <w:r w:rsidRPr="00712CDA">
              <w:rPr>
                <w:rFonts w:ascii="Arial" w:hAnsi="Arial" w:cs="Arial"/>
                <w:color w:val="000000" w:themeColor="text1"/>
                <w:sz w:val="22"/>
                <w:szCs w:val="22"/>
                <w:u w:color="333333"/>
              </w:rPr>
              <w:t xml:space="preserve"> Outline advanced risk assessment methodologies</w:t>
            </w:r>
          </w:p>
          <w:p w14:paraId="7F6CDAD9" w14:textId="391A155A" w:rsidR="006472CD" w:rsidRDefault="00712CDA" w:rsidP="001B2F9C">
            <w:pPr>
              <w:rPr>
                <w:rFonts w:ascii="Arial" w:hAnsi="Arial" w:cs="Arial"/>
                <w:color w:val="000000" w:themeColor="text1"/>
                <w:sz w:val="22"/>
                <w:szCs w:val="22"/>
                <w:u w:color="333333"/>
              </w:rPr>
            </w:pPr>
            <w:r w:rsidRPr="00712CDA">
              <w:rPr>
                <w:rFonts w:ascii="Arial" w:hAnsi="Arial" w:cs="Arial" w:hint="eastAsia"/>
                <w:color w:val="000000" w:themeColor="text1"/>
                <w:sz w:val="22"/>
                <w:szCs w:val="22"/>
                <w:u w:color="333333"/>
              </w:rPr>
              <w:t>•</w:t>
            </w:r>
            <w:r w:rsidRPr="00712CDA">
              <w:rPr>
                <w:rFonts w:ascii="Arial" w:hAnsi="Arial" w:cs="Arial"/>
                <w:color w:val="000000" w:themeColor="text1"/>
                <w:sz w:val="22"/>
                <w:szCs w:val="22"/>
                <w:u w:color="333333"/>
              </w:rPr>
              <w:t xml:space="preserve"> To outline a practical risk assessment process.</w:t>
            </w:r>
          </w:p>
          <w:p w14:paraId="16E1D30F" w14:textId="30FD5480" w:rsidR="006472CD" w:rsidRPr="00504680" w:rsidRDefault="006472CD" w:rsidP="001B2F9C">
            <w:pPr>
              <w:rPr>
                <w:rFonts w:ascii="Arial" w:hAnsi="Arial" w:cs="Arial"/>
                <w:color w:val="000000" w:themeColor="text1"/>
                <w:sz w:val="22"/>
                <w:szCs w:val="22"/>
                <w:u w:color="333333"/>
              </w:rPr>
            </w:pPr>
          </w:p>
        </w:tc>
        <w:tc>
          <w:tcPr>
            <w:tcW w:w="2355" w:type="dxa"/>
          </w:tcPr>
          <w:p w14:paraId="292AE1C5" w14:textId="77777777" w:rsidR="004B5F8B" w:rsidRDefault="004B5F8B" w:rsidP="001B2F9C">
            <w:pPr>
              <w:rPr>
                <w:rFonts w:ascii="Arial" w:hAnsi="Arial" w:cs="Arial"/>
                <w:color w:val="000000" w:themeColor="text1"/>
                <w:sz w:val="22"/>
                <w:szCs w:val="22"/>
                <w:u w:color="333333"/>
              </w:rPr>
            </w:pPr>
          </w:p>
          <w:p w14:paraId="5B86DD67" w14:textId="0D10E906" w:rsidR="00504680" w:rsidRDefault="004B5F8B"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0C5382" w:rsidRPr="000C5382">
              <w:rPr>
                <w:rFonts w:ascii="Arial" w:hAnsi="Arial" w:cs="Arial"/>
                <w:color w:val="000000" w:themeColor="text1"/>
                <w:sz w:val="22"/>
                <w:szCs w:val="22"/>
                <w:u w:color="333333"/>
              </w:rPr>
              <w:t xml:space="preserve">I understood that health and safety legislation is about protecting workers by setting standards for safe working environments, reducing the risk of workplace injuries </w:t>
            </w:r>
            <w:r w:rsidR="000C5382" w:rsidRPr="000C5382">
              <w:rPr>
                <w:rFonts w:ascii="Arial" w:hAnsi="Arial" w:cs="Arial"/>
                <w:color w:val="000000" w:themeColor="text1"/>
                <w:sz w:val="22"/>
                <w:szCs w:val="22"/>
                <w:u w:color="333333"/>
              </w:rPr>
              <w:lastRenderedPageBreak/>
              <w:t>and diseases, and ensuring that both employers and employees adhere to safety protocols.</w:t>
            </w:r>
            <w:r w:rsidR="009D304F" w:rsidRPr="000C5382">
              <w:rPr>
                <w:rFonts w:ascii="Arial" w:hAnsi="Arial" w:cs="Arial"/>
                <w:color w:val="000000" w:themeColor="text1"/>
                <w:sz w:val="22"/>
                <w:szCs w:val="22"/>
                <w:u w:color="333333"/>
              </w:rPr>
              <w:t xml:space="preserve"> </w:t>
            </w:r>
            <w:r w:rsidR="000C5382" w:rsidRPr="000C5382">
              <w:rPr>
                <w:rFonts w:ascii="Arial" w:hAnsi="Arial" w:cs="Arial"/>
                <w:color w:val="000000" w:themeColor="text1"/>
                <w:sz w:val="22"/>
                <w:szCs w:val="22"/>
                <w:u w:color="333333"/>
              </w:rPr>
              <w:t xml:space="preserve">These laws provide legal frameworks that guide the implementation of safety measures, promote a culture of health and wellness, and contribute to overall </w:t>
            </w:r>
            <w:proofErr w:type="spellStart"/>
            <w:r w:rsidR="000C5382" w:rsidRPr="000C5382">
              <w:rPr>
                <w:rFonts w:ascii="Arial" w:hAnsi="Arial" w:cs="Arial"/>
                <w:color w:val="000000" w:themeColor="text1"/>
                <w:sz w:val="22"/>
                <w:szCs w:val="22"/>
                <w:u w:color="333333"/>
              </w:rPr>
              <w:t>organizational</w:t>
            </w:r>
            <w:proofErr w:type="spellEnd"/>
            <w:r w:rsidR="000C5382" w:rsidRPr="000C5382">
              <w:rPr>
                <w:rFonts w:ascii="Arial" w:hAnsi="Arial" w:cs="Arial"/>
                <w:color w:val="000000" w:themeColor="text1"/>
                <w:sz w:val="22"/>
                <w:szCs w:val="22"/>
                <w:u w:color="333333"/>
              </w:rPr>
              <w:t xml:space="preserve"> productivity and well-being.</w:t>
            </w:r>
          </w:p>
          <w:p w14:paraId="77E3C3C9" w14:textId="77777777" w:rsidR="000C5382" w:rsidRDefault="000C5382" w:rsidP="001B2F9C">
            <w:pPr>
              <w:rPr>
                <w:rFonts w:ascii="Arial" w:hAnsi="Arial" w:cs="Arial"/>
                <w:color w:val="000000" w:themeColor="text1"/>
                <w:sz w:val="22"/>
                <w:szCs w:val="22"/>
                <w:u w:color="333333"/>
              </w:rPr>
            </w:pPr>
          </w:p>
          <w:p w14:paraId="461EAC5C" w14:textId="77777777" w:rsidR="004B5F8B" w:rsidRPr="004B5F8B" w:rsidRDefault="004B5F8B" w:rsidP="004B5F8B">
            <w:pPr>
              <w:rPr>
                <w:rFonts w:ascii="Arial" w:hAnsi="Arial" w:cs="Arial"/>
                <w:color w:val="000000" w:themeColor="text1"/>
                <w:sz w:val="22"/>
                <w:szCs w:val="22"/>
                <w:u w:color="333333"/>
              </w:rPr>
            </w:pPr>
            <w:r w:rsidRPr="004B5F8B">
              <w:rPr>
                <w:rFonts w:ascii="Arial" w:hAnsi="Arial" w:cs="Arial"/>
                <w:color w:val="000000" w:themeColor="text1"/>
                <w:sz w:val="22"/>
                <w:szCs w:val="22"/>
                <w:u w:color="333333"/>
              </w:rPr>
              <w:t>- Compliance with legal obligations, avoiding fines and legal costs.</w:t>
            </w:r>
          </w:p>
          <w:p w14:paraId="21C71EAA" w14:textId="77777777" w:rsidR="004B5F8B" w:rsidRPr="004B5F8B" w:rsidRDefault="004B5F8B" w:rsidP="004B5F8B">
            <w:pPr>
              <w:rPr>
                <w:rFonts w:ascii="Arial" w:hAnsi="Arial" w:cs="Arial"/>
                <w:color w:val="000000" w:themeColor="text1"/>
                <w:sz w:val="22"/>
                <w:szCs w:val="22"/>
                <w:u w:color="333333"/>
              </w:rPr>
            </w:pPr>
            <w:r w:rsidRPr="004B5F8B">
              <w:rPr>
                <w:rFonts w:ascii="Arial" w:hAnsi="Arial" w:cs="Arial"/>
                <w:color w:val="000000" w:themeColor="text1"/>
                <w:sz w:val="22"/>
                <w:szCs w:val="22"/>
                <w:u w:color="333333"/>
              </w:rPr>
              <w:t>- Reduction in workplace incidents and illnesses, leading to lower costs and less disruption.</w:t>
            </w:r>
          </w:p>
          <w:p w14:paraId="6EF0200B" w14:textId="77777777" w:rsidR="004B5F8B" w:rsidRPr="004B5F8B" w:rsidRDefault="004B5F8B" w:rsidP="004B5F8B">
            <w:pPr>
              <w:rPr>
                <w:rFonts w:ascii="Arial" w:hAnsi="Arial" w:cs="Arial"/>
                <w:color w:val="000000" w:themeColor="text1"/>
                <w:sz w:val="22"/>
                <w:szCs w:val="22"/>
                <w:u w:color="333333"/>
              </w:rPr>
            </w:pPr>
            <w:r w:rsidRPr="004B5F8B">
              <w:rPr>
                <w:rFonts w:ascii="Arial" w:hAnsi="Arial" w:cs="Arial"/>
                <w:color w:val="000000" w:themeColor="text1"/>
                <w:sz w:val="22"/>
                <w:szCs w:val="22"/>
                <w:u w:color="333333"/>
              </w:rPr>
              <w:t>-Improved reputation among customers, clients, and employees.</w:t>
            </w:r>
          </w:p>
          <w:p w14:paraId="4A3E519E" w14:textId="0D0A405C" w:rsidR="000C5382" w:rsidRDefault="004B5F8B" w:rsidP="001B2F9C">
            <w:pPr>
              <w:rPr>
                <w:rFonts w:ascii="Arial" w:hAnsi="Arial" w:cs="Arial"/>
                <w:color w:val="000000" w:themeColor="text1"/>
                <w:sz w:val="22"/>
                <w:szCs w:val="22"/>
                <w:u w:color="333333"/>
              </w:rPr>
            </w:pPr>
            <w:r w:rsidRPr="004B5F8B">
              <w:rPr>
                <w:rFonts w:ascii="Arial" w:hAnsi="Arial" w:cs="Arial"/>
                <w:color w:val="000000" w:themeColor="text1"/>
                <w:sz w:val="22"/>
                <w:szCs w:val="22"/>
                <w:u w:color="333333"/>
              </w:rPr>
              <w:t>-Efficient use of resources by targeting risk reduction efforts where they are most needed.</w:t>
            </w:r>
          </w:p>
          <w:p w14:paraId="706A9820" w14:textId="6A0F7B9D" w:rsidR="004B5F8B" w:rsidRPr="00504680" w:rsidRDefault="004B5F8B" w:rsidP="001B2F9C">
            <w:pPr>
              <w:rPr>
                <w:rFonts w:ascii="Arial" w:hAnsi="Arial" w:cs="Arial"/>
                <w:color w:val="000000" w:themeColor="text1"/>
                <w:sz w:val="22"/>
                <w:szCs w:val="22"/>
                <w:u w:color="333333"/>
              </w:rPr>
            </w:pPr>
          </w:p>
        </w:tc>
        <w:tc>
          <w:tcPr>
            <w:tcW w:w="2630" w:type="dxa"/>
          </w:tcPr>
          <w:p w14:paraId="776BEB4E" w14:textId="388AB157" w:rsidR="00504680" w:rsidRDefault="00D54AF1"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lastRenderedPageBreak/>
              <w:t>-</w:t>
            </w:r>
            <w:r w:rsidRPr="00D54AF1">
              <w:rPr>
                <w:rFonts w:ascii="Arial" w:hAnsi="Arial" w:cs="Arial"/>
                <w:color w:val="000000" w:themeColor="text1"/>
                <w:sz w:val="22"/>
                <w:szCs w:val="22"/>
                <w:u w:color="333333"/>
              </w:rPr>
              <w:t>Implement environmental sustainability requirements into health and safety legislation, obliging companies to reduce pollution and improve workplace conditions, fostering both employee well-</w:t>
            </w:r>
            <w:r w:rsidRPr="00D54AF1">
              <w:rPr>
                <w:rFonts w:ascii="Arial" w:hAnsi="Arial" w:cs="Arial"/>
                <w:color w:val="000000" w:themeColor="text1"/>
                <w:sz w:val="22"/>
                <w:szCs w:val="22"/>
                <w:u w:color="333333"/>
              </w:rPr>
              <w:lastRenderedPageBreak/>
              <w:t>being and environmental protection.</w:t>
            </w:r>
          </w:p>
          <w:p w14:paraId="63290AA8" w14:textId="77777777" w:rsidR="00D54AF1" w:rsidRDefault="00D54AF1" w:rsidP="001B2F9C">
            <w:pPr>
              <w:rPr>
                <w:rFonts w:ascii="Arial" w:hAnsi="Arial" w:cs="Arial"/>
                <w:color w:val="000000" w:themeColor="text1"/>
                <w:sz w:val="22"/>
                <w:szCs w:val="22"/>
                <w:u w:color="333333"/>
              </w:rPr>
            </w:pPr>
          </w:p>
          <w:p w14:paraId="445AEDE0" w14:textId="7A7115CF" w:rsidR="00D54AF1" w:rsidRPr="00504680" w:rsidRDefault="00D54AF1"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CA5B0B">
              <w:rPr>
                <w:rFonts w:ascii="Arial" w:hAnsi="Arial" w:cs="Arial"/>
                <w:color w:val="000000" w:themeColor="text1"/>
                <w:sz w:val="22"/>
                <w:szCs w:val="22"/>
                <w:u w:color="333333"/>
              </w:rPr>
              <w:t>Adopting</w:t>
            </w:r>
            <w:r w:rsidR="00CA5B0B" w:rsidRPr="00CA5B0B">
              <w:rPr>
                <w:rFonts w:ascii="Arial" w:hAnsi="Arial" w:cs="Arial"/>
                <w:color w:val="000000" w:themeColor="text1"/>
                <w:sz w:val="22"/>
                <w:szCs w:val="22"/>
                <w:u w:color="333333"/>
              </w:rPr>
              <w:t xml:space="preserve"> a continuous improvement approach to risk assessment processes</w:t>
            </w:r>
            <w:r w:rsidR="00CA5B0B" w:rsidRPr="00CA5B0B">
              <w:rPr>
                <w:rFonts w:ascii="Arial" w:hAnsi="Arial" w:cs="Arial" w:hint="eastAsia"/>
                <w:color w:val="000000" w:themeColor="text1"/>
                <w:sz w:val="22"/>
                <w:szCs w:val="22"/>
                <w:u w:color="333333"/>
              </w:rPr>
              <w:t>—</w:t>
            </w:r>
            <w:r w:rsidR="00CA5B0B" w:rsidRPr="00CA5B0B">
              <w:rPr>
                <w:rFonts w:ascii="Arial" w:hAnsi="Arial" w:cs="Arial"/>
                <w:color w:val="000000" w:themeColor="text1"/>
                <w:sz w:val="22"/>
                <w:szCs w:val="22"/>
                <w:u w:color="333333"/>
              </w:rPr>
              <w:t>regularly reviewing, updating, and learning from both successful outcomes and near-misses</w:t>
            </w:r>
            <w:r w:rsidR="00CA5B0B" w:rsidRPr="00CA5B0B">
              <w:rPr>
                <w:rFonts w:ascii="Arial" w:hAnsi="Arial" w:cs="Arial" w:hint="eastAsia"/>
                <w:color w:val="000000" w:themeColor="text1"/>
                <w:sz w:val="22"/>
                <w:szCs w:val="22"/>
                <w:u w:color="333333"/>
              </w:rPr>
              <w:t>—</w:t>
            </w:r>
            <w:r w:rsidR="00CA5B0B" w:rsidRPr="00CA5B0B">
              <w:rPr>
                <w:rFonts w:ascii="Arial" w:hAnsi="Arial" w:cs="Arial"/>
                <w:color w:val="000000" w:themeColor="text1"/>
                <w:sz w:val="22"/>
                <w:szCs w:val="22"/>
                <w:u w:color="333333"/>
              </w:rPr>
              <w:t>can significantly enhance safety outcomes.</w:t>
            </w:r>
          </w:p>
        </w:tc>
      </w:tr>
      <w:tr w:rsidR="00C949A3" w:rsidRPr="00504680" w14:paraId="66A58FFE" w14:textId="77777777" w:rsidTr="00701FB6">
        <w:trPr>
          <w:trHeight w:val="200"/>
        </w:trPr>
        <w:tc>
          <w:tcPr>
            <w:tcW w:w="1303" w:type="dxa"/>
          </w:tcPr>
          <w:p w14:paraId="7BB8A01A" w14:textId="77777777" w:rsidR="00504680" w:rsidRDefault="00504680" w:rsidP="001B2F9C">
            <w:pPr>
              <w:rPr>
                <w:rFonts w:ascii="Arial" w:hAnsi="Arial" w:cs="Arial"/>
                <w:color w:val="000000" w:themeColor="text1"/>
                <w:sz w:val="22"/>
                <w:szCs w:val="22"/>
              </w:rPr>
            </w:pPr>
            <w:r w:rsidRPr="00504680">
              <w:rPr>
                <w:rFonts w:ascii="Arial" w:hAnsi="Arial" w:cs="Arial"/>
                <w:color w:val="000000" w:themeColor="text1"/>
                <w:sz w:val="22"/>
                <w:szCs w:val="22"/>
              </w:rPr>
              <w:lastRenderedPageBreak/>
              <w:t>Week 3</w:t>
            </w:r>
          </w:p>
          <w:p w14:paraId="1683FD4C" w14:textId="3F7EC7FB" w:rsidR="00036EC7" w:rsidRPr="00504680" w:rsidRDefault="00036EC7" w:rsidP="001B2F9C">
            <w:pPr>
              <w:rPr>
                <w:rFonts w:ascii="Arial" w:hAnsi="Arial" w:cs="Arial"/>
                <w:color w:val="000000" w:themeColor="text1"/>
                <w:sz w:val="22"/>
                <w:szCs w:val="22"/>
              </w:rPr>
            </w:pPr>
            <w:r>
              <w:rPr>
                <w:rFonts w:ascii="Arial" w:hAnsi="Arial" w:cs="Arial"/>
                <w:color w:val="000000" w:themeColor="text1"/>
                <w:sz w:val="22"/>
                <w:szCs w:val="22"/>
              </w:rPr>
              <w:t>13.02.04</w:t>
            </w:r>
          </w:p>
          <w:p w14:paraId="74E2F742" w14:textId="77777777" w:rsidR="00504680" w:rsidRPr="00504680" w:rsidRDefault="00504680" w:rsidP="001B2F9C">
            <w:pPr>
              <w:rPr>
                <w:rFonts w:ascii="Arial" w:hAnsi="Arial" w:cs="Arial"/>
                <w:color w:val="000000" w:themeColor="text1"/>
                <w:sz w:val="22"/>
                <w:szCs w:val="22"/>
              </w:rPr>
            </w:pPr>
          </w:p>
          <w:p w14:paraId="42349BE2" w14:textId="77777777" w:rsidR="00504680" w:rsidRPr="00504680" w:rsidRDefault="00504680" w:rsidP="001B2F9C">
            <w:pPr>
              <w:rPr>
                <w:rFonts w:ascii="Arial" w:hAnsi="Arial" w:cs="Arial"/>
                <w:color w:val="000000" w:themeColor="text1"/>
                <w:sz w:val="22"/>
                <w:szCs w:val="22"/>
              </w:rPr>
            </w:pPr>
          </w:p>
          <w:p w14:paraId="74098F03" w14:textId="77777777" w:rsidR="00504680" w:rsidRDefault="00504680" w:rsidP="001B2F9C">
            <w:pPr>
              <w:rPr>
                <w:rFonts w:ascii="Arial" w:hAnsi="Arial" w:cs="Arial"/>
                <w:color w:val="000000" w:themeColor="text1"/>
                <w:sz w:val="22"/>
                <w:szCs w:val="22"/>
                <w:u w:color="333333"/>
              </w:rPr>
            </w:pPr>
          </w:p>
          <w:p w14:paraId="48B6C1B4" w14:textId="77777777" w:rsidR="00D62C57" w:rsidRDefault="00D62C57" w:rsidP="001B2F9C">
            <w:pPr>
              <w:rPr>
                <w:rFonts w:ascii="Arial" w:hAnsi="Arial" w:cs="Arial"/>
                <w:color w:val="000000" w:themeColor="text1"/>
                <w:sz w:val="22"/>
                <w:szCs w:val="22"/>
                <w:u w:color="333333"/>
              </w:rPr>
            </w:pPr>
          </w:p>
          <w:p w14:paraId="64A33B90" w14:textId="77777777" w:rsidR="00D62C57" w:rsidRDefault="00D62C57" w:rsidP="001B2F9C">
            <w:pPr>
              <w:rPr>
                <w:rFonts w:ascii="Arial" w:hAnsi="Arial" w:cs="Arial"/>
                <w:color w:val="000000" w:themeColor="text1"/>
                <w:sz w:val="22"/>
                <w:szCs w:val="22"/>
                <w:u w:color="333333"/>
              </w:rPr>
            </w:pPr>
          </w:p>
          <w:p w14:paraId="1ECC10E7" w14:textId="77777777" w:rsidR="00D62C57" w:rsidRDefault="00D62C57" w:rsidP="001B2F9C">
            <w:pPr>
              <w:rPr>
                <w:rFonts w:ascii="Arial" w:hAnsi="Arial" w:cs="Arial"/>
                <w:color w:val="000000" w:themeColor="text1"/>
                <w:sz w:val="22"/>
                <w:szCs w:val="22"/>
                <w:u w:color="333333"/>
              </w:rPr>
            </w:pPr>
          </w:p>
          <w:p w14:paraId="4985B867" w14:textId="77777777" w:rsidR="00D62C57" w:rsidRDefault="00D62C57" w:rsidP="001B2F9C">
            <w:pPr>
              <w:rPr>
                <w:rFonts w:ascii="Arial" w:hAnsi="Arial" w:cs="Arial"/>
                <w:color w:val="000000" w:themeColor="text1"/>
                <w:sz w:val="22"/>
                <w:szCs w:val="22"/>
                <w:u w:color="333333"/>
              </w:rPr>
            </w:pPr>
          </w:p>
          <w:p w14:paraId="638141B4" w14:textId="77777777" w:rsidR="00D62C57" w:rsidRDefault="00D62C57" w:rsidP="001B2F9C">
            <w:pPr>
              <w:rPr>
                <w:rFonts w:ascii="Arial" w:hAnsi="Arial" w:cs="Arial"/>
                <w:color w:val="000000" w:themeColor="text1"/>
                <w:sz w:val="22"/>
                <w:szCs w:val="22"/>
                <w:u w:color="333333"/>
              </w:rPr>
            </w:pPr>
          </w:p>
          <w:p w14:paraId="739C7C73" w14:textId="77777777" w:rsidR="00D62C57" w:rsidRDefault="00D62C57" w:rsidP="001B2F9C">
            <w:pPr>
              <w:rPr>
                <w:rFonts w:ascii="Arial" w:hAnsi="Arial" w:cs="Arial"/>
                <w:color w:val="000000" w:themeColor="text1"/>
                <w:sz w:val="22"/>
                <w:szCs w:val="22"/>
                <w:u w:color="333333"/>
              </w:rPr>
            </w:pPr>
          </w:p>
          <w:p w14:paraId="411A53CC" w14:textId="77777777" w:rsidR="00D62C57" w:rsidRDefault="00D62C57" w:rsidP="001B2F9C">
            <w:pPr>
              <w:rPr>
                <w:rFonts w:ascii="Arial" w:hAnsi="Arial" w:cs="Arial"/>
                <w:color w:val="000000" w:themeColor="text1"/>
                <w:sz w:val="22"/>
                <w:szCs w:val="22"/>
                <w:u w:color="333333"/>
              </w:rPr>
            </w:pPr>
          </w:p>
          <w:p w14:paraId="63CE7CD7" w14:textId="77777777" w:rsidR="00D62C57" w:rsidRDefault="00D62C57" w:rsidP="001B2F9C">
            <w:pPr>
              <w:rPr>
                <w:rFonts w:ascii="Arial" w:hAnsi="Arial" w:cs="Arial"/>
                <w:color w:val="000000" w:themeColor="text1"/>
                <w:sz w:val="22"/>
                <w:szCs w:val="22"/>
                <w:u w:color="333333"/>
              </w:rPr>
            </w:pPr>
          </w:p>
          <w:p w14:paraId="7DC47E74" w14:textId="77777777" w:rsidR="00D62C57" w:rsidRDefault="00D62C57" w:rsidP="001B2F9C">
            <w:pPr>
              <w:rPr>
                <w:rFonts w:ascii="Arial" w:hAnsi="Arial" w:cs="Arial"/>
                <w:color w:val="000000" w:themeColor="text1"/>
                <w:sz w:val="22"/>
                <w:szCs w:val="22"/>
                <w:u w:color="333333"/>
              </w:rPr>
            </w:pPr>
          </w:p>
          <w:p w14:paraId="494D3187" w14:textId="77777777" w:rsidR="00D62C57" w:rsidRDefault="00D62C57" w:rsidP="001B2F9C">
            <w:pPr>
              <w:rPr>
                <w:rFonts w:ascii="Arial" w:hAnsi="Arial" w:cs="Arial"/>
                <w:color w:val="000000" w:themeColor="text1"/>
                <w:sz w:val="22"/>
                <w:szCs w:val="22"/>
                <w:u w:color="333333"/>
              </w:rPr>
            </w:pPr>
          </w:p>
          <w:p w14:paraId="7C1288D1" w14:textId="77777777" w:rsidR="00D62C57" w:rsidRDefault="00D62C57" w:rsidP="001B2F9C">
            <w:pPr>
              <w:rPr>
                <w:rFonts w:ascii="Arial" w:hAnsi="Arial" w:cs="Arial"/>
                <w:color w:val="000000" w:themeColor="text1"/>
                <w:sz w:val="22"/>
                <w:szCs w:val="22"/>
                <w:u w:color="333333"/>
              </w:rPr>
            </w:pPr>
          </w:p>
          <w:p w14:paraId="20044D76" w14:textId="77777777" w:rsidR="00D62C57" w:rsidRDefault="00D62C57" w:rsidP="001B2F9C">
            <w:pPr>
              <w:rPr>
                <w:rFonts w:ascii="Arial" w:hAnsi="Arial" w:cs="Arial"/>
                <w:color w:val="000000" w:themeColor="text1"/>
                <w:sz w:val="22"/>
                <w:szCs w:val="22"/>
                <w:u w:color="333333"/>
              </w:rPr>
            </w:pPr>
          </w:p>
          <w:p w14:paraId="3C9DFCFC" w14:textId="77777777" w:rsidR="00D62C57" w:rsidRDefault="00D62C57" w:rsidP="001B2F9C">
            <w:pPr>
              <w:rPr>
                <w:rFonts w:ascii="Arial" w:hAnsi="Arial" w:cs="Arial"/>
                <w:color w:val="000000" w:themeColor="text1"/>
                <w:sz w:val="22"/>
                <w:szCs w:val="22"/>
                <w:u w:color="333333"/>
              </w:rPr>
            </w:pPr>
          </w:p>
          <w:p w14:paraId="3CEF6324" w14:textId="77777777" w:rsidR="00D62C57" w:rsidRDefault="00D62C57" w:rsidP="001B2F9C">
            <w:pPr>
              <w:rPr>
                <w:rFonts w:ascii="Arial" w:hAnsi="Arial" w:cs="Arial"/>
                <w:color w:val="000000" w:themeColor="text1"/>
                <w:sz w:val="22"/>
                <w:szCs w:val="22"/>
                <w:u w:color="333333"/>
              </w:rPr>
            </w:pPr>
          </w:p>
          <w:p w14:paraId="1538DF41" w14:textId="77777777" w:rsidR="00D62C57" w:rsidRDefault="00D62C57" w:rsidP="001B2F9C">
            <w:pPr>
              <w:rPr>
                <w:rFonts w:ascii="Arial" w:hAnsi="Arial" w:cs="Arial"/>
                <w:color w:val="000000" w:themeColor="text1"/>
                <w:sz w:val="22"/>
                <w:szCs w:val="22"/>
                <w:u w:color="333333"/>
              </w:rPr>
            </w:pPr>
          </w:p>
          <w:p w14:paraId="51C27FEF" w14:textId="77777777" w:rsidR="00D62C57" w:rsidRDefault="00D62C57" w:rsidP="001B2F9C">
            <w:pPr>
              <w:rPr>
                <w:rFonts w:ascii="Arial" w:hAnsi="Arial" w:cs="Arial"/>
                <w:color w:val="000000" w:themeColor="text1"/>
                <w:sz w:val="22"/>
                <w:szCs w:val="22"/>
                <w:u w:color="333333"/>
              </w:rPr>
            </w:pPr>
          </w:p>
          <w:p w14:paraId="437C96E8" w14:textId="77777777" w:rsidR="00D62C57" w:rsidRDefault="00D62C57" w:rsidP="001B2F9C">
            <w:pPr>
              <w:rPr>
                <w:rFonts w:ascii="Arial" w:hAnsi="Arial" w:cs="Arial"/>
                <w:color w:val="000000" w:themeColor="text1"/>
                <w:sz w:val="22"/>
                <w:szCs w:val="22"/>
                <w:u w:color="333333"/>
              </w:rPr>
            </w:pPr>
          </w:p>
          <w:p w14:paraId="6F64574B" w14:textId="77777777" w:rsidR="00D62C57" w:rsidRDefault="00D62C57" w:rsidP="001B2F9C">
            <w:pPr>
              <w:rPr>
                <w:rFonts w:ascii="Arial" w:hAnsi="Arial" w:cs="Arial"/>
                <w:color w:val="000000" w:themeColor="text1"/>
                <w:sz w:val="22"/>
                <w:szCs w:val="22"/>
                <w:u w:color="333333"/>
              </w:rPr>
            </w:pPr>
          </w:p>
          <w:p w14:paraId="7B153287" w14:textId="77777777" w:rsidR="00D62C57" w:rsidRDefault="00D62C57" w:rsidP="001B2F9C">
            <w:pPr>
              <w:rPr>
                <w:rFonts w:ascii="Arial" w:hAnsi="Arial" w:cs="Arial"/>
                <w:color w:val="000000" w:themeColor="text1"/>
                <w:sz w:val="22"/>
                <w:szCs w:val="22"/>
                <w:u w:color="333333"/>
              </w:rPr>
            </w:pPr>
          </w:p>
          <w:p w14:paraId="79E9911E" w14:textId="77777777" w:rsidR="00D62C57" w:rsidRDefault="00D62C57" w:rsidP="001B2F9C">
            <w:pPr>
              <w:rPr>
                <w:rFonts w:ascii="Arial" w:hAnsi="Arial" w:cs="Arial"/>
                <w:color w:val="000000" w:themeColor="text1"/>
                <w:sz w:val="22"/>
                <w:szCs w:val="22"/>
                <w:u w:color="333333"/>
              </w:rPr>
            </w:pPr>
          </w:p>
          <w:p w14:paraId="5EC7496F" w14:textId="77777777" w:rsidR="00D62C57" w:rsidRDefault="00D62C57" w:rsidP="001B2F9C">
            <w:pPr>
              <w:rPr>
                <w:rFonts w:ascii="Arial" w:hAnsi="Arial" w:cs="Arial"/>
                <w:color w:val="000000" w:themeColor="text1"/>
                <w:sz w:val="22"/>
                <w:szCs w:val="22"/>
                <w:u w:color="333333"/>
              </w:rPr>
            </w:pPr>
          </w:p>
          <w:p w14:paraId="5B45EF1F" w14:textId="77777777" w:rsidR="00D62C57" w:rsidRDefault="00D62C57" w:rsidP="001B2F9C">
            <w:pPr>
              <w:rPr>
                <w:rFonts w:ascii="Arial" w:hAnsi="Arial" w:cs="Arial"/>
                <w:color w:val="000000" w:themeColor="text1"/>
                <w:sz w:val="22"/>
                <w:szCs w:val="22"/>
                <w:u w:color="333333"/>
              </w:rPr>
            </w:pPr>
          </w:p>
          <w:p w14:paraId="281CC48A" w14:textId="77777777" w:rsidR="00D62C57" w:rsidRDefault="00D62C57" w:rsidP="001B2F9C">
            <w:pPr>
              <w:rPr>
                <w:rFonts w:ascii="Arial" w:hAnsi="Arial" w:cs="Arial"/>
                <w:color w:val="000000" w:themeColor="text1"/>
                <w:sz w:val="22"/>
                <w:szCs w:val="22"/>
                <w:u w:color="333333"/>
              </w:rPr>
            </w:pPr>
          </w:p>
          <w:p w14:paraId="636162EB" w14:textId="77777777" w:rsidR="00D62C57" w:rsidRDefault="00D62C57" w:rsidP="001B2F9C">
            <w:pPr>
              <w:rPr>
                <w:rFonts w:ascii="Arial" w:hAnsi="Arial" w:cs="Arial"/>
                <w:color w:val="000000" w:themeColor="text1"/>
                <w:sz w:val="22"/>
                <w:szCs w:val="22"/>
                <w:u w:color="333333"/>
              </w:rPr>
            </w:pPr>
          </w:p>
          <w:p w14:paraId="2AE0B145" w14:textId="77777777" w:rsidR="00D62C57" w:rsidRDefault="00D62C57" w:rsidP="001B2F9C">
            <w:pPr>
              <w:rPr>
                <w:rFonts w:ascii="Arial" w:hAnsi="Arial" w:cs="Arial"/>
                <w:color w:val="000000" w:themeColor="text1"/>
                <w:sz w:val="22"/>
                <w:szCs w:val="22"/>
                <w:u w:color="333333"/>
              </w:rPr>
            </w:pPr>
          </w:p>
          <w:p w14:paraId="7F1087BE" w14:textId="77777777" w:rsidR="00D62C57" w:rsidRDefault="00D62C57" w:rsidP="001B2F9C">
            <w:pPr>
              <w:rPr>
                <w:rFonts w:ascii="Arial" w:hAnsi="Arial" w:cs="Arial"/>
                <w:color w:val="000000" w:themeColor="text1"/>
                <w:sz w:val="22"/>
                <w:szCs w:val="22"/>
                <w:u w:color="333333"/>
              </w:rPr>
            </w:pPr>
          </w:p>
          <w:p w14:paraId="5370A36B" w14:textId="77777777" w:rsidR="00D62C57" w:rsidRDefault="00D62C57" w:rsidP="001B2F9C">
            <w:pPr>
              <w:rPr>
                <w:rFonts w:ascii="Arial" w:hAnsi="Arial" w:cs="Arial"/>
                <w:color w:val="000000" w:themeColor="text1"/>
                <w:sz w:val="22"/>
                <w:szCs w:val="22"/>
                <w:u w:color="333333"/>
              </w:rPr>
            </w:pPr>
          </w:p>
          <w:p w14:paraId="074C890B" w14:textId="77777777" w:rsidR="00D62C57" w:rsidRDefault="00D62C57" w:rsidP="001B2F9C">
            <w:pPr>
              <w:rPr>
                <w:rFonts w:ascii="Arial" w:hAnsi="Arial" w:cs="Arial"/>
                <w:color w:val="000000" w:themeColor="text1"/>
                <w:sz w:val="22"/>
                <w:szCs w:val="22"/>
                <w:u w:color="333333"/>
              </w:rPr>
            </w:pPr>
          </w:p>
          <w:p w14:paraId="030D020A" w14:textId="77777777" w:rsidR="00D62C57" w:rsidRDefault="00D62C57" w:rsidP="001B2F9C">
            <w:pPr>
              <w:rPr>
                <w:rFonts w:ascii="Arial" w:hAnsi="Arial" w:cs="Arial"/>
                <w:color w:val="000000" w:themeColor="text1"/>
                <w:sz w:val="22"/>
                <w:szCs w:val="22"/>
                <w:u w:color="333333"/>
              </w:rPr>
            </w:pPr>
          </w:p>
          <w:p w14:paraId="0850FECA" w14:textId="77777777" w:rsidR="00D62C57" w:rsidRDefault="00D62C57" w:rsidP="001B2F9C">
            <w:pPr>
              <w:rPr>
                <w:rFonts w:ascii="Arial" w:hAnsi="Arial" w:cs="Arial"/>
                <w:color w:val="000000" w:themeColor="text1"/>
                <w:sz w:val="22"/>
                <w:szCs w:val="22"/>
                <w:u w:color="333333"/>
              </w:rPr>
            </w:pPr>
          </w:p>
          <w:p w14:paraId="48C11F9C" w14:textId="77777777" w:rsidR="00D62C57" w:rsidRDefault="00D62C57"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WEEK 3</w:t>
            </w:r>
          </w:p>
          <w:p w14:paraId="774CFF25" w14:textId="316A4D50" w:rsidR="00D62C57" w:rsidRPr="00504680" w:rsidRDefault="00D62C57"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13.03.24</w:t>
            </w:r>
          </w:p>
        </w:tc>
        <w:tc>
          <w:tcPr>
            <w:tcW w:w="1669" w:type="dxa"/>
          </w:tcPr>
          <w:p w14:paraId="591592F5" w14:textId="77777777" w:rsidR="00504680" w:rsidRDefault="00B34D75"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lastRenderedPageBreak/>
              <w:t>Practical Risk Assessment 2</w:t>
            </w:r>
          </w:p>
          <w:p w14:paraId="25399747" w14:textId="77777777" w:rsidR="00D62C57" w:rsidRDefault="00D62C57" w:rsidP="001B2F9C">
            <w:pPr>
              <w:rPr>
                <w:rFonts w:ascii="Arial" w:hAnsi="Arial" w:cs="Arial"/>
                <w:color w:val="000000" w:themeColor="text1"/>
                <w:sz w:val="22"/>
                <w:szCs w:val="22"/>
                <w:u w:color="333333"/>
              </w:rPr>
            </w:pPr>
          </w:p>
          <w:p w14:paraId="56BA52DA" w14:textId="77777777" w:rsidR="00D62C57" w:rsidRDefault="00D62C57" w:rsidP="001B2F9C">
            <w:pPr>
              <w:rPr>
                <w:rFonts w:ascii="Arial" w:hAnsi="Arial" w:cs="Arial"/>
                <w:color w:val="000000" w:themeColor="text1"/>
                <w:sz w:val="22"/>
                <w:szCs w:val="22"/>
                <w:u w:color="333333"/>
              </w:rPr>
            </w:pPr>
          </w:p>
          <w:p w14:paraId="10B6E31E" w14:textId="77777777" w:rsidR="00D62C57" w:rsidRDefault="00D62C57" w:rsidP="001B2F9C">
            <w:pPr>
              <w:rPr>
                <w:rFonts w:ascii="Arial" w:hAnsi="Arial" w:cs="Arial"/>
                <w:color w:val="000000" w:themeColor="text1"/>
                <w:sz w:val="22"/>
                <w:szCs w:val="22"/>
                <w:u w:color="333333"/>
              </w:rPr>
            </w:pPr>
          </w:p>
          <w:p w14:paraId="019946AB" w14:textId="77777777" w:rsidR="00D62C57" w:rsidRDefault="00D62C57" w:rsidP="001B2F9C">
            <w:pPr>
              <w:rPr>
                <w:rFonts w:ascii="Arial" w:hAnsi="Arial" w:cs="Arial"/>
                <w:color w:val="000000" w:themeColor="text1"/>
                <w:sz w:val="22"/>
                <w:szCs w:val="22"/>
                <w:u w:color="333333"/>
              </w:rPr>
            </w:pPr>
          </w:p>
          <w:p w14:paraId="4E284814" w14:textId="77777777" w:rsidR="00D62C57" w:rsidRDefault="00D62C57" w:rsidP="001B2F9C">
            <w:pPr>
              <w:rPr>
                <w:rFonts w:ascii="Arial" w:hAnsi="Arial" w:cs="Arial"/>
                <w:color w:val="000000" w:themeColor="text1"/>
                <w:sz w:val="22"/>
                <w:szCs w:val="22"/>
                <w:u w:color="333333"/>
              </w:rPr>
            </w:pPr>
          </w:p>
          <w:p w14:paraId="1FDF174E" w14:textId="77777777" w:rsidR="00D62C57" w:rsidRDefault="00D62C57" w:rsidP="001B2F9C">
            <w:pPr>
              <w:rPr>
                <w:rFonts w:ascii="Arial" w:hAnsi="Arial" w:cs="Arial"/>
                <w:color w:val="000000" w:themeColor="text1"/>
                <w:sz w:val="22"/>
                <w:szCs w:val="22"/>
                <w:u w:color="333333"/>
              </w:rPr>
            </w:pPr>
          </w:p>
          <w:p w14:paraId="794A9047" w14:textId="77777777" w:rsidR="00D62C57" w:rsidRDefault="00D62C57" w:rsidP="001B2F9C">
            <w:pPr>
              <w:rPr>
                <w:rFonts w:ascii="Arial" w:hAnsi="Arial" w:cs="Arial"/>
                <w:color w:val="000000" w:themeColor="text1"/>
                <w:sz w:val="22"/>
                <w:szCs w:val="22"/>
                <w:u w:color="333333"/>
              </w:rPr>
            </w:pPr>
          </w:p>
          <w:p w14:paraId="2AE7E5A1" w14:textId="77777777" w:rsidR="00D62C57" w:rsidRDefault="00D62C57" w:rsidP="001B2F9C">
            <w:pPr>
              <w:rPr>
                <w:rFonts w:ascii="Arial" w:hAnsi="Arial" w:cs="Arial"/>
                <w:color w:val="000000" w:themeColor="text1"/>
                <w:sz w:val="22"/>
                <w:szCs w:val="22"/>
                <w:u w:color="333333"/>
              </w:rPr>
            </w:pPr>
          </w:p>
          <w:p w14:paraId="31BFBE99" w14:textId="77777777" w:rsidR="00D62C57" w:rsidRDefault="00D62C57" w:rsidP="001B2F9C">
            <w:pPr>
              <w:rPr>
                <w:rFonts w:ascii="Arial" w:hAnsi="Arial" w:cs="Arial"/>
                <w:color w:val="000000" w:themeColor="text1"/>
                <w:sz w:val="22"/>
                <w:szCs w:val="22"/>
                <w:u w:color="333333"/>
              </w:rPr>
            </w:pPr>
          </w:p>
          <w:p w14:paraId="2433FF8B" w14:textId="77777777" w:rsidR="00D62C57" w:rsidRDefault="00D62C57" w:rsidP="001B2F9C">
            <w:pPr>
              <w:rPr>
                <w:rFonts w:ascii="Arial" w:hAnsi="Arial" w:cs="Arial"/>
                <w:color w:val="000000" w:themeColor="text1"/>
                <w:sz w:val="22"/>
                <w:szCs w:val="22"/>
                <w:u w:color="333333"/>
              </w:rPr>
            </w:pPr>
          </w:p>
          <w:p w14:paraId="02ED73B5" w14:textId="77777777" w:rsidR="00D62C57" w:rsidRDefault="00D62C57" w:rsidP="001B2F9C">
            <w:pPr>
              <w:rPr>
                <w:rFonts w:ascii="Arial" w:hAnsi="Arial" w:cs="Arial"/>
                <w:color w:val="000000" w:themeColor="text1"/>
                <w:sz w:val="22"/>
                <w:szCs w:val="22"/>
                <w:u w:color="333333"/>
              </w:rPr>
            </w:pPr>
          </w:p>
          <w:p w14:paraId="4B354416" w14:textId="77777777" w:rsidR="00D62C57" w:rsidRDefault="00D62C57" w:rsidP="001B2F9C">
            <w:pPr>
              <w:rPr>
                <w:rFonts w:ascii="Arial" w:hAnsi="Arial" w:cs="Arial"/>
                <w:color w:val="000000" w:themeColor="text1"/>
                <w:sz w:val="22"/>
                <w:szCs w:val="22"/>
                <w:u w:color="333333"/>
              </w:rPr>
            </w:pPr>
          </w:p>
          <w:p w14:paraId="743D9324" w14:textId="77777777" w:rsidR="00D62C57" w:rsidRDefault="00D62C57" w:rsidP="001B2F9C">
            <w:pPr>
              <w:rPr>
                <w:rFonts w:ascii="Arial" w:hAnsi="Arial" w:cs="Arial"/>
                <w:color w:val="000000" w:themeColor="text1"/>
                <w:sz w:val="22"/>
                <w:szCs w:val="22"/>
                <w:u w:color="333333"/>
              </w:rPr>
            </w:pPr>
          </w:p>
          <w:p w14:paraId="0EB2C53A" w14:textId="77777777" w:rsidR="00D62C57" w:rsidRDefault="00D62C57" w:rsidP="001B2F9C">
            <w:pPr>
              <w:rPr>
                <w:rFonts w:ascii="Arial" w:hAnsi="Arial" w:cs="Arial"/>
                <w:color w:val="000000" w:themeColor="text1"/>
                <w:sz w:val="22"/>
                <w:szCs w:val="22"/>
                <w:u w:color="333333"/>
              </w:rPr>
            </w:pPr>
          </w:p>
          <w:p w14:paraId="1DCC61B5" w14:textId="77777777" w:rsidR="00D62C57" w:rsidRDefault="00D62C57" w:rsidP="001B2F9C">
            <w:pPr>
              <w:rPr>
                <w:rFonts w:ascii="Arial" w:hAnsi="Arial" w:cs="Arial"/>
                <w:color w:val="000000" w:themeColor="text1"/>
                <w:sz w:val="22"/>
                <w:szCs w:val="22"/>
                <w:u w:color="333333"/>
              </w:rPr>
            </w:pPr>
          </w:p>
          <w:p w14:paraId="0E3E87B5" w14:textId="77777777" w:rsidR="00D62C57" w:rsidRDefault="00D62C57" w:rsidP="001B2F9C">
            <w:pPr>
              <w:rPr>
                <w:rFonts w:ascii="Arial" w:hAnsi="Arial" w:cs="Arial"/>
                <w:color w:val="000000" w:themeColor="text1"/>
                <w:sz w:val="22"/>
                <w:szCs w:val="22"/>
                <w:u w:color="333333"/>
              </w:rPr>
            </w:pPr>
          </w:p>
          <w:p w14:paraId="735D5235" w14:textId="77777777" w:rsidR="00D62C57" w:rsidRDefault="00D62C57" w:rsidP="001B2F9C">
            <w:pPr>
              <w:rPr>
                <w:rFonts w:ascii="Arial" w:hAnsi="Arial" w:cs="Arial"/>
                <w:color w:val="000000" w:themeColor="text1"/>
                <w:sz w:val="22"/>
                <w:szCs w:val="22"/>
                <w:u w:color="333333"/>
              </w:rPr>
            </w:pPr>
          </w:p>
          <w:p w14:paraId="32D125F6" w14:textId="77777777" w:rsidR="00D62C57" w:rsidRDefault="00D62C57" w:rsidP="001B2F9C">
            <w:pPr>
              <w:rPr>
                <w:rFonts w:ascii="Arial" w:hAnsi="Arial" w:cs="Arial"/>
                <w:color w:val="000000" w:themeColor="text1"/>
                <w:sz w:val="22"/>
                <w:szCs w:val="22"/>
                <w:u w:color="333333"/>
              </w:rPr>
            </w:pPr>
          </w:p>
          <w:p w14:paraId="46EF29C3" w14:textId="77777777" w:rsidR="00D62C57" w:rsidRDefault="00D62C57" w:rsidP="001B2F9C">
            <w:pPr>
              <w:rPr>
                <w:rFonts w:ascii="Arial" w:hAnsi="Arial" w:cs="Arial"/>
                <w:color w:val="000000" w:themeColor="text1"/>
                <w:sz w:val="22"/>
                <w:szCs w:val="22"/>
                <w:u w:color="333333"/>
              </w:rPr>
            </w:pPr>
          </w:p>
          <w:p w14:paraId="12473E77" w14:textId="77777777" w:rsidR="00D62C57" w:rsidRDefault="00D62C57" w:rsidP="001B2F9C">
            <w:pPr>
              <w:rPr>
                <w:rFonts w:ascii="Arial" w:hAnsi="Arial" w:cs="Arial"/>
                <w:color w:val="000000" w:themeColor="text1"/>
                <w:sz w:val="22"/>
                <w:szCs w:val="22"/>
                <w:u w:color="333333"/>
              </w:rPr>
            </w:pPr>
          </w:p>
          <w:p w14:paraId="3108743B" w14:textId="77777777" w:rsidR="00D62C57" w:rsidRDefault="00D62C57" w:rsidP="001B2F9C">
            <w:pPr>
              <w:rPr>
                <w:rFonts w:ascii="Arial" w:hAnsi="Arial" w:cs="Arial"/>
                <w:color w:val="000000" w:themeColor="text1"/>
                <w:sz w:val="22"/>
                <w:szCs w:val="22"/>
                <w:u w:color="333333"/>
              </w:rPr>
            </w:pPr>
          </w:p>
          <w:p w14:paraId="715AE90F" w14:textId="77777777" w:rsidR="00D62C57" w:rsidRDefault="00D62C57" w:rsidP="001B2F9C">
            <w:pPr>
              <w:rPr>
                <w:rFonts w:ascii="Arial" w:hAnsi="Arial" w:cs="Arial"/>
                <w:color w:val="000000" w:themeColor="text1"/>
                <w:sz w:val="22"/>
                <w:szCs w:val="22"/>
                <w:u w:color="333333"/>
              </w:rPr>
            </w:pPr>
          </w:p>
          <w:p w14:paraId="26D49ED6" w14:textId="77777777" w:rsidR="00D62C57" w:rsidRDefault="00D62C57" w:rsidP="001B2F9C">
            <w:pPr>
              <w:rPr>
                <w:rFonts w:ascii="Arial" w:hAnsi="Arial" w:cs="Arial"/>
                <w:color w:val="000000" w:themeColor="text1"/>
                <w:sz w:val="22"/>
                <w:szCs w:val="22"/>
                <w:u w:color="333333"/>
              </w:rPr>
            </w:pPr>
          </w:p>
          <w:p w14:paraId="792F5DDD" w14:textId="77777777" w:rsidR="00D62C57" w:rsidRDefault="00D62C57" w:rsidP="001B2F9C">
            <w:pPr>
              <w:rPr>
                <w:rFonts w:ascii="Arial" w:hAnsi="Arial" w:cs="Arial"/>
                <w:color w:val="000000" w:themeColor="text1"/>
                <w:sz w:val="22"/>
                <w:szCs w:val="22"/>
                <w:u w:color="333333"/>
              </w:rPr>
            </w:pPr>
          </w:p>
          <w:p w14:paraId="52CBE7FD" w14:textId="77777777" w:rsidR="00D62C57" w:rsidRDefault="00D62C57" w:rsidP="001B2F9C">
            <w:pPr>
              <w:rPr>
                <w:rFonts w:ascii="Arial" w:hAnsi="Arial" w:cs="Arial"/>
                <w:color w:val="000000" w:themeColor="text1"/>
                <w:sz w:val="22"/>
                <w:szCs w:val="22"/>
                <w:u w:color="333333"/>
              </w:rPr>
            </w:pPr>
          </w:p>
          <w:p w14:paraId="6B57E019" w14:textId="77777777" w:rsidR="00D62C57" w:rsidRDefault="00D62C57" w:rsidP="001B2F9C">
            <w:pPr>
              <w:rPr>
                <w:rFonts w:ascii="Arial" w:hAnsi="Arial" w:cs="Arial"/>
                <w:color w:val="000000" w:themeColor="text1"/>
                <w:sz w:val="22"/>
                <w:szCs w:val="22"/>
                <w:u w:color="333333"/>
              </w:rPr>
            </w:pPr>
          </w:p>
          <w:p w14:paraId="3478CA2F" w14:textId="77777777" w:rsidR="00D62C57" w:rsidRDefault="00D62C57" w:rsidP="001B2F9C">
            <w:pPr>
              <w:rPr>
                <w:rFonts w:ascii="Arial" w:hAnsi="Arial" w:cs="Arial"/>
                <w:color w:val="000000" w:themeColor="text1"/>
                <w:sz w:val="22"/>
                <w:szCs w:val="22"/>
                <w:u w:color="333333"/>
              </w:rPr>
            </w:pPr>
          </w:p>
          <w:p w14:paraId="76ED6235" w14:textId="77777777" w:rsidR="00D62C57" w:rsidRDefault="00D62C57" w:rsidP="001B2F9C">
            <w:pPr>
              <w:rPr>
                <w:rFonts w:ascii="Arial" w:hAnsi="Arial" w:cs="Arial"/>
                <w:color w:val="000000" w:themeColor="text1"/>
                <w:sz w:val="22"/>
                <w:szCs w:val="22"/>
                <w:u w:color="333333"/>
              </w:rPr>
            </w:pPr>
          </w:p>
          <w:p w14:paraId="4DFC7083" w14:textId="77777777" w:rsidR="00D62C57" w:rsidRDefault="00D62C57" w:rsidP="001B2F9C">
            <w:pPr>
              <w:rPr>
                <w:rFonts w:ascii="Arial" w:hAnsi="Arial" w:cs="Arial"/>
                <w:color w:val="000000" w:themeColor="text1"/>
                <w:sz w:val="22"/>
                <w:szCs w:val="22"/>
                <w:u w:color="333333"/>
              </w:rPr>
            </w:pPr>
          </w:p>
          <w:p w14:paraId="70DC5A78" w14:textId="77777777" w:rsidR="00D62C57" w:rsidRDefault="00D62C57" w:rsidP="001B2F9C">
            <w:pPr>
              <w:rPr>
                <w:rFonts w:ascii="Arial" w:hAnsi="Arial" w:cs="Arial"/>
                <w:color w:val="000000" w:themeColor="text1"/>
                <w:sz w:val="22"/>
                <w:szCs w:val="22"/>
                <w:u w:color="333333"/>
              </w:rPr>
            </w:pPr>
          </w:p>
          <w:p w14:paraId="7D297F0D" w14:textId="77777777" w:rsidR="00D62C57" w:rsidRDefault="00D62C57" w:rsidP="001B2F9C">
            <w:pPr>
              <w:rPr>
                <w:rFonts w:ascii="Arial" w:hAnsi="Arial" w:cs="Arial"/>
                <w:color w:val="000000" w:themeColor="text1"/>
                <w:sz w:val="22"/>
                <w:szCs w:val="22"/>
                <w:u w:color="333333"/>
              </w:rPr>
            </w:pPr>
          </w:p>
          <w:p w14:paraId="4DBFFADA" w14:textId="77777777" w:rsidR="00D62C57" w:rsidRDefault="00D62C57" w:rsidP="001B2F9C">
            <w:pPr>
              <w:rPr>
                <w:rFonts w:ascii="Arial" w:hAnsi="Arial" w:cs="Arial"/>
                <w:color w:val="000000" w:themeColor="text1"/>
                <w:sz w:val="22"/>
                <w:szCs w:val="22"/>
                <w:u w:color="333333"/>
              </w:rPr>
            </w:pPr>
          </w:p>
          <w:p w14:paraId="6BE17EAD" w14:textId="77777777" w:rsidR="00D62C57" w:rsidRDefault="00D62C57" w:rsidP="001B2F9C">
            <w:pPr>
              <w:rPr>
                <w:rFonts w:ascii="Arial" w:hAnsi="Arial" w:cs="Arial"/>
                <w:color w:val="000000" w:themeColor="text1"/>
                <w:sz w:val="22"/>
                <w:szCs w:val="22"/>
                <w:u w:color="333333"/>
              </w:rPr>
            </w:pPr>
          </w:p>
          <w:p w14:paraId="5FE52AAC" w14:textId="7B2F97DA" w:rsidR="00D62C57" w:rsidRPr="00504680" w:rsidRDefault="00D62C57"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Practical Risk Assessment 2</w:t>
            </w:r>
          </w:p>
        </w:tc>
        <w:tc>
          <w:tcPr>
            <w:tcW w:w="2528" w:type="dxa"/>
          </w:tcPr>
          <w:p w14:paraId="2D032345" w14:textId="359EF9C0"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lastRenderedPageBreak/>
              <w:t>-</w:t>
            </w:r>
            <w:r w:rsidRPr="00F17CB8">
              <w:rPr>
                <w:rFonts w:ascii="Arial" w:hAnsi="Arial" w:cs="Arial"/>
                <w:color w:val="000000" w:themeColor="text1"/>
                <w:sz w:val="22"/>
                <w:szCs w:val="22"/>
                <w:u w:color="333333"/>
              </w:rPr>
              <w:t>Key Learning Points</w:t>
            </w:r>
          </w:p>
          <w:p w14:paraId="6C6CEBCD" w14:textId="2EE0121E"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Classify work activities</w:t>
            </w:r>
          </w:p>
          <w:p w14:paraId="299EFA3B" w14:textId="6523DACB"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Identify hazards</w:t>
            </w:r>
          </w:p>
          <w:p w14:paraId="52F26C58" w14:textId="2B8D8C0B"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Determine risk</w:t>
            </w:r>
          </w:p>
          <w:p w14:paraId="39334DAD" w14:textId="39321BCD"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Decide if risk is tolerable</w:t>
            </w:r>
            <w:r>
              <w:rPr>
                <w:rFonts w:ascii="Arial" w:hAnsi="Arial" w:cs="Arial"/>
                <w:color w:val="000000" w:themeColor="text1"/>
                <w:sz w:val="22"/>
                <w:szCs w:val="22"/>
                <w:u w:color="333333"/>
              </w:rPr>
              <w:t>.</w:t>
            </w:r>
          </w:p>
          <w:p w14:paraId="74F29DEB" w14:textId="6C31D727" w:rsidR="00F17CB8" w:rsidRPr="00F17CB8" w:rsidRDefault="00F17CB8" w:rsidP="00F17CB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Prepare risk control action plan</w:t>
            </w:r>
          </w:p>
          <w:p w14:paraId="75A2E89D" w14:textId="4F17D1CD" w:rsidR="00504680" w:rsidRPr="00504680" w:rsidRDefault="00F17CB8"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F17CB8">
              <w:rPr>
                <w:rFonts w:ascii="Arial" w:hAnsi="Arial" w:cs="Arial"/>
                <w:color w:val="000000" w:themeColor="text1"/>
                <w:sz w:val="22"/>
                <w:szCs w:val="22"/>
                <w:u w:color="333333"/>
              </w:rPr>
              <w:t>Review adequacy of action plan</w:t>
            </w:r>
          </w:p>
        </w:tc>
        <w:tc>
          <w:tcPr>
            <w:tcW w:w="2355" w:type="dxa"/>
          </w:tcPr>
          <w:p w14:paraId="05C2D0F7" w14:textId="73687694" w:rsidR="00504680" w:rsidRPr="00504680" w:rsidRDefault="00D62C57" w:rsidP="001B2F9C">
            <w:pPr>
              <w:rPr>
                <w:rFonts w:ascii="Arial" w:hAnsi="Arial" w:cs="Arial"/>
                <w:color w:val="000000" w:themeColor="text1"/>
                <w:sz w:val="22"/>
                <w:szCs w:val="22"/>
                <w:u w:color="333333"/>
              </w:rPr>
            </w:pPr>
            <w:r w:rsidRPr="00D62C57">
              <w:rPr>
                <w:rFonts w:ascii="Arial" w:hAnsi="Arial" w:cs="Arial"/>
                <w:color w:val="000000" w:themeColor="text1"/>
                <w:sz w:val="22"/>
                <w:szCs w:val="22"/>
                <w:u w:color="333333"/>
              </w:rPr>
              <w:t xml:space="preserve">By meticulously following a structured approach to workplace safety, we start with classifying work activities to understand the context and nature of potential hazards. Identifying hazards early allows us to assess which aspects of the work pose risks to safety and health. Determining the level of risk associated with these hazards helps </w:t>
            </w:r>
            <w:proofErr w:type="spellStart"/>
            <w:r w:rsidRPr="00D62C57">
              <w:rPr>
                <w:rFonts w:ascii="Arial" w:hAnsi="Arial" w:cs="Arial"/>
                <w:color w:val="000000" w:themeColor="text1"/>
                <w:sz w:val="22"/>
                <w:szCs w:val="22"/>
                <w:u w:color="333333"/>
              </w:rPr>
              <w:t>prioritize</w:t>
            </w:r>
            <w:proofErr w:type="spellEnd"/>
            <w:r w:rsidRPr="00D62C57">
              <w:rPr>
                <w:rFonts w:ascii="Arial" w:hAnsi="Arial" w:cs="Arial"/>
                <w:color w:val="000000" w:themeColor="text1"/>
                <w:sz w:val="22"/>
                <w:szCs w:val="22"/>
                <w:u w:color="333333"/>
              </w:rPr>
              <w:t xml:space="preserve"> action, leading to the critical question of whether the risk is tolerable or requires immediate intervention. If the </w:t>
            </w:r>
            <w:r w:rsidRPr="00D62C57">
              <w:rPr>
                <w:rFonts w:ascii="Arial" w:hAnsi="Arial" w:cs="Arial"/>
                <w:color w:val="000000" w:themeColor="text1"/>
                <w:sz w:val="22"/>
                <w:szCs w:val="22"/>
                <w:u w:color="333333"/>
              </w:rPr>
              <w:lastRenderedPageBreak/>
              <w:t xml:space="preserve">risk is deemed intolerable, developing a risk control action plan becomes essential. This plan outlines practical steps to mitigate risks effectively. Periodically reviewing the action plan ensures its adequacy and allows for adjustments based on new insights or changes in the work environment. This proactive approach not only safeguards the well-being of employees but also enhances overall </w:t>
            </w:r>
            <w:proofErr w:type="spellStart"/>
            <w:r w:rsidRPr="00D62C57">
              <w:rPr>
                <w:rFonts w:ascii="Arial" w:hAnsi="Arial" w:cs="Arial"/>
                <w:color w:val="000000" w:themeColor="text1"/>
                <w:sz w:val="22"/>
                <w:szCs w:val="22"/>
                <w:u w:color="333333"/>
              </w:rPr>
              <w:t>organizational</w:t>
            </w:r>
            <w:proofErr w:type="spellEnd"/>
            <w:r w:rsidRPr="00D62C57">
              <w:rPr>
                <w:rFonts w:ascii="Arial" w:hAnsi="Arial" w:cs="Arial"/>
                <w:color w:val="000000" w:themeColor="text1"/>
                <w:sz w:val="22"/>
                <w:szCs w:val="22"/>
                <w:u w:color="333333"/>
              </w:rPr>
              <w:t xml:space="preserve"> efficiency by </w:t>
            </w:r>
            <w:proofErr w:type="spellStart"/>
            <w:r w:rsidRPr="00D62C57">
              <w:rPr>
                <w:rFonts w:ascii="Arial" w:hAnsi="Arial" w:cs="Arial"/>
                <w:color w:val="000000" w:themeColor="text1"/>
                <w:sz w:val="22"/>
                <w:szCs w:val="22"/>
                <w:u w:color="333333"/>
              </w:rPr>
              <w:t>minimizing</w:t>
            </w:r>
            <w:proofErr w:type="spellEnd"/>
            <w:r w:rsidRPr="00D62C57">
              <w:rPr>
                <w:rFonts w:ascii="Arial" w:hAnsi="Arial" w:cs="Arial"/>
                <w:color w:val="000000" w:themeColor="text1"/>
                <w:sz w:val="22"/>
                <w:szCs w:val="22"/>
                <w:u w:color="333333"/>
              </w:rPr>
              <w:t xml:space="preserve"> disruptions caused by accidents or health issues.</w:t>
            </w:r>
          </w:p>
        </w:tc>
        <w:tc>
          <w:tcPr>
            <w:tcW w:w="2630" w:type="dxa"/>
          </w:tcPr>
          <w:p w14:paraId="1DD74603" w14:textId="3F9E67DD" w:rsidR="00504680" w:rsidRPr="00504680" w:rsidRDefault="008B60CC" w:rsidP="001B2F9C">
            <w:pPr>
              <w:rPr>
                <w:rFonts w:ascii="Arial" w:hAnsi="Arial" w:cs="Arial"/>
                <w:color w:val="000000" w:themeColor="text1"/>
                <w:sz w:val="22"/>
                <w:szCs w:val="22"/>
                <w:u w:color="333333"/>
              </w:rPr>
            </w:pPr>
            <w:r w:rsidRPr="008B60CC">
              <w:rPr>
                <w:rFonts w:ascii="Arial" w:hAnsi="Arial" w:cs="Arial"/>
                <w:color w:val="000000" w:themeColor="text1"/>
                <w:sz w:val="22"/>
                <w:szCs w:val="22"/>
                <w:u w:color="333333"/>
              </w:rPr>
              <w:lastRenderedPageBreak/>
              <w:t>One way to improve is by enhancing employee training programs. For instance, incorporating virtual reality (VR) simulations for safety training can offer hands-on experience in dealing with hazardous situations without actual risks, significantly improving preparedness and response to real-world scenarios.</w:t>
            </w:r>
          </w:p>
        </w:tc>
      </w:tr>
      <w:tr w:rsidR="00C949A3" w:rsidRPr="00504680" w14:paraId="29C93EA1" w14:textId="77777777" w:rsidTr="00701FB6">
        <w:tc>
          <w:tcPr>
            <w:tcW w:w="1303" w:type="dxa"/>
          </w:tcPr>
          <w:p w14:paraId="7891F83C" w14:textId="77777777" w:rsidR="00504680" w:rsidRDefault="00504680" w:rsidP="001B2F9C">
            <w:pPr>
              <w:rPr>
                <w:rFonts w:ascii="Arial" w:hAnsi="Arial" w:cs="Arial"/>
                <w:color w:val="000000" w:themeColor="text1"/>
                <w:sz w:val="22"/>
                <w:szCs w:val="22"/>
              </w:rPr>
            </w:pPr>
            <w:r w:rsidRPr="00504680">
              <w:rPr>
                <w:rFonts w:ascii="Arial" w:hAnsi="Arial" w:cs="Arial"/>
                <w:color w:val="000000" w:themeColor="text1"/>
                <w:sz w:val="22"/>
                <w:szCs w:val="22"/>
              </w:rPr>
              <w:t>Week 4</w:t>
            </w:r>
          </w:p>
          <w:p w14:paraId="660F3706" w14:textId="430F8B55" w:rsidR="00036EC7" w:rsidRPr="00504680" w:rsidRDefault="00077604" w:rsidP="001B2F9C">
            <w:pPr>
              <w:rPr>
                <w:rFonts w:ascii="Arial" w:hAnsi="Arial" w:cs="Arial"/>
                <w:color w:val="000000" w:themeColor="text1"/>
                <w:sz w:val="22"/>
                <w:szCs w:val="22"/>
              </w:rPr>
            </w:pPr>
            <w:r>
              <w:rPr>
                <w:rFonts w:ascii="Arial" w:hAnsi="Arial" w:cs="Arial"/>
                <w:color w:val="000000" w:themeColor="text1"/>
                <w:sz w:val="22"/>
                <w:szCs w:val="22"/>
              </w:rPr>
              <w:t>20.02.04</w:t>
            </w:r>
          </w:p>
          <w:p w14:paraId="12ED0465" w14:textId="77777777" w:rsidR="00504680" w:rsidRPr="00504680" w:rsidRDefault="00504680" w:rsidP="001B2F9C">
            <w:pPr>
              <w:rPr>
                <w:rFonts w:ascii="Arial" w:hAnsi="Arial" w:cs="Arial"/>
                <w:color w:val="000000" w:themeColor="text1"/>
                <w:sz w:val="22"/>
                <w:szCs w:val="22"/>
              </w:rPr>
            </w:pPr>
          </w:p>
          <w:p w14:paraId="29CE4E11" w14:textId="77777777" w:rsidR="00504680" w:rsidRPr="00504680" w:rsidRDefault="00504680" w:rsidP="001B2F9C">
            <w:pPr>
              <w:rPr>
                <w:rFonts w:ascii="Arial" w:hAnsi="Arial" w:cs="Arial"/>
                <w:color w:val="000000" w:themeColor="text1"/>
                <w:sz w:val="22"/>
                <w:szCs w:val="22"/>
              </w:rPr>
            </w:pPr>
          </w:p>
          <w:p w14:paraId="6A959E91" w14:textId="77777777" w:rsidR="00504680" w:rsidRPr="00504680" w:rsidRDefault="00504680" w:rsidP="001B2F9C">
            <w:pPr>
              <w:rPr>
                <w:rFonts w:ascii="Arial" w:hAnsi="Arial" w:cs="Arial"/>
                <w:color w:val="000000" w:themeColor="text1"/>
                <w:sz w:val="22"/>
                <w:szCs w:val="22"/>
                <w:u w:color="333333"/>
              </w:rPr>
            </w:pPr>
          </w:p>
        </w:tc>
        <w:tc>
          <w:tcPr>
            <w:tcW w:w="1669" w:type="dxa"/>
          </w:tcPr>
          <w:p w14:paraId="35A3E483" w14:textId="77777777" w:rsidR="00504680" w:rsidRDefault="00A8113E"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Health and Safety Scenario at workplace</w:t>
            </w:r>
          </w:p>
          <w:p w14:paraId="0906D91B" w14:textId="191DB220" w:rsidR="00A8113E" w:rsidRDefault="00A8113E"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Risk identification and management</w:t>
            </w:r>
            <w:r w:rsidR="00374DD3">
              <w:rPr>
                <w:rFonts w:ascii="Arial" w:hAnsi="Arial" w:cs="Arial"/>
                <w:color w:val="000000" w:themeColor="text1"/>
                <w:sz w:val="22"/>
                <w:szCs w:val="22"/>
                <w:u w:color="333333"/>
              </w:rPr>
              <w:t>.</w:t>
            </w:r>
          </w:p>
          <w:p w14:paraId="08F109F4" w14:textId="42A65B49" w:rsidR="00C949A3" w:rsidRPr="00504680" w:rsidRDefault="00C949A3" w:rsidP="001B2F9C">
            <w:pPr>
              <w:rPr>
                <w:rFonts w:ascii="Arial" w:hAnsi="Arial" w:cs="Arial"/>
                <w:color w:val="000000" w:themeColor="text1"/>
                <w:sz w:val="22"/>
                <w:szCs w:val="22"/>
                <w:u w:color="333333"/>
              </w:rPr>
            </w:pPr>
          </w:p>
        </w:tc>
        <w:tc>
          <w:tcPr>
            <w:tcW w:w="2528" w:type="dxa"/>
          </w:tcPr>
          <w:p w14:paraId="50615019" w14:textId="53854FEC" w:rsidR="00DE1C51" w:rsidRPr="00DE1C51" w:rsidRDefault="00DE1C51" w:rsidP="00DE1C51">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DE1C51">
              <w:rPr>
                <w:rFonts w:ascii="Arial" w:hAnsi="Arial" w:cs="Arial"/>
                <w:color w:val="000000" w:themeColor="text1"/>
                <w:sz w:val="22"/>
                <w:szCs w:val="22"/>
                <w:u w:color="333333"/>
              </w:rPr>
              <w:t xml:space="preserve">What measures can be taken to improve health and safety in a typical workplace? </w:t>
            </w:r>
          </w:p>
          <w:p w14:paraId="404ABB0E" w14:textId="3C58028D" w:rsidR="00DE1C51" w:rsidRPr="00DE1C51" w:rsidRDefault="00DE1C51" w:rsidP="00DE1C51">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DE1C51">
              <w:rPr>
                <w:rFonts w:ascii="Arial" w:hAnsi="Arial" w:cs="Arial"/>
                <w:color w:val="000000" w:themeColor="text1"/>
                <w:sz w:val="22"/>
                <w:szCs w:val="22"/>
                <w:u w:color="333333"/>
              </w:rPr>
              <w:t xml:space="preserve">Which hazard from the Office is the most dangerous one? </w:t>
            </w:r>
          </w:p>
          <w:p w14:paraId="221790FC" w14:textId="4F7A26E7" w:rsidR="00504680" w:rsidRPr="00504680" w:rsidRDefault="00DE1C51" w:rsidP="001B2F9C">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DE1C51">
              <w:rPr>
                <w:rFonts w:ascii="Arial" w:hAnsi="Arial" w:cs="Arial"/>
                <w:color w:val="000000" w:themeColor="text1"/>
                <w:sz w:val="22"/>
                <w:szCs w:val="22"/>
                <w:u w:color="333333"/>
              </w:rPr>
              <w:t xml:space="preserve">How </w:t>
            </w:r>
            <w:r w:rsidR="00D566F8" w:rsidRPr="00DE1C51">
              <w:rPr>
                <w:rFonts w:ascii="Arial" w:hAnsi="Arial" w:cs="Arial"/>
                <w:color w:val="000000" w:themeColor="text1"/>
                <w:sz w:val="22"/>
                <w:szCs w:val="22"/>
                <w:u w:color="333333"/>
              </w:rPr>
              <w:t>could we</w:t>
            </w:r>
            <w:r w:rsidRPr="00DE1C51">
              <w:rPr>
                <w:rFonts w:ascii="Arial" w:hAnsi="Arial" w:cs="Arial"/>
                <w:color w:val="000000" w:themeColor="text1"/>
                <w:sz w:val="22"/>
                <w:szCs w:val="22"/>
                <w:u w:color="333333"/>
              </w:rPr>
              <w:t xml:space="preserve"> avoid the hazards from the office picture?</w:t>
            </w:r>
          </w:p>
        </w:tc>
        <w:tc>
          <w:tcPr>
            <w:tcW w:w="2355" w:type="dxa"/>
          </w:tcPr>
          <w:p w14:paraId="36BE00FA" w14:textId="77777777" w:rsidR="001F7AFB" w:rsidRDefault="001F7AFB" w:rsidP="001B2F9C">
            <w:pPr>
              <w:rPr>
                <w:rFonts w:ascii="Arial" w:hAnsi="Arial" w:cs="Arial"/>
                <w:color w:val="000000" w:themeColor="text1"/>
                <w:sz w:val="22"/>
                <w:szCs w:val="22"/>
                <w:u w:color="333333"/>
              </w:rPr>
            </w:pPr>
          </w:p>
          <w:p w14:paraId="7D21E7FD" w14:textId="68093A2E" w:rsidR="00504680" w:rsidRPr="00504680" w:rsidRDefault="001F7AFB" w:rsidP="001B2F9C">
            <w:pPr>
              <w:rPr>
                <w:rFonts w:ascii="Arial" w:hAnsi="Arial" w:cs="Arial"/>
                <w:color w:val="000000" w:themeColor="text1"/>
                <w:sz w:val="22"/>
                <w:szCs w:val="22"/>
                <w:u w:color="333333"/>
              </w:rPr>
            </w:pPr>
            <w:r w:rsidRPr="001F7AFB">
              <w:rPr>
                <w:rFonts w:ascii="Arial" w:hAnsi="Arial" w:cs="Arial"/>
                <w:color w:val="000000" w:themeColor="text1"/>
                <w:sz w:val="22"/>
                <w:szCs w:val="22"/>
                <w:u w:color="333333"/>
              </w:rPr>
              <w:t xml:space="preserve">Identifying and rectifying seven hazards in an office setting is crucial for numerous reasons. First, it ensures compliance with safety regulations, helping to avoid legal issues. It also enhances operational efficiency, as a safer environment reduces disruptions caused by accidents. Financial benefits include lower insurance premiums and reduced costs from avoiding accidents. Employees benefit from a healthier and happier workplace, leading to improved morale and productivity. Additionally, maintaining a safe office space boosts the company's reputation, making it </w:t>
            </w:r>
            <w:r w:rsidRPr="001F7AFB">
              <w:rPr>
                <w:rFonts w:ascii="Arial" w:hAnsi="Arial" w:cs="Arial"/>
                <w:color w:val="000000" w:themeColor="text1"/>
                <w:sz w:val="22"/>
                <w:szCs w:val="22"/>
                <w:u w:color="333333"/>
              </w:rPr>
              <w:lastRenderedPageBreak/>
              <w:t xml:space="preserve">more attractive to potential clients and employees. Lastly, addressing these dangers prepares the </w:t>
            </w:r>
            <w:proofErr w:type="spellStart"/>
            <w:r w:rsidRPr="001F7AFB">
              <w:rPr>
                <w:rFonts w:ascii="Arial" w:hAnsi="Arial" w:cs="Arial"/>
                <w:color w:val="000000" w:themeColor="text1"/>
                <w:sz w:val="22"/>
                <w:szCs w:val="22"/>
                <w:u w:color="333333"/>
              </w:rPr>
              <w:t>organization</w:t>
            </w:r>
            <w:proofErr w:type="spellEnd"/>
            <w:r w:rsidRPr="001F7AFB">
              <w:rPr>
                <w:rFonts w:ascii="Arial" w:hAnsi="Arial" w:cs="Arial"/>
                <w:color w:val="000000" w:themeColor="text1"/>
                <w:sz w:val="22"/>
                <w:szCs w:val="22"/>
                <w:u w:color="333333"/>
              </w:rPr>
              <w:t xml:space="preserve"> to better manage unexpected risks, ensuring long-term resilience.</w:t>
            </w:r>
          </w:p>
        </w:tc>
        <w:tc>
          <w:tcPr>
            <w:tcW w:w="2630" w:type="dxa"/>
          </w:tcPr>
          <w:p w14:paraId="18CDC9F3" w14:textId="0030BBBF" w:rsidR="00504680" w:rsidRPr="00504680" w:rsidRDefault="00591F0F" w:rsidP="001B2F9C">
            <w:pPr>
              <w:rPr>
                <w:rFonts w:ascii="Arial" w:hAnsi="Arial" w:cs="Arial"/>
                <w:color w:val="000000" w:themeColor="text1"/>
                <w:sz w:val="22"/>
                <w:szCs w:val="22"/>
                <w:u w:color="333333"/>
              </w:rPr>
            </w:pPr>
            <w:r w:rsidRPr="00591F0F">
              <w:rPr>
                <w:rFonts w:ascii="Arial" w:hAnsi="Arial" w:cs="Arial"/>
                <w:color w:val="000000" w:themeColor="text1"/>
                <w:sz w:val="22"/>
                <w:szCs w:val="22"/>
                <w:u w:color="333333"/>
              </w:rPr>
              <w:lastRenderedPageBreak/>
              <w:t xml:space="preserve">Since the office space is shared, it's vital to avoid hazards and stay alert for possible future occurrences. This vigilance not only prevents accidents but also fosters a secure environment for everyone. By collectively focusing on safety, we can </w:t>
            </w:r>
            <w:proofErr w:type="spellStart"/>
            <w:r w:rsidRPr="00591F0F">
              <w:rPr>
                <w:rFonts w:ascii="Arial" w:hAnsi="Arial" w:cs="Arial"/>
                <w:color w:val="000000" w:themeColor="text1"/>
                <w:sz w:val="22"/>
                <w:szCs w:val="22"/>
                <w:u w:color="333333"/>
              </w:rPr>
              <w:t>minimize</w:t>
            </w:r>
            <w:proofErr w:type="spellEnd"/>
            <w:r w:rsidRPr="00591F0F">
              <w:rPr>
                <w:rFonts w:ascii="Arial" w:hAnsi="Arial" w:cs="Arial"/>
                <w:color w:val="000000" w:themeColor="text1"/>
                <w:sz w:val="22"/>
                <w:szCs w:val="22"/>
                <w:u w:color="333333"/>
              </w:rPr>
              <w:t xml:space="preserve"> risks and ensure that the workplace remains a productive and harm-free zone. Anticipating and mitigating potential dangers helps maintain an atmosphere where all employees can feel safe and concentrate on their tasks.</w:t>
            </w:r>
          </w:p>
        </w:tc>
      </w:tr>
      <w:tr w:rsidR="00077604" w:rsidRPr="00504680" w14:paraId="2C6D6732" w14:textId="77777777" w:rsidTr="00701FB6">
        <w:tc>
          <w:tcPr>
            <w:tcW w:w="1303" w:type="dxa"/>
          </w:tcPr>
          <w:p w14:paraId="16C3C949" w14:textId="6EB25EB0" w:rsidR="00077604" w:rsidRDefault="00077604" w:rsidP="00077604">
            <w:pPr>
              <w:jc w:val="both"/>
              <w:rPr>
                <w:rFonts w:ascii="Arial" w:hAnsi="Arial" w:cs="Arial"/>
                <w:color w:val="000000" w:themeColor="text1"/>
                <w:sz w:val="22"/>
                <w:szCs w:val="22"/>
              </w:rPr>
            </w:pPr>
            <w:r w:rsidRPr="00504680">
              <w:rPr>
                <w:rFonts w:ascii="Arial" w:hAnsi="Arial" w:cs="Arial"/>
                <w:color w:val="000000" w:themeColor="text1"/>
                <w:sz w:val="22"/>
                <w:szCs w:val="22"/>
              </w:rPr>
              <w:t xml:space="preserve">Week </w:t>
            </w:r>
            <w:r>
              <w:rPr>
                <w:rFonts w:ascii="Arial" w:hAnsi="Arial" w:cs="Arial"/>
                <w:color w:val="000000" w:themeColor="text1"/>
                <w:sz w:val="22"/>
                <w:szCs w:val="22"/>
              </w:rPr>
              <w:t>5</w:t>
            </w:r>
          </w:p>
          <w:p w14:paraId="351C5250" w14:textId="16258F51" w:rsidR="00077604" w:rsidRDefault="00077604"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27.02.24</w:t>
            </w:r>
          </w:p>
          <w:p w14:paraId="6E0A20B7" w14:textId="77777777" w:rsidR="00077604" w:rsidRDefault="00077604" w:rsidP="00077604">
            <w:pPr>
              <w:rPr>
                <w:rFonts w:ascii="Arial" w:hAnsi="Arial" w:cs="Arial"/>
                <w:color w:val="000000" w:themeColor="text1"/>
                <w:sz w:val="22"/>
                <w:szCs w:val="22"/>
              </w:rPr>
            </w:pPr>
          </w:p>
          <w:p w14:paraId="59F0CDF4" w14:textId="094EC4A5" w:rsidR="00077604" w:rsidRPr="00504680" w:rsidRDefault="00077604" w:rsidP="00077604">
            <w:pPr>
              <w:rPr>
                <w:rFonts w:ascii="Arial" w:hAnsi="Arial" w:cs="Arial"/>
                <w:color w:val="000000" w:themeColor="text1"/>
                <w:sz w:val="22"/>
                <w:szCs w:val="22"/>
              </w:rPr>
            </w:pPr>
          </w:p>
        </w:tc>
        <w:tc>
          <w:tcPr>
            <w:tcW w:w="1669" w:type="dxa"/>
          </w:tcPr>
          <w:p w14:paraId="63AE07A6" w14:textId="77777777" w:rsidR="00077604" w:rsidRDefault="00C949A3"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Coursework Briefing and Class Exercise on Risk Assessment</w:t>
            </w:r>
          </w:p>
          <w:p w14:paraId="0619ED73" w14:textId="6818FAB2" w:rsidR="00C949A3" w:rsidRPr="00504680" w:rsidRDefault="00C949A3" w:rsidP="00077604">
            <w:pPr>
              <w:rPr>
                <w:rFonts w:ascii="Arial" w:hAnsi="Arial" w:cs="Arial"/>
                <w:color w:val="000000" w:themeColor="text1"/>
                <w:sz w:val="22"/>
                <w:szCs w:val="22"/>
                <w:u w:color="333333"/>
              </w:rPr>
            </w:pPr>
          </w:p>
        </w:tc>
        <w:tc>
          <w:tcPr>
            <w:tcW w:w="2528" w:type="dxa"/>
          </w:tcPr>
          <w:p w14:paraId="3EC23496" w14:textId="77777777" w:rsidR="009A32C2" w:rsidRDefault="009A32C2" w:rsidP="009A32C2">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9A32C2">
              <w:rPr>
                <w:rFonts w:ascii="Arial" w:hAnsi="Arial" w:cs="Arial"/>
                <w:color w:val="000000" w:themeColor="text1"/>
                <w:sz w:val="22"/>
                <w:szCs w:val="22"/>
                <w:u w:color="333333"/>
              </w:rPr>
              <w:t xml:space="preserve"> What fundamental principles underlie the process of risk assessment. </w:t>
            </w:r>
          </w:p>
          <w:p w14:paraId="438E1FE2" w14:textId="3B6821C7" w:rsidR="009A32C2" w:rsidRPr="009A32C2" w:rsidRDefault="009A32C2" w:rsidP="009A32C2">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9A32C2">
              <w:rPr>
                <w:rFonts w:ascii="Arial" w:hAnsi="Arial" w:cs="Arial"/>
                <w:color w:val="000000" w:themeColor="text1"/>
                <w:sz w:val="22"/>
                <w:szCs w:val="22"/>
                <w:u w:color="333333"/>
              </w:rPr>
              <w:t xml:space="preserve"> How does identifying potential risks benefit an </w:t>
            </w:r>
            <w:proofErr w:type="spellStart"/>
            <w:r w:rsidRPr="009A32C2">
              <w:rPr>
                <w:rFonts w:ascii="Arial" w:hAnsi="Arial" w:cs="Arial"/>
                <w:color w:val="000000" w:themeColor="text1"/>
                <w:sz w:val="22"/>
                <w:szCs w:val="22"/>
                <w:u w:color="333333"/>
              </w:rPr>
              <w:t>organization</w:t>
            </w:r>
            <w:proofErr w:type="spellEnd"/>
            <w:r w:rsidRPr="009A32C2">
              <w:rPr>
                <w:rFonts w:ascii="Arial" w:hAnsi="Arial" w:cs="Arial"/>
                <w:color w:val="000000" w:themeColor="text1"/>
                <w:sz w:val="22"/>
                <w:szCs w:val="22"/>
                <w:u w:color="333333"/>
              </w:rPr>
              <w:t xml:space="preserve"> or individual in the long term?</w:t>
            </w:r>
          </w:p>
          <w:p w14:paraId="2BB70628" w14:textId="748D703A" w:rsidR="00077604" w:rsidRPr="00504680" w:rsidRDefault="009A32C2"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9A32C2">
              <w:rPr>
                <w:rFonts w:ascii="Arial" w:hAnsi="Arial" w:cs="Arial"/>
                <w:color w:val="000000" w:themeColor="text1"/>
                <w:sz w:val="22"/>
                <w:szCs w:val="22"/>
                <w:u w:color="333333"/>
              </w:rPr>
              <w:t xml:space="preserve"> In what ways can effective risk mitigation strategies be developed and implemented?</w:t>
            </w:r>
          </w:p>
        </w:tc>
        <w:tc>
          <w:tcPr>
            <w:tcW w:w="2355" w:type="dxa"/>
          </w:tcPr>
          <w:p w14:paraId="2773FAE8" w14:textId="57E7C88F" w:rsidR="00077604" w:rsidRPr="00504680" w:rsidRDefault="001124E9" w:rsidP="00077604">
            <w:pPr>
              <w:rPr>
                <w:rFonts w:ascii="Arial" w:hAnsi="Arial" w:cs="Arial"/>
                <w:color w:val="000000" w:themeColor="text1"/>
                <w:sz w:val="22"/>
                <w:szCs w:val="22"/>
                <w:u w:color="333333"/>
              </w:rPr>
            </w:pPr>
            <w:r w:rsidRPr="001124E9">
              <w:rPr>
                <w:rFonts w:ascii="Arial" w:hAnsi="Arial" w:cs="Arial"/>
                <w:color w:val="000000" w:themeColor="text1"/>
                <w:sz w:val="22"/>
                <w:szCs w:val="22"/>
                <w:u w:color="333333"/>
              </w:rPr>
              <w:t>I understand that a coursework briefing and class exercise on risk assessment can significantly improve understanding, equip with practical skills, enhance critical thinking, foster teamwork, increase risk awareness, prepare for future challenges, and contribute to professional development.</w:t>
            </w:r>
          </w:p>
        </w:tc>
        <w:tc>
          <w:tcPr>
            <w:tcW w:w="2630" w:type="dxa"/>
          </w:tcPr>
          <w:p w14:paraId="276D6FF9" w14:textId="5DFF42B6" w:rsidR="00077604" w:rsidRPr="00504680" w:rsidRDefault="00536FB2" w:rsidP="00077604">
            <w:pPr>
              <w:rPr>
                <w:rFonts w:ascii="Arial" w:hAnsi="Arial" w:cs="Arial"/>
                <w:color w:val="000000" w:themeColor="text1"/>
                <w:sz w:val="22"/>
                <w:szCs w:val="22"/>
                <w:u w:color="333333"/>
              </w:rPr>
            </w:pPr>
            <w:r w:rsidRPr="00536FB2">
              <w:rPr>
                <w:rFonts w:ascii="Arial" w:hAnsi="Arial" w:cs="Arial"/>
                <w:color w:val="000000" w:themeColor="text1"/>
                <w:sz w:val="22"/>
                <w:szCs w:val="22"/>
                <w:u w:color="333333"/>
              </w:rPr>
              <w:t>Enhancing risk assessment skills involves frequently practicing scenario analysis, learning from past errors, keeping abreast of the latest safety standards, and actively seeking feedback on your evaluations. This approach not only sharpens your ability to foresee and mitigate potential hazards but also fosters a culture of continuous improvement and safety awareness in the workplace, making it a safer environment for everyone involved.</w:t>
            </w:r>
          </w:p>
        </w:tc>
      </w:tr>
      <w:tr w:rsidR="00D8776E" w:rsidRPr="00504680" w14:paraId="40C3A166" w14:textId="77777777" w:rsidTr="006016E8">
        <w:tc>
          <w:tcPr>
            <w:tcW w:w="1303" w:type="dxa"/>
          </w:tcPr>
          <w:p w14:paraId="17DAA019" w14:textId="77777777" w:rsidR="00B01BA2" w:rsidRDefault="00B01BA2" w:rsidP="00077604">
            <w:pPr>
              <w:rPr>
                <w:rFonts w:ascii="Arial" w:hAnsi="Arial" w:cs="Arial"/>
                <w:color w:val="000000" w:themeColor="text1"/>
                <w:sz w:val="22"/>
                <w:szCs w:val="22"/>
              </w:rPr>
            </w:pPr>
          </w:p>
          <w:p w14:paraId="01351198" w14:textId="4BFF2FD3" w:rsidR="00D8776E" w:rsidRPr="00504680" w:rsidRDefault="00D8776E" w:rsidP="00077604">
            <w:pPr>
              <w:rPr>
                <w:rFonts w:ascii="Arial" w:hAnsi="Arial" w:cs="Arial"/>
                <w:color w:val="000000" w:themeColor="text1"/>
                <w:sz w:val="22"/>
                <w:szCs w:val="22"/>
              </w:rPr>
            </w:pPr>
            <w:r>
              <w:rPr>
                <w:rFonts w:ascii="Arial" w:hAnsi="Arial" w:cs="Arial"/>
                <w:color w:val="000000" w:themeColor="text1"/>
                <w:sz w:val="22"/>
                <w:szCs w:val="22"/>
              </w:rPr>
              <w:t>05.03.24</w:t>
            </w:r>
          </w:p>
          <w:p w14:paraId="6BF0A7C4" w14:textId="77777777" w:rsidR="00D8776E" w:rsidRPr="00504680" w:rsidRDefault="00D8776E" w:rsidP="00077604">
            <w:pPr>
              <w:rPr>
                <w:rFonts w:ascii="Arial" w:hAnsi="Arial" w:cs="Arial"/>
                <w:color w:val="000000" w:themeColor="text1"/>
                <w:sz w:val="22"/>
                <w:szCs w:val="22"/>
                <w:u w:color="333333"/>
              </w:rPr>
            </w:pPr>
          </w:p>
          <w:p w14:paraId="0A610936" w14:textId="77777777" w:rsidR="00D8776E" w:rsidRPr="00504680" w:rsidRDefault="00D8776E" w:rsidP="00077604">
            <w:pPr>
              <w:rPr>
                <w:rFonts w:ascii="Arial" w:hAnsi="Arial" w:cs="Arial"/>
                <w:color w:val="000000" w:themeColor="text1"/>
                <w:sz w:val="22"/>
                <w:szCs w:val="22"/>
                <w:u w:color="333333"/>
              </w:rPr>
            </w:pPr>
          </w:p>
          <w:p w14:paraId="7C1CA46E" w14:textId="77777777" w:rsidR="00D8776E" w:rsidRPr="00504680" w:rsidRDefault="00D8776E" w:rsidP="00077604">
            <w:pPr>
              <w:rPr>
                <w:rFonts w:ascii="Arial" w:hAnsi="Arial" w:cs="Arial"/>
                <w:color w:val="000000" w:themeColor="text1"/>
                <w:sz w:val="22"/>
                <w:szCs w:val="22"/>
              </w:rPr>
            </w:pPr>
          </w:p>
        </w:tc>
        <w:tc>
          <w:tcPr>
            <w:tcW w:w="9182" w:type="dxa"/>
            <w:gridSpan w:val="4"/>
          </w:tcPr>
          <w:p w14:paraId="7A739CDA" w14:textId="77777777" w:rsidR="00D8776E" w:rsidRDefault="00D8776E" w:rsidP="00077604">
            <w:pPr>
              <w:rPr>
                <w:rFonts w:ascii="Arial" w:hAnsi="Arial" w:cs="Arial"/>
                <w:color w:val="000000" w:themeColor="text1"/>
                <w:sz w:val="22"/>
                <w:szCs w:val="22"/>
                <w:u w:color="333333"/>
              </w:rPr>
            </w:pPr>
          </w:p>
          <w:p w14:paraId="249F3A76" w14:textId="77777777" w:rsidR="00D8776E" w:rsidRDefault="00D8776E" w:rsidP="00077604">
            <w:pPr>
              <w:rPr>
                <w:rFonts w:ascii="Arial" w:hAnsi="Arial" w:cs="Arial"/>
                <w:color w:val="000000" w:themeColor="text1"/>
                <w:sz w:val="22"/>
                <w:szCs w:val="22"/>
                <w:u w:color="333333"/>
              </w:rPr>
            </w:pPr>
          </w:p>
          <w:p w14:paraId="4B1D5E9E" w14:textId="405554B3" w:rsidR="00D8776E" w:rsidRPr="00504680" w:rsidRDefault="00D8776E"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READING WEEK</w:t>
            </w:r>
          </w:p>
        </w:tc>
      </w:tr>
      <w:tr w:rsidR="00077604" w:rsidRPr="00504680" w14:paraId="2192EACD" w14:textId="77777777" w:rsidTr="00701FB6">
        <w:tc>
          <w:tcPr>
            <w:tcW w:w="1303" w:type="dxa"/>
          </w:tcPr>
          <w:p w14:paraId="47AB1723" w14:textId="680DD8BC" w:rsidR="00077604" w:rsidRDefault="00077604" w:rsidP="00077604">
            <w:pPr>
              <w:rPr>
                <w:rFonts w:ascii="Arial" w:hAnsi="Arial" w:cs="Arial"/>
                <w:color w:val="000000" w:themeColor="text1"/>
                <w:sz w:val="22"/>
                <w:szCs w:val="22"/>
              </w:rPr>
            </w:pPr>
            <w:r w:rsidRPr="00504680">
              <w:rPr>
                <w:rFonts w:ascii="Arial" w:hAnsi="Arial" w:cs="Arial"/>
                <w:color w:val="000000" w:themeColor="text1"/>
                <w:sz w:val="22"/>
                <w:szCs w:val="22"/>
              </w:rPr>
              <w:t xml:space="preserve">Week </w:t>
            </w:r>
            <w:r w:rsidR="00B01BA2">
              <w:rPr>
                <w:rFonts w:ascii="Arial" w:hAnsi="Arial" w:cs="Arial"/>
                <w:color w:val="000000" w:themeColor="text1"/>
                <w:sz w:val="22"/>
                <w:szCs w:val="22"/>
              </w:rPr>
              <w:t>6</w:t>
            </w:r>
          </w:p>
          <w:p w14:paraId="09A36E3D" w14:textId="1E43B882" w:rsidR="00077604" w:rsidRPr="00504680" w:rsidRDefault="00077604" w:rsidP="00077604">
            <w:pPr>
              <w:rPr>
                <w:rFonts w:ascii="Arial" w:hAnsi="Arial" w:cs="Arial"/>
                <w:color w:val="000000" w:themeColor="text1"/>
                <w:sz w:val="22"/>
                <w:szCs w:val="22"/>
              </w:rPr>
            </w:pPr>
            <w:r>
              <w:rPr>
                <w:rFonts w:ascii="Arial" w:hAnsi="Arial" w:cs="Arial"/>
                <w:color w:val="000000" w:themeColor="text1"/>
                <w:sz w:val="22"/>
                <w:szCs w:val="22"/>
              </w:rPr>
              <w:t>1</w:t>
            </w:r>
            <w:r w:rsidR="00D8776E">
              <w:rPr>
                <w:rFonts w:ascii="Arial" w:hAnsi="Arial" w:cs="Arial"/>
                <w:color w:val="000000" w:themeColor="text1"/>
                <w:sz w:val="22"/>
                <w:szCs w:val="22"/>
              </w:rPr>
              <w:t>2</w:t>
            </w:r>
            <w:r>
              <w:rPr>
                <w:rFonts w:ascii="Arial" w:hAnsi="Arial" w:cs="Arial"/>
                <w:color w:val="000000" w:themeColor="text1"/>
                <w:sz w:val="22"/>
                <w:szCs w:val="22"/>
              </w:rPr>
              <w:t>.0</w:t>
            </w:r>
            <w:r w:rsidR="00D8776E">
              <w:rPr>
                <w:rFonts w:ascii="Arial" w:hAnsi="Arial" w:cs="Arial"/>
                <w:color w:val="000000" w:themeColor="text1"/>
                <w:sz w:val="22"/>
                <w:szCs w:val="22"/>
              </w:rPr>
              <w:t>3</w:t>
            </w:r>
            <w:r>
              <w:rPr>
                <w:rFonts w:ascii="Arial" w:hAnsi="Arial" w:cs="Arial"/>
                <w:color w:val="000000" w:themeColor="text1"/>
                <w:sz w:val="22"/>
                <w:szCs w:val="22"/>
              </w:rPr>
              <w:t>.</w:t>
            </w:r>
            <w:r w:rsidR="00D8776E">
              <w:rPr>
                <w:rFonts w:ascii="Arial" w:hAnsi="Arial" w:cs="Arial"/>
                <w:color w:val="000000" w:themeColor="text1"/>
                <w:sz w:val="22"/>
                <w:szCs w:val="22"/>
              </w:rPr>
              <w:t>2</w:t>
            </w:r>
            <w:r>
              <w:rPr>
                <w:rFonts w:ascii="Arial" w:hAnsi="Arial" w:cs="Arial"/>
                <w:color w:val="000000" w:themeColor="text1"/>
                <w:sz w:val="22"/>
                <w:szCs w:val="22"/>
              </w:rPr>
              <w:t>4</w:t>
            </w:r>
          </w:p>
          <w:p w14:paraId="5DC8C970" w14:textId="77777777" w:rsidR="00077604" w:rsidRPr="00504680" w:rsidRDefault="00077604" w:rsidP="00077604">
            <w:pPr>
              <w:rPr>
                <w:rFonts w:ascii="Arial" w:hAnsi="Arial" w:cs="Arial"/>
                <w:color w:val="000000" w:themeColor="text1"/>
                <w:sz w:val="22"/>
                <w:szCs w:val="22"/>
              </w:rPr>
            </w:pPr>
          </w:p>
          <w:p w14:paraId="7AE4BF20" w14:textId="77777777" w:rsidR="00077604" w:rsidRPr="00504680" w:rsidRDefault="00077604" w:rsidP="00077604">
            <w:pPr>
              <w:rPr>
                <w:rFonts w:ascii="Arial" w:hAnsi="Arial" w:cs="Arial"/>
                <w:color w:val="000000" w:themeColor="text1"/>
                <w:sz w:val="22"/>
                <w:szCs w:val="22"/>
              </w:rPr>
            </w:pPr>
          </w:p>
          <w:p w14:paraId="2C13A344" w14:textId="77777777" w:rsidR="00077604" w:rsidRPr="00504680" w:rsidRDefault="00077604" w:rsidP="00077604">
            <w:pPr>
              <w:rPr>
                <w:rFonts w:ascii="Arial" w:hAnsi="Arial" w:cs="Arial"/>
                <w:color w:val="000000" w:themeColor="text1"/>
                <w:sz w:val="22"/>
                <w:szCs w:val="22"/>
              </w:rPr>
            </w:pPr>
          </w:p>
        </w:tc>
        <w:tc>
          <w:tcPr>
            <w:tcW w:w="1669" w:type="dxa"/>
          </w:tcPr>
          <w:p w14:paraId="493CCBD1" w14:textId="77777777" w:rsidR="00077604" w:rsidRDefault="00C949A3"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REVISION</w:t>
            </w:r>
          </w:p>
          <w:p w14:paraId="55CCF147" w14:textId="77777777" w:rsidR="00C949A3" w:rsidRDefault="00C949A3" w:rsidP="00077604">
            <w:pPr>
              <w:rPr>
                <w:rFonts w:ascii="Arial" w:hAnsi="Arial" w:cs="Arial"/>
                <w:color w:val="000000" w:themeColor="text1"/>
                <w:sz w:val="22"/>
                <w:szCs w:val="22"/>
                <w:u w:color="333333"/>
              </w:rPr>
            </w:pPr>
          </w:p>
          <w:p w14:paraId="29FE6D2D" w14:textId="6625DE45" w:rsidR="00C949A3" w:rsidRDefault="00C949A3"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&amp;</w:t>
            </w:r>
          </w:p>
          <w:p w14:paraId="1FA32CCE" w14:textId="77777777" w:rsidR="00C949A3" w:rsidRDefault="00C949A3" w:rsidP="00077604">
            <w:pPr>
              <w:rPr>
                <w:rFonts w:ascii="Arial" w:hAnsi="Arial" w:cs="Arial"/>
                <w:color w:val="000000" w:themeColor="text1"/>
                <w:sz w:val="22"/>
                <w:szCs w:val="22"/>
                <w:u w:color="333333"/>
              </w:rPr>
            </w:pPr>
          </w:p>
          <w:p w14:paraId="086B400C" w14:textId="244E86DF" w:rsidR="00C949A3" w:rsidRPr="00504680" w:rsidRDefault="00C949A3"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 xml:space="preserve">Coursework Preparation </w:t>
            </w:r>
            <w:r w:rsidR="006B5D8A">
              <w:rPr>
                <w:rFonts w:ascii="Arial" w:hAnsi="Arial" w:cs="Arial"/>
                <w:color w:val="000000" w:themeColor="text1"/>
                <w:sz w:val="22"/>
                <w:szCs w:val="22"/>
                <w:u w:color="333333"/>
              </w:rPr>
              <w:t>Guideline</w:t>
            </w:r>
          </w:p>
        </w:tc>
        <w:tc>
          <w:tcPr>
            <w:tcW w:w="2528" w:type="dxa"/>
          </w:tcPr>
          <w:p w14:paraId="1AD78519" w14:textId="187A71BF" w:rsidR="00077604" w:rsidRDefault="00C949A3"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3F778F">
              <w:rPr>
                <w:rFonts w:ascii="Arial" w:hAnsi="Arial" w:cs="Arial"/>
                <w:color w:val="000000" w:themeColor="text1"/>
                <w:sz w:val="22"/>
                <w:szCs w:val="22"/>
                <w:u w:color="333333"/>
              </w:rPr>
              <w:t>Brief</w:t>
            </w:r>
            <w:r>
              <w:rPr>
                <w:rFonts w:ascii="Arial" w:hAnsi="Arial" w:cs="Arial"/>
                <w:color w:val="000000" w:themeColor="text1"/>
                <w:sz w:val="22"/>
                <w:szCs w:val="22"/>
                <w:u w:color="333333"/>
              </w:rPr>
              <w:t xml:space="preserve"> discussion of all the learning </w:t>
            </w:r>
            <w:r w:rsidR="003F778F">
              <w:rPr>
                <w:rFonts w:ascii="Arial" w:hAnsi="Arial" w:cs="Arial"/>
                <w:color w:val="000000" w:themeColor="text1"/>
                <w:sz w:val="22"/>
                <w:szCs w:val="22"/>
                <w:u w:color="333333"/>
              </w:rPr>
              <w:t>activities</w:t>
            </w:r>
            <w:r>
              <w:rPr>
                <w:rFonts w:ascii="Arial" w:hAnsi="Arial" w:cs="Arial"/>
                <w:color w:val="000000" w:themeColor="text1"/>
                <w:sz w:val="22"/>
                <w:szCs w:val="22"/>
                <w:u w:color="333333"/>
              </w:rPr>
              <w:t xml:space="preserve"> over the weeks.</w:t>
            </w:r>
          </w:p>
          <w:p w14:paraId="508C2749" w14:textId="77777777" w:rsidR="00C949A3" w:rsidRDefault="00C949A3" w:rsidP="00077604">
            <w:pPr>
              <w:rPr>
                <w:rFonts w:ascii="Arial" w:hAnsi="Arial" w:cs="Arial"/>
                <w:color w:val="000000" w:themeColor="text1"/>
                <w:sz w:val="22"/>
                <w:szCs w:val="22"/>
                <w:u w:color="333333"/>
              </w:rPr>
            </w:pPr>
          </w:p>
          <w:p w14:paraId="0E7FD4C3" w14:textId="4B8B079F" w:rsidR="00C949A3" w:rsidRDefault="00DB707A"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C949A3">
              <w:rPr>
                <w:rFonts w:ascii="Arial" w:hAnsi="Arial" w:cs="Arial"/>
                <w:color w:val="000000" w:themeColor="text1"/>
                <w:sz w:val="22"/>
                <w:szCs w:val="22"/>
                <w:u w:color="333333"/>
              </w:rPr>
              <w:t>Clarification on the assessment</w:t>
            </w:r>
          </w:p>
          <w:p w14:paraId="1ED8B523" w14:textId="77777777" w:rsidR="00C949A3" w:rsidRDefault="00C949A3" w:rsidP="00077604">
            <w:pPr>
              <w:rPr>
                <w:rFonts w:ascii="Arial" w:hAnsi="Arial" w:cs="Arial"/>
                <w:color w:val="000000" w:themeColor="text1"/>
                <w:sz w:val="22"/>
                <w:szCs w:val="22"/>
                <w:u w:color="333333"/>
              </w:rPr>
            </w:pPr>
          </w:p>
          <w:p w14:paraId="262AB163" w14:textId="2FB03FCC" w:rsidR="00C949A3" w:rsidRDefault="00DB707A" w:rsidP="00077604">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C949A3">
              <w:rPr>
                <w:rFonts w:ascii="Arial" w:hAnsi="Arial" w:cs="Arial"/>
                <w:color w:val="000000" w:themeColor="text1"/>
                <w:sz w:val="22"/>
                <w:szCs w:val="22"/>
                <w:u w:color="333333"/>
              </w:rPr>
              <w:t xml:space="preserve">Sample and template </w:t>
            </w:r>
            <w:r w:rsidR="006B5D8A">
              <w:rPr>
                <w:rFonts w:ascii="Arial" w:hAnsi="Arial" w:cs="Arial"/>
                <w:color w:val="000000" w:themeColor="text1"/>
                <w:sz w:val="22"/>
                <w:szCs w:val="22"/>
                <w:u w:color="333333"/>
              </w:rPr>
              <w:t>preparation.</w:t>
            </w:r>
          </w:p>
          <w:p w14:paraId="1584C5C2" w14:textId="16BC795B" w:rsidR="00360E8B" w:rsidRPr="00504680" w:rsidRDefault="00360E8B" w:rsidP="00077604">
            <w:pPr>
              <w:rPr>
                <w:rFonts w:ascii="Arial" w:hAnsi="Arial" w:cs="Arial"/>
                <w:color w:val="000000" w:themeColor="text1"/>
                <w:sz w:val="22"/>
                <w:szCs w:val="22"/>
                <w:u w:color="333333"/>
              </w:rPr>
            </w:pPr>
          </w:p>
        </w:tc>
        <w:tc>
          <w:tcPr>
            <w:tcW w:w="2355" w:type="dxa"/>
          </w:tcPr>
          <w:p w14:paraId="21A35C33" w14:textId="5AEA8395" w:rsidR="00077604" w:rsidRPr="00504680" w:rsidRDefault="00021011" w:rsidP="00077604">
            <w:pPr>
              <w:rPr>
                <w:rFonts w:ascii="Arial" w:hAnsi="Arial" w:cs="Arial"/>
                <w:color w:val="000000" w:themeColor="text1"/>
                <w:sz w:val="22"/>
                <w:szCs w:val="22"/>
                <w:u w:color="333333"/>
              </w:rPr>
            </w:pPr>
            <w:r w:rsidRPr="00021011">
              <w:rPr>
                <w:rFonts w:ascii="Arial" w:hAnsi="Arial" w:cs="Arial"/>
                <w:color w:val="000000" w:themeColor="text1"/>
                <w:sz w:val="22"/>
                <w:szCs w:val="22"/>
                <w:u w:color="333333"/>
              </w:rPr>
              <w:t xml:space="preserve">I get that this </w:t>
            </w:r>
            <w:proofErr w:type="spellStart"/>
            <w:r w:rsidRPr="00021011">
              <w:rPr>
                <w:rFonts w:ascii="Arial" w:hAnsi="Arial" w:cs="Arial"/>
                <w:color w:val="000000" w:themeColor="text1"/>
                <w:sz w:val="22"/>
                <w:szCs w:val="22"/>
                <w:u w:color="333333"/>
              </w:rPr>
              <w:t>organized</w:t>
            </w:r>
            <w:proofErr w:type="spellEnd"/>
            <w:r w:rsidRPr="00021011">
              <w:rPr>
                <w:rFonts w:ascii="Arial" w:hAnsi="Arial" w:cs="Arial"/>
                <w:color w:val="000000" w:themeColor="text1"/>
                <w:sz w:val="22"/>
                <w:szCs w:val="22"/>
                <w:u w:color="333333"/>
              </w:rPr>
              <w:t xml:space="preserve"> method helps us better understand risk assessment, health and safety definition offer clear steps for checking risks, and lets us practice applying what we learn, which greatly improves our skills and confidence in handling risks.</w:t>
            </w:r>
          </w:p>
        </w:tc>
        <w:tc>
          <w:tcPr>
            <w:tcW w:w="2630" w:type="dxa"/>
          </w:tcPr>
          <w:p w14:paraId="1314D743" w14:textId="5771D1E8" w:rsidR="00077604" w:rsidRPr="00504680" w:rsidRDefault="00AA3A21" w:rsidP="00077604">
            <w:pPr>
              <w:rPr>
                <w:rFonts w:ascii="Arial" w:hAnsi="Arial" w:cs="Arial"/>
                <w:color w:val="000000" w:themeColor="text1"/>
                <w:sz w:val="22"/>
                <w:szCs w:val="22"/>
                <w:u w:color="333333"/>
              </w:rPr>
            </w:pPr>
            <w:r w:rsidRPr="00AA3A21">
              <w:rPr>
                <w:rFonts w:ascii="Arial" w:hAnsi="Arial" w:cs="Arial"/>
                <w:color w:val="000000" w:themeColor="text1"/>
                <w:sz w:val="22"/>
                <w:szCs w:val="22"/>
                <w:u w:color="333333"/>
              </w:rPr>
              <w:t xml:space="preserve">This </w:t>
            </w:r>
            <w:proofErr w:type="spellStart"/>
            <w:r w:rsidRPr="00AA3A21">
              <w:rPr>
                <w:rFonts w:ascii="Arial" w:hAnsi="Arial" w:cs="Arial"/>
                <w:color w:val="000000" w:themeColor="text1"/>
                <w:sz w:val="22"/>
                <w:szCs w:val="22"/>
                <w:u w:color="333333"/>
              </w:rPr>
              <w:t>organized</w:t>
            </w:r>
            <w:proofErr w:type="spellEnd"/>
            <w:r w:rsidRPr="00AA3A21">
              <w:rPr>
                <w:rFonts w:ascii="Arial" w:hAnsi="Arial" w:cs="Arial"/>
                <w:color w:val="000000" w:themeColor="text1"/>
                <w:sz w:val="22"/>
                <w:szCs w:val="22"/>
                <w:u w:color="333333"/>
              </w:rPr>
              <w:t xml:space="preserve"> approach significantly improves our grasp of risk assessment and health and safety protocols by outlining precise steps for evaluating risks. It encourages hands-on application of the concepts we learn, greatly enhancing our skillset and boosting confidence in managing hazards. To further improve, we can deepen our understanding of the subject matter, regularly update our knowledge with the latest safety practices, and actively seek and incorporate feedback on our risk handling approaches.</w:t>
            </w:r>
          </w:p>
        </w:tc>
      </w:tr>
      <w:tr w:rsidR="00D8776E" w:rsidRPr="00504680" w14:paraId="575D29E0" w14:textId="77777777" w:rsidTr="00701FB6">
        <w:tc>
          <w:tcPr>
            <w:tcW w:w="1303" w:type="dxa"/>
          </w:tcPr>
          <w:p w14:paraId="47AAF479" w14:textId="25673D0A" w:rsidR="00D8776E" w:rsidRDefault="00D8776E" w:rsidP="00D8776E">
            <w:pPr>
              <w:jc w:val="both"/>
              <w:rPr>
                <w:rFonts w:ascii="Arial" w:hAnsi="Arial" w:cs="Arial"/>
                <w:color w:val="000000" w:themeColor="text1"/>
                <w:sz w:val="22"/>
                <w:szCs w:val="22"/>
              </w:rPr>
            </w:pPr>
            <w:r w:rsidRPr="00504680">
              <w:rPr>
                <w:rFonts w:ascii="Arial" w:hAnsi="Arial" w:cs="Arial"/>
                <w:color w:val="000000" w:themeColor="text1"/>
                <w:sz w:val="22"/>
                <w:szCs w:val="22"/>
              </w:rPr>
              <w:lastRenderedPageBreak/>
              <w:t xml:space="preserve">Week </w:t>
            </w:r>
            <w:r w:rsidR="00B01BA2">
              <w:rPr>
                <w:rFonts w:ascii="Arial" w:hAnsi="Arial" w:cs="Arial"/>
                <w:color w:val="000000" w:themeColor="text1"/>
                <w:sz w:val="22"/>
                <w:szCs w:val="22"/>
              </w:rPr>
              <w:t>7</w:t>
            </w:r>
          </w:p>
          <w:p w14:paraId="0471B23B" w14:textId="5842AF1C" w:rsidR="00D8776E" w:rsidRDefault="00B01BA2"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19.03.24</w:t>
            </w:r>
          </w:p>
          <w:p w14:paraId="18CF46F8" w14:textId="77777777" w:rsidR="00D8776E" w:rsidRDefault="00D8776E" w:rsidP="00D8776E">
            <w:pPr>
              <w:rPr>
                <w:rFonts w:ascii="Arial" w:hAnsi="Arial" w:cs="Arial"/>
                <w:color w:val="000000" w:themeColor="text1"/>
                <w:sz w:val="22"/>
                <w:szCs w:val="22"/>
              </w:rPr>
            </w:pPr>
          </w:p>
          <w:p w14:paraId="664945A5" w14:textId="77777777" w:rsidR="00D8776E" w:rsidRDefault="00D8776E" w:rsidP="00D8776E">
            <w:pPr>
              <w:rPr>
                <w:rFonts w:ascii="Arial" w:hAnsi="Arial" w:cs="Arial"/>
                <w:color w:val="000000" w:themeColor="text1"/>
                <w:sz w:val="22"/>
                <w:szCs w:val="22"/>
              </w:rPr>
            </w:pPr>
          </w:p>
          <w:p w14:paraId="71F27219" w14:textId="77777777" w:rsidR="00294ECD" w:rsidRDefault="00294ECD" w:rsidP="00D8776E">
            <w:pPr>
              <w:rPr>
                <w:rFonts w:ascii="Arial" w:hAnsi="Arial" w:cs="Arial"/>
                <w:color w:val="000000" w:themeColor="text1"/>
                <w:sz w:val="22"/>
                <w:szCs w:val="22"/>
              </w:rPr>
            </w:pPr>
          </w:p>
          <w:p w14:paraId="6BBCD8ED" w14:textId="77777777" w:rsidR="00294ECD" w:rsidRDefault="00294ECD" w:rsidP="00D8776E">
            <w:pPr>
              <w:rPr>
                <w:rFonts w:ascii="Arial" w:hAnsi="Arial" w:cs="Arial"/>
                <w:color w:val="000000" w:themeColor="text1"/>
                <w:sz w:val="22"/>
                <w:szCs w:val="22"/>
              </w:rPr>
            </w:pPr>
          </w:p>
          <w:p w14:paraId="56BB0E00" w14:textId="77777777" w:rsidR="00294ECD" w:rsidRDefault="00294ECD" w:rsidP="00D8776E">
            <w:pPr>
              <w:rPr>
                <w:rFonts w:ascii="Arial" w:hAnsi="Arial" w:cs="Arial"/>
                <w:color w:val="000000" w:themeColor="text1"/>
                <w:sz w:val="22"/>
                <w:szCs w:val="22"/>
              </w:rPr>
            </w:pPr>
          </w:p>
          <w:p w14:paraId="7B10FEF9" w14:textId="77777777" w:rsidR="00294ECD" w:rsidRDefault="00294ECD" w:rsidP="00D8776E">
            <w:pPr>
              <w:rPr>
                <w:rFonts w:ascii="Arial" w:hAnsi="Arial" w:cs="Arial"/>
                <w:color w:val="000000" w:themeColor="text1"/>
                <w:sz w:val="22"/>
                <w:szCs w:val="22"/>
              </w:rPr>
            </w:pPr>
          </w:p>
          <w:p w14:paraId="21198F5B" w14:textId="77777777" w:rsidR="00294ECD" w:rsidRDefault="00294ECD" w:rsidP="00D8776E">
            <w:pPr>
              <w:rPr>
                <w:rFonts w:ascii="Arial" w:hAnsi="Arial" w:cs="Arial"/>
                <w:color w:val="000000" w:themeColor="text1"/>
                <w:sz w:val="22"/>
                <w:szCs w:val="22"/>
              </w:rPr>
            </w:pPr>
          </w:p>
          <w:p w14:paraId="6A3771A3" w14:textId="77777777" w:rsidR="00294ECD" w:rsidRDefault="00294ECD" w:rsidP="00D8776E">
            <w:pPr>
              <w:rPr>
                <w:rFonts w:ascii="Arial" w:hAnsi="Arial" w:cs="Arial"/>
                <w:color w:val="000000" w:themeColor="text1"/>
                <w:sz w:val="22"/>
                <w:szCs w:val="22"/>
              </w:rPr>
            </w:pPr>
          </w:p>
          <w:p w14:paraId="25239739" w14:textId="77777777" w:rsidR="00294ECD" w:rsidRDefault="00294ECD" w:rsidP="00D8776E">
            <w:pPr>
              <w:rPr>
                <w:rFonts w:ascii="Arial" w:hAnsi="Arial" w:cs="Arial"/>
                <w:color w:val="000000" w:themeColor="text1"/>
                <w:sz w:val="22"/>
                <w:szCs w:val="22"/>
              </w:rPr>
            </w:pPr>
          </w:p>
          <w:p w14:paraId="33EFD4C7" w14:textId="77777777" w:rsidR="00294ECD" w:rsidRDefault="00294ECD" w:rsidP="00D8776E">
            <w:pPr>
              <w:rPr>
                <w:rFonts w:ascii="Arial" w:hAnsi="Arial" w:cs="Arial"/>
                <w:color w:val="000000" w:themeColor="text1"/>
                <w:sz w:val="22"/>
                <w:szCs w:val="22"/>
              </w:rPr>
            </w:pPr>
          </w:p>
          <w:p w14:paraId="0AAC8360" w14:textId="77777777" w:rsidR="00294ECD" w:rsidRDefault="00294ECD" w:rsidP="00D8776E">
            <w:pPr>
              <w:rPr>
                <w:rFonts w:ascii="Arial" w:hAnsi="Arial" w:cs="Arial"/>
                <w:color w:val="000000" w:themeColor="text1"/>
                <w:sz w:val="22"/>
                <w:szCs w:val="22"/>
              </w:rPr>
            </w:pPr>
            <w:r>
              <w:rPr>
                <w:rFonts w:ascii="Arial" w:hAnsi="Arial" w:cs="Arial"/>
                <w:color w:val="000000" w:themeColor="text1"/>
                <w:sz w:val="22"/>
                <w:szCs w:val="22"/>
              </w:rPr>
              <w:t>Week 7</w:t>
            </w:r>
          </w:p>
          <w:p w14:paraId="1C467C90" w14:textId="66370985" w:rsidR="00294ECD" w:rsidRPr="00504680" w:rsidRDefault="00294ECD" w:rsidP="00D8776E">
            <w:pPr>
              <w:rPr>
                <w:rFonts w:ascii="Arial" w:hAnsi="Arial" w:cs="Arial"/>
                <w:color w:val="000000" w:themeColor="text1"/>
                <w:sz w:val="22"/>
                <w:szCs w:val="22"/>
              </w:rPr>
            </w:pPr>
            <w:r>
              <w:rPr>
                <w:rFonts w:ascii="Arial" w:hAnsi="Arial" w:cs="Arial"/>
                <w:color w:val="000000" w:themeColor="text1"/>
                <w:sz w:val="22"/>
                <w:szCs w:val="22"/>
              </w:rPr>
              <w:t>19.03.24</w:t>
            </w:r>
          </w:p>
        </w:tc>
        <w:tc>
          <w:tcPr>
            <w:tcW w:w="1669" w:type="dxa"/>
          </w:tcPr>
          <w:p w14:paraId="57255BBB" w14:textId="08992D65" w:rsidR="00D8776E" w:rsidRPr="00504680" w:rsidRDefault="00C56A17"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Improvement</w:t>
            </w:r>
            <w:r w:rsidR="00A14E42">
              <w:rPr>
                <w:rFonts w:ascii="Arial" w:hAnsi="Arial" w:cs="Arial"/>
                <w:color w:val="000000" w:themeColor="text1"/>
                <w:sz w:val="22"/>
                <w:szCs w:val="22"/>
                <w:u w:color="333333"/>
              </w:rPr>
              <w:t xml:space="preserve"> and Prohibition Notice</w:t>
            </w:r>
          </w:p>
        </w:tc>
        <w:tc>
          <w:tcPr>
            <w:tcW w:w="2528" w:type="dxa"/>
          </w:tcPr>
          <w:p w14:paraId="58EBD8FD" w14:textId="6720DD4B" w:rsidR="00185158" w:rsidRPr="00185158" w:rsidRDefault="00185158" w:rsidP="0018515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185158">
              <w:rPr>
                <w:rFonts w:ascii="Arial" w:hAnsi="Arial" w:cs="Arial"/>
                <w:color w:val="000000" w:themeColor="text1"/>
                <w:sz w:val="22"/>
                <w:szCs w:val="22"/>
                <w:u w:color="333333"/>
              </w:rPr>
              <w:t xml:space="preserve"> What can we learn from the improvement and prohibition notices offered by the teacher? </w:t>
            </w:r>
          </w:p>
          <w:p w14:paraId="6AF04A22" w14:textId="2DD70578" w:rsidR="00185158" w:rsidRPr="00185158" w:rsidRDefault="00185158" w:rsidP="00185158">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185158">
              <w:rPr>
                <w:rFonts w:ascii="Arial" w:hAnsi="Arial" w:cs="Arial"/>
                <w:color w:val="000000" w:themeColor="text1"/>
                <w:sz w:val="22"/>
                <w:szCs w:val="22"/>
                <w:u w:color="333333"/>
              </w:rPr>
              <w:t xml:space="preserve"> How do we apply improvement suggestions to boost future work quality?</w:t>
            </w:r>
          </w:p>
          <w:p w14:paraId="4F3CF058" w14:textId="7D348A62" w:rsidR="00D8776E" w:rsidRPr="00504680" w:rsidRDefault="00185158"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185158">
              <w:rPr>
                <w:rFonts w:ascii="Arial" w:hAnsi="Arial" w:cs="Arial"/>
                <w:color w:val="000000" w:themeColor="text1"/>
                <w:sz w:val="22"/>
                <w:szCs w:val="22"/>
                <w:u w:color="333333"/>
              </w:rPr>
              <w:t>What critical issues from the prohibition notice should we avoid in the assignment?</w:t>
            </w:r>
          </w:p>
        </w:tc>
        <w:tc>
          <w:tcPr>
            <w:tcW w:w="2355" w:type="dxa"/>
          </w:tcPr>
          <w:p w14:paraId="6FDD50E2" w14:textId="21C893A9" w:rsidR="00D8776E" w:rsidRPr="00504680" w:rsidRDefault="00294ECD" w:rsidP="00D8776E">
            <w:pPr>
              <w:rPr>
                <w:rFonts w:ascii="Arial" w:hAnsi="Arial" w:cs="Arial"/>
                <w:color w:val="000000" w:themeColor="text1"/>
                <w:sz w:val="22"/>
                <w:szCs w:val="22"/>
                <w:u w:color="333333"/>
              </w:rPr>
            </w:pPr>
            <w:r w:rsidRPr="00294ECD">
              <w:rPr>
                <w:rFonts w:ascii="Arial" w:hAnsi="Arial" w:cs="Arial"/>
                <w:color w:val="000000" w:themeColor="text1"/>
                <w:sz w:val="22"/>
                <w:szCs w:val="22"/>
                <w:u w:color="333333"/>
              </w:rPr>
              <w:t xml:space="preserve">Producing outstanding assignments hinges on </w:t>
            </w:r>
            <w:proofErr w:type="spellStart"/>
            <w:r w:rsidRPr="00294ECD">
              <w:rPr>
                <w:rFonts w:ascii="Arial" w:hAnsi="Arial" w:cs="Arial"/>
                <w:color w:val="000000" w:themeColor="text1"/>
                <w:sz w:val="22"/>
                <w:szCs w:val="22"/>
                <w:u w:color="333333"/>
              </w:rPr>
              <w:t>recognizing</w:t>
            </w:r>
            <w:proofErr w:type="spellEnd"/>
            <w:r w:rsidRPr="00294ECD">
              <w:rPr>
                <w:rFonts w:ascii="Arial" w:hAnsi="Arial" w:cs="Arial"/>
                <w:color w:val="000000" w:themeColor="text1"/>
                <w:sz w:val="22"/>
                <w:szCs w:val="22"/>
                <w:u w:color="333333"/>
              </w:rPr>
              <w:t xml:space="preserve"> what needs to be improved and consciously avoiding </w:t>
            </w:r>
            <w:proofErr w:type="spellStart"/>
            <w:r w:rsidRPr="00294ECD">
              <w:rPr>
                <w:rFonts w:ascii="Arial" w:hAnsi="Arial" w:cs="Arial"/>
                <w:color w:val="000000" w:themeColor="text1"/>
                <w:sz w:val="22"/>
                <w:szCs w:val="22"/>
                <w:u w:color="333333"/>
              </w:rPr>
              <w:t>behaviors</w:t>
            </w:r>
            <w:proofErr w:type="spellEnd"/>
            <w:r w:rsidRPr="00294ECD">
              <w:rPr>
                <w:rFonts w:ascii="Arial" w:hAnsi="Arial" w:cs="Arial"/>
                <w:color w:val="000000" w:themeColor="text1"/>
                <w:sz w:val="22"/>
                <w:szCs w:val="22"/>
                <w:u w:color="333333"/>
              </w:rPr>
              <w:t xml:space="preserve"> or actions that the teacher has outlined as off-limits. This method involves attentively absorbing feedback, pinpointing specific areas for progress, and adhering to the advice given to circumvent errors. By concentrating on these points, students not only align with the required academic criteria but also gain a more profound insight into the subject. Additionally, this strategy promotes a forward-thinking mindset towards education, propelling continual personal growth and scholarly achievement. Adopting this approach leads to work that showcases greater comprehension and commitment.</w:t>
            </w:r>
          </w:p>
        </w:tc>
        <w:tc>
          <w:tcPr>
            <w:tcW w:w="2630" w:type="dxa"/>
          </w:tcPr>
          <w:p w14:paraId="7848654A" w14:textId="77777777" w:rsidR="00D8776E" w:rsidRDefault="00D8776E" w:rsidP="00D8776E">
            <w:pPr>
              <w:rPr>
                <w:rFonts w:ascii="Arial" w:hAnsi="Arial" w:cs="Arial"/>
                <w:color w:val="000000" w:themeColor="text1"/>
                <w:sz w:val="22"/>
                <w:szCs w:val="22"/>
                <w:u w:color="333333"/>
              </w:rPr>
            </w:pPr>
          </w:p>
          <w:p w14:paraId="1874E40B" w14:textId="77E891E0" w:rsidR="00DB707A" w:rsidRPr="00504680" w:rsidRDefault="002740C6" w:rsidP="00D8776E">
            <w:pPr>
              <w:rPr>
                <w:rFonts w:ascii="Arial" w:hAnsi="Arial" w:cs="Arial"/>
                <w:color w:val="000000" w:themeColor="text1"/>
                <w:sz w:val="22"/>
                <w:szCs w:val="22"/>
                <w:u w:color="333333"/>
              </w:rPr>
            </w:pPr>
            <w:r w:rsidRPr="002740C6">
              <w:rPr>
                <w:rFonts w:ascii="Arial" w:hAnsi="Arial" w:cs="Arial"/>
                <w:color w:val="000000" w:themeColor="text1"/>
                <w:sz w:val="22"/>
                <w:szCs w:val="22"/>
                <w:u w:color="333333"/>
              </w:rPr>
              <w:t>To improve, focus on learning from feedback, set clear goals, practice regularly, and avoid mistakes as advised by teacher.</w:t>
            </w:r>
          </w:p>
        </w:tc>
      </w:tr>
      <w:tr w:rsidR="00D8776E" w:rsidRPr="00504680" w14:paraId="12F051B2" w14:textId="77777777" w:rsidTr="00701FB6">
        <w:tc>
          <w:tcPr>
            <w:tcW w:w="1303" w:type="dxa"/>
          </w:tcPr>
          <w:p w14:paraId="287AC832" w14:textId="4760497A" w:rsidR="00D8776E" w:rsidRDefault="00D8776E" w:rsidP="00D8776E">
            <w:pPr>
              <w:rPr>
                <w:rFonts w:ascii="Arial" w:hAnsi="Arial" w:cs="Arial"/>
                <w:color w:val="000000" w:themeColor="text1"/>
                <w:sz w:val="22"/>
                <w:szCs w:val="22"/>
              </w:rPr>
            </w:pPr>
            <w:r w:rsidRPr="00504680">
              <w:rPr>
                <w:rFonts w:ascii="Arial" w:hAnsi="Arial" w:cs="Arial"/>
                <w:color w:val="000000" w:themeColor="text1"/>
                <w:sz w:val="22"/>
                <w:szCs w:val="22"/>
              </w:rPr>
              <w:t xml:space="preserve">Week </w:t>
            </w:r>
            <w:r w:rsidR="00B01BA2">
              <w:rPr>
                <w:rFonts w:ascii="Arial" w:hAnsi="Arial" w:cs="Arial"/>
                <w:color w:val="000000" w:themeColor="text1"/>
                <w:sz w:val="22"/>
                <w:szCs w:val="22"/>
              </w:rPr>
              <w:t>8</w:t>
            </w:r>
          </w:p>
          <w:p w14:paraId="095EF84A" w14:textId="7E7AAD8D" w:rsidR="00D8776E" w:rsidRPr="00504680" w:rsidRDefault="00EA4D22" w:rsidP="00D8776E">
            <w:pPr>
              <w:rPr>
                <w:rFonts w:ascii="Arial" w:hAnsi="Arial" w:cs="Arial"/>
                <w:color w:val="000000" w:themeColor="text1"/>
                <w:sz w:val="22"/>
                <w:szCs w:val="22"/>
              </w:rPr>
            </w:pPr>
            <w:r>
              <w:rPr>
                <w:rFonts w:ascii="Arial" w:hAnsi="Arial" w:cs="Arial"/>
                <w:color w:val="000000" w:themeColor="text1"/>
                <w:sz w:val="22"/>
                <w:szCs w:val="22"/>
              </w:rPr>
              <w:t>16</w:t>
            </w:r>
            <w:r w:rsidR="00D8776E">
              <w:rPr>
                <w:rFonts w:ascii="Arial" w:hAnsi="Arial" w:cs="Arial"/>
                <w:color w:val="000000" w:themeColor="text1"/>
                <w:sz w:val="22"/>
                <w:szCs w:val="22"/>
              </w:rPr>
              <w:t>.0</w:t>
            </w:r>
            <w:r w:rsidR="00FF5ED0">
              <w:rPr>
                <w:rFonts w:ascii="Arial" w:hAnsi="Arial" w:cs="Arial"/>
                <w:color w:val="000000" w:themeColor="text1"/>
                <w:sz w:val="22"/>
                <w:szCs w:val="22"/>
              </w:rPr>
              <w:t>4</w:t>
            </w:r>
            <w:r w:rsidR="00D8776E">
              <w:rPr>
                <w:rFonts w:ascii="Arial" w:hAnsi="Arial" w:cs="Arial"/>
                <w:color w:val="000000" w:themeColor="text1"/>
                <w:sz w:val="22"/>
                <w:szCs w:val="22"/>
              </w:rPr>
              <w:t>.24</w:t>
            </w:r>
          </w:p>
          <w:p w14:paraId="1B67E55C" w14:textId="77777777" w:rsidR="00D8776E" w:rsidRPr="00504680" w:rsidRDefault="00D8776E" w:rsidP="00D8776E">
            <w:pPr>
              <w:rPr>
                <w:rFonts w:ascii="Arial" w:hAnsi="Arial" w:cs="Arial"/>
                <w:color w:val="000000" w:themeColor="text1"/>
                <w:sz w:val="22"/>
                <w:szCs w:val="22"/>
                <w:u w:color="333333"/>
              </w:rPr>
            </w:pPr>
          </w:p>
          <w:p w14:paraId="7BD6AFEB" w14:textId="77777777" w:rsidR="00D8776E" w:rsidRPr="00504680" w:rsidRDefault="00D8776E" w:rsidP="00D8776E">
            <w:pPr>
              <w:rPr>
                <w:rFonts w:ascii="Arial" w:hAnsi="Arial" w:cs="Arial"/>
                <w:color w:val="000000" w:themeColor="text1"/>
                <w:sz w:val="22"/>
                <w:szCs w:val="22"/>
                <w:u w:color="333333"/>
              </w:rPr>
            </w:pPr>
          </w:p>
          <w:p w14:paraId="7AA26838" w14:textId="77777777" w:rsidR="00D8776E" w:rsidRPr="00504680" w:rsidRDefault="00D8776E" w:rsidP="00D8776E">
            <w:pPr>
              <w:jc w:val="both"/>
              <w:rPr>
                <w:rFonts w:ascii="Arial" w:hAnsi="Arial" w:cs="Arial"/>
                <w:color w:val="000000" w:themeColor="text1"/>
                <w:sz w:val="22"/>
                <w:szCs w:val="22"/>
              </w:rPr>
            </w:pPr>
          </w:p>
        </w:tc>
        <w:tc>
          <w:tcPr>
            <w:tcW w:w="1669" w:type="dxa"/>
          </w:tcPr>
          <w:p w14:paraId="438535FD" w14:textId="560DA7A1" w:rsidR="00D8776E" w:rsidRPr="00504680" w:rsidRDefault="00A14E42"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 xml:space="preserve">Fire safety in </w:t>
            </w:r>
            <w:r w:rsidR="005463D6">
              <w:rPr>
                <w:rFonts w:ascii="Arial" w:hAnsi="Arial" w:cs="Arial"/>
                <w:color w:val="000000" w:themeColor="text1"/>
                <w:sz w:val="22"/>
                <w:szCs w:val="22"/>
                <w:u w:color="333333"/>
              </w:rPr>
              <w:t>Construction.</w:t>
            </w:r>
          </w:p>
        </w:tc>
        <w:tc>
          <w:tcPr>
            <w:tcW w:w="2528" w:type="dxa"/>
          </w:tcPr>
          <w:p w14:paraId="37D4DC8C" w14:textId="0A4A9184" w:rsidR="008F551B" w:rsidRDefault="008F551B" w:rsidP="008F551B">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8F551B">
              <w:rPr>
                <w:rFonts w:ascii="Arial" w:hAnsi="Arial" w:cs="Arial"/>
                <w:color w:val="000000" w:themeColor="text1"/>
                <w:sz w:val="22"/>
                <w:szCs w:val="22"/>
                <w:u w:color="333333"/>
              </w:rPr>
              <w:t>The consequences of</w:t>
            </w:r>
            <w:r>
              <w:rPr>
                <w:rFonts w:ascii="Arial" w:hAnsi="Arial" w:cs="Arial"/>
                <w:color w:val="000000" w:themeColor="text1"/>
                <w:sz w:val="22"/>
                <w:szCs w:val="22"/>
                <w:u w:color="333333"/>
              </w:rPr>
              <w:t xml:space="preserve"> </w:t>
            </w:r>
            <w:r w:rsidRPr="008F551B">
              <w:rPr>
                <w:rFonts w:ascii="Arial" w:hAnsi="Arial" w:cs="Arial"/>
                <w:color w:val="000000" w:themeColor="text1"/>
                <w:sz w:val="22"/>
                <w:szCs w:val="22"/>
                <w:u w:color="333333"/>
              </w:rPr>
              <w:t xml:space="preserve">Fire in Construction </w:t>
            </w:r>
          </w:p>
          <w:p w14:paraId="6E5204C2" w14:textId="77777777" w:rsidR="008D0A6F" w:rsidRPr="008F551B" w:rsidRDefault="008D0A6F" w:rsidP="008F551B">
            <w:pPr>
              <w:rPr>
                <w:rFonts w:ascii="Arial" w:hAnsi="Arial" w:cs="Arial"/>
                <w:color w:val="000000" w:themeColor="text1"/>
                <w:sz w:val="22"/>
                <w:szCs w:val="22"/>
                <w:u w:color="333333"/>
              </w:rPr>
            </w:pPr>
          </w:p>
          <w:p w14:paraId="7C1DC74A" w14:textId="69BD1B50" w:rsidR="008F551B" w:rsidRDefault="008F551B" w:rsidP="008F551B">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8F551B">
              <w:rPr>
                <w:rFonts w:ascii="Arial" w:hAnsi="Arial" w:cs="Arial"/>
                <w:color w:val="000000" w:themeColor="text1"/>
                <w:sz w:val="22"/>
                <w:szCs w:val="22"/>
                <w:u w:color="333333"/>
              </w:rPr>
              <w:t>Fire Hazard in Construction</w:t>
            </w:r>
          </w:p>
          <w:p w14:paraId="5D8EC8BD" w14:textId="77777777" w:rsidR="008D0A6F" w:rsidRPr="008F551B" w:rsidRDefault="008D0A6F" w:rsidP="008F551B">
            <w:pPr>
              <w:rPr>
                <w:rFonts w:ascii="Arial" w:hAnsi="Arial" w:cs="Arial"/>
                <w:color w:val="000000" w:themeColor="text1"/>
                <w:sz w:val="22"/>
                <w:szCs w:val="22"/>
                <w:u w:color="333333"/>
              </w:rPr>
            </w:pPr>
          </w:p>
          <w:p w14:paraId="1D735952" w14:textId="16CDCC45" w:rsidR="008F551B" w:rsidRDefault="008F551B" w:rsidP="008F551B">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8F551B">
              <w:rPr>
                <w:rFonts w:ascii="Arial" w:hAnsi="Arial" w:cs="Arial"/>
                <w:color w:val="000000" w:themeColor="text1"/>
                <w:sz w:val="22"/>
                <w:szCs w:val="22"/>
                <w:u w:color="333333"/>
              </w:rPr>
              <w:t>Ignition Risks Management</w:t>
            </w:r>
          </w:p>
          <w:p w14:paraId="2D31DABC" w14:textId="77777777" w:rsidR="008D0A6F" w:rsidRPr="008F551B" w:rsidRDefault="008D0A6F" w:rsidP="008F551B">
            <w:pPr>
              <w:rPr>
                <w:rFonts w:ascii="Arial" w:hAnsi="Arial" w:cs="Arial"/>
                <w:color w:val="000000" w:themeColor="text1"/>
                <w:sz w:val="22"/>
                <w:szCs w:val="22"/>
                <w:u w:color="333333"/>
              </w:rPr>
            </w:pPr>
          </w:p>
          <w:p w14:paraId="6D3666CB" w14:textId="6CA11764" w:rsidR="008F551B" w:rsidRDefault="008D0A6F" w:rsidP="008F551B">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8F551B" w:rsidRPr="008F551B">
              <w:rPr>
                <w:rFonts w:ascii="Arial" w:hAnsi="Arial" w:cs="Arial"/>
                <w:color w:val="000000" w:themeColor="text1"/>
                <w:sz w:val="22"/>
                <w:szCs w:val="22"/>
                <w:u w:color="333333"/>
              </w:rPr>
              <w:t xml:space="preserve">Fuel Risks Management </w:t>
            </w:r>
          </w:p>
          <w:p w14:paraId="79C5B535" w14:textId="77777777" w:rsidR="008D0A6F" w:rsidRPr="008F551B" w:rsidRDefault="008D0A6F" w:rsidP="008F551B">
            <w:pPr>
              <w:rPr>
                <w:rFonts w:ascii="Arial" w:hAnsi="Arial" w:cs="Arial"/>
                <w:color w:val="000000" w:themeColor="text1"/>
                <w:sz w:val="22"/>
                <w:szCs w:val="22"/>
                <w:u w:color="333333"/>
              </w:rPr>
            </w:pPr>
          </w:p>
          <w:p w14:paraId="6874F84F" w14:textId="30C5A39F" w:rsidR="00D8776E" w:rsidRPr="00504680" w:rsidRDefault="008D0A6F"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8F551B" w:rsidRPr="008F551B">
              <w:rPr>
                <w:rFonts w:ascii="Arial" w:hAnsi="Arial" w:cs="Arial"/>
                <w:color w:val="000000" w:themeColor="text1"/>
                <w:sz w:val="22"/>
                <w:szCs w:val="22"/>
                <w:u w:color="333333"/>
              </w:rPr>
              <w:t>Fire control Measures in Construction</w:t>
            </w:r>
          </w:p>
        </w:tc>
        <w:tc>
          <w:tcPr>
            <w:tcW w:w="2355" w:type="dxa"/>
          </w:tcPr>
          <w:p w14:paraId="3D595F54" w14:textId="77777777" w:rsidR="008B27A5" w:rsidRDefault="008B27A5" w:rsidP="00D8776E">
            <w:pPr>
              <w:rPr>
                <w:rFonts w:ascii="Arial" w:hAnsi="Arial" w:cs="Arial"/>
                <w:color w:val="000000" w:themeColor="text1"/>
                <w:sz w:val="22"/>
                <w:szCs w:val="22"/>
                <w:u w:color="333333"/>
              </w:rPr>
            </w:pPr>
          </w:p>
          <w:p w14:paraId="6A66E0E3" w14:textId="36D25025" w:rsidR="00D8776E" w:rsidRPr="00504680" w:rsidRDefault="008B27A5" w:rsidP="00D8776E">
            <w:pPr>
              <w:rPr>
                <w:rFonts w:ascii="Arial" w:hAnsi="Arial" w:cs="Arial"/>
                <w:color w:val="000000" w:themeColor="text1"/>
                <w:sz w:val="22"/>
                <w:szCs w:val="22"/>
                <w:u w:color="333333"/>
              </w:rPr>
            </w:pPr>
            <w:r w:rsidRPr="008B27A5">
              <w:rPr>
                <w:rFonts w:ascii="Arial" w:hAnsi="Arial" w:cs="Arial"/>
                <w:color w:val="000000" w:themeColor="text1"/>
                <w:sz w:val="22"/>
                <w:szCs w:val="22"/>
                <w:u w:color="333333"/>
              </w:rPr>
              <w:t xml:space="preserve">I found out that keeping fire risks under control on construction sites is very important. This means making sure that nothing can start a fire and that there are no materials around that would feed a fire if one started. It also involves putting fire safety steps in place. Doing this helps keep everyone working on the site safe, saves money by avoiding </w:t>
            </w:r>
            <w:r w:rsidRPr="008B27A5">
              <w:rPr>
                <w:rFonts w:ascii="Arial" w:hAnsi="Arial" w:cs="Arial"/>
                <w:color w:val="000000" w:themeColor="text1"/>
                <w:sz w:val="22"/>
                <w:szCs w:val="22"/>
                <w:u w:color="333333"/>
              </w:rPr>
              <w:lastRenderedPageBreak/>
              <w:t>fire damage, keeps the project on schedule by preventing delays, and makes sure the site follows safety rules. All these efforts lead to construction sites that are not only safer but also run more smoothly and efficiently.</w:t>
            </w:r>
          </w:p>
        </w:tc>
        <w:tc>
          <w:tcPr>
            <w:tcW w:w="2630" w:type="dxa"/>
          </w:tcPr>
          <w:p w14:paraId="07CE5DC7" w14:textId="166C83F7" w:rsidR="00D8776E" w:rsidRPr="00504680" w:rsidRDefault="00273B9C" w:rsidP="00D8776E">
            <w:pPr>
              <w:rPr>
                <w:rFonts w:ascii="Arial" w:hAnsi="Arial" w:cs="Arial"/>
                <w:color w:val="000000" w:themeColor="text1"/>
                <w:sz w:val="22"/>
                <w:szCs w:val="22"/>
                <w:u w:color="333333"/>
              </w:rPr>
            </w:pPr>
            <w:r w:rsidRPr="00273B9C">
              <w:rPr>
                <w:rFonts w:ascii="Arial" w:hAnsi="Arial" w:cs="Arial"/>
                <w:color w:val="000000" w:themeColor="text1"/>
                <w:sz w:val="22"/>
                <w:szCs w:val="22"/>
                <w:u w:color="333333"/>
              </w:rPr>
              <w:lastRenderedPageBreak/>
              <w:t>In my opinion is good to regularly update safety protocols, adopt cutting-edge fire safety tech, and train workers in fire prevention and response. This proactive approach boosts site safety and efficiency.</w:t>
            </w:r>
          </w:p>
        </w:tc>
      </w:tr>
      <w:tr w:rsidR="00D8776E" w:rsidRPr="00504680" w14:paraId="0D995D6B" w14:textId="77777777" w:rsidTr="00701FB6">
        <w:tc>
          <w:tcPr>
            <w:tcW w:w="1303" w:type="dxa"/>
          </w:tcPr>
          <w:p w14:paraId="4FA19BD3" w14:textId="29743E05" w:rsidR="00D8776E" w:rsidRDefault="00D8776E" w:rsidP="00D8776E">
            <w:pPr>
              <w:rPr>
                <w:rFonts w:ascii="Arial" w:hAnsi="Arial" w:cs="Arial"/>
                <w:color w:val="000000" w:themeColor="text1"/>
                <w:sz w:val="22"/>
                <w:szCs w:val="22"/>
              </w:rPr>
            </w:pPr>
            <w:r w:rsidRPr="00504680">
              <w:rPr>
                <w:rFonts w:ascii="Arial" w:hAnsi="Arial" w:cs="Arial"/>
                <w:color w:val="000000" w:themeColor="text1"/>
                <w:sz w:val="22"/>
                <w:szCs w:val="22"/>
              </w:rPr>
              <w:t xml:space="preserve">Week </w:t>
            </w:r>
            <w:r w:rsidR="00B01BA2">
              <w:rPr>
                <w:rFonts w:ascii="Arial" w:hAnsi="Arial" w:cs="Arial"/>
                <w:color w:val="000000" w:themeColor="text1"/>
                <w:sz w:val="22"/>
                <w:szCs w:val="22"/>
              </w:rPr>
              <w:t>9</w:t>
            </w:r>
          </w:p>
          <w:p w14:paraId="05E3D236" w14:textId="65947F20" w:rsidR="00D8776E" w:rsidRPr="00504680" w:rsidRDefault="00A14E42" w:rsidP="00D8776E">
            <w:pPr>
              <w:rPr>
                <w:rFonts w:ascii="Arial" w:hAnsi="Arial" w:cs="Arial"/>
                <w:color w:val="000000" w:themeColor="text1"/>
                <w:sz w:val="22"/>
                <w:szCs w:val="22"/>
              </w:rPr>
            </w:pPr>
            <w:r>
              <w:rPr>
                <w:rFonts w:ascii="Arial" w:hAnsi="Arial" w:cs="Arial"/>
                <w:color w:val="000000" w:themeColor="text1"/>
                <w:sz w:val="22"/>
                <w:szCs w:val="22"/>
              </w:rPr>
              <w:t>23</w:t>
            </w:r>
            <w:r w:rsidR="00D8776E">
              <w:rPr>
                <w:rFonts w:ascii="Arial" w:hAnsi="Arial" w:cs="Arial"/>
                <w:color w:val="000000" w:themeColor="text1"/>
                <w:sz w:val="22"/>
                <w:szCs w:val="22"/>
              </w:rPr>
              <w:t>.0</w:t>
            </w:r>
            <w:r w:rsidR="00592EA9">
              <w:rPr>
                <w:rFonts w:ascii="Arial" w:hAnsi="Arial" w:cs="Arial"/>
                <w:color w:val="000000" w:themeColor="text1"/>
                <w:sz w:val="22"/>
                <w:szCs w:val="22"/>
              </w:rPr>
              <w:t>4</w:t>
            </w:r>
            <w:r w:rsidR="00D8776E">
              <w:rPr>
                <w:rFonts w:ascii="Arial" w:hAnsi="Arial" w:cs="Arial"/>
                <w:color w:val="000000" w:themeColor="text1"/>
                <w:sz w:val="22"/>
                <w:szCs w:val="22"/>
              </w:rPr>
              <w:t>.24</w:t>
            </w:r>
          </w:p>
          <w:p w14:paraId="10040BF4" w14:textId="77777777" w:rsidR="00D8776E" w:rsidRPr="00504680" w:rsidRDefault="00D8776E" w:rsidP="00D8776E">
            <w:pPr>
              <w:rPr>
                <w:rFonts w:ascii="Arial" w:hAnsi="Arial" w:cs="Arial"/>
                <w:color w:val="000000" w:themeColor="text1"/>
                <w:sz w:val="22"/>
                <w:szCs w:val="22"/>
              </w:rPr>
            </w:pPr>
          </w:p>
          <w:p w14:paraId="064B5B2C" w14:textId="77777777" w:rsidR="00D8776E" w:rsidRPr="00504680" w:rsidRDefault="00D8776E" w:rsidP="00D8776E">
            <w:pPr>
              <w:rPr>
                <w:rFonts w:ascii="Arial" w:hAnsi="Arial" w:cs="Arial"/>
                <w:color w:val="000000" w:themeColor="text1"/>
                <w:sz w:val="22"/>
                <w:szCs w:val="22"/>
              </w:rPr>
            </w:pPr>
          </w:p>
          <w:p w14:paraId="44F99949" w14:textId="77777777" w:rsidR="00D8776E" w:rsidRPr="00504680" w:rsidRDefault="00D8776E" w:rsidP="00D8776E">
            <w:pPr>
              <w:rPr>
                <w:rFonts w:ascii="Arial" w:hAnsi="Arial" w:cs="Arial"/>
                <w:color w:val="000000" w:themeColor="text1"/>
                <w:sz w:val="22"/>
                <w:szCs w:val="22"/>
              </w:rPr>
            </w:pPr>
          </w:p>
        </w:tc>
        <w:tc>
          <w:tcPr>
            <w:tcW w:w="1669" w:type="dxa"/>
          </w:tcPr>
          <w:p w14:paraId="367A5C70" w14:textId="5084037A" w:rsidR="00D8776E" w:rsidRPr="00504680" w:rsidRDefault="00A14E42"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Academic Writing</w:t>
            </w:r>
          </w:p>
        </w:tc>
        <w:tc>
          <w:tcPr>
            <w:tcW w:w="2528" w:type="dxa"/>
          </w:tcPr>
          <w:p w14:paraId="55A4A791" w14:textId="4F8C9C2D" w:rsidR="00593B96" w:rsidRPr="00593B96" w:rsidRDefault="00593B96" w:rsidP="00593B96">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593B96">
              <w:rPr>
                <w:rFonts w:ascii="Arial" w:hAnsi="Arial" w:cs="Arial"/>
                <w:color w:val="000000" w:themeColor="text1"/>
                <w:sz w:val="22"/>
                <w:szCs w:val="22"/>
                <w:u w:color="333333"/>
              </w:rPr>
              <w:t>How do teachers guide us in academic writing?</w:t>
            </w:r>
          </w:p>
          <w:p w14:paraId="0F390324" w14:textId="49683790" w:rsidR="00D8776E" w:rsidRPr="00504680" w:rsidRDefault="00593B96"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Pr="00593B96">
              <w:rPr>
                <w:rFonts w:ascii="Arial" w:hAnsi="Arial" w:cs="Arial"/>
                <w:color w:val="000000" w:themeColor="text1"/>
                <w:sz w:val="22"/>
                <w:szCs w:val="22"/>
                <w:u w:color="333333"/>
              </w:rPr>
              <w:t>What are the key learning points for improving academic writing?</w:t>
            </w:r>
          </w:p>
        </w:tc>
        <w:tc>
          <w:tcPr>
            <w:tcW w:w="2355" w:type="dxa"/>
          </w:tcPr>
          <w:p w14:paraId="0F5343DD" w14:textId="77777777" w:rsidR="00C072CD" w:rsidRPr="00C072CD" w:rsidRDefault="00C072CD" w:rsidP="00C072CD">
            <w:pPr>
              <w:rPr>
                <w:rFonts w:ascii="Arial" w:hAnsi="Arial" w:cs="Arial"/>
                <w:color w:val="000000" w:themeColor="text1"/>
                <w:sz w:val="22"/>
                <w:szCs w:val="22"/>
                <w:u w:color="333333"/>
              </w:rPr>
            </w:pPr>
            <w:r w:rsidRPr="00C072CD">
              <w:rPr>
                <w:rFonts w:ascii="Arial" w:hAnsi="Arial" w:cs="Arial"/>
                <w:color w:val="000000" w:themeColor="text1"/>
                <w:sz w:val="22"/>
                <w:szCs w:val="22"/>
                <w:u w:color="333333"/>
              </w:rPr>
              <w:t>I gained understanding of how guidance from teachers in structuring arguments, using credible sources, and adhering to academic standards boosts our academic writing skills.</w:t>
            </w:r>
          </w:p>
          <w:p w14:paraId="193A3660" w14:textId="085F410B" w:rsidR="00D8776E" w:rsidRPr="00504680" w:rsidRDefault="00C072CD" w:rsidP="00D8776E">
            <w:pPr>
              <w:rPr>
                <w:rFonts w:ascii="Arial" w:hAnsi="Arial" w:cs="Arial"/>
                <w:color w:val="000000" w:themeColor="text1"/>
                <w:sz w:val="22"/>
                <w:szCs w:val="22"/>
                <w:u w:color="333333"/>
              </w:rPr>
            </w:pPr>
            <w:r w:rsidRPr="00C072CD">
              <w:rPr>
                <w:rFonts w:ascii="Arial" w:hAnsi="Arial" w:cs="Arial"/>
                <w:color w:val="000000" w:themeColor="text1"/>
                <w:sz w:val="22"/>
                <w:szCs w:val="22"/>
                <w:u w:color="333333"/>
              </w:rPr>
              <w:t>I learned that key points to enhance academic writing include critical thinking, effective research, clear structuring, and precise language.</w:t>
            </w:r>
          </w:p>
        </w:tc>
        <w:tc>
          <w:tcPr>
            <w:tcW w:w="2630" w:type="dxa"/>
          </w:tcPr>
          <w:p w14:paraId="111B41FA" w14:textId="5E3ED3AE" w:rsidR="00B4278F" w:rsidRPr="00B4278F" w:rsidRDefault="00B4278F" w:rsidP="00B4278F">
            <w:pPr>
              <w:rPr>
                <w:rFonts w:ascii="Arial" w:hAnsi="Arial" w:cs="Arial"/>
                <w:color w:val="000000" w:themeColor="text1"/>
                <w:sz w:val="22"/>
                <w:szCs w:val="22"/>
                <w:u w:color="333333"/>
              </w:rPr>
            </w:pPr>
          </w:p>
          <w:p w14:paraId="6944C07D" w14:textId="5DBED382" w:rsidR="00D8776E" w:rsidRPr="00504680" w:rsidRDefault="00B4278F" w:rsidP="00D8776E">
            <w:pPr>
              <w:rPr>
                <w:rFonts w:ascii="Arial" w:hAnsi="Arial" w:cs="Arial"/>
                <w:color w:val="000000" w:themeColor="text1"/>
                <w:sz w:val="22"/>
                <w:szCs w:val="22"/>
                <w:u w:color="333333"/>
              </w:rPr>
            </w:pPr>
            <w:r w:rsidRPr="00B4278F">
              <w:rPr>
                <w:rFonts w:ascii="Arial" w:hAnsi="Arial" w:cs="Arial"/>
                <w:color w:val="000000" w:themeColor="text1"/>
                <w:sz w:val="22"/>
                <w:szCs w:val="22"/>
                <w:u w:color="333333"/>
              </w:rPr>
              <w:t>To improve academic writing, focus on practicing critical thinking, enhance your research skills, and actively seek feedback on your work.</w:t>
            </w:r>
          </w:p>
        </w:tc>
      </w:tr>
      <w:tr w:rsidR="00D8776E" w:rsidRPr="00504680" w14:paraId="2D9752D6" w14:textId="77777777" w:rsidTr="00701FB6">
        <w:tc>
          <w:tcPr>
            <w:tcW w:w="1303" w:type="dxa"/>
          </w:tcPr>
          <w:p w14:paraId="4DFC5A45" w14:textId="11A99ACC" w:rsidR="00D8776E" w:rsidRDefault="00D8776E" w:rsidP="00D8776E">
            <w:pPr>
              <w:rPr>
                <w:rFonts w:ascii="Arial" w:hAnsi="Arial" w:cs="Arial"/>
                <w:color w:val="000000" w:themeColor="text1"/>
                <w:sz w:val="22"/>
                <w:szCs w:val="22"/>
              </w:rPr>
            </w:pPr>
            <w:r>
              <w:rPr>
                <w:rFonts w:ascii="Arial" w:hAnsi="Arial" w:cs="Arial"/>
                <w:color w:val="000000" w:themeColor="text1"/>
                <w:sz w:val="22"/>
                <w:szCs w:val="22"/>
              </w:rPr>
              <w:t>Week 1</w:t>
            </w:r>
            <w:r w:rsidR="00B01BA2">
              <w:rPr>
                <w:rFonts w:ascii="Arial" w:hAnsi="Arial" w:cs="Arial"/>
                <w:color w:val="000000" w:themeColor="text1"/>
                <w:sz w:val="22"/>
                <w:szCs w:val="22"/>
              </w:rPr>
              <w:t>0</w:t>
            </w:r>
          </w:p>
          <w:p w14:paraId="36E4066D" w14:textId="7289DF95" w:rsidR="00A14E42" w:rsidRDefault="00A14E42" w:rsidP="00D8776E">
            <w:pPr>
              <w:rPr>
                <w:rFonts w:ascii="Arial" w:hAnsi="Arial" w:cs="Arial"/>
                <w:color w:val="000000" w:themeColor="text1"/>
                <w:sz w:val="22"/>
                <w:szCs w:val="22"/>
              </w:rPr>
            </w:pPr>
            <w:r>
              <w:rPr>
                <w:rFonts w:ascii="Arial" w:hAnsi="Arial" w:cs="Arial"/>
                <w:color w:val="000000" w:themeColor="text1"/>
                <w:sz w:val="22"/>
                <w:szCs w:val="22"/>
              </w:rPr>
              <w:t>30.04.24</w:t>
            </w:r>
          </w:p>
          <w:p w14:paraId="3039FC19" w14:textId="61ACABC9" w:rsidR="00B01BA2" w:rsidRPr="00504680" w:rsidRDefault="00B01BA2" w:rsidP="00D8776E">
            <w:pPr>
              <w:rPr>
                <w:rFonts w:ascii="Arial" w:hAnsi="Arial" w:cs="Arial"/>
                <w:color w:val="000000" w:themeColor="text1"/>
                <w:sz w:val="22"/>
                <w:szCs w:val="22"/>
              </w:rPr>
            </w:pPr>
          </w:p>
        </w:tc>
        <w:tc>
          <w:tcPr>
            <w:tcW w:w="1669" w:type="dxa"/>
          </w:tcPr>
          <w:p w14:paraId="3B891DE1" w14:textId="7F5131A8" w:rsidR="00D8776E" w:rsidRPr="00504680" w:rsidRDefault="00A14E42"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Final preparation for the coursework submission</w:t>
            </w:r>
          </w:p>
        </w:tc>
        <w:tc>
          <w:tcPr>
            <w:tcW w:w="2528" w:type="dxa"/>
          </w:tcPr>
          <w:p w14:paraId="59B99637" w14:textId="781B3843" w:rsidR="00A70914" w:rsidRDefault="00A70914" w:rsidP="00746193">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746193" w:rsidRPr="00746193">
              <w:rPr>
                <w:rFonts w:ascii="Arial" w:hAnsi="Arial" w:cs="Arial"/>
                <w:color w:val="000000" w:themeColor="text1"/>
                <w:sz w:val="22"/>
                <w:szCs w:val="22"/>
                <w:u w:color="333333"/>
              </w:rPr>
              <w:t>Importance of submitting assignments in the correct section for proper evaluation.</w:t>
            </w:r>
          </w:p>
          <w:p w14:paraId="79E6B8EC" w14:textId="25BF9CEA" w:rsidR="00746193" w:rsidRPr="00746193" w:rsidRDefault="00A70914" w:rsidP="00746193">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746193" w:rsidRPr="00746193">
              <w:rPr>
                <w:rFonts w:ascii="Arial" w:hAnsi="Arial" w:cs="Arial"/>
                <w:color w:val="000000" w:themeColor="text1"/>
                <w:sz w:val="22"/>
                <w:szCs w:val="22"/>
                <w:u w:color="333333"/>
              </w:rPr>
              <w:t>The teacher is available to clarify any doubts and verify the correctness of submissions.</w:t>
            </w:r>
          </w:p>
          <w:p w14:paraId="2351327E" w14:textId="77777777" w:rsidR="00746193" w:rsidRPr="00746193" w:rsidRDefault="00746193" w:rsidP="00746193">
            <w:pPr>
              <w:rPr>
                <w:rFonts w:ascii="Arial" w:hAnsi="Arial" w:cs="Arial"/>
                <w:color w:val="000000" w:themeColor="text1"/>
                <w:sz w:val="22"/>
                <w:szCs w:val="22"/>
                <w:u w:color="333333"/>
              </w:rPr>
            </w:pPr>
          </w:p>
          <w:p w14:paraId="7D0ACFE1" w14:textId="1BE9E177" w:rsidR="00746193" w:rsidRPr="00746193" w:rsidRDefault="00305149" w:rsidP="00746193">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746193" w:rsidRPr="00746193">
              <w:rPr>
                <w:rFonts w:ascii="Arial" w:hAnsi="Arial" w:cs="Arial"/>
                <w:color w:val="000000" w:themeColor="text1"/>
                <w:sz w:val="22"/>
                <w:szCs w:val="22"/>
                <w:u w:color="333333"/>
              </w:rPr>
              <w:t>Students are encouraged to initiate discussions with the teacher regarding their assignments.</w:t>
            </w:r>
          </w:p>
          <w:p w14:paraId="22D5EF37" w14:textId="77777777" w:rsidR="00746193" w:rsidRPr="00746193" w:rsidRDefault="00746193" w:rsidP="00746193">
            <w:pPr>
              <w:rPr>
                <w:rFonts w:ascii="Arial" w:hAnsi="Arial" w:cs="Arial"/>
                <w:color w:val="000000" w:themeColor="text1"/>
                <w:sz w:val="22"/>
                <w:szCs w:val="22"/>
                <w:u w:color="333333"/>
              </w:rPr>
            </w:pPr>
          </w:p>
          <w:p w14:paraId="164C0F91" w14:textId="6C5E68D2" w:rsidR="00D8776E" w:rsidRPr="00504680" w:rsidRDefault="00305149" w:rsidP="00D8776E">
            <w:pPr>
              <w:rPr>
                <w:rFonts w:ascii="Arial" w:hAnsi="Arial" w:cs="Arial"/>
                <w:color w:val="000000" w:themeColor="text1"/>
                <w:sz w:val="22"/>
                <w:szCs w:val="22"/>
                <w:u w:color="333333"/>
              </w:rPr>
            </w:pPr>
            <w:r>
              <w:rPr>
                <w:rFonts w:ascii="Arial" w:hAnsi="Arial" w:cs="Arial"/>
                <w:color w:val="000000" w:themeColor="text1"/>
                <w:sz w:val="22"/>
                <w:szCs w:val="22"/>
                <w:u w:color="333333"/>
              </w:rPr>
              <w:t>-</w:t>
            </w:r>
            <w:r w:rsidR="00746193" w:rsidRPr="00746193">
              <w:rPr>
                <w:rFonts w:ascii="Arial" w:hAnsi="Arial" w:cs="Arial"/>
                <w:color w:val="000000" w:themeColor="text1"/>
                <w:sz w:val="22"/>
                <w:szCs w:val="22"/>
                <w:u w:color="333333"/>
              </w:rPr>
              <w:t xml:space="preserve"> Checking assignments with the teacher provides a chance for feedback and improvement.</w:t>
            </w:r>
          </w:p>
        </w:tc>
        <w:tc>
          <w:tcPr>
            <w:tcW w:w="2355" w:type="dxa"/>
          </w:tcPr>
          <w:p w14:paraId="2C4F63B7" w14:textId="77777777" w:rsidR="00D8776E" w:rsidRDefault="00D8776E" w:rsidP="00D8776E">
            <w:pPr>
              <w:rPr>
                <w:rFonts w:ascii="Arial" w:hAnsi="Arial" w:cs="Arial"/>
                <w:color w:val="000000" w:themeColor="text1"/>
                <w:sz w:val="22"/>
                <w:szCs w:val="22"/>
                <w:u w:color="333333"/>
              </w:rPr>
            </w:pPr>
          </w:p>
          <w:p w14:paraId="7EFDE472" w14:textId="7B8B8465" w:rsidR="00E31D65" w:rsidRPr="00504680" w:rsidRDefault="00E31D65" w:rsidP="00D8776E">
            <w:pPr>
              <w:rPr>
                <w:rFonts w:ascii="Arial" w:hAnsi="Arial" w:cs="Arial"/>
                <w:color w:val="000000" w:themeColor="text1"/>
                <w:sz w:val="22"/>
                <w:szCs w:val="22"/>
                <w:u w:color="333333"/>
              </w:rPr>
            </w:pPr>
            <w:r w:rsidRPr="00E31D65">
              <w:rPr>
                <w:rFonts w:ascii="Arial" w:hAnsi="Arial" w:cs="Arial"/>
                <w:color w:val="000000" w:themeColor="text1"/>
                <w:sz w:val="22"/>
                <w:szCs w:val="22"/>
                <w:u w:color="333333"/>
              </w:rPr>
              <w:t xml:space="preserve">I found out how important it is to put my assignments in the right </w:t>
            </w:r>
            <w:r w:rsidR="00920079" w:rsidRPr="00E31D65">
              <w:rPr>
                <w:rFonts w:ascii="Arial" w:hAnsi="Arial" w:cs="Arial"/>
                <w:color w:val="000000" w:themeColor="text1"/>
                <w:sz w:val="22"/>
                <w:szCs w:val="22"/>
                <w:u w:color="333333"/>
              </w:rPr>
              <w:t>place,</w:t>
            </w:r>
            <w:r w:rsidRPr="00E31D65">
              <w:rPr>
                <w:rFonts w:ascii="Arial" w:hAnsi="Arial" w:cs="Arial"/>
                <w:color w:val="000000" w:themeColor="text1"/>
                <w:sz w:val="22"/>
                <w:szCs w:val="22"/>
                <w:u w:color="333333"/>
              </w:rPr>
              <w:t xml:space="preserve"> so they get checked correctly. It's great to know that I can always ask my teacher if something's unclear or if I did my work right, which makes me feel </w:t>
            </w:r>
            <w:r w:rsidR="00920079" w:rsidRPr="00E31D65">
              <w:rPr>
                <w:rFonts w:ascii="Arial" w:hAnsi="Arial" w:cs="Arial"/>
                <w:color w:val="000000" w:themeColor="text1"/>
                <w:sz w:val="22"/>
                <w:szCs w:val="22"/>
                <w:u w:color="333333"/>
              </w:rPr>
              <w:t>surer</w:t>
            </w:r>
            <w:r w:rsidRPr="00E31D65">
              <w:rPr>
                <w:rFonts w:ascii="Arial" w:hAnsi="Arial" w:cs="Arial"/>
                <w:color w:val="000000" w:themeColor="text1"/>
                <w:sz w:val="22"/>
                <w:szCs w:val="22"/>
                <w:u w:color="333333"/>
              </w:rPr>
              <w:t xml:space="preserve"> about it. Being able to talk to my teacher anytime helps me a lot because I can ask for tips on how to do better. This way of doing things not only makes my assignments better but also helps me learn</w:t>
            </w:r>
            <w:r w:rsidR="00920079">
              <w:rPr>
                <w:rFonts w:ascii="Arial" w:hAnsi="Arial" w:cs="Arial"/>
                <w:color w:val="000000" w:themeColor="text1"/>
                <w:sz w:val="22"/>
                <w:szCs w:val="22"/>
                <w:u w:color="333333"/>
              </w:rPr>
              <w:t>.</w:t>
            </w:r>
          </w:p>
        </w:tc>
        <w:tc>
          <w:tcPr>
            <w:tcW w:w="2630" w:type="dxa"/>
          </w:tcPr>
          <w:p w14:paraId="6D31E126" w14:textId="587EEF7C" w:rsidR="00D8776E" w:rsidRPr="00504680" w:rsidRDefault="009F73E4" w:rsidP="00D8776E">
            <w:pPr>
              <w:rPr>
                <w:rFonts w:ascii="Arial" w:hAnsi="Arial" w:cs="Arial"/>
                <w:color w:val="000000" w:themeColor="text1"/>
                <w:sz w:val="22"/>
                <w:szCs w:val="22"/>
                <w:u w:color="333333"/>
              </w:rPr>
            </w:pPr>
            <w:r w:rsidRPr="009F73E4">
              <w:rPr>
                <w:rFonts w:ascii="Arial" w:hAnsi="Arial" w:cs="Arial"/>
                <w:color w:val="000000" w:themeColor="text1"/>
                <w:sz w:val="22"/>
                <w:szCs w:val="22"/>
                <w:u w:color="333333"/>
              </w:rPr>
              <w:t>I learned it's key to submit assignments correctly for proper grading. Asking my teacher for help or clarification boosts my confidence. Talking with them for advice improves my work and helps me grow.</w:t>
            </w:r>
          </w:p>
        </w:tc>
      </w:tr>
    </w:tbl>
    <w:p w14:paraId="505113DD" w14:textId="77777777" w:rsidR="00504680" w:rsidRDefault="00504680" w:rsidP="00E67C5F">
      <w:pPr>
        <w:spacing w:line="276" w:lineRule="auto"/>
        <w:rPr>
          <w:rFonts w:ascii="Arial" w:hAnsi="Arial" w:cs="Arial"/>
          <w:b/>
          <w:bCs/>
          <w:color w:val="000000" w:themeColor="text1"/>
          <w:sz w:val="22"/>
          <w:szCs w:val="22"/>
        </w:rPr>
      </w:pPr>
    </w:p>
    <w:p w14:paraId="0FFDB930" w14:textId="77777777" w:rsidR="003F778F" w:rsidRDefault="003F778F" w:rsidP="00E67C5F">
      <w:pPr>
        <w:spacing w:line="276" w:lineRule="auto"/>
        <w:rPr>
          <w:rFonts w:ascii="Arial" w:hAnsi="Arial" w:cs="Arial"/>
          <w:b/>
          <w:bCs/>
          <w:color w:val="000000" w:themeColor="text1"/>
          <w:sz w:val="22"/>
          <w:szCs w:val="22"/>
        </w:rPr>
      </w:pPr>
    </w:p>
    <w:p w14:paraId="1A69F47E" w14:textId="77777777" w:rsidR="007D4704" w:rsidRDefault="007D4704" w:rsidP="00E67C5F">
      <w:pPr>
        <w:spacing w:line="276" w:lineRule="auto"/>
        <w:rPr>
          <w:rFonts w:ascii="Arial" w:hAnsi="Arial" w:cs="Arial"/>
          <w:b/>
          <w:bCs/>
          <w:color w:val="000000" w:themeColor="text1"/>
          <w:sz w:val="22"/>
          <w:szCs w:val="22"/>
        </w:rPr>
      </w:pPr>
    </w:p>
    <w:p w14:paraId="2B9434CC" w14:textId="77777777" w:rsidR="007D4704" w:rsidRDefault="007D4704" w:rsidP="00E67C5F">
      <w:pPr>
        <w:spacing w:line="276" w:lineRule="auto"/>
        <w:rPr>
          <w:rFonts w:ascii="Arial" w:hAnsi="Arial" w:cs="Arial"/>
          <w:b/>
          <w:bCs/>
          <w:color w:val="000000" w:themeColor="text1"/>
          <w:sz w:val="22"/>
          <w:szCs w:val="22"/>
        </w:rPr>
      </w:pPr>
    </w:p>
    <w:p w14:paraId="589CFA54" w14:textId="77777777" w:rsidR="007D4704" w:rsidRDefault="007D4704" w:rsidP="00E67C5F">
      <w:pPr>
        <w:spacing w:line="276" w:lineRule="auto"/>
        <w:rPr>
          <w:rFonts w:ascii="Arial" w:hAnsi="Arial" w:cs="Arial"/>
          <w:b/>
          <w:bCs/>
          <w:color w:val="000000" w:themeColor="text1"/>
          <w:sz w:val="22"/>
          <w:szCs w:val="22"/>
        </w:rPr>
      </w:pPr>
    </w:p>
    <w:p w14:paraId="4606ED6A" w14:textId="5A64B8F5" w:rsidR="003F778F" w:rsidRDefault="003F778F" w:rsidP="003F778F">
      <w:pPr>
        <w:spacing w:line="276" w:lineRule="auto"/>
        <w:rPr>
          <w:rFonts w:ascii="Arial" w:hAnsi="Arial" w:cs="Arial"/>
          <w:b/>
          <w:bCs/>
          <w:color w:val="000000" w:themeColor="text1"/>
          <w:sz w:val="22"/>
          <w:szCs w:val="22"/>
        </w:rPr>
      </w:pPr>
      <w:r>
        <w:rPr>
          <w:rFonts w:ascii="Arial" w:hAnsi="Arial" w:cs="Arial"/>
          <w:b/>
          <w:bCs/>
          <w:color w:val="000000" w:themeColor="text1"/>
          <w:sz w:val="22"/>
          <w:szCs w:val="22"/>
        </w:rPr>
        <w:lastRenderedPageBreak/>
        <w:t>Conclusion</w:t>
      </w:r>
    </w:p>
    <w:p w14:paraId="12CED13B" w14:textId="790CD295" w:rsidR="003F778F" w:rsidRDefault="003F778F" w:rsidP="003F778F">
      <w:pPr>
        <w:spacing w:line="276" w:lineRule="auto"/>
        <w:rPr>
          <w:rFonts w:ascii="Arial" w:hAnsi="Arial" w:cs="Arial"/>
          <w:color w:val="000000" w:themeColor="text1"/>
          <w:sz w:val="22"/>
          <w:szCs w:val="22"/>
        </w:rPr>
      </w:pPr>
    </w:p>
    <w:p w14:paraId="62F571E8" w14:textId="60245BF8" w:rsidR="00846652" w:rsidRDefault="004A176A" w:rsidP="003F778F">
      <w:pPr>
        <w:spacing w:line="276" w:lineRule="auto"/>
        <w:rPr>
          <w:rFonts w:ascii="Arial" w:hAnsi="Arial" w:cs="Arial"/>
          <w:color w:val="000000" w:themeColor="text1"/>
          <w:sz w:val="22"/>
          <w:szCs w:val="22"/>
        </w:rPr>
      </w:pPr>
      <w:r w:rsidRPr="004A176A">
        <w:rPr>
          <w:rFonts w:ascii="Arial" w:hAnsi="Arial" w:cs="Arial"/>
          <w:color w:val="000000" w:themeColor="text1"/>
          <w:sz w:val="22"/>
          <w:szCs w:val="22"/>
        </w:rPr>
        <w:t xml:space="preserve">Over the course of 10 weeks, this logbook has encapsulated the progressive understanding and application of health and safety principles in the workplace. From the elemental teachings of legislation and risk assessment to the practical scenarios of safety management in construction, the program has provided a foundational yet thorough ground for developing a stringent safety mindset. The importance of continuous improvement through environmental sustainability and academic </w:t>
      </w:r>
      <w:proofErr w:type="spellStart"/>
      <w:r w:rsidRPr="004A176A">
        <w:rPr>
          <w:rFonts w:ascii="Arial" w:hAnsi="Arial" w:cs="Arial"/>
          <w:color w:val="000000" w:themeColor="text1"/>
          <w:sz w:val="22"/>
          <w:szCs w:val="22"/>
        </w:rPr>
        <w:t>rigor</w:t>
      </w:r>
      <w:proofErr w:type="spellEnd"/>
      <w:r w:rsidRPr="004A176A">
        <w:rPr>
          <w:rFonts w:ascii="Arial" w:hAnsi="Arial" w:cs="Arial"/>
          <w:color w:val="000000" w:themeColor="text1"/>
          <w:sz w:val="22"/>
          <w:szCs w:val="22"/>
        </w:rPr>
        <w:t xml:space="preserve"> was </w:t>
      </w:r>
      <w:proofErr w:type="spellStart"/>
      <w:r w:rsidRPr="004A176A">
        <w:rPr>
          <w:rFonts w:ascii="Arial" w:hAnsi="Arial" w:cs="Arial"/>
          <w:color w:val="000000" w:themeColor="text1"/>
          <w:sz w:val="22"/>
          <w:szCs w:val="22"/>
        </w:rPr>
        <w:t>emphasized</w:t>
      </w:r>
      <w:proofErr w:type="spellEnd"/>
      <w:r w:rsidRPr="004A176A">
        <w:rPr>
          <w:rFonts w:ascii="Arial" w:hAnsi="Arial" w:cs="Arial"/>
          <w:color w:val="000000" w:themeColor="text1"/>
          <w:sz w:val="22"/>
          <w:szCs w:val="22"/>
        </w:rPr>
        <w:t xml:space="preserve">, enhancing the participants' ability to implement enduring safety protocols. As the coursework concludes, it's evident that the interactive exercises, coursework preparation, and risk management practices have culminated in a robust strategy for nurturing a safe and compliant work environment. This logbook not only records the journey but also acts as a guiding beacon for future </w:t>
      </w:r>
      <w:proofErr w:type="spellStart"/>
      <w:r w:rsidRPr="004A176A">
        <w:rPr>
          <w:rFonts w:ascii="Arial" w:hAnsi="Arial" w:cs="Arial"/>
          <w:color w:val="000000" w:themeColor="text1"/>
          <w:sz w:val="22"/>
          <w:szCs w:val="22"/>
        </w:rPr>
        <w:t>endeavors</w:t>
      </w:r>
      <w:proofErr w:type="spellEnd"/>
      <w:r w:rsidRPr="004A176A">
        <w:rPr>
          <w:rFonts w:ascii="Arial" w:hAnsi="Arial" w:cs="Arial"/>
          <w:color w:val="000000" w:themeColor="text1"/>
          <w:sz w:val="22"/>
          <w:szCs w:val="22"/>
        </w:rPr>
        <w:t xml:space="preserve"> in health and safety, echoing the core message that a vigilant and continuously improving approach is vital for the protection and enhancement of workforce well-being.</w:t>
      </w:r>
    </w:p>
    <w:p w14:paraId="4C467518" w14:textId="77777777" w:rsidR="003F778F" w:rsidRPr="00504680" w:rsidRDefault="003F778F" w:rsidP="00E67C5F">
      <w:pPr>
        <w:spacing w:line="276" w:lineRule="auto"/>
        <w:rPr>
          <w:rFonts w:ascii="Arial" w:hAnsi="Arial" w:cs="Arial"/>
          <w:b/>
          <w:bCs/>
          <w:color w:val="000000" w:themeColor="text1"/>
          <w:sz w:val="22"/>
          <w:szCs w:val="22"/>
        </w:rPr>
      </w:pPr>
    </w:p>
    <w:sectPr w:rsidR="003F778F" w:rsidRPr="00504680" w:rsidSect="0098764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D8F6A" w14:textId="77777777" w:rsidR="00987648" w:rsidRDefault="00987648">
      <w:r>
        <w:separator/>
      </w:r>
    </w:p>
  </w:endnote>
  <w:endnote w:type="continuationSeparator" w:id="0">
    <w:p w14:paraId="3D6B1E54" w14:textId="77777777" w:rsidR="00987648" w:rsidRDefault="00987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2907B" w14:textId="77777777" w:rsidR="00987648" w:rsidRDefault="00987648">
      <w:r>
        <w:separator/>
      </w:r>
    </w:p>
  </w:footnote>
  <w:footnote w:type="continuationSeparator" w:id="0">
    <w:p w14:paraId="1DE821A5" w14:textId="77777777" w:rsidR="00987648" w:rsidRDefault="00987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77062535">
    <w:abstractNumId w:val="1"/>
  </w:num>
  <w:num w:numId="2" w16cid:durableId="2001424297">
    <w:abstractNumId w:val="9"/>
  </w:num>
  <w:num w:numId="3" w16cid:durableId="804470216">
    <w:abstractNumId w:val="17"/>
  </w:num>
  <w:num w:numId="4" w16cid:durableId="1380206666">
    <w:abstractNumId w:val="11"/>
  </w:num>
  <w:num w:numId="5" w16cid:durableId="541943827">
    <w:abstractNumId w:val="7"/>
  </w:num>
  <w:num w:numId="6" w16cid:durableId="610478458">
    <w:abstractNumId w:val="16"/>
  </w:num>
  <w:num w:numId="7" w16cid:durableId="1002902068">
    <w:abstractNumId w:val="2"/>
  </w:num>
  <w:num w:numId="8" w16cid:durableId="251285615">
    <w:abstractNumId w:val="13"/>
  </w:num>
  <w:num w:numId="9" w16cid:durableId="529346008">
    <w:abstractNumId w:val="10"/>
  </w:num>
  <w:num w:numId="10" w16cid:durableId="280889878">
    <w:abstractNumId w:val="4"/>
  </w:num>
  <w:num w:numId="11" w16cid:durableId="677149694">
    <w:abstractNumId w:val="5"/>
  </w:num>
  <w:num w:numId="12" w16cid:durableId="827131629">
    <w:abstractNumId w:val="8"/>
  </w:num>
  <w:num w:numId="13" w16cid:durableId="932859913">
    <w:abstractNumId w:val="12"/>
  </w:num>
  <w:num w:numId="14" w16cid:durableId="1861501877">
    <w:abstractNumId w:val="3"/>
  </w:num>
  <w:num w:numId="15" w16cid:durableId="1422602709">
    <w:abstractNumId w:val="0"/>
  </w:num>
  <w:num w:numId="16" w16cid:durableId="1061102526">
    <w:abstractNumId w:val="6"/>
  </w:num>
  <w:num w:numId="17" w16cid:durableId="1937513630">
    <w:abstractNumId w:val="14"/>
  </w:num>
  <w:num w:numId="18" w16cid:durableId="20763945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trQwMzC3NLW0sDBS0lEKTi0uzszPAykwrgUADs/K6iwAAAA="/>
  </w:docVars>
  <w:rsids>
    <w:rsidRoot w:val="00FB4521"/>
    <w:rsid w:val="00011666"/>
    <w:rsid w:val="00021011"/>
    <w:rsid w:val="00026B02"/>
    <w:rsid w:val="00036EC7"/>
    <w:rsid w:val="00053334"/>
    <w:rsid w:val="00053B38"/>
    <w:rsid w:val="000653BE"/>
    <w:rsid w:val="00077604"/>
    <w:rsid w:val="000822E5"/>
    <w:rsid w:val="00094948"/>
    <w:rsid w:val="000971FC"/>
    <w:rsid w:val="000A2A3A"/>
    <w:rsid w:val="000A30AE"/>
    <w:rsid w:val="000A492A"/>
    <w:rsid w:val="000C5382"/>
    <w:rsid w:val="000D2F80"/>
    <w:rsid w:val="000E413A"/>
    <w:rsid w:val="000F5AA3"/>
    <w:rsid w:val="00100396"/>
    <w:rsid w:val="00100B5C"/>
    <w:rsid w:val="001106E9"/>
    <w:rsid w:val="001124E9"/>
    <w:rsid w:val="00122F5C"/>
    <w:rsid w:val="00124CA5"/>
    <w:rsid w:val="00124E46"/>
    <w:rsid w:val="00134F77"/>
    <w:rsid w:val="001363A5"/>
    <w:rsid w:val="00152E9D"/>
    <w:rsid w:val="00154487"/>
    <w:rsid w:val="0017512A"/>
    <w:rsid w:val="00185158"/>
    <w:rsid w:val="001859BE"/>
    <w:rsid w:val="0019090B"/>
    <w:rsid w:val="00194712"/>
    <w:rsid w:val="00196958"/>
    <w:rsid w:val="001A1E39"/>
    <w:rsid w:val="001A24F3"/>
    <w:rsid w:val="001A25EF"/>
    <w:rsid w:val="001A27F1"/>
    <w:rsid w:val="001A452C"/>
    <w:rsid w:val="001B405C"/>
    <w:rsid w:val="001B5F45"/>
    <w:rsid w:val="001C75CF"/>
    <w:rsid w:val="001E1050"/>
    <w:rsid w:val="001E1E1F"/>
    <w:rsid w:val="001E2007"/>
    <w:rsid w:val="001E57C1"/>
    <w:rsid w:val="001F07EF"/>
    <w:rsid w:val="001F50B6"/>
    <w:rsid w:val="001F6D7A"/>
    <w:rsid w:val="001F7AFB"/>
    <w:rsid w:val="00224849"/>
    <w:rsid w:val="0022746E"/>
    <w:rsid w:val="00235F71"/>
    <w:rsid w:val="002444CA"/>
    <w:rsid w:val="00260DE6"/>
    <w:rsid w:val="002663A8"/>
    <w:rsid w:val="00273B9C"/>
    <w:rsid w:val="00273FEE"/>
    <w:rsid w:val="002740C6"/>
    <w:rsid w:val="0028204E"/>
    <w:rsid w:val="0028591B"/>
    <w:rsid w:val="002878BF"/>
    <w:rsid w:val="00291841"/>
    <w:rsid w:val="00294ABA"/>
    <w:rsid w:val="00294ECD"/>
    <w:rsid w:val="002C1F0B"/>
    <w:rsid w:val="002C449B"/>
    <w:rsid w:val="002C6040"/>
    <w:rsid w:val="002D5B3F"/>
    <w:rsid w:val="002E272E"/>
    <w:rsid w:val="002F5778"/>
    <w:rsid w:val="00305149"/>
    <w:rsid w:val="003223E0"/>
    <w:rsid w:val="00332AE5"/>
    <w:rsid w:val="00341414"/>
    <w:rsid w:val="00344C40"/>
    <w:rsid w:val="00352C4A"/>
    <w:rsid w:val="00360E8B"/>
    <w:rsid w:val="00362560"/>
    <w:rsid w:val="003732FD"/>
    <w:rsid w:val="00374DD3"/>
    <w:rsid w:val="003753B2"/>
    <w:rsid w:val="00376559"/>
    <w:rsid w:val="00382BAA"/>
    <w:rsid w:val="00384D73"/>
    <w:rsid w:val="00393EB6"/>
    <w:rsid w:val="003A3CE5"/>
    <w:rsid w:val="003A6C9C"/>
    <w:rsid w:val="003B0A5C"/>
    <w:rsid w:val="003B366F"/>
    <w:rsid w:val="003B3F9D"/>
    <w:rsid w:val="003B6C95"/>
    <w:rsid w:val="003D277E"/>
    <w:rsid w:val="003D7046"/>
    <w:rsid w:val="003E5751"/>
    <w:rsid w:val="003E5EEE"/>
    <w:rsid w:val="003F778F"/>
    <w:rsid w:val="004046A9"/>
    <w:rsid w:val="00404C50"/>
    <w:rsid w:val="00405E87"/>
    <w:rsid w:val="00423934"/>
    <w:rsid w:val="00426244"/>
    <w:rsid w:val="00426AA2"/>
    <w:rsid w:val="00444055"/>
    <w:rsid w:val="00451810"/>
    <w:rsid w:val="00470A38"/>
    <w:rsid w:val="00477880"/>
    <w:rsid w:val="004874DE"/>
    <w:rsid w:val="004A07CA"/>
    <w:rsid w:val="004A176A"/>
    <w:rsid w:val="004A2E74"/>
    <w:rsid w:val="004A3E94"/>
    <w:rsid w:val="004B5334"/>
    <w:rsid w:val="004B5F8B"/>
    <w:rsid w:val="004B6C14"/>
    <w:rsid w:val="004D5E9B"/>
    <w:rsid w:val="004D63D9"/>
    <w:rsid w:val="004E6585"/>
    <w:rsid w:val="004F38B4"/>
    <w:rsid w:val="00501F36"/>
    <w:rsid w:val="0050249F"/>
    <w:rsid w:val="00502ED3"/>
    <w:rsid w:val="00504680"/>
    <w:rsid w:val="00524566"/>
    <w:rsid w:val="00525C1E"/>
    <w:rsid w:val="00526BC1"/>
    <w:rsid w:val="00527E60"/>
    <w:rsid w:val="00530BEF"/>
    <w:rsid w:val="00536FB2"/>
    <w:rsid w:val="005463D6"/>
    <w:rsid w:val="00552351"/>
    <w:rsid w:val="00561B81"/>
    <w:rsid w:val="00561F00"/>
    <w:rsid w:val="00562C4E"/>
    <w:rsid w:val="00562DEC"/>
    <w:rsid w:val="00564287"/>
    <w:rsid w:val="005729CB"/>
    <w:rsid w:val="00576AB4"/>
    <w:rsid w:val="00577917"/>
    <w:rsid w:val="0058048A"/>
    <w:rsid w:val="005848B9"/>
    <w:rsid w:val="00590667"/>
    <w:rsid w:val="00591F0F"/>
    <w:rsid w:val="00592EA9"/>
    <w:rsid w:val="00593B96"/>
    <w:rsid w:val="005969E2"/>
    <w:rsid w:val="005A1689"/>
    <w:rsid w:val="005B61CD"/>
    <w:rsid w:val="005D1D58"/>
    <w:rsid w:val="005D432C"/>
    <w:rsid w:val="005E285E"/>
    <w:rsid w:val="005E3F7F"/>
    <w:rsid w:val="005E72F8"/>
    <w:rsid w:val="005F0579"/>
    <w:rsid w:val="005F3A53"/>
    <w:rsid w:val="006062A3"/>
    <w:rsid w:val="00610E08"/>
    <w:rsid w:val="006140BF"/>
    <w:rsid w:val="006161BE"/>
    <w:rsid w:val="00620787"/>
    <w:rsid w:val="00632434"/>
    <w:rsid w:val="0063478F"/>
    <w:rsid w:val="00644256"/>
    <w:rsid w:val="006472CD"/>
    <w:rsid w:val="00661D6F"/>
    <w:rsid w:val="006628E9"/>
    <w:rsid w:val="0066725E"/>
    <w:rsid w:val="006716C7"/>
    <w:rsid w:val="00681208"/>
    <w:rsid w:val="00681FA9"/>
    <w:rsid w:val="00691EA9"/>
    <w:rsid w:val="006934D4"/>
    <w:rsid w:val="006957EA"/>
    <w:rsid w:val="006A6DC3"/>
    <w:rsid w:val="006B0945"/>
    <w:rsid w:val="006B48C1"/>
    <w:rsid w:val="006B5D8A"/>
    <w:rsid w:val="006B6BF5"/>
    <w:rsid w:val="006C5920"/>
    <w:rsid w:val="006D49ED"/>
    <w:rsid w:val="006D55CE"/>
    <w:rsid w:val="006D637A"/>
    <w:rsid w:val="006D66F6"/>
    <w:rsid w:val="006D6F24"/>
    <w:rsid w:val="006F0F95"/>
    <w:rsid w:val="006F45BF"/>
    <w:rsid w:val="006F60E0"/>
    <w:rsid w:val="00701FB6"/>
    <w:rsid w:val="00702F71"/>
    <w:rsid w:val="00712CDA"/>
    <w:rsid w:val="007366DF"/>
    <w:rsid w:val="00746193"/>
    <w:rsid w:val="00757839"/>
    <w:rsid w:val="00770C81"/>
    <w:rsid w:val="00777DCE"/>
    <w:rsid w:val="00791024"/>
    <w:rsid w:val="00793F0A"/>
    <w:rsid w:val="007A2657"/>
    <w:rsid w:val="007C5867"/>
    <w:rsid w:val="007C682C"/>
    <w:rsid w:val="007D2385"/>
    <w:rsid w:val="007D4704"/>
    <w:rsid w:val="007D5DE2"/>
    <w:rsid w:val="007F214F"/>
    <w:rsid w:val="00800069"/>
    <w:rsid w:val="00800BB2"/>
    <w:rsid w:val="00801CAF"/>
    <w:rsid w:val="008042F0"/>
    <w:rsid w:val="008166F3"/>
    <w:rsid w:val="00824A57"/>
    <w:rsid w:val="008310A0"/>
    <w:rsid w:val="00835D29"/>
    <w:rsid w:val="00842E7F"/>
    <w:rsid w:val="00846652"/>
    <w:rsid w:val="00852933"/>
    <w:rsid w:val="008566E5"/>
    <w:rsid w:val="008566FE"/>
    <w:rsid w:val="00865B46"/>
    <w:rsid w:val="00887B42"/>
    <w:rsid w:val="00896134"/>
    <w:rsid w:val="008A62BC"/>
    <w:rsid w:val="008B25E5"/>
    <w:rsid w:val="008B27A5"/>
    <w:rsid w:val="008B43E7"/>
    <w:rsid w:val="008B60CC"/>
    <w:rsid w:val="008D0A6F"/>
    <w:rsid w:val="008D763F"/>
    <w:rsid w:val="008F036F"/>
    <w:rsid w:val="008F1308"/>
    <w:rsid w:val="008F551B"/>
    <w:rsid w:val="008F64DB"/>
    <w:rsid w:val="008F69BB"/>
    <w:rsid w:val="008F78C2"/>
    <w:rsid w:val="00904568"/>
    <w:rsid w:val="00907D9D"/>
    <w:rsid w:val="00911394"/>
    <w:rsid w:val="00920079"/>
    <w:rsid w:val="00923EF2"/>
    <w:rsid w:val="00926D25"/>
    <w:rsid w:val="00926E9D"/>
    <w:rsid w:val="009315A0"/>
    <w:rsid w:val="00932C6E"/>
    <w:rsid w:val="00933F10"/>
    <w:rsid w:val="009433C5"/>
    <w:rsid w:val="00965881"/>
    <w:rsid w:val="009871FF"/>
    <w:rsid w:val="00987648"/>
    <w:rsid w:val="00990799"/>
    <w:rsid w:val="00995D51"/>
    <w:rsid w:val="009978A8"/>
    <w:rsid w:val="009A0631"/>
    <w:rsid w:val="009A32C2"/>
    <w:rsid w:val="009B10ED"/>
    <w:rsid w:val="009B11C9"/>
    <w:rsid w:val="009B4083"/>
    <w:rsid w:val="009B4328"/>
    <w:rsid w:val="009B655C"/>
    <w:rsid w:val="009D304F"/>
    <w:rsid w:val="009D3EA4"/>
    <w:rsid w:val="009D6195"/>
    <w:rsid w:val="009D649C"/>
    <w:rsid w:val="009E4BC1"/>
    <w:rsid w:val="009F5CB2"/>
    <w:rsid w:val="009F73E4"/>
    <w:rsid w:val="00A03BB8"/>
    <w:rsid w:val="00A05ADC"/>
    <w:rsid w:val="00A10FD4"/>
    <w:rsid w:val="00A14E42"/>
    <w:rsid w:val="00A167EB"/>
    <w:rsid w:val="00A16E98"/>
    <w:rsid w:val="00A25311"/>
    <w:rsid w:val="00A3505D"/>
    <w:rsid w:val="00A4036F"/>
    <w:rsid w:val="00A406E5"/>
    <w:rsid w:val="00A423D0"/>
    <w:rsid w:val="00A4641C"/>
    <w:rsid w:val="00A53FDD"/>
    <w:rsid w:val="00A540FF"/>
    <w:rsid w:val="00A55876"/>
    <w:rsid w:val="00A67FB1"/>
    <w:rsid w:val="00A70914"/>
    <w:rsid w:val="00A8113E"/>
    <w:rsid w:val="00A85BFE"/>
    <w:rsid w:val="00A90D01"/>
    <w:rsid w:val="00AA3A21"/>
    <w:rsid w:val="00AB6FE7"/>
    <w:rsid w:val="00AB7AD7"/>
    <w:rsid w:val="00AD2430"/>
    <w:rsid w:val="00AD38D5"/>
    <w:rsid w:val="00AE41A6"/>
    <w:rsid w:val="00AF0E34"/>
    <w:rsid w:val="00AF251E"/>
    <w:rsid w:val="00AF271D"/>
    <w:rsid w:val="00AF56C2"/>
    <w:rsid w:val="00B004E6"/>
    <w:rsid w:val="00B01BA2"/>
    <w:rsid w:val="00B06737"/>
    <w:rsid w:val="00B0744D"/>
    <w:rsid w:val="00B34D75"/>
    <w:rsid w:val="00B4278F"/>
    <w:rsid w:val="00B50EA8"/>
    <w:rsid w:val="00B64082"/>
    <w:rsid w:val="00B72325"/>
    <w:rsid w:val="00B81AD3"/>
    <w:rsid w:val="00B829D8"/>
    <w:rsid w:val="00B84B5B"/>
    <w:rsid w:val="00B86446"/>
    <w:rsid w:val="00BA0206"/>
    <w:rsid w:val="00BA1176"/>
    <w:rsid w:val="00BA23BC"/>
    <w:rsid w:val="00BE0B01"/>
    <w:rsid w:val="00BE79C7"/>
    <w:rsid w:val="00BF3CB5"/>
    <w:rsid w:val="00C01A3F"/>
    <w:rsid w:val="00C072CD"/>
    <w:rsid w:val="00C073F1"/>
    <w:rsid w:val="00C1285B"/>
    <w:rsid w:val="00C1361B"/>
    <w:rsid w:val="00C14E1F"/>
    <w:rsid w:val="00C315AF"/>
    <w:rsid w:val="00C36D9A"/>
    <w:rsid w:val="00C44A72"/>
    <w:rsid w:val="00C46A1E"/>
    <w:rsid w:val="00C471C5"/>
    <w:rsid w:val="00C550CE"/>
    <w:rsid w:val="00C56A17"/>
    <w:rsid w:val="00C61FC2"/>
    <w:rsid w:val="00C705F9"/>
    <w:rsid w:val="00C80F0F"/>
    <w:rsid w:val="00C8667A"/>
    <w:rsid w:val="00C935AB"/>
    <w:rsid w:val="00C93BCB"/>
    <w:rsid w:val="00C949A3"/>
    <w:rsid w:val="00CA5B0B"/>
    <w:rsid w:val="00CA5C16"/>
    <w:rsid w:val="00CC241A"/>
    <w:rsid w:val="00CE4035"/>
    <w:rsid w:val="00CE65AB"/>
    <w:rsid w:val="00CF4266"/>
    <w:rsid w:val="00D22334"/>
    <w:rsid w:val="00D22D9C"/>
    <w:rsid w:val="00D241F1"/>
    <w:rsid w:val="00D275CB"/>
    <w:rsid w:val="00D30DFA"/>
    <w:rsid w:val="00D313FA"/>
    <w:rsid w:val="00D463A5"/>
    <w:rsid w:val="00D4710D"/>
    <w:rsid w:val="00D47D25"/>
    <w:rsid w:val="00D53A04"/>
    <w:rsid w:val="00D54AF1"/>
    <w:rsid w:val="00D566F8"/>
    <w:rsid w:val="00D62ACD"/>
    <w:rsid w:val="00D62C57"/>
    <w:rsid w:val="00D8776E"/>
    <w:rsid w:val="00D914F6"/>
    <w:rsid w:val="00DA36EE"/>
    <w:rsid w:val="00DB116D"/>
    <w:rsid w:val="00DB2C30"/>
    <w:rsid w:val="00DB707A"/>
    <w:rsid w:val="00DB7437"/>
    <w:rsid w:val="00DD17CC"/>
    <w:rsid w:val="00DE1C51"/>
    <w:rsid w:val="00DE217A"/>
    <w:rsid w:val="00DE53FF"/>
    <w:rsid w:val="00DE674D"/>
    <w:rsid w:val="00DE67C2"/>
    <w:rsid w:val="00DF321B"/>
    <w:rsid w:val="00E17DA5"/>
    <w:rsid w:val="00E230E0"/>
    <w:rsid w:val="00E27F15"/>
    <w:rsid w:val="00E31D65"/>
    <w:rsid w:val="00E51AAC"/>
    <w:rsid w:val="00E53C98"/>
    <w:rsid w:val="00E66CC0"/>
    <w:rsid w:val="00E67C5F"/>
    <w:rsid w:val="00E70C88"/>
    <w:rsid w:val="00E728A9"/>
    <w:rsid w:val="00E807D9"/>
    <w:rsid w:val="00E93AD2"/>
    <w:rsid w:val="00EA0F4E"/>
    <w:rsid w:val="00EA295B"/>
    <w:rsid w:val="00EA3B9B"/>
    <w:rsid w:val="00EA4D22"/>
    <w:rsid w:val="00EA6801"/>
    <w:rsid w:val="00EB161B"/>
    <w:rsid w:val="00EB4F96"/>
    <w:rsid w:val="00EC20A9"/>
    <w:rsid w:val="00ED7072"/>
    <w:rsid w:val="00EE3132"/>
    <w:rsid w:val="00EE3D9D"/>
    <w:rsid w:val="00EE6F25"/>
    <w:rsid w:val="00F02126"/>
    <w:rsid w:val="00F03A25"/>
    <w:rsid w:val="00F03D85"/>
    <w:rsid w:val="00F07C8C"/>
    <w:rsid w:val="00F13A5D"/>
    <w:rsid w:val="00F17CB8"/>
    <w:rsid w:val="00F249F1"/>
    <w:rsid w:val="00F25B9D"/>
    <w:rsid w:val="00F2664E"/>
    <w:rsid w:val="00F31163"/>
    <w:rsid w:val="00F311D9"/>
    <w:rsid w:val="00F31C04"/>
    <w:rsid w:val="00F33F8F"/>
    <w:rsid w:val="00F442A7"/>
    <w:rsid w:val="00F57089"/>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D23"/>
    <w:rsid w:val="00FD303A"/>
    <w:rsid w:val="00FD4D90"/>
    <w:rsid w:val="00FE470A"/>
    <w:rsid w:val="00FF273B"/>
    <w:rsid w:val="00FF564C"/>
    <w:rsid w:val="00FF5AAD"/>
    <w:rsid w:val="00FF5ED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609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 w:id="39209965">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2F1EC6C66121944B20E8A256E827A82" ma:contentTypeVersion="8" ma:contentTypeDescription="Create a new document." ma:contentTypeScope="" ma:versionID="924caef8481d9c107ade0d54c57e99dd">
  <xsd:schema xmlns:xsd="http://www.w3.org/2001/XMLSchema" xmlns:xs="http://www.w3.org/2001/XMLSchema" xmlns:p="http://schemas.microsoft.com/office/2006/metadata/properties" xmlns:ns3="3c121b61-e0ec-4f09-a282-b757bda1fb1d" targetNamespace="http://schemas.microsoft.com/office/2006/metadata/properties" ma:root="true" ma:fieldsID="f5fd383e346497865d3c18f16c02bc0e" ns3:_="">
    <xsd:import namespace="3c121b61-e0ec-4f09-a282-b757bda1fb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21b61-e0ec-4f09-a282-b757bda1f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460E6A-9560-4958-831E-122B5EB60EEB}">
  <ds:schemaRefs>
    <ds:schemaRef ds:uri="http://schemas.microsoft.com/sharepoint/v3/contenttype/forms"/>
  </ds:schemaRefs>
</ds:datastoreItem>
</file>

<file path=customXml/itemProps2.xml><?xml version="1.0" encoding="utf-8"?>
<ds:datastoreItem xmlns:ds="http://schemas.openxmlformats.org/officeDocument/2006/customXml" ds:itemID="{B7C88E45-E225-40B4-B532-979595CBB0B9}">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F254A23E-F864-461A-9FAF-524FC5ED61AC}">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BE764A21-4DFC-4C07-8F50-DA955F9903CB}">
  <ds:schemaRefs>
    <ds:schemaRef ds:uri="http://schemas.microsoft.com/office/2006/metadata/contentType"/>
    <ds:schemaRef ds:uri="http://schemas.microsoft.com/office/2006/metadata/properties/metaAttributes"/>
    <ds:schemaRef ds:uri="http://www.w3.org/2000/xmlns/"/>
    <ds:schemaRef ds:uri="http://www.w3.org/2001/XMLSchema"/>
    <ds:schemaRef ds:uri="3c121b61-e0ec-4f09-a282-b757bda1fb1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8</Pages>
  <Words>1989</Words>
  <Characters>12010</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13972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Corina-Marilena Chelu (1815984)</cp:lastModifiedBy>
  <cp:revision>2</cp:revision>
  <cp:lastPrinted>2014-10-10T07:42:00Z</cp:lastPrinted>
  <dcterms:created xsi:type="dcterms:W3CDTF">2024-04-30T01:35:00Z</dcterms:created>
  <dcterms:modified xsi:type="dcterms:W3CDTF">2024-04-30T01:35:00Z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0x010100E2F1EC6C66121944B20E8A256E827A82</vt:lpwstr>
  </property>
  <property fmtid="{D5CDD505-2E9C-101B-9397-08002B2CF9AE}" pid="6" name="GrammarlyDocumentId">
    <vt:lpwstr>8ed9d6c9d6e15f2010a49d54b2d754fdc6d04e289d51b6e581e6e98fb4baa356</vt:lpwstr>
  </property>
</Properties>
</file>