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val="en-GB" w:eastAsia="en-US"/>
        </w:rPr>
        <w:id w:val="1268577320"/>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42"/>
          </w:tblGrid>
          <w:tr w:rsidR="00BF3920">
            <w:trPr>
              <w:trHeight w:val="2880"/>
              <w:jc w:val="center"/>
            </w:trPr>
            <w:sdt>
              <w:sdtPr>
                <w:rPr>
                  <w:rFonts w:asciiTheme="majorHAnsi" w:eastAsiaTheme="majorEastAsia" w:hAnsiTheme="majorHAnsi" w:cstheme="majorBidi"/>
                  <w:caps/>
                  <w:lang w:val="en-GB" w:eastAsia="en-US"/>
                </w:rPr>
                <w:alias w:val="Company"/>
                <w:id w:val="15524243"/>
                <w:placeholder>
                  <w:docPart w:val="BF71BA832FD446D5961849920C79F41D"/>
                </w:placeholder>
                <w:dataBinding w:prefixMappings="xmlns:ns0='http://schemas.openxmlformats.org/officeDocument/2006/extended-properties'" w:xpath="/ns0:Properties[1]/ns0:Company[1]" w:storeItemID="{6668398D-A668-4E3E-A5EB-62B293D839F1}"/>
                <w:text/>
              </w:sdtPr>
              <w:sdtEndPr>
                <w:rPr>
                  <w:lang w:val="en-US" w:eastAsia="ja-JP"/>
                </w:rPr>
              </w:sdtEndPr>
              <w:sdtContent>
                <w:tc>
                  <w:tcPr>
                    <w:tcW w:w="5000" w:type="pct"/>
                  </w:tcPr>
                  <w:p w:rsidR="00BF3920" w:rsidRDefault="00012AC9" w:rsidP="00BF3920">
                    <w:pPr>
                      <w:pStyle w:val="NoSpacing"/>
                      <w:jc w:val="center"/>
                      <w:rPr>
                        <w:rFonts w:asciiTheme="majorHAnsi" w:eastAsiaTheme="majorEastAsia" w:hAnsiTheme="majorHAnsi" w:cstheme="majorBidi"/>
                        <w:caps/>
                      </w:rPr>
                    </w:pPr>
                    <w:r>
                      <w:rPr>
                        <w:rFonts w:asciiTheme="majorHAnsi" w:eastAsiaTheme="majorEastAsia" w:hAnsiTheme="majorHAnsi" w:cstheme="majorBidi"/>
                        <w:caps/>
                        <w:lang w:val="en-GB"/>
                      </w:rPr>
                      <w:t>DSR</w:t>
                    </w:r>
                  </w:p>
                </w:tc>
              </w:sdtContent>
            </w:sdt>
          </w:tr>
          <w:tr w:rsidR="00BF3920">
            <w:trPr>
              <w:trHeight w:val="1440"/>
              <w:jc w:val="center"/>
            </w:trPr>
            <w:sdt>
              <w:sdtPr>
                <w:rPr>
                  <w:rFonts w:asciiTheme="majorHAnsi" w:eastAsiaTheme="majorEastAsia" w:hAnsiTheme="majorHAnsi" w:cstheme="majorBidi"/>
                  <w:sz w:val="80"/>
                  <w:szCs w:val="80"/>
                </w:rPr>
                <w:alias w:val="Title"/>
                <w:id w:val="15524250"/>
                <w:placeholder>
                  <w:docPart w:val="1210E9098A8D44C38E75CA68A749B21F"/>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BF3920" w:rsidRDefault="00012AC9">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lang w:val="en-GB"/>
                      </w:rPr>
                      <w:t>Task 2: Impact of Virtual Learning Environment</w:t>
                    </w:r>
                  </w:p>
                </w:tc>
              </w:sdtContent>
            </w:sdt>
          </w:tr>
          <w:tr w:rsidR="00BF3920">
            <w:trPr>
              <w:trHeight w:val="360"/>
              <w:jc w:val="center"/>
            </w:trPr>
            <w:tc>
              <w:tcPr>
                <w:tcW w:w="5000" w:type="pct"/>
                <w:vAlign w:val="center"/>
              </w:tcPr>
              <w:p w:rsidR="00BF3920" w:rsidRDefault="00BF3920">
                <w:pPr>
                  <w:pStyle w:val="NoSpacing"/>
                  <w:jc w:val="center"/>
                </w:pPr>
              </w:p>
            </w:tc>
          </w:tr>
          <w:tr w:rsidR="00BF3920">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BF3920" w:rsidRDefault="00BF3920">
                    <w:pPr>
                      <w:pStyle w:val="NoSpacing"/>
                      <w:jc w:val="center"/>
                      <w:rPr>
                        <w:b/>
                        <w:bCs/>
                      </w:rPr>
                    </w:pPr>
                    <w:r>
                      <w:rPr>
                        <w:b/>
                        <w:bCs/>
                        <w:lang w:val="en-GB"/>
                      </w:rPr>
                      <w:t>TICU Rostas</w:t>
                    </w:r>
                  </w:p>
                </w:tc>
              </w:sdtContent>
            </w:sdt>
          </w:tr>
          <w:tr w:rsidR="00BF3920" w:rsidTr="00463BA6">
            <w:trPr>
              <w:trHeight w:val="457"/>
              <w:jc w:val="center"/>
            </w:trPr>
            <w:sdt>
              <w:sdtPr>
                <w:rPr>
                  <w:b/>
                  <w:bCs/>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000" w:type="pct"/>
                    <w:vAlign w:val="center"/>
                  </w:tcPr>
                  <w:p w:rsidR="00BF3920" w:rsidRDefault="00BF3920" w:rsidP="00BF3920">
                    <w:pPr>
                      <w:pStyle w:val="NoSpacing"/>
                      <w:jc w:val="center"/>
                      <w:rPr>
                        <w:b/>
                        <w:bCs/>
                      </w:rPr>
                    </w:pPr>
                    <w:r>
                      <w:rPr>
                        <w:b/>
                        <w:bCs/>
                      </w:rPr>
                      <w:t>1907848</w:t>
                    </w:r>
                  </w:p>
                </w:tc>
              </w:sdtContent>
            </w:sdt>
          </w:tr>
        </w:tbl>
        <w:p w:rsidR="00BF3920" w:rsidRDefault="00BF3920"/>
        <w:p w:rsidR="00BF3920" w:rsidRDefault="00BF3920"/>
        <w:tbl>
          <w:tblPr>
            <w:tblpPr w:leftFromText="187" w:rightFromText="187" w:horzAnchor="margin" w:tblpXSpec="center" w:tblpYSpec="bottom"/>
            <w:tblW w:w="5000" w:type="pct"/>
            <w:tblLook w:val="04A0" w:firstRow="1" w:lastRow="0" w:firstColumn="1" w:lastColumn="0" w:noHBand="0" w:noVBand="1"/>
          </w:tblPr>
          <w:tblGrid>
            <w:gridCol w:w="9242"/>
          </w:tblGrid>
          <w:tr w:rsidR="00BF3920">
            <w:tc>
              <w:tcPr>
                <w:tcW w:w="5000" w:type="pct"/>
              </w:tcPr>
              <w:p w:rsidR="00BF3920" w:rsidRDefault="00BF3920" w:rsidP="00BF3920">
                <w:pPr>
                  <w:pStyle w:val="NoSpacing"/>
                </w:pPr>
              </w:p>
            </w:tc>
          </w:tr>
        </w:tbl>
        <w:p w:rsidR="00BF3920" w:rsidRDefault="00BF3920"/>
        <w:p w:rsidR="00BF3920" w:rsidRDefault="00BF3920">
          <w:r>
            <w:br w:type="page"/>
          </w:r>
        </w:p>
      </w:sdtContent>
    </w:sdt>
    <w:p w:rsidR="00012AC9" w:rsidRDefault="00012AC9" w:rsidP="00012AC9">
      <w:pPr>
        <w:pStyle w:val="Heading1"/>
        <w:jc w:val="center"/>
      </w:pPr>
      <w:r>
        <w:lastRenderedPageBreak/>
        <w:t xml:space="preserve">CONTENT </w:t>
      </w:r>
    </w:p>
    <w:p w:rsidR="00EE3C28" w:rsidRPr="00EE3C28" w:rsidRDefault="00EE3C28" w:rsidP="00EE3C28">
      <w:pPr>
        <w:pStyle w:val="ListParagraph"/>
        <w:numPr>
          <w:ilvl w:val="0"/>
          <w:numId w:val="4"/>
        </w:numPr>
        <w:rPr>
          <w:sz w:val="34"/>
          <w:szCs w:val="34"/>
        </w:rPr>
      </w:pPr>
      <w:r w:rsidRPr="00EE3C28">
        <w:rPr>
          <w:sz w:val="34"/>
          <w:szCs w:val="34"/>
        </w:rPr>
        <w:t>Introduction</w:t>
      </w:r>
      <w:r w:rsidR="0041510C">
        <w:rPr>
          <w:sz w:val="34"/>
          <w:szCs w:val="34"/>
        </w:rPr>
        <w:t>………………………………………………………………………2</w:t>
      </w:r>
      <w:r w:rsidRPr="00EE3C28">
        <w:rPr>
          <w:sz w:val="34"/>
          <w:szCs w:val="34"/>
        </w:rPr>
        <w:t xml:space="preserve"> </w:t>
      </w:r>
    </w:p>
    <w:p w:rsidR="00EE3C28" w:rsidRPr="00EE3C28" w:rsidRDefault="00EE3C28" w:rsidP="00EE3C28">
      <w:pPr>
        <w:pStyle w:val="ListParagraph"/>
        <w:numPr>
          <w:ilvl w:val="0"/>
          <w:numId w:val="4"/>
        </w:numPr>
        <w:rPr>
          <w:sz w:val="34"/>
          <w:szCs w:val="34"/>
        </w:rPr>
      </w:pPr>
      <w:bookmarkStart w:id="0" w:name="_GoBack"/>
      <w:bookmarkEnd w:id="0"/>
      <w:r w:rsidRPr="00EE3C28">
        <w:rPr>
          <w:sz w:val="34"/>
          <w:szCs w:val="34"/>
        </w:rPr>
        <w:t>Rationale of the Research</w:t>
      </w:r>
      <w:r w:rsidR="0041510C">
        <w:rPr>
          <w:sz w:val="34"/>
          <w:szCs w:val="34"/>
        </w:rPr>
        <w:t>………………………………………………….2</w:t>
      </w:r>
      <w:r w:rsidRPr="00EE3C28">
        <w:rPr>
          <w:sz w:val="34"/>
          <w:szCs w:val="34"/>
        </w:rPr>
        <w:t xml:space="preserve"> </w:t>
      </w:r>
    </w:p>
    <w:p w:rsidR="00012AC9" w:rsidRPr="00EE3C28" w:rsidRDefault="00EE3C28" w:rsidP="00EE3C28">
      <w:pPr>
        <w:pStyle w:val="ListParagraph"/>
        <w:numPr>
          <w:ilvl w:val="0"/>
          <w:numId w:val="4"/>
        </w:numPr>
        <w:rPr>
          <w:sz w:val="34"/>
          <w:szCs w:val="34"/>
        </w:rPr>
      </w:pPr>
      <w:r w:rsidRPr="00EE3C28">
        <w:rPr>
          <w:sz w:val="34"/>
          <w:szCs w:val="34"/>
        </w:rPr>
        <w:t>Literature Review</w:t>
      </w:r>
      <w:r w:rsidR="0041510C">
        <w:rPr>
          <w:sz w:val="34"/>
          <w:szCs w:val="34"/>
        </w:rPr>
        <w:t>………………………………………………………………2</w:t>
      </w:r>
    </w:p>
    <w:p w:rsidR="00EE3C28" w:rsidRPr="00EE3C28" w:rsidRDefault="00EE3C28" w:rsidP="00EE3C28">
      <w:pPr>
        <w:pStyle w:val="ListParagraph"/>
        <w:numPr>
          <w:ilvl w:val="0"/>
          <w:numId w:val="4"/>
        </w:numPr>
        <w:rPr>
          <w:sz w:val="34"/>
          <w:szCs w:val="34"/>
        </w:rPr>
      </w:pPr>
      <w:r w:rsidRPr="00EE3C28">
        <w:rPr>
          <w:sz w:val="34"/>
          <w:szCs w:val="34"/>
        </w:rPr>
        <w:t>Research Methods and Methodologies</w:t>
      </w:r>
      <w:r w:rsidR="0041510C">
        <w:rPr>
          <w:sz w:val="34"/>
          <w:szCs w:val="34"/>
        </w:rPr>
        <w:t>……………………………..3</w:t>
      </w:r>
    </w:p>
    <w:p w:rsidR="00EE3C28" w:rsidRPr="00EE3C28" w:rsidRDefault="00EE3C28" w:rsidP="00EE3C28">
      <w:pPr>
        <w:ind w:left="360"/>
        <w:rPr>
          <w:sz w:val="34"/>
          <w:szCs w:val="34"/>
        </w:rPr>
      </w:pPr>
      <w:r>
        <w:rPr>
          <w:sz w:val="34"/>
          <w:szCs w:val="34"/>
        </w:rPr>
        <w:t xml:space="preserve">4.1 </w:t>
      </w:r>
      <w:r w:rsidRPr="00EE3C28">
        <w:rPr>
          <w:sz w:val="34"/>
          <w:szCs w:val="34"/>
        </w:rPr>
        <w:t>Qualitative</w:t>
      </w:r>
      <w:r w:rsidR="0041510C">
        <w:rPr>
          <w:sz w:val="34"/>
          <w:szCs w:val="34"/>
        </w:rPr>
        <w:t>……………………………………………………………………….3</w:t>
      </w:r>
      <w:r w:rsidRPr="00EE3C28">
        <w:rPr>
          <w:sz w:val="34"/>
          <w:szCs w:val="34"/>
        </w:rPr>
        <w:t xml:space="preserve"> </w:t>
      </w:r>
    </w:p>
    <w:p w:rsidR="00EE3C28" w:rsidRPr="00EE3C28" w:rsidRDefault="00EE3C28" w:rsidP="00EE3C28">
      <w:pPr>
        <w:ind w:left="360"/>
        <w:rPr>
          <w:sz w:val="34"/>
          <w:szCs w:val="34"/>
        </w:rPr>
      </w:pPr>
      <w:r w:rsidRPr="00EE3C28">
        <w:rPr>
          <w:sz w:val="34"/>
          <w:szCs w:val="34"/>
        </w:rPr>
        <w:t>4.2. Quantitative</w:t>
      </w:r>
      <w:r w:rsidR="0041510C">
        <w:rPr>
          <w:sz w:val="34"/>
          <w:szCs w:val="34"/>
        </w:rPr>
        <w:t>…………………………………………………………………..3</w:t>
      </w:r>
    </w:p>
    <w:p w:rsidR="00EE3C28" w:rsidRPr="00EE3C28" w:rsidRDefault="00EE3C28" w:rsidP="00EE3C28">
      <w:pPr>
        <w:ind w:left="360"/>
        <w:rPr>
          <w:sz w:val="34"/>
          <w:szCs w:val="34"/>
        </w:rPr>
      </w:pPr>
      <w:r w:rsidRPr="00EE3C28">
        <w:rPr>
          <w:sz w:val="34"/>
          <w:szCs w:val="34"/>
        </w:rPr>
        <w:t>4.3. Sample and Sample Size</w:t>
      </w:r>
      <w:r w:rsidR="0041510C">
        <w:rPr>
          <w:sz w:val="34"/>
          <w:szCs w:val="34"/>
        </w:rPr>
        <w:t>…………………………………………………4</w:t>
      </w:r>
      <w:r w:rsidRPr="00EE3C28">
        <w:rPr>
          <w:sz w:val="34"/>
          <w:szCs w:val="34"/>
        </w:rPr>
        <w:t xml:space="preserve">  </w:t>
      </w:r>
    </w:p>
    <w:p w:rsidR="00EE3C28" w:rsidRPr="00EE3C28" w:rsidRDefault="00EE3C28" w:rsidP="00EE3C28">
      <w:pPr>
        <w:ind w:left="360"/>
        <w:rPr>
          <w:sz w:val="34"/>
          <w:szCs w:val="34"/>
        </w:rPr>
      </w:pPr>
      <w:r w:rsidRPr="00EE3C28">
        <w:rPr>
          <w:sz w:val="34"/>
          <w:szCs w:val="34"/>
        </w:rPr>
        <w:t>4.4</w:t>
      </w:r>
      <w:r w:rsidR="00B93834">
        <w:rPr>
          <w:sz w:val="34"/>
          <w:szCs w:val="34"/>
        </w:rPr>
        <w:t xml:space="preserve">. </w:t>
      </w:r>
      <w:r w:rsidRPr="00EE3C28">
        <w:rPr>
          <w:sz w:val="34"/>
          <w:szCs w:val="34"/>
        </w:rPr>
        <w:t xml:space="preserve">Data Collection Tools </w:t>
      </w:r>
      <w:r w:rsidR="0041510C">
        <w:rPr>
          <w:sz w:val="34"/>
          <w:szCs w:val="34"/>
        </w:rPr>
        <w:t>…………………………………………………….4</w:t>
      </w:r>
    </w:p>
    <w:p w:rsidR="00EE3C28" w:rsidRPr="00EE3C28" w:rsidRDefault="00EE3C28" w:rsidP="00EE3C28">
      <w:pPr>
        <w:ind w:left="360"/>
        <w:rPr>
          <w:sz w:val="34"/>
          <w:szCs w:val="34"/>
        </w:rPr>
      </w:pPr>
      <w:r w:rsidRPr="00EE3C28">
        <w:rPr>
          <w:sz w:val="34"/>
          <w:szCs w:val="34"/>
        </w:rPr>
        <w:t>4.5</w:t>
      </w:r>
      <w:r w:rsidR="00B93834">
        <w:rPr>
          <w:sz w:val="34"/>
          <w:szCs w:val="34"/>
        </w:rPr>
        <w:t xml:space="preserve">. </w:t>
      </w:r>
      <w:r w:rsidRPr="00EE3C28">
        <w:rPr>
          <w:sz w:val="34"/>
          <w:szCs w:val="34"/>
        </w:rPr>
        <w:t>Ethical Considerations</w:t>
      </w:r>
      <w:r w:rsidR="0041510C">
        <w:rPr>
          <w:sz w:val="34"/>
          <w:szCs w:val="34"/>
        </w:rPr>
        <w:t>……………………………………………………4</w:t>
      </w:r>
      <w:r w:rsidRPr="00EE3C28">
        <w:rPr>
          <w:sz w:val="34"/>
          <w:szCs w:val="34"/>
        </w:rPr>
        <w:t xml:space="preserve">  </w:t>
      </w:r>
    </w:p>
    <w:p w:rsidR="00EE3C28" w:rsidRPr="00EE3C28" w:rsidRDefault="00FC6BFC" w:rsidP="00EE3C28">
      <w:pPr>
        <w:ind w:left="360"/>
        <w:rPr>
          <w:sz w:val="34"/>
          <w:szCs w:val="34"/>
        </w:rPr>
      </w:pPr>
      <w:r>
        <w:rPr>
          <w:sz w:val="34"/>
          <w:szCs w:val="34"/>
        </w:rPr>
        <w:t>5</w:t>
      </w:r>
      <w:r w:rsidR="00EE3C28">
        <w:rPr>
          <w:sz w:val="34"/>
          <w:szCs w:val="34"/>
        </w:rPr>
        <w:t xml:space="preserve">. </w:t>
      </w:r>
      <w:r w:rsidR="00EE3C28" w:rsidRPr="00EE3C28">
        <w:rPr>
          <w:sz w:val="34"/>
          <w:szCs w:val="34"/>
        </w:rPr>
        <w:t>Analysis and Discussions</w:t>
      </w:r>
      <w:r w:rsidR="0041510C">
        <w:rPr>
          <w:sz w:val="34"/>
          <w:szCs w:val="34"/>
        </w:rPr>
        <w:t>………………………………………………….5</w:t>
      </w:r>
    </w:p>
    <w:p w:rsidR="00EE3C28" w:rsidRPr="00EE3C28" w:rsidRDefault="00FC6BFC" w:rsidP="00EE3C28">
      <w:pPr>
        <w:ind w:left="360"/>
        <w:rPr>
          <w:sz w:val="34"/>
          <w:szCs w:val="34"/>
        </w:rPr>
      </w:pPr>
      <w:r>
        <w:rPr>
          <w:sz w:val="34"/>
          <w:szCs w:val="34"/>
        </w:rPr>
        <w:t>6</w:t>
      </w:r>
      <w:r w:rsidR="00EE3C28">
        <w:rPr>
          <w:sz w:val="34"/>
          <w:szCs w:val="34"/>
        </w:rPr>
        <w:t xml:space="preserve">. </w:t>
      </w:r>
      <w:r w:rsidR="00EE3C28" w:rsidRPr="00EE3C28">
        <w:rPr>
          <w:sz w:val="34"/>
          <w:szCs w:val="34"/>
        </w:rPr>
        <w:t>Limitations of the Research</w:t>
      </w:r>
      <w:r w:rsidR="0041510C">
        <w:rPr>
          <w:sz w:val="34"/>
          <w:szCs w:val="34"/>
        </w:rPr>
        <w:t>……………………………………………..8</w:t>
      </w:r>
      <w:r w:rsidR="00EE3C28" w:rsidRPr="00EE3C28">
        <w:rPr>
          <w:sz w:val="34"/>
          <w:szCs w:val="34"/>
        </w:rPr>
        <w:t xml:space="preserve"> </w:t>
      </w:r>
    </w:p>
    <w:p w:rsidR="00EE3C28" w:rsidRPr="00EE3C28" w:rsidRDefault="00FC6BFC" w:rsidP="00EE3C28">
      <w:pPr>
        <w:ind w:left="360"/>
        <w:rPr>
          <w:sz w:val="34"/>
          <w:szCs w:val="34"/>
        </w:rPr>
      </w:pPr>
      <w:r>
        <w:rPr>
          <w:sz w:val="34"/>
          <w:szCs w:val="34"/>
        </w:rPr>
        <w:t>7</w:t>
      </w:r>
      <w:r w:rsidR="00EE3C28">
        <w:rPr>
          <w:sz w:val="34"/>
          <w:szCs w:val="34"/>
        </w:rPr>
        <w:t xml:space="preserve">. </w:t>
      </w:r>
      <w:r w:rsidR="00EE3C28" w:rsidRPr="00EE3C28">
        <w:rPr>
          <w:sz w:val="34"/>
          <w:szCs w:val="34"/>
        </w:rPr>
        <w:t>Recommendations for future research</w:t>
      </w:r>
      <w:r w:rsidR="0041510C">
        <w:rPr>
          <w:sz w:val="34"/>
          <w:szCs w:val="34"/>
        </w:rPr>
        <w:t>…………………………….8</w:t>
      </w:r>
    </w:p>
    <w:p w:rsidR="00EE3C28" w:rsidRPr="00EE3C28" w:rsidRDefault="00FC6BFC" w:rsidP="00EE3C28">
      <w:pPr>
        <w:ind w:left="360"/>
        <w:rPr>
          <w:sz w:val="34"/>
          <w:szCs w:val="34"/>
        </w:rPr>
      </w:pPr>
      <w:r>
        <w:rPr>
          <w:sz w:val="34"/>
          <w:szCs w:val="34"/>
        </w:rPr>
        <w:t>8</w:t>
      </w:r>
      <w:r w:rsidR="00EE3C28">
        <w:rPr>
          <w:sz w:val="34"/>
          <w:szCs w:val="34"/>
        </w:rPr>
        <w:t xml:space="preserve">. </w:t>
      </w:r>
      <w:r w:rsidR="00EE3C28" w:rsidRPr="00EE3C28">
        <w:rPr>
          <w:sz w:val="34"/>
          <w:szCs w:val="34"/>
        </w:rPr>
        <w:t xml:space="preserve">Conclusions </w:t>
      </w:r>
      <w:r w:rsidR="0041510C">
        <w:rPr>
          <w:sz w:val="34"/>
          <w:szCs w:val="34"/>
        </w:rPr>
        <w:t>……………………………………………………………………8</w:t>
      </w:r>
    </w:p>
    <w:p w:rsidR="00EE3C28" w:rsidRPr="00EE3C28" w:rsidRDefault="00FC6BFC" w:rsidP="00EE3C28">
      <w:pPr>
        <w:ind w:left="360"/>
        <w:rPr>
          <w:sz w:val="34"/>
          <w:szCs w:val="34"/>
        </w:rPr>
      </w:pPr>
      <w:r>
        <w:rPr>
          <w:sz w:val="34"/>
          <w:szCs w:val="34"/>
        </w:rPr>
        <w:t>9</w:t>
      </w:r>
      <w:r w:rsidR="00EE3C28">
        <w:rPr>
          <w:sz w:val="34"/>
          <w:szCs w:val="34"/>
        </w:rPr>
        <w:t xml:space="preserve">. </w:t>
      </w:r>
      <w:r w:rsidR="00EE3C28" w:rsidRPr="00EE3C28">
        <w:rPr>
          <w:sz w:val="34"/>
          <w:szCs w:val="34"/>
        </w:rPr>
        <w:t>References</w:t>
      </w:r>
      <w:r w:rsidR="0041510C">
        <w:rPr>
          <w:sz w:val="34"/>
          <w:szCs w:val="34"/>
        </w:rPr>
        <w:t>……………………………………………………………………..9</w:t>
      </w:r>
      <w:r w:rsidR="00EE3C28" w:rsidRPr="00EE3C28">
        <w:rPr>
          <w:sz w:val="34"/>
          <w:szCs w:val="34"/>
        </w:rPr>
        <w:t xml:space="preserve"> </w:t>
      </w:r>
    </w:p>
    <w:p w:rsidR="00EE3C28" w:rsidRDefault="00FC6BFC" w:rsidP="00EE3C28">
      <w:pPr>
        <w:ind w:left="360"/>
        <w:rPr>
          <w:sz w:val="34"/>
          <w:szCs w:val="34"/>
        </w:rPr>
      </w:pPr>
      <w:r>
        <w:rPr>
          <w:sz w:val="34"/>
          <w:szCs w:val="34"/>
        </w:rPr>
        <w:t>10</w:t>
      </w:r>
      <w:r w:rsidR="00EE3C28">
        <w:rPr>
          <w:sz w:val="34"/>
          <w:szCs w:val="34"/>
        </w:rPr>
        <w:t xml:space="preserve">. </w:t>
      </w:r>
      <w:r w:rsidR="0041510C">
        <w:rPr>
          <w:sz w:val="34"/>
          <w:szCs w:val="34"/>
        </w:rPr>
        <w:t>Appendices</w:t>
      </w:r>
      <w:r w:rsidR="00EE3C28" w:rsidRPr="00EE3C28">
        <w:rPr>
          <w:sz w:val="34"/>
          <w:szCs w:val="34"/>
        </w:rPr>
        <w:t xml:space="preserve"> </w:t>
      </w:r>
      <w:r w:rsidR="0041510C">
        <w:rPr>
          <w:sz w:val="34"/>
          <w:szCs w:val="34"/>
        </w:rPr>
        <w:t>………………………………………………………………….10</w:t>
      </w:r>
    </w:p>
    <w:p w:rsidR="00EE3C28" w:rsidRDefault="00EE3C28" w:rsidP="00EE3C28">
      <w:pPr>
        <w:ind w:left="360"/>
        <w:rPr>
          <w:sz w:val="34"/>
          <w:szCs w:val="34"/>
        </w:rPr>
      </w:pPr>
    </w:p>
    <w:p w:rsidR="00EE3C28" w:rsidRDefault="00EE3C28" w:rsidP="00EE3C28">
      <w:pPr>
        <w:ind w:left="360"/>
        <w:rPr>
          <w:sz w:val="34"/>
          <w:szCs w:val="34"/>
        </w:rPr>
      </w:pPr>
    </w:p>
    <w:p w:rsidR="001463CE" w:rsidRDefault="001463CE" w:rsidP="00EE3C28">
      <w:pPr>
        <w:ind w:left="360"/>
        <w:rPr>
          <w:sz w:val="34"/>
          <w:szCs w:val="34"/>
        </w:rPr>
      </w:pPr>
    </w:p>
    <w:p w:rsidR="00EE3C28" w:rsidRDefault="00EE3C28" w:rsidP="00EE3C28">
      <w:pPr>
        <w:ind w:left="360"/>
        <w:rPr>
          <w:sz w:val="34"/>
          <w:szCs w:val="34"/>
        </w:rPr>
      </w:pPr>
    </w:p>
    <w:p w:rsidR="00EE3C28" w:rsidRDefault="00EE3C28" w:rsidP="00EE3C28">
      <w:pPr>
        <w:ind w:left="360"/>
        <w:rPr>
          <w:sz w:val="34"/>
          <w:szCs w:val="34"/>
        </w:rPr>
      </w:pPr>
    </w:p>
    <w:p w:rsidR="00EE3C28" w:rsidRDefault="00EE3C28" w:rsidP="00EE3C28">
      <w:pPr>
        <w:ind w:left="360"/>
        <w:rPr>
          <w:sz w:val="34"/>
          <w:szCs w:val="34"/>
        </w:rPr>
      </w:pPr>
    </w:p>
    <w:p w:rsidR="00EE3C28" w:rsidRDefault="00EE3C28" w:rsidP="00315BA8">
      <w:pPr>
        <w:rPr>
          <w:b/>
          <w:sz w:val="28"/>
          <w:szCs w:val="28"/>
          <w:u w:val="single"/>
        </w:rPr>
      </w:pPr>
    </w:p>
    <w:p w:rsidR="00282B5C" w:rsidRDefault="00282B5C" w:rsidP="00282B5C">
      <w:pPr>
        <w:pStyle w:val="ListParagraph"/>
        <w:numPr>
          <w:ilvl w:val="0"/>
          <w:numId w:val="5"/>
        </w:numPr>
        <w:rPr>
          <w:b/>
          <w:sz w:val="28"/>
          <w:szCs w:val="28"/>
          <w:u w:val="single"/>
        </w:rPr>
      </w:pPr>
      <w:r w:rsidRPr="00282B5C">
        <w:rPr>
          <w:b/>
          <w:sz w:val="28"/>
          <w:szCs w:val="28"/>
          <w:u w:val="single"/>
        </w:rPr>
        <w:lastRenderedPageBreak/>
        <w:t>Introduction</w:t>
      </w:r>
    </w:p>
    <w:p w:rsidR="00F639BB" w:rsidRDefault="00F639BB" w:rsidP="00F639BB">
      <w:pPr>
        <w:pStyle w:val="ListParagraph"/>
        <w:rPr>
          <w:b/>
          <w:sz w:val="28"/>
          <w:szCs w:val="28"/>
          <w:u w:val="single"/>
        </w:rPr>
      </w:pPr>
    </w:p>
    <w:p w:rsidR="00282B5C" w:rsidRDefault="00F639BB" w:rsidP="00282B5C">
      <w:r>
        <w:t xml:space="preserve">In this report I will be writing about the Virtual Learning Environment (VLE) and how it affects students studying at University of Wales Trinity Saint in the London Campus which are using Moodle as their Virtual Learning </w:t>
      </w:r>
      <w:r w:rsidR="00AD4A40">
        <w:t>Environment</w:t>
      </w:r>
      <w:r>
        <w:t xml:space="preserve">. </w:t>
      </w:r>
    </w:p>
    <w:p w:rsidR="00860CF6" w:rsidRPr="005E7B43" w:rsidRDefault="00860CF6" w:rsidP="00860CF6">
      <w:pPr>
        <w:pStyle w:val="ListParagraph"/>
        <w:numPr>
          <w:ilvl w:val="0"/>
          <w:numId w:val="5"/>
        </w:numPr>
        <w:rPr>
          <w:b/>
          <w:sz w:val="28"/>
          <w:szCs w:val="28"/>
          <w:u w:val="single"/>
        </w:rPr>
      </w:pPr>
      <w:r w:rsidRPr="005E7B43">
        <w:rPr>
          <w:b/>
          <w:sz w:val="28"/>
          <w:szCs w:val="28"/>
          <w:u w:val="single"/>
        </w:rPr>
        <w:t xml:space="preserve">Rationale of the Research </w:t>
      </w:r>
    </w:p>
    <w:p w:rsidR="00285D42" w:rsidRDefault="00285D42" w:rsidP="00285D42">
      <w:pPr>
        <w:pStyle w:val="ListParagraph"/>
      </w:pPr>
    </w:p>
    <w:p w:rsidR="00285D42" w:rsidRDefault="00285D42" w:rsidP="00860CF6">
      <w:r>
        <w:t xml:space="preserve">The reason of conducting this research is to see the advantages and disadvantages of students using Moodle as their Virtual Learning Environment.  Likewise, I will be searching for secondary information to see how students mange to </w:t>
      </w:r>
      <w:r w:rsidR="00574106">
        <w:t>learn without having a Virtual Learning Environment system to use. Also I would like to find out the opinion of my class mates to see if their happy using Moodle.</w:t>
      </w:r>
    </w:p>
    <w:p w:rsidR="00433319" w:rsidRDefault="00433319" w:rsidP="00433319">
      <w:pPr>
        <w:pStyle w:val="ListParagraph"/>
        <w:numPr>
          <w:ilvl w:val="0"/>
          <w:numId w:val="5"/>
        </w:numPr>
        <w:rPr>
          <w:b/>
          <w:sz w:val="28"/>
          <w:szCs w:val="28"/>
          <w:u w:val="single"/>
        </w:rPr>
      </w:pPr>
      <w:r w:rsidRPr="005E7B43">
        <w:rPr>
          <w:b/>
          <w:sz w:val="28"/>
          <w:szCs w:val="28"/>
          <w:u w:val="single"/>
        </w:rPr>
        <w:t>Literature Review</w:t>
      </w:r>
    </w:p>
    <w:p w:rsidR="005E7B43" w:rsidRPr="005E7B43" w:rsidRDefault="005E7B43" w:rsidP="005E7B43">
      <w:pPr>
        <w:pStyle w:val="ListParagraph"/>
        <w:rPr>
          <w:b/>
          <w:sz w:val="28"/>
          <w:szCs w:val="28"/>
          <w:u w:val="single"/>
        </w:rPr>
      </w:pPr>
    </w:p>
    <w:p w:rsidR="00433319" w:rsidRDefault="005E7B43" w:rsidP="00860CF6">
      <w:pPr>
        <w:rPr>
          <w:rFonts w:cstheme="minorHAnsi"/>
        </w:rPr>
      </w:pPr>
      <w:r w:rsidRPr="00AD4A40">
        <w:rPr>
          <w:rFonts w:cstheme="minorHAnsi"/>
        </w:rPr>
        <w:t xml:space="preserve">According to an article published by AIMA Journal of Management &amp; Research, with the </w:t>
      </w:r>
      <w:r w:rsidR="00610AEA" w:rsidRPr="00AD4A40">
        <w:rPr>
          <w:rFonts w:cstheme="minorHAnsi"/>
        </w:rPr>
        <w:t>title</w:t>
      </w:r>
      <w:r w:rsidRPr="00AD4A40">
        <w:rPr>
          <w:rFonts w:cstheme="minorHAnsi"/>
        </w:rPr>
        <w:t xml:space="preserve"> names as ‘</w:t>
      </w:r>
      <w:r w:rsidRPr="00AD4A40">
        <w:rPr>
          <w:rFonts w:cstheme="minorHAnsi"/>
          <w:i/>
        </w:rPr>
        <w:t>A RESEARCH PAPER ON VIRTUAL LEARNING ENVIRONMENT’</w:t>
      </w:r>
      <w:r w:rsidRPr="00AD4A40">
        <w:rPr>
          <w:rFonts w:cstheme="minorHAnsi"/>
        </w:rPr>
        <w:t xml:space="preserve"> (May 2016, Volume 10 Issue 2/4) said the following </w:t>
      </w:r>
      <w:r w:rsidR="00AD4A40" w:rsidRPr="00AD4A40">
        <w:rPr>
          <w:rFonts w:cstheme="minorHAnsi"/>
        </w:rPr>
        <w:t>“With the help of Virtual learning environment(VLE),a student/employee(referred to as student hereafter) can sit in front of the screen and attend meetings, read documents, operate equipment, access computers, or view an assembly line, all from the comfort of their Mobile/Tablet/Virtual Realty Device/Computer/Laptop.”</w:t>
      </w:r>
    </w:p>
    <w:p w:rsidR="00AD4A40" w:rsidRDefault="00AD4A40" w:rsidP="00860CF6">
      <w:pPr>
        <w:rPr>
          <w:rFonts w:cstheme="minorHAnsi"/>
        </w:rPr>
      </w:pPr>
      <w:r>
        <w:rPr>
          <w:rFonts w:cstheme="minorHAnsi"/>
        </w:rPr>
        <w:t>By reading this article I’ve found secondary type information about VLE evaluating how VLE helps a range of people in different work industries. Likewise, from the above information I have extracted that VLE can be accessible from a range of different gadgets as mentioned above</w:t>
      </w:r>
      <w:r w:rsidR="006F3B6A">
        <w:rPr>
          <w:rFonts w:cstheme="minorHAnsi"/>
        </w:rPr>
        <w:t xml:space="preserve">, </w:t>
      </w:r>
      <w:r>
        <w:rPr>
          <w:rFonts w:cstheme="minorHAnsi"/>
        </w:rPr>
        <w:t>giving VLE a massive advantage.</w:t>
      </w:r>
      <w:r w:rsidR="006F3B6A">
        <w:rPr>
          <w:rFonts w:cstheme="minorHAnsi"/>
        </w:rPr>
        <w:tab/>
      </w:r>
    </w:p>
    <w:p w:rsidR="00583DB2" w:rsidRDefault="006F3B6A" w:rsidP="00860CF6">
      <w:pPr>
        <w:rPr>
          <w:rFonts w:cstheme="minorHAnsi"/>
        </w:rPr>
      </w:pPr>
      <w:r>
        <w:rPr>
          <w:rFonts w:cstheme="minorHAnsi"/>
        </w:rPr>
        <w:t>“</w:t>
      </w:r>
      <w:r w:rsidRPr="006F3B6A">
        <w:rPr>
          <w:rFonts w:cstheme="minorHAnsi"/>
        </w:rPr>
        <w:t>According to Wilson (1996), Virtual Learning Environments (VLEs) are „computer-based environments that are relatively open systems, allowing interactions and enc</w:t>
      </w:r>
      <w:r>
        <w:rPr>
          <w:rFonts w:cstheme="minorHAnsi"/>
        </w:rPr>
        <w:t>ounters with other participants”. This is another great advantage about the VLE. For example, if you have gather information about a specific theme</w:t>
      </w:r>
      <w:r w:rsidR="00811E20">
        <w:rPr>
          <w:rFonts w:cstheme="minorHAnsi"/>
        </w:rPr>
        <w:t xml:space="preserve">, genres </w:t>
      </w:r>
      <w:r>
        <w:rPr>
          <w:rFonts w:cstheme="minorHAnsi"/>
        </w:rPr>
        <w:t xml:space="preserve">or want to carry out research you can connect to thousands and thousands of online classes. These classes can be free or have to pay for.  For example </w:t>
      </w:r>
      <w:r w:rsidR="00811E20">
        <w:rPr>
          <w:rFonts w:cstheme="minorHAnsi"/>
        </w:rPr>
        <w:t>I’ve personally joined</w:t>
      </w:r>
      <w:r>
        <w:rPr>
          <w:rFonts w:cstheme="minorHAnsi"/>
        </w:rPr>
        <w:t xml:space="preserve"> a class on Facebook that I found to be interesting matter of discussion so I joint and it was for free.</w:t>
      </w:r>
    </w:p>
    <w:p w:rsidR="006F3B6A" w:rsidRDefault="00811E20" w:rsidP="00860CF6">
      <w:pPr>
        <w:rPr>
          <w:rFonts w:cstheme="minorHAnsi"/>
        </w:rPr>
      </w:pPr>
      <w:r>
        <w:rPr>
          <w:rFonts w:cstheme="minorHAnsi"/>
        </w:rPr>
        <w:t xml:space="preserve"> Below are some </w:t>
      </w:r>
      <w:r w:rsidR="00583DB2">
        <w:rPr>
          <w:rFonts w:cstheme="minorHAnsi"/>
        </w:rPr>
        <w:t>advantages</w:t>
      </w:r>
      <w:r>
        <w:rPr>
          <w:rFonts w:cstheme="minorHAnsi"/>
        </w:rPr>
        <w:t xml:space="preserve"> that of using VLE:</w:t>
      </w:r>
    </w:p>
    <w:p w:rsidR="00811E20" w:rsidRDefault="00811E20" w:rsidP="00860CF6">
      <w:pPr>
        <w:rPr>
          <w:rFonts w:cstheme="minorHAnsi"/>
        </w:rPr>
      </w:pPr>
      <w:r>
        <w:rPr>
          <w:rFonts w:cstheme="minorHAnsi"/>
        </w:rPr>
        <w:t xml:space="preserve">-Flexibility: the student does not need to attend face to face classes. VLE allows students to attend classes online and listen to the tutor.  </w:t>
      </w:r>
    </w:p>
    <w:p w:rsidR="00811E20" w:rsidRDefault="00811E20" w:rsidP="00860CF6">
      <w:pPr>
        <w:rPr>
          <w:rFonts w:cstheme="minorHAnsi"/>
        </w:rPr>
      </w:pPr>
      <w:r>
        <w:rPr>
          <w:rFonts w:cstheme="minorHAnsi"/>
        </w:rPr>
        <w:t xml:space="preserve">-Active Students: because they can connect to the class online students become more active because they feel more secure and </w:t>
      </w:r>
      <w:r w:rsidR="00583DB2">
        <w:rPr>
          <w:rFonts w:cstheme="minorHAnsi"/>
        </w:rPr>
        <w:t>comfortable at</w:t>
      </w:r>
      <w:r>
        <w:rPr>
          <w:rFonts w:cstheme="minorHAnsi"/>
        </w:rPr>
        <w:t xml:space="preserve"> home</w:t>
      </w:r>
      <w:r w:rsidR="00583DB2">
        <w:rPr>
          <w:rFonts w:cstheme="minorHAnsi"/>
        </w:rPr>
        <w:t xml:space="preserve"> and they can be themselves.</w:t>
      </w:r>
    </w:p>
    <w:p w:rsidR="00583DB2" w:rsidRDefault="00583DB2" w:rsidP="00860CF6">
      <w:pPr>
        <w:rPr>
          <w:rFonts w:cstheme="minorHAnsi"/>
        </w:rPr>
      </w:pPr>
      <w:r>
        <w:rPr>
          <w:rFonts w:cstheme="minorHAnsi"/>
        </w:rPr>
        <w:t>-Likewise, it helps out students that have learning difficulties or have medical issues. These students can continue their learning.</w:t>
      </w:r>
    </w:p>
    <w:p w:rsidR="00AD4A40" w:rsidRDefault="00583DB2" w:rsidP="00860CF6">
      <w:pPr>
        <w:rPr>
          <w:rFonts w:cstheme="minorHAnsi"/>
        </w:rPr>
      </w:pPr>
      <w:r>
        <w:rPr>
          <w:rFonts w:cstheme="minorHAnsi"/>
        </w:rPr>
        <w:lastRenderedPageBreak/>
        <w:t xml:space="preserve">Similarly, if there’s a pandemic like we have now. Students can still continue their studies online with their tutor.  </w:t>
      </w:r>
    </w:p>
    <w:p w:rsidR="00122D3A" w:rsidRDefault="00122D3A" w:rsidP="00860CF6">
      <w:pPr>
        <w:rPr>
          <w:rFonts w:cstheme="minorHAnsi"/>
        </w:rPr>
      </w:pPr>
    </w:p>
    <w:p w:rsidR="002B28EA" w:rsidRDefault="002B28EA" w:rsidP="00860CF6">
      <w:pPr>
        <w:rPr>
          <w:rFonts w:cstheme="minorHAnsi"/>
        </w:rPr>
      </w:pPr>
    </w:p>
    <w:p w:rsidR="00583DB2" w:rsidRDefault="00583DB2" w:rsidP="00860CF6">
      <w:pPr>
        <w:rPr>
          <w:rFonts w:cstheme="minorHAnsi"/>
        </w:rPr>
      </w:pPr>
      <w:r>
        <w:rPr>
          <w:rFonts w:cstheme="minorHAnsi"/>
        </w:rPr>
        <w:t xml:space="preserve">Below are </w:t>
      </w:r>
      <w:r w:rsidR="00A70A80">
        <w:rPr>
          <w:rFonts w:cstheme="minorHAnsi"/>
        </w:rPr>
        <w:t>two disadvantages</w:t>
      </w:r>
      <w:r>
        <w:rPr>
          <w:rFonts w:cstheme="minorHAnsi"/>
        </w:rPr>
        <w:t xml:space="preserve"> of using VLE</w:t>
      </w:r>
    </w:p>
    <w:p w:rsidR="00583DB2" w:rsidRPr="00AD4A40" w:rsidRDefault="00583DB2" w:rsidP="00860CF6">
      <w:pPr>
        <w:rPr>
          <w:rFonts w:cstheme="minorHAnsi"/>
        </w:rPr>
      </w:pPr>
      <w:r>
        <w:rPr>
          <w:rFonts w:cstheme="minorHAnsi"/>
        </w:rPr>
        <w:t>-</w:t>
      </w:r>
      <w:r w:rsidR="00CD1095">
        <w:rPr>
          <w:rFonts w:cstheme="minorHAnsi"/>
        </w:rPr>
        <w:t xml:space="preserve">Technical Problems is one of the most common problems with using VLE. </w:t>
      </w:r>
      <w:r w:rsidR="000F72AB">
        <w:rPr>
          <w:rFonts w:cstheme="minorHAnsi"/>
        </w:rPr>
        <w:t xml:space="preserve">Primary information about this problem we are facing while we have our </w:t>
      </w:r>
      <w:r w:rsidR="00CD1095">
        <w:rPr>
          <w:rFonts w:cstheme="minorHAnsi"/>
        </w:rPr>
        <w:t xml:space="preserve">lessons online some of us have problems with </w:t>
      </w:r>
      <w:r w:rsidR="000F72AB">
        <w:rPr>
          <w:rFonts w:cstheme="minorHAnsi"/>
        </w:rPr>
        <w:t>microphone,</w:t>
      </w:r>
      <w:r w:rsidR="00CD1095">
        <w:rPr>
          <w:rFonts w:cstheme="minorHAnsi"/>
        </w:rPr>
        <w:t xml:space="preserve"> some with camera and some with the Wi-Fi strength. </w:t>
      </w:r>
      <w:r>
        <w:rPr>
          <w:rFonts w:cstheme="minorHAnsi"/>
        </w:rPr>
        <w:t xml:space="preserve"> </w:t>
      </w:r>
    </w:p>
    <w:p w:rsidR="00122D3A" w:rsidRDefault="00610AEA" w:rsidP="00282B5C">
      <w:r>
        <w:t>-</w:t>
      </w:r>
      <w:r w:rsidR="006C49D2">
        <w:t>L</w:t>
      </w:r>
      <w:r>
        <w:t>ack of discipline is another issue of using VLE; student’s talking over students/tutors. This can cause problems to the students who like to keep to themselves/ or their shy etc.</w:t>
      </w:r>
    </w:p>
    <w:p w:rsidR="00D878FA" w:rsidRPr="00D878FA" w:rsidRDefault="00116CB7" w:rsidP="00D23EB1">
      <w:pPr>
        <w:pStyle w:val="ListParagraph"/>
        <w:numPr>
          <w:ilvl w:val="0"/>
          <w:numId w:val="5"/>
        </w:numPr>
        <w:ind w:left="360"/>
      </w:pPr>
      <w:r w:rsidRPr="00D878FA">
        <w:rPr>
          <w:b/>
          <w:sz w:val="28"/>
          <w:szCs w:val="28"/>
          <w:u w:val="single"/>
        </w:rPr>
        <w:t>Research Methods and Methodologies</w:t>
      </w:r>
    </w:p>
    <w:p w:rsidR="00D878FA" w:rsidRDefault="00D878FA" w:rsidP="00D878FA">
      <w:pPr>
        <w:pStyle w:val="ListParagraph"/>
        <w:ind w:left="360"/>
      </w:pPr>
    </w:p>
    <w:p w:rsidR="00D23EB1" w:rsidRDefault="00D23EB1" w:rsidP="00D23EB1">
      <w:pPr>
        <w:ind w:left="360"/>
      </w:pPr>
      <w:r>
        <w:t xml:space="preserve">In here in will be briefly discuss the above words mean and how what types of information and </w:t>
      </w:r>
      <w:r w:rsidR="00D878FA">
        <w:t xml:space="preserve">methods that can be used to find this information data. </w:t>
      </w:r>
    </w:p>
    <w:p w:rsidR="00D878FA" w:rsidRDefault="00D878FA" w:rsidP="00D23EB1">
      <w:pPr>
        <w:ind w:left="360"/>
      </w:pPr>
      <w:r>
        <w:t>There 2 types of research that can be used to find different information. These are:</w:t>
      </w:r>
    </w:p>
    <w:p w:rsidR="00D878FA" w:rsidRDefault="00D878FA" w:rsidP="00D878FA">
      <w:pPr>
        <w:pStyle w:val="ListParagraph"/>
        <w:numPr>
          <w:ilvl w:val="1"/>
          <w:numId w:val="5"/>
        </w:numPr>
        <w:rPr>
          <w:b/>
          <w:sz w:val="28"/>
          <w:szCs w:val="28"/>
          <w:u w:val="single"/>
        </w:rPr>
      </w:pPr>
      <w:r w:rsidRPr="00D878FA">
        <w:rPr>
          <w:b/>
          <w:sz w:val="28"/>
          <w:szCs w:val="28"/>
          <w:u w:val="single"/>
        </w:rPr>
        <w:t xml:space="preserve">Qualitative </w:t>
      </w:r>
      <w:r>
        <w:rPr>
          <w:b/>
          <w:sz w:val="28"/>
          <w:szCs w:val="28"/>
          <w:u w:val="single"/>
        </w:rPr>
        <w:t xml:space="preserve">research </w:t>
      </w:r>
    </w:p>
    <w:p w:rsidR="002A0528" w:rsidRPr="00D878FA" w:rsidRDefault="002A0528" w:rsidP="002A0528">
      <w:pPr>
        <w:pStyle w:val="ListParagraph"/>
        <w:rPr>
          <w:b/>
          <w:sz w:val="28"/>
          <w:szCs w:val="28"/>
          <w:u w:val="single"/>
        </w:rPr>
      </w:pPr>
    </w:p>
    <w:p w:rsidR="00D878FA" w:rsidRDefault="003F7CE8" w:rsidP="00D878FA">
      <w:pPr>
        <w:pStyle w:val="ListParagraph"/>
        <w:rPr>
          <w:rFonts w:cstheme="minorHAnsi"/>
          <w:sz w:val="22"/>
          <w:szCs w:val="22"/>
          <w:shd w:val="clear" w:color="auto" w:fill="FFFFFF"/>
        </w:rPr>
      </w:pPr>
      <w:r w:rsidRPr="003F7CE8">
        <w:rPr>
          <w:rFonts w:cstheme="minorHAnsi"/>
          <w:sz w:val="22"/>
          <w:szCs w:val="22"/>
          <w:shd w:val="clear" w:color="auto" w:fill="FFFFFF"/>
        </w:rPr>
        <w:t>“Qualitative research is a type of social science research that collects and works with non-numerical data and that seeks to interpret meaning from these data that help understand social life through the study of targeted populations or places”</w:t>
      </w:r>
      <w:r>
        <w:rPr>
          <w:rFonts w:cstheme="minorHAnsi"/>
          <w:sz w:val="22"/>
          <w:szCs w:val="22"/>
          <w:shd w:val="clear" w:color="auto" w:fill="FFFFFF"/>
        </w:rPr>
        <w:t xml:space="preserve">. According to Thought.Co </w:t>
      </w:r>
      <w:r w:rsidR="002A0528">
        <w:rPr>
          <w:rFonts w:cstheme="minorHAnsi"/>
          <w:sz w:val="22"/>
          <w:szCs w:val="22"/>
          <w:shd w:val="clear" w:color="auto" w:fill="FFFFFF"/>
        </w:rPr>
        <w:t>(02/2020)</w:t>
      </w:r>
    </w:p>
    <w:p w:rsidR="002A0528" w:rsidRPr="003F7CE8" w:rsidRDefault="002A0528" w:rsidP="00D878FA">
      <w:pPr>
        <w:pStyle w:val="ListParagraph"/>
        <w:rPr>
          <w:rFonts w:cstheme="minorHAnsi"/>
          <w:sz w:val="22"/>
          <w:szCs w:val="22"/>
        </w:rPr>
      </w:pPr>
    </w:p>
    <w:p w:rsidR="002A0528" w:rsidRPr="00D878FA" w:rsidRDefault="00D878FA" w:rsidP="002A0528">
      <w:pPr>
        <w:pStyle w:val="ListParagraph"/>
        <w:rPr>
          <w:sz w:val="22"/>
          <w:szCs w:val="22"/>
        </w:rPr>
      </w:pPr>
      <w:r>
        <w:rPr>
          <w:sz w:val="22"/>
          <w:szCs w:val="22"/>
        </w:rPr>
        <w:t xml:space="preserve">Qualitative research </w:t>
      </w:r>
      <w:r w:rsidR="003E4DC6">
        <w:rPr>
          <w:sz w:val="22"/>
          <w:szCs w:val="22"/>
        </w:rPr>
        <w:t>usually</w:t>
      </w:r>
      <w:r>
        <w:rPr>
          <w:sz w:val="22"/>
          <w:szCs w:val="22"/>
        </w:rPr>
        <w:t xml:space="preserve"> ask </w:t>
      </w:r>
      <w:r w:rsidR="003E4DC6">
        <w:rPr>
          <w:sz w:val="22"/>
          <w:szCs w:val="22"/>
        </w:rPr>
        <w:t xml:space="preserve">question that included the following words Who, What, How, when and Why. This </w:t>
      </w:r>
      <w:r w:rsidR="003F7CE8">
        <w:rPr>
          <w:sz w:val="22"/>
          <w:szCs w:val="22"/>
        </w:rPr>
        <w:t>type</w:t>
      </w:r>
      <w:r w:rsidR="003E4DC6">
        <w:rPr>
          <w:sz w:val="22"/>
          <w:szCs w:val="22"/>
        </w:rPr>
        <w:t xml:space="preserve"> of research tried to understand the nature or the quan</w:t>
      </w:r>
      <w:r w:rsidR="003F7CE8">
        <w:rPr>
          <w:sz w:val="22"/>
          <w:szCs w:val="22"/>
        </w:rPr>
        <w:t xml:space="preserve">tities that associated with a fact or situation. The methods that can be used to find this information are; observation, interviews, focus groups and survives. </w:t>
      </w:r>
      <w:r w:rsidR="002A0528">
        <w:rPr>
          <w:sz w:val="22"/>
          <w:szCs w:val="22"/>
        </w:rPr>
        <w:t>This sort of information is mostly a Primary source of information. This is because you personally need to go there observed interview people in order to collect data.</w:t>
      </w:r>
    </w:p>
    <w:p w:rsidR="00D878FA" w:rsidRDefault="00D878FA" w:rsidP="00D878FA">
      <w:pPr>
        <w:pStyle w:val="ListParagraph"/>
        <w:rPr>
          <w:sz w:val="22"/>
          <w:szCs w:val="22"/>
        </w:rPr>
      </w:pPr>
    </w:p>
    <w:p w:rsidR="003F7CE8" w:rsidRPr="002A0528" w:rsidRDefault="002A0528" w:rsidP="002A0528">
      <w:pPr>
        <w:pStyle w:val="ListParagraph"/>
        <w:numPr>
          <w:ilvl w:val="1"/>
          <w:numId w:val="5"/>
        </w:numPr>
        <w:rPr>
          <w:rFonts w:cstheme="minorHAnsi"/>
          <w:b/>
          <w:sz w:val="28"/>
          <w:szCs w:val="28"/>
          <w:u w:val="single"/>
        </w:rPr>
      </w:pPr>
      <w:r w:rsidRPr="002A0528">
        <w:rPr>
          <w:rFonts w:cstheme="minorHAnsi"/>
          <w:b/>
          <w:color w:val="111111"/>
          <w:sz w:val="28"/>
          <w:szCs w:val="28"/>
          <w:u w:val="single"/>
          <w:shd w:val="clear" w:color="auto" w:fill="FFFFFF"/>
        </w:rPr>
        <w:t xml:space="preserve">Quantitative </w:t>
      </w:r>
      <w:r w:rsidRPr="002A0528">
        <w:rPr>
          <w:rFonts w:cstheme="minorHAnsi"/>
          <w:b/>
          <w:sz w:val="28"/>
          <w:szCs w:val="28"/>
          <w:u w:val="single"/>
        </w:rPr>
        <w:t xml:space="preserve">Research </w:t>
      </w:r>
    </w:p>
    <w:p w:rsidR="00122D3A" w:rsidRDefault="00122D3A" w:rsidP="00122D3A">
      <w:pPr>
        <w:ind w:left="720"/>
        <w:rPr>
          <w:rFonts w:cstheme="minorHAnsi"/>
        </w:rPr>
      </w:pPr>
    </w:p>
    <w:p w:rsidR="002A0528" w:rsidRPr="00507320" w:rsidRDefault="002A0528" w:rsidP="00122D3A">
      <w:pPr>
        <w:ind w:left="720"/>
        <w:rPr>
          <w:rFonts w:cstheme="minorHAnsi"/>
        </w:rPr>
      </w:pPr>
      <w:r w:rsidRPr="00507320">
        <w:rPr>
          <w:rFonts w:cstheme="minorHAnsi"/>
        </w:rPr>
        <w:t>Quantitative research is the sort of research you would to find the ‘How Much’ of an occurrence or similar of a risk factor and the outcome. This type of research considers the magnitude (the great size or the extent of something) of the situation in question.  For example, how many times you visit Moodle within a week?  These are some examples of types of methods that can be used to find this sort of information; action research, case study research and ethnography.</w:t>
      </w:r>
    </w:p>
    <w:p w:rsidR="00781964" w:rsidRDefault="00507320" w:rsidP="00122D3A">
      <w:pPr>
        <w:ind w:left="720"/>
        <w:rPr>
          <w:rFonts w:cstheme="minorHAnsi"/>
        </w:rPr>
      </w:pPr>
      <w:r>
        <w:rPr>
          <w:rFonts w:cstheme="minorHAnsi"/>
        </w:rPr>
        <w:t>“</w:t>
      </w:r>
      <w:r w:rsidRPr="00507320">
        <w:rPr>
          <w:rFonts w:cstheme="minorHAnsi"/>
        </w:rPr>
        <w:t>Quantitative research templates are objective, elaborate, and many times, even investigational. The results achieved from this research method are logical, statistical, and unbiased.</w:t>
      </w:r>
      <w:hyperlink r:id="rId10" w:history="1">
        <w:r w:rsidRPr="00507320">
          <w:rPr>
            <w:rStyle w:val="Hyperlink"/>
            <w:rFonts w:cstheme="minorHAnsi"/>
            <w:color w:val="auto"/>
            <w:u w:val="none"/>
          </w:rPr>
          <w:t xml:space="preserve"> Data collection</w:t>
        </w:r>
      </w:hyperlink>
      <w:r w:rsidRPr="00507320">
        <w:rPr>
          <w:rFonts w:cstheme="minorHAnsi"/>
        </w:rPr>
        <w:t xml:space="preserve"> happened using a structured method and conducted on larger </w:t>
      </w:r>
      <w:r w:rsidRPr="00507320">
        <w:rPr>
          <w:rFonts w:cstheme="minorHAnsi"/>
        </w:rPr>
        <w:lastRenderedPageBreak/>
        <w:t>samples that represent the entire population</w:t>
      </w:r>
      <w:r>
        <w:rPr>
          <w:rFonts w:cstheme="minorHAnsi"/>
        </w:rPr>
        <w:t>”</w:t>
      </w:r>
      <w:r w:rsidR="00384711">
        <w:rPr>
          <w:rFonts w:cstheme="minorHAnsi"/>
        </w:rPr>
        <w:t>, is according</w:t>
      </w:r>
      <w:r>
        <w:rPr>
          <w:rFonts w:cstheme="minorHAnsi"/>
        </w:rPr>
        <w:t xml:space="preserve"> to QuestionPro (2020</w:t>
      </w:r>
      <w:r w:rsidR="00D66374">
        <w:rPr>
          <w:rFonts w:cstheme="minorHAnsi"/>
        </w:rPr>
        <w:t xml:space="preserve">) an article written by Adi Bhat. </w:t>
      </w:r>
    </w:p>
    <w:p w:rsidR="00B93834" w:rsidRPr="00200CAC" w:rsidRDefault="00B93834" w:rsidP="00B93834">
      <w:pPr>
        <w:pStyle w:val="ListParagraph"/>
        <w:numPr>
          <w:ilvl w:val="1"/>
          <w:numId w:val="5"/>
        </w:numPr>
        <w:spacing w:line="300" w:lineRule="atLeast"/>
        <w:textAlignment w:val="center"/>
        <w:rPr>
          <w:rFonts w:eastAsia="Times New Roman" w:cstheme="minorHAnsi"/>
          <w:b/>
          <w:bCs/>
          <w:sz w:val="28"/>
          <w:szCs w:val="28"/>
          <w:u w:val="single"/>
          <w:lang w:eastAsia="en-GB"/>
        </w:rPr>
      </w:pPr>
      <w:r w:rsidRPr="00200CAC">
        <w:rPr>
          <w:rFonts w:eastAsia="Times New Roman" w:cstheme="minorHAnsi"/>
          <w:b/>
          <w:bCs/>
          <w:sz w:val="28"/>
          <w:szCs w:val="28"/>
          <w:u w:val="single"/>
          <w:lang w:eastAsia="en-GB"/>
        </w:rPr>
        <w:t>Sample and Sample size</w:t>
      </w:r>
    </w:p>
    <w:p w:rsidR="00B93834" w:rsidRPr="00B93834" w:rsidRDefault="00B93834" w:rsidP="00B93834">
      <w:pPr>
        <w:pStyle w:val="ListParagraph"/>
        <w:spacing w:line="300" w:lineRule="atLeast"/>
        <w:textAlignment w:val="center"/>
        <w:rPr>
          <w:rFonts w:eastAsia="Times New Roman" w:cstheme="minorHAnsi"/>
          <w:bCs/>
          <w:sz w:val="22"/>
          <w:szCs w:val="22"/>
          <w:lang w:eastAsia="en-GB"/>
        </w:rPr>
      </w:pPr>
    </w:p>
    <w:p w:rsidR="00B93834" w:rsidRDefault="00B93834" w:rsidP="009441AE">
      <w:pPr>
        <w:ind w:left="360"/>
        <w:rPr>
          <w:rFonts w:cstheme="minorHAnsi"/>
        </w:rPr>
      </w:pPr>
      <w:r>
        <w:rPr>
          <w:rFonts w:cstheme="minorHAnsi"/>
        </w:rPr>
        <w:t>Sample is an example of the questioner that you will be using to collect data. The sample size is the number of individual samples that will take place of the questioner or experiment you will be carrying out to find data.</w:t>
      </w:r>
    </w:p>
    <w:p w:rsidR="00DA32A1" w:rsidRDefault="00DA32A1" w:rsidP="009441AE">
      <w:pPr>
        <w:ind w:left="360"/>
        <w:rPr>
          <w:rFonts w:cstheme="minorHAnsi"/>
        </w:rPr>
      </w:pPr>
    </w:p>
    <w:p w:rsidR="00DA32A1" w:rsidRPr="009441AE" w:rsidRDefault="00DA32A1" w:rsidP="009441AE">
      <w:pPr>
        <w:ind w:left="360"/>
        <w:rPr>
          <w:rFonts w:cstheme="minorHAnsi"/>
        </w:rPr>
      </w:pPr>
    </w:p>
    <w:p w:rsidR="00781964" w:rsidRPr="00B93834" w:rsidRDefault="00781964" w:rsidP="00B93834">
      <w:pPr>
        <w:pStyle w:val="ListParagraph"/>
        <w:numPr>
          <w:ilvl w:val="1"/>
          <w:numId w:val="4"/>
        </w:numPr>
        <w:spacing w:line="300" w:lineRule="atLeast"/>
        <w:textAlignment w:val="center"/>
        <w:rPr>
          <w:rFonts w:eastAsia="Times New Roman" w:cstheme="minorHAnsi"/>
          <w:b/>
          <w:bCs/>
          <w:sz w:val="28"/>
          <w:szCs w:val="28"/>
          <w:u w:val="single"/>
          <w:lang w:eastAsia="en-GB"/>
        </w:rPr>
      </w:pPr>
      <w:r w:rsidRPr="00B93834">
        <w:rPr>
          <w:rFonts w:eastAsia="Times New Roman" w:cstheme="minorHAnsi"/>
          <w:b/>
          <w:bCs/>
          <w:sz w:val="28"/>
          <w:szCs w:val="28"/>
          <w:u w:val="single"/>
          <w:lang w:eastAsia="en-GB"/>
        </w:rPr>
        <w:t>Data collection Too</w:t>
      </w:r>
      <w:r w:rsidR="007E5925" w:rsidRPr="00B93834">
        <w:rPr>
          <w:rFonts w:eastAsia="Times New Roman" w:cstheme="minorHAnsi"/>
          <w:b/>
          <w:bCs/>
          <w:sz w:val="28"/>
          <w:szCs w:val="28"/>
          <w:u w:val="single"/>
          <w:lang w:eastAsia="en-GB"/>
        </w:rPr>
        <w:t>l</w:t>
      </w:r>
      <w:r w:rsidRPr="00B93834">
        <w:rPr>
          <w:rFonts w:eastAsia="Times New Roman" w:cstheme="minorHAnsi"/>
          <w:b/>
          <w:bCs/>
          <w:sz w:val="28"/>
          <w:szCs w:val="28"/>
          <w:u w:val="single"/>
          <w:lang w:eastAsia="en-GB"/>
        </w:rPr>
        <w:t>s</w:t>
      </w:r>
      <w:r w:rsidR="00AF4CE7" w:rsidRPr="00B93834">
        <w:rPr>
          <w:rFonts w:eastAsia="Times New Roman" w:cstheme="minorHAnsi"/>
          <w:b/>
          <w:bCs/>
          <w:sz w:val="28"/>
          <w:szCs w:val="28"/>
          <w:u w:val="single"/>
          <w:lang w:eastAsia="en-GB"/>
        </w:rPr>
        <w:t>/ Consent Form</w:t>
      </w:r>
    </w:p>
    <w:p w:rsidR="00116CB7" w:rsidRPr="004D5984" w:rsidRDefault="00116CB7" w:rsidP="004D5984">
      <w:pPr>
        <w:spacing w:after="0" w:line="330" w:lineRule="atLeast"/>
        <w:rPr>
          <w:rFonts w:cstheme="minorHAnsi"/>
        </w:rPr>
      </w:pPr>
    </w:p>
    <w:p w:rsidR="000B6EC1" w:rsidRDefault="000B6EC1" w:rsidP="00122D3A">
      <w:pPr>
        <w:ind w:left="720"/>
        <w:rPr>
          <w:rFonts w:cstheme="minorHAnsi"/>
        </w:rPr>
      </w:pPr>
      <w:r>
        <w:rPr>
          <w:rFonts w:cstheme="minorHAnsi"/>
        </w:rPr>
        <w:t xml:space="preserve">Data collecting is the steps of collecting information from all the relevant sources to find the answer for your research. </w:t>
      </w:r>
      <w:r w:rsidR="009441AE">
        <w:rPr>
          <w:rFonts w:cstheme="minorHAnsi"/>
        </w:rPr>
        <w:t>The data collection is split in to two types of research methods.  These are:</w:t>
      </w:r>
    </w:p>
    <w:p w:rsidR="009441AE" w:rsidRDefault="009441AE" w:rsidP="00122D3A">
      <w:pPr>
        <w:ind w:left="720"/>
        <w:rPr>
          <w:rFonts w:cstheme="minorHAnsi"/>
        </w:rPr>
      </w:pPr>
      <w:r>
        <w:rPr>
          <w:rFonts w:cstheme="minorHAnsi"/>
        </w:rPr>
        <w:t xml:space="preserve">Primary research is the original information/data that you collect </w:t>
      </w:r>
      <w:r w:rsidR="00844D0F">
        <w:rPr>
          <w:rFonts w:cstheme="minorHAnsi"/>
        </w:rPr>
        <w:t>yourself. Secondary</w:t>
      </w:r>
      <w:r>
        <w:rPr>
          <w:rFonts w:cstheme="minorHAnsi"/>
        </w:rPr>
        <w:t xml:space="preserve"> research is the information/ data that already exists.</w:t>
      </w:r>
    </w:p>
    <w:p w:rsidR="00B93834" w:rsidRPr="004D5984" w:rsidRDefault="00B93834" w:rsidP="00122D3A">
      <w:pPr>
        <w:spacing w:after="0" w:line="300" w:lineRule="atLeast"/>
        <w:ind w:left="720"/>
        <w:textAlignment w:val="center"/>
        <w:rPr>
          <w:rFonts w:eastAsia="Times New Roman" w:cstheme="minorHAnsi"/>
          <w:bCs/>
          <w:lang w:eastAsia="en-GB"/>
        </w:rPr>
      </w:pPr>
      <w:r w:rsidRPr="004D5984">
        <w:rPr>
          <w:rFonts w:eastAsia="Times New Roman" w:cstheme="minorHAnsi"/>
          <w:bCs/>
          <w:lang w:eastAsia="en-GB"/>
        </w:rPr>
        <w:t>What is the difference between quality and quantity?</w:t>
      </w:r>
    </w:p>
    <w:p w:rsidR="00B93834" w:rsidRPr="004D5984" w:rsidRDefault="00122D3A" w:rsidP="00122D3A">
      <w:pPr>
        <w:tabs>
          <w:tab w:val="left" w:pos="1695"/>
        </w:tabs>
        <w:spacing w:after="0" w:line="300" w:lineRule="atLeast"/>
        <w:ind w:left="720"/>
        <w:textAlignment w:val="center"/>
        <w:rPr>
          <w:rFonts w:eastAsia="Times New Roman" w:cstheme="minorHAnsi"/>
          <w:bCs/>
          <w:lang w:eastAsia="en-GB"/>
        </w:rPr>
      </w:pPr>
      <w:r>
        <w:rPr>
          <w:rFonts w:eastAsia="Times New Roman" w:cstheme="minorHAnsi"/>
          <w:bCs/>
          <w:lang w:eastAsia="en-GB"/>
        </w:rPr>
        <w:tab/>
      </w:r>
    </w:p>
    <w:p w:rsidR="00B93834" w:rsidRDefault="00B93834" w:rsidP="00122D3A">
      <w:pPr>
        <w:spacing w:after="0" w:line="300" w:lineRule="atLeast"/>
        <w:ind w:left="720"/>
        <w:textAlignment w:val="center"/>
        <w:rPr>
          <w:rFonts w:eastAsia="Times New Roman" w:cstheme="minorHAnsi"/>
          <w:bCs/>
          <w:lang w:eastAsia="en-GB"/>
        </w:rPr>
      </w:pPr>
      <w:r w:rsidRPr="004D5984">
        <w:rPr>
          <w:rFonts w:eastAsia="Times New Roman" w:cstheme="minorHAnsi"/>
          <w:bCs/>
          <w:lang w:eastAsia="en-GB"/>
        </w:rPr>
        <w:t>These two terms come across a lot of time, when it comes to collecting data. Likewise these terms come across in everyday life. The main difference between these two terms is that quality refers to the characteristic or feature of something</w:t>
      </w:r>
      <w:r w:rsidRPr="004D5984">
        <w:rPr>
          <w:rFonts w:eastAsia="Times New Roman" w:cstheme="minorHAnsi"/>
          <w:lang w:eastAsia="en-GB"/>
        </w:rPr>
        <w:t xml:space="preserve">, whereas quantity refers to the </w:t>
      </w:r>
      <w:r w:rsidRPr="004D5984">
        <w:rPr>
          <w:rFonts w:eastAsia="Times New Roman" w:cstheme="minorHAnsi"/>
          <w:bCs/>
          <w:lang w:eastAsia="en-GB"/>
        </w:rPr>
        <w:t>numerical value of something</w:t>
      </w:r>
      <w:r>
        <w:rPr>
          <w:rFonts w:eastAsia="Times New Roman" w:cstheme="minorHAnsi"/>
          <w:bCs/>
          <w:lang w:eastAsia="en-GB"/>
        </w:rPr>
        <w:t>.</w:t>
      </w:r>
    </w:p>
    <w:p w:rsidR="00AF4CE7" w:rsidRDefault="00AF4CE7" w:rsidP="00122D3A">
      <w:pPr>
        <w:spacing w:after="0" w:line="300" w:lineRule="atLeast"/>
        <w:ind w:left="720"/>
        <w:textAlignment w:val="center"/>
        <w:rPr>
          <w:rFonts w:eastAsia="Times New Roman" w:cstheme="minorHAnsi"/>
          <w:bCs/>
          <w:lang w:eastAsia="en-GB"/>
        </w:rPr>
      </w:pPr>
    </w:p>
    <w:p w:rsidR="005923A6" w:rsidRDefault="00AF4CE7" w:rsidP="00122D3A">
      <w:pPr>
        <w:ind w:left="720"/>
        <w:rPr>
          <w:rFonts w:cstheme="minorHAnsi"/>
          <w:b/>
        </w:rPr>
      </w:pPr>
      <w:r w:rsidRPr="00AF4CE7">
        <w:rPr>
          <w:rFonts w:ascii="Segoe UI" w:hAnsi="Segoe UI" w:cs="Segoe UI"/>
          <w:color w:val="111111"/>
          <w:shd w:val="clear" w:color="auto" w:fill="FFFFFF"/>
        </w:rPr>
        <w:t xml:space="preserve">A </w:t>
      </w:r>
      <w:r w:rsidRPr="00AF4CE7">
        <w:rPr>
          <w:rFonts w:ascii="Segoe UI" w:hAnsi="Segoe UI" w:cs="Segoe UI"/>
          <w:b/>
          <w:color w:val="111111"/>
          <w:shd w:val="clear" w:color="auto" w:fill="FFFFFF"/>
        </w:rPr>
        <w:t>consent form</w:t>
      </w:r>
      <w:r w:rsidRPr="00AF4CE7">
        <w:rPr>
          <w:rFonts w:ascii="Segoe UI" w:hAnsi="Segoe UI" w:cs="Segoe UI"/>
          <w:color w:val="111111"/>
          <w:shd w:val="clear" w:color="auto" w:fill="FFFFFF"/>
        </w:rPr>
        <w:t xml:space="preserve"> </w:t>
      </w:r>
      <w:r>
        <w:rPr>
          <w:rFonts w:ascii="Segoe UI" w:hAnsi="Segoe UI" w:cs="Segoe UI"/>
          <w:color w:val="111111"/>
          <w:shd w:val="clear" w:color="auto" w:fill="FFFFFF"/>
        </w:rPr>
        <w:t>“</w:t>
      </w:r>
      <w:r w:rsidRPr="00AF4CE7">
        <w:rPr>
          <w:rFonts w:ascii="Segoe UI" w:hAnsi="Segoe UI" w:cs="Segoe UI"/>
          <w:color w:val="111111"/>
          <w:shd w:val="clear" w:color="auto" w:fill="FFFFFF"/>
        </w:rPr>
        <w:t xml:space="preserve">is a </w:t>
      </w:r>
      <w:r w:rsidRPr="00AF4CE7">
        <w:rPr>
          <w:rStyle w:val="Strong"/>
          <w:rFonts w:ascii="&amp;quot" w:hAnsi="&amp;quot"/>
          <w:b w:val="0"/>
          <w:color w:val="111111"/>
        </w:rPr>
        <w:t>document which carries information about a particular project, or an event, and seeks a participant’s consent or permission for carrying it out</w:t>
      </w:r>
      <w:r>
        <w:rPr>
          <w:rStyle w:val="Strong"/>
          <w:rFonts w:ascii="&amp;quot" w:hAnsi="&amp;quot"/>
          <w:b w:val="0"/>
          <w:color w:val="111111"/>
        </w:rPr>
        <w:t>. This form allows the information seeker use the information that he has gathered</w:t>
      </w:r>
      <w:r w:rsidR="00D16603">
        <w:rPr>
          <w:rStyle w:val="Strong"/>
          <w:rFonts w:ascii="&amp;quot" w:hAnsi="&amp;quot"/>
          <w:b w:val="0"/>
          <w:color w:val="111111"/>
        </w:rPr>
        <w:t xml:space="preserve">. </w:t>
      </w:r>
    </w:p>
    <w:p w:rsidR="005923A6" w:rsidRPr="005923A6" w:rsidRDefault="005923A6" w:rsidP="005923A6">
      <w:pPr>
        <w:pStyle w:val="ListParagraph"/>
        <w:numPr>
          <w:ilvl w:val="1"/>
          <w:numId w:val="4"/>
        </w:numPr>
        <w:rPr>
          <w:rFonts w:cstheme="minorHAnsi"/>
          <w:sz w:val="28"/>
          <w:szCs w:val="28"/>
        </w:rPr>
      </w:pPr>
      <w:r w:rsidRPr="005923A6">
        <w:rPr>
          <w:rFonts w:cstheme="minorHAnsi"/>
          <w:b/>
          <w:sz w:val="28"/>
          <w:szCs w:val="28"/>
          <w:u w:val="single"/>
        </w:rPr>
        <w:t>Ethical consideration</w:t>
      </w:r>
    </w:p>
    <w:p w:rsidR="00E9029B" w:rsidRPr="00E9029B" w:rsidRDefault="00E9029B" w:rsidP="005923A6">
      <w:pPr>
        <w:ind w:left="360"/>
        <w:rPr>
          <w:rFonts w:cstheme="minorHAnsi"/>
        </w:rPr>
      </w:pPr>
    </w:p>
    <w:p w:rsidR="00E9029B" w:rsidRDefault="004F5C15" w:rsidP="00E9029B">
      <w:pPr>
        <w:rPr>
          <w:rFonts w:cstheme="minorHAnsi"/>
        </w:rPr>
      </w:pPr>
      <w:r w:rsidRPr="00E9029B">
        <w:rPr>
          <w:rFonts w:cstheme="minorHAnsi"/>
        </w:rPr>
        <w:t xml:space="preserve">Ethical consideration is The Data Protection Act and the GDPR. </w:t>
      </w:r>
      <w:r w:rsidR="00E9029B">
        <w:rPr>
          <w:rFonts w:cstheme="minorHAnsi"/>
        </w:rPr>
        <w:t xml:space="preserve"> This act most be legally followed by seeker seeking information from any person.  Below are major principles associated with ethical conduct; </w:t>
      </w:r>
    </w:p>
    <w:p w:rsidR="008A0640" w:rsidRPr="0007082C" w:rsidRDefault="008A0640" w:rsidP="0007082C">
      <w:pPr>
        <w:numPr>
          <w:ilvl w:val="0"/>
          <w:numId w:val="13"/>
        </w:numPr>
        <w:rPr>
          <w:rFonts w:cstheme="minorHAnsi"/>
        </w:rPr>
      </w:pPr>
      <w:r w:rsidRPr="0007082C">
        <w:rPr>
          <w:rFonts w:cstheme="minorHAnsi"/>
          <w:bCs/>
        </w:rPr>
        <w:t>Do No Harm</w:t>
      </w:r>
      <w:r w:rsidRPr="0007082C">
        <w:rPr>
          <w:rFonts w:cstheme="minorHAnsi"/>
        </w:rPr>
        <w:t xml:space="preserve"> </w:t>
      </w:r>
    </w:p>
    <w:p w:rsidR="008A0640" w:rsidRPr="0007082C" w:rsidRDefault="008A0640" w:rsidP="0007082C">
      <w:pPr>
        <w:numPr>
          <w:ilvl w:val="0"/>
          <w:numId w:val="13"/>
        </w:numPr>
        <w:rPr>
          <w:rFonts w:cstheme="minorHAnsi"/>
        </w:rPr>
      </w:pPr>
      <w:r w:rsidRPr="0007082C">
        <w:rPr>
          <w:rFonts w:cstheme="minorHAnsi"/>
          <w:bCs/>
        </w:rPr>
        <w:t>Privacy and Anonymity</w:t>
      </w:r>
      <w:r w:rsidRPr="0007082C">
        <w:rPr>
          <w:rFonts w:cstheme="minorHAnsi"/>
        </w:rPr>
        <w:t xml:space="preserve"> </w:t>
      </w:r>
    </w:p>
    <w:p w:rsidR="008A0640" w:rsidRPr="0007082C" w:rsidRDefault="008A0640" w:rsidP="0007082C">
      <w:pPr>
        <w:numPr>
          <w:ilvl w:val="0"/>
          <w:numId w:val="13"/>
        </w:numPr>
        <w:rPr>
          <w:rFonts w:cstheme="minorHAnsi"/>
        </w:rPr>
      </w:pPr>
      <w:r w:rsidRPr="0007082C">
        <w:rPr>
          <w:rFonts w:cstheme="minorHAnsi"/>
          <w:bCs/>
        </w:rPr>
        <w:t>Confidentiality</w:t>
      </w:r>
    </w:p>
    <w:p w:rsidR="008A0640" w:rsidRPr="0007082C" w:rsidRDefault="008A0640" w:rsidP="0007082C">
      <w:pPr>
        <w:numPr>
          <w:ilvl w:val="0"/>
          <w:numId w:val="13"/>
        </w:numPr>
        <w:rPr>
          <w:rFonts w:cstheme="minorHAnsi"/>
        </w:rPr>
      </w:pPr>
      <w:r w:rsidRPr="0007082C">
        <w:rPr>
          <w:rFonts w:cstheme="minorHAnsi"/>
          <w:bCs/>
        </w:rPr>
        <w:t>Informed Consent</w:t>
      </w:r>
    </w:p>
    <w:p w:rsidR="008A0640" w:rsidRPr="0007082C" w:rsidRDefault="008A0640" w:rsidP="0007082C">
      <w:pPr>
        <w:numPr>
          <w:ilvl w:val="0"/>
          <w:numId w:val="13"/>
        </w:numPr>
        <w:rPr>
          <w:rFonts w:cstheme="minorHAnsi"/>
        </w:rPr>
      </w:pPr>
      <w:r w:rsidRPr="0007082C">
        <w:rPr>
          <w:rFonts w:cstheme="minorHAnsi"/>
          <w:bCs/>
        </w:rPr>
        <w:t>Rapport and Friendship</w:t>
      </w:r>
      <w:r w:rsidRPr="0007082C">
        <w:rPr>
          <w:rFonts w:cstheme="minorHAnsi"/>
        </w:rPr>
        <w:t xml:space="preserve"> </w:t>
      </w:r>
    </w:p>
    <w:p w:rsidR="008A0640" w:rsidRPr="0007082C" w:rsidRDefault="008A0640" w:rsidP="0007082C">
      <w:pPr>
        <w:numPr>
          <w:ilvl w:val="0"/>
          <w:numId w:val="13"/>
        </w:numPr>
        <w:rPr>
          <w:rFonts w:cstheme="minorHAnsi"/>
        </w:rPr>
      </w:pPr>
      <w:r w:rsidRPr="0007082C">
        <w:rPr>
          <w:rFonts w:cstheme="minorHAnsi"/>
          <w:bCs/>
        </w:rPr>
        <w:lastRenderedPageBreak/>
        <w:t>Intrusiveness</w:t>
      </w:r>
      <w:r w:rsidRPr="0007082C">
        <w:rPr>
          <w:rFonts w:cstheme="minorHAnsi"/>
        </w:rPr>
        <w:t xml:space="preserve"> </w:t>
      </w:r>
    </w:p>
    <w:p w:rsidR="008A0640" w:rsidRPr="0007082C" w:rsidRDefault="008A0640" w:rsidP="0007082C">
      <w:pPr>
        <w:numPr>
          <w:ilvl w:val="0"/>
          <w:numId w:val="13"/>
        </w:numPr>
        <w:rPr>
          <w:rFonts w:cstheme="minorHAnsi"/>
        </w:rPr>
      </w:pPr>
      <w:r w:rsidRPr="0007082C">
        <w:rPr>
          <w:rFonts w:cstheme="minorHAnsi"/>
          <w:bCs/>
        </w:rPr>
        <w:t>Inappropriate Behaviour</w:t>
      </w:r>
      <w:r w:rsidRPr="0007082C">
        <w:rPr>
          <w:rFonts w:cstheme="minorHAnsi"/>
        </w:rPr>
        <w:t xml:space="preserve"> </w:t>
      </w:r>
    </w:p>
    <w:p w:rsidR="008A0640" w:rsidRPr="0007082C" w:rsidRDefault="008A0640" w:rsidP="0007082C">
      <w:pPr>
        <w:numPr>
          <w:ilvl w:val="0"/>
          <w:numId w:val="13"/>
        </w:numPr>
        <w:rPr>
          <w:rFonts w:cstheme="minorHAnsi"/>
        </w:rPr>
      </w:pPr>
      <w:r w:rsidRPr="0007082C">
        <w:rPr>
          <w:rFonts w:cstheme="minorHAnsi"/>
          <w:bCs/>
        </w:rPr>
        <w:t>Data Interpretation</w:t>
      </w:r>
      <w:r w:rsidRPr="0007082C">
        <w:rPr>
          <w:rFonts w:cstheme="minorHAnsi"/>
        </w:rPr>
        <w:t xml:space="preserve"> </w:t>
      </w:r>
    </w:p>
    <w:p w:rsidR="008A0640" w:rsidRPr="0007082C" w:rsidRDefault="008A0640" w:rsidP="0007082C">
      <w:pPr>
        <w:numPr>
          <w:ilvl w:val="0"/>
          <w:numId w:val="13"/>
        </w:numPr>
        <w:rPr>
          <w:rFonts w:cstheme="minorHAnsi"/>
        </w:rPr>
      </w:pPr>
      <w:r w:rsidRPr="0007082C">
        <w:rPr>
          <w:rFonts w:cstheme="minorHAnsi"/>
          <w:bCs/>
        </w:rPr>
        <w:t>Data Ownership and Rewards</w:t>
      </w:r>
      <w:r w:rsidRPr="0007082C">
        <w:rPr>
          <w:rFonts w:cstheme="minorHAnsi"/>
        </w:rPr>
        <w:t xml:space="preserve"> </w:t>
      </w:r>
    </w:p>
    <w:p w:rsidR="008A0640" w:rsidRPr="00E9029B" w:rsidRDefault="008A0640" w:rsidP="00E9029B">
      <w:pPr>
        <w:rPr>
          <w:rFonts w:cstheme="minorHAnsi"/>
        </w:rPr>
      </w:pPr>
      <w:r w:rsidRPr="00E9029B">
        <w:rPr>
          <w:rFonts w:cstheme="minorHAnsi"/>
        </w:rPr>
        <w:t>According to Bryman and Bell (2007),</w:t>
      </w:r>
      <w:r w:rsidR="00E9029B" w:rsidRPr="00E9029B">
        <w:rPr>
          <w:rFonts w:cstheme="minorHAnsi"/>
        </w:rPr>
        <w:t> the</w:t>
      </w:r>
      <w:r w:rsidRPr="00E9029B">
        <w:rPr>
          <w:rFonts w:cstheme="minorHAnsi"/>
        </w:rPr>
        <w:t xml:space="preserve"> following ten points represent the most important principles related to ethical considerations in dissertations:</w:t>
      </w:r>
    </w:p>
    <w:p w:rsidR="008A0640" w:rsidRPr="00E9029B" w:rsidRDefault="008A0640" w:rsidP="00E9029B">
      <w:pPr>
        <w:numPr>
          <w:ilvl w:val="0"/>
          <w:numId w:val="10"/>
        </w:numPr>
        <w:rPr>
          <w:rFonts w:cstheme="minorHAnsi"/>
        </w:rPr>
      </w:pPr>
      <w:r w:rsidRPr="00E9029B">
        <w:rPr>
          <w:rFonts w:cstheme="minorHAnsi"/>
        </w:rPr>
        <w:t>Research participants should not be subjected to harm in any ways whatsoever.</w:t>
      </w:r>
    </w:p>
    <w:p w:rsidR="008A0640" w:rsidRPr="00E9029B" w:rsidRDefault="008A0640" w:rsidP="00E9029B">
      <w:pPr>
        <w:numPr>
          <w:ilvl w:val="0"/>
          <w:numId w:val="10"/>
        </w:numPr>
        <w:rPr>
          <w:rFonts w:cstheme="minorHAnsi"/>
        </w:rPr>
      </w:pPr>
      <w:r w:rsidRPr="00E9029B">
        <w:rPr>
          <w:rFonts w:cstheme="minorHAnsi"/>
        </w:rPr>
        <w:t>The protection of the privacy of research participants has to be ensured.</w:t>
      </w:r>
    </w:p>
    <w:p w:rsidR="008A0640" w:rsidRDefault="008A0640" w:rsidP="00E9029B">
      <w:pPr>
        <w:numPr>
          <w:ilvl w:val="0"/>
          <w:numId w:val="10"/>
        </w:numPr>
        <w:rPr>
          <w:rFonts w:cstheme="minorHAnsi"/>
        </w:rPr>
      </w:pPr>
      <w:r w:rsidRPr="00E9029B">
        <w:rPr>
          <w:rFonts w:cstheme="minorHAnsi"/>
        </w:rPr>
        <w:t>Anonymity of individuals and organisations participating in the research has to be ensured.</w:t>
      </w:r>
    </w:p>
    <w:p w:rsidR="00122D3A" w:rsidRDefault="00122D3A" w:rsidP="0007082C">
      <w:pPr>
        <w:rPr>
          <w:rFonts w:cstheme="minorHAnsi"/>
        </w:rPr>
      </w:pPr>
    </w:p>
    <w:p w:rsidR="007D6870" w:rsidRPr="00122D3A" w:rsidRDefault="00122D3A" w:rsidP="00122D3A">
      <w:pPr>
        <w:pStyle w:val="ListParagraph"/>
        <w:numPr>
          <w:ilvl w:val="0"/>
          <w:numId w:val="4"/>
        </w:numPr>
        <w:rPr>
          <w:rFonts w:cstheme="minorHAnsi"/>
          <w:sz w:val="28"/>
          <w:szCs w:val="28"/>
        </w:rPr>
      </w:pPr>
      <w:r w:rsidRPr="00122D3A">
        <w:rPr>
          <w:rFonts w:cstheme="minorHAnsi"/>
          <w:sz w:val="28"/>
          <w:szCs w:val="28"/>
        </w:rPr>
        <w:t xml:space="preserve"> </w:t>
      </w:r>
      <w:r w:rsidR="007D6870" w:rsidRPr="00122D3A">
        <w:rPr>
          <w:rFonts w:cstheme="minorHAnsi"/>
          <w:b/>
          <w:sz w:val="28"/>
          <w:szCs w:val="28"/>
          <w:u w:val="single"/>
        </w:rPr>
        <w:t xml:space="preserve"> </w:t>
      </w:r>
      <w:r w:rsidRPr="00122D3A">
        <w:rPr>
          <w:rFonts w:cstheme="minorHAnsi"/>
          <w:b/>
          <w:sz w:val="28"/>
          <w:szCs w:val="28"/>
          <w:u w:val="single"/>
        </w:rPr>
        <w:t xml:space="preserve">Analysis and Discussions </w:t>
      </w:r>
    </w:p>
    <w:p w:rsidR="00122D3A" w:rsidRDefault="00122D3A" w:rsidP="00122D3A">
      <w:pPr>
        <w:pStyle w:val="ListParagraph"/>
        <w:ind w:left="360"/>
        <w:rPr>
          <w:rFonts w:cstheme="minorHAnsi"/>
          <w:sz w:val="22"/>
          <w:szCs w:val="22"/>
        </w:rPr>
      </w:pPr>
    </w:p>
    <w:p w:rsidR="00122D3A" w:rsidRDefault="00122D3A" w:rsidP="00122D3A">
      <w:pPr>
        <w:pStyle w:val="ListParagraph"/>
        <w:ind w:left="360"/>
        <w:rPr>
          <w:rFonts w:cstheme="minorHAnsi"/>
          <w:sz w:val="22"/>
          <w:szCs w:val="22"/>
        </w:rPr>
      </w:pPr>
      <w:r>
        <w:rPr>
          <w:rFonts w:cstheme="minorHAnsi"/>
          <w:sz w:val="22"/>
          <w:szCs w:val="22"/>
        </w:rPr>
        <w:t>Below is a sample of the questioner that I have done myself for the purpose of my own research to find out the impact of VLE-Moodle on student/tutors.</w:t>
      </w:r>
    </w:p>
    <w:p w:rsidR="00122D3A" w:rsidRDefault="00122D3A" w:rsidP="00122D3A">
      <w:pPr>
        <w:pStyle w:val="ListParagraph"/>
        <w:ind w:left="360"/>
        <w:rPr>
          <w:rFonts w:cstheme="minorHAnsi"/>
          <w:sz w:val="22"/>
          <w:szCs w:val="22"/>
        </w:rPr>
      </w:pPr>
    </w:p>
    <w:p w:rsidR="00122D3A" w:rsidRPr="00122D3A" w:rsidRDefault="00122D3A" w:rsidP="00122D3A">
      <w:pPr>
        <w:pStyle w:val="ListParagraph"/>
        <w:ind w:left="360"/>
        <w:rPr>
          <w:rFonts w:cstheme="minorHAnsi"/>
          <w:sz w:val="22"/>
          <w:szCs w:val="22"/>
        </w:rPr>
      </w:pPr>
    </w:p>
    <w:p w:rsidR="00122D3A" w:rsidRPr="00DA32A1" w:rsidRDefault="00122D3A" w:rsidP="00DA32A1">
      <w:pPr>
        <w:pStyle w:val="Title"/>
      </w:pPr>
      <w:r>
        <w:rPr>
          <w:color w:val="444444"/>
        </w:rPr>
        <w:t>VLE: Moodle</w:t>
      </w:r>
    </w:p>
    <w:p w:rsidR="00122D3A" w:rsidRDefault="00122D3A" w:rsidP="00122D3A">
      <w:pPr>
        <w:pStyle w:val="Heading1"/>
        <w:keepNext w:val="0"/>
        <w:keepLines w:val="0"/>
        <w:widowControl w:val="0"/>
        <w:numPr>
          <w:ilvl w:val="0"/>
          <w:numId w:val="14"/>
        </w:numPr>
        <w:tabs>
          <w:tab w:val="left" w:pos="478"/>
        </w:tabs>
        <w:autoSpaceDE w:val="0"/>
        <w:autoSpaceDN w:val="0"/>
        <w:spacing w:before="1" w:line="240" w:lineRule="auto"/>
        <w:rPr>
          <w:sz w:val="19"/>
        </w:rPr>
      </w:pPr>
      <w:r>
        <w:rPr>
          <w:color w:val="444444"/>
        </w:rPr>
        <w:t>Does VLE have a positive impact on</w:t>
      </w:r>
      <w:r>
        <w:rPr>
          <w:color w:val="444444"/>
          <w:spacing w:val="13"/>
        </w:rPr>
        <w:t xml:space="preserve"> </w:t>
      </w:r>
      <w:r>
        <w:rPr>
          <w:color w:val="444444"/>
        </w:rPr>
        <w:t>student/tutor?</w:t>
      </w:r>
    </w:p>
    <w:p w:rsidR="00122D3A" w:rsidRDefault="00122D3A" w:rsidP="00122D3A">
      <w:pPr>
        <w:pStyle w:val="BodyText"/>
        <w:spacing w:before="8"/>
        <w:rPr>
          <w:sz w:val="34"/>
        </w:rPr>
      </w:pPr>
    </w:p>
    <w:p w:rsidR="00122D3A" w:rsidRDefault="00122D3A" w:rsidP="00122D3A">
      <w:pPr>
        <w:pStyle w:val="BodyText"/>
        <w:tabs>
          <w:tab w:val="left" w:pos="3471"/>
          <w:tab w:val="left" w:pos="6681"/>
        </w:tabs>
        <w:ind w:left="273"/>
      </w:pPr>
      <w:r>
        <w:rPr>
          <w:noProof/>
          <w:position w:val="-11"/>
          <w:lang w:val="en-GB" w:eastAsia="en-GB"/>
        </w:rPr>
        <w:drawing>
          <wp:inline distT="0" distB="0" distL="0" distR="0" wp14:anchorId="59DB8182" wp14:editId="55044E63">
            <wp:extent cx="219075" cy="2190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sz w:val="20"/>
        </w:rPr>
        <w:t xml:space="preserve"> </w:t>
      </w:r>
      <w:r>
        <w:rPr>
          <w:rFonts w:ascii="Times New Roman"/>
          <w:spacing w:val="2"/>
          <w:sz w:val="20"/>
        </w:rPr>
        <w:t xml:space="preserve"> </w:t>
      </w:r>
      <w:r>
        <w:rPr>
          <w:color w:val="2F2F2F"/>
        </w:rPr>
        <w:t>Strongly</w:t>
      </w:r>
      <w:r>
        <w:rPr>
          <w:color w:val="2F2F2F"/>
          <w:spacing w:val="22"/>
        </w:rPr>
        <w:t xml:space="preserve"> </w:t>
      </w:r>
      <w:r>
        <w:rPr>
          <w:color w:val="2F2F2F"/>
        </w:rPr>
        <w:t>Agree</w:t>
      </w:r>
      <w:r>
        <w:rPr>
          <w:color w:val="2F2F2F"/>
        </w:rPr>
        <w:tab/>
      </w:r>
      <w:r>
        <w:rPr>
          <w:noProof/>
          <w:color w:val="2F2F2F"/>
          <w:position w:val="-11"/>
          <w:lang w:val="en-GB" w:eastAsia="en-GB"/>
        </w:rPr>
        <w:drawing>
          <wp:inline distT="0" distB="0" distL="0" distR="0" wp14:anchorId="214016F7" wp14:editId="32BDC3E5">
            <wp:extent cx="219075" cy="21907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color w:val="2F2F2F"/>
        </w:rPr>
        <w:t xml:space="preserve">  </w:t>
      </w:r>
      <w:r>
        <w:rPr>
          <w:rFonts w:ascii="Times New Roman"/>
          <w:color w:val="2F2F2F"/>
          <w:spacing w:val="-15"/>
        </w:rPr>
        <w:t xml:space="preserve"> </w:t>
      </w:r>
      <w:r>
        <w:rPr>
          <w:color w:val="2F2F2F"/>
        </w:rPr>
        <w:t>Agree</w:t>
      </w:r>
      <w:r>
        <w:rPr>
          <w:color w:val="2F2F2F"/>
        </w:rPr>
        <w:tab/>
      </w:r>
      <w:r>
        <w:rPr>
          <w:noProof/>
          <w:color w:val="2F2F2F"/>
          <w:position w:val="-11"/>
          <w:lang w:val="en-GB" w:eastAsia="en-GB"/>
        </w:rPr>
        <w:drawing>
          <wp:inline distT="0" distB="0" distL="0" distR="0" wp14:anchorId="3510EA94" wp14:editId="6504070E">
            <wp:extent cx="219075" cy="2190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color w:val="2F2F2F"/>
        </w:rPr>
        <w:t xml:space="preserve"> </w:t>
      </w:r>
      <w:r>
        <w:rPr>
          <w:rFonts w:ascii="Times New Roman"/>
          <w:color w:val="2F2F2F"/>
          <w:spacing w:val="18"/>
        </w:rPr>
        <w:t xml:space="preserve"> </w:t>
      </w:r>
      <w:r>
        <w:rPr>
          <w:color w:val="2F2F2F"/>
        </w:rPr>
        <w:t>Do not</w:t>
      </w:r>
      <w:r>
        <w:rPr>
          <w:color w:val="2F2F2F"/>
          <w:spacing w:val="1"/>
        </w:rPr>
        <w:t xml:space="preserve"> </w:t>
      </w:r>
      <w:r>
        <w:rPr>
          <w:color w:val="2F2F2F"/>
        </w:rPr>
        <w:t>know</w:t>
      </w:r>
    </w:p>
    <w:p w:rsidR="00122D3A" w:rsidRDefault="00122D3A" w:rsidP="00122D3A">
      <w:pPr>
        <w:pStyle w:val="BodyText"/>
        <w:tabs>
          <w:tab w:val="left" w:pos="3471"/>
        </w:tabs>
        <w:spacing w:before="92"/>
        <w:ind w:left="273"/>
      </w:pPr>
      <w:r>
        <w:rPr>
          <w:noProof/>
          <w:position w:val="-11"/>
          <w:lang w:val="en-GB" w:eastAsia="en-GB"/>
        </w:rPr>
        <w:drawing>
          <wp:inline distT="0" distB="0" distL="0" distR="0" wp14:anchorId="668F9560" wp14:editId="2D62764B">
            <wp:extent cx="219075" cy="21907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sz w:val="20"/>
        </w:rPr>
        <w:t xml:space="preserve"> </w:t>
      </w:r>
      <w:r>
        <w:rPr>
          <w:rFonts w:ascii="Times New Roman"/>
          <w:spacing w:val="2"/>
          <w:sz w:val="20"/>
        </w:rPr>
        <w:t xml:space="preserve"> </w:t>
      </w:r>
      <w:r>
        <w:rPr>
          <w:color w:val="2F2F2F"/>
        </w:rPr>
        <w:t>Disagree</w:t>
      </w:r>
      <w:r>
        <w:rPr>
          <w:color w:val="2F2F2F"/>
        </w:rPr>
        <w:tab/>
      </w:r>
      <w:r>
        <w:rPr>
          <w:noProof/>
          <w:color w:val="2F2F2F"/>
          <w:position w:val="-11"/>
          <w:lang w:val="en-GB" w:eastAsia="en-GB"/>
        </w:rPr>
        <w:drawing>
          <wp:inline distT="0" distB="0" distL="0" distR="0" wp14:anchorId="3560DCBC" wp14:editId="6000E8B1">
            <wp:extent cx="219075" cy="2190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color w:val="2F2F2F"/>
        </w:rPr>
        <w:t xml:space="preserve">  </w:t>
      </w:r>
      <w:r>
        <w:rPr>
          <w:rFonts w:ascii="Times New Roman"/>
          <w:color w:val="2F2F2F"/>
          <w:spacing w:val="-15"/>
        </w:rPr>
        <w:t xml:space="preserve"> </w:t>
      </w:r>
      <w:r>
        <w:rPr>
          <w:color w:val="2F2F2F"/>
        </w:rPr>
        <w:t>Strongly Disagree</w:t>
      </w:r>
    </w:p>
    <w:p w:rsidR="00122D3A" w:rsidRDefault="00122D3A" w:rsidP="00122D3A">
      <w:pPr>
        <w:pStyle w:val="BodyText"/>
        <w:rPr>
          <w:sz w:val="34"/>
        </w:rPr>
      </w:pPr>
    </w:p>
    <w:p w:rsidR="00122D3A" w:rsidRDefault="00122D3A" w:rsidP="00122D3A">
      <w:pPr>
        <w:pStyle w:val="Heading1"/>
        <w:keepNext w:val="0"/>
        <w:keepLines w:val="0"/>
        <w:widowControl w:val="0"/>
        <w:numPr>
          <w:ilvl w:val="0"/>
          <w:numId w:val="14"/>
        </w:numPr>
        <w:tabs>
          <w:tab w:val="left" w:pos="478"/>
        </w:tabs>
        <w:autoSpaceDE w:val="0"/>
        <w:autoSpaceDN w:val="0"/>
        <w:spacing w:before="260" w:line="240" w:lineRule="auto"/>
        <w:rPr>
          <w:sz w:val="19"/>
        </w:rPr>
      </w:pPr>
      <w:r>
        <w:rPr>
          <w:color w:val="444444"/>
        </w:rPr>
        <w:t>Do you believe that VLE can be</w:t>
      </w:r>
      <w:r>
        <w:rPr>
          <w:color w:val="444444"/>
          <w:spacing w:val="11"/>
        </w:rPr>
        <w:t xml:space="preserve"> </w:t>
      </w:r>
      <w:r>
        <w:rPr>
          <w:color w:val="444444"/>
        </w:rPr>
        <w:t>improved?</w:t>
      </w:r>
    </w:p>
    <w:p w:rsidR="00122D3A" w:rsidRDefault="00122D3A" w:rsidP="00122D3A">
      <w:pPr>
        <w:pStyle w:val="BodyText"/>
        <w:spacing w:before="8"/>
        <w:rPr>
          <w:sz w:val="34"/>
        </w:rPr>
      </w:pPr>
    </w:p>
    <w:p w:rsidR="00122D3A" w:rsidRDefault="00122D3A" w:rsidP="00122D3A">
      <w:pPr>
        <w:pStyle w:val="BodyText"/>
        <w:tabs>
          <w:tab w:val="left" w:pos="3471"/>
          <w:tab w:val="left" w:pos="6681"/>
        </w:tabs>
        <w:ind w:left="273"/>
      </w:pPr>
      <w:r>
        <w:rPr>
          <w:noProof/>
          <w:position w:val="-11"/>
          <w:lang w:val="en-GB" w:eastAsia="en-GB"/>
        </w:rPr>
        <w:drawing>
          <wp:inline distT="0" distB="0" distL="0" distR="0" wp14:anchorId="1DEBCAAF" wp14:editId="79CB6321">
            <wp:extent cx="219075" cy="2190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sz w:val="20"/>
        </w:rPr>
        <w:t xml:space="preserve"> </w:t>
      </w:r>
      <w:r>
        <w:rPr>
          <w:rFonts w:ascii="Times New Roman"/>
          <w:spacing w:val="2"/>
          <w:sz w:val="20"/>
        </w:rPr>
        <w:t xml:space="preserve"> </w:t>
      </w:r>
      <w:r>
        <w:rPr>
          <w:color w:val="2F2F2F"/>
        </w:rPr>
        <w:t>Strongly</w:t>
      </w:r>
      <w:r>
        <w:rPr>
          <w:color w:val="2F2F2F"/>
          <w:spacing w:val="22"/>
        </w:rPr>
        <w:t xml:space="preserve"> </w:t>
      </w:r>
      <w:r>
        <w:rPr>
          <w:color w:val="2F2F2F"/>
        </w:rPr>
        <w:t>Agree</w:t>
      </w:r>
      <w:r>
        <w:rPr>
          <w:color w:val="2F2F2F"/>
        </w:rPr>
        <w:tab/>
      </w:r>
      <w:r>
        <w:rPr>
          <w:noProof/>
          <w:color w:val="2F2F2F"/>
          <w:position w:val="-11"/>
          <w:lang w:val="en-GB" w:eastAsia="en-GB"/>
        </w:rPr>
        <w:drawing>
          <wp:inline distT="0" distB="0" distL="0" distR="0" wp14:anchorId="0AA6D4BD" wp14:editId="3D3C11EE">
            <wp:extent cx="219075" cy="2190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color w:val="2F2F2F"/>
        </w:rPr>
        <w:t xml:space="preserve">  </w:t>
      </w:r>
      <w:r>
        <w:rPr>
          <w:rFonts w:ascii="Times New Roman"/>
          <w:color w:val="2F2F2F"/>
          <w:spacing w:val="-15"/>
        </w:rPr>
        <w:t xml:space="preserve"> </w:t>
      </w:r>
      <w:r>
        <w:rPr>
          <w:color w:val="2F2F2F"/>
        </w:rPr>
        <w:t>Agree</w:t>
      </w:r>
      <w:r>
        <w:rPr>
          <w:color w:val="2F2F2F"/>
        </w:rPr>
        <w:tab/>
      </w:r>
      <w:r>
        <w:rPr>
          <w:noProof/>
          <w:color w:val="2F2F2F"/>
          <w:position w:val="-11"/>
          <w:lang w:val="en-GB" w:eastAsia="en-GB"/>
        </w:rPr>
        <w:drawing>
          <wp:inline distT="0" distB="0" distL="0" distR="0" wp14:anchorId="4488A4F0" wp14:editId="492C5DFC">
            <wp:extent cx="219075" cy="2190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color w:val="2F2F2F"/>
        </w:rPr>
        <w:t xml:space="preserve"> </w:t>
      </w:r>
      <w:r>
        <w:rPr>
          <w:rFonts w:ascii="Times New Roman"/>
          <w:color w:val="2F2F2F"/>
          <w:spacing w:val="18"/>
        </w:rPr>
        <w:t xml:space="preserve"> </w:t>
      </w:r>
      <w:r>
        <w:rPr>
          <w:color w:val="2F2F2F"/>
        </w:rPr>
        <w:t>Do not</w:t>
      </w:r>
      <w:r>
        <w:rPr>
          <w:color w:val="2F2F2F"/>
          <w:spacing w:val="1"/>
        </w:rPr>
        <w:t xml:space="preserve"> </w:t>
      </w:r>
      <w:r>
        <w:rPr>
          <w:color w:val="2F2F2F"/>
        </w:rPr>
        <w:t>know</w:t>
      </w:r>
    </w:p>
    <w:p w:rsidR="00122D3A" w:rsidRDefault="00122D3A" w:rsidP="00122D3A">
      <w:pPr>
        <w:pStyle w:val="BodyText"/>
        <w:tabs>
          <w:tab w:val="left" w:pos="3471"/>
        </w:tabs>
        <w:spacing w:before="92"/>
        <w:ind w:left="273"/>
      </w:pPr>
      <w:r>
        <w:rPr>
          <w:noProof/>
          <w:position w:val="-11"/>
          <w:lang w:val="en-GB" w:eastAsia="en-GB"/>
        </w:rPr>
        <w:drawing>
          <wp:inline distT="0" distB="0" distL="0" distR="0" wp14:anchorId="461E5B5F" wp14:editId="15A428A7">
            <wp:extent cx="219075" cy="2190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sz w:val="20"/>
        </w:rPr>
        <w:t xml:space="preserve"> </w:t>
      </w:r>
      <w:r>
        <w:rPr>
          <w:rFonts w:ascii="Times New Roman"/>
          <w:spacing w:val="2"/>
          <w:sz w:val="20"/>
        </w:rPr>
        <w:t xml:space="preserve"> </w:t>
      </w:r>
      <w:r>
        <w:rPr>
          <w:color w:val="2F2F2F"/>
        </w:rPr>
        <w:t>Disagree</w:t>
      </w:r>
      <w:r>
        <w:rPr>
          <w:color w:val="2F2F2F"/>
        </w:rPr>
        <w:tab/>
      </w:r>
      <w:r>
        <w:rPr>
          <w:noProof/>
          <w:color w:val="2F2F2F"/>
          <w:position w:val="-11"/>
          <w:lang w:val="en-GB" w:eastAsia="en-GB"/>
        </w:rPr>
        <w:drawing>
          <wp:inline distT="0" distB="0" distL="0" distR="0" wp14:anchorId="55B839AD" wp14:editId="178985BB">
            <wp:extent cx="219075" cy="2190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color w:val="2F2F2F"/>
        </w:rPr>
        <w:t xml:space="preserve">  </w:t>
      </w:r>
      <w:r>
        <w:rPr>
          <w:rFonts w:ascii="Times New Roman"/>
          <w:color w:val="2F2F2F"/>
          <w:spacing w:val="-15"/>
        </w:rPr>
        <w:t xml:space="preserve"> </w:t>
      </w:r>
      <w:r>
        <w:rPr>
          <w:color w:val="2F2F2F"/>
        </w:rPr>
        <w:t>Strongly Disagree</w:t>
      </w:r>
    </w:p>
    <w:p w:rsidR="00122D3A" w:rsidRDefault="00122D3A" w:rsidP="00122D3A">
      <w:pPr>
        <w:pStyle w:val="BodyText"/>
        <w:rPr>
          <w:sz w:val="34"/>
        </w:rPr>
      </w:pPr>
    </w:p>
    <w:p w:rsidR="00122D3A" w:rsidRDefault="00122D3A" w:rsidP="00122D3A">
      <w:pPr>
        <w:pStyle w:val="Heading1"/>
        <w:keepNext w:val="0"/>
        <w:keepLines w:val="0"/>
        <w:widowControl w:val="0"/>
        <w:numPr>
          <w:ilvl w:val="0"/>
          <w:numId w:val="14"/>
        </w:numPr>
        <w:tabs>
          <w:tab w:val="left" w:pos="478"/>
        </w:tabs>
        <w:autoSpaceDE w:val="0"/>
        <w:autoSpaceDN w:val="0"/>
        <w:spacing w:before="260" w:line="240" w:lineRule="auto"/>
        <w:rPr>
          <w:sz w:val="19"/>
        </w:rPr>
      </w:pPr>
      <w:r>
        <w:rPr>
          <w:color w:val="444444"/>
        </w:rPr>
        <w:t>Do you believe that VLE has helped pupil with Learning</w:t>
      </w:r>
      <w:r>
        <w:rPr>
          <w:color w:val="444444"/>
          <w:spacing w:val="26"/>
        </w:rPr>
        <w:t xml:space="preserve"> </w:t>
      </w:r>
      <w:r>
        <w:rPr>
          <w:color w:val="444444"/>
        </w:rPr>
        <w:t>Difficulties?</w:t>
      </w:r>
    </w:p>
    <w:p w:rsidR="00122D3A" w:rsidRDefault="00122D3A" w:rsidP="00122D3A">
      <w:pPr>
        <w:pStyle w:val="BodyText"/>
        <w:spacing w:before="8"/>
        <w:rPr>
          <w:sz w:val="34"/>
        </w:rPr>
      </w:pPr>
    </w:p>
    <w:p w:rsidR="00122D3A" w:rsidRDefault="00122D3A" w:rsidP="00122D3A">
      <w:pPr>
        <w:pStyle w:val="BodyText"/>
        <w:tabs>
          <w:tab w:val="left" w:pos="3471"/>
          <w:tab w:val="left" w:pos="6681"/>
        </w:tabs>
        <w:spacing w:before="1"/>
        <w:ind w:left="273"/>
      </w:pPr>
      <w:r>
        <w:rPr>
          <w:noProof/>
          <w:position w:val="-11"/>
          <w:lang w:val="en-GB" w:eastAsia="en-GB"/>
        </w:rPr>
        <w:drawing>
          <wp:inline distT="0" distB="0" distL="0" distR="0" wp14:anchorId="11DC0F48" wp14:editId="42430769">
            <wp:extent cx="219075" cy="2190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sz w:val="20"/>
        </w:rPr>
        <w:t xml:space="preserve"> </w:t>
      </w:r>
      <w:r>
        <w:rPr>
          <w:rFonts w:ascii="Times New Roman"/>
          <w:spacing w:val="2"/>
          <w:sz w:val="20"/>
        </w:rPr>
        <w:t xml:space="preserve"> </w:t>
      </w:r>
      <w:r>
        <w:rPr>
          <w:color w:val="2F2F2F"/>
        </w:rPr>
        <w:t>Strongly</w:t>
      </w:r>
      <w:r>
        <w:rPr>
          <w:color w:val="2F2F2F"/>
          <w:spacing w:val="22"/>
        </w:rPr>
        <w:t xml:space="preserve"> </w:t>
      </w:r>
      <w:r>
        <w:rPr>
          <w:color w:val="2F2F2F"/>
        </w:rPr>
        <w:t>Agree</w:t>
      </w:r>
      <w:r>
        <w:rPr>
          <w:color w:val="2F2F2F"/>
        </w:rPr>
        <w:tab/>
      </w:r>
      <w:r>
        <w:rPr>
          <w:noProof/>
          <w:color w:val="2F2F2F"/>
          <w:position w:val="-11"/>
          <w:lang w:val="en-GB" w:eastAsia="en-GB"/>
        </w:rPr>
        <w:drawing>
          <wp:inline distT="0" distB="0" distL="0" distR="0" wp14:anchorId="20802136" wp14:editId="6E86D4D4">
            <wp:extent cx="219075" cy="2190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color w:val="2F2F2F"/>
        </w:rPr>
        <w:t xml:space="preserve">  </w:t>
      </w:r>
      <w:r>
        <w:rPr>
          <w:rFonts w:ascii="Times New Roman"/>
          <w:color w:val="2F2F2F"/>
          <w:spacing w:val="-15"/>
        </w:rPr>
        <w:t xml:space="preserve"> </w:t>
      </w:r>
      <w:r>
        <w:rPr>
          <w:color w:val="2F2F2F"/>
        </w:rPr>
        <w:t>Agree</w:t>
      </w:r>
      <w:r>
        <w:rPr>
          <w:color w:val="2F2F2F"/>
        </w:rPr>
        <w:tab/>
      </w:r>
      <w:r>
        <w:rPr>
          <w:noProof/>
          <w:color w:val="2F2F2F"/>
          <w:position w:val="-11"/>
          <w:lang w:val="en-GB" w:eastAsia="en-GB"/>
        </w:rPr>
        <w:drawing>
          <wp:inline distT="0" distB="0" distL="0" distR="0" wp14:anchorId="459FBC68" wp14:editId="1C0BB122">
            <wp:extent cx="219075" cy="2190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color w:val="2F2F2F"/>
        </w:rPr>
        <w:t xml:space="preserve"> </w:t>
      </w:r>
      <w:r>
        <w:rPr>
          <w:rFonts w:ascii="Times New Roman"/>
          <w:color w:val="2F2F2F"/>
          <w:spacing w:val="18"/>
        </w:rPr>
        <w:t xml:space="preserve"> </w:t>
      </w:r>
      <w:r>
        <w:rPr>
          <w:color w:val="2F2F2F"/>
        </w:rPr>
        <w:t>Do not</w:t>
      </w:r>
      <w:r>
        <w:rPr>
          <w:color w:val="2F2F2F"/>
          <w:spacing w:val="1"/>
        </w:rPr>
        <w:t xml:space="preserve"> </w:t>
      </w:r>
      <w:r>
        <w:rPr>
          <w:color w:val="2F2F2F"/>
        </w:rPr>
        <w:t>know</w:t>
      </w:r>
    </w:p>
    <w:p w:rsidR="00122D3A" w:rsidRDefault="00122D3A" w:rsidP="00122D3A">
      <w:pPr>
        <w:pStyle w:val="BodyText"/>
        <w:tabs>
          <w:tab w:val="left" w:pos="3471"/>
        </w:tabs>
        <w:spacing w:before="91"/>
        <w:ind w:left="273"/>
      </w:pPr>
      <w:r>
        <w:rPr>
          <w:noProof/>
          <w:position w:val="-11"/>
          <w:lang w:val="en-GB" w:eastAsia="en-GB"/>
        </w:rPr>
        <w:drawing>
          <wp:inline distT="0" distB="0" distL="0" distR="0" wp14:anchorId="0797268B" wp14:editId="4CAE5705">
            <wp:extent cx="219075" cy="2190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sz w:val="20"/>
        </w:rPr>
        <w:t xml:space="preserve"> </w:t>
      </w:r>
      <w:r>
        <w:rPr>
          <w:rFonts w:ascii="Times New Roman"/>
          <w:spacing w:val="2"/>
          <w:sz w:val="20"/>
        </w:rPr>
        <w:t xml:space="preserve"> </w:t>
      </w:r>
      <w:r>
        <w:rPr>
          <w:color w:val="2F2F2F"/>
        </w:rPr>
        <w:t>Disagree</w:t>
      </w:r>
      <w:r>
        <w:rPr>
          <w:color w:val="2F2F2F"/>
        </w:rPr>
        <w:tab/>
      </w:r>
      <w:r>
        <w:rPr>
          <w:noProof/>
          <w:color w:val="2F2F2F"/>
          <w:position w:val="-11"/>
          <w:lang w:val="en-GB" w:eastAsia="en-GB"/>
        </w:rPr>
        <w:drawing>
          <wp:inline distT="0" distB="0" distL="0" distR="0" wp14:anchorId="574D4151" wp14:editId="49CFACD9">
            <wp:extent cx="219075" cy="2190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color w:val="2F2F2F"/>
        </w:rPr>
        <w:t xml:space="preserve">  </w:t>
      </w:r>
      <w:r>
        <w:rPr>
          <w:rFonts w:ascii="Times New Roman"/>
          <w:color w:val="2F2F2F"/>
          <w:spacing w:val="-15"/>
        </w:rPr>
        <w:t xml:space="preserve"> </w:t>
      </w:r>
      <w:r>
        <w:rPr>
          <w:color w:val="2F2F2F"/>
        </w:rPr>
        <w:t>Strongly Disagree</w:t>
      </w:r>
    </w:p>
    <w:p w:rsidR="00122D3A" w:rsidRDefault="00122D3A" w:rsidP="00122D3A">
      <w:pPr>
        <w:pStyle w:val="BodyText"/>
        <w:rPr>
          <w:sz w:val="34"/>
        </w:rPr>
      </w:pPr>
    </w:p>
    <w:p w:rsidR="00122D3A" w:rsidRDefault="00122D3A" w:rsidP="00122D3A">
      <w:pPr>
        <w:pStyle w:val="Heading1"/>
        <w:keepNext w:val="0"/>
        <w:keepLines w:val="0"/>
        <w:widowControl w:val="0"/>
        <w:numPr>
          <w:ilvl w:val="0"/>
          <w:numId w:val="14"/>
        </w:numPr>
        <w:tabs>
          <w:tab w:val="left" w:pos="478"/>
        </w:tabs>
        <w:autoSpaceDE w:val="0"/>
        <w:autoSpaceDN w:val="0"/>
        <w:spacing w:before="261" w:line="240" w:lineRule="auto"/>
        <w:rPr>
          <w:sz w:val="19"/>
        </w:rPr>
      </w:pPr>
      <w:r>
        <w:rPr>
          <w:color w:val="444444"/>
        </w:rPr>
        <w:t>Do you agree that all study institutions should use</w:t>
      </w:r>
      <w:r>
        <w:rPr>
          <w:color w:val="444444"/>
          <w:spacing w:val="18"/>
        </w:rPr>
        <w:t xml:space="preserve"> </w:t>
      </w:r>
      <w:r>
        <w:rPr>
          <w:color w:val="444444"/>
        </w:rPr>
        <w:t>VLE?</w:t>
      </w:r>
    </w:p>
    <w:p w:rsidR="00122D3A" w:rsidRDefault="00122D3A" w:rsidP="00122D3A">
      <w:pPr>
        <w:pStyle w:val="BodyText"/>
        <w:spacing w:before="8"/>
        <w:rPr>
          <w:sz w:val="34"/>
        </w:rPr>
      </w:pPr>
    </w:p>
    <w:p w:rsidR="00122D3A" w:rsidRDefault="00122D3A" w:rsidP="00122D3A">
      <w:pPr>
        <w:pStyle w:val="BodyText"/>
        <w:tabs>
          <w:tab w:val="left" w:pos="3471"/>
          <w:tab w:val="left" w:pos="6681"/>
        </w:tabs>
        <w:ind w:left="273"/>
      </w:pPr>
      <w:r>
        <w:rPr>
          <w:noProof/>
          <w:position w:val="-11"/>
          <w:lang w:val="en-GB" w:eastAsia="en-GB"/>
        </w:rPr>
        <w:drawing>
          <wp:inline distT="0" distB="0" distL="0" distR="0" wp14:anchorId="3F26D44D" wp14:editId="4FAB7526">
            <wp:extent cx="219075" cy="2190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3.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sz w:val="20"/>
        </w:rPr>
        <w:t xml:space="preserve"> </w:t>
      </w:r>
      <w:r>
        <w:rPr>
          <w:rFonts w:ascii="Times New Roman"/>
          <w:spacing w:val="2"/>
          <w:sz w:val="20"/>
        </w:rPr>
        <w:t xml:space="preserve"> </w:t>
      </w:r>
      <w:r>
        <w:rPr>
          <w:color w:val="2F2F2F"/>
        </w:rPr>
        <w:t>Strongly</w:t>
      </w:r>
      <w:r>
        <w:rPr>
          <w:color w:val="2F2F2F"/>
          <w:spacing w:val="22"/>
        </w:rPr>
        <w:t xml:space="preserve"> </w:t>
      </w:r>
      <w:r>
        <w:rPr>
          <w:color w:val="2F2F2F"/>
        </w:rPr>
        <w:t>Agree</w:t>
      </w:r>
      <w:r>
        <w:rPr>
          <w:color w:val="2F2F2F"/>
        </w:rPr>
        <w:tab/>
      </w:r>
      <w:r>
        <w:rPr>
          <w:noProof/>
          <w:color w:val="2F2F2F"/>
          <w:position w:val="-11"/>
          <w:lang w:val="en-GB" w:eastAsia="en-GB"/>
        </w:rPr>
        <w:drawing>
          <wp:inline distT="0" distB="0" distL="0" distR="0" wp14:anchorId="7FBA1136" wp14:editId="20333FBA">
            <wp:extent cx="219075" cy="2190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4.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color w:val="2F2F2F"/>
        </w:rPr>
        <w:t xml:space="preserve">  </w:t>
      </w:r>
      <w:r>
        <w:rPr>
          <w:rFonts w:ascii="Times New Roman"/>
          <w:color w:val="2F2F2F"/>
          <w:spacing w:val="-15"/>
        </w:rPr>
        <w:t xml:space="preserve"> </w:t>
      </w:r>
      <w:r>
        <w:rPr>
          <w:color w:val="2F2F2F"/>
        </w:rPr>
        <w:t>Agree</w:t>
      </w:r>
      <w:r>
        <w:rPr>
          <w:color w:val="2F2F2F"/>
        </w:rPr>
        <w:tab/>
      </w:r>
      <w:r>
        <w:rPr>
          <w:noProof/>
          <w:color w:val="2F2F2F"/>
          <w:position w:val="-11"/>
          <w:lang w:val="en-GB" w:eastAsia="en-GB"/>
        </w:rPr>
        <w:drawing>
          <wp:inline distT="0" distB="0" distL="0" distR="0" wp14:anchorId="692086D4" wp14:editId="1FE15F11">
            <wp:extent cx="219075" cy="2190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color w:val="2F2F2F"/>
        </w:rPr>
        <w:t xml:space="preserve"> </w:t>
      </w:r>
      <w:r>
        <w:rPr>
          <w:rFonts w:ascii="Times New Roman"/>
          <w:color w:val="2F2F2F"/>
          <w:spacing w:val="18"/>
        </w:rPr>
        <w:t xml:space="preserve"> </w:t>
      </w:r>
      <w:r>
        <w:rPr>
          <w:color w:val="2F2F2F"/>
        </w:rPr>
        <w:t>Do not</w:t>
      </w:r>
      <w:r>
        <w:rPr>
          <w:color w:val="2F2F2F"/>
          <w:spacing w:val="1"/>
        </w:rPr>
        <w:t xml:space="preserve"> </w:t>
      </w:r>
      <w:r>
        <w:rPr>
          <w:color w:val="2F2F2F"/>
        </w:rPr>
        <w:t>know</w:t>
      </w:r>
    </w:p>
    <w:p w:rsidR="00122D3A" w:rsidRDefault="00122D3A" w:rsidP="00122D3A">
      <w:pPr>
        <w:pStyle w:val="BodyText"/>
        <w:tabs>
          <w:tab w:val="left" w:pos="3471"/>
        </w:tabs>
        <w:spacing w:before="92"/>
        <w:ind w:left="273"/>
      </w:pPr>
      <w:r>
        <w:rPr>
          <w:noProof/>
          <w:position w:val="-11"/>
          <w:lang w:val="en-GB" w:eastAsia="en-GB"/>
        </w:rPr>
        <w:drawing>
          <wp:inline distT="0" distB="0" distL="0" distR="0" wp14:anchorId="2408BFCE" wp14:editId="7EB31740">
            <wp:extent cx="219075" cy="2190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6.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sz w:val="20"/>
        </w:rPr>
        <w:t xml:space="preserve"> </w:t>
      </w:r>
      <w:r>
        <w:rPr>
          <w:rFonts w:ascii="Times New Roman"/>
          <w:spacing w:val="2"/>
          <w:sz w:val="20"/>
        </w:rPr>
        <w:t xml:space="preserve"> </w:t>
      </w:r>
      <w:r>
        <w:rPr>
          <w:color w:val="2F2F2F"/>
        </w:rPr>
        <w:t>Disagree</w:t>
      </w:r>
      <w:r>
        <w:rPr>
          <w:color w:val="2F2F2F"/>
        </w:rPr>
        <w:tab/>
      </w:r>
      <w:r>
        <w:rPr>
          <w:noProof/>
          <w:color w:val="2F2F2F"/>
          <w:position w:val="-11"/>
          <w:lang w:val="en-GB" w:eastAsia="en-GB"/>
        </w:rPr>
        <w:drawing>
          <wp:inline distT="0" distB="0" distL="0" distR="0" wp14:anchorId="378FF527" wp14:editId="28BC993C">
            <wp:extent cx="219075" cy="2190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7.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color w:val="2F2F2F"/>
        </w:rPr>
        <w:t xml:space="preserve">  </w:t>
      </w:r>
      <w:r>
        <w:rPr>
          <w:rFonts w:ascii="Times New Roman"/>
          <w:color w:val="2F2F2F"/>
          <w:spacing w:val="-15"/>
        </w:rPr>
        <w:t xml:space="preserve"> </w:t>
      </w:r>
      <w:r>
        <w:rPr>
          <w:color w:val="2F2F2F"/>
        </w:rPr>
        <w:t>Strongly Disagree</w:t>
      </w:r>
    </w:p>
    <w:p w:rsidR="00122D3A" w:rsidRDefault="00122D3A" w:rsidP="00122D3A">
      <w:pPr>
        <w:pStyle w:val="BodyText"/>
        <w:rPr>
          <w:sz w:val="34"/>
        </w:rPr>
      </w:pPr>
    </w:p>
    <w:p w:rsidR="00122D3A" w:rsidRDefault="00122D3A" w:rsidP="00122D3A">
      <w:pPr>
        <w:pStyle w:val="Heading1"/>
        <w:keepNext w:val="0"/>
        <w:keepLines w:val="0"/>
        <w:widowControl w:val="0"/>
        <w:numPr>
          <w:ilvl w:val="0"/>
          <w:numId w:val="14"/>
        </w:numPr>
        <w:tabs>
          <w:tab w:val="left" w:pos="478"/>
        </w:tabs>
        <w:autoSpaceDE w:val="0"/>
        <w:autoSpaceDN w:val="0"/>
        <w:spacing w:before="260" w:line="240" w:lineRule="auto"/>
        <w:rPr>
          <w:sz w:val="19"/>
        </w:rPr>
      </w:pPr>
      <w:r>
        <w:rPr>
          <w:color w:val="444444"/>
        </w:rPr>
        <w:t>Would you prefer the old ways of teaching or the new and advance</w:t>
      </w:r>
      <w:r>
        <w:rPr>
          <w:color w:val="444444"/>
          <w:spacing w:val="46"/>
        </w:rPr>
        <w:t xml:space="preserve"> </w:t>
      </w:r>
      <w:r>
        <w:rPr>
          <w:color w:val="444444"/>
        </w:rPr>
        <w:t>technology?</w:t>
      </w:r>
    </w:p>
    <w:p w:rsidR="00122D3A" w:rsidRDefault="00122D3A" w:rsidP="00122D3A">
      <w:pPr>
        <w:pStyle w:val="BodyText"/>
        <w:spacing w:before="8"/>
        <w:rPr>
          <w:sz w:val="34"/>
        </w:rPr>
      </w:pPr>
    </w:p>
    <w:p w:rsidR="00122D3A" w:rsidRDefault="00122D3A" w:rsidP="00122D3A">
      <w:pPr>
        <w:pStyle w:val="BodyText"/>
        <w:tabs>
          <w:tab w:val="left" w:pos="3471"/>
          <w:tab w:val="left" w:pos="6681"/>
        </w:tabs>
        <w:ind w:left="273"/>
      </w:pPr>
      <w:r>
        <w:rPr>
          <w:noProof/>
          <w:position w:val="-11"/>
          <w:lang w:val="en-GB" w:eastAsia="en-GB"/>
        </w:rPr>
        <w:drawing>
          <wp:inline distT="0" distB="0" distL="0" distR="0" wp14:anchorId="664F51E2" wp14:editId="0C05490F">
            <wp:extent cx="219075" cy="2190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sz w:val="20"/>
        </w:rPr>
        <w:t xml:space="preserve"> </w:t>
      </w:r>
      <w:r>
        <w:rPr>
          <w:rFonts w:ascii="Times New Roman"/>
          <w:spacing w:val="2"/>
          <w:sz w:val="20"/>
        </w:rPr>
        <w:t xml:space="preserve"> </w:t>
      </w:r>
      <w:r>
        <w:rPr>
          <w:color w:val="2F2F2F"/>
        </w:rPr>
        <w:t>Strongly</w:t>
      </w:r>
      <w:r>
        <w:rPr>
          <w:color w:val="2F2F2F"/>
          <w:spacing w:val="22"/>
        </w:rPr>
        <w:t xml:space="preserve"> </w:t>
      </w:r>
      <w:r>
        <w:rPr>
          <w:color w:val="2F2F2F"/>
        </w:rPr>
        <w:t>Agree</w:t>
      </w:r>
      <w:r>
        <w:rPr>
          <w:color w:val="2F2F2F"/>
        </w:rPr>
        <w:tab/>
      </w:r>
      <w:r>
        <w:rPr>
          <w:noProof/>
          <w:color w:val="2F2F2F"/>
          <w:position w:val="-11"/>
          <w:lang w:val="en-GB" w:eastAsia="en-GB"/>
        </w:rPr>
        <w:drawing>
          <wp:inline distT="0" distB="0" distL="0" distR="0" wp14:anchorId="41D084E3" wp14:editId="7786DA65">
            <wp:extent cx="219075" cy="2190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9.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color w:val="2F2F2F"/>
        </w:rPr>
        <w:t xml:space="preserve">  </w:t>
      </w:r>
      <w:r>
        <w:rPr>
          <w:rFonts w:ascii="Times New Roman"/>
          <w:color w:val="2F2F2F"/>
          <w:spacing w:val="-15"/>
        </w:rPr>
        <w:t xml:space="preserve"> </w:t>
      </w:r>
      <w:r>
        <w:rPr>
          <w:color w:val="2F2F2F"/>
        </w:rPr>
        <w:t>Agree</w:t>
      </w:r>
      <w:r>
        <w:rPr>
          <w:color w:val="2F2F2F"/>
        </w:rPr>
        <w:tab/>
      </w:r>
      <w:r>
        <w:rPr>
          <w:noProof/>
          <w:color w:val="2F2F2F"/>
          <w:position w:val="-11"/>
          <w:lang w:val="en-GB" w:eastAsia="en-GB"/>
        </w:rPr>
        <w:drawing>
          <wp:inline distT="0" distB="0" distL="0" distR="0" wp14:anchorId="0B753E0B" wp14:editId="2BD9EE76">
            <wp:extent cx="219075" cy="2190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color w:val="2F2F2F"/>
        </w:rPr>
        <w:t xml:space="preserve"> </w:t>
      </w:r>
      <w:r>
        <w:rPr>
          <w:rFonts w:ascii="Times New Roman"/>
          <w:color w:val="2F2F2F"/>
          <w:spacing w:val="18"/>
        </w:rPr>
        <w:t xml:space="preserve"> </w:t>
      </w:r>
      <w:r>
        <w:rPr>
          <w:color w:val="2F2F2F"/>
        </w:rPr>
        <w:t>Do not</w:t>
      </w:r>
      <w:r>
        <w:rPr>
          <w:color w:val="2F2F2F"/>
          <w:spacing w:val="1"/>
        </w:rPr>
        <w:t xml:space="preserve"> </w:t>
      </w:r>
      <w:r>
        <w:rPr>
          <w:color w:val="2F2F2F"/>
        </w:rPr>
        <w:t>know</w:t>
      </w:r>
    </w:p>
    <w:p w:rsidR="00122D3A" w:rsidRDefault="00122D3A" w:rsidP="00122D3A">
      <w:pPr>
        <w:pStyle w:val="BodyText"/>
        <w:tabs>
          <w:tab w:val="left" w:pos="3471"/>
        </w:tabs>
        <w:spacing w:before="92"/>
        <w:ind w:left="273"/>
      </w:pPr>
      <w:r>
        <w:rPr>
          <w:noProof/>
          <w:position w:val="-11"/>
          <w:lang w:val="en-GB" w:eastAsia="en-GB"/>
        </w:rPr>
        <w:drawing>
          <wp:inline distT="0" distB="0" distL="0" distR="0" wp14:anchorId="629DDCC3" wp14:editId="5D2B1202">
            <wp:extent cx="219075" cy="2190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sz w:val="20"/>
        </w:rPr>
        <w:t xml:space="preserve"> </w:t>
      </w:r>
      <w:r>
        <w:rPr>
          <w:rFonts w:ascii="Times New Roman"/>
          <w:spacing w:val="2"/>
          <w:sz w:val="20"/>
        </w:rPr>
        <w:t xml:space="preserve"> </w:t>
      </w:r>
      <w:r>
        <w:rPr>
          <w:color w:val="2F2F2F"/>
        </w:rPr>
        <w:t>Disagree</w:t>
      </w:r>
      <w:r>
        <w:rPr>
          <w:color w:val="2F2F2F"/>
        </w:rPr>
        <w:tab/>
      </w:r>
      <w:r>
        <w:rPr>
          <w:noProof/>
          <w:color w:val="2F2F2F"/>
          <w:position w:val="-11"/>
          <w:lang w:val="en-GB" w:eastAsia="en-GB"/>
        </w:rPr>
        <w:drawing>
          <wp:inline distT="0" distB="0" distL="0" distR="0" wp14:anchorId="585EC984" wp14:editId="4765B148">
            <wp:extent cx="219075" cy="2190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color w:val="2F2F2F"/>
        </w:rPr>
        <w:t xml:space="preserve">  </w:t>
      </w:r>
      <w:r>
        <w:rPr>
          <w:rFonts w:ascii="Times New Roman"/>
          <w:color w:val="2F2F2F"/>
          <w:spacing w:val="-15"/>
        </w:rPr>
        <w:t xml:space="preserve"> </w:t>
      </w:r>
      <w:r>
        <w:rPr>
          <w:color w:val="2F2F2F"/>
        </w:rPr>
        <w:t>Strongly Disagree</w:t>
      </w:r>
    </w:p>
    <w:p w:rsidR="00122D3A" w:rsidRDefault="00122D3A" w:rsidP="00122D3A">
      <w:pPr>
        <w:pStyle w:val="BodyText"/>
        <w:rPr>
          <w:sz w:val="34"/>
        </w:rPr>
      </w:pPr>
    </w:p>
    <w:p w:rsidR="00122D3A" w:rsidRDefault="00122D3A" w:rsidP="00122D3A">
      <w:pPr>
        <w:pStyle w:val="Heading1"/>
        <w:keepNext w:val="0"/>
        <w:keepLines w:val="0"/>
        <w:widowControl w:val="0"/>
        <w:numPr>
          <w:ilvl w:val="0"/>
          <w:numId w:val="14"/>
        </w:numPr>
        <w:tabs>
          <w:tab w:val="left" w:pos="478"/>
        </w:tabs>
        <w:autoSpaceDE w:val="0"/>
        <w:autoSpaceDN w:val="0"/>
        <w:spacing w:before="260" w:line="240" w:lineRule="auto"/>
        <w:rPr>
          <w:sz w:val="19"/>
        </w:rPr>
      </w:pPr>
      <w:r>
        <w:rPr>
          <w:color w:val="444444"/>
        </w:rPr>
        <w:t>Would you recommend VLE for</w:t>
      </w:r>
      <w:r>
        <w:rPr>
          <w:color w:val="444444"/>
          <w:spacing w:val="9"/>
        </w:rPr>
        <w:t xml:space="preserve"> </w:t>
      </w:r>
      <w:r>
        <w:rPr>
          <w:color w:val="444444"/>
        </w:rPr>
        <w:t>students/tutors?</w:t>
      </w:r>
    </w:p>
    <w:p w:rsidR="00122D3A" w:rsidRDefault="00122D3A" w:rsidP="00122D3A">
      <w:pPr>
        <w:pStyle w:val="BodyText"/>
        <w:spacing w:before="8"/>
        <w:rPr>
          <w:sz w:val="34"/>
        </w:rPr>
      </w:pPr>
    </w:p>
    <w:p w:rsidR="00122D3A" w:rsidRDefault="00122D3A" w:rsidP="00122D3A">
      <w:pPr>
        <w:pStyle w:val="BodyText"/>
        <w:tabs>
          <w:tab w:val="left" w:pos="3471"/>
          <w:tab w:val="left" w:pos="6681"/>
        </w:tabs>
        <w:spacing w:before="1"/>
        <w:ind w:left="273"/>
      </w:pPr>
      <w:r>
        <w:rPr>
          <w:noProof/>
          <w:position w:val="-11"/>
          <w:lang w:val="en-GB" w:eastAsia="en-GB"/>
        </w:rPr>
        <w:drawing>
          <wp:inline distT="0" distB="0" distL="0" distR="0" wp14:anchorId="234EF950" wp14:editId="27BF49F5">
            <wp:extent cx="219075" cy="2190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8.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sz w:val="20"/>
        </w:rPr>
        <w:t xml:space="preserve"> </w:t>
      </w:r>
      <w:r>
        <w:rPr>
          <w:rFonts w:ascii="Times New Roman"/>
          <w:spacing w:val="2"/>
          <w:sz w:val="20"/>
        </w:rPr>
        <w:t xml:space="preserve"> </w:t>
      </w:r>
      <w:r>
        <w:rPr>
          <w:color w:val="2F2F2F"/>
        </w:rPr>
        <w:t>Strongly</w:t>
      </w:r>
      <w:r>
        <w:rPr>
          <w:color w:val="2F2F2F"/>
          <w:spacing w:val="22"/>
        </w:rPr>
        <w:t xml:space="preserve"> </w:t>
      </w:r>
      <w:r>
        <w:rPr>
          <w:color w:val="2F2F2F"/>
        </w:rPr>
        <w:t>Agree</w:t>
      </w:r>
      <w:r>
        <w:rPr>
          <w:color w:val="2F2F2F"/>
        </w:rPr>
        <w:tab/>
      </w:r>
      <w:r>
        <w:rPr>
          <w:noProof/>
          <w:color w:val="2F2F2F"/>
          <w:position w:val="-11"/>
          <w:lang w:val="en-GB" w:eastAsia="en-GB"/>
        </w:rPr>
        <w:drawing>
          <wp:inline distT="0" distB="0" distL="0" distR="0" wp14:anchorId="7084F1F3" wp14:editId="3742EF17">
            <wp:extent cx="219075" cy="219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1.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color w:val="2F2F2F"/>
        </w:rPr>
        <w:t xml:space="preserve">  </w:t>
      </w:r>
      <w:r>
        <w:rPr>
          <w:rFonts w:ascii="Times New Roman"/>
          <w:color w:val="2F2F2F"/>
          <w:spacing w:val="-15"/>
        </w:rPr>
        <w:t xml:space="preserve"> </w:t>
      </w:r>
      <w:r>
        <w:rPr>
          <w:color w:val="2F2F2F"/>
        </w:rPr>
        <w:t>Agree</w:t>
      </w:r>
      <w:r>
        <w:rPr>
          <w:color w:val="2F2F2F"/>
        </w:rPr>
        <w:tab/>
      </w:r>
      <w:r>
        <w:rPr>
          <w:noProof/>
          <w:color w:val="2F2F2F"/>
          <w:position w:val="-11"/>
          <w:lang w:val="en-GB" w:eastAsia="en-GB"/>
        </w:rPr>
        <w:drawing>
          <wp:inline distT="0" distB="0" distL="0" distR="0" wp14:anchorId="1DDB09EB" wp14:editId="77183790">
            <wp:extent cx="219075" cy="219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2.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19075" cy="219075"/>
                    </a:xfrm>
                    <a:prstGeom prst="rect">
                      <a:avLst/>
                    </a:prstGeom>
                    <a:noFill/>
                    <a:ln>
                      <a:noFill/>
                    </a:ln>
                  </pic:spPr>
                </pic:pic>
              </a:graphicData>
            </a:graphic>
          </wp:inline>
        </w:drawing>
      </w:r>
      <w:r>
        <w:rPr>
          <w:rFonts w:ascii="Times New Roman"/>
          <w:color w:val="2F2F2F"/>
        </w:rPr>
        <w:t xml:space="preserve"> </w:t>
      </w:r>
      <w:r>
        <w:rPr>
          <w:rFonts w:ascii="Times New Roman"/>
          <w:color w:val="2F2F2F"/>
          <w:spacing w:val="18"/>
        </w:rPr>
        <w:t xml:space="preserve"> </w:t>
      </w:r>
      <w:r>
        <w:rPr>
          <w:color w:val="2F2F2F"/>
        </w:rPr>
        <w:t>Do not</w:t>
      </w:r>
      <w:r>
        <w:rPr>
          <w:color w:val="2F2F2F"/>
          <w:spacing w:val="1"/>
        </w:rPr>
        <w:t xml:space="preserve"> </w:t>
      </w:r>
      <w:r>
        <w:rPr>
          <w:color w:val="2F2F2F"/>
        </w:rPr>
        <w:t>know</w:t>
      </w:r>
    </w:p>
    <w:p w:rsidR="00122D3A" w:rsidRDefault="00122D3A" w:rsidP="00122D3A">
      <w:pPr>
        <w:pStyle w:val="BodyText"/>
        <w:tabs>
          <w:tab w:val="left" w:pos="3925"/>
        </w:tabs>
        <w:ind w:left="722"/>
      </w:pPr>
      <w:r>
        <w:rPr>
          <w:noProof/>
          <w:lang w:val="en-GB" w:eastAsia="en-GB"/>
        </w:rPr>
        <w:drawing>
          <wp:anchor distT="0" distB="0" distL="0" distR="0" simplePos="0" relativeHeight="251657216" behindDoc="0" locked="0" layoutInCell="1" allowOverlap="1" wp14:anchorId="77187C2E" wp14:editId="0160EE12">
            <wp:simplePos x="0" y="0"/>
            <wp:positionH relativeFrom="page">
              <wp:posOffset>744855</wp:posOffset>
            </wp:positionH>
            <wp:positionV relativeFrom="paragraph">
              <wp:posOffset>57785</wp:posOffset>
            </wp:positionV>
            <wp:extent cx="220345" cy="220345"/>
            <wp:effectExtent l="0" t="0" r="8255" b="825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8.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20345" cy="220345"/>
                    </a:xfrm>
                    <a:prstGeom prst="rect">
                      <a:avLst/>
                    </a:prstGeom>
                    <a:noFill/>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0" distR="0" simplePos="0" relativeHeight="251658240" behindDoc="1" locked="0" layoutInCell="1" allowOverlap="1" wp14:anchorId="7E99D7AA" wp14:editId="6EF39EA0">
            <wp:simplePos x="0" y="0"/>
            <wp:positionH relativeFrom="page">
              <wp:posOffset>2776220</wp:posOffset>
            </wp:positionH>
            <wp:positionV relativeFrom="paragraph">
              <wp:posOffset>57785</wp:posOffset>
            </wp:positionV>
            <wp:extent cx="220345" cy="220345"/>
            <wp:effectExtent l="0" t="0" r="8255" b="825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3.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20345" cy="220345"/>
                    </a:xfrm>
                    <a:prstGeom prst="rect">
                      <a:avLst/>
                    </a:prstGeom>
                    <a:noFill/>
                  </pic:spPr>
                </pic:pic>
              </a:graphicData>
            </a:graphic>
            <wp14:sizeRelH relativeFrom="page">
              <wp14:pctWidth>0</wp14:pctWidth>
            </wp14:sizeRelH>
            <wp14:sizeRelV relativeFrom="page">
              <wp14:pctHeight>0</wp14:pctHeight>
            </wp14:sizeRelV>
          </wp:anchor>
        </w:drawing>
      </w:r>
      <w:r>
        <w:rPr>
          <w:color w:val="2F2F2F"/>
        </w:rPr>
        <w:t>Disagree</w:t>
      </w:r>
      <w:r>
        <w:rPr>
          <w:color w:val="2F2F2F"/>
        </w:rPr>
        <w:tab/>
        <w:t>Strongly Disagree</w:t>
      </w:r>
    </w:p>
    <w:p w:rsidR="00DA32A1" w:rsidRDefault="00DA32A1" w:rsidP="00122D3A"/>
    <w:p w:rsidR="00DA32A1" w:rsidRPr="00DA32A1" w:rsidRDefault="00DA32A1" w:rsidP="00DA32A1"/>
    <w:p w:rsidR="00122D3A" w:rsidRDefault="002B28EA" w:rsidP="00DA32A1">
      <w:r>
        <w:t xml:space="preserve">I have used the website called Free Online Surveys to produce this sample questions. The original plan was to have different classes to answer the above questions but due to this pandemic (Covid19) only a small number was able to answer the above questions.  </w:t>
      </w:r>
    </w:p>
    <w:p w:rsidR="002B28EA" w:rsidRDefault="002B28EA" w:rsidP="00DA32A1">
      <w:r>
        <w:t>Below I will show some of the results that I have gathered from carrying out this survey.</w:t>
      </w:r>
    </w:p>
    <w:p w:rsidR="002B28EA" w:rsidRDefault="002B28EA" w:rsidP="00DA32A1">
      <w:pPr>
        <w:rPr>
          <w:noProof/>
          <w:lang w:eastAsia="en-GB"/>
        </w:rPr>
      </w:pPr>
    </w:p>
    <w:p w:rsidR="002B28EA" w:rsidRDefault="00833BAC" w:rsidP="00DA32A1">
      <w:r>
        <w:rPr>
          <w:noProof/>
          <w:lang w:eastAsia="en-GB"/>
        </w:rPr>
        <w:drawing>
          <wp:anchor distT="0" distB="0" distL="114300" distR="114300" simplePos="0" relativeHeight="251659264" behindDoc="1" locked="0" layoutInCell="1" allowOverlap="1" wp14:anchorId="13194DE6" wp14:editId="4CCE2813">
            <wp:simplePos x="0" y="0"/>
            <wp:positionH relativeFrom="column">
              <wp:posOffset>2324100</wp:posOffset>
            </wp:positionH>
            <wp:positionV relativeFrom="paragraph">
              <wp:posOffset>229235</wp:posOffset>
            </wp:positionV>
            <wp:extent cx="4140835" cy="1790700"/>
            <wp:effectExtent l="0" t="0" r="0" b="0"/>
            <wp:wrapTight wrapText="bothSides">
              <wp:wrapPolygon edited="0">
                <wp:start x="0" y="0"/>
                <wp:lineTo x="0" y="21370"/>
                <wp:lineTo x="21464" y="21370"/>
                <wp:lineTo x="21464"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cstate="print">
                      <a:extLst>
                        <a:ext uri="{28A0092B-C50C-407E-A947-70E740481C1C}">
                          <a14:useLocalDpi xmlns:a14="http://schemas.microsoft.com/office/drawing/2010/main" val="0"/>
                        </a:ext>
                      </a:extLst>
                    </a:blip>
                    <a:srcRect l="5316" t="18625" r="6391" b="13467"/>
                    <a:stretch/>
                  </pic:blipFill>
                  <pic:spPr bwMode="auto">
                    <a:xfrm>
                      <a:off x="0" y="0"/>
                      <a:ext cx="4140835" cy="1790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B28EA" w:rsidRDefault="002B28EA" w:rsidP="00DA32A1">
      <w:r>
        <w:t xml:space="preserve">This pie </w:t>
      </w:r>
      <w:r w:rsidR="00361B44">
        <w:t xml:space="preserve">diagrams shows the data that I have gathered by asking the question ‘Does VLE have positive impact on students/tutors?’ As you can see 75% of the responses have come up as Strongly Agee answer. This means that more than 50% of the responders believe that VLE has a good result on students/tutors. </w:t>
      </w:r>
    </w:p>
    <w:p w:rsidR="00833BAC" w:rsidRDefault="00833BAC" w:rsidP="00DA32A1"/>
    <w:p w:rsidR="00833BAC" w:rsidRDefault="00833BAC" w:rsidP="00DA32A1"/>
    <w:p w:rsidR="00833BAC" w:rsidRDefault="00833BAC" w:rsidP="00833BAC">
      <w:pPr>
        <w:tabs>
          <w:tab w:val="left" w:pos="945"/>
        </w:tabs>
      </w:pPr>
      <w:r>
        <w:rPr>
          <w:noProof/>
          <w:lang w:eastAsia="en-GB"/>
        </w:rPr>
        <w:drawing>
          <wp:anchor distT="0" distB="0" distL="114300" distR="114300" simplePos="0" relativeHeight="251660288" behindDoc="1" locked="0" layoutInCell="1" allowOverlap="1" wp14:anchorId="1BE45199" wp14:editId="211B1541">
            <wp:simplePos x="0" y="0"/>
            <wp:positionH relativeFrom="column">
              <wp:posOffset>2461895</wp:posOffset>
            </wp:positionH>
            <wp:positionV relativeFrom="paragraph">
              <wp:posOffset>6350</wp:posOffset>
            </wp:positionV>
            <wp:extent cx="4308475" cy="1819275"/>
            <wp:effectExtent l="0" t="0" r="0" b="9525"/>
            <wp:wrapThrough wrapText="bothSides">
              <wp:wrapPolygon edited="0">
                <wp:start x="0" y="0"/>
                <wp:lineTo x="0" y="21487"/>
                <wp:lineTo x="21489" y="21487"/>
                <wp:lineTo x="21489" y="0"/>
                <wp:lineTo x="0" y="0"/>
              </wp:wrapPolygon>
            </wp:wrapThrough>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2" cstate="print">
                      <a:extLst>
                        <a:ext uri="{28A0092B-C50C-407E-A947-70E740481C1C}">
                          <a14:useLocalDpi xmlns:a14="http://schemas.microsoft.com/office/drawing/2010/main" val="0"/>
                        </a:ext>
                      </a:extLst>
                    </a:blip>
                    <a:srcRect l="5799" t="27794" r="7217" b="6877"/>
                    <a:stretch/>
                  </pic:blipFill>
                  <pic:spPr bwMode="auto">
                    <a:xfrm>
                      <a:off x="0" y="0"/>
                      <a:ext cx="4308475" cy="1819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C3422">
        <w:t xml:space="preserve">This </w:t>
      </w:r>
      <w:r>
        <w:t xml:space="preserve">line graph </w:t>
      </w:r>
      <w:r w:rsidR="00CC3422">
        <w:t>shows the data that I received by asking ‘Do you believe that VLE can be improved’. As it shown in the results 75% of the people that have answered this question believe that VLE can be made better. This means even though the people strongly agree that VLE had a positive impact on the students/tutors they still believe that it can still be made better.</w:t>
      </w:r>
    </w:p>
    <w:p w:rsidR="00833BAC" w:rsidRDefault="00833BAC" w:rsidP="00DA32A1"/>
    <w:p w:rsidR="00833BAC" w:rsidRDefault="00833BAC" w:rsidP="00DA32A1"/>
    <w:p w:rsidR="00833BAC" w:rsidRDefault="00833BAC" w:rsidP="00DA32A1"/>
    <w:p w:rsidR="00833BAC" w:rsidRDefault="00833BAC" w:rsidP="00DA32A1"/>
    <w:p w:rsidR="00631582" w:rsidRDefault="007C160C" w:rsidP="00DA32A1">
      <w:r>
        <w:rPr>
          <w:noProof/>
          <w:lang w:eastAsia="en-GB"/>
        </w:rPr>
        <w:drawing>
          <wp:anchor distT="0" distB="0" distL="114300" distR="114300" simplePos="0" relativeHeight="251661312" behindDoc="1" locked="0" layoutInCell="1" allowOverlap="1" wp14:anchorId="270B1AB5" wp14:editId="700C5F27">
            <wp:simplePos x="0" y="0"/>
            <wp:positionH relativeFrom="column">
              <wp:posOffset>2359660</wp:posOffset>
            </wp:positionH>
            <wp:positionV relativeFrom="paragraph">
              <wp:posOffset>20955</wp:posOffset>
            </wp:positionV>
            <wp:extent cx="4450080" cy="2026920"/>
            <wp:effectExtent l="0" t="0" r="7620" b="0"/>
            <wp:wrapThrough wrapText="bothSides">
              <wp:wrapPolygon edited="0">
                <wp:start x="0" y="0"/>
                <wp:lineTo x="0" y="21316"/>
                <wp:lineTo x="21545" y="21316"/>
                <wp:lineTo x="21545" y="0"/>
                <wp:lineTo x="0" y="0"/>
              </wp:wrapPolygon>
            </wp:wrapThrough>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cstate="print">
                      <a:extLst>
                        <a:ext uri="{28A0092B-C50C-407E-A947-70E740481C1C}">
                          <a14:useLocalDpi xmlns:a14="http://schemas.microsoft.com/office/drawing/2010/main" val="0"/>
                        </a:ext>
                      </a:extLst>
                    </a:blip>
                    <a:srcRect l="5798" t="17765" r="7216" b="11748"/>
                    <a:stretch/>
                  </pic:blipFill>
                  <pic:spPr bwMode="auto">
                    <a:xfrm>
                      <a:off x="0" y="0"/>
                      <a:ext cx="4450080" cy="2026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This doughnut chart shows the information that was given to me by the people who have answered this question. The question that was used to make this chart was ‘DO you believe that VLE helped pupil with </w:t>
      </w:r>
      <w:r w:rsidR="00631582">
        <w:t>Learning</w:t>
      </w:r>
      <w:r>
        <w:t xml:space="preserve"> </w:t>
      </w:r>
      <w:r w:rsidR="00631582">
        <w:t>Difficulties?</w:t>
      </w:r>
      <w:r w:rsidR="001463CE">
        <w:t>’</w:t>
      </w:r>
      <w:r w:rsidR="00631582">
        <w:t xml:space="preserve"> As seen in this chart 50% of the people who have answer this questions strongly agree that VLE has helped out students/ people that have learning difficulties. Likewise 25% people of the people answered that they agree. Also this chart shows that 25% of the people who have answered this question ‘did not know’ weather VLE have helped out pupils who have learning difficulties </w:t>
      </w:r>
    </w:p>
    <w:p w:rsidR="001463CE" w:rsidRDefault="001463CE" w:rsidP="00DA32A1">
      <w:r>
        <w:t>Overall, going through the whole data that I have gained 75% of the people have an excellent thought about the VLE. This meaning that my research did achieved its goal.</w:t>
      </w:r>
    </w:p>
    <w:p w:rsidR="00B84977" w:rsidRDefault="00B84977" w:rsidP="00DA32A1"/>
    <w:p w:rsidR="00B84977" w:rsidRDefault="00B84977" w:rsidP="00DA32A1"/>
    <w:p w:rsidR="0041510C" w:rsidRDefault="0041510C" w:rsidP="00DA32A1"/>
    <w:p w:rsidR="0041510C" w:rsidRDefault="0041510C" w:rsidP="00DA32A1"/>
    <w:p w:rsidR="001463CE" w:rsidRDefault="001463CE" w:rsidP="00DA32A1"/>
    <w:p w:rsidR="00EB5D86" w:rsidRDefault="001463CE" w:rsidP="001463CE">
      <w:pPr>
        <w:pStyle w:val="ListParagraph"/>
        <w:numPr>
          <w:ilvl w:val="0"/>
          <w:numId w:val="4"/>
        </w:numPr>
        <w:rPr>
          <w:b/>
          <w:sz w:val="28"/>
          <w:szCs w:val="28"/>
          <w:u w:val="single"/>
        </w:rPr>
      </w:pPr>
      <w:r w:rsidRPr="00EB5D86">
        <w:rPr>
          <w:b/>
          <w:sz w:val="28"/>
          <w:szCs w:val="28"/>
          <w:u w:val="single"/>
        </w:rPr>
        <w:lastRenderedPageBreak/>
        <w:t>Limitations of the Research</w:t>
      </w:r>
    </w:p>
    <w:p w:rsidR="00AC6968" w:rsidRDefault="00AC6968" w:rsidP="00EB5D86"/>
    <w:p w:rsidR="00EB5D86" w:rsidRDefault="00EB5D86" w:rsidP="00EB5D86">
      <w:r>
        <w:t>Carrying out this research has been very difficult in my opinion. This is because;</w:t>
      </w:r>
    </w:p>
    <w:p w:rsidR="00EB5D86" w:rsidRPr="00EB5D86" w:rsidRDefault="00EB5D86" w:rsidP="00EB5D86">
      <w:pPr>
        <w:pStyle w:val="ListParagraph"/>
        <w:numPr>
          <w:ilvl w:val="0"/>
          <w:numId w:val="15"/>
        </w:numPr>
        <w:rPr>
          <w:b/>
          <w:sz w:val="28"/>
          <w:szCs w:val="28"/>
          <w:u w:val="single"/>
        </w:rPr>
      </w:pPr>
      <w:r>
        <w:rPr>
          <w:sz w:val="22"/>
          <w:szCs w:val="22"/>
        </w:rPr>
        <w:t xml:space="preserve">Of the Covid19 pandemic that has caused global distributions. Causing the people to panic. </w:t>
      </w:r>
    </w:p>
    <w:p w:rsidR="001463CE" w:rsidRPr="00EB5D86" w:rsidRDefault="00EB5D86" w:rsidP="00EB5D86">
      <w:pPr>
        <w:pStyle w:val="ListParagraph"/>
        <w:numPr>
          <w:ilvl w:val="0"/>
          <w:numId w:val="15"/>
        </w:numPr>
        <w:rPr>
          <w:b/>
          <w:sz w:val="28"/>
          <w:szCs w:val="28"/>
          <w:u w:val="single"/>
        </w:rPr>
      </w:pPr>
      <w:r>
        <w:rPr>
          <w:sz w:val="22"/>
          <w:szCs w:val="22"/>
        </w:rPr>
        <w:t xml:space="preserve">I had only 4 responders to answer my questioner; this is also because of the virus that got people to stay indoors in order to fight against this deadly virus. </w:t>
      </w:r>
      <w:r w:rsidR="00AC6968">
        <w:rPr>
          <w:sz w:val="22"/>
          <w:szCs w:val="22"/>
        </w:rPr>
        <w:t>Likewise, a lot of students did not want or couldn’t communicate. Because they were afraid that they might have this deadly virus.</w:t>
      </w:r>
    </w:p>
    <w:p w:rsidR="00EB5D86" w:rsidRPr="00EB5D86" w:rsidRDefault="00EB5D86" w:rsidP="00EB5D86">
      <w:pPr>
        <w:pStyle w:val="ListParagraph"/>
        <w:numPr>
          <w:ilvl w:val="0"/>
          <w:numId w:val="15"/>
        </w:numPr>
        <w:rPr>
          <w:b/>
          <w:sz w:val="28"/>
          <w:szCs w:val="28"/>
          <w:u w:val="single"/>
        </w:rPr>
      </w:pPr>
      <w:r>
        <w:rPr>
          <w:sz w:val="22"/>
          <w:szCs w:val="22"/>
        </w:rPr>
        <w:t xml:space="preserve">Likewise, the institution was closed because of this virus. This was the one of the biggest challenge that I have </w:t>
      </w:r>
      <w:r w:rsidR="00AC6968">
        <w:rPr>
          <w:sz w:val="22"/>
          <w:szCs w:val="22"/>
        </w:rPr>
        <w:t>faced</w:t>
      </w:r>
      <w:r>
        <w:rPr>
          <w:sz w:val="22"/>
          <w:szCs w:val="22"/>
        </w:rPr>
        <w:t xml:space="preserve">. This is because I a very </w:t>
      </w:r>
      <w:r w:rsidR="00AC6968">
        <w:rPr>
          <w:sz w:val="22"/>
          <w:szCs w:val="22"/>
        </w:rPr>
        <w:t>communicative</w:t>
      </w:r>
      <w:r>
        <w:rPr>
          <w:sz w:val="22"/>
          <w:szCs w:val="22"/>
        </w:rPr>
        <w:t xml:space="preserve"> </w:t>
      </w:r>
      <w:r w:rsidR="00B84977">
        <w:rPr>
          <w:sz w:val="22"/>
          <w:szCs w:val="22"/>
        </w:rPr>
        <w:t>person</w:t>
      </w:r>
      <w:r>
        <w:rPr>
          <w:sz w:val="22"/>
          <w:szCs w:val="22"/>
        </w:rPr>
        <w:t xml:space="preserve"> and I feel that I </w:t>
      </w:r>
      <w:r w:rsidR="00AC6968">
        <w:rPr>
          <w:sz w:val="22"/>
          <w:szCs w:val="22"/>
        </w:rPr>
        <w:t>learn</w:t>
      </w:r>
      <w:r>
        <w:rPr>
          <w:sz w:val="22"/>
          <w:szCs w:val="22"/>
        </w:rPr>
        <w:t xml:space="preserve"> </w:t>
      </w:r>
      <w:r w:rsidR="00AC6968">
        <w:rPr>
          <w:sz w:val="22"/>
          <w:szCs w:val="22"/>
        </w:rPr>
        <w:t xml:space="preserve">better </w:t>
      </w:r>
      <w:r>
        <w:rPr>
          <w:sz w:val="22"/>
          <w:szCs w:val="22"/>
        </w:rPr>
        <w:t xml:space="preserve">face to face teaching </w:t>
      </w:r>
      <w:r w:rsidR="00AC6968">
        <w:rPr>
          <w:sz w:val="22"/>
          <w:szCs w:val="22"/>
        </w:rPr>
        <w:t xml:space="preserve">rather than having online classes. </w:t>
      </w:r>
    </w:p>
    <w:p w:rsidR="00122D3A" w:rsidRDefault="00122D3A" w:rsidP="00122D3A">
      <w:pPr>
        <w:pStyle w:val="BodyText"/>
        <w:spacing w:before="4"/>
        <w:rPr>
          <w:sz w:val="17"/>
        </w:rPr>
      </w:pPr>
    </w:p>
    <w:p w:rsidR="00B84977" w:rsidRDefault="00B84977" w:rsidP="00122D3A">
      <w:pPr>
        <w:pStyle w:val="BodyText"/>
        <w:spacing w:before="4"/>
        <w:rPr>
          <w:sz w:val="17"/>
        </w:rPr>
      </w:pPr>
    </w:p>
    <w:p w:rsidR="00B84977" w:rsidRPr="00B84977" w:rsidRDefault="00B84977" w:rsidP="00B84977">
      <w:pPr>
        <w:pStyle w:val="ListParagraph"/>
        <w:numPr>
          <w:ilvl w:val="0"/>
          <w:numId w:val="4"/>
        </w:numPr>
        <w:rPr>
          <w:b/>
          <w:sz w:val="28"/>
          <w:szCs w:val="28"/>
          <w:u w:val="single"/>
        </w:rPr>
      </w:pPr>
      <w:r w:rsidRPr="00B84977">
        <w:rPr>
          <w:b/>
          <w:sz w:val="28"/>
          <w:szCs w:val="28"/>
          <w:u w:val="single"/>
        </w:rPr>
        <w:t>Recommendations for future research</w:t>
      </w:r>
    </w:p>
    <w:p w:rsidR="00B84977" w:rsidRDefault="00B84977" w:rsidP="00122D3A">
      <w:pPr>
        <w:pStyle w:val="BodyText"/>
        <w:spacing w:before="4"/>
        <w:rPr>
          <w:sz w:val="17"/>
        </w:rPr>
      </w:pPr>
    </w:p>
    <w:p w:rsidR="00122D3A" w:rsidRPr="00B84977" w:rsidRDefault="00B84977" w:rsidP="00122D3A">
      <w:pPr>
        <w:pStyle w:val="ListParagraph"/>
        <w:ind w:left="0"/>
        <w:rPr>
          <w:rFonts w:cstheme="minorHAnsi"/>
          <w:sz w:val="22"/>
          <w:szCs w:val="22"/>
        </w:rPr>
      </w:pPr>
      <w:r>
        <w:rPr>
          <w:rFonts w:cstheme="minorHAnsi"/>
          <w:sz w:val="22"/>
          <w:szCs w:val="22"/>
        </w:rPr>
        <w:t>I personally believe that in order to collect information people need to make sure that they are willing to provide this information. Likewise</w:t>
      </w:r>
      <w:r w:rsidR="008F04E4">
        <w:rPr>
          <w:rFonts w:cstheme="minorHAnsi"/>
          <w:sz w:val="22"/>
          <w:szCs w:val="22"/>
        </w:rPr>
        <w:t xml:space="preserve">, the seeker should allow him </w:t>
      </w:r>
      <w:r>
        <w:rPr>
          <w:rFonts w:cstheme="minorHAnsi"/>
          <w:sz w:val="22"/>
          <w:szCs w:val="22"/>
        </w:rPr>
        <w:t>a lot of time to gain valid and good source of data.</w:t>
      </w:r>
    </w:p>
    <w:p w:rsidR="0007082C" w:rsidRDefault="0007082C" w:rsidP="0007082C">
      <w:pPr>
        <w:rPr>
          <w:rFonts w:cstheme="minorHAnsi"/>
          <w:sz w:val="28"/>
          <w:szCs w:val="28"/>
        </w:rPr>
      </w:pPr>
    </w:p>
    <w:p w:rsidR="00FD4785" w:rsidRDefault="00FD4785" w:rsidP="00FD4785">
      <w:pPr>
        <w:pStyle w:val="ListParagraph"/>
        <w:numPr>
          <w:ilvl w:val="0"/>
          <w:numId w:val="4"/>
        </w:numPr>
        <w:rPr>
          <w:rFonts w:cstheme="minorHAnsi"/>
          <w:b/>
          <w:sz w:val="28"/>
          <w:szCs w:val="28"/>
          <w:u w:val="single"/>
        </w:rPr>
      </w:pPr>
      <w:r w:rsidRPr="00FD4785">
        <w:rPr>
          <w:rFonts w:cstheme="minorHAnsi"/>
          <w:b/>
          <w:sz w:val="28"/>
          <w:szCs w:val="28"/>
          <w:u w:val="single"/>
        </w:rPr>
        <w:t xml:space="preserve">Conclusion </w:t>
      </w:r>
    </w:p>
    <w:p w:rsidR="00FD4785" w:rsidRDefault="00FD4785" w:rsidP="00E9029B">
      <w:pPr>
        <w:rPr>
          <w:rFonts w:cstheme="minorHAnsi"/>
        </w:rPr>
      </w:pPr>
    </w:p>
    <w:p w:rsidR="00FD4785" w:rsidRPr="00E9029B" w:rsidRDefault="00FD4785" w:rsidP="00E9029B">
      <w:pPr>
        <w:rPr>
          <w:rFonts w:cstheme="minorHAnsi"/>
        </w:rPr>
      </w:pPr>
      <w:r>
        <w:rPr>
          <w:rFonts w:cstheme="minorHAnsi"/>
        </w:rPr>
        <w:t xml:space="preserve">In conclusion, I believe that I could have come up with better results for this research. This is because I was like a lot of citizen of this </w:t>
      </w:r>
      <w:r w:rsidR="00046B8E">
        <w:rPr>
          <w:rFonts w:cstheme="minorHAnsi"/>
        </w:rPr>
        <w:t>country sacred of this virus.</w:t>
      </w:r>
      <w:r>
        <w:rPr>
          <w:rFonts w:cstheme="minorHAnsi"/>
        </w:rPr>
        <w:t xml:space="preserve">  </w:t>
      </w:r>
      <w:r w:rsidR="00046B8E">
        <w:rPr>
          <w:rFonts w:cstheme="minorHAnsi"/>
        </w:rPr>
        <w:t xml:space="preserve">Likewise, if time was given to all students and wait for this pandemic to disappear and do this task after I believe that my and other students would have had a better opportunity to learn and deliver </w:t>
      </w:r>
      <w:r w:rsidR="00861A90">
        <w:rPr>
          <w:rFonts w:cstheme="minorHAnsi"/>
        </w:rPr>
        <w:t>well</w:t>
      </w:r>
      <w:r w:rsidR="00046B8E">
        <w:rPr>
          <w:rFonts w:cstheme="minorHAnsi"/>
        </w:rPr>
        <w:t xml:space="preserve"> and better results for this questioner.  </w:t>
      </w:r>
      <w:r w:rsidR="00861A90">
        <w:rPr>
          <w:rFonts w:cstheme="minorHAnsi"/>
        </w:rPr>
        <w:t xml:space="preserve">However, I on the other hand believe that this was an opportunity to show that we can cope under such extreme situations. </w:t>
      </w:r>
    </w:p>
    <w:p w:rsidR="00E9029B" w:rsidRDefault="00E9029B" w:rsidP="00E9029B">
      <w:pPr>
        <w:ind w:left="720"/>
        <w:rPr>
          <w:rFonts w:cstheme="minorHAnsi"/>
        </w:rPr>
      </w:pPr>
    </w:p>
    <w:p w:rsidR="00E9029B" w:rsidRPr="00E9029B" w:rsidRDefault="00E9029B" w:rsidP="00E9029B">
      <w:pPr>
        <w:ind w:left="720"/>
        <w:rPr>
          <w:rFonts w:cstheme="minorHAnsi"/>
        </w:rPr>
      </w:pPr>
    </w:p>
    <w:p w:rsidR="00E9029B" w:rsidRPr="00E9029B" w:rsidRDefault="00E9029B" w:rsidP="00E9029B">
      <w:pPr>
        <w:ind w:left="360"/>
        <w:rPr>
          <w:rFonts w:cstheme="minorHAnsi"/>
        </w:rPr>
      </w:pPr>
      <w:r w:rsidRPr="00E9029B">
        <w:rPr>
          <w:rFonts w:cstheme="minorHAnsi"/>
        </w:rPr>
        <w:br/>
      </w:r>
      <w:r w:rsidRPr="00E9029B">
        <w:rPr>
          <w:rFonts w:cstheme="minorHAnsi"/>
        </w:rPr>
        <w:br/>
      </w:r>
      <w:r w:rsidRPr="00E9029B">
        <w:rPr>
          <w:rFonts w:cstheme="minorHAnsi"/>
        </w:rPr>
        <w:br/>
      </w:r>
      <w:r w:rsidRPr="00E9029B">
        <w:rPr>
          <w:rFonts w:cstheme="minorHAnsi"/>
        </w:rPr>
        <w:br/>
        <w:t xml:space="preserve"> </w:t>
      </w:r>
      <w:r w:rsidRPr="00E9029B">
        <w:rPr>
          <w:rFonts w:cstheme="minorHAnsi"/>
        </w:rPr>
        <w:br/>
      </w:r>
      <w:r w:rsidRPr="00E9029B">
        <w:rPr>
          <w:rFonts w:cstheme="minorHAnsi"/>
        </w:rPr>
        <w:br/>
      </w:r>
    </w:p>
    <w:p w:rsidR="00E9029B" w:rsidRPr="00E9029B" w:rsidRDefault="00E9029B" w:rsidP="005923A6">
      <w:pPr>
        <w:ind w:left="360"/>
        <w:rPr>
          <w:rFonts w:cstheme="minorHAnsi"/>
        </w:rPr>
      </w:pPr>
    </w:p>
    <w:p w:rsidR="005923A6" w:rsidRPr="005923A6" w:rsidRDefault="005923A6" w:rsidP="001235AE">
      <w:pPr>
        <w:rPr>
          <w:rFonts w:cstheme="minorHAnsi"/>
          <w:sz w:val="28"/>
          <w:szCs w:val="28"/>
        </w:rPr>
      </w:pPr>
    </w:p>
    <w:p w:rsidR="00610AEA" w:rsidRPr="00507320" w:rsidRDefault="00610AEA" w:rsidP="00282B5C">
      <w:pPr>
        <w:rPr>
          <w:rFonts w:cstheme="minorHAnsi"/>
        </w:rPr>
      </w:pPr>
    </w:p>
    <w:p w:rsidR="00860CF6" w:rsidRPr="00AD780F" w:rsidRDefault="00AD780F" w:rsidP="00AD780F">
      <w:pPr>
        <w:pStyle w:val="ListParagraph"/>
        <w:numPr>
          <w:ilvl w:val="0"/>
          <w:numId w:val="4"/>
        </w:numPr>
        <w:rPr>
          <w:rFonts w:cstheme="minorHAnsi"/>
          <w:b/>
          <w:sz w:val="28"/>
          <w:szCs w:val="28"/>
          <w:u w:val="single"/>
        </w:rPr>
      </w:pPr>
      <w:r w:rsidRPr="00AD780F">
        <w:rPr>
          <w:b/>
          <w:sz w:val="28"/>
          <w:szCs w:val="28"/>
          <w:u w:val="single"/>
        </w:rPr>
        <w:lastRenderedPageBreak/>
        <w:t>References</w:t>
      </w:r>
    </w:p>
    <w:p w:rsidR="00860CF6" w:rsidRDefault="00860CF6" w:rsidP="00282B5C"/>
    <w:p w:rsidR="00AD780F" w:rsidRDefault="00AD780F" w:rsidP="00AD780F">
      <w:r w:rsidRPr="00040FE2">
        <w:rPr>
          <w:rFonts w:cstheme="minorHAnsi"/>
        </w:rPr>
        <w:t>AIMA Journal of Management &amp; Research, May 2016, Volume 10 Issue 2/4, (May 2016),</w:t>
      </w:r>
      <w:r>
        <w:rPr>
          <w:rFonts w:cstheme="minorHAnsi"/>
        </w:rPr>
        <w:t xml:space="preserve"> </w:t>
      </w:r>
      <w:r>
        <w:rPr>
          <w:rFonts w:cstheme="minorHAnsi"/>
          <w:i/>
        </w:rPr>
        <w:t>‘</w:t>
      </w:r>
      <w:r w:rsidRPr="00AD4A40">
        <w:rPr>
          <w:rFonts w:cstheme="minorHAnsi"/>
          <w:i/>
        </w:rPr>
        <w:t>A RESEARCH PAPER ON VIRTUAL LEARNING ENVIRONMENT’</w:t>
      </w:r>
      <w:r>
        <w:rPr>
          <w:rFonts w:cstheme="minorHAnsi"/>
        </w:rPr>
        <w:t xml:space="preserve"> </w:t>
      </w:r>
      <w:r w:rsidRPr="00AD4A40">
        <w:rPr>
          <w:rFonts w:cstheme="minorHAnsi"/>
        </w:rPr>
        <w:t xml:space="preserve">Volume 10 Issue 2/4) </w:t>
      </w:r>
      <w:r>
        <w:rPr>
          <w:rFonts w:cstheme="minorHAnsi"/>
        </w:rPr>
        <w:t xml:space="preserve">[online] available at: </w:t>
      </w:r>
      <w:hyperlink r:id="rId34" w:history="1">
        <w:r w:rsidRPr="00D87524">
          <w:rPr>
            <w:rStyle w:val="Hyperlink"/>
          </w:rPr>
          <w:t>http://apps.aima.in/ejournal_new/articlesPDF/Arvind-Mahajan.pdf</w:t>
        </w:r>
      </w:hyperlink>
      <w:r>
        <w:t xml:space="preserve">  accessed on28/04/20</w:t>
      </w:r>
    </w:p>
    <w:p w:rsidR="00D75881" w:rsidRDefault="00D75881" w:rsidP="00D75881">
      <w:pPr>
        <w:rPr>
          <w:rFonts w:cstheme="minorHAnsi"/>
        </w:rPr>
      </w:pPr>
      <w:r>
        <w:rPr>
          <w:rFonts w:cstheme="minorHAnsi"/>
        </w:rPr>
        <w:t xml:space="preserve">Free survey website used to make the questioner, [online] available at: </w:t>
      </w:r>
    </w:p>
    <w:p w:rsidR="00D75881" w:rsidRPr="00E72713" w:rsidRDefault="00D75881" w:rsidP="00D75881">
      <w:pPr>
        <w:rPr>
          <w:rFonts w:cstheme="minorHAnsi"/>
        </w:rPr>
      </w:pPr>
      <w:hyperlink r:id="rId35" w:history="1">
        <w:r w:rsidRPr="004B64C3">
          <w:rPr>
            <w:rStyle w:val="Hyperlink"/>
            <w:rFonts w:cstheme="minorHAnsi"/>
          </w:rPr>
          <w:t>https://freeonlinesurveys.com/app#/1203918/analyze/247954</w:t>
        </w:r>
      </w:hyperlink>
      <w:r>
        <w:rPr>
          <w:rFonts w:cstheme="minorHAnsi"/>
        </w:rPr>
        <w:t xml:space="preserve"> , accessed on 05/05/20</w:t>
      </w:r>
      <w:r w:rsidRPr="00C25F54">
        <w:rPr>
          <w:rFonts w:cstheme="minorHAnsi"/>
        </w:rPr>
        <w:cr/>
      </w:r>
    </w:p>
    <w:p w:rsidR="00D75881" w:rsidRDefault="00D75881" w:rsidP="00D75881">
      <w:pPr>
        <w:rPr>
          <w:rFonts w:cstheme="minorHAnsi"/>
        </w:rPr>
      </w:pPr>
      <w:r w:rsidRPr="00E72713">
        <w:rPr>
          <w:rFonts w:cstheme="minorHAnsi"/>
        </w:rPr>
        <w:t xml:space="preserve">QuestionPro, Adi B (2020) </w:t>
      </w:r>
      <w:r w:rsidRPr="00E72713">
        <w:rPr>
          <w:rFonts w:cstheme="minorHAnsi"/>
          <w:i/>
        </w:rPr>
        <w:t>‘</w:t>
      </w:r>
      <w:r w:rsidRPr="00E72713">
        <w:rPr>
          <w:rFonts w:cstheme="minorHAnsi"/>
          <w:i/>
          <w:caps/>
          <w:shd w:val="clear" w:color="auto" w:fill="FFFFFF"/>
        </w:rPr>
        <w:t>Quantitative Research: Definition, Methods, Types and Examples</w:t>
      </w:r>
      <w:r w:rsidRPr="00E72713">
        <w:rPr>
          <w:rFonts w:cstheme="minorHAnsi"/>
          <w:i/>
        </w:rPr>
        <w:t>’</w:t>
      </w:r>
      <w:r>
        <w:rPr>
          <w:rFonts w:cstheme="minorHAnsi"/>
        </w:rPr>
        <w:t xml:space="preserve">, [online] available at: </w:t>
      </w:r>
      <w:hyperlink r:id="rId36" w:history="1">
        <w:r w:rsidRPr="0093755E">
          <w:rPr>
            <w:rStyle w:val="Hyperlink"/>
            <w:rFonts w:cstheme="minorHAnsi"/>
          </w:rPr>
          <w:t>https://www.questionpro.com/blog/quantitative-research/</w:t>
        </w:r>
      </w:hyperlink>
      <w:r>
        <w:rPr>
          <w:rFonts w:cstheme="minorHAnsi"/>
        </w:rPr>
        <w:t xml:space="preserve">  accessed 02/05/20</w:t>
      </w:r>
    </w:p>
    <w:p w:rsidR="00AD780F" w:rsidRDefault="00AD780F" w:rsidP="00AD780F">
      <w:r w:rsidRPr="00CA62E8">
        <w:rPr>
          <w:rFonts w:ascii="Helvetica" w:hAnsi="Helvetica"/>
          <w:bCs/>
          <w:i/>
          <w:shd w:val="clear" w:color="auto" w:fill="FFFFFF"/>
        </w:rPr>
        <w:t xml:space="preserve">Thought.Co, </w:t>
      </w:r>
      <w:r w:rsidRPr="00CA62E8">
        <w:rPr>
          <w:rStyle w:val="comp"/>
          <w:rFonts w:ascii="&amp;quot" w:hAnsi="&amp;quot"/>
          <w:bdr w:val="none" w:sz="0" w:space="0" w:color="auto" w:frame="1"/>
        </w:rPr>
        <w:t>Ashley C</w:t>
      </w:r>
      <w:r w:rsidRPr="00CA62E8">
        <w:rPr>
          <w:rFonts w:ascii="Helvetica" w:hAnsi="Helvetica"/>
          <w:shd w:val="clear" w:color="auto" w:fill="FFFFFF"/>
        </w:rPr>
        <w:t>, February 2020</w:t>
      </w:r>
      <w:r>
        <w:rPr>
          <w:rFonts w:ascii="Helvetica" w:hAnsi="Helvetica"/>
          <w:shd w:val="clear" w:color="auto" w:fill="FFFFFF"/>
        </w:rPr>
        <w:t xml:space="preserve">, </w:t>
      </w:r>
      <w:r w:rsidRPr="00CA62E8">
        <w:rPr>
          <w:rFonts w:ascii="Helvetica" w:hAnsi="Helvetica"/>
          <w:bCs/>
          <w:i/>
          <w:shd w:val="clear" w:color="auto" w:fill="FFFFFF"/>
        </w:rPr>
        <w:t>‘An Overview of Qualitative Research Methods’</w:t>
      </w:r>
      <w:r>
        <w:rPr>
          <w:rFonts w:ascii="Helvetica" w:hAnsi="Helvetica"/>
          <w:bCs/>
          <w:i/>
          <w:shd w:val="clear" w:color="auto" w:fill="FFFFFF"/>
        </w:rPr>
        <w:t xml:space="preserve"> [online] available at: </w:t>
      </w:r>
      <w:r w:rsidRPr="00E72713">
        <w:t>https://www.thoughtco.com/qualitative-research-methods-3026555 accessed</w:t>
      </w:r>
      <w:r>
        <w:t xml:space="preserve"> </w:t>
      </w:r>
      <w:r w:rsidRPr="00E72713">
        <w:t xml:space="preserve"> </w:t>
      </w:r>
      <w:r>
        <w:t xml:space="preserve"> </w:t>
      </w:r>
      <w:r w:rsidRPr="00E72713">
        <w:t>02/05/20</w:t>
      </w:r>
    </w:p>
    <w:p w:rsidR="00C706BD" w:rsidRDefault="00C706BD" w:rsidP="00AD780F"/>
    <w:p w:rsidR="00C706BD" w:rsidRDefault="00C706BD" w:rsidP="00AD780F"/>
    <w:p w:rsidR="00C706BD" w:rsidRDefault="00C706BD" w:rsidP="00AD780F"/>
    <w:p w:rsidR="00C706BD" w:rsidRDefault="00C706BD" w:rsidP="00AD780F"/>
    <w:p w:rsidR="00C706BD" w:rsidRDefault="00C706BD" w:rsidP="00AD780F"/>
    <w:p w:rsidR="00C706BD" w:rsidRDefault="00C706BD" w:rsidP="00AD780F"/>
    <w:p w:rsidR="00C706BD" w:rsidRDefault="00C706BD" w:rsidP="00AD780F"/>
    <w:p w:rsidR="00C706BD" w:rsidRDefault="00C706BD" w:rsidP="00AD780F"/>
    <w:p w:rsidR="00C706BD" w:rsidRDefault="00C706BD" w:rsidP="00AD780F"/>
    <w:p w:rsidR="00C706BD" w:rsidRDefault="00C706BD" w:rsidP="00AD780F"/>
    <w:p w:rsidR="00C706BD" w:rsidRDefault="00C706BD" w:rsidP="00AD780F"/>
    <w:p w:rsidR="00C706BD" w:rsidRDefault="00C706BD" w:rsidP="00AD780F"/>
    <w:p w:rsidR="00C706BD" w:rsidRDefault="00C706BD" w:rsidP="00AD780F"/>
    <w:p w:rsidR="00C706BD" w:rsidRDefault="00C706BD" w:rsidP="00AD780F"/>
    <w:p w:rsidR="00C706BD" w:rsidRDefault="00C706BD" w:rsidP="00AD780F"/>
    <w:p w:rsidR="00C706BD" w:rsidRDefault="00C706BD" w:rsidP="00AD780F"/>
    <w:p w:rsidR="00C706BD" w:rsidRDefault="00C706BD" w:rsidP="00AD780F"/>
    <w:p w:rsidR="00C706BD" w:rsidRDefault="004F6A0B" w:rsidP="004F6A0B">
      <w:pPr>
        <w:pStyle w:val="ListParagraph"/>
        <w:numPr>
          <w:ilvl w:val="0"/>
          <w:numId w:val="4"/>
        </w:numPr>
        <w:rPr>
          <w:b/>
          <w:sz w:val="28"/>
          <w:szCs w:val="28"/>
          <w:u w:val="single"/>
        </w:rPr>
      </w:pPr>
      <w:r w:rsidRPr="004F6A0B">
        <w:rPr>
          <w:b/>
          <w:sz w:val="28"/>
          <w:szCs w:val="28"/>
          <w:u w:val="single"/>
        </w:rPr>
        <w:lastRenderedPageBreak/>
        <w:t xml:space="preserve">Appendices </w:t>
      </w:r>
    </w:p>
    <w:p w:rsidR="004F6A0B" w:rsidRPr="004F6A0B" w:rsidRDefault="004F6A0B" w:rsidP="004F6A0B">
      <w:pPr>
        <w:pStyle w:val="ListParagraph"/>
        <w:rPr>
          <w:b/>
          <w:sz w:val="28"/>
          <w:szCs w:val="28"/>
          <w:u w:val="single"/>
        </w:rPr>
      </w:pPr>
    </w:p>
    <w:p w:rsidR="00AD780F" w:rsidRDefault="004F6A0B" w:rsidP="00AD780F">
      <w:pPr>
        <w:rPr>
          <w:rFonts w:cstheme="minorHAnsi"/>
        </w:rPr>
      </w:pPr>
      <w:r>
        <w:rPr>
          <w:noProof/>
          <w:lang w:eastAsia="en-GB"/>
        </w:rPr>
        <w:drawing>
          <wp:inline distT="0" distB="0" distL="0" distR="0" wp14:anchorId="32C94B8E" wp14:editId="6F644E24">
            <wp:extent cx="5731510" cy="3222137"/>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5731510" cy="3222137"/>
                    </a:xfrm>
                    <a:prstGeom prst="rect">
                      <a:avLst/>
                    </a:prstGeom>
                  </pic:spPr>
                </pic:pic>
              </a:graphicData>
            </a:graphic>
          </wp:inline>
        </w:drawing>
      </w:r>
    </w:p>
    <w:p w:rsidR="00AD780F" w:rsidRPr="00E72713" w:rsidRDefault="004F6A0B" w:rsidP="00AD780F">
      <w:pPr>
        <w:rPr>
          <w:rFonts w:cstheme="minorHAnsi"/>
        </w:rPr>
      </w:pPr>
      <w:r>
        <w:rPr>
          <w:noProof/>
          <w:lang w:eastAsia="en-GB"/>
        </w:rPr>
        <w:drawing>
          <wp:anchor distT="0" distB="0" distL="114300" distR="114300" simplePos="0" relativeHeight="251667456" behindDoc="1" locked="0" layoutInCell="1" allowOverlap="1" wp14:anchorId="06AE71BC" wp14:editId="6D4DED72">
            <wp:simplePos x="0" y="0"/>
            <wp:positionH relativeFrom="column">
              <wp:posOffset>2733675</wp:posOffset>
            </wp:positionH>
            <wp:positionV relativeFrom="paragraph">
              <wp:posOffset>177800</wp:posOffset>
            </wp:positionV>
            <wp:extent cx="3390900" cy="1544320"/>
            <wp:effectExtent l="0" t="0" r="0" b="0"/>
            <wp:wrapThrough wrapText="bothSides">
              <wp:wrapPolygon edited="0">
                <wp:start x="0" y="0"/>
                <wp:lineTo x="0" y="21316"/>
                <wp:lineTo x="21479" y="21316"/>
                <wp:lineTo x="21479" y="0"/>
                <wp:lineTo x="0" y="0"/>
              </wp:wrapPolygon>
            </wp:wrapThrough>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8" cstate="print">
                      <a:extLst>
                        <a:ext uri="{28A0092B-C50C-407E-A947-70E740481C1C}">
                          <a14:useLocalDpi xmlns:a14="http://schemas.microsoft.com/office/drawing/2010/main" val="0"/>
                        </a:ext>
                      </a:extLst>
                    </a:blip>
                    <a:srcRect l="5798" t="17765" r="7216" b="11748"/>
                    <a:stretch/>
                  </pic:blipFill>
                  <pic:spPr bwMode="auto">
                    <a:xfrm>
                      <a:off x="0" y="0"/>
                      <a:ext cx="3390900" cy="1544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5408" behindDoc="1" locked="0" layoutInCell="1" allowOverlap="1" wp14:anchorId="6DD1BE52" wp14:editId="227F3F5C">
            <wp:simplePos x="0" y="0"/>
            <wp:positionH relativeFrom="column">
              <wp:posOffset>-738505</wp:posOffset>
            </wp:positionH>
            <wp:positionV relativeFrom="paragraph">
              <wp:posOffset>182245</wp:posOffset>
            </wp:positionV>
            <wp:extent cx="3271520" cy="1381125"/>
            <wp:effectExtent l="0" t="0" r="5080" b="9525"/>
            <wp:wrapThrough wrapText="bothSides">
              <wp:wrapPolygon edited="0">
                <wp:start x="0" y="0"/>
                <wp:lineTo x="0" y="21451"/>
                <wp:lineTo x="21508" y="21451"/>
                <wp:lineTo x="21508" y="0"/>
                <wp:lineTo x="0" y="0"/>
              </wp:wrapPolygon>
            </wp:wrapThrough>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9" cstate="print">
                      <a:extLst>
                        <a:ext uri="{28A0092B-C50C-407E-A947-70E740481C1C}">
                          <a14:useLocalDpi xmlns:a14="http://schemas.microsoft.com/office/drawing/2010/main" val="0"/>
                        </a:ext>
                      </a:extLst>
                    </a:blip>
                    <a:srcRect l="5799" t="27794" r="7217" b="6877"/>
                    <a:stretch/>
                  </pic:blipFill>
                  <pic:spPr bwMode="auto">
                    <a:xfrm>
                      <a:off x="0" y="0"/>
                      <a:ext cx="3271520" cy="1381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780F">
        <w:rPr>
          <w:rFonts w:cstheme="minorHAnsi"/>
        </w:rPr>
        <w:tab/>
      </w:r>
    </w:p>
    <w:p w:rsidR="00282B5C" w:rsidRPr="004F6A0B" w:rsidRDefault="00282B5C" w:rsidP="00282B5C"/>
    <w:p w:rsidR="00282B5C" w:rsidRDefault="00282B5C" w:rsidP="00282B5C"/>
    <w:p w:rsidR="00282B5C" w:rsidRDefault="004F6A0B" w:rsidP="00282B5C">
      <w:r>
        <w:rPr>
          <w:noProof/>
          <w:lang w:eastAsia="en-GB"/>
        </w:rPr>
        <w:drawing>
          <wp:anchor distT="0" distB="0" distL="114300" distR="114300" simplePos="0" relativeHeight="251663360" behindDoc="1" locked="0" layoutInCell="1" allowOverlap="1" wp14:anchorId="63F65633" wp14:editId="7C55DB3C">
            <wp:simplePos x="0" y="0"/>
            <wp:positionH relativeFrom="column">
              <wp:posOffset>518795</wp:posOffset>
            </wp:positionH>
            <wp:positionV relativeFrom="paragraph">
              <wp:posOffset>201295</wp:posOffset>
            </wp:positionV>
            <wp:extent cx="4669155" cy="2019300"/>
            <wp:effectExtent l="0" t="0" r="0" b="0"/>
            <wp:wrapTight wrapText="bothSides">
              <wp:wrapPolygon edited="0">
                <wp:start x="0" y="0"/>
                <wp:lineTo x="0" y="21396"/>
                <wp:lineTo x="21503" y="21396"/>
                <wp:lineTo x="21503"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cstate="print">
                      <a:extLst>
                        <a:ext uri="{28A0092B-C50C-407E-A947-70E740481C1C}">
                          <a14:useLocalDpi xmlns:a14="http://schemas.microsoft.com/office/drawing/2010/main" val="0"/>
                        </a:ext>
                      </a:extLst>
                    </a:blip>
                    <a:srcRect l="5316" t="18625" r="6391" b="13467"/>
                    <a:stretch/>
                  </pic:blipFill>
                  <pic:spPr bwMode="auto">
                    <a:xfrm>
                      <a:off x="0" y="0"/>
                      <a:ext cx="4669155" cy="2019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82B5C" w:rsidRDefault="00282B5C" w:rsidP="00282B5C"/>
    <w:p w:rsidR="00282B5C" w:rsidRPr="00282B5C" w:rsidRDefault="00282B5C" w:rsidP="00EE3C28">
      <w:pPr>
        <w:ind w:left="360"/>
        <w:rPr>
          <w:b/>
          <w:sz w:val="28"/>
          <w:szCs w:val="28"/>
          <w:u w:val="single"/>
        </w:rPr>
      </w:pPr>
      <w:r>
        <w:rPr>
          <w:b/>
          <w:sz w:val="28"/>
          <w:szCs w:val="28"/>
          <w:u w:val="single"/>
        </w:rPr>
        <w:t xml:space="preserve"> </w:t>
      </w:r>
    </w:p>
    <w:p w:rsidR="00EE3C28" w:rsidRPr="00DE5342" w:rsidRDefault="00EE3C28" w:rsidP="00EE3C28">
      <w:pPr>
        <w:pStyle w:val="ListParagraph"/>
        <w:rPr>
          <w:sz w:val="34"/>
          <w:szCs w:val="34"/>
        </w:rPr>
      </w:pPr>
    </w:p>
    <w:p w:rsidR="00012AC9" w:rsidRPr="00012AC9" w:rsidRDefault="00012AC9" w:rsidP="00012AC9"/>
    <w:p w:rsidR="00012AC9" w:rsidRPr="00012AC9" w:rsidRDefault="00012AC9" w:rsidP="00012AC9"/>
    <w:p w:rsidR="00012AC9" w:rsidRDefault="00012AC9" w:rsidP="00012AC9"/>
    <w:p w:rsidR="00F54B54" w:rsidRPr="00012AC9" w:rsidRDefault="00F54B54" w:rsidP="00012AC9">
      <w:pPr>
        <w:jc w:val="center"/>
      </w:pPr>
    </w:p>
    <w:sectPr w:rsidR="00F54B54" w:rsidRPr="00012AC9" w:rsidSect="00BF3920">
      <w:headerReference w:type="default" r:id="rId4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B0D43" w:rsidRDefault="005B0D43" w:rsidP="00BF3920">
      <w:pPr>
        <w:spacing w:after="0" w:line="240" w:lineRule="auto"/>
      </w:pPr>
      <w:r>
        <w:separator/>
      </w:r>
    </w:p>
  </w:endnote>
  <w:endnote w:type="continuationSeparator" w:id="0">
    <w:p w:rsidR="005B0D43" w:rsidRDefault="005B0D43" w:rsidP="00BF39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Liberation Sans">
    <w:altName w:val="Arial"/>
    <w:charset w:val="00"/>
    <w:family w:val="swiss"/>
    <w:pitch w:val="variable"/>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79922465"/>
      <w:docPartObj>
        <w:docPartGallery w:val="Page Numbers (Bottom of Page)"/>
        <w:docPartUnique/>
      </w:docPartObj>
    </w:sdtPr>
    <w:sdtEndPr>
      <w:rPr>
        <w:noProof/>
      </w:rPr>
    </w:sdtEndPr>
    <w:sdtContent>
      <w:p w:rsidR="00C706BD" w:rsidRDefault="00C706BD">
        <w:pPr>
          <w:pStyle w:val="Footer"/>
          <w:jc w:val="center"/>
        </w:pPr>
        <w:r>
          <w:fldChar w:fldCharType="begin"/>
        </w:r>
        <w:r>
          <w:instrText xml:space="preserve"> PAGE   \* MERGEFORMAT </w:instrText>
        </w:r>
        <w:r>
          <w:fldChar w:fldCharType="separate"/>
        </w:r>
        <w:r w:rsidR="00382E27">
          <w:rPr>
            <w:noProof/>
          </w:rPr>
          <w:t>10</w:t>
        </w:r>
        <w:r>
          <w:rPr>
            <w:noProof/>
          </w:rPr>
          <w:fldChar w:fldCharType="end"/>
        </w:r>
      </w:p>
    </w:sdtContent>
  </w:sdt>
  <w:p w:rsidR="00C706BD" w:rsidRDefault="00C706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B0D43" w:rsidRDefault="005B0D43" w:rsidP="00BF3920">
      <w:pPr>
        <w:spacing w:after="0" w:line="240" w:lineRule="auto"/>
      </w:pPr>
      <w:r>
        <w:separator/>
      </w:r>
    </w:p>
  </w:footnote>
  <w:footnote w:type="continuationSeparator" w:id="0">
    <w:p w:rsidR="005B0D43" w:rsidRDefault="005B0D43" w:rsidP="00BF392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706BD" w:rsidRDefault="00C706BD">
    <w:pPr>
      <w:pStyle w:val="Header"/>
    </w:pPr>
    <w:r>
      <w:t>TICU ROSTAS</w:t>
    </w:r>
    <w:r>
      <w:ptab w:relativeTo="margin" w:alignment="center" w:leader="none"/>
    </w:r>
    <w:r>
      <w:t>1907848</w:t>
    </w:r>
    <w:r>
      <w:ptab w:relativeTo="margin" w:alignment="right" w:leader="none"/>
    </w:r>
    <w:r>
      <w:t>DSR</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EE3C32"/>
    <w:multiLevelType w:val="multilevel"/>
    <w:tmpl w:val="1010964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249D52AA"/>
    <w:multiLevelType w:val="multilevel"/>
    <w:tmpl w:val="40F0C306"/>
    <w:lvl w:ilvl="0">
      <w:start w:val="1"/>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nsid w:val="257C4A81"/>
    <w:multiLevelType w:val="hybridMultilevel"/>
    <w:tmpl w:val="C08E7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1A71ABB"/>
    <w:multiLevelType w:val="hybridMultilevel"/>
    <w:tmpl w:val="494C773A"/>
    <w:lvl w:ilvl="0" w:tplc="68CE4630">
      <w:start w:val="1"/>
      <w:numFmt w:val="bullet"/>
      <w:lvlText w:val="•"/>
      <w:lvlJc w:val="left"/>
      <w:pPr>
        <w:tabs>
          <w:tab w:val="num" w:pos="720"/>
        </w:tabs>
        <w:ind w:left="720" w:hanging="360"/>
      </w:pPr>
      <w:rPr>
        <w:rFonts w:ascii="Arial" w:hAnsi="Arial" w:hint="default"/>
      </w:rPr>
    </w:lvl>
    <w:lvl w:ilvl="1" w:tplc="FD8A51E0" w:tentative="1">
      <w:start w:val="1"/>
      <w:numFmt w:val="bullet"/>
      <w:lvlText w:val="•"/>
      <w:lvlJc w:val="left"/>
      <w:pPr>
        <w:tabs>
          <w:tab w:val="num" w:pos="1440"/>
        </w:tabs>
        <w:ind w:left="1440" w:hanging="360"/>
      </w:pPr>
      <w:rPr>
        <w:rFonts w:ascii="Arial" w:hAnsi="Arial" w:hint="default"/>
      </w:rPr>
    </w:lvl>
    <w:lvl w:ilvl="2" w:tplc="96E66AF8" w:tentative="1">
      <w:start w:val="1"/>
      <w:numFmt w:val="bullet"/>
      <w:lvlText w:val="•"/>
      <w:lvlJc w:val="left"/>
      <w:pPr>
        <w:tabs>
          <w:tab w:val="num" w:pos="2160"/>
        </w:tabs>
        <w:ind w:left="2160" w:hanging="360"/>
      </w:pPr>
      <w:rPr>
        <w:rFonts w:ascii="Arial" w:hAnsi="Arial" w:hint="default"/>
      </w:rPr>
    </w:lvl>
    <w:lvl w:ilvl="3" w:tplc="10329672" w:tentative="1">
      <w:start w:val="1"/>
      <w:numFmt w:val="bullet"/>
      <w:lvlText w:val="•"/>
      <w:lvlJc w:val="left"/>
      <w:pPr>
        <w:tabs>
          <w:tab w:val="num" w:pos="2880"/>
        </w:tabs>
        <w:ind w:left="2880" w:hanging="360"/>
      </w:pPr>
      <w:rPr>
        <w:rFonts w:ascii="Arial" w:hAnsi="Arial" w:hint="default"/>
      </w:rPr>
    </w:lvl>
    <w:lvl w:ilvl="4" w:tplc="06624B82" w:tentative="1">
      <w:start w:val="1"/>
      <w:numFmt w:val="bullet"/>
      <w:lvlText w:val="•"/>
      <w:lvlJc w:val="left"/>
      <w:pPr>
        <w:tabs>
          <w:tab w:val="num" w:pos="3600"/>
        </w:tabs>
        <w:ind w:left="3600" w:hanging="360"/>
      </w:pPr>
      <w:rPr>
        <w:rFonts w:ascii="Arial" w:hAnsi="Arial" w:hint="default"/>
      </w:rPr>
    </w:lvl>
    <w:lvl w:ilvl="5" w:tplc="46DCC2E4" w:tentative="1">
      <w:start w:val="1"/>
      <w:numFmt w:val="bullet"/>
      <w:lvlText w:val="•"/>
      <w:lvlJc w:val="left"/>
      <w:pPr>
        <w:tabs>
          <w:tab w:val="num" w:pos="4320"/>
        </w:tabs>
        <w:ind w:left="4320" w:hanging="360"/>
      </w:pPr>
      <w:rPr>
        <w:rFonts w:ascii="Arial" w:hAnsi="Arial" w:hint="default"/>
      </w:rPr>
    </w:lvl>
    <w:lvl w:ilvl="6" w:tplc="4A7C0F16" w:tentative="1">
      <w:start w:val="1"/>
      <w:numFmt w:val="bullet"/>
      <w:lvlText w:val="•"/>
      <w:lvlJc w:val="left"/>
      <w:pPr>
        <w:tabs>
          <w:tab w:val="num" w:pos="5040"/>
        </w:tabs>
        <w:ind w:left="5040" w:hanging="360"/>
      </w:pPr>
      <w:rPr>
        <w:rFonts w:ascii="Arial" w:hAnsi="Arial" w:hint="default"/>
      </w:rPr>
    </w:lvl>
    <w:lvl w:ilvl="7" w:tplc="1F1A78AC" w:tentative="1">
      <w:start w:val="1"/>
      <w:numFmt w:val="bullet"/>
      <w:lvlText w:val="•"/>
      <w:lvlJc w:val="left"/>
      <w:pPr>
        <w:tabs>
          <w:tab w:val="num" w:pos="5760"/>
        </w:tabs>
        <w:ind w:left="5760" w:hanging="360"/>
      </w:pPr>
      <w:rPr>
        <w:rFonts w:ascii="Arial" w:hAnsi="Arial" w:hint="default"/>
      </w:rPr>
    </w:lvl>
    <w:lvl w:ilvl="8" w:tplc="CC125BD0" w:tentative="1">
      <w:start w:val="1"/>
      <w:numFmt w:val="bullet"/>
      <w:lvlText w:val="•"/>
      <w:lvlJc w:val="left"/>
      <w:pPr>
        <w:tabs>
          <w:tab w:val="num" w:pos="6480"/>
        </w:tabs>
        <w:ind w:left="6480" w:hanging="360"/>
      </w:pPr>
      <w:rPr>
        <w:rFonts w:ascii="Arial" w:hAnsi="Arial" w:hint="default"/>
      </w:rPr>
    </w:lvl>
  </w:abstractNum>
  <w:abstractNum w:abstractNumId="4">
    <w:nsid w:val="35A41086"/>
    <w:multiLevelType w:val="hybridMultilevel"/>
    <w:tmpl w:val="1068A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9133FF7"/>
    <w:multiLevelType w:val="hybridMultilevel"/>
    <w:tmpl w:val="1068A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1BA5186"/>
    <w:multiLevelType w:val="hybridMultilevel"/>
    <w:tmpl w:val="B288B190"/>
    <w:lvl w:ilvl="0" w:tplc="0809000B">
      <w:start w:val="1"/>
      <w:numFmt w:val="bullet"/>
      <w:lvlText w:val=""/>
      <w:lvlJc w:val="left"/>
      <w:pPr>
        <w:tabs>
          <w:tab w:val="num" w:pos="720"/>
        </w:tabs>
        <w:ind w:left="720" w:hanging="360"/>
      </w:pPr>
      <w:rPr>
        <w:rFonts w:ascii="Wingdings" w:hAnsi="Wingdings" w:hint="default"/>
      </w:rPr>
    </w:lvl>
    <w:lvl w:ilvl="1" w:tplc="71DEC4C0" w:tentative="1">
      <w:start w:val="1"/>
      <w:numFmt w:val="bullet"/>
      <w:lvlText w:val="•"/>
      <w:lvlJc w:val="left"/>
      <w:pPr>
        <w:tabs>
          <w:tab w:val="num" w:pos="1440"/>
        </w:tabs>
        <w:ind w:left="1440" w:hanging="360"/>
      </w:pPr>
      <w:rPr>
        <w:rFonts w:ascii="Arial" w:hAnsi="Arial" w:hint="default"/>
      </w:rPr>
    </w:lvl>
    <w:lvl w:ilvl="2" w:tplc="B0F4FACC" w:tentative="1">
      <w:start w:val="1"/>
      <w:numFmt w:val="bullet"/>
      <w:lvlText w:val="•"/>
      <w:lvlJc w:val="left"/>
      <w:pPr>
        <w:tabs>
          <w:tab w:val="num" w:pos="2160"/>
        </w:tabs>
        <w:ind w:left="2160" w:hanging="360"/>
      </w:pPr>
      <w:rPr>
        <w:rFonts w:ascii="Arial" w:hAnsi="Arial" w:hint="default"/>
      </w:rPr>
    </w:lvl>
    <w:lvl w:ilvl="3" w:tplc="04686C46" w:tentative="1">
      <w:start w:val="1"/>
      <w:numFmt w:val="bullet"/>
      <w:lvlText w:val="•"/>
      <w:lvlJc w:val="left"/>
      <w:pPr>
        <w:tabs>
          <w:tab w:val="num" w:pos="2880"/>
        </w:tabs>
        <w:ind w:left="2880" w:hanging="360"/>
      </w:pPr>
      <w:rPr>
        <w:rFonts w:ascii="Arial" w:hAnsi="Arial" w:hint="default"/>
      </w:rPr>
    </w:lvl>
    <w:lvl w:ilvl="4" w:tplc="5224C812" w:tentative="1">
      <w:start w:val="1"/>
      <w:numFmt w:val="bullet"/>
      <w:lvlText w:val="•"/>
      <w:lvlJc w:val="left"/>
      <w:pPr>
        <w:tabs>
          <w:tab w:val="num" w:pos="3600"/>
        </w:tabs>
        <w:ind w:left="3600" w:hanging="360"/>
      </w:pPr>
      <w:rPr>
        <w:rFonts w:ascii="Arial" w:hAnsi="Arial" w:hint="default"/>
      </w:rPr>
    </w:lvl>
    <w:lvl w:ilvl="5" w:tplc="0AA24C96" w:tentative="1">
      <w:start w:val="1"/>
      <w:numFmt w:val="bullet"/>
      <w:lvlText w:val="•"/>
      <w:lvlJc w:val="left"/>
      <w:pPr>
        <w:tabs>
          <w:tab w:val="num" w:pos="4320"/>
        </w:tabs>
        <w:ind w:left="4320" w:hanging="360"/>
      </w:pPr>
      <w:rPr>
        <w:rFonts w:ascii="Arial" w:hAnsi="Arial" w:hint="default"/>
      </w:rPr>
    </w:lvl>
    <w:lvl w:ilvl="6" w:tplc="7FF2ED1A" w:tentative="1">
      <w:start w:val="1"/>
      <w:numFmt w:val="bullet"/>
      <w:lvlText w:val="•"/>
      <w:lvlJc w:val="left"/>
      <w:pPr>
        <w:tabs>
          <w:tab w:val="num" w:pos="5040"/>
        </w:tabs>
        <w:ind w:left="5040" w:hanging="360"/>
      </w:pPr>
      <w:rPr>
        <w:rFonts w:ascii="Arial" w:hAnsi="Arial" w:hint="default"/>
      </w:rPr>
    </w:lvl>
    <w:lvl w:ilvl="7" w:tplc="887806C8" w:tentative="1">
      <w:start w:val="1"/>
      <w:numFmt w:val="bullet"/>
      <w:lvlText w:val="•"/>
      <w:lvlJc w:val="left"/>
      <w:pPr>
        <w:tabs>
          <w:tab w:val="num" w:pos="5760"/>
        </w:tabs>
        <w:ind w:left="5760" w:hanging="360"/>
      </w:pPr>
      <w:rPr>
        <w:rFonts w:ascii="Arial" w:hAnsi="Arial" w:hint="default"/>
      </w:rPr>
    </w:lvl>
    <w:lvl w:ilvl="8" w:tplc="8474E440" w:tentative="1">
      <w:start w:val="1"/>
      <w:numFmt w:val="bullet"/>
      <w:lvlText w:val="•"/>
      <w:lvlJc w:val="left"/>
      <w:pPr>
        <w:tabs>
          <w:tab w:val="num" w:pos="6480"/>
        </w:tabs>
        <w:ind w:left="6480" w:hanging="360"/>
      </w:pPr>
      <w:rPr>
        <w:rFonts w:ascii="Arial" w:hAnsi="Arial" w:hint="default"/>
      </w:rPr>
    </w:lvl>
  </w:abstractNum>
  <w:abstractNum w:abstractNumId="7">
    <w:nsid w:val="452C6AC4"/>
    <w:multiLevelType w:val="hybridMultilevel"/>
    <w:tmpl w:val="426A3F3C"/>
    <w:lvl w:ilvl="0" w:tplc="4C1A069E">
      <w:start w:val="1"/>
      <w:numFmt w:val="decimal"/>
      <w:lvlText w:val="%1"/>
      <w:lvlJc w:val="left"/>
      <w:pPr>
        <w:ind w:left="477" w:hanging="364"/>
      </w:pPr>
      <w:rPr>
        <w:rFonts w:ascii="Liberation Sans" w:eastAsia="Liberation Sans" w:hAnsi="Liberation Sans" w:cs="Liberation Sans" w:hint="default"/>
        <w:b/>
        <w:bCs/>
        <w:color w:val="666666"/>
        <w:w w:val="102"/>
        <w:position w:val="3"/>
        <w:sz w:val="20"/>
        <w:szCs w:val="20"/>
        <w:lang w:val="en-US" w:eastAsia="en-US" w:bidi="ar-SA"/>
      </w:rPr>
    </w:lvl>
    <w:lvl w:ilvl="1" w:tplc="58ECAEEE">
      <w:numFmt w:val="bullet"/>
      <w:lvlText w:val="•"/>
      <w:lvlJc w:val="left"/>
      <w:pPr>
        <w:ind w:left="1363" w:hanging="364"/>
      </w:pPr>
      <w:rPr>
        <w:lang w:val="en-US" w:eastAsia="en-US" w:bidi="ar-SA"/>
      </w:rPr>
    </w:lvl>
    <w:lvl w:ilvl="2" w:tplc="95148AF8">
      <w:numFmt w:val="bullet"/>
      <w:lvlText w:val="•"/>
      <w:lvlJc w:val="left"/>
      <w:pPr>
        <w:ind w:left="2247" w:hanging="364"/>
      </w:pPr>
      <w:rPr>
        <w:lang w:val="en-US" w:eastAsia="en-US" w:bidi="ar-SA"/>
      </w:rPr>
    </w:lvl>
    <w:lvl w:ilvl="3" w:tplc="C81C4CC6">
      <w:numFmt w:val="bullet"/>
      <w:lvlText w:val="•"/>
      <w:lvlJc w:val="left"/>
      <w:pPr>
        <w:ind w:left="3131" w:hanging="364"/>
      </w:pPr>
      <w:rPr>
        <w:lang w:val="en-US" w:eastAsia="en-US" w:bidi="ar-SA"/>
      </w:rPr>
    </w:lvl>
    <w:lvl w:ilvl="4" w:tplc="968E74C6">
      <w:numFmt w:val="bullet"/>
      <w:lvlText w:val="•"/>
      <w:lvlJc w:val="left"/>
      <w:pPr>
        <w:ind w:left="4015" w:hanging="364"/>
      </w:pPr>
      <w:rPr>
        <w:lang w:val="en-US" w:eastAsia="en-US" w:bidi="ar-SA"/>
      </w:rPr>
    </w:lvl>
    <w:lvl w:ilvl="5" w:tplc="3EC68F26">
      <w:numFmt w:val="bullet"/>
      <w:lvlText w:val="•"/>
      <w:lvlJc w:val="left"/>
      <w:pPr>
        <w:ind w:left="4899" w:hanging="364"/>
      </w:pPr>
      <w:rPr>
        <w:lang w:val="en-US" w:eastAsia="en-US" w:bidi="ar-SA"/>
      </w:rPr>
    </w:lvl>
    <w:lvl w:ilvl="6" w:tplc="40DA3EE8">
      <w:numFmt w:val="bullet"/>
      <w:lvlText w:val="•"/>
      <w:lvlJc w:val="left"/>
      <w:pPr>
        <w:ind w:left="5783" w:hanging="364"/>
      </w:pPr>
      <w:rPr>
        <w:lang w:val="en-US" w:eastAsia="en-US" w:bidi="ar-SA"/>
      </w:rPr>
    </w:lvl>
    <w:lvl w:ilvl="7" w:tplc="B4D834D2">
      <w:numFmt w:val="bullet"/>
      <w:lvlText w:val="•"/>
      <w:lvlJc w:val="left"/>
      <w:pPr>
        <w:ind w:left="6667" w:hanging="364"/>
      </w:pPr>
      <w:rPr>
        <w:lang w:val="en-US" w:eastAsia="en-US" w:bidi="ar-SA"/>
      </w:rPr>
    </w:lvl>
    <w:lvl w:ilvl="8" w:tplc="EE5CD8B6">
      <w:numFmt w:val="bullet"/>
      <w:lvlText w:val="•"/>
      <w:lvlJc w:val="left"/>
      <w:pPr>
        <w:ind w:left="7551" w:hanging="364"/>
      </w:pPr>
      <w:rPr>
        <w:lang w:val="en-US" w:eastAsia="en-US" w:bidi="ar-SA"/>
      </w:rPr>
    </w:lvl>
  </w:abstractNum>
  <w:abstractNum w:abstractNumId="8">
    <w:nsid w:val="48396587"/>
    <w:multiLevelType w:val="multilevel"/>
    <w:tmpl w:val="19BA675A"/>
    <w:lvl w:ilvl="0">
      <w:start w:val="1"/>
      <w:numFmt w:val="decimal"/>
      <w:lvlText w:val="%1."/>
      <w:lvlJc w:val="left"/>
      <w:pPr>
        <w:ind w:left="720" w:hanging="360"/>
      </w:pPr>
      <w:rPr>
        <w:rFonts w:hint="default"/>
        <w:b w:val="0"/>
      </w:rPr>
    </w:lvl>
    <w:lvl w:ilvl="1">
      <w:start w:val="4"/>
      <w:numFmt w:val="decimal"/>
      <w:isLgl/>
      <w:lvlText w:val="%1.%2."/>
      <w:lvlJc w:val="left"/>
      <w:pPr>
        <w:ind w:left="1080" w:hanging="720"/>
      </w:pPr>
      <w:rPr>
        <w:rFonts w:hint="default"/>
        <w:b/>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nsid w:val="4CA63417"/>
    <w:multiLevelType w:val="hybridMultilevel"/>
    <w:tmpl w:val="4B0462B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nsid w:val="53CC6E3C"/>
    <w:multiLevelType w:val="hybridMultilevel"/>
    <w:tmpl w:val="67E05A66"/>
    <w:lvl w:ilvl="0" w:tplc="E79E3B46">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5B8014DE"/>
    <w:multiLevelType w:val="multilevel"/>
    <w:tmpl w:val="E28A49D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nsid w:val="5E5C27B1"/>
    <w:multiLevelType w:val="hybridMultilevel"/>
    <w:tmpl w:val="C248FF2A"/>
    <w:lvl w:ilvl="0" w:tplc="71261B80">
      <w:start w:val="1"/>
      <w:numFmt w:val="bullet"/>
      <w:lvlText w:val="•"/>
      <w:lvlJc w:val="left"/>
      <w:pPr>
        <w:tabs>
          <w:tab w:val="num" w:pos="720"/>
        </w:tabs>
        <w:ind w:left="720" w:hanging="360"/>
      </w:pPr>
      <w:rPr>
        <w:rFonts w:ascii="Arial" w:hAnsi="Arial" w:hint="default"/>
      </w:rPr>
    </w:lvl>
    <w:lvl w:ilvl="1" w:tplc="71DEC4C0" w:tentative="1">
      <w:start w:val="1"/>
      <w:numFmt w:val="bullet"/>
      <w:lvlText w:val="•"/>
      <w:lvlJc w:val="left"/>
      <w:pPr>
        <w:tabs>
          <w:tab w:val="num" w:pos="1440"/>
        </w:tabs>
        <w:ind w:left="1440" w:hanging="360"/>
      </w:pPr>
      <w:rPr>
        <w:rFonts w:ascii="Arial" w:hAnsi="Arial" w:hint="default"/>
      </w:rPr>
    </w:lvl>
    <w:lvl w:ilvl="2" w:tplc="B0F4FACC" w:tentative="1">
      <w:start w:val="1"/>
      <w:numFmt w:val="bullet"/>
      <w:lvlText w:val="•"/>
      <w:lvlJc w:val="left"/>
      <w:pPr>
        <w:tabs>
          <w:tab w:val="num" w:pos="2160"/>
        </w:tabs>
        <w:ind w:left="2160" w:hanging="360"/>
      </w:pPr>
      <w:rPr>
        <w:rFonts w:ascii="Arial" w:hAnsi="Arial" w:hint="default"/>
      </w:rPr>
    </w:lvl>
    <w:lvl w:ilvl="3" w:tplc="04686C46" w:tentative="1">
      <w:start w:val="1"/>
      <w:numFmt w:val="bullet"/>
      <w:lvlText w:val="•"/>
      <w:lvlJc w:val="left"/>
      <w:pPr>
        <w:tabs>
          <w:tab w:val="num" w:pos="2880"/>
        </w:tabs>
        <w:ind w:left="2880" w:hanging="360"/>
      </w:pPr>
      <w:rPr>
        <w:rFonts w:ascii="Arial" w:hAnsi="Arial" w:hint="default"/>
      </w:rPr>
    </w:lvl>
    <w:lvl w:ilvl="4" w:tplc="5224C812" w:tentative="1">
      <w:start w:val="1"/>
      <w:numFmt w:val="bullet"/>
      <w:lvlText w:val="•"/>
      <w:lvlJc w:val="left"/>
      <w:pPr>
        <w:tabs>
          <w:tab w:val="num" w:pos="3600"/>
        </w:tabs>
        <w:ind w:left="3600" w:hanging="360"/>
      </w:pPr>
      <w:rPr>
        <w:rFonts w:ascii="Arial" w:hAnsi="Arial" w:hint="default"/>
      </w:rPr>
    </w:lvl>
    <w:lvl w:ilvl="5" w:tplc="0AA24C96" w:tentative="1">
      <w:start w:val="1"/>
      <w:numFmt w:val="bullet"/>
      <w:lvlText w:val="•"/>
      <w:lvlJc w:val="left"/>
      <w:pPr>
        <w:tabs>
          <w:tab w:val="num" w:pos="4320"/>
        </w:tabs>
        <w:ind w:left="4320" w:hanging="360"/>
      </w:pPr>
      <w:rPr>
        <w:rFonts w:ascii="Arial" w:hAnsi="Arial" w:hint="default"/>
      </w:rPr>
    </w:lvl>
    <w:lvl w:ilvl="6" w:tplc="7FF2ED1A" w:tentative="1">
      <w:start w:val="1"/>
      <w:numFmt w:val="bullet"/>
      <w:lvlText w:val="•"/>
      <w:lvlJc w:val="left"/>
      <w:pPr>
        <w:tabs>
          <w:tab w:val="num" w:pos="5040"/>
        </w:tabs>
        <w:ind w:left="5040" w:hanging="360"/>
      </w:pPr>
      <w:rPr>
        <w:rFonts w:ascii="Arial" w:hAnsi="Arial" w:hint="default"/>
      </w:rPr>
    </w:lvl>
    <w:lvl w:ilvl="7" w:tplc="887806C8" w:tentative="1">
      <w:start w:val="1"/>
      <w:numFmt w:val="bullet"/>
      <w:lvlText w:val="•"/>
      <w:lvlJc w:val="left"/>
      <w:pPr>
        <w:tabs>
          <w:tab w:val="num" w:pos="5760"/>
        </w:tabs>
        <w:ind w:left="5760" w:hanging="360"/>
      </w:pPr>
      <w:rPr>
        <w:rFonts w:ascii="Arial" w:hAnsi="Arial" w:hint="default"/>
      </w:rPr>
    </w:lvl>
    <w:lvl w:ilvl="8" w:tplc="8474E440" w:tentative="1">
      <w:start w:val="1"/>
      <w:numFmt w:val="bullet"/>
      <w:lvlText w:val="•"/>
      <w:lvlJc w:val="left"/>
      <w:pPr>
        <w:tabs>
          <w:tab w:val="num" w:pos="6480"/>
        </w:tabs>
        <w:ind w:left="6480" w:hanging="360"/>
      </w:pPr>
      <w:rPr>
        <w:rFonts w:ascii="Arial" w:hAnsi="Arial" w:hint="default"/>
      </w:rPr>
    </w:lvl>
  </w:abstractNum>
  <w:abstractNum w:abstractNumId="13">
    <w:nsid w:val="73915529"/>
    <w:multiLevelType w:val="hybridMultilevel"/>
    <w:tmpl w:val="1068A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5EF1148"/>
    <w:multiLevelType w:val="hybridMultilevel"/>
    <w:tmpl w:val="67F80044"/>
    <w:lvl w:ilvl="0" w:tplc="9F60BE18">
      <w:start w:val="1"/>
      <w:numFmt w:val="bullet"/>
      <w:lvlText w:val="•"/>
      <w:lvlJc w:val="left"/>
      <w:pPr>
        <w:tabs>
          <w:tab w:val="num" w:pos="720"/>
        </w:tabs>
        <w:ind w:left="720" w:hanging="360"/>
      </w:pPr>
      <w:rPr>
        <w:rFonts w:ascii="Arial" w:hAnsi="Arial" w:hint="default"/>
      </w:rPr>
    </w:lvl>
    <w:lvl w:ilvl="1" w:tplc="32AECC1A" w:tentative="1">
      <w:start w:val="1"/>
      <w:numFmt w:val="bullet"/>
      <w:lvlText w:val="•"/>
      <w:lvlJc w:val="left"/>
      <w:pPr>
        <w:tabs>
          <w:tab w:val="num" w:pos="1440"/>
        </w:tabs>
        <w:ind w:left="1440" w:hanging="360"/>
      </w:pPr>
      <w:rPr>
        <w:rFonts w:ascii="Arial" w:hAnsi="Arial" w:hint="default"/>
      </w:rPr>
    </w:lvl>
    <w:lvl w:ilvl="2" w:tplc="84DA26C6" w:tentative="1">
      <w:start w:val="1"/>
      <w:numFmt w:val="bullet"/>
      <w:lvlText w:val="•"/>
      <w:lvlJc w:val="left"/>
      <w:pPr>
        <w:tabs>
          <w:tab w:val="num" w:pos="2160"/>
        </w:tabs>
        <w:ind w:left="2160" w:hanging="360"/>
      </w:pPr>
      <w:rPr>
        <w:rFonts w:ascii="Arial" w:hAnsi="Arial" w:hint="default"/>
      </w:rPr>
    </w:lvl>
    <w:lvl w:ilvl="3" w:tplc="C7860D02" w:tentative="1">
      <w:start w:val="1"/>
      <w:numFmt w:val="bullet"/>
      <w:lvlText w:val="•"/>
      <w:lvlJc w:val="left"/>
      <w:pPr>
        <w:tabs>
          <w:tab w:val="num" w:pos="2880"/>
        </w:tabs>
        <w:ind w:left="2880" w:hanging="360"/>
      </w:pPr>
      <w:rPr>
        <w:rFonts w:ascii="Arial" w:hAnsi="Arial" w:hint="default"/>
      </w:rPr>
    </w:lvl>
    <w:lvl w:ilvl="4" w:tplc="7E04FBEA" w:tentative="1">
      <w:start w:val="1"/>
      <w:numFmt w:val="bullet"/>
      <w:lvlText w:val="•"/>
      <w:lvlJc w:val="left"/>
      <w:pPr>
        <w:tabs>
          <w:tab w:val="num" w:pos="3600"/>
        </w:tabs>
        <w:ind w:left="3600" w:hanging="360"/>
      </w:pPr>
      <w:rPr>
        <w:rFonts w:ascii="Arial" w:hAnsi="Arial" w:hint="default"/>
      </w:rPr>
    </w:lvl>
    <w:lvl w:ilvl="5" w:tplc="E3A4B64C" w:tentative="1">
      <w:start w:val="1"/>
      <w:numFmt w:val="bullet"/>
      <w:lvlText w:val="•"/>
      <w:lvlJc w:val="left"/>
      <w:pPr>
        <w:tabs>
          <w:tab w:val="num" w:pos="4320"/>
        </w:tabs>
        <w:ind w:left="4320" w:hanging="360"/>
      </w:pPr>
      <w:rPr>
        <w:rFonts w:ascii="Arial" w:hAnsi="Arial" w:hint="default"/>
      </w:rPr>
    </w:lvl>
    <w:lvl w:ilvl="6" w:tplc="056A36C2" w:tentative="1">
      <w:start w:val="1"/>
      <w:numFmt w:val="bullet"/>
      <w:lvlText w:val="•"/>
      <w:lvlJc w:val="left"/>
      <w:pPr>
        <w:tabs>
          <w:tab w:val="num" w:pos="5040"/>
        </w:tabs>
        <w:ind w:left="5040" w:hanging="360"/>
      </w:pPr>
      <w:rPr>
        <w:rFonts w:ascii="Arial" w:hAnsi="Arial" w:hint="default"/>
      </w:rPr>
    </w:lvl>
    <w:lvl w:ilvl="7" w:tplc="16C01C68" w:tentative="1">
      <w:start w:val="1"/>
      <w:numFmt w:val="bullet"/>
      <w:lvlText w:val="•"/>
      <w:lvlJc w:val="left"/>
      <w:pPr>
        <w:tabs>
          <w:tab w:val="num" w:pos="5760"/>
        </w:tabs>
        <w:ind w:left="5760" w:hanging="360"/>
      </w:pPr>
      <w:rPr>
        <w:rFonts w:ascii="Arial" w:hAnsi="Arial" w:hint="default"/>
      </w:rPr>
    </w:lvl>
    <w:lvl w:ilvl="8" w:tplc="2CAE865A"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0"/>
  </w:num>
  <w:num w:numId="3">
    <w:abstractNumId w:val="0"/>
  </w:num>
  <w:num w:numId="4">
    <w:abstractNumId w:val="8"/>
  </w:num>
  <w:num w:numId="5">
    <w:abstractNumId w:val="11"/>
  </w:num>
  <w:num w:numId="6">
    <w:abstractNumId w:val="5"/>
  </w:num>
  <w:num w:numId="7">
    <w:abstractNumId w:val="13"/>
  </w:num>
  <w:num w:numId="8">
    <w:abstractNumId w:val="4"/>
  </w:num>
  <w:num w:numId="9">
    <w:abstractNumId w:val="1"/>
  </w:num>
  <w:num w:numId="10">
    <w:abstractNumId w:val="12"/>
  </w:num>
  <w:num w:numId="11">
    <w:abstractNumId w:val="14"/>
  </w:num>
  <w:num w:numId="12">
    <w:abstractNumId w:val="3"/>
  </w:num>
  <w:num w:numId="13">
    <w:abstractNumId w:val="6"/>
  </w:num>
  <w:num w:numId="14">
    <w:abstractNumId w:val="7"/>
    <w:lvlOverride w:ilvl="0">
      <w:startOverride w:val="1"/>
    </w:lvlOverride>
    <w:lvlOverride w:ilvl="1"/>
    <w:lvlOverride w:ilvl="2"/>
    <w:lvlOverride w:ilvl="3"/>
    <w:lvlOverride w:ilvl="4"/>
    <w:lvlOverride w:ilvl="5"/>
    <w:lvlOverride w:ilvl="6"/>
    <w:lvlOverride w:ilvl="7"/>
    <w:lvlOverride w:ilvl="8"/>
  </w:num>
  <w:num w:numId="15">
    <w:abstractNumId w:val="9"/>
  </w:num>
  <w:num w:numId="1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F3920"/>
    <w:rsid w:val="00012AC9"/>
    <w:rsid w:val="00046B8E"/>
    <w:rsid w:val="0007082C"/>
    <w:rsid w:val="000B6EC1"/>
    <w:rsid w:val="000F72AB"/>
    <w:rsid w:val="00116CB7"/>
    <w:rsid w:val="00122D3A"/>
    <w:rsid w:val="001235AE"/>
    <w:rsid w:val="001463CE"/>
    <w:rsid w:val="001A1390"/>
    <w:rsid w:val="00200CAC"/>
    <w:rsid w:val="00282B5C"/>
    <w:rsid w:val="00285D42"/>
    <w:rsid w:val="002A0528"/>
    <w:rsid w:val="002B28EA"/>
    <w:rsid w:val="00315BA8"/>
    <w:rsid w:val="00361B44"/>
    <w:rsid w:val="00382E27"/>
    <w:rsid w:val="00384711"/>
    <w:rsid w:val="003E4DC6"/>
    <w:rsid w:val="003F7CE8"/>
    <w:rsid w:val="0041510C"/>
    <w:rsid w:val="00415BF9"/>
    <w:rsid w:val="00433319"/>
    <w:rsid w:val="00463BA6"/>
    <w:rsid w:val="004D5984"/>
    <w:rsid w:val="004F5C15"/>
    <w:rsid w:val="004F6A0B"/>
    <w:rsid w:val="00507320"/>
    <w:rsid w:val="00574106"/>
    <w:rsid w:val="00583DB2"/>
    <w:rsid w:val="005923A6"/>
    <w:rsid w:val="005B0D43"/>
    <w:rsid w:val="005E7B43"/>
    <w:rsid w:val="00610AEA"/>
    <w:rsid w:val="00631582"/>
    <w:rsid w:val="00684354"/>
    <w:rsid w:val="006C49D2"/>
    <w:rsid w:val="006E37D2"/>
    <w:rsid w:val="006F3B6A"/>
    <w:rsid w:val="00781964"/>
    <w:rsid w:val="007C160C"/>
    <w:rsid w:val="007D6870"/>
    <w:rsid w:val="007E5925"/>
    <w:rsid w:val="00811E20"/>
    <w:rsid w:val="00833BAC"/>
    <w:rsid w:val="00844D0F"/>
    <w:rsid w:val="00860CF6"/>
    <w:rsid w:val="00861131"/>
    <w:rsid w:val="00861A90"/>
    <w:rsid w:val="00886534"/>
    <w:rsid w:val="008A0640"/>
    <w:rsid w:val="008F04E4"/>
    <w:rsid w:val="009441AE"/>
    <w:rsid w:val="009F6089"/>
    <w:rsid w:val="00A70A80"/>
    <w:rsid w:val="00AC6968"/>
    <w:rsid w:val="00AD4A40"/>
    <w:rsid w:val="00AD780F"/>
    <w:rsid w:val="00AF4CE7"/>
    <w:rsid w:val="00B84977"/>
    <w:rsid w:val="00B93834"/>
    <w:rsid w:val="00BE39F0"/>
    <w:rsid w:val="00BF3920"/>
    <w:rsid w:val="00C706BD"/>
    <w:rsid w:val="00CC3422"/>
    <w:rsid w:val="00CD1095"/>
    <w:rsid w:val="00D16603"/>
    <w:rsid w:val="00D23EB1"/>
    <w:rsid w:val="00D4360C"/>
    <w:rsid w:val="00D66374"/>
    <w:rsid w:val="00D75881"/>
    <w:rsid w:val="00D85D85"/>
    <w:rsid w:val="00D878FA"/>
    <w:rsid w:val="00DA32A1"/>
    <w:rsid w:val="00E9029B"/>
    <w:rsid w:val="00EB3410"/>
    <w:rsid w:val="00EB5D86"/>
    <w:rsid w:val="00EE3C28"/>
    <w:rsid w:val="00F54B54"/>
    <w:rsid w:val="00F639BB"/>
    <w:rsid w:val="00FC6BFC"/>
    <w:rsid w:val="00FD4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12AC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392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F3920"/>
    <w:rPr>
      <w:rFonts w:eastAsiaTheme="minorEastAsia"/>
      <w:lang w:val="en-US" w:eastAsia="ja-JP"/>
    </w:rPr>
  </w:style>
  <w:style w:type="paragraph" w:styleId="BalloonText">
    <w:name w:val="Balloon Text"/>
    <w:basedOn w:val="Normal"/>
    <w:link w:val="BalloonTextChar"/>
    <w:uiPriority w:val="99"/>
    <w:semiHidden/>
    <w:unhideWhenUsed/>
    <w:rsid w:val="00BF39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3920"/>
    <w:rPr>
      <w:rFonts w:ascii="Tahoma" w:hAnsi="Tahoma" w:cs="Tahoma"/>
      <w:sz w:val="16"/>
      <w:szCs w:val="16"/>
    </w:rPr>
  </w:style>
  <w:style w:type="paragraph" w:styleId="Header">
    <w:name w:val="header"/>
    <w:basedOn w:val="Normal"/>
    <w:link w:val="HeaderChar"/>
    <w:uiPriority w:val="99"/>
    <w:unhideWhenUsed/>
    <w:rsid w:val="00BF39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920"/>
  </w:style>
  <w:style w:type="paragraph" w:styleId="Footer">
    <w:name w:val="footer"/>
    <w:basedOn w:val="Normal"/>
    <w:link w:val="FooterChar"/>
    <w:uiPriority w:val="99"/>
    <w:unhideWhenUsed/>
    <w:rsid w:val="00BF39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920"/>
  </w:style>
  <w:style w:type="paragraph" w:styleId="Title">
    <w:name w:val="Title"/>
    <w:basedOn w:val="Normal"/>
    <w:next w:val="Normal"/>
    <w:link w:val="TitleChar"/>
    <w:uiPriority w:val="1"/>
    <w:qFormat/>
    <w:rsid w:val="00012AC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
    <w:rsid w:val="00012AC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012AC9"/>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E3C28"/>
    <w:pPr>
      <w:spacing w:after="0" w:line="240" w:lineRule="auto"/>
      <w:ind w:left="720"/>
      <w:contextualSpacing/>
    </w:pPr>
    <w:rPr>
      <w:sz w:val="24"/>
      <w:szCs w:val="24"/>
    </w:rPr>
  </w:style>
  <w:style w:type="character" w:styleId="Hyperlink">
    <w:name w:val="Hyperlink"/>
    <w:basedOn w:val="DefaultParagraphFont"/>
    <w:uiPriority w:val="99"/>
    <w:semiHidden/>
    <w:unhideWhenUsed/>
    <w:rsid w:val="00507320"/>
    <w:rPr>
      <w:color w:val="0000FF"/>
      <w:u w:val="single"/>
    </w:rPr>
  </w:style>
  <w:style w:type="character" w:styleId="Strong">
    <w:name w:val="Strong"/>
    <w:basedOn w:val="DefaultParagraphFont"/>
    <w:uiPriority w:val="22"/>
    <w:qFormat/>
    <w:rsid w:val="00AF4CE7"/>
    <w:rPr>
      <w:b/>
      <w:bCs/>
    </w:rPr>
  </w:style>
  <w:style w:type="paragraph" w:styleId="BodyText">
    <w:name w:val="Body Text"/>
    <w:basedOn w:val="Normal"/>
    <w:link w:val="BodyTextChar"/>
    <w:uiPriority w:val="1"/>
    <w:semiHidden/>
    <w:unhideWhenUsed/>
    <w:qFormat/>
    <w:rsid w:val="00122D3A"/>
    <w:pPr>
      <w:widowControl w:val="0"/>
      <w:autoSpaceDE w:val="0"/>
      <w:autoSpaceDN w:val="0"/>
      <w:spacing w:after="0" w:line="240" w:lineRule="auto"/>
    </w:pPr>
    <w:rPr>
      <w:rFonts w:ascii="Liberation Sans" w:eastAsia="Liberation Sans" w:hAnsi="Liberation Sans" w:cs="Liberation Sans"/>
      <w:sz w:val="16"/>
      <w:szCs w:val="16"/>
      <w:lang w:val="en-US"/>
    </w:rPr>
  </w:style>
  <w:style w:type="character" w:customStyle="1" w:styleId="BodyTextChar">
    <w:name w:val="Body Text Char"/>
    <w:basedOn w:val="DefaultParagraphFont"/>
    <w:link w:val="BodyText"/>
    <w:uiPriority w:val="1"/>
    <w:semiHidden/>
    <w:rsid w:val="00122D3A"/>
    <w:rPr>
      <w:rFonts w:ascii="Liberation Sans" w:eastAsia="Liberation Sans" w:hAnsi="Liberation Sans" w:cs="Liberation Sans"/>
      <w:sz w:val="16"/>
      <w:szCs w:val="16"/>
      <w:lang w:val="en-US"/>
    </w:rPr>
  </w:style>
  <w:style w:type="character" w:customStyle="1" w:styleId="comp">
    <w:name w:val="comp"/>
    <w:basedOn w:val="DefaultParagraphFont"/>
    <w:rsid w:val="00AD780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12AC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392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F3920"/>
    <w:rPr>
      <w:rFonts w:eastAsiaTheme="minorEastAsia"/>
      <w:lang w:val="en-US" w:eastAsia="ja-JP"/>
    </w:rPr>
  </w:style>
  <w:style w:type="paragraph" w:styleId="BalloonText">
    <w:name w:val="Balloon Text"/>
    <w:basedOn w:val="Normal"/>
    <w:link w:val="BalloonTextChar"/>
    <w:uiPriority w:val="99"/>
    <w:semiHidden/>
    <w:unhideWhenUsed/>
    <w:rsid w:val="00BF39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3920"/>
    <w:rPr>
      <w:rFonts w:ascii="Tahoma" w:hAnsi="Tahoma" w:cs="Tahoma"/>
      <w:sz w:val="16"/>
      <w:szCs w:val="16"/>
    </w:rPr>
  </w:style>
  <w:style w:type="paragraph" w:styleId="Header">
    <w:name w:val="header"/>
    <w:basedOn w:val="Normal"/>
    <w:link w:val="HeaderChar"/>
    <w:uiPriority w:val="99"/>
    <w:unhideWhenUsed/>
    <w:rsid w:val="00BF39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920"/>
  </w:style>
  <w:style w:type="paragraph" w:styleId="Footer">
    <w:name w:val="footer"/>
    <w:basedOn w:val="Normal"/>
    <w:link w:val="FooterChar"/>
    <w:uiPriority w:val="99"/>
    <w:unhideWhenUsed/>
    <w:rsid w:val="00BF39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920"/>
  </w:style>
  <w:style w:type="paragraph" w:styleId="Title">
    <w:name w:val="Title"/>
    <w:basedOn w:val="Normal"/>
    <w:next w:val="Normal"/>
    <w:link w:val="TitleChar"/>
    <w:uiPriority w:val="1"/>
    <w:qFormat/>
    <w:rsid w:val="00012AC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
    <w:rsid w:val="00012AC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012AC9"/>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E3C28"/>
    <w:pPr>
      <w:spacing w:after="0" w:line="240" w:lineRule="auto"/>
      <w:ind w:left="720"/>
      <w:contextualSpacing/>
    </w:pPr>
    <w:rPr>
      <w:sz w:val="24"/>
      <w:szCs w:val="24"/>
    </w:rPr>
  </w:style>
  <w:style w:type="character" w:styleId="Hyperlink">
    <w:name w:val="Hyperlink"/>
    <w:basedOn w:val="DefaultParagraphFont"/>
    <w:uiPriority w:val="99"/>
    <w:semiHidden/>
    <w:unhideWhenUsed/>
    <w:rsid w:val="00507320"/>
    <w:rPr>
      <w:color w:val="0000FF"/>
      <w:u w:val="single"/>
    </w:rPr>
  </w:style>
  <w:style w:type="character" w:styleId="Strong">
    <w:name w:val="Strong"/>
    <w:basedOn w:val="DefaultParagraphFont"/>
    <w:uiPriority w:val="22"/>
    <w:qFormat/>
    <w:rsid w:val="00AF4CE7"/>
    <w:rPr>
      <w:b/>
      <w:bCs/>
    </w:rPr>
  </w:style>
  <w:style w:type="paragraph" w:styleId="BodyText">
    <w:name w:val="Body Text"/>
    <w:basedOn w:val="Normal"/>
    <w:link w:val="BodyTextChar"/>
    <w:uiPriority w:val="1"/>
    <w:semiHidden/>
    <w:unhideWhenUsed/>
    <w:qFormat/>
    <w:rsid w:val="00122D3A"/>
    <w:pPr>
      <w:widowControl w:val="0"/>
      <w:autoSpaceDE w:val="0"/>
      <w:autoSpaceDN w:val="0"/>
      <w:spacing w:after="0" w:line="240" w:lineRule="auto"/>
    </w:pPr>
    <w:rPr>
      <w:rFonts w:ascii="Liberation Sans" w:eastAsia="Liberation Sans" w:hAnsi="Liberation Sans" w:cs="Liberation Sans"/>
      <w:sz w:val="16"/>
      <w:szCs w:val="16"/>
      <w:lang w:val="en-US"/>
    </w:rPr>
  </w:style>
  <w:style w:type="character" w:customStyle="1" w:styleId="BodyTextChar">
    <w:name w:val="Body Text Char"/>
    <w:basedOn w:val="DefaultParagraphFont"/>
    <w:link w:val="BodyText"/>
    <w:uiPriority w:val="1"/>
    <w:semiHidden/>
    <w:rsid w:val="00122D3A"/>
    <w:rPr>
      <w:rFonts w:ascii="Liberation Sans" w:eastAsia="Liberation Sans" w:hAnsi="Liberation Sans" w:cs="Liberation Sans"/>
      <w:sz w:val="16"/>
      <w:szCs w:val="16"/>
      <w:lang w:val="en-US"/>
    </w:rPr>
  </w:style>
  <w:style w:type="character" w:customStyle="1" w:styleId="comp">
    <w:name w:val="comp"/>
    <w:basedOn w:val="DefaultParagraphFont"/>
    <w:rsid w:val="00AD78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0544601">
      <w:bodyDiv w:val="1"/>
      <w:marLeft w:val="0"/>
      <w:marRight w:val="0"/>
      <w:marTop w:val="0"/>
      <w:marBottom w:val="0"/>
      <w:divBdr>
        <w:top w:val="none" w:sz="0" w:space="0" w:color="auto"/>
        <w:left w:val="none" w:sz="0" w:space="0" w:color="auto"/>
        <w:bottom w:val="none" w:sz="0" w:space="0" w:color="auto"/>
        <w:right w:val="none" w:sz="0" w:space="0" w:color="auto"/>
      </w:divBdr>
      <w:divsChild>
        <w:div w:id="367413492">
          <w:marLeft w:val="274"/>
          <w:marRight w:val="0"/>
          <w:marTop w:val="150"/>
          <w:marBottom w:val="0"/>
          <w:divBdr>
            <w:top w:val="none" w:sz="0" w:space="0" w:color="auto"/>
            <w:left w:val="none" w:sz="0" w:space="0" w:color="auto"/>
            <w:bottom w:val="none" w:sz="0" w:space="0" w:color="auto"/>
            <w:right w:val="none" w:sz="0" w:space="0" w:color="auto"/>
          </w:divBdr>
        </w:div>
        <w:div w:id="1104765953">
          <w:marLeft w:val="274"/>
          <w:marRight w:val="0"/>
          <w:marTop w:val="150"/>
          <w:marBottom w:val="0"/>
          <w:divBdr>
            <w:top w:val="none" w:sz="0" w:space="0" w:color="auto"/>
            <w:left w:val="none" w:sz="0" w:space="0" w:color="auto"/>
            <w:bottom w:val="none" w:sz="0" w:space="0" w:color="auto"/>
            <w:right w:val="none" w:sz="0" w:space="0" w:color="auto"/>
          </w:divBdr>
        </w:div>
        <w:div w:id="1214344174">
          <w:marLeft w:val="274"/>
          <w:marRight w:val="0"/>
          <w:marTop w:val="150"/>
          <w:marBottom w:val="0"/>
          <w:divBdr>
            <w:top w:val="none" w:sz="0" w:space="0" w:color="auto"/>
            <w:left w:val="none" w:sz="0" w:space="0" w:color="auto"/>
            <w:bottom w:val="none" w:sz="0" w:space="0" w:color="auto"/>
            <w:right w:val="none" w:sz="0" w:space="0" w:color="auto"/>
          </w:divBdr>
        </w:div>
        <w:div w:id="201331676">
          <w:marLeft w:val="274"/>
          <w:marRight w:val="0"/>
          <w:marTop w:val="150"/>
          <w:marBottom w:val="0"/>
          <w:divBdr>
            <w:top w:val="none" w:sz="0" w:space="0" w:color="auto"/>
            <w:left w:val="none" w:sz="0" w:space="0" w:color="auto"/>
            <w:bottom w:val="none" w:sz="0" w:space="0" w:color="auto"/>
            <w:right w:val="none" w:sz="0" w:space="0" w:color="auto"/>
          </w:divBdr>
        </w:div>
        <w:div w:id="894704476">
          <w:marLeft w:val="274"/>
          <w:marRight w:val="0"/>
          <w:marTop w:val="150"/>
          <w:marBottom w:val="0"/>
          <w:divBdr>
            <w:top w:val="none" w:sz="0" w:space="0" w:color="auto"/>
            <w:left w:val="none" w:sz="0" w:space="0" w:color="auto"/>
            <w:bottom w:val="none" w:sz="0" w:space="0" w:color="auto"/>
            <w:right w:val="none" w:sz="0" w:space="0" w:color="auto"/>
          </w:divBdr>
        </w:div>
      </w:divsChild>
    </w:div>
    <w:div w:id="376858826">
      <w:bodyDiv w:val="1"/>
      <w:marLeft w:val="0"/>
      <w:marRight w:val="0"/>
      <w:marTop w:val="0"/>
      <w:marBottom w:val="0"/>
      <w:divBdr>
        <w:top w:val="none" w:sz="0" w:space="0" w:color="auto"/>
        <w:left w:val="none" w:sz="0" w:space="0" w:color="auto"/>
        <w:bottom w:val="none" w:sz="0" w:space="0" w:color="auto"/>
        <w:right w:val="none" w:sz="0" w:space="0" w:color="auto"/>
      </w:divBdr>
      <w:divsChild>
        <w:div w:id="1007369836">
          <w:marLeft w:val="274"/>
          <w:marRight w:val="0"/>
          <w:marTop w:val="150"/>
          <w:marBottom w:val="0"/>
          <w:divBdr>
            <w:top w:val="none" w:sz="0" w:space="0" w:color="auto"/>
            <w:left w:val="none" w:sz="0" w:space="0" w:color="auto"/>
            <w:bottom w:val="none" w:sz="0" w:space="0" w:color="auto"/>
            <w:right w:val="none" w:sz="0" w:space="0" w:color="auto"/>
          </w:divBdr>
        </w:div>
        <w:div w:id="45841401">
          <w:marLeft w:val="274"/>
          <w:marRight w:val="0"/>
          <w:marTop w:val="150"/>
          <w:marBottom w:val="0"/>
          <w:divBdr>
            <w:top w:val="none" w:sz="0" w:space="0" w:color="auto"/>
            <w:left w:val="none" w:sz="0" w:space="0" w:color="auto"/>
            <w:bottom w:val="none" w:sz="0" w:space="0" w:color="auto"/>
            <w:right w:val="none" w:sz="0" w:space="0" w:color="auto"/>
          </w:divBdr>
        </w:div>
        <w:div w:id="1795556855">
          <w:marLeft w:val="274"/>
          <w:marRight w:val="0"/>
          <w:marTop w:val="150"/>
          <w:marBottom w:val="0"/>
          <w:divBdr>
            <w:top w:val="none" w:sz="0" w:space="0" w:color="auto"/>
            <w:left w:val="none" w:sz="0" w:space="0" w:color="auto"/>
            <w:bottom w:val="none" w:sz="0" w:space="0" w:color="auto"/>
            <w:right w:val="none" w:sz="0" w:space="0" w:color="auto"/>
          </w:divBdr>
        </w:div>
        <w:div w:id="453523777">
          <w:marLeft w:val="274"/>
          <w:marRight w:val="0"/>
          <w:marTop w:val="150"/>
          <w:marBottom w:val="0"/>
          <w:divBdr>
            <w:top w:val="none" w:sz="0" w:space="0" w:color="auto"/>
            <w:left w:val="none" w:sz="0" w:space="0" w:color="auto"/>
            <w:bottom w:val="none" w:sz="0" w:space="0" w:color="auto"/>
            <w:right w:val="none" w:sz="0" w:space="0" w:color="auto"/>
          </w:divBdr>
        </w:div>
      </w:divsChild>
    </w:div>
    <w:div w:id="820659338">
      <w:bodyDiv w:val="1"/>
      <w:marLeft w:val="0"/>
      <w:marRight w:val="0"/>
      <w:marTop w:val="0"/>
      <w:marBottom w:val="0"/>
      <w:divBdr>
        <w:top w:val="none" w:sz="0" w:space="0" w:color="auto"/>
        <w:left w:val="none" w:sz="0" w:space="0" w:color="auto"/>
        <w:bottom w:val="none" w:sz="0" w:space="0" w:color="auto"/>
        <w:right w:val="none" w:sz="0" w:space="0" w:color="auto"/>
      </w:divBdr>
    </w:div>
    <w:div w:id="1340540711">
      <w:bodyDiv w:val="1"/>
      <w:marLeft w:val="0"/>
      <w:marRight w:val="0"/>
      <w:marTop w:val="0"/>
      <w:marBottom w:val="0"/>
      <w:divBdr>
        <w:top w:val="none" w:sz="0" w:space="0" w:color="auto"/>
        <w:left w:val="none" w:sz="0" w:space="0" w:color="auto"/>
        <w:bottom w:val="none" w:sz="0" w:space="0" w:color="auto"/>
        <w:right w:val="none" w:sz="0" w:space="0" w:color="auto"/>
      </w:divBdr>
      <w:divsChild>
        <w:div w:id="6450387">
          <w:marLeft w:val="274"/>
          <w:marRight w:val="0"/>
          <w:marTop w:val="150"/>
          <w:marBottom w:val="0"/>
          <w:divBdr>
            <w:top w:val="none" w:sz="0" w:space="0" w:color="auto"/>
            <w:left w:val="none" w:sz="0" w:space="0" w:color="auto"/>
            <w:bottom w:val="none" w:sz="0" w:space="0" w:color="auto"/>
            <w:right w:val="none" w:sz="0" w:space="0" w:color="auto"/>
          </w:divBdr>
        </w:div>
        <w:div w:id="933513625">
          <w:marLeft w:val="274"/>
          <w:marRight w:val="0"/>
          <w:marTop w:val="150"/>
          <w:marBottom w:val="0"/>
          <w:divBdr>
            <w:top w:val="none" w:sz="0" w:space="0" w:color="auto"/>
            <w:left w:val="none" w:sz="0" w:space="0" w:color="auto"/>
            <w:bottom w:val="none" w:sz="0" w:space="0" w:color="auto"/>
            <w:right w:val="none" w:sz="0" w:space="0" w:color="auto"/>
          </w:divBdr>
        </w:div>
        <w:div w:id="1055814488">
          <w:marLeft w:val="274"/>
          <w:marRight w:val="0"/>
          <w:marTop w:val="150"/>
          <w:marBottom w:val="0"/>
          <w:divBdr>
            <w:top w:val="none" w:sz="0" w:space="0" w:color="auto"/>
            <w:left w:val="none" w:sz="0" w:space="0" w:color="auto"/>
            <w:bottom w:val="none" w:sz="0" w:space="0" w:color="auto"/>
            <w:right w:val="none" w:sz="0" w:space="0" w:color="auto"/>
          </w:divBdr>
        </w:div>
        <w:div w:id="63918918">
          <w:marLeft w:val="274"/>
          <w:marRight w:val="0"/>
          <w:marTop w:val="150"/>
          <w:marBottom w:val="0"/>
          <w:divBdr>
            <w:top w:val="none" w:sz="0" w:space="0" w:color="auto"/>
            <w:left w:val="none" w:sz="0" w:space="0" w:color="auto"/>
            <w:bottom w:val="none" w:sz="0" w:space="0" w:color="auto"/>
            <w:right w:val="none" w:sz="0" w:space="0" w:color="auto"/>
          </w:divBdr>
        </w:div>
      </w:divsChild>
    </w:div>
    <w:div w:id="1638953275">
      <w:bodyDiv w:val="1"/>
      <w:marLeft w:val="0"/>
      <w:marRight w:val="0"/>
      <w:marTop w:val="0"/>
      <w:marBottom w:val="0"/>
      <w:divBdr>
        <w:top w:val="none" w:sz="0" w:space="0" w:color="auto"/>
        <w:left w:val="none" w:sz="0" w:space="0" w:color="auto"/>
        <w:bottom w:val="none" w:sz="0" w:space="0" w:color="auto"/>
        <w:right w:val="none" w:sz="0" w:space="0" w:color="auto"/>
      </w:divBdr>
      <w:divsChild>
        <w:div w:id="380792906">
          <w:marLeft w:val="274"/>
          <w:marRight w:val="0"/>
          <w:marTop w:val="150"/>
          <w:marBottom w:val="0"/>
          <w:divBdr>
            <w:top w:val="none" w:sz="0" w:space="0" w:color="auto"/>
            <w:left w:val="none" w:sz="0" w:space="0" w:color="auto"/>
            <w:bottom w:val="none" w:sz="0" w:space="0" w:color="auto"/>
            <w:right w:val="none" w:sz="0" w:space="0" w:color="auto"/>
          </w:divBdr>
        </w:div>
        <w:div w:id="2075271895">
          <w:marLeft w:val="274"/>
          <w:marRight w:val="0"/>
          <w:marTop w:val="150"/>
          <w:marBottom w:val="0"/>
          <w:divBdr>
            <w:top w:val="none" w:sz="0" w:space="0" w:color="auto"/>
            <w:left w:val="none" w:sz="0" w:space="0" w:color="auto"/>
            <w:bottom w:val="none" w:sz="0" w:space="0" w:color="auto"/>
            <w:right w:val="none" w:sz="0" w:space="0" w:color="auto"/>
          </w:divBdr>
        </w:div>
        <w:div w:id="880825929">
          <w:marLeft w:val="274"/>
          <w:marRight w:val="0"/>
          <w:marTop w:val="150"/>
          <w:marBottom w:val="0"/>
          <w:divBdr>
            <w:top w:val="none" w:sz="0" w:space="0" w:color="auto"/>
            <w:left w:val="none" w:sz="0" w:space="0" w:color="auto"/>
            <w:bottom w:val="none" w:sz="0" w:space="0" w:color="auto"/>
            <w:right w:val="none" w:sz="0" w:space="0" w:color="auto"/>
          </w:divBdr>
        </w:div>
        <w:div w:id="525291141">
          <w:marLeft w:val="274"/>
          <w:marRight w:val="0"/>
          <w:marTop w:val="150"/>
          <w:marBottom w:val="0"/>
          <w:divBdr>
            <w:top w:val="none" w:sz="0" w:space="0" w:color="auto"/>
            <w:left w:val="none" w:sz="0" w:space="0" w:color="auto"/>
            <w:bottom w:val="none" w:sz="0" w:space="0" w:color="auto"/>
            <w:right w:val="none" w:sz="0" w:space="0" w:color="auto"/>
          </w:divBdr>
        </w:div>
      </w:divsChild>
    </w:div>
    <w:div w:id="2140494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6.png"/><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hyperlink" Target="http://apps.aima.in/ejournal_new/articlesPDF/Arvind-Mahajan.pdf" TargetMode="External"/><Relationship Id="rId42"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4.png"/><Relationship Id="rId40" Type="http://schemas.openxmlformats.org/officeDocument/2006/relationships/header" Target="header1.xml"/><Relationship Id="rId5" Type="http://schemas.microsoft.com/office/2007/relationships/stylesWithEffects" Target="stylesWithEffect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questionpro.com/blog/quantitative-research/" TargetMode="External"/><Relationship Id="rId10" Type="http://schemas.openxmlformats.org/officeDocument/2006/relationships/hyperlink" Target="https://www.questionpro.com/blog/survey-data-collection/" TargetMode="Externa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freeonlinesurveys.com/app#/1203918/analyze/247954" TargetMode="External"/><Relationship Id="rId43"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BF71BA832FD446D5961849920C79F41D"/>
        <w:category>
          <w:name w:val="General"/>
          <w:gallery w:val="placeholder"/>
        </w:category>
        <w:types>
          <w:type w:val="bbPlcHdr"/>
        </w:types>
        <w:behaviors>
          <w:behavior w:val="content"/>
        </w:behaviors>
        <w:guid w:val="{D8516549-51BB-4BAC-B374-9F06B5BCAB5E}"/>
      </w:docPartPr>
      <w:docPartBody>
        <w:p w:rsidR="00594AC3" w:rsidRDefault="001B60DC" w:rsidP="001B60DC">
          <w:pPr>
            <w:pStyle w:val="BF71BA832FD446D5961849920C79F41D"/>
          </w:pPr>
          <w:r>
            <w:rPr>
              <w:rFonts w:asciiTheme="majorHAnsi" w:eastAsiaTheme="majorEastAsia" w:hAnsiTheme="majorHAnsi" w:cstheme="majorBidi"/>
              <w:caps/>
            </w:rPr>
            <w:t>[Type the company name]</w:t>
          </w:r>
        </w:p>
      </w:docPartBody>
    </w:docPart>
    <w:docPart>
      <w:docPartPr>
        <w:name w:val="1210E9098A8D44C38E75CA68A749B21F"/>
        <w:category>
          <w:name w:val="General"/>
          <w:gallery w:val="placeholder"/>
        </w:category>
        <w:types>
          <w:type w:val="bbPlcHdr"/>
        </w:types>
        <w:behaviors>
          <w:behavior w:val="content"/>
        </w:behaviors>
        <w:guid w:val="{D2B97CA4-9B25-43D1-9B49-1D8422DAB04B}"/>
      </w:docPartPr>
      <w:docPartBody>
        <w:p w:rsidR="00594AC3" w:rsidRDefault="001B60DC" w:rsidP="001B60DC">
          <w:pPr>
            <w:pStyle w:val="1210E9098A8D44C38E75CA68A749B21F"/>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Liberation Sans">
    <w:altName w:val="Arial"/>
    <w:charset w:val="00"/>
    <w:family w:val="swiss"/>
    <w:pitch w:val="variable"/>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Helvetica">
    <w:panose1 w:val="020B0604020202020204"/>
    <w:charset w:val="00"/>
    <w:family w:val="swiss"/>
    <w:notTrueTyp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B60DC"/>
    <w:rsid w:val="001B60DC"/>
    <w:rsid w:val="00434A4B"/>
    <w:rsid w:val="004801D4"/>
    <w:rsid w:val="00594AC3"/>
    <w:rsid w:val="00926612"/>
    <w:rsid w:val="00DC0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71BA832FD446D5961849920C79F41D">
    <w:name w:val="BF71BA832FD446D5961849920C79F41D"/>
    <w:rsid w:val="001B60DC"/>
  </w:style>
  <w:style w:type="paragraph" w:customStyle="1" w:styleId="1210E9098A8D44C38E75CA68A749B21F">
    <w:name w:val="1210E9098A8D44C38E75CA68A749B21F"/>
    <w:rsid w:val="001B60DC"/>
  </w:style>
  <w:style w:type="paragraph" w:customStyle="1" w:styleId="4530D85528D648DFB5486992B79272D5">
    <w:name w:val="4530D85528D648DFB5486992B79272D5"/>
    <w:rsid w:val="001B60DC"/>
  </w:style>
  <w:style w:type="paragraph" w:customStyle="1" w:styleId="D025E28F955A4B328DE8ED3F083A1082">
    <w:name w:val="D025E28F955A4B328DE8ED3F083A1082"/>
    <w:rsid w:val="001B60DC"/>
  </w:style>
  <w:style w:type="paragraph" w:customStyle="1" w:styleId="51AFFA243834466290935F2A887AC705">
    <w:name w:val="51AFFA243834466290935F2A887AC705"/>
    <w:rsid w:val="001B60DC"/>
  </w:style>
  <w:style w:type="paragraph" w:customStyle="1" w:styleId="8EFE49A1B68C4B10864DC3B27FB9D6A1">
    <w:name w:val="8EFE49A1B68C4B10864DC3B27FB9D6A1"/>
    <w:rsid w:val="001B60DC"/>
  </w:style>
  <w:style w:type="paragraph" w:customStyle="1" w:styleId="20A88227B7EC471DB9BF9C6C257E001B">
    <w:name w:val="20A88227B7EC471DB9BF9C6C257E001B"/>
    <w:rsid w:val="001B60DC"/>
  </w:style>
  <w:style w:type="paragraph" w:customStyle="1" w:styleId="31CFD2C816D94139A9737F11C28E8A19">
    <w:name w:val="31CFD2C816D94139A9737F11C28E8A19"/>
    <w:rsid w:val="00DC0207"/>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71BA832FD446D5961849920C79F41D">
    <w:name w:val="BF71BA832FD446D5961849920C79F41D"/>
    <w:rsid w:val="001B60DC"/>
  </w:style>
  <w:style w:type="paragraph" w:customStyle="1" w:styleId="1210E9098A8D44C38E75CA68A749B21F">
    <w:name w:val="1210E9098A8D44C38E75CA68A749B21F"/>
    <w:rsid w:val="001B60DC"/>
  </w:style>
  <w:style w:type="paragraph" w:customStyle="1" w:styleId="4530D85528D648DFB5486992B79272D5">
    <w:name w:val="4530D85528D648DFB5486992B79272D5"/>
    <w:rsid w:val="001B60DC"/>
  </w:style>
  <w:style w:type="paragraph" w:customStyle="1" w:styleId="D025E28F955A4B328DE8ED3F083A1082">
    <w:name w:val="D025E28F955A4B328DE8ED3F083A1082"/>
    <w:rsid w:val="001B60DC"/>
  </w:style>
  <w:style w:type="paragraph" w:customStyle="1" w:styleId="51AFFA243834466290935F2A887AC705">
    <w:name w:val="51AFFA243834466290935F2A887AC705"/>
    <w:rsid w:val="001B60DC"/>
  </w:style>
  <w:style w:type="paragraph" w:customStyle="1" w:styleId="8EFE49A1B68C4B10864DC3B27FB9D6A1">
    <w:name w:val="8EFE49A1B68C4B10864DC3B27FB9D6A1"/>
    <w:rsid w:val="001B60DC"/>
  </w:style>
  <w:style w:type="paragraph" w:customStyle="1" w:styleId="20A88227B7EC471DB9BF9C6C257E001B">
    <w:name w:val="20A88227B7EC471DB9BF9C6C257E001B"/>
    <w:rsid w:val="001B60DC"/>
  </w:style>
  <w:style w:type="paragraph" w:customStyle="1" w:styleId="31CFD2C816D94139A9737F11C28E8A19">
    <w:name w:val="31CFD2C816D94139A9737F11C28E8A19"/>
    <w:rsid w:val="00DC02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1907848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103855-FA34-4294-86F6-C2A536DEA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476</TotalTime>
  <Pages>11</Pages>
  <Words>2028</Words>
  <Characters>11560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Task 2: Impact of Virtual Learning Environment</vt:lpstr>
    </vt:vector>
  </TitlesOfParts>
  <Company>DSR</Company>
  <LinksUpToDate>false</LinksUpToDate>
  <CharactersWithSpaces>13561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2: Impact of Virtual Learning Environment</dc:title>
  <dc:creator>TICU Rostas</dc:creator>
  <cp:lastModifiedBy>TICU</cp:lastModifiedBy>
  <cp:revision>45</cp:revision>
  <dcterms:created xsi:type="dcterms:W3CDTF">2020-04-27T19:52:00Z</dcterms:created>
  <dcterms:modified xsi:type="dcterms:W3CDTF">2020-05-05T18:25:00Z</dcterms:modified>
</cp:coreProperties>
</file>