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02348196"/>
        <w:docPartObj>
          <w:docPartGallery w:val="Cover Pages"/>
          <w:docPartUnique/>
        </w:docPartObj>
      </w:sdtPr>
      <w:sdtContent>
        <w:p w14:paraId="0435DEF4" w14:textId="32486C6F" w:rsidR="00B15182" w:rsidRDefault="00C23006">
          <w:r>
            <w:rPr>
              <w:noProof/>
            </w:rPr>
            <mc:AlternateContent>
              <mc:Choice Requires="wps">
                <w:drawing>
                  <wp:anchor distT="0" distB="0" distL="114300" distR="114300" simplePos="0" relativeHeight="251659264" behindDoc="0" locked="0" layoutInCell="1" allowOverlap="1" wp14:anchorId="2432918A" wp14:editId="23C58E99">
                    <wp:simplePos x="0" y="0"/>
                    <wp:positionH relativeFrom="page">
                      <wp:posOffset>286385</wp:posOffset>
                    </wp:positionH>
                    <wp:positionV relativeFrom="page">
                      <wp:posOffset>1481455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0EAA38" w14:textId="7CB0DED2" w:rsidR="00B15182" w:rsidRPr="00C23006" w:rsidRDefault="00C23006">
                                <w:pPr>
                                  <w:jc w:val="right"/>
                                  <w:rPr>
                                    <w:b/>
                                    <w:color w:val="153D63" w:themeColor="text2" w:themeTint="E6"/>
                                    <w:sz w:val="144"/>
                                    <w:szCs w:val="144"/>
                                  </w:rPr>
                                </w:pPr>
                                <w:sdt>
                                  <w:sdtPr>
                                    <w:rPr>
                                      <w:rFonts w:ascii="Arial" w:eastAsia="Arial" w:hAnsi="Arial" w:cs="Arial"/>
                                      <w:b/>
                                      <w:color w:val="153D63" w:themeColor="text2" w:themeTint="E6"/>
                                      <w:kern w:val="0"/>
                                      <w:sz w:val="36"/>
                                      <w:szCs w:val="36"/>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23006">
                                      <w:rPr>
                                        <w:rFonts w:ascii="Arial" w:eastAsia="Arial" w:hAnsi="Arial" w:cs="Arial"/>
                                        <w:b/>
                                        <w:color w:val="153D63" w:themeColor="text2" w:themeTint="E6"/>
                                        <w:kern w:val="0"/>
                                        <w:sz w:val="36"/>
                                        <w:szCs w:val="36"/>
                                        <w14:ligatures w14:val="none"/>
                                      </w:rPr>
                                      <w:t>User Requirements and Prototype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AA502CE" w14:textId="63AF43C4" w:rsidR="00B15182" w:rsidRDefault="00C23006">
                                    <w:pPr>
                                      <w:jc w:val="right"/>
                                      <w:rPr>
                                        <w:smallCaps/>
                                        <w:color w:val="404040" w:themeColor="text1" w:themeTint="BF"/>
                                        <w:sz w:val="36"/>
                                        <w:szCs w:val="36"/>
                                      </w:rPr>
                                    </w:pPr>
                                    <w:r>
                                      <w:rPr>
                                        <w:color w:val="404040" w:themeColor="text1" w:themeTint="BF"/>
                                        <w:sz w:val="36"/>
                                        <w:szCs w:val="36"/>
                                      </w:rPr>
                                      <w:t xml:space="preserve">BSc Applied Computing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432918A" id="_x0000_t202" coordsize="21600,21600" o:spt="202" path="m,l,21600r21600,l21600,xe">
                    <v:stroke joinstyle="miter"/>
                    <v:path gradientshapeok="t" o:connecttype="rect"/>
                  </v:shapetype>
                  <v:shape id="Text Box 163" o:spid="_x0000_s1026" type="#_x0000_t202" style="position:absolute;margin-left:22.55pt;margin-top:116.6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" filled="f" stroked="f" strokeweight=".5pt">
                    <v:textbox inset="126pt,0,54pt,0">
                      <w:txbxContent>
                        <w:p w14:paraId="410EAA38" w14:textId="7CB0DED2" w:rsidR="00B15182" w:rsidRPr="00C23006" w:rsidRDefault="00C23006">
                          <w:pPr>
                            <w:jc w:val="right"/>
                            <w:rPr>
                              <w:b/>
                              <w:color w:val="153D63" w:themeColor="text2" w:themeTint="E6"/>
                              <w:sz w:val="144"/>
                              <w:szCs w:val="144"/>
                            </w:rPr>
                          </w:pPr>
                          <w:sdt>
                            <w:sdtPr>
                              <w:rPr>
                                <w:rFonts w:ascii="Arial" w:eastAsia="Arial" w:hAnsi="Arial" w:cs="Arial"/>
                                <w:b/>
                                <w:color w:val="153D63" w:themeColor="text2" w:themeTint="E6"/>
                                <w:kern w:val="0"/>
                                <w:sz w:val="36"/>
                                <w:szCs w:val="36"/>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23006">
                                <w:rPr>
                                  <w:rFonts w:ascii="Arial" w:eastAsia="Arial" w:hAnsi="Arial" w:cs="Arial"/>
                                  <w:b/>
                                  <w:color w:val="153D63" w:themeColor="text2" w:themeTint="E6"/>
                                  <w:kern w:val="0"/>
                                  <w:sz w:val="36"/>
                                  <w:szCs w:val="36"/>
                                  <w14:ligatures w14:val="none"/>
                                </w:rPr>
                                <w:t>User Requirements and Prototype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AA502CE" w14:textId="63AF43C4" w:rsidR="00B15182" w:rsidRDefault="00C23006">
                              <w:pPr>
                                <w:jc w:val="right"/>
                                <w:rPr>
                                  <w:smallCaps/>
                                  <w:color w:val="404040" w:themeColor="text1" w:themeTint="BF"/>
                                  <w:sz w:val="36"/>
                                  <w:szCs w:val="36"/>
                                </w:rPr>
                              </w:pPr>
                              <w:r>
                                <w:rPr>
                                  <w:color w:val="404040" w:themeColor="text1" w:themeTint="BF"/>
                                  <w:sz w:val="36"/>
                                  <w:szCs w:val="36"/>
                                </w:rPr>
                                <w:t xml:space="preserve">BSc Applied Computing  </w:t>
                              </w:r>
                            </w:p>
                          </w:sdtContent>
                        </w:sdt>
                      </w:txbxContent>
                    </v:textbox>
                    <w10:wrap type="square" anchorx="page" anchory="page"/>
                  </v:shape>
                </w:pict>
              </mc:Fallback>
            </mc:AlternateContent>
          </w:r>
          <w:r w:rsidR="00B15182">
            <w:rPr>
              <w:noProof/>
            </w:rPr>
            <mc:AlternateContent>
              <mc:Choice Requires="wpg">
                <w:drawing>
                  <wp:anchor distT="0" distB="0" distL="114300" distR="114300" simplePos="0" relativeHeight="251662336" behindDoc="0" locked="0" layoutInCell="1" allowOverlap="1" wp14:anchorId="21B6EB9E" wp14:editId="0A5D908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0B86F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p>
        <w:p w14:paraId="6A01DD92" w14:textId="1F74A8CE" w:rsidR="00B15182" w:rsidRDefault="00C23006">
          <w:pPr>
            <w:rPr>
              <w:rFonts w:asciiTheme="majorHAnsi" w:eastAsiaTheme="majorEastAsia" w:hAnsiTheme="majorHAnsi" w:cstheme="majorBidi"/>
              <w:color w:val="0F4761" w:themeColor="accent1" w:themeShade="BF"/>
              <w:sz w:val="40"/>
              <w:szCs w:val="40"/>
            </w:rPr>
          </w:pPr>
          <w:r>
            <w:rPr>
              <w:noProof/>
            </w:rPr>
            <mc:AlternateContent>
              <mc:Choice Requires="wps">
                <w:drawing>
                  <wp:anchor distT="0" distB="0" distL="114300" distR="114300" simplePos="0" relativeHeight="251660288" behindDoc="0" locked="0" layoutInCell="1" allowOverlap="1" wp14:anchorId="392CCA3E" wp14:editId="0BE45F1B">
                    <wp:simplePos x="0" y="0"/>
                    <wp:positionH relativeFrom="page">
                      <wp:posOffset>350106</wp:posOffset>
                    </wp:positionH>
                    <wp:positionV relativeFrom="page">
                      <wp:posOffset>7386182</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B6CD03" w14:textId="472D435E" w:rsidR="00B15182" w:rsidRPr="00C23006" w:rsidRDefault="00B15182">
                                    <w:pPr>
                                      <w:pStyle w:val="NoSpacing"/>
                                      <w:jc w:val="right"/>
                                      <w:rPr>
                                        <w:color w:val="595959" w:themeColor="text1" w:themeTint="A6"/>
                                        <w:sz w:val="40"/>
                                        <w:szCs w:val="40"/>
                                      </w:rPr>
                                    </w:pPr>
                                    <w:r w:rsidRPr="00C23006">
                                      <w:rPr>
                                        <w:color w:val="595959" w:themeColor="text1" w:themeTint="A6"/>
                                        <w:sz w:val="40"/>
                                        <w:szCs w:val="40"/>
                                      </w:rPr>
                                      <w:t>Eftali Note (2231182)</w:t>
                                    </w:r>
                                  </w:p>
                                </w:sdtContent>
                              </w:sdt>
                              <w:p w14:paraId="65E3C122" w14:textId="57B3617E" w:rsidR="00B15182" w:rsidRPr="00C23006" w:rsidRDefault="00B15182">
                                <w:pPr>
                                  <w:pStyle w:val="NoSpacing"/>
                                  <w:jc w:val="right"/>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C23006" w:rsidRPr="00C23006">
                                      <w:rPr>
                                        <w:color w:val="595959" w:themeColor="text1" w:themeTint="A6"/>
                                        <w:sz w:val="32"/>
                                        <w:szCs w:val="32"/>
                                      </w:rPr>
                                      <w:t>[2231182@student.uwtsd.ac.uk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92CCA3E" id="Text Box 159" o:spid="_x0000_s1027" type="#_x0000_t202" style="position:absolute;margin-left:27.55pt;margin-top:581.6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B6CD03" w14:textId="472D435E" w:rsidR="00B15182" w:rsidRPr="00C23006" w:rsidRDefault="00B15182">
                              <w:pPr>
                                <w:pStyle w:val="NoSpacing"/>
                                <w:jc w:val="right"/>
                                <w:rPr>
                                  <w:color w:val="595959" w:themeColor="text1" w:themeTint="A6"/>
                                  <w:sz w:val="40"/>
                                  <w:szCs w:val="40"/>
                                </w:rPr>
                              </w:pPr>
                              <w:r w:rsidRPr="00C23006">
                                <w:rPr>
                                  <w:color w:val="595959" w:themeColor="text1" w:themeTint="A6"/>
                                  <w:sz w:val="40"/>
                                  <w:szCs w:val="40"/>
                                </w:rPr>
                                <w:t>Eftali Note (2231182)</w:t>
                              </w:r>
                            </w:p>
                          </w:sdtContent>
                        </w:sdt>
                        <w:p w14:paraId="65E3C122" w14:textId="57B3617E" w:rsidR="00B15182" w:rsidRPr="00C23006" w:rsidRDefault="00B15182">
                          <w:pPr>
                            <w:pStyle w:val="NoSpacing"/>
                            <w:jc w:val="right"/>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C23006" w:rsidRPr="00C23006">
                                <w:rPr>
                                  <w:color w:val="595959" w:themeColor="text1" w:themeTint="A6"/>
                                  <w:sz w:val="32"/>
                                  <w:szCs w:val="32"/>
                                </w:rPr>
                                <w:t>[2231182@student.uwtsd.ac.uk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62C6208" wp14:editId="105128F7">
                    <wp:simplePos x="0" y="0"/>
                    <wp:positionH relativeFrom="page">
                      <wp:posOffset>294447</wp:posOffset>
                    </wp:positionH>
                    <wp:positionV relativeFrom="page">
                      <wp:posOffset>6029656</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C331BD" w14:textId="3C8B3D37" w:rsidR="00B15182" w:rsidRPr="00C23006" w:rsidRDefault="00B15182">
                                <w:pPr>
                                  <w:pStyle w:val="NoSpacing"/>
                                  <w:jc w:val="right"/>
                                  <w:rPr>
                                    <w:color w:val="156082" w:themeColor="accent1"/>
                                    <w:sz w:val="36"/>
                                    <w:szCs w:val="36"/>
                                  </w:rPr>
                                </w:pPr>
                              </w:p>
                              <w:p w14:paraId="7B3906C0" w14:textId="6FAA706A" w:rsidR="00C23006" w:rsidRPr="00C23006" w:rsidRDefault="00C23006">
                                <w:pPr>
                                  <w:pStyle w:val="NoSpacing"/>
                                  <w:jc w:val="right"/>
                                  <w:rPr>
                                    <w:color w:val="156082" w:themeColor="accent1"/>
                                    <w:sz w:val="36"/>
                                    <w:szCs w:val="36"/>
                                  </w:rPr>
                                </w:pPr>
                                <w:r w:rsidRPr="00C23006">
                                  <w:rPr>
                                    <w:color w:val="156082" w:themeColor="accent1"/>
                                    <w:sz w:val="36"/>
                                    <w:szCs w:val="36"/>
                                  </w:rPr>
                                  <w:t>Module code: ACCB6017</w:t>
                                </w:r>
                              </w:p>
                              <w:p w14:paraId="1D738167" w14:textId="1BBD91DE" w:rsidR="00C23006" w:rsidRPr="00C23006" w:rsidRDefault="00C23006">
                                <w:pPr>
                                  <w:pStyle w:val="NoSpacing"/>
                                  <w:jc w:val="right"/>
                                  <w:rPr>
                                    <w:color w:val="156082" w:themeColor="accent1"/>
                                    <w:sz w:val="36"/>
                                    <w:szCs w:val="36"/>
                                  </w:rPr>
                                </w:pPr>
                                <w:r w:rsidRPr="00C23006">
                                  <w:rPr>
                                    <w:color w:val="156082" w:themeColor="accent1"/>
                                    <w:sz w:val="36"/>
                                    <w:szCs w:val="36"/>
                                  </w:rPr>
                                  <w:t xml:space="preserve">Module </w:t>
                                </w:r>
                                <w:proofErr w:type="gramStart"/>
                                <w:r w:rsidRPr="00C23006">
                                  <w:rPr>
                                    <w:color w:val="156082" w:themeColor="accent1"/>
                                    <w:sz w:val="36"/>
                                    <w:szCs w:val="36"/>
                                  </w:rPr>
                                  <w:t>name :</w:t>
                                </w:r>
                                <w:proofErr w:type="gramEnd"/>
                                <w:r w:rsidRPr="00C23006">
                                  <w:rPr>
                                    <w:color w:val="156082" w:themeColor="accent1"/>
                                    <w:sz w:val="36"/>
                                    <w:szCs w:val="36"/>
                                  </w:rPr>
                                  <w:t xml:space="preserve"> Usability Engineering</w:t>
                                </w:r>
                              </w:p>
                              <w:p w14:paraId="1F025EB2" w14:textId="3FB45E0E" w:rsidR="00C23006" w:rsidRPr="00C23006" w:rsidRDefault="00C23006">
                                <w:pPr>
                                  <w:pStyle w:val="NoSpacing"/>
                                  <w:jc w:val="right"/>
                                  <w:rPr>
                                    <w:color w:val="156082" w:themeColor="accent1"/>
                                    <w:sz w:val="36"/>
                                    <w:szCs w:val="36"/>
                                  </w:rPr>
                                </w:pPr>
                                <w:r w:rsidRPr="00C23006">
                                  <w:rPr>
                                    <w:color w:val="156082" w:themeColor="accent1"/>
                                    <w:sz w:val="36"/>
                                    <w:szCs w:val="36"/>
                                  </w:rPr>
                                  <w:t>Lecturer: Fahad Ahmed</w:t>
                                </w:r>
                              </w:p>
                              <w:p w14:paraId="5828CAF1" w14:textId="42B3D4C0" w:rsidR="00C23006" w:rsidRDefault="00C23006">
                                <w:pPr>
                                  <w:pStyle w:val="NoSpacing"/>
                                  <w:jc w:val="right"/>
                                  <w:rPr>
                                    <w:color w:val="156082" w:themeColor="accent1"/>
                                    <w:sz w:val="36"/>
                                    <w:szCs w:val="36"/>
                                  </w:rPr>
                                </w:pPr>
                                <w:r w:rsidRPr="00C23006">
                                  <w:rPr>
                                    <w:color w:val="156082" w:themeColor="accent1"/>
                                    <w:sz w:val="36"/>
                                    <w:szCs w:val="36"/>
                                  </w:rPr>
                                  <w:t>University of Wales Trinity Saint David, London Campus</w:t>
                                </w:r>
                              </w:p>
                              <w:p w14:paraId="761A6AAA" w14:textId="77777777" w:rsidR="00C23006" w:rsidRDefault="00C23006">
                                <w:pPr>
                                  <w:pStyle w:val="NoSpacing"/>
                                  <w:jc w:val="right"/>
                                  <w:rPr>
                                    <w:color w:val="156082" w:themeColor="accent1"/>
                                    <w:sz w:val="36"/>
                                    <w:szCs w:val="36"/>
                                  </w:rPr>
                                </w:pPr>
                              </w:p>
                              <w:p w14:paraId="004EB077" w14:textId="217E1C92" w:rsidR="00C23006" w:rsidRDefault="00C23006">
                                <w:pPr>
                                  <w:pStyle w:val="NoSpacing"/>
                                  <w:jc w:val="right"/>
                                  <w:rPr>
                                    <w:color w:val="156082" w:themeColor="accent1"/>
                                    <w:sz w:val="36"/>
                                    <w:szCs w:val="36"/>
                                  </w:rPr>
                                </w:pPr>
                              </w:p>
                              <w:p w14:paraId="02D4003F" w14:textId="77777777" w:rsidR="00C23006" w:rsidRPr="00C23006" w:rsidRDefault="00C23006">
                                <w:pPr>
                                  <w:pStyle w:val="NoSpacing"/>
                                  <w:jc w:val="right"/>
                                  <w:rPr>
                                    <w:color w:val="156082" w:themeColor="accent1"/>
                                    <w:sz w:val="36"/>
                                    <w:szCs w:val="36"/>
                                  </w:rPr>
                                </w:pPr>
                              </w:p>
                              <w:p w14:paraId="79AA7574" w14:textId="77777777" w:rsidR="00C23006" w:rsidRDefault="00C23006">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E57FC59" w14:textId="31722A0B" w:rsidR="00B15182" w:rsidRDefault="00C2300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2C6208" id="Text Box 161" o:spid="_x0000_s1028" type="#_x0000_t202" style="position:absolute;margin-left:23.2pt;margin-top:474.8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" filled="f" stroked="f" strokeweight=".5pt">
                    <v:textbox style="mso-fit-shape-to-text:t" inset="126pt,0,54pt,0">
                      <w:txbxContent>
                        <w:p w14:paraId="3FC331BD" w14:textId="3C8B3D37" w:rsidR="00B15182" w:rsidRPr="00C23006" w:rsidRDefault="00B15182">
                          <w:pPr>
                            <w:pStyle w:val="NoSpacing"/>
                            <w:jc w:val="right"/>
                            <w:rPr>
                              <w:color w:val="156082" w:themeColor="accent1"/>
                              <w:sz w:val="36"/>
                              <w:szCs w:val="36"/>
                            </w:rPr>
                          </w:pPr>
                        </w:p>
                        <w:p w14:paraId="7B3906C0" w14:textId="6FAA706A" w:rsidR="00C23006" w:rsidRPr="00C23006" w:rsidRDefault="00C23006">
                          <w:pPr>
                            <w:pStyle w:val="NoSpacing"/>
                            <w:jc w:val="right"/>
                            <w:rPr>
                              <w:color w:val="156082" w:themeColor="accent1"/>
                              <w:sz w:val="36"/>
                              <w:szCs w:val="36"/>
                            </w:rPr>
                          </w:pPr>
                          <w:r w:rsidRPr="00C23006">
                            <w:rPr>
                              <w:color w:val="156082" w:themeColor="accent1"/>
                              <w:sz w:val="36"/>
                              <w:szCs w:val="36"/>
                            </w:rPr>
                            <w:t>Module code: ACCB6017</w:t>
                          </w:r>
                        </w:p>
                        <w:p w14:paraId="1D738167" w14:textId="1BBD91DE" w:rsidR="00C23006" w:rsidRPr="00C23006" w:rsidRDefault="00C23006">
                          <w:pPr>
                            <w:pStyle w:val="NoSpacing"/>
                            <w:jc w:val="right"/>
                            <w:rPr>
                              <w:color w:val="156082" w:themeColor="accent1"/>
                              <w:sz w:val="36"/>
                              <w:szCs w:val="36"/>
                            </w:rPr>
                          </w:pPr>
                          <w:r w:rsidRPr="00C23006">
                            <w:rPr>
                              <w:color w:val="156082" w:themeColor="accent1"/>
                              <w:sz w:val="36"/>
                              <w:szCs w:val="36"/>
                            </w:rPr>
                            <w:t xml:space="preserve">Module </w:t>
                          </w:r>
                          <w:proofErr w:type="gramStart"/>
                          <w:r w:rsidRPr="00C23006">
                            <w:rPr>
                              <w:color w:val="156082" w:themeColor="accent1"/>
                              <w:sz w:val="36"/>
                              <w:szCs w:val="36"/>
                            </w:rPr>
                            <w:t>name :</w:t>
                          </w:r>
                          <w:proofErr w:type="gramEnd"/>
                          <w:r w:rsidRPr="00C23006">
                            <w:rPr>
                              <w:color w:val="156082" w:themeColor="accent1"/>
                              <w:sz w:val="36"/>
                              <w:szCs w:val="36"/>
                            </w:rPr>
                            <w:t xml:space="preserve"> Usability Engineering</w:t>
                          </w:r>
                        </w:p>
                        <w:p w14:paraId="1F025EB2" w14:textId="3FB45E0E" w:rsidR="00C23006" w:rsidRPr="00C23006" w:rsidRDefault="00C23006">
                          <w:pPr>
                            <w:pStyle w:val="NoSpacing"/>
                            <w:jc w:val="right"/>
                            <w:rPr>
                              <w:color w:val="156082" w:themeColor="accent1"/>
                              <w:sz w:val="36"/>
                              <w:szCs w:val="36"/>
                            </w:rPr>
                          </w:pPr>
                          <w:r w:rsidRPr="00C23006">
                            <w:rPr>
                              <w:color w:val="156082" w:themeColor="accent1"/>
                              <w:sz w:val="36"/>
                              <w:szCs w:val="36"/>
                            </w:rPr>
                            <w:t>Lecturer: Fahad Ahmed</w:t>
                          </w:r>
                        </w:p>
                        <w:p w14:paraId="5828CAF1" w14:textId="42B3D4C0" w:rsidR="00C23006" w:rsidRDefault="00C23006">
                          <w:pPr>
                            <w:pStyle w:val="NoSpacing"/>
                            <w:jc w:val="right"/>
                            <w:rPr>
                              <w:color w:val="156082" w:themeColor="accent1"/>
                              <w:sz w:val="36"/>
                              <w:szCs w:val="36"/>
                            </w:rPr>
                          </w:pPr>
                          <w:r w:rsidRPr="00C23006">
                            <w:rPr>
                              <w:color w:val="156082" w:themeColor="accent1"/>
                              <w:sz w:val="36"/>
                              <w:szCs w:val="36"/>
                            </w:rPr>
                            <w:t>University of Wales Trinity Saint David, London Campus</w:t>
                          </w:r>
                        </w:p>
                        <w:p w14:paraId="761A6AAA" w14:textId="77777777" w:rsidR="00C23006" w:rsidRDefault="00C23006">
                          <w:pPr>
                            <w:pStyle w:val="NoSpacing"/>
                            <w:jc w:val="right"/>
                            <w:rPr>
                              <w:color w:val="156082" w:themeColor="accent1"/>
                              <w:sz w:val="36"/>
                              <w:szCs w:val="36"/>
                            </w:rPr>
                          </w:pPr>
                        </w:p>
                        <w:p w14:paraId="004EB077" w14:textId="217E1C92" w:rsidR="00C23006" w:rsidRDefault="00C23006">
                          <w:pPr>
                            <w:pStyle w:val="NoSpacing"/>
                            <w:jc w:val="right"/>
                            <w:rPr>
                              <w:color w:val="156082" w:themeColor="accent1"/>
                              <w:sz w:val="36"/>
                              <w:szCs w:val="36"/>
                            </w:rPr>
                          </w:pPr>
                        </w:p>
                        <w:p w14:paraId="02D4003F" w14:textId="77777777" w:rsidR="00C23006" w:rsidRPr="00C23006" w:rsidRDefault="00C23006">
                          <w:pPr>
                            <w:pStyle w:val="NoSpacing"/>
                            <w:jc w:val="right"/>
                            <w:rPr>
                              <w:color w:val="156082" w:themeColor="accent1"/>
                              <w:sz w:val="36"/>
                              <w:szCs w:val="36"/>
                            </w:rPr>
                          </w:pPr>
                        </w:p>
                        <w:p w14:paraId="79AA7574" w14:textId="77777777" w:rsidR="00C23006" w:rsidRDefault="00C23006">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E57FC59" w14:textId="31722A0B" w:rsidR="00B15182" w:rsidRDefault="00C2300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B15182">
            <w:br w:type="page"/>
          </w:r>
        </w:p>
      </w:sdtContent>
    </w:sdt>
    <w:p w14:paraId="287A741D" w14:textId="6D54D1CF" w:rsidR="00F37CCD" w:rsidRPr="00E642DC" w:rsidRDefault="00F37CCD" w:rsidP="00E642DC">
      <w:pPr>
        <w:pStyle w:val="Heading1"/>
      </w:pPr>
      <w:r w:rsidRPr="00E642DC">
        <w:lastRenderedPageBreak/>
        <w:t>Introduction</w:t>
      </w:r>
    </w:p>
    <w:p w14:paraId="5FFE3803" w14:textId="6A22E969" w:rsidR="00F37CCD" w:rsidRPr="00F37CCD" w:rsidRDefault="00F37CCD" w:rsidP="00F37CCD">
      <w:r w:rsidRPr="00E642DC">
        <w:t xml:space="preserve">Pandemic </w:t>
      </w:r>
      <w:r w:rsidRPr="00F37CCD">
        <w:t>is a cooperative strategy board game in which players work together as a team of specialists to stop the spread of deadly diseases across the world. Each player has a unique role with special abilities, and the team must travel between locations, treat infections, share resources, and discover cures before the diseases spread out of control. The game emphasises teamwork, communication, strategic planning, and decision-making under pressure.</w:t>
      </w:r>
      <w:sdt>
        <w:sdtPr>
          <w:id w:val="1614020866"/>
          <w:citation/>
        </w:sdtPr>
        <w:sdtContent>
          <w:r w:rsidR="00E642DC">
            <w:fldChar w:fldCharType="begin"/>
          </w:r>
          <w:r w:rsidR="00E642DC">
            <w:instrText xml:space="preserve"> CITATION JNi941 \l 2057 </w:instrText>
          </w:r>
          <w:r w:rsidR="00E642DC">
            <w:fldChar w:fldCharType="separate"/>
          </w:r>
          <w:r w:rsidR="00E642DC">
            <w:rPr>
              <w:noProof/>
            </w:rPr>
            <w:t xml:space="preserve"> </w:t>
          </w:r>
          <w:r w:rsidR="00E642DC" w:rsidRPr="00E642DC">
            <w:rPr>
              <w:noProof/>
            </w:rPr>
            <w:t>[1]</w:t>
          </w:r>
          <w:r w:rsidR="00E642DC">
            <w:fldChar w:fldCharType="end"/>
          </w:r>
        </w:sdtContent>
      </w:sdt>
    </w:p>
    <w:p w14:paraId="36B7BB2F" w14:textId="77777777" w:rsidR="00F37CCD" w:rsidRDefault="00F37CCD" w:rsidP="00F37CCD">
      <w:r w:rsidRPr="00F37CCD">
        <w:t>This assignment adapts the core gameplay of Pandemic into a digital game set at the University of Wales Trinity Saint David (UWTSD). Instead of stopping global diseases, players work together to contain outbreaks across university buildings, complete objectives, and protect the campus using different specialist roles.</w:t>
      </w:r>
    </w:p>
    <w:p w14:paraId="029A72C7" w14:textId="5E2300E0" w:rsidR="00114A71" w:rsidRDefault="00114A71" w:rsidP="00F37CCD">
      <w:r w:rsidRPr="00114A71">
        <w:t xml:space="preserve">The Pandemic game was </w:t>
      </w:r>
      <w:r w:rsidRPr="00FF0B63">
        <w:rPr>
          <w:b/>
          <w:bCs/>
        </w:rPr>
        <w:t xml:space="preserve">redesigned </w:t>
      </w:r>
      <w:r w:rsidRPr="00114A71">
        <w:t>for the University of Wales Trinity Saint David (UWTSD) to create a more relevant and engaging experience for students and staff. By replacing global cities with familiar university buildings, such as the Library, Lecture Hall and Student Union, players can easily recognise the game environment and relate it to their daily campus life. The university setting also supports the development of teamwork, communication and problem-solving skills in a familiar context. Adapting the game to UWTSD makes it more meaningful for its target users while maintaining the cooperative strategy and decision-making elements of the original Pandemic game.</w:t>
      </w:r>
      <w:sdt>
        <w:sdtPr>
          <w:id w:val="621270266"/>
          <w:citation/>
        </w:sdtPr>
        <w:sdtContent>
          <w:r w:rsidR="0038278D">
            <w:fldChar w:fldCharType="begin"/>
          </w:r>
          <w:r w:rsidR="0038278D">
            <w:instrText xml:space="preserve"> CITATION Mor13 \l 2057 </w:instrText>
          </w:r>
          <w:r w:rsidR="0038278D">
            <w:fldChar w:fldCharType="separate"/>
          </w:r>
          <w:r w:rsidR="0038278D">
            <w:rPr>
              <w:noProof/>
            </w:rPr>
            <w:t xml:space="preserve"> </w:t>
          </w:r>
          <w:r w:rsidR="0038278D" w:rsidRPr="0038278D">
            <w:rPr>
              <w:noProof/>
            </w:rPr>
            <w:t>[2]</w:t>
          </w:r>
          <w:r w:rsidR="0038278D">
            <w:fldChar w:fldCharType="end"/>
          </w:r>
        </w:sdtContent>
      </w:sdt>
    </w:p>
    <w:p w14:paraId="1A114AEA" w14:textId="33FC8D99" w:rsidR="00B32508" w:rsidRPr="00F37CCD" w:rsidRDefault="00B32508" w:rsidP="00F37CCD">
      <w:r w:rsidRPr="00B32508">
        <w:rPr>
          <w:b/>
          <w:bCs/>
        </w:rPr>
        <w:t>The aim</w:t>
      </w:r>
      <w:r w:rsidRPr="00B32508">
        <w:t xml:space="preserve"> of this report is to present the user research and initial design for a UWTSD version of the cooperative strategy game Pandemic. The report explores user needs through interviews, develops personas, prioritises requirements using the </w:t>
      </w:r>
      <w:proofErr w:type="spellStart"/>
      <w:r w:rsidRPr="00B32508">
        <w:t>MoSCoW</w:t>
      </w:r>
      <w:proofErr w:type="spellEnd"/>
      <w:r w:rsidRPr="00B32508">
        <w:t xml:space="preserve"> method, and presents a storyboard and low-fidelity wireframes. These design activities provide the foundation for developing a high-fidelity prototype in the next stage of the project.</w:t>
      </w:r>
    </w:p>
    <w:p w14:paraId="6D6DBF3F" w14:textId="110450DE" w:rsidR="00F37CCD" w:rsidRDefault="003414A9" w:rsidP="00E642DC">
      <w:pPr>
        <w:pStyle w:val="Heading2"/>
      </w:pPr>
      <w:r w:rsidRPr="003414A9">
        <w:t>Game Concept</w:t>
      </w:r>
    </w:p>
    <w:p w14:paraId="725719D9" w14:textId="431B1B32" w:rsidR="003414A9" w:rsidRPr="003414A9" w:rsidRDefault="003414A9" w:rsidP="003414A9">
      <w:r w:rsidRPr="003414A9">
        <w:t>Game Story</w:t>
      </w:r>
    </w:p>
    <w:p w14:paraId="128780B6" w14:textId="10BDC196" w:rsidR="003414A9" w:rsidRPr="003414A9" w:rsidRDefault="003414A9" w:rsidP="003414A9">
      <w:r w:rsidRPr="003414A9">
        <w:rPr>
          <w:i/>
          <w:iCs/>
        </w:rPr>
        <w:t>UWTSD Outbreak: Campus Pandemic</w:t>
      </w:r>
      <w:r w:rsidRPr="003414A9">
        <w:t xml:space="preserve"> is a cooperative strategy game inspired by the original </w:t>
      </w:r>
      <w:r w:rsidRPr="003414A9">
        <w:rPr>
          <w:i/>
          <w:iCs/>
        </w:rPr>
        <w:t>Pandemic</w:t>
      </w:r>
      <w:r w:rsidRPr="003414A9">
        <w:t xml:space="preserve"> board game. The game is set on the University of Wales Trinity Saint David (UWTSD) London Campus, where a dangerous virus has spread across several university buildings. Players take on different university roles and must work together to contain the outbreak before it spreads throughout the campus. By treating infected buildings, sharing resources and discovering a cure, players aim to protect the university and successfully complete their mission.</w:t>
      </w:r>
      <w:sdt>
        <w:sdtPr>
          <w:id w:val="-1103651425"/>
          <w:citation/>
        </w:sdtPr>
        <w:sdtContent>
          <w:r w:rsidR="0038278D">
            <w:fldChar w:fldCharType="begin"/>
          </w:r>
          <w:r w:rsidR="0038278D">
            <w:instrText xml:space="preserve"> CITATION JGa11 \l 2057 </w:instrText>
          </w:r>
          <w:r w:rsidR="0038278D">
            <w:fldChar w:fldCharType="separate"/>
          </w:r>
          <w:r w:rsidR="0038278D">
            <w:rPr>
              <w:noProof/>
            </w:rPr>
            <w:t xml:space="preserve"> </w:t>
          </w:r>
          <w:r w:rsidR="0038278D" w:rsidRPr="0038278D">
            <w:rPr>
              <w:noProof/>
            </w:rPr>
            <w:t>[3]</w:t>
          </w:r>
          <w:r w:rsidR="0038278D">
            <w:fldChar w:fldCharType="end"/>
          </w:r>
        </w:sdtContent>
      </w:sdt>
    </w:p>
    <w:p w14:paraId="736188BA" w14:textId="01EF31A6" w:rsidR="003414A9" w:rsidRPr="003414A9" w:rsidRDefault="003414A9" w:rsidP="003414A9"/>
    <w:p w14:paraId="733FE613" w14:textId="77777777" w:rsidR="00FF0B63" w:rsidRDefault="00FF0B63" w:rsidP="003414A9"/>
    <w:p w14:paraId="7FC733C3" w14:textId="168E7C36" w:rsidR="003414A9" w:rsidRPr="003414A9" w:rsidRDefault="003414A9" w:rsidP="003414A9">
      <w:r w:rsidRPr="003414A9">
        <w:lastRenderedPageBreak/>
        <w:t xml:space="preserve"> Game Objectives</w:t>
      </w:r>
    </w:p>
    <w:p w14:paraId="1819CB22" w14:textId="77777777" w:rsidR="003414A9" w:rsidRPr="003414A9" w:rsidRDefault="003414A9" w:rsidP="003414A9">
      <w:r w:rsidRPr="003414A9">
        <w:t>The main objective of the game is for all players to cooperate and stop the virus from spreading across the university campus.</w:t>
      </w:r>
    </w:p>
    <w:p w14:paraId="3092A49B" w14:textId="77777777" w:rsidR="003414A9" w:rsidRPr="003414A9" w:rsidRDefault="003414A9" w:rsidP="003414A9">
      <w:r w:rsidRPr="003414A9">
        <w:t>Players must:</w:t>
      </w:r>
    </w:p>
    <w:p w14:paraId="04C18C34" w14:textId="77777777" w:rsidR="003414A9" w:rsidRPr="003414A9" w:rsidRDefault="003414A9" w:rsidP="003414A9">
      <w:pPr>
        <w:numPr>
          <w:ilvl w:val="0"/>
          <w:numId w:val="1"/>
        </w:numPr>
      </w:pPr>
      <w:r w:rsidRPr="003414A9">
        <w:t xml:space="preserve">Work together as a team. </w:t>
      </w:r>
    </w:p>
    <w:p w14:paraId="102C5BB8" w14:textId="77777777" w:rsidR="003414A9" w:rsidRPr="003414A9" w:rsidRDefault="003414A9" w:rsidP="003414A9">
      <w:pPr>
        <w:numPr>
          <w:ilvl w:val="0"/>
          <w:numId w:val="1"/>
        </w:numPr>
      </w:pPr>
      <w:r w:rsidRPr="003414A9">
        <w:t xml:space="preserve">Treat infected buildings. </w:t>
      </w:r>
    </w:p>
    <w:p w14:paraId="10C7577F" w14:textId="77777777" w:rsidR="003414A9" w:rsidRPr="003414A9" w:rsidRDefault="003414A9" w:rsidP="003414A9">
      <w:pPr>
        <w:numPr>
          <w:ilvl w:val="0"/>
          <w:numId w:val="1"/>
        </w:numPr>
      </w:pPr>
      <w:r w:rsidRPr="003414A9">
        <w:t xml:space="preserve">Share resources and information. </w:t>
      </w:r>
    </w:p>
    <w:p w14:paraId="4A7458B6" w14:textId="77777777" w:rsidR="003414A9" w:rsidRPr="003414A9" w:rsidRDefault="003414A9" w:rsidP="003414A9">
      <w:pPr>
        <w:numPr>
          <w:ilvl w:val="0"/>
          <w:numId w:val="1"/>
        </w:numPr>
      </w:pPr>
      <w:r w:rsidRPr="003414A9">
        <w:t xml:space="preserve">Build research stations. </w:t>
      </w:r>
    </w:p>
    <w:p w14:paraId="6C7C1315" w14:textId="77777777" w:rsidR="003414A9" w:rsidRPr="003414A9" w:rsidRDefault="003414A9" w:rsidP="003414A9">
      <w:pPr>
        <w:numPr>
          <w:ilvl w:val="0"/>
          <w:numId w:val="1"/>
        </w:numPr>
      </w:pPr>
      <w:r w:rsidRPr="003414A9">
        <w:t xml:space="preserve">Discover the cure before time runs out. </w:t>
      </w:r>
    </w:p>
    <w:p w14:paraId="6EF50C14" w14:textId="77777777" w:rsidR="003414A9" w:rsidRPr="003414A9" w:rsidRDefault="003414A9" w:rsidP="003414A9">
      <w:pPr>
        <w:numPr>
          <w:ilvl w:val="0"/>
          <w:numId w:val="1"/>
        </w:numPr>
      </w:pPr>
      <w:r w:rsidRPr="003414A9">
        <w:t xml:space="preserve">Prevent outbreaks from spreading to neighbouring buildings. </w:t>
      </w:r>
    </w:p>
    <w:p w14:paraId="49DD5A6B" w14:textId="756A6B86" w:rsidR="003414A9" w:rsidRPr="003414A9" w:rsidRDefault="003414A9" w:rsidP="003414A9"/>
    <w:p w14:paraId="4BE29E27" w14:textId="407F05F5" w:rsidR="003414A9" w:rsidRPr="003414A9" w:rsidRDefault="003414A9" w:rsidP="003414A9">
      <w:r w:rsidRPr="003414A9">
        <w:t>Winning the Game</w:t>
      </w:r>
    </w:p>
    <w:p w14:paraId="4FDA0B7E" w14:textId="77777777" w:rsidR="003414A9" w:rsidRPr="003414A9" w:rsidRDefault="003414A9" w:rsidP="003414A9">
      <w:r w:rsidRPr="003414A9">
        <w:t>Players win the game when they successfully discover the cure before the outbreak becomes uncontrollable.</w:t>
      </w:r>
    </w:p>
    <w:p w14:paraId="7AF7CBFE" w14:textId="77777777" w:rsidR="003414A9" w:rsidRPr="003414A9" w:rsidRDefault="003414A9" w:rsidP="003414A9">
      <w:r w:rsidRPr="003414A9">
        <w:t>To achieve victory, the team must:</w:t>
      </w:r>
    </w:p>
    <w:p w14:paraId="0F59CCB5" w14:textId="77777777" w:rsidR="003414A9" w:rsidRPr="003414A9" w:rsidRDefault="003414A9" w:rsidP="003414A9">
      <w:pPr>
        <w:numPr>
          <w:ilvl w:val="0"/>
          <w:numId w:val="2"/>
        </w:numPr>
      </w:pPr>
      <w:r w:rsidRPr="003414A9">
        <w:t xml:space="preserve">Discover the cure. </w:t>
      </w:r>
    </w:p>
    <w:p w14:paraId="030EF1EE" w14:textId="77777777" w:rsidR="003414A9" w:rsidRPr="003414A9" w:rsidRDefault="003414A9" w:rsidP="003414A9">
      <w:pPr>
        <w:numPr>
          <w:ilvl w:val="0"/>
          <w:numId w:val="2"/>
        </w:numPr>
      </w:pPr>
      <w:r w:rsidRPr="003414A9">
        <w:t xml:space="preserve">Keep the outbreak level below the maximum limit. </w:t>
      </w:r>
    </w:p>
    <w:p w14:paraId="6F63F772" w14:textId="77777777" w:rsidR="003414A9" w:rsidRPr="003414A9" w:rsidRDefault="003414A9" w:rsidP="003414A9">
      <w:pPr>
        <w:numPr>
          <w:ilvl w:val="0"/>
          <w:numId w:val="2"/>
        </w:numPr>
      </w:pPr>
      <w:r w:rsidRPr="003414A9">
        <w:t xml:space="preserve">Prevent the campus from becoming fully infected. </w:t>
      </w:r>
    </w:p>
    <w:p w14:paraId="6918D543" w14:textId="77777777" w:rsidR="003414A9" w:rsidRPr="003414A9" w:rsidRDefault="003414A9" w:rsidP="003414A9">
      <w:pPr>
        <w:numPr>
          <w:ilvl w:val="0"/>
          <w:numId w:val="2"/>
        </w:numPr>
      </w:pPr>
      <w:r w:rsidRPr="003414A9">
        <w:t xml:space="preserve">Successfully complete the final mission. </w:t>
      </w:r>
    </w:p>
    <w:p w14:paraId="78BA5E0D" w14:textId="77777777" w:rsidR="003414A9" w:rsidRPr="003414A9" w:rsidRDefault="003414A9" w:rsidP="003414A9">
      <w:r w:rsidRPr="003414A9">
        <w:t>A victory screen is then displayed showing the team's performance and mission completion.</w:t>
      </w:r>
    </w:p>
    <w:p w14:paraId="20B71C73" w14:textId="64146729" w:rsidR="003414A9" w:rsidRPr="003414A9" w:rsidRDefault="003414A9" w:rsidP="003414A9"/>
    <w:p w14:paraId="2BCB27D8" w14:textId="45F1D33D" w:rsidR="003414A9" w:rsidRPr="003414A9" w:rsidRDefault="003414A9" w:rsidP="003414A9">
      <w:r w:rsidRPr="003414A9">
        <w:t>Losing the Game</w:t>
      </w:r>
    </w:p>
    <w:p w14:paraId="2BC4488F" w14:textId="77777777" w:rsidR="003414A9" w:rsidRPr="003414A9" w:rsidRDefault="003414A9" w:rsidP="003414A9">
      <w:r w:rsidRPr="003414A9">
        <w:t>The team loses if any of the following conditions occur:</w:t>
      </w:r>
    </w:p>
    <w:p w14:paraId="24206D8B" w14:textId="77777777" w:rsidR="003414A9" w:rsidRPr="003414A9" w:rsidRDefault="003414A9" w:rsidP="003414A9">
      <w:pPr>
        <w:numPr>
          <w:ilvl w:val="0"/>
          <w:numId w:val="3"/>
        </w:numPr>
      </w:pPr>
      <w:r w:rsidRPr="003414A9">
        <w:t xml:space="preserve">The outbreak meter reaches its maximum level. </w:t>
      </w:r>
    </w:p>
    <w:p w14:paraId="0B172DF0" w14:textId="77777777" w:rsidR="003414A9" w:rsidRPr="003414A9" w:rsidRDefault="003414A9" w:rsidP="003414A9">
      <w:pPr>
        <w:numPr>
          <w:ilvl w:val="0"/>
          <w:numId w:val="3"/>
        </w:numPr>
      </w:pPr>
      <w:r w:rsidRPr="003414A9">
        <w:t xml:space="preserve">Too many university buildings become infected. </w:t>
      </w:r>
    </w:p>
    <w:p w14:paraId="134A0BC2" w14:textId="77777777" w:rsidR="003414A9" w:rsidRPr="003414A9" w:rsidRDefault="003414A9" w:rsidP="003414A9">
      <w:pPr>
        <w:numPr>
          <w:ilvl w:val="0"/>
          <w:numId w:val="3"/>
        </w:numPr>
      </w:pPr>
      <w:r w:rsidRPr="003414A9">
        <w:t xml:space="preserve">Players fail to discover the cure before all event cards have been used. </w:t>
      </w:r>
    </w:p>
    <w:p w14:paraId="1AB1D477" w14:textId="77777777" w:rsidR="003414A9" w:rsidRPr="003414A9" w:rsidRDefault="003414A9" w:rsidP="003414A9">
      <w:pPr>
        <w:numPr>
          <w:ilvl w:val="0"/>
          <w:numId w:val="3"/>
        </w:numPr>
      </w:pPr>
      <w:r w:rsidRPr="003414A9">
        <w:t xml:space="preserve">The campus enters complete lockdown due to the spread of the virus. </w:t>
      </w:r>
    </w:p>
    <w:p w14:paraId="33309B8B" w14:textId="77777777" w:rsidR="003414A9" w:rsidRPr="003414A9" w:rsidRDefault="003414A9" w:rsidP="003414A9">
      <w:r w:rsidRPr="003414A9">
        <w:t>A defeat screen informs players that the outbreak has overwhelmed the university.</w:t>
      </w:r>
    </w:p>
    <w:p w14:paraId="6ACBF3D1" w14:textId="6941B854" w:rsidR="003414A9" w:rsidRPr="003414A9" w:rsidRDefault="003414A9" w:rsidP="003414A9"/>
    <w:p w14:paraId="2D558E57" w14:textId="466810E6" w:rsidR="003414A9" w:rsidRPr="003414A9" w:rsidRDefault="003414A9" w:rsidP="003414A9">
      <w:r w:rsidRPr="003414A9">
        <w:t>Player Roles</w:t>
      </w:r>
    </w:p>
    <w:p w14:paraId="46426B5C" w14:textId="77777777" w:rsidR="003414A9" w:rsidRPr="003414A9" w:rsidRDefault="003414A9" w:rsidP="003414A9">
      <w:r w:rsidRPr="003414A9">
        <w:t>Each player selects one of several university roles, each with a unique ability that encourages teamwork and strategic decision-making.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2400"/>
        <w:gridCol w:w="6479"/>
      </w:tblGrid>
      <w:tr w:rsidR="00FF0B63" w:rsidRPr="003414A9" w14:paraId="2945C4C9" w14:textId="77777777" w:rsidTr="00FF0B63">
        <w:trPr>
          <w:tblHeader/>
          <w:tblCellSpacing w:w="15" w:type="dxa"/>
        </w:trPr>
        <w:tc>
          <w:tcPr>
            <w:tcW w:w="0" w:type="auto"/>
          </w:tcPr>
          <w:p w14:paraId="09FD8C3D" w14:textId="77777777" w:rsidR="00FF0B63" w:rsidRPr="003414A9" w:rsidRDefault="00FF0B63" w:rsidP="003414A9"/>
        </w:tc>
        <w:tc>
          <w:tcPr>
            <w:tcW w:w="0" w:type="auto"/>
          </w:tcPr>
          <w:p w14:paraId="5EF9B68E" w14:textId="77777777" w:rsidR="00FF0B63" w:rsidRPr="003414A9" w:rsidRDefault="00FF0B63" w:rsidP="003414A9"/>
        </w:tc>
        <w:tc>
          <w:tcPr>
            <w:tcW w:w="0" w:type="auto"/>
            <w:vAlign w:val="center"/>
            <w:hideMark/>
          </w:tcPr>
          <w:p w14:paraId="7D1D7465" w14:textId="546035D2" w:rsidR="00FF0B63" w:rsidRPr="00FF0B63" w:rsidRDefault="00FF0B63" w:rsidP="003414A9">
            <w:pPr>
              <w:rPr>
                <w:color w:val="153D63" w:themeColor="text2" w:themeTint="E6"/>
              </w:rPr>
            </w:pPr>
            <w:r w:rsidRPr="00FF0B63">
              <w:rPr>
                <w:color w:val="153D63" w:themeColor="text2" w:themeTint="E6"/>
              </w:rPr>
              <w:t>Role</w:t>
            </w:r>
          </w:p>
        </w:tc>
        <w:tc>
          <w:tcPr>
            <w:tcW w:w="0" w:type="auto"/>
            <w:vAlign w:val="center"/>
            <w:hideMark/>
          </w:tcPr>
          <w:p w14:paraId="6E074DEF" w14:textId="77777777" w:rsidR="00FF0B63" w:rsidRPr="00FF0B63" w:rsidRDefault="00FF0B63" w:rsidP="003414A9">
            <w:pPr>
              <w:rPr>
                <w:color w:val="153D63" w:themeColor="text2" w:themeTint="E6"/>
              </w:rPr>
            </w:pPr>
            <w:r w:rsidRPr="00FF0B63">
              <w:rPr>
                <w:color w:val="153D63" w:themeColor="text2" w:themeTint="E6"/>
              </w:rPr>
              <w:t>Ability</w:t>
            </w:r>
          </w:p>
        </w:tc>
      </w:tr>
      <w:tr w:rsidR="00FF0B63" w:rsidRPr="003414A9" w14:paraId="098D2170" w14:textId="77777777" w:rsidTr="00FF0B63">
        <w:trPr>
          <w:tblCellSpacing w:w="15" w:type="dxa"/>
        </w:trPr>
        <w:tc>
          <w:tcPr>
            <w:tcW w:w="0" w:type="auto"/>
          </w:tcPr>
          <w:p w14:paraId="43D91097" w14:textId="77777777" w:rsidR="00FF0B63" w:rsidRPr="003414A9" w:rsidRDefault="00FF0B63" w:rsidP="003414A9"/>
        </w:tc>
        <w:tc>
          <w:tcPr>
            <w:tcW w:w="0" w:type="auto"/>
          </w:tcPr>
          <w:p w14:paraId="795E4DB0" w14:textId="77777777" w:rsidR="00FF0B63" w:rsidRPr="003414A9" w:rsidRDefault="00FF0B63" w:rsidP="003414A9"/>
        </w:tc>
        <w:tc>
          <w:tcPr>
            <w:tcW w:w="0" w:type="auto"/>
            <w:vAlign w:val="center"/>
            <w:hideMark/>
          </w:tcPr>
          <w:p w14:paraId="749B0957" w14:textId="2CDD60D8" w:rsidR="00FF0B63" w:rsidRPr="003414A9" w:rsidRDefault="00FF0B63" w:rsidP="003414A9">
            <w:r w:rsidRPr="003414A9">
              <w:t xml:space="preserve"> Medical Officer</w:t>
            </w:r>
          </w:p>
        </w:tc>
        <w:tc>
          <w:tcPr>
            <w:tcW w:w="0" w:type="auto"/>
            <w:vAlign w:val="center"/>
            <w:hideMark/>
          </w:tcPr>
          <w:p w14:paraId="7AC242E4" w14:textId="77777777" w:rsidR="00FF0B63" w:rsidRPr="003414A9" w:rsidRDefault="00FF0B63" w:rsidP="003414A9">
            <w:r w:rsidRPr="003414A9">
              <w:t>Treats infected buildings more efficiently.</w:t>
            </w:r>
          </w:p>
        </w:tc>
      </w:tr>
      <w:tr w:rsidR="00FF0B63" w:rsidRPr="003414A9" w14:paraId="006C94EB" w14:textId="77777777" w:rsidTr="00FF0B63">
        <w:trPr>
          <w:tblCellSpacing w:w="15" w:type="dxa"/>
        </w:trPr>
        <w:tc>
          <w:tcPr>
            <w:tcW w:w="0" w:type="auto"/>
          </w:tcPr>
          <w:p w14:paraId="2DD12869" w14:textId="77777777" w:rsidR="00FF0B63" w:rsidRPr="003414A9" w:rsidRDefault="00FF0B63" w:rsidP="003414A9"/>
        </w:tc>
        <w:tc>
          <w:tcPr>
            <w:tcW w:w="0" w:type="auto"/>
          </w:tcPr>
          <w:p w14:paraId="4C0808EE" w14:textId="77777777" w:rsidR="00FF0B63" w:rsidRPr="003414A9" w:rsidRDefault="00FF0B63" w:rsidP="003414A9"/>
        </w:tc>
        <w:tc>
          <w:tcPr>
            <w:tcW w:w="0" w:type="auto"/>
            <w:vAlign w:val="center"/>
            <w:hideMark/>
          </w:tcPr>
          <w:p w14:paraId="06487BDD" w14:textId="31D75B2A" w:rsidR="00FF0B63" w:rsidRPr="003414A9" w:rsidRDefault="00FF0B63" w:rsidP="003414A9">
            <w:r w:rsidRPr="003414A9">
              <w:t xml:space="preserve"> IT Technician</w:t>
            </w:r>
          </w:p>
        </w:tc>
        <w:tc>
          <w:tcPr>
            <w:tcW w:w="0" w:type="auto"/>
            <w:vAlign w:val="center"/>
            <w:hideMark/>
          </w:tcPr>
          <w:p w14:paraId="25C48D47" w14:textId="77777777" w:rsidR="00FF0B63" w:rsidRPr="003414A9" w:rsidRDefault="00FF0B63" w:rsidP="003414A9">
            <w:r w:rsidRPr="003414A9">
              <w:t>Repairs infected computer laboratories and technical facilities.</w:t>
            </w:r>
          </w:p>
        </w:tc>
      </w:tr>
      <w:tr w:rsidR="00FF0B63" w:rsidRPr="003414A9" w14:paraId="1A5C6CFC" w14:textId="77777777" w:rsidTr="00FF0B63">
        <w:trPr>
          <w:tblCellSpacing w:w="15" w:type="dxa"/>
        </w:trPr>
        <w:tc>
          <w:tcPr>
            <w:tcW w:w="0" w:type="auto"/>
          </w:tcPr>
          <w:p w14:paraId="4610E875" w14:textId="77777777" w:rsidR="00FF0B63" w:rsidRPr="003414A9" w:rsidRDefault="00FF0B63" w:rsidP="003414A9"/>
        </w:tc>
        <w:tc>
          <w:tcPr>
            <w:tcW w:w="0" w:type="auto"/>
          </w:tcPr>
          <w:p w14:paraId="11B2A88C" w14:textId="77777777" w:rsidR="00FF0B63" w:rsidRPr="003414A9" w:rsidRDefault="00FF0B63" w:rsidP="003414A9"/>
        </w:tc>
        <w:tc>
          <w:tcPr>
            <w:tcW w:w="0" w:type="auto"/>
            <w:vAlign w:val="center"/>
            <w:hideMark/>
          </w:tcPr>
          <w:p w14:paraId="6099B0B8" w14:textId="6B4B628F" w:rsidR="00FF0B63" w:rsidRPr="003414A9" w:rsidRDefault="00FF0B63" w:rsidP="003414A9">
            <w:r w:rsidRPr="003414A9">
              <w:t xml:space="preserve"> Lecturer</w:t>
            </w:r>
          </w:p>
        </w:tc>
        <w:tc>
          <w:tcPr>
            <w:tcW w:w="0" w:type="auto"/>
            <w:vAlign w:val="center"/>
            <w:hideMark/>
          </w:tcPr>
          <w:p w14:paraId="031D6947" w14:textId="77777777" w:rsidR="00FF0B63" w:rsidRPr="003414A9" w:rsidRDefault="00FF0B63" w:rsidP="003414A9">
            <w:r w:rsidRPr="003414A9">
              <w:t>Supports research and helps discover cures more quickly.</w:t>
            </w:r>
          </w:p>
        </w:tc>
      </w:tr>
      <w:tr w:rsidR="00FF0B63" w:rsidRPr="003414A9" w14:paraId="26931FE2" w14:textId="77777777" w:rsidTr="00FF0B63">
        <w:trPr>
          <w:tblCellSpacing w:w="15" w:type="dxa"/>
        </w:trPr>
        <w:tc>
          <w:tcPr>
            <w:tcW w:w="0" w:type="auto"/>
          </w:tcPr>
          <w:p w14:paraId="1BED5698" w14:textId="77777777" w:rsidR="00FF0B63" w:rsidRPr="003414A9" w:rsidRDefault="00FF0B63" w:rsidP="003414A9"/>
        </w:tc>
        <w:tc>
          <w:tcPr>
            <w:tcW w:w="0" w:type="auto"/>
          </w:tcPr>
          <w:p w14:paraId="7B1FCA73" w14:textId="77777777" w:rsidR="00FF0B63" w:rsidRPr="003414A9" w:rsidRDefault="00FF0B63" w:rsidP="003414A9"/>
        </w:tc>
        <w:tc>
          <w:tcPr>
            <w:tcW w:w="0" w:type="auto"/>
            <w:vAlign w:val="center"/>
            <w:hideMark/>
          </w:tcPr>
          <w:p w14:paraId="66CDCF1F" w14:textId="0DF8C6BF" w:rsidR="00FF0B63" w:rsidRPr="003414A9" w:rsidRDefault="00FF0B63" w:rsidP="003414A9">
            <w:r w:rsidRPr="003414A9">
              <w:t xml:space="preserve"> Security Officer</w:t>
            </w:r>
          </w:p>
        </w:tc>
        <w:tc>
          <w:tcPr>
            <w:tcW w:w="0" w:type="auto"/>
            <w:vAlign w:val="center"/>
            <w:hideMark/>
          </w:tcPr>
          <w:p w14:paraId="008FC55D" w14:textId="77777777" w:rsidR="00FF0B63" w:rsidRPr="003414A9" w:rsidRDefault="00FF0B63" w:rsidP="003414A9">
            <w:r w:rsidRPr="003414A9">
              <w:t>Moves quickly between campus buildings and protects infected areas.</w:t>
            </w:r>
          </w:p>
        </w:tc>
      </w:tr>
      <w:tr w:rsidR="00FF0B63" w:rsidRPr="003414A9" w14:paraId="4FBE9E04" w14:textId="77777777" w:rsidTr="00FF0B63">
        <w:trPr>
          <w:tblCellSpacing w:w="15" w:type="dxa"/>
        </w:trPr>
        <w:tc>
          <w:tcPr>
            <w:tcW w:w="0" w:type="auto"/>
          </w:tcPr>
          <w:p w14:paraId="4B1602CB" w14:textId="77777777" w:rsidR="00FF0B63" w:rsidRPr="003414A9" w:rsidRDefault="00FF0B63" w:rsidP="003414A9"/>
        </w:tc>
        <w:tc>
          <w:tcPr>
            <w:tcW w:w="0" w:type="auto"/>
          </w:tcPr>
          <w:p w14:paraId="26760701" w14:textId="77777777" w:rsidR="00FF0B63" w:rsidRPr="003414A9" w:rsidRDefault="00FF0B63" w:rsidP="003414A9"/>
        </w:tc>
        <w:tc>
          <w:tcPr>
            <w:tcW w:w="0" w:type="auto"/>
            <w:vAlign w:val="center"/>
            <w:hideMark/>
          </w:tcPr>
          <w:p w14:paraId="753AE330" w14:textId="0DA697B0" w:rsidR="00FF0B63" w:rsidRPr="003414A9" w:rsidRDefault="00FF0B63" w:rsidP="003414A9">
            <w:r w:rsidRPr="003414A9">
              <w:t xml:space="preserve"> Facilities Manager</w:t>
            </w:r>
          </w:p>
        </w:tc>
        <w:tc>
          <w:tcPr>
            <w:tcW w:w="0" w:type="auto"/>
            <w:vAlign w:val="center"/>
            <w:hideMark/>
          </w:tcPr>
          <w:p w14:paraId="6F2A95B8" w14:textId="77777777" w:rsidR="00FF0B63" w:rsidRPr="003414A9" w:rsidRDefault="00FF0B63" w:rsidP="003414A9">
            <w:r w:rsidRPr="003414A9">
              <w:t>Builds research stations and maintains university facilities.</w:t>
            </w:r>
          </w:p>
        </w:tc>
      </w:tr>
      <w:tr w:rsidR="00FF0B63" w:rsidRPr="003414A9" w14:paraId="7C166E1C" w14:textId="77777777" w:rsidTr="00FF0B63">
        <w:trPr>
          <w:tblCellSpacing w:w="15" w:type="dxa"/>
        </w:trPr>
        <w:tc>
          <w:tcPr>
            <w:tcW w:w="0" w:type="auto"/>
          </w:tcPr>
          <w:p w14:paraId="6A50EAD2" w14:textId="77777777" w:rsidR="00FF0B63" w:rsidRPr="003414A9" w:rsidRDefault="00FF0B63" w:rsidP="003414A9"/>
        </w:tc>
        <w:tc>
          <w:tcPr>
            <w:tcW w:w="0" w:type="auto"/>
          </w:tcPr>
          <w:p w14:paraId="3D4D6D9B" w14:textId="77777777" w:rsidR="00FF0B63" w:rsidRPr="003414A9" w:rsidRDefault="00FF0B63" w:rsidP="003414A9"/>
        </w:tc>
        <w:tc>
          <w:tcPr>
            <w:tcW w:w="0" w:type="auto"/>
            <w:vAlign w:val="center"/>
            <w:hideMark/>
          </w:tcPr>
          <w:p w14:paraId="5EC0E820" w14:textId="18F7825D" w:rsidR="00FF0B63" w:rsidRPr="003414A9" w:rsidRDefault="00FF0B63" w:rsidP="003414A9">
            <w:r w:rsidRPr="003414A9">
              <w:t xml:space="preserve"> Student Representative</w:t>
            </w:r>
          </w:p>
        </w:tc>
        <w:tc>
          <w:tcPr>
            <w:tcW w:w="0" w:type="auto"/>
            <w:vAlign w:val="center"/>
            <w:hideMark/>
          </w:tcPr>
          <w:p w14:paraId="29960A50" w14:textId="77777777" w:rsidR="00FF0B63" w:rsidRPr="003414A9" w:rsidRDefault="00FF0B63" w:rsidP="003414A9">
            <w:r w:rsidRPr="003414A9">
              <w:t>Shares resources with teammates and improves team collaboration.</w:t>
            </w:r>
          </w:p>
        </w:tc>
      </w:tr>
    </w:tbl>
    <w:p w14:paraId="038B1A37" w14:textId="09219BB6" w:rsidR="003414A9" w:rsidRPr="003414A9" w:rsidRDefault="003414A9" w:rsidP="003414A9"/>
    <w:p w14:paraId="0A797525" w14:textId="7270F056" w:rsidR="003414A9" w:rsidRPr="003414A9" w:rsidRDefault="003414A9" w:rsidP="003414A9">
      <w:r w:rsidRPr="003414A9">
        <w:t>Campus Buildings</w:t>
      </w:r>
    </w:p>
    <w:p w14:paraId="708FB2A7" w14:textId="77777777" w:rsidR="003414A9" w:rsidRPr="003414A9" w:rsidRDefault="003414A9" w:rsidP="003414A9">
      <w:r w:rsidRPr="003414A9">
        <w:t>The game replaces the cities from the original Pandemic board game with familiar UWTSD London Campus locations.</w:t>
      </w:r>
    </w:p>
    <w:p w14:paraId="53C5A2EF" w14:textId="77777777" w:rsidR="003414A9" w:rsidRPr="003414A9" w:rsidRDefault="003414A9" w:rsidP="003414A9">
      <w:r w:rsidRPr="003414A9">
        <w:t>Buildings included in the prototype are:</w:t>
      </w:r>
    </w:p>
    <w:p w14:paraId="600884D0" w14:textId="71C108CD" w:rsidR="003414A9" w:rsidRPr="003414A9" w:rsidRDefault="003414A9" w:rsidP="003414A9">
      <w:pPr>
        <w:numPr>
          <w:ilvl w:val="0"/>
          <w:numId w:val="4"/>
        </w:numPr>
      </w:pPr>
      <w:r w:rsidRPr="003414A9">
        <w:t xml:space="preserve"> Reception </w:t>
      </w:r>
    </w:p>
    <w:p w14:paraId="41DBFF2C" w14:textId="157BA087" w:rsidR="003414A9" w:rsidRPr="003414A9" w:rsidRDefault="003414A9" w:rsidP="003414A9">
      <w:pPr>
        <w:numPr>
          <w:ilvl w:val="0"/>
          <w:numId w:val="4"/>
        </w:numPr>
      </w:pPr>
      <w:r w:rsidRPr="003414A9">
        <w:t xml:space="preserve"> Library </w:t>
      </w:r>
    </w:p>
    <w:p w14:paraId="2FD90C22" w14:textId="42CA1EDA" w:rsidR="003414A9" w:rsidRPr="003414A9" w:rsidRDefault="003414A9" w:rsidP="003414A9">
      <w:pPr>
        <w:numPr>
          <w:ilvl w:val="0"/>
          <w:numId w:val="4"/>
        </w:numPr>
      </w:pPr>
      <w:r w:rsidRPr="003414A9">
        <w:t xml:space="preserve"> Computer Laboratory </w:t>
      </w:r>
    </w:p>
    <w:p w14:paraId="34B34354" w14:textId="5F0E79CB" w:rsidR="003414A9" w:rsidRPr="003414A9" w:rsidRDefault="003414A9" w:rsidP="003414A9">
      <w:pPr>
        <w:numPr>
          <w:ilvl w:val="0"/>
          <w:numId w:val="4"/>
        </w:numPr>
      </w:pPr>
      <w:r w:rsidRPr="003414A9">
        <w:t xml:space="preserve"> Lecture Hall </w:t>
      </w:r>
    </w:p>
    <w:p w14:paraId="5C2AB239" w14:textId="49635077" w:rsidR="003414A9" w:rsidRPr="003414A9" w:rsidRDefault="003414A9" w:rsidP="003414A9">
      <w:pPr>
        <w:numPr>
          <w:ilvl w:val="0"/>
          <w:numId w:val="4"/>
        </w:numPr>
      </w:pPr>
      <w:r w:rsidRPr="003414A9">
        <w:t xml:space="preserve"> Café </w:t>
      </w:r>
    </w:p>
    <w:p w14:paraId="6D042433" w14:textId="0212B868" w:rsidR="003414A9" w:rsidRPr="003414A9" w:rsidRDefault="003414A9" w:rsidP="003414A9">
      <w:pPr>
        <w:numPr>
          <w:ilvl w:val="0"/>
          <w:numId w:val="4"/>
        </w:numPr>
      </w:pPr>
      <w:r w:rsidRPr="003414A9">
        <w:t xml:space="preserve"> Student Union </w:t>
      </w:r>
    </w:p>
    <w:p w14:paraId="52ED9D28" w14:textId="233912B9" w:rsidR="003414A9" w:rsidRPr="003414A9" w:rsidRDefault="003414A9" w:rsidP="003414A9">
      <w:pPr>
        <w:numPr>
          <w:ilvl w:val="0"/>
          <w:numId w:val="4"/>
        </w:numPr>
      </w:pPr>
      <w:r w:rsidRPr="003414A9">
        <w:t xml:space="preserve"> Administration Office </w:t>
      </w:r>
    </w:p>
    <w:p w14:paraId="00B2DF47" w14:textId="5F900BBD" w:rsidR="003414A9" w:rsidRPr="003414A9" w:rsidRDefault="003414A9" w:rsidP="003414A9">
      <w:pPr>
        <w:numPr>
          <w:ilvl w:val="0"/>
          <w:numId w:val="4"/>
        </w:numPr>
      </w:pPr>
      <w:r w:rsidRPr="003414A9">
        <w:t xml:space="preserve"> Research Centre </w:t>
      </w:r>
    </w:p>
    <w:p w14:paraId="692C4ECD" w14:textId="47340AA1" w:rsidR="003414A9" w:rsidRPr="003414A9" w:rsidRDefault="003414A9" w:rsidP="003414A9">
      <w:r w:rsidRPr="003414A9">
        <w:t xml:space="preserve">Each building can become infected and requires players to cooperate </w:t>
      </w:r>
      <w:proofErr w:type="gramStart"/>
      <w:r w:rsidRPr="003414A9">
        <w:t>in order to</w:t>
      </w:r>
      <w:proofErr w:type="gramEnd"/>
      <w:r w:rsidRPr="003414A9">
        <w:t xml:space="preserve"> contain the outbreak before it spreads to neighbouring locations.</w:t>
      </w:r>
      <w:sdt>
        <w:sdtPr>
          <w:id w:val="670755550"/>
          <w:citation/>
        </w:sdtPr>
        <w:sdtContent>
          <w:r w:rsidR="0038278D">
            <w:fldChar w:fldCharType="begin"/>
          </w:r>
          <w:r w:rsidR="0038278D">
            <w:instrText xml:space="preserve"> CITATION JPr06 \l 2057 </w:instrText>
          </w:r>
          <w:r w:rsidR="0038278D">
            <w:fldChar w:fldCharType="separate"/>
          </w:r>
          <w:r w:rsidR="0038278D">
            <w:rPr>
              <w:noProof/>
            </w:rPr>
            <w:t xml:space="preserve"> </w:t>
          </w:r>
          <w:r w:rsidR="0038278D" w:rsidRPr="0038278D">
            <w:rPr>
              <w:noProof/>
            </w:rPr>
            <w:t>[4]</w:t>
          </w:r>
          <w:r w:rsidR="0038278D">
            <w:fldChar w:fldCharType="end"/>
          </w:r>
        </w:sdtContent>
      </w:sdt>
    </w:p>
    <w:p w14:paraId="63D80E86" w14:textId="4F86E093" w:rsidR="003414A9" w:rsidRPr="003414A9" w:rsidRDefault="00B35F1D" w:rsidP="00E642DC">
      <w:pPr>
        <w:pStyle w:val="Heading3"/>
      </w:pPr>
      <w:r>
        <w:lastRenderedPageBreak/>
        <w:t>Storyboard</w:t>
      </w:r>
    </w:p>
    <w:p w14:paraId="368BC423" w14:textId="618DB181" w:rsidR="003414A9" w:rsidRDefault="00FF0B63" w:rsidP="003414A9">
      <w:pPr>
        <w:rPr>
          <w:b/>
          <w:bCs/>
        </w:rPr>
      </w:pPr>
      <w:r>
        <w:rPr>
          <w:b/>
          <w:bCs/>
          <w:noProof/>
        </w:rPr>
        <w:drawing>
          <wp:inline distT="0" distB="0" distL="0" distR="0" wp14:anchorId="13DF9003" wp14:editId="5224F696">
            <wp:extent cx="5731510" cy="3820795"/>
            <wp:effectExtent l="0" t="0" r="2540" b="8255"/>
            <wp:docPr id="1942969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969304" name="Picture 194296930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236EA76" w14:textId="05E80862" w:rsidR="00B15182" w:rsidRPr="00B15182" w:rsidRDefault="00B15182" w:rsidP="003414A9">
      <w:pPr>
        <w:rPr>
          <w:sz w:val="22"/>
          <w:szCs w:val="22"/>
        </w:rPr>
      </w:pPr>
      <w:hyperlink r:id="rId10" w:history="1">
        <w:r w:rsidRPr="00B15182">
          <w:rPr>
            <w:rStyle w:val="Hyperlink"/>
            <w:sz w:val="22"/>
            <w:szCs w:val="22"/>
          </w:rPr>
          <w:t>https://canva.link/up9w9lnkttgvigd</w:t>
        </w:r>
      </w:hyperlink>
      <w:r w:rsidRPr="00B15182">
        <w:rPr>
          <w:sz w:val="22"/>
          <w:szCs w:val="22"/>
        </w:rPr>
        <w:t xml:space="preserve"> </w:t>
      </w:r>
    </w:p>
    <w:p w14:paraId="492C6299" w14:textId="77777777" w:rsidR="003414A9" w:rsidRPr="003414A9" w:rsidRDefault="003414A9">
      <w:pPr>
        <w:rPr>
          <w:b/>
          <w:bCs/>
        </w:rPr>
      </w:pPr>
    </w:p>
    <w:p w14:paraId="2EC7DBE0" w14:textId="13673663" w:rsidR="003414A9" w:rsidRDefault="00B35F1D">
      <w:pPr>
        <w:rPr>
          <w:i/>
          <w:iCs/>
        </w:rPr>
      </w:pPr>
      <w:r w:rsidRPr="00B35F1D">
        <w:t xml:space="preserve">Figure 1. </w:t>
      </w:r>
      <w:r w:rsidRPr="00B35F1D">
        <w:rPr>
          <w:i/>
          <w:iCs/>
        </w:rPr>
        <w:t>Storyboard illustrating the gameplay flow of UWTSD Outbreak: Campus Pandemic.</w:t>
      </w:r>
    </w:p>
    <w:p w14:paraId="3CA9AE5C" w14:textId="77777777" w:rsidR="00B35F1D" w:rsidRDefault="00B35F1D">
      <w:pPr>
        <w:rPr>
          <w:i/>
          <w:iCs/>
        </w:rPr>
      </w:pPr>
    </w:p>
    <w:p w14:paraId="7B977D08" w14:textId="555E4F88" w:rsidR="00B35F1D" w:rsidRPr="00B35F1D" w:rsidRDefault="00B35F1D" w:rsidP="00B35F1D">
      <w:pPr>
        <w:rPr>
          <w:b/>
          <w:bCs/>
        </w:rPr>
      </w:pPr>
      <w:r w:rsidRPr="00B35F1D">
        <w:rPr>
          <w:b/>
          <w:bCs/>
        </w:rPr>
        <w:t>User Research</w:t>
      </w:r>
    </w:p>
    <w:p w14:paraId="7DA4A087" w14:textId="77777777" w:rsidR="00B35F1D" w:rsidRPr="00B35F1D" w:rsidRDefault="00B35F1D" w:rsidP="00B35F1D">
      <w:r w:rsidRPr="00B35F1D">
        <w:t>Before designing the game interface, user research was conducted to understand the needs, preferences and expectations of potential players. A user-centred design approach was followed to ensure that the interface was based on real user feedback rather than assumptions. The information gathered from the interviews was later used to develop personas, identify user requirements and influence the storyboard and wireframe designs.</w:t>
      </w:r>
    </w:p>
    <w:p w14:paraId="2FAF485D" w14:textId="1E1E0793" w:rsidR="00B35F1D" w:rsidRPr="00B35F1D" w:rsidRDefault="00B35F1D" w:rsidP="00B35F1D"/>
    <w:p w14:paraId="7277F239" w14:textId="515B8F5A" w:rsidR="00B35F1D" w:rsidRPr="00B35F1D" w:rsidRDefault="00B35F1D" w:rsidP="00B35F1D">
      <w:pPr>
        <w:rPr>
          <w:b/>
          <w:bCs/>
        </w:rPr>
      </w:pPr>
      <w:r w:rsidRPr="00B35F1D">
        <w:rPr>
          <w:b/>
          <w:bCs/>
        </w:rPr>
        <w:t>Research Method</w:t>
      </w:r>
    </w:p>
    <w:p w14:paraId="7E9457C2" w14:textId="77F94EF1" w:rsidR="00B35F1D" w:rsidRPr="00B35F1D" w:rsidRDefault="00B35F1D" w:rsidP="00B35F1D">
      <w:r w:rsidRPr="00B35F1D">
        <w:t xml:space="preserve">Four semi-structured interviews were conducted with participants aged between 31 and 33 years. The participants were asked a series of open-ended questions about their gaming experience, mobile game preferences, accessibility requirements and opinions </w:t>
      </w:r>
      <w:r w:rsidRPr="00B35F1D">
        <w:lastRenderedPageBreak/>
        <w:t>on the proposed UWTSD Outbreak game. Semi-structured interviews were selected because they allowed participants to freely explain their experiences while ensuring that all key usability topics were discussed.</w:t>
      </w:r>
      <w:sdt>
        <w:sdtPr>
          <w:id w:val="397475113"/>
          <w:citation/>
        </w:sdtPr>
        <w:sdtContent>
          <w:r w:rsidR="0038278D">
            <w:fldChar w:fldCharType="begin"/>
          </w:r>
          <w:r w:rsidR="0038278D">
            <w:instrText xml:space="preserve"> CITATION JWC18 \l 2057 </w:instrText>
          </w:r>
          <w:r w:rsidR="0038278D">
            <w:fldChar w:fldCharType="separate"/>
          </w:r>
          <w:r w:rsidR="0038278D">
            <w:rPr>
              <w:noProof/>
            </w:rPr>
            <w:t xml:space="preserve"> </w:t>
          </w:r>
          <w:r w:rsidR="0038278D" w:rsidRPr="0038278D">
            <w:rPr>
              <w:noProof/>
            </w:rPr>
            <w:t>[5]</w:t>
          </w:r>
          <w:r w:rsidR="0038278D">
            <w:fldChar w:fldCharType="end"/>
          </w:r>
        </w:sdtContent>
      </w:sdt>
    </w:p>
    <w:p w14:paraId="1BF7B2C7" w14:textId="1AE1119F" w:rsidR="00B35F1D" w:rsidRDefault="00B35F1D" w:rsidP="00B35F1D">
      <w:pPr>
        <w:rPr>
          <w:b/>
          <w:bCs/>
        </w:rPr>
      </w:pPr>
      <w:r w:rsidRPr="00B35F1D">
        <w:rPr>
          <w:b/>
          <w:bCs/>
        </w:rPr>
        <w:t xml:space="preserve"> Participant Information</w:t>
      </w:r>
    </w:p>
    <w:tbl>
      <w:tblPr>
        <w:tblStyle w:val="TableGrid"/>
        <w:tblW w:w="0" w:type="auto"/>
        <w:tblLook w:val="04A0" w:firstRow="1" w:lastRow="0" w:firstColumn="1" w:lastColumn="0" w:noHBand="0" w:noVBand="1"/>
      </w:tblPr>
      <w:tblGrid>
        <w:gridCol w:w="3005"/>
        <w:gridCol w:w="3005"/>
        <w:gridCol w:w="3006"/>
      </w:tblGrid>
      <w:tr w:rsidR="00B35F1D" w14:paraId="0A7368C5" w14:textId="77777777" w:rsidTr="00B35F1D">
        <w:tc>
          <w:tcPr>
            <w:tcW w:w="3005" w:type="dxa"/>
          </w:tcPr>
          <w:p w14:paraId="513F8DB9" w14:textId="71D4D6AD" w:rsidR="00B35F1D" w:rsidRPr="00B35F1D" w:rsidRDefault="00B35F1D" w:rsidP="00B35F1D">
            <w:pPr>
              <w:rPr>
                <w:b/>
                <w:bCs/>
                <w:color w:val="153D63" w:themeColor="text2" w:themeTint="E6"/>
              </w:rPr>
            </w:pPr>
            <w:r w:rsidRPr="00B35F1D">
              <w:rPr>
                <w:b/>
                <w:bCs/>
                <w:color w:val="153D63" w:themeColor="text2" w:themeTint="E6"/>
              </w:rPr>
              <w:t>Participant</w:t>
            </w:r>
          </w:p>
        </w:tc>
        <w:tc>
          <w:tcPr>
            <w:tcW w:w="3005" w:type="dxa"/>
          </w:tcPr>
          <w:p w14:paraId="0E2CCD19" w14:textId="48FDEE2E" w:rsidR="00B35F1D" w:rsidRPr="00B35F1D" w:rsidRDefault="00B35F1D" w:rsidP="00B35F1D">
            <w:pPr>
              <w:rPr>
                <w:b/>
                <w:bCs/>
                <w:color w:val="153D63" w:themeColor="text2" w:themeTint="E6"/>
              </w:rPr>
            </w:pPr>
            <w:r w:rsidRPr="00B35F1D">
              <w:rPr>
                <w:b/>
                <w:bCs/>
                <w:color w:val="153D63" w:themeColor="text2" w:themeTint="E6"/>
              </w:rPr>
              <w:t>Age</w:t>
            </w:r>
          </w:p>
        </w:tc>
        <w:tc>
          <w:tcPr>
            <w:tcW w:w="3006" w:type="dxa"/>
          </w:tcPr>
          <w:p w14:paraId="67C4F838" w14:textId="7EF4C18D" w:rsidR="00B35F1D" w:rsidRPr="00B35F1D" w:rsidRDefault="00B35F1D" w:rsidP="00B35F1D">
            <w:pPr>
              <w:rPr>
                <w:b/>
                <w:bCs/>
                <w:color w:val="153D63" w:themeColor="text2" w:themeTint="E6"/>
              </w:rPr>
            </w:pPr>
            <w:r w:rsidRPr="00B35F1D">
              <w:rPr>
                <w:b/>
                <w:bCs/>
                <w:color w:val="153D63" w:themeColor="text2" w:themeTint="E6"/>
              </w:rPr>
              <w:t>Gaming Experience</w:t>
            </w:r>
          </w:p>
        </w:tc>
      </w:tr>
      <w:tr w:rsidR="00B35F1D" w:rsidRPr="00B35F1D" w14:paraId="415B3795" w14:textId="77777777" w:rsidTr="00B35F1D">
        <w:tc>
          <w:tcPr>
            <w:tcW w:w="3005" w:type="dxa"/>
          </w:tcPr>
          <w:p w14:paraId="0886FAAD" w14:textId="39AE9D14" w:rsidR="00B35F1D" w:rsidRPr="00B35F1D" w:rsidRDefault="00B35F1D" w:rsidP="00B35F1D">
            <w:r w:rsidRPr="00B35F1D">
              <w:t>Marina</w:t>
            </w:r>
          </w:p>
        </w:tc>
        <w:tc>
          <w:tcPr>
            <w:tcW w:w="3005" w:type="dxa"/>
          </w:tcPr>
          <w:p w14:paraId="3D4B7FA9" w14:textId="2FF9A340" w:rsidR="00B35F1D" w:rsidRPr="00B35F1D" w:rsidRDefault="00B35F1D" w:rsidP="00B35F1D">
            <w:r w:rsidRPr="00B35F1D">
              <w:t>33</w:t>
            </w:r>
          </w:p>
        </w:tc>
        <w:tc>
          <w:tcPr>
            <w:tcW w:w="3006" w:type="dxa"/>
          </w:tcPr>
          <w:p w14:paraId="146D54CF" w14:textId="66CE878F" w:rsidR="00B35F1D" w:rsidRPr="00B35F1D" w:rsidRDefault="00B35F1D" w:rsidP="00B35F1D">
            <w:r w:rsidRPr="00B35F1D">
              <w:t>Mobile gamer</w:t>
            </w:r>
          </w:p>
        </w:tc>
      </w:tr>
      <w:tr w:rsidR="00B35F1D" w:rsidRPr="00B35F1D" w14:paraId="12A13DD9" w14:textId="77777777" w:rsidTr="00B35F1D">
        <w:tc>
          <w:tcPr>
            <w:tcW w:w="3005" w:type="dxa"/>
          </w:tcPr>
          <w:p w14:paraId="63701350" w14:textId="086441ED" w:rsidR="00B35F1D" w:rsidRPr="00B35F1D" w:rsidRDefault="00B35F1D" w:rsidP="00B35F1D">
            <w:r w:rsidRPr="00B35F1D">
              <w:t>Mariana</w:t>
            </w:r>
          </w:p>
        </w:tc>
        <w:tc>
          <w:tcPr>
            <w:tcW w:w="3005" w:type="dxa"/>
          </w:tcPr>
          <w:p w14:paraId="5DA1C924" w14:textId="5BE53112" w:rsidR="00B35F1D" w:rsidRPr="00B35F1D" w:rsidRDefault="00B35F1D" w:rsidP="00B35F1D">
            <w:r w:rsidRPr="00B35F1D">
              <w:t>33</w:t>
            </w:r>
          </w:p>
        </w:tc>
        <w:tc>
          <w:tcPr>
            <w:tcW w:w="3006" w:type="dxa"/>
          </w:tcPr>
          <w:p w14:paraId="22AE4531" w14:textId="7517522B" w:rsidR="00B35F1D" w:rsidRPr="00B35F1D" w:rsidRDefault="00B35F1D" w:rsidP="00B35F1D">
            <w:r w:rsidRPr="00B35F1D">
              <w:t>Occasional player</w:t>
            </w:r>
          </w:p>
        </w:tc>
      </w:tr>
      <w:tr w:rsidR="00B35F1D" w:rsidRPr="00B35F1D" w14:paraId="1615DAFA" w14:textId="77777777" w:rsidTr="00B35F1D">
        <w:tc>
          <w:tcPr>
            <w:tcW w:w="3005" w:type="dxa"/>
          </w:tcPr>
          <w:p w14:paraId="4ECE6787" w14:textId="15182776" w:rsidR="00B35F1D" w:rsidRPr="00B35F1D" w:rsidRDefault="00B35F1D" w:rsidP="00B35F1D">
            <w:r w:rsidRPr="00B35F1D">
              <w:t>Emi</w:t>
            </w:r>
          </w:p>
        </w:tc>
        <w:tc>
          <w:tcPr>
            <w:tcW w:w="3005" w:type="dxa"/>
          </w:tcPr>
          <w:p w14:paraId="5F667AA3" w14:textId="2AAF4425" w:rsidR="00B35F1D" w:rsidRPr="00B35F1D" w:rsidRDefault="00B35F1D" w:rsidP="00B35F1D">
            <w:r w:rsidRPr="00B35F1D">
              <w:t>32</w:t>
            </w:r>
          </w:p>
        </w:tc>
        <w:tc>
          <w:tcPr>
            <w:tcW w:w="3006" w:type="dxa"/>
          </w:tcPr>
          <w:p w14:paraId="797B9BD3" w14:textId="3884FDCA" w:rsidR="00B35F1D" w:rsidRPr="00B35F1D" w:rsidRDefault="00B35F1D" w:rsidP="00B35F1D">
            <w:r w:rsidRPr="00B35F1D">
              <w:t>Rarely mobile gamer</w:t>
            </w:r>
          </w:p>
        </w:tc>
      </w:tr>
      <w:tr w:rsidR="00B35F1D" w:rsidRPr="00B35F1D" w14:paraId="28C6EAB5" w14:textId="77777777" w:rsidTr="00B35F1D">
        <w:tc>
          <w:tcPr>
            <w:tcW w:w="3005" w:type="dxa"/>
          </w:tcPr>
          <w:p w14:paraId="5F7E5CE5" w14:textId="3F042CF3" w:rsidR="00B35F1D" w:rsidRPr="00B35F1D" w:rsidRDefault="00B35F1D" w:rsidP="00B35F1D">
            <w:r w:rsidRPr="00B35F1D">
              <w:t>Davion</w:t>
            </w:r>
          </w:p>
        </w:tc>
        <w:tc>
          <w:tcPr>
            <w:tcW w:w="3005" w:type="dxa"/>
          </w:tcPr>
          <w:p w14:paraId="0DBEA040" w14:textId="4C0E5BF3" w:rsidR="00B35F1D" w:rsidRPr="00B35F1D" w:rsidRDefault="00B35F1D" w:rsidP="00B35F1D">
            <w:r w:rsidRPr="00B35F1D">
              <w:t>31</w:t>
            </w:r>
          </w:p>
        </w:tc>
        <w:tc>
          <w:tcPr>
            <w:tcW w:w="3006" w:type="dxa"/>
          </w:tcPr>
          <w:p w14:paraId="65166FAB" w14:textId="720498CF" w:rsidR="00B35F1D" w:rsidRPr="00B35F1D" w:rsidRDefault="00B35F1D" w:rsidP="00B35F1D">
            <w:r w:rsidRPr="00B35F1D">
              <w:t>Non-gamer</w:t>
            </w:r>
          </w:p>
        </w:tc>
      </w:tr>
    </w:tbl>
    <w:p w14:paraId="36583FEB" w14:textId="4C028A05" w:rsidR="00B35F1D" w:rsidRPr="00B35F1D" w:rsidRDefault="00B35F1D" w:rsidP="00B35F1D"/>
    <w:p w14:paraId="6CE3FB11" w14:textId="7FB14820" w:rsidR="00B35F1D" w:rsidRPr="00B35F1D" w:rsidRDefault="00B35F1D" w:rsidP="00E642DC">
      <w:pPr>
        <w:pStyle w:val="Heading4"/>
      </w:pPr>
      <w:r w:rsidRPr="00B35F1D">
        <w:t>Interview Findings</w:t>
      </w:r>
    </w:p>
    <w:p w14:paraId="0123BBFB" w14:textId="77777777" w:rsidR="00B35F1D" w:rsidRPr="001549C3" w:rsidRDefault="00B35F1D" w:rsidP="00B35F1D">
      <w:pPr>
        <w:rPr>
          <w:u w:val="single"/>
        </w:rPr>
      </w:pPr>
      <w:r w:rsidRPr="001549C3">
        <w:rPr>
          <w:u w:val="single"/>
        </w:rPr>
        <w:t>Simplicity</w:t>
      </w:r>
    </w:p>
    <w:p w14:paraId="52EF48F3" w14:textId="77777777" w:rsidR="00B35F1D" w:rsidRPr="00B35F1D" w:rsidRDefault="00B35F1D" w:rsidP="00B35F1D">
      <w:r w:rsidRPr="00B35F1D">
        <w:t>Most participants preferred games with simple controls and clear instructions. Complicated interfaces or confusing navigation reduced their enjoyment.</w:t>
      </w:r>
    </w:p>
    <w:p w14:paraId="40CE7808" w14:textId="77777777" w:rsidR="00B35F1D" w:rsidRPr="00B35F1D" w:rsidRDefault="00B35F1D" w:rsidP="00B35F1D">
      <w:r w:rsidRPr="001549C3">
        <w:rPr>
          <w:u w:val="single"/>
        </w:rPr>
        <w:t>Design decision:</w:t>
      </w:r>
      <w:r w:rsidRPr="00B35F1D">
        <w:br/>
        <w:t>A simple main menu, large buttons and an easy-to-follow tutorial were included.</w:t>
      </w:r>
    </w:p>
    <w:p w14:paraId="4BDFA379" w14:textId="4F28F686" w:rsidR="00B35F1D" w:rsidRPr="00B35F1D" w:rsidRDefault="00B35F1D" w:rsidP="00B35F1D"/>
    <w:p w14:paraId="5D8F2741" w14:textId="77777777" w:rsidR="00B35F1D" w:rsidRPr="001549C3" w:rsidRDefault="00B35F1D" w:rsidP="00B35F1D">
      <w:pPr>
        <w:rPr>
          <w:u w:val="single"/>
        </w:rPr>
      </w:pPr>
      <w:r w:rsidRPr="001549C3">
        <w:rPr>
          <w:u w:val="single"/>
        </w:rPr>
        <w:t>Teamwork</w:t>
      </w:r>
    </w:p>
    <w:p w14:paraId="57E1E1B2" w14:textId="77777777" w:rsidR="00B35F1D" w:rsidRPr="00B35F1D" w:rsidRDefault="00B35F1D" w:rsidP="00B35F1D">
      <w:r w:rsidRPr="00B35F1D">
        <w:t>All participants agreed that playing with friends or classmates would make the game more enjoyable.</w:t>
      </w:r>
    </w:p>
    <w:p w14:paraId="0F9C57E3" w14:textId="77777777" w:rsidR="00B35F1D" w:rsidRPr="00B35F1D" w:rsidRDefault="00B35F1D" w:rsidP="00B35F1D">
      <w:r w:rsidRPr="001549C3">
        <w:rPr>
          <w:u w:val="single"/>
        </w:rPr>
        <w:t>Design decision:</w:t>
      </w:r>
      <w:r w:rsidRPr="00B35F1D">
        <w:br/>
        <w:t>The game includes cooperative gameplay, team chat and role selection.</w:t>
      </w:r>
    </w:p>
    <w:p w14:paraId="7BE45A5B" w14:textId="724210B6" w:rsidR="00B35F1D" w:rsidRPr="00B35F1D" w:rsidRDefault="00B35F1D" w:rsidP="00B35F1D"/>
    <w:p w14:paraId="026B4C6C" w14:textId="77777777" w:rsidR="00B35F1D" w:rsidRPr="001549C3" w:rsidRDefault="00B35F1D" w:rsidP="00B35F1D">
      <w:pPr>
        <w:rPr>
          <w:u w:val="single"/>
        </w:rPr>
      </w:pPr>
      <w:r w:rsidRPr="001549C3">
        <w:rPr>
          <w:u w:val="single"/>
        </w:rPr>
        <w:t>Accessibility</w:t>
      </w:r>
    </w:p>
    <w:p w14:paraId="695F8C58" w14:textId="77777777" w:rsidR="00B35F1D" w:rsidRPr="00B35F1D" w:rsidRDefault="00B35F1D" w:rsidP="00B35F1D">
      <w:r w:rsidRPr="00B35F1D">
        <w:t>Participants preferred large text, clear icons and readable layouts.</w:t>
      </w:r>
    </w:p>
    <w:p w14:paraId="11980642" w14:textId="77777777" w:rsidR="00B35F1D" w:rsidRPr="00B35F1D" w:rsidRDefault="00B35F1D" w:rsidP="00B35F1D">
      <w:r w:rsidRPr="001549C3">
        <w:rPr>
          <w:u w:val="single"/>
        </w:rPr>
        <w:t>Design decision:</w:t>
      </w:r>
      <w:r w:rsidRPr="00B35F1D">
        <w:br/>
        <w:t>The wireframes use clear navigation, simple language and accessible button sizes.</w:t>
      </w:r>
    </w:p>
    <w:p w14:paraId="1034C6E1" w14:textId="6B8802FC" w:rsidR="00B35F1D" w:rsidRPr="00B35F1D" w:rsidRDefault="00B35F1D" w:rsidP="00B35F1D"/>
    <w:p w14:paraId="53BE625B" w14:textId="77777777" w:rsidR="00B35F1D" w:rsidRPr="001549C3" w:rsidRDefault="00B35F1D" w:rsidP="00B35F1D">
      <w:pPr>
        <w:rPr>
          <w:u w:val="single"/>
        </w:rPr>
      </w:pPr>
      <w:r w:rsidRPr="001549C3">
        <w:rPr>
          <w:u w:val="single"/>
        </w:rPr>
        <w:t>Game Length</w:t>
      </w:r>
    </w:p>
    <w:p w14:paraId="49D014E0" w14:textId="77777777" w:rsidR="00B35F1D" w:rsidRPr="00B35F1D" w:rsidRDefault="00B35F1D" w:rsidP="00B35F1D">
      <w:r w:rsidRPr="00B35F1D">
        <w:t>Most participants preferred game sessions lasting between 20 and 45 minutes.</w:t>
      </w:r>
    </w:p>
    <w:p w14:paraId="4EBDAAB8" w14:textId="77777777" w:rsidR="00B35F1D" w:rsidRPr="00B35F1D" w:rsidRDefault="00B35F1D" w:rsidP="00B35F1D">
      <w:r w:rsidRPr="001549C3">
        <w:rPr>
          <w:u w:val="single"/>
        </w:rPr>
        <w:t>Design decision:</w:t>
      </w:r>
      <w:r w:rsidRPr="00B35F1D">
        <w:br/>
        <w:t>The game was designed as a short cooperative experience that can be completed within one session.</w:t>
      </w:r>
    </w:p>
    <w:p w14:paraId="5D4B2A69" w14:textId="5BE77AE7" w:rsidR="00B35F1D" w:rsidRPr="00B35F1D" w:rsidRDefault="00B35F1D" w:rsidP="00B35F1D"/>
    <w:p w14:paraId="27A6E89F" w14:textId="77777777" w:rsidR="00B35F1D" w:rsidRPr="001549C3" w:rsidRDefault="00B35F1D" w:rsidP="00B35F1D">
      <w:pPr>
        <w:rPr>
          <w:u w:val="single"/>
        </w:rPr>
      </w:pPr>
      <w:r w:rsidRPr="001549C3">
        <w:rPr>
          <w:u w:val="single"/>
        </w:rPr>
        <w:t>Motivation</w:t>
      </w:r>
    </w:p>
    <w:p w14:paraId="4936D382" w14:textId="77777777" w:rsidR="00B35F1D" w:rsidRPr="00B35F1D" w:rsidRDefault="00B35F1D" w:rsidP="00B35F1D">
      <w:r w:rsidRPr="00B35F1D">
        <w:t>Participants enjoyed games that rewarded progress and gave them clear objectives.</w:t>
      </w:r>
    </w:p>
    <w:p w14:paraId="575D0176" w14:textId="77777777" w:rsidR="00B35F1D" w:rsidRPr="00B35F1D" w:rsidRDefault="00B35F1D" w:rsidP="00B35F1D">
      <w:r w:rsidRPr="001549C3">
        <w:rPr>
          <w:u w:val="single"/>
        </w:rPr>
        <w:t>Design decision:</w:t>
      </w:r>
      <w:r w:rsidRPr="001549C3">
        <w:rPr>
          <w:u w:val="single"/>
        </w:rPr>
        <w:br/>
      </w:r>
      <w:r w:rsidRPr="00B35F1D">
        <w:t>A victory screen, progress indicators and mission objectives were included.</w:t>
      </w:r>
    </w:p>
    <w:p w14:paraId="260DE08A" w14:textId="5A62C569" w:rsidR="00B35F1D" w:rsidRPr="00B35F1D" w:rsidRDefault="00B35F1D" w:rsidP="00B35F1D"/>
    <w:p w14:paraId="7D6BCB59" w14:textId="72F748AD" w:rsidR="00B35F1D" w:rsidRPr="00B35F1D" w:rsidRDefault="00B35F1D" w:rsidP="00E642DC">
      <w:pPr>
        <w:pStyle w:val="Heading5"/>
      </w:pPr>
      <w:r w:rsidRPr="00B35F1D">
        <w:t>Summary of Findings</w:t>
      </w:r>
    </w:p>
    <w:tbl>
      <w:tblPr>
        <w:tblStyle w:val="TableGrid"/>
        <w:tblW w:w="0" w:type="auto"/>
        <w:tblLook w:val="04A0" w:firstRow="1" w:lastRow="0" w:firstColumn="1" w:lastColumn="0" w:noHBand="0" w:noVBand="1"/>
      </w:tblPr>
      <w:tblGrid>
        <w:gridCol w:w="9016"/>
      </w:tblGrid>
      <w:tr w:rsidR="001549C3" w14:paraId="4CC4A33C"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3319"/>
              <w:gridCol w:w="4011"/>
              <w:gridCol w:w="66"/>
              <w:gridCol w:w="66"/>
              <w:gridCol w:w="66"/>
              <w:gridCol w:w="81"/>
            </w:tblGrid>
            <w:tr w:rsidR="001549C3" w:rsidRPr="001549C3" w14:paraId="39AB51DB" w14:textId="77777777" w:rsidTr="00740B4D">
              <w:trPr>
                <w:tblHeader/>
                <w:tblCellSpacing w:w="15" w:type="dxa"/>
              </w:trPr>
              <w:tc>
                <w:tcPr>
                  <w:tcW w:w="0" w:type="auto"/>
                </w:tcPr>
                <w:p w14:paraId="2DEDA189" w14:textId="77777777" w:rsidR="001549C3" w:rsidRPr="001549C3" w:rsidRDefault="001549C3" w:rsidP="00740B4D">
                  <w:pPr>
                    <w:rPr>
                      <w:b/>
                      <w:bCs/>
                    </w:rPr>
                  </w:pPr>
                </w:p>
              </w:tc>
              <w:tc>
                <w:tcPr>
                  <w:tcW w:w="0" w:type="auto"/>
                </w:tcPr>
                <w:p w14:paraId="105AC031" w14:textId="77777777" w:rsidR="001549C3" w:rsidRPr="001549C3" w:rsidRDefault="001549C3" w:rsidP="00740B4D">
                  <w:pPr>
                    <w:rPr>
                      <w:b/>
                      <w:bCs/>
                    </w:rPr>
                  </w:pPr>
                </w:p>
              </w:tc>
              <w:tc>
                <w:tcPr>
                  <w:tcW w:w="0" w:type="auto"/>
                  <w:vAlign w:val="center"/>
                  <w:hideMark/>
                </w:tcPr>
                <w:p w14:paraId="048BCCDB" w14:textId="71953876" w:rsidR="001549C3" w:rsidRPr="001549C3" w:rsidRDefault="001549C3" w:rsidP="00740B4D">
                  <w:pPr>
                    <w:rPr>
                      <w:b/>
                      <w:bCs/>
                    </w:rPr>
                  </w:pPr>
                  <w:r w:rsidRPr="001549C3">
                    <w:rPr>
                      <w:b/>
                      <w:bCs/>
                    </w:rPr>
                    <w:t>User Finding</w:t>
                  </w:r>
                  <w:r>
                    <w:rPr>
                      <w:b/>
                      <w:bCs/>
                    </w:rPr>
                    <w:t xml:space="preserve">                                          </w:t>
                  </w:r>
                </w:p>
              </w:tc>
              <w:tc>
                <w:tcPr>
                  <w:tcW w:w="0" w:type="auto"/>
                  <w:vAlign w:val="center"/>
                  <w:hideMark/>
                </w:tcPr>
                <w:p w14:paraId="023E91C1" w14:textId="77777777" w:rsidR="001549C3" w:rsidRPr="001549C3" w:rsidRDefault="001549C3" w:rsidP="00740B4D">
                  <w:pPr>
                    <w:rPr>
                      <w:b/>
                      <w:bCs/>
                    </w:rPr>
                  </w:pPr>
                  <w:r w:rsidRPr="001549C3">
                    <w:rPr>
                      <w:b/>
                      <w:bCs/>
                    </w:rPr>
                    <w:t>Design Response</w:t>
                  </w:r>
                </w:p>
              </w:tc>
              <w:tc>
                <w:tcPr>
                  <w:tcW w:w="0" w:type="auto"/>
                </w:tcPr>
                <w:p w14:paraId="356A4253" w14:textId="77777777" w:rsidR="001549C3" w:rsidRPr="001549C3" w:rsidRDefault="001549C3" w:rsidP="00740B4D">
                  <w:pPr>
                    <w:rPr>
                      <w:b/>
                      <w:bCs/>
                    </w:rPr>
                  </w:pPr>
                </w:p>
              </w:tc>
              <w:tc>
                <w:tcPr>
                  <w:tcW w:w="0" w:type="auto"/>
                </w:tcPr>
                <w:p w14:paraId="487F403F" w14:textId="77777777" w:rsidR="001549C3" w:rsidRPr="001549C3" w:rsidRDefault="001549C3" w:rsidP="00740B4D">
                  <w:pPr>
                    <w:rPr>
                      <w:b/>
                      <w:bCs/>
                    </w:rPr>
                  </w:pPr>
                </w:p>
              </w:tc>
              <w:tc>
                <w:tcPr>
                  <w:tcW w:w="0" w:type="auto"/>
                </w:tcPr>
                <w:p w14:paraId="54D0966A" w14:textId="77777777" w:rsidR="001549C3" w:rsidRPr="001549C3" w:rsidRDefault="001549C3" w:rsidP="00740B4D">
                  <w:pPr>
                    <w:rPr>
                      <w:b/>
                      <w:bCs/>
                    </w:rPr>
                  </w:pPr>
                </w:p>
              </w:tc>
              <w:tc>
                <w:tcPr>
                  <w:tcW w:w="0" w:type="auto"/>
                </w:tcPr>
                <w:p w14:paraId="61273F11" w14:textId="77777777" w:rsidR="001549C3" w:rsidRPr="001549C3" w:rsidRDefault="001549C3" w:rsidP="00740B4D">
                  <w:pPr>
                    <w:rPr>
                      <w:b/>
                      <w:bCs/>
                    </w:rPr>
                  </w:pPr>
                </w:p>
              </w:tc>
            </w:tr>
            <w:tr w:rsidR="001549C3" w:rsidRPr="001549C3" w14:paraId="0D5908AF" w14:textId="77777777" w:rsidTr="00740B4D">
              <w:trPr>
                <w:tblCellSpacing w:w="15" w:type="dxa"/>
              </w:trPr>
              <w:tc>
                <w:tcPr>
                  <w:tcW w:w="0" w:type="auto"/>
                </w:tcPr>
                <w:p w14:paraId="7C7020DC" w14:textId="77777777" w:rsidR="001549C3" w:rsidRPr="001549C3" w:rsidRDefault="001549C3" w:rsidP="00740B4D"/>
              </w:tc>
              <w:tc>
                <w:tcPr>
                  <w:tcW w:w="0" w:type="auto"/>
                </w:tcPr>
                <w:p w14:paraId="74A9A41C" w14:textId="77777777" w:rsidR="001549C3" w:rsidRPr="001549C3" w:rsidRDefault="001549C3" w:rsidP="00740B4D"/>
              </w:tc>
              <w:tc>
                <w:tcPr>
                  <w:tcW w:w="0" w:type="auto"/>
                  <w:vAlign w:val="center"/>
                  <w:hideMark/>
                </w:tcPr>
                <w:p w14:paraId="2B09C0AE" w14:textId="77777777" w:rsidR="001549C3" w:rsidRPr="001549C3" w:rsidRDefault="001549C3" w:rsidP="00740B4D">
                  <w:r w:rsidRPr="001549C3">
                    <w:t>Simple controls preferred</w:t>
                  </w:r>
                </w:p>
              </w:tc>
              <w:tc>
                <w:tcPr>
                  <w:tcW w:w="0" w:type="auto"/>
                  <w:vAlign w:val="center"/>
                  <w:hideMark/>
                </w:tcPr>
                <w:p w14:paraId="3031AC74" w14:textId="77777777" w:rsidR="001549C3" w:rsidRPr="001549C3" w:rsidRDefault="001549C3" w:rsidP="00740B4D">
                  <w:r w:rsidRPr="001549C3">
                    <w:t>Simple interface and tutorial</w:t>
                  </w:r>
                </w:p>
              </w:tc>
              <w:tc>
                <w:tcPr>
                  <w:tcW w:w="0" w:type="auto"/>
                </w:tcPr>
                <w:p w14:paraId="7CB19E6D" w14:textId="77777777" w:rsidR="001549C3" w:rsidRPr="001549C3" w:rsidRDefault="001549C3" w:rsidP="00740B4D"/>
              </w:tc>
              <w:tc>
                <w:tcPr>
                  <w:tcW w:w="0" w:type="auto"/>
                </w:tcPr>
                <w:p w14:paraId="4517B5F5" w14:textId="77777777" w:rsidR="001549C3" w:rsidRPr="001549C3" w:rsidRDefault="001549C3" w:rsidP="00740B4D"/>
              </w:tc>
              <w:tc>
                <w:tcPr>
                  <w:tcW w:w="0" w:type="auto"/>
                </w:tcPr>
                <w:p w14:paraId="39AC434F" w14:textId="77777777" w:rsidR="001549C3" w:rsidRPr="001549C3" w:rsidRDefault="001549C3" w:rsidP="00740B4D"/>
              </w:tc>
              <w:tc>
                <w:tcPr>
                  <w:tcW w:w="0" w:type="auto"/>
                </w:tcPr>
                <w:p w14:paraId="209EF63B" w14:textId="77777777" w:rsidR="001549C3" w:rsidRPr="001549C3" w:rsidRDefault="001549C3" w:rsidP="00740B4D"/>
              </w:tc>
            </w:tr>
            <w:tr w:rsidR="001549C3" w:rsidRPr="001549C3" w14:paraId="72A01017" w14:textId="77777777" w:rsidTr="00740B4D">
              <w:trPr>
                <w:tblCellSpacing w:w="15" w:type="dxa"/>
              </w:trPr>
              <w:tc>
                <w:tcPr>
                  <w:tcW w:w="0" w:type="auto"/>
                </w:tcPr>
                <w:p w14:paraId="2BAECD7C" w14:textId="77777777" w:rsidR="001549C3" w:rsidRPr="001549C3" w:rsidRDefault="001549C3" w:rsidP="00740B4D"/>
              </w:tc>
              <w:tc>
                <w:tcPr>
                  <w:tcW w:w="0" w:type="auto"/>
                </w:tcPr>
                <w:p w14:paraId="6C0DD274" w14:textId="77777777" w:rsidR="001549C3" w:rsidRPr="001549C3" w:rsidRDefault="001549C3" w:rsidP="00740B4D"/>
              </w:tc>
              <w:tc>
                <w:tcPr>
                  <w:tcW w:w="0" w:type="auto"/>
                  <w:vAlign w:val="center"/>
                  <w:hideMark/>
                </w:tcPr>
                <w:p w14:paraId="694FA61F" w14:textId="77777777" w:rsidR="001549C3" w:rsidRPr="001549C3" w:rsidRDefault="001549C3" w:rsidP="00740B4D">
                  <w:r w:rsidRPr="001549C3">
                    <w:t>Large buttons and readable text</w:t>
                  </w:r>
                </w:p>
              </w:tc>
              <w:tc>
                <w:tcPr>
                  <w:tcW w:w="0" w:type="auto"/>
                  <w:vAlign w:val="center"/>
                  <w:hideMark/>
                </w:tcPr>
                <w:p w14:paraId="2FA4E860" w14:textId="77777777" w:rsidR="001549C3" w:rsidRPr="001549C3" w:rsidRDefault="001549C3" w:rsidP="00740B4D">
                  <w:r w:rsidRPr="001549C3">
                    <w:t>Accessible wireframe layout</w:t>
                  </w:r>
                </w:p>
              </w:tc>
              <w:tc>
                <w:tcPr>
                  <w:tcW w:w="0" w:type="auto"/>
                </w:tcPr>
                <w:p w14:paraId="6473810A" w14:textId="77777777" w:rsidR="001549C3" w:rsidRPr="001549C3" w:rsidRDefault="001549C3" w:rsidP="00740B4D"/>
              </w:tc>
              <w:tc>
                <w:tcPr>
                  <w:tcW w:w="0" w:type="auto"/>
                </w:tcPr>
                <w:p w14:paraId="3E2A587D" w14:textId="77777777" w:rsidR="001549C3" w:rsidRPr="001549C3" w:rsidRDefault="001549C3" w:rsidP="00740B4D"/>
              </w:tc>
              <w:tc>
                <w:tcPr>
                  <w:tcW w:w="0" w:type="auto"/>
                </w:tcPr>
                <w:p w14:paraId="799196E9" w14:textId="77777777" w:rsidR="001549C3" w:rsidRPr="001549C3" w:rsidRDefault="001549C3" w:rsidP="00740B4D"/>
              </w:tc>
              <w:tc>
                <w:tcPr>
                  <w:tcW w:w="0" w:type="auto"/>
                </w:tcPr>
                <w:p w14:paraId="6157713D" w14:textId="77777777" w:rsidR="001549C3" w:rsidRPr="001549C3" w:rsidRDefault="001549C3" w:rsidP="00740B4D"/>
              </w:tc>
            </w:tr>
            <w:tr w:rsidR="001549C3" w:rsidRPr="001549C3" w14:paraId="0FD19D72" w14:textId="77777777" w:rsidTr="00740B4D">
              <w:trPr>
                <w:tblCellSpacing w:w="15" w:type="dxa"/>
              </w:trPr>
              <w:tc>
                <w:tcPr>
                  <w:tcW w:w="0" w:type="auto"/>
                </w:tcPr>
                <w:p w14:paraId="019647E2" w14:textId="77777777" w:rsidR="001549C3" w:rsidRPr="001549C3" w:rsidRDefault="001549C3" w:rsidP="00740B4D"/>
              </w:tc>
              <w:tc>
                <w:tcPr>
                  <w:tcW w:w="0" w:type="auto"/>
                </w:tcPr>
                <w:p w14:paraId="7D505096" w14:textId="77777777" w:rsidR="001549C3" w:rsidRPr="001549C3" w:rsidRDefault="001549C3" w:rsidP="00740B4D"/>
              </w:tc>
              <w:tc>
                <w:tcPr>
                  <w:tcW w:w="0" w:type="auto"/>
                  <w:vAlign w:val="center"/>
                  <w:hideMark/>
                </w:tcPr>
                <w:p w14:paraId="0D308022" w14:textId="77777777" w:rsidR="001549C3" w:rsidRPr="001549C3" w:rsidRDefault="001549C3" w:rsidP="00740B4D">
                  <w:r w:rsidRPr="001549C3">
                    <w:t>Teamwork is important</w:t>
                  </w:r>
                </w:p>
              </w:tc>
              <w:tc>
                <w:tcPr>
                  <w:tcW w:w="0" w:type="auto"/>
                  <w:vAlign w:val="center"/>
                  <w:hideMark/>
                </w:tcPr>
                <w:p w14:paraId="18B05E1D" w14:textId="77777777" w:rsidR="001549C3" w:rsidRPr="001549C3" w:rsidRDefault="001549C3" w:rsidP="00740B4D">
                  <w:r w:rsidRPr="001549C3">
                    <w:t>Cooperative gameplay and team chat</w:t>
                  </w:r>
                </w:p>
              </w:tc>
              <w:tc>
                <w:tcPr>
                  <w:tcW w:w="0" w:type="auto"/>
                </w:tcPr>
                <w:p w14:paraId="41173622" w14:textId="77777777" w:rsidR="001549C3" w:rsidRPr="001549C3" w:rsidRDefault="001549C3" w:rsidP="00740B4D"/>
              </w:tc>
              <w:tc>
                <w:tcPr>
                  <w:tcW w:w="0" w:type="auto"/>
                </w:tcPr>
                <w:p w14:paraId="328487A6" w14:textId="77777777" w:rsidR="001549C3" w:rsidRPr="001549C3" w:rsidRDefault="001549C3" w:rsidP="00740B4D"/>
              </w:tc>
              <w:tc>
                <w:tcPr>
                  <w:tcW w:w="0" w:type="auto"/>
                </w:tcPr>
                <w:p w14:paraId="2154C838" w14:textId="77777777" w:rsidR="001549C3" w:rsidRPr="001549C3" w:rsidRDefault="001549C3" w:rsidP="00740B4D"/>
              </w:tc>
              <w:tc>
                <w:tcPr>
                  <w:tcW w:w="0" w:type="auto"/>
                </w:tcPr>
                <w:p w14:paraId="4C91C8CF" w14:textId="77777777" w:rsidR="001549C3" w:rsidRPr="001549C3" w:rsidRDefault="001549C3" w:rsidP="00740B4D"/>
              </w:tc>
            </w:tr>
            <w:tr w:rsidR="001549C3" w:rsidRPr="001549C3" w14:paraId="10CF05BA" w14:textId="77777777" w:rsidTr="00740B4D">
              <w:trPr>
                <w:tblCellSpacing w:w="15" w:type="dxa"/>
              </w:trPr>
              <w:tc>
                <w:tcPr>
                  <w:tcW w:w="0" w:type="auto"/>
                </w:tcPr>
                <w:p w14:paraId="7791D5A2" w14:textId="77777777" w:rsidR="001549C3" w:rsidRPr="001549C3" w:rsidRDefault="001549C3" w:rsidP="00740B4D"/>
              </w:tc>
              <w:tc>
                <w:tcPr>
                  <w:tcW w:w="0" w:type="auto"/>
                </w:tcPr>
                <w:p w14:paraId="30BDA309" w14:textId="77777777" w:rsidR="001549C3" w:rsidRPr="001549C3" w:rsidRDefault="001549C3" w:rsidP="00740B4D"/>
              </w:tc>
              <w:tc>
                <w:tcPr>
                  <w:tcW w:w="0" w:type="auto"/>
                  <w:vAlign w:val="center"/>
                  <w:hideMark/>
                </w:tcPr>
                <w:p w14:paraId="76245B6B" w14:textId="77777777" w:rsidR="001549C3" w:rsidRPr="001549C3" w:rsidRDefault="001549C3" w:rsidP="00740B4D">
                  <w:r w:rsidRPr="001549C3">
                    <w:t>Clear objectives</w:t>
                  </w:r>
                </w:p>
              </w:tc>
              <w:tc>
                <w:tcPr>
                  <w:tcW w:w="0" w:type="auto"/>
                  <w:vAlign w:val="center"/>
                  <w:hideMark/>
                </w:tcPr>
                <w:p w14:paraId="6BD41F30" w14:textId="77777777" w:rsidR="001549C3" w:rsidRPr="001549C3" w:rsidRDefault="001549C3" w:rsidP="00740B4D">
                  <w:r w:rsidRPr="001549C3">
                    <w:t>Mission tracker and outbreak meter</w:t>
                  </w:r>
                </w:p>
              </w:tc>
              <w:tc>
                <w:tcPr>
                  <w:tcW w:w="0" w:type="auto"/>
                </w:tcPr>
                <w:p w14:paraId="43BD7670" w14:textId="77777777" w:rsidR="001549C3" w:rsidRPr="001549C3" w:rsidRDefault="001549C3" w:rsidP="00740B4D"/>
              </w:tc>
              <w:tc>
                <w:tcPr>
                  <w:tcW w:w="0" w:type="auto"/>
                </w:tcPr>
                <w:p w14:paraId="56758638" w14:textId="77777777" w:rsidR="001549C3" w:rsidRPr="001549C3" w:rsidRDefault="001549C3" w:rsidP="00740B4D"/>
              </w:tc>
              <w:tc>
                <w:tcPr>
                  <w:tcW w:w="0" w:type="auto"/>
                </w:tcPr>
                <w:p w14:paraId="75AB02E2" w14:textId="77777777" w:rsidR="001549C3" w:rsidRPr="001549C3" w:rsidRDefault="001549C3" w:rsidP="00740B4D"/>
              </w:tc>
              <w:tc>
                <w:tcPr>
                  <w:tcW w:w="0" w:type="auto"/>
                </w:tcPr>
                <w:p w14:paraId="3C9A9190" w14:textId="77777777" w:rsidR="001549C3" w:rsidRPr="001549C3" w:rsidRDefault="001549C3" w:rsidP="00740B4D"/>
              </w:tc>
            </w:tr>
            <w:tr w:rsidR="001549C3" w:rsidRPr="001549C3" w14:paraId="679F9193" w14:textId="77777777" w:rsidTr="00740B4D">
              <w:trPr>
                <w:tblCellSpacing w:w="15" w:type="dxa"/>
              </w:trPr>
              <w:tc>
                <w:tcPr>
                  <w:tcW w:w="0" w:type="auto"/>
                </w:tcPr>
                <w:p w14:paraId="711B5DD3" w14:textId="77777777" w:rsidR="001549C3" w:rsidRPr="001549C3" w:rsidRDefault="001549C3" w:rsidP="00740B4D"/>
              </w:tc>
              <w:tc>
                <w:tcPr>
                  <w:tcW w:w="0" w:type="auto"/>
                </w:tcPr>
                <w:p w14:paraId="41EB5CC4" w14:textId="77777777" w:rsidR="001549C3" w:rsidRPr="001549C3" w:rsidRDefault="001549C3" w:rsidP="00740B4D"/>
              </w:tc>
              <w:tc>
                <w:tcPr>
                  <w:tcW w:w="0" w:type="auto"/>
                  <w:vAlign w:val="center"/>
                  <w:hideMark/>
                </w:tcPr>
                <w:p w14:paraId="7D52A171" w14:textId="77777777" w:rsidR="001549C3" w:rsidRPr="001549C3" w:rsidRDefault="001549C3" w:rsidP="00740B4D">
                  <w:r w:rsidRPr="001549C3">
                    <w:t>Short sessions</w:t>
                  </w:r>
                </w:p>
              </w:tc>
              <w:tc>
                <w:tcPr>
                  <w:tcW w:w="0" w:type="auto"/>
                  <w:vAlign w:val="center"/>
                  <w:hideMark/>
                </w:tcPr>
                <w:p w14:paraId="66086EE0" w14:textId="77777777" w:rsidR="001549C3" w:rsidRPr="001549C3" w:rsidRDefault="001549C3" w:rsidP="00740B4D">
                  <w:r w:rsidRPr="001549C3">
                    <w:t>Gameplay designed for 20–45 minutes</w:t>
                  </w:r>
                </w:p>
              </w:tc>
              <w:tc>
                <w:tcPr>
                  <w:tcW w:w="0" w:type="auto"/>
                </w:tcPr>
                <w:p w14:paraId="6C9266E8" w14:textId="77777777" w:rsidR="001549C3" w:rsidRPr="001549C3" w:rsidRDefault="001549C3" w:rsidP="00740B4D"/>
              </w:tc>
              <w:tc>
                <w:tcPr>
                  <w:tcW w:w="0" w:type="auto"/>
                </w:tcPr>
                <w:p w14:paraId="4782C2D3" w14:textId="77777777" w:rsidR="001549C3" w:rsidRPr="001549C3" w:rsidRDefault="001549C3" w:rsidP="00740B4D"/>
              </w:tc>
              <w:tc>
                <w:tcPr>
                  <w:tcW w:w="0" w:type="auto"/>
                </w:tcPr>
                <w:p w14:paraId="7E78EBE5" w14:textId="77777777" w:rsidR="001549C3" w:rsidRPr="001549C3" w:rsidRDefault="001549C3" w:rsidP="00740B4D"/>
              </w:tc>
              <w:tc>
                <w:tcPr>
                  <w:tcW w:w="0" w:type="auto"/>
                </w:tcPr>
                <w:p w14:paraId="7FFEA8D3" w14:textId="77777777" w:rsidR="001549C3" w:rsidRPr="001549C3" w:rsidRDefault="001549C3" w:rsidP="00740B4D"/>
              </w:tc>
            </w:tr>
            <w:tr w:rsidR="001549C3" w:rsidRPr="001549C3" w14:paraId="3A7C4803" w14:textId="77777777" w:rsidTr="00740B4D">
              <w:trPr>
                <w:tblCellSpacing w:w="15" w:type="dxa"/>
              </w:trPr>
              <w:tc>
                <w:tcPr>
                  <w:tcW w:w="0" w:type="auto"/>
                </w:tcPr>
                <w:p w14:paraId="6FA09608" w14:textId="77777777" w:rsidR="001549C3" w:rsidRPr="001549C3" w:rsidRDefault="001549C3" w:rsidP="00740B4D"/>
              </w:tc>
              <w:tc>
                <w:tcPr>
                  <w:tcW w:w="0" w:type="auto"/>
                </w:tcPr>
                <w:p w14:paraId="7EA8A4BE" w14:textId="77777777" w:rsidR="001549C3" w:rsidRPr="001549C3" w:rsidRDefault="001549C3" w:rsidP="00740B4D"/>
              </w:tc>
              <w:tc>
                <w:tcPr>
                  <w:tcW w:w="0" w:type="auto"/>
                  <w:vAlign w:val="center"/>
                  <w:hideMark/>
                </w:tcPr>
                <w:p w14:paraId="26C50656" w14:textId="77777777" w:rsidR="001549C3" w:rsidRPr="001549C3" w:rsidRDefault="001549C3" w:rsidP="00740B4D">
                  <w:r w:rsidRPr="001549C3">
                    <w:t>Progress motivates users</w:t>
                  </w:r>
                </w:p>
              </w:tc>
              <w:tc>
                <w:tcPr>
                  <w:tcW w:w="0" w:type="auto"/>
                  <w:vAlign w:val="center"/>
                  <w:hideMark/>
                </w:tcPr>
                <w:p w14:paraId="6F90C7B6" w14:textId="77777777" w:rsidR="001549C3" w:rsidRPr="001549C3" w:rsidRDefault="001549C3" w:rsidP="00740B4D">
                  <w:r w:rsidRPr="001549C3">
                    <w:t>Victory screen and progress tracking</w:t>
                  </w:r>
                </w:p>
              </w:tc>
              <w:tc>
                <w:tcPr>
                  <w:tcW w:w="0" w:type="auto"/>
                </w:tcPr>
                <w:p w14:paraId="204A9358" w14:textId="77777777" w:rsidR="001549C3" w:rsidRPr="001549C3" w:rsidRDefault="001549C3" w:rsidP="00740B4D"/>
              </w:tc>
              <w:tc>
                <w:tcPr>
                  <w:tcW w:w="0" w:type="auto"/>
                </w:tcPr>
                <w:p w14:paraId="6803651E" w14:textId="77777777" w:rsidR="001549C3" w:rsidRPr="001549C3" w:rsidRDefault="001549C3" w:rsidP="00740B4D"/>
              </w:tc>
              <w:tc>
                <w:tcPr>
                  <w:tcW w:w="0" w:type="auto"/>
                </w:tcPr>
                <w:p w14:paraId="654B1B0B" w14:textId="77777777" w:rsidR="001549C3" w:rsidRPr="001549C3" w:rsidRDefault="001549C3" w:rsidP="00740B4D"/>
              </w:tc>
              <w:tc>
                <w:tcPr>
                  <w:tcW w:w="0" w:type="auto"/>
                </w:tcPr>
                <w:p w14:paraId="0D596B76" w14:textId="77777777" w:rsidR="001549C3" w:rsidRPr="001549C3" w:rsidRDefault="001549C3" w:rsidP="00740B4D"/>
              </w:tc>
            </w:tr>
          </w:tbl>
          <w:p w14:paraId="4CE37321" w14:textId="77777777" w:rsidR="001549C3" w:rsidRDefault="001549C3"/>
        </w:tc>
      </w:tr>
    </w:tbl>
    <w:p w14:paraId="2E2381B3" w14:textId="04A3FB3C" w:rsidR="00B35F1D" w:rsidRPr="00B35F1D" w:rsidRDefault="00B35F1D" w:rsidP="00B35F1D"/>
    <w:p w14:paraId="233381F7" w14:textId="23EA58CF" w:rsidR="00B35F1D" w:rsidRPr="00B35F1D" w:rsidRDefault="00B35F1D" w:rsidP="00B35F1D">
      <w:pPr>
        <w:rPr>
          <w:b/>
          <w:bCs/>
        </w:rPr>
      </w:pPr>
      <w:r w:rsidRPr="00B35F1D">
        <w:rPr>
          <w:b/>
          <w:bCs/>
        </w:rPr>
        <w:t xml:space="preserve"> How the Research Influenced the Design</w:t>
      </w:r>
    </w:p>
    <w:p w14:paraId="0A29E955" w14:textId="40E6D39F" w:rsidR="001549C3" w:rsidRDefault="00B35F1D" w:rsidP="00B35F1D">
      <w:r w:rsidRPr="00B35F1D">
        <w:t xml:space="preserve">The findings from the interviews directly influenced the design of the UWTSD Outbreak game. User feedback was used to create four personas representing different types of players. The identified user requirements were prioritised using the </w:t>
      </w:r>
      <w:proofErr w:type="spellStart"/>
      <w:r w:rsidRPr="00B35F1D">
        <w:t>MoSCoW</w:t>
      </w:r>
      <w:proofErr w:type="spellEnd"/>
      <w:r w:rsidRPr="00B35F1D">
        <w:t xml:space="preserve"> technique, while the storyboard and wireframes were developed to address the usability issues and preferences highlighted during the interviews. This user-centred design process helped ensure that the proposed interface meets the needs and expectations of its intended users.</w:t>
      </w:r>
      <w:sdt>
        <w:sdtPr>
          <w:id w:val="-1698848163"/>
          <w:citation/>
        </w:sdtPr>
        <w:sdtContent>
          <w:r w:rsidR="0038278D">
            <w:fldChar w:fldCharType="begin"/>
          </w:r>
          <w:r w:rsidR="0038278D">
            <w:instrText xml:space="preserve"> CITATION ZMa26 \l 2057 </w:instrText>
          </w:r>
          <w:r w:rsidR="0038278D">
            <w:fldChar w:fldCharType="separate"/>
          </w:r>
          <w:r w:rsidR="0038278D">
            <w:rPr>
              <w:noProof/>
            </w:rPr>
            <w:t xml:space="preserve"> </w:t>
          </w:r>
          <w:r w:rsidR="0038278D" w:rsidRPr="0038278D">
            <w:rPr>
              <w:noProof/>
            </w:rPr>
            <w:t>[6]</w:t>
          </w:r>
          <w:r w:rsidR="0038278D">
            <w:fldChar w:fldCharType="end"/>
          </w:r>
        </w:sdtContent>
      </w:sdt>
    </w:p>
    <w:p w14:paraId="0094BCC3" w14:textId="77777777" w:rsidR="00C975B7" w:rsidRDefault="00C975B7" w:rsidP="00B35F1D"/>
    <w:p w14:paraId="5FDEC1EC" w14:textId="2087D020" w:rsidR="00C975B7" w:rsidRPr="00C975B7" w:rsidRDefault="00C975B7" w:rsidP="00C975B7">
      <w:pPr>
        <w:rPr>
          <w:b/>
          <w:bCs/>
        </w:rPr>
      </w:pPr>
      <w:r w:rsidRPr="00C975B7">
        <w:rPr>
          <w:b/>
          <w:bCs/>
        </w:rPr>
        <w:t xml:space="preserve"> How the Interview Findings Influenced the Design</w:t>
      </w:r>
    </w:p>
    <w:tbl>
      <w:tblPr>
        <w:tblStyle w:val="TableGrid"/>
        <w:tblW w:w="0" w:type="auto"/>
        <w:tblLook w:val="04A0" w:firstRow="1" w:lastRow="0" w:firstColumn="1" w:lastColumn="0" w:noHBand="0" w:noVBand="1"/>
      </w:tblPr>
      <w:tblGrid>
        <w:gridCol w:w="9016"/>
      </w:tblGrid>
      <w:tr w:rsidR="00C975B7" w14:paraId="2DAA0745" w14:textId="77777777">
        <w:tc>
          <w:tcPr>
            <w:tcW w:w="9016" w:type="dxa"/>
          </w:tcPr>
          <w:tbl>
            <w:tblPr>
              <w:tblStyle w:val="TableGrid"/>
              <w:tblW w:w="0" w:type="auto"/>
              <w:tblLook w:val="04A0" w:firstRow="1" w:lastRow="0" w:firstColumn="1" w:lastColumn="0" w:noHBand="0" w:noVBand="1"/>
            </w:tblPr>
            <w:tblGrid>
              <w:gridCol w:w="8790"/>
            </w:tblGrid>
            <w:tr w:rsidR="00C975B7" w:rsidRPr="00C975B7" w14:paraId="23E160FC" w14:textId="77777777" w:rsidTr="00DA712B">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96"/>
                    <w:gridCol w:w="2462"/>
                    <w:gridCol w:w="2816"/>
                  </w:tblGrid>
                  <w:tr w:rsidR="00C975B7" w:rsidRPr="00C975B7" w14:paraId="53129FC9" w14:textId="77777777" w:rsidTr="007C6971">
                    <w:trPr>
                      <w:tblHeader/>
                      <w:tblCellSpacing w:w="15" w:type="dxa"/>
                    </w:trPr>
                    <w:tc>
                      <w:tcPr>
                        <w:tcW w:w="0" w:type="auto"/>
                        <w:vAlign w:val="center"/>
                        <w:hideMark/>
                      </w:tcPr>
                      <w:p w14:paraId="5EEF5603" w14:textId="77777777" w:rsidR="00C975B7" w:rsidRPr="00C975B7" w:rsidRDefault="00C975B7" w:rsidP="00DA712B">
                        <w:pPr>
                          <w:rPr>
                            <w:b/>
                            <w:bCs/>
                          </w:rPr>
                        </w:pPr>
                        <w:r w:rsidRPr="00C975B7">
                          <w:rPr>
                            <w:b/>
                            <w:bCs/>
                          </w:rPr>
                          <w:t>Evidence (Interview Findings)</w:t>
                        </w:r>
                      </w:p>
                    </w:tc>
                    <w:tc>
                      <w:tcPr>
                        <w:tcW w:w="0" w:type="auto"/>
                        <w:vAlign w:val="center"/>
                        <w:hideMark/>
                      </w:tcPr>
                      <w:p w14:paraId="1EC3A90D" w14:textId="77777777" w:rsidR="00C975B7" w:rsidRPr="00C975B7" w:rsidRDefault="00C975B7" w:rsidP="00DA712B">
                        <w:pPr>
                          <w:rPr>
                            <w:b/>
                            <w:bCs/>
                          </w:rPr>
                        </w:pPr>
                        <w:r w:rsidRPr="00C975B7">
                          <w:rPr>
                            <w:b/>
                            <w:bCs/>
                          </w:rPr>
                          <w:t>Interpretation</w:t>
                        </w:r>
                      </w:p>
                    </w:tc>
                    <w:tc>
                      <w:tcPr>
                        <w:tcW w:w="0" w:type="auto"/>
                        <w:vAlign w:val="center"/>
                        <w:hideMark/>
                      </w:tcPr>
                      <w:p w14:paraId="53392A25" w14:textId="77777777" w:rsidR="00C975B7" w:rsidRPr="00C975B7" w:rsidRDefault="00C975B7" w:rsidP="00DA712B">
                        <w:pPr>
                          <w:rPr>
                            <w:b/>
                            <w:bCs/>
                          </w:rPr>
                        </w:pPr>
                        <w:r w:rsidRPr="00C975B7">
                          <w:rPr>
                            <w:b/>
                            <w:bCs/>
                          </w:rPr>
                          <w:t>Design Decision</w:t>
                        </w:r>
                      </w:p>
                    </w:tc>
                  </w:tr>
                  <w:tr w:rsidR="00C975B7" w:rsidRPr="00C975B7" w14:paraId="2A08B795" w14:textId="77777777" w:rsidTr="007C6971">
                    <w:trPr>
                      <w:tblCellSpacing w:w="15" w:type="dxa"/>
                    </w:trPr>
                    <w:tc>
                      <w:tcPr>
                        <w:tcW w:w="0" w:type="auto"/>
                        <w:vAlign w:val="center"/>
                        <w:hideMark/>
                      </w:tcPr>
                      <w:p w14:paraId="0C88D3C4" w14:textId="77777777" w:rsidR="00C975B7" w:rsidRPr="00C975B7" w:rsidRDefault="00C975B7" w:rsidP="00DA712B">
                        <w:r w:rsidRPr="00C975B7">
                          <w:t>Three participants stated that they only play mobile games occasionally or rarely.</w:t>
                        </w:r>
                      </w:p>
                    </w:tc>
                    <w:tc>
                      <w:tcPr>
                        <w:tcW w:w="0" w:type="auto"/>
                        <w:vAlign w:val="center"/>
                        <w:hideMark/>
                      </w:tcPr>
                      <w:p w14:paraId="7830AF56" w14:textId="77777777" w:rsidR="00C975B7" w:rsidRPr="00C975B7" w:rsidRDefault="00C975B7" w:rsidP="00DA712B">
                        <w:r w:rsidRPr="00C975B7">
                          <w:t xml:space="preserve">The target audience includes casual or inexperienced gamers, </w:t>
                        </w:r>
                        <w:r w:rsidRPr="00C975B7">
                          <w:lastRenderedPageBreak/>
                          <w:t>so the game should be easy to learn.</w:t>
                        </w:r>
                      </w:p>
                    </w:tc>
                    <w:tc>
                      <w:tcPr>
                        <w:tcW w:w="0" w:type="auto"/>
                        <w:vAlign w:val="center"/>
                        <w:hideMark/>
                      </w:tcPr>
                      <w:p w14:paraId="7EC36BBA" w14:textId="77777777" w:rsidR="00C975B7" w:rsidRPr="00C975B7" w:rsidRDefault="00C975B7" w:rsidP="00DA712B">
                        <w:r w:rsidRPr="00C975B7">
                          <w:lastRenderedPageBreak/>
                          <w:t>A simple interface with clear navigation and an introductory tutorial was included.</w:t>
                        </w:r>
                      </w:p>
                    </w:tc>
                  </w:tr>
                  <w:tr w:rsidR="00C975B7" w:rsidRPr="00C975B7" w14:paraId="48F54520" w14:textId="77777777" w:rsidTr="007C6971">
                    <w:trPr>
                      <w:tblCellSpacing w:w="15" w:type="dxa"/>
                    </w:trPr>
                    <w:tc>
                      <w:tcPr>
                        <w:tcW w:w="0" w:type="auto"/>
                        <w:vAlign w:val="center"/>
                        <w:hideMark/>
                      </w:tcPr>
                      <w:p w14:paraId="2B779018" w14:textId="77777777" w:rsidR="00C975B7" w:rsidRPr="00C975B7" w:rsidRDefault="00C975B7" w:rsidP="00DA712B">
                        <w:r w:rsidRPr="00C975B7">
                          <w:t>Participant 1 and Participant 2 stated that too many advertisements reduce enjoyment and interrupt gameplay.</w:t>
                        </w:r>
                      </w:p>
                    </w:tc>
                    <w:tc>
                      <w:tcPr>
                        <w:tcW w:w="0" w:type="auto"/>
                        <w:vAlign w:val="center"/>
                        <w:hideMark/>
                      </w:tcPr>
                      <w:p w14:paraId="24DFAEB4" w14:textId="77777777" w:rsidR="00C975B7" w:rsidRPr="00C975B7" w:rsidRDefault="00C975B7" w:rsidP="00DA712B">
                        <w:r w:rsidRPr="00C975B7">
                          <w:t>Frequent interruptions negatively affect the user experience.</w:t>
                        </w:r>
                      </w:p>
                    </w:tc>
                    <w:tc>
                      <w:tcPr>
                        <w:tcW w:w="0" w:type="auto"/>
                        <w:vAlign w:val="center"/>
                        <w:hideMark/>
                      </w:tcPr>
                      <w:p w14:paraId="343DFBE5" w14:textId="77777777" w:rsidR="00C975B7" w:rsidRPr="00C975B7" w:rsidRDefault="00C975B7" w:rsidP="00DA712B">
                        <w:r w:rsidRPr="00C975B7">
                          <w:t>The game was designed without advertisements to provide a smoother gameplay experience.</w:t>
                        </w:r>
                      </w:p>
                    </w:tc>
                  </w:tr>
                  <w:tr w:rsidR="00C975B7" w:rsidRPr="00C975B7" w14:paraId="33914F48" w14:textId="77777777" w:rsidTr="007C6971">
                    <w:trPr>
                      <w:tblCellSpacing w:w="15" w:type="dxa"/>
                    </w:trPr>
                    <w:tc>
                      <w:tcPr>
                        <w:tcW w:w="0" w:type="auto"/>
                        <w:vAlign w:val="center"/>
                        <w:hideMark/>
                      </w:tcPr>
                      <w:p w14:paraId="0469BAAA" w14:textId="77777777" w:rsidR="00C975B7" w:rsidRPr="00C975B7" w:rsidRDefault="00C975B7" w:rsidP="00DA712B">
                        <w:r w:rsidRPr="00C975B7">
                          <w:t>Participant 2 explained that games should be easy to understand and not too complicated.</w:t>
                        </w:r>
                      </w:p>
                    </w:tc>
                    <w:tc>
                      <w:tcPr>
                        <w:tcW w:w="0" w:type="auto"/>
                        <w:vAlign w:val="center"/>
                        <w:hideMark/>
                      </w:tcPr>
                      <w:p w14:paraId="672ABDA8" w14:textId="77777777" w:rsidR="00C975B7" w:rsidRPr="00C975B7" w:rsidRDefault="00C975B7" w:rsidP="00DA712B">
                        <w:r w:rsidRPr="00C975B7">
                          <w:t>Users prefer intuitive gameplay that requires little time to learn.</w:t>
                        </w:r>
                      </w:p>
                    </w:tc>
                    <w:tc>
                      <w:tcPr>
                        <w:tcW w:w="0" w:type="auto"/>
                        <w:vAlign w:val="center"/>
                        <w:hideMark/>
                      </w:tcPr>
                      <w:p w14:paraId="6DBAD52F" w14:textId="77777777" w:rsidR="00C975B7" w:rsidRPr="00C975B7" w:rsidRDefault="00C975B7" w:rsidP="00DA712B">
                        <w:r w:rsidRPr="00C975B7">
                          <w:t>Simple controls, clear objectives and straightforward navigation were prioritised in the wireframes.</w:t>
                        </w:r>
                      </w:p>
                    </w:tc>
                  </w:tr>
                  <w:tr w:rsidR="00C975B7" w:rsidRPr="00C975B7" w14:paraId="0BD8B1DD" w14:textId="77777777" w:rsidTr="007C6971">
                    <w:trPr>
                      <w:tblCellSpacing w:w="15" w:type="dxa"/>
                    </w:trPr>
                    <w:tc>
                      <w:tcPr>
                        <w:tcW w:w="0" w:type="auto"/>
                        <w:vAlign w:val="center"/>
                        <w:hideMark/>
                      </w:tcPr>
                      <w:p w14:paraId="689B4383" w14:textId="77777777" w:rsidR="00C975B7" w:rsidRPr="00C975B7" w:rsidRDefault="00C975B7" w:rsidP="00DA712B">
                        <w:r w:rsidRPr="00C975B7">
                          <w:t>Participant 1 stated that simple instructions would help the most.</w:t>
                        </w:r>
                      </w:p>
                    </w:tc>
                    <w:tc>
                      <w:tcPr>
                        <w:tcW w:w="0" w:type="auto"/>
                        <w:vAlign w:val="center"/>
                        <w:hideMark/>
                      </w:tcPr>
                      <w:p w14:paraId="2779E7EF" w14:textId="77777777" w:rsidR="00C975B7" w:rsidRPr="00C975B7" w:rsidRDefault="00C975B7" w:rsidP="00DA712B">
                        <w:r w:rsidRPr="00C975B7">
                          <w:t>Clear guidance is important, particularly for first-time players.</w:t>
                        </w:r>
                      </w:p>
                    </w:tc>
                    <w:tc>
                      <w:tcPr>
                        <w:tcW w:w="0" w:type="auto"/>
                        <w:vAlign w:val="center"/>
                        <w:hideMark/>
                      </w:tcPr>
                      <w:p w14:paraId="0AC39285" w14:textId="77777777" w:rsidR="00C975B7" w:rsidRPr="00C975B7" w:rsidRDefault="00C975B7" w:rsidP="00DA712B">
                        <w:r w:rsidRPr="00C975B7">
                          <w:t xml:space="preserve">A </w:t>
                        </w:r>
                        <w:r w:rsidRPr="00C975B7">
                          <w:rPr>
                            <w:b/>
                            <w:bCs/>
                          </w:rPr>
                          <w:t>How to Play</w:t>
                        </w:r>
                        <w:r w:rsidRPr="00C975B7">
                          <w:t xml:space="preserve"> screen and simple on-screen instructions were added.</w:t>
                        </w:r>
                      </w:p>
                    </w:tc>
                  </w:tr>
                  <w:tr w:rsidR="00C975B7" w:rsidRPr="00C975B7" w14:paraId="791B6150" w14:textId="77777777" w:rsidTr="007C6971">
                    <w:trPr>
                      <w:tblCellSpacing w:w="15" w:type="dxa"/>
                    </w:trPr>
                    <w:tc>
                      <w:tcPr>
                        <w:tcW w:w="0" w:type="auto"/>
                        <w:vAlign w:val="center"/>
                        <w:hideMark/>
                      </w:tcPr>
                      <w:p w14:paraId="132C31F2" w14:textId="77777777" w:rsidR="00C975B7" w:rsidRPr="00C975B7" w:rsidRDefault="00C975B7" w:rsidP="00DA712B">
                        <w:r w:rsidRPr="00C975B7">
                          <w:t>Participant 1 considered accessibility important and highlighted the need for clear instructions. Participant 2 requested larger text, clear colours and easy-to-use buttons.</w:t>
                        </w:r>
                      </w:p>
                    </w:tc>
                    <w:tc>
                      <w:tcPr>
                        <w:tcW w:w="0" w:type="auto"/>
                        <w:vAlign w:val="center"/>
                        <w:hideMark/>
                      </w:tcPr>
                      <w:p w14:paraId="2184CF68" w14:textId="77777777" w:rsidR="00C975B7" w:rsidRPr="00C975B7" w:rsidRDefault="00C975B7" w:rsidP="00DA712B">
                        <w:r w:rsidRPr="00C975B7">
                          <w:t>Accessibility improves usability and allows a wider range of users to enjoy the game.</w:t>
                        </w:r>
                      </w:p>
                    </w:tc>
                    <w:tc>
                      <w:tcPr>
                        <w:tcW w:w="0" w:type="auto"/>
                        <w:vAlign w:val="center"/>
                        <w:hideMark/>
                      </w:tcPr>
                      <w:p w14:paraId="7F158EFC" w14:textId="77777777" w:rsidR="00C975B7" w:rsidRPr="00C975B7" w:rsidRDefault="00C975B7" w:rsidP="00DA712B">
                        <w:r w:rsidRPr="00C975B7">
                          <w:t>Large buttons, readable text and a clean layout were incorporated into the interface design.</w:t>
                        </w:r>
                      </w:p>
                    </w:tc>
                  </w:tr>
                  <w:tr w:rsidR="00C975B7" w:rsidRPr="00C975B7" w14:paraId="2480369C" w14:textId="77777777" w:rsidTr="007C6971">
                    <w:trPr>
                      <w:tblCellSpacing w:w="15" w:type="dxa"/>
                    </w:trPr>
                    <w:tc>
                      <w:tcPr>
                        <w:tcW w:w="0" w:type="auto"/>
                        <w:vAlign w:val="center"/>
                        <w:hideMark/>
                      </w:tcPr>
                      <w:p w14:paraId="2A713F5D" w14:textId="77777777" w:rsidR="00C975B7" w:rsidRPr="00C975B7" w:rsidRDefault="00C975B7" w:rsidP="00DA712B">
                        <w:r w:rsidRPr="00C975B7">
                          <w:t>Participant 3 disliked confusing controls, repetitive gameplay, bright colours and very small buttons.</w:t>
                        </w:r>
                      </w:p>
                    </w:tc>
                    <w:tc>
                      <w:tcPr>
                        <w:tcW w:w="0" w:type="auto"/>
                        <w:vAlign w:val="center"/>
                        <w:hideMark/>
                      </w:tcPr>
                      <w:p w14:paraId="55988BA8" w14:textId="77777777" w:rsidR="00C975B7" w:rsidRPr="00C975B7" w:rsidRDefault="00C975B7" w:rsidP="00DA712B">
                        <w:r w:rsidRPr="00C975B7">
                          <w:t>Poor interface design can discourage users from continuing to play.</w:t>
                        </w:r>
                      </w:p>
                    </w:tc>
                    <w:tc>
                      <w:tcPr>
                        <w:tcW w:w="0" w:type="auto"/>
                        <w:vAlign w:val="center"/>
                        <w:hideMark/>
                      </w:tcPr>
                      <w:p w14:paraId="583280B3" w14:textId="77777777" w:rsidR="00C975B7" w:rsidRPr="00C975B7" w:rsidRDefault="00C975B7" w:rsidP="00DA712B">
                        <w:r w:rsidRPr="00C975B7">
                          <w:t>The interface uses a simple layout, readable colours, large buttons and varied gameplay mechanics.</w:t>
                        </w:r>
                      </w:p>
                    </w:tc>
                  </w:tr>
                  <w:tr w:rsidR="00C975B7" w:rsidRPr="00C975B7" w14:paraId="3773A00F" w14:textId="77777777" w:rsidTr="007C6971">
                    <w:trPr>
                      <w:tblCellSpacing w:w="15" w:type="dxa"/>
                    </w:trPr>
                    <w:tc>
                      <w:tcPr>
                        <w:tcW w:w="0" w:type="auto"/>
                        <w:vAlign w:val="center"/>
                        <w:hideMark/>
                      </w:tcPr>
                      <w:p w14:paraId="65BBC182" w14:textId="77777777" w:rsidR="00C975B7" w:rsidRPr="00C975B7" w:rsidRDefault="00C975B7" w:rsidP="00DA712B">
                        <w:r w:rsidRPr="00C975B7">
                          <w:t>Participant 3 wanted clear objectives, different player roles and rewards.</w:t>
                        </w:r>
                      </w:p>
                    </w:tc>
                    <w:tc>
                      <w:tcPr>
                        <w:tcW w:w="0" w:type="auto"/>
                        <w:vAlign w:val="center"/>
                        <w:hideMark/>
                      </w:tcPr>
                      <w:p w14:paraId="6EFB72F6" w14:textId="77777777" w:rsidR="00C975B7" w:rsidRPr="00C975B7" w:rsidRDefault="00C975B7" w:rsidP="00DA712B">
                        <w:r w:rsidRPr="00C975B7">
                          <w:t>Users remain motivated when they understand their goals and feel rewarded for their progress.</w:t>
                        </w:r>
                      </w:p>
                    </w:tc>
                    <w:tc>
                      <w:tcPr>
                        <w:tcW w:w="0" w:type="auto"/>
                        <w:vAlign w:val="center"/>
                        <w:hideMark/>
                      </w:tcPr>
                      <w:p w14:paraId="3F76464C" w14:textId="77777777" w:rsidR="00C975B7" w:rsidRPr="00C975B7" w:rsidRDefault="00C975B7" w:rsidP="00DA712B">
                        <w:r w:rsidRPr="00C975B7">
                          <w:t>Unique player roles, mission objectives and a victory screen were included in the game design.</w:t>
                        </w:r>
                      </w:p>
                    </w:tc>
                  </w:tr>
                  <w:tr w:rsidR="00C975B7" w:rsidRPr="00C975B7" w14:paraId="701EAC7F" w14:textId="77777777" w:rsidTr="007C6971">
                    <w:trPr>
                      <w:tblCellSpacing w:w="15" w:type="dxa"/>
                    </w:trPr>
                    <w:tc>
                      <w:tcPr>
                        <w:tcW w:w="0" w:type="auto"/>
                        <w:vAlign w:val="center"/>
                        <w:hideMark/>
                      </w:tcPr>
                      <w:p w14:paraId="69D0401B" w14:textId="77777777" w:rsidR="00C975B7" w:rsidRPr="00C975B7" w:rsidRDefault="00C975B7" w:rsidP="00DA712B">
                        <w:r w:rsidRPr="00C975B7">
                          <w:t>Participant 3 suggested automatic progress saving and short game sessions.</w:t>
                        </w:r>
                      </w:p>
                    </w:tc>
                    <w:tc>
                      <w:tcPr>
                        <w:tcW w:w="0" w:type="auto"/>
                        <w:vAlign w:val="center"/>
                        <w:hideMark/>
                      </w:tcPr>
                      <w:p w14:paraId="753831C8" w14:textId="77777777" w:rsidR="00C975B7" w:rsidRPr="00C975B7" w:rsidRDefault="00C975B7" w:rsidP="00DA712B">
                        <w:r w:rsidRPr="00C975B7">
                          <w:t xml:space="preserve">Players value convenience and </w:t>
                        </w:r>
                        <w:r w:rsidRPr="00C975B7">
                          <w:lastRenderedPageBreak/>
                          <w:t>flexibility during gameplay.</w:t>
                        </w:r>
                      </w:p>
                    </w:tc>
                    <w:tc>
                      <w:tcPr>
                        <w:tcW w:w="0" w:type="auto"/>
                        <w:vAlign w:val="center"/>
                        <w:hideMark/>
                      </w:tcPr>
                      <w:p w14:paraId="07DACE08" w14:textId="77777777" w:rsidR="00C975B7" w:rsidRPr="00C975B7" w:rsidRDefault="00C975B7" w:rsidP="00DA712B">
                        <w:r w:rsidRPr="00C975B7">
                          <w:lastRenderedPageBreak/>
                          <w:t xml:space="preserve">The design includes an auto-save feature and gameplay designed to last </w:t>
                        </w:r>
                        <w:r w:rsidRPr="00C975B7">
                          <w:lastRenderedPageBreak/>
                          <w:t>approximately 30–45 minutes.</w:t>
                        </w:r>
                      </w:p>
                    </w:tc>
                  </w:tr>
                  <w:tr w:rsidR="00C975B7" w:rsidRPr="00C975B7" w14:paraId="53D20242" w14:textId="77777777" w:rsidTr="007C6971">
                    <w:trPr>
                      <w:tblCellSpacing w:w="15" w:type="dxa"/>
                    </w:trPr>
                    <w:tc>
                      <w:tcPr>
                        <w:tcW w:w="0" w:type="auto"/>
                        <w:vAlign w:val="center"/>
                        <w:hideMark/>
                      </w:tcPr>
                      <w:p w14:paraId="63CC68B0" w14:textId="77777777" w:rsidR="00C975B7" w:rsidRPr="00C975B7" w:rsidRDefault="00C975B7" w:rsidP="00DA712B">
                        <w:r w:rsidRPr="00C975B7">
                          <w:lastRenderedPageBreak/>
                          <w:t>Participant 2 said playing with friends makes games more enjoyable and encourages teamwork. Participant 3 also preferred teamwork and problem-solving.</w:t>
                        </w:r>
                      </w:p>
                    </w:tc>
                    <w:tc>
                      <w:tcPr>
                        <w:tcW w:w="0" w:type="auto"/>
                        <w:vAlign w:val="center"/>
                        <w:hideMark/>
                      </w:tcPr>
                      <w:p w14:paraId="33D91F26" w14:textId="77777777" w:rsidR="00C975B7" w:rsidRPr="00C975B7" w:rsidRDefault="00C975B7" w:rsidP="00DA712B">
                        <w:r w:rsidRPr="00C975B7">
                          <w:t>Cooperative gameplay is a key expectation for the target audience.</w:t>
                        </w:r>
                      </w:p>
                    </w:tc>
                    <w:tc>
                      <w:tcPr>
                        <w:tcW w:w="0" w:type="auto"/>
                        <w:vAlign w:val="center"/>
                        <w:hideMark/>
                      </w:tcPr>
                      <w:p w14:paraId="2B8CCE45" w14:textId="77777777" w:rsidR="00C975B7" w:rsidRPr="00C975B7" w:rsidRDefault="00C975B7" w:rsidP="00DA712B">
                        <w:r w:rsidRPr="00C975B7">
                          <w:t>Team chat, role selection and cooperative objectives were incorporated into the storyboard and wireframes.</w:t>
                        </w:r>
                      </w:p>
                    </w:tc>
                  </w:tr>
                  <w:tr w:rsidR="00C975B7" w:rsidRPr="00C975B7" w14:paraId="059F213B" w14:textId="77777777" w:rsidTr="007C6971">
                    <w:trPr>
                      <w:tblCellSpacing w:w="15" w:type="dxa"/>
                    </w:trPr>
                    <w:tc>
                      <w:tcPr>
                        <w:tcW w:w="0" w:type="auto"/>
                        <w:vAlign w:val="center"/>
                        <w:hideMark/>
                      </w:tcPr>
                      <w:p w14:paraId="3AAD8BF9" w14:textId="77777777" w:rsidR="00C975B7" w:rsidRPr="00C975B7" w:rsidRDefault="00C975B7" w:rsidP="00DA712B">
                        <w:r w:rsidRPr="00C975B7">
                          <w:t>Participant 4 stated that a responsive design and enjoyable gameplay would encourage them to play, despite not usually playing games.</w:t>
                        </w:r>
                      </w:p>
                    </w:tc>
                    <w:tc>
                      <w:tcPr>
                        <w:tcW w:w="0" w:type="auto"/>
                        <w:vAlign w:val="center"/>
                        <w:hideMark/>
                      </w:tcPr>
                      <w:p w14:paraId="2EDF9BCF" w14:textId="77777777" w:rsidR="00C975B7" w:rsidRPr="00C975B7" w:rsidRDefault="00C975B7" w:rsidP="00DA712B">
                        <w:r w:rsidRPr="00C975B7">
                          <w:t>The interface should remain responsive and engaging to attract both gamers and non-gamers.</w:t>
                        </w:r>
                      </w:p>
                    </w:tc>
                    <w:tc>
                      <w:tcPr>
                        <w:tcW w:w="0" w:type="auto"/>
                        <w:vAlign w:val="center"/>
                        <w:hideMark/>
                      </w:tcPr>
                      <w:p w14:paraId="5369318F" w14:textId="77777777" w:rsidR="00C975B7" w:rsidRPr="00C975B7" w:rsidRDefault="00C975B7" w:rsidP="00DA712B">
                        <w:r w:rsidRPr="00C975B7">
                          <w:t>The wireframes focus on responsive navigation, simple interactions and an engaging university-themed environment.</w:t>
                        </w:r>
                      </w:p>
                    </w:tc>
                  </w:tr>
                  <w:tr w:rsidR="00C975B7" w:rsidRPr="00C975B7" w14:paraId="731D34DD" w14:textId="77777777" w:rsidTr="007C6971">
                    <w:trPr>
                      <w:tblCellSpacing w:w="15" w:type="dxa"/>
                    </w:trPr>
                    <w:tc>
                      <w:tcPr>
                        <w:tcW w:w="0" w:type="auto"/>
                        <w:vAlign w:val="center"/>
                        <w:hideMark/>
                      </w:tcPr>
                      <w:p w14:paraId="44CA8596" w14:textId="77777777" w:rsidR="00C975B7" w:rsidRPr="00C975B7" w:rsidRDefault="00C975B7" w:rsidP="00DA712B">
                        <w:r w:rsidRPr="00C975B7">
                          <w:t>Participant 4 stated that a university-based strategy game would be interesting because of its learning potential.</w:t>
                        </w:r>
                      </w:p>
                    </w:tc>
                    <w:tc>
                      <w:tcPr>
                        <w:tcW w:w="0" w:type="auto"/>
                        <w:vAlign w:val="center"/>
                        <w:hideMark/>
                      </w:tcPr>
                      <w:p w14:paraId="2873AB54" w14:textId="77777777" w:rsidR="00C975B7" w:rsidRPr="00C975B7" w:rsidRDefault="00C975B7" w:rsidP="00DA712B">
                        <w:r w:rsidRPr="00C975B7">
                          <w:t>Educational value can increase user interest and engagement.</w:t>
                        </w:r>
                      </w:p>
                    </w:tc>
                    <w:tc>
                      <w:tcPr>
                        <w:tcW w:w="0" w:type="auto"/>
                        <w:vAlign w:val="center"/>
                        <w:hideMark/>
                      </w:tcPr>
                      <w:p w14:paraId="78807534" w14:textId="77777777" w:rsidR="00C975B7" w:rsidRPr="00C975B7" w:rsidRDefault="00C975B7" w:rsidP="00DA712B">
                        <w:r w:rsidRPr="00C975B7">
                          <w:t>The game uses real UWTSD campus buildings and university roles to create a familiar and meaningful learning environment.</w:t>
                        </w:r>
                      </w:p>
                    </w:tc>
                  </w:tr>
                  <w:tr w:rsidR="00C975B7" w:rsidRPr="00C975B7" w14:paraId="1EAB0400" w14:textId="77777777" w:rsidTr="007C6971">
                    <w:trPr>
                      <w:tblCellSpacing w:w="15" w:type="dxa"/>
                    </w:trPr>
                    <w:tc>
                      <w:tcPr>
                        <w:tcW w:w="0" w:type="auto"/>
                        <w:vAlign w:val="center"/>
                        <w:hideMark/>
                      </w:tcPr>
                      <w:p w14:paraId="4281EE8F" w14:textId="77777777" w:rsidR="00C975B7" w:rsidRPr="00C975B7" w:rsidRDefault="00C975B7" w:rsidP="00DA712B">
                        <w:r w:rsidRPr="00C975B7">
                          <w:t>Participant 1 suggested that new levels, different challenges and an interesting story would improve the game.</w:t>
                        </w:r>
                      </w:p>
                    </w:tc>
                    <w:tc>
                      <w:tcPr>
                        <w:tcW w:w="0" w:type="auto"/>
                        <w:vAlign w:val="center"/>
                        <w:hideMark/>
                      </w:tcPr>
                      <w:p w14:paraId="0DA9A990" w14:textId="77777777" w:rsidR="00C975B7" w:rsidRPr="00C975B7" w:rsidRDefault="00C975B7" w:rsidP="00DA712B">
                        <w:r w:rsidRPr="00C975B7">
                          <w:t>Variety helps maintain player engagement over time.</w:t>
                        </w:r>
                      </w:p>
                    </w:tc>
                    <w:tc>
                      <w:tcPr>
                        <w:tcW w:w="0" w:type="auto"/>
                        <w:vAlign w:val="center"/>
                        <w:hideMark/>
                      </w:tcPr>
                      <w:p w14:paraId="40DAA2F9" w14:textId="688992B5" w:rsidR="00C975B7" w:rsidRPr="00C975B7" w:rsidRDefault="00C975B7" w:rsidP="00DA712B">
                        <w:r w:rsidRPr="00C975B7">
                          <w:t>Multiple missions, outbreak events and progressive challenges were included within the storyboard.</w:t>
                        </w:r>
                        <w:sdt>
                          <w:sdtPr>
                            <w:id w:val="211311670"/>
                            <w:citation/>
                          </w:sdtPr>
                          <w:sdtContent>
                            <w:r w:rsidR="00B15182">
                              <w:fldChar w:fldCharType="begin"/>
                            </w:r>
                            <w:r w:rsidR="00B15182">
                              <w:instrText xml:space="preserve"> CITATION Int26 \l 2057 </w:instrText>
                            </w:r>
                            <w:r w:rsidR="00B15182">
                              <w:fldChar w:fldCharType="separate"/>
                            </w:r>
                            <w:r w:rsidR="00B15182">
                              <w:rPr>
                                <w:noProof/>
                              </w:rPr>
                              <w:t xml:space="preserve"> </w:t>
                            </w:r>
                            <w:r w:rsidR="00B15182" w:rsidRPr="00B15182">
                              <w:rPr>
                                <w:noProof/>
                              </w:rPr>
                              <w:t>[7]</w:t>
                            </w:r>
                            <w:r w:rsidR="00B15182">
                              <w:fldChar w:fldCharType="end"/>
                            </w:r>
                          </w:sdtContent>
                        </w:sdt>
                      </w:p>
                    </w:tc>
                  </w:tr>
                </w:tbl>
                <w:p w14:paraId="21C529CD" w14:textId="77777777" w:rsidR="00C975B7" w:rsidRPr="00C975B7" w:rsidRDefault="00C975B7" w:rsidP="00DA712B"/>
              </w:tc>
            </w:tr>
          </w:tbl>
          <w:p w14:paraId="18527047" w14:textId="77777777" w:rsidR="00C975B7" w:rsidRDefault="00C975B7"/>
        </w:tc>
      </w:tr>
    </w:tbl>
    <w:p w14:paraId="1CE5F50E" w14:textId="48EE6345" w:rsidR="00C975B7" w:rsidRPr="00C975B7" w:rsidRDefault="00C975B7" w:rsidP="00C975B7"/>
    <w:p w14:paraId="655DE648" w14:textId="77777777" w:rsidR="00C975B7" w:rsidRPr="00C975B7" w:rsidRDefault="00C975B7" w:rsidP="00C975B7">
      <w:r w:rsidRPr="00C975B7">
        <w:t xml:space="preserve">The interview findings directly influenced the design of the UWTSD Outbreak game. Participants consistently emphasised the importance of simplicity, accessibility, teamwork and clear objectives. These findings guided the creation of the personas, the </w:t>
      </w:r>
      <w:proofErr w:type="spellStart"/>
      <w:r w:rsidRPr="00C975B7">
        <w:t>MoSCoW</w:t>
      </w:r>
      <w:proofErr w:type="spellEnd"/>
      <w:r w:rsidRPr="00C975B7">
        <w:t xml:space="preserve"> prioritisation, the storyboard and the low-fidelity wireframes. As a result, the proposed design follows a user-centred design approach by ensuring that key interface decisions are supported by evidence collected from potential users.</w:t>
      </w:r>
    </w:p>
    <w:p w14:paraId="64B98269" w14:textId="77777777" w:rsidR="001549C3" w:rsidRDefault="001549C3" w:rsidP="00B35F1D"/>
    <w:p w14:paraId="7D43F176" w14:textId="77777777" w:rsidR="001549C3" w:rsidRDefault="00B35F1D" w:rsidP="00E642DC">
      <w:pPr>
        <w:pStyle w:val="Heading6"/>
      </w:pPr>
      <w:r w:rsidRPr="00B35F1D">
        <w:t>Persona</w:t>
      </w:r>
      <w:r w:rsidR="001549C3">
        <w:t>s</w:t>
      </w:r>
    </w:p>
    <w:p w14:paraId="6DAF7B6C" w14:textId="6600E5AE" w:rsidR="001549C3" w:rsidRPr="001549C3" w:rsidRDefault="001549C3" w:rsidP="00B35F1D"/>
    <w:p w14:paraId="1E022F68" w14:textId="7063EFBD" w:rsidR="00B35F1D" w:rsidRDefault="001549C3">
      <w:r>
        <w:rPr>
          <w:noProof/>
        </w:rPr>
        <w:lastRenderedPageBreak/>
        <w:drawing>
          <wp:inline distT="0" distB="0" distL="0" distR="0" wp14:anchorId="44F10DCF" wp14:editId="52FC9093">
            <wp:extent cx="4784917" cy="3189768"/>
            <wp:effectExtent l="0" t="0" r="0" b="0"/>
            <wp:docPr id="16908341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834105" name="Picture 169083410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87982" cy="3191811"/>
                    </a:xfrm>
                    <a:prstGeom prst="rect">
                      <a:avLst/>
                    </a:prstGeom>
                  </pic:spPr>
                </pic:pic>
              </a:graphicData>
            </a:graphic>
          </wp:inline>
        </w:drawing>
      </w:r>
    </w:p>
    <w:p w14:paraId="7DECEB5E" w14:textId="16B6B4C9" w:rsidR="001549C3" w:rsidRDefault="00492E9A">
      <w:hyperlink r:id="rId12" w:history="1">
        <w:r w:rsidRPr="007E1DA1">
          <w:rPr>
            <w:rStyle w:val="Hyperlink"/>
          </w:rPr>
          <w:t>https://canva.link/c0wa8ilyyf0511y</w:t>
        </w:r>
      </w:hyperlink>
      <w:r>
        <w:t xml:space="preserve"> </w:t>
      </w:r>
    </w:p>
    <w:p w14:paraId="6FE31C64" w14:textId="77777777" w:rsidR="001549C3" w:rsidRDefault="001549C3"/>
    <w:p w14:paraId="023577D0" w14:textId="7B77BD19" w:rsidR="001549C3" w:rsidRDefault="001549C3">
      <w:r>
        <w:rPr>
          <w:noProof/>
        </w:rPr>
        <w:drawing>
          <wp:inline distT="0" distB="0" distL="0" distR="0" wp14:anchorId="3B9E527B" wp14:editId="0DE98769">
            <wp:extent cx="4657060" cy="3104535"/>
            <wp:effectExtent l="0" t="0" r="0" b="635"/>
            <wp:docPr id="10611739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173963" name="Picture 106117396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63494" cy="3108824"/>
                    </a:xfrm>
                    <a:prstGeom prst="rect">
                      <a:avLst/>
                    </a:prstGeom>
                  </pic:spPr>
                </pic:pic>
              </a:graphicData>
            </a:graphic>
          </wp:inline>
        </w:drawing>
      </w:r>
    </w:p>
    <w:p w14:paraId="46909486" w14:textId="542D96A9" w:rsidR="00492E9A" w:rsidRDefault="00492E9A">
      <w:hyperlink r:id="rId14" w:history="1">
        <w:r w:rsidRPr="007E1DA1">
          <w:rPr>
            <w:rStyle w:val="Hyperlink"/>
          </w:rPr>
          <w:t>https://canva.link/zmcpn25k02bbpl1</w:t>
        </w:r>
      </w:hyperlink>
      <w:r>
        <w:t xml:space="preserve"> </w:t>
      </w:r>
    </w:p>
    <w:p w14:paraId="12A38452" w14:textId="170944E4" w:rsidR="001549C3" w:rsidRDefault="001549C3">
      <w:r>
        <w:rPr>
          <w:noProof/>
        </w:rPr>
        <w:lastRenderedPageBreak/>
        <w:drawing>
          <wp:inline distT="0" distB="0" distL="0" distR="0" wp14:anchorId="59A499DF" wp14:editId="3655A00B">
            <wp:extent cx="5391006" cy="3593805"/>
            <wp:effectExtent l="0" t="0" r="635" b="6985"/>
            <wp:docPr id="9233479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347938" name="Picture 92334793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96234" cy="3597290"/>
                    </a:xfrm>
                    <a:prstGeom prst="rect">
                      <a:avLst/>
                    </a:prstGeom>
                  </pic:spPr>
                </pic:pic>
              </a:graphicData>
            </a:graphic>
          </wp:inline>
        </w:drawing>
      </w:r>
    </w:p>
    <w:p w14:paraId="11B04DF7" w14:textId="05A1B1CF" w:rsidR="00492E9A" w:rsidRDefault="00BE7017">
      <w:hyperlink r:id="rId16" w:history="1">
        <w:r w:rsidRPr="007E1DA1">
          <w:rPr>
            <w:rStyle w:val="Hyperlink"/>
          </w:rPr>
          <w:t>https://canva.link/oy2llhw23e9sztb</w:t>
        </w:r>
      </w:hyperlink>
      <w:r>
        <w:t xml:space="preserve"> </w:t>
      </w:r>
    </w:p>
    <w:p w14:paraId="3FC5790A" w14:textId="77777777" w:rsidR="001549C3" w:rsidRDefault="001549C3"/>
    <w:p w14:paraId="74C88761" w14:textId="42E84366" w:rsidR="001549C3" w:rsidRDefault="001549C3">
      <w:r>
        <w:rPr>
          <w:noProof/>
        </w:rPr>
        <w:drawing>
          <wp:inline distT="0" distB="0" distL="0" distR="0" wp14:anchorId="636E7000" wp14:editId="30E75932">
            <wp:extent cx="5146158" cy="3430582"/>
            <wp:effectExtent l="0" t="0" r="0" b="0"/>
            <wp:docPr id="15939133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913322" name="Picture 159391332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48900" cy="3432410"/>
                    </a:xfrm>
                    <a:prstGeom prst="rect">
                      <a:avLst/>
                    </a:prstGeom>
                  </pic:spPr>
                </pic:pic>
              </a:graphicData>
            </a:graphic>
          </wp:inline>
        </w:drawing>
      </w:r>
    </w:p>
    <w:p w14:paraId="40264A91" w14:textId="53A7EF24" w:rsidR="00492E9A" w:rsidRDefault="00BE7017">
      <w:hyperlink r:id="rId18" w:history="1">
        <w:r w:rsidRPr="007E1DA1">
          <w:rPr>
            <w:rStyle w:val="Hyperlink"/>
          </w:rPr>
          <w:t>https://canva.link/vxiaucgy1auk4pv</w:t>
        </w:r>
      </w:hyperlink>
      <w:r>
        <w:t xml:space="preserve"> </w:t>
      </w:r>
    </w:p>
    <w:p w14:paraId="22188D1F" w14:textId="77777777" w:rsidR="00BE7017" w:rsidRDefault="00BE7017"/>
    <w:p w14:paraId="353F0949" w14:textId="77777777" w:rsidR="00BE7017" w:rsidRDefault="00BE7017"/>
    <w:p w14:paraId="07CD25E5" w14:textId="0E893ED5" w:rsidR="00BE7017" w:rsidRDefault="00BE7017" w:rsidP="00E642DC">
      <w:pPr>
        <w:pStyle w:val="Heading7"/>
      </w:pPr>
      <w:r w:rsidRPr="00BE7017">
        <w:lastRenderedPageBreak/>
        <w:t>User Requirements (</w:t>
      </w:r>
      <w:proofErr w:type="spellStart"/>
      <w:r w:rsidRPr="00BE7017">
        <w:t>MoSCoW</w:t>
      </w:r>
      <w:proofErr w:type="spellEnd"/>
      <w:r w:rsidRPr="00BE7017">
        <w:t>)</w:t>
      </w:r>
    </w:p>
    <w:p w14:paraId="5B23BF21" w14:textId="77777777" w:rsidR="00BE7017" w:rsidRDefault="00BE7017"/>
    <w:p w14:paraId="0CB34055" w14:textId="0B5A7B5A" w:rsidR="00BE7017" w:rsidRDefault="00BE7017">
      <w:r>
        <w:rPr>
          <w:noProof/>
        </w:rPr>
        <w:drawing>
          <wp:inline distT="0" distB="0" distL="0" distR="0" wp14:anchorId="7B3A6557" wp14:editId="679C7E96">
            <wp:extent cx="5731510" cy="3820795"/>
            <wp:effectExtent l="0" t="0" r="2540" b="8255"/>
            <wp:docPr id="705164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16404" name="Picture 7051640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sdt>
        <w:sdtPr>
          <w:id w:val="1801177163"/>
          <w:citation/>
        </w:sdtPr>
        <w:sdtContent>
          <w:r w:rsidR="00B15182">
            <w:fldChar w:fldCharType="begin"/>
          </w:r>
          <w:r w:rsidR="00B15182">
            <w:instrText xml:space="preserve"> CITATION SKr14 \l 2057 </w:instrText>
          </w:r>
          <w:r w:rsidR="00B15182">
            <w:fldChar w:fldCharType="separate"/>
          </w:r>
          <w:r w:rsidR="00B15182">
            <w:rPr>
              <w:noProof/>
            </w:rPr>
            <w:t xml:space="preserve"> </w:t>
          </w:r>
          <w:r w:rsidR="00B15182" w:rsidRPr="00B15182">
            <w:rPr>
              <w:noProof/>
            </w:rPr>
            <w:t>[8]</w:t>
          </w:r>
          <w:r w:rsidR="00B15182">
            <w:fldChar w:fldCharType="end"/>
          </w:r>
        </w:sdtContent>
      </w:sdt>
    </w:p>
    <w:p w14:paraId="4DD930F5" w14:textId="77777777" w:rsidR="00736FEC" w:rsidRDefault="00736FEC"/>
    <w:p w14:paraId="2207EF5B" w14:textId="77777777" w:rsidR="00736FEC" w:rsidRPr="00736FEC" w:rsidRDefault="00736FEC" w:rsidP="00E642DC">
      <w:pPr>
        <w:pStyle w:val="Heading8"/>
      </w:pPr>
      <w:r w:rsidRPr="00736FEC">
        <w:t>Low-Fidelity Wireframes</w:t>
      </w:r>
    </w:p>
    <w:p w14:paraId="25764197" w14:textId="0FB83E6E" w:rsidR="00736FEC" w:rsidRPr="00736FEC" w:rsidRDefault="00736FEC" w:rsidP="00736FEC">
      <w:pPr>
        <w:rPr>
          <w:b/>
          <w:bCs/>
        </w:rPr>
      </w:pPr>
    </w:p>
    <w:p w14:paraId="6CC71557" w14:textId="2683A4EE" w:rsidR="00736FEC" w:rsidRPr="00736FEC" w:rsidRDefault="00736FEC" w:rsidP="00736FEC">
      <w:r w:rsidRPr="00736FEC">
        <w:t>The low-fidelity wireframes were created to visualise the layout and functionality of the UWTSD Outbreak game before developing a high-fidelity prototype. These wireframes focus on the placement of interface elements, navigation and usability rather than colours or detailed graphics. The design decisions were informed by the interview findings, user personas and prioritised requirements identified during the user research stage.</w:t>
      </w:r>
    </w:p>
    <w:p w14:paraId="2C8AA45E" w14:textId="77777777" w:rsidR="00736FEC" w:rsidRDefault="00736FEC" w:rsidP="00736FEC">
      <w:pPr>
        <w:rPr>
          <w:b/>
          <w:bCs/>
        </w:rPr>
      </w:pPr>
      <w:r w:rsidRPr="00736FEC">
        <w:rPr>
          <w:b/>
          <w:bCs/>
        </w:rPr>
        <w:t>7.2 Main Menu</w:t>
      </w:r>
    </w:p>
    <w:p w14:paraId="649C161D" w14:textId="7B01AB46" w:rsidR="00736FEC" w:rsidRPr="00736FEC" w:rsidRDefault="00736FEC" w:rsidP="00736FEC">
      <w:pPr>
        <w:rPr>
          <w:b/>
          <w:bCs/>
        </w:rPr>
      </w:pPr>
      <w:r w:rsidRPr="00736FEC">
        <w:rPr>
          <w:b/>
          <w:bCs/>
        </w:rPr>
        <w:drawing>
          <wp:inline distT="0" distB="0" distL="0" distR="0" wp14:anchorId="0A1484A9" wp14:editId="5031EDFB">
            <wp:extent cx="1282766" cy="1257365"/>
            <wp:effectExtent l="0" t="0" r="0" b="0"/>
            <wp:docPr id="1625466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466334" name=""/>
                    <pic:cNvPicPr/>
                  </pic:nvPicPr>
                  <pic:blipFill>
                    <a:blip r:embed="rId20"/>
                    <a:stretch>
                      <a:fillRect/>
                    </a:stretch>
                  </pic:blipFill>
                  <pic:spPr>
                    <a:xfrm>
                      <a:off x="0" y="0"/>
                      <a:ext cx="1282766" cy="1257365"/>
                    </a:xfrm>
                    <a:prstGeom prst="rect">
                      <a:avLst/>
                    </a:prstGeom>
                  </pic:spPr>
                </pic:pic>
              </a:graphicData>
            </a:graphic>
          </wp:inline>
        </w:drawing>
      </w:r>
    </w:p>
    <w:p w14:paraId="5DD06411" w14:textId="77777777" w:rsidR="00736FEC" w:rsidRPr="00736FEC" w:rsidRDefault="00736FEC" w:rsidP="00736FEC">
      <w:pPr>
        <w:rPr>
          <w:sz w:val="18"/>
          <w:szCs w:val="18"/>
        </w:rPr>
      </w:pPr>
      <w:r w:rsidRPr="00736FEC">
        <w:rPr>
          <w:sz w:val="18"/>
          <w:szCs w:val="18"/>
        </w:rPr>
        <w:t>Figure 8. Main Menu Wireframe</w:t>
      </w:r>
    </w:p>
    <w:p w14:paraId="1E9BC9AD" w14:textId="671292DD" w:rsidR="00736FEC" w:rsidRPr="00736FEC" w:rsidRDefault="00736FEC" w:rsidP="00736FEC"/>
    <w:p w14:paraId="5994C218" w14:textId="77777777" w:rsidR="00736FEC" w:rsidRPr="00736FEC" w:rsidRDefault="00736FEC" w:rsidP="00736FEC">
      <w:pPr>
        <w:rPr>
          <w:b/>
          <w:bCs/>
        </w:rPr>
      </w:pPr>
      <w:r w:rsidRPr="00736FEC">
        <w:rPr>
          <w:b/>
          <w:bCs/>
        </w:rPr>
        <w:t>Description</w:t>
      </w:r>
    </w:p>
    <w:p w14:paraId="3AE7012A" w14:textId="77777777" w:rsidR="00736FEC" w:rsidRPr="00736FEC" w:rsidRDefault="00736FEC" w:rsidP="00736FEC">
      <w:r w:rsidRPr="00736FEC">
        <w:t xml:space="preserve">The Main Menu is the first screen users see when launching the game. It provides simple navigation through clearly labelled buttons for </w:t>
      </w:r>
      <w:r w:rsidRPr="00736FEC">
        <w:rPr>
          <w:b/>
          <w:bCs/>
        </w:rPr>
        <w:t>Play</w:t>
      </w:r>
      <w:r w:rsidRPr="00736FEC">
        <w:t xml:space="preserve">, </w:t>
      </w:r>
      <w:r w:rsidRPr="00736FEC">
        <w:rPr>
          <w:b/>
          <w:bCs/>
        </w:rPr>
        <w:t>How to Play</w:t>
      </w:r>
      <w:r w:rsidRPr="00736FEC">
        <w:t xml:space="preserve">, </w:t>
      </w:r>
      <w:r w:rsidRPr="00736FEC">
        <w:rPr>
          <w:b/>
          <w:bCs/>
        </w:rPr>
        <w:t>Settings</w:t>
      </w:r>
      <w:r w:rsidRPr="00736FEC">
        <w:t xml:space="preserve">, and </w:t>
      </w:r>
      <w:r w:rsidRPr="00736FEC">
        <w:rPr>
          <w:b/>
          <w:bCs/>
        </w:rPr>
        <w:t>Exit</w:t>
      </w:r>
      <w:r w:rsidRPr="00736FEC">
        <w:t>.</w:t>
      </w:r>
    </w:p>
    <w:p w14:paraId="4B24780E" w14:textId="77777777" w:rsidR="00736FEC" w:rsidRPr="00736FEC" w:rsidRDefault="00736FEC" w:rsidP="00736FEC">
      <w:pPr>
        <w:rPr>
          <w:b/>
          <w:bCs/>
        </w:rPr>
      </w:pPr>
      <w:r w:rsidRPr="00736FEC">
        <w:rPr>
          <w:b/>
          <w:bCs/>
        </w:rPr>
        <w:t>Design Rationale</w:t>
      </w:r>
    </w:p>
    <w:p w14:paraId="511E9C15" w14:textId="77777777" w:rsidR="00736FEC" w:rsidRPr="00736FEC" w:rsidRDefault="00736FEC" w:rsidP="00736FEC">
      <w:r w:rsidRPr="00736FEC">
        <w:t>The interface was intentionally kept simple with large buttons and minimal text to ensure it is easy for first-time users to navigate. This design reflects interview feedback indicating that users preferred clear instructions and uncomplicated interfaces.</w:t>
      </w:r>
    </w:p>
    <w:p w14:paraId="1E56BA28" w14:textId="235B03C6" w:rsidR="00736FEC" w:rsidRPr="00736FEC" w:rsidRDefault="00736FEC" w:rsidP="00736FEC"/>
    <w:p w14:paraId="003052EC" w14:textId="7A2A3ABC" w:rsidR="00736FEC" w:rsidRDefault="00736FEC" w:rsidP="00736FEC">
      <w:pPr>
        <w:rPr>
          <w:b/>
          <w:bCs/>
        </w:rPr>
      </w:pPr>
      <w:r w:rsidRPr="00736FEC">
        <w:rPr>
          <w:b/>
          <w:bCs/>
        </w:rPr>
        <w:t>Role Selection</w:t>
      </w:r>
    </w:p>
    <w:p w14:paraId="74612449" w14:textId="5CA07FB0" w:rsidR="00736FEC" w:rsidRPr="00736FEC" w:rsidRDefault="00736FEC" w:rsidP="00736FEC">
      <w:pPr>
        <w:rPr>
          <w:b/>
          <w:bCs/>
        </w:rPr>
      </w:pPr>
      <w:r w:rsidRPr="00736FEC">
        <w:rPr>
          <w:b/>
          <w:bCs/>
        </w:rPr>
        <w:drawing>
          <wp:inline distT="0" distB="0" distL="0" distR="0" wp14:anchorId="144F7AD3" wp14:editId="4827BC1B">
            <wp:extent cx="1244664" cy="1225613"/>
            <wp:effectExtent l="0" t="0" r="0" b="0"/>
            <wp:docPr id="1307813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13034" name=""/>
                    <pic:cNvPicPr/>
                  </pic:nvPicPr>
                  <pic:blipFill>
                    <a:blip r:embed="rId21"/>
                    <a:stretch>
                      <a:fillRect/>
                    </a:stretch>
                  </pic:blipFill>
                  <pic:spPr>
                    <a:xfrm>
                      <a:off x="0" y="0"/>
                      <a:ext cx="1244664" cy="1225613"/>
                    </a:xfrm>
                    <a:prstGeom prst="rect">
                      <a:avLst/>
                    </a:prstGeom>
                  </pic:spPr>
                </pic:pic>
              </a:graphicData>
            </a:graphic>
          </wp:inline>
        </w:drawing>
      </w:r>
    </w:p>
    <w:p w14:paraId="1E29BCB1" w14:textId="64C99CB4" w:rsidR="00736FEC" w:rsidRPr="00736FEC" w:rsidRDefault="00736FEC" w:rsidP="00736FEC">
      <w:pPr>
        <w:rPr>
          <w:sz w:val="20"/>
          <w:szCs w:val="20"/>
        </w:rPr>
      </w:pPr>
      <w:r w:rsidRPr="00736FEC">
        <w:rPr>
          <w:sz w:val="20"/>
          <w:szCs w:val="20"/>
        </w:rPr>
        <w:t>Figure 9. Role Selection Wireframe</w:t>
      </w:r>
    </w:p>
    <w:p w14:paraId="42388660" w14:textId="77777777" w:rsidR="00736FEC" w:rsidRPr="00736FEC" w:rsidRDefault="00736FEC" w:rsidP="00736FEC">
      <w:pPr>
        <w:rPr>
          <w:b/>
          <w:bCs/>
        </w:rPr>
      </w:pPr>
      <w:r w:rsidRPr="00736FEC">
        <w:rPr>
          <w:b/>
          <w:bCs/>
        </w:rPr>
        <w:t>Description</w:t>
      </w:r>
    </w:p>
    <w:p w14:paraId="0D87F3EF" w14:textId="77777777" w:rsidR="00736FEC" w:rsidRPr="00736FEC" w:rsidRDefault="00736FEC" w:rsidP="00736FEC">
      <w:r w:rsidRPr="00736FEC">
        <w:t>Players choose one of several university roles before starting the game. Each role has a unique ability that supports teamwork during gameplay.</w:t>
      </w:r>
    </w:p>
    <w:p w14:paraId="33A5D03F" w14:textId="77777777" w:rsidR="00736FEC" w:rsidRPr="00736FEC" w:rsidRDefault="00736FEC" w:rsidP="00736FEC">
      <w:pPr>
        <w:rPr>
          <w:b/>
          <w:bCs/>
        </w:rPr>
      </w:pPr>
      <w:r w:rsidRPr="00736FEC">
        <w:rPr>
          <w:b/>
          <w:bCs/>
        </w:rPr>
        <w:t>Design Rationale</w:t>
      </w:r>
    </w:p>
    <w:p w14:paraId="7B32D21B" w14:textId="77777777" w:rsidR="00736FEC" w:rsidRPr="00736FEC" w:rsidRDefault="00736FEC" w:rsidP="00736FEC">
      <w:r w:rsidRPr="00736FEC">
        <w:t xml:space="preserve">Role descriptions were included to help users understand the purpose of each character before </w:t>
      </w:r>
      <w:proofErr w:type="gramStart"/>
      <w:r w:rsidRPr="00736FEC">
        <w:t>making a selection</w:t>
      </w:r>
      <w:proofErr w:type="gramEnd"/>
      <w:r w:rsidRPr="00736FEC">
        <w:t>. This encourages cooperation and supports the collaborative gameplay identified as important during the interviews.</w:t>
      </w:r>
    </w:p>
    <w:p w14:paraId="67B3521D" w14:textId="411C4518" w:rsidR="00736FEC" w:rsidRPr="00736FEC" w:rsidRDefault="00736FEC" w:rsidP="00736FEC"/>
    <w:p w14:paraId="6562098F" w14:textId="0024ED9E" w:rsidR="00736FEC" w:rsidRDefault="00736FEC" w:rsidP="00736FEC">
      <w:pPr>
        <w:rPr>
          <w:b/>
          <w:bCs/>
        </w:rPr>
      </w:pPr>
      <w:r w:rsidRPr="00736FEC">
        <w:rPr>
          <w:b/>
          <w:bCs/>
        </w:rPr>
        <w:t>Campus Map</w:t>
      </w:r>
    </w:p>
    <w:p w14:paraId="345EBF3F" w14:textId="67493414" w:rsidR="00736FEC" w:rsidRPr="00736FEC" w:rsidRDefault="00736FEC" w:rsidP="00736FEC">
      <w:pPr>
        <w:rPr>
          <w:b/>
          <w:bCs/>
        </w:rPr>
      </w:pPr>
      <w:r w:rsidRPr="00736FEC">
        <w:rPr>
          <w:b/>
          <w:bCs/>
        </w:rPr>
        <w:drawing>
          <wp:inline distT="0" distB="0" distL="0" distR="0" wp14:anchorId="7E5FE424" wp14:editId="3FC0231A">
            <wp:extent cx="1282766" cy="1257365"/>
            <wp:effectExtent l="0" t="0" r="0" b="0"/>
            <wp:docPr id="240199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199047" name=""/>
                    <pic:cNvPicPr/>
                  </pic:nvPicPr>
                  <pic:blipFill>
                    <a:blip r:embed="rId22"/>
                    <a:stretch>
                      <a:fillRect/>
                    </a:stretch>
                  </pic:blipFill>
                  <pic:spPr>
                    <a:xfrm>
                      <a:off x="0" y="0"/>
                      <a:ext cx="1282766" cy="1257365"/>
                    </a:xfrm>
                    <a:prstGeom prst="rect">
                      <a:avLst/>
                    </a:prstGeom>
                  </pic:spPr>
                </pic:pic>
              </a:graphicData>
            </a:graphic>
          </wp:inline>
        </w:drawing>
      </w:r>
    </w:p>
    <w:p w14:paraId="431F6101" w14:textId="0B67C2B6" w:rsidR="00736FEC" w:rsidRPr="00736FEC" w:rsidRDefault="00736FEC" w:rsidP="00736FEC">
      <w:pPr>
        <w:rPr>
          <w:sz w:val="22"/>
          <w:szCs w:val="22"/>
        </w:rPr>
      </w:pPr>
      <w:r w:rsidRPr="00736FEC">
        <w:rPr>
          <w:sz w:val="22"/>
          <w:szCs w:val="22"/>
        </w:rPr>
        <w:t>Figure 10. Campus Map Wireframe</w:t>
      </w:r>
    </w:p>
    <w:p w14:paraId="25D94D3D" w14:textId="77777777" w:rsidR="00736FEC" w:rsidRPr="00736FEC" w:rsidRDefault="00736FEC" w:rsidP="00736FEC">
      <w:pPr>
        <w:rPr>
          <w:b/>
          <w:bCs/>
        </w:rPr>
      </w:pPr>
      <w:r w:rsidRPr="00736FEC">
        <w:rPr>
          <w:b/>
          <w:bCs/>
        </w:rPr>
        <w:lastRenderedPageBreak/>
        <w:t>Description</w:t>
      </w:r>
    </w:p>
    <w:p w14:paraId="1C74E9E4" w14:textId="77777777" w:rsidR="00736FEC" w:rsidRPr="00736FEC" w:rsidRDefault="00736FEC" w:rsidP="00736FEC">
      <w:r w:rsidRPr="00736FEC">
        <w:t>The Campus Map displays university buildings where outbreaks may occur. Players can move between locations, identify infected buildings and plan their next actions.</w:t>
      </w:r>
    </w:p>
    <w:p w14:paraId="4C3D834E" w14:textId="77777777" w:rsidR="00736FEC" w:rsidRPr="00736FEC" w:rsidRDefault="00736FEC" w:rsidP="00736FEC">
      <w:pPr>
        <w:rPr>
          <w:b/>
          <w:bCs/>
        </w:rPr>
      </w:pPr>
      <w:r w:rsidRPr="00736FEC">
        <w:rPr>
          <w:b/>
          <w:bCs/>
        </w:rPr>
        <w:t>Design Rationale</w:t>
      </w:r>
    </w:p>
    <w:p w14:paraId="6EE31901" w14:textId="77777777" w:rsidR="00736FEC" w:rsidRPr="00736FEC" w:rsidRDefault="00736FEC" w:rsidP="00736FEC">
      <w:r w:rsidRPr="00736FEC">
        <w:t>The map was designed to provide a clear overview of the game state while reducing unnecessary visual complexity. Familiar campus locations help users quickly understand where events are taking place.</w:t>
      </w:r>
    </w:p>
    <w:p w14:paraId="19433B1E" w14:textId="490F772F" w:rsidR="00736FEC" w:rsidRPr="00736FEC" w:rsidRDefault="00736FEC" w:rsidP="00736FEC"/>
    <w:p w14:paraId="433FBC33" w14:textId="36B1CA1F" w:rsidR="00736FEC" w:rsidRDefault="00736FEC" w:rsidP="00736FEC">
      <w:pPr>
        <w:rPr>
          <w:b/>
          <w:bCs/>
        </w:rPr>
      </w:pPr>
      <w:r w:rsidRPr="00736FEC">
        <w:rPr>
          <w:b/>
          <w:bCs/>
        </w:rPr>
        <w:t xml:space="preserve"> Action Screen</w:t>
      </w:r>
    </w:p>
    <w:p w14:paraId="761047E0" w14:textId="77777777" w:rsidR="00736FEC" w:rsidRDefault="00736FEC" w:rsidP="00736FEC">
      <w:pPr>
        <w:rPr>
          <w:b/>
          <w:bCs/>
        </w:rPr>
      </w:pPr>
    </w:p>
    <w:p w14:paraId="13B837AC" w14:textId="531DA1BA" w:rsidR="00736FEC" w:rsidRPr="00736FEC" w:rsidRDefault="00736FEC" w:rsidP="00736FEC">
      <w:pPr>
        <w:rPr>
          <w:b/>
          <w:bCs/>
        </w:rPr>
      </w:pPr>
      <w:r w:rsidRPr="00736FEC">
        <w:rPr>
          <w:b/>
          <w:bCs/>
        </w:rPr>
        <w:drawing>
          <wp:inline distT="0" distB="0" distL="0" distR="0" wp14:anchorId="32D2367C" wp14:editId="45810BB0">
            <wp:extent cx="1168460" cy="1206562"/>
            <wp:effectExtent l="0" t="0" r="0" b="0"/>
            <wp:docPr id="786752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752816" name=""/>
                    <pic:cNvPicPr/>
                  </pic:nvPicPr>
                  <pic:blipFill>
                    <a:blip r:embed="rId23"/>
                    <a:stretch>
                      <a:fillRect/>
                    </a:stretch>
                  </pic:blipFill>
                  <pic:spPr>
                    <a:xfrm>
                      <a:off x="0" y="0"/>
                      <a:ext cx="1168460" cy="1206562"/>
                    </a:xfrm>
                    <a:prstGeom prst="rect">
                      <a:avLst/>
                    </a:prstGeom>
                  </pic:spPr>
                </pic:pic>
              </a:graphicData>
            </a:graphic>
          </wp:inline>
        </w:drawing>
      </w:r>
    </w:p>
    <w:p w14:paraId="7F23C33F" w14:textId="77777777" w:rsidR="00736FEC" w:rsidRPr="00736FEC" w:rsidRDefault="00736FEC" w:rsidP="00736FEC">
      <w:pPr>
        <w:rPr>
          <w:sz w:val="20"/>
          <w:szCs w:val="20"/>
        </w:rPr>
      </w:pPr>
      <w:r w:rsidRPr="00736FEC">
        <w:rPr>
          <w:sz w:val="20"/>
          <w:szCs w:val="20"/>
        </w:rPr>
        <w:t>Figure 11. Action Selection Wireframe</w:t>
      </w:r>
    </w:p>
    <w:p w14:paraId="7B568B23" w14:textId="77777777" w:rsidR="00736FEC" w:rsidRPr="00736FEC" w:rsidRDefault="00736FEC" w:rsidP="00736FEC">
      <w:pPr>
        <w:rPr>
          <w:b/>
          <w:bCs/>
        </w:rPr>
      </w:pPr>
      <w:r w:rsidRPr="00736FEC">
        <w:rPr>
          <w:b/>
          <w:bCs/>
        </w:rPr>
        <w:t>Description</w:t>
      </w:r>
    </w:p>
    <w:p w14:paraId="4224BC0B" w14:textId="77777777" w:rsidR="00736FEC" w:rsidRPr="00736FEC" w:rsidRDefault="00736FEC" w:rsidP="00736FEC">
      <w:r w:rsidRPr="00736FEC">
        <w:t>Players can perform actions such as treating infections, moving to another building, sharing resources or constructing research stations.</w:t>
      </w:r>
    </w:p>
    <w:p w14:paraId="164ED56E" w14:textId="77777777" w:rsidR="00736FEC" w:rsidRPr="00736FEC" w:rsidRDefault="00736FEC" w:rsidP="00736FEC">
      <w:pPr>
        <w:rPr>
          <w:b/>
          <w:bCs/>
        </w:rPr>
      </w:pPr>
      <w:r w:rsidRPr="00736FEC">
        <w:rPr>
          <w:b/>
          <w:bCs/>
        </w:rPr>
        <w:t>Design Rationale</w:t>
      </w:r>
    </w:p>
    <w:p w14:paraId="695E91DC" w14:textId="77777777" w:rsidR="00736FEC" w:rsidRPr="00736FEC" w:rsidRDefault="00736FEC" w:rsidP="00736FEC">
      <w:r w:rsidRPr="00736FEC">
        <w:t>Action buttons were grouped together to minimise the number of taps required and improve usability. Large buttons also improve accessibility for all users.</w:t>
      </w:r>
    </w:p>
    <w:p w14:paraId="6C0E87E6" w14:textId="02AA3436" w:rsidR="00736FEC" w:rsidRPr="00736FEC" w:rsidRDefault="00736FEC" w:rsidP="00736FEC"/>
    <w:p w14:paraId="048080BD" w14:textId="1842F22A" w:rsidR="00736FEC" w:rsidRDefault="00736FEC" w:rsidP="00736FEC">
      <w:pPr>
        <w:rPr>
          <w:b/>
          <w:bCs/>
        </w:rPr>
      </w:pPr>
      <w:r w:rsidRPr="00736FEC">
        <w:rPr>
          <w:b/>
          <w:bCs/>
        </w:rPr>
        <w:t xml:space="preserve"> Team Chat</w:t>
      </w:r>
    </w:p>
    <w:p w14:paraId="4ABAFD6F" w14:textId="1A2D78D9" w:rsidR="005A516D" w:rsidRPr="00736FEC" w:rsidRDefault="005A516D" w:rsidP="00736FEC">
      <w:pPr>
        <w:rPr>
          <w:b/>
          <w:bCs/>
        </w:rPr>
      </w:pPr>
      <w:r w:rsidRPr="005A516D">
        <w:rPr>
          <w:b/>
          <w:bCs/>
        </w:rPr>
        <w:drawing>
          <wp:inline distT="0" distB="0" distL="0" distR="0" wp14:anchorId="5A775E2B" wp14:editId="30647D73">
            <wp:extent cx="1276416" cy="1124008"/>
            <wp:effectExtent l="0" t="0" r="0" b="0"/>
            <wp:docPr id="1847944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944958" name=""/>
                    <pic:cNvPicPr/>
                  </pic:nvPicPr>
                  <pic:blipFill>
                    <a:blip r:embed="rId24"/>
                    <a:stretch>
                      <a:fillRect/>
                    </a:stretch>
                  </pic:blipFill>
                  <pic:spPr>
                    <a:xfrm>
                      <a:off x="0" y="0"/>
                      <a:ext cx="1276416" cy="1124008"/>
                    </a:xfrm>
                    <a:prstGeom prst="rect">
                      <a:avLst/>
                    </a:prstGeom>
                  </pic:spPr>
                </pic:pic>
              </a:graphicData>
            </a:graphic>
          </wp:inline>
        </w:drawing>
      </w:r>
    </w:p>
    <w:p w14:paraId="50D781A4" w14:textId="77777777" w:rsidR="00736FEC" w:rsidRPr="005A516D" w:rsidRDefault="00736FEC" w:rsidP="00736FEC">
      <w:pPr>
        <w:rPr>
          <w:sz w:val="20"/>
          <w:szCs w:val="20"/>
        </w:rPr>
      </w:pPr>
      <w:r w:rsidRPr="005A516D">
        <w:rPr>
          <w:sz w:val="20"/>
          <w:szCs w:val="20"/>
        </w:rPr>
        <w:t>Figure 12. Team Chat Wireframe</w:t>
      </w:r>
    </w:p>
    <w:p w14:paraId="76954625" w14:textId="372ADDA4" w:rsidR="00736FEC" w:rsidRPr="00736FEC" w:rsidRDefault="00736FEC" w:rsidP="00736FEC"/>
    <w:p w14:paraId="57B0E3EA" w14:textId="77777777" w:rsidR="00736FEC" w:rsidRPr="00736FEC" w:rsidRDefault="00736FEC" w:rsidP="00736FEC">
      <w:pPr>
        <w:rPr>
          <w:b/>
          <w:bCs/>
        </w:rPr>
      </w:pPr>
      <w:r w:rsidRPr="00736FEC">
        <w:rPr>
          <w:b/>
          <w:bCs/>
        </w:rPr>
        <w:t>Description</w:t>
      </w:r>
    </w:p>
    <w:p w14:paraId="38246632" w14:textId="77777777" w:rsidR="00736FEC" w:rsidRPr="00736FEC" w:rsidRDefault="00736FEC" w:rsidP="00736FEC">
      <w:r w:rsidRPr="00736FEC">
        <w:lastRenderedPageBreak/>
        <w:t>The Team Chat enables players to communicate and coordinate their actions during the game.</w:t>
      </w:r>
    </w:p>
    <w:p w14:paraId="67714C00" w14:textId="77777777" w:rsidR="00736FEC" w:rsidRPr="00736FEC" w:rsidRDefault="00736FEC" w:rsidP="00736FEC">
      <w:pPr>
        <w:rPr>
          <w:b/>
          <w:bCs/>
        </w:rPr>
      </w:pPr>
      <w:r w:rsidRPr="00736FEC">
        <w:rPr>
          <w:b/>
          <w:bCs/>
        </w:rPr>
        <w:t>Design Rationale</w:t>
      </w:r>
    </w:p>
    <w:p w14:paraId="007D92EA" w14:textId="77777777" w:rsidR="00736FEC" w:rsidRPr="00736FEC" w:rsidRDefault="00736FEC" w:rsidP="00736FEC">
      <w:r w:rsidRPr="00736FEC">
        <w:t>Interview participants stated that teamwork would make the game more enjoyable. Including a dedicated communication area supports cooperation and strategic decision-making.</w:t>
      </w:r>
    </w:p>
    <w:p w14:paraId="23AAF127" w14:textId="77777777" w:rsidR="005A516D" w:rsidRDefault="005A516D" w:rsidP="00736FEC"/>
    <w:p w14:paraId="19774B43" w14:textId="2CB4804E" w:rsidR="00736FEC" w:rsidRDefault="00736FEC" w:rsidP="00736FEC">
      <w:pPr>
        <w:rPr>
          <w:b/>
          <w:bCs/>
        </w:rPr>
      </w:pPr>
      <w:r w:rsidRPr="00736FEC">
        <w:rPr>
          <w:b/>
          <w:bCs/>
        </w:rPr>
        <w:t xml:space="preserve"> Outbreak Event</w:t>
      </w:r>
    </w:p>
    <w:p w14:paraId="36579BBA" w14:textId="13591333" w:rsidR="005A516D" w:rsidRPr="00736FEC" w:rsidRDefault="005A516D" w:rsidP="00736FEC">
      <w:pPr>
        <w:rPr>
          <w:b/>
          <w:bCs/>
        </w:rPr>
      </w:pPr>
      <w:r w:rsidRPr="005A516D">
        <w:rPr>
          <w:b/>
          <w:bCs/>
        </w:rPr>
        <w:drawing>
          <wp:inline distT="0" distB="0" distL="0" distR="0" wp14:anchorId="5B42581A" wp14:editId="1B3ACFB7">
            <wp:extent cx="1295467" cy="1092256"/>
            <wp:effectExtent l="0" t="0" r="0" b="0"/>
            <wp:docPr id="1420422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670450" name=""/>
                    <pic:cNvPicPr/>
                  </pic:nvPicPr>
                  <pic:blipFill>
                    <a:blip r:embed="rId25"/>
                    <a:stretch>
                      <a:fillRect/>
                    </a:stretch>
                  </pic:blipFill>
                  <pic:spPr>
                    <a:xfrm>
                      <a:off x="0" y="0"/>
                      <a:ext cx="1295467" cy="1092256"/>
                    </a:xfrm>
                    <a:prstGeom prst="rect">
                      <a:avLst/>
                    </a:prstGeom>
                  </pic:spPr>
                </pic:pic>
              </a:graphicData>
            </a:graphic>
          </wp:inline>
        </w:drawing>
      </w:r>
    </w:p>
    <w:p w14:paraId="5D0EFB59" w14:textId="128921DC" w:rsidR="00736FEC" w:rsidRDefault="00736FEC" w:rsidP="00736FEC">
      <w:pPr>
        <w:rPr>
          <w:sz w:val="20"/>
          <w:szCs w:val="20"/>
        </w:rPr>
      </w:pPr>
      <w:r w:rsidRPr="005A516D">
        <w:rPr>
          <w:sz w:val="20"/>
          <w:szCs w:val="20"/>
        </w:rPr>
        <w:t>Figure 13. Outbreak Event Wireframe</w:t>
      </w:r>
    </w:p>
    <w:p w14:paraId="2F395EE8" w14:textId="77777777" w:rsidR="005A516D" w:rsidRPr="005A516D" w:rsidRDefault="005A516D" w:rsidP="00736FEC">
      <w:pPr>
        <w:rPr>
          <w:sz w:val="20"/>
          <w:szCs w:val="20"/>
        </w:rPr>
      </w:pPr>
    </w:p>
    <w:p w14:paraId="22CD75CD" w14:textId="77777777" w:rsidR="00736FEC" w:rsidRPr="00736FEC" w:rsidRDefault="00736FEC" w:rsidP="00736FEC">
      <w:pPr>
        <w:rPr>
          <w:b/>
          <w:bCs/>
        </w:rPr>
      </w:pPr>
      <w:r w:rsidRPr="00736FEC">
        <w:rPr>
          <w:b/>
          <w:bCs/>
        </w:rPr>
        <w:t>Description</w:t>
      </w:r>
    </w:p>
    <w:p w14:paraId="3F2D059A" w14:textId="77777777" w:rsidR="00736FEC" w:rsidRPr="00736FEC" w:rsidRDefault="00736FEC" w:rsidP="00736FEC">
      <w:r w:rsidRPr="00736FEC">
        <w:t>Event cards introduce unexpected challenges that require players to adapt their strategy.</w:t>
      </w:r>
    </w:p>
    <w:p w14:paraId="3D3CAD67" w14:textId="77777777" w:rsidR="00736FEC" w:rsidRPr="00736FEC" w:rsidRDefault="00736FEC" w:rsidP="00736FEC">
      <w:pPr>
        <w:rPr>
          <w:b/>
          <w:bCs/>
        </w:rPr>
      </w:pPr>
      <w:r w:rsidRPr="00736FEC">
        <w:rPr>
          <w:b/>
          <w:bCs/>
        </w:rPr>
        <w:t>Design Rationale</w:t>
      </w:r>
    </w:p>
    <w:p w14:paraId="5BD514B2" w14:textId="474A8C61" w:rsidR="00736FEC" w:rsidRPr="00736FEC" w:rsidRDefault="00736FEC" w:rsidP="00736FEC">
      <w:r w:rsidRPr="00736FEC">
        <w:t>The event screen provides concise information using large text and clear buttons to avoid overwhelming players during gameplay.</w:t>
      </w:r>
      <w:sdt>
        <w:sdtPr>
          <w:id w:val="439036179"/>
          <w:citation/>
        </w:sdtPr>
        <w:sdtContent>
          <w:r w:rsidR="00B15182">
            <w:fldChar w:fldCharType="begin"/>
          </w:r>
          <w:r w:rsidR="00B15182">
            <w:instrText xml:space="preserve"> CITATION HSh23 \l 2057 </w:instrText>
          </w:r>
          <w:r w:rsidR="00B15182">
            <w:fldChar w:fldCharType="separate"/>
          </w:r>
          <w:r w:rsidR="00B15182">
            <w:rPr>
              <w:noProof/>
            </w:rPr>
            <w:t xml:space="preserve"> </w:t>
          </w:r>
          <w:r w:rsidR="00B15182" w:rsidRPr="00B15182">
            <w:rPr>
              <w:noProof/>
            </w:rPr>
            <w:t>[9]</w:t>
          </w:r>
          <w:r w:rsidR="00B15182">
            <w:fldChar w:fldCharType="end"/>
          </w:r>
        </w:sdtContent>
      </w:sdt>
    </w:p>
    <w:p w14:paraId="1887C70F" w14:textId="1854651C" w:rsidR="00736FEC" w:rsidRPr="00736FEC" w:rsidRDefault="00736FEC" w:rsidP="00736FEC"/>
    <w:p w14:paraId="2BEC4E7C" w14:textId="77777777" w:rsidR="00736FEC" w:rsidRDefault="00736FEC" w:rsidP="00736FEC">
      <w:pPr>
        <w:rPr>
          <w:b/>
          <w:bCs/>
        </w:rPr>
      </w:pPr>
      <w:r w:rsidRPr="00736FEC">
        <w:rPr>
          <w:b/>
          <w:bCs/>
        </w:rPr>
        <w:t>7.8 Victory Screen</w:t>
      </w:r>
    </w:p>
    <w:p w14:paraId="5CBBC359" w14:textId="77777777" w:rsidR="005A516D" w:rsidRDefault="005A516D" w:rsidP="00736FEC">
      <w:pPr>
        <w:rPr>
          <w:b/>
          <w:bCs/>
        </w:rPr>
      </w:pPr>
    </w:p>
    <w:p w14:paraId="147797DA" w14:textId="71CDFEBD" w:rsidR="005A516D" w:rsidRPr="00736FEC" w:rsidRDefault="005A516D" w:rsidP="00736FEC">
      <w:pPr>
        <w:rPr>
          <w:b/>
          <w:bCs/>
        </w:rPr>
      </w:pPr>
      <w:r w:rsidRPr="005A516D">
        <w:rPr>
          <w:b/>
          <w:bCs/>
        </w:rPr>
        <w:drawing>
          <wp:inline distT="0" distB="0" distL="0" distR="0" wp14:anchorId="06B28037" wp14:editId="08ED72A9">
            <wp:extent cx="1187511" cy="1143059"/>
            <wp:effectExtent l="0" t="0" r="0" b="0"/>
            <wp:docPr id="2145333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333457" name=""/>
                    <pic:cNvPicPr/>
                  </pic:nvPicPr>
                  <pic:blipFill>
                    <a:blip r:embed="rId26"/>
                    <a:stretch>
                      <a:fillRect/>
                    </a:stretch>
                  </pic:blipFill>
                  <pic:spPr>
                    <a:xfrm>
                      <a:off x="0" y="0"/>
                      <a:ext cx="1187511" cy="1143059"/>
                    </a:xfrm>
                    <a:prstGeom prst="rect">
                      <a:avLst/>
                    </a:prstGeom>
                  </pic:spPr>
                </pic:pic>
              </a:graphicData>
            </a:graphic>
          </wp:inline>
        </w:drawing>
      </w:r>
    </w:p>
    <w:p w14:paraId="238BC231" w14:textId="77777777" w:rsidR="00736FEC" w:rsidRPr="005A516D" w:rsidRDefault="00736FEC" w:rsidP="00736FEC">
      <w:pPr>
        <w:rPr>
          <w:sz w:val="20"/>
          <w:szCs w:val="20"/>
        </w:rPr>
      </w:pPr>
      <w:r w:rsidRPr="005A516D">
        <w:rPr>
          <w:sz w:val="20"/>
          <w:szCs w:val="20"/>
        </w:rPr>
        <w:t>Figure 14. Victory Screen Wireframe</w:t>
      </w:r>
    </w:p>
    <w:p w14:paraId="43A58ECB" w14:textId="6FD4C7A7" w:rsidR="00736FEC" w:rsidRPr="00736FEC" w:rsidRDefault="00736FEC" w:rsidP="00736FEC"/>
    <w:p w14:paraId="4163D60A" w14:textId="77777777" w:rsidR="00736FEC" w:rsidRPr="00736FEC" w:rsidRDefault="00736FEC" w:rsidP="00736FEC">
      <w:pPr>
        <w:rPr>
          <w:b/>
          <w:bCs/>
        </w:rPr>
      </w:pPr>
      <w:r w:rsidRPr="00736FEC">
        <w:rPr>
          <w:b/>
          <w:bCs/>
        </w:rPr>
        <w:t>Description</w:t>
      </w:r>
    </w:p>
    <w:p w14:paraId="2E1724BC" w14:textId="77777777" w:rsidR="00736FEC" w:rsidRDefault="00736FEC" w:rsidP="00736FEC">
      <w:r w:rsidRPr="00736FEC">
        <w:lastRenderedPageBreak/>
        <w:t>The Victory Screen is displayed when players successfully discover the cure and prevent the outbreak. It summarises the team's performance and offers the option to replay the game.</w:t>
      </w:r>
    </w:p>
    <w:p w14:paraId="0511302F" w14:textId="77777777" w:rsidR="00790CD9" w:rsidRDefault="00790CD9" w:rsidP="00736FEC"/>
    <w:p w14:paraId="5FBAF85C" w14:textId="77777777" w:rsidR="00790CD9" w:rsidRPr="00790CD9" w:rsidRDefault="00790CD9" w:rsidP="00790CD9">
      <w:pPr>
        <w:rPr>
          <w:b/>
          <w:bCs/>
        </w:rPr>
      </w:pPr>
      <w:r w:rsidRPr="00790CD9">
        <w:rPr>
          <w:b/>
          <w:bCs/>
        </w:rPr>
        <w:t>Storyboard Feedback</w:t>
      </w:r>
    </w:p>
    <w:p w14:paraId="22D6C60D" w14:textId="4205B823" w:rsidR="00790CD9" w:rsidRPr="00790CD9" w:rsidRDefault="00790CD9" w:rsidP="00790CD9"/>
    <w:p w14:paraId="2478B864" w14:textId="77777777" w:rsidR="00790CD9" w:rsidRDefault="00790CD9" w:rsidP="00790CD9">
      <w:r w:rsidRPr="00790CD9">
        <w:t>The storyboard was reviewed by participants to determine whether the sequence of events was clear and easy to understand. Overall, participants found the gameplay easy to follow and understood how players joined a team, selected roles and treated infected buildings. Some participants suggested simplifying certain screens and making objectives more visible. This feedback was considered when developing the low-fidelity wireframes.</w:t>
      </w:r>
    </w:p>
    <w:p w14:paraId="772D0E2B" w14:textId="3EBBE741" w:rsidR="00790CD9" w:rsidRDefault="00790CD9" w:rsidP="00790CD9">
      <w:r w:rsidRPr="00790CD9">
        <w:t>To evaluate the storyboard and wireframes, feedback was collected using a Google Forms questionnaire. Four participants reviewed the prototype and answered questions about usability, clarity and overall design. The responses indicated that participants found the interface easy to understand and appreciated the cooperative gameplay. Suggestions for improvement included making objectives more visible and simplifying some interface elements. These comments were used to refine the design.</w:t>
      </w:r>
    </w:p>
    <w:p w14:paraId="3E1714AB" w14:textId="605DDFA0" w:rsidR="00790CD9" w:rsidRPr="00C975B7" w:rsidRDefault="00C975B7" w:rsidP="00790CD9">
      <w:pPr>
        <w:rPr>
          <w:b/>
          <w:bCs/>
        </w:rPr>
      </w:pPr>
      <w:proofErr w:type="gramStart"/>
      <w:r w:rsidRPr="00C975B7">
        <w:rPr>
          <w:b/>
          <w:bCs/>
        </w:rPr>
        <w:t>Feedbacks</w:t>
      </w:r>
      <w:proofErr w:type="gramEnd"/>
    </w:p>
    <w:p w14:paraId="645D7407" w14:textId="102BBE9F" w:rsidR="00790CD9" w:rsidRPr="00790CD9" w:rsidRDefault="00790CD9" w:rsidP="00790CD9">
      <w:r w:rsidRPr="00790CD9">
        <w:drawing>
          <wp:inline distT="0" distB="0" distL="0" distR="0" wp14:anchorId="65406FA9" wp14:editId="62BA6A1D">
            <wp:extent cx="1718841" cy="813908"/>
            <wp:effectExtent l="0" t="0" r="0" b="5715"/>
            <wp:docPr id="1687638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638709" name=""/>
                    <pic:cNvPicPr/>
                  </pic:nvPicPr>
                  <pic:blipFill>
                    <a:blip r:embed="rId27"/>
                    <a:stretch>
                      <a:fillRect/>
                    </a:stretch>
                  </pic:blipFill>
                  <pic:spPr>
                    <a:xfrm>
                      <a:off x="0" y="0"/>
                      <a:ext cx="1745147" cy="826364"/>
                    </a:xfrm>
                    <a:prstGeom prst="rect">
                      <a:avLst/>
                    </a:prstGeom>
                  </pic:spPr>
                </pic:pic>
              </a:graphicData>
            </a:graphic>
          </wp:inline>
        </w:drawing>
      </w:r>
      <w:r>
        <w:t xml:space="preserve"> </w:t>
      </w:r>
      <w:r w:rsidRPr="00790CD9">
        <w:drawing>
          <wp:inline distT="0" distB="0" distL="0" distR="0" wp14:anchorId="10DB6428" wp14:editId="55DA02EA">
            <wp:extent cx="1603094" cy="764828"/>
            <wp:effectExtent l="0" t="0" r="0" b="0"/>
            <wp:docPr id="134446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46798" name=""/>
                    <pic:cNvPicPr/>
                  </pic:nvPicPr>
                  <pic:blipFill>
                    <a:blip r:embed="rId28"/>
                    <a:stretch>
                      <a:fillRect/>
                    </a:stretch>
                  </pic:blipFill>
                  <pic:spPr>
                    <a:xfrm>
                      <a:off x="0" y="0"/>
                      <a:ext cx="1630820" cy="778056"/>
                    </a:xfrm>
                    <a:prstGeom prst="rect">
                      <a:avLst/>
                    </a:prstGeom>
                  </pic:spPr>
                </pic:pic>
              </a:graphicData>
            </a:graphic>
          </wp:inline>
        </w:drawing>
      </w:r>
      <w:r w:rsidRPr="00790CD9">
        <w:drawing>
          <wp:inline distT="0" distB="0" distL="0" distR="0" wp14:anchorId="793C8EE2" wp14:editId="4409FB5A">
            <wp:extent cx="1625028" cy="758142"/>
            <wp:effectExtent l="0" t="0" r="0" b="4445"/>
            <wp:docPr id="677135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35648" name=""/>
                    <pic:cNvPicPr/>
                  </pic:nvPicPr>
                  <pic:blipFill>
                    <a:blip r:embed="rId29"/>
                    <a:stretch>
                      <a:fillRect/>
                    </a:stretch>
                  </pic:blipFill>
                  <pic:spPr>
                    <a:xfrm>
                      <a:off x="0" y="0"/>
                      <a:ext cx="1655154" cy="772197"/>
                    </a:xfrm>
                    <a:prstGeom prst="rect">
                      <a:avLst/>
                    </a:prstGeom>
                  </pic:spPr>
                </pic:pic>
              </a:graphicData>
            </a:graphic>
          </wp:inline>
        </w:drawing>
      </w:r>
    </w:p>
    <w:p w14:paraId="5C0316CA" w14:textId="1C65E014" w:rsidR="00790CD9" w:rsidRDefault="00790CD9" w:rsidP="00736FEC">
      <w:r w:rsidRPr="00790CD9">
        <w:drawing>
          <wp:inline distT="0" distB="0" distL="0" distR="0" wp14:anchorId="52A1E19A" wp14:editId="08AB84F8">
            <wp:extent cx="1660967" cy="849063"/>
            <wp:effectExtent l="0" t="0" r="0" b="8255"/>
            <wp:docPr id="1219516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516703" name=""/>
                    <pic:cNvPicPr/>
                  </pic:nvPicPr>
                  <pic:blipFill>
                    <a:blip r:embed="rId30"/>
                    <a:stretch>
                      <a:fillRect/>
                    </a:stretch>
                  </pic:blipFill>
                  <pic:spPr>
                    <a:xfrm>
                      <a:off x="0" y="0"/>
                      <a:ext cx="1687802" cy="862781"/>
                    </a:xfrm>
                    <a:prstGeom prst="rect">
                      <a:avLst/>
                    </a:prstGeom>
                  </pic:spPr>
                </pic:pic>
              </a:graphicData>
            </a:graphic>
          </wp:inline>
        </w:drawing>
      </w:r>
      <w:r w:rsidRPr="00790CD9">
        <w:drawing>
          <wp:inline distT="0" distB="0" distL="0" distR="0" wp14:anchorId="3C959FA1" wp14:editId="0FD51DA3">
            <wp:extent cx="1821915" cy="844952"/>
            <wp:effectExtent l="0" t="0" r="6985" b="0"/>
            <wp:docPr id="1060741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741873" name=""/>
                    <pic:cNvPicPr/>
                  </pic:nvPicPr>
                  <pic:blipFill>
                    <a:blip r:embed="rId31"/>
                    <a:stretch>
                      <a:fillRect/>
                    </a:stretch>
                  </pic:blipFill>
                  <pic:spPr>
                    <a:xfrm>
                      <a:off x="0" y="0"/>
                      <a:ext cx="1845533" cy="855905"/>
                    </a:xfrm>
                    <a:prstGeom prst="rect">
                      <a:avLst/>
                    </a:prstGeom>
                  </pic:spPr>
                </pic:pic>
              </a:graphicData>
            </a:graphic>
          </wp:inline>
        </w:drawing>
      </w:r>
      <w:r w:rsidRPr="00790CD9">
        <w:drawing>
          <wp:inline distT="0" distB="0" distL="0" distR="0" wp14:anchorId="0B5220AE" wp14:editId="661255BD">
            <wp:extent cx="1678329" cy="854096"/>
            <wp:effectExtent l="0" t="0" r="0" b="3175"/>
            <wp:docPr id="1208472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472912" name=""/>
                    <pic:cNvPicPr/>
                  </pic:nvPicPr>
                  <pic:blipFill>
                    <a:blip r:embed="rId32"/>
                    <a:stretch>
                      <a:fillRect/>
                    </a:stretch>
                  </pic:blipFill>
                  <pic:spPr>
                    <a:xfrm>
                      <a:off x="0" y="0"/>
                      <a:ext cx="1723878" cy="877276"/>
                    </a:xfrm>
                    <a:prstGeom prst="rect">
                      <a:avLst/>
                    </a:prstGeom>
                  </pic:spPr>
                </pic:pic>
              </a:graphicData>
            </a:graphic>
          </wp:inline>
        </w:drawing>
      </w:r>
    </w:p>
    <w:p w14:paraId="32B0A066" w14:textId="4C41D9C0" w:rsidR="00790CD9" w:rsidRDefault="00790CD9" w:rsidP="00736FEC">
      <w:r w:rsidRPr="00790CD9">
        <w:drawing>
          <wp:inline distT="0" distB="0" distL="0" distR="0" wp14:anchorId="7C5C3339" wp14:editId="5F17F001">
            <wp:extent cx="2597150" cy="1027523"/>
            <wp:effectExtent l="0" t="0" r="0" b="1270"/>
            <wp:docPr id="2038908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908847" name=""/>
                    <pic:cNvPicPr/>
                  </pic:nvPicPr>
                  <pic:blipFill>
                    <a:blip r:embed="rId33"/>
                    <a:stretch>
                      <a:fillRect/>
                    </a:stretch>
                  </pic:blipFill>
                  <pic:spPr>
                    <a:xfrm>
                      <a:off x="0" y="0"/>
                      <a:ext cx="2651258" cy="1048930"/>
                    </a:xfrm>
                    <a:prstGeom prst="rect">
                      <a:avLst/>
                    </a:prstGeom>
                  </pic:spPr>
                </pic:pic>
              </a:graphicData>
            </a:graphic>
          </wp:inline>
        </w:drawing>
      </w:r>
      <w:r w:rsidR="00C975B7" w:rsidRPr="00C975B7">
        <w:drawing>
          <wp:inline distT="0" distB="0" distL="0" distR="0" wp14:anchorId="154B7857" wp14:editId="522BFFCC">
            <wp:extent cx="2286000" cy="1099438"/>
            <wp:effectExtent l="0" t="0" r="0" b="5715"/>
            <wp:docPr id="1350287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287434" name=""/>
                    <pic:cNvPicPr/>
                  </pic:nvPicPr>
                  <pic:blipFill>
                    <a:blip r:embed="rId34"/>
                    <a:stretch>
                      <a:fillRect/>
                    </a:stretch>
                  </pic:blipFill>
                  <pic:spPr>
                    <a:xfrm>
                      <a:off x="0" y="0"/>
                      <a:ext cx="2308846" cy="1110426"/>
                    </a:xfrm>
                    <a:prstGeom prst="rect">
                      <a:avLst/>
                    </a:prstGeom>
                  </pic:spPr>
                </pic:pic>
              </a:graphicData>
            </a:graphic>
          </wp:inline>
        </w:drawing>
      </w:r>
    </w:p>
    <w:p w14:paraId="2F61D286" w14:textId="5AB0AE7C" w:rsidR="00C975B7" w:rsidRPr="00736FEC" w:rsidRDefault="00C975B7" w:rsidP="00736FEC">
      <w:r w:rsidRPr="00C975B7">
        <w:lastRenderedPageBreak/>
        <w:drawing>
          <wp:inline distT="0" distB="0" distL="0" distR="0" wp14:anchorId="4722B5BF" wp14:editId="294F931E">
            <wp:extent cx="2816797" cy="1333500"/>
            <wp:effectExtent l="0" t="0" r="3175" b="0"/>
            <wp:docPr id="1865162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162634" name=""/>
                    <pic:cNvPicPr/>
                  </pic:nvPicPr>
                  <pic:blipFill>
                    <a:blip r:embed="rId35"/>
                    <a:stretch>
                      <a:fillRect/>
                    </a:stretch>
                  </pic:blipFill>
                  <pic:spPr>
                    <a:xfrm>
                      <a:off x="0" y="0"/>
                      <a:ext cx="2830012" cy="1339756"/>
                    </a:xfrm>
                    <a:prstGeom prst="rect">
                      <a:avLst/>
                    </a:prstGeom>
                  </pic:spPr>
                </pic:pic>
              </a:graphicData>
            </a:graphic>
          </wp:inline>
        </w:drawing>
      </w:r>
    </w:p>
    <w:p w14:paraId="5DA0FD1A" w14:textId="77777777" w:rsidR="00E642DC" w:rsidRPr="00E642DC" w:rsidRDefault="00E642DC" w:rsidP="00E642DC">
      <w:pPr>
        <w:pStyle w:val="Heading9"/>
      </w:pPr>
      <w:r w:rsidRPr="00E642DC">
        <w:t>Conclusion</w:t>
      </w:r>
    </w:p>
    <w:p w14:paraId="041AB759" w14:textId="77777777" w:rsidR="00E642DC" w:rsidRPr="00E642DC" w:rsidRDefault="00E642DC" w:rsidP="00E642DC">
      <w:r w:rsidRPr="00E642DC">
        <w:t xml:space="preserve">This report presented the initial user research and interface design for UWTSD Outbreak, a cooperative strategy game inspired by </w:t>
      </w:r>
      <w:r w:rsidRPr="00E642DC">
        <w:rPr>
          <w:i/>
          <w:iCs/>
        </w:rPr>
        <w:t>Pandemic</w:t>
      </w:r>
      <w:r w:rsidRPr="00E642DC">
        <w:t xml:space="preserve"> and adapted for the University of Wales Trinity Saint David (UWTSD). A user-centred design approach was followed throughout the project to ensure that the proposed interface was based on the needs and preferences of potential users.</w:t>
      </w:r>
    </w:p>
    <w:p w14:paraId="0FF89033" w14:textId="77777777" w:rsidR="00E642DC" w:rsidRPr="00E642DC" w:rsidRDefault="00E642DC" w:rsidP="00E642DC">
      <w:r w:rsidRPr="00E642DC">
        <w:t xml:space="preserve">Primary research was carried out through four semi-structured interviews, which identified important usability requirements such as simple navigation, accessibility, teamwork and clear objectives. These findings were used to develop user personas, prioritise requirements using the </w:t>
      </w:r>
      <w:proofErr w:type="spellStart"/>
      <w:r w:rsidRPr="00E642DC">
        <w:t>MoSCoW</w:t>
      </w:r>
      <w:proofErr w:type="spellEnd"/>
      <w:r w:rsidRPr="00E642DC">
        <w:t xml:space="preserve"> method, and guide the creation of the storyboard and low-fidelity wireframes. As a result, each design decision was informed by user feedback rather than personal assumptions.</w:t>
      </w:r>
    </w:p>
    <w:p w14:paraId="4DC0B737" w14:textId="77777777" w:rsidR="00E642DC" w:rsidRPr="00E642DC" w:rsidRDefault="00E642DC" w:rsidP="00E642DC">
      <w:r w:rsidRPr="00E642DC">
        <w:t>The proposed design provides a clear and accessible interface that supports cooperative gameplay while using familiar UWTSD campus buildings and university roles to create an engaging experience. Although the project is currently at the low-fidelity design stage, it establishes a strong foundation for future development.</w:t>
      </w:r>
    </w:p>
    <w:p w14:paraId="754185C7" w14:textId="77777777" w:rsidR="00E642DC" w:rsidRPr="00E642DC" w:rsidRDefault="00E642DC" w:rsidP="00E642DC">
      <w:r w:rsidRPr="00E642DC">
        <w:t>The next stage of the project will involve creating a high-fidelity interactive prototype, conducting usability testing with a larger group of users, and refining the design based on additional feedback. These activities will help improve the usability, accessibility and overall user experience of the game before implementation.</w:t>
      </w:r>
    </w:p>
    <w:p w14:paraId="6DB62A76" w14:textId="77777777" w:rsidR="00E642DC" w:rsidRPr="00E642DC" w:rsidRDefault="00E642DC" w:rsidP="00E642DC">
      <w:r w:rsidRPr="00E642DC">
        <w:t>Overall, the project demonstrates the importance of user research in designing effective digital interfaces and shows how user-centred design principles can be applied to develop an engaging educational game for the UWTSD community.</w:t>
      </w:r>
    </w:p>
    <w:p w14:paraId="1EECE276" w14:textId="1BB115F8" w:rsidR="00736FEC" w:rsidRDefault="00736FEC"/>
    <w:sdt>
      <w:sdtPr>
        <w:id w:val="601925361"/>
        <w:docPartObj>
          <w:docPartGallery w:val="Bibliographies"/>
          <w:docPartUnique/>
        </w:docPartObj>
      </w:sdtPr>
      <w:sdtEndPr>
        <w:rPr>
          <w:rFonts w:asciiTheme="minorHAnsi" w:eastAsiaTheme="minorHAnsi" w:hAnsiTheme="minorHAnsi" w:cstheme="minorBidi"/>
          <w:color w:val="auto"/>
          <w:sz w:val="24"/>
          <w:szCs w:val="24"/>
        </w:rPr>
      </w:sdtEndPr>
      <w:sdtContent>
        <w:p w14:paraId="1874ACDF" w14:textId="02B91894" w:rsidR="00B15182" w:rsidRPr="00B15182" w:rsidRDefault="00B15182">
          <w:pPr>
            <w:pStyle w:val="Heading1"/>
            <w:rPr>
              <w:rStyle w:val="Heading9Char"/>
            </w:rPr>
          </w:pPr>
          <w:r w:rsidRPr="00B15182">
            <w:rPr>
              <w:rStyle w:val="Heading9Char"/>
            </w:rPr>
            <w:t>References</w:t>
          </w:r>
        </w:p>
        <w:sdt>
          <w:sdtPr>
            <w:id w:val="-573587230"/>
            <w:bibliography/>
          </w:sdtPr>
          <w:sdtContent>
            <w:p w14:paraId="4A3E86C1" w14:textId="77777777" w:rsidR="00B15182" w:rsidRDefault="00B1518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B15182" w14:paraId="3EACAFAA" w14:textId="77777777">
                <w:trPr>
                  <w:divId w:val="1047796233"/>
                  <w:tblCellSpacing w:w="15" w:type="dxa"/>
                </w:trPr>
                <w:tc>
                  <w:tcPr>
                    <w:tcW w:w="50" w:type="pct"/>
                    <w:hideMark/>
                  </w:tcPr>
                  <w:p w14:paraId="4A14234E" w14:textId="61AD23AD" w:rsidR="00B15182" w:rsidRDefault="00B15182">
                    <w:pPr>
                      <w:pStyle w:val="Bibliography"/>
                      <w:rPr>
                        <w:noProof/>
                        <w:kern w:val="0"/>
                        <w14:ligatures w14:val="none"/>
                      </w:rPr>
                    </w:pPr>
                    <w:r>
                      <w:rPr>
                        <w:noProof/>
                      </w:rPr>
                      <w:t xml:space="preserve">[1] </w:t>
                    </w:r>
                  </w:p>
                </w:tc>
                <w:tc>
                  <w:tcPr>
                    <w:tcW w:w="0" w:type="auto"/>
                    <w:hideMark/>
                  </w:tcPr>
                  <w:p w14:paraId="019B5230" w14:textId="77777777" w:rsidR="00B15182" w:rsidRDefault="00B15182">
                    <w:pPr>
                      <w:pStyle w:val="Bibliography"/>
                      <w:rPr>
                        <w:noProof/>
                      </w:rPr>
                    </w:pPr>
                    <w:r>
                      <w:rPr>
                        <w:noProof/>
                      </w:rPr>
                      <w:t xml:space="preserve">J. Nielsen, Usability Engineering., San Francisco, CA, USA: Morgan Kaufmann, 1994. </w:t>
                    </w:r>
                  </w:p>
                </w:tc>
              </w:tr>
              <w:tr w:rsidR="00B15182" w14:paraId="3DC4646A" w14:textId="77777777">
                <w:trPr>
                  <w:divId w:val="1047796233"/>
                  <w:tblCellSpacing w:w="15" w:type="dxa"/>
                </w:trPr>
                <w:tc>
                  <w:tcPr>
                    <w:tcW w:w="50" w:type="pct"/>
                    <w:hideMark/>
                  </w:tcPr>
                  <w:p w14:paraId="01DBD764" w14:textId="77777777" w:rsidR="00B15182" w:rsidRDefault="00B15182">
                    <w:pPr>
                      <w:pStyle w:val="Bibliography"/>
                      <w:rPr>
                        <w:noProof/>
                      </w:rPr>
                    </w:pPr>
                    <w:r>
                      <w:rPr>
                        <w:noProof/>
                      </w:rPr>
                      <w:lastRenderedPageBreak/>
                      <w:t xml:space="preserve">[2] </w:t>
                    </w:r>
                  </w:p>
                </w:tc>
                <w:tc>
                  <w:tcPr>
                    <w:tcW w:w="0" w:type="auto"/>
                    <w:hideMark/>
                  </w:tcPr>
                  <w:p w14:paraId="69E2D2F8" w14:textId="77777777" w:rsidR="00B15182" w:rsidRDefault="00B15182">
                    <w:pPr>
                      <w:pStyle w:val="Bibliography"/>
                      <w:rPr>
                        <w:noProof/>
                      </w:rPr>
                    </w:pPr>
                    <w:r>
                      <w:rPr>
                        <w:noProof/>
                      </w:rPr>
                      <w:t xml:space="preserve">M. Kaufmann, The Design of Everyday Things, Revised and Expanded ed., New York, NY, USA:: Basic Books, 2013. </w:t>
                    </w:r>
                  </w:p>
                </w:tc>
              </w:tr>
              <w:tr w:rsidR="00B15182" w14:paraId="73C17287" w14:textId="77777777">
                <w:trPr>
                  <w:divId w:val="1047796233"/>
                  <w:tblCellSpacing w:w="15" w:type="dxa"/>
                </w:trPr>
                <w:tc>
                  <w:tcPr>
                    <w:tcW w:w="50" w:type="pct"/>
                    <w:hideMark/>
                  </w:tcPr>
                  <w:p w14:paraId="324D0BB4" w14:textId="77777777" w:rsidR="00B15182" w:rsidRDefault="00B15182">
                    <w:pPr>
                      <w:pStyle w:val="Bibliography"/>
                      <w:rPr>
                        <w:noProof/>
                      </w:rPr>
                    </w:pPr>
                    <w:r>
                      <w:rPr>
                        <w:noProof/>
                      </w:rPr>
                      <w:t xml:space="preserve">[3] </w:t>
                    </w:r>
                  </w:p>
                </w:tc>
                <w:tc>
                  <w:tcPr>
                    <w:tcW w:w="0" w:type="auto"/>
                    <w:hideMark/>
                  </w:tcPr>
                  <w:p w14:paraId="50C6C005" w14:textId="77777777" w:rsidR="00B15182" w:rsidRDefault="00B15182">
                    <w:pPr>
                      <w:pStyle w:val="Bibliography"/>
                      <w:rPr>
                        <w:noProof/>
                      </w:rPr>
                    </w:pPr>
                    <w:r>
                      <w:rPr>
                        <w:noProof/>
                      </w:rPr>
                      <w:t xml:space="preserve">J. Garrett, The Elements of User Experience: User-Centered Design for the Web and Beyond, 2nd ed., Berkeley, CA, USA: New Ridres, 2011. </w:t>
                    </w:r>
                  </w:p>
                </w:tc>
              </w:tr>
              <w:tr w:rsidR="00B15182" w14:paraId="3374FEF1" w14:textId="77777777">
                <w:trPr>
                  <w:divId w:val="1047796233"/>
                  <w:tblCellSpacing w:w="15" w:type="dxa"/>
                </w:trPr>
                <w:tc>
                  <w:tcPr>
                    <w:tcW w:w="50" w:type="pct"/>
                    <w:hideMark/>
                  </w:tcPr>
                  <w:p w14:paraId="5F53A8C4" w14:textId="77777777" w:rsidR="00B15182" w:rsidRDefault="00B15182">
                    <w:pPr>
                      <w:pStyle w:val="Bibliography"/>
                      <w:rPr>
                        <w:noProof/>
                      </w:rPr>
                    </w:pPr>
                    <w:r>
                      <w:rPr>
                        <w:noProof/>
                      </w:rPr>
                      <w:t xml:space="preserve">[4] </w:t>
                    </w:r>
                  </w:p>
                </w:tc>
                <w:tc>
                  <w:tcPr>
                    <w:tcW w:w="0" w:type="auto"/>
                    <w:hideMark/>
                  </w:tcPr>
                  <w:p w14:paraId="277E4DA2" w14:textId="77777777" w:rsidR="00B15182" w:rsidRDefault="00B15182">
                    <w:pPr>
                      <w:pStyle w:val="Bibliography"/>
                      <w:rPr>
                        <w:noProof/>
                      </w:rPr>
                    </w:pPr>
                    <w:r>
                      <w:rPr>
                        <w:noProof/>
                      </w:rPr>
                      <w:t xml:space="preserve">J. Pruitt and T. Adlin, The Persona Lifecycle: Keeping People in Mind Throughout Product Design., San Francisco, CA, USA:: Morgan Kaufmann, 2006. </w:t>
                    </w:r>
                  </w:p>
                </w:tc>
              </w:tr>
              <w:tr w:rsidR="00B15182" w14:paraId="33002BAC" w14:textId="77777777">
                <w:trPr>
                  <w:divId w:val="1047796233"/>
                  <w:tblCellSpacing w:w="15" w:type="dxa"/>
                </w:trPr>
                <w:tc>
                  <w:tcPr>
                    <w:tcW w:w="50" w:type="pct"/>
                    <w:hideMark/>
                  </w:tcPr>
                  <w:p w14:paraId="2A653B25" w14:textId="77777777" w:rsidR="00B15182" w:rsidRDefault="00B15182">
                    <w:pPr>
                      <w:pStyle w:val="Bibliography"/>
                      <w:rPr>
                        <w:noProof/>
                      </w:rPr>
                    </w:pPr>
                    <w:r>
                      <w:rPr>
                        <w:noProof/>
                      </w:rPr>
                      <w:t xml:space="preserve">[5] </w:t>
                    </w:r>
                  </w:p>
                </w:tc>
                <w:tc>
                  <w:tcPr>
                    <w:tcW w:w="0" w:type="auto"/>
                    <w:hideMark/>
                  </w:tcPr>
                  <w:p w14:paraId="089ABAE2" w14:textId="77777777" w:rsidR="00B15182" w:rsidRDefault="00B15182">
                    <w:pPr>
                      <w:pStyle w:val="Bibliography"/>
                      <w:rPr>
                        <w:noProof/>
                      </w:rPr>
                    </w:pPr>
                    <w:r>
                      <w:rPr>
                        <w:noProof/>
                      </w:rPr>
                      <w:t xml:space="preserve">J. W. Creswell and J. D. Creswell,, Research Design: Qualitative, Quantitative, and Mixed Methods Approaches, 5th ed., Thousand Oaks, CA, USA:: Sage Publications, 2018. </w:t>
                    </w:r>
                  </w:p>
                </w:tc>
              </w:tr>
              <w:tr w:rsidR="00B15182" w14:paraId="18276364" w14:textId="77777777">
                <w:trPr>
                  <w:divId w:val="1047796233"/>
                  <w:tblCellSpacing w:w="15" w:type="dxa"/>
                </w:trPr>
                <w:tc>
                  <w:tcPr>
                    <w:tcW w:w="50" w:type="pct"/>
                    <w:hideMark/>
                  </w:tcPr>
                  <w:p w14:paraId="28982879" w14:textId="77777777" w:rsidR="00B15182" w:rsidRDefault="00B15182">
                    <w:pPr>
                      <w:pStyle w:val="Bibliography"/>
                      <w:rPr>
                        <w:noProof/>
                      </w:rPr>
                    </w:pPr>
                    <w:r>
                      <w:rPr>
                        <w:noProof/>
                      </w:rPr>
                      <w:t xml:space="preserve">[6] </w:t>
                    </w:r>
                  </w:p>
                </w:tc>
                <w:tc>
                  <w:tcPr>
                    <w:tcW w:w="0" w:type="auto"/>
                    <w:hideMark/>
                  </w:tcPr>
                  <w:p w14:paraId="70556C44" w14:textId="77777777" w:rsidR="00B15182" w:rsidRDefault="00B15182">
                    <w:pPr>
                      <w:pStyle w:val="Bibliography"/>
                      <w:rPr>
                        <w:noProof/>
                      </w:rPr>
                    </w:pPr>
                    <w:r>
                      <w:rPr>
                        <w:noProof/>
                      </w:rPr>
                      <w:t>Z-Man Games, “Pandemic. [Online],” [Online]. Available: https://www.zmangames.com/en/games/pandemic/ . [Accessed 24 Jul, 2026].</w:t>
                    </w:r>
                  </w:p>
                </w:tc>
              </w:tr>
              <w:tr w:rsidR="00B15182" w14:paraId="1C63D262" w14:textId="77777777">
                <w:trPr>
                  <w:divId w:val="1047796233"/>
                  <w:tblCellSpacing w:w="15" w:type="dxa"/>
                </w:trPr>
                <w:tc>
                  <w:tcPr>
                    <w:tcW w:w="50" w:type="pct"/>
                    <w:hideMark/>
                  </w:tcPr>
                  <w:p w14:paraId="3A1CC261" w14:textId="77777777" w:rsidR="00B15182" w:rsidRDefault="00B15182">
                    <w:pPr>
                      <w:pStyle w:val="Bibliography"/>
                      <w:rPr>
                        <w:noProof/>
                      </w:rPr>
                    </w:pPr>
                    <w:r>
                      <w:rPr>
                        <w:noProof/>
                      </w:rPr>
                      <w:t xml:space="preserve">[7] </w:t>
                    </w:r>
                  </w:p>
                </w:tc>
                <w:tc>
                  <w:tcPr>
                    <w:tcW w:w="0" w:type="auto"/>
                    <w:hideMark/>
                  </w:tcPr>
                  <w:p w14:paraId="7C59CEEA" w14:textId="77777777" w:rsidR="00B15182" w:rsidRDefault="00B15182">
                    <w:pPr>
                      <w:pStyle w:val="Bibliography"/>
                      <w:rPr>
                        <w:noProof/>
                      </w:rPr>
                    </w:pPr>
                    <w:r>
                      <w:rPr>
                        <w:noProof/>
                      </w:rPr>
                      <w:t>“Interaction Design Foundation,,” User-Centred Design, [Online]. Available: https://www.interaction-design.org/literature/topics/user-centered-design. [Accessed 24 Jul 2026].</w:t>
                    </w:r>
                  </w:p>
                </w:tc>
              </w:tr>
              <w:tr w:rsidR="00B15182" w14:paraId="63AC412D" w14:textId="77777777">
                <w:trPr>
                  <w:divId w:val="1047796233"/>
                  <w:tblCellSpacing w:w="15" w:type="dxa"/>
                </w:trPr>
                <w:tc>
                  <w:tcPr>
                    <w:tcW w:w="50" w:type="pct"/>
                    <w:hideMark/>
                  </w:tcPr>
                  <w:p w14:paraId="3C8AB851" w14:textId="77777777" w:rsidR="00B15182" w:rsidRDefault="00B15182">
                    <w:pPr>
                      <w:pStyle w:val="Bibliography"/>
                      <w:rPr>
                        <w:noProof/>
                      </w:rPr>
                    </w:pPr>
                    <w:r>
                      <w:rPr>
                        <w:noProof/>
                      </w:rPr>
                      <w:t xml:space="preserve">[8] </w:t>
                    </w:r>
                  </w:p>
                </w:tc>
                <w:tc>
                  <w:tcPr>
                    <w:tcW w:w="0" w:type="auto"/>
                    <w:hideMark/>
                  </w:tcPr>
                  <w:p w14:paraId="30CDD68A" w14:textId="77777777" w:rsidR="00B15182" w:rsidRDefault="00B15182">
                    <w:pPr>
                      <w:pStyle w:val="Bibliography"/>
                      <w:rPr>
                        <w:noProof/>
                      </w:rPr>
                    </w:pPr>
                    <w:r>
                      <w:rPr>
                        <w:noProof/>
                      </w:rPr>
                      <w:t xml:space="preserve">S. Krug, “Revisited: A Common Sense Approach to Web Usability, 3rd ed.,” in </w:t>
                    </w:r>
                    <w:r>
                      <w:rPr>
                        <w:i/>
                        <w:iCs/>
                        <w:noProof/>
                      </w:rPr>
                      <w:t>Don't Make Me Think,</w:t>
                    </w:r>
                    <w:r>
                      <w:rPr>
                        <w:noProof/>
                      </w:rPr>
                      <w:t xml:space="preserve">, . Berkeley, CA, USA:, New Riders, 2014. </w:t>
                    </w:r>
                  </w:p>
                </w:tc>
              </w:tr>
              <w:tr w:rsidR="00B15182" w14:paraId="645C147C" w14:textId="77777777">
                <w:trPr>
                  <w:divId w:val="1047796233"/>
                  <w:tblCellSpacing w:w="15" w:type="dxa"/>
                </w:trPr>
                <w:tc>
                  <w:tcPr>
                    <w:tcW w:w="50" w:type="pct"/>
                    <w:hideMark/>
                  </w:tcPr>
                  <w:p w14:paraId="624D3B67" w14:textId="77777777" w:rsidR="00B15182" w:rsidRDefault="00B15182">
                    <w:pPr>
                      <w:pStyle w:val="Bibliography"/>
                      <w:rPr>
                        <w:noProof/>
                      </w:rPr>
                    </w:pPr>
                    <w:r>
                      <w:rPr>
                        <w:noProof/>
                      </w:rPr>
                      <w:t xml:space="preserve">[9] </w:t>
                    </w:r>
                  </w:p>
                </w:tc>
                <w:tc>
                  <w:tcPr>
                    <w:tcW w:w="0" w:type="auto"/>
                    <w:hideMark/>
                  </w:tcPr>
                  <w:p w14:paraId="47ECD960" w14:textId="77777777" w:rsidR="00B15182" w:rsidRDefault="00B15182">
                    <w:pPr>
                      <w:pStyle w:val="Bibliography"/>
                      <w:rPr>
                        <w:noProof/>
                      </w:rPr>
                    </w:pPr>
                    <w:r>
                      <w:rPr>
                        <w:noProof/>
                      </w:rPr>
                      <w:t xml:space="preserve">H. Sharp, Y. Rogers, and J. Preece, Interaction Design: Beyond Human–Computer Interaction, 6th ed., Hoboken, NJ, USA:: John Wiley &amp; Sons,, 2023. </w:t>
                    </w:r>
                  </w:p>
                </w:tc>
              </w:tr>
            </w:tbl>
            <w:p w14:paraId="3B8AC65E" w14:textId="77777777" w:rsidR="00B15182" w:rsidRDefault="00B15182">
              <w:pPr>
                <w:divId w:val="1047796233"/>
                <w:rPr>
                  <w:rFonts w:eastAsia="Times New Roman"/>
                  <w:noProof/>
                </w:rPr>
              </w:pPr>
            </w:p>
            <w:p w14:paraId="4F18AFD8" w14:textId="194838D6" w:rsidR="00B15182" w:rsidRDefault="00B15182">
              <w:r>
                <w:rPr>
                  <w:b/>
                  <w:bCs/>
                  <w:noProof/>
                </w:rPr>
                <w:fldChar w:fldCharType="end"/>
              </w:r>
            </w:p>
          </w:sdtContent>
        </w:sdt>
      </w:sdtContent>
    </w:sdt>
    <w:p w14:paraId="7E533482" w14:textId="77777777" w:rsidR="00B15182" w:rsidRPr="00E642DC" w:rsidRDefault="00B15182"/>
    <w:p w14:paraId="5F1ED444" w14:textId="77777777" w:rsidR="00BE7017" w:rsidRPr="00E642DC" w:rsidRDefault="00BE7017"/>
    <w:p w14:paraId="7B2222C3" w14:textId="77777777" w:rsidR="00BE7017" w:rsidRPr="00E642DC" w:rsidRDefault="00BE7017"/>
    <w:sectPr w:rsidR="00BE7017" w:rsidRPr="00E642DC" w:rsidSect="00B1518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83BA8"/>
    <w:multiLevelType w:val="multilevel"/>
    <w:tmpl w:val="BFF80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E32C87"/>
    <w:multiLevelType w:val="multilevel"/>
    <w:tmpl w:val="0AF6C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255A4E"/>
    <w:multiLevelType w:val="multilevel"/>
    <w:tmpl w:val="549A1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E76AB3"/>
    <w:multiLevelType w:val="multilevel"/>
    <w:tmpl w:val="40568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7911193">
    <w:abstractNumId w:val="2"/>
  </w:num>
  <w:num w:numId="2" w16cid:durableId="1926766157">
    <w:abstractNumId w:val="0"/>
  </w:num>
  <w:num w:numId="3" w16cid:durableId="1727871242">
    <w:abstractNumId w:val="1"/>
  </w:num>
  <w:num w:numId="4" w16cid:durableId="18303178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CCD"/>
    <w:rsid w:val="00114A71"/>
    <w:rsid w:val="001549C3"/>
    <w:rsid w:val="003414A9"/>
    <w:rsid w:val="0038278D"/>
    <w:rsid w:val="00492E9A"/>
    <w:rsid w:val="005A516D"/>
    <w:rsid w:val="00736FEC"/>
    <w:rsid w:val="00790CD9"/>
    <w:rsid w:val="00846DDA"/>
    <w:rsid w:val="00B15182"/>
    <w:rsid w:val="00B32508"/>
    <w:rsid w:val="00B35F1D"/>
    <w:rsid w:val="00BE7017"/>
    <w:rsid w:val="00C23006"/>
    <w:rsid w:val="00C975B7"/>
    <w:rsid w:val="00CB70CA"/>
    <w:rsid w:val="00E642DC"/>
    <w:rsid w:val="00F37CCD"/>
    <w:rsid w:val="00FF0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D7A8E"/>
  <w15:chartTrackingRefBased/>
  <w15:docId w15:val="{277C1FF7-8423-42DB-AC46-35A633874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C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7C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37C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37C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37C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F37C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F37C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F37C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F37C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C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7C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37C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37C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F37CCD"/>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F37C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F37CCD"/>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F37C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F37CCD"/>
    <w:rPr>
      <w:rFonts w:eastAsiaTheme="majorEastAsia" w:cstheme="majorBidi"/>
      <w:color w:val="272727" w:themeColor="text1" w:themeTint="D8"/>
    </w:rPr>
  </w:style>
  <w:style w:type="paragraph" w:styleId="Title">
    <w:name w:val="Title"/>
    <w:basedOn w:val="Normal"/>
    <w:next w:val="Normal"/>
    <w:link w:val="TitleChar"/>
    <w:uiPriority w:val="10"/>
    <w:qFormat/>
    <w:rsid w:val="00F37C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C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C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C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CCD"/>
    <w:pPr>
      <w:spacing w:before="160"/>
      <w:jc w:val="center"/>
    </w:pPr>
    <w:rPr>
      <w:i/>
      <w:iCs/>
      <w:color w:val="404040" w:themeColor="text1" w:themeTint="BF"/>
    </w:rPr>
  </w:style>
  <w:style w:type="character" w:customStyle="1" w:styleId="QuoteChar">
    <w:name w:val="Quote Char"/>
    <w:basedOn w:val="DefaultParagraphFont"/>
    <w:link w:val="Quote"/>
    <w:uiPriority w:val="29"/>
    <w:rsid w:val="00F37CCD"/>
    <w:rPr>
      <w:i/>
      <w:iCs/>
      <w:color w:val="404040" w:themeColor="text1" w:themeTint="BF"/>
    </w:rPr>
  </w:style>
  <w:style w:type="paragraph" w:styleId="ListParagraph">
    <w:name w:val="List Paragraph"/>
    <w:basedOn w:val="Normal"/>
    <w:uiPriority w:val="34"/>
    <w:qFormat/>
    <w:rsid w:val="00F37CCD"/>
    <w:pPr>
      <w:ind w:left="720"/>
      <w:contextualSpacing/>
    </w:pPr>
  </w:style>
  <w:style w:type="character" w:styleId="IntenseEmphasis">
    <w:name w:val="Intense Emphasis"/>
    <w:basedOn w:val="DefaultParagraphFont"/>
    <w:uiPriority w:val="21"/>
    <w:qFormat/>
    <w:rsid w:val="00F37CCD"/>
    <w:rPr>
      <w:i/>
      <w:iCs/>
      <w:color w:val="0F4761" w:themeColor="accent1" w:themeShade="BF"/>
    </w:rPr>
  </w:style>
  <w:style w:type="paragraph" w:styleId="IntenseQuote">
    <w:name w:val="Intense Quote"/>
    <w:basedOn w:val="Normal"/>
    <w:next w:val="Normal"/>
    <w:link w:val="IntenseQuoteChar"/>
    <w:uiPriority w:val="30"/>
    <w:qFormat/>
    <w:rsid w:val="00F37C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CCD"/>
    <w:rPr>
      <w:i/>
      <w:iCs/>
      <w:color w:val="0F4761" w:themeColor="accent1" w:themeShade="BF"/>
    </w:rPr>
  </w:style>
  <w:style w:type="character" w:styleId="IntenseReference">
    <w:name w:val="Intense Reference"/>
    <w:basedOn w:val="DefaultParagraphFont"/>
    <w:uiPriority w:val="32"/>
    <w:qFormat/>
    <w:rsid w:val="00F37CCD"/>
    <w:rPr>
      <w:b/>
      <w:bCs/>
      <w:smallCaps/>
      <w:color w:val="0F4761" w:themeColor="accent1" w:themeShade="BF"/>
      <w:spacing w:val="5"/>
    </w:rPr>
  </w:style>
  <w:style w:type="table" w:customStyle="1" w:styleId="Calendar2">
    <w:name w:val="Calendar 2"/>
    <w:basedOn w:val="TableNormal"/>
    <w:uiPriority w:val="99"/>
    <w:qFormat/>
    <w:rsid w:val="00B35F1D"/>
    <w:pPr>
      <w:spacing w:after="0" w:line="240" w:lineRule="auto"/>
      <w:jc w:val="center"/>
    </w:pPr>
    <w:rPr>
      <w:rFonts w:eastAsiaTheme="minorEastAsia"/>
      <w:kern w:val="0"/>
      <w:sz w:val="28"/>
      <w:szCs w:val="28"/>
      <w:lang w:val="en-US"/>
      <w14:ligatures w14:val="none"/>
    </w:rPr>
    <w:tblPr>
      <w:tblBorders>
        <w:insideV w:val="single" w:sz="4" w:space="0" w:color="45B0E1" w:themeColor="accent1" w:themeTint="99"/>
      </w:tblBorders>
    </w:tblPr>
    <w:tblStylePr w:type="firstRow">
      <w:rPr>
        <w:rFonts w:asciiTheme="majorHAnsi" w:hAnsiTheme="majorHAnsi"/>
        <w:b w:val="0"/>
        <w:i w:val="0"/>
        <w:caps/>
        <w:smallCaps w:val="0"/>
        <w:color w:val="156082" w:themeColor="accent1"/>
        <w:spacing w:val="20"/>
        <w:sz w:val="32"/>
      </w:rPr>
      <w:tblPr/>
      <w:tcPr>
        <w:tcBorders>
          <w:top w:val="nil"/>
          <w:left w:val="nil"/>
          <w:bottom w:val="nil"/>
          <w:right w:val="nil"/>
          <w:insideH w:val="nil"/>
          <w:insideV w:val="nil"/>
          <w:tl2br w:val="nil"/>
          <w:tr2bl w:val="nil"/>
        </w:tcBorders>
      </w:tcPr>
    </w:tblStylePr>
  </w:style>
  <w:style w:type="table" w:styleId="TableGrid">
    <w:name w:val="Table Grid"/>
    <w:basedOn w:val="TableNormal"/>
    <w:uiPriority w:val="39"/>
    <w:rsid w:val="00B35F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92E9A"/>
    <w:rPr>
      <w:color w:val="467886" w:themeColor="hyperlink"/>
      <w:u w:val="single"/>
    </w:rPr>
  </w:style>
  <w:style w:type="character" w:styleId="UnresolvedMention">
    <w:name w:val="Unresolved Mention"/>
    <w:basedOn w:val="DefaultParagraphFont"/>
    <w:uiPriority w:val="99"/>
    <w:semiHidden/>
    <w:unhideWhenUsed/>
    <w:rsid w:val="00492E9A"/>
    <w:rPr>
      <w:color w:val="605E5C"/>
      <w:shd w:val="clear" w:color="auto" w:fill="E1DFDD"/>
    </w:rPr>
  </w:style>
  <w:style w:type="paragraph" w:styleId="Bibliography">
    <w:name w:val="Bibliography"/>
    <w:basedOn w:val="Normal"/>
    <w:next w:val="Normal"/>
    <w:uiPriority w:val="37"/>
    <w:unhideWhenUsed/>
    <w:rsid w:val="00B15182"/>
  </w:style>
  <w:style w:type="paragraph" w:styleId="TOCHeading">
    <w:name w:val="TOC Heading"/>
    <w:basedOn w:val="Heading1"/>
    <w:next w:val="Normal"/>
    <w:uiPriority w:val="39"/>
    <w:unhideWhenUsed/>
    <w:qFormat/>
    <w:rsid w:val="00B1518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15182"/>
    <w:pPr>
      <w:spacing w:after="100"/>
    </w:pPr>
  </w:style>
  <w:style w:type="paragraph" w:styleId="TOC2">
    <w:name w:val="toc 2"/>
    <w:basedOn w:val="Normal"/>
    <w:next w:val="Normal"/>
    <w:autoRedefine/>
    <w:uiPriority w:val="39"/>
    <w:unhideWhenUsed/>
    <w:rsid w:val="00B15182"/>
    <w:pPr>
      <w:spacing w:after="100"/>
      <w:ind w:left="240"/>
    </w:pPr>
  </w:style>
  <w:style w:type="paragraph" w:styleId="TOC3">
    <w:name w:val="toc 3"/>
    <w:basedOn w:val="Normal"/>
    <w:next w:val="Normal"/>
    <w:autoRedefine/>
    <w:uiPriority w:val="39"/>
    <w:unhideWhenUsed/>
    <w:rsid w:val="00B15182"/>
    <w:pPr>
      <w:spacing w:after="100"/>
      <w:ind w:left="480"/>
    </w:pPr>
  </w:style>
  <w:style w:type="paragraph" w:styleId="NoSpacing">
    <w:name w:val="No Spacing"/>
    <w:link w:val="NoSpacingChar"/>
    <w:uiPriority w:val="1"/>
    <w:qFormat/>
    <w:rsid w:val="00B1518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1518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37224">
      <w:bodyDiv w:val="1"/>
      <w:marLeft w:val="0"/>
      <w:marRight w:val="0"/>
      <w:marTop w:val="0"/>
      <w:marBottom w:val="0"/>
      <w:divBdr>
        <w:top w:val="none" w:sz="0" w:space="0" w:color="auto"/>
        <w:left w:val="none" w:sz="0" w:space="0" w:color="auto"/>
        <w:bottom w:val="none" w:sz="0" w:space="0" w:color="auto"/>
        <w:right w:val="none" w:sz="0" w:space="0" w:color="auto"/>
      </w:divBdr>
    </w:div>
    <w:div w:id="221256995">
      <w:bodyDiv w:val="1"/>
      <w:marLeft w:val="0"/>
      <w:marRight w:val="0"/>
      <w:marTop w:val="0"/>
      <w:marBottom w:val="0"/>
      <w:divBdr>
        <w:top w:val="none" w:sz="0" w:space="0" w:color="auto"/>
        <w:left w:val="none" w:sz="0" w:space="0" w:color="auto"/>
        <w:bottom w:val="none" w:sz="0" w:space="0" w:color="auto"/>
        <w:right w:val="none" w:sz="0" w:space="0" w:color="auto"/>
      </w:divBdr>
    </w:div>
    <w:div w:id="576868911">
      <w:bodyDiv w:val="1"/>
      <w:marLeft w:val="0"/>
      <w:marRight w:val="0"/>
      <w:marTop w:val="0"/>
      <w:marBottom w:val="0"/>
      <w:divBdr>
        <w:top w:val="none" w:sz="0" w:space="0" w:color="auto"/>
        <w:left w:val="none" w:sz="0" w:space="0" w:color="auto"/>
        <w:bottom w:val="none" w:sz="0" w:space="0" w:color="auto"/>
        <w:right w:val="none" w:sz="0" w:space="0" w:color="auto"/>
      </w:divBdr>
    </w:div>
    <w:div w:id="1047796233">
      <w:bodyDiv w:val="1"/>
      <w:marLeft w:val="0"/>
      <w:marRight w:val="0"/>
      <w:marTop w:val="0"/>
      <w:marBottom w:val="0"/>
      <w:divBdr>
        <w:top w:val="none" w:sz="0" w:space="0" w:color="auto"/>
        <w:left w:val="none" w:sz="0" w:space="0" w:color="auto"/>
        <w:bottom w:val="none" w:sz="0" w:space="0" w:color="auto"/>
        <w:right w:val="none" w:sz="0" w:space="0" w:color="auto"/>
      </w:divBdr>
    </w:div>
    <w:div w:id="1111163490">
      <w:bodyDiv w:val="1"/>
      <w:marLeft w:val="0"/>
      <w:marRight w:val="0"/>
      <w:marTop w:val="0"/>
      <w:marBottom w:val="0"/>
      <w:divBdr>
        <w:top w:val="none" w:sz="0" w:space="0" w:color="auto"/>
        <w:left w:val="none" w:sz="0" w:space="0" w:color="auto"/>
        <w:bottom w:val="none" w:sz="0" w:space="0" w:color="auto"/>
        <w:right w:val="none" w:sz="0" w:space="0" w:color="auto"/>
      </w:divBdr>
    </w:div>
    <w:div w:id="1470319891">
      <w:bodyDiv w:val="1"/>
      <w:marLeft w:val="0"/>
      <w:marRight w:val="0"/>
      <w:marTop w:val="0"/>
      <w:marBottom w:val="0"/>
      <w:divBdr>
        <w:top w:val="none" w:sz="0" w:space="0" w:color="auto"/>
        <w:left w:val="none" w:sz="0" w:space="0" w:color="auto"/>
        <w:bottom w:val="none" w:sz="0" w:space="0" w:color="auto"/>
        <w:right w:val="none" w:sz="0" w:space="0" w:color="auto"/>
      </w:divBdr>
    </w:div>
    <w:div w:id="1537430052">
      <w:bodyDiv w:val="1"/>
      <w:marLeft w:val="0"/>
      <w:marRight w:val="0"/>
      <w:marTop w:val="0"/>
      <w:marBottom w:val="0"/>
      <w:divBdr>
        <w:top w:val="none" w:sz="0" w:space="0" w:color="auto"/>
        <w:left w:val="none" w:sz="0" w:space="0" w:color="auto"/>
        <w:bottom w:val="none" w:sz="0" w:space="0" w:color="auto"/>
        <w:right w:val="none" w:sz="0" w:space="0" w:color="auto"/>
      </w:divBdr>
    </w:div>
    <w:div w:id="1785340090">
      <w:bodyDiv w:val="1"/>
      <w:marLeft w:val="0"/>
      <w:marRight w:val="0"/>
      <w:marTop w:val="0"/>
      <w:marBottom w:val="0"/>
      <w:divBdr>
        <w:top w:val="none" w:sz="0" w:space="0" w:color="auto"/>
        <w:left w:val="none" w:sz="0" w:space="0" w:color="auto"/>
        <w:bottom w:val="none" w:sz="0" w:space="0" w:color="auto"/>
        <w:right w:val="none" w:sz="0" w:space="0" w:color="auto"/>
      </w:divBdr>
    </w:div>
    <w:div w:id="1814710936">
      <w:bodyDiv w:val="1"/>
      <w:marLeft w:val="0"/>
      <w:marRight w:val="0"/>
      <w:marTop w:val="0"/>
      <w:marBottom w:val="0"/>
      <w:divBdr>
        <w:top w:val="none" w:sz="0" w:space="0" w:color="auto"/>
        <w:left w:val="none" w:sz="0" w:space="0" w:color="auto"/>
        <w:bottom w:val="none" w:sz="0" w:space="0" w:color="auto"/>
        <w:right w:val="none" w:sz="0" w:space="0" w:color="auto"/>
      </w:divBdr>
    </w:div>
    <w:div w:id="2033532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canva.link/vxiaucgy1auk4pv" TargetMode="External"/><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image" Target="media/image1.png"/><Relationship Id="rId12" Type="http://schemas.openxmlformats.org/officeDocument/2006/relationships/hyperlink" Target="https://canva.link/c0wa8ilyyf0511y" TargetMode="External"/><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hyperlink" Target="https://canva.link/oy2llhw23e9sztb" TargetMode="External"/><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hyperlink" Target="https://canva.link/up9w9lnkttgvigd" TargetMode="Externa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canva.link/zmcpn25k02bbpl1"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[2231182@student.uwtsd.ac.uk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JNi941</b:Tag>
    <b:SourceType>Book</b:SourceType>
    <b:Guid>{08E205D8-1BDA-48BB-9CDA-7B4B7D1C530C}</b:Guid>
    <b:Title>Usability Engineering.</b:Title>
    <b:Year>1994</b:Year>
    <b:City>San Francisco, CA, USA</b:City>
    <b:Publisher>Morgan Kaufmann</b:Publisher>
    <b:Author>
      <b:Author>
        <b:NameList>
          <b:Person>
            <b:Last>Nielsen</b:Last>
            <b:First>J.</b:First>
          </b:Person>
        </b:NameList>
      </b:Author>
    </b:Author>
    <b:RefOrder>1</b:RefOrder>
  </b:Source>
  <b:Source>
    <b:Tag>Mor13</b:Tag>
    <b:SourceType>Book</b:SourceType>
    <b:Guid>{6E3494AA-AE2C-438C-A015-DE140C01E3B9}</b:Guid>
    <b:Author>
      <b:Author>
        <b:NameList>
          <b:Person>
            <b:Last>Kaufmann</b:Last>
            <b:First>Morgan</b:First>
          </b:Person>
        </b:NameList>
      </b:Author>
    </b:Author>
    <b:Title>The Design of Everyday Things, Revised and Expanded ed.</b:Title>
    <b:Year>2013</b:Year>
    <b:City>New York, NY, USA:</b:City>
    <b:Publisher>Basic Books</b:Publisher>
    <b:RefOrder>2</b:RefOrder>
  </b:Source>
  <b:Source>
    <b:Tag>JGa11</b:Tag>
    <b:SourceType>Book</b:SourceType>
    <b:Guid>{9BF0E662-F4A3-4741-9B11-A4D9E0F6A55C}</b:Guid>
    <b:Author>
      <b:Author>
        <b:NameList>
          <b:Person>
            <b:Last>Garrett</b:Last>
            <b:First>J.</b:First>
          </b:Person>
        </b:NameList>
      </b:Author>
    </b:Author>
    <b:Title>The Elements of User Experience: User-Centered Design for the Web and Beyond, 2nd ed.</b:Title>
    <b:Year>2011</b:Year>
    <b:City>Berkeley, CA, USA</b:City>
    <b:Publisher>New Ridres</b:Publisher>
    <b:RefOrder>3</b:RefOrder>
  </b:Source>
  <b:Source>
    <b:Tag>JPr06</b:Tag>
    <b:SourceType>Book</b:SourceType>
    <b:Guid>{2BABBD64-7AF5-415E-AA3A-EF23AD1E3777}</b:Guid>
    <b:Author>
      <b:Author>
        <b:Corporate>J. Pruitt and T. Adlin</b:Corporate>
      </b:Author>
    </b:Author>
    <b:Title>The Persona Lifecycle: Keeping People in Mind Throughout Product Design.</b:Title>
    <b:Year>2006</b:Year>
    <b:City>San Francisco, CA, USA:</b:City>
    <b:Publisher>Morgan Kaufmann</b:Publisher>
    <b:RefOrder>4</b:RefOrder>
  </b:Source>
  <b:Source>
    <b:Tag>JWC18</b:Tag>
    <b:SourceType>Book</b:SourceType>
    <b:Guid>{09BC6855-47EF-4526-84EE-79BE503D67B2}</b:Guid>
    <b:Author>
      <b:Author>
        <b:Corporate>J. W. Creswell and J. D. Creswell,</b:Corporate>
      </b:Author>
    </b:Author>
    <b:Title>Research Design: Qualitative, Quantitative, and Mixed Methods Approaches, 5th ed.</b:Title>
    <b:Year>2018</b:Year>
    <b:City>Thousand Oaks, CA, USA:</b:City>
    <b:Publisher>Sage Publications</b:Publisher>
    <b:RefOrder>5</b:RefOrder>
  </b:Source>
  <b:Source>
    <b:Tag>ZMa26</b:Tag>
    <b:SourceType>InternetSite</b:SourceType>
    <b:Guid>{0AD70797-C3B0-4806-AA09-65E3F3AB8D2D}</b:Guid>
    <b:Title>Pandemic. [Online]</b:Title>
    <b:Author>
      <b:Author>
        <b:NameList>
          <b:Person>
            <b:Last>Z-Man Games</b:Last>
          </b:Person>
        </b:NameList>
      </b:Author>
    </b:Author>
    <b:YearAccessed>2026</b:YearAccessed>
    <b:MonthAccessed>Jul,</b:MonthAccessed>
    <b:DayAccessed>24</b:DayAccessed>
    <b:URL>https://www.zmangames.com/en/games/pandemic/ </b:URL>
    <b:RefOrder>6</b:RefOrder>
  </b:Source>
  <b:Source>
    <b:Tag>Int26</b:Tag>
    <b:SourceType>InternetSite</b:SourceType>
    <b:Guid>{EC5E2B95-5154-4C12-B4CF-20D96907CB27}</b:Guid>
    <b:Title>Interaction Design Foundation,</b:Title>
    <b:ProductionCompany>User-Centred Design</b:ProductionCompany>
    <b:YearAccessed>2026</b:YearAccessed>
    <b:MonthAccessed>Jul</b:MonthAccessed>
    <b:DayAccessed>24</b:DayAccessed>
    <b:URL>https://www.interaction-design.org/literature/topics/user-centered-design</b:URL>
    <b:RefOrder>7</b:RefOrder>
  </b:Source>
  <b:Source>
    <b:Tag>SKr14</b:Tag>
    <b:SourceType>BookSection</b:SourceType>
    <b:Guid>{3ECA60BB-E446-42E7-8B29-FB47CBCEEE7B}</b:Guid>
    <b:Author>
      <b:Author>
        <b:NameList>
          <b:Person>
            <b:Last>Krug</b:Last>
            <b:First>S.</b:First>
          </b:Person>
        </b:NameList>
      </b:Author>
    </b:Author>
    <b:Title>Revisited: A Common Sense Approach to Web Usability, 3rd ed.</b:Title>
    <b:Year>2014</b:Year>
    <b:BookTitle>Don't Make Me Think,</b:BookTitle>
    <b:City>. Berkeley, CA, USA:</b:City>
    <b:Publisher>New Riders</b:Publisher>
    <b:RefOrder>8</b:RefOrder>
  </b:Source>
  <b:Source>
    <b:Tag>HSh23</b:Tag>
    <b:SourceType>Book</b:SourceType>
    <b:Guid>{B6D7D086-7275-4695-BDC6-A77D3C716730}</b:Guid>
    <b:Title>Interaction Design: Beyond Human–Computer Interaction, 6th ed.</b:Title>
    <b:Year>2023</b:Year>
    <b:City>Hoboken, NJ, USA:</b:City>
    <b:Publisher>John Wiley &amp; Sons,</b:Publisher>
    <b:Author>
      <b:Author>
        <b:Corporate>H. Sharp, Y. Rogers, and J. Preece</b:Corporate>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E48572-1708-4C3A-9ECB-959B3EF5A0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2974</Words>
  <Characters>16956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User Requirements and Prototype</dc:title>
  <dc:subject>BSc Applied Computing</dc:subject>
  <dc:creator>Eftali Note (2231182)</dc:creator>
  <cp:keywords/>
  <dc:description/>
  <cp:lastModifiedBy>Eftali Note (2231182)</cp:lastModifiedBy>
  <cp:revision>2</cp:revision>
  <dcterms:created xsi:type="dcterms:W3CDTF">2026-07-24T07:02:00Z</dcterms:created>
  <dcterms:modified xsi:type="dcterms:W3CDTF">2026-07-24T07:02:00Z</dcterms:modified>
</cp:coreProperties>
</file>