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diagrams/data3.xml" ContentType="application/vnd.openxmlformats-officedocument.drawingml.diagramData+xml"/>
  <Override PartName="/word/diagrams/layout3.xml" ContentType="application/vnd.openxmlformats-officedocument.drawingml.diagramLayout+xml"/>
  <Override PartName="/word/diagrams/quickStyle3.xml" ContentType="application/vnd.openxmlformats-officedocument.drawingml.diagramStyle+xml"/>
  <Override PartName="/word/diagrams/colors3.xml" ContentType="application/vnd.openxmlformats-officedocument.drawingml.diagramColors+xml"/>
  <Override PartName="/word/diagrams/drawing3.xml" ContentType="application/vnd.ms-office.drawingml.diagramDrawing+xml"/>
  <Override PartName="/word/diagrams/data4.xml" ContentType="application/vnd.openxmlformats-officedocument.drawingml.diagramData+xml"/>
  <Override PartName="/word/diagrams/layout4.xml" ContentType="application/vnd.openxmlformats-officedocument.drawingml.diagramLayout+xml"/>
  <Override PartName="/word/diagrams/quickStyle4.xml" ContentType="application/vnd.openxmlformats-officedocument.drawingml.diagramStyle+xml"/>
  <Override PartName="/word/diagrams/colors4.xml" ContentType="application/vnd.openxmlformats-officedocument.drawingml.diagramColors+xml"/>
  <Override PartName="/word/diagrams/drawing4.xml" ContentType="application/vnd.ms-office.drawingml.diagramDrawing+xml"/>
  <Override PartName="/word/diagrams/data5.xml" ContentType="application/vnd.openxmlformats-officedocument.drawingml.diagramData+xml"/>
  <Override PartName="/word/diagrams/layout5.xml" ContentType="application/vnd.openxmlformats-officedocument.drawingml.diagramLayout+xml"/>
  <Override PartName="/word/diagrams/quickStyle5.xml" ContentType="application/vnd.openxmlformats-officedocument.drawingml.diagramStyle+xml"/>
  <Override PartName="/word/diagrams/colors5.xml" ContentType="application/vnd.openxmlformats-officedocument.drawingml.diagramColors+xml"/>
  <Override PartName="/word/diagrams/drawing5.xml" ContentType="application/vnd.ms-office.drawingml.diagramDrawing+xml"/>
  <Override PartName="/word/diagrams/data6.xml" ContentType="application/vnd.openxmlformats-officedocument.drawingml.diagramData+xml"/>
  <Override PartName="/word/diagrams/layout6.xml" ContentType="application/vnd.openxmlformats-officedocument.drawingml.diagramLayout+xml"/>
  <Override PartName="/word/diagrams/quickStyle6.xml" ContentType="application/vnd.openxmlformats-officedocument.drawingml.diagramStyle+xml"/>
  <Override PartName="/word/diagrams/colors6.xml" ContentType="application/vnd.openxmlformats-officedocument.drawingml.diagramColors+xml"/>
  <Override PartName="/word/diagrams/drawing6.xml" ContentType="application/vnd.ms-office.drawingml.diagramDrawing+xml"/>
  <Override PartName="/word/diagrams/data7.xml" ContentType="application/vnd.openxmlformats-officedocument.drawingml.diagramData+xml"/>
  <Override PartName="/word/diagrams/layout7.xml" ContentType="application/vnd.openxmlformats-officedocument.drawingml.diagramLayout+xml"/>
  <Override PartName="/word/diagrams/quickStyle7.xml" ContentType="application/vnd.openxmlformats-officedocument.drawingml.diagramStyle+xml"/>
  <Override PartName="/word/diagrams/colors7.xml" ContentType="application/vnd.openxmlformats-officedocument.drawingml.diagramColors+xml"/>
  <Override PartName="/word/diagrams/drawing7.xml" ContentType="application/vnd.ms-office.drawingml.diagramDrawing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7580B86" w14:textId="77777777" w:rsidR="00702FAE" w:rsidRDefault="00702FAE" w:rsidP="00251A14">
      <w:pPr>
        <w:jc w:val="center"/>
        <w:rPr>
          <w:b/>
          <w:sz w:val="32"/>
        </w:rPr>
      </w:pPr>
    </w:p>
    <w:p w14:paraId="07BF0979" w14:textId="77777777" w:rsidR="00702FAE" w:rsidRDefault="00702FAE" w:rsidP="00251A14">
      <w:pPr>
        <w:jc w:val="center"/>
        <w:rPr>
          <w:b/>
          <w:sz w:val="32"/>
        </w:rPr>
      </w:pPr>
    </w:p>
    <w:p w14:paraId="46DB08C0" w14:textId="77777777" w:rsidR="00702FAE" w:rsidRDefault="00702FAE" w:rsidP="00251A14">
      <w:pPr>
        <w:jc w:val="center"/>
        <w:rPr>
          <w:b/>
          <w:sz w:val="32"/>
        </w:rPr>
      </w:pPr>
    </w:p>
    <w:p w14:paraId="5BEB8484" w14:textId="466EAC7E" w:rsidR="00251A14" w:rsidRDefault="006F6F45" w:rsidP="00251A14">
      <w:pPr>
        <w:jc w:val="center"/>
        <w:rPr>
          <w:b/>
          <w:sz w:val="32"/>
        </w:rPr>
      </w:pPr>
      <w:r w:rsidRPr="00251A14">
        <w:rPr>
          <w:b/>
          <w:sz w:val="32"/>
        </w:rPr>
        <w:t>Effective Team Working and Communication</w:t>
      </w:r>
    </w:p>
    <w:p w14:paraId="1EDC4900" w14:textId="05F45572" w:rsidR="007F6A03" w:rsidRDefault="007F6A03" w:rsidP="00251A14">
      <w:pPr>
        <w:jc w:val="center"/>
        <w:rPr>
          <w:b/>
          <w:sz w:val="32"/>
        </w:rPr>
      </w:pPr>
      <w:r>
        <w:rPr>
          <w:b/>
          <w:sz w:val="32"/>
        </w:rPr>
        <w:t>(BMSW4002_LON)</w:t>
      </w:r>
    </w:p>
    <w:p w14:paraId="32702A8F" w14:textId="77777777" w:rsidR="007F6A03" w:rsidRDefault="007F6A03" w:rsidP="00251A14">
      <w:pPr>
        <w:jc w:val="center"/>
        <w:rPr>
          <w:b/>
          <w:sz w:val="32"/>
        </w:rPr>
      </w:pPr>
    </w:p>
    <w:p w14:paraId="576FBD4D" w14:textId="77777777" w:rsidR="007F6A03" w:rsidRDefault="007F6A03" w:rsidP="00251A14">
      <w:pPr>
        <w:jc w:val="center"/>
        <w:rPr>
          <w:b/>
          <w:sz w:val="32"/>
        </w:rPr>
      </w:pPr>
    </w:p>
    <w:p w14:paraId="3A1DF7D0" w14:textId="77777777" w:rsidR="007F6A03" w:rsidRDefault="007F6A03" w:rsidP="00251A14">
      <w:pPr>
        <w:jc w:val="center"/>
        <w:rPr>
          <w:b/>
          <w:sz w:val="32"/>
        </w:rPr>
      </w:pPr>
    </w:p>
    <w:p w14:paraId="0BA04DC4" w14:textId="77777777" w:rsidR="007F6A03" w:rsidRDefault="007F6A03" w:rsidP="00251A14">
      <w:pPr>
        <w:jc w:val="center"/>
        <w:rPr>
          <w:b/>
          <w:sz w:val="32"/>
        </w:rPr>
      </w:pPr>
    </w:p>
    <w:p w14:paraId="27C7C1BE" w14:textId="77777777" w:rsidR="007F6A03" w:rsidRDefault="007F6A03" w:rsidP="00251A14">
      <w:pPr>
        <w:jc w:val="center"/>
        <w:rPr>
          <w:b/>
          <w:sz w:val="32"/>
        </w:rPr>
      </w:pPr>
    </w:p>
    <w:p w14:paraId="4D8E1B87" w14:textId="77777777" w:rsidR="007F6A03" w:rsidRDefault="007F6A03" w:rsidP="00251A14">
      <w:pPr>
        <w:jc w:val="center"/>
        <w:rPr>
          <w:b/>
          <w:sz w:val="32"/>
        </w:rPr>
      </w:pPr>
    </w:p>
    <w:p w14:paraId="54F78C64" w14:textId="77777777" w:rsidR="007F6A03" w:rsidRDefault="007F6A03" w:rsidP="00251A14">
      <w:pPr>
        <w:jc w:val="center"/>
        <w:rPr>
          <w:b/>
          <w:sz w:val="32"/>
        </w:rPr>
      </w:pPr>
    </w:p>
    <w:p w14:paraId="031A2862" w14:textId="77777777" w:rsidR="007F6A03" w:rsidRDefault="007F6A03" w:rsidP="00251A14">
      <w:pPr>
        <w:jc w:val="center"/>
        <w:rPr>
          <w:b/>
          <w:sz w:val="32"/>
        </w:rPr>
      </w:pPr>
    </w:p>
    <w:p w14:paraId="1B3C3626" w14:textId="77777777" w:rsidR="007F6A03" w:rsidRDefault="007F6A03" w:rsidP="00251A14">
      <w:pPr>
        <w:jc w:val="center"/>
        <w:rPr>
          <w:b/>
          <w:sz w:val="32"/>
        </w:rPr>
      </w:pPr>
    </w:p>
    <w:p w14:paraId="502FE18E" w14:textId="77777777" w:rsidR="007F6A03" w:rsidRDefault="007F6A03" w:rsidP="00251A14">
      <w:pPr>
        <w:jc w:val="center"/>
        <w:rPr>
          <w:b/>
          <w:sz w:val="32"/>
        </w:rPr>
      </w:pPr>
    </w:p>
    <w:p w14:paraId="3579C922" w14:textId="77777777" w:rsidR="007F6A03" w:rsidRDefault="007F6A03" w:rsidP="00251A14">
      <w:pPr>
        <w:jc w:val="center"/>
        <w:rPr>
          <w:b/>
          <w:sz w:val="32"/>
        </w:rPr>
      </w:pPr>
    </w:p>
    <w:p w14:paraId="74F3C237" w14:textId="6D4BB8CB" w:rsidR="007F6A03" w:rsidRDefault="007F6A03" w:rsidP="007F6A03">
      <w:pPr>
        <w:jc w:val="left"/>
        <w:rPr>
          <w:b/>
          <w:sz w:val="32"/>
        </w:rPr>
      </w:pPr>
      <w:r>
        <w:rPr>
          <w:b/>
          <w:sz w:val="32"/>
        </w:rPr>
        <w:t xml:space="preserve">Lecturer name: </w:t>
      </w:r>
      <w:proofErr w:type="spellStart"/>
      <w:r w:rsidR="00A64B85">
        <w:rPr>
          <w:b/>
          <w:sz w:val="32"/>
        </w:rPr>
        <w:t>Gulnar</w:t>
      </w:r>
      <w:proofErr w:type="spellEnd"/>
      <w:r w:rsidR="00A64B85">
        <w:rPr>
          <w:b/>
          <w:sz w:val="32"/>
        </w:rPr>
        <w:t xml:space="preserve"> Ali</w:t>
      </w:r>
    </w:p>
    <w:p w14:paraId="7547A2D4" w14:textId="2C9C8ACB" w:rsidR="00E16848" w:rsidRDefault="00E16848" w:rsidP="007F6A03">
      <w:pPr>
        <w:jc w:val="left"/>
        <w:rPr>
          <w:b/>
          <w:sz w:val="32"/>
        </w:rPr>
      </w:pPr>
      <w:r>
        <w:rPr>
          <w:b/>
          <w:sz w:val="32"/>
        </w:rPr>
        <w:t xml:space="preserve">Student Name – </w:t>
      </w:r>
      <w:r w:rsidR="00A64B85">
        <w:rPr>
          <w:b/>
          <w:sz w:val="32"/>
        </w:rPr>
        <w:t>Floricica Burga</w:t>
      </w:r>
    </w:p>
    <w:p w14:paraId="583E87EA" w14:textId="52334E2E" w:rsidR="00E16848" w:rsidRDefault="00E16848" w:rsidP="007F6A03">
      <w:pPr>
        <w:rPr>
          <w:b/>
          <w:sz w:val="32"/>
        </w:rPr>
      </w:pPr>
      <w:r>
        <w:rPr>
          <w:b/>
          <w:sz w:val="32"/>
        </w:rPr>
        <w:t xml:space="preserve">Student ID - </w:t>
      </w:r>
      <w:r w:rsidR="00A64B85">
        <w:rPr>
          <w:b/>
          <w:sz w:val="32"/>
        </w:rPr>
        <w:t>1920413</w:t>
      </w:r>
    </w:p>
    <w:p w14:paraId="71F1013C" w14:textId="77777777" w:rsidR="00251A14" w:rsidRPr="00CD4823" w:rsidRDefault="006F6F45" w:rsidP="00251A14">
      <w:pPr>
        <w:rPr>
          <w:b/>
          <w:sz w:val="32"/>
        </w:rPr>
      </w:pPr>
      <w:r>
        <w:rPr>
          <w:b/>
          <w:sz w:val="32"/>
        </w:rPr>
        <w:br w:type="page"/>
      </w:r>
    </w:p>
    <w:sdt>
      <w:sdtPr>
        <w:rPr>
          <w:rFonts w:ascii="Times New Roman" w:eastAsiaTheme="minorHAnsi" w:hAnsi="Times New Roman" w:cs="Times New Roman"/>
          <w:color w:val="auto"/>
          <w:sz w:val="24"/>
          <w:szCs w:val="22"/>
        </w:rPr>
        <w:id w:val="-174794798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5C943D9" w14:textId="77777777" w:rsidR="00C162EA" w:rsidRDefault="006F6F45">
          <w:pPr>
            <w:pStyle w:val="TOCHeading"/>
          </w:pPr>
          <w:r>
            <w:t>Table of Contents</w:t>
          </w:r>
        </w:p>
        <w:p w14:paraId="553CA8C8" w14:textId="77777777" w:rsidR="00BC2A49" w:rsidRDefault="00DA7195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lang w:val="en-GB" w:eastAsia="en-GB"/>
            </w:rPr>
          </w:pPr>
          <w:hyperlink w:anchor="_Toc49798846" w:history="1">
            <w:r w:rsidR="00BC2A49" w:rsidRPr="00352EB0">
              <w:rPr>
                <w:rStyle w:val="Hyperlink"/>
                <w:b/>
                <w:noProof/>
                <w:lang w:val="en-GB"/>
              </w:rPr>
              <w:t>Introduction</w:t>
            </w:r>
            <w:r w:rsidR="00BC2A49">
              <w:rPr>
                <w:noProof/>
                <w:webHidden/>
              </w:rPr>
              <w:tab/>
            </w:r>
            <w:r w:rsidR="00BC2A49">
              <w:rPr>
                <w:noProof/>
                <w:webHidden/>
              </w:rPr>
              <w:fldChar w:fldCharType="begin"/>
            </w:r>
            <w:r w:rsidR="00BC2A49">
              <w:rPr>
                <w:noProof/>
                <w:webHidden/>
              </w:rPr>
              <w:instrText xml:space="preserve"> PAGEREF _Toc49798846 \h </w:instrText>
            </w:r>
            <w:r w:rsidR="00BC2A49">
              <w:rPr>
                <w:noProof/>
                <w:webHidden/>
              </w:rPr>
            </w:r>
            <w:r w:rsidR="00BC2A49">
              <w:rPr>
                <w:noProof/>
                <w:webHidden/>
              </w:rPr>
              <w:fldChar w:fldCharType="separate"/>
            </w:r>
            <w:r w:rsidR="00BC2A49">
              <w:rPr>
                <w:noProof/>
                <w:webHidden/>
              </w:rPr>
              <w:t>3</w:t>
            </w:r>
            <w:r w:rsidR="00BC2A49">
              <w:rPr>
                <w:noProof/>
                <w:webHidden/>
              </w:rPr>
              <w:fldChar w:fldCharType="end"/>
            </w:r>
          </w:hyperlink>
        </w:p>
        <w:p w14:paraId="1323EF67" w14:textId="77777777" w:rsidR="00BC2A49" w:rsidRDefault="00DA7195">
          <w:pPr>
            <w:pStyle w:val="TOC1"/>
            <w:tabs>
              <w:tab w:val="left" w:pos="440"/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lang w:val="en-GB" w:eastAsia="en-GB"/>
            </w:rPr>
          </w:pPr>
          <w:hyperlink w:anchor="_Toc49798847" w:history="1">
            <w:r w:rsidR="00BC2A49" w:rsidRPr="00352EB0">
              <w:rPr>
                <w:rStyle w:val="Hyperlink"/>
                <w:b/>
                <w:noProof/>
                <w:lang w:val="en-GB"/>
              </w:rPr>
              <w:t>1.</w:t>
            </w:r>
            <w:r w:rsidR="00BC2A49">
              <w:rPr>
                <w:rFonts w:asciiTheme="minorHAnsi" w:eastAsiaTheme="minorEastAsia" w:hAnsiTheme="minorHAnsi" w:cstheme="minorBidi"/>
                <w:noProof/>
                <w:sz w:val="22"/>
                <w:lang w:val="en-GB" w:eastAsia="en-GB"/>
              </w:rPr>
              <w:tab/>
            </w:r>
            <w:r w:rsidR="00BC2A49" w:rsidRPr="00352EB0">
              <w:rPr>
                <w:rStyle w:val="Hyperlink"/>
                <w:b/>
                <w:noProof/>
                <w:lang w:val="en-GB"/>
              </w:rPr>
              <w:t>Collaboration and Negotiation in teamwork.</w:t>
            </w:r>
            <w:r w:rsidR="00BC2A49">
              <w:rPr>
                <w:noProof/>
                <w:webHidden/>
              </w:rPr>
              <w:tab/>
              <w:t>4</w:t>
            </w:r>
          </w:hyperlink>
        </w:p>
        <w:p w14:paraId="64A407BA" w14:textId="77777777" w:rsidR="00BC2A49" w:rsidRDefault="00DA7195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lang w:val="en-GB" w:eastAsia="en-GB"/>
            </w:rPr>
          </w:pPr>
          <w:hyperlink w:anchor="_Toc49798848" w:history="1">
            <w:r w:rsidR="00BC2A49" w:rsidRPr="00352EB0">
              <w:rPr>
                <w:rStyle w:val="Hyperlink"/>
                <w:b/>
                <w:noProof/>
                <w:lang w:val="en-GB"/>
              </w:rPr>
              <w:t>2. Theories and models of Group dynamics and Team Structure.</w:t>
            </w:r>
            <w:r w:rsidR="00BC2A49">
              <w:rPr>
                <w:noProof/>
                <w:webHidden/>
              </w:rPr>
              <w:tab/>
              <w:t>6</w:t>
            </w:r>
          </w:hyperlink>
        </w:p>
        <w:p w14:paraId="03C94516" w14:textId="77777777" w:rsidR="00BC2A49" w:rsidRDefault="00DA7195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lang w:val="en-GB" w:eastAsia="en-GB"/>
            </w:rPr>
          </w:pPr>
          <w:hyperlink w:anchor="_Toc49798849" w:history="1">
            <w:r w:rsidR="00BC2A49" w:rsidRPr="00352EB0">
              <w:rPr>
                <w:rStyle w:val="Hyperlink"/>
                <w:b/>
                <w:noProof/>
                <w:lang w:val="en-GB"/>
              </w:rPr>
              <w:t>3. Group Strategies</w:t>
            </w:r>
            <w:r w:rsidR="00BC2A49">
              <w:rPr>
                <w:noProof/>
                <w:webHidden/>
              </w:rPr>
              <w:tab/>
              <w:t>9</w:t>
            </w:r>
          </w:hyperlink>
        </w:p>
        <w:p w14:paraId="5B6C20A7" w14:textId="77777777" w:rsidR="00BC2A49" w:rsidRDefault="00DA7195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lang w:val="en-GB" w:eastAsia="en-GB"/>
            </w:rPr>
          </w:pPr>
          <w:hyperlink w:anchor="_Toc49798850" w:history="1">
            <w:r w:rsidR="00BC2A49" w:rsidRPr="00352EB0">
              <w:rPr>
                <w:rStyle w:val="Hyperlink"/>
                <w:b/>
                <w:noProof/>
                <w:lang w:val="en-GB"/>
              </w:rPr>
              <w:t>4. Inter-personal communication</w:t>
            </w:r>
            <w:r w:rsidR="00BC2A49">
              <w:rPr>
                <w:noProof/>
                <w:webHidden/>
              </w:rPr>
              <w:tab/>
              <w:t>10</w:t>
            </w:r>
          </w:hyperlink>
        </w:p>
        <w:p w14:paraId="5E2D8154" w14:textId="77777777" w:rsidR="00BC2A49" w:rsidRDefault="00DA7195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lang w:val="en-GB" w:eastAsia="en-GB"/>
            </w:rPr>
          </w:pPr>
          <w:hyperlink w:anchor="_Toc49798851" w:history="1">
            <w:r w:rsidR="00BC2A49" w:rsidRPr="00352EB0">
              <w:rPr>
                <w:rStyle w:val="Hyperlink"/>
                <w:b/>
                <w:noProof/>
                <w:lang w:val="en-GB"/>
              </w:rPr>
              <w:t>5. Written Communication</w:t>
            </w:r>
            <w:r w:rsidR="00BC2A49">
              <w:rPr>
                <w:noProof/>
                <w:webHidden/>
              </w:rPr>
              <w:tab/>
              <w:t>12</w:t>
            </w:r>
          </w:hyperlink>
        </w:p>
        <w:p w14:paraId="12C76B7B" w14:textId="77777777" w:rsidR="00BC2A49" w:rsidRDefault="00DA7195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lang w:val="en-GB" w:eastAsia="en-GB"/>
            </w:rPr>
          </w:pPr>
          <w:hyperlink w:anchor="_Toc49798852" w:history="1">
            <w:r w:rsidR="00BC2A49" w:rsidRPr="00352EB0">
              <w:rPr>
                <w:rStyle w:val="Hyperlink"/>
                <w:b/>
                <w:noProof/>
                <w:lang w:val="en-GB"/>
              </w:rPr>
              <w:t>6. Strategies for improving sentence clarity, grammar, syntax and punctuation</w:t>
            </w:r>
            <w:r w:rsidR="00BC2A49">
              <w:rPr>
                <w:noProof/>
                <w:webHidden/>
              </w:rPr>
              <w:tab/>
              <w:t>14</w:t>
            </w:r>
          </w:hyperlink>
        </w:p>
        <w:p w14:paraId="0772F9BF" w14:textId="77777777" w:rsidR="00BC2A49" w:rsidRDefault="00DA7195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lang w:val="en-GB" w:eastAsia="en-GB"/>
            </w:rPr>
          </w:pPr>
          <w:hyperlink w:anchor="_Toc49798853" w:history="1">
            <w:r w:rsidR="00BC2A49" w:rsidRPr="00352EB0">
              <w:rPr>
                <w:rStyle w:val="Hyperlink"/>
                <w:b/>
                <w:noProof/>
                <w:lang w:val="en-GB"/>
              </w:rPr>
              <w:t>7. Presentation formats, structures, and communication with an audience using visuals and electronic resources.</w:t>
            </w:r>
            <w:r w:rsidR="00BC2A49">
              <w:rPr>
                <w:noProof/>
                <w:webHidden/>
              </w:rPr>
              <w:tab/>
              <w:t>15</w:t>
            </w:r>
          </w:hyperlink>
        </w:p>
        <w:p w14:paraId="60E3C05E" w14:textId="77777777" w:rsidR="00BC2A49" w:rsidRDefault="00DA7195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lang w:val="en-GB" w:eastAsia="en-GB"/>
            </w:rPr>
          </w:pPr>
          <w:hyperlink w:anchor="_Toc49798854" w:history="1">
            <w:r w:rsidR="00BC2A49" w:rsidRPr="00352EB0">
              <w:rPr>
                <w:rStyle w:val="Hyperlink"/>
                <w:b/>
                <w:noProof/>
                <w:lang w:val="en-GB"/>
              </w:rPr>
              <w:t>Conclusion</w:t>
            </w:r>
            <w:r w:rsidR="00BC2A49">
              <w:rPr>
                <w:noProof/>
                <w:webHidden/>
              </w:rPr>
              <w:tab/>
              <w:t>17</w:t>
            </w:r>
          </w:hyperlink>
        </w:p>
        <w:p w14:paraId="1C57C7E4" w14:textId="77777777" w:rsidR="00BC2A49" w:rsidRDefault="00DA7195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lang w:val="en-GB" w:eastAsia="en-GB"/>
            </w:rPr>
          </w:pPr>
          <w:hyperlink w:anchor="_Toc49798855" w:history="1">
            <w:r w:rsidR="00BC2A49" w:rsidRPr="00352EB0">
              <w:rPr>
                <w:rStyle w:val="Hyperlink"/>
                <w:b/>
                <w:noProof/>
                <w:lang w:val="en-GB"/>
              </w:rPr>
              <w:t>References</w:t>
            </w:r>
            <w:r w:rsidR="00BC2A49">
              <w:rPr>
                <w:noProof/>
                <w:webHidden/>
              </w:rPr>
              <w:tab/>
              <w:t>18</w:t>
            </w:r>
          </w:hyperlink>
        </w:p>
        <w:p w14:paraId="6E9C4553" w14:textId="77777777" w:rsidR="00C162EA" w:rsidRDefault="00DA7195"/>
      </w:sdtContent>
    </w:sdt>
    <w:p w14:paraId="7C1C76A3" w14:textId="77777777" w:rsidR="00251A14" w:rsidRDefault="006F6F45">
      <w:pPr>
        <w:rPr>
          <w:sz w:val="32"/>
          <w:lang w:val="en-GB"/>
        </w:rPr>
      </w:pPr>
      <w:r>
        <w:rPr>
          <w:sz w:val="32"/>
          <w:lang w:val="en-GB"/>
        </w:rPr>
        <w:br w:type="page"/>
      </w:r>
    </w:p>
    <w:p w14:paraId="6B004439" w14:textId="77777777" w:rsidR="00251A14" w:rsidRPr="00C162EA" w:rsidRDefault="006F6F45" w:rsidP="00C162EA">
      <w:pPr>
        <w:pStyle w:val="Heading1"/>
        <w:rPr>
          <w:rFonts w:ascii="Times New Roman" w:hAnsi="Times New Roman" w:cs="Times New Roman"/>
          <w:b/>
          <w:color w:val="000000" w:themeColor="text1"/>
          <w:lang w:val="en-GB"/>
        </w:rPr>
      </w:pPr>
      <w:bookmarkStart w:id="0" w:name="_Toc49798846"/>
      <w:r w:rsidRPr="00C162EA">
        <w:rPr>
          <w:rFonts w:ascii="Times New Roman" w:hAnsi="Times New Roman" w:cs="Times New Roman"/>
          <w:b/>
          <w:color w:val="000000" w:themeColor="text1"/>
          <w:lang w:val="en-GB"/>
        </w:rPr>
        <w:lastRenderedPageBreak/>
        <w:t>Introduction</w:t>
      </w:r>
      <w:bookmarkEnd w:id="0"/>
    </w:p>
    <w:p w14:paraId="0446260A" w14:textId="77777777" w:rsidR="00251A14" w:rsidRDefault="006F6F45">
      <w:pPr>
        <w:rPr>
          <w:sz w:val="32"/>
          <w:lang w:val="en-GB"/>
        </w:rPr>
      </w:pPr>
      <w:r>
        <w:rPr>
          <w:lang w:val="en-GB"/>
        </w:rPr>
        <w:t>Teamwork is a must to make any project successful and get an extra edge over competitors. Through collaboration and Negotiation, collective ownership concept is implemented where every team member becomes leader</w:t>
      </w:r>
      <w:r w:rsidR="009838A3">
        <w:rPr>
          <w:lang w:val="en-GB"/>
        </w:rPr>
        <w:t>, gives an idea and necessary decisions which result in increasing net outcome</w:t>
      </w:r>
      <w:r w:rsidR="00844EA7">
        <w:rPr>
          <w:lang w:val="en-GB"/>
        </w:rPr>
        <w:t xml:space="preserve"> (Nancarrow et al., 2013)</w:t>
      </w:r>
      <w:r w:rsidR="009838A3">
        <w:rPr>
          <w:lang w:val="en-GB"/>
        </w:rPr>
        <w:t xml:space="preserve">. Besides, precise inter-personal and written communication are acutely needed to make the purpose come true. Last but not least, </w:t>
      </w:r>
      <w:r w:rsidR="008E2171">
        <w:rPr>
          <w:lang w:val="en-GB"/>
        </w:rPr>
        <w:t>organisation</w:t>
      </w:r>
      <w:r w:rsidR="009838A3">
        <w:rPr>
          <w:lang w:val="en-GB"/>
        </w:rPr>
        <w:t>s need to present the retrieved data, outcome, idea and plan to all stakeholders in various formats and structures. This report contains a compact analysis of the ins and outs of teamwork and communication in the workplace.</w:t>
      </w:r>
      <w:r>
        <w:rPr>
          <w:sz w:val="32"/>
          <w:lang w:val="en-GB"/>
        </w:rPr>
        <w:br w:type="page"/>
      </w:r>
    </w:p>
    <w:p w14:paraId="122DED55" w14:textId="77777777" w:rsidR="005C4970" w:rsidRDefault="006F6F45" w:rsidP="0097710A">
      <w:pPr>
        <w:pStyle w:val="Heading1"/>
        <w:numPr>
          <w:ilvl w:val="0"/>
          <w:numId w:val="3"/>
        </w:numPr>
        <w:jc w:val="center"/>
        <w:rPr>
          <w:rFonts w:ascii="Times New Roman" w:hAnsi="Times New Roman" w:cs="Times New Roman"/>
          <w:b/>
          <w:color w:val="000000" w:themeColor="text1"/>
          <w:lang w:val="en-GB"/>
        </w:rPr>
      </w:pPr>
      <w:bookmarkStart w:id="1" w:name="_Toc49798847"/>
      <w:r w:rsidRPr="000F4CFC">
        <w:rPr>
          <w:rFonts w:ascii="Times New Roman" w:hAnsi="Times New Roman" w:cs="Times New Roman"/>
          <w:b/>
          <w:color w:val="000000" w:themeColor="text1"/>
          <w:lang w:val="en-GB"/>
        </w:rPr>
        <w:lastRenderedPageBreak/>
        <w:t>Collaboration</w:t>
      </w:r>
      <w:r w:rsidR="00844EA7">
        <w:rPr>
          <w:rFonts w:ascii="Times New Roman" w:hAnsi="Times New Roman" w:cs="Times New Roman"/>
          <w:b/>
          <w:color w:val="000000" w:themeColor="text1"/>
          <w:lang w:val="en-GB"/>
        </w:rPr>
        <w:t xml:space="preserve"> and Negotiation in teamwork.</w:t>
      </w:r>
      <w:bookmarkEnd w:id="1"/>
      <w:r w:rsidR="00844EA7">
        <w:rPr>
          <w:rFonts w:ascii="Times New Roman" w:hAnsi="Times New Roman" w:cs="Times New Roman"/>
          <w:b/>
          <w:color w:val="000000" w:themeColor="text1"/>
          <w:lang w:val="en-GB"/>
        </w:rPr>
        <w:t xml:space="preserve"> </w:t>
      </w:r>
    </w:p>
    <w:p w14:paraId="06F682FD" w14:textId="77777777" w:rsidR="0097710A" w:rsidRPr="0097710A" w:rsidRDefault="006F6F45" w:rsidP="0097710A">
      <w:pPr>
        <w:jc w:val="center"/>
        <w:rPr>
          <w:b/>
          <w:color w:val="000000" w:themeColor="text1"/>
          <w:sz w:val="28"/>
          <w:lang w:val="en-GB"/>
        </w:rPr>
      </w:pPr>
      <w:r w:rsidRPr="0097710A">
        <w:rPr>
          <w:b/>
          <w:color w:val="000000" w:themeColor="text1"/>
          <w:sz w:val="28"/>
          <w:lang w:val="en-GB"/>
        </w:rPr>
        <w:t>1.1 Collaboration in Teamwork</w:t>
      </w:r>
    </w:p>
    <w:p w14:paraId="3A0BE4B9" w14:textId="77777777" w:rsidR="00A21CA1" w:rsidRDefault="006F6F45" w:rsidP="000F4CFC">
      <w:pPr>
        <w:spacing w:before="40"/>
        <w:rPr>
          <w:lang w:val="en-GB"/>
        </w:rPr>
      </w:pPr>
      <w:r>
        <w:rPr>
          <w:lang w:val="en-GB"/>
        </w:rPr>
        <w:t>Teamwork is a must to make a project successful. Any business idea can be turned into tremendous business opportunities if perfect cooperation is maintained. Besides, Bad collaboration can be the sole reason for any project failure</w:t>
      </w:r>
      <w:r w:rsidR="00844EA7">
        <w:rPr>
          <w:lang w:val="en-GB"/>
        </w:rPr>
        <w:t xml:space="preserve"> (Salas et al., 2018)</w:t>
      </w:r>
      <w:r>
        <w:rPr>
          <w:lang w:val="en-GB"/>
        </w:rPr>
        <w:t>. Teamwork is the whole concept of working together duly, whereas collaboration and Negotiation are maintained to decide a particular issue. The ins and outs of working collaboratively are discussed below:</w:t>
      </w:r>
    </w:p>
    <w:p w14:paraId="75526B9D" w14:textId="77777777" w:rsidR="000F4CFC" w:rsidRDefault="006F6F45" w:rsidP="000F4CFC">
      <w:pPr>
        <w:spacing w:before="40"/>
        <w:rPr>
          <w:lang w:val="en-GB"/>
        </w:rPr>
      </w:pPr>
      <w:r>
        <w:rPr>
          <w:lang w:val="en-GB"/>
        </w:rPr>
        <w:t xml:space="preserve"> </w:t>
      </w:r>
      <w:r>
        <w:rPr>
          <w:noProof/>
          <w:lang w:val="en-GB" w:eastAsia="en-GB"/>
        </w:rPr>
        <w:drawing>
          <wp:inline distT="0" distB="0" distL="0" distR="0" wp14:anchorId="721CE495" wp14:editId="597A1573">
            <wp:extent cx="6000750" cy="800100"/>
            <wp:effectExtent l="0" t="0" r="0" b="19050"/>
            <wp:docPr id="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8" r:lo="rId9" r:qs="rId10" r:cs="rId11"/>
              </a:graphicData>
            </a:graphic>
          </wp:inline>
        </w:drawing>
      </w:r>
    </w:p>
    <w:p w14:paraId="75F76124" w14:textId="77777777" w:rsidR="00B05A94" w:rsidRDefault="006F6F45" w:rsidP="00B05A94">
      <w:pPr>
        <w:spacing w:before="40"/>
        <w:jc w:val="center"/>
        <w:rPr>
          <w:lang w:val="en-GB"/>
        </w:rPr>
      </w:pPr>
      <w:r>
        <w:rPr>
          <w:lang w:val="en-GB"/>
        </w:rPr>
        <w:t>Figure 1: Issues related to collaborative teamwork</w:t>
      </w:r>
    </w:p>
    <w:p w14:paraId="2E568CB4" w14:textId="77777777" w:rsidR="00844EA7" w:rsidRDefault="006F6F45" w:rsidP="00B05A94">
      <w:pPr>
        <w:spacing w:before="40"/>
        <w:jc w:val="center"/>
        <w:rPr>
          <w:lang w:val="en-GB"/>
        </w:rPr>
      </w:pPr>
      <w:r>
        <w:rPr>
          <w:lang w:val="en-GB"/>
        </w:rPr>
        <w:t>Source: (Nancarrow et al., 2013)</w:t>
      </w:r>
    </w:p>
    <w:p w14:paraId="49609B26" w14:textId="77777777" w:rsidR="00A465F0" w:rsidRDefault="006F6F45" w:rsidP="00B05A94">
      <w:pPr>
        <w:spacing w:before="40"/>
        <w:rPr>
          <w:b/>
          <w:lang w:val="en-GB"/>
        </w:rPr>
      </w:pPr>
      <w:r>
        <w:rPr>
          <w:b/>
          <w:lang w:val="en-GB"/>
        </w:rPr>
        <w:t>Shared Ownership</w:t>
      </w:r>
    </w:p>
    <w:p w14:paraId="1A2CDEC4" w14:textId="77777777" w:rsidR="00B05A94" w:rsidRDefault="006F6F45" w:rsidP="00B05A94">
      <w:pPr>
        <w:spacing w:before="40"/>
        <w:rPr>
          <w:lang w:val="en-GB"/>
        </w:rPr>
      </w:pPr>
      <w:r>
        <w:rPr>
          <w:lang w:val="en-GB"/>
        </w:rPr>
        <w:t xml:space="preserve">Shared ownership is a notion which is maintained in an </w:t>
      </w:r>
      <w:r w:rsidR="008E2171">
        <w:rPr>
          <w:lang w:val="en-GB"/>
        </w:rPr>
        <w:t>organisation</w:t>
      </w:r>
      <w:r>
        <w:rPr>
          <w:lang w:val="en-GB"/>
        </w:rPr>
        <w:t xml:space="preserve"> to promote collective ownership. Each member of the team becomes leader, idea generator, and decision contributor. S</w:t>
      </w:r>
      <w:r w:rsidR="00A465F0">
        <w:rPr>
          <w:lang w:val="en-GB"/>
        </w:rPr>
        <w:t>hared ownership option is ensured to engage all the team members emotionally and impart them a feeling of their project or business</w:t>
      </w:r>
      <w:r w:rsidR="001A315D">
        <w:rPr>
          <w:lang w:val="en-GB"/>
        </w:rPr>
        <w:t xml:space="preserve"> (Hall, 201</w:t>
      </w:r>
      <w:r w:rsidR="00844EA7">
        <w:rPr>
          <w:lang w:val="en-GB"/>
        </w:rPr>
        <w:t>5)</w:t>
      </w:r>
      <w:r w:rsidR="00A465F0">
        <w:rPr>
          <w:lang w:val="en-GB"/>
        </w:rPr>
        <w:t>. Shared ownership is a great contributor to perfect collaborative teamwork.</w:t>
      </w:r>
    </w:p>
    <w:p w14:paraId="466AD680" w14:textId="77777777" w:rsidR="00A465F0" w:rsidRDefault="006F6F45" w:rsidP="00B05A94">
      <w:pPr>
        <w:spacing w:before="40"/>
        <w:rPr>
          <w:b/>
          <w:lang w:val="en-GB"/>
        </w:rPr>
      </w:pPr>
      <w:r>
        <w:rPr>
          <w:b/>
          <w:lang w:val="en-GB"/>
        </w:rPr>
        <w:t>Responsibility</w:t>
      </w:r>
    </w:p>
    <w:p w14:paraId="0BB3C96A" w14:textId="77777777" w:rsidR="006C58ED" w:rsidRDefault="006F6F45" w:rsidP="00B05A94">
      <w:pPr>
        <w:spacing w:before="40"/>
        <w:rPr>
          <w:lang w:val="en-GB"/>
        </w:rPr>
      </w:pPr>
      <w:r>
        <w:rPr>
          <w:lang w:val="en-GB"/>
        </w:rPr>
        <w:t>A team leader is held liable for all sorts of the decision taken by him. Each member of any team has to be well informed about the authorities and responsibilities</w:t>
      </w:r>
      <w:r w:rsidR="00844EA7">
        <w:rPr>
          <w:lang w:val="en-GB"/>
        </w:rPr>
        <w:t xml:space="preserve"> (Salas et al., 2018)</w:t>
      </w:r>
      <w:r>
        <w:rPr>
          <w:lang w:val="en-GB"/>
        </w:rPr>
        <w:t xml:space="preserve">. Developing the ability to respond, retaining the personal power, learning from every upset, collaborate and negotiate appropriately with all the stakeholders are some of the notable responsibilities of any leader. </w:t>
      </w:r>
    </w:p>
    <w:p w14:paraId="0B42A3FA" w14:textId="77777777" w:rsidR="00A465F0" w:rsidRDefault="006F6F45" w:rsidP="00B05A94">
      <w:pPr>
        <w:spacing w:before="40"/>
        <w:rPr>
          <w:b/>
          <w:lang w:val="en-GB"/>
        </w:rPr>
      </w:pPr>
      <w:r w:rsidRPr="007A09DE">
        <w:rPr>
          <w:b/>
          <w:lang w:val="en-GB"/>
        </w:rPr>
        <w:t>Confidentiality</w:t>
      </w:r>
      <w:r w:rsidR="006C58ED" w:rsidRPr="007A09DE">
        <w:rPr>
          <w:b/>
          <w:lang w:val="en-GB"/>
        </w:rPr>
        <w:t xml:space="preserve"> </w:t>
      </w:r>
    </w:p>
    <w:p w14:paraId="169977B4" w14:textId="77777777" w:rsidR="007A09DE" w:rsidRDefault="006F6F45" w:rsidP="00B05A94">
      <w:pPr>
        <w:spacing w:before="40"/>
        <w:rPr>
          <w:lang w:val="en-GB"/>
        </w:rPr>
      </w:pPr>
      <w:r>
        <w:rPr>
          <w:lang w:val="en-GB"/>
        </w:rPr>
        <w:t xml:space="preserve">Confidentiality is an essential business etiquette. Confidentiality means not to discuss business strategies, ideas, trade secrets, team working secrets with co-workers and competitors. But sometimes, the concept of collaboration and privacy contradicts and creates a dilemma while </w:t>
      </w:r>
      <w:r>
        <w:rPr>
          <w:lang w:val="en-GB"/>
        </w:rPr>
        <w:lastRenderedPageBreak/>
        <w:t>taking decision</w:t>
      </w:r>
      <w:r w:rsidR="00967E53">
        <w:rPr>
          <w:lang w:val="en-GB"/>
        </w:rPr>
        <w:t xml:space="preserve"> (Walker, 2017)</w:t>
      </w:r>
      <w:r>
        <w:rPr>
          <w:lang w:val="en-GB"/>
        </w:rPr>
        <w:t xml:space="preserve">. </w:t>
      </w:r>
      <w:r w:rsidR="00674884">
        <w:rPr>
          <w:lang w:val="en-GB"/>
        </w:rPr>
        <w:t>Uncontrolled</w:t>
      </w:r>
      <w:r w:rsidR="00CA407C">
        <w:rPr>
          <w:lang w:val="en-GB"/>
        </w:rPr>
        <w:t xml:space="preserve"> cooperation and information sharing infringe the policy of privacy &amp; confidentiality. </w:t>
      </w:r>
      <w:r w:rsidR="008E2171">
        <w:rPr>
          <w:lang w:val="en-GB"/>
        </w:rPr>
        <w:t>Organisation</w:t>
      </w:r>
      <w:r w:rsidR="00CA407C">
        <w:rPr>
          <w:lang w:val="en-GB"/>
        </w:rPr>
        <w:t xml:space="preserve">s need to make a perfect balance between privacy and collaboration &amp; sharing information. </w:t>
      </w:r>
    </w:p>
    <w:p w14:paraId="1891EB9E" w14:textId="77777777" w:rsidR="00CA407C" w:rsidRDefault="006F6F45" w:rsidP="00CA407C">
      <w:pPr>
        <w:spacing w:before="40"/>
        <w:jc w:val="center"/>
        <w:rPr>
          <w:b/>
          <w:sz w:val="28"/>
          <w:lang w:val="en-GB"/>
        </w:rPr>
      </w:pPr>
      <w:r>
        <w:rPr>
          <w:b/>
          <w:sz w:val="28"/>
          <w:lang w:val="en-GB"/>
        </w:rPr>
        <w:t xml:space="preserve">1.2 </w:t>
      </w:r>
      <w:r w:rsidRPr="00CA407C">
        <w:rPr>
          <w:b/>
          <w:sz w:val="28"/>
          <w:lang w:val="en-GB"/>
        </w:rPr>
        <w:t>Negotiation and Developing Ideas</w:t>
      </w:r>
    </w:p>
    <w:p w14:paraId="3108BADB" w14:textId="77777777" w:rsidR="007639C8" w:rsidRDefault="006F6F45" w:rsidP="00CA407C">
      <w:pPr>
        <w:spacing w:before="40"/>
        <w:rPr>
          <w:lang w:val="en-GB"/>
        </w:rPr>
      </w:pPr>
      <w:r>
        <w:rPr>
          <w:lang w:val="en-GB"/>
        </w:rPr>
        <w:t xml:space="preserve">Team negotiation and developing ideas are complementary concept. In collaborative teamwork, each member of the team can provide views, decisions, opinions, </w:t>
      </w:r>
      <w:r w:rsidR="00C66D24">
        <w:rPr>
          <w:lang w:val="en-GB"/>
        </w:rPr>
        <w:t>and related</w:t>
      </w:r>
      <w:r>
        <w:rPr>
          <w:lang w:val="en-GB"/>
        </w:rPr>
        <w:t xml:space="preserve"> data </w:t>
      </w:r>
      <w:r w:rsidR="00C66D24">
        <w:rPr>
          <w:lang w:val="en-GB"/>
        </w:rPr>
        <w:t xml:space="preserve">in developing new theories of the </w:t>
      </w:r>
      <w:r w:rsidR="008E2171">
        <w:rPr>
          <w:lang w:val="en-GB"/>
        </w:rPr>
        <w:t>organisation</w:t>
      </w:r>
      <w:r w:rsidR="00944B04">
        <w:rPr>
          <w:lang w:val="en-GB"/>
        </w:rPr>
        <w:t xml:space="preserve"> (Foo, 2019)</w:t>
      </w:r>
      <w:r w:rsidR="00C66D24">
        <w:rPr>
          <w:lang w:val="en-GB"/>
        </w:rPr>
        <w:t>. To orchestrate and comply with all the ideas and team members, appropriate Negotiation is a must. There are many negotiating ways like 1) Aligning team's interests, 2) Plotting out conflicts, 3) working with constitutes, 4) persuading with data to overcome the limitations of developing ideas.</w:t>
      </w:r>
    </w:p>
    <w:p w14:paraId="36F52EB6" w14:textId="77777777" w:rsidR="007639C8" w:rsidRDefault="006F6F45">
      <w:pPr>
        <w:rPr>
          <w:lang w:val="en-GB"/>
        </w:rPr>
      </w:pPr>
      <w:r>
        <w:rPr>
          <w:lang w:val="en-GB"/>
        </w:rPr>
        <w:br w:type="page"/>
      </w:r>
    </w:p>
    <w:p w14:paraId="770DDD12" w14:textId="77777777" w:rsidR="00CA407C" w:rsidRDefault="006F6F45" w:rsidP="007639C8">
      <w:pPr>
        <w:pStyle w:val="Heading1"/>
        <w:jc w:val="center"/>
        <w:rPr>
          <w:rFonts w:ascii="Times New Roman" w:hAnsi="Times New Roman" w:cs="Times New Roman"/>
          <w:b/>
          <w:color w:val="000000" w:themeColor="text1"/>
          <w:lang w:val="en-GB"/>
        </w:rPr>
      </w:pPr>
      <w:bookmarkStart w:id="2" w:name="_Toc49798848"/>
      <w:r w:rsidRPr="007639C8">
        <w:rPr>
          <w:rFonts w:ascii="Times New Roman" w:hAnsi="Times New Roman" w:cs="Times New Roman"/>
          <w:b/>
          <w:color w:val="000000" w:themeColor="text1"/>
          <w:lang w:val="en-GB"/>
        </w:rPr>
        <w:lastRenderedPageBreak/>
        <w:t>2.</w:t>
      </w:r>
      <w:r>
        <w:rPr>
          <w:rFonts w:ascii="Times New Roman" w:hAnsi="Times New Roman" w:cs="Times New Roman"/>
          <w:b/>
          <w:color w:val="000000" w:themeColor="text1"/>
          <w:lang w:val="en-GB"/>
        </w:rPr>
        <w:t xml:space="preserve"> </w:t>
      </w:r>
      <w:r w:rsidR="00D730EC">
        <w:rPr>
          <w:rFonts w:ascii="Times New Roman" w:hAnsi="Times New Roman" w:cs="Times New Roman"/>
          <w:b/>
          <w:color w:val="000000" w:themeColor="text1"/>
          <w:lang w:val="en-GB"/>
        </w:rPr>
        <w:t>Theories and models of Group dynamics and Team Structure.</w:t>
      </w:r>
      <w:bookmarkEnd w:id="2"/>
    </w:p>
    <w:p w14:paraId="69E6FD63" w14:textId="77777777" w:rsidR="00D730EC" w:rsidRDefault="006F6F45" w:rsidP="00D730EC">
      <w:pPr>
        <w:rPr>
          <w:lang w:val="en-GB"/>
        </w:rPr>
      </w:pPr>
      <w:r>
        <w:rPr>
          <w:lang w:val="en-GB"/>
        </w:rPr>
        <w:t>Group dynamics concept exists from the formation of a group to the function of the group. Group dynamics majorly concerns about how the group is formatted, how it is structured and how it functions</w:t>
      </w:r>
      <w:r w:rsidR="00944B04">
        <w:rPr>
          <w:lang w:val="en-GB"/>
        </w:rPr>
        <w:t xml:space="preserve"> (Sturner et al., 2016</w:t>
      </w:r>
      <w:r w:rsidR="00CD4823">
        <w:rPr>
          <w:lang w:val="en-GB"/>
        </w:rPr>
        <w:t xml:space="preserve">). </w:t>
      </w:r>
      <w:r>
        <w:rPr>
          <w:lang w:val="en-GB"/>
        </w:rPr>
        <w:t>Several types of group dynamics and team structure theories are discussed below:</w:t>
      </w:r>
    </w:p>
    <w:p w14:paraId="5D93B6EC" w14:textId="77777777" w:rsidR="00E8400E" w:rsidRDefault="006F6F45" w:rsidP="00E8400E">
      <w:pPr>
        <w:jc w:val="center"/>
        <w:rPr>
          <w:b/>
          <w:color w:val="000000" w:themeColor="text1"/>
          <w:sz w:val="28"/>
          <w:lang w:val="en-GB"/>
        </w:rPr>
      </w:pPr>
      <w:r w:rsidRPr="00E8400E">
        <w:rPr>
          <w:b/>
          <w:color w:val="000000" w:themeColor="text1"/>
          <w:sz w:val="28"/>
          <w:lang w:val="en-GB"/>
        </w:rPr>
        <w:t>2.1 The Tuckman Team Model</w:t>
      </w:r>
    </w:p>
    <w:p w14:paraId="06DD7486" w14:textId="77777777" w:rsidR="00E8400E" w:rsidRPr="00E8400E" w:rsidRDefault="006F6F45" w:rsidP="00E8400E">
      <w:pPr>
        <w:rPr>
          <w:color w:val="000000" w:themeColor="text1"/>
          <w:lang w:val="en-GB"/>
        </w:rPr>
      </w:pPr>
      <w:r>
        <w:rPr>
          <w:noProof/>
          <w:color w:val="000000" w:themeColor="text1"/>
          <w:lang w:val="en-GB" w:eastAsia="en-GB"/>
        </w:rPr>
        <w:drawing>
          <wp:inline distT="0" distB="0" distL="0" distR="0" wp14:anchorId="3B95B737" wp14:editId="79A29C08">
            <wp:extent cx="6391275" cy="3562350"/>
            <wp:effectExtent l="0" t="38100" r="0" b="57150"/>
            <wp:docPr id="2" name="Diagram 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3" r:lo="rId14" r:qs="rId15" r:cs="rId16"/>
              </a:graphicData>
            </a:graphic>
          </wp:inline>
        </w:drawing>
      </w:r>
    </w:p>
    <w:p w14:paraId="78CBE4A9" w14:textId="77777777" w:rsidR="00CA407C" w:rsidRDefault="00CA407C" w:rsidP="00B05A94">
      <w:pPr>
        <w:spacing w:before="40"/>
        <w:rPr>
          <w:b/>
          <w:sz w:val="28"/>
          <w:lang w:val="en-GB"/>
        </w:rPr>
      </w:pPr>
    </w:p>
    <w:p w14:paraId="41101923" w14:textId="77777777" w:rsidR="00CA407C" w:rsidRDefault="006F6F45" w:rsidP="00153F4C">
      <w:pPr>
        <w:spacing w:before="40"/>
        <w:jc w:val="center"/>
        <w:rPr>
          <w:lang w:val="en-GB"/>
        </w:rPr>
      </w:pPr>
      <w:r>
        <w:rPr>
          <w:lang w:val="en-GB"/>
        </w:rPr>
        <w:t>Figure 2: The Tuckman Team Model</w:t>
      </w:r>
    </w:p>
    <w:p w14:paraId="21A1235E" w14:textId="77777777" w:rsidR="00C162EA" w:rsidRDefault="006F6F45" w:rsidP="00153F4C">
      <w:pPr>
        <w:spacing w:before="40"/>
        <w:jc w:val="center"/>
        <w:rPr>
          <w:lang w:val="en-GB"/>
        </w:rPr>
      </w:pPr>
      <w:r>
        <w:rPr>
          <w:lang w:val="en-GB"/>
        </w:rPr>
        <w:t>Source: (Hedges, 2019)</w:t>
      </w:r>
    </w:p>
    <w:p w14:paraId="3DD683D9" w14:textId="77777777" w:rsidR="00153F4C" w:rsidRDefault="006F6F45" w:rsidP="00153F4C">
      <w:pPr>
        <w:spacing w:before="40"/>
        <w:rPr>
          <w:b/>
          <w:lang w:val="en-GB"/>
        </w:rPr>
      </w:pPr>
      <w:r>
        <w:rPr>
          <w:b/>
          <w:lang w:val="en-GB"/>
        </w:rPr>
        <w:t>Forming</w:t>
      </w:r>
    </w:p>
    <w:p w14:paraId="698CE63C" w14:textId="77777777" w:rsidR="00153F4C" w:rsidRDefault="006F6F45" w:rsidP="00153F4C">
      <w:pPr>
        <w:spacing w:before="40"/>
        <w:rPr>
          <w:lang w:val="en-GB"/>
        </w:rPr>
      </w:pPr>
      <w:r>
        <w:rPr>
          <w:lang w:val="en-GB"/>
        </w:rPr>
        <w:t xml:space="preserve">This is the orientation stage of team building where all potential team members get to know each other, shared values and rituals of the </w:t>
      </w:r>
      <w:r w:rsidR="008E2171">
        <w:rPr>
          <w:lang w:val="en-GB"/>
        </w:rPr>
        <w:t>organisation</w:t>
      </w:r>
      <w:r>
        <w:rPr>
          <w:lang w:val="en-GB"/>
        </w:rPr>
        <w:t>, trustworthiness or teammates etc.</w:t>
      </w:r>
    </w:p>
    <w:p w14:paraId="5D6973CC" w14:textId="77777777" w:rsidR="00153F4C" w:rsidRDefault="006F6F45" w:rsidP="00153F4C">
      <w:pPr>
        <w:spacing w:before="40"/>
        <w:rPr>
          <w:b/>
          <w:lang w:val="en-GB"/>
        </w:rPr>
      </w:pPr>
      <w:r w:rsidRPr="00153F4C">
        <w:rPr>
          <w:b/>
          <w:lang w:val="en-GB"/>
        </w:rPr>
        <w:t>Storming</w:t>
      </w:r>
    </w:p>
    <w:p w14:paraId="318C3772" w14:textId="77777777" w:rsidR="00153F4C" w:rsidRDefault="006F6F45" w:rsidP="00153F4C">
      <w:pPr>
        <w:spacing w:before="40"/>
        <w:rPr>
          <w:lang w:val="en-GB"/>
        </w:rPr>
      </w:pPr>
      <w:r>
        <w:rPr>
          <w:lang w:val="en-GB"/>
        </w:rPr>
        <w:t xml:space="preserve">All the potential conflicts among group members are solved in this ‘Brainstorming’ stage. Team members get to know </w:t>
      </w:r>
      <w:r w:rsidR="00687FC6">
        <w:rPr>
          <w:lang w:val="en-GB"/>
        </w:rPr>
        <w:t xml:space="preserve">the perceptions, strengths, and weaknesses of others </w:t>
      </w:r>
      <w:r>
        <w:rPr>
          <w:lang w:val="en-GB"/>
        </w:rPr>
        <w:t xml:space="preserve">in this stage. </w:t>
      </w:r>
    </w:p>
    <w:p w14:paraId="6B37DE30" w14:textId="77777777" w:rsidR="00687FC6" w:rsidRDefault="006F6F45" w:rsidP="00153F4C">
      <w:pPr>
        <w:spacing w:before="40"/>
        <w:rPr>
          <w:b/>
          <w:lang w:val="en-GB"/>
        </w:rPr>
      </w:pPr>
      <w:r w:rsidRPr="00687FC6">
        <w:rPr>
          <w:b/>
          <w:lang w:val="en-GB"/>
        </w:rPr>
        <w:lastRenderedPageBreak/>
        <w:t>Norming</w:t>
      </w:r>
    </w:p>
    <w:p w14:paraId="5953C61B" w14:textId="77777777" w:rsidR="00687FC6" w:rsidRDefault="006F6F45" w:rsidP="00153F4C">
      <w:pPr>
        <w:spacing w:before="40"/>
        <w:rPr>
          <w:lang w:val="en-GB"/>
        </w:rPr>
      </w:pPr>
      <w:r>
        <w:rPr>
          <w:lang w:val="en-GB"/>
        </w:rPr>
        <w:t xml:space="preserve">After resolving the possible conflicts, each team member is given his responsibilities, informed the aims of the </w:t>
      </w:r>
      <w:r w:rsidR="008E2171">
        <w:rPr>
          <w:lang w:val="en-GB"/>
        </w:rPr>
        <w:t>organisation</w:t>
      </w:r>
      <w:r>
        <w:rPr>
          <w:lang w:val="en-GB"/>
        </w:rPr>
        <w:t xml:space="preserve"> and ways of doing tasks.</w:t>
      </w:r>
    </w:p>
    <w:p w14:paraId="7DE3DE95" w14:textId="77777777" w:rsidR="00687FC6" w:rsidRPr="00687FC6" w:rsidRDefault="006F6F45" w:rsidP="00153F4C">
      <w:pPr>
        <w:spacing w:before="40"/>
        <w:rPr>
          <w:b/>
          <w:lang w:val="en-GB"/>
        </w:rPr>
      </w:pPr>
      <w:r w:rsidRPr="00687FC6">
        <w:rPr>
          <w:b/>
          <w:lang w:val="en-GB"/>
        </w:rPr>
        <w:t>Performing</w:t>
      </w:r>
    </w:p>
    <w:p w14:paraId="29DF0619" w14:textId="77777777" w:rsidR="00687FC6" w:rsidRDefault="006F6F45" w:rsidP="00153F4C">
      <w:pPr>
        <w:spacing w:before="40"/>
        <w:rPr>
          <w:lang w:val="en-GB"/>
        </w:rPr>
      </w:pPr>
      <w:r>
        <w:rPr>
          <w:lang w:val="en-GB"/>
        </w:rPr>
        <w:t>Team members work practically in this stage and fix the ways of doing projects efficiently and smoothly.</w:t>
      </w:r>
    </w:p>
    <w:p w14:paraId="6BF9AC3F" w14:textId="77777777" w:rsidR="00687FC6" w:rsidRDefault="006F6F45" w:rsidP="00153F4C">
      <w:pPr>
        <w:spacing w:before="40"/>
        <w:rPr>
          <w:b/>
          <w:lang w:val="en-GB"/>
        </w:rPr>
      </w:pPr>
      <w:r w:rsidRPr="00687FC6">
        <w:rPr>
          <w:b/>
          <w:lang w:val="en-GB"/>
        </w:rPr>
        <w:t xml:space="preserve">Adjourning </w:t>
      </w:r>
    </w:p>
    <w:p w14:paraId="6451CB72" w14:textId="77777777" w:rsidR="00687FC6" w:rsidRDefault="006F6F45" w:rsidP="00153F4C">
      <w:pPr>
        <w:spacing w:before="40"/>
        <w:rPr>
          <w:lang w:val="en-GB"/>
        </w:rPr>
      </w:pPr>
      <w:r>
        <w:rPr>
          <w:lang w:val="en-GB"/>
        </w:rPr>
        <w:t>Sometimes, Teams are disbanded for various reasons like an accomplishment of a task, achievement of time etc.</w:t>
      </w:r>
    </w:p>
    <w:p w14:paraId="30F6B73F" w14:textId="77777777" w:rsidR="00D90E2B" w:rsidRDefault="006F6F45" w:rsidP="00361C89">
      <w:pPr>
        <w:spacing w:before="40"/>
        <w:jc w:val="center"/>
        <w:rPr>
          <w:b/>
          <w:sz w:val="28"/>
          <w:lang w:val="en-GB"/>
        </w:rPr>
      </w:pPr>
      <w:r>
        <w:rPr>
          <w:b/>
          <w:sz w:val="28"/>
          <w:lang w:val="en-GB"/>
        </w:rPr>
        <w:t>2.2 DISC</w:t>
      </w:r>
      <w:r w:rsidRPr="00361C89">
        <w:rPr>
          <w:b/>
          <w:sz w:val="28"/>
          <w:lang w:val="en-GB"/>
        </w:rPr>
        <w:t xml:space="preserve"> Model</w:t>
      </w:r>
    </w:p>
    <w:p w14:paraId="03E0B5C5" w14:textId="77777777" w:rsidR="00361C89" w:rsidRDefault="006F6F45" w:rsidP="00361C89">
      <w:pPr>
        <w:spacing w:before="40"/>
        <w:jc w:val="center"/>
        <w:rPr>
          <w:b/>
          <w:sz w:val="28"/>
          <w:lang w:val="en-GB"/>
        </w:rPr>
      </w:pPr>
      <w:r>
        <w:rPr>
          <w:b/>
          <w:noProof/>
          <w:sz w:val="28"/>
          <w:lang w:val="en-GB" w:eastAsia="en-GB"/>
        </w:rPr>
        <w:drawing>
          <wp:inline distT="0" distB="0" distL="0" distR="0" wp14:anchorId="6E48E40D" wp14:editId="7D61BE61">
            <wp:extent cx="5486400" cy="3200400"/>
            <wp:effectExtent l="0" t="0" r="0" b="0"/>
            <wp:docPr id="3" name="Diagram 3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8" r:lo="rId19" r:qs="rId20" r:cs="rId21"/>
              </a:graphicData>
            </a:graphic>
          </wp:inline>
        </w:drawing>
      </w:r>
    </w:p>
    <w:p w14:paraId="5EA9FDC9" w14:textId="77777777" w:rsidR="00361C89" w:rsidRDefault="006F6F45" w:rsidP="00361C89">
      <w:pPr>
        <w:spacing w:before="40"/>
        <w:jc w:val="center"/>
        <w:rPr>
          <w:lang w:val="en-GB"/>
        </w:rPr>
      </w:pPr>
      <w:r>
        <w:rPr>
          <w:lang w:val="en-GB"/>
        </w:rPr>
        <w:t>Figure 3: DISC Model</w:t>
      </w:r>
    </w:p>
    <w:p w14:paraId="3A7A0334" w14:textId="77777777" w:rsidR="00C162EA" w:rsidRDefault="006F6F45" w:rsidP="00361C89">
      <w:pPr>
        <w:spacing w:before="40"/>
        <w:jc w:val="center"/>
        <w:rPr>
          <w:lang w:val="en-GB"/>
        </w:rPr>
      </w:pPr>
      <w:r>
        <w:rPr>
          <w:lang w:val="en-GB"/>
        </w:rPr>
        <w:t>Source: (Hedges &amp; Cooper, 2014)</w:t>
      </w:r>
    </w:p>
    <w:p w14:paraId="75D9AD0A" w14:textId="77777777" w:rsidR="00361C89" w:rsidRDefault="006F6F45" w:rsidP="009D4709">
      <w:pPr>
        <w:rPr>
          <w:b/>
          <w:lang w:val="en-GB"/>
        </w:rPr>
      </w:pPr>
      <w:r w:rsidRPr="009D4709">
        <w:rPr>
          <w:b/>
          <w:lang w:val="en-GB"/>
        </w:rPr>
        <w:t>Dominance</w:t>
      </w:r>
    </w:p>
    <w:p w14:paraId="3AD05FF4" w14:textId="77777777" w:rsidR="009D4709" w:rsidRDefault="006F6F45" w:rsidP="009D4709">
      <w:pPr>
        <w:rPr>
          <w:lang w:val="en-GB"/>
        </w:rPr>
      </w:pPr>
      <w:r>
        <w:rPr>
          <w:lang w:val="en-GB"/>
        </w:rPr>
        <w:t>The team is result-oriented and competitive with sufficient innovations, and directions in dominance followed the group.</w:t>
      </w:r>
    </w:p>
    <w:p w14:paraId="66FDEF47" w14:textId="77777777" w:rsidR="009D4709" w:rsidRDefault="006F6F45" w:rsidP="009D4709">
      <w:pPr>
        <w:rPr>
          <w:b/>
          <w:lang w:val="en-GB"/>
        </w:rPr>
      </w:pPr>
      <w:r w:rsidRPr="009D4709">
        <w:rPr>
          <w:b/>
          <w:lang w:val="en-GB"/>
        </w:rPr>
        <w:t>Influence</w:t>
      </w:r>
    </w:p>
    <w:p w14:paraId="36D15641" w14:textId="77777777" w:rsidR="009D4709" w:rsidRDefault="006F6F45" w:rsidP="009D4709">
      <w:pPr>
        <w:rPr>
          <w:lang w:val="en-GB"/>
        </w:rPr>
      </w:pPr>
      <w:r>
        <w:rPr>
          <w:lang w:val="en-GB"/>
        </w:rPr>
        <w:t>Management is people-oriented with all sorts of positive vibes like enthusiasms, optimisms and creativities.</w:t>
      </w:r>
    </w:p>
    <w:p w14:paraId="17E6BED4" w14:textId="77777777" w:rsidR="00393B27" w:rsidRDefault="00393B27" w:rsidP="009D4709">
      <w:pPr>
        <w:rPr>
          <w:b/>
          <w:lang w:val="en-GB"/>
        </w:rPr>
      </w:pPr>
    </w:p>
    <w:p w14:paraId="0A337BDF" w14:textId="77777777" w:rsidR="009D4709" w:rsidRDefault="006F6F45" w:rsidP="009D4709">
      <w:pPr>
        <w:rPr>
          <w:b/>
          <w:lang w:val="en-GB"/>
        </w:rPr>
      </w:pPr>
      <w:r w:rsidRPr="009D4709">
        <w:rPr>
          <w:b/>
          <w:lang w:val="en-GB"/>
        </w:rPr>
        <w:t>Steadiness</w:t>
      </w:r>
    </w:p>
    <w:p w14:paraId="7423DDF8" w14:textId="77777777" w:rsidR="009D4709" w:rsidRDefault="006F6F45" w:rsidP="009D4709">
      <w:pPr>
        <w:rPr>
          <w:lang w:val="en-GB"/>
        </w:rPr>
      </w:pPr>
      <w:r>
        <w:rPr>
          <w:lang w:val="en-GB"/>
        </w:rPr>
        <w:t>When the team aims to succeed steadily but surely with utmost sincerities, loyalties, and patience, then the team is meant to follow the Steadiness policy.</w:t>
      </w:r>
    </w:p>
    <w:p w14:paraId="1F0769A2" w14:textId="77777777" w:rsidR="00393B27" w:rsidRDefault="006F6F45" w:rsidP="009D4709">
      <w:pPr>
        <w:rPr>
          <w:b/>
          <w:lang w:val="en-GB"/>
        </w:rPr>
      </w:pPr>
      <w:r w:rsidRPr="00393B27">
        <w:rPr>
          <w:b/>
          <w:lang w:val="en-GB"/>
        </w:rPr>
        <w:t xml:space="preserve">Compliance </w:t>
      </w:r>
    </w:p>
    <w:p w14:paraId="7A6C2D1C" w14:textId="77777777" w:rsidR="00393B27" w:rsidRDefault="006F6F45" w:rsidP="009D4709">
      <w:pPr>
        <w:rPr>
          <w:lang w:val="en-GB"/>
        </w:rPr>
      </w:pPr>
      <w:r>
        <w:rPr>
          <w:lang w:val="en-GB"/>
        </w:rPr>
        <w:t xml:space="preserve">In 'Compliance' driven </w:t>
      </w:r>
      <w:r w:rsidR="008E2171">
        <w:rPr>
          <w:lang w:val="en-GB"/>
        </w:rPr>
        <w:t>organisation</w:t>
      </w:r>
      <w:r>
        <w:rPr>
          <w:lang w:val="en-GB"/>
        </w:rPr>
        <w:t xml:space="preserve">, Utmost consciousness and accuracy are maintained in all tasks of the </w:t>
      </w:r>
      <w:r w:rsidR="008E2171">
        <w:rPr>
          <w:lang w:val="en-GB"/>
        </w:rPr>
        <w:t>organisation</w:t>
      </w:r>
      <w:r>
        <w:rPr>
          <w:lang w:val="en-GB"/>
        </w:rPr>
        <w:t>.</w:t>
      </w:r>
    </w:p>
    <w:p w14:paraId="230B9365" w14:textId="77777777" w:rsidR="001D4DE0" w:rsidRDefault="006F6F45">
      <w:pPr>
        <w:rPr>
          <w:lang w:val="en-GB"/>
        </w:rPr>
      </w:pPr>
      <w:r>
        <w:rPr>
          <w:lang w:val="en-GB"/>
        </w:rPr>
        <w:br w:type="page"/>
      </w:r>
    </w:p>
    <w:p w14:paraId="0E2245DD" w14:textId="77777777" w:rsidR="009E0DC3" w:rsidRPr="001D4DE0" w:rsidRDefault="006F6F45" w:rsidP="001D4DE0">
      <w:pPr>
        <w:pStyle w:val="Heading1"/>
        <w:jc w:val="center"/>
        <w:rPr>
          <w:rFonts w:ascii="Times New Roman" w:hAnsi="Times New Roman" w:cs="Times New Roman"/>
          <w:b/>
          <w:color w:val="000000" w:themeColor="text1"/>
          <w:lang w:val="en-GB"/>
        </w:rPr>
      </w:pPr>
      <w:bookmarkStart w:id="3" w:name="_Toc49798849"/>
      <w:r w:rsidRPr="001D4DE0">
        <w:rPr>
          <w:rFonts w:ascii="Times New Roman" w:hAnsi="Times New Roman" w:cs="Times New Roman"/>
          <w:b/>
          <w:color w:val="000000" w:themeColor="text1"/>
          <w:lang w:val="en-GB"/>
        </w:rPr>
        <w:lastRenderedPageBreak/>
        <w:t>3. Group Strategies</w:t>
      </w:r>
      <w:bookmarkEnd w:id="3"/>
    </w:p>
    <w:p w14:paraId="53DEDD4A" w14:textId="77777777" w:rsidR="00393B27" w:rsidRDefault="006F6F45" w:rsidP="009D4709">
      <w:pPr>
        <w:rPr>
          <w:lang w:val="en-GB"/>
        </w:rPr>
      </w:pPr>
      <w:r>
        <w:rPr>
          <w:lang w:val="en-GB"/>
        </w:rPr>
        <w:t>Group work is a vast means of getting any task done more conveniently. And, appropriate strategies are must to make the group work successful. Group strategies are discussed below:</w:t>
      </w:r>
    </w:p>
    <w:p w14:paraId="27DC4DF4" w14:textId="77777777" w:rsidR="00AB3115" w:rsidRDefault="00AB3115" w:rsidP="009D4709">
      <w:pPr>
        <w:rPr>
          <w:lang w:val="en-GB"/>
        </w:rPr>
      </w:pPr>
    </w:p>
    <w:p w14:paraId="49A75CF6" w14:textId="77777777" w:rsidR="001D4DE0" w:rsidRDefault="006F6F45" w:rsidP="009D4709">
      <w:pPr>
        <w:rPr>
          <w:lang w:val="en-GB"/>
        </w:rPr>
      </w:pPr>
      <w:r>
        <w:rPr>
          <w:noProof/>
          <w:lang w:val="en-GB" w:eastAsia="en-GB"/>
        </w:rPr>
        <w:drawing>
          <wp:inline distT="0" distB="0" distL="0" distR="0" wp14:anchorId="29D19297" wp14:editId="67F16E5D">
            <wp:extent cx="5924550" cy="1200150"/>
            <wp:effectExtent l="0" t="0" r="57150" b="0"/>
            <wp:docPr id="4" name="Diagram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23" r:lo="rId24" r:qs="rId25" r:cs="rId26"/>
              </a:graphicData>
            </a:graphic>
          </wp:inline>
        </w:drawing>
      </w:r>
    </w:p>
    <w:p w14:paraId="34A6229C" w14:textId="77777777" w:rsidR="00AB3115" w:rsidRDefault="006F6F45" w:rsidP="00AB3115">
      <w:pPr>
        <w:jc w:val="center"/>
        <w:rPr>
          <w:lang w:val="en-GB"/>
        </w:rPr>
      </w:pPr>
      <w:r>
        <w:rPr>
          <w:lang w:val="en-GB"/>
        </w:rPr>
        <w:t>Figure 4: Group Strategies</w:t>
      </w:r>
    </w:p>
    <w:p w14:paraId="648A7AF5" w14:textId="77777777" w:rsidR="00A66D1F" w:rsidRPr="00A66D1F" w:rsidRDefault="006F6F45" w:rsidP="00AB3115">
      <w:pPr>
        <w:jc w:val="center"/>
        <w:rPr>
          <w:szCs w:val="24"/>
          <w:lang w:val="en-GB"/>
        </w:rPr>
      </w:pPr>
      <w:r w:rsidRPr="00A66D1F">
        <w:rPr>
          <w:szCs w:val="24"/>
          <w:lang w:val="en-GB"/>
        </w:rPr>
        <w:t>Source: (</w:t>
      </w:r>
      <w:r w:rsidRPr="00A66D1F">
        <w:rPr>
          <w:color w:val="000000"/>
          <w:szCs w:val="24"/>
          <w:shd w:val="clear" w:color="auto" w:fill="FFFFFF"/>
        </w:rPr>
        <w:t>Beyerlein, 2017)</w:t>
      </w:r>
    </w:p>
    <w:p w14:paraId="2F9C035D" w14:textId="77777777" w:rsidR="00AB3115" w:rsidRDefault="006F6F45" w:rsidP="00AB3115">
      <w:pPr>
        <w:rPr>
          <w:b/>
          <w:lang w:val="en-GB"/>
        </w:rPr>
      </w:pPr>
      <w:r w:rsidRPr="00AB3115">
        <w:rPr>
          <w:b/>
          <w:lang w:val="en-GB"/>
        </w:rPr>
        <w:t>Shared objectives</w:t>
      </w:r>
    </w:p>
    <w:p w14:paraId="0F39D204" w14:textId="77777777" w:rsidR="00AB3115" w:rsidRDefault="006F6F45" w:rsidP="00AB3115">
      <w:pPr>
        <w:rPr>
          <w:lang w:val="en-GB"/>
        </w:rPr>
      </w:pPr>
      <w:r>
        <w:rPr>
          <w:lang w:val="en-GB"/>
        </w:rPr>
        <w:t xml:space="preserve">All the team members have to be informed and communicated the </w:t>
      </w:r>
      <w:r w:rsidR="008E2171">
        <w:rPr>
          <w:lang w:val="en-GB"/>
        </w:rPr>
        <w:t>organisation</w:t>
      </w:r>
      <w:r>
        <w:rPr>
          <w:lang w:val="en-GB"/>
        </w:rPr>
        <w:t>'s objectives to get the expected outcome</w:t>
      </w:r>
      <w:r w:rsidR="00A66D1F">
        <w:rPr>
          <w:lang w:val="en-GB"/>
        </w:rPr>
        <w:t xml:space="preserve"> (Navas, 2019)</w:t>
      </w:r>
      <w:r>
        <w:rPr>
          <w:lang w:val="en-GB"/>
        </w:rPr>
        <w:t xml:space="preserve">. It's better to show goals numerically if possible. Besides, </w:t>
      </w:r>
      <w:r w:rsidR="00BC2A49">
        <w:rPr>
          <w:lang w:val="en-GB"/>
        </w:rPr>
        <w:t>shared</w:t>
      </w:r>
      <w:r>
        <w:rPr>
          <w:lang w:val="en-GB"/>
        </w:rPr>
        <w:t xml:space="preserve"> ownership can emotionally and firmly tap the team members with the </w:t>
      </w:r>
      <w:r w:rsidR="008E2171">
        <w:rPr>
          <w:lang w:val="en-GB"/>
        </w:rPr>
        <w:t>organisation</w:t>
      </w:r>
      <w:r>
        <w:rPr>
          <w:lang w:val="en-GB"/>
        </w:rPr>
        <w:t>'s objectives.</w:t>
      </w:r>
    </w:p>
    <w:p w14:paraId="383AA504" w14:textId="77777777" w:rsidR="00AB3115" w:rsidRDefault="006F6F45" w:rsidP="00AB3115">
      <w:pPr>
        <w:rPr>
          <w:b/>
          <w:lang w:val="en-GB"/>
        </w:rPr>
      </w:pPr>
      <w:r w:rsidRPr="00AB3115">
        <w:rPr>
          <w:b/>
          <w:lang w:val="en-GB"/>
        </w:rPr>
        <w:t>Group Agreements</w:t>
      </w:r>
    </w:p>
    <w:p w14:paraId="3CD961D2" w14:textId="77777777" w:rsidR="001D209B" w:rsidRDefault="008E2171" w:rsidP="00AB3115">
      <w:pPr>
        <w:rPr>
          <w:lang w:val="en-GB"/>
        </w:rPr>
      </w:pPr>
      <w:r>
        <w:rPr>
          <w:lang w:val="en-GB"/>
        </w:rPr>
        <w:t>Organisation</w:t>
      </w:r>
      <w:r w:rsidR="006F6F45">
        <w:rPr>
          <w:lang w:val="en-GB"/>
        </w:rPr>
        <w:t>s require to resolve all the potential disputes within a group</w:t>
      </w:r>
      <w:r w:rsidR="00A66D1F">
        <w:rPr>
          <w:lang w:val="en-GB"/>
        </w:rPr>
        <w:t xml:space="preserve"> (Cohen, 2019)</w:t>
      </w:r>
      <w:r w:rsidR="006F6F45">
        <w:rPr>
          <w:lang w:val="en-GB"/>
        </w:rPr>
        <w:t xml:space="preserve">. Debating, regular presentation, Socratic talks etc. should be held regularly to create consensus, find out the best possible solution of any problem and mitigate the mutual disputes among group members. </w:t>
      </w:r>
    </w:p>
    <w:p w14:paraId="7A8A872F" w14:textId="77777777" w:rsidR="00AB3115" w:rsidRDefault="006F6F45" w:rsidP="00AB3115">
      <w:pPr>
        <w:rPr>
          <w:b/>
          <w:lang w:val="en-GB"/>
        </w:rPr>
      </w:pPr>
      <w:r w:rsidRPr="001D209B">
        <w:rPr>
          <w:b/>
          <w:lang w:val="en-GB"/>
        </w:rPr>
        <w:t xml:space="preserve">Meaningful Schedules  </w:t>
      </w:r>
    </w:p>
    <w:p w14:paraId="2F71045F" w14:textId="77777777" w:rsidR="00CC7F51" w:rsidRDefault="006F6F45" w:rsidP="00AB3115">
      <w:pPr>
        <w:rPr>
          <w:lang w:val="en-GB"/>
        </w:rPr>
      </w:pPr>
      <w:r>
        <w:rPr>
          <w:lang w:val="en-GB"/>
        </w:rPr>
        <w:t xml:space="preserve">Meaningful schedule means the time one prefers to work with. Significant programs have to be maintained to keep team members and get the best outcome. </w:t>
      </w:r>
    </w:p>
    <w:p w14:paraId="1DC17260" w14:textId="77777777" w:rsidR="001D209B" w:rsidRDefault="006F6F45" w:rsidP="00AB3115">
      <w:pPr>
        <w:rPr>
          <w:b/>
          <w:lang w:val="en-GB"/>
        </w:rPr>
      </w:pPr>
      <w:r w:rsidRPr="00CC7F51">
        <w:rPr>
          <w:b/>
          <w:lang w:val="en-GB"/>
        </w:rPr>
        <w:t xml:space="preserve">Effective Delegation </w:t>
      </w:r>
    </w:p>
    <w:p w14:paraId="214D99C1" w14:textId="77777777" w:rsidR="00CC7F51" w:rsidRDefault="006F6F45">
      <w:pPr>
        <w:rPr>
          <w:lang w:val="en-GB"/>
        </w:rPr>
      </w:pPr>
      <w:r>
        <w:rPr>
          <w:lang w:val="en-GB"/>
        </w:rPr>
        <w:t xml:space="preserve">Effective delegation is acutely needed in all </w:t>
      </w:r>
      <w:r w:rsidR="008E2171">
        <w:rPr>
          <w:lang w:val="en-GB"/>
        </w:rPr>
        <w:t>organisation</w:t>
      </w:r>
      <w:r>
        <w:rPr>
          <w:lang w:val="en-GB"/>
        </w:rPr>
        <w:t xml:space="preserve">s to ensure a perfect hierarchy. </w:t>
      </w:r>
      <w:r w:rsidR="008E2171">
        <w:rPr>
          <w:lang w:val="en-GB"/>
        </w:rPr>
        <w:t>Organisation</w:t>
      </w:r>
      <w:r>
        <w:rPr>
          <w:lang w:val="en-GB"/>
        </w:rPr>
        <w:t xml:space="preserve">s have to delegate responsibility and authority to the right person. Besides, </w:t>
      </w:r>
      <w:r w:rsidR="008E2171">
        <w:rPr>
          <w:lang w:val="en-GB"/>
        </w:rPr>
        <w:t>Organisation</w:t>
      </w:r>
      <w:r>
        <w:rPr>
          <w:lang w:val="en-GB"/>
        </w:rPr>
        <w:t>s require to provide sufficient training and resources according to the delegation</w:t>
      </w:r>
      <w:r w:rsidR="00A66D1F">
        <w:rPr>
          <w:lang w:val="en-GB"/>
        </w:rPr>
        <w:t xml:space="preserve"> (Salas et al., 2017)</w:t>
      </w:r>
      <w:r>
        <w:rPr>
          <w:lang w:val="en-GB"/>
        </w:rPr>
        <w:t xml:space="preserve">. Last but not least, </w:t>
      </w:r>
      <w:r w:rsidR="008E2171">
        <w:rPr>
          <w:lang w:val="en-GB"/>
        </w:rPr>
        <w:t>Organisation</w:t>
      </w:r>
      <w:r>
        <w:rPr>
          <w:lang w:val="en-GB"/>
        </w:rPr>
        <w:t>s have to set the whole hierarchy of responsibility and authority.</w:t>
      </w:r>
    </w:p>
    <w:p w14:paraId="39104287" w14:textId="77777777" w:rsidR="007722D3" w:rsidRDefault="006F6F45" w:rsidP="007722D3">
      <w:pPr>
        <w:pStyle w:val="Heading1"/>
        <w:jc w:val="center"/>
        <w:rPr>
          <w:rFonts w:ascii="Times New Roman" w:hAnsi="Times New Roman" w:cs="Times New Roman"/>
          <w:b/>
          <w:lang w:val="en-GB"/>
        </w:rPr>
      </w:pPr>
      <w:bookmarkStart w:id="4" w:name="_Toc49798850"/>
      <w:r w:rsidRPr="00983820">
        <w:rPr>
          <w:rFonts w:ascii="Times New Roman" w:hAnsi="Times New Roman" w:cs="Times New Roman"/>
          <w:b/>
          <w:color w:val="000000" w:themeColor="text1"/>
          <w:lang w:val="en-GB"/>
        </w:rPr>
        <w:lastRenderedPageBreak/>
        <w:t>4. Inter-personal communication</w:t>
      </w:r>
      <w:bookmarkEnd w:id="4"/>
      <w:r w:rsidRPr="00983820">
        <w:rPr>
          <w:rFonts w:ascii="Times New Roman" w:hAnsi="Times New Roman" w:cs="Times New Roman"/>
          <w:b/>
          <w:color w:val="000000" w:themeColor="text1"/>
          <w:lang w:val="en-GB"/>
        </w:rPr>
        <w:t xml:space="preserve"> </w:t>
      </w:r>
    </w:p>
    <w:p w14:paraId="3FD4FE79" w14:textId="77777777" w:rsidR="007722D3" w:rsidRDefault="006F6F45" w:rsidP="007722D3">
      <w:pPr>
        <w:rPr>
          <w:lang w:val="en-GB"/>
        </w:rPr>
      </w:pPr>
      <w:r>
        <w:rPr>
          <w:lang w:val="en-GB"/>
        </w:rPr>
        <w:t>Inter-personal communication is a way of communication and exchanging information between two or more than two people in various forms like orally, contextually, face-to-face expression, body language etc.</w:t>
      </w:r>
    </w:p>
    <w:p w14:paraId="69334218" w14:textId="77777777" w:rsidR="0029014A" w:rsidRDefault="006F6F45" w:rsidP="00702FAE">
      <w:pPr>
        <w:jc w:val="center"/>
        <w:rPr>
          <w:lang w:val="en-GB"/>
        </w:rPr>
      </w:pPr>
      <w:r>
        <w:rPr>
          <w:noProof/>
          <w:lang w:val="en-GB" w:eastAsia="en-GB"/>
        </w:rPr>
        <w:drawing>
          <wp:inline distT="0" distB="0" distL="0" distR="0" wp14:anchorId="3423D8E0" wp14:editId="5E43E336">
            <wp:extent cx="4486275" cy="2371725"/>
            <wp:effectExtent l="38100" t="19050" r="28575" b="0"/>
            <wp:docPr id="5" name="Diagram 5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28" r:lo="rId29" r:qs="rId30" r:cs="rId31"/>
              </a:graphicData>
            </a:graphic>
          </wp:inline>
        </w:drawing>
      </w:r>
    </w:p>
    <w:p w14:paraId="6E7B8043" w14:textId="77777777" w:rsidR="0029014A" w:rsidRDefault="006F6F45" w:rsidP="0029014A">
      <w:pPr>
        <w:jc w:val="center"/>
        <w:rPr>
          <w:lang w:val="en-GB"/>
        </w:rPr>
      </w:pPr>
      <w:r>
        <w:rPr>
          <w:lang w:val="en-GB"/>
        </w:rPr>
        <w:t>Figure 5: Elements of interpersonal communication</w:t>
      </w:r>
    </w:p>
    <w:p w14:paraId="12F4799D" w14:textId="77777777" w:rsidR="00A66D1F" w:rsidRDefault="006F6F45" w:rsidP="0029014A">
      <w:pPr>
        <w:jc w:val="center"/>
        <w:rPr>
          <w:lang w:val="en-GB"/>
        </w:rPr>
      </w:pPr>
      <w:r>
        <w:rPr>
          <w:lang w:val="en-GB"/>
        </w:rPr>
        <w:t>Source: (Hargie, 2019)</w:t>
      </w:r>
    </w:p>
    <w:p w14:paraId="47EA2578" w14:textId="77777777" w:rsidR="0029014A" w:rsidRDefault="006F6F45" w:rsidP="0029014A">
      <w:pPr>
        <w:rPr>
          <w:b/>
          <w:lang w:val="en-GB"/>
        </w:rPr>
      </w:pPr>
      <w:r w:rsidRPr="0029014A">
        <w:rPr>
          <w:b/>
          <w:lang w:val="en-GB"/>
        </w:rPr>
        <w:t>Body Language</w:t>
      </w:r>
    </w:p>
    <w:p w14:paraId="7CAC5797" w14:textId="77777777" w:rsidR="0029014A" w:rsidRDefault="006F6F45" w:rsidP="0029014A">
      <w:pPr>
        <w:rPr>
          <w:lang w:val="en-GB"/>
        </w:rPr>
      </w:pPr>
      <w:r>
        <w:rPr>
          <w:lang w:val="en-GB"/>
        </w:rPr>
        <w:t>Body language refers to the unspoken element way of communication. The facial expression, eye contact, postures, and gestures are some of the instances of non-verbal communication or Body language</w:t>
      </w:r>
      <w:r w:rsidR="00FF1A43">
        <w:rPr>
          <w:lang w:val="en-GB"/>
        </w:rPr>
        <w:t xml:space="preserve"> (Wood, 2015)</w:t>
      </w:r>
      <w:r>
        <w:rPr>
          <w:lang w:val="en-GB"/>
        </w:rPr>
        <w:t>. Most of our daily communication is conducted non-verbally. Personality, reaction to anything, feelings, confusion, and passivity all are reflected on a person's body language.</w:t>
      </w:r>
    </w:p>
    <w:p w14:paraId="7AA92461" w14:textId="77777777" w:rsidR="00D4317A" w:rsidRDefault="006F6F45" w:rsidP="0029014A">
      <w:pPr>
        <w:rPr>
          <w:b/>
          <w:lang w:val="en-GB"/>
        </w:rPr>
      </w:pPr>
      <w:r w:rsidRPr="00D4317A">
        <w:rPr>
          <w:b/>
          <w:lang w:val="en-GB"/>
        </w:rPr>
        <w:t>Active listening</w:t>
      </w:r>
    </w:p>
    <w:p w14:paraId="45E58610" w14:textId="77777777" w:rsidR="00234BA3" w:rsidRDefault="006F6F45" w:rsidP="0029014A">
      <w:pPr>
        <w:rPr>
          <w:lang w:val="en-GB"/>
        </w:rPr>
      </w:pPr>
      <w:r>
        <w:rPr>
          <w:lang w:val="en-GB"/>
        </w:rPr>
        <w:t>Active listening is both verbal and non-verbal communication which needs utmost listening patience and understandability to be acquired. Active listening increases the quality of communication, which eventually results in a higher outcome</w:t>
      </w:r>
      <w:r w:rsidR="001A315D">
        <w:rPr>
          <w:lang w:val="en-GB"/>
        </w:rPr>
        <w:t xml:space="preserve"> (Hargie, 2019</w:t>
      </w:r>
      <w:r w:rsidR="00FF1A43">
        <w:rPr>
          <w:lang w:val="en-GB"/>
        </w:rPr>
        <w:t>)</w:t>
      </w:r>
      <w:r>
        <w:rPr>
          <w:lang w:val="en-GB"/>
        </w:rPr>
        <w:t>. Keeping eye contact, responding rightly, and giving exciting expression increase the quality of active listening communication.</w:t>
      </w:r>
    </w:p>
    <w:p w14:paraId="1154F227" w14:textId="77777777" w:rsidR="00D4317A" w:rsidRDefault="006F6F45" w:rsidP="0029014A">
      <w:pPr>
        <w:rPr>
          <w:b/>
          <w:lang w:val="en-GB"/>
        </w:rPr>
      </w:pPr>
      <w:r w:rsidRPr="00234BA3">
        <w:rPr>
          <w:b/>
          <w:lang w:val="en-GB"/>
        </w:rPr>
        <w:t xml:space="preserve">Personal Presentation </w:t>
      </w:r>
    </w:p>
    <w:p w14:paraId="02DA6996" w14:textId="77777777" w:rsidR="001058D7" w:rsidRDefault="006F6F45" w:rsidP="0029014A">
      <w:pPr>
        <w:rPr>
          <w:lang w:val="en-GB"/>
        </w:rPr>
      </w:pPr>
      <w:r>
        <w:rPr>
          <w:lang w:val="en-GB"/>
        </w:rPr>
        <w:t>Personal presentation is all about branding thyself which includes how one portrays oneself to others, how he talks, how he does the work etc</w:t>
      </w:r>
      <w:r w:rsidR="00C814B3">
        <w:rPr>
          <w:lang w:val="en-GB"/>
        </w:rPr>
        <w:t>. (Whiteman, 2013)</w:t>
      </w:r>
      <w:r>
        <w:rPr>
          <w:lang w:val="en-GB"/>
        </w:rPr>
        <w:t xml:space="preserve">. Self-esteem, Personal </w:t>
      </w:r>
      <w:r>
        <w:rPr>
          <w:lang w:val="en-GB"/>
        </w:rPr>
        <w:lastRenderedPageBreak/>
        <w:t>appearance, verbal &amp; non-verbal communication, and behaviour are the elements of personal presentation.</w:t>
      </w:r>
    </w:p>
    <w:p w14:paraId="10114170" w14:textId="77777777" w:rsidR="00234BA3" w:rsidRDefault="006F6F45" w:rsidP="0029014A">
      <w:pPr>
        <w:rPr>
          <w:b/>
          <w:lang w:val="en-GB"/>
        </w:rPr>
      </w:pPr>
      <w:r>
        <w:rPr>
          <w:lang w:val="en-GB"/>
        </w:rPr>
        <w:t xml:space="preserve"> </w:t>
      </w:r>
      <w:r w:rsidRPr="001058D7">
        <w:rPr>
          <w:b/>
          <w:lang w:val="en-GB"/>
        </w:rPr>
        <w:t xml:space="preserve">Context Awareness </w:t>
      </w:r>
    </w:p>
    <w:p w14:paraId="01082409" w14:textId="77777777" w:rsidR="001058D7" w:rsidRDefault="006F6F45" w:rsidP="0029014A">
      <w:pPr>
        <w:rPr>
          <w:lang w:val="en-GB"/>
        </w:rPr>
      </w:pPr>
      <w:r>
        <w:rPr>
          <w:lang w:val="en-GB"/>
        </w:rPr>
        <w:t xml:space="preserve">Context-awareness of communication is concerned about the outcome from communication which encompasses the physical factors to </w:t>
      </w:r>
      <w:r w:rsidR="002D7422">
        <w:rPr>
          <w:lang w:val="en-GB"/>
        </w:rPr>
        <w:t>environmental factors of communication</w:t>
      </w:r>
      <w:r w:rsidR="00FF1A43">
        <w:rPr>
          <w:lang w:val="en-GB"/>
        </w:rPr>
        <w:t xml:space="preserve"> (Wood, 2015)</w:t>
      </w:r>
      <w:r w:rsidR="002D7422">
        <w:rPr>
          <w:lang w:val="en-GB"/>
        </w:rPr>
        <w:t>. Social relevance, gender, and culture are some of the examples of context-awareness.</w:t>
      </w:r>
    </w:p>
    <w:p w14:paraId="305B162F" w14:textId="77777777" w:rsidR="002D7422" w:rsidRDefault="006F6F45">
      <w:pPr>
        <w:rPr>
          <w:lang w:val="en-GB"/>
        </w:rPr>
      </w:pPr>
      <w:r>
        <w:rPr>
          <w:lang w:val="en-GB"/>
        </w:rPr>
        <w:br w:type="page"/>
      </w:r>
    </w:p>
    <w:p w14:paraId="316EC34C" w14:textId="77777777" w:rsidR="002D7422" w:rsidRDefault="006F6F45" w:rsidP="002D7422">
      <w:pPr>
        <w:pStyle w:val="Heading1"/>
        <w:jc w:val="center"/>
        <w:rPr>
          <w:rFonts w:ascii="Times New Roman" w:hAnsi="Times New Roman" w:cs="Times New Roman"/>
          <w:b/>
          <w:color w:val="000000" w:themeColor="text1"/>
          <w:lang w:val="en-GB"/>
        </w:rPr>
      </w:pPr>
      <w:bookmarkStart w:id="5" w:name="_Toc49798851"/>
      <w:r w:rsidRPr="002D7422">
        <w:rPr>
          <w:rFonts w:ascii="Times New Roman" w:hAnsi="Times New Roman" w:cs="Times New Roman"/>
          <w:b/>
          <w:color w:val="000000" w:themeColor="text1"/>
          <w:lang w:val="en-GB"/>
        </w:rPr>
        <w:lastRenderedPageBreak/>
        <w:t>5. Written Communication</w:t>
      </w:r>
      <w:bookmarkEnd w:id="5"/>
    </w:p>
    <w:p w14:paraId="0146FEC3" w14:textId="77777777" w:rsidR="002D7422" w:rsidRDefault="006F6F45" w:rsidP="002D7422">
      <w:pPr>
        <w:rPr>
          <w:lang w:val="en-GB"/>
        </w:rPr>
      </w:pPr>
      <w:r>
        <w:rPr>
          <w:lang w:val="en-GB"/>
        </w:rPr>
        <w:t xml:space="preserve">Written communication means </w:t>
      </w:r>
      <w:r w:rsidR="00343635">
        <w:rPr>
          <w:lang w:val="en-GB"/>
        </w:rPr>
        <w:t xml:space="preserve">exchanging information, requests and orders through different sorts of writings like letter, g-mail, memos </w:t>
      </w:r>
      <w:r w:rsidR="00CD4823">
        <w:rPr>
          <w:lang w:val="en-GB"/>
        </w:rPr>
        <w:t>etc.</w:t>
      </w:r>
      <w:r w:rsidR="00FF1A43">
        <w:rPr>
          <w:lang w:val="en-GB"/>
        </w:rPr>
        <w:t xml:space="preserve"> (Whiteman, 2013)</w:t>
      </w:r>
      <w:r w:rsidR="00343635">
        <w:rPr>
          <w:lang w:val="en-GB"/>
        </w:rPr>
        <w:t>. Formats and structures of written communication are discussed below:</w:t>
      </w:r>
    </w:p>
    <w:p w14:paraId="1BA826E4" w14:textId="77777777" w:rsidR="00343635" w:rsidRDefault="006F6F45" w:rsidP="005C2E7D">
      <w:pPr>
        <w:jc w:val="center"/>
        <w:rPr>
          <w:b/>
          <w:sz w:val="28"/>
          <w:lang w:val="en-GB"/>
        </w:rPr>
      </w:pPr>
      <w:r w:rsidRPr="005C2E7D">
        <w:rPr>
          <w:b/>
          <w:sz w:val="28"/>
          <w:lang w:val="en-GB"/>
        </w:rPr>
        <w:t>5.1 Formats</w:t>
      </w:r>
    </w:p>
    <w:p w14:paraId="1CE8C2D3" w14:textId="77777777" w:rsidR="005C2E7D" w:rsidRDefault="006F6F45" w:rsidP="005C2E7D">
      <w:pPr>
        <w:rPr>
          <w:lang w:val="en-GB"/>
        </w:rPr>
      </w:pPr>
      <w:r>
        <w:rPr>
          <w:lang w:val="en-GB"/>
        </w:rPr>
        <w:t>Formats of written communication changes depending on the context, formalities and delegation.</w:t>
      </w:r>
    </w:p>
    <w:p w14:paraId="2886D2A6" w14:textId="77777777" w:rsidR="00CC7F51" w:rsidRDefault="006F6F45" w:rsidP="007722D3">
      <w:pPr>
        <w:rPr>
          <w:lang w:val="en-GB"/>
        </w:rPr>
      </w:pPr>
      <w:r>
        <w:rPr>
          <w:noProof/>
          <w:lang w:val="en-GB" w:eastAsia="en-GB"/>
        </w:rPr>
        <w:drawing>
          <wp:inline distT="0" distB="0" distL="0" distR="0" wp14:anchorId="6D7086A6" wp14:editId="10EA8E10">
            <wp:extent cx="5905500" cy="904875"/>
            <wp:effectExtent l="0" t="0" r="19050" b="0"/>
            <wp:docPr id="6" name="Diagram 6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33" r:lo="rId34" r:qs="rId35" r:cs="rId36"/>
              </a:graphicData>
            </a:graphic>
          </wp:inline>
        </w:drawing>
      </w:r>
    </w:p>
    <w:p w14:paraId="574BF468" w14:textId="77777777" w:rsidR="005C2E7D" w:rsidRDefault="006F6F45" w:rsidP="007A5242">
      <w:pPr>
        <w:jc w:val="center"/>
        <w:rPr>
          <w:lang w:val="en-GB"/>
        </w:rPr>
      </w:pPr>
      <w:r>
        <w:rPr>
          <w:lang w:val="en-GB"/>
        </w:rPr>
        <w:t>Figure 6: Formats of written communication</w:t>
      </w:r>
    </w:p>
    <w:p w14:paraId="17EC2C46" w14:textId="77777777" w:rsidR="00FF1A43" w:rsidRDefault="006F6F45" w:rsidP="007A5242">
      <w:pPr>
        <w:jc w:val="center"/>
        <w:rPr>
          <w:lang w:val="en-GB"/>
        </w:rPr>
      </w:pPr>
      <w:r>
        <w:rPr>
          <w:lang w:val="en-GB"/>
        </w:rPr>
        <w:t>Source: (Whiteman, 2013)</w:t>
      </w:r>
    </w:p>
    <w:p w14:paraId="5A6B41E2" w14:textId="77777777" w:rsidR="007A5242" w:rsidRDefault="006F6F45" w:rsidP="007A5242">
      <w:pPr>
        <w:rPr>
          <w:b/>
          <w:lang w:val="en-GB"/>
        </w:rPr>
      </w:pPr>
      <w:r w:rsidRPr="007A5242">
        <w:rPr>
          <w:b/>
          <w:lang w:val="en-GB"/>
        </w:rPr>
        <w:t>Memo</w:t>
      </w:r>
    </w:p>
    <w:p w14:paraId="5FCB6DBD" w14:textId="77777777" w:rsidR="007A5242" w:rsidRDefault="006F6F45" w:rsidP="007A5242">
      <w:pPr>
        <w:rPr>
          <w:lang w:val="en-GB"/>
        </w:rPr>
      </w:pPr>
      <w:r>
        <w:rPr>
          <w:lang w:val="en-GB"/>
        </w:rPr>
        <w:t>The memo is used for internal use to record events, and send an informal message to internal employees.</w:t>
      </w:r>
    </w:p>
    <w:p w14:paraId="1A3DE86B" w14:textId="77777777" w:rsidR="007A5242" w:rsidRPr="007A5242" w:rsidRDefault="006F6F45" w:rsidP="007A5242">
      <w:pPr>
        <w:rPr>
          <w:b/>
          <w:lang w:val="en-GB"/>
        </w:rPr>
      </w:pPr>
      <w:r w:rsidRPr="007A5242">
        <w:rPr>
          <w:b/>
          <w:lang w:val="en-GB"/>
        </w:rPr>
        <w:t>Report</w:t>
      </w:r>
    </w:p>
    <w:p w14:paraId="540A14E8" w14:textId="77777777" w:rsidR="00CC7F51" w:rsidRDefault="006F6F45" w:rsidP="00AB3115">
      <w:pPr>
        <w:rPr>
          <w:lang w:val="en-GB"/>
        </w:rPr>
      </w:pPr>
      <w:r>
        <w:rPr>
          <w:lang w:val="en-GB"/>
        </w:rPr>
        <w:t xml:space="preserve">The report is used to summarize massive relevant data of past, present, and future where outcomes </w:t>
      </w:r>
      <w:r w:rsidR="00EE5FD5">
        <w:rPr>
          <w:lang w:val="en-GB"/>
        </w:rPr>
        <w:t>are precisely discussed and a call-to-action is given to all stakeholders for necessary future decisions</w:t>
      </w:r>
      <w:r w:rsidR="00FF1A43">
        <w:rPr>
          <w:lang w:val="en-GB"/>
        </w:rPr>
        <w:t xml:space="preserve"> (Thompson, 2016)</w:t>
      </w:r>
      <w:r w:rsidR="00EE5FD5">
        <w:rPr>
          <w:lang w:val="en-GB"/>
        </w:rPr>
        <w:t xml:space="preserve">. </w:t>
      </w:r>
    </w:p>
    <w:p w14:paraId="21D0DF6D" w14:textId="77777777" w:rsidR="00EE5FD5" w:rsidRDefault="006F6F45" w:rsidP="00AB3115">
      <w:pPr>
        <w:rPr>
          <w:b/>
          <w:lang w:val="en-GB"/>
        </w:rPr>
      </w:pPr>
      <w:r w:rsidRPr="00EE5FD5">
        <w:rPr>
          <w:b/>
          <w:lang w:val="en-GB"/>
        </w:rPr>
        <w:t>Letter</w:t>
      </w:r>
      <w:r>
        <w:rPr>
          <w:b/>
          <w:lang w:val="en-GB"/>
        </w:rPr>
        <w:t xml:space="preserve"> </w:t>
      </w:r>
    </w:p>
    <w:p w14:paraId="65181596" w14:textId="77777777" w:rsidR="00EE5FD5" w:rsidRDefault="006F6F45" w:rsidP="00AB3115">
      <w:pPr>
        <w:rPr>
          <w:lang w:val="en-GB"/>
        </w:rPr>
      </w:pPr>
      <w:r>
        <w:rPr>
          <w:lang w:val="en-GB"/>
        </w:rPr>
        <w:t>The letter is a formal and informal way of communication. A message is used for proper communication with external parties.</w:t>
      </w:r>
    </w:p>
    <w:p w14:paraId="68011626" w14:textId="77777777" w:rsidR="00FB1FCF" w:rsidRDefault="00FB1FCF" w:rsidP="00AB3115">
      <w:pPr>
        <w:rPr>
          <w:b/>
          <w:lang w:val="en-GB"/>
        </w:rPr>
      </w:pPr>
    </w:p>
    <w:p w14:paraId="0CBB96E9" w14:textId="77777777" w:rsidR="00FB1FCF" w:rsidRDefault="006F6F45" w:rsidP="00AB3115">
      <w:pPr>
        <w:rPr>
          <w:b/>
          <w:lang w:val="en-GB"/>
        </w:rPr>
      </w:pPr>
      <w:r w:rsidRPr="00FB1FCF">
        <w:rPr>
          <w:b/>
          <w:lang w:val="en-GB"/>
        </w:rPr>
        <w:t>Mail</w:t>
      </w:r>
    </w:p>
    <w:p w14:paraId="139919BA" w14:textId="77777777" w:rsidR="00FB1FCF" w:rsidRDefault="006F6F45" w:rsidP="00AB3115">
      <w:pPr>
        <w:rPr>
          <w:lang w:val="en-GB"/>
        </w:rPr>
      </w:pPr>
      <w:r>
        <w:rPr>
          <w:lang w:val="en-GB"/>
        </w:rPr>
        <w:t>Mail is a formal and informal way of communication with utmost clarity and conciseness. Mail is the most used standard of written communication.</w:t>
      </w:r>
    </w:p>
    <w:p w14:paraId="737CA712" w14:textId="77777777" w:rsidR="00FB1FCF" w:rsidRPr="00FB1FCF" w:rsidRDefault="006F6F45" w:rsidP="00AB3115">
      <w:pPr>
        <w:rPr>
          <w:b/>
          <w:lang w:val="en-GB"/>
        </w:rPr>
      </w:pPr>
      <w:r w:rsidRPr="00FB1FCF">
        <w:rPr>
          <w:b/>
          <w:lang w:val="en-GB"/>
        </w:rPr>
        <w:t>Instant message</w:t>
      </w:r>
    </w:p>
    <w:p w14:paraId="102247B7" w14:textId="77777777" w:rsidR="00FB1FCF" w:rsidRDefault="006F6F45" w:rsidP="00AB3115">
      <w:pPr>
        <w:rPr>
          <w:lang w:val="en-GB"/>
        </w:rPr>
      </w:pPr>
      <w:r>
        <w:rPr>
          <w:lang w:val="en-GB"/>
        </w:rPr>
        <w:t>Instant message is an informal means of communication. Instant message is used for urgent and rush communication.</w:t>
      </w:r>
    </w:p>
    <w:p w14:paraId="0E25F9CC" w14:textId="77777777" w:rsidR="00702FAE" w:rsidRDefault="00702FAE">
      <w:pPr>
        <w:rPr>
          <w:b/>
          <w:sz w:val="28"/>
          <w:lang w:val="en-GB"/>
        </w:rPr>
      </w:pPr>
      <w:r>
        <w:rPr>
          <w:b/>
          <w:sz w:val="28"/>
          <w:lang w:val="en-GB"/>
        </w:rPr>
        <w:br w:type="page"/>
      </w:r>
    </w:p>
    <w:p w14:paraId="61ECB111" w14:textId="77777777" w:rsidR="00FB1FCF" w:rsidRDefault="006F6F45" w:rsidP="00FB1FCF">
      <w:pPr>
        <w:jc w:val="center"/>
        <w:rPr>
          <w:b/>
          <w:sz w:val="28"/>
          <w:lang w:val="en-GB"/>
        </w:rPr>
      </w:pPr>
      <w:r w:rsidRPr="00FB1FCF">
        <w:rPr>
          <w:b/>
          <w:sz w:val="28"/>
          <w:lang w:val="en-GB"/>
        </w:rPr>
        <w:lastRenderedPageBreak/>
        <w:t>5.2 Structure</w:t>
      </w:r>
    </w:p>
    <w:p w14:paraId="5051CE96" w14:textId="77777777" w:rsidR="00666697" w:rsidRDefault="006F6F45" w:rsidP="00FB1FCF">
      <w:pPr>
        <w:rPr>
          <w:lang w:val="en-GB"/>
        </w:rPr>
      </w:pPr>
      <w:r>
        <w:rPr>
          <w:lang w:val="en-GB"/>
        </w:rPr>
        <w:t xml:space="preserve">Structure of written communication is the skeleton of any writing. Structure varies depending on formalities, types of essays (Letter, Memo, and Gmail, etc.), the importance of stakeholders </w:t>
      </w:r>
      <w:r w:rsidR="00FF1A43">
        <w:rPr>
          <w:lang w:val="en-GB"/>
        </w:rPr>
        <w:t>etc. (Whiteman, 2013)</w:t>
      </w:r>
      <w:r>
        <w:rPr>
          <w:lang w:val="en-GB"/>
        </w:rPr>
        <w:t>. There can be six major structures of writings, and they are categorical, evaluative, chronological, comparative, sequential, and causal structure.</w:t>
      </w:r>
    </w:p>
    <w:p w14:paraId="6D6F4288" w14:textId="77777777" w:rsidR="00666697" w:rsidRDefault="006F6F45">
      <w:pPr>
        <w:rPr>
          <w:lang w:val="en-GB"/>
        </w:rPr>
      </w:pPr>
      <w:r>
        <w:rPr>
          <w:lang w:val="en-GB"/>
        </w:rPr>
        <w:br w:type="page"/>
      </w:r>
    </w:p>
    <w:p w14:paraId="605846C7" w14:textId="77777777" w:rsidR="00FB1FCF" w:rsidRDefault="006F6F45" w:rsidP="00B164D2">
      <w:pPr>
        <w:pStyle w:val="Heading1"/>
        <w:jc w:val="center"/>
        <w:rPr>
          <w:rFonts w:ascii="Times New Roman" w:hAnsi="Times New Roman" w:cs="Times New Roman"/>
          <w:b/>
          <w:color w:val="000000" w:themeColor="text1"/>
          <w:lang w:val="en-GB"/>
        </w:rPr>
      </w:pPr>
      <w:bookmarkStart w:id="6" w:name="_Toc49798852"/>
      <w:r w:rsidRPr="00B164D2">
        <w:rPr>
          <w:rFonts w:ascii="Times New Roman" w:hAnsi="Times New Roman" w:cs="Times New Roman"/>
          <w:b/>
          <w:color w:val="000000" w:themeColor="text1"/>
          <w:lang w:val="en-GB"/>
        </w:rPr>
        <w:lastRenderedPageBreak/>
        <w:t>6. Strategies for improving sentence clarity, grammar, syntax and punctuation</w:t>
      </w:r>
      <w:bookmarkEnd w:id="6"/>
    </w:p>
    <w:p w14:paraId="35A0255F" w14:textId="77777777" w:rsidR="00B164D2" w:rsidRDefault="006F6F45" w:rsidP="00B164D2">
      <w:pPr>
        <w:rPr>
          <w:lang w:val="en-GB"/>
        </w:rPr>
      </w:pPr>
      <w:r>
        <w:rPr>
          <w:lang w:val="en-GB"/>
        </w:rPr>
        <w:t>Good content with proper grammar &amp; syntax, harsh sentence and flawless punctuation gives an extra edge to any writing</w:t>
      </w:r>
      <w:r w:rsidR="00F63857">
        <w:rPr>
          <w:lang w:val="en-GB"/>
        </w:rPr>
        <w:t xml:space="preserve"> (</w:t>
      </w:r>
      <w:r w:rsidR="00FC40FB">
        <w:rPr>
          <w:color w:val="000000"/>
          <w:szCs w:val="20"/>
          <w:shd w:val="clear" w:color="auto" w:fill="FFFFFF"/>
        </w:rPr>
        <w:t>Garci</w:t>
      </w:r>
      <w:r w:rsidR="00F63857" w:rsidRPr="00FC40FB">
        <w:rPr>
          <w:color w:val="000000"/>
          <w:szCs w:val="20"/>
          <w:shd w:val="clear" w:color="auto" w:fill="FFFFFF"/>
        </w:rPr>
        <w:t>a, 2012</w:t>
      </w:r>
      <w:r w:rsidR="00F63857">
        <w:rPr>
          <w:rFonts w:ascii="Arial" w:hAnsi="Arial" w:cs="Arial"/>
          <w:color w:val="000000"/>
          <w:sz w:val="20"/>
          <w:szCs w:val="20"/>
          <w:shd w:val="clear" w:color="auto" w:fill="FFFFFF"/>
        </w:rPr>
        <w:t>)</w:t>
      </w:r>
      <w:r>
        <w:rPr>
          <w:lang w:val="en-GB"/>
        </w:rPr>
        <w:t>. Strategies for improving sentence clarity, grammar and punctuation are given below:</w:t>
      </w:r>
    </w:p>
    <w:p w14:paraId="5BC688A0" w14:textId="77777777" w:rsidR="00B164D2" w:rsidRDefault="006F6F45" w:rsidP="00B164D2">
      <w:pPr>
        <w:rPr>
          <w:b/>
          <w:lang w:val="en-GB"/>
        </w:rPr>
      </w:pPr>
      <w:r w:rsidRPr="00B164D2">
        <w:rPr>
          <w:b/>
          <w:lang w:val="en-GB"/>
        </w:rPr>
        <w:t>Transactional words</w:t>
      </w:r>
    </w:p>
    <w:p w14:paraId="6A74372B" w14:textId="77777777" w:rsidR="00B164D2" w:rsidRDefault="006F6F45" w:rsidP="00B164D2">
      <w:pPr>
        <w:rPr>
          <w:lang w:val="en-GB"/>
        </w:rPr>
      </w:pPr>
      <w:r>
        <w:rPr>
          <w:lang w:val="en-GB"/>
        </w:rPr>
        <w:t>Transactional words like, however, therefore, besides etc. connect the meaning of two clauses. Transactional terms should be appropriately used to maintain sentence clarity.</w:t>
      </w:r>
    </w:p>
    <w:p w14:paraId="07754CAF" w14:textId="77777777" w:rsidR="009D35C8" w:rsidRDefault="006F6F45" w:rsidP="00B164D2">
      <w:pPr>
        <w:rPr>
          <w:b/>
          <w:lang w:val="en-GB"/>
        </w:rPr>
      </w:pPr>
      <w:r w:rsidRPr="009D35C8">
        <w:rPr>
          <w:b/>
          <w:lang w:val="en-GB"/>
        </w:rPr>
        <w:t xml:space="preserve">Using parallel construction </w:t>
      </w:r>
    </w:p>
    <w:p w14:paraId="3A0B83CE" w14:textId="77777777" w:rsidR="009D35C8" w:rsidRDefault="006F6F45" w:rsidP="00B164D2">
      <w:pPr>
        <w:rPr>
          <w:lang w:val="en-GB"/>
        </w:rPr>
      </w:pPr>
      <w:r>
        <w:rPr>
          <w:lang w:val="en-GB"/>
        </w:rPr>
        <w:t>Words, phrases and clauses should be used in parallel form to ensure better clarity of the sentence.</w:t>
      </w:r>
      <w:r w:rsidR="00FC40FB">
        <w:rPr>
          <w:lang w:val="en-GB"/>
        </w:rPr>
        <w:t xml:space="preserve"> Parallel construction keeps a consistency of writing which makes the writing more perceivable. </w:t>
      </w:r>
    </w:p>
    <w:p w14:paraId="66CC5272" w14:textId="77777777" w:rsidR="00542E1C" w:rsidRDefault="006F6F45" w:rsidP="00B164D2">
      <w:pPr>
        <w:rPr>
          <w:b/>
          <w:lang w:val="en-GB"/>
        </w:rPr>
      </w:pPr>
      <w:r w:rsidRPr="00542E1C">
        <w:rPr>
          <w:b/>
          <w:lang w:val="en-GB"/>
        </w:rPr>
        <w:t xml:space="preserve">Using active voice </w:t>
      </w:r>
    </w:p>
    <w:p w14:paraId="4783CCBC" w14:textId="77777777" w:rsidR="00542E1C" w:rsidRPr="00542E1C" w:rsidRDefault="006F6F45" w:rsidP="00B164D2">
      <w:pPr>
        <w:rPr>
          <w:lang w:val="en-GB"/>
        </w:rPr>
      </w:pPr>
      <w:r>
        <w:rPr>
          <w:lang w:val="en-GB"/>
        </w:rPr>
        <w:t>Active voi</w:t>
      </w:r>
      <w:r w:rsidR="00D34107">
        <w:rPr>
          <w:lang w:val="en-GB"/>
        </w:rPr>
        <w:t>ce imparts a more precise meaning of any sentence over passive voice.</w:t>
      </w:r>
    </w:p>
    <w:p w14:paraId="265222AA" w14:textId="77777777" w:rsidR="009D35C8" w:rsidRDefault="006F6F45" w:rsidP="00B164D2">
      <w:pPr>
        <w:rPr>
          <w:b/>
          <w:lang w:val="en-GB"/>
        </w:rPr>
      </w:pPr>
      <w:r w:rsidRPr="009D35C8">
        <w:rPr>
          <w:b/>
          <w:lang w:val="en-GB"/>
        </w:rPr>
        <w:t>Avoiding over-using noun form of verbs</w:t>
      </w:r>
    </w:p>
    <w:p w14:paraId="3808897B" w14:textId="77777777" w:rsidR="001B7CFE" w:rsidRDefault="006F6F45" w:rsidP="00B164D2">
      <w:pPr>
        <w:rPr>
          <w:lang w:val="en-GB"/>
        </w:rPr>
      </w:pPr>
      <w:r>
        <w:rPr>
          <w:lang w:val="en-GB"/>
        </w:rPr>
        <w:t>Using action verb instead of gerund ensures a higher level of sentence clarity. A verb is more engaging than a verbal noun</w:t>
      </w:r>
      <w:r w:rsidR="001B7CFE">
        <w:rPr>
          <w:lang w:val="en-GB"/>
        </w:rPr>
        <w:t xml:space="preserve"> (Garcia, 2012)</w:t>
      </w:r>
      <w:r>
        <w:rPr>
          <w:lang w:val="en-GB"/>
        </w:rPr>
        <w:t>.</w:t>
      </w:r>
      <w:r w:rsidR="00FC40FB">
        <w:rPr>
          <w:lang w:val="en-GB"/>
        </w:rPr>
        <w:t xml:space="preserve"> For example, </w:t>
      </w:r>
    </w:p>
    <w:p w14:paraId="3A8F1697" w14:textId="77777777" w:rsidR="001B7CFE" w:rsidRDefault="001B7CFE" w:rsidP="00B164D2">
      <w:pPr>
        <w:rPr>
          <w:lang w:val="en-GB"/>
        </w:rPr>
      </w:pPr>
      <w:r>
        <w:rPr>
          <w:lang w:val="en-GB"/>
        </w:rPr>
        <w:t xml:space="preserve">Vague: </w:t>
      </w:r>
      <w:r w:rsidRPr="001B7CFE">
        <w:rPr>
          <w:u w:val="single"/>
          <w:lang w:val="en-GB"/>
        </w:rPr>
        <w:t>Implementation</w:t>
      </w:r>
      <w:r>
        <w:rPr>
          <w:lang w:val="en-GB"/>
        </w:rPr>
        <w:t xml:space="preserve"> of this plan will be realistic soon.</w:t>
      </w:r>
    </w:p>
    <w:p w14:paraId="1E626FB5" w14:textId="77777777" w:rsidR="009D35C8" w:rsidRDefault="001B7CFE" w:rsidP="00B164D2">
      <w:pPr>
        <w:rPr>
          <w:lang w:val="en-GB"/>
        </w:rPr>
      </w:pPr>
      <w:r>
        <w:rPr>
          <w:lang w:val="en-GB"/>
        </w:rPr>
        <w:t xml:space="preserve">Clear: The plan will be </w:t>
      </w:r>
      <w:r w:rsidRPr="001B7CFE">
        <w:rPr>
          <w:u w:val="single"/>
          <w:lang w:val="en-GB"/>
        </w:rPr>
        <w:t>implemented</w:t>
      </w:r>
      <w:r>
        <w:rPr>
          <w:lang w:val="en-GB"/>
        </w:rPr>
        <w:t xml:space="preserve"> soon. </w:t>
      </w:r>
    </w:p>
    <w:p w14:paraId="416425DB" w14:textId="77777777" w:rsidR="009D35C8" w:rsidRDefault="006F6F45" w:rsidP="00B164D2">
      <w:pPr>
        <w:rPr>
          <w:b/>
          <w:lang w:val="en-GB"/>
        </w:rPr>
      </w:pPr>
      <w:r w:rsidRPr="009D35C8">
        <w:rPr>
          <w:b/>
          <w:lang w:val="en-GB"/>
        </w:rPr>
        <w:t xml:space="preserve">Proper use of punctuation </w:t>
      </w:r>
    </w:p>
    <w:p w14:paraId="3A0D17C1" w14:textId="77777777" w:rsidR="00D34107" w:rsidRDefault="006F6F45" w:rsidP="00B164D2">
      <w:pPr>
        <w:rPr>
          <w:lang w:val="en-GB"/>
        </w:rPr>
      </w:pPr>
      <w:r>
        <w:rPr>
          <w:lang w:val="en-GB"/>
        </w:rPr>
        <w:t>Writers have to know the proper use of apostrophes, quotation marks, parentheses, hyphen, colon &amp; semicolon, and commas to ensure flawless punctuation.</w:t>
      </w:r>
    </w:p>
    <w:p w14:paraId="23550EBF" w14:textId="77777777" w:rsidR="00FC40FB" w:rsidRDefault="00FC40FB" w:rsidP="00B164D2">
      <w:pPr>
        <w:rPr>
          <w:b/>
          <w:lang w:val="en-GB"/>
        </w:rPr>
      </w:pPr>
      <w:r w:rsidRPr="00FC40FB">
        <w:rPr>
          <w:b/>
          <w:lang w:val="en-GB"/>
        </w:rPr>
        <w:t xml:space="preserve">Appropriate use of pronoun referencing </w:t>
      </w:r>
    </w:p>
    <w:p w14:paraId="112381BE" w14:textId="77777777" w:rsidR="00FC40FB" w:rsidRDefault="001B7CFE" w:rsidP="00B164D2">
      <w:pPr>
        <w:rPr>
          <w:lang w:val="en-GB"/>
        </w:rPr>
      </w:pPr>
      <w:r>
        <w:rPr>
          <w:lang w:val="en-GB"/>
        </w:rPr>
        <w:t xml:space="preserve">Irrelevant and inappropriate pronoun referencing makes sentences vague. Appropriate pronoun referencing has to be ensured to make the meaning of the sentences perceivable (Roloff, 2015). For example, </w:t>
      </w:r>
    </w:p>
    <w:p w14:paraId="1A350D06" w14:textId="77777777" w:rsidR="001B7CFE" w:rsidRDefault="001B7CFE" w:rsidP="00B164D2">
      <w:pPr>
        <w:rPr>
          <w:lang w:val="en-GB"/>
        </w:rPr>
      </w:pPr>
      <w:r>
        <w:rPr>
          <w:lang w:val="en-GB"/>
        </w:rPr>
        <w:t xml:space="preserve">Wrong: David will teach Reyazy from next month. </w:t>
      </w:r>
      <w:r w:rsidRPr="001B7CFE">
        <w:rPr>
          <w:u w:val="single"/>
          <w:lang w:val="en-GB"/>
        </w:rPr>
        <w:t>He</w:t>
      </w:r>
      <w:r>
        <w:rPr>
          <w:lang w:val="en-GB"/>
        </w:rPr>
        <w:t xml:space="preserve"> is very talented person.</w:t>
      </w:r>
    </w:p>
    <w:p w14:paraId="00415F19" w14:textId="77777777" w:rsidR="001B7CFE" w:rsidRPr="001B7CFE" w:rsidRDefault="001B7CFE" w:rsidP="00B164D2">
      <w:pPr>
        <w:rPr>
          <w:lang w:val="en-GB"/>
        </w:rPr>
      </w:pPr>
      <w:r>
        <w:rPr>
          <w:lang w:val="en-GB"/>
        </w:rPr>
        <w:t xml:space="preserve">Right: David will teach Reyazy from next month. </w:t>
      </w:r>
      <w:r w:rsidRPr="001B7CFE">
        <w:rPr>
          <w:u w:val="single"/>
          <w:lang w:val="en-GB"/>
        </w:rPr>
        <w:t>David</w:t>
      </w:r>
      <w:r>
        <w:rPr>
          <w:lang w:val="en-GB"/>
        </w:rPr>
        <w:t xml:space="preserve"> is very talented person. </w:t>
      </w:r>
    </w:p>
    <w:p w14:paraId="66E9F33C" w14:textId="77777777" w:rsidR="00D34107" w:rsidRDefault="006F6F45">
      <w:pPr>
        <w:rPr>
          <w:lang w:val="en-GB"/>
        </w:rPr>
      </w:pPr>
      <w:r>
        <w:rPr>
          <w:lang w:val="en-GB"/>
        </w:rPr>
        <w:br w:type="page"/>
      </w:r>
    </w:p>
    <w:p w14:paraId="382524A2" w14:textId="77777777" w:rsidR="009D35C8" w:rsidRDefault="006F6F45" w:rsidP="00D34107">
      <w:pPr>
        <w:pStyle w:val="Heading1"/>
        <w:jc w:val="center"/>
        <w:rPr>
          <w:rFonts w:ascii="Times New Roman" w:hAnsi="Times New Roman" w:cs="Times New Roman"/>
          <w:b/>
          <w:color w:val="000000" w:themeColor="text1"/>
          <w:lang w:val="en-GB"/>
        </w:rPr>
      </w:pPr>
      <w:bookmarkStart w:id="7" w:name="_Toc49798853"/>
      <w:r w:rsidRPr="00D34107">
        <w:rPr>
          <w:rFonts w:ascii="Times New Roman" w:hAnsi="Times New Roman" w:cs="Times New Roman"/>
          <w:b/>
          <w:color w:val="000000" w:themeColor="text1"/>
          <w:lang w:val="en-GB"/>
        </w:rPr>
        <w:lastRenderedPageBreak/>
        <w:t>7. Presentation formats, structures, and communication with an audience using visuals and electronic resources.</w:t>
      </w:r>
      <w:bookmarkEnd w:id="7"/>
    </w:p>
    <w:p w14:paraId="03FB28EE" w14:textId="77777777" w:rsidR="00D34107" w:rsidRPr="00D34107" w:rsidRDefault="00D34107" w:rsidP="00D34107">
      <w:pPr>
        <w:rPr>
          <w:lang w:val="en-GB"/>
        </w:rPr>
      </w:pPr>
    </w:p>
    <w:p w14:paraId="555DF047" w14:textId="77777777" w:rsidR="00D34107" w:rsidRDefault="006F6F45">
      <w:pPr>
        <w:rPr>
          <w:lang w:val="en-GB"/>
        </w:rPr>
      </w:pPr>
      <w:r>
        <w:rPr>
          <w:lang w:val="en-GB"/>
        </w:rPr>
        <w:t>Presentation is a must to showcase any outcome, idea or plan precisely and concisely to others. Different presentation formats and structures are discussed below:</w:t>
      </w:r>
    </w:p>
    <w:p w14:paraId="0FD7A804" w14:textId="77777777" w:rsidR="00E92F7C" w:rsidRDefault="006F6F45" w:rsidP="002A116F">
      <w:pPr>
        <w:jc w:val="center"/>
        <w:rPr>
          <w:b/>
          <w:sz w:val="28"/>
          <w:lang w:val="en-GB"/>
        </w:rPr>
      </w:pPr>
      <w:r w:rsidRPr="002A116F">
        <w:rPr>
          <w:b/>
          <w:sz w:val="28"/>
          <w:lang w:val="en-GB"/>
        </w:rPr>
        <w:t>7.1 Presentation formats</w:t>
      </w:r>
    </w:p>
    <w:p w14:paraId="5F555B39" w14:textId="77777777" w:rsidR="002A116F" w:rsidRDefault="006F6F45" w:rsidP="002A116F">
      <w:pPr>
        <w:rPr>
          <w:lang w:val="en-GB"/>
        </w:rPr>
      </w:pPr>
      <w:r>
        <w:rPr>
          <w:noProof/>
          <w:lang w:val="en-GB" w:eastAsia="en-GB"/>
        </w:rPr>
        <w:drawing>
          <wp:inline distT="0" distB="0" distL="0" distR="0" wp14:anchorId="1158A3C1" wp14:editId="108ECF79">
            <wp:extent cx="6486525" cy="3352800"/>
            <wp:effectExtent l="0" t="0" r="0" b="0"/>
            <wp:docPr id="7" name="Diagram 7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38" r:lo="rId39" r:qs="rId40" r:cs="rId41"/>
              </a:graphicData>
            </a:graphic>
          </wp:inline>
        </w:drawing>
      </w:r>
    </w:p>
    <w:p w14:paraId="68997544" w14:textId="77777777" w:rsidR="002A116F" w:rsidRDefault="006F6F45" w:rsidP="002A116F">
      <w:pPr>
        <w:jc w:val="center"/>
        <w:rPr>
          <w:lang w:val="en-GB"/>
        </w:rPr>
      </w:pPr>
      <w:r>
        <w:rPr>
          <w:lang w:val="en-GB"/>
        </w:rPr>
        <w:t>Figure 7: Presentation formats</w:t>
      </w:r>
    </w:p>
    <w:p w14:paraId="6234B08E" w14:textId="77777777" w:rsidR="00F63857" w:rsidRDefault="006F6F45" w:rsidP="002A116F">
      <w:pPr>
        <w:jc w:val="center"/>
        <w:rPr>
          <w:lang w:val="en-GB"/>
        </w:rPr>
      </w:pPr>
      <w:r>
        <w:rPr>
          <w:lang w:val="en-GB"/>
        </w:rPr>
        <w:t xml:space="preserve">Source: </w:t>
      </w:r>
      <w:r w:rsidR="00242292">
        <w:rPr>
          <w:lang w:val="en-GB"/>
        </w:rPr>
        <w:t>(</w:t>
      </w:r>
      <w:r w:rsidR="00242292" w:rsidRPr="001A315D">
        <w:rPr>
          <w:color w:val="222222"/>
          <w:szCs w:val="20"/>
          <w:shd w:val="clear" w:color="auto" w:fill="FFFFFF"/>
        </w:rPr>
        <w:t>Speier</w:t>
      </w:r>
      <w:r w:rsidR="00242292">
        <w:rPr>
          <w:rFonts w:ascii="Arial" w:hAnsi="Arial" w:cs="Arial"/>
          <w:color w:val="222222"/>
          <w:sz w:val="20"/>
          <w:szCs w:val="20"/>
          <w:shd w:val="clear" w:color="auto" w:fill="FFFFFF"/>
        </w:rPr>
        <w:t>, 2016)</w:t>
      </w:r>
    </w:p>
    <w:p w14:paraId="1A662549" w14:textId="77777777" w:rsidR="002A116F" w:rsidRDefault="008E2171" w:rsidP="002A116F">
      <w:pPr>
        <w:rPr>
          <w:lang w:val="en-GB"/>
        </w:rPr>
      </w:pPr>
      <w:r>
        <w:rPr>
          <w:lang w:val="en-GB"/>
        </w:rPr>
        <w:t>Organisation</w:t>
      </w:r>
      <w:r w:rsidR="006F6F45">
        <w:rPr>
          <w:lang w:val="en-GB"/>
        </w:rPr>
        <w:t>s can use different sorts of presentation formats depending on the content that will be presented</w:t>
      </w:r>
      <w:r w:rsidR="00F63857">
        <w:rPr>
          <w:lang w:val="en-GB"/>
        </w:rPr>
        <w:t xml:space="preserve"> (</w:t>
      </w:r>
      <w:r w:rsidR="00F63857" w:rsidRPr="001A315D">
        <w:rPr>
          <w:color w:val="222222"/>
          <w:szCs w:val="20"/>
          <w:shd w:val="clear" w:color="auto" w:fill="FFFFFF"/>
        </w:rPr>
        <w:t>Speier</w:t>
      </w:r>
      <w:r w:rsidR="00F63857">
        <w:rPr>
          <w:rFonts w:ascii="Arial" w:hAnsi="Arial" w:cs="Arial"/>
          <w:color w:val="222222"/>
          <w:sz w:val="20"/>
          <w:szCs w:val="20"/>
          <w:shd w:val="clear" w:color="auto" w:fill="FFFFFF"/>
        </w:rPr>
        <w:t>, 2016)</w:t>
      </w:r>
      <w:r w:rsidR="006F6F45">
        <w:rPr>
          <w:lang w:val="en-GB"/>
        </w:rPr>
        <w:t xml:space="preserve">. Choosing the right presentation format is a must for a successful and engaging presentation. </w:t>
      </w:r>
      <w:r w:rsidR="00CB2F1B">
        <w:rPr>
          <w:lang w:val="en-GB"/>
        </w:rPr>
        <w:t>Among all the presentation formats, PowerPoint presentation is widely used in all over the world for business, project, and academic presentation. Video/Film is used to showcase any documentary or interviews of necessary stake holders. When more</w:t>
      </w:r>
      <w:r w:rsidR="00C163BE">
        <w:rPr>
          <w:lang w:val="en-GB"/>
        </w:rPr>
        <w:t xml:space="preserve"> than one type </w:t>
      </w:r>
      <w:r w:rsidR="00CB2F1B">
        <w:rPr>
          <w:lang w:val="en-GB"/>
        </w:rPr>
        <w:t xml:space="preserve">of presentation formats are merged for any </w:t>
      </w:r>
      <w:r w:rsidR="00C163BE">
        <w:rPr>
          <w:lang w:val="en-GB"/>
        </w:rPr>
        <w:t>presentation, then that is called hybrid presentation.</w:t>
      </w:r>
      <w:r w:rsidR="00CB2F1B">
        <w:rPr>
          <w:lang w:val="en-GB"/>
        </w:rPr>
        <w:t xml:space="preserve"> </w:t>
      </w:r>
    </w:p>
    <w:p w14:paraId="5BB111FF" w14:textId="77777777" w:rsidR="00C162EA" w:rsidRDefault="00C162EA" w:rsidP="0049728D">
      <w:pPr>
        <w:jc w:val="center"/>
        <w:rPr>
          <w:b/>
          <w:sz w:val="28"/>
          <w:lang w:val="en-GB"/>
        </w:rPr>
      </w:pPr>
    </w:p>
    <w:p w14:paraId="330C517C" w14:textId="77777777" w:rsidR="00C162EA" w:rsidRDefault="00C162EA" w:rsidP="0049728D">
      <w:pPr>
        <w:jc w:val="center"/>
        <w:rPr>
          <w:b/>
          <w:sz w:val="28"/>
          <w:lang w:val="en-GB"/>
        </w:rPr>
      </w:pPr>
    </w:p>
    <w:p w14:paraId="7A9EC075" w14:textId="77777777" w:rsidR="00C162EA" w:rsidRDefault="00C162EA" w:rsidP="0049728D">
      <w:pPr>
        <w:jc w:val="center"/>
        <w:rPr>
          <w:b/>
          <w:sz w:val="28"/>
          <w:lang w:val="en-GB"/>
        </w:rPr>
      </w:pPr>
    </w:p>
    <w:p w14:paraId="374A5479" w14:textId="77777777" w:rsidR="00C162EA" w:rsidRDefault="00C162EA" w:rsidP="0049728D">
      <w:pPr>
        <w:jc w:val="center"/>
        <w:rPr>
          <w:b/>
          <w:sz w:val="28"/>
          <w:lang w:val="en-GB"/>
        </w:rPr>
      </w:pPr>
    </w:p>
    <w:p w14:paraId="3997651F" w14:textId="77777777" w:rsidR="00C162EA" w:rsidRDefault="00C162EA" w:rsidP="0049728D">
      <w:pPr>
        <w:jc w:val="center"/>
        <w:rPr>
          <w:b/>
          <w:sz w:val="28"/>
          <w:lang w:val="en-GB"/>
        </w:rPr>
      </w:pPr>
    </w:p>
    <w:p w14:paraId="000F34D3" w14:textId="77777777" w:rsidR="00920D78" w:rsidRDefault="006F6F45" w:rsidP="0049728D">
      <w:pPr>
        <w:jc w:val="center"/>
        <w:rPr>
          <w:b/>
          <w:sz w:val="28"/>
          <w:lang w:val="en-GB"/>
        </w:rPr>
      </w:pPr>
      <w:r w:rsidRPr="0049728D">
        <w:rPr>
          <w:b/>
          <w:sz w:val="28"/>
          <w:lang w:val="en-GB"/>
        </w:rPr>
        <w:t xml:space="preserve">7.2 </w:t>
      </w:r>
      <w:r w:rsidR="0049728D" w:rsidRPr="0049728D">
        <w:rPr>
          <w:b/>
          <w:sz w:val="28"/>
          <w:lang w:val="en-GB"/>
        </w:rPr>
        <w:t>Presentation structure</w:t>
      </w:r>
    </w:p>
    <w:p w14:paraId="626A3EF8" w14:textId="77777777" w:rsidR="00744075" w:rsidRDefault="006F6F45" w:rsidP="0049728D">
      <w:pPr>
        <w:rPr>
          <w:lang w:val="en-GB"/>
        </w:rPr>
      </w:pPr>
      <w:r>
        <w:rPr>
          <w:lang w:val="en-GB"/>
        </w:rPr>
        <w:t xml:space="preserve">Presentation structure is concerned about the betterment of practical presentation. Presentation structure fixes how a presenter starts the production, </w:t>
      </w:r>
      <w:r w:rsidR="00215790">
        <w:rPr>
          <w:lang w:val="en-GB"/>
        </w:rPr>
        <w:t>how he conveys the message, how he engages the audience, and how he fishes the presentation</w:t>
      </w:r>
      <w:r w:rsidR="00242292">
        <w:rPr>
          <w:lang w:val="en-GB"/>
        </w:rPr>
        <w:t xml:space="preserve"> (Cooper, 2020)</w:t>
      </w:r>
      <w:r w:rsidR="00215790">
        <w:rPr>
          <w:lang w:val="en-GB"/>
        </w:rPr>
        <w:t xml:space="preserve">. </w:t>
      </w:r>
      <w:r>
        <w:rPr>
          <w:lang w:val="en-GB"/>
        </w:rPr>
        <w:t>Starting with fact and story, givin</w:t>
      </w:r>
      <w:r w:rsidR="009420D8">
        <w:rPr>
          <w:lang w:val="en-GB"/>
        </w:rPr>
        <w:t>g a pith, keeping the presentation</w:t>
      </w:r>
      <w:r>
        <w:rPr>
          <w:lang w:val="en-GB"/>
        </w:rPr>
        <w:t xml:space="preserve"> comfortable and short, keeping the contents of slide concise, and giving food for thought at the completion are some of the examples of better presentation structure.</w:t>
      </w:r>
    </w:p>
    <w:p w14:paraId="20FE9267" w14:textId="77777777" w:rsidR="0067064B" w:rsidRDefault="0067064B" w:rsidP="0067064B">
      <w:pPr>
        <w:jc w:val="center"/>
        <w:rPr>
          <w:b/>
          <w:sz w:val="28"/>
          <w:lang w:val="en-GB"/>
        </w:rPr>
      </w:pPr>
    </w:p>
    <w:p w14:paraId="61434684" w14:textId="77777777" w:rsidR="0049728D" w:rsidRDefault="006F6F45" w:rsidP="0067064B">
      <w:pPr>
        <w:jc w:val="center"/>
        <w:rPr>
          <w:b/>
          <w:sz w:val="28"/>
          <w:lang w:val="en-GB"/>
        </w:rPr>
      </w:pPr>
      <w:r w:rsidRPr="0067064B">
        <w:rPr>
          <w:b/>
          <w:sz w:val="28"/>
          <w:lang w:val="en-GB"/>
        </w:rPr>
        <w:t xml:space="preserve">7.3 Communication with the </w:t>
      </w:r>
      <w:r w:rsidR="0067064B" w:rsidRPr="0067064B">
        <w:rPr>
          <w:b/>
          <w:sz w:val="28"/>
          <w:lang w:val="en-GB"/>
        </w:rPr>
        <w:t>audience with visuals</w:t>
      </w:r>
    </w:p>
    <w:p w14:paraId="6CF532A2" w14:textId="77777777" w:rsidR="0067064B" w:rsidRDefault="006F6F45" w:rsidP="0067064B">
      <w:pPr>
        <w:rPr>
          <w:lang w:val="en-GB"/>
        </w:rPr>
      </w:pPr>
      <w:r>
        <w:rPr>
          <w:lang w:val="en-GB"/>
        </w:rPr>
        <w:t>There is a proverb that a picture is worth a thousand words. People are more prone to understand visuals rather than just oral terms</w:t>
      </w:r>
      <w:r w:rsidR="00242292">
        <w:rPr>
          <w:lang w:val="en-GB"/>
        </w:rPr>
        <w:t xml:space="preserve"> (Speier, 2016)</w:t>
      </w:r>
      <w:r>
        <w:rPr>
          <w:lang w:val="en-GB"/>
        </w:rPr>
        <w:t xml:space="preserve">. Delivering information more directly, more flexibility than verbal communication, more attention-grabbing and </w:t>
      </w:r>
      <w:r w:rsidR="002D3698">
        <w:rPr>
          <w:lang w:val="en-GB"/>
        </w:rPr>
        <w:t>engaging</w:t>
      </w:r>
      <w:r>
        <w:rPr>
          <w:lang w:val="en-GB"/>
        </w:rPr>
        <w:t xml:space="preserve">, increasing </w:t>
      </w:r>
      <w:r w:rsidR="002D3698">
        <w:rPr>
          <w:lang w:val="en-GB"/>
        </w:rPr>
        <w:t>credibility</w:t>
      </w:r>
      <w:r>
        <w:rPr>
          <w:lang w:val="en-GB"/>
        </w:rPr>
        <w:t xml:space="preserve"> of message make </w:t>
      </w:r>
      <w:r w:rsidR="002D3698">
        <w:rPr>
          <w:lang w:val="en-GB"/>
        </w:rPr>
        <w:t xml:space="preserve">visual communication more relevant. </w:t>
      </w:r>
      <w:r>
        <w:rPr>
          <w:lang w:val="en-GB"/>
        </w:rPr>
        <w:t xml:space="preserve"> </w:t>
      </w:r>
    </w:p>
    <w:p w14:paraId="15A45449" w14:textId="77777777" w:rsidR="00904310" w:rsidRDefault="006F6F45">
      <w:pPr>
        <w:rPr>
          <w:lang w:val="en-GB"/>
        </w:rPr>
      </w:pPr>
      <w:r>
        <w:rPr>
          <w:lang w:val="en-GB"/>
        </w:rPr>
        <w:br w:type="page"/>
      </w:r>
    </w:p>
    <w:p w14:paraId="5C42297E" w14:textId="77777777" w:rsidR="00B9139F" w:rsidRDefault="006F6F45" w:rsidP="00904310">
      <w:pPr>
        <w:pStyle w:val="Heading1"/>
        <w:rPr>
          <w:rFonts w:ascii="Times New Roman" w:hAnsi="Times New Roman" w:cs="Times New Roman"/>
          <w:b/>
          <w:color w:val="000000" w:themeColor="text1"/>
          <w:lang w:val="en-GB"/>
        </w:rPr>
      </w:pPr>
      <w:bookmarkStart w:id="8" w:name="_Toc49798854"/>
      <w:r w:rsidRPr="00904310">
        <w:rPr>
          <w:rFonts w:ascii="Times New Roman" w:hAnsi="Times New Roman" w:cs="Times New Roman"/>
          <w:b/>
          <w:color w:val="000000" w:themeColor="text1"/>
          <w:lang w:val="en-GB"/>
        </w:rPr>
        <w:lastRenderedPageBreak/>
        <w:t>Conclusion</w:t>
      </w:r>
      <w:bookmarkEnd w:id="8"/>
      <w:r w:rsidRPr="00904310">
        <w:rPr>
          <w:rFonts w:ascii="Times New Roman" w:hAnsi="Times New Roman" w:cs="Times New Roman"/>
          <w:b/>
          <w:color w:val="000000" w:themeColor="text1"/>
          <w:lang w:val="en-GB"/>
        </w:rPr>
        <w:t xml:space="preserve"> </w:t>
      </w:r>
    </w:p>
    <w:p w14:paraId="713EB0B8" w14:textId="77777777" w:rsidR="00904310" w:rsidRPr="00904310" w:rsidRDefault="006F6F45" w:rsidP="00904310">
      <w:pPr>
        <w:rPr>
          <w:lang w:val="en-GB"/>
        </w:rPr>
      </w:pPr>
      <w:r>
        <w:rPr>
          <w:lang w:val="en-GB"/>
        </w:rPr>
        <w:t xml:space="preserve">Teamwork and communication pave the path of any </w:t>
      </w:r>
      <w:r w:rsidR="008E2171">
        <w:rPr>
          <w:lang w:val="en-GB"/>
        </w:rPr>
        <w:t>organisation</w:t>
      </w:r>
      <w:r>
        <w:rPr>
          <w:lang w:val="en-GB"/>
        </w:rPr>
        <w:t xml:space="preserve"> to success</w:t>
      </w:r>
      <w:r w:rsidR="00F1318B">
        <w:rPr>
          <w:lang w:val="en-GB"/>
        </w:rPr>
        <w:t xml:space="preserve"> </w:t>
      </w:r>
      <w:r w:rsidR="00F1318B" w:rsidRPr="00F1318B">
        <w:rPr>
          <w:lang w:val="en-GB"/>
        </w:rPr>
        <w:t>The analysed theoretical framework are also essential to maintain effective business communication.</w:t>
      </w:r>
      <w:r>
        <w:rPr>
          <w:lang w:val="en-GB"/>
        </w:rPr>
        <w:t xml:space="preserve"> </w:t>
      </w:r>
      <w:r w:rsidR="00977101">
        <w:rPr>
          <w:lang w:val="en-GB"/>
        </w:rPr>
        <w:t xml:space="preserve">Through collaboration and Negotiation, collective ownership concept is implemented where every team member becomes leader, gives an idea and necessary decisions which result in increasing net outcome. </w:t>
      </w:r>
      <w:r w:rsidR="00701889" w:rsidRPr="00701889">
        <w:rPr>
          <w:lang w:val="en-GB"/>
        </w:rPr>
        <w:t>The application of effective theories is needed in the commination context of the business organisation so that its superior values can be added in the systematic process.</w:t>
      </w:r>
      <w:r w:rsidR="00977101" w:rsidRPr="00701889">
        <w:rPr>
          <w:lang w:val="en-GB"/>
        </w:rPr>
        <w:t xml:space="preserve"> </w:t>
      </w:r>
      <w:r w:rsidR="00977101">
        <w:rPr>
          <w:lang w:val="en-GB"/>
        </w:rPr>
        <w:t xml:space="preserve">So, the importance of teamwork and communication is immense in any </w:t>
      </w:r>
      <w:r w:rsidR="008E2171">
        <w:rPr>
          <w:lang w:val="en-GB"/>
        </w:rPr>
        <w:t>organisation</w:t>
      </w:r>
      <w:r w:rsidR="00977101">
        <w:rPr>
          <w:lang w:val="en-GB"/>
        </w:rPr>
        <w:t xml:space="preserve"> or project.  </w:t>
      </w:r>
    </w:p>
    <w:p w14:paraId="0D0E7CE8" w14:textId="77777777" w:rsidR="00B9139F" w:rsidRDefault="00B9139F" w:rsidP="0067064B">
      <w:pPr>
        <w:rPr>
          <w:lang w:val="en-GB"/>
        </w:rPr>
      </w:pPr>
    </w:p>
    <w:p w14:paraId="7FDA7FB5" w14:textId="77777777" w:rsidR="00844EA7" w:rsidRDefault="006F6F45">
      <w:pPr>
        <w:rPr>
          <w:lang w:val="en-GB"/>
        </w:rPr>
      </w:pPr>
      <w:r>
        <w:rPr>
          <w:lang w:val="en-GB"/>
        </w:rPr>
        <w:br w:type="page"/>
      </w:r>
    </w:p>
    <w:p w14:paraId="7C624221" w14:textId="77777777" w:rsidR="00B9139F" w:rsidRDefault="006F6F45" w:rsidP="00844EA7">
      <w:pPr>
        <w:pStyle w:val="Heading1"/>
        <w:rPr>
          <w:rFonts w:ascii="Times New Roman" w:hAnsi="Times New Roman" w:cs="Times New Roman"/>
          <w:b/>
          <w:color w:val="000000" w:themeColor="text1"/>
          <w:lang w:val="en-GB"/>
        </w:rPr>
      </w:pPr>
      <w:bookmarkStart w:id="9" w:name="_Toc49798855"/>
      <w:r w:rsidRPr="00844EA7">
        <w:rPr>
          <w:rFonts w:ascii="Times New Roman" w:hAnsi="Times New Roman" w:cs="Times New Roman"/>
          <w:b/>
          <w:color w:val="000000" w:themeColor="text1"/>
          <w:lang w:val="en-GB"/>
        </w:rPr>
        <w:lastRenderedPageBreak/>
        <w:t>References</w:t>
      </w:r>
      <w:bookmarkEnd w:id="9"/>
      <w:r w:rsidRPr="00844EA7">
        <w:rPr>
          <w:rFonts w:ascii="Times New Roman" w:hAnsi="Times New Roman" w:cs="Times New Roman"/>
          <w:b/>
          <w:color w:val="000000" w:themeColor="text1"/>
          <w:lang w:val="en-GB"/>
        </w:rPr>
        <w:t xml:space="preserve"> </w:t>
      </w:r>
    </w:p>
    <w:p w14:paraId="608FE419" w14:textId="77777777" w:rsidR="00702FAE" w:rsidRPr="00CB2F1B" w:rsidRDefault="00702FAE" w:rsidP="00844EA7">
      <w:pPr>
        <w:rPr>
          <w:color w:val="000000"/>
          <w:szCs w:val="24"/>
          <w:shd w:val="clear" w:color="auto" w:fill="FFFFFF"/>
        </w:rPr>
      </w:pPr>
      <w:proofErr w:type="spellStart"/>
      <w:r w:rsidRPr="00CB2F1B">
        <w:rPr>
          <w:color w:val="000000"/>
          <w:szCs w:val="24"/>
          <w:shd w:val="clear" w:color="auto" w:fill="FFFFFF"/>
        </w:rPr>
        <w:t>Curseu</w:t>
      </w:r>
      <w:proofErr w:type="spellEnd"/>
      <w:r w:rsidRPr="00CB2F1B">
        <w:rPr>
          <w:color w:val="000000"/>
          <w:szCs w:val="24"/>
          <w:shd w:val="clear" w:color="auto" w:fill="FFFFFF"/>
        </w:rPr>
        <w:t>, P., 2015. Team Performance Management – 2014. </w:t>
      </w:r>
      <w:r w:rsidRPr="00CB2F1B">
        <w:rPr>
          <w:i/>
          <w:iCs/>
          <w:color w:val="000000"/>
          <w:szCs w:val="24"/>
          <w:shd w:val="clear" w:color="auto" w:fill="FFFFFF"/>
        </w:rPr>
        <w:t>Team Performance Management: An International Journal</w:t>
      </w:r>
      <w:r w:rsidRPr="00CB2F1B">
        <w:rPr>
          <w:color w:val="000000"/>
          <w:szCs w:val="24"/>
          <w:shd w:val="clear" w:color="auto" w:fill="FFFFFF"/>
        </w:rPr>
        <w:t>, 21(1/2).</w:t>
      </w:r>
    </w:p>
    <w:p w14:paraId="0B2E7385" w14:textId="77777777" w:rsidR="00702FAE" w:rsidRPr="00CB2F1B" w:rsidRDefault="00702FAE" w:rsidP="00844EA7">
      <w:pPr>
        <w:rPr>
          <w:color w:val="000000"/>
          <w:szCs w:val="24"/>
          <w:shd w:val="clear" w:color="auto" w:fill="FFFFFF"/>
        </w:rPr>
      </w:pPr>
      <w:r w:rsidRPr="00CB2F1B">
        <w:rPr>
          <w:color w:val="000000"/>
          <w:szCs w:val="24"/>
          <w:shd w:val="clear" w:color="auto" w:fill="FFFFFF"/>
        </w:rPr>
        <w:t>Foo, M., 2019. Teams developing business ideas: how member characteristics and conflict affect member-rated team effectiveness. </w:t>
      </w:r>
      <w:r w:rsidRPr="00CB2F1B">
        <w:rPr>
          <w:i/>
          <w:iCs/>
          <w:color w:val="000000"/>
          <w:szCs w:val="24"/>
          <w:shd w:val="clear" w:color="auto" w:fill="FFFFFF"/>
        </w:rPr>
        <w:t>Small Business Economics</w:t>
      </w:r>
      <w:r w:rsidRPr="00CB2F1B">
        <w:rPr>
          <w:color w:val="000000"/>
          <w:szCs w:val="24"/>
          <w:shd w:val="clear" w:color="auto" w:fill="FFFFFF"/>
        </w:rPr>
        <w:t>, 36(1), pp.33-46.</w:t>
      </w:r>
    </w:p>
    <w:p w14:paraId="10126007" w14:textId="77777777" w:rsidR="00702FAE" w:rsidRPr="00CB2F1B" w:rsidRDefault="00702FAE" w:rsidP="00844EA7">
      <w:pPr>
        <w:rPr>
          <w:color w:val="222222"/>
          <w:szCs w:val="24"/>
          <w:shd w:val="clear" w:color="auto" w:fill="FFFFFF"/>
        </w:rPr>
      </w:pPr>
      <w:proofErr w:type="spellStart"/>
      <w:r w:rsidRPr="00CB2F1B">
        <w:rPr>
          <w:color w:val="222222"/>
          <w:szCs w:val="24"/>
          <w:shd w:val="clear" w:color="auto" w:fill="FFFFFF"/>
        </w:rPr>
        <w:t>Hargie</w:t>
      </w:r>
      <w:proofErr w:type="spellEnd"/>
      <w:r w:rsidRPr="00CB2F1B">
        <w:rPr>
          <w:color w:val="222222"/>
          <w:szCs w:val="24"/>
          <w:shd w:val="clear" w:color="auto" w:fill="FFFFFF"/>
        </w:rPr>
        <w:t>, O., 2010. </w:t>
      </w:r>
      <w:r w:rsidRPr="00CB2F1B">
        <w:rPr>
          <w:i/>
          <w:iCs/>
          <w:color w:val="222222"/>
          <w:szCs w:val="24"/>
          <w:shd w:val="clear" w:color="auto" w:fill="FFFFFF"/>
        </w:rPr>
        <w:t>Skilled interpersonal communication: Research, theory and practice</w:t>
      </w:r>
      <w:r w:rsidRPr="00CB2F1B">
        <w:rPr>
          <w:color w:val="222222"/>
          <w:szCs w:val="24"/>
          <w:shd w:val="clear" w:color="auto" w:fill="FFFFFF"/>
        </w:rPr>
        <w:t>. Routledge.</w:t>
      </w:r>
    </w:p>
    <w:p w14:paraId="2BFAB48D" w14:textId="77777777" w:rsidR="00702FAE" w:rsidRPr="00CB2F1B" w:rsidRDefault="00702FAE" w:rsidP="00CD4823">
      <w:pPr>
        <w:rPr>
          <w:color w:val="222222"/>
          <w:szCs w:val="24"/>
          <w:shd w:val="clear" w:color="auto" w:fill="FFFFFF"/>
        </w:rPr>
      </w:pPr>
      <w:proofErr w:type="spellStart"/>
      <w:r w:rsidRPr="00CB2F1B">
        <w:rPr>
          <w:color w:val="222222"/>
          <w:szCs w:val="24"/>
          <w:shd w:val="clear" w:color="auto" w:fill="FFFFFF"/>
        </w:rPr>
        <w:t>Nancarrow</w:t>
      </w:r>
      <w:proofErr w:type="spellEnd"/>
      <w:r w:rsidRPr="00CB2F1B">
        <w:rPr>
          <w:color w:val="222222"/>
          <w:szCs w:val="24"/>
          <w:shd w:val="clear" w:color="auto" w:fill="FFFFFF"/>
        </w:rPr>
        <w:t xml:space="preserve">, S.A., Booth, A., </w:t>
      </w:r>
      <w:proofErr w:type="spellStart"/>
      <w:r w:rsidRPr="00CB2F1B">
        <w:rPr>
          <w:color w:val="222222"/>
          <w:szCs w:val="24"/>
          <w:shd w:val="clear" w:color="auto" w:fill="FFFFFF"/>
        </w:rPr>
        <w:t>Ariss</w:t>
      </w:r>
      <w:proofErr w:type="spellEnd"/>
      <w:r w:rsidRPr="00CB2F1B">
        <w:rPr>
          <w:color w:val="222222"/>
          <w:szCs w:val="24"/>
          <w:shd w:val="clear" w:color="auto" w:fill="FFFFFF"/>
        </w:rPr>
        <w:t xml:space="preserve">, S., Smith, T., Enderby, P. and Roots, A., 2013. Ten principles of good interdisciplinary teamwork. </w:t>
      </w:r>
      <w:r w:rsidRPr="00CB2F1B">
        <w:rPr>
          <w:i/>
          <w:iCs/>
          <w:color w:val="222222"/>
          <w:szCs w:val="24"/>
          <w:shd w:val="clear" w:color="auto" w:fill="FFFFFF"/>
        </w:rPr>
        <w:t>Human resources for Health</w:t>
      </w:r>
      <w:r w:rsidRPr="00CB2F1B">
        <w:rPr>
          <w:color w:val="222222"/>
          <w:szCs w:val="24"/>
          <w:shd w:val="clear" w:color="auto" w:fill="FFFFFF"/>
        </w:rPr>
        <w:t>, </w:t>
      </w:r>
      <w:r w:rsidRPr="00CB2F1B">
        <w:rPr>
          <w:i/>
          <w:iCs/>
          <w:color w:val="222222"/>
          <w:szCs w:val="24"/>
          <w:shd w:val="clear" w:color="auto" w:fill="FFFFFF"/>
        </w:rPr>
        <w:t>11</w:t>
      </w:r>
      <w:r w:rsidRPr="00CB2F1B">
        <w:rPr>
          <w:color w:val="222222"/>
          <w:szCs w:val="24"/>
          <w:shd w:val="clear" w:color="auto" w:fill="FFFFFF"/>
        </w:rPr>
        <w:t>(1), p.19.</w:t>
      </w:r>
    </w:p>
    <w:p w14:paraId="4BED4E0D" w14:textId="77777777" w:rsidR="00702FAE" w:rsidRPr="00CB2F1B" w:rsidRDefault="00702FAE" w:rsidP="00844EA7">
      <w:pPr>
        <w:rPr>
          <w:color w:val="000000"/>
          <w:szCs w:val="24"/>
          <w:shd w:val="clear" w:color="auto" w:fill="FFFFFF"/>
        </w:rPr>
      </w:pPr>
      <w:proofErr w:type="spellStart"/>
      <w:r w:rsidRPr="00CB2F1B">
        <w:rPr>
          <w:color w:val="000000"/>
          <w:szCs w:val="24"/>
          <w:shd w:val="clear" w:color="auto" w:fill="FFFFFF"/>
        </w:rPr>
        <w:t>Navas-Brenes</w:t>
      </w:r>
      <w:proofErr w:type="spellEnd"/>
      <w:r w:rsidRPr="00CB2F1B">
        <w:rPr>
          <w:color w:val="000000"/>
          <w:szCs w:val="24"/>
          <w:shd w:val="clear" w:color="auto" w:fill="FFFFFF"/>
        </w:rPr>
        <w:t>, C., 2019. GROUP WORK IN A READING STRATEGIES COURSE. </w:t>
      </w:r>
      <w:proofErr w:type="spellStart"/>
      <w:r w:rsidRPr="00CB2F1B">
        <w:rPr>
          <w:i/>
          <w:iCs/>
          <w:color w:val="000000"/>
          <w:szCs w:val="24"/>
          <w:shd w:val="clear" w:color="auto" w:fill="FFFFFF"/>
        </w:rPr>
        <w:t>InterSedes</w:t>
      </w:r>
      <w:proofErr w:type="spellEnd"/>
      <w:r w:rsidRPr="00CB2F1B">
        <w:rPr>
          <w:color w:val="000000"/>
          <w:szCs w:val="24"/>
          <w:shd w:val="clear" w:color="auto" w:fill="FFFFFF"/>
        </w:rPr>
        <w:t>, 20(42), pp.40-73.</w:t>
      </w:r>
    </w:p>
    <w:p w14:paraId="69D837D7" w14:textId="77777777" w:rsidR="00702FAE" w:rsidRPr="00CB2F1B" w:rsidRDefault="00702FAE" w:rsidP="00844EA7">
      <w:pPr>
        <w:rPr>
          <w:color w:val="000000"/>
          <w:szCs w:val="24"/>
          <w:shd w:val="clear" w:color="auto" w:fill="FFFFFF"/>
        </w:rPr>
      </w:pPr>
      <w:proofErr w:type="spellStart"/>
      <w:r w:rsidRPr="00CB2F1B">
        <w:rPr>
          <w:color w:val="000000"/>
          <w:szCs w:val="24"/>
          <w:shd w:val="clear" w:color="auto" w:fill="FFFFFF"/>
        </w:rPr>
        <w:t>Roloff</w:t>
      </w:r>
      <w:proofErr w:type="spellEnd"/>
      <w:r w:rsidRPr="00CB2F1B">
        <w:rPr>
          <w:color w:val="000000"/>
          <w:szCs w:val="24"/>
          <w:shd w:val="clear" w:color="auto" w:fill="FFFFFF"/>
        </w:rPr>
        <w:t>, M., 2015. Theorizing Interpersonal Communication: Progress and Problematic Practices. </w:t>
      </w:r>
      <w:r w:rsidRPr="00CB2F1B">
        <w:rPr>
          <w:i/>
          <w:iCs/>
          <w:color w:val="000000"/>
          <w:szCs w:val="24"/>
          <w:shd w:val="clear" w:color="auto" w:fill="FFFFFF"/>
        </w:rPr>
        <w:t>Communication Theory</w:t>
      </w:r>
      <w:r w:rsidRPr="00CB2F1B">
        <w:rPr>
          <w:color w:val="000000"/>
          <w:szCs w:val="24"/>
          <w:shd w:val="clear" w:color="auto" w:fill="FFFFFF"/>
        </w:rPr>
        <w:t>, 25(4), pp.420-425.</w:t>
      </w:r>
    </w:p>
    <w:p w14:paraId="26E31B42" w14:textId="77777777" w:rsidR="00702FAE" w:rsidRPr="00CB2F1B" w:rsidRDefault="00702FAE" w:rsidP="00844EA7">
      <w:pPr>
        <w:rPr>
          <w:color w:val="000000"/>
          <w:szCs w:val="24"/>
          <w:shd w:val="clear" w:color="auto" w:fill="FFFFFF"/>
        </w:rPr>
      </w:pPr>
      <w:proofErr w:type="spellStart"/>
      <w:r w:rsidRPr="00CB2F1B">
        <w:rPr>
          <w:color w:val="000000"/>
          <w:szCs w:val="24"/>
          <w:shd w:val="clear" w:color="auto" w:fill="FFFFFF"/>
        </w:rPr>
        <w:t>Sturner</w:t>
      </w:r>
      <w:proofErr w:type="spellEnd"/>
      <w:r w:rsidRPr="00CB2F1B">
        <w:rPr>
          <w:color w:val="000000"/>
          <w:szCs w:val="24"/>
          <w:shd w:val="clear" w:color="auto" w:fill="FFFFFF"/>
        </w:rPr>
        <w:t>, K., Bishop, P. and Lenhart, S., 2016. Developing Collaboration Skills in Team Undergraduate Research Experiences. </w:t>
      </w:r>
      <w:r w:rsidRPr="00CB2F1B">
        <w:rPr>
          <w:i/>
          <w:iCs/>
          <w:color w:val="000000"/>
          <w:szCs w:val="24"/>
          <w:shd w:val="clear" w:color="auto" w:fill="FFFFFF"/>
        </w:rPr>
        <w:t>PRIMUS</w:t>
      </w:r>
      <w:r w:rsidRPr="00CB2F1B">
        <w:rPr>
          <w:color w:val="000000"/>
          <w:szCs w:val="24"/>
          <w:shd w:val="clear" w:color="auto" w:fill="FFFFFF"/>
        </w:rPr>
        <w:t>, 27(3), pp.370-388.</w:t>
      </w:r>
    </w:p>
    <w:p w14:paraId="719978E2" w14:textId="77777777" w:rsidR="00702FAE" w:rsidRPr="00CB2F1B" w:rsidRDefault="00702FAE" w:rsidP="00844EA7">
      <w:pPr>
        <w:rPr>
          <w:color w:val="000000"/>
          <w:szCs w:val="24"/>
          <w:shd w:val="clear" w:color="auto" w:fill="FFFFFF"/>
        </w:rPr>
      </w:pPr>
      <w:r w:rsidRPr="00CB2F1B">
        <w:rPr>
          <w:color w:val="000000"/>
          <w:szCs w:val="24"/>
          <w:shd w:val="clear" w:color="auto" w:fill="FFFFFF"/>
        </w:rPr>
        <w:t>Walker, S., 2017. Collaborative team teaching. </w:t>
      </w:r>
      <w:r w:rsidRPr="00CB2F1B">
        <w:rPr>
          <w:i/>
          <w:iCs/>
          <w:color w:val="000000"/>
          <w:szCs w:val="24"/>
          <w:shd w:val="clear" w:color="auto" w:fill="FFFFFF"/>
        </w:rPr>
        <w:t>Aotearoa New Zealand Social Work</w:t>
      </w:r>
      <w:r w:rsidRPr="00CB2F1B">
        <w:rPr>
          <w:color w:val="000000"/>
          <w:szCs w:val="24"/>
          <w:shd w:val="clear" w:color="auto" w:fill="FFFFFF"/>
        </w:rPr>
        <w:t>, 20(4), pp.60-65.</w:t>
      </w:r>
    </w:p>
    <w:p w14:paraId="27BF6200" w14:textId="77777777" w:rsidR="00702FAE" w:rsidRPr="00CB2F1B" w:rsidRDefault="00702FAE" w:rsidP="00844EA7">
      <w:pPr>
        <w:rPr>
          <w:color w:val="222222"/>
          <w:szCs w:val="24"/>
          <w:shd w:val="clear" w:color="auto" w:fill="FFFFFF"/>
        </w:rPr>
      </w:pPr>
      <w:r w:rsidRPr="00CB2F1B">
        <w:rPr>
          <w:color w:val="222222"/>
          <w:szCs w:val="24"/>
          <w:shd w:val="clear" w:color="auto" w:fill="FFFFFF"/>
        </w:rPr>
        <w:t>Whiteman, M.F., 2013. </w:t>
      </w:r>
      <w:r w:rsidRPr="00CB2F1B">
        <w:rPr>
          <w:i/>
          <w:iCs/>
          <w:color w:val="222222"/>
          <w:szCs w:val="24"/>
          <w:shd w:val="clear" w:color="auto" w:fill="FFFFFF"/>
        </w:rPr>
        <w:t>Writing: The nature, development, and teaching of written communication</w:t>
      </w:r>
      <w:r w:rsidRPr="00CB2F1B">
        <w:rPr>
          <w:color w:val="222222"/>
          <w:szCs w:val="24"/>
          <w:shd w:val="clear" w:color="auto" w:fill="FFFFFF"/>
        </w:rPr>
        <w:t>. Routledge.</w:t>
      </w:r>
    </w:p>
    <w:p w14:paraId="741F630D" w14:textId="77777777" w:rsidR="00702FAE" w:rsidRPr="00CB2F1B" w:rsidRDefault="00702FAE" w:rsidP="00844EA7">
      <w:pPr>
        <w:rPr>
          <w:color w:val="222222"/>
          <w:szCs w:val="24"/>
          <w:shd w:val="clear" w:color="auto" w:fill="FFFFFF"/>
        </w:rPr>
      </w:pPr>
      <w:r w:rsidRPr="00CB2F1B">
        <w:rPr>
          <w:color w:val="222222"/>
          <w:szCs w:val="24"/>
          <w:shd w:val="clear" w:color="auto" w:fill="FFFFFF"/>
        </w:rPr>
        <w:t>Wood, J.T., 2015. </w:t>
      </w:r>
      <w:r w:rsidRPr="00CB2F1B">
        <w:rPr>
          <w:i/>
          <w:iCs/>
          <w:color w:val="222222"/>
          <w:szCs w:val="24"/>
          <w:shd w:val="clear" w:color="auto" w:fill="FFFFFF"/>
        </w:rPr>
        <w:t>Interpersonal communication: Everyday encounters</w:t>
      </w:r>
      <w:r w:rsidRPr="00CB2F1B">
        <w:rPr>
          <w:color w:val="222222"/>
          <w:szCs w:val="24"/>
          <w:shd w:val="clear" w:color="auto" w:fill="FFFFFF"/>
        </w:rPr>
        <w:t>. Nelson Education.</w:t>
      </w:r>
    </w:p>
    <w:p w14:paraId="7327EDBE" w14:textId="77777777" w:rsidR="00A66D1F" w:rsidRPr="00CB2F1B" w:rsidRDefault="00A66D1F" w:rsidP="00844EA7">
      <w:pPr>
        <w:rPr>
          <w:color w:val="000000"/>
          <w:szCs w:val="24"/>
          <w:shd w:val="clear" w:color="auto" w:fill="FFFFFF"/>
        </w:rPr>
      </w:pPr>
    </w:p>
    <w:p w14:paraId="5DD89452" w14:textId="77777777" w:rsidR="00944B04" w:rsidRPr="00CB2F1B" w:rsidRDefault="00944B04" w:rsidP="00844EA7">
      <w:pPr>
        <w:rPr>
          <w:color w:val="000000"/>
          <w:szCs w:val="24"/>
          <w:shd w:val="clear" w:color="auto" w:fill="FFFFFF"/>
        </w:rPr>
      </w:pPr>
    </w:p>
    <w:p w14:paraId="58BF0932" w14:textId="77777777" w:rsidR="00944B04" w:rsidRPr="00CB2F1B" w:rsidRDefault="00944B04" w:rsidP="00844EA7">
      <w:pPr>
        <w:rPr>
          <w:color w:val="000000"/>
          <w:szCs w:val="24"/>
          <w:shd w:val="clear" w:color="auto" w:fill="FFFFFF"/>
        </w:rPr>
      </w:pPr>
    </w:p>
    <w:p w14:paraId="33D0A339" w14:textId="77777777" w:rsidR="00967E53" w:rsidRPr="00CB2F1B" w:rsidRDefault="00967E53" w:rsidP="00844EA7">
      <w:pPr>
        <w:rPr>
          <w:color w:val="000000"/>
          <w:szCs w:val="24"/>
          <w:shd w:val="clear" w:color="auto" w:fill="FFFFFF"/>
        </w:rPr>
      </w:pPr>
    </w:p>
    <w:p w14:paraId="6612964D" w14:textId="77777777" w:rsidR="00967E53" w:rsidRPr="00CB2F1B" w:rsidRDefault="00967E53" w:rsidP="00844EA7">
      <w:pPr>
        <w:rPr>
          <w:szCs w:val="24"/>
          <w:lang w:val="en-GB"/>
        </w:rPr>
      </w:pPr>
    </w:p>
    <w:sectPr w:rsidR="00967E53" w:rsidRPr="00CB2F1B" w:rsidSect="00A64B85">
      <w:footerReference w:type="default" r:id="rId43"/>
      <w:pgSz w:w="12240" w:h="15840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46A2945" w14:textId="77777777" w:rsidR="00DA7195" w:rsidRDefault="00DA7195">
      <w:pPr>
        <w:spacing w:line="240" w:lineRule="auto"/>
      </w:pPr>
      <w:r>
        <w:separator/>
      </w:r>
    </w:p>
  </w:endnote>
  <w:endnote w:type="continuationSeparator" w:id="0">
    <w:p w14:paraId="21069651" w14:textId="77777777" w:rsidR="00DA7195" w:rsidRDefault="00DA7195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8ECC6D1" w14:textId="64788DF9" w:rsidR="00C162EA" w:rsidRDefault="00DB77FF" w:rsidP="00DB77FF">
    <w:pPr>
      <w:pStyle w:val="Footer"/>
      <w:jc w:val="right"/>
    </w:pPr>
    <w:r>
      <w:t xml:space="preserve">Page |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1</w:t>
    </w:r>
    <w:r>
      <w:rPr>
        <w:noProof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460F7A6" w14:textId="77777777" w:rsidR="00DA7195" w:rsidRDefault="00DA7195">
      <w:pPr>
        <w:spacing w:line="240" w:lineRule="auto"/>
      </w:pPr>
      <w:r>
        <w:separator/>
      </w:r>
    </w:p>
  </w:footnote>
  <w:footnote w:type="continuationSeparator" w:id="0">
    <w:p w14:paraId="00A660B4" w14:textId="77777777" w:rsidR="00DA7195" w:rsidRDefault="00DA7195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5B8676A"/>
    <w:multiLevelType w:val="hybridMultilevel"/>
    <w:tmpl w:val="77F8F804"/>
    <w:lvl w:ilvl="0" w:tplc="3578974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17EE5240" w:tentative="1">
      <w:start w:val="1"/>
      <w:numFmt w:val="lowerLetter"/>
      <w:lvlText w:val="%2."/>
      <w:lvlJc w:val="left"/>
      <w:pPr>
        <w:ind w:left="1440" w:hanging="360"/>
      </w:pPr>
    </w:lvl>
    <w:lvl w:ilvl="2" w:tplc="CC149EF2" w:tentative="1">
      <w:start w:val="1"/>
      <w:numFmt w:val="lowerRoman"/>
      <w:lvlText w:val="%3."/>
      <w:lvlJc w:val="right"/>
      <w:pPr>
        <w:ind w:left="2160" w:hanging="180"/>
      </w:pPr>
    </w:lvl>
    <w:lvl w:ilvl="3" w:tplc="36561086" w:tentative="1">
      <w:start w:val="1"/>
      <w:numFmt w:val="decimal"/>
      <w:lvlText w:val="%4."/>
      <w:lvlJc w:val="left"/>
      <w:pPr>
        <w:ind w:left="2880" w:hanging="360"/>
      </w:pPr>
    </w:lvl>
    <w:lvl w:ilvl="4" w:tplc="5ACA9216" w:tentative="1">
      <w:start w:val="1"/>
      <w:numFmt w:val="lowerLetter"/>
      <w:lvlText w:val="%5."/>
      <w:lvlJc w:val="left"/>
      <w:pPr>
        <w:ind w:left="3600" w:hanging="360"/>
      </w:pPr>
    </w:lvl>
    <w:lvl w:ilvl="5" w:tplc="C72A53F0" w:tentative="1">
      <w:start w:val="1"/>
      <w:numFmt w:val="lowerRoman"/>
      <w:lvlText w:val="%6."/>
      <w:lvlJc w:val="right"/>
      <w:pPr>
        <w:ind w:left="4320" w:hanging="180"/>
      </w:pPr>
    </w:lvl>
    <w:lvl w:ilvl="6" w:tplc="7F6E02AE" w:tentative="1">
      <w:start w:val="1"/>
      <w:numFmt w:val="decimal"/>
      <w:lvlText w:val="%7."/>
      <w:lvlJc w:val="left"/>
      <w:pPr>
        <w:ind w:left="5040" w:hanging="360"/>
      </w:pPr>
    </w:lvl>
    <w:lvl w:ilvl="7" w:tplc="34727FC0" w:tentative="1">
      <w:start w:val="1"/>
      <w:numFmt w:val="lowerLetter"/>
      <w:lvlText w:val="%8."/>
      <w:lvlJc w:val="left"/>
      <w:pPr>
        <w:ind w:left="5760" w:hanging="360"/>
      </w:pPr>
    </w:lvl>
    <w:lvl w:ilvl="8" w:tplc="5A2E0486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07C50D9"/>
    <w:multiLevelType w:val="hybridMultilevel"/>
    <w:tmpl w:val="A16090C4"/>
    <w:lvl w:ilvl="0" w:tplc="E72ADDC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535A33CE" w:tentative="1">
      <w:start w:val="1"/>
      <w:numFmt w:val="lowerLetter"/>
      <w:lvlText w:val="%2."/>
      <w:lvlJc w:val="left"/>
      <w:pPr>
        <w:ind w:left="1440" w:hanging="360"/>
      </w:pPr>
    </w:lvl>
    <w:lvl w:ilvl="2" w:tplc="B3DEEBCC" w:tentative="1">
      <w:start w:val="1"/>
      <w:numFmt w:val="lowerRoman"/>
      <w:lvlText w:val="%3."/>
      <w:lvlJc w:val="right"/>
      <w:pPr>
        <w:ind w:left="2160" w:hanging="180"/>
      </w:pPr>
    </w:lvl>
    <w:lvl w:ilvl="3" w:tplc="A42499F8" w:tentative="1">
      <w:start w:val="1"/>
      <w:numFmt w:val="decimal"/>
      <w:lvlText w:val="%4."/>
      <w:lvlJc w:val="left"/>
      <w:pPr>
        <w:ind w:left="2880" w:hanging="360"/>
      </w:pPr>
    </w:lvl>
    <w:lvl w:ilvl="4" w:tplc="2A78AFDE" w:tentative="1">
      <w:start w:val="1"/>
      <w:numFmt w:val="lowerLetter"/>
      <w:lvlText w:val="%5."/>
      <w:lvlJc w:val="left"/>
      <w:pPr>
        <w:ind w:left="3600" w:hanging="360"/>
      </w:pPr>
    </w:lvl>
    <w:lvl w:ilvl="5" w:tplc="732E0580" w:tentative="1">
      <w:start w:val="1"/>
      <w:numFmt w:val="lowerRoman"/>
      <w:lvlText w:val="%6."/>
      <w:lvlJc w:val="right"/>
      <w:pPr>
        <w:ind w:left="4320" w:hanging="180"/>
      </w:pPr>
    </w:lvl>
    <w:lvl w:ilvl="6" w:tplc="62B2B670" w:tentative="1">
      <w:start w:val="1"/>
      <w:numFmt w:val="decimal"/>
      <w:lvlText w:val="%7."/>
      <w:lvlJc w:val="left"/>
      <w:pPr>
        <w:ind w:left="5040" w:hanging="360"/>
      </w:pPr>
    </w:lvl>
    <w:lvl w:ilvl="7" w:tplc="6928A18A" w:tentative="1">
      <w:start w:val="1"/>
      <w:numFmt w:val="lowerLetter"/>
      <w:lvlText w:val="%8."/>
      <w:lvlJc w:val="left"/>
      <w:pPr>
        <w:ind w:left="5760" w:hanging="360"/>
      </w:pPr>
    </w:lvl>
    <w:lvl w:ilvl="8" w:tplc="A596F8FE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98848C2"/>
    <w:multiLevelType w:val="hybridMultilevel"/>
    <w:tmpl w:val="1A1CED10"/>
    <w:lvl w:ilvl="0" w:tplc="B42EE13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9DD6821E" w:tentative="1">
      <w:start w:val="1"/>
      <w:numFmt w:val="lowerLetter"/>
      <w:lvlText w:val="%2."/>
      <w:lvlJc w:val="left"/>
      <w:pPr>
        <w:ind w:left="1440" w:hanging="360"/>
      </w:pPr>
    </w:lvl>
    <w:lvl w:ilvl="2" w:tplc="481CCA40" w:tentative="1">
      <w:start w:val="1"/>
      <w:numFmt w:val="lowerRoman"/>
      <w:lvlText w:val="%3."/>
      <w:lvlJc w:val="right"/>
      <w:pPr>
        <w:ind w:left="2160" w:hanging="180"/>
      </w:pPr>
    </w:lvl>
    <w:lvl w:ilvl="3" w:tplc="8DCAE498" w:tentative="1">
      <w:start w:val="1"/>
      <w:numFmt w:val="decimal"/>
      <w:lvlText w:val="%4."/>
      <w:lvlJc w:val="left"/>
      <w:pPr>
        <w:ind w:left="2880" w:hanging="360"/>
      </w:pPr>
    </w:lvl>
    <w:lvl w:ilvl="4" w:tplc="23BAF926" w:tentative="1">
      <w:start w:val="1"/>
      <w:numFmt w:val="lowerLetter"/>
      <w:lvlText w:val="%5."/>
      <w:lvlJc w:val="left"/>
      <w:pPr>
        <w:ind w:left="3600" w:hanging="360"/>
      </w:pPr>
    </w:lvl>
    <w:lvl w:ilvl="5" w:tplc="F1ACE3B6" w:tentative="1">
      <w:start w:val="1"/>
      <w:numFmt w:val="lowerRoman"/>
      <w:lvlText w:val="%6."/>
      <w:lvlJc w:val="right"/>
      <w:pPr>
        <w:ind w:left="4320" w:hanging="180"/>
      </w:pPr>
    </w:lvl>
    <w:lvl w:ilvl="6" w:tplc="7DEE8F6E" w:tentative="1">
      <w:start w:val="1"/>
      <w:numFmt w:val="decimal"/>
      <w:lvlText w:val="%7."/>
      <w:lvlJc w:val="left"/>
      <w:pPr>
        <w:ind w:left="5040" w:hanging="360"/>
      </w:pPr>
    </w:lvl>
    <w:lvl w:ilvl="7" w:tplc="F15ACB74" w:tentative="1">
      <w:start w:val="1"/>
      <w:numFmt w:val="lowerLetter"/>
      <w:lvlText w:val="%8."/>
      <w:lvlJc w:val="left"/>
      <w:pPr>
        <w:ind w:left="5760" w:hanging="360"/>
      </w:pPr>
    </w:lvl>
    <w:lvl w:ilvl="8" w:tplc="B748B96C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C1CFB"/>
    <w:rsid w:val="00031EAE"/>
    <w:rsid w:val="0004251F"/>
    <w:rsid w:val="000F4CFC"/>
    <w:rsid w:val="001058D7"/>
    <w:rsid w:val="00153F4C"/>
    <w:rsid w:val="001A315D"/>
    <w:rsid w:val="001B7CFE"/>
    <w:rsid w:val="001D209B"/>
    <w:rsid w:val="001D4DE0"/>
    <w:rsid w:val="00215790"/>
    <w:rsid w:val="00234BA3"/>
    <w:rsid w:val="00242292"/>
    <w:rsid w:val="00251984"/>
    <w:rsid w:val="00251A14"/>
    <w:rsid w:val="00274B25"/>
    <w:rsid w:val="0029014A"/>
    <w:rsid w:val="002A116F"/>
    <w:rsid w:val="002D3698"/>
    <w:rsid w:val="002D7422"/>
    <w:rsid w:val="00343635"/>
    <w:rsid w:val="00361C89"/>
    <w:rsid w:val="00393B27"/>
    <w:rsid w:val="0040311A"/>
    <w:rsid w:val="00445112"/>
    <w:rsid w:val="0049728D"/>
    <w:rsid w:val="004C3033"/>
    <w:rsid w:val="00542E1C"/>
    <w:rsid w:val="00544FFD"/>
    <w:rsid w:val="005C2E7D"/>
    <w:rsid w:val="005C43C8"/>
    <w:rsid w:val="005C4970"/>
    <w:rsid w:val="005F57F9"/>
    <w:rsid w:val="00666697"/>
    <w:rsid w:val="0067064B"/>
    <w:rsid w:val="00674884"/>
    <w:rsid w:val="00687FC6"/>
    <w:rsid w:val="006C58ED"/>
    <w:rsid w:val="006F6F45"/>
    <w:rsid w:val="00701889"/>
    <w:rsid w:val="00702FAE"/>
    <w:rsid w:val="00744075"/>
    <w:rsid w:val="007639C8"/>
    <w:rsid w:val="007722D3"/>
    <w:rsid w:val="007A09DE"/>
    <w:rsid w:val="007A5242"/>
    <w:rsid w:val="007F6A03"/>
    <w:rsid w:val="00844EA7"/>
    <w:rsid w:val="008570CD"/>
    <w:rsid w:val="0087752D"/>
    <w:rsid w:val="00897CF1"/>
    <w:rsid w:val="008E2171"/>
    <w:rsid w:val="00904310"/>
    <w:rsid w:val="00914E30"/>
    <w:rsid w:val="00920D78"/>
    <w:rsid w:val="009420D8"/>
    <w:rsid w:val="00944B04"/>
    <w:rsid w:val="00964214"/>
    <w:rsid w:val="00967E53"/>
    <w:rsid w:val="00977101"/>
    <w:rsid w:val="0097710A"/>
    <w:rsid w:val="00983820"/>
    <w:rsid w:val="009838A3"/>
    <w:rsid w:val="009D35C8"/>
    <w:rsid w:val="009D4709"/>
    <w:rsid w:val="009D4AE5"/>
    <w:rsid w:val="009E0DC3"/>
    <w:rsid w:val="00A02CFC"/>
    <w:rsid w:val="00A21CA1"/>
    <w:rsid w:val="00A465F0"/>
    <w:rsid w:val="00A64B85"/>
    <w:rsid w:val="00A66D1F"/>
    <w:rsid w:val="00AB3115"/>
    <w:rsid w:val="00B05A94"/>
    <w:rsid w:val="00B164D2"/>
    <w:rsid w:val="00B9139F"/>
    <w:rsid w:val="00BA17BB"/>
    <w:rsid w:val="00BC2A49"/>
    <w:rsid w:val="00BE7EE6"/>
    <w:rsid w:val="00C162EA"/>
    <w:rsid w:val="00C163BE"/>
    <w:rsid w:val="00C20435"/>
    <w:rsid w:val="00C66D24"/>
    <w:rsid w:val="00C814B3"/>
    <w:rsid w:val="00CA407C"/>
    <w:rsid w:val="00CB2F1B"/>
    <w:rsid w:val="00CB6296"/>
    <w:rsid w:val="00CC7F51"/>
    <w:rsid w:val="00CD4823"/>
    <w:rsid w:val="00D34107"/>
    <w:rsid w:val="00D4317A"/>
    <w:rsid w:val="00D67EE5"/>
    <w:rsid w:val="00D730EC"/>
    <w:rsid w:val="00D90E2B"/>
    <w:rsid w:val="00DA7195"/>
    <w:rsid w:val="00DB77FF"/>
    <w:rsid w:val="00E16848"/>
    <w:rsid w:val="00E41406"/>
    <w:rsid w:val="00E8400E"/>
    <w:rsid w:val="00E92F7C"/>
    <w:rsid w:val="00EE5FD5"/>
    <w:rsid w:val="00F1318B"/>
    <w:rsid w:val="00F63857"/>
    <w:rsid w:val="00F76912"/>
    <w:rsid w:val="00FB1FCF"/>
    <w:rsid w:val="00FC1CFB"/>
    <w:rsid w:val="00FC23E5"/>
    <w:rsid w:val="00FC40FB"/>
    <w:rsid w:val="00FF1A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7D563F"/>
  <w15:chartTrackingRefBased/>
  <w15:docId w15:val="{36387502-DFCA-48E7-A618-079C8BCBC0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Theme="minorHAnsi" w:hAnsi="Times New Roman" w:cs="Times New Roman"/>
        <w:sz w:val="24"/>
        <w:szCs w:val="22"/>
        <w:lang w:val="en-US" w:eastAsia="en-US" w:bidi="ar-SA"/>
      </w:rPr>
    </w:rPrDefault>
    <w:pPrDefault>
      <w:pPr>
        <w:spacing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F4CFC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F4CFC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0F4CFC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C162EA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162EA"/>
  </w:style>
  <w:style w:type="paragraph" w:styleId="Footer">
    <w:name w:val="footer"/>
    <w:basedOn w:val="Normal"/>
    <w:link w:val="FooterChar"/>
    <w:uiPriority w:val="99"/>
    <w:unhideWhenUsed/>
    <w:rsid w:val="00C162EA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62EA"/>
  </w:style>
  <w:style w:type="paragraph" w:styleId="TOCHeading">
    <w:name w:val="TOC Heading"/>
    <w:basedOn w:val="Heading1"/>
    <w:next w:val="Normal"/>
    <w:uiPriority w:val="39"/>
    <w:unhideWhenUsed/>
    <w:qFormat/>
    <w:rsid w:val="00C162EA"/>
    <w:pPr>
      <w:spacing w:line="259" w:lineRule="auto"/>
      <w:jc w:val="left"/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C162E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C162EA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04646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05927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7257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105651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diagramData" Target="diagrams/data2.xml"/><Relationship Id="rId18" Type="http://schemas.openxmlformats.org/officeDocument/2006/relationships/diagramData" Target="diagrams/data3.xml"/><Relationship Id="rId26" Type="http://schemas.openxmlformats.org/officeDocument/2006/relationships/diagramColors" Target="diagrams/colors4.xml"/><Relationship Id="rId39" Type="http://schemas.openxmlformats.org/officeDocument/2006/relationships/diagramLayout" Target="diagrams/layout7.xml"/><Relationship Id="rId21" Type="http://schemas.openxmlformats.org/officeDocument/2006/relationships/diagramColors" Target="diagrams/colors3.xml"/><Relationship Id="rId34" Type="http://schemas.openxmlformats.org/officeDocument/2006/relationships/diagramLayout" Target="diagrams/layout6.xml"/><Relationship Id="rId42" Type="http://schemas.microsoft.com/office/2007/relationships/diagramDrawing" Target="diagrams/drawing7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diagramColors" Target="diagrams/colors2.xml"/><Relationship Id="rId29" Type="http://schemas.openxmlformats.org/officeDocument/2006/relationships/diagramLayout" Target="diagrams/layout5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Colors" Target="diagrams/colors1.xml"/><Relationship Id="rId24" Type="http://schemas.openxmlformats.org/officeDocument/2006/relationships/diagramLayout" Target="diagrams/layout4.xml"/><Relationship Id="rId32" Type="http://schemas.microsoft.com/office/2007/relationships/diagramDrawing" Target="diagrams/drawing5.xml"/><Relationship Id="rId37" Type="http://schemas.microsoft.com/office/2007/relationships/diagramDrawing" Target="diagrams/drawing6.xml"/><Relationship Id="rId40" Type="http://schemas.openxmlformats.org/officeDocument/2006/relationships/diagramQuickStyle" Target="diagrams/quickStyle7.xml"/><Relationship Id="rId45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diagramQuickStyle" Target="diagrams/quickStyle2.xml"/><Relationship Id="rId23" Type="http://schemas.openxmlformats.org/officeDocument/2006/relationships/diagramData" Target="diagrams/data4.xml"/><Relationship Id="rId28" Type="http://schemas.openxmlformats.org/officeDocument/2006/relationships/diagramData" Target="diagrams/data5.xml"/><Relationship Id="rId36" Type="http://schemas.openxmlformats.org/officeDocument/2006/relationships/diagramColors" Target="diagrams/colors6.xml"/><Relationship Id="rId10" Type="http://schemas.openxmlformats.org/officeDocument/2006/relationships/diagramQuickStyle" Target="diagrams/quickStyle1.xml"/><Relationship Id="rId19" Type="http://schemas.openxmlformats.org/officeDocument/2006/relationships/diagramLayout" Target="diagrams/layout3.xml"/><Relationship Id="rId31" Type="http://schemas.openxmlformats.org/officeDocument/2006/relationships/diagramColors" Target="diagrams/colors5.xml"/><Relationship Id="rId44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diagramLayout" Target="diagrams/layout1.xml"/><Relationship Id="rId14" Type="http://schemas.openxmlformats.org/officeDocument/2006/relationships/diagramLayout" Target="diagrams/layout2.xml"/><Relationship Id="rId22" Type="http://schemas.microsoft.com/office/2007/relationships/diagramDrawing" Target="diagrams/drawing3.xml"/><Relationship Id="rId27" Type="http://schemas.microsoft.com/office/2007/relationships/diagramDrawing" Target="diagrams/drawing4.xml"/><Relationship Id="rId30" Type="http://schemas.openxmlformats.org/officeDocument/2006/relationships/diagramQuickStyle" Target="diagrams/quickStyle5.xml"/><Relationship Id="rId35" Type="http://schemas.openxmlformats.org/officeDocument/2006/relationships/diagramQuickStyle" Target="diagrams/quickStyle6.xml"/><Relationship Id="rId43" Type="http://schemas.openxmlformats.org/officeDocument/2006/relationships/footer" Target="footer1.xml"/><Relationship Id="rId8" Type="http://schemas.openxmlformats.org/officeDocument/2006/relationships/diagramData" Target="diagrams/data1.xml"/><Relationship Id="rId3" Type="http://schemas.openxmlformats.org/officeDocument/2006/relationships/styles" Target="styles.xml"/><Relationship Id="rId12" Type="http://schemas.microsoft.com/office/2007/relationships/diagramDrawing" Target="diagrams/drawing1.xml"/><Relationship Id="rId17" Type="http://schemas.microsoft.com/office/2007/relationships/diagramDrawing" Target="diagrams/drawing2.xml"/><Relationship Id="rId25" Type="http://schemas.openxmlformats.org/officeDocument/2006/relationships/diagramQuickStyle" Target="diagrams/quickStyle4.xml"/><Relationship Id="rId33" Type="http://schemas.openxmlformats.org/officeDocument/2006/relationships/diagramData" Target="diagrams/data6.xml"/><Relationship Id="rId38" Type="http://schemas.openxmlformats.org/officeDocument/2006/relationships/diagramData" Target="diagrams/data7.xml"/><Relationship Id="rId20" Type="http://schemas.openxmlformats.org/officeDocument/2006/relationships/diagramQuickStyle" Target="diagrams/quickStyle3.xml"/><Relationship Id="rId41" Type="http://schemas.openxmlformats.org/officeDocument/2006/relationships/diagramColors" Target="diagrams/colors7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colorful1">
  <dgm:title val=""/>
  <dgm:desc val=""/>
  <dgm:catLst>
    <dgm:cat type="colorful" pri="101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/>
    <dgm:txEffectClrLst/>
  </dgm:styleLbl>
  <dgm:styleLbl name="l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2">
        <a:alpha val="50000"/>
      </a:schemeClr>
      <a:schemeClr val="accent3">
        <a:alpha val="50000"/>
      </a:schemeClr>
      <a:schemeClr val="accent4">
        <a:alpha val="50000"/>
      </a:schemeClr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2">
        <a:tint val="50000"/>
      </a:schemeClr>
      <a:schemeClr val="accent3">
        <a:tint val="50000"/>
      </a:schemeClr>
      <a:schemeClr val="accent4">
        <a:tint val="50000"/>
      </a:schemeClr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/>
    <dgm:txEffectClrLst/>
  </dgm:styleLbl>
  <dgm:styleLbl name="f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3">
        <a:tint val="9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5">
        <a:tint val="5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3.xml><?xml version="1.0" encoding="utf-8"?>
<dgm:colorsDef xmlns:dgm="http://schemas.openxmlformats.org/drawingml/2006/diagram" xmlns:a="http://schemas.openxmlformats.org/drawingml/2006/main" uniqueId="urn:microsoft.com/office/officeart/2005/8/colors/colorful1">
  <dgm:title val=""/>
  <dgm:desc val=""/>
  <dgm:catLst>
    <dgm:cat type="colorful" pri="101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/>
    <dgm:txEffectClrLst/>
  </dgm:styleLbl>
  <dgm:styleLbl name="l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2">
        <a:alpha val="50000"/>
      </a:schemeClr>
      <a:schemeClr val="accent3">
        <a:alpha val="50000"/>
      </a:schemeClr>
      <a:schemeClr val="accent4">
        <a:alpha val="50000"/>
      </a:schemeClr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2">
        <a:tint val="50000"/>
      </a:schemeClr>
      <a:schemeClr val="accent3">
        <a:tint val="50000"/>
      </a:schemeClr>
      <a:schemeClr val="accent4">
        <a:tint val="50000"/>
      </a:schemeClr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/>
    <dgm:txEffectClrLst/>
  </dgm:styleLbl>
  <dgm:styleLbl name="f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3">
        <a:tint val="9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5">
        <a:tint val="5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4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5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6.xml><?xml version="1.0" encoding="utf-8"?>
<dgm:colorsDef xmlns:dgm="http://schemas.openxmlformats.org/drawingml/2006/diagram" xmlns:a="http://schemas.openxmlformats.org/drawingml/2006/main" uniqueId="urn:microsoft.com/office/officeart/2005/8/colors/colorful1">
  <dgm:title val=""/>
  <dgm:desc val=""/>
  <dgm:catLst>
    <dgm:cat type="colorful" pri="101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/>
    <dgm:txEffectClrLst/>
  </dgm:styleLbl>
  <dgm:styleLbl name="l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2">
        <a:alpha val="50000"/>
      </a:schemeClr>
      <a:schemeClr val="accent3">
        <a:alpha val="50000"/>
      </a:schemeClr>
      <a:schemeClr val="accent4">
        <a:alpha val="50000"/>
      </a:schemeClr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2">
        <a:tint val="50000"/>
      </a:schemeClr>
      <a:schemeClr val="accent3">
        <a:tint val="50000"/>
      </a:schemeClr>
      <a:schemeClr val="accent4">
        <a:tint val="50000"/>
      </a:schemeClr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/>
    <dgm:txEffectClrLst/>
  </dgm:styleLbl>
  <dgm:styleLbl name="f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3">
        <a:tint val="9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5">
        <a:tint val="5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7.xml><?xml version="1.0" encoding="utf-8"?>
<dgm:colorsDef xmlns:dgm="http://schemas.openxmlformats.org/drawingml/2006/diagram" xmlns:a="http://schemas.openxmlformats.org/drawingml/2006/main" uniqueId="urn:microsoft.com/office/officeart/2005/8/colors/colorful1">
  <dgm:title val=""/>
  <dgm:desc val=""/>
  <dgm:catLst>
    <dgm:cat type="colorful" pri="101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/>
    <dgm:txEffectClrLst/>
  </dgm:styleLbl>
  <dgm:styleLbl name="l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2">
        <a:alpha val="50000"/>
      </a:schemeClr>
      <a:schemeClr val="accent3">
        <a:alpha val="50000"/>
      </a:schemeClr>
      <a:schemeClr val="accent4">
        <a:alpha val="50000"/>
      </a:schemeClr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2">
        <a:tint val="50000"/>
      </a:schemeClr>
      <a:schemeClr val="accent3">
        <a:tint val="50000"/>
      </a:schemeClr>
      <a:schemeClr val="accent4">
        <a:tint val="50000"/>
      </a:schemeClr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/>
    <dgm:txEffectClrLst/>
  </dgm:styleLbl>
  <dgm:styleLbl name="f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3">
        <a:tint val="9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5">
        <a:tint val="5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BF838DA2-3335-4881-9512-9EAACD6EA93A}" type="doc">
      <dgm:prSet loTypeId="urn:microsoft.com/office/officeart/2005/8/layout/default#1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US"/>
        </a:p>
      </dgm:t>
    </dgm:pt>
    <dgm:pt modelId="{EBAA4368-378E-4477-AD78-DE106E858819}">
      <dgm:prSet phldrT="[Text]"/>
      <dgm:spPr/>
      <dgm:t>
        <a:bodyPr/>
        <a:lstStyle/>
        <a:p>
          <a:r>
            <a:rPr lang="en-US" b="1">
              <a:latin typeface="Times New Roman" panose="02020603050405020304" pitchFamily="18" charset="0"/>
              <a:cs typeface="Times New Roman" panose="02020603050405020304" pitchFamily="18" charset="0"/>
            </a:rPr>
            <a:t>Shared Ownership</a:t>
          </a:r>
        </a:p>
      </dgm:t>
    </dgm:pt>
    <dgm:pt modelId="{0BE990E0-8F4A-4731-9702-0B4B52936693}" type="parTrans" cxnId="{BC41626C-E9E5-4411-8A08-34F7EA7768E2}">
      <dgm:prSet/>
      <dgm:spPr/>
      <dgm:t>
        <a:bodyPr/>
        <a:lstStyle/>
        <a:p>
          <a:endParaRPr lang="en-US"/>
        </a:p>
      </dgm:t>
    </dgm:pt>
    <dgm:pt modelId="{3F15E6B3-84E4-4500-8122-945A7F87ACBB}" type="sibTrans" cxnId="{BC41626C-E9E5-4411-8A08-34F7EA7768E2}">
      <dgm:prSet/>
      <dgm:spPr/>
      <dgm:t>
        <a:bodyPr/>
        <a:lstStyle/>
        <a:p>
          <a:endParaRPr lang="en-US"/>
        </a:p>
      </dgm:t>
    </dgm:pt>
    <dgm:pt modelId="{2E688B46-0D39-4C70-9596-C1758977DB91}">
      <dgm:prSet phldrT="[Text]"/>
      <dgm:spPr/>
      <dgm:t>
        <a:bodyPr/>
        <a:lstStyle/>
        <a:p>
          <a:r>
            <a:rPr lang="en-US" b="1">
              <a:latin typeface="Times New Roman" panose="02020603050405020304" pitchFamily="18" charset="0"/>
              <a:cs typeface="Times New Roman" panose="02020603050405020304" pitchFamily="18" charset="0"/>
            </a:rPr>
            <a:t>Responsibility</a:t>
          </a:r>
        </a:p>
      </dgm:t>
    </dgm:pt>
    <dgm:pt modelId="{28917C5B-729A-4A40-8156-F29628014CE5}" type="parTrans" cxnId="{4199077A-6427-4443-968D-ED3F5A83137F}">
      <dgm:prSet/>
      <dgm:spPr/>
      <dgm:t>
        <a:bodyPr/>
        <a:lstStyle/>
        <a:p>
          <a:endParaRPr lang="en-US"/>
        </a:p>
      </dgm:t>
    </dgm:pt>
    <dgm:pt modelId="{81E54F83-466D-4064-9B62-C57A7F20EF0F}" type="sibTrans" cxnId="{4199077A-6427-4443-968D-ED3F5A83137F}">
      <dgm:prSet/>
      <dgm:spPr/>
      <dgm:t>
        <a:bodyPr/>
        <a:lstStyle/>
        <a:p>
          <a:endParaRPr lang="en-US"/>
        </a:p>
      </dgm:t>
    </dgm:pt>
    <dgm:pt modelId="{2DF27AD4-E14E-40C1-9053-DEEC22C13677}">
      <dgm:prSet phldrT="[Text]"/>
      <dgm:spPr/>
      <dgm:t>
        <a:bodyPr/>
        <a:lstStyle/>
        <a:p>
          <a:r>
            <a:rPr lang="en-US" b="1">
              <a:latin typeface="Times New Roman" panose="02020603050405020304" pitchFamily="18" charset="0"/>
              <a:cs typeface="Times New Roman" panose="02020603050405020304" pitchFamily="18" charset="0"/>
            </a:rPr>
            <a:t>Confidentiality</a:t>
          </a:r>
        </a:p>
      </dgm:t>
    </dgm:pt>
    <dgm:pt modelId="{2C58E070-CE1F-42B2-8CBB-C86586C8D093}" type="parTrans" cxnId="{A080EB61-93A5-4A43-BED4-DD9C478ABECD}">
      <dgm:prSet/>
      <dgm:spPr/>
      <dgm:t>
        <a:bodyPr/>
        <a:lstStyle/>
        <a:p>
          <a:endParaRPr lang="en-US"/>
        </a:p>
      </dgm:t>
    </dgm:pt>
    <dgm:pt modelId="{81A21D4A-0FFA-4B71-A973-2A2FF958AA99}" type="sibTrans" cxnId="{A080EB61-93A5-4A43-BED4-DD9C478ABECD}">
      <dgm:prSet/>
      <dgm:spPr/>
      <dgm:t>
        <a:bodyPr/>
        <a:lstStyle/>
        <a:p>
          <a:endParaRPr lang="en-US"/>
        </a:p>
      </dgm:t>
    </dgm:pt>
    <dgm:pt modelId="{C2497E0F-B31B-4CF8-B114-E74916F4D7D5}" type="pres">
      <dgm:prSet presAssocID="{BF838DA2-3335-4881-9512-9EAACD6EA93A}" presName="diagram" presStyleCnt="0">
        <dgm:presLayoutVars>
          <dgm:dir/>
          <dgm:resizeHandles val="exact"/>
        </dgm:presLayoutVars>
      </dgm:prSet>
      <dgm:spPr/>
    </dgm:pt>
    <dgm:pt modelId="{758B99C2-2D14-4DD5-87C1-78B8FBA4D2B3}" type="pres">
      <dgm:prSet presAssocID="{EBAA4368-378E-4477-AD78-DE106E858819}" presName="node" presStyleLbl="node1" presStyleIdx="0" presStyleCnt="3">
        <dgm:presLayoutVars>
          <dgm:bulletEnabled val="1"/>
        </dgm:presLayoutVars>
      </dgm:prSet>
      <dgm:spPr/>
    </dgm:pt>
    <dgm:pt modelId="{67CD52A0-C1EF-4C6D-B430-99644E8B4C3E}" type="pres">
      <dgm:prSet presAssocID="{3F15E6B3-84E4-4500-8122-945A7F87ACBB}" presName="sibTrans" presStyleCnt="0"/>
      <dgm:spPr/>
    </dgm:pt>
    <dgm:pt modelId="{D9787841-B3E2-4BE4-B282-C79AF4A43360}" type="pres">
      <dgm:prSet presAssocID="{2E688B46-0D39-4C70-9596-C1758977DB91}" presName="node" presStyleLbl="node1" presStyleIdx="1" presStyleCnt="3">
        <dgm:presLayoutVars>
          <dgm:bulletEnabled val="1"/>
        </dgm:presLayoutVars>
      </dgm:prSet>
      <dgm:spPr/>
    </dgm:pt>
    <dgm:pt modelId="{EDC710BE-CB63-4705-8E05-EA4060C2A37B}" type="pres">
      <dgm:prSet presAssocID="{81E54F83-466D-4064-9B62-C57A7F20EF0F}" presName="sibTrans" presStyleCnt="0"/>
      <dgm:spPr/>
    </dgm:pt>
    <dgm:pt modelId="{32FF4E36-BB56-4E17-924E-E5F38C3FDF44}" type="pres">
      <dgm:prSet presAssocID="{2DF27AD4-E14E-40C1-9053-DEEC22C13677}" presName="node" presStyleLbl="node1" presStyleIdx="2" presStyleCnt="3">
        <dgm:presLayoutVars>
          <dgm:bulletEnabled val="1"/>
        </dgm:presLayoutVars>
      </dgm:prSet>
      <dgm:spPr/>
    </dgm:pt>
  </dgm:ptLst>
  <dgm:cxnLst>
    <dgm:cxn modelId="{2F5B6412-C948-48E7-8D14-8323EC026BF5}" type="presOf" srcId="{EBAA4368-378E-4477-AD78-DE106E858819}" destId="{758B99C2-2D14-4DD5-87C1-78B8FBA4D2B3}" srcOrd="0" destOrd="0" presId="urn:microsoft.com/office/officeart/2005/8/layout/default#1"/>
    <dgm:cxn modelId="{C96E8838-7B67-48CA-BF4D-A2CD83178B13}" type="presOf" srcId="{BF838DA2-3335-4881-9512-9EAACD6EA93A}" destId="{C2497E0F-B31B-4CF8-B114-E74916F4D7D5}" srcOrd="0" destOrd="0" presId="urn:microsoft.com/office/officeart/2005/8/layout/default#1"/>
    <dgm:cxn modelId="{A080EB61-93A5-4A43-BED4-DD9C478ABECD}" srcId="{BF838DA2-3335-4881-9512-9EAACD6EA93A}" destId="{2DF27AD4-E14E-40C1-9053-DEEC22C13677}" srcOrd="2" destOrd="0" parTransId="{2C58E070-CE1F-42B2-8CBB-C86586C8D093}" sibTransId="{81A21D4A-0FFA-4B71-A973-2A2FF958AA99}"/>
    <dgm:cxn modelId="{623CF746-D704-47EF-A17F-DAB6A5E2855F}" type="presOf" srcId="{2DF27AD4-E14E-40C1-9053-DEEC22C13677}" destId="{32FF4E36-BB56-4E17-924E-E5F38C3FDF44}" srcOrd="0" destOrd="0" presId="urn:microsoft.com/office/officeart/2005/8/layout/default#1"/>
    <dgm:cxn modelId="{BC41626C-E9E5-4411-8A08-34F7EA7768E2}" srcId="{BF838DA2-3335-4881-9512-9EAACD6EA93A}" destId="{EBAA4368-378E-4477-AD78-DE106E858819}" srcOrd="0" destOrd="0" parTransId="{0BE990E0-8F4A-4731-9702-0B4B52936693}" sibTransId="{3F15E6B3-84E4-4500-8122-945A7F87ACBB}"/>
    <dgm:cxn modelId="{4199077A-6427-4443-968D-ED3F5A83137F}" srcId="{BF838DA2-3335-4881-9512-9EAACD6EA93A}" destId="{2E688B46-0D39-4C70-9596-C1758977DB91}" srcOrd="1" destOrd="0" parTransId="{28917C5B-729A-4A40-8156-F29628014CE5}" sibTransId="{81E54F83-466D-4064-9B62-C57A7F20EF0F}"/>
    <dgm:cxn modelId="{41B76EE4-00F0-4617-942B-7745B41F0BA9}" type="presOf" srcId="{2E688B46-0D39-4C70-9596-C1758977DB91}" destId="{D9787841-B3E2-4BE4-B282-C79AF4A43360}" srcOrd="0" destOrd="0" presId="urn:microsoft.com/office/officeart/2005/8/layout/default#1"/>
    <dgm:cxn modelId="{F86C343B-FFCC-4454-AD40-31D82AFFE211}" type="presParOf" srcId="{C2497E0F-B31B-4CF8-B114-E74916F4D7D5}" destId="{758B99C2-2D14-4DD5-87C1-78B8FBA4D2B3}" srcOrd="0" destOrd="0" presId="urn:microsoft.com/office/officeart/2005/8/layout/default#1"/>
    <dgm:cxn modelId="{FC2F9ED3-6109-4B73-97E1-FF0208B66D74}" type="presParOf" srcId="{C2497E0F-B31B-4CF8-B114-E74916F4D7D5}" destId="{67CD52A0-C1EF-4C6D-B430-99644E8B4C3E}" srcOrd="1" destOrd="0" presId="urn:microsoft.com/office/officeart/2005/8/layout/default#1"/>
    <dgm:cxn modelId="{5DA4013B-00C2-4332-BED2-1BE60293ACA3}" type="presParOf" srcId="{C2497E0F-B31B-4CF8-B114-E74916F4D7D5}" destId="{D9787841-B3E2-4BE4-B282-C79AF4A43360}" srcOrd="2" destOrd="0" presId="urn:microsoft.com/office/officeart/2005/8/layout/default#1"/>
    <dgm:cxn modelId="{4AE50E6D-894F-4AAF-9A04-8435032B1E13}" type="presParOf" srcId="{C2497E0F-B31B-4CF8-B114-E74916F4D7D5}" destId="{EDC710BE-CB63-4705-8E05-EA4060C2A37B}" srcOrd="3" destOrd="0" presId="urn:microsoft.com/office/officeart/2005/8/layout/default#1"/>
    <dgm:cxn modelId="{326ECD2E-764B-4BE5-ADCF-0E17A2692977}" type="presParOf" srcId="{C2497E0F-B31B-4CF8-B114-E74916F4D7D5}" destId="{32FF4E36-BB56-4E17-924E-E5F38C3FDF44}" srcOrd="4" destOrd="0" presId="urn:microsoft.com/office/officeart/2005/8/layout/default#1"/>
  </dgm:cxnLst>
  <dgm:bg/>
  <dgm:whole/>
  <dgm:extLst>
    <a:ext uri="http://schemas.microsoft.com/office/drawing/2008/diagram">
      <dsp:dataModelExt xmlns:dsp="http://schemas.microsoft.com/office/drawing/2008/diagram" relId="rId12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2724831D-18D7-46CB-874F-F7DC8DE78161}" type="doc">
      <dgm:prSet loTypeId="urn:microsoft.com/office/officeart/2005/8/layout/radial6#1" loCatId="cycle" qsTypeId="urn:microsoft.com/office/officeart/2005/8/quickstyle/simple1" qsCatId="simple" csTypeId="urn:microsoft.com/office/officeart/2005/8/colors/colorful1" csCatId="colorful" phldr="1"/>
      <dgm:spPr/>
      <dgm:t>
        <a:bodyPr/>
        <a:lstStyle/>
        <a:p>
          <a:endParaRPr lang="en-US"/>
        </a:p>
      </dgm:t>
    </dgm:pt>
    <dgm:pt modelId="{21ED9787-2929-4F1B-9ECA-21F640FCFE07}">
      <dgm:prSet phldrT="[Text]"/>
      <dgm:spPr/>
      <dgm:t>
        <a:bodyPr/>
        <a:lstStyle/>
        <a:p>
          <a:r>
            <a:rPr lang="en-US" b="1"/>
            <a:t>The Tuckman Team Model</a:t>
          </a:r>
        </a:p>
      </dgm:t>
    </dgm:pt>
    <dgm:pt modelId="{0A009C66-A55D-47ED-9AE8-8A52896C9D22}" type="parTrans" cxnId="{720B7D01-AFCE-42F7-A6F7-6C0E77DFD271}">
      <dgm:prSet/>
      <dgm:spPr/>
      <dgm:t>
        <a:bodyPr/>
        <a:lstStyle/>
        <a:p>
          <a:endParaRPr lang="en-US"/>
        </a:p>
      </dgm:t>
    </dgm:pt>
    <dgm:pt modelId="{48716A75-3FBB-460A-ACBC-39412E719C42}" type="sibTrans" cxnId="{720B7D01-AFCE-42F7-A6F7-6C0E77DFD271}">
      <dgm:prSet/>
      <dgm:spPr/>
      <dgm:t>
        <a:bodyPr/>
        <a:lstStyle/>
        <a:p>
          <a:endParaRPr lang="en-US"/>
        </a:p>
      </dgm:t>
    </dgm:pt>
    <dgm:pt modelId="{E430E43A-7CB4-444A-BE6E-E7E406821E4D}">
      <dgm:prSet phldrT="[Text]" custT="1"/>
      <dgm:spPr/>
      <dgm:t>
        <a:bodyPr/>
        <a:lstStyle/>
        <a:p>
          <a:r>
            <a:rPr lang="en-US" sz="1300" b="1">
              <a:latin typeface="+mn-lt"/>
              <a:cs typeface="Times New Roman" panose="02020603050405020304" pitchFamily="18" charset="0"/>
            </a:rPr>
            <a:t>Forming</a:t>
          </a:r>
        </a:p>
      </dgm:t>
    </dgm:pt>
    <dgm:pt modelId="{F413C680-CE78-4D92-AF28-CD77D2264A69}" type="parTrans" cxnId="{D7EF68EE-C7A1-42E3-A95E-733C4B5BB935}">
      <dgm:prSet/>
      <dgm:spPr/>
      <dgm:t>
        <a:bodyPr/>
        <a:lstStyle/>
        <a:p>
          <a:endParaRPr lang="en-US"/>
        </a:p>
      </dgm:t>
    </dgm:pt>
    <dgm:pt modelId="{5F95108A-A7D7-4AE3-883C-14EA0B4CA43C}" type="sibTrans" cxnId="{D7EF68EE-C7A1-42E3-A95E-733C4B5BB935}">
      <dgm:prSet/>
      <dgm:spPr/>
      <dgm:t>
        <a:bodyPr/>
        <a:lstStyle/>
        <a:p>
          <a:endParaRPr lang="en-US"/>
        </a:p>
      </dgm:t>
    </dgm:pt>
    <dgm:pt modelId="{20328502-C59D-4FC6-AD2F-67FCECFC320A}">
      <dgm:prSet phldrT="[Text]" custT="1"/>
      <dgm:spPr/>
      <dgm:t>
        <a:bodyPr/>
        <a:lstStyle/>
        <a:p>
          <a:r>
            <a:rPr lang="en-US" sz="1200" b="1"/>
            <a:t>Storming</a:t>
          </a:r>
        </a:p>
      </dgm:t>
    </dgm:pt>
    <dgm:pt modelId="{4A27706F-E72C-468D-8B6A-A1A524C89F9E}" type="parTrans" cxnId="{738D2296-4C2F-4CDB-8760-2C4EDA683DF8}">
      <dgm:prSet/>
      <dgm:spPr/>
      <dgm:t>
        <a:bodyPr/>
        <a:lstStyle/>
        <a:p>
          <a:endParaRPr lang="en-US"/>
        </a:p>
      </dgm:t>
    </dgm:pt>
    <dgm:pt modelId="{06A5D7B1-016E-447B-A2A9-41E3117D8A84}" type="sibTrans" cxnId="{738D2296-4C2F-4CDB-8760-2C4EDA683DF8}">
      <dgm:prSet/>
      <dgm:spPr/>
      <dgm:t>
        <a:bodyPr/>
        <a:lstStyle/>
        <a:p>
          <a:endParaRPr lang="en-US"/>
        </a:p>
      </dgm:t>
    </dgm:pt>
    <dgm:pt modelId="{A81738BB-1203-4D5A-BA56-DB0C8185FE9C}">
      <dgm:prSet phldrT="[Text]" custT="1"/>
      <dgm:spPr/>
      <dgm:t>
        <a:bodyPr/>
        <a:lstStyle/>
        <a:p>
          <a:r>
            <a:rPr lang="en-US" sz="1200" b="1"/>
            <a:t>Performing</a:t>
          </a:r>
        </a:p>
      </dgm:t>
    </dgm:pt>
    <dgm:pt modelId="{AD46457F-A85B-4900-87F1-D0B3D30E1225}" type="parTrans" cxnId="{8BE9CDF2-24E4-4F7C-99C2-6EAB9C139600}">
      <dgm:prSet/>
      <dgm:spPr/>
      <dgm:t>
        <a:bodyPr/>
        <a:lstStyle/>
        <a:p>
          <a:endParaRPr lang="en-US"/>
        </a:p>
      </dgm:t>
    </dgm:pt>
    <dgm:pt modelId="{1CB8B9BF-75B2-4A47-9BA8-377F174034E3}" type="sibTrans" cxnId="{8BE9CDF2-24E4-4F7C-99C2-6EAB9C139600}">
      <dgm:prSet/>
      <dgm:spPr/>
      <dgm:t>
        <a:bodyPr/>
        <a:lstStyle/>
        <a:p>
          <a:endParaRPr lang="en-US"/>
        </a:p>
      </dgm:t>
    </dgm:pt>
    <dgm:pt modelId="{155EEC0D-32E3-4E72-A952-8A7ECD25F5B3}">
      <dgm:prSet phldrT="[Text]" custT="1"/>
      <dgm:spPr/>
      <dgm:t>
        <a:bodyPr/>
        <a:lstStyle/>
        <a:p>
          <a:r>
            <a:rPr lang="en-US" sz="1200" b="1"/>
            <a:t>Adjourning</a:t>
          </a:r>
        </a:p>
      </dgm:t>
    </dgm:pt>
    <dgm:pt modelId="{2E2D46E0-5F7C-4A39-9EA9-645BB5222A2B}" type="parTrans" cxnId="{6289FD6B-1A95-4A95-85CA-F41358C70E28}">
      <dgm:prSet/>
      <dgm:spPr/>
      <dgm:t>
        <a:bodyPr/>
        <a:lstStyle/>
        <a:p>
          <a:endParaRPr lang="en-US"/>
        </a:p>
      </dgm:t>
    </dgm:pt>
    <dgm:pt modelId="{2A5F0698-D034-4A88-BDD3-96D30AB91DD7}" type="sibTrans" cxnId="{6289FD6B-1A95-4A95-85CA-F41358C70E28}">
      <dgm:prSet/>
      <dgm:spPr/>
      <dgm:t>
        <a:bodyPr/>
        <a:lstStyle/>
        <a:p>
          <a:endParaRPr lang="en-US"/>
        </a:p>
      </dgm:t>
    </dgm:pt>
    <dgm:pt modelId="{28032473-BE93-414A-B6A4-120DDB391D97}">
      <dgm:prSet custT="1"/>
      <dgm:spPr/>
      <dgm:t>
        <a:bodyPr/>
        <a:lstStyle/>
        <a:p>
          <a:r>
            <a:rPr lang="en-US" sz="1200" b="1"/>
            <a:t>Norming</a:t>
          </a:r>
        </a:p>
      </dgm:t>
    </dgm:pt>
    <dgm:pt modelId="{C1836DFB-03BD-4ED3-98B6-46B3B9524E01}" type="parTrans" cxnId="{9EF1CF75-012D-43D5-87B4-0A381114879A}">
      <dgm:prSet/>
      <dgm:spPr/>
      <dgm:t>
        <a:bodyPr/>
        <a:lstStyle/>
        <a:p>
          <a:endParaRPr lang="en-US"/>
        </a:p>
      </dgm:t>
    </dgm:pt>
    <dgm:pt modelId="{C6D4C6E0-045F-4028-807D-B02F89B6F63F}" type="sibTrans" cxnId="{9EF1CF75-012D-43D5-87B4-0A381114879A}">
      <dgm:prSet/>
      <dgm:spPr/>
      <dgm:t>
        <a:bodyPr/>
        <a:lstStyle/>
        <a:p>
          <a:endParaRPr lang="en-US"/>
        </a:p>
      </dgm:t>
    </dgm:pt>
    <dgm:pt modelId="{3BF96C68-B4EE-4C0A-8546-E6199AE3FBAB}" type="pres">
      <dgm:prSet presAssocID="{2724831D-18D7-46CB-874F-F7DC8DE78161}" presName="Name0" presStyleCnt="0">
        <dgm:presLayoutVars>
          <dgm:chMax val="1"/>
          <dgm:dir/>
          <dgm:animLvl val="ctr"/>
          <dgm:resizeHandles val="exact"/>
        </dgm:presLayoutVars>
      </dgm:prSet>
      <dgm:spPr/>
    </dgm:pt>
    <dgm:pt modelId="{CD971AA7-4879-40FE-B4CA-C7776B402817}" type="pres">
      <dgm:prSet presAssocID="{21ED9787-2929-4F1B-9ECA-21F640FCFE07}" presName="centerShape" presStyleLbl="node0" presStyleIdx="0" presStyleCnt="1"/>
      <dgm:spPr/>
    </dgm:pt>
    <dgm:pt modelId="{DDB9C63B-F4B6-4CC8-8FA2-92FB2CAD30CD}" type="pres">
      <dgm:prSet presAssocID="{E430E43A-7CB4-444A-BE6E-E7E406821E4D}" presName="node" presStyleLbl="node1" presStyleIdx="0" presStyleCnt="5">
        <dgm:presLayoutVars>
          <dgm:bulletEnabled val="1"/>
        </dgm:presLayoutVars>
      </dgm:prSet>
      <dgm:spPr/>
    </dgm:pt>
    <dgm:pt modelId="{159BCB15-8BAD-4207-BE0A-66EC231DE61A}" type="pres">
      <dgm:prSet presAssocID="{E430E43A-7CB4-444A-BE6E-E7E406821E4D}" presName="dummy" presStyleCnt="0"/>
      <dgm:spPr/>
    </dgm:pt>
    <dgm:pt modelId="{6B662B46-E460-4D05-B49A-545BFC3B2D4C}" type="pres">
      <dgm:prSet presAssocID="{5F95108A-A7D7-4AE3-883C-14EA0B4CA43C}" presName="sibTrans" presStyleLbl="sibTrans2D1" presStyleIdx="0" presStyleCnt="5"/>
      <dgm:spPr/>
    </dgm:pt>
    <dgm:pt modelId="{B05E2D26-144C-46BA-B917-9F8D4CBCA993}" type="pres">
      <dgm:prSet presAssocID="{20328502-C59D-4FC6-AD2F-67FCECFC320A}" presName="node" presStyleLbl="node1" presStyleIdx="1" presStyleCnt="5" custScaleX="113339" custScaleY="113339">
        <dgm:presLayoutVars>
          <dgm:bulletEnabled val="1"/>
        </dgm:presLayoutVars>
      </dgm:prSet>
      <dgm:spPr/>
    </dgm:pt>
    <dgm:pt modelId="{08A8C1B8-6386-4725-9985-C9421459A5D8}" type="pres">
      <dgm:prSet presAssocID="{20328502-C59D-4FC6-AD2F-67FCECFC320A}" presName="dummy" presStyleCnt="0"/>
      <dgm:spPr/>
    </dgm:pt>
    <dgm:pt modelId="{7305537F-4F0A-4D5A-A77F-69E6676D9849}" type="pres">
      <dgm:prSet presAssocID="{06A5D7B1-016E-447B-A2A9-41E3117D8A84}" presName="sibTrans" presStyleLbl="sibTrans2D1" presStyleIdx="1" presStyleCnt="5"/>
      <dgm:spPr/>
    </dgm:pt>
    <dgm:pt modelId="{67179C8C-6CEF-4383-9E59-810E8D039AF2}" type="pres">
      <dgm:prSet presAssocID="{28032473-BE93-414A-B6A4-120DDB391D97}" presName="node" presStyleLbl="node1" presStyleIdx="2" presStyleCnt="5">
        <dgm:presLayoutVars>
          <dgm:bulletEnabled val="1"/>
        </dgm:presLayoutVars>
      </dgm:prSet>
      <dgm:spPr/>
    </dgm:pt>
    <dgm:pt modelId="{1FCB4E09-81A3-4AC5-9A46-0F9B8CF5D01B}" type="pres">
      <dgm:prSet presAssocID="{28032473-BE93-414A-B6A4-120DDB391D97}" presName="dummy" presStyleCnt="0"/>
      <dgm:spPr/>
    </dgm:pt>
    <dgm:pt modelId="{2E9624FE-E125-4907-B3B2-BFF79C652BF8}" type="pres">
      <dgm:prSet presAssocID="{C6D4C6E0-045F-4028-807D-B02F89B6F63F}" presName="sibTrans" presStyleLbl="sibTrans2D1" presStyleIdx="2" presStyleCnt="5"/>
      <dgm:spPr/>
    </dgm:pt>
    <dgm:pt modelId="{72B500F5-8E61-46E7-8375-463A1D13A333}" type="pres">
      <dgm:prSet presAssocID="{A81738BB-1203-4D5A-BA56-DB0C8185FE9C}" presName="node" presStyleLbl="node1" presStyleIdx="3" presStyleCnt="5" custScaleX="122701" custScaleY="122701">
        <dgm:presLayoutVars>
          <dgm:bulletEnabled val="1"/>
        </dgm:presLayoutVars>
      </dgm:prSet>
      <dgm:spPr/>
    </dgm:pt>
    <dgm:pt modelId="{2476CDBB-BA18-4FAE-9412-D1ADCCC8F755}" type="pres">
      <dgm:prSet presAssocID="{A81738BB-1203-4D5A-BA56-DB0C8185FE9C}" presName="dummy" presStyleCnt="0"/>
      <dgm:spPr/>
    </dgm:pt>
    <dgm:pt modelId="{1F9A0A40-AD53-4F48-9BBC-B757BF35956E}" type="pres">
      <dgm:prSet presAssocID="{1CB8B9BF-75B2-4A47-9BA8-377F174034E3}" presName="sibTrans" presStyleLbl="sibTrans2D1" presStyleIdx="3" presStyleCnt="5"/>
      <dgm:spPr/>
    </dgm:pt>
    <dgm:pt modelId="{3C734133-5424-44A0-9890-5BFB13E16945}" type="pres">
      <dgm:prSet presAssocID="{155EEC0D-32E3-4E72-A952-8A7ECD25F5B3}" presName="node" presStyleLbl="node1" presStyleIdx="4" presStyleCnt="5" custScaleX="131218" custScaleY="131218">
        <dgm:presLayoutVars>
          <dgm:bulletEnabled val="1"/>
        </dgm:presLayoutVars>
      </dgm:prSet>
      <dgm:spPr/>
    </dgm:pt>
    <dgm:pt modelId="{C822CE40-C5A7-427A-9609-223143F6BF32}" type="pres">
      <dgm:prSet presAssocID="{155EEC0D-32E3-4E72-A952-8A7ECD25F5B3}" presName="dummy" presStyleCnt="0"/>
      <dgm:spPr/>
    </dgm:pt>
    <dgm:pt modelId="{8D5C18C2-9A49-4797-8B0E-27416B31DB01}" type="pres">
      <dgm:prSet presAssocID="{2A5F0698-D034-4A88-BDD3-96D30AB91DD7}" presName="sibTrans" presStyleLbl="sibTrans2D1" presStyleIdx="4" presStyleCnt="5"/>
      <dgm:spPr/>
    </dgm:pt>
  </dgm:ptLst>
  <dgm:cxnLst>
    <dgm:cxn modelId="{720B7D01-AFCE-42F7-A6F7-6C0E77DFD271}" srcId="{2724831D-18D7-46CB-874F-F7DC8DE78161}" destId="{21ED9787-2929-4F1B-9ECA-21F640FCFE07}" srcOrd="0" destOrd="0" parTransId="{0A009C66-A55D-47ED-9AE8-8A52896C9D22}" sibTransId="{48716A75-3FBB-460A-ACBC-39412E719C42}"/>
    <dgm:cxn modelId="{0BA7AC25-C2F7-400C-A92F-B1237D5C768F}" type="presOf" srcId="{A81738BB-1203-4D5A-BA56-DB0C8185FE9C}" destId="{72B500F5-8E61-46E7-8375-463A1D13A333}" srcOrd="0" destOrd="0" presId="urn:microsoft.com/office/officeart/2005/8/layout/radial6#1"/>
    <dgm:cxn modelId="{E8108B35-0969-4529-9DDE-3A3D283529FF}" type="presOf" srcId="{20328502-C59D-4FC6-AD2F-67FCECFC320A}" destId="{B05E2D26-144C-46BA-B917-9F8D4CBCA993}" srcOrd="0" destOrd="0" presId="urn:microsoft.com/office/officeart/2005/8/layout/radial6#1"/>
    <dgm:cxn modelId="{B78A9060-C7CA-4506-8DEA-FDBAC66E8F98}" type="presOf" srcId="{2A5F0698-D034-4A88-BDD3-96D30AB91DD7}" destId="{8D5C18C2-9A49-4797-8B0E-27416B31DB01}" srcOrd="0" destOrd="0" presId="urn:microsoft.com/office/officeart/2005/8/layout/radial6#1"/>
    <dgm:cxn modelId="{6289FD6B-1A95-4A95-85CA-F41358C70E28}" srcId="{21ED9787-2929-4F1B-9ECA-21F640FCFE07}" destId="{155EEC0D-32E3-4E72-A952-8A7ECD25F5B3}" srcOrd="4" destOrd="0" parTransId="{2E2D46E0-5F7C-4A39-9EA9-645BB5222A2B}" sibTransId="{2A5F0698-D034-4A88-BDD3-96D30AB91DD7}"/>
    <dgm:cxn modelId="{9EF1CF75-012D-43D5-87B4-0A381114879A}" srcId="{21ED9787-2929-4F1B-9ECA-21F640FCFE07}" destId="{28032473-BE93-414A-B6A4-120DDB391D97}" srcOrd="2" destOrd="0" parTransId="{C1836DFB-03BD-4ED3-98B6-46B3B9524E01}" sibTransId="{C6D4C6E0-045F-4028-807D-B02F89B6F63F}"/>
    <dgm:cxn modelId="{1266C17C-DA19-4073-AE41-40A8FDBFA252}" type="presOf" srcId="{1CB8B9BF-75B2-4A47-9BA8-377F174034E3}" destId="{1F9A0A40-AD53-4F48-9BBC-B757BF35956E}" srcOrd="0" destOrd="0" presId="urn:microsoft.com/office/officeart/2005/8/layout/radial6#1"/>
    <dgm:cxn modelId="{12377B80-2A1D-4EBC-AAEF-C8898CB7D96B}" type="presOf" srcId="{155EEC0D-32E3-4E72-A952-8A7ECD25F5B3}" destId="{3C734133-5424-44A0-9890-5BFB13E16945}" srcOrd="0" destOrd="0" presId="urn:microsoft.com/office/officeart/2005/8/layout/radial6#1"/>
    <dgm:cxn modelId="{738D2296-4C2F-4CDB-8760-2C4EDA683DF8}" srcId="{21ED9787-2929-4F1B-9ECA-21F640FCFE07}" destId="{20328502-C59D-4FC6-AD2F-67FCECFC320A}" srcOrd="1" destOrd="0" parTransId="{4A27706F-E72C-468D-8B6A-A1A524C89F9E}" sibTransId="{06A5D7B1-016E-447B-A2A9-41E3117D8A84}"/>
    <dgm:cxn modelId="{1A43A198-1391-4BF5-9696-B6297DB69119}" type="presOf" srcId="{E430E43A-7CB4-444A-BE6E-E7E406821E4D}" destId="{DDB9C63B-F4B6-4CC8-8FA2-92FB2CAD30CD}" srcOrd="0" destOrd="0" presId="urn:microsoft.com/office/officeart/2005/8/layout/radial6#1"/>
    <dgm:cxn modelId="{4248C89F-AFAB-4739-8986-76C9ECA989A6}" type="presOf" srcId="{C6D4C6E0-045F-4028-807D-B02F89B6F63F}" destId="{2E9624FE-E125-4907-B3B2-BFF79C652BF8}" srcOrd="0" destOrd="0" presId="urn:microsoft.com/office/officeart/2005/8/layout/radial6#1"/>
    <dgm:cxn modelId="{617CEBAE-F351-4DB8-9D06-40B9A372F8EB}" type="presOf" srcId="{21ED9787-2929-4F1B-9ECA-21F640FCFE07}" destId="{CD971AA7-4879-40FE-B4CA-C7776B402817}" srcOrd="0" destOrd="0" presId="urn:microsoft.com/office/officeart/2005/8/layout/radial6#1"/>
    <dgm:cxn modelId="{822268B2-F062-433F-9193-ACB0121A9F6B}" type="presOf" srcId="{2724831D-18D7-46CB-874F-F7DC8DE78161}" destId="{3BF96C68-B4EE-4C0A-8546-E6199AE3FBAB}" srcOrd="0" destOrd="0" presId="urn:microsoft.com/office/officeart/2005/8/layout/radial6#1"/>
    <dgm:cxn modelId="{B9A84DC4-0D76-4482-AB92-4E45F2A8F71D}" type="presOf" srcId="{28032473-BE93-414A-B6A4-120DDB391D97}" destId="{67179C8C-6CEF-4383-9E59-810E8D039AF2}" srcOrd="0" destOrd="0" presId="urn:microsoft.com/office/officeart/2005/8/layout/radial6#1"/>
    <dgm:cxn modelId="{B22123C5-3001-4AE4-A65A-A33204173E8D}" type="presOf" srcId="{5F95108A-A7D7-4AE3-883C-14EA0B4CA43C}" destId="{6B662B46-E460-4D05-B49A-545BFC3B2D4C}" srcOrd="0" destOrd="0" presId="urn:microsoft.com/office/officeart/2005/8/layout/radial6#1"/>
    <dgm:cxn modelId="{243922E8-BB95-499D-AB6B-F8E77D8B4A68}" type="presOf" srcId="{06A5D7B1-016E-447B-A2A9-41E3117D8A84}" destId="{7305537F-4F0A-4D5A-A77F-69E6676D9849}" srcOrd="0" destOrd="0" presId="urn:microsoft.com/office/officeart/2005/8/layout/radial6#1"/>
    <dgm:cxn modelId="{D7EF68EE-C7A1-42E3-A95E-733C4B5BB935}" srcId="{21ED9787-2929-4F1B-9ECA-21F640FCFE07}" destId="{E430E43A-7CB4-444A-BE6E-E7E406821E4D}" srcOrd="0" destOrd="0" parTransId="{F413C680-CE78-4D92-AF28-CD77D2264A69}" sibTransId="{5F95108A-A7D7-4AE3-883C-14EA0B4CA43C}"/>
    <dgm:cxn modelId="{8BE9CDF2-24E4-4F7C-99C2-6EAB9C139600}" srcId="{21ED9787-2929-4F1B-9ECA-21F640FCFE07}" destId="{A81738BB-1203-4D5A-BA56-DB0C8185FE9C}" srcOrd="3" destOrd="0" parTransId="{AD46457F-A85B-4900-87F1-D0B3D30E1225}" sibTransId="{1CB8B9BF-75B2-4A47-9BA8-377F174034E3}"/>
    <dgm:cxn modelId="{F1179824-080B-458F-8E9B-42913DA68857}" type="presParOf" srcId="{3BF96C68-B4EE-4C0A-8546-E6199AE3FBAB}" destId="{CD971AA7-4879-40FE-B4CA-C7776B402817}" srcOrd="0" destOrd="0" presId="urn:microsoft.com/office/officeart/2005/8/layout/radial6#1"/>
    <dgm:cxn modelId="{3938BF29-9AD1-4B2E-9840-17FC0C9DD792}" type="presParOf" srcId="{3BF96C68-B4EE-4C0A-8546-E6199AE3FBAB}" destId="{DDB9C63B-F4B6-4CC8-8FA2-92FB2CAD30CD}" srcOrd="1" destOrd="0" presId="urn:microsoft.com/office/officeart/2005/8/layout/radial6#1"/>
    <dgm:cxn modelId="{7ECCBFE5-306D-4F46-831A-D420483D38C0}" type="presParOf" srcId="{3BF96C68-B4EE-4C0A-8546-E6199AE3FBAB}" destId="{159BCB15-8BAD-4207-BE0A-66EC231DE61A}" srcOrd="2" destOrd="0" presId="urn:microsoft.com/office/officeart/2005/8/layout/radial6#1"/>
    <dgm:cxn modelId="{769F6BCE-8A12-48CE-BF6C-D466CD919FAE}" type="presParOf" srcId="{3BF96C68-B4EE-4C0A-8546-E6199AE3FBAB}" destId="{6B662B46-E460-4D05-B49A-545BFC3B2D4C}" srcOrd="3" destOrd="0" presId="urn:microsoft.com/office/officeart/2005/8/layout/radial6#1"/>
    <dgm:cxn modelId="{1436C0F8-D363-41DD-9AE6-07F572280AF2}" type="presParOf" srcId="{3BF96C68-B4EE-4C0A-8546-E6199AE3FBAB}" destId="{B05E2D26-144C-46BA-B917-9F8D4CBCA993}" srcOrd="4" destOrd="0" presId="urn:microsoft.com/office/officeart/2005/8/layout/radial6#1"/>
    <dgm:cxn modelId="{B7B6842D-9A83-4E48-9A15-90FE5F90E360}" type="presParOf" srcId="{3BF96C68-B4EE-4C0A-8546-E6199AE3FBAB}" destId="{08A8C1B8-6386-4725-9985-C9421459A5D8}" srcOrd="5" destOrd="0" presId="urn:microsoft.com/office/officeart/2005/8/layout/radial6#1"/>
    <dgm:cxn modelId="{66ACF522-9875-45BB-9EE3-CC9DFB4F6171}" type="presParOf" srcId="{3BF96C68-B4EE-4C0A-8546-E6199AE3FBAB}" destId="{7305537F-4F0A-4D5A-A77F-69E6676D9849}" srcOrd="6" destOrd="0" presId="urn:microsoft.com/office/officeart/2005/8/layout/radial6#1"/>
    <dgm:cxn modelId="{0CFFB1BE-2186-4B56-8C14-D0DF90526774}" type="presParOf" srcId="{3BF96C68-B4EE-4C0A-8546-E6199AE3FBAB}" destId="{67179C8C-6CEF-4383-9E59-810E8D039AF2}" srcOrd="7" destOrd="0" presId="urn:microsoft.com/office/officeart/2005/8/layout/radial6#1"/>
    <dgm:cxn modelId="{431DA560-CBFD-46E4-9ECA-94B32ECDA3E0}" type="presParOf" srcId="{3BF96C68-B4EE-4C0A-8546-E6199AE3FBAB}" destId="{1FCB4E09-81A3-4AC5-9A46-0F9B8CF5D01B}" srcOrd="8" destOrd="0" presId="urn:microsoft.com/office/officeart/2005/8/layout/radial6#1"/>
    <dgm:cxn modelId="{F2470BD7-EDEA-4FB9-8E2D-AB84A84B9E28}" type="presParOf" srcId="{3BF96C68-B4EE-4C0A-8546-E6199AE3FBAB}" destId="{2E9624FE-E125-4907-B3B2-BFF79C652BF8}" srcOrd="9" destOrd="0" presId="urn:microsoft.com/office/officeart/2005/8/layout/radial6#1"/>
    <dgm:cxn modelId="{36A05CB9-9370-49AA-ADBF-AB5D07C0496C}" type="presParOf" srcId="{3BF96C68-B4EE-4C0A-8546-E6199AE3FBAB}" destId="{72B500F5-8E61-46E7-8375-463A1D13A333}" srcOrd="10" destOrd="0" presId="urn:microsoft.com/office/officeart/2005/8/layout/radial6#1"/>
    <dgm:cxn modelId="{3C21944C-03C9-4731-9D83-9D0F91B6FCC4}" type="presParOf" srcId="{3BF96C68-B4EE-4C0A-8546-E6199AE3FBAB}" destId="{2476CDBB-BA18-4FAE-9412-D1ADCCC8F755}" srcOrd="11" destOrd="0" presId="urn:microsoft.com/office/officeart/2005/8/layout/radial6#1"/>
    <dgm:cxn modelId="{B16ECDCD-3C37-4D20-842A-924D67129C52}" type="presParOf" srcId="{3BF96C68-B4EE-4C0A-8546-E6199AE3FBAB}" destId="{1F9A0A40-AD53-4F48-9BBC-B757BF35956E}" srcOrd="12" destOrd="0" presId="urn:microsoft.com/office/officeart/2005/8/layout/radial6#1"/>
    <dgm:cxn modelId="{53BC9E1F-F130-4288-8FF1-18DBEA7381D9}" type="presParOf" srcId="{3BF96C68-B4EE-4C0A-8546-E6199AE3FBAB}" destId="{3C734133-5424-44A0-9890-5BFB13E16945}" srcOrd="13" destOrd="0" presId="urn:microsoft.com/office/officeart/2005/8/layout/radial6#1"/>
    <dgm:cxn modelId="{8D6573A8-0EEA-4921-B4E9-35B48282044A}" type="presParOf" srcId="{3BF96C68-B4EE-4C0A-8546-E6199AE3FBAB}" destId="{C822CE40-C5A7-427A-9609-223143F6BF32}" srcOrd="14" destOrd="0" presId="urn:microsoft.com/office/officeart/2005/8/layout/radial6#1"/>
    <dgm:cxn modelId="{89C5EA98-673F-42C4-A755-40B718EE6A63}" type="presParOf" srcId="{3BF96C68-B4EE-4C0A-8546-E6199AE3FBAB}" destId="{8D5C18C2-9A49-4797-8B0E-27416B31DB01}" srcOrd="15" destOrd="0" presId="urn:microsoft.com/office/officeart/2005/8/layout/radial6#1"/>
  </dgm:cxnLst>
  <dgm:bg/>
  <dgm:whole/>
  <dgm:extLst>
    <a:ext uri="http://schemas.microsoft.com/office/drawing/2008/diagram">
      <dsp:dataModelExt xmlns:dsp="http://schemas.microsoft.com/office/drawing/2008/diagram" relId="rId17" minVer="http://schemas.openxmlformats.org/drawingml/2006/diagram"/>
    </a:ext>
  </dgm:extLst>
</dgm:dataModel>
</file>

<file path=word/diagrams/data3.xml><?xml version="1.0" encoding="utf-8"?>
<dgm:dataModel xmlns:dgm="http://schemas.openxmlformats.org/drawingml/2006/diagram" xmlns:a="http://schemas.openxmlformats.org/drawingml/2006/main">
  <dgm:ptLst>
    <dgm:pt modelId="{1E9471CE-68C1-4565-92B7-41F11AE4C6B6}" type="doc">
      <dgm:prSet loTypeId="urn:microsoft.com/office/officeart/2005/8/layout/cycle4" loCatId="cycle" qsTypeId="urn:microsoft.com/office/officeart/2005/8/quickstyle/simple2" qsCatId="simple" csTypeId="urn:microsoft.com/office/officeart/2005/8/colors/colorful1" csCatId="colorful" phldr="1"/>
      <dgm:spPr/>
      <dgm:t>
        <a:bodyPr/>
        <a:lstStyle/>
        <a:p>
          <a:endParaRPr lang="en-US"/>
        </a:p>
      </dgm:t>
    </dgm:pt>
    <dgm:pt modelId="{681B5104-3770-4527-AF68-8D4B32218EFB}">
      <dgm:prSet phldrT="[Text]"/>
      <dgm:spPr/>
      <dgm:t>
        <a:bodyPr/>
        <a:lstStyle/>
        <a:p>
          <a:r>
            <a:rPr lang="en-US" b="1"/>
            <a:t>Dominance</a:t>
          </a:r>
        </a:p>
      </dgm:t>
    </dgm:pt>
    <dgm:pt modelId="{57FEC8F5-845B-4CFF-8AB8-0F37AE777527}" type="parTrans" cxnId="{7C8A73FF-1393-460A-8BCC-82C3435A8DD9}">
      <dgm:prSet/>
      <dgm:spPr/>
      <dgm:t>
        <a:bodyPr/>
        <a:lstStyle/>
        <a:p>
          <a:endParaRPr lang="en-US"/>
        </a:p>
      </dgm:t>
    </dgm:pt>
    <dgm:pt modelId="{EF2F4090-BDB5-4B8A-AAF2-C51A174E57D3}" type="sibTrans" cxnId="{7C8A73FF-1393-460A-8BCC-82C3435A8DD9}">
      <dgm:prSet/>
      <dgm:spPr/>
      <dgm:t>
        <a:bodyPr/>
        <a:lstStyle/>
        <a:p>
          <a:endParaRPr lang="en-US"/>
        </a:p>
      </dgm:t>
    </dgm:pt>
    <dgm:pt modelId="{9FE92330-6784-4F3E-ACA0-E90858CAD9BB}">
      <dgm:prSet phldrT="[Text]" custT="1"/>
      <dgm:spPr/>
      <dgm:t>
        <a:bodyPr/>
        <a:lstStyle/>
        <a:p>
          <a:r>
            <a:rPr lang="en-US" sz="1300" b="1"/>
            <a:t>Influence </a:t>
          </a:r>
        </a:p>
      </dgm:t>
    </dgm:pt>
    <dgm:pt modelId="{12953577-6035-4257-882D-F2B86C249A29}" type="parTrans" cxnId="{AC9FF593-C48B-4D27-8461-A8F48E857E6C}">
      <dgm:prSet/>
      <dgm:spPr/>
      <dgm:t>
        <a:bodyPr/>
        <a:lstStyle/>
        <a:p>
          <a:endParaRPr lang="en-US"/>
        </a:p>
      </dgm:t>
    </dgm:pt>
    <dgm:pt modelId="{AC7B2FF4-025A-4B0D-AD71-7FA5F181EAC2}" type="sibTrans" cxnId="{AC9FF593-C48B-4D27-8461-A8F48E857E6C}">
      <dgm:prSet/>
      <dgm:spPr/>
      <dgm:t>
        <a:bodyPr/>
        <a:lstStyle/>
        <a:p>
          <a:endParaRPr lang="en-US"/>
        </a:p>
      </dgm:t>
    </dgm:pt>
    <dgm:pt modelId="{492FF8F2-744B-4D80-93FD-E7DC77DFE0A5}">
      <dgm:prSet phldrT="[Text]"/>
      <dgm:spPr/>
      <dgm:t>
        <a:bodyPr/>
        <a:lstStyle/>
        <a:p>
          <a:r>
            <a:rPr lang="en-US" b="1"/>
            <a:t>Compliance</a:t>
          </a:r>
        </a:p>
      </dgm:t>
    </dgm:pt>
    <dgm:pt modelId="{45CAFD9D-4907-4EDE-B7A0-C83852336DB3}" type="parTrans" cxnId="{8C518C8A-6B9A-42FD-8492-219CE2832C3B}">
      <dgm:prSet/>
      <dgm:spPr/>
      <dgm:t>
        <a:bodyPr/>
        <a:lstStyle/>
        <a:p>
          <a:endParaRPr lang="en-US"/>
        </a:p>
      </dgm:t>
    </dgm:pt>
    <dgm:pt modelId="{8A707CD6-9DD1-4768-AF9F-BEFF87224A6D}" type="sibTrans" cxnId="{8C518C8A-6B9A-42FD-8492-219CE2832C3B}">
      <dgm:prSet/>
      <dgm:spPr/>
      <dgm:t>
        <a:bodyPr/>
        <a:lstStyle/>
        <a:p>
          <a:endParaRPr lang="en-US"/>
        </a:p>
      </dgm:t>
    </dgm:pt>
    <dgm:pt modelId="{654E7E78-90DB-4499-9BE6-F348C66B3A50}">
      <dgm:prSet phldrT="[Text]" custT="1"/>
      <dgm:spPr/>
      <dgm:t>
        <a:bodyPr/>
        <a:lstStyle/>
        <a:p>
          <a:r>
            <a:rPr lang="en-US" sz="1300" b="1"/>
            <a:t>Steadiness</a:t>
          </a:r>
        </a:p>
      </dgm:t>
    </dgm:pt>
    <dgm:pt modelId="{83B703AD-FC0C-4DB7-90FD-C809CF5102EF}" type="parTrans" cxnId="{1F354032-7F15-440C-A929-368D55345DD1}">
      <dgm:prSet/>
      <dgm:spPr/>
      <dgm:t>
        <a:bodyPr/>
        <a:lstStyle/>
        <a:p>
          <a:endParaRPr lang="en-US"/>
        </a:p>
      </dgm:t>
    </dgm:pt>
    <dgm:pt modelId="{8F04A42B-5E8A-4BC1-AD2B-F459ABB92AFC}" type="sibTrans" cxnId="{1F354032-7F15-440C-A929-368D55345DD1}">
      <dgm:prSet/>
      <dgm:spPr/>
      <dgm:t>
        <a:bodyPr/>
        <a:lstStyle/>
        <a:p>
          <a:endParaRPr lang="en-US"/>
        </a:p>
      </dgm:t>
    </dgm:pt>
    <dgm:pt modelId="{B664B4F1-196F-461B-A8B2-9529690AFCEE}" type="pres">
      <dgm:prSet presAssocID="{1E9471CE-68C1-4565-92B7-41F11AE4C6B6}" presName="cycleMatrixDiagram" presStyleCnt="0">
        <dgm:presLayoutVars>
          <dgm:chMax val="1"/>
          <dgm:dir/>
          <dgm:animLvl val="lvl"/>
          <dgm:resizeHandles val="exact"/>
        </dgm:presLayoutVars>
      </dgm:prSet>
      <dgm:spPr/>
    </dgm:pt>
    <dgm:pt modelId="{25BBD7CA-DD1E-43EA-A462-9C8442695FDB}" type="pres">
      <dgm:prSet presAssocID="{1E9471CE-68C1-4565-92B7-41F11AE4C6B6}" presName="children" presStyleCnt="0"/>
      <dgm:spPr/>
    </dgm:pt>
    <dgm:pt modelId="{5290C3C0-CBDB-49B0-AF17-68A0C9EE7EE2}" type="pres">
      <dgm:prSet presAssocID="{1E9471CE-68C1-4565-92B7-41F11AE4C6B6}" presName="childPlaceholder" presStyleCnt="0"/>
      <dgm:spPr/>
    </dgm:pt>
    <dgm:pt modelId="{DB1F1138-7FDA-4EB1-A028-4FFE812E9C8E}" type="pres">
      <dgm:prSet presAssocID="{1E9471CE-68C1-4565-92B7-41F11AE4C6B6}" presName="circle" presStyleCnt="0"/>
      <dgm:spPr/>
    </dgm:pt>
    <dgm:pt modelId="{9A3262E0-958F-4FAC-B085-76EE95285FD6}" type="pres">
      <dgm:prSet presAssocID="{1E9471CE-68C1-4565-92B7-41F11AE4C6B6}" presName="quadrant1" presStyleLbl="node1" presStyleIdx="0" presStyleCnt="4">
        <dgm:presLayoutVars>
          <dgm:chMax val="1"/>
          <dgm:bulletEnabled val="1"/>
        </dgm:presLayoutVars>
      </dgm:prSet>
      <dgm:spPr/>
    </dgm:pt>
    <dgm:pt modelId="{052BAB97-92AA-40CA-9766-61DA50AB2FAC}" type="pres">
      <dgm:prSet presAssocID="{1E9471CE-68C1-4565-92B7-41F11AE4C6B6}" presName="quadrant2" presStyleLbl="node1" presStyleIdx="1" presStyleCnt="4">
        <dgm:presLayoutVars>
          <dgm:chMax val="1"/>
          <dgm:bulletEnabled val="1"/>
        </dgm:presLayoutVars>
      </dgm:prSet>
      <dgm:spPr/>
    </dgm:pt>
    <dgm:pt modelId="{D47F8B1C-A319-4633-8B5D-7C9FDAC054D6}" type="pres">
      <dgm:prSet presAssocID="{1E9471CE-68C1-4565-92B7-41F11AE4C6B6}" presName="quadrant3" presStyleLbl="node1" presStyleIdx="2" presStyleCnt="4" custScaleX="105708" custScaleY="105708">
        <dgm:presLayoutVars>
          <dgm:chMax val="1"/>
          <dgm:bulletEnabled val="1"/>
        </dgm:presLayoutVars>
      </dgm:prSet>
      <dgm:spPr/>
    </dgm:pt>
    <dgm:pt modelId="{CE6B0050-64D5-4602-BBA0-6006FA3D251F}" type="pres">
      <dgm:prSet presAssocID="{1E9471CE-68C1-4565-92B7-41F11AE4C6B6}" presName="quadrant4" presStyleLbl="node1" presStyleIdx="3" presStyleCnt="4">
        <dgm:presLayoutVars>
          <dgm:chMax val="1"/>
          <dgm:bulletEnabled val="1"/>
        </dgm:presLayoutVars>
      </dgm:prSet>
      <dgm:spPr/>
    </dgm:pt>
    <dgm:pt modelId="{045EAEFF-9626-4C82-B771-EDC7410EB41E}" type="pres">
      <dgm:prSet presAssocID="{1E9471CE-68C1-4565-92B7-41F11AE4C6B6}" presName="quadrantPlaceholder" presStyleCnt="0"/>
      <dgm:spPr/>
    </dgm:pt>
    <dgm:pt modelId="{CCF4867D-05DD-45CA-AB14-BF2D380CF8B7}" type="pres">
      <dgm:prSet presAssocID="{1E9471CE-68C1-4565-92B7-41F11AE4C6B6}" presName="center1" presStyleLbl="fgShp" presStyleIdx="0" presStyleCnt="2"/>
      <dgm:spPr/>
    </dgm:pt>
    <dgm:pt modelId="{D68B8AB5-E946-405E-9E8A-31BE5FC9079D}" type="pres">
      <dgm:prSet presAssocID="{1E9471CE-68C1-4565-92B7-41F11AE4C6B6}" presName="center2" presStyleLbl="fgShp" presStyleIdx="1" presStyleCnt="2"/>
      <dgm:spPr/>
    </dgm:pt>
  </dgm:ptLst>
  <dgm:cxnLst>
    <dgm:cxn modelId="{1F354032-7F15-440C-A929-368D55345DD1}" srcId="{1E9471CE-68C1-4565-92B7-41F11AE4C6B6}" destId="{654E7E78-90DB-4499-9BE6-F348C66B3A50}" srcOrd="3" destOrd="0" parTransId="{83B703AD-FC0C-4DB7-90FD-C809CF5102EF}" sibTransId="{8F04A42B-5E8A-4BC1-AD2B-F459ABB92AFC}"/>
    <dgm:cxn modelId="{6075E96E-DC55-477E-BD55-19819442E7ED}" type="presOf" srcId="{9FE92330-6784-4F3E-ACA0-E90858CAD9BB}" destId="{052BAB97-92AA-40CA-9766-61DA50AB2FAC}" srcOrd="0" destOrd="0" presId="urn:microsoft.com/office/officeart/2005/8/layout/cycle4"/>
    <dgm:cxn modelId="{96901C89-2863-4091-B392-2762E41F306D}" type="presOf" srcId="{681B5104-3770-4527-AF68-8D4B32218EFB}" destId="{9A3262E0-958F-4FAC-B085-76EE95285FD6}" srcOrd="0" destOrd="0" presId="urn:microsoft.com/office/officeart/2005/8/layout/cycle4"/>
    <dgm:cxn modelId="{8C518C8A-6B9A-42FD-8492-219CE2832C3B}" srcId="{1E9471CE-68C1-4565-92B7-41F11AE4C6B6}" destId="{492FF8F2-744B-4D80-93FD-E7DC77DFE0A5}" srcOrd="2" destOrd="0" parTransId="{45CAFD9D-4907-4EDE-B7A0-C83852336DB3}" sibTransId="{8A707CD6-9DD1-4768-AF9F-BEFF87224A6D}"/>
    <dgm:cxn modelId="{AC9FF593-C48B-4D27-8461-A8F48E857E6C}" srcId="{1E9471CE-68C1-4565-92B7-41F11AE4C6B6}" destId="{9FE92330-6784-4F3E-ACA0-E90858CAD9BB}" srcOrd="1" destOrd="0" parTransId="{12953577-6035-4257-882D-F2B86C249A29}" sibTransId="{AC7B2FF4-025A-4B0D-AD71-7FA5F181EAC2}"/>
    <dgm:cxn modelId="{4DA54CB8-6CB9-49DB-B47F-2DDBBA05FC85}" type="presOf" srcId="{1E9471CE-68C1-4565-92B7-41F11AE4C6B6}" destId="{B664B4F1-196F-461B-A8B2-9529690AFCEE}" srcOrd="0" destOrd="0" presId="urn:microsoft.com/office/officeart/2005/8/layout/cycle4"/>
    <dgm:cxn modelId="{FD3099D1-968F-42FD-9CB2-86A3B76BB629}" type="presOf" srcId="{492FF8F2-744B-4D80-93FD-E7DC77DFE0A5}" destId="{D47F8B1C-A319-4633-8B5D-7C9FDAC054D6}" srcOrd="0" destOrd="0" presId="urn:microsoft.com/office/officeart/2005/8/layout/cycle4"/>
    <dgm:cxn modelId="{962CC6E9-CD54-473F-B9AF-A12D148C16C4}" type="presOf" srcId="{654E7E78-90DB-4499-9BE6-F348C66B3A50}" destId="{CE6B0050-64D5-4602-BBA0-6006FA3D251F}" srcOrd="0" destOrd="0" presId="urn:microsoft.com/office/officeart/2005/8/layout/cycle4"/>
    <dgm:cxn modelId="{7C8A73FF-1393-460A-8BCC-82C3435A8DD9}" srcId="{1E9471CE-68C1-4565-92B7-41F11AE4C6B6}" destId="{681B5104-3770-4527-AF68-8D4B32218EFB}" srcOrd="0" destOrd="0" parTransId="{57FEC8F5-845B-4CFF-8AB8-0F37AE777527}" sibTransId="{EF2F4090-BDB5-4B8A-AAF2-C51A174E57D3}"/>
    <dgm:cxn modelId="{7AD4B17F-8C2B-4E03-9B55-03084C5B61AD}" type="presParOf" srcId="{B664B4F1-196F-461B-A8B2-9529690AFCEE}" destId="{25BBD7CA-DD1E-43EA-A462-9C8442695FDB}" srcOrd="0" destOrd="0" presId="urn:microsoft.com/office/officeart/2005/8/layout/cycle4"/>
    <dgm:cxn modelId="{45AB587D-3A50-4D22-9BD6-09143EA3EF71}" type="presParOf" srcId="{25BBD7CA-DD1E-43EA-A462-9C8442695FDB}" destId="{5290C3C0-CBDB-49B0-AF17-68A0C9EE7EE2}" srcOrd="0" destOrd="0" presId="urn:microsoft.com/office/officeart/2005/8/layout/cycle4"/>
    <dgm:cxn modelId="{D90BA0A9-BE1F-4172-ADD4-FCB6C76768C8}" type="presParOf" srcId="{B664B4F1-196F-461B-A8B2-9529690AFCEE}" destId="{DB1F1138-7FDA-4EB1-A028-4FFE812E9C8E}" srcOrd="1" destOrd="0" presId="urn:microsoft.com/office/officeart/2005/8/layout/cycle4"/>
    <dgm:cxn modelId="{12B35BE6-F5A8-45D0-9F79-1E62A6EF98A9}" type="presParOf" srcId="{DB1F1138-7FDA-4EB1-A028-4FFE812E9C8E}" destId="{9A3262E0-958F-4FAC-B085-76EE95285FD6}" srcOrd="0" destOrd="0" presId="urn:microsoft.com/office/officeart/2005/8/layout/cycle4"/>
    <dgm:cxn modelId="{FF44BB9B-5416-4E73-A2A1-3BDCC532CC8C}" type="presParOf" srcId="{DB1F1138-7FDA-4EB1-A028-4FFE812E9C8E}" destId="{052BAB97-92AA-40CA-9766-61DA50AB2FAC}" srcOrd="1" destOrd="0" presId="urn:microsoft.com/office/officeart/2005/8/layout/cycle4"/>
    <dgm:cxn modelId="{594C6277-AA8B-4F47-9868-BDD9B16E70DA}" type="presParOf" srcId="{DB1F1138-7FDA-4EB1-A028-4FFE812E9C8E}" destId="{D47F8B1C-A319-4633-8B5D-7C9FDAC054D6}" srcOrd="2" destOrd="0" presId="urn:microsoft.com/office/officeart/2005/8/layout/cycle4"/>
    <dgm:cxn modelId="{DAEB49D2-036B-4D76-ADE8-351954C52494}" type="presParOf" srcId="{DB1F1138-7FDA-4EB1-A028-4FFE812E9C8E}" destId="{CE6B0050-64D5-4602-BBA0-6006FA3D251F}" srcOrd="3" destOrd="0" presId="urn:microsoft.com/office/officeart/2005/8/layout/cycle4"/>
    <dgm:cxn modelId="{AC15255A-BB4E-4CDD-8AB6-3EEE2CE002E7}" type="presParOf" srcId="{DB1F1138-7FDA-4EB1-A028-4FFE812E9C8E}" destId="{045EAEFF-9626-4C82-B771-EDC7410EB41E}" srcOrd="4" destOrd="0" presId="urn:microsoft.com/office/officeart/2005/8/layout/cycle4"/>
    <dgm:cxn modelId="{6722A037-F5CC-469D-BA5B-9BAF00305A8E}" type="presParOf" srcId="{B664B4F1-196F-461B-A8B2-9529690AFCEE}" destId="{CCF4867D-05DD-45CA-AB14-BF2D380CF8B7}" srcOrd="2" destOrd="0" presId="urn:microsoft.com/office/officeart/2005/8/layout/cycle4"/>
    <dgm:cxn modelId="{371B6D97-C53F-45B3-8509-96C350164B09}" type="presParOf" srcId="{B664B4F1-196F-461B-A8B2-9529690AFCEE}" destId="{D68B8AB5-E946-405E-9E8A-31BE5FC9079D}" srcOrd="3" destOrd="0" presId="urn:microsoft.com/office/officeart/2005/8/layout/cycle4"/>
  </dgm:cxnLst>
  <dgm:bg/>
  <dgm:whole/>
  <dgm:extLst>
    <a:ext uri="http://schemas.microsoft.com/office/drawing/2008/diagram">
      <dsp:dataModelExt xmlns:dsp="http://schemas.microsoft.com/office/drawing/2008/diagram" relId="rId22" minVer="http://schemas.openxmlformats.org/drawingml/2006/diagram"/>
    </a:ext>
  </dgm:extLst>
</dgm:dataModel>
</file>

<file path=word/diagrams/data4.xml><?xml version="1.0" encoding="utf-8"?>
<dgm:dataModel xmlns:dgm="http://schemas.openxmlformats.org/drawingml/2006/diagram" xmlns:a="http://schemas.openxmlformats.org/drawingml/2006/main">
  <dgm:ptLst>
    <dgm:pt modelId="{0742884F-2F91-47B3-AF91-3AA3E84A0838}" type="doc">
      <dgm:prSet loTypeId="urn:microsoft.com/office/officeart/2005/8/layout/default#2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US"/>
        </a:p>
      </dgm:t>
    </dgm:pt>
    <dgm:pt modelId="{2CBF56AF-8E67-46AE-964E-E7A953185152}">
      <dgm:prSet phldrT="[Text]"/>
      <dgm:spPr/>
      <dgm:t>
        <a:bodyPr/>
        <a:lstStyle/>
        <a:p>
          <a:r>
            <a:rPr lang="en-US" b="1"/>
            <a:t>Shared Objectives</a:t>
          </a:r>
        </a:p>
      </dgm:t>
    </dgm:pt>
    <dgm:pt modelId="{299E8522-463F-45BA-8DF5-40CB67E6599F}" type="parTrans" cxnId="{F2161985-40BC-4263-849B-193FEC1AF4BA}">
      <dgm:prSet/>
      <dgm:spPr/>
      <dgm:t>
        <a:bodyPr/>
        <a:lstStyle/>
        <a:p>
          <a:endParaRPr lang="en-US"/>
        </a:p>
      </dgm:t>
    </dgm:pt>
    <dgm:pt modelId="{46371190-757A-42F7-89CA-21B32190AC44}" type="sibTrans" cxnId="{F2161985-40BC-4263-849B-193FEC1AF4BA}">
      <dgm:prSet/>
      <dgm:spPr/>
      <dgm:t>
        <a:bodyPr/>
        <a:lstStyle/>
        <a:p>
          <a:endParaRPr lang="en-US"/>
        </a:p>
      </dgm:t>
    </dgm:pt>
    <dgm:pt modelId="{76C480F1-619F-4AC7-9A30-2FD73672B4A0}">
      <dgm:prSet phldrT="[Text]"/>
      <dgm:spPr/>
      <dgm:t>
        <a:bodyPr/>
        <a:lstStyle/>
        <a:p>
          <a:r>
            <a:rPr lang="en-US" b="1"/>
            <a:t>Group agreements </a:t>
          </a:r>
        </a:p>
      </dgm:t>
    </dgm:pt>
    <dgm:pt modelId="{8281862E-6ADB-412D-B27C-2AC625F7FA78}" type="parTrans" cxnId="{E5990A53-6C15-4EC6-B9F2-FCB97BDF81A6}">
      <dgm:prSet/>
      <dgm:spPr/>
      <dgm:t>
        <a:bodyPr/>
        <a:lstStyle/>
        <a:p>
          <a:endParaRPr lang="en-US"/>
        </a:p>
      </dgm:t>
    </dgm:pt>
    <dgm:pt modelId="{3FFC1B90-76E4-4B86-AB4E-4FBB9296742E}" type="sibTrans" cxnId="{E5990A53-6C15-4EC6-B9F2-FCB97BDF81A6}">
      <dgm:prSet/>
      <dgm:spPr/>
      <dgm:t>
        <a:bodyPr/>
        <a:lstStyle/>
        <a:p>
          <a:endParaRPr lang="en-US"/>
        </a:p>
      </dgm:t>
    </dgm:pt>
    <dgm:pt modelId="{CAFA00A0-CB5F-4A3A-B4FB-F40AECDCECA8}">
      <dgm:prSet phldrT="[Text]"/>
      <dgm:spPr/>
      <dgm:t>
        <a:bodyPr/>
        <a:lstStyle/>
        <a:p>
          <a:r>
            <a:rPr lang="en-US" b="1"/>
            <a:t>Meaningful schedules </a:t>
          </a:r>
        </a:p>
      </dgm:t>
    </dgm:pt>
    <dgm:pt modelId="{2ED61A15-28F8-4567-AD5F-776536595DBE}" type="parTrans" cxnId="{5222826F-AEF0-428E-875C-52CF7A10CD33}">
      <dgm:prSet/>
      <dgm:spPr/>
      <dgm:t>
        <a:bodyPr/>
        <a:lstStyle/>
        <a:p>
          <a:endParaRPr lang="en-US"/>
        </a:p>
      </dgm:t>
    </dgm:pt>
    <dgm:pt modelId="{00FBEB34-B0D4-4C59-B636-E3FF1073C6B0}" type="sibTrans" cxnId="{5222826F-AEF0-428E-875C-52CF7A10CD33}">
      <dgm:prSet/>
      <dgm:spPr/>
      <dgm:t>
        <a:bodyPr/>
        <a:lstStyle/>
        <a:p>
          <a:endParaRPr lang="en-US"/>
        </a:p>
      </dgm:t>
    </dgm:pt>
    <dgm:pt modelId="{0442DBEA-FA25-4CF6-A7FB-B822FC26D44D}">
      <dgm:prSet phldrT="[Text]"/>
      <dgm:spPr/>
      <dgm:t>
        <a:bodyPr/>
        <a:lstStyle/>
        <a:p>
          <a:r>
            <a:rPr lang="en-US" b="1"/>
            <a:t>Effective Delegation </a:t>
          </a:r>
        </a:p>
      </dgm:t>
    </dgm:pt>
    <dgm:pt modelId="{1678A02E-E360-4772-B140-896064116958}" type="parTrans" cxnId="{2BD7704A-678E-440B-83D9-39A2D5171641}">
      <dgm:prSet/>
      <dgm:spPr/>
      <dgm:t>
        <a:bodyPr/>
        <a:lstStyle/>
        <a:p>
          <a:endParaRPr lang="en-US"/>
        </a:p>
      </dgm:t>
    </dgm:pt>
    <dgm:pt modelId="{680D3609-7D7A-4C93-A35F-2D2765467219}" type="sibTrans" cxnId="{2BD7704A-678E-440B-83D9-39A2D5171641}">
      <dgm:prSet/>
      <dgm:spPr/>
      <dgm:t>
        <a:bodyPr/>
        <a:lstStyle/>
        <a:p>
          <a:endParaRPr lang="en-US"/>
        </a:p>
      </dgm:t>
    </dgm:pt>
    <dgm:pt modelId="{DF6423CA-72CB-4EFE-B7E4-D4F5B34A7257}" type="pres">
      <dgm:prSet presAssocID="{0742884F-2F91-47B3-AF91-3AA3E84A0838}" presName="diagram" presStyleCnt="0">
        <dgm:presLayoutVars>
          <dgm:dir/>
          <dgm:resizeHandles val="exact"/>
        </dgm:presLayoutVars>
      </dgm:prSet>
      <dgm:spPr/>
    </dgm:pt>
    <dgm:pt modelId="{B400FAD2-6F4E-47E1-B7F1-22E270C78525}" type="pres">
      <dgm:prSet presAssocID="{2CBF56AF-8E67-46AE-964E-E7A953185152}" presName="node" presStyleLbl="node1" presStyleIdx="0" presStyleCnt="4">
        <dgm:presLayoutVars>
          <dgm:bulletEnabled val="1"/>
        </dgm:presLayoutVars>
      </dgm:prSet>
      <dgm:spPr/>
    </dgm:pt>
    <dgm:pt modelId="{FC1648FF-4F09-427A-833E-0AD0B311BD11}" type="pres">
      <dgm:prSet presAssocID="{46371190-757A-42F7-89CA-21B32190AC44}" presName="sibTrans" presStyleCnt="0"/>
      <dgm:spPr/>
    </dgm:pt>
    <dgm:pt modelId="{48774D63-5F67-4BEE-8B01-E6B55135D19B}" type="pres">
      <dgm:prSet presAssocID="{76C480F1-619F-4AC7-9A30-2FD73672B4A0}" presName="node" presStyleLbl="node1" presStyleIdx="1" presStyleCnt="4">
        <dgm:presLayoutVars>
          <dgm:bulletEnabled val="1"/>
        </dgm:presLayoutVars>
      </dgm:prSet>
      <dgm:spPr/>
    </dgm:pt>
    <dgm:pt modelId="{A9B3E7E8-0396-40DD-A387-EAE03FF07647}" type="pres">
      <dgm:prSet presAssocID="{3FFC1B90-76E4-4B86-AB4E-4FBB9296742E}" presName="sibTrans" presStyleCnt="0"/>
      <dgm:spPr/>
    </dgm:pt>
    <dgm:pt modelId="{20B52D90-CFC0-4D5C-9334-4C699FF6B040}" type="pres">
      <dgm:prSet presAssocID="{CAFA00A0-CB5F-4A3A-B4FB-F40AECDCECA8}" presName="node" presStyleLbl="node1" presStyleIdx="2" presStyleCnt="4">
        <dgm:presLayoutVars>
          <dgm:bulletEnabled val="1"/>
        </dgm:presLayoutVars>
      </dgm:prSet>
      <dgm:spPr/>
    </dgm:pt>
    <dgm:pt modelId="{3E305AE9-B773-4F5F-BBE4-9C7964895C62}" type="pres">
      <dgm:prSet presAssocID="{00FBEB34-B0D4-4C59-B636-E3FF1073C6B0}" presName="sibTrans" presStyleCnt="0"/>
      <dgm:spPr/>
    </dgm:pt>
    <dgm:pt modelId="{F5D2A5C8-18F6-4978-8E6A-4B32275EE809}" type="pres">
      <dgm:prSet presAssocID="{0442DBEA-FA25-4CF6-A7FB-B822FC26D44D}" presName="node" presStyleLbl="node1" presStyleIdx="3" presStyleCnt="4">
        <dgm:presLayoutVars>
          <dgm:bulletEnabled val="1"/>
        </dgm:presLayoutVars>
      </dgm:prSet>
      <dgm:spPr/>
    </dgm:pt>
  </dgm:ptLst>
  <dgm:cxnLst>
    <dgm:cxn modelId="{538AC413-1D4F-49F7-BF62-174670837C62}" type="presOf" srcId="{0442DBEA-FA25-4CF6-A7FB-B822FC26D44D}" destId="{F5D2A5C8-18F6-4978-8E6A-4B32275EE809}" srcOrd="0" destOrd="0" presId="urn:microsoft.com/office/officeart/2005/8/layout/default#2"/>
    <dgm:cxn modelId="{2BD7704A-678E-440B-83D9-39A2D5171641}" srcId="{0742884F-2F91-47B3-AF91-3AA3E84A0838}" destId="{0442DBEA-FA25-4CF6-A7FB-B822FC26D44D}" srcOrd="3" destOrd="0" parTransId="{1678A02E-E360-4772-B140-896064116958}" sibTransId="{680D3609-7D7A-4C93-A35F-2D2765467219}"/>
    <dgm:cxn modelId="{5222826F-AEF0-428E-875C-52CF7A10CD33}" srcId="{0742884F-2F91-47B3-AF91-3AA3E84A0838}" destId="{CAFA00A0-CB5F-4A3A-B4FB-F40AECDCECA8}" srcOrd="2" destOrd="0" parTransId="{2ED61A15-28F8-4567-AD5F-776536595DBE}" sibTransId="{00FBEB34-B0D4-4C59-B636-E3FF1073C6B0}"/>
    <dgm:cxn modelId="{E5990A53-6C15-4EC6-B9F2-FCB97BDF81A6}" srcId="{0742884F-2F91-47B3-AF91-3AA3E84A0838}" destId="{76C480F1-619F-4AC7-9A30-2FD73672B4A0}" srcOrd="1" destOrd="0" parTransId="{8281862E-6ADB-412D-B27C-2AC625F7FA78}" sibTransId="{3FFC1B90-76E4-4B86-AB4E-4FBB9296742E}"/>
    <dgm:cxn modelId="{51B74D55-117C-4EDA-9840-268449F3D8F6}" type="presOf" srcId="{2CBF56AF-8E67-46AE-964E-E7A953185152}" destId="{B400FAD2-6F4E-47E1-B7F1-22E270C78525}" srcOrd="0" destOrd="0" presId="urn:microsoft.com/office/officeart/2005/8/layout/default#2"/>
    <dgm:cxn modelId="{87846A59-65E0-4674-8543-123E4DBDE2BD}" type="presOf" srcId="{76C480F1-619F-4AC7-9A30-2FD73672B4A0}" destId="{48774D63-5F67-4BEE-8B01-E6B55135D19B}" srcOrd="0" destOrd="0" presId="urn:microsoft.com/office/officeart/2005/8/layout/default#2"/>
    <dgm:cxn modelId="{F2161985-40BC-4263-849B-193FEC1AF4BA}" srcId="{0742884F-2F91-47B3-AF91-3AA3E84A0838}" destId="{2CBF56AF-8E67-46AE-964E-E7A953185152}" srcOrd="0" destOrd="0" parTransId="{299E8522-463F-45BA-8DF5-40CB67E6599F}" sibTransId="{46371190-757A-42F7-89CA-21B32190AC44}"/>
    <dgm:cxn modelId="{0A0120B6-7337-4B8F-B33B-39ADD7221511}" type="presOf" srcId="{CAFA00A0-CB5F-4A3A-B4FB-F40AECDCECA8}" destId="{20B52D90-CFC0-4D5C-9334-4C699FF6B040}" srcOrd="0" destOrd="0" presId="urn:microsoft.com/office/officeart/2005/8/layout/default#2"/>
    <dgm:cxn modelId="{852FAFD8-D2E0-4216-9DAD-23728B223D31}" type="presOf" srcId="{0742884F-2F91-47B3-AF91-3AA3E84A0838}" destId="{DF6423CA-72CB-4EFE-B7E4-D4F5B34A7257}" srcOrd="0" destOrd="0" presId="urn:microsoft.com/office/officeart/2005/8/layout/default#2"/>
    <dgm:cxn modelId="{FA94FDB1-8E2F-4357-9591-54059E15CE75}" type="presParOf" srcId="{DF6423CA-72CB-4EFE-B7E4-D4F5B34A7257}" destId="{B400FAD2-6F4E-47E1-B7F1-22E270C78525}" srcOrd="0" destOrd="0" presId="urn:microsoft.com/office/officeart/2005/8/layout/default#2"/>
    <dgm:cxn modelId="{4D47DBF0-827D-4529-A444-A7EE0B4E6A70}" type="presParOf" srcId="{DF6423CA-72CB-4EFE-B7E4-D4F5B34A7257}" destId="{FC1648FF-4F09-427A-833E-0AD0B311BD11}" srcOrd="1" destOrd="0" presId="urn:microsoft.com/office/officeart/2005/8/layout/default#2"/>
    <dgm:cxn modelId="{B7A8AAE2-82CF-45D0-924D-06C937EAAE30}" type="presParOf" srcId="{DF6423CA-72CB-4EFE-B7E4-D4F5B34A7257}" destId="{48774D63-5F67-4BEE-8B01-E6B55135D19B}" srcOrd="2" destOrd="0" presId="urn:microsoft.com/office/officeart/2005/8/layout/default#2"/>
    <dgm:cxn modelId="{F742D1F2-6280-4B17-8794-9AB491987DB2}" type="presParOf" srcId="{DF6423CA-72CB-4EFE-B7E4-D4F5B34A7257}" destId="{A9B3E7E8-0396-40DD-A387-EAE03FF07647}" srcOrd="3" destOrd="0" presId="urn:microsoft.com/office/officeart/2005/8/layout/default#2"/>
    <dgm:cxn modelId="{826D78F7-95DD-4E59-9417-13B87C1DB8A6}" type="presParOf" srcId="{DF6423CA-72CB-4EFE-B7E4-D4F5B34A7257}" destId="{20B52D90-CFC0-4D5C-9334-4C699FF6B040}" srcOrd="4" destOrd="0" presId="urn:microsoft.com/office/officeart/2005/8/layout/default#2"/>
    <dgm:cxn modelId="{F5F40F19-8463-419D-A5D1-3471D1D07029}" type="presParOf" srcId="{DF6423CA-72CB-4EFE-B7E4-D4F5B34A7257}" destId="{3E305AE9-B773-4F5F-BBE4-9C7964895C62}" srcOrd="5" destOrd="0" presId="urn:microsoft.com/office/officeart/2005/8/layout/default#2"/>
    <dgm:cxn modelId="{F8DD7DA7-4F78-4535-8934-B45EE4A5366C}" type="presParOf" srcId="{DF6423CA-72CB-4EFE-B7E4-D4F5B34A7257}" destId="{F5D2A5C8-18F6-4978-8E6A-4B32275EE809}" srcOrd="6" destOrd="0" presId="urn:microsoft.com/office/officeart/2005/8/layout/default#2"/>
  </dgm:cxnLst>
  <dgm:bg/>
  <dgm:whole/>
  <dgm:extLst>
    <a:ext uri="http://schemas.microsoft.com/office/drawing/2008/diagram">
      <dsp:dataModelExt xmlns:dsp="http://schemas.microsoft.com/office/drawing/2008/diagram" relId="rId27" minVer="http://schemas.openxmlformats.org/drawingml/2006/diagram"/>
    </a:ext>
  </dgm:extLst>
</dgm:dataModel>
</file>

<file path=word/diagrams/data5.xml><?xml version="1.0" encoding="utf-8"?>
<dgm:dataModel xmlns:dgm="http://schemas.openxmlformats.org/drawingml/2006/diagram" xmlns:a="http://schemas.openxmlformats.org/drawingml/2006/main">
  <dgm:ptLst>
    <dgm:pt modelId="{80D37AA3-212C-40F1-9BD5-6E01ED3C8D55}" type="doc">
      <dgm:prSet loTypeId="urn:microsoft.com/office/officeart/2008/layout/LinedList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US"/>
        </a:p>
      </dgm:t>
    </dgm:pt>
    <dgm:pt modelId="{58616340-89F4-4030-9E06-62921F890CF8}">
      <dgm:prSet phldrT="[Text]" custT="1"/>
      <dgm:spPr/>
      <dgm:t>
        <a:bodyPr/>
        <a:lstStyle/>
        <a:p>
          <a:r>
            <a:rPr lang="en-US" sz="1400" b="1"/>
            <a:t>Inter-personal Communication</a:t>
          </a:r>
        </a:p>
      </dgm:t>
    </dgm:pt>
    <dgm:pt modelId="{AAC44101-D1F6-47CD-8AE5-50594CDDF991}" type="parTrans" cxnId="{075FD805-0DD1-4806-9130-E3E2D874388E}">
      <dgm:prSet/>
      <dgm:spPr/>
      <dgm:t>
        <a:bodyPr/>
        <a:lstStyle/>
        <a:p>
          <a:endParaRPr lang="en-US"/>
        </a:p>
      </dgm:t>
    </dgm:pt>
    <dgm:pt modelId="{CDB1A7A5-F036-41DB-9028-E0E80AE6A3C9}" type="sibTrans" cxnId="{075FD805-0DD1-4806-9130-E3E2D874388E}">
      <dgm:prSet/>
      <dgm:spPr/>
      <dgm:t>
        <a:bodyPr/>
        <a:lstStyle/>
        <a:p>
          <a:endParaRPr lang="en-US"/>
        </a:p>
      </dgm:t>
    </dgm:pt>
    <dgm:pt modelId="{3AC97A7E-8C0B-4B6A-B500-4BF201F3B568}">
      <dgm:prSet phldrT="[Text]" custT="1"/>
      <dgm:spPr/>
      <dgm:t>
        <a:bodyPr/>
        <a:lstStyle/>
        <a:p>
          <a:r>
            <a:rPr lang="en-US" sz="1800"/>
            <a:t>Body Language </a:t>
          </a:r>
        </a:p>
      </dgm:t>
    </dgm:pt>
    <dgm:pt modelId="{41AAC55F-752B-4ECA-9ADE-41078DC324EF}" type="parTrans" cxnId="{56D3783F-2E38-4A82-9CE2-4C688639575C}">
      <dgm:prSet/>
      <dgm:spPr/>
      <dgm:t>
        <a:bodyPr/>
        <a:lstStyle/>
        <a:p>
          <a:endParaRPr lang="en-US"/>
        </a:p>
      </dgm:t>
    </dgm:pt>
    <dgm:pt modelId="{C2E7D159-7B5E-49B7-A64C-BDC24252396B}" type="sibTrans" cxnId="{56D3783F-2E38-4A82-9CE2-4C688639575C}">
      <dgm:prSet/>
      <dgm:spPr/>
      <dgm:t>
        <a:bodyPr/>
        <a:lstStyle/>
        <a:p>
          <a:endParaRPr lang="en-US"/>
        </a:p>
      </dgm:t>
    </dgm:pt>
    <dgm:pt modelId="{69D65BBA-CBA0-4FDB-B3E4-06EE7B52513D}">
      <dgm:prSet phldrT="[Text]" custT="1"/>
      <dgm:spPr/>
      <dgm:t>
        <a:bodyPr/>
        <a:lstStyle/>
        <a:p>
          <a:r>
            <a:rPr lang="en-US" sz="1800"/>
            <a:t>Active listenting</a:t>
          </a:r>
        </a:p>
      </dgm:t>
    </dgm:pt>
    <dgm:pt modelId="{9D32AA33-98D5-4EFC-9910-7F9B7B56D817}" type="parTrans" cxnId="{60FBBC38-37BD-43B0-9EC9-0230138A5A81}">
      <dgm:prSet/>
      <dgm:spPr/>
      <dgm:t>
        <a:bodyPr/>
        <a:lstStyle/>
        <a:p>
          <a:endParaRPr lang="en-US"/>
        </a:p>
      </dgm:t>
    </dgm:pt>
    <dgm:pt modelId="{8CE4383F-C5C2-4A1A-AF3A-CE48E40208AE}" type="sibTrans" cxnId="{60FBBC38-37BD-43B0-9EC9-0230138A5A81}">
      <dgm:prSet/>
      <dgm:spPr/>
      <dgm:t>
        <a:bodyPr/>
        <a:lstStyle/>
        <a:p>
          <a:endParaRPr lang="en-US"/>
        </a:p>
      </dgm:t>
    </dgm:pt>
    <dgm:pt modelId="{413432B0-8E6C-4CEF-837C-1F3EA4460BED}">
      <dgm:prSet phldrT="[Text]" custT="1"/>
      <dgm:spPr/>
      <dgm:t>
        <a:bodyPr/>
        <a:lstStyle/>
        <a:p>
          <a:r>
            <a:rPr lang="en-US" sz="1800"/>
            <a:t>Personal Presentation</a:t>
          </a:r>
        </a:p>
      </dgm:t>
    </dgm:pt>
    <dgm:pt modelId="{1423B680-BCAA-4439-A45B-7450FDE673E8}" type="parTrans" cxnId="{9B8B65E5-2443-482C-8CB9-722162FBE460}">
      <dgm:prSet/>
      <dgm:spPr/>
      <dgm:t>
        <a:bodyPr/>
        <a:lstStyle/>
        <a:p>
          <a:endParaRPr lang="en-US"/>
        </a:p>
      </dgm:t>
    </dgm:pt>
    <dgm:pt modelId="{E94DFB8E-AF16-47E8-92FD-E5EAE2431C93}" type="sibTrans" cxnId="{9B8B65E5-2443-482C-8CB9-722162FBE460}">
      <dgm:prSet/>
      <dgm:spPr/>
      <dgm:t>
        <a:bodyPr/>
        <a:lstStyle/>
        <a:p>
          <a:endParaRPr lang="en-US"/>
        </a:p>
      </dgm:t>
    </dgm:pt>
    <dgm:pt modelId="{61071605-FC14-45E6-AA40-C01351FBF1F2}">
      <dgm:prSet custT="1"/>
      <dgm:spPr/>
      <dgm:t>
        <a:bodyPr/>
        <a:lstStyle/>
        <a:p>
          <a:r>
            <a:rPr lang="en-US" sz="1800"/>
            <a:t>Context awareness </a:t>
          </a:r>
        </a:p>
      </dgm:t>
    </dgm:pt>
    <dgm:pt modelId="{1B92E5A5-0FD0-4053-8208-E089C607E813}" type="parTrans" cxnId="{B2C02D18-7096-4000-8504-462EBBF26A7E}">
      <dgm:prSet/>
      <dgm:spPr/>
      <dgm:t>
        <a:bodyPr/>
        <a:lstStyle/>
        <a:p>
          <a:endParaRPr lang="en-US"/>
        </a:p>
      </dgm:t>
    </dgm:pt>
    <dgm:pt modelId="{85522259-278F-4032-944E-46E66D399E92}" type="sibTrans" cxnId="{B2C02D18-7096-4000-8504-462EBBF26A7E}">
      <dgm:prSet/>
      <dgm:spPr/>
      <dgm:t>
        <a:bodyPr/>
        <a:lstStyle/>
        <a:p>
          <a:endParaRPr lang="en-US"/>
        </a:p>
      </dgm:t>
    </dgm:pt>
    <dgm:pt modelId="{5AAD9346-1A37-4785-9E10-3D7055C7AFF2}" type="pres">
      <dgm:prSet presAssocID="{80D37AA3-212C-40F1-9BD5-6E01ED3C8D55}" presName="vert0" presStyleCnt="0">
        <dgm:presLayoutVars>
          <dgm:dir/>
          <dgm:animOne val="branch"/>
          <dgm:animLvl val="lvl"/>
        </dgm:presLayoutVars>
      </dgm:prSet>
      <dgm:spPr/>
    </dgm:pt>
    <dgm:pt modelId="{4191CD84-C5BD-411C-9FC9-A825E578752D}" type="pres">
      <dgm:prSet presAssocID="{58616340-89F4-4030-9E06-62921F890CF8}" presName="thickLine" presStyleLbl="alignNode1" presStyleIdx="0" presStyleCnt="1"/>
      <dgm:spPr/>
    </dgm:pt>
    <dgm:pt modelId="{C7C56300-8D46-412A-B92D-E79F88F327C6}" type="pres">
      <dgm:prSet presAssocID="{58616340-89F4-4030-9E06-62921F890CF8}" presName="horz1" presStyleCnt="0"/>
      <dgm:spPr/>
    </dgm:pt>
    <dgm:pt modelId="{250BD3B9-365C-4135-B245-9E2D15CBAB3E}" type="pres">
      <dgm:prSet presAssocID="{58616340-89F4-4030-9E06-62921F890CF8}" presName="tx1" presStyleLbl="revTx" presStyleIdx="0" presStyleCnt="5"/>
      <dgm:spPr/>
    </dgm:pt>
    <dgm:pt modelId="{6B463CBC-4E4B-442E-A4FB-7CAD135A8C8D}" type="pres">
      <dgm:prSet presAssocID="{58616340-89F4-4030-9E06-62921F890CF8}" presName="vert1" presStyleCnt="0"/>
      <dgm:spPr/>
    </dgm:pt>
    <dgm:pt modelId="{04893EF0-5C8F-4815-9E76-4394CB365313}" type="pres">
      <dgm:prSet presAssocID="{3AC97A7E-8C0B-4B6A-B500-4BF201F3B568}" presName="vertSpace2a" presStyleCnt="0"/>
      <dgm:spPr/>
    </dgm:pt>
    <dgm:pt modelId="{AB4A2658-8E68-4579-ACBA-B266FE3B499C}" type="pres">
      <dgm:prSet presAssocID="{3AC97A7E-8C0B-4B6A-B500-4BF201F3B568}" presName="horz2" presStyleCnt="0"/>
      <dgm:spPr/>
    </dgm:pt>
    <dgm:pt modelId="{AE46AD51-0131-46D1-80A2-BEFCFFA98E34}" type="pres">
      <dgm:prSet presAssocID="{3AC97A7E-8C0B-4B6A-B500-4BF201F3B568}" presName="horzSpace2" presStyleCnt="0"/>
      <dgm:spPr/>
    </dgm:pt>
    <dgm:pt modelId="{12975506-EDB3-4DC1-ABC9-9AAF32ECC191}" type="pres">
      <dgm:prSet presAssocID="{3AC97A7E-8C0B-4B6A-B500-4BF201F3B568}" presName="tx2" presStyleLbl="revTx" presStyleIdx="1" presStyleCnt="5"/>
      <dgm:spPr/>
    </dgm:pt>
    <dgm:pt modelId="{F12DE367-7BC8-49D0-9311-C7493100B1B6}" type="pres">
      <dgm:prSet presAssocID="{3AC97A7E-8C0B-4B6A-B500-4BF201F3B568}" presName="vert2" presStyleCnt="0"/>
      <dgm:spPr/>
    </dgm:pt>
    <dgm:pt modelId="{88E51153-D8CA-414D-8DCF-A7064AE9FBCC}" type="pres">
      <dgm:prSet presAssocID="{3AC97A7E-8C0B-4B6A-B500-4BF201F3B568}" presName="thinLine2b" presStyleLbl="callout" presStyleIdx="0" presStyleCnt="4"/>
      <dgm:spPr/>
    </dgm:pt>
    <dgm:pt modelId="{9B695CC9-E71A-405E-A97D-1A3B025E62DB}" type="pres">
      <dgm:prSet presAssocID="{3AC97A7E-8C0B-4B6A-B500-4BF201F3B568}" presName="vertSpace2b" presStyleCnt="0"/>
      <dgm:spPr/>
    </dgm:pt>
    <dgm:pt modelId="{4A67328A-2F84-4BFF-B86B-A11C551D5677}" type="pres">
      <dgm:prSet presAssocID="{69D65BBA-CBA0-4FDB-B3E4-06EE7B52513D}" presName="horz2" presStyleCnt="0"/>
      <dgm:spPr/>
    </dgm:pt>
    <dgm:pt modelId="{D63477EE-D6A0-4499-843B-4C44049A0B45}" type="pres">
      <dgm:prSet presAssocID="{69D65BBA-CBA0-4FDB-B3E4-06EE7B52513D}" presName="horzSpace2" presStyleCnt="0"/>
      <dgm:spPr/>
    </dgm:pt>
    <dgm:pt modelId="{FC2AC3B1-4374-44B7-B35F-48F99BE311EB}" type="pres">
      <dgm:prSet presAssocID="{69D65BBA-CBA0-4FDB-B3E4-06EE7B52513D}" presName="tx2" presStyleLbl="revTx" presStyleIdx="2" presStyleCnt="5"/>
      <dgm:spPr/>
    </dgm:pt>
    <dgm:pt modelId="{D4DC66F6-2AE5-4D4C-8BB0-D6CEE5562186}" type="pres">
      <dgm:prSet presAssocID="{69D65BBA-CBA0-4FDB-B3E4-06EE7B52513D}" presName="vert2" presStyleCnt="0"/>
      <dgm:spPr/>
    </dgm:pt>
    <dgm:pt modelId="{BDADC215-D94D-4DCB-9C82-371B187532AE}" type="pres">
      <dgm:prSet presAssocID="{69D65BBA-CBA0-4FDB-B3E4-06EE7B52513D}" presName="thinLine2b" presStyleLbl="callout" presStyleIdx="1" presStyleCnt="4"/>
      <dgm:spPr/>
    </dgm:pt>
    <dgm:pt modelId="{3B4A41F0-B4E7-4C69-B626-B0B451F6D182}" type="pres">
      <dgm:prSet presAssocID="{69D65BBA-CBA0-4FDB-B3E4-06EE7B52513D}" presName="vertSpace2b" presStyleCnt="0"/>
      <dgm:spPr/>
    </dgm:pt>
    <dgm:pt modelId="{32B0FEE8-BBAE-4C1C-BF76-E05537298BA3}" type="pres">
      <dgm:prSet presAssocID="{413432B0-8E6C-4CEF-837C-1F3EA4460BED}" presName="horz2" presStyleCnt="0"/>
      <dgm:spPr/>
    </dgm:pt>
    <dgm:pt modelId="{D138C7BC-650B-4362-BD72-CC9F82E069A9}" type="pres">
      <dgm:prSet presAssocID="{413432B0-8E6C-4CEF-837C-1F3EA4460BED}" presName="horzSpace2" presStyleCnt="0"/>
      <dgm:spPr/>
    </dgm:pt>
    <dgm:pt modelId="{02F4FC84-E4A0-4A93-8B06-ED0586883FD5}" type="pres">
      <dgm:prSet presAssocID="{413432B0-8E6C-4CEF-837C-1F3EA4460BED}" presName="tx2" presStyleLbl="revTx" presStyleIdx="3" presStyleCnt="5"/>
      <dgm:spPr/>
    </dgm:pt>
    <dgm:pt modelId="{A530FCA5-923F-4999-9DA6-DD84A82FDC14}" type="pres">
      <dgm:prSet presAssocID="{413432B0-8E6C-4CEF-837C-1F3EA4460BED}" presName="vert2" presStyleCnt="0"/>
      <dgm:spPr/>
    </dgm:pt>
    <dgm:pt modelId="{3D7E47F2-AF05-42BC-AFDA-B5AA01E46C54}" type="pres">
      <dgm:prSet presAssocID="{413432B0-8E6C-4CEF-837C-1F3EA4460BED}" presName="thinLine2b" presStyleLbl="callout" presStyleIdx="2" presStyleCnt="4"/>
      <dgm:spPr/>
    </dgm:pt>
    <dgm:pt modelId="{5342F716-4673-41A2-824E-0EACD2B2B52B}" type="pres">
      <dgm:prSet presAssocID="{413432B0-8E6C-4CEF-837C-1F3EA4460BED}" presName="vertSpace2b" presStyleCnt="0"/>
      <dgm:spPr/>
    </dgm:pt>
    <dgm:pt modelId="{C33CF239-74FA-42DB-8E5F-50000C0B5AC9}" type="pres">
      <dgm:prSet presAssocID="{61071605-FC14-45E6-AA40-C01351FBF1F2}" presName="horz2" presStyleCnt="0"/>
      <dgm:spPr/>
    </dgm:pt>
    <dgm:pt modelId="{88C26374-19AC-489A-965A-41FA33C4FA88}" type="pres">
      <dgm:prSet presAssocID="{61071605-FC14-45E6-AA40-C01351FBF1F2}" presName="horzSpace2" presStyleCnt="0"/>
      <dgm:spPr/>
    </dgm:pt>
    <dgm:pt modelId="{09285DB9-8A0C-4E54-B2FE-5E12B1D3FA07}" type="pres">
      <dgm:prSet presAssocID="{61071605-FC14-45E6-AA40-C01351FBF1F2}" presName="tx2" presStyleLbl="revTx" presStyleIdx="4" presStyleCnt="5"/>
      <dgm:spPr/>
    </dgm:pt>
    <dgm:pt modelId="{7891BAB6-78AF-433D-9101-16BF2DB4C686}" type="pres">
      <dgm:prSet presAssocID="{61071605-FC14-45E6-AA40-C01351FBF1F2}" presName="vert2" presStyleCnt="0"/>
      <dgm:spPr/>
    </dgm:pt>
    <dgm:pt modelId="{0340E186-9C11-47F8-ACF0-92352A517109}" type="pres">
      <dgm:prSet presAssocID="{61071605-FC14-45E6-AA40-C01351FBF1F2}" presName="thinLine2b" presStyleLbl="callout" presStyleIdx="3" presStyleCnt="4"/>
      <dgm:spPr/>
    </dgm:pt>
    <dgm:pt modelId="{1519D74E-759D-4756-A032-8ED76AAD4658}" type="pres">
      <dgm:prSet presAssocID="{61071605-FC14-45E6-AA40-C01351FBF1F2}" presName="vertSpace2b" presStyleCnt="0"/>
      <dgm:spPr/>
    </dgm:pt>
  </dgm:ptLst>
  <dgm:cxnLst>
    <dgm:cxn modelId="{075FD805-0DD1-4806-9130-E3E2D874388E}" srcId="{80D37AA3-212C-40F1-9BD5-6E01ED3C8D55}" destId="{58616340-89F4-4030-9E06-62921F890CF8}" srcOrd="0" destOrd="0" parTransId="{AAC44101-D1F6-47CD-8AE5-50594CDDF991}" sibTransId="{CDB1A7A5-F036-41DB-9028-E0E80AE6A3C9}"/>
    <dgm:cxn modelId="{B2C02D18-7096-4000-8504-462EBBF26A7E}" srcId="{58616340-89F4-4030-9E06-62921F890CF8}" destId="{61071605-FC14-45E6-AA40-C01351FBF1F2}" srcOrd="3" destOrd="0" parTransId="{1B92E5A5-0FD0-4053-8208-E089C607E813}" sibTransId="{85522259-278F-4032-944E-46E66D399E92}"/>
    <dgm:cxn modelId="{60FBBC38-37BD-43B0-9EC9-0230138A5A81}" srcId="{58616340-89F4-4030-9E06-62921F890CF8}" destId="{69D65BBA-CBA0-4FDB-B3E4-06EE7B52513D}" srcOrd="1" destOrd="0" parTransId="{9D32AA33-98D5-4EFC-9910-7F9B7B56D817}" sibTransId="{8CE4383F-C5C2-4A1A-AF3A-CE48E40208AE}"/>
    <dgm:cxn modelId="{56D3783F-2E38-4A82-9CE2-4C688639575C}" srcId="{58616340-89F4-4030-9E06-62921F890CF8}" destId="{3AC97A7E-8C0B-4B6A-B500-4BF201F3B568}" srcOrd="0" destOrd="0" parTransId="{41AAC55F-752B-4ECA-9ADE-41078DC324EF}" sibTransId="{C2E7D159-7B5E-49B7-A64C-BDC24252396B}"/>
    <dgm:cxn modelId="{127EC167-E4C2-44C3-B7DB-FBF871E9818F}" type="presOf" srcId="{413432B0-8E6C-4CEF-837C-1F3EA4460BED}" destId="{02F4FC84-E4A0-4A93-8B06-ED0586883FD5}" srcOrd="0" destOrd="0" presId="urn:microsoft.com/office/officeart/2008/layout/LinedList"/>
    <dgm:cxn modelId="{B0943A70-ED2A-47AE-805A-93A96C3FF93F}" type="presOf" srcId="{69D65BBA-CBA0-4FDB-B3E4-06EE7B52513D}" destId="{FC2AC3B1-4374-44B7-B35F-48F99BE311EB}" srcOrd="0" destOrd="0" presId="urn:microsoft.com/office/officeart/2008/layout/LinedList"/>
    <dgm:cxn modelId="{6D41409B-C480-40DF-A254-06551B220ABF}" type="presOf" srcId="{80D37AA3-212C-40F1-9BD5-6E01ED3C8D55}" destId="{5AAD9346-1A37-4785-9E10-3D7055C7AFF2}" srcOrd="0" destOrd="0" presId="urn:microsoft.com/office/officeart/2008/layout/LinedList"/>
    <dgm:cxn modelId="{AC9376B0-E9C2-4E51-9ECE-77C9C97672C3}" type="presOf" srcId="{3AC97A7E-8C0B-4B6A-B500-4BF201F3B568}" destId="{12975506-EDB3-4DC1-ABC9-9AAF32ECC191}" srcOrd="0" destOrd="0" presId="urn:microsoft.com/office/officeart/2008/layout/LinedList"/>
    <dgm:cxn modelId="{674D1DC7-9F73-4E78-AF57-B33EF9924361}" type="presOf" srcId="{58616340-89F4-4030-9E06-62921F890CF8}" destId="{250BD3B9-365C-4135-B245-9E2D15CBAB3E}" srcOrd="0" destOrd="0" presId="urn:microsoft.com/office/officeart/2008/layout/LinedList"/>
    <dgm:cxn modelId="{7EC5ABDE-3020-4FCE-99EF-BBB1DDADBC34}" type="presOf" srcId="{61071605-FC14-45E6-AA40-C01351FBF1F2}" destId="{09285DB9-8A0C-4E54-B2FE-5E12B1D3FA07}" srcOrd="0" destOrd="0" presId="urn:microsoft.com/office/officeart/2008/layout/LinedList"/>
    <dgm:cxn modelId="{9B8B65E5-2443-482C-8CB9-722162FBE460}" srcId="{58616340-89F4-4030-9E06-62921F890CF8}" destId="{413432B0-8E6C-4CEF-837C-1F3EA4460BED}" srcOrd="2" destOrd="0" parTransId="{1423B680-BCAA-4439-A45B-7450FDE673E8}" sibTransId="{E94DFB8E-AF16-47E8-92FD-E5EAE2431C93}"/>
    <dgm:cxn modelId="{4E138B77-0BC4-41FB-9FB9-B3AC695956C0}" type="presParOf" srcId="{5AAD9346-1A37-4785-9E10-3D7055C7AFF2}" destId="{4191CD84-C5BD-411C-9FC9-A825E578752D}" srcOrd="0" destOrd="0" presId="urn:microsoft.com/office/officeart/2008/layout/LinedList"/>
    <dgm:cxn modelId="{010DBFB0-8D02-47E2-BF04-E42D5115BDB5}" type="presParOf" srcId="{5AAD9346-1A37-4785-9E10-3D7055C7AFF2}" destId="{C7C56300-8D46-412A-B92D-E79F88F327C6}" srcOrd="1" destOrd="0" presId="urn:microsoft.com/office/officeart/2008/layout/LinedList"/>
    <dgm:cxn modelId="{A843EAA6-8106-4AFD-9B68-4580EAE2C44B}" type="presParOf" srcId="{C7C56300-8D46-412A-B92D-E79F88F327C6}" destId="{250BD3B9-365C-4135-B245-9E2D15CBAB3E}" srcOrd="0" destOrd="0" presId="urn:microsoft.com/office/officeart/2008/layout/LinedList"/>
    <dgm:cxn modelId="{CB7F7623-65C5-45FD-B798-4C7A26950ECA}" type="presParOf" srcId="{C7C56300-8D46-412A-B92D-E79F88F327C6}" destId="{6B463CBC-4E4B-442E-A4FB-7CAD135A8C8D}" srcOrd="1" destOrd="0" presId="urn:microsoft.com/office/officeart/2008/layout/LinedList"/>
    <dgm:cxn modelId="{153F0823-49AE-43B1-B8CA-F5DD2D7391EE}" type="presParOf" srcId="{6B463CBC-4E4B-442E-A4FB-7CAD135A8C8D}" destId="{04893EF0-5C8F-4815-9E76-4394CB365313}" srcOrd="0" destOrd="0" presId="urn:microsoft.com/office/officeart/2008/layout/LinedList"/>
    <dgm:cxn modelId="{FF9A38BD-FFCB-4BC1-A8B9-B6818E156D53}" type="presParOf" srcId="{6B463CBC-4E4B-442E-A4FB-7CAD135A8C8D}" destId="{AB4A2658-8E68-4579-ACBA-B266FE3B499C}" srcOrd="1" destOrd="0" presId="urn:microsoft.com/office/officeart/2008/layout/LinedList"/>
    <dgm:cxn modelId="{1DA3B6A0-A5F8-44E9-AE5D-0E59D0A61961}" type="presParOf" srcId="{AB4A2658-8E68-4579-ACBA-B266FE3B499C}" destId="{AE46AD51-0131-46D1-80A2-BEFCFFA98E34}" srcOrd="0" destOrd="0" presId="urn:microsoft.com/office/officeart/2008/layout/LinedList"/>
    <dgm:cxn modelId="{08C91EAC-1640-40AB-9CC8-AEBC897754D5}" type="presParOf" srcId="{AB4A2658-8E68-4579-ACBA-B266FE3B499C}" destId="{12975506-EDB3-4DC1-ABC9-9AAF32ECC191}" srcOrd="1" destOrd="0" presId="urn:microsoft.com/office/officeart/2008/layout/LinedList"/>
    <dgm:cxn modelId="{91EB586B-19B2-4537-BBD8-EF746CA4F2DD}" type="presParOf" srcId="{AB4A2658-8E68-4579-ACBA-B266FE3B499C}" destId="{F12DE367-7BC8-49D0-9311-C7493100B1B6}" srcOrd="2" destOrd="0" presId="urn:microsoft.com/office/officeart/2008/layout/LinedList"/>
    <dgm:cxn modelId="{A8DD16CA-E0F1-42EC-AC29-A4C1CCC36537}" type="presParOf" srcId="{6B463CBC-4E4B-442E-A4FB-7CAD135A8C8D}" destId="{88E51153-D8CA-414D-8DCF-A7064AE9FBCC}" srcOrd="2" destOrd="0" presId="urn:microsoft.com/office/officeart/2008/layout/LinedList"/>
    <dgm:cxn modelId="{B5C50F4A-5138-4C03-AFBA-1D71148A87A9}" type="presParOf" srcId="{6B463CBC-4E4B-442E-A4FB-7CAD135A8C8D}" destId="{9B695CC9-E71A-405E-A97D-1A3B025E62DB}" srcOrd="3" destOrd="0" presId="urn:microsoft.com/office/officeart/2008/layout/LinedList"/>
    <dgm:cxn modelId="{9D7EA0F6-371E-4AFC-BE96-0C908F99560C}" type="presParOf" srcId="{6B463CBC-4E4B-442E-A4FB-7CAD135A8C8D}" destId="{4A67328A-2F84-4BFF-B86B-A11C551D5677}" srcOrd="4" destOrd="0" presId="urn:microsoft.com/office/officeart/2008/layout/LinedList"/>
    <dgm:cxn modelId="{1285DAD6-2271-49B7-8AD9-4EABF47210D6}" type="presParOf" srcId="{4A67328A-2F84-4BFF-B86B-A11C551D5677}" destId="{D63477EE-D6A0-4499-843B-4C44049A0B45}" srcOrd="0" destOrd="0" presId="urn:microsoft.com/office/officeart/2008/layout/LinedList"/>
    <dgm:cxn modelId="{1DA92401-6FE5-4134-B823-6E2897C80589}" type="presParOf" srcId="{4A67328A-2F84-4BFF-B86B-A11C551D5677}" destId="{FC2AC3B1-4374-44B7-B35F-48F99BE311EB}" srcOrd="1" destOrd="0" presId="urn:microsoft.com/office/officeart/2008/layout/LinedList"/>
    <dgm:cxn modelId="{2E385A33-CF67-4215-8CA7-BACE94101D2A}" type="presParOf" srcId="{4A67328A-2F84-4BFF-B86B-A11C551D5677}" destId="{D4DC66F6-2AE5-4D4C-8BB0-D6CEE5562186}" srcOrd="2" destOrd="0" presId="urn:microsoft.com/office/officeart/2008/layout/LinedList"/>
    <dgm:cxn modelId="{B1E317B8-8F7A-470E-803F-40487D1A7B99}" type="presParOf" srcId="{6B463CBC-4E4B-442E-A4FB-7CAD135A8C8D}" destId="{BDADC215-D94D-4DCB-9C82-371B187532AE}" srcOrd="5" destOrd="0" presId="urn:microsoft.com/office/officeart/2008/layout/LinedList"/>
    <dgm:cxn modelId="{F4035216-EAE7-4A8B-838B-757CDA249D75}" type="presParOf" srcId="{6B463CBC-4E4B-442E-A4FB-7CAD135A8C8D}" destId="{3B4A41F0-B4E7-4C69-B626-B0B451F6D182}" srcOrd="6" destOrd="0" presId="urn:microsoft.com/office/officeart/2008/layout/LinedList"/>
    <dgm:cxn modelId="{78544406-0A45-4DCD-91CF-1ADDFC2784EA}" type="presParOf" srcId="{6B463CBC-4E4B-442E-A4FB-7CAD135A8C8D}" destId="{32B0FEE8-BBAE-4C1C-BF76-E05537298BA3}" srcOrd="7" destOrd="0" presId="urn:microsoft.com/office/officeart/2008/layout/LinedList"/>
    <dgm:cxn modelId="{09ADC929-FE10-41CA-B642-9A78969B1D74}" type="presParOf" srcId="{32B0FEE8-BBAE-4C1C-BF76-E05537298BA3}" destId="{D138C7BC-650B-4362-BD72-CC9F82E069A9}" srcOrd="0" destOrd="0" presId="urn:microsoft.com/office/officeart/2008/layout/LinedList"/>
    <dgm:cxn modelId="{103DE2AE-6F0D-42FE-855C-1C464C99AF07}" type="presParOf" srcId="{32B0FEE8-BBAE-4C1C-BF76-E05537298BA3}" destId="{02F4FC84-E4A0-4A93-8B06-ED0586883FD5}" srcOrd="1" destOrd="0" presId="urn:microsoft.com/office/officeart/2008/layout/LinedList"/>
    <dgm:cxn modelId="{276759A0-99C3-493E-AFE1-16CCEC2D7DA7}" type="presParOf" srcId="{32B0FEE8-BBAE-4C1C-BF76-E05537298BA3}" destId="{A530FCA5-923F-4999-9DA6-DD84A82FDC14}" srcOrd="2" destOrd="0" presId="urn:microsoft.com/office/officeart/2008/layout/LinedList"/>
    <dgm:cxn modelId="{3AEA82A5-31F2-494E-AA15-8FEC3CFC260D}" type="presParOf" srcId="{6B463CBC-4E4B-442E-A4FB-7CAD135A8C8D}" destId="{3D7E47F2-AF05-42BC-AFDA-B5AA01E46C54}" srcOrd="8" destOrd="0" presId="urn:microsoft.com/office/officeart/2008/layout/LinedList"/>
    <dgm:cxn modelId="{9DD57613-3D66-4E5E-A535-FA26C3EA27B9}" type="presParOf" srcId="{6B463CBC-4E4B-442E-A4FB-7CAD135A8C8D}" destId="{5342F716-4673-41A2-824E-0EACD2B2B52B}" srcOrd="9" destOrd="0" presId="urn:microsoft.com/office/officeart/2008/layout/LinedList"/>
    <dgm:cxn modelId="{A1DFC495-9CAA-49A0-9AD1-91CB7C1BC1FA}" type="presParOf" srcId="{6B463CBC-4E4B-442E-A4FB-7CAD135A8C8D}" destId="{C33CF239-74FA-42DB-8E5F-50000C0B5AC9}" srcOrd="10" destOrd="0" presId="urn:microsoft.com/office/officeart/2008/layout/LinedList"/>
    <dgm:cxn modelId="{7E5081A8-6E05-4A11-8914-6FBF2AFDC124}" type="presParOf" srcId="{C33CF239-74FA-42DB-8E5F-50000C0B5AC9}" destId="{88C26374-19AC-489A-965A-41FA33C4FA88}" srcOrd="0" destOrd="0" presId="urn:microsoft.com/office/officeart/2008/layout/LinedList"/>
    <dgm:cxn modelId="{1153FC5E-DFD5-4BDB-A959-93474BF47FD7}" type="presParOf" srcId="{C33CF239-74FA-42DB-8E5F-50000C0B5AC9}" destId="{09285DB9-8A0C-4E54-B2FE-5E12B1D3FA07}" srcOrd="1" destOrd="0" presId="urn:microsoft.com/office/officeart/2008/layout/LinedList"/>
    <dgm:cxn modelId="{09BA0A2C-8CAE-438D-BE69-E88472BD7FA7}" type="presParOf" srcId="{C33CF239-74FA-42DB-8E5F-50000C0B5AC9}" destId="{7891BAB6-78AF-433D-9101-16BF2DB4C686}" srcOrd="2" destOrd="0" presId="urn:microsoft.com/office/officeart/2008/layout/LinedList"/>
    <dgm:cxn modelId="{09C2557C-E09A-45CD-A025-DD389377CF45}" type="presParOf" srcId="{6B463CBC-4E4B-442E-A4FB-7CAD135A8C8D}" destId="{0340E186-9C11-47F8-ACF0-92352A517109}" srcOrd="11" destOrd="0" presId="urn:microsoft.com/office/officeart/2008/layout/LinedList"/>
    <dgm:cxn modelId="{61B00C23-2D3B-45AF-8C07-C67E6C1415CF}" type="presParOf" srcId="{6B463CBC-4E4B-442E-A4FB-7CAD135A8C8D}" destId="{1519D74E-759D-4756-A032-8ED76AAD4658}" srcOrd="12" destOrd="0" presId="urn:microsoft.com/office/officeart/2008/layout/LinedList"/>
  </dgm:cxnLst>
  <dgm:bg/>
  <dgm:whole/>
  <dgm:extLst>
    <a:ext uri="http://schemas.microsoft.com/office/drawing/2008/diagram">
      <dsp:dataModelExt xmlns:dsp="http://schemas.microsoft.com/office/drawing/2008/diagram" relId="rId32" minVer="http://schemas.openxmlformats.org/drawingml/2006/diagram"/>
    </a:ext>
  </dgm:extLst>
</dgm:dataModel>
</file>

<file path=word/diagrams/data6.xml><?xml version="1.0" encoding="utf-8"?>
<dgm:dataModel xmlns:dgm="http://schemas.openxmlformats.org/drawingml/2006/diagram" xmlns:a="http://schemas.openxmlformats.org/drawingml/2006/main">
  <dgm:ptLst>
    <dgm:pt modelId="{BE6E16D2-35DF-402B-AE4D-1C873A719283}" type="doc">
      <dgm:prSet loTypeId="urn:microsoft.com/office/officeart/2005/8/layout/default#3" loCatId="list" qsTypeId="urn:microsoft.com/office/officeart/2005/8/quickstyle/simple1" qsCatId="simple" csTypeId="urn:microsoft.com/office/officeart/2005/8/colors/colorful1" csCatId="colorful" phldr="1"/>
      <dgm:spPr/>
      <dgm:t>
        <a:bodyPr/>
        <a:lstStyle/>
        <a:p>
          <a:endParaRPr lang="en-US"/>
        </a:p>
      </dgm:t>
    </dgm:pt>
    <dgm:pt modelId="{094B6EFA-5AF2-411E-AA80-A5E1DEF2C1B8}">
      <dgm:prSet phldrT="[Text]"/>
      <dgm:spPr/>
      <dgm:t>
        <a:bodyPr/>
        <a:lstStyle/>
        <a:p>
          <a:r>
            <a:rPr lang="en-US"/>
            <a:t>Memos</a:t>
          </a:r>
        </a:p>
      </dgm:t>
    </dgm:pt>
    <dgm:pt modelId="{A6A648F3-2A48-4FFE-8279-4C59894F5B76}" type="parTrans" cxnId="{C6CBFD19-E763-4048-A310-8E604AE85CF8}">
      <dgm:prSet/>
      <dgm:spPr/>
      <dgm:t>
        <a:bodyPr/>
        <a:lstStyle/>
        <a:p>
          <a:endParaRPr lang="en-US"/>
        </a:p>
      </dgm:t>
    </dgm:pt>
    <dgm:pt modelId="{E3C4C713-8643-43BB-AAD4-B9FFC044D12A}" type="sibTrans" cxnId="{C6CBFD19-E763-4048-A310-8E604AE85CF8}">
      <dgm:prSet/>
      <dgm:spPr/>
      <dgm:t>
        <a:bodyPr/>
        <a:lstStyle/>
        <a:p>
          <a:endParaRPr lang="en-US"/>
        </a:p>
      </dgm:t>
    </dgm:pt>
    <dgm:pt modelId="{F0181450-4C1C-4D3C-BCCD-9547C3B24EE6}">
      <dgm:prSet phldrT="[Text]"/>
      <dgm:spPr/>
      <dgm:t>
        <a:bodyPr/>
        <a:lstStyle/>
        <a:p>
          <a:r>
            <a:rPr lang="en-US"/>
            <a:t>Reports</a:t>
          </a:r>
        </a:p>
      </dgm:t>
    </dgm:pt>
    <dgm:pt modelId="{038518C1-E977-40A1-B972-E04D99B77AFC}" type="parTrans" cxnId="{385881D5-EA9C-4BDF-8405-78AECBD7C587}">
      <dgm:prSet/>
      <dgm:spPr/>
      <dgm:t>
        <a:bodyPr/>
        <a:lstStyle/>
        <a:p>
          <a:endParaRPr lang="en-US"/>
        </a:p>
      </dgm:t>
    </dgm:pt>
    <dgm:pt modelId="{0ECA1407-E49F-44A8-BF99-0B4C120154BB}" type="sibTrans" cxnId="{385881D5-EA9C-4BDF-8405-78AECBD7C587}">
      <dgm:prSet/>
      <dgm:spPr/>
      <dgm:t>
        <a:bodyPr/>
        <a:lstStyle/>
        <a:p>
          <a:endParaRPr lang="en-US"/>
        </a:p>
      </dgm:t>
    </dgm:pt>
    <dgm:pt modelId="{66318276-007B-4497-BF75-ED696D21ED8B}">
      <dgm:prSet phldrT="[Text]"/>
      <dgm:spPr/>
      <dgm:t>
        <a:bodyPr/>
        <a:lstStyle/>
        <a:p>
          <a:r>
            <a:rPr lang="en-US"/>
            <a:t>Letter</a:t>
          </a:r>
        </a:p>
      </dgm:t>
    </dgm:pt>
    <dgm:pt modelId="{BAE67C7F-30C5-40E8-A593-C4B6F03C7B88}" type="parTrans" cxnId="{C15F4C69-BF8E-452A-92A2-5275E8081275}">
      <dgm:prSet/>
      <dgm:spPr/>
      <dgm:t>
        <a:bodyPr/>
        <a:lstStyle/>
        <a:p>
          <a:endParaRPr lang="en-US"/>
        </a:p>
      </dgm:t>
    </dgm:pt>
    <dgm:pt modelId="{7F1BD97E-7C47-4617-8542-A8338A60D19D}" type="sibTrans" cxnId="{C15F4C69-BF8E-452A-92A2-5275E8081275}">
      <dgm:prSet/>
      <dgm:spPr/>
      <dgm:t>
        <a:bodyPr/>
        <a:lstStyle/>
        <a:p>
          <a:endParaRPr lang="en-US"/>
        </a:p>
      </dgm:t>
    </dgm:pt>
    <dgm:pt modelId="{F7A6187A-18E7-403B-88BD-A2C344D67396}">
      <dgm:prSet phldrT="[Text]"/>
      <dgm:spPr/>
      <dgm:t>
        <a:bodyPr/>
        <a:lstStyle/>
        <a:p>
          <a:r>
            <a:rPr lang="en-US"/>
            <a:t>Mail</a:t>
          </a:r>
        </a:p>
      </dgm:t>
    </dgm:pt>
    <dgm:pt modelId="{BA0BDCF3-F5C4-4F14-A1A6-98658A5A873A}" type="parTrans" cxnId="{C445AB0C-F126-49E9-86D7-B8078B0B0C35}">
      <dgm:prSet/>
      <dgm:spPr/>
      <dgm:t>
        <a:bodyPr/>
        <a:lstStyle/>
        <a:p>
          <a:endParaRPr lang="en-US"/>
        </a:p>
      </dgm:t>
    </dgm:pt>
    <dgm:pt modelId="{CEBD74A4-D5A4-4A6D-99C3-CB734CC83843}" type="sibTrans" cxnId="{C445AB0C-F126-49E9-86D7-B8078B0B0C35}">
      <dgm:prSet/>
      <dgm:spPr/>
      <dgm:t>
        <a:bodyPr/>
        <a:lstStyle/>
        <a:p>
          <a:endParaRPr lang="en-US"/>
        </a:p>
      </dgm:t>
    </dgm:pt>
    <dgm:pt modelId="{36EEDC27-4040-4926-B4D4-60AD5497CB6E}">
      <dgm:prSet phldrT="[Text]"/>
      <dgm:spPr/>
      <dgm:t>
        <a:bodyPr/>
        <a:lstStyle/>
        <a:p>
          <a:r>
            <a:rPr lang="en-US"/>
            <a:t>Instant Messages</a:t>
          </a:r>
        </a:p>
      </dgm:t>
    </dgm:pt>
    <dgm:pt modelId="{7F794E54-23CC-43E6-8331-5F12C60B948B}" type="parTrans" cxnId="{DCA1802A-2A7D-4DE1-9C6C-C5318D820BAF}">
      <dgm:prSet/>
      <dgm:spPr/>
      <dgm:t>
        <a:bodyPr/>
        <a:lstStyle/>
        <a:p>
          <a:endParaRPr lang="en-US"/>
        </a:p>
      </dgm:t>
    </dgm:pt>
    <dgm:pt modelId="{0775EDFA-A063-487F-AB6E-5F70DE3C41CB}" type="sibTrans" cxnId="{DCA1802A-2A7D-4DE1-9C6C-C5318D820BAF}">
      <dgm:prSet/>
      <dgm:spPr/>
      <dgm:t>
        <a:bodyPr/>
        <a:lstStyle/>
        <a:p>
          <a:endParaRPr lang="en-US"/>
        </a:p>
      </dgm:t>
    </dgm:pt>
    <dgm:pt modelId="{10221449-2891-49A8-961C-854409EDCEA4}">
      <dgm:prSet/>
      <dgm:spPr/>
      <dgm:t>
        <a:bodyPr/>
        <a:lstStyle/>
        <a:p>
          <a:r>
            <a:rPr lang="en-US"/>
            <a:t>Bulletin </a:t>
          </a:r>
        </a:p>
      </dgm:t>
    </dgm:pt>
    <dgm:pt modelId="{E369476D-E8DF-48ED-AFC5-DAB9EA4DC884}" type="parTrans" cxnId="{9EC6FBCD-0D07-4340-A3DF-677B4F633147}">
      <dgm:prSet/>
      <dgm:spPr/>
      <dgm:t>
        <a:bodyPr/>
        <a:lstStyle/>
        <a:p>
          <a:endParaRPr lang="en-US"/>
        </a:p>
      </dgm:t>
    </dgm:pt>
    <dgm:pt modelId="{622C0F67-CAA0-49FE-AD31-BB1E886DF335}" type="sibTrans" cxnId="{9EC6FBCD-0D07-4340-A3DF-677B4F633147}">
      <dgm:prSet/>
      <dgm:spPr/>
      <dgm:t>
        <a:bodyPr/>
        <a:lstStyle/>
        <a:p>
          <a:endParaRPr lang="en-US"/>
        </a:p>
      </dgm:t>
    </dgm:pt>
    <dgm:pt modelId="{76274EFA-BF7A-490F-AD92-471F9122336E}" type="pres">
      <dgm:prSet presAssocID="{BE6E16D2-35DF-402B-AE4D-1C873A719283}" presName="diagram" presStyleCnt="0">
        <dgm:presLayoutVars>
          <dgm:dir/>
          <dgm:resizeHandles val="exact"/>
        </dgm:presLayoutVars>
      </dgm:prSet>
      <dgm:spPr/>
    </dgm:pt>
    <dgm:pt modelId="{449EE6BE-1D91-4B44-B54E-DCA97A400031}" type="pres">
      <dgm:prSet presAssocID="{094B6EFA-5AF2-411E-AA80-A5E1DEF2C1B8}" presName="node" presStyleLbl="node1" presStyleIdx="0" presStyleCnt="6">
        <dgm:presLayoutVars>
          <dgm:bulletEnabled val="1"/>
        </dgm:presLayoutVars>
      </dgm:prSet>
      <dgm:spPr/>
    </dgm:pt>
    <dgm:pt modelId="{42F8DD2C-F2A0-41E8-AAEA-EFEF6B53D094}" type="pres">
      <dgm:prSet presAssocID="{E3C4C713-8643-43BB-AAD4-B9FFC044D12A}" presName="sibTrans" presStyleCnt="0"/>
      <dgm:spPr/>
    </dgm:pt>
    <dgm:pt modelId="{503DA208-5479-4FFC-9A63-209AEEE9A5C0}" type="pres">
      <dgm:prSet presAssocID="{F0181450-4C1C-4D3C-BCCD-9547C3B24EE6}" presName="node" presStyleLbl="node1" presStyleIdx="1" presStyleCnt="6">
        <dgm:presLayoutVars>
          <dgm:bulletEnabled val="1"/>
        </dgm:presLayoutVars>
      </dgm:prSet>
      <dgm:spPr/>
    </dgm:pt>
    <dgm:pt modelId="{EA115C05-A5BF-47AE-B883-17E2F211A3A2}" type="pres">
      <dgm:prSet presAssocID="{0ECA1407-E49F-44A8-BF99-0B4C120154BB}" presName="sibTrans" presStyleCnt="0"/>
      <dgm:spPr/>
    </dgm:pt>
    <dgm:pt modelId="{7B8C31BB-8EED-48EB-99B1-973212BD4B58}" type="pres">
      <dgm:prSet presAssocID="{66318276-007B-4497-BF75-ED696D21ED8B}" presName="node" presStyleLbl="node1" presStyleIdx="2" presStyleCnt="6">
        <dgm:presLayoutVars>
          <dgm:bulletEnabled val="1"/>
        </dgm:presLayoutVars>
      </dgm:prSet>
      <dgm:spPr/>
    </dgm:pt>
    <dgm:pt modelId="{2D891A57-7231-493E-90A8-2CF1F5272082}" type="pres">
      <dgm:prSet presAssocID="{7F1BD97E-7C47-4617-8542-A8338A60D19D}" presName="sibTrans" presStyleCnt="0"/>
      <dgm:spPr/>
    </dgm:pt>
    <dgm:pt modelId="{A70A3E54-5786-4EE0-AFF0-B773B5A89F5F}" type="pres">
      <dgm:prSet presAssocID="{F7A6187A-18E7-403B-88BD-A2C344D67396}" presName="node" presStyleLbl="node1" presStyleIdx="3" presStyleCnt="6">
        <dgm:presLayoutVars>
          <dgm:bulletEnabled val="1"/>
        </dgm:presLayoutVars>
      </dgm:prSet>
      <dgm:spPr/>
    </dgm:pt>
    <dgm:pt modelId="{70B89ADC-CEF2-44E9-ACB4-F0E130E69185}" type="pres">
      <dgm:prSet presAssocID="{CEBD74A4-D5A4-4A6D-99C3-CB734CC83843}" presName="sibTrans" presStyleCnt="0"/>
      <dgm:spPr/>
    </dgm:pt>
    <dgm:pt modelId="{3F06DA3F-7FA9-4B39-B77A-40D18978DFCF}" type="pres">
      <dgm:prSet presAssocID="{36EEDC27-4040-4926-B4D4-60AD5497CB6E}" presName="node" presStyleLbl="node1" presStyleIdx="4" presStyleCnt="6">
        <dgm:presLayoutVars>
          <dgm:bulletEnabled val="1"/>
        </dgm:presLayoutVars>
      </dgm:prSet>
      <dgm:spPr/>
    </dgm:pt>
    <dgm:pt modelId="{5014B3B0-B646-45BC-8C56-660546C34FA2}" type="pres">
      <dgm:prSet presAssocID="{0775EDFA-A063-487F-AB6E-5F70DE3C41CB}" presName="sibTrans" presStyleCnt="0"/>
      <dgm:spPr/>
    </dgm:pt>
    <dgm:pt modelId="{54AEFEE1-7514-4564-8D81-BCCBF8035843}" type="pres">
      <dgm:prSet presAssocID="{10221449-2891-49A8-961C-854409EDCEA4}" presName="node" presStyleLbl="node1" presStyleIdx="5" presStyleCnt="6">
        <dgm:presLayoutVars>
          <dgm:bulletEnabled val="1"/>
        </dgm:presLayoutVars>
      </dgm:prSet>
      <dgm:spPr/>
    </dgm:pt>
  </dgm:ptLst>
  <dgm:cxnLst>
    <dgm:cxn modelId="{C445AB0C-F126-49E9-86D7-B8078B0B0C35}" srcId="{BE6E16D2-35DF-402B-AE4D-1C873A719283}" destId="{F7A6187A-18E7-403B-88BD-A2C344D67396}" srcOrd="3" destOrd="0" parTransId="{BA0BDCF3-F5C4-4F14-A1A6-98658A5A873A}" sibTransId="{CEBD74A4-D5A4-4A6D-99C3-CB734CC83843}"/>
    <dgm:cxn modelId="{C6CBFD19-E763-4048-A310-8E604AE85CF8}" srcId="{BE6E16D2-35DF-402B-AE4D-1C873A719283}" destId="{094B6EFA-5AF2-411E-AA80-A5E1DEF2C1B8}" srcOrd="0" destOrd="0" parTransId="{A6A648F3-2A48-4FFE-8279-4C59894F5B76}" sibTransId="{E3C4C713-8643-43BB-AAD4-B9FFC044D12A}"/>
    <dgm:cxn modelId="{DCA1802A-2A7D-4DE1-9C6C-C5318D820BAF}" srcId="{BE6E16D2-35DF-402B-AE4D-1C873A719283}" destId="{36EEDC27-4040-4926-B4D4-60AD5497CB6E}" srcOrd="4" destOrd="0" parTransId="{7F794E54-23CC-43E6-8331-5F12C60B948B}" sibTransId="{0775EDFA-A063-487F-AB6E-5F70DE3C41CB}"/>
    <dgm:cxn modelId="{C15F4C69-BF8E-452A-92A2-5275E8081275}" srcId="{BE6E16D2-35DF-402B-AE4D-1C873A719283}" destId="{66318276-007B-4497-BF75-ED696D21ED8B}" srcOrd="2" destOrd="0" parTransId="{BAE67C7F-30C5-40E8-A593-C4B6F03C7B88}" sibTransId="{7F1BD97E-7C47-4617-8542-A8338A60D19D}"/>
    <dgm:cxn modelId="{2020877D-D5AA-4541-A723-DD3119D8C53F}" type="presOf" srcId="{F0181450-4C1C-4D3C-BCCD-9547C3B24EE6}" destId="{503DA208-5479-4FFC-9A63-209AEEE9A5C0}" srcOrd="0" destOrd="0" presId="urn:microsoft.com/office/officeart/2005/8/layout/default#3"/>
    <dgm:cxn modelId="{6D0F9F9D-6C87-4D79-AF56-95B6F0A5BD61}" type="presOf" srcId="{F7A6187A-18E7-403B-88BD-A2C344D67396}" destId="{A70A3E54-5786-4EE0-AFF0-B773B5A89F5F}" srcOrd="0" destOrd="0" presId="urn:microsoft.com/office/officeart/2005/8/layout/default#3"/>
    <dgm:cxn modelId="{A02D38B3-C9D1-41BE-BF90-C209E439926F}" type="presOf" srcId="{66318276-007B-4497-BF75-ED696D21ED8B}" destId="{7B8C31BB-8EED-48EB-99B1-973212BD4B58}" srcOrd="0" destOrd="0" presId="urn:microsoft.com/office/officeart/2005/8/layout/default#3"/>
    <dgm:cxn modelId="{0C3FB2BF-4904-4DA0-AEF0-64693393CCF0}" type="presOf" srcId="{094B6EFA-5AF2-411E-AA80-A5E1DEF2C1B8}" destId="{449EE6BE-1D91-4B44-B54E-DCA97A400031}" srcOrd="0" destOrd="0" presId="urn:microsoft.com/office/officeart/2005/8/layout/default#3"/>
    <dgm:cxn modelId="{80ECC1CC-8B4D-4EEC-AF77-FB1353B8B1C8}" type="presOf" srcId="{10221449-2891-49A8-961C-854409EDCEA4}" destId="{54AEFEE1-7514-4564-8D81-BCCBF8035843}" srcOrd="0" destOrd="0" presId="urn:microsoft.com/office/officeart/2005/8/layout/default#3"/>
    <dgm:cxn modelId="{9EC6FBCD-0D07-4340-A3DF-677B4F633147}" srcId="{BE6E16D2-35DF-402B-AE4D-1C873A719283}" destId="{10221449-2891-49A8-961C-854409EDCEA4}" srcOrd="5" destOrd="0" parTransId="{E369476D-E8DF-48ED-AFC5-DAB9EA4DC884}" sibTransId="{622C0F67-CAA0-49FE-AD31-BB1E886DF335}"/>
    <dgm:cxn modelId="{385881D5-EA9C-4BDF-8405-78AECBD7C587}" srcId="{BE6E16D2-35DF-402B-AE4D-1C873A719283}" destId="{F0181450-4C1C-4D3C-BCCD-9547C3B24EE6}" srcOrd="1" destOrd="0" parTransId="{038518C1-E977-40A1-B972-E04D99B77AFC}" sibTransId="{0ECA1407-E49F-44A8-BF99-0B4C120154BB}"/>
    <dgm:cxn modelId="{97D1EFE4-8293-4ADB-B786-750093C59881}" type="presOf" srcId="{BE6E16D2-35DF-402B-AE4D-1C873A719283}" destId="{76274EFA-BF7A-490F-AD92-471F9122336E}" srcOrd="0" destOrd="0" presId="urn:microsoft.com/office/officeart/2005/8/layout/default#3"/>
    <dgm:cxn modelId="{BE14F4E7-9F5F-41A2-9D13-13FDFEC6C736}" type="presOf" srcId="{36EEDC27-4040-4926-B4D4-60AD5497CB6E}" destId="{3F06DA3F-7FA9-4B39-B77A-40D18978DFCF}" srcOrd="0" destOrd="0" presId="urn:microsoft.com/office/officeart/2005/8/layout/default#3"/>
    <dgm:cxn modelId="{8617EF20-A172-4D1E-A444-685B3A0C74E5}" type="presParOf" srcId="{76274EFA-BF7A-490F-AD92-471F9122336E}" destId="{449EE6BE-1D91-4B44-B54E-DCA97A400031}" srcOrd="0" destOrd="0" presId="urn:microsoft.com/office/officeart/2005/8/layout/default#3"/>
    <dgm:cxn modelId="{F0EF18AD-C617-40A6-85F2-D1F98C8D0D5E}" type="presParOf" srcId="{76274EFA-BF7A-490F-AD92-471F9122336E}" destId="{42F8DD2C-F2A0-41E8-AAEA-EFEF6B53D094}" srcOrd="1" destOrd="0" presId="urn:microsoft.com/office/officeart/2005/8/layout/default#3"/>
    <dgm:cxn modelId="{C2F00D38-7956-439B-91DB-F2B1A72DF8F3}" type="presParOf" srcId="{76274EFA-BF7A-490F-AD92-471F9122336E}" destId="{503DA208-5479-4FFC-9A63-209AEEE9A5C0}" srcOrd="2" destOrd="0" presId="urn:microsoft.com/office/officeart/2005/8/layout/default#3"/>
    <dgm:cxn modelId="{CF0CE3E5-CAC4-4944-9E85-7BBF24111594}" type="presParOf" srcId="{76274EFA-BF7A-490F-AD92-471F9122336E}" destId="{EA115C05-A5BF-47AE-B883-17E2F211A3A2}" srcOrd="3" destOrd="0" presId="urn:microsoft.com/office/officeart/2005/8/layout/default#3"/>
    <dgm:cxn modelId="{6827605A-3DE0-42E7-8ECE-5458AE839395}" type="presParOf" srcId="{76274EFA-BF7A-490F-AD92-471F9122336E}" destId="{7B8C31BB-8EED-48EB-99B1-973212BD4B58}" srcOrd="4" destOrd="0" presId="urn:microsoft.com/office/officeart/2005/8/layout/default#3"/>
    <dgm:cxn modelId="{3B7D328A-08D0-4342-904B-6F38456E0B0F}" type="presParOf" srcId="{76274EFA-BF7A-490F-AD92-471F9122336E}" destId="{2D891A57-7231-493E-90A8-2CF1F5272082}" srcOrd="5" destOrd="0" presId="urn:microsoft.com/office/officeart/2005/8/layout/default#3"/>
    <dgm:cxn modelId="{B555F154-74CF-468C-97D7-1ABA9DBDE39C}" type="presParOf" srcId="{76274EFA-BF7A-490F-AD92-471F9122336E}" destId="{A70A3E54-5786-4EE0-AFF0-B773B5A89F5F}" srcOrd="6" destOrd="0" presId="urn:microsoft.com/office/officeart/2005/8/layout/default#3"/>
    <dgm:cxn modelId="{7FF0B075-6B08-477D-BBEC-A27C6E708589}" type="presParOf" srcId="{76274EFA-BF7A-490F-AD92-471F9122336E}" destId="{70B89ADC-CEF2-44E9-ACB4-F0E130E69185}" srcOrd="7" destOrd="0" presId="urn:microsoft.com/office/officeart/2005/8/layout/default#3"/>
    <dgm:cxn modelId="{517A7708-3599-4EBF-AA18-333FDE0F2EFE}" type="presParOf" srcId="{76274EFA-BF7A-490F-AD92-471F9122336E}" destId="{3F06DA3F-7FA9-4B39-B77A-40D18978DFCF}" srcOrd="8" destOrd="0" presId="urn:microsoft.com/office/officeart/2005/8/layout/default#3"/>
    <dgm:cxn modelId="{D9432149-1B91-497D-8AEA-C7FC31C1901B}" type="presParOf" srcId="{76274EFA-BF7A-490F-AD92-471F9122336E}" destId="{5014B3B0-B646-45BC-8C56-660546C34FA2}" srcOrd="9" destOrd="0" presId="urn:microsoft.com/office/officeart/2005/8/layout/default#3"/>
    <dgm:cxn modelId="{BB0EF365-65F1-4C16-8B34-DB7FA8952F1B}" type="presParOf" srcId="{76274EFA-BF7A-490F-AD92-471F9122336E}" destId="{54AEFEE1-7514-4564-8D81-BCCBF8035843}" srcOrd="10" destOrd="0" presId="urn:microsoft.com/office/officeart/2005/8/layout/default#3"/>
  </dgm:cxnLst>
  <dgm:bg/>
  <dgm:whole/>
  <dgm:extLst>
    <a:ext uri="http://schemas.microsoft.com/office/drawing/2008/diagram">
      <dsp:dataModelExt xmlns:dsp="http://schemas.microsoft.com/office/drawing/2008/diagram" relId="rId37" minVer="http://schemas.openxmlformats.org/drawingml/2006/diagram"/>
    </a:ext>
  </dgm:extLst>
</dgm:dataModel>
</file>

<file path=word/diagrams/data7.xml><?xml version="1.0" encoding="utf-8"?>
<dgm:dataModel xmlns:dgm="http://schemas.openxmlformats.org/drawingml/2006/diagram" xmlns:a="http://schemas.openxmlformats.org/drawingml/2006/main">
  <dgm:ptLst>
    <dgm:pt modelId="{B2930FF9-6002-4EDB-A1D4-EC562908382A}" type="doc">
      <dgm:prSet loTypeId="urn:microsoft.com/office/officeart/2011/layout/HexagonRadial" loCatId="cycle" qsTypeId="urn:microsoft.com/office/officeart/2005/8/quickstyle/simple1" qsCatId="simple" csTypeId="urn:microsoft.com/office/officeart/2005/8/colors/colorful1" csCatId="colorful" phldr="1"/>
      <dgm:spPr/>
      <dgm:t>
        <a:bodyPr/>
        <a:lstStyle/>
        <a:p>
          <a:endParaRPr lang="en-US"/>
        </a:p>
      </dgm:t>
    </dgm:pt>
    <dgm:pt modelId="{212AFDC2-8EAC-45C6-93F9-789C939041FF}">
      <dgm:prSet phldrT="[Text]"/>
      <dgm:spPr/>
      <dgm:t>
        <a:bodyPr/>
        <a:lstStyle/>
        <a:p>
          <a:r>
            <a:rPr lang="en-US" b="1"/>
            <a:t>Presentation formats </a:t>
          </a:r>
        </a:p>
      </dgm:t>
    </dgm:pt>
    <dgm:pt modelId="{86CD4970-81BF-46AB-9087-D00B1785484A}" type="parTrans" cxnId="{682B7D59-11C4-4578-B03A-C3D0D910FE11}">
      <dgm:prSet/>
      <dgm:spPr/>
      <dgm:t>
        <a:bodyPr/>
        <a:lstStyle/>
        <a:p>
          <a:endParaRPr lang="en-US"/>
        </a:p>
      </dgm:t>
    </dgm:pt>
    <dgm:pt modelId="{FA16A14F-9FAB-469C-90D3-10CFA107FC32}" type="sibTrans" cxnId="{682B7D59-11C4-4578-B03A-C3D0D910FE11}">
      <dgm:prSet/>
      <dgm:spPr/>
      <dgm:t>
        <a:bodyPr/>
        <a:lstStyle/>
        <a:p>
          <a:endParaRPr lang="en-US"/>
        </a:p>
      </dgm:t>
    </dgm:pt>
    <dgm:pt modelId="{A689DFD2-ADBA-45F6-B3A4-C15E63564B31}">
      <dgm:prSet phldrT="[Text]" custT="1"/>
      <dgm:spPr/>
      <dgm:t>
        <a:bodyPr/>
        <a:lstStyle/>
        <a:p>
          <a:r>
            <a:rPr lang="en-US" sz="1050" b="1"/>
            <a:t>Powerpoint presentation</a:t>
          </a:r>
        </a:p>
      </dgm:t>
    </dgm:pt>
    <dgm:pt modelId="{404C1824-FF7D-4DBE-BBD7-2DB9AF02ABE4}" type="parTrans" cxnId="{C5181EC5-7991-4FCD-8613-AE4D736EEDEF}">
      <dgm:prSet/>
      <dgm:spPr/>
      <dgm:t>
        <a:bodyPr/>
        <a:lstStyle/>
        <a:p>
          <a:endParaRPr lang="en-US"/>
        </a:p>
      </dgm:t>
    </dgm:pt>
    <dgm:pt modelId="{C0407876-F19A-4E57-9B75-2645228EF7F1}" type="sibTrans" cxnId="{C5181EC5-7991-4FCD-8613-AE4D736EEDEF}">
      <dgm:prSet/>
      <dgm:spPr/>
      <dgm:t>
        <a:bodyPr/>
        <a:lstStyle/>
        <a:p>
          <a:endParaRPr lang="en-US"/>
        </a:p>
      </dgm:t>
    </dgm:pt>
    <dgm:pt modelId="{21450D50-BFC9-4C99-9EB2-2F516F9B26D4}">
      <dgm:prSet phldrT="[Text]" custT="1"/>
      <dgm:spPr/>
      <dgm:t>
        <a:bodyPr/>
        <a:lstStyle/>
        <a:p>
          <a:r>
            <a:rPr lang="en-US" sz="1100" b="1"/>
            <a:t>Flash or interactive </a:t>
          </a:r>
        </a:p>
      </dgm:t>
    </dgm:pt>
    <dgm:pt modelId="{12335DA1-C59F-4433-8D91-183765AC980E}" type="parTrans" cxnId="{BBE42FFF-27FE-4247-89CD-A682257C0D09}">
      <dgm:prSet/>
      <dgm:spPr/>
      <dgm:t>
        <a:bodyPr/>
        <a:lstStyle/>
        <a:p>
          <a:endParaRPr lang="en-US"/>
        </a:p>
      </dgm:t>
    </dgm:pt>
    <dgm:pt modelId="{7BA4CDBA-91C8-4A42-B51F-3F6A0E528B25}" type="sibTrans" cxnId="{BBE42FFF-27FE-4247-89CD-A682257C0D09}">
      <dgm:prSet/>
      <dgm:spPr/>
      <dgm:t>
        <a:bodyPr/>
        <a:lstStyle/>
        <a:p>
          <a:endParaRPr lang="en-US"/>
        </a:p>
      </dgm:t>
    </dgm:pt>
    <dgm:pt modelId="{9C284BB9-CAF9-4465-BBC4-1B1EE7F700FF}">
      <dgm:prSet phldrT="[Text]" custT="1"/>
      <dgm:spPr/>
      <dgm:t>
        <a:bodyPr/>
        <a:lstStyle/>
        <a:p>
          <a:r>
            <a:rPr lang="en-US" sz="1100" b="1"/>
            <a:t>Video/Film</a:t>
          </a:r>
        </a:p>
      </dgm:t>
    </dgm:pt>
    <dgm:pt modelId="{E67AB329-55BB-4839-BA41-8A7838272739}" type="parTrans" cxnId="{C70E4EC9-9BA2-4973-88B2-93D715BD7646}">
      <dgm:prSet/>
      <dgm:spPr/>
      <dgm:t>
        <a:bodyPr/>
        <a:lstStyle/>
        <a:p>
          <a:endParaRPr lang="en-US"/>
        </a:p>
      </dgm:t>
    </dgm:pt>
    <dgm:pt modelId="{6FB63968-CBCA-4986-B630-EC153D089BBA}" type="sibTrans" cxnId="{C70E4EC9-9BA2-4973-88B2-93D715BD7646}">
      <dgm:prSet/>
      <dgm:spPr/>
      <dgm:t>
        <a:bodyPr/>
        <a:lstStyle/>
        <a:p>
          <a:endParaRPr lang="en-US"/>
        </a:p>
      </dgm:t>
    </dgm:pt>
    <dgm:pt modelId="{0D9F8587-0EFF-4207-BE0B-7982402A3870}">
      <dgm:prSet phldrT="[Text]" custT="1"/>
      <dgm:spPr/>
      <dgm:t>
        <a:bodyPr/>
        <a:lstStyle/>
        <a:p>
          <a:r>
            <a:rPr lang="en-US" sz="1050" b="1"/>
            <a:t>Whiteboard Presentation</a:t>
          </a:r>
        </a:p>
      </dgm:t>
    </dgm:pt>
    <dgm:pt modelId="{DFBAFE41-4A1F-48ED-8421-A6A8C9CE2C9D}" type="parTrans" cxnId="{C66367A0-1CB5-478C-88A5-56052095B8B3}">
      <dgm:prSet/>
      <dgm:spPr/>
      <dgm:t>
        <a:bodyPr/>
        <a:lstStyle/>
        <a:p>
          <a:endParaRPr lang="en-US"/>
        </a:p>
      </dgm:t>
    </dgm:pt>
    <dgm:pt modelId="{75C3351A-E178-4676-8A70-ED565FC06810}" type="sibTrans" cxnId="{C66367A0-1CB5-478C-88A5-56052095B8B3}">
      <dgm:prSet/>
      <dgm:spPr/>
      <dgm:t>
        <a:bodyPr/>
        <a:lstStyle/>
        <a:p>
          <a:endParaRPr lang="en-US"/>
        </a:p>
      </dgm:t>
    </dgm:pt>
    <dgm:pt modelId="{C1C990C7-445E-4E8C-B163-C57FE3731B7F}">
      <dgm:prSet phldrT="[Text]" custT="1"/>
      <dgm:spPr/>
      <dgm:t>
        <a:bodyPr/>
        <a:lstStyle/>
        <a:p>
          <a:r>
            <a:rPr lang="en-US" sz="1100" b="1"/>
            <a:t>Hybrid presentaion </a:t>
          </a:r>
        </a:p>
      </dgm:t>
    </dgm:pt>
    <dgm:pt modelId="{E784A5E4-4ACC-4A8F-BF76-7F94B07C3FC5}" type="parTrans" cxnId="{BBC3A76F-6773-4EE3-A615-B0B7FA96A844}">
      <dgm:prSet/>
      <dgm:spPr/>
      <dgm:t>
        <a:bodyPr/>
        <a:lstStyle/>
        <a:p>
          <a:endParaRPr lang="en-US"/>
        </a:p>
      </dgm:t>
    </dgm:pt>
    <dgm:pt modelId="{CF9D6232-B3CE-435E-8B8A-4D85A93052FF}" type="sibTrans" cxnId="{BBC3A76F-6773-4EE3-A615-B0B7FA96A844}">
      <dgm:prSet/>
      <dgm:spPr/>
      <dgm:t>
        <a:bodyPr/>
        <a:lstStyle/>
        <a:p>
          <a:endParaRPr lang="en-US"/>
        </a:p>
      </dgm:t>
    </dgm:pt>
    <dgm:pt modelId="{0596C3DA-EAC0-4DD9-AE08-2A080D056F64}" type="pres">
      <dgm:prSet presAssocID="{B2930FF9-6002-4EDB-A1D4-EC562908382A}" presName="Name0" presStyleCnt="0">
        <dgm:presLayoutVars>
          <dgm:chMax val="1"/>
          <dgm:chPref val="1"/>
          <dgm:dir/>
          <dgm:animOne val="branch"/>
          <dgm:animLvl val="lvl"/>
        </dgm:presLayoutVars>
      </dgm:prSet>
      <dgm:spPr/>
    </dgm:pt>
    <dgm:pt modelId="{BC4CE272-B26B-4DFB-BE72-09833AE74CDD}" type="pres">
      <dgm:prSet presAssocID="{212AFDC2-8EAC-45C6-93F9-789C939041FF}" presName="Parent" presStyleLbl="node0" presStyleIdx="0" presStyleCnt="1">
        <dgm:presLayoutVars>
          <dgm:chMax val="6"/>
          <dgm:chPref val="6"/>
        </dgm:presLayoutVars>
      </dgm:prSet>
      <dgm:spPr/>
    </dgm:pt>
    <dgm:pt modelId="{0DBA6577-29C7-43ED-968C-7FF3256B001B}" type="pres">
      <dgm:prSet presAssocID="{A689DFD2-ADBA-45F6-B3A4-C15E63564B31}" presName="Accent1" presStyleCnt="0"/>
      <dgm:spPr/>
    </dgm:pt>
    <dgm:pt modelId="{656EA2F4-9C32-435D-8BF7-F987A5DCFC38}" type="pres">
      <dgm:prSet presAssocID="{A689DFD2-ADBA-45F6-B3A4-C15E63564B31}" presName="Accent" presStyleLbl="bgShp" presStyleIdx="0" presStyleCnt="5"/>
      <dgm:spPr/>
    </dgm:pt>
    <dgm:pt modelId="{A09BD3AB-B405-4AEF-8CF4-5F62D8341248}" type="pres">
      <dgm:prSet presAssocID="{A689DFD2-ADBA-45F6-B3A4-C15E63564B31}" presName="Child1" presStyleLbl="node1" presStyleIdx="0" presStyleCnt="5" custLinFactNeighborX="3543" custLinFactNeighborY="5119">
        <dgm:presLayoutVars>
          <dgm:chMax val="0"/>
          <dgm:chPref val="0"/>
          <dgm:bulletEnabled val="1"/>
        </dgm:presLayoutVars>
      </dgm:prSet>
      <dgm:spPr/>
    </dgm:pt>
    <dgm:pt modelId="{D89DF4D4-83C1-4309-AB98-888AD799F81E}" type="pres">
      <dgm:prSet presAssocID="{21450D50-BFC9-4C99-9EB2-2F516F9B26D4}" presName="Accent2" presStyleCnt="0"/>
      <dgm:spPr/>
    </dgm:pt>
    <dgm:pt modelId="{E787DE83-DD27-414D-920F-E30A49D62BCC}" type="pres">
      <dgm:prSet presAssocID="{21450D50-BFC9-4C99-9EB2-2F516F9B26D4}" presName="Accent" presStyleLbl="bgShp" presStyleIdx="1" presStyleCnt="5"/>
      <dgm:spPr/>
    </dgm:pt>
    <dgm:pt modelId="{CA90CE02-E173-434F-8570-D3F673CA44D2}" type="pres">
      <dgm:prSet presAssocID="{21450D50-BFC9-4C99-9EB2-2F516F9B26D4}" presName="Child2" presStyleLbl="node1" presStyleIdx="1" presStyleCnt="5" custLinFactNeighborX="24800" custLinFactNeighborY="40952">
        <dgm:presLayoutVars>
          <dgm:chMax val="0"/>
          <dgm:chPref val="0"/>
          <dgm:bulletEnabled val="1"/>
        </dgm:presLayoutVars>
      </dgm:prSet>
      <dgm:spPr/>
    </dgm:pt>
    <dgm:pt modelId="{D9FBA343-4A66-44F5-9086-D23787AEF87E}" type="pres">
      <dgm:prSet presAssocID="{9C284BB9-CAF9-4465-BBC4-1B1EE7F700FF}" presName="Accent3" presStyleCnt="0"/>
      <dgm:spPr/>
    </dgm:pt>
    <dgm:pt modelId="{8DA5C154-A65B-4E1D-A168-65F94235B079}" type="pres">
      <dgm:prSet presAssocID="{9C284BB9-CAF9-4465-BBC4-1B1EE7F700FF}" presName="Accent" presStyleLbl="bgShp" presStyleIdx="2" presStyleCnt="5"/>
      <dgm:spPr/>
    </dgm:pt>
    <dgm:pt modelId="{95CB7A73-8FA8-4421-A09B-C511B9023763}" type="pres">
      <dgm:prSet presAssocID="{9C284BB9-CAF9-4465-BBC4-1B1EE7F700FF}" presName="Child3" presStyleLbl="node1" presStyleIdx="2" presStyleCnt="5" custLinFactNeighborX="-4428" custLinFactNeighborY="41976">
        <dgm:presLayoutVars>
          <dgm:chMax val="0"/>
          <dgm:chPref val="0"/>
          <dgm:bulletEnabled val="1"/>
        </dgm:presLayoutVars>
      </dgm:prSet>
      <dgm:spPr/>
    </dgm:pt>
    <dgm:pt modelId="{E4EB3950-7545-402C-AD53-447EBD13A972}" type="pres">
      <dgm:prSet presAssocID="{0D9F8587-0EFF-4207-BE0B-7982402A3870}" presName="Accent4" presStyleCnt="0"/>
      <dgm:spPr/>
    </dgm:pt>
    <dgm:pt modelId="{303D2198-00E0-41A0-A5FD-E38FDE3AFB07}" type="pres">
      <dgm:prSet presAssocID="{0D9F8587-0EFF-4207-BE0B-7982402A3870}" presName="Accent" presStyleLbl="bgShp" presStyleIdx="3" presStyleCnt="5"/>
      <dgm:spPr/>
    </dgm:pt>
    <dgm:pt modelId="{28CEB734-45A2-4C27-A191-F56B85162F34}" type="pres">
      <dgm:prSet presAssocID="{0D9F8587-0EFF-4207-BE0B-7982402A3870}" presName="Child4" presStyleLbl="node1" presStyleIdx="3" presStyleCnt="5" custLinFactNeighborX="-51371" custLinFactNeighborY="-5119">
        <dgm:presLayoutVars>
          <dgm:chMax val="0"/>
          <dgm:chPref val="0"/>
          <dgm:bulletEnabled val="1"/>
        </dgm:presLayoutVars>
      </dgm:prSet>
      <dgm:spPr/>
    </dgm:pt>
    <dgm:pt modelId="{31A431A2-DE23-4FD4-B005-161B2882185E}" type="pres">
      <dgm:prSet presAssocID="{C1C990C7-445E-4E8C-B163-C57FE3731B7F}" presName="Accent5" presStyleCnt="0"/>
      <dgm:spPr/>
    </dgm:pt>
    <dgm:pt modelId="{25B2E25F-E87D-4F01-9E99-06E50D8FB5D4}" type="pres">
      <dgm:prSet presAssocID="{C1C990C7-445E-4E8C-B163-C57FE3731B7F}" presName="Accent" presStyleLbl="bgShp" presStyleIdx="4" presStyleCnt="5"/>
      <dgm:spPr/>
    </dgm:pt>
    <dgm:pt modelId="{57689B4B-4A58-49ED-9C7A-1DC969CF3EFC}" type="pres">
      <dgm:prSet presAssocID="{C1C990C7-445E-4E8C-B163-C57FE3731B7F}" presName="Child5" presStyleLbl="node1" presStyleIdx="4" presStyleCnt="5" custLinFactNeighborX="-23914" custLinFactNeighborY="-67571">
        <dgm:presLayoutVars>
          <dgm:chMax val="0"/>
          <dgm:chPref val="0"/>
          <dgm:bulletEnabled val="1"/>
        </dgm:presLayoutVars>
      </dgm:prSet>
      <dgm:spPr/>
    </dgm:pt>
  </dgm:ptLst>
  <dgm:cxnLst>
    <dgm:cxn modelId="{A7190362-3484-46EC-A25C-B21A36583CDF}" type="presOf" srcId="{21450D50-BFC9-4C99-9EB2-2F516F9B26D4}" destId="{CA90CE02-E173-434F-8570-D3F673CA44D2}" srcOrd="0" destOrd="0" presId="urn:microsoft.com/office/officeart/2011/layout/HexagonRadial"/>
    <dgm:cxn modelId="{BBC3A76F-6773-4EE3-A615-B0B7FA96A844}" srcId="{212AFDC2-8EAC-45C6-93F9-789C939041FF}" destId="{C1C990C7-445E-4E8C-B163-C57FE3731B7F}" srcOrd="4" destOrd="0" parTransId="{E784A5E4-4ACC-4A8F-BF76-7F94B07C3FC5}" sibTransId="{CF9D6232-B3CE-435E-8B8A-4D85A93052FF}"/>
    <dgm:cxn modelId="{682B7D59-11C4-4578-B03A-C3D0D910FE11}" srcId="{B2930FF9-6002-4EDB-A1D4-EC562908382A}" destId="{212AFDC2-8EAC-45C6-93F9-789C939041FF}" srcOrd="0" destOrd="0" parTransId="{86CD4970-81BF-46AB-9087-D00B1785484A}" sibTransId="{FA16A14F-9FAB-469C-90D3-10CFA107FC32}"/>
    <dgm:cxn modelId="{5E4A2E88-8693-4FB7-AFE5-C9F68DAB1B3E}" type="presOf" srcId="{9C284BB9-CAF9-4465-BBC4-1B1EE7F700FF}" destId="{95CB7A73-8FA8-4421-A09B-C511B9023763}" srcOrd="0" destOrd="0" presId="urn:microsoft.com/office/officeart/2011/layout/HexagonRadial"/>
    <dgm:cxn modelId="{7F288092-6D3D-499D-9D61-A9323D4DF6A9}" type="presOf" srcId="{C1C990C7-445E-4E8C-B163-C57FE3731B7F}" destId="{57689B4B-4A58-49ED-9C7A-1DC969CF3EFC}" srcOrd="0" destOrd="0" presId="urn:microsoft.com/office/officeart/2011/layout/HexagonRadial"/>
    <dgm:cxn modelId="{C66367A0-1CB5-478C-88A5-56052095B8B3}" srcId="{212AFDC2-8EAC-45C6-93F9-789C939041FF}" destId="{0D9F8587-0EFF-4207-BE0B-7982402A3870}" srcOrd="3" destOrd="0" parTransId="{DFBAFE41-4A1F-48ED-8421-A6A8C9CE2C9D}" sibTransId="{75C3351A-E178-4676-8A70-ED565FC06810}"/>
    <dgm:cxn modelId="{C5181EC5-7991-4FCD-8613-AE4D736EEDEF}" srcId="{212AFDC2-8EAC-45C6-93F9-789C939041FF}" destId="{A689DFD2-ADBA-45F6-B3A4-C15E63564B31}" srcOrd="0" destOrd="0" parTransId="{404C1824-FF7D-4DBE-BBD7-2DB9AF02ABE4}" sibTransId="{C0407876-F19A-4E57-9B75-2645228EF7F1}"/>
    <dgm:cxn modelId="{399BE1C8-EADB-4312-A2ED-FC4E570B5610}" type="presOf" srcId="{0D9F8587-0EFF-4207-BE0B-7982402A3870}" destId="{28CEB734-45A2-4C27-A191-F56B85162F34}" srcOrd="0" destOrd="0" presId="urn:microsoft.com/office/officeart/2011/layout/HexagonRadial"/>
    <dgm:cxn modelId="{C70E4EC9-9BA2-4973-88B2-93D715BD7646}" srcId="{212AFDC2-8EAC-45C6-93F9-789C939041FF}" destId="{9C284BB9-CAF9-4465-BBC4-1B1EE7F700FF}" srcOrd="2" destOrd="0" parTransId="{E67AB329-55BB-4839-BA41-8A7838272739}" sibTransId="{6FB63968-CBCA-4986-B630-EC153D089BBA}"/>
    <dgm:cxn modelId="{DE9CBCCC-EB4F-46C4-AAB5-C96F3ED68FEE}" type="presOf" srcId="{B2930FF9-6002-4EDB-A1D4-EC562908382A}" destId="{0596C3DA-EAC0-4DD9-AE08-2A080D056F64}" srcOrd="0" destOrd="0" presId="urn:microsoft.com/office/officeart/2011/layout/HexagonRadial"/>
    <dgm:cxn modelId="{6D95AFDF-D2D2-4FAA-A37C-EC8A36560F43}" type="presOf" srcId="{A689DFD2-ADBA-45F6-B3A4-C15E63564B31}" destId="{A09BD3AB-B405-4AEF-8CF4-5F62D8341248}" srcOrd="0" destOrd="0" presId="urn:microsoft.com/office/officeart/2011/layout/HexagonRadial"/>
    <dgm:cxn modelId="{77D07BEC-B4FF-4DF7-AE40-83569AC60809}" type="presOf" srcId="{212AFDC2-8EAC-45C6-93F9-789C939041FF}" destId="{BC4CE272-B26B-4DFB-BE72-09833AE74CDD}" srcOrd="0" destOrd="0" presId="urn:microsoft.com/office/officeart/2011/layout/HexagonRadial"/>
    <dgm:cxn modelId="{BBE42FFF-27FE-4247-89CD-A682257C0D09}" srcId="{212AFDC2-8EAC-45C6-93F9-789C939041FF}" destId="{21450D50-BFC9-4C99-9EB2-2F516F9B26D4}" srcOrd="1" destOrd="0" parTransId="{12335DA1-C59F-4433-8D91-183765AC980E}" sibTransId="{7BA4CDBA-91C8-4A42-B51F-3F6A0E528B25}"/>
    <dgm:cxn modelId="{533F3B86-33A5-4C81-9D79-865CFA4FC812}" type="presParOf" srcId="{0596C3DA-EAC0-4DD9-AE08-2A080D056F64}" destId="{BC4CE272-B26B-4DFB-BE72-09833AE74CDD}" srcOrd="0" destOrd="0" presId="urn:microsoft.com/office/officeart/2011/layout/HexagonRadial"/>
    <dgm:cxn modelId="{B78387A6-2B47-4AE1-A728-D1672032E06E}" type="presParOf" srcId="{0596C3DA-EAC0-4DD9-AE08-2A080D056F64}" destId="{0DBA6577-29C7-43ED-968C-7FF3256B001B}" srcOrd="1" destOrd="0" presId="urn:microsoft.com/office/officeart/2011/layout/HexagonRadial"/>
    <dgm:cxn modelId="{897344C6-01DD-4D0D-AF0C-53DD377D4286}" type="presParOf" srcId="{0DBA6577-29C7-43ED-968C-7FF3256B001B}" destId="{656EA2F4-9C32-435D-8BF7-F987A5DCFC38}" srcOrd="0" destOrd="0" presId="urn:microsoft.com/office/officeart/2011/layout/HexagonRadial"/>
    <dgm:cxn modelId="{A938D8E2-5D35-4DCA-A770-06FFDB67940D}" type="presParOf" srcId="{0596C3DA-EAC0-4DD9-AE08-2A080D056F64}" destId="{A09BD3AB-B405-4AEF-8CF4-5F62D8341248}" srcOrd="2" destOrd="0" presId="urn:microsoft.com/office/officeart/2011/layout/HexagonRadial"/>
    <dgm:cxn modelId="{2CDA266F-B886-4136-BF33-C63483998EB3}" type="presParOf" srcId="{0596C3DA-EAC0-4DD9-AE08-2A080D056F64}" destId="{D89DF4D4-83C1-4309-AB98-888AD799F81E}" srcOrd="3" destOrd="0" presId="urn:microsoft.com/office/officeart/2011/layout/HexagonRadial"/>
    <dgm:cxn modelId="{28425773-CE14-41E3-88D9-F4F4E8A27F5B}" type="presParOf" srcId="{D89DF4D4-83C1-4309-AB98-888AD799F81E}" destId="{E787DE83-DD27-414D-920F-E30A49D62BCC}" srcOrd="0" destOrd="0" presId="urn:microsoft.com/office/officeart/2011/layout/HexagonRadial"/>
    <dgm:cxn modelId="{F31829DC-F62A-4E1C-A10A-169EF392325F}" type="presParOf" srcId="{0596C3DA-EAC0-4DD9-AE08-2A080D056F64}" destId="{CA90CE02-E173-434F-8570-D3F673CA44D2}" srcOrd="4" destOrd="0" presId="urn:microsoft.com/office/officeart/2011/layout/HexagonRadial"/>
    <dgm:cxn modelId="{2672916B-A015-4714-886A-5D5C8D5C4D24}" type="presParOf" srcId="{0596C3DA-EAC0-4DD9-AE08-2A080D056F64}" destId="{D9FBA343-4A66-44F5-9086-D23787AEF87E}" srcOrd="5" destOrd="0" presId="urn:microsoft.com/office/officeart/2011/layout/HexagonRadial"/>
    <dgm:cxn modelId="{7CC92220-F0F2-4E12-BE2F-DEEA8B04F914}" type="presParOf" srcId="{D9FBA343-4A66-44F5-9086-D23787AEF87E}" destId="{8DA5C154-A65B-4E1D-A168-65F94235B079}" srcOrd="0" destOrd="0" presId="urn:microsoft.com/office/officeart/2011/layout/HexagonRadial"/>
    <dgm:cxn modelId="{ED48DF62-3A0E-40F8-8D2D-4EA4FAE48E70}" type="presParOf" srcId="{0596C3DA-EAC0-4DD9-AE08-2A080D056F64}" destId="{95CB7A73-8FA8-4421-A09B-C511B9023763}" srcOrd="6" destOrd="0" presId="urn:microsoft.com/office/officeart/2011/layout/HexagonRadial"/>
    <dgm:cxn modelId="{4E09BB4C-F5C6-4D9C-A1C9-8F969554EF80}" type="presParOf" srcId="{0596C3DA-EAC0-4DD9-AE08-2A080D056F64}" destId="{E4EB3950-7545-402C-AD53-447EBD13A972}" srcOrd="7" destOrd="0" presId="urn:microsoft.com/office/officeart/2011/layout/HexagonRadial"/>
    <dgm:cxn modelId="{AE2AC808-B008-4220-A734-10275FC9837D}" type="presParOf" srcId="{E4EB3950-7545-402C-AD53-447EBD13A972}" destId="{303D2198-00E0-41A0-A5FD-E38FDE3AFB07}" srcOrd="0" destOrd="0" presId="urn:microsoft.com/office/officeart/2011/layout/HexagonRadial"/>
    <dgm:cxn modelId="{E739EFBC-6909-449B-944F-98686ECF1753}" type="presParOf" srcId="{0596C3DA-EAC0-4DD9-AE08-2A080D056F64}" destId="{28CEB734-45A2-4C27-A191-F56B85162F34}" srcOrd="8" destOrd="0" presId="urn:microsoft.com/office/officeart/2011/layout/HexagonRadial"/>
    <dgm:cxn modelId="{78739F6C-49BC-438C-9583-EA9FBF09E935}" type="presParOf" srcId="{0596C3DA-EAC0-4DD9-AE08-2A080D056F64}" destId="{31A431A2-DE23-4FD4-B005-161B2882185E}" srcOrd="9" destOrd="0" presId="urn:microsoft.com/office/officeart/2011/layout/HexagonRadial"/>
    <dgm:cxn modelId="{EDBE71F0-036F-4F4E-B414-046D356DEBE9}" type="presParOf" srcId="{31A431A2-DE23-4FD4-B005-161B2882185E}" destId="{25B2E25F-E87D-4F01-9E99-06E50D8FB5D4}" srcOrd="0" destOrd="0" presId="urn:microsoft.com/office/officeart/2011/layout/HexagonRadial"/>
    <dgm:cxn modelId="{152702CA-8E3F-42FF-BDAD-3E2EE5D1BDC5}" type="presParOf" srcId="{0596C3DA-EAC0-4DD9-AE08-2A080D056F64}" destId="{57689B4B-4A58-49ED-9C7A-1DC969CF3EFC}" srcOrd="10" destOrd="0" presId="urn:microsoft.com/office/officeart/2011/layout/HexagonRadial"/>
  </dgm:cxnLst>
  <dgm:bg/>
  <dgm:whole/>
  <dgm:extLst>
    <a:ext uri="http://schemas.microsoft.com/office/drawing/2008/diagram">
      <dsp:dataModelExt xmlns:dsp="http://schemas.microsoft.com/office/drawing/2008/diagram" relId="rId42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758B99C2-2D14-4DD5-87C1-78B8FBA4D2B3}">
      <dsp:nvSpPr>
        <dsp:cNvPr id="0" name=""/>
        <dsp:cNvSpPr/>
      </dsp:nvSpPr>
      <dsp:spPr>
        <a:xfrm>
          <a:off x="867295" y="97"/>
          <a:ext cx="1333174" cy="799904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400" b="1" kern="1200">
              <a:latin typeface="Times New Roman" panose="02020603050405020304" pitchFamily="18" charset="0"/>
              <a:cs typeface="Times New Roman" panose="02020603050405020304" pitchFamily="18" charset="0"/>
            </a:rPr>
            <a:t>Shared Ownership</a:t>
          </a:r>
        </a:p>
      </dsp:txBody>
      <dsp:txXfrm>
        <a:off x="867295" y="97"/>
        <a:ext cx="1333174" cy="799904"/>
      </dsp:txXfrm>
    </dsp:sp>
    <dsp:sp modelId="{D9787841-B3E2-4BE4-B282-C79AF4A43360}">
      <dsp:nvSpPr>
        <dsp:cNvPr id="0" name=""/>
        <dsp:cNvSpPr/>
      </dsp:nvSpPr>
      <dsp:spPr>
        <a:xfrm>
          <a:off x="2333787" y="97"/>
          <a:ext cx="1333174" cy="799904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400" b="1" kern="1200">
              <a:latin typeface="Times New Roman" panose="02020603050405020304" pitchFamily="18" charset="0"/>
              <a:cs typeface="Times New Roman" panose="02020603050405020304" pitchFamily="18" charset="0"/>
            </a:rPr>
            <a:t>Responsibility</a:t>
          </a:r>
        </a:p>
      </dsp:txBody>
      <dsp:txXfrm>
        <a:off x="2333787" y="97"/>
        <a:ext cx="1333174" cy="799904"/>
      </dsp:txXfrm>
    </dsp:sp>
    <dsp:sp modelId="{32FF4E36-BB56-4E17-924E-E5F38C3FDF44}">
      <dsp:nvSpPr>
        <dsp:cNvPr id="0" name=""/>
        <dsp:cNvSpPr/>
      </dsp:nvSpPr>
      <dsp:spPr>
        <a:xfrm>
          <a:off x="3800279" y="97"/>
          <a:ext cx="1333174" cy="799904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400" b="1" kern="1200">
              <a:latin typeface="Times New Roman" panose="02020603050405020304" pitchFamily="18" charset="0"/>
              <a:cs typeface="Times New Roman" panose="02020603050405020304" pitchFamily="18" charset="0"/>
            </a:rPr>
            <a:t>Confidentiality</a:t>
          </a:r>
        </a:p>
      </dsp:txBody>
      <dsp:txXfrm>
        <a:off x="3800279" y="97"/>
        <a:ext cx="1333174" cy="799904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8D5C18C2-9A49-4797-8B0E-27416B31DB01}">
      <dsp:nvSpPr>
        <dsp:cNvPr id="0" name=""/>
        <dsp:cNvSpPr/>
      </dsp:nvSpPr>
      <dsp:spPr>
        <a:xfrm>
          <a:off x="1772621" y="398979"/>
          <a:ext cx="2930492" cy="2930492"/>
        </a:xfrm>
        <a:prstGeom prst="blockArc">
          <a:avLst>
            <a:gd name="adj1" fmla="val 11880000"/>
            <a:gd name="adj2" fmla="val 16200000"/>
            <a:gd name="adj3" fmla="val 4643"/>
          </a:avLst>
        </a:prstGeom>
        <a:solidFill>
          <a:schemeClr val="accent6"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1F9A0A40-AD53-4F48-9BBC-B757BF35956E}">
      <dsp:nvSpPr>
        <dsp:cNvPr id="0" name=""/>
        <dsp:cNvSpPr/>
      </dsp:nvSpPr>
      <dsp:spPr>
        <a:xfrm>
          <a:off x="1772621" y="398979"/>
          <a:ext cx="2930492" cy="2930492"/>
        </a:xfrm>
        <a:prstGeom prst="blockArc">
          <a:avLst>
            <a:gd name="adj1" fmla="val 7560000"/>
            <a:gd name="adj2" fmla="val 11880000"/>
            <a:gd name="adj3" fmla="val 4643"/>
          </a:avLst>
        </a:prstGeom>
        <a:solidFill>
          <a:schemeClr val="accent5"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2E9624FE-E125-4907-B3B2-BFF79C652BF8}">
      <dsp:nvSpPr>
        <dsp:cNvPr id="0" name=""/>
        <dsp:cNvSpPr/>
      </dsp:nvSpPr>
      <dsp:spPr>
        <a:xfrm>
          <a:off x="1772621" y="398979"/>
          <a:ext cx="2930492" cy="2930492"/>
        </a:xfrm>
        <a:prstGeom prst="blockArc">
          <a:avLst>
            <a:gd name="adj1" fmla="val 3240000"/>
            <a:gd name="adj2" fmla="val 7560000"/>
            <a:gd name="adj3" fmla="val 4643"/>
          </a:avLst>
        </a:prstGeom>
        <a:solidFill>
          <a:schemeClr val="accent4"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7305537F-4F0A-4D5A-A77F-69E6676D9849}">
      <dsp:nvSpPr>
        <dsp:cNvPr id="0" name=""/>
        <dsp:cNvSpPr/>
      </dsp:nvSpPr>
      <dsp:spPr>
        <a:xfrm>
          <a:off x="1772621" y="398979"/>
          <a:ext cx="2930492" cy="2930492"/>
        </a:xfrm>
        <a:prstGeom prst="blockArc">
          <a:avLst>
            <a:gd name="adj1" fmla="val 20520000"/>
            <a:gd name="adj2" fmla="val 3240000"/>
            <a:gd name="adj3" fmla="val 4643"/>
          </a:avLst>
        </a:prstGeom>
        <a:solidFill>
          <a:schemeClr val="accent3"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6B662B46-E460-4D05-B49A-545BFC3B2D4C}">
      <dsp:nvSpPr>
        <dsp:cNvPr id="0" name=""/>
        <dsp:cNvSpPr/>
      </dsp:nvSpPr>
      <dsp:spPr>
        <a:xfrm>
          <a:off x="1772621" y="398979"/>
          <a:ext cx="2930492" cy="2930492"/>
        </a:xfrm>
        <a:prstGeom prst="blockArc">
          <a:avLst>
            <a:gd name="adj1" fmla="val 16200000"/>
            <a:gd name="adj2" fmla="val 20520000"/>
            <a:gd name="adj3" fmla="val 4643"/>
          </a:avLst>
        </a:prstGeom>
        <a:solidFill>
          <a:schemeClr val="accent2"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CD971AA7-4879-40FE-B4CA-C7776B402817}">
      <dsp:nvSpPr>
        <dsp:cNvPr id="0" name=""/>
        <dsp:cNvSpPr/>
      </dsp:nvSpPr>
      <dsp:spPr>
        <a:xfrm>
          <a:off x="2563007" y="1189365"/>
          <a:ext cx="1349719" cy="1349719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0320" tIns="20320" rIns="20320" bIns="20320" numCol="1" spcCol="1270" anchor="ctr" anchorCtr="0">
          <a:noAutofit/>
        </a:bodyPr>
        <a:lstStyle/>
        <a:p>
          <a:pPr marL="0" lvl="0" indent="0" algn="ctr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600" b="1" kern="1200"/>
            <a:t>The Tuckman Team Model</a:t>
          </a:r>
        </a:p>
      </dsp:txBody>
      <dsp:txXfrm>
        <a:off x="2760669" y="1387027"/>
        <a:ext cx="954395" cy="954395"/>
      </dsp:txXfrm>
    </dsp:sp>
    <dsp:sp modelId="{DDB9C63B-F4B6-4CC8-8FA2-92FB2CAD30CD}">
      <dsp:nvSpPr>
        <dsp:cNvPr id="0" name=""/>
        <dsp:cNvSpPr/>
      </dsp:nvSpPr>
      <dsp:spPr>
        <a:xfrm>
          <a:off x="2765465" y="-39409"/>
          <a:ext cx="944803" cy="944803"/>
        </a:xfrm>
        <a:prstGeom prst="ellipse">
          <a:avLst/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6510" tIns="16510" rIns="16510" bIns="1651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300" b="1" kern="1200">
              <a:latin typeface="+mn-lt"/>
              <a:cs typeface="Times New Roman" panose="02020603050405020304" pitchFamily="18" charset="0"/>
            </a:rPr>
            <a:t>Forming</a:t>
          </a:r>
        </a:p>
      </dsp:txBody>
      <dsp:txXfrm>
        <a:off x="2903828" y="98954"/>
        <a:ext cx="668077" cy="668077"/>
      </dsp:txXfrm>
    </dsp:sp>
    <dsp:sp modelId="{B05E2D26-144C-46BA-B917-9F8D4CBCA993}">
      <dsp:nvSpPr>
        <dsp:cNvPr id="0" name=""/>
        <dsp:cNvSpPr/>
      </dsp:nvSpPr>
      <dsp:spPr>
        <a:xfrm>
          <a:off x="4063635" y="886534"/>
          <a:ext cx="1070831" cy="1070831"/>
        </a:xfrm>
        <a:prstGeom prst="ellipse">
          <a:avLst/>
        </a:prstGeom>
        <a:solidFill>
          <a:schemeClr val="accent3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b="1" kern="1200"/>
            <a:t>Storming</a:t>
          </a:r>
        </a:p>
      </dsp:txBody>
      <dsp:txXfrm>
        <a:off x="4220455" y="1043354"/>
        <a:ext cx="757191" cy="757191"/>
      </dsp:txXfrm>
    </dsp:sp>
    <dsp:sp modelId="{67179C8C-6CEF-4383-9E59-810E8D039AF2}">
      <dsp:nvSpPr>
        <dsp:cNvPr id="0" name=""/>
        <dsp:cNvSpPr/>
      </dsp:nvSpPr>
      <dsp:spPr>
        <a:xfrm>
          <a:off x="3606723" y="2549715"/>
          <a:ext cx="944803" cy="944803"/>
        </a:xfrm>
        <a:prstGeom prst="ellipse">
          <a:avLst/>
        </a:prstGeom>
        <a:solidFill>
          <a:schemeClr val="accent4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b="1" kern="1200"/>
            <a:t>Norming</a:t>
          </a:r>
        </a:p>
      </dsp:txBody>
      <dsp:txXfrm>
        <a:off x="3745086" y="2688078"/>
        <a:ext cx="668077" cy="668077"/>
      </dsp:txXfrm>
    </dsp:sp>
    <dsp:sp modelId="{72B500F5-8E61-46E7-8375-463A1D13A333}">
      <dsp:nvSpPr>
        <dsp:cNvPr id="0" name=""/>
        <dsp:cNvSpPr/>
      </dsp:nvSpPr>
      <dsp:spPr>
        <a:xfrm>
          <a:off x="1816968" y="2442475"/>
          <a:ext cx="1159283" cy="1159283"/>
        </a:xfrm>
        <a:prstGeom prst="ellipse">
          <a:avLst/>
        </a:prstGeom>
        <a:solidFill>
          <a:schemeClr val="accent5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b="1" kern="1200"/>
            <a:t>Performing</a:t>
          </a:r>
        </a:p>
      </dsp:txBody>
      <dsp:txXfrm>
        <a:off x="1986741" y="2612248"/>
        <a:ext cx="819737" cy="819737"/>
      </dsp:txXfrm>
    </dsp:sp>
    <dsp:sp modelId="{3C734133-5424-44A0-9890-5BFB13E16945}">
      <dsp:nvSpPr>
        <dsp:cNvPr id="0" name=""/>
        <dsp:cNvSpPr/>
      </dsp:nvSpPr>
      <dsp:spPr>
        <a:xfrm>
          <a:off x="1256807" y="802073"/>
          <a:ext cx="1239752" cy="1239752"/>
        </a:xfrm>
        <a:prstGeom prst="ellipse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b="1" kern="1200"/>
            <a:t>Adjourning</a:t>
          </a:r>
        </a:p>
      </dsp:txBody>
      <dsp:txXfrm>
        <a:off x="1438364" y="983630"/>
        <a:ext cx="876638" cy="876638"/>
      </dsp:txXfrm>
    </dsp:sp>
  </dsp:spTree>
</dsp:drawing>
</file>

<file path=word/diagrams/drawing3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9A3262E0-958F-4FAC-B085-76EE95285FD6}">
      <dsp:nvSpPr>
        <dsp:cNvPr id="0" name=""/>
        <dsp:cNvSpPr/>
      </dsp:nvSpPr>
      <dsp:spPr>
        <a:xfrm>
          <a:off x="1325422" y="182422"/>
          <a:ext cx="1385773" cy="1385773"/>
        </a:xfrm>
        <a:prstGeom prst="pieWedge">
          <a:avLst/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3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>
          <a:schemeClr val="lt1"/>
        </a:fontRef>
      </dsp:style>
      <dsp:txBody>
        <a:bodyPr spcFirstLastPara="0" vert="horz" wrap="square" lIns="92456" tIns="92456" rIns="92456" bIns="92456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300" b="1" kern="1200"/>
            <a:t>Dominance</a:t>
          </a:r>
        </a:p>
      </dsp:txBody>
      <dsp:txXfrm>
        <a:off x="1731306" y="588306"/>
        <a:ext cx="979889" cy="979889"/>
      </dsp:txXfrm>
    </dsp:sp>
    <dsp:sp modelId="{052BAB97-92AA-40CA-9766-61DA50AB2FAC}">
      <dsp:nvSpPr>
        <dsp:cNvPr id="0" name=""/>
        <dsp:cNvSpPr/>
      </dsp:nvSpPr>
      <dsp:spPr>
        <a:xfrm rot="5400000">
          <a:off x="2775204" y="182422"/>
          <a:ext cx="1385773" cy="1385773"/>
        </a:xfrm>
        <a:prstGeom prst="pieWedge">
          <a:avLst/>
        </a:prstGeom>
        <a:solidFill>
          <a:schemeClr val="accent3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3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>
          <a:schemeClr val="lt1"/>
        </a:fontRef>
      </dsp:style>
      <dsp:txBody>
        <a:bodyPr spcFirstLastPara="0" vert="horz" wrap="square" lIns="92456" tIns="92456" rIns="92456" bIns="92456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300" b="1" kern="1200"/>
            <a:t>Influence </a:t>
          </a:r>
        </a:p>
      </dsp:txBody>
      <dsp:txXfrm rot="-5400000">
        <a:off x="2775204" y="588306"/>
        <a:ext cx="979889" cy="979889"/>
      </dsp:txXfrm>
    </dsp:sp>
    <dsp:sp modelId="{D47F8B1C-A319-4633-8B5D-7C9FDAC054D6}">
      <dsp:nvSpPr>
        <dsp:cNvPr id="0" name=""/>
        <dsp:cNvSpPr/>
      </dsp:nvSpPr>
      <dsp:spPr>
        <a:xfrm rot="10800000">
          <a:off x="2735654" y="1592654"/>
          <a:ext cx="1464873" cy="1464873"/>
        </a:xfrm>
        <a:prstGeom prst="pieWedge">
          <a:avLst/>
        </a:prstGeom>
        <a:solidFill>
          <a:schemeClr val="accent4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3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>
          <a:schemeClr val="lt1"/>
        </a:fontRef>
      </dsp:style>
      <dsp:txBody>
        <a:bodyPr spcFirstLastPara="0" vert="horz" wrap="square" lIns="92456" tIns="92456" rIns="92456" bIns="92456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300" b="1" kern="1200"/>
            <a:t>Compliance</a:t>
          </a:r>
        </a:p>
      </dsp:txBody>
      <dsp:txXfrm rot="10800000">
        <a:off x="2735654" y="1592654"/>
        <a:ext cx="1035822" cy="1035822"/>
      </dsp:txXfrm>
    </dsp:sp>
    <dsp:sp modelId="{CE6B0050-64D5-4602-BBA0-6006FA3D251F}">
      <dsp:nvSpPr>
        <dsp:cNvPr id="0" name=""/>
        <dsp:cNvSpPr/>
      </dsp:nvSpPr>
      <dsp:spPr>
        <a:xfrm rot="16200000">
          <a:off x="1325422" y="1632204"/>
          <a:ext cx="1385773" cy="1385773"/>
        </a:xfrm>
        <a:prstGeom prst="pieWedge">
          <a:avLst/>
        </a:prstGeom>
        <a:solidFill>
          <a:schemeClr val="accent5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3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>
          <a:schemeClr val="lt1"/>
        </a:fontRef>
      </dsp:style>
      <dsp:txBody>
        <a:bodyPr spcFirstLastPara="0" vert="horz" wrap="square" lIns="92456" tIns="92456" rIns="92456" bIns="92456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300" b="1" kern="1200"/>
            <a:t>Steadiness</a:t>
          </a:r>
        </a:p>
      </dsp:txBody>
      <dsp:txXfrm rot="5400000">
        <a:off x="1731306" y="1632204"/>
        <a:ext cx="979889" cy="979889"/>
      </dsp:txXfrm>
    </dsp:sp>
    <dsp:sp modelId="{CCF4867D-05DD-45CA-AB14-BF2D380CF8B7}">
      <dsp:nvSpPr>
        <dsp:cNvPr id="0" name=""/>
        <dsp:cNvSpPr/>
      </dsp:nvSpPr>
      <dsp:spPr>
        <a:xfrm>
          <a:off x="2503970" y="1312164"/>
          <a:ext cx="478459" cy="416052"/>
        </a:xfrm>
        <a:prstGeom prst="circularArrow">
          <a:avLst/>
        </a:prstGeom>
        <a:solidFill>
          <a:schemeClr val="accent2">
            <a:tint val="40000"/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3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/>
      </dsp:style>
    </dsp:sp>
    <dsp:sp modelId="{D68B8AB5-E946-405E-9E8A-31BE5FC9079D}">
      <dsp:nvSpPr>
        <dsp:cNvPr id="0" name=""/>
        <dsp:cNvSpPr/>
      </dsp:nvSpPr>
      <dsp:spPr>
        <a:xfrm rot="10800000">
          <a:off x="2503970" y="1472184"/>
          <a:ext cx="478459" cy="416052"/>
        </a:xfrm>
        <a:prstGeom prst="circularArrow">
          <a:avLst/>
        </a:prstGeom>
        <a:solidFill>
          <a:schemeClr val="accent2">
            <a:tint val="40000"/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3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/>
      </dsp:style>
    </dsp:sp>
  </dsp:spTree>
</dsp:drawing>
</file>

<file path=word/diagrams/drawing4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B400FAD2-6F4E-47E1-B7F1-22E270C78525}">
      <dsp:nvSpPr>
        <dsp:cNvPr id="0" name=""/>
        <dsp:cNvSpPr/>
      </dsp:nvSpPr>
      <dsp:spPr>
        <a:xfrm>
          <a:off x="1735" y="186976"/>
          <a:ext cx="1376995" cy="826197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2390" tIns="72390" rIns="72390" bIns="72390" numCol="1" spcCol="1270" anchor="ctr" anchorCtr="0">
          <a:noAutofit/>
        </a:bodyPr>
        <a:lstStyle/>
        <a:p>
          <a:pPr marL="0" lvl="0" indent="0" algn="ctr" defTabSz="8445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900" b="1" kern="1200"/>
            <a:t>Shared Objectives</a:t>
          </a:r>
        </a:p>
      </dsp:txBody>
      <dsp:txXfrm>
        <a:off x="1735" y="186976"/>
        <a:ext cx="1376995" cy="826197"/>
      </dsp:txXfrm>
    </dsp:sp>
    <dsp:sp modelId="{48774D63-5F67-4BEE-8B01-E6B55135D19B}">
      <dsp:nvSpPr>
        <dsp:cNvPr id="0" name=""/>
        <dsp:cNvSpPr/>
      </dsp:nvSpPr>
      <dsp:spPr>
        <a:xfrm>
          <a:off x="1516430" y="186976"/>
          <a:ext cx="1376995" cy="826197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2390" tIns="72390" rIns="72390" bIns="72390" numCol="1" spcCol="1270" anchor="ctr" anchorCtr="0">
          <a:noAutofit/>
        </a:bodyPr>
        <a:lstStyle/>
        <a:p>
          <a:pPr marL="0" lvl="0" indent="0" algn="ctr" defTabSz="8445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900" b="1" kern="1200"/>
            <a:t>Group agreements </a:t>
          </a:r>
        </a:p>
      </dsp:txBody>
      <dsp:txXfrm>
        <a:off x="1516430" y="186976"/>
        <a:ext cx="1376995" cy="826197"/>
      </dsp:txXfrm>
    </dsp:sp>
    <dsp:sp modelId="{20B52D90-CFC0-4D5C-9334-4C699FF6B040}">
      <dsp:nvSpPr>
        <dsp:cNvPr id="0" name=""/>
        <dsp:cNvSpPr/>
      </dsp:nvSpPr>
      <dsp:spPr>
        <a:xfrm>
          <a:off x="3031124" y="186976"/>
          <a:ext cx="1376995" cy="826197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2390" tIns="72390" rIns="72390" bIns="72390" numCol="1" spcCol="1270" anchor="ctr" anchorCtr="0">
          <a:noAutofit/>
        </a:bodyPr>
        <a:lstStyle/>
        <a:p>
          <a:pPr marL="0" lvl="0" indent="0" algn="ctr" defTabSz="8445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900" b="1" kern="1200"/>
            <a:t>Meaningful schedules </a:t>
          </a:r>
        </a:p>
      </dsp:txBody>
      <dsp:txXfrm>
        <a:off x="3031124" y="186976"/>
        <a:ext cx="1376995" cy="826197"/>
      </dsp:txXfrm>
    </dsp:sp>
    <dsp:sp modelId="{F5D2A5C8-18F6-4978-8E6A-4B32275EE809}">
      <dsp:nvSpPr>
        <dsp:cNvPr id="0" name=""/>
        <dsp:cNvSpPr/>
      </dsp:nvSpPr>
      <dsp:spPr>
        <a:xfrm>
          <a:off x="4545819" y="186976"/>
          <a:ext cx="1376995" cy="826197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2390" tIns="72390" rIns="72390" bIns="72390" numCol="1" spcCol="1270" anchor="ctr" anchorCtr="0">
          <a:noAutofit/>
        </a:bodyPr>
        <a:lstStyle/>
        <a:p>
          <a:pPr marL="0" lvl="0" indent="0" algn="ctr" defTabSz="8445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900" b="1" kern="1200"/>
            <a:t>Effective Delegation </a:t>
          </a:r>
        </a:p>
      </dsp:txBody>
      <dsp:txXfrm>
        <a:off x="4545819" y="186976"/>
        <a:ext cx="1376995" cy="826197"/>
      </dsp:txXfrm>
    </dsp:sp>
  </dsp:spTree>
</dsp:drawing>
</file>

<file path=word/diagrams/drawing5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4191CD84-C5BD-411C-9FC9-A825E578752D}">
      <dsp:nvSpPr>
        <dsp:cNvPr id="0" name=""/>
        <dsp:cNvSpPr/>
      </dsp:nvSpPr>
      <dsp:spPr>
        <a:xfrm>
          <a:off x="0" y="1158"/>
          <a:ext cx="4486275" cy="0"/>
        </a:xfrm>
        <a:prstGeom prst="lin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250BD3B9-365C-4135-B245-9E2D15CBAB3E}">
      <dsp:nvSpPr>
        <dsp:cNvPr id="0" name=""/>
        <dsp:cNvSpPr/>
      </dsp:nvSpPr>
      <dsp:spPr>
        <a:xfrm>
          <a:off x="0" y="1158"/>
          <a:ext cx="897255" cy="2369408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53340" tIns="53340" rIns="53340" bIns="53340" numCol="1" spcCol="1270" anchor="t" anchorCtr="0">
          <a:noAutofit/>
        </a:bodyPr>
        <a:lstStyle/>
        <a:p>
          <a:pPr marL="0" lvl="0" indent="0" algn="l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400" b="1" kern="1200"/>
            <a:t>Inter-personal Communication</a:t>
          </a:r>
        </a:p>
      </dsp:txBody>
      <dsp:txXfrm>
        <a:off x="0" y="1158"/>
        <a:ext cx="897255" cy="2369408"/>
      </dsp:txXfrm>
    </dsp:sp>
    <dsp:sp modelId="{12975506-EDB3-4DC1-ABC9-9AAF32ECC191}">
      <dsp:nvSpPr>
        <dsp:cNvPr id="0" name=""/>
        <dsp:cNvSpPr/>
      </dsp:nvSpPr>
      <dsp:spPr>
        <a:xfrm>
          <a:off x="964549" y="29011"/>
          <a:ext cx="3521725" cy="557065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68580" tIns="68580" rIns="68580" bIns="68580" numCol="1" spcCol="1270" anchor="t" anchorCtr="0">
          <a:noAutofit/>
        </a:bodyPr>
        <a:lstStyle/>
        <a:p>
          <a:pPr marL="0" lvl="0" indent="0" algn="l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800" kern="1200"/>
            <a:t>Body Language </a:t>
          </a:r>
        </a:p>
      </dsp:txBody>
      <dsp:txXfrm>
        <a:off x="964549" y="29011"/>
        <a:ext cx="3521725" cy="557065"/>
      </dsp:txXfrm>
    </dsp:sp>
    <dsp:sp modelId="{88E51153-D8CA-414D-8DCF-A7064AE9FBCC}">
      <dsp:nvSpPr>
        <dsp:cNvPr id="0" name=""/>
        <dsp:cNvSpPr/>
      </dsp:nvSpPr>
      <dsp:spPr>
        <a:xfrm>
          <a:off x="897255" y="586076"/>
          <a:ext cx="3589020" cy="0"/>
        </a:xfrm>
        <a:prstGeom prst="lin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tint val="5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FC2AC3B1-4374-44B7-B35F-48F99BE311EB}">
      <dsp:nvSpPr>
        <dsp:cNvPr id="0" name=""/>
        <dsp:cNvSpPr/>
      </dsp:nvSpPr>
      <dsp:spPr>
        <a:xfrm>
          <a:off x="964549" y="613930"/>
          <a:ext cx="3521725" cy="557065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68580" tIns="68580" rIns="68580" bIns="68580" numCol="1" spcCol="1270" anchor="t" anchorCtr="0">
          <a:noAutofit/>
        </a:bodyPr>
        <a:lstStyle/>
        <a:p>
          <a:pPr marL="0" lvl="0" indent="0" algn="l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800" kern="1200"/>
            <a:t>Active listenting</a:t>
          </a:r>
        </a:p>
      </dsp:txBody>
      <dsp:txXfrm>
        <a:off x="964549" y="613930"/>
        <a:ext cx="3521725" cy="557065"/>
      </dsp:txXfrm>
    </dsp:sp>
    <dsp:sp modelId="{BDADC215-D94D-4DCB-9C82-371B187532AE}">
      <dsp:nvSpPr>
        <dsp:cNvPr id="0" name=""/>
        <dsp:cNvSpPr/>
      </dsp:nvSpPr>
      <dsp:spPr>
        <a:xfrm>
          <a:off x="897255" y="1170995"/>
          <a:ext cx="3589020" cy="0"/>
        </a:xfrm>
        <a:prstGeom prst="lin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tint val="5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02F4FC84-E4A0-4A93-8B06-ED0586883FD5}">
      <dsp:nvSpPr>
        <dsp:cNvPr id="0" name=""/>
        <dsp:cNvSpPr/>
      </dsp:nvSpPr>
      <dsp:spPr>
        <a:xfrm>
          <a:off x="964549" y="1198849"/>
          <a:ext cx="3521725" cy="557065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68580" tIns="68580" rIns="68580" bIns="68580" numCol="1" spcCol="1270" anchor="t" anchorCtr="0">
          <a:noAutofit/>
        </a:bodyPr>
        <a:lstStyle/>
        <a:p>
          <a:pPr marL="0" lvl="0" indent="0" algn="l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800" kern="1200"/>
            <a:t>Personal Presentation</a:t>
          </a:r>
        </a:p>
      </dsp:txBody>
      <dsp:txXfrm>
        <a:off x="964549" y="1198849"/>
        <a:ext cx="3521725" cy="557065"/>
      </dsp:txXfrm>
    </dsp:sp>
    <dsp:sp modelId="{3D7E47F2-AF05-42BC-AFDA-B5AA01E46C54}">
      <dsp:nvSpPr>
        <dsp:cNvPr id="0" name=""/>
        <dsp:cNvSpPr/>
      </dsp:nvSpPr>
      <dsp:spPr>
        <a:xfrm>
          <a:off x="897255" y="1755914"/>
          <a:ext cx="3589020" cy="0"/>
        </a:xfrm>
        <a:prstGeom prst="lin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tint val="5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09285DB9-8A0C-4E54-B2FE-5E12B1D3FA07}">
      <dsp:nvSpPr>
        <dsp:cNvPr id="0" name=""/>
        <dsp:cNvSpPr/>
      </dsp:nvSpPr>
      <dsp:spPr>
        <a:xfrm>
          <a:off x="964549" y="1783768"/>
          <a:ext cx="3521725" cy="557065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68580" tIns="68580" rIns="68580" bIns="68580" numCol="1" spcCol="1270" anchor="t" anchorCtr="0">
          <a:noAutofit/>
        </a:bodyPr>
        <a:lstStyle/>
        <a:p>
          <a:pPr marL="0" lvl="0" indent="0" algn="l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800" kern="1200"/>
            <a:t>Context awareness </a:t>
          </a:r>
        </a:p>
      </dsp:txBody>
      <dsp:txXfrm>
        <a:off x="964549" y="1783768"/>
        <a:ext cx="3521725" cy="557065"/>
      </dsp:txXfrm>
    </dsp:sp>
    <dsp:sp modelId="{0340E186-9C11-47F8-ACF0-92352A517109}">
      <dsp:nvSpPr>
        <dsp:cNvPr id="0" name=""/>
        <dsp:cNvSpPr/>
      </dsp:nvSpPr>
      <dsp:spPr>
        <a:xfrm>
          <a:off x="897255" y="2340833"/>
          <a:ext cx="3589020" cy="0"/>
        </a:xfrm>
        <a:prstGeom prst="lin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tint val="5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</dsp:spTree>
</dsp:drawing>
</file>

<file path=word/diagrams/drawing6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449EE6BE-1D91-4B44-B54E-DCA97A400031}">
      <dsp:nvSpPr>
        <dsp:cNvPr id="0" name=""/>
        <dsp:cNvSpPr/>
      </dsp:nvSpPr>
      <dsp:spPr>
        <a:xfrm>
          <a:off x="720" y="179942"/>
          <a:ext cx="908316" cy="544989"/>
        </a:xfrm>
        <a:prstGeom prst="rect">
          <a:avLst/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0" tIns="57150" rIns="57150" bIns="5715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500" kern="1200"/>
            <a:t>Memos</a:t>
          </a:r>
        </a:p>
      </dsp:txBody>
      <dsp:txXfrm>
        <a:off x="720" y="179942"/>
        <a:ext cx="908316" cy="544989"/>
      </dsp:txXfrm>
    </dsp:sp>
    <dsp:sp modelId="{503DA208-5479-4FFC-9A63-209AEEE9A5C0}">
      <dsp:nvSpPr>
        <dsp:cNvPr id="0" name=""/>
        <dsp:cNvSpPr/>
      </dsp:nvSpPr>
      <dsp:spPr>
        <a:xfrm>
          <a:off x="999869" y="179942"/>
          <a:ext cx="908316" cy="544989"/>
        </a:xfrm>
        <a:prstGeom prst="rect">
          <a:avLst/>
        </a:prstGeom>
        <a:solidFill>
          <a:schemeClr val="accent3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0" tIns="57150" rIns="57150" bIns="5715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500" kern="1200"/>
            <a:t>Reports</a:t>
          </a:r>
        </a:p>
      </dsp:txBody>
      <dsp:txXfrm>
        <a:off x="999869" y="179942"/>
        <a:ext cx="908316" cy="544989"/>
      </dsp:txXfrm>
    </dsp:sp>
    <dsp:sp modelId="{7B8C31BB-8EED-48EB-99B1-973212BD4B58}">
      <dsp:nvSpPr>
        <dsp:cNvPr id="0" name=""/>
        <dsp:cNvSpPr/>
      </dsp:nvSpPr>
      <dsp:spPr>
        <a:xfrm>
          <a:off x="1999017" y="179942"/>
          <a:ext cx="908316" cy="544989"/>
        </a:xfrm>
        <a:prstGeom prst="rect">
          <a:avLst/>
        </a:prstGeom>
        <a:solidFill>
          <a:schemeClr val="accent4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0" tIns="57150" rIns="57150" bIns="5715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500" kern="1200"/>
            <a:t>Letter</a:t>
          </a:r>
        </a:p>
      </dsp:txBody>
      <dsp:txXfrm>
        <a:off x="1999017" y="179942"/>
        <a:ext cx="908316" cy="544989"/>
      </dsp:txXfrm>
    </dsp:sp>
    <dsp:sp modelId="{A70A3E54-5786-4EE0-AFF0-B773B5A89F5F}">
      <dsp:nvSpPr>
        <dsp:cNvPr id="0" name=""/>
        <dsp:cNvSpPr/>
      </dsp:nvSpPr>
      <dsp:spPr>
        <a:xfrm>
          <a:off x="2998165" y="179942"/>
          <a:ext cx="908316" cy="544989"/>
        </a:xfrm>
        <a:prstGeom prst="rect">
          <a:avLst/>
        </a:prstGeom>
        <a:solidFill>
          <a:schemeClr val="accent5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0" tIns="57150" rIns="57150" bIns="5715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500" kern="1200"/>
            <a:t>Mail</a:t>
          </a:r>
        </a:p>
      </dsp:txBody>
      <dsp:txXfrm>
        <a:off x="2998165" y="179942"/>
        <a:ext cx="908316" cy="544989"/>
      </dsp:txXfrm>
    </dsp:sp>
    <dsp:sp modelId="{3F06DA3F-7FA9-4B39-B77A-40D18978DFCF}">
      <dsp:nvSpPr>
        <dsp:cNvPr id="0" name=""/>
        <dsp:cNvSpPr/>
      </dsp:nvSpPr>
      <dsp:spPr>
        <a:xfrm>
          <a:off x="3997314" y="179942"/>
          <a:ext cx="908316" cy="544989"/>
        </a:xfrm>
        <a:prstGeom prst="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0" tIns="57150" rIns="57150" bIns="5715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500" kern="1200"/>
            <a:t>Instant Messages</a:t>
          </a:r>
        </a:p>
      </dsp:txBody>
      <dsp:txXfrm>
        <a:off x="3997314" y="179942"/>
        <a:ext cx="908316" cy="544989"/>
      </dsp:txXfrm>
    </dsp:sp>
    <dsp:sp modelId="{54AEFEE1-7514-4564-8D81-BCCBF8035843}">
      <dsp:nvSpPr>
        <dsp:cNvPr id="0" name=""/>
        <dsp:cNvSpPr/>
      </dsp:nvSpPr>
      <dsp:spPr>
        <a:xfrm>
          <a:off x="4996462" y="179942"/>
          <a:ext cx="908316" cy="544989"/>
        </a:xfrm>
        <a:prstGeom prst="rect">
          <a:avLst/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0" tIns="57150" rIns="57150" bIns="5715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500" kern="1200"/>
            <a:t>Bulletin </a:t>
          </a:r>
        </a:p>
      </dsp:txBody>
      <dsp:txXfrm>
        <a:off x="4996462" y="179942"/>
        <a:ext cx="908316" cy="544989"/>
      </dsp:txXfrm>
    </dsp:sp>
  </dsp:spTree>
</dsp:drawing>
</file>

<file path=word/diagrams/drawing7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BC4CE272-B26B-4DFB-BE72-09833AE74CDD}">
      <dsp:nvSpPr>
        <dsp:cNvPr id="0" name=""/>
        <dsp:cNvSpPr/>
      </dsp:nvSpPr>
      <dsp:spPr>
        <a:xfrm>
          <a:off x="2555713" y="1081613"/>
          <a:ext cx="1374777" cy="1189238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6510" tIns="16510" rIns="16510" bIns="1651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300" b="1" kern="1200"/>
            <a:t>Presentation formats </a:t>
          </a:r>
        </a:p>
      </dsp:txBody>
      <dsp:txXfrm>
        <a:off x="2783533" y="1278686"/>
        <a:ext cx="919137" cy="795092"/>
      </dsp:txXfrm>
    </dsp:sp>
    <dsp:sp modelId="{E787DE83-DD27-414D-920F-E30A49D62BCC}">
      <dsp:nvSpPr>
        <dsp:cNvPr id="0" name=""/>
        <dsp:cNvSpPr/>
      </dsp:nvSpPr>
      <dsp:spPr>
        <a:xfrm>
          <a:off x="3416588" y="512643"/>
          <a:ext cx="518699" cy="446928"/>
        </a:xfrm>
        <a:prstGeom prst="hexagon">
          <a:avLst>
            <a:gd name="adj" fmla="val 28900"/>
            <a:gd name="vf" fmla="val 115470"/>
          </a:avLst>
        </a:prstGeom>
        <a:solidFill>
          <a:schemeClr val="accent2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A09BD3AB-B405-4AEF-8CF4-5F62D8341248}">
      <dsp:nvSpPr>
        <dsp:cNvPr id="0" name=""/>
        <dsp:cNvSpPr/>
      </dsp:nvSpPr>
      <dsp:spPr>
        <a:xfrm>
          <a:off x="2722266" y="49892"/>
          <a:ext cx="1126620" cy="974658"/>
        </a:xfrm>
        <a:prstGeom prst="hexagon">
          <a:avLst>
            <a:gd name="adj" fmla="val 28570"/>
            <a:gd name="vf" fmla="val 115470"/>
          </a:avLst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66725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050" b="1" kern="1200"/>
            <a:t>Powerpoint presentation</a:t>
          </a:r>
        </a:p>
      </dsp:txBody>
      <dsp:txXfrm>
        <a:off x="2908971" y="211414"/>
        <a:ext cx="753210" cy="651614"/>
      </dsp:txXfrm>
    </dsp:sp>
    <dsp:sp modelId="{8DA5C154-A65B-4E1D-A168-65F94235B079}">
      <dsp:nvSpPr>
        <dsp:cNvPr id="0" name=""/>
        <dsp:cNvSpPr/>
      </dsp:nvSpPr>
      <dsp:spPr>
        <a:xfrm>
          <a:off x="4021951" y="1348160"/>
          <a:ext cx="518699" cy="446928"/>
        </a:xfrm>
        <a:prstGeom prst="hexagon">
          <a:avLst>
            <a:gd name="adj" fmla="val 28900"/>
            <a:gd name="vf" fmla="val 115470"/>
          </a:avLst>
        </a:prstGeom>
        <a:solidFill>
          <a:schemeClr val="accent2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CA90CE02-E173-434F-8570-D3F673CA44D2}">
      <dsp:nvSpPr>
        <dsp:cNvPr id="0" name=""/>
        <dsp:cNvSpPr/>
      </dsp:nvSpPr>
      <dsp:spPr>
        <a:xfrm>
          <a:off x="3994994" y="998622"/>
          <a:ext cx="1126620" cy="974658"/>
        </a:xfrm>
        <a:prstGeom prst="hexagon">
          <a:avLst>
            <a:gd name="adj" fmla="val 28570"/>
            <a:gd name="vf" fmla="val 115470"/>
          </a:avLst>
        </a:prstGeom>
        <a:solidFill>
          <a:schemeClr val="accent3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100" b="1" kern="1200"/>
            <a:t>Flash or interactive </a:t>
          </a:r>
        </a:p>
      </dsp:txBody>
      <dsp:txXfrm>
        <a:off x="4181699" y="1160144"/>
        <a:ext cx="753210" cy="651614"/>
      </dsp:txXfrm>
    </dsp:sp>
    <dsp:sp modelId="{303D2198-00E0-41A0-A5FD-E38FDE3AFB07}">
      <dsp:nvSpPr>
        <dsp:cNvPr id="0" name=""/>
        <dsp:cNvSpPr/>
      </dsp:nvSpPr>
      <dsp:spPr>
        <a:xfrm>
          <a:off x="3601427" y="2291303"/>
          <a:ext cx="518699" cy="446928"/>
        </a:xfrm>
        <a:prstGeom prst="hexagon">
          <a:avLst>
            <a:gd name="adj" fmla="val 28900"/>
            <a:gd name="vf" fmla="val 115470"/>
          </a:avLst>
        </a:prstGeom>
        <a:solidFill>
          <a:schemeClr val="accent2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95CB7A73-8FA8-4421-A09B-C511B9023763}">
      <dsp:nvSpPr>
        <dsp:cNvPr id="0" name=""/>
        <dsp:cNvSpPr/>
      </dsp:nvSpPr>
      <dsp:spPr>
        <a:xfrm>
          <a:off x="3665705" y="2187112"/>
          <a:ext cx="1126620" cy="974658"/>
        </a:xfrm>
        <a:prstGeom prst="hexagon">
          <a:avLst>
            <a:gd name="adj" fmla="val 28570"/>
            <a:gd name="vf" fmla="val 115470"/>
          </a:avLst>
        </a:prstGeom>
        <a:solidFill>
          <a:schemeClr val="accent4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100" b="1" kern="1200"/>
            <a:t>Video/Film</a:t>
          </a:r>
        </a:p>
      </dsp:txBody>
      <dsp:txXfrm>
        <a:off x="3852410" y="2348634"/>
        <a:ext cx="753210" cy="651614"/>
      </dsp:txXfrm>
    </dsp:sp>
    <dsp:sp modelId="{25B2E25F-E87D-4F01-9E99-06E50D8FB5D4}">
      <dsp:nvSpPr>
        <dsp:cNvPr id="0" name=""/>
        <dsp:cNvSpPr/>
      </dsp:nvSpPr>
      <dsp:spPr>
        <a:xfrm>
          <a:off x="2558272" y="2389205"/>
          <a:ext cx="518699" cy="446928"/>
        </a:xfrm>
        <a:prstGeom prst="hexagon">
          <a:avLst>
            <a:gd name="adj" fmla="val 28900"/>
            <a:gd name="vf" fmla="val 115470"/>
          </a:avLst>
        </a:prstGeom>
        <a:solidFill>
          <a:schemeClr val="accent2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28CEB734-45A2-4C27-A191-F56B85162F34}">
      <dsp:nvSpPr>
        <dsp:cNvPr id="0" name=""/>
        <dsp:cNvSpPr/>
      </dsp:nvSpPr>
      <dsp:spPr>
        <a:xfrm>
          <a:off x="2103594" y="2328248"/>
          <a:ext cx="1126620" cy="974658"/>
        </a:xfrm>
        <a:prstGeom prst="hexagon">
          <a:avLst>
            <a:gd name="adj" fmla="val 28570"/>
            <a:gd name="vf" fmla="val 115470"/>
          </a:avLst>
        </a:prstGeom>
        <a:solidFill>
          <a:schemeClr val="accent5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66725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050" b="1" kern="1200"/>
            <a:t>Whiteboard Presentation</a:t>
          </a:r>
        </a:p>
      </dsp:txBody>
      <dsp:txXfrm>
        <a:off x="2290299" y="2489770"/>
        <a:ext cx="753210" cy="651614"/>
      </dsp:txXfrm>
    </dsp:sp>
    <dsp:sp modelId="{57689B4B-4A58-49ED-9C7A-1DC969CF3EFC}">
      <dsp:nvSpPr>
        <dsp:cNvPr id="0" name=""/>
        <dsp:cNvSpPr/>
      </dsp:nvSpPr>
      <dsp:spPr>
        <a:xfrm>
          <a:off x="1374892" y="1120073"/>
          <a:ext cx="1126620" cy="974658"/>
        </a:xfrm>
        <a:prstGeom prst="hexagon">
          <a:avLst>
            <a:gd name="adj" fmla="val 28570"/>
            <a:gd name="vf" fmla="val 115470"/>
          </a:avLst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100" b="1" kern="1200"/>
            <a:t>Hybrid presentaion </a:t>
          </a:r>
        </a:p>
      </dsp:txBody>
      <dsp:txXfrm>
        <a:off x="1561597" y="1281595"/>
        <a:ext cx="753210" cy="651614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default#1">
  <dgm:title val=""/>
  <dgm:desc val=""/>
  <dgm:catLst>
    <dgm:cat type="list" pri="4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diagram">
    <dgm:varLst>
      <dgm:dir/>
      <dgm:resizeHandles val="exact"/>
    </dgm:varLst>
    <dgm:choose name="Name0">
      <dgm:if name="Name1" func="var" arg="dir" op="equ" val="norm">
        <dgm:alg type="snake">
          <dgm:param type="contDir" val="sameDir"/>
          <dgm:param type="flowDir" val="row"/>
          <dgm:param type="grDir" val="tL"/>
          <dgm:param type="off" val="ctr"/>
        </dgm:alg>
      </dgm:if>
      <dgm:else name="Name2">
        <dgm:alg type="snake">
          <dgm:param type="contDir" val="sameDir"/>
          <dgm:param type="flowDir" val="row"/>
          <dgm:param type="grDir" val="tR"/>
          <dgm:param type="off" val="ct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node" refType="w"/>
      <dgm:constr type="h" for="ch" forName="node" refType="w" refFor="ch" refForName="node" fact="0.6"/>
      <dgm:constr type="w" for="ch" forName="sibTrans" refType="w" refFor="ch" refForName="node" fact="0.1"/>
      <dgm:constr type="sp" refType="w" refFor="ch" refForName="sibTrans"/>
      <dgm:constr type="primFontSz" for="ch" forName="node" op="equ" val="65"/>
    </dgm:constrLst>
    <dgm:ruleLst/>
    <dgm:forEach name="Name3" axis="ch" ptType="node">
      <dgm:layoutNode name="node">
        <dgm:varLst>
          <dgm:bulletEnabled val="1"/>
        </dgm:varLst>
        <dgm:alg type="tx"/>
        <dgm:shape xmlns:r="http://schemas.openxmlformats.org/officeDocument/2006/relationships" type="rect" r:blip="">
          <dgm:adjLst/>
        </dgm:shape>
        <dgm:presOf axis="desOrSelf" ptType="node"/>
        <dgm:constrLst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  <dgm:forEach name="Name4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radial6#1">
  <dgm:title val=""/>
  <dgm:desc val=""/>
  <dgm:catLst>
    <dgm:cat type="cycle" pri="9000"/>
    <dgm:cat type="relationship" pri="21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  <dgm:cxn modelId="5" srcId="1" destId="13" srcOrd="2" destOrd="0"/>
        <dgm:cxn modelId="6" srcId="1" destId="14" srcOrd="3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  <dgm:pt modelId="13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12"/>
        <dgm:pt modelId="13"/>
        <dgm:pt modelId="14"/>
        <dgm:pt modelId="15"/>
        <dgm:pt modelId="16"/>
      </dgm:ptLst>
      <dgm:cxnLst>
        <dgm:cxn modelId="2" srcId="0" destId="1" srcOrd="0" destOrd="0"/>
        <dgm:cxn modelId="16" srcId="1" destId="11" srcOrd="0" destOrd="0"/>
        <dgm:cxn modelId="17" srcId="1" destId="12" srcOrd="1" destOrd="0"/>
        <dgm:cxn modelId="18" srcId="1" destId="13" srcOrd="2" destOrd="0"/>
        <dgm:cxn modelId="19" srcId="1" destId="14" srcOrd="3" destOrd="0"/>
        <dgm:cxn modelId="20" srcId="1" destId="15" srcOrd="4" destOrd="0"/>
        <dgm:cxn modelId="21" srcId="1" destId="16" srcOrd="5" destOrd="0"/>
      </dgm:cxnLst>
      <dgm:bg/>
      <dgm:whole/>
    </dgm:dataModel>
  </dgm:clrData>
  <dgm:layoutNode name="Name0">
    <dgm:varLst>
      <dgm:chMax val="1"/>
      <dgm:dir/>
      <dgm:animLvl val="ctr"/>
      <dgm:resizeHandles val="exact"/>
    </dgm:varLst>
    <dgm:choose name="Name1">
      <dgm:if name="Name2" func="var" arg="dir" op="equ" val="norm">
        <dgm:choose name="Name3">
          <dgm:if name="Name4" axis="ch ch" ptType="node node" st="1 1" cnt="1 0" func="cnt" op="lte" val="1">
            <dgm:alg type="cycle">
              <dgm:param type="ctrShpMap" val="fNode"/>
              <dgm:param type="spanAng" val="360"/>
              <dgm:param type="stAng" val="90"/>
            </dgm:alg>
          </dgm:if>
          <dgm:else name="Name5">
            <dgm:alg type="cycle">
              <dgm:param type="ctrShpMap" val="fNode"/>
              <dgm:param type="spanAng" val="360"/>
              <dgm:param type="stAng" val="0"/>
            </dgm:alg>
          </dgm:else>
        </dgm:choose>
      </dgm:if>
      <dgm:else name="Name6">
        <dgm:choose name="Name7">
          <dgm:if name="Name8" axis="ch ch" ptType="node node" st="1 1" cnt="1 0" func="cnt" op="lte" val="1">
            <dgm:alg type="cycle">
              <dgm:param type="ctrShpMap" val="fNode"/>
              <dgm:param type="spanAng" val="360"/>
              <dgm:param type="stAng" val="-90"/>
            </dgm:alg>
          </dgm:if>
          <dgm:else name="Name9">
            <dgm:alg type="cycle">
              <dgm:param type="ctrShpMap" val="fNode"/>
              <dgm:param type="spanAng" val="-360"/>
              <dgm:param type="stAng" val="0"/>
            </dgm:alg>
          </dgm:else>
        </dgm:choose>
      </dgm:else>
    </dgm:choose>
    <dgm:shape xmlns:r="http://schemas.openxmlformats.org/officeDocument/2006/relationships" r:blip="">
      <dgm:adjLst/>
    </dgm:shape>
    <dgm:presOf/>
    <dgm:choose name="Name10">
      <dgm:if name="Name11" func="var" arg="dir" op="equ" val="norm">
        <dgm:choose name="Name12">
          <dgm:if name="Name13" axis="ch ch" ptType="node node" st="1 1" cnt="1 0" func="cnt" op="equ" val="1">
            <dgm:constrLst>
              <dgm:constr type="diam" val="170"/>
              <dgm:constr type="w" for="ch" forName="centerShape" refType="w"/>
              <dgm:constr type="w" for="ch" forName="oneComp" refType="w" refFor="ch" refForName="centerShape" op="equ" fact="0.7"/>
              <dgm:constr type="sp" refType="w" refFor="ch" refForName="oneComp" fact="0.3"/>
              <dgm:constr type="sibSp" refType="w" refFor="ch" refForName="oneComp" fact="0.3"/>
              <dgm:constr type="primFontSz" for="ch" forName="centerShape" val="65"/>
              <dgm:constr type="primFontSz" for="des" forName="oneNode" refType="primFontSz" refFor="ch" refForName="centerShape" fact="0.95"/>
              <dgm:constr type="primFontSz" for="des" forName="oneNode" refType="primFontSz" refFor="ch" refForName="centerShape" op="lte" fact="0.95"/>
              <dgm:constr type="diam" for="ch" forName="singleconn" refType="diam" op="equ" fact="-1"/>
              <dgm:constr type="h" for="ch" forName="singleconn" refType="w" refFor="ch" refForName="oneComp" fact="0.24"/>
              <dgm:constr type="w" for="ch" forName="dummya" refType="w" refFor="ch" refForName="oneComp" op="equ"/>
              <dgm:constr type="w" for="ch" forName="dummyb" refType="w" refFor="ch" refForName="oneComp" op="equ"/>
              <dgm:constr type="w" for="ch" forName="dummyc" refType="w" refFor="ch" refForName="oneComp" op="equ"/>
            </dgm:constrLst>
          </dgm:if>
          <dgm:else name="Name14">
            <dgm:constrLst>
              <dgm:constr type="diam" val="170"/>
              <dgm:constr type="w" for="ch" forName="centerShape" refType="w"/>
              <dgm:constr type="w" for="ch" forName="node" refType="w" refFor="ch" refForName="centerShape" op="equ" fact="0.7"/>
              <dgm:constr type="sp" refType="w" refFor="ch" refForName="node" fact="0.3"/>
              <dgm:constr type="sibSp" refType="w" refFor="ch" refForName="node" fact="0.3"/>
              <dgm:constr type="primFontSz" for="ch" forName="centerShape" val="65"/>
              <dgm:constr type="primFontSz" for="des" forName="node" refType="primFontSz" refFor="ch" refForName="centerShape" fact="0.78"/>
              <dgm:constr type="primFontSz" for="ch" forName="node" refType="primFontSz" refFor="ch" refForName="centerShape" op="lte" fact="0.95"/>
              <dgm:constr type="diam" for="ch" forName="sibTrans" refType="diam" op="equ"/>
              <dgm:constr type="h" for="ch" forName="sibTrans" refType="w" refFor="ch" refForName="node" fact="0.24"/>
              <dgm:constr type="w" for="ch" forName="dummy" val="1"/>
            </dgm:constrLst>
          </dgm:else>
        </dgm:choose>
      </dgm:if>
      <dgm:else name="Name15">
        <dgm:choose name="Name16">
          <dgm:if name="Name17" axis="ch ch" ptType="node node" st="1 1" cnt="1 0" func="cnt" op="equ" val="1">
            <dgm:constrLst>
              <dgm:constr type="diam" val="170"/>
              <dgm:constr type="w" for="ch" forName="centerShape" refType="w"/>
              <dgm:constr type="w" for="ch" forName="oneComp" refType="w" refFor="ch" refForName="centerShape" op="equ" fact="0.7"/>
              <dgm:constr type="sp" refType="w" refFor="ch" refForName="oneComp" fact="0.3"/>
              <dgm:constr type="sibSp" refType="w" refFor="ch" refForName="oneComp" fact="0.3"/>
              <dgm:constr type="primFontSz" for="ch" forName="centerShape" val="65"/>
              <dgm:constr type="primFontSz" for="des" forName="oneNode" refType="primFontSz" refFor="ch" refForName="centerShape" fact="0.95"/>
              <dgm:constr type="primFontSz" for="ch" forName="oneNode" refType="primFontSz" refFor="ch" refForName="centerShape" op="lte" fact="0.95"/>
              <dgm:constr type="diam" for="ch" forName="singleconn" refType="diam"/>
              <dgm:constr type="h" for="ch" forName="singleconn" refType="w" refFor="ch" refForName="oneComp" fact="0.24"/>
              <dgm:constr type="diam" for="ch" refType="diam" op="equ"/>
              <dgm:constr type="w" for="ch" forName="dummya" refType="w" refFor="ch" refForName="oneComp" op="equ"/>
              <dgm:constr type="w" for="ch" forName="dummyb" refType="w" refFor="ch" refForName="oneComp" op="equ"/>
              <dgm:constr type="w" for="ch" forName="dummyc" refType="w" refFor="ch" refForName="oneComp" op="equ"/>
            </dgm:constrLst>
          </dgm:if>
          <dgm:else name="Name18">
            <dgm:constrLst>
              <dgm:constr type="diam" val="170"/>
              <dgm:constr type="w" for="ch" forName="centerShape" refType="w"/>
              <dgm:constr type="w" for="ch" forName="node" refType="w" refFor="ch" refForName="centerShape" op="equ" fact="0.7"/>
              <dgm:constr type="sp" refType="w" refFor="ch" refForName="node" fact="0.3"/>
              <dgm:constr type="sibSp" refType="w" refFor="ch" refForName="node" fact="0.3"/>
              <dgm:constr type="primFontSz" for="ch" forName="centerShape" val="65"/>
              <dgm:constr type="primFontSz" for="des" forName="node" refType="primFontSz" refFor="ch" refForName="centerShape" fact="0.78"/>
              <dgm:constr type="primFontSz" for="ch" forName="node" refType="primFontSz" refFor="ch" refForName="centerShape" op="lte" fact="0.95"/>
              <dgm:constr type="diam" for="ch" ptType="sibTrans" refType="diam" fact="-1"/>
              <dgm:constr type="h" for="ch" forName="sibTrans" refType="w" refFor="ch" refForName="node" fact="0.24"/>
              <dgm:constr type="diam" for="ch" refType="diam" op="equ" fact="-1"/>
              <dgm:constr type="w" for="ch" forName="dummy" val="1"/>
            </dgm:constrLst>
          </dgm:else>
        </dgm:choose>
      </dgm:else>
    </dgm:choose>
    <dgm:ruleLst>
      <dgm:rule type="diam" val="INF" fact="NaN" max="NaN"/>
    </dgm:ruleLst>
    <dgm:forEach name="Name19" axis="ch" ptType="node" cnt="1">
      <dgm:layoutNode name="centerShape" styleLbl="node0">
        <dgm:alg type="tx"/>
        <dgm:shape xmlns:r="http://schemas.openxmlformats.org/officeDocument/2006/relationships" type="ellipse" r:blip="">
          <dgm:adjLst/>
        </dgm:shape>
        <dgm:presOf axis="self"/>
        <dgm:constrLst>
          <dgm:constr type="h" refType="w"/>
          <dgm:constr type="tMarg" refType="primFontSz" fact="0.1"/>
          <dgm:constr type="bMarg" refType="primFontSz" fact="0.1"/>
          <dgm:constr type="lMarg" refType="primFontSz" fact="0.1"/>
          <dgm:constr type="rMarg" refType="primFontSz" fact="0.1"/>
        </dgm:constrLst>
        <dgm:ruleLst>
          <dgm:rule type="primFontSz" val="5" fact="NaN" max="NaN"/>
        </dgm:ruleLst>
      </dgm:layoutNode>
      <dgm:forEach name="Name20" axis="ch">
        <dgm:forEach name="Name21" axis="self" ptType="node">
          <dgm:choose name="Name22">
            <dgm:if name="Name23" axis="par ch" ptType="node node" func="cnt" op="gt" val="1">
              <dgm:layoutNode name="node" styleLbl="node1">
                <dgm:varLst>
                  <dgm:bulletEnabled val="1"/>
                </dgm:varLst>
                <dgm:alg type="tx">
                  <dgm:param type="txAnchorVertCh" val="mid"/>
                </dgm:alg>
                <dgm:shape xmlns:r="http://schemas.openxmlformats.org/officeDocument/2006/relationships" type="ellipse" r:blip="">
                  <dgm:adjLst/>
                </dgm:shape>
                <dgm:presOf axis="desOrSelf" ptType="node"/>
                <dgm:constrLst>
                  <dgm:constr type="h" refType="w"/>
                  <dgm:constr type="tMarg" refType="primFontSz" fact="0.1"/>
                  <dgm:constr type="bMarg" refType="primFontSz" fact="0.1"/>
                  <dgm:constr type="lMarg" refType="primFontSz" fact="0.1"/>
                  <dgm:constr type="rMarg" refType="primFontSz" fact="0.1"/>
                </dgm:constrLst>
                <dgm:ruleLst>
                  <dgm:rule type="primFontSz" val="5" fact="NaN" max="NaN"/>
                </dgm:ruleLst>
              </dgm:layoutNode>
              <dgm:layoutNode name="dummy">
                <dgm:alg type="sp"/>
                <dgm:shape xmlns:r="http://schemas.openxmlformats.org/officeDocument/2006/relationships" r:blip="">
                  <dgm:adjLst/>
                </dgm:shape>
                <dgm:presOf/>
                <dgm:constrLst>
                  <dgm:constr type="h" refType="w"/>
                </dgm:constrLst>
                <dgm:ruleLst/>
              </dgm:layoutNode>
              <dgm:forEach name="sibTransForEach" axis="followSib" ptType="sibTrans" hideLastTrans="0" cnt="1">
                <dgm:layoutNode name="sibTrans" styleLbl="sibTrans2D1">
                  <dgm:alg type="conn">
                    <dgm:param type="begPts" val="ctr"/>
                    <dgm:param type="begSty" val="noArr"/>
                    <dgm:param type="connRout" val="curve"/>
                    <dgm:param type="dstNode" val="node"/>
                    <dgm:param type="endPts" val="ctr"/>
                    <dgm:param type="endSty" val="noArr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</dgm:if>
            <dgm:if name="Name24" axis="par ch" ptType="node node" func="cnt" op="equ" val="1">
              <dgm:layoutNode name="oneComp">
                <dgm:alg type="composite">
                  <dgm:param type="ar" val="1"/>
                </dgm:alg>
                <dgm:shape xmlns:r="http://schemas.openxmlformats.org/officeDocument/2006/relationships" r:blip="">
                  <dgm:adjLst/>
                </dgm:shape>
                <dgm:presOf/>
                <dgm:constrLst>
                  <dgm:constr type="h" refType="w"/>
                  <dgm:constr type="l" for="ch" forName="dummyConnPt" refType="w" fact="0.5"/>
                  <dgm:constr type="t" for="ch" forName="dummyConnPt" refType="w" fact="0.5"/>
                  <dgm:constr type="l" for="ch" forName="oneNode"/>
                  <dgm:constr type="t" for="ch" forName="oneNode"/>
                  <dgm:constr type="h" for="ch" forName="oneNode" refType="h"/>
                  <dgm:constr type="w" for="ch" forName="oneNode" refType="w"/>
                </dgm:constrLst>
                <dgm:ruleLst/>
                <dgm:layoutNode name="dummyConnPt" styleLbl="node1">
                  <dgm:alg type="sp"/>
                  <dgm:shape xmlns:r="http://schemas.openxmlformats.org/officeDocument/2006/relationships" r:blip="">
                    <dgm:adjLst/>
                  </dgm:shape>
                  <dgm:presOf/>
                  <dgm:constrLst>
                    <dgm:constr type="w" val="1"/>
                    <dgm:constr type="h" val="1"/>
                  </dgm:constrLst>
                  <dgm:ruleLst/>
                </dgm:layoutNode>
                <dgm:layoutNode name="oneNode" styleLbl="node1">
                  <dgm:varLst>
                    <dgm:bulletEnabled val="1"/>
                  </dgm:varLst>
                  <dgm:alg type="tx">
                    <dgm:param type="txAnchorVertCh" val="mid"/>
                  </dgm:alg>
                  <dgm:shape xmlns:r="http://schemas.openxmlformats.org/officeDocument/2006/relationships" type="ellipse" r:blip="">
                    <dgm:adjLst/>
                  </dgm:shape>
                  <dgm:presOf axis="desOrSelf" ptType="node"/>
                  <dgm:constrLst>
                    <dgm:constr type="h" refType="w"/>
                    <dgm:constr type="tMarg" refType="primFontSz" fact="0.1"/>
                    <dgm:constr type="bMarg" refType="primFontSz" fact="0.1"/>
                    <dgm:constr type="lMarg" refType="primFontSz" fact="0.1"/>
                    <dgm:constr type="rMarg" refType="primFontSz" fact="0.1"/>
                  </dgm:constrLst>
                  <dgm:ruleLst>
                    <dgm:rule type="primFontSz" val="5" fact="NaN" max="NaN"/>
                  </dgm:ruleLst>
                </dgm:layoutNode>
              </dgm:layoutNode>
              <dgm:layoutNode name="dummya">
                <dgm:alg type="sp"/>
                <dgm:shape xmlns:r="http://schemas.openxmlformats.org/officeDocument/2006/relationships" r:blip="">
                  <dgm:adjLst/>
                </dgm:shape>
                <dgm:presOf/>
                <dgm:constrLst>
                  <dgm:constr type="h" refType="w"/>
                </dgm:constrLst>
                <dgm:ruleLst/>
              </dgm:layoutNode>
              <dgm:layoutNode name="dummyb">
                <dgm:alg type="sp"/>
                <dgm:shape xmlns:r="http://schemas.openxmlformats.org/officeDocument/2006/relationships" r:blip="">
                  <dgm:adjLst/>
                </dgm:shape>
                <dgm:presOf/>
                <dgm:constrLst>
                  <dgm:constr type="h" refType="w"/>
                </dgm:constrLst>
                <dgm:ruleLst/>
              </dgm:layoutNode>
              <dgm:layoutNode name="dummyc">
                <dgm:alg type="sp"/>
                <dgm:shape xmlns:r="http://schemas.openxmlformats.org/officeDocument/2006/relationships" r:blip="">
                  <dgm:adjLst/>
                </dgm:shape>
                <dgm:presOf/>
                <dgm:constrLst>
                  <dgm:constr type="h" refType="w"/>
                </dgm:constrLst>
                <dgm:ruleLst/>
              </dgm:layoutNode>
              <dgm:forEach name="sibTransForEach1" axis="followSib" ptType="sibTrans" hideLastTrans="0" cnt="1">
                <dgm:layoutNode name="singleconn" styleLbl="sibTrans2D1">
                  <dgm:alg type="conn">
                    <dgm:param type="begPts" val="bCtr"/>
                    <dgm:param type="begSty" val="noArr"/>
                    <dgm:param type="connRout" val="longCurve"/>
                    <dgm:param type="dstNode" val="dummyConnPt"/>
                    <dgm:param type="endPts" val="tCtr"/>
                    <dgm:param type="endSty" val="noArr"/>
                    <dgm:param type="srcNode" val="dummyConnPt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</dgm:if>
            <dgm:else name="Name25"/>
          </dgm:choose>
        </dgm:forEach>
      </dgm:forEach>
    </dgm:forEach>
  </dgm:layoutNode>
</dgm:layoutDef>
</file>

<file path=word/diagrams/layout3.xml><?xml version="1.0" encoding="utf-8"?>
<dgm:layoutDef xmlns:dgm="http://schemas.openxmlformats.org/drawingml/2006/diagram" xmlns:a="http://schemas.openxmlformats.org/drawingml/2006/main" uniqueId="urn:microsoft.com/office/officeart/2005/8/layout/cycle4">
  <dgm:title val=""/>
  <dgm:desc val=""/>
  <dgm:catLst>
    <dgm:cat type="relationship" pri="26000"/>
    <dgm:cat type="cycle" pri="13000"/>
    <dgm:cat type="matrix" pri="4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2">
          <dgm:prSet phldr="1"/>
        </dgm:pt>
        <dgm:pt modelId="21">
          <dgm:prSet phldr="1"/>
        </dgm:pt>
        <dgm:pt modelId="3">
          <dgm:prSet phldr="1"/>
        </dgm:pt>
        <dgm:pt modelId="31">
          <dgm:prSet phldr="1"/>
        </dgm:pt>
        <dgm:pt modelId="4">
          <dgm:prSet phldr="1"/>
        </dgm:pt>
        <dgm:pt modelId="41">
          <dgm:prSet phldr="1"/>
        </dgm:pt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2"/>
        <dgm:pt modelId="21"/>
        <dgm:pt modelId="3"/>
        <dgm:pt modelId="31"/>
        <dgm:pt modelId="4"/>
        <dgm:pt modelId="41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2"/>
        <dgm:pt modelId="21"/>
        <dgm:pt modelId="3"/>
        <dgm:pt modelId="31"/>
        <dgm:pt modelId="4"/>
        <dgm:pt modelId="41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clrData>
  <dgm:layoutNode name="cycleMatrixDiagram">
    <dgm:varLst>
      <dgm:chMax val="1"/>
      <dgm:dir/>
      <dgm:animLvl val="lvl"/>
      <dgm:resizeHandles val="exact"/>
    </dgm:varLst>
    <dgm:alg type="composite">
      <dgm:param type="ar" val="1.3"/>
    </dgm:alg>
    <dgm:shape xmlns:r="http://schemas.openxmlformats.org/officeDocument/2006/relationships" r:blip="">
      <dgm:adjLst/>
    </dgm:shape>
    <dgm:presOf/>
    <dgm:constrLst>
      <dgm:constr type="w" for="ch" forName="children" refType="w"/>
      <dgm:constr type="h" for="ch" forName="children" refType="w" refFor="ch" refForName="children" fact="0.77"/>
      <dgm:constr type="ctrX" for="ch" forName="children" refType="w" fact="0.5"/>
      <dgm:constr type="ctrY" for="ch" forName="children" refType="h" fact="0.5"/>
      <dgm:constr type="w" for="ch" forName="circle" refType="w"/>
      <dgm:constr type="h" for="ch" forName="circle" refType="h"/>
      <dgm:constr type="ctrX" for="ch" forName="circle" refType="w" fact="0.5"/>
      <dgm:constr type="ctrY" for="ch" forName="circle" refType="h" fact="0.5"/>
      <dgm:constr type="w" for="ch" forName="center1" refType="w" fact="0.115"/>
      <dgm:constr type="h" for="ch" forName="center1" refType="w" fact="0.1"/>
      <dgm:constr type="ctrX" for="ch" forName="center1" refType="w" fact="0.5"/>
      <dgm:constr type="ctrY" for="ch" forName="center1" refType="h" fact="0.475"/>
      <dgm:constr type="w" for="ch" forName="center2" refType="w" fact="0.115"/>
      <dgm:constr type="h" for="ch" forName="center2" refType="w" fact="0.1"/>
      <dgm:constr type="ctrX" for="ch" forName="center2" refType="w" fact="0.5"/>
      <dgm:constr type="ctrY" for="ch" forName="center2" refType="h" fact="0.525"/>
    </dgm:constrLst>
    <dgm:ruleLst/>
    <dgm:choose name="Name0">
      <dgm:if name="Name1" axis="ch" ptType="node" func="cnt" op="gte" val="1">
        <dgm:layoutNode name="children">
          <dgm:alg type="composite">
            <dgm:param type="ar" val="1.3"/>
          </dgm:alg>
          <dgm:shape xmlns:r="http://schemas.openxmlformats.org/officeDocument/2006/relationships" r:blip="">
            <dgm:adjLst/>
          </dgm:shape>
          <dgm:presOf/>
          <dgm:choose name="Name2">
            <dgm:if name="Name3" func="var" arg="dir" op="equ" val="norm">
              <dgm:constrLst>
                <dgm:constr type="primFontSz" for="des" ptType="node" op="equ" val="65"/>
                <dgm:constr type="w" for="ch" forName="child1group" refType="w" fact="0.38"/>
                <dgm:constr type="h" for="ch" forName="child1group" refType="h" fact="0.32"/>
                <dgm:constr type="t" for="ch" forName="child1group"/>
                <dgm:constr type="l" for="ch" forName="child1group"/>
                <dgm:constr type="w" for="ch" forName="child2group" refType="w" fact="0.38"/>
                <dgm:constr type="h" for="ch" forName="child2group" refType="h" fact="0.32"/>
                <dgm:constr type="t" for="ch" forName="child2group"/>
                <dgm:constr type="r" for="ch" forName="child2group" refType="w"/>
                <dgm:constr type="w" for="ch" forName="child3group" refType="w" fact="0.38"/>
                <dgm:constr type="h" for="ch" forName="child3group" refType="h" fact="0.32"/>
                <dgm:constr type="b" for="ch" forName="child3group" refType="h"/>
                <dgm:constr type="r" for="ch" forName="child3group" refType="w"/>
                <dgm:constr type="w" for="ch" forName="child4group" refType="w" fact="0.38"/>
                <dgm:constr type="h" for="ch" forName="child4group" refType="h" fact="0.32"/>
                <dgm:constr type="b" for="ch" forName="child4group" refType="h"/>
                <dgm:constr type="l" for="ch" forName="child4group"/>
              </dgm:constrLst>
            </dgm:if>
            <dgm:else name="Name4">
              <dgm:constrLst>
                <dgm:constr type="primFontSz" for="des" ptType="node" op="equ" val="65"/>
                <dgm:constr type="w" for="ch" forName="child1group" refType="w" fact="0.38"/>
                <dgm:constr type="h" for="ch" forName="child1group" refType="h" fact="0.32"/>
                <dgm:constr type="t" for="ch" forName="child1group"/>
                <dgm:constr type="r" for="ch" forName="child1group" refType="w"/>
                <dgm:constr type="w" for="ch" forName="child2group" refType="w" fact="0.38"/>
                <dgm:constr type="h" for="ch" forName="child2group" refType="h" fact="0.32"/>
                <dgm:constr type="t" for="ch" forName="child2group"/>
                <dgm:constr type="l" for="ch" forName="child2group"/>
                <dgm:constr type="w" for="ch" forName="child3group" refType="w" fact="0.38"/>
                <dgm:constr type="h" for="ch" forName="child3group" refType="h" fact="0.32"/>
                <dgm:constr type="b" for="ch" forName="child3group" refType="h"/>
                <dgm:constr type="l" for="ch" forName="child3group"/>
                <dgm:constr type="w" for="ch" forName="child4group" refType="w" fact="0.38"/>
                <dgm:constr type="h" for="ch" forName="child4group" refType="h" fact="0.32"/>
                <dgm:constr type="b" for="ch" forName="child4group" refType="h"/>
                <dgm:constr type="r" for="ch" forName="child4group" refType="w"/>
              </dgm:constrLst>
            </dgm:else>
          </dgm:choose>
          <dgm:ruleLst/>
          <dgm:choose name="Name5">
            <dgm:if name="Name6" axis="ch ch" ptType="node node" st="1 1" cnt="1 0" func="cnt" op="gte" val="1">
              <dgm:layoutNode name="child1group">
                <dgm:alg type="composite">
                  <dgm:param type="horzAlign" val="none"/>
                  <dgm:param type="vertAlign" val="none"/>
                </dgm:alg>
                <dgm:shape xmlns:r="http://schemas.openxmlformats.org/officeDocument/2006/relationships" r:blip="">
                  <dgm:adjLst/>
                </dgm:shape>
                <dgm:presOf/>
                <dgm:choose name="Name7">
                  <dgm:if name="Name8" func="var" arg="dir" op="equ" val="norm">
                    <dgm:constrLst>
                      <dgm:constr type="w" for="ch" forName="child1" refType="w"/>
                      <dgm:constr type="h" for="ch" forName="child1" refType="h"/>
                      <dgm:constr type="t" for="ch" forName="child1"/>
                      <dgm:constr type="l" for="ch" forName="child1"/>
                      <dgm:constr type="w" for="ch" forName="child1Text" refType="w" fact="0.7"/>
                      <dgm:constr type="h" for="ch" forName="child1Text" refType="h" fact="0.75"/>
                      <dgm:constr type="t" for="ch" forName="child1Text"/>
                      <dgm:constr type="l" for="ch" forName="child1Text"/>
                    </dgm:constrLst>
                  </dgm:if>
                  <dgm:else name="Name9">
                    <dgm:constrLst>
                      <dgm:constr type="w" for="ch" forName="child1" refType="w"/>
                      <dgm:constr type="h" for="ch" forName="child1" refType="h"/>
                      <dgm:constr type="t" for="ch" forName="child1"/>
                      <dgm:constr type="r" for="ch" forName="child1" refType="w"/>
                      <dgm:constr type="w" for="ch" forName="child1Text" refType="w" fact="0.7"/>
                      <dgm:constr type="h" for="ch" forName="child1Text" refType="h" fact="0.75"/>
                      <dgm:constr type="t" for="ch" forName="child1Text"/>
                      <dgm:constr type="r" for="ch" forName="child1Text" refType="w"/>
                    </dgm:constrLst>
                  </dgm:else>
                </dgm:choose>
                <dgm:ruleLst/>
                <dgm:layoutNode name="child1" styleLbl="bgAcc1">
                  <dgm:alg type="sp"/>
                  <dgm:shape xmlns:r="http://schemas.openxmlformats.org/officeDocument/2006/relationships" type="roundRect" r:blip="" zOrderOff="-2">
                    <dgm:adjLst>
                      <dgm:adj idx="1" val="0.1"/>
                    </dgm:adjLst>
                  </dgm:shape>
                  <dgm:presOf axis="ch des" ptType="node node" st="1 1" cnt="1 0"/>
                  <dgm:constrLst/>
                  <dgm:ruleLst/>
                </dgm:layoutNode>
                <dgm:layoutNode name="child1Text" styleLbl="bgAcc1">
                  <dgm:varLst>
                    <dgm:bulletEnabled val="1"/>
                  </dgm:varLst>
                  <dgm:alg type="tx">
                    <dgm:param type="stBulletLvl" val="1"/>
                  </dgm:alg>
                  <dgm:shape xmlns:r="http://schemas.openxmlformats.org/officeDocument/2006/relationships" type="roundRect" r:blip="" zOrderOff="-2" hideGeom="1">
                    <dgm:adjLst>
                      <dgm:adj idx="1" val="0.1"/>
                    </dgm:adjLst>
                  </dgm:shape>
                  <dgm:presOf axis="ch des" ptType="node node" st="1 1" cnt="1 0"/>
                  <dgm:constrLst>
                    <dgm:constr type="tMarg" refType="primFontSz" fact="0.3"/>
                    <dgm:constr type="bMarg" refType="primFontSz" fact="0.3"/>
                    <dgm:constr type="lMarg" refType="primFontSz" fact="0.3"/>
                    <dgm:constr type="rMarg" refType="primFontSz" fact="0.3"/>
                  </dgm:constrLst>
                  <dgm:ruleLst>
                    <dgm:rule type="primFontSz" val="5" fact="NaN" max="NaN"/>
                  </dgm:ruleLst>
                </dgm:layoutNode>
              </dgm:layoutNode>
            </dgm:if>
            <dgm:else name="Name10"/>
          </dgm:choose>
          <dgm:choose name="Name11">
            <dgm:if name="Name12" axis="ch ch" ptType="node node" st="2 1" cnt="1 0" func="cnt" op="gte" val="1">
              <dgm:layoutNode name="child2group">
                <dgm:alg type="composite">
                  <dgm:param type="horzAlign" val="none"/>
                  <dgm:param type="vertAlign" val="none"/>
                </dgm:alg>
                <dgm:shape xmlns:r="http://schemas.openxmlformats.org/officeDocument/2006/relationships" r:blip="">
                  <dgm:adjLst/>
                </dgm:shape>
                <dgm:choose name="Name13">
                  <dgm:if name="Name14" func="var" arg="dir" op="equ" val="norm">
                    <dgm:constrLst>
                      <dgm:constr type="w" for="ch" forName="child2" refType="w"/>
                      <dgm:constr type="h" for="ch" forName="child2" refType="h"/>
                      <dgm:constr type="t" for="ch" forName="child2"/>
                      <dgm:constr type="r" for="ch" forName="child2" refType="w"/>
                      <dgm:constr type="w" for="ch" forName="child2Text" refType="w" fact="0.7"/>
                      <dgm:constr type="h" for="ch" forName="child2Text" refType="h" fact="0.75"/>
                      <dgm:constr type="t" for="ch" forName="child2Text"/>
                      <dgm:constr type="r" for="ch" forName="child2Text" refType="w"/>
                    </dgm:constrLst>
                  </dgm:if>
                  <dgm:else name="Name15">
                    <dgm:constrLst>
                      <dgm:constr type="w" for="ch" forName="child2" refType="w"/>
                      <dgm:constr type="h" for="ch" forName="child2" refType="h"/>
                      <dgm:constr type="t" for="ch" forName="child2"/>
                      <dgm:constr type="l" for="ch" forName="child2"/>
                      <dgm:constr type="w" for="ch" forName="child2Text" refType="w" fact="0.7"/>
                      <dgm:constr type="h" for="ch" forName="child2Text" refType="h" fact="0.75"/>
                      <dgm:constr type="t" for="ch" forName="child2Text"/>
                      <dgm:constr type="l" for="ch" forName="child2Text"/>
                    </dgm:constrLst>
                  </dgm:else>
                </dgm:choose>
                <dgm:ruleLst/>
                <dgm:layoutNode name="child2" styleLbl="bgAcc1">
                  <dgm:alg type="sp"/>
                  <dgm:shape xmlns:r="http://schemas.openxmlformats.org/officeDocument/2006/relationships" type="roundRect" r:blip="" zOrderOff="-2">
                    <dgm:adjLst>
                      <dgm:adj idx="1" val="0.1"/>
                    </dgm:adjLst>
                  </dgm:shape>
                  <dgm:presOf axis="ch des" ptType="node node" st="2 1" cnt="1 0"/>
                  <dgm:constrLst/>
                  <dgm:ruleLst/>
                </dgm:layoutNode>
                <dgm:layoutNode name="child2Text" styleLbl="bgAcc1">
                  <dgm:varLst>
                    <dgm:bulletEnabled val="1"/>
                  </dgm:varLst>
                  <dgm:alg type="tx">
                    <dgm:param type="stBulletLvl" val="1"/>
                  </dgm:alg>
                  <dgm:shape xmlns:r="http://schemas.openxmlformats.org/officeDocument/2006/relationships" type="roundRect" r:blip="" zOrderOff="-2" hideGeom="1">
                    <dgm:adjLst>
                      <dgm:adj idx="1" val="0.1"/>
                    </dgm:adjLst>
                  </dgm:shape>
                  <dgm:presOf axis="ch des" ptType="node node" st="2 1" cnt="1 0"/>
                  <dgm:constrLst>
                    <dgm:constr type="tMarg" refType="primFontSz" fact="0.3"/>
                    <dgm:constr type="bMarg" refType="primFontSz" fact="0.3"/>
                    <dgm:constr type="lMarg" refType="primFontSz" fact="0.3"/>
                    <dgm:constr type="rMarg" refType="primFontSz" fact="0.3"/>
                  </dgm:constrLst>
                  <dgm:ruleLst>
                    <dgm:rule type="primFontSz" val="5" fact="NaN" max="NaN"/>
                  </dgm:ruleLst>
                </dgm:layoutNode>
              </dgm:layoutNode>
            </dgm:if>
            <dgm:else name="Name16"/>
          </dgm:choose>
          <dgm:choose name="Name17">
            <dgm:if name="Name18" axis="ch ch" ptType="node node" st="3 1" cnt="1 0" func="cnt" op="gte" val="1">
              <dgm:layoutNode name="child3group">
                <dgm:alg type="composite">
                  <dgm:param type="horzAlign" val="none"/>
                  <dgm:param type="vertAlign" val="none"/>
                </dgm:alg>
                <dgm:shape xmlns:r="http://schemas.openxmlformats.org/officeDocument/2006/relationships" r:blip="">
                  <dgm:adjLst/>
                </dgm:shape>
                <dgm:presOf/>
                <dgm:choose name="Name19">
                  <dgm:if name="Name20" func="var" arg="dir" op="equ" val="norm">
                    <dgm:constrLst>
                      <dgm:constr type="w" for="ch" forName="child3" refType="w"/>
                      <dgm:constr type="h" for="ch" forName="child3" refType="h"/>
                      <dgm:constr type="b" for="ch" forName="child3" refType="h"/>
                      <dgm:constr type="r" for="ch" forName="child3" refType="w"/>
                      <dgm:constr type="w" for="ch" forName="child3Text" refType="w" fact="0.7"/>
                      <dgm:constr type="h" for="ch" forName="child3Text" refType="h" fact="0.75"/>
                      <dgm:constr type="b" for="ch" forName="child3Text" refType="h"/>
                      <dgm:constr type="r" for="ch" forName="child3Text" refType="w"/>
                    </dgm:constrLst>
                  </dgm:if>
                  <dgm:else name="Name21">
                    <dgm:constrLst>
                      <dgm:constr type="w" for="ch" forName="child3" refType="w"/>
                      <dgm:constr type="h" for="ch" forName="child3" refType="h"/>
                      <dgm:constr type="b" for="ch" forName="child3" refType="h"/>
                      <dgm:constr type="l" for="ch" forName="child3"/>
                      <dgm:constr type="w" for="ch" forName="child3Text" refType="w" fact="0.7"/>
                      <dgm:constr type="h" for="ch" forName="child3Text" refType="h" fact="0.75"/>
                      <dgm:constr type="b" for="ch" forName="child3Text" refType="h"/>
                      <dgm:constr type="l" for="ch" forName="child3Text"/>
                    </dgm:constrLst>
                  </dgm:else>
                </dgm:choose>
                <dgm:ruleLst/>
                <dgm:layoutNode name="child3" styleLbl="bgAcc1">
                  <dgm:alg type="sp"/>
                  <dgm:shape xmlns:r="http://schemas.openxmlformats.org/officeDocument/2006/relationships" type="roundRect" r:blip="" zOrderOff="-4">
                    <dgm:adjLst>
                      <dgm:adj idx="1" val="0.1"/>
                    </dgm:adjLst>
                  </dgm:shape>
                  <dgm:presOf axis="ch des" ptType="node node" st="3 1" cnt="1 0"/>
                  <dgm:constrLst/>
                  <dgm:ruleLst/>
                </dgm:layoutNode>
                <dgm:layoutNode name="child3Text" styleLbl="bgAcc1">
                  <dgm:varLst>
                    <dgm:bulletEnabled val="1"/>
                  </dgm:varLst>
                  <dgm:alg type="tx">
                    <dgm:param type="stBulletLvl" val="1"/>
                  </dgm:alg>
                  <dgm:shape xmlns:r="http://schemas.openxmlformats.org/officeDocument/2006/relationships" type="roundRect" r:blip="" zOrderOff="-4" hideGeom="1">
                    <dgm:adjLst>
                      <dgm:adj idx="1" val="0.1"/>
                    </dgm:adjLst>
                  </dgm:shape>
                  <dgm:presOf axis="ch des" ptType="node node" st="3 1" cnt="1 0"/>
                  <dgm:constrLst>
                    <dgm:constr type="tMarg" refType="primFontSz" fact="0.3"/>
                    <dgm:constr type="bMarg" refType="primFontSz" fact="0.3"/>
                    <dgm:constr type="lMarg" refType="primFontSz" fact="0.3"/>
                    <dgm:constr type="rMarg" refType="primFontSz" fact="0.3"/>
                  </dgm:constrLst>
                  <dgm:ruleLst>
                    <dgm:rule type="primFontSz" val="5" fact="NaN" max="NaN"/>
                  </dgm:ruleLst>
                </dgm:layoutNode>
              </dgm:layoutNode>
            </dgm:if>
            <dgm:else name="Name22"/>
          </dgm:choose>
          <dgm:choose name="Name23">
            <dgm:if name="Name24" axis="ch ch" ptType="node node" st="4 1" cnt="1 0" func="cnt" op="gte" val="1">
              <dgm:layoutNode name="child4group">
                <dgm:alg type="composite">
                  <dgm:param type="horzAlign" val="none"/>
                  <dgm:param type="vertAlign" val="none"/>
                </dgm:alg>
                <dgm:shape xmlns:r="http://schemas.openxmlformats.org/officeDocument/2006/relationships" r:blip="">
                  <dgm:adjLst/>
                </dgm:shape>
                <dgm:presOf/>
                <dgm:choose name="Name25">
                  <dgm:if name="Name26" func="var" arg="dir" op="equ" val="norm">
                    <dgm:constrLst>
                      <dgm:constr type="w" for="ch" forName="child4" refType="w"/>
                      <dgm:constr type="h" for="ch" forName="child4" refType="h"/>
                      <dgm:constr type="b" for="ch" forName="child4" refType="h"/>
                      <dgm:constr type="l" for="ch" forName="child4"/>
                      <dgm:constr type="w" for="ch" forName="child4Text" refType="w" fact="0.7"/>
                      <dgm:constr type="h" for="ch" forName="child4Text" refType="h" fact="0.75"/>
                      <dgm:constr type="b" for="ch" forName="child4Text" refType="h"/>
                      <dgm:constr type="l" for="ch" forName="child4Text"/>
                    </dgm:constrLst>
                  </dgm:if>
                  <dgm:else name="Name27">
                    <dgm:constrLst>
                      <dgm:constr type="w" for="ch" forName="child4" refType="w"/>
                      <dgm:constr type="h" for="ch" forName="child4" refType="h"/>
                      <dgm:constr type="b" for="ch" forName="child4" refType="h"/>
                      <dgm:constr type="r" for="ch" forName="child4" refType="w"/>
                      <dgm:constr type="w" for="ch" forName="child4Text" refType="w" fact="0.7"/>
                      <dgm:constr type="h" for="ch" forName="child4Text" refType="h" fact="0.75"/>
                      <dgm:constr type="b" for="ch" forName="child4Text" refType="h"/>
                      <dgm:constr type="r" for="ch" forName="child4Text" refType="w"/>
                    </dgm:constrLst>
                  </dgm:else>
                </dgm:choose>
                <dgm:ruleLst/>
                <dgm:layoutNode name="child4" styleLbl="bgAcc1">
                  <dgm:alg type="sp"/>
                  <dgm:shape xmlns:r="http://schemas.openxmlformats.org/officeDocument/2006/relationships" type="roundRect" r:blip="" zOrderOff="-4">
                    <dgm:adjLst>
                      <dgm:adj idx="1" val="0.1"/>
                    </dgm:adjLst>
                  </dgm:shape>
                  <dgm:presOf axis="ch des" ptType="node node" st="4 1" cnt="1 0"/>
                  <dgm:constrLst/>
                  <dgm:ruleLst/>
                </dgm:layoutNode>
                <dgm:layoutNode name="child4Text" styleLbl="bgAcc1">
                  <dgm:varLst>
                    <dgm:bulletEnabled val="1"/>
                  </dgm:varLst>
                  <dgm:alg type="tx">
                    <dgm:param type="stBulletLvl" val="1"/>
                  </dgm:alg>
                  <dgm:shape xmlns:r="http://schemas.openxmlformats.org/officeDocument/2006/relationships" type="roundRect" r:blip="" zOrderOff="-4" hideGeom="1">
                    <dgm:adjLst>
                      <dgm:adj idx="1" val="0.1"/>
                    </dgm:adjLst>
                  </dgm:shape>
                  <dgm:presOf axis="ch des" ptType="node node" st="4 1" cnt="1 0"/>
                  <dgm:constrLst>
                    <dgm:constr type="tMarg" refType="primFontSz" fact="0.3"/>
                    <dgm:constr type="bMarg" refType="primFontSz" fact="0.3"/>
                    <dgm:constr type="lMarg" refType="primFontSz" fact="0.3"/>
                    <dgm:constr type="rMarg" refType="primFontSz" fact="0.3"/>
                  </dgm:constrLst>
                  <dgm:ruleLst>
                    <dgm:rule type="primFontSz" val="5" fact="NaN" max="NaN"/>
                  </dgm:ruleLst>
                </dgm:layoutNode>
              </dgm:layoutNode>
            </dgm:if>
            <dgm:else name="Name28"/>
          </dgm:choose>
          <dgm:layoutNode name="childPlaceholder">
            <dgm:alg type="sp"/>
            <dgm:shape xmlns:r="http://schemas.openxmlformats.org/officeDocument/2006/relationships" r:blip="">
              <dgm:adjLst/>
            </dgm:shape>
            <dgm:presOf/>
            <dgm:constrLst/>
            <dgm:ruleLst/>
          </dgm:layoutNode>
        </dgm:layoutNode>
        <dgm:layoutNode name="circle">
          <dgm:alg type="composite">
            <dgm:param type="ar" val="1"/>
          </dgm:alg>
          <dgm:shape xmlns:r="http://schemas.openxmlformats.org/officeDocument/2006/relationships" r:blip="">
            <dgm:adjLst/>
          </dgm:shape>
          <dgm:presOf/>
          <dgm:choose name="Name29">
            <dgm:if name="Name30" func="var" arg="dir" op="equ" val="norm">
              <dgm:constrLst>
                <dgm:constr type="primFontSz" for="ch" ptType="node" op="equ" val="65"/>
                <dgm:constr type="w" for="ch" forName="quadrant1" refType="w" fact="0.433"/>
                <dgm:constr type="h" for="ch" forName="quadrant1" refType="h" fact="0.433"/>
                <dgm:constr type="b" for="ch" forName="quadrant1" refType="h" fact="0.5"/>
                <dgm:constr type="bOff" for="ch" forName="quadrant1" refType="h" fact="-0.01"/>
                <dgm:constr type="r" for="ch" forName="quadrant1" refType="w" fact="0.5"/>
                <dgm:constr type="rOff" for="ch" forName="quadrant1" refType="w" fact="-0.01"/>
                <dgm:constr type="w" for="ch" forName="quadrant2" refType="w" fact="0.433"/>
                <dgm:constr type="h" for="ch" forName="quadrant2" refType="h" fact="0.433"/>
                <dgm:constr type="b" for="ch" forName="quadrant2" refType="h" fact="0.5"/>
                <dgm:constr type="bOff" for="ch" forName="quadrant2" refType="h" fact="-0.01"/>
                <dgm:constr type="l" for="ch" forName="quadrant2" refType="w" fact="0.5"/>
                <dgm:constr type="lOff" for="ch" forName="quadrant2" refType="w" fact="0.01"/>
                <dgm:constr type="w" for="ch" forName="quadrant3" refType="w" fact="0.433"/>
                <dgm:constr type="h" for="ch" forName="quadrant3" refType="h" fact="0.433"/>
                <dgm:constr type="t" for="ch" forName="quadrant3" refType="h" fact="0.5"/>
                <dgm:constr type="tOff" for="ch" forName="quadrant3" refType="h" fact="0.01"/>
                <dgm:constr type="l" for="ch" forName="quadrant3" refType="w" fact="0.5"/>
                <dgm:constr type="lOff" for="ch" forName="quadrant3" refType="w" fact="0.01"/>
                <dgm:constr type="w" for="ch" forName="quadrant4" refType="w" fact="0.433"/>
                <dgm:constr type="h" for="ch" forName="quadrant4" refType="h" fact="0.433"/>
                <dgm:constr type="t" for="ch" forName="quadrant4" refType="h" fact="0.5"/>
                <dgm:constr type="tOff" for="ch" forName="quadrant4" refType="h" fact="0.01"/>
                <dgm:constr type="r" for="ch" forName="quadrant4" refType="w" fact="0.5"/>
                <dgm:constr type="rOff" for="ch" forName="quadrant4" refType="w" fact="-0.01"/>
              </dgm:constrLst>
            </dgm:if>
            <dgm:else name="Name31">
              <dgm:constrLst>
                <dgm:constr type="primFontSz" for="ch" ptType="node" op="equ" val="65"/>
                <dgm:constr type="w" for="ch" forName="quadrant1" refType="w" fact="0.433"/>
                <dgm:constr type="h" for="ch" forName="quadrant1" refType="h" fact="0.433"/>
                <dgm:constr type="b" for="ch" forName="quadrant1" refType="h" fact="0.5"/>
                <dgm:constr type="bOff" for="ch" forName="quadrant1" refType="h" fact="-0.01"/>
                <dgm:constr type="l" for="ch" forName="quadrant1" refType="w" fact="0.5"/>
                <dgm:constr type="lOff" for="ch" forName="quadrant1" refType="w" fact="0.01"/>
                <dgm:constr type="w" for="ch" forName="quadrant2" refType="w" fact="0.433"/>
                <dgm:constr type="h" for="ch" forName="quadrant2" refType="h" fact="0.433"/>
                <dgm:constr type="b" for="ch" forName="quadrant2" refType="h" fact="0.5"/>
                <dgm:constr type="bOff" for="ch" forName="quadrant2" refType="h" fact="-0.01"/>
                <dgm:constr type="r" for="ch" forName="quadrant2" refType="w" fact="0.5"/>
                <dgm:constr type="rOff" for="ch" forName="quadrant2" refType="w" fact="-0.01"/>
                <dgm:constr type="w" for="ch" forName="quadrant3" refType="w" fact="0.433"/>
                <dgm:constr type="h" for="ch" forName="quadrant3" refType="h" fact="0.433"/>
                <dgm:constr type="t" for="ch" forName="quadrant3" refType="h" fact="0.5"/>
                <dgm:constr type="tOff" for="ch" forName="quadrant3" refType="h" fact="0.01"/>
                <dgm:constr type="r" for="ch" forName="quadrant3" refType="w" fact="0.5"/>
                <dgm:constr type="rOff" for="ch" forName="quadrant3" refType="w" fact="-0.01"/>
                <dgm:constr type="w" for="ch" forName="quadrant4" refType="w" fact="0.433"/>
                <dgm:constr type="h" for="ch" forName="quadrant4" refType="h" fact="0.433"/>
                <dgm:constr type="t" for="ch" forName="quadrant4" refType="h" fact="0.5"/>
                <dgm:constr type="tOff" for="ch" forName="quadrant4" refType="h" fact="0.01"/>
                <dgm:constr type="l" for="ch" forName="quadrant4" refType="w" fact="0.5"/>
                <dgm:constr type="lOff" for="ch" forName="quadrant4" refType="w" fact="0.01"/>
              </dgm:constrLst>
            </dgm:else>
          </dgm:choose>
          <dgm:ruleLst/>
          <dgm:layoutNode name="quadrant1" styleLbl="node1">
            <dgm:varLst>
              <dgm:chMax val="1"/>
              <dgm:bulletEnabled val="1"/>
            </dgm:varLst>
            <dgm:alg type="tx"/>
            <dgm:choose name="Name32">
              <dgm:if name="Name33" func="var" arg="dir" op="equ" val="norm">
                <dgm:shape xmlns:r="http://schemas.openxmlformats.org/officeDocument/2006/relationships" type="pieWedge" r:blip="">
                  <dgm:adjLst/>
                </dgm:shape>
              </dgm:if>
              <dgm:else name="Name34">
                <dgm:shape xmlns:r="http://schemas.openxmlformats.org/officeDocument/2006/relationships" rot="90" type="pieWedge" r:blip="">
                  <dgm:adjLst/>
                </dgm:shape>
              </dgm:else>
            </dgm:choose>
            <dgm:presOf axis="ch" ptType="node" cnt="1"/>
            <dgm:constrLst/>
            <dgm:ruleLst>
              <dgm:rule type="primFontSz" val="5" fact="NaN" max="NaN"/>
            </dgm:ruleLst>
          </dgm:layoutNode>
          <dgm:layoutNode name="quadrant2" styleLbl="node1">
            <dgm:varLst>
              <dgm:chMax val="1"/>
              <dgm:bulletEnabled val="1"/>
            </dgm:varLst>
            <dgm:alg type="tx"/>
            <dgm:choose name="Name35">
              <dgm:if name="Name36" func="var" arg="dir" op="equ" val="norm">
                <dgm:shape xmlns:r="http://schemas.openxmlformats.org/officeDocument/2006/relationships" rot="90" type="pieWedge" r:blip="">
                  <dgm:adjLst/>
                </dgm:shape>
              </dgm:if>
              <dgm:else name="Name37">
                <dgm:shape xmlns:r="http://schemas.openxmlformats.org/officeDocument/2006/relationships" type="pieWedge" r:blip="">
                  <dgm:adjLst/>
                </dgm:shape>
              </dgm:else>
            </dgm:choose>
            <dgm:presOf axis="ch" ptType="node" st="2" cnt="1"/>
            <dgm:constrLst/>
            <dgm:ruleLst>
              <dgm:rule type="primFontSz" val="5" fact="NaN" max="NaN"/>
            </dgm:ruleLst>
          </dgm:layoutNode>
          <dgm:layoutNode name="quadrant3" styleLbl="node1">
            <dgm:varLst>
              <dgm:chMax val="1"/>
              <dgm:bulletEnabled val="1"/>
            </dgm:varLst>
            <dgm:alg type="tx"/>
            <dgm:choose name="Name38">
              <dgm:if name="Name39" func="var" arg="dir" op="equ" val="norm">
                <dgm:shape xmlns:r="http://schemas.openxmlformats.org/officeDocument/2006/relationships" rot="180" type="pieWedge" r:blip="">
                  <dgm:adjLst/>
                </dgm:shape>
              </dgm:if>
              <dgm:else name="Name40">
                <dgm:shape xmlns:r="http://schemas.openxmlformats.org/officeDocument/2006/relationships" rot="270" type="pieWedge" r:blip="">
                  <dgm:adjLst/>
                </dgm:shape>
              </dgm:else>
            </dgm:choose>
            <dgm:presOf axis="ch" ptType="node" st="3" cnt="1"/>
            <dgm:constrLst/>
            <dgm:ruleLst>
              <dgm:rule type="primFontSz" val="5" fact="NaN" max="NaN"/>
            </dgm:ruleLst>
          </dgm:layoutNode>
          <dgm:layoutNode name="quadrant4" styleLbl="node1">
            <dgm:varLst>
              <dgm:chMax val="1"/>
              <dgm:bulletEnabled val="1"/>
            </dgm:varLst>
            <dgm:alg type="tx"/>
            <dgm:choose name="Name41">
              <dgm:if name="Name42" func="var" arg="dir" op="equ" val="norm">
                <dgm:shape xmlns:r="http://schemas.openxmlformats.org/officeDocument/2006/relationships" rot="270" type="pieWedge" r:blip="">
                  <dgm:adjLst/>
                </dgm:shape>
              </dgm:if>
              <dgm:else name="Name43">
                <dgm:shape xmlns:r="http://schemas.openxmlformats.org/officeDocument/2006/relationships" rot="180" type="pieWedge" r:blip="">
                  <dgm:adjLst/>
                </dgm:shape>
              </dgm:else>
            </dgm:choose>
            <dgm:presOf axis="ch" ptType="node" st="4" cnt="1"/>
            <dgm:constrLst/>
            <dgm:ruleLst>
              <dgm:rule type="primFontSz" val="5" fact="NaN" max="NaN"/>
            </dgm:ruleLst>
          </dgm:layoutNode>
          <dgm:layoutNode name="quadrantPlaceholder">
            <dgm:alg type="sp"/>
            <dgm:shape xmlns:r="http://schemas.openxmlformats.org/officeDocument/2006/relationships" r:blip="">
              <dgm:adjLst/>
            </dgm:shape>
            <dgm:presOf/>
            <dgm:constrLst/>
            <dgm:ruleLst/>
          </dgm:layoutNode>
        </dgm:layoutNode>
        <dgm:layoutNode name="center1" styleLbl="fgShp">
          <dgm:alg type="sp"/>
          <dgm:choose name="Name44">
            <dgm:if name="Name45" func="var" arg="dir" op="equ" val="norm">
              <dgm:shape xmlns:r="http://schemas.openxmlformats.org/officeDocument/2006/relationships" type="circularArrow" r:blip="" zOrderOff="16">
                <dgm:adjLst/>
              </dgm:shape>
            </dgm:if>
            <dgm:else name="Name46">
              <dgm:shape xmlns:r="http://schemas.openxmlformats.org/officeDocument/2006/relationships" rot="180" type="leftCircularArrow" r:blip="" zOrderOff="16">
                <dgm:adjLst/>
              </dgm:shape>
            </dgm:else>
          </dgm:choose>
          <dgm:presOf/>
          <dgm:constrLst/>
          <dgm:ruleLst/>
        </dgm:layoutNode>
        <dgm:layoutNode name="center2" styleLbl="fgShp">
          <dgm:alg type="sp"/>
          <dgm:choose name="Name47">
            <dgm:if name="Name48" func="var" arg="dir" op="equ" val="norm">
              <dgm:shape xmlns:r="http://schemas.openxmlformats.org/officeDocument/2006/relationships" rot="180" type="circularArrow" r:blip="" zOrderOff="16">
                <dgm:adjLst/>
              </dgm:shape>
            </dgm:if>
            <dgm:else name="Name49">
              <dgm:shape xmlns:r="http://schemas.openxmlformats.org/officeDocument/2006/relationships" type="leftCircularArrow" r:blip="" zOrderOff="16">
                <dgm:adjLst/>
              </dgm:shape>
            </dgm:else>
          </dgm:choose>
          <dgm:presOf/>
          <dgm:constrLst/>
          <dgm:ruleLst/>
        </dgm:layoutNode>
      </dgm:if>
      <dgm:else name="Name50"/>
    </dgm:choose>
  </dgm:layoutNode>
</dgm:layoutDef>
</file>

<file path=word/diagrams/layout4.xml><?xml version="1.0" encoding="utf-8"?>
<dgm:layoutDef xmlns:dgm="http://schemas.openxmlformats.org/drawingml/2006/diagram" xmlns:a="http://schemas.openxmlformats.org/drawingml/2006/main" uniqueId="urn:microsoft.com/office/officeart/2005/8/layout/default#2">
  <dgm:title val=""/>
  <dgm:desc val=""/>
  <dgm:catLst>
    <dgm:cat type="list" pri="4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diagram">
    <dgm:varLst>
      <dgm:dir/>
      <dgm:resizeHandles val="exact"/>
    </dgm:varLst>
    <dgm:choose name="Name0">
      <dgm:if name="Name1" func="var" arg="dir" op="equ" val="norm">
        <dgm:alg type="snake">
          <dgm:param type="contDir" val="sameDir"/>
          <dgm:param type="flowDir" val="row"/>
          <dgm:param type="grDir" val="tL"/>
          <dgm:param type="off" val="ctr"/>
        </dgm:alg>
      </dgm:if>
      <dgm:else name="Name2">
        <dgm:alg type="snake">
          <dgm:param type="contDir" val="sameDir"/>
          <dgm:param type="flowDir" val="row"/>
          <dgm:param type="grDir" val="tR"/>
          <dgm:param type="off" val="ct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node" refType="w"/>
      <dgm:constr type="h" for="ch" forName="node" refType="w" refFor="ch" refForName="node" fact="0.6"/>
      <dgm:constr type="w" for="ch" forName="sibTrans" refType="w" refFor="ch" refForName="node" fact="0.1"/>
      <dgm:constr type="sp" refType="w" refFor="ch" refForName="sibTrans"/>
      <dgm:constr type="primFontSz" for="ch" forName="node" op="equ" val="65"/>
    </dgm:constrLst>
    <dgm:ruleLst/>
    <dgm:forEach name="Name3" axis="ch" ptType="node">
      <dgm:layoutNode name="node">
        <dgm:varLst>
          <dgm:bulletEnabled val="1"/>
        </dgm:varLst>
        <dgm:alg type="tx"/>
        <dgm:shape xmlns:r="http://schemas.openxmlformats.org/officeDocument/2006/relationships" type="rect" r:blip="">
          <dgm:adjLst/>
        </dgm:shape>
        <dgm:presOf axis="desOrSelf" ptType="node"/>
        <dgm:constrLst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  <dgm:forEach name="Name4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layout5.xml><?xml version="1.0" encoding="utf-8"?>
<dgm:layoutDef xmlns:dgm="http://schemas.openxmlformats.org/drawingml/2006/diagram" xmlns:a="http://schemas.openxmlformats.org/drawingml/2006/main" uniqueId="urn:microsoft.com/office/officeart/2008/layout/LinedList">
  <dgm:title val=""/>
  <dgm:desc val=""/>
  <dgm:catLst>
    <dgm:cat type="hierarchy" pri="8000"/>
    <dgm:cat type="list" pri="25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  <dgm:cxn modelId="5" srcId="1" destId="13" srcOrd="2" destOrd="0"/>
      </dgm:cxnLst>
      <dgm:bg/>
      <dgm:whole/>
    </dgm:dataModel>
  </dgm:sampData>
  <dgm:style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</dgm:cxnLst>
      <dgm:bg/>
      <dgm:whole/>
    </dgm:dataModel>
  </dgm:styleData>
  <dgm:clr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</dgm:cxnLst>
      <dgm:bg/>
      <dgm:whole/>
    </dgm:dataModel>
  </dgm:clrData>
  <dgm:layoutNode name="vert0">
    <dgm:varLst>
      <dgm:dir/>
      <dgm:animOne val="branch"/>
      <dgm:animLvl val="lvl"/>
    </dgm:varLst>
    <dgm:choose name="Name0">
      <dgm:if name="Name1" func="var" arg="dir" op="equ" val="norm">
        <dgm:alg type="lin">
          <dgm:param type="linDir" val="fromT"/>
          <dgm:param type="nodeHorzAlign" val="l"/>
        </dgm:alg>
      </dgm:if>
      <dgm:else name="Name2">
        <dgm:alg type="lin">
          <dgm:param type="linDir" val="fromT"/>
          <dgm:param type="nodeHorzAlign" val="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horz1" refType="w"/>
      <dgm:constr type="h" for="ch" forName="horz1" refType="h"/>
      <dgm:constr type="h" for="des" forName="vert1" refType="h"/>
      <dgm:constr type="h" for="des" forName="tx1" refType="h"/>
      <dgm:constr type="h" for="des" forName="horz2" refType="h"/>
      <dgm:constr type="h" for="des" forName="vert2" refType="h"/>
      <dgm:constr type="h" for="des" forName="horz3" refType="h"/>
      <dgm:constr type="h" for="des" forName="vert3" refType="h"/>
      <dgm:constr type="h" for="des" forName="horz4" refType="h"/>
      <dgm:constr type="h" for="des" ptType="node" refType="h"/>
      <dgm:constr type="primFontSz" for="des" forName="tx1" op="equ" val="65"/>
      <dgm:constr type="primFontSz" for="des" forName="tx2" op="equ" val="65"/>
      <dgm:constr type="primFontSz" for="des" forName="tx3" op="equ" val="65"/>
      <dgm:constr type="primFontSz" for="des" forName="tx4" op="equ" val="65"/>
      <dgm:constr type="w" for="des" forName="thickLine" refType="w"/>
      <dgm:constr type="h" for="des" forName="thickLine"/>
      <dgm:constr type="h" for="des" forName="thinLine1"/>
      <dgm:constr type="h" for="des" forName="thinLine2b"/>
      <dgm:constr type="h" for="des" forName="thinLine3"/>
      <dgm:constr type="h" for="des" forName="vertSpace2a" refType="h" fact="0.05"/>
      <dgm:constr type="h" for="des" forName="vertSpace2b" refType="h" refFor="des" refForName="vertSpace2a"/>
    </dgm:constrLst>
    <dgm:forEach name="Name3" axis="ch" ptType="node">
      <dgm:layoutNode name="thickLine" styleLbl="alignNode1">
        <dgm:alg type="sp"/>
        <dgm:shape xmlns:r="http://schemas.openxmlformats.org/officeDocument/2006/relationships" type="line" r:blip="">
          <dgm:adjLst/>
        </dgm:shape>
        <dgm:presOf/>
      </dgm:layoutNode>
      <dgm:layoutNode name="horz1">
        <dgm:choose name="Name4">
          <dgm:if name="Name5" func="var" arg="dir" op="equ" val="norm">
            <dgm:alg type="lin">
              <dgm:param type="linDir" val="fromL"/>
              <dgm:param type="nodeVertAlign" val="t"/>
            </dgm:alg>
          </dgm:if>
          <dgm:else name="Name6">
            <dgm:alg type="lin">
              <dgm:param type="linDir" val="fromR"/>
              <dgm:param type="nodeVertAlign" val="t"/>
            </dgm:alg>
          </dgm:else>
        </dgm:choose>
        <dgm:shape xmlns:r="http://schemas.openxmlformats.org/officeDocument/2006/relationships" r:blip="">
          <dgm:adjLst/>
        </dgm:shape>
        <dgm:presOf/>
        <dgm:choose name="Name7">
          <dgm:if name="Name8" axis="root des" func="maxDepth" op="equ" val="1">
            <dgm:constrLst>
              <dgm:constr type="w" for="ch" forName="tx1" refType="w"/>
            </dgm:constrLst>
          </dgm:if>
          <dgm:if name="Name9" axis="root des" func="maxDepth" op="equ" val="2">
            <dgm:constrLst>
              <dgm:constr type="w" for="ch" forName="tx1" refType="w" fact="0.2"/>
              <dgm:constr type="w" for="des" forName="tx2" refType="w" fact="0.785"/>
              <dgm:constr type="w" for="des" forName="horzSpace2" refType="w" fact="0.015"/>
              <dgm:constr type="w" for="des" forName="thinLine2b" refType="w" fact="0.8"/>
            </dgm:constrLst>
          </dgm:if>
          <dgm:if name="Name10" axis="root des" func="maxDepth" op="equ" val="3">
            <dgm:constrLst>
              <dgm:constr type="w" for="ch" forName="tx1" refType="w" fact="0.2"/>
              <dgm:constr type="w" for="des" forName="tx2" refType="w" fact="0.385"/>
              <dgm:constr type="w" for="des" forName="tx3" refType="w" fact="0.385"/>
              <dgm:constr type="w" for="des" forName="horzSpace2" refType="w" fact="0.015"/>
              <dgm:constr type="w" for="des" forName="horzSpace3" refType="w" fact="0.015"/>
              <dgm:constr type="w" for="des" forName="thinLine2b" refType="w" fact="0.8"/>
              <dgm:constr type="w" for="des" forName="thinLine3" refType="w" fact="0.385"/>
            </dgm:constrLst>
          </dgm:if>
          <dgm:if name="Name11" axis="root des" func="maxDepth" op="gte" val="4">
            <dgm:constrLst>
              <dgm:constr type="w" for="ch" forName="tx1" refType="w" fact="0.2"/>
              <dgm:constr type="w" for="des" forName="tx2" refType="w" fact="0.2516"/>
              <dgm:constr type="w" for="des" forName="tx3" refType="w" fact="0.2516"/>
              <dgm:constr type="w" for="des" forName="tx4" refType="w" fact="0.2516"/>
              <dgm:constr type="w" for="des" forName="horzSpace2" refType="w" fact="0.015"/>
              <dgm:constr type="w" for="des" forName="horzSpace3" refType="w" fact="0.015"/>
              <dgm:constr type="w" for="des" forName="horzSpace4" refType="w" fact="0.015"/>
              <dgm:constr type="w" for="des" forName="thinLine2b" refType="w" fact="0.8"/>
              <dgm:constr type="w" for="des" forName="thinLine3" refType="w" fact="0.5332"/>
            </dgm:constrLst>
          </dgm:if>
          <dgm:else name="Name12"/>
        </dgm:choose>
        <dgm:layoutNode name="tx1" styleLbl="revTx">
          <dgm:alg type="tx">
            <dgm:param type="parTxLTRAlign" val="l"/>
            <dgm:param type="parTxRTLAlign" val="r"/>
            <dgm:param type="txAnchorVert" val="t"/>
          </dgm:alg>
          <dgm:shape xmlns:r="http://schemas.openxmlformats.org/officeDocument/2006/relationships" type="rect" r:blip="">
            <dgm:adjLst/>
          </dgm:shape>
          <dgm:presOf axis="self"/>
          <dgm:constrLst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layoutNode name="vert1">
          <dgm:choose name="Name13">
            <dgm:if name="Name14" func="var" arg="dir" op="equ" val="norm">
              <dgm:alg type="lin">
                <dgm:param type="linDir" val="fromT"/>
                <dgm:param type="nodeHorzAlign" val="l"/>
              </dgm:alg>
            </dgm:if>
            <dgm:else name="Name15">
              <dgm:alg type="lin">
                <dgm:param type="linDir" val="fromT"/>
                <dgm:param type="nodeHorzAlign" val="r"/>
              </dgm:alg>
            </dgm:else>
          </dgm:choose>
          <dgm:shape xmlns:r="http://schemas.openxmlformats.org/officeDocument/2006/relationships" r:blip="">
            <dgm:adjLst/>
          </dgm:shape>
          <dgm:presOf/>
          <dgm:forEach name="Name16" axis="ch" ptType="node">
            <dgm:choose name="Name17">
              <dgm:if name="Name18" axis="self" ptType="node" func="pos" op="equ" val="1">
                <dgm:layoutNode name="vertSpace2a">
                  <dgm:alg type="sp"/>
                  <dgm:shape xmlns:r="http://schemas.openxmlformats.org/officeDocument/2006/relationships" r:blip="">
                    <dgm:adjLst/>
                  </dgm:shape>
                  <dgm:presOf/>
                </dgm:layoutNode>
              </dgm:if>
              <dgm:else name="Name19"/>
            </dgm:choose>
            <dgm:layoutNode name="horz2">
              <dgm:choose name="Name20">
                <dgm:if name="Name21" func="var" arg="dir" op="equ" val="norm">
                  <dgm:alg type="lin">
                    <dgm:param type="linDir" val="fromL"/>
                    <dgm:param type="nodeVertAlign" val="t"/>
                  </dgm:alg>
                </dgm:if>
                <dgm:else name="Name22">
                  <dgm:alg type="lin">
                    <dgm:param type="linDir" val="fromR"/>
                    <dgm:param type="nodeVertAlign" val="t"/>
                  </dgm:alg>
                </dgm:else>
              </dgm:choose>
              <dgm:shape xmlns:r="http://schemas.openxmlformats.org/officeDocument/2006/relationships" r:blip="">
                <dgm:adjLst/>
              </dgm:shape>
              <dgm:presOf/>
              <dgm:layoutNode name="horzSpace2">
                <dgm:alg type="sp"/>
                <dgm:shape xmlns:r="http://schemas.openxmlformats.org/officeDocument/2006/relationships" r:blip="">
                  <dgm:adjLst/>
                </dgm:shape>
                <dgm:presOf/>
              </dgm:layoutNode>
              <dgm:layoutNode name="tx2" styleLbl="revTx">
                <dgm:alg type="tx">
                  <dgm:param type="parTxLTRAlign" val="l"/>
                  <dgm:param type="parTxRTLAlign" val="r"/>
                  <dgm:param type="txAnchorVert" val="t"/>
                </dgm:alg>
                <dgm:shape xmlns:r="http://schemas.openxmlformats.org/officeDocument/2006/relationships" type="rect" r:blip="">
                  <dgm:adjLst/>
                </dgm:shape>
                <dgm:presOf axis="self"/>
                <dgm:constrLst>
                  <dgm:constr type="tMarg" refType="primFontSz" fact="0.3"/>
                  <dgm:constr type="bMarg" refType="primFontSz" fact="0.3"/>
                  <dgm:constr type="lMarg" refType="primFontSz" fact="0.3"/>
                  <dgm:constr type="rMarg" refType="primFontSz" fact="0.3"/>
                </dgm:constrLst>
                <dgm:ruleLst>
                  <dgm:rule type="primFontSz" val="5" fact="NaN" max="NaN"/>
                </dgm:ruleLst>
              </dgm:layoutNode>
              <dgm:layoutNode name="vert2">
                <dgm:choose name="Name23">
                  <dgm:if name="Name24" func="var" arg="dir" op="equ" val="norm">
                    <dgm:alg type="lin">
                      <dgm:param type="linDir" val="fromT"/>
                      <dgm:param type="nodeHorzAlign" val="l"/>
                    </dgm:alg>
                  </dgm:if>
                  <dgm:else name="Name25">
                    <dgm:alg type="lin">
                      <dgm:param type="linDir" val="fromT"/>
                      <dgm:param type="nodeHorzAlign" val="r"/>
                    </dgm:alg>
                  </dgm:else>
                </dgm:choose>
                <dgm:shape xmlns:r="http://schemas.openxmlformats.org/officeDocument/2006/relationships" r:blip="">
                  <dgm:adjLst/>
                </dgm:shape>
                <dgm:presOf/>
                <dgm:forEach name="Name26" axis="ch" ptType="node">
                  <dgm:layoutNode name="horz3">
                    <dgm:choose name="Name27">
                      <dgm:if name="Name28" func="var" arg="dir" op="equ" val="norm">
                        <dgm:alg type="lin">
                          <dgm:param type="linDir" val="fromL"/>
                          <dgm:param type="nodeVertAlign" val="t"/>
                        </dgm:alg>
                      </dgm:if>
                      <dgm:else name="Name29">
                        <dgm:alg type="lin">
                          <dgm:param type="linDir" val="fromR"/>
                          <dgm:param type="nodeVertAlign" val="t"/>
                        </dgm:alg>
                      </dgm:else>
                    </dgm:choose>
                    <dgm:shape xmlns:r="http://schemas.openxmlformats.org/officeDocument/2006/relationships" r:blip="">
                      <dgm:adjLst/>
                    </dgm:shape>
                    <dgm:presOf/>
                    <dgm:layoutNode name="horzSpace3">
                      <dgm:alg type="sp"/>
                      <dgm:shape xmlns:r="http://schemas.openxmlformats.org/officeDocument/2006/relationships" r:blip="">
                        <dgm:adjLst/>
                      </dgm:shape>
                      <dgm:presOf/>
                    </dgm:layoutNode>
                    <dgm:layoutNode name="tx3" styleLbl="revTx">
                      <dgm:alg type="tx">
                        <dgm:param type="parTxLTRAlign" val="l"/>
                        <dgm:param type="parTxRTLAlign" val="r"/>
                        <dgm:param type="txAnchorVert" val="t"/>
                      </dgm:alg>
                      <dgm:shape xmlns:r="http://schemas.openxmlformats.org/officeDocument/2006/relationships" type="rect" r:blip="">
                        <dgm:adjLst/>
                      </dgm:shape>
                      <dgm:presOf axis="self"/>
                      <dgm:constrLst>
                        <dgm:constr type="tMarg" refType="primFontSz" fact="0.3"/>
                        <dgm:constr type="bMarg" refType="primFontSz" fact="0.3"/>
                        <dgm:constr type="lMarg" refType="primFontSz" fact="0.3"/>
                        <dgm:constr type="rMarg" refType="primFontSz" fact="0.3"/>
                      </dgm:constrLst>
                      <dgm:ruleLst>
                        <dgm:rule type="primFontSz" val="5" fact="NaN" max="NaN"/>
                      </dgm:ruleLst>
                    </dgm:layoutNode>
                    <dgm:layoutNode name="vert3">
                      <dgm:choose name="Name30">
                        <dgm:if name="Name31" func="var" arg="dir" op="equ" val="norm">
                          <dgm:alg type="lin">
                            <dgm:param type="linDir" val="fromT"/>
                            <dgm:param type="nodeHorzAlign" val="l"/>
                          </dgm:alg>
                        </dgm:if>
                        <dgm:else name="Name32">
                          <dgm:alg type="lin">
                            <dgm:param type="linDir" val="fromT"/>
                            <dgm:param type="nodeHorzAlign" val="r"/>
                          </dgm:alg>
                        </dgm:else>
                      </dgm:choose>
                      <dgm:shape xmlns:r="http://schemas.openxmlformats.org/officeDocument/2006/relationships" r:blip="">
                        <dgm:adjLst/>
                      </dgm:shape>
                      <dgm:presOf/>
                      <dgm:forEach name="Name33" axis="ch" ptType="node">
                        <dgm:layoutNode name="horz4">
                          <dgm:choose name="Name34">
                            <dgm:if name="Name35" func="var" arg="dir" op="equ" val="norm">
                              <dgm:alg type="lin">
                                <dgm:param type="linDir" val="fromL"/>
                                <dgm:param type="nodeVertAlign" val="t"/>
                              </dgm:alg>
                            </dgm:if>
                            <dgm:else name="Name36">
                              <dgm:alg type="lin">
                                <dgm:param type="linDir" val="fromR"/>
                                <dgm:param type="nodeVertAlign" val="t"/>
                              </dgm:alg>
                            </dgm:else>
                          </dgm:choose>
                          <dgm:shape xmlns:r="http://schemas.openxmlformats.org/officeDocument/2006/relationships" r:blip="">
                            <dgm:adjLst/>
                          </dgm:shape>
                          <dgm:presOf/>
                          <dgm:layoutNode name="horzSpace4">
                            <dgm:alg type="sp"/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</dgm:layoutNode>
                          <dgm:layoutNode name="tx4" styleLbl="revTx">
                            <dgm:varLst>
                              <dgm:bulletEnabled val="1"/>
                            </dgm:varLst>
                            <dgm:alg type="tx">
                              <dgm:param type="parTxLTRAlign" val="l"/>
                              <dgm:param type="parTxRTLAlign" val="r"/>
                              <dgm:param type="txAnchorVert" val="t"/>
                            </dgm:alg>
                            <dgm:shape xmlns:r="http://schemas.openxmlformats.org/officeDocument/2006/relationships" type="rect" r:blip="">
                              <dgm:adjLst/>
                            </dgm:shape>
                            <dgm:presOf axis="desOrSelf" ptType="node"/>
                            <dgm:constrLst>
                              <dgm:constr type="tMarg" refType="primFontSz" fact="0.3"/>
                              <dgm:constr type="bMarg" refType="primFontSz" fact="0.3"/>
                              <dgm:constr type="lMarg" refType="primFontSz" fact="0.3"/>
                              <dgm:constr type="rMarg" refType="primFontSz" fact="0.3"/>
                            </dgm:constrLst>
                            <dgm:ruleLst>
                              <dgm:rule type="primFontSz" val="5" fact="NaN" max="NaN"/>
                            </dgm:ruleLst>
                          </dgm:layoutNode>
                        </dgm:layoutNode>
                      </dgm:forEach>
                    </dgm:layoutNode>
                  </dgm:layoutNode>
                  <dgm:forEach name="Name37" axis="followSib" ptType="sibTrans" cnt="1">
                    <dgm:layoutNode name="thinLine3" styleLbl="callout">
                      <dgm:alg type="sp"/>
                      <dgm:shape xmlns:r="http://schemas.openxmlformats.org/officeDocument/2006/relationships" type="line" r:blip="">
                        <dgm:adjLst/>
                      </dgm:shape>
                      <dgm:presOf/>
                    </dgm:layoutNode>
                  </dgm:forEach>
                </dgm:forEach>
              </dgm:layoutNode>
            </dgm:layoutNode>
            <dgm:layoutNode name="thinLine2b" styleLbl="callout">
              <dgm:alg type="sp"/>
              <dgm:shape xmlns:r="http://schemas.openxmlformats.org/officeDocument/2006/relationships" type="line" r:blip="">
                <dgm:adjLst/>
              </dgm:shape>
              <dgm:presOf/>
            </dgm:layoutNode>
            <dgm:layoutNode name="vertSpace2b">
              <dgm:alg type="sp"/>
              <dgm:shape xmlns:r="http://schemas.openxmlformats.org/officeDocument/2006/relationships" r:blip="">
                <dgm:adjLst/>
              </dgm:shape>
              <dgm:presOf/>
            </dgm:layoutNode>
          </dgm:forEach>
        </dgm:layoutNode>
      </dgm:layoutNode>
    </dgm:forEach>
  </dgm:layoutNode>
</dgm:layoutDef>
</file>

<file path=word/diagrams/layout6.xml><?xml version="1.0" encoding="utf-8"?>
<dgm:layoutDef xmlns:dgm="http://schemas.openxmlformats.org/drawingml/2006/diagram" xmlns:a="http://schemas.openxmlformats.org/drawingml/2006/main" uniqueId="urn:microsoft.com/office/officeart/2005/8/layout/default#3">
  <dgm:title val=""/>
  <dgm:desc val=""/>
  <dgm:catLst>
    <dgm:cat type="list" pri="4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diagram">
    <dgm:varLst>
      <dgm:dir/>
      <dgm:resizeHandles val="exact"/>
    </dgm:varLst>
    <dgm:choose name="Name0">
      <dgm:if name="Name1" func="var" arg="dir" op="equ" val="norm">
        <dgm:alg type="snake">
          <dgm:param type="contDir" val="sameDir"/>
          <dgm:param type="flowDir" val="row"/>
          <dgm:param type="grDir" val="tL"/>
          <dgm:param type="off" val="ctr"/>
        </dgm:alg>
      </dgm:if>
      <dgm:else name="Name2">
        <dgm:alg type="snake">
          <dgm:param type="contDir" val="sameDir"/>
          <dgm:param type="flowDir" val="row"/>
          <dgm:param type="grDir" val="tR"/>
          <dgm:param type="off" val="ct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node" refType="w"/>
      <dgm:constr type="h" for="ch" forName="node" refType="w" refFor="ch" refForName="node" fact="0.6"/>
      <dgm:constr type="w" for="ch" forName="sibTrans" refType="w" refFor="ch" refForName="node" fact="0.1"/>
      <dgm:constr type="sp" refType="w" refFor="ch" refForName="sibTrans"/>
      <dgm:constr type="primFontSz" for="ch" forName="node" op="equ" val="65"/>
    </dgm:constrLst>
    <dgm:ruleLst/>
    <dgm:forEach name="Name3" axis="ch" ptType="node">
      <dgm:layoutNode name="node">
        <dgm:varLst>
          <dgm:bulletEnabled val="1"/>
        </dgm:varLst>
        <dgm:alg type="tx"/>
        <dgm:shape xmlns:r="http://schemas.openxmlformats.org/officeDocument/2006/relationships" type="rect" r:blip="">
          <dgm:adjLst/>
        </dgm:shape>
        <dgm:presOf axis="desOrSelf" ptType="node"/>
        <dgm:constrLst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  <dgm:forEach name="Name4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layout7.xml><?xml version="1.0" encoding="utf-8"?>
<dgm:layoutDef xmlns:dgm="http://schemas.openxmlformats.org/drawingml/2006/diagram" xmlns:a="http://schemas.openxmlformats.org/drawingml/2006/main" uniqueId="urn:microsoft.com/office/officeart/2011/layout/HexagonRadial">
  <dgm:title val="Hexagon Radial"/>
  <dgm:desc val="Use to show a sequential process that relates to a central idea or theme. Limited to six Level 2 shapes. Works best with small amounts of text. Unused text does not appear, but remains available if you switch layouts."/>
  <dgm:catLst>
    <dgm:cat type="cycle" pri="8500"/>
    <dgm:cat type="officeonline" pri="9000"/>
  </dgm:catLst>
  <dgm:samp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  <dgm:pt modelId="15">
          <dgm:prSet phldr="1"/>
        </dgm:pt>
        <dgm:pt modelId="16">
          <dgm:prSet phldr="1"/>
        </dgm:pt>
      </dgm:ptLst>
      <dgm:cxnLst>
        <dgm:cxn modelId="40" srcId="0" destId="10" srcOrd="0" destOrd="0"/>
        <dgm:cxn modelId="50" srcId="10" destId="11" srcOrd="0" destOrd="0"/>
        <dgm:cxn modelId="60" srcId="10" destId="12" srcOrd="0" destOrd="0"/>
        <dgm:cxn modelId="70" srcId="10" destId="13" srcOrd="0" destOrd="0"/>
        <dgm:cxn modelId="80" srcId="10" destId="14" srcOrd="0" destOrd="0"/>
        <dgm:cxn modelId="90" srcId="10" destId="15" srcOrd="0" destOrd="0"/>
        <dgm:cxn modelId="100" srcId="10" destId="16" srcOrd="0" destOrd="0"/>
      </dgm:cxnLst>
      <dgm:bg/>
      <dgm:whole/>
    </dgm:dataModel>
  </dgm:sampData>
  <dgm:style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</dgm:ptLst>
      <dgm:cxnLst>
        <dgm:cxn modelId="40" srcId="0" destId="10" srcOrd="0" destOrd="0"/>
        <dgm:cxn modelId="50" srcId="10" destId="11" srcOrd="0" destOrd="0"/>
        <dgm:cxn modelId="60" srcId="10" destId="12" srcOrd="0" destOrd="0"/>
        <dgm:cxn modelId="70" srcId="10" destId="13" srcOrd="0" destOrd="0"/>
      </dgm:cxnLst>
      <dgm:bg/>
      <dgm:whole/>
    </dgm:dataModel>
  </dgm:styleData>
  <dgm:clr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  <dgm:pt modelId="15">
          <dgm:prSet phldr="1"/>
        </dgm:pt>
        <dgm:pt modelId="16">
          <dgm:prSet phldr="1"/>
        </dgm:pt>
      </dgm:ptLst>
      <dgm:cxnLst>
        <dgm:cxn modelId="40" srcId="0" destId="10" srcOrd="0" destOrd="0"/>
        <dgm:cxn modelId="50" srcId="10" destId="11" srcOrd="0" destOrd="0"/>
        <dgm:cxn modelId="60" srcId="10" destId="12" srcOrd="0" destOrd="0"/>
        <dgm:cxn modelId="70" srcId="10" destId="13" srcOrd="0" destOrd="0"/>
        <dgm:cxn modelId="80" srcId="10" destId="14" srcOrd="0" destOrd="0"/>
        <dgm:cxn modelId="90" srcId="10" destId="15" srcOrd="0" destOrd="0"/>
        <dgm:cxn modelId="100" srcId="10" destId="16" srcOrd="0" destOrd="0"/>
      </dgm:cxnLst>
      <dgm:bg/>
      <dgm:whole/>
    </dgm:dataModel>
  </dgm:clrData>
  <dgm:layoutNode name="Name0">
    <dgm:varLst>
      <dgm:chMax val="1"/>
      <dgm:chPref val="1"/>
      <dgm:dir/>
      <dgm:animOne val="branch"/>
      <dgm:animLvl val="lvl"/>
    </dgm:varLst>
    <dgm:shape xmlns:r="http://schemas.openxmlformats.org/officeDocument/2006/relationships" r:blip="">
      <dgm:adjLst/>
    </dgm:shape>
    <dgm:choose name="Name1">
      <dgm:if name="Name2" func="var" arg="dir" op="equ" val="norm">
        <dgm:choose name="Name3">
          <dgm:if name="Name4" axis="ch ch" ptType="node node" st="1 1" cnt="1 0" func="cnt" op="equ" val="0">
            <dgm:alg type="composite">
              <dgm:param type="ar" val="1.1561"/>
            </dgm:alg>
            <dgm:constrLst>
              <dgm:constr type="primFontSz" for="des" forName="Parent" val="65"/>
              <dgm:constr type="l" for="ch" forName="Parent" refType="w" fact="0"/>
              <dgm:constr type="t" for="ch" forName="Parent" refType="h" fact="0"/>
              <dgm:constr type="w" for="ch" forName="Parent" refType="w"/>
              <dgm:constr type="h" for="ch" forName="Parent" refType="h"/>
            </dgm:constrLst>
          </dgm:if>
          <dgm:if name="Name5" axis="ch ch" ptType="node node" st="1 1" cnt="1 0" func="cnt" op="lte" val="1">
            <dgm:alg type="composite">
              <dgm:param type="ar" val="1.36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l" for="ch" forName="Accent1" refType="w" fact="0.1685"/>
              <dgm:constr type="t" for="ch" forName="Accent1" refType="h" fact="0.2946"/>
              <dgm:constr type="w" for="ch" forName="Accent1" refType="w" fact="0.462"/>
              <dgm:constr type="h" for="ch" forName="Accent1" refType="h" fact="0.5472"/>
              <dgm:constr type="l" for="ch" forName="Parent" refType="w" fact="0"/>
              <dgm:constr type="t" for="ch" forName="Parent" refType="h" fact="0.2885"/>
              <dgm:constr type="w" for="ch" forName="Parent" refType="w" fact="0.6013"/>
              <dgm:constr type="h" for="ch" forName="Parent" refType="h" fact="0.7115"/>
              <dgm:constr type="l" for="ch" forName="Child1" refType="w" fact="0.5073"/>
              <dgm:constr type="t" for="ch" forName="Child1" refType="h" fact="0"/>
              <dgm:constr type="w" for="ch" forName="Child1" refType="w" fact="0.4927"/>
              <dgm:constr type="h" for="ch" forName="Child1" refType="h" fact="0.5831"/>
            </dgm:constrLst>
          </dgm:if>
          <dgm:if name="Name6" axis="ch ch" ptType="node node" st="1 1" cnt="1 0" func="cnt" op="equ" val="2">
            <dgm:alg type="composite">
              <dgm:param type="ar" val="1.0619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2" refType="primFontSz" refFor="des" refForName="Child1" op="equ"/>
              <dgm:constr type="l" for="ch" forName="Accent2" refType="w" fact="0.6413"/>
              <dgm:constr type="t" for="ch" forName="Accent2" refType="h" fact="0.3477"/>
              <dgm:constr type="w" for="ch" forName="Accent2" refType="w" fact="0.2269"/>
              <dgm:constr type="h" for="ch" forName="Accent2" refType="h" fact="0.2076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Parent" refType="w" fact="0"/>
              <dgm:constr type="t" for="ch" forName="Parent" refType="h" fact="0.2239"/>
              <dgm:constr type="w" for="ch" forName="Parent" refType="w" fact="0.6013"/>
              <dgm:constr type="h" for="ch" forName="Parent" refType="h" fact="0.5523"/>
              <dgm:constr type="l" for="ch" forName="Child1" refType="w" fact="0.5073"/>
              <dgm:constr type="t" for="ch" forName="Child1" refType="h" fact="0"/>
              <dgm:constr type="w" for="ch" forName="Child1" refType="w" fact="0.4927"/>
              <dgm:constr type="h" for="ch" forName="Child1" refType="h" fact="0.4527"/>
              <dgm:constr type="l" for="ch" forName="Child2" refType="w" fact="0.5073"/>
              <dgm:constr type="t" for="ch" forName="Child2" refType="h" fact="0.5473"/>
              <dgm:constr type="w" for="ch" forName="Child2" refType="w" fact="0.4927"/>
              <dgm:constr type="h" for="ch" forName="Child2" refType="h" fact="0.4527"/>
            </dgm:constrLst>
          </dgm:if>
          <dgm:if name="Name7" axis="ch ch" ptType="node node" st="1 1" cnt="1 0" func="cnt" op="equ" val="3">
            <dgm:alg type="composite">
              <dgm:param type="ar" val="0.8305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l" for="ch" forName="Accent3" refType="w" fact="0.4573"/>
              <dgm:constr type="t" for="ch" forName="Accent3" refType="h" fact="0.6145"/>
              <dgm:constr type="w" for="ch" forName="Accent3" refType="w" fact="0.2269"/>
              <dgm:constr type="h" for="ch" forName="Accent3" refType="h" fact="0.1623"/>
              <dgm:constr type="l" for="ch" forName="Accent2" refType="w" fact="0.6413"/>
              <dgm:constr type="t" for="ch" forName="Accent2" refType="h" fact="0.2719"/>
              <dgm:constr type="w" for="ch" forName="Accent2" refType="w" fact="0.2269"/>
              <dgm:constr type="h" for="ch" forName="Accent2" refType="h" fact="0.162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3" refType="w" fact="0.0554"/>
              <dgm:constr type="t" for="ch" forName="Child3" refType="h" fact="0.646"/>
              <dgm:constr type="w" for="ch" forName="Child3" refType="w" fact="0.4927"/>
              <dgm:constr type="h" for="ch" forName="Child3" refType="h" fact="0.354"/>
              <dgm:constr type="l" for="ch" forName="Parent" refType="w" fact="0"/>
              <dgm:constr type="t" for="ch" forName="Parent" refType="h" fact="0.1751"/>
              <dgm:constr type="w" for="ch" forName="Parent" refType="w" fact="0.6013"/>
              <dgm:constr type="h" for="ch" forName="Parent" refType="h" fact="0.4319"/>
              <dgm:constr type="l" for="ch" forName="Child1" refType="w" fact="0.5073"/>
              <dgm:constr type="t" for="ch" forName="Child1" refType="h" fact="0"/>
              <dgm:constr type="w" for="ch" forName="Child1" refType="w" fact="0.4927"/>
              <dgm:constr type="h" for="ch" forName="Child1" refType="h" fact="0.354"/>
              <dgm:constr type="l" for="ch" forName="Child2" refType="w" fact="0.5073"/>
              <dgm:constr type="t" for="ch" forName="Child2" refType="h" fact="0.428"/>
              <dgm:constr type="w" for="ch" forName="Child2" refType="w" fact="0.4927"/>
              <dgm:constr type="h" for="ch" forName="Child2" refType="h" fact="0.354"/>
            </dgm:constrLst>
          </dgm:if>
          <dgm:if name="Name8" axis="ch ch" ptType="node node" st="1 1" cnt="1 0" func="cnt" op="equ" val="4">
            <dgm:alg type="composite">
              <dgm:param type="ar" val="0.682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l" for="ch" forName="Accent4" refType="w" fact="0.4573"/>
              <dgm:constr type="t" for="ch" forName="Accent4" refType="h" fact="0.6834"/>
              <dgm:constr type="w" for="ch" forName="Accent4" refType="w" fact="0.2269"/>
              <dgm:constr type="h" for="ch" forName="Accent4" refType="h" fact="0.1333"/>
              <dgm:constr type="l" for="ch" forName="Accent3" refType="w" fact="0.6413"/>
              <dgm:constr type="t" for="ch" forName="Accent3" refType="h" fact="0.4021"/>
              <dgm:constr type="w" for="ch" forName="Accent3" refType="w" fact="0.2269"/>
              <dgm:constr type="h" for="ch" forName="Accent3" refType="h" fact="0.1333"/>
              <dgm:constr type="l" for="ch" forName="Accent2" refType="w" fact="0.3765"/>
              <dgm:constr type="t" for="ch" forName="Accent2" refType="h" fact="0.1529"/>
              <dgm:constr type="w" for="ch" forName="Accent2" refType="w" fact="0.2269"/>
              <dgm:constr type="h" for="ch" forName="Accent2" refType="h" fact="0.133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4" refType="w" fact="0.0554"/>
              <dgm:constr type="t" for="ch" forName="Child4" refType="h" fact="0.7093"/>
              <dgm:constr type="w" for="ch" forName="Child4" refType="w" fact="0.4927"/>
              <dgm:constr type="h" for="ch" forName="Child4" refType="h" fact="0.2907"/>
              <dgm:constr type="l" for="ch" forName="Parent" refType="w" fact="0"/>
              <dgm:constr type="t" for="ch" forName="Parent" refType="h" fact="0.3226"/>
              <dgm:constr type="w" for="ch" forName="Parent" refType="w" fact="0.6013"/>
              <dgm:constr type="h" for="ch" forName="Parent" refType="h" fact="0.3547"/>
              <dgm:constr type="l" for="ch" forName="Child2" refType="w" fact="0.5073"/>
              <dgm:constr type="t" for="ch" forName="Child2" refType="h" fact="0.1788"/>
              <dgm:constr type="w" for="ch" forName="Child2" refType="w" fact="0.4927"/>
              <dgm:constr type="h" for="ch" forName="Child2" refType="h" fact="0.2907"/>
              <dgm:constr type="l" for="ch" forName="Child3" refType="w" fact="0.5073"/>
              <dgm:constr type="t" for="ch" forName="Child3" refType="h" fact="0.5303"/>
              <dgm:constr type="w" for="ch" forName="Child3" refType="w" fact="0.4927"/>
              <dgm:constr type="h" for="ch" forName="Child3" refType="h" fact="0.2907"/>
              <dgm:constr type="l" for="ch" forName="Child1" refType="w" fact="0.0554"/>
              <dgm:constr type="t" for="ch" forName="Child1" refType="h" fact="0"/>
              <dgm:constr type="w" for="ch" forName="Child1" refType="w" fact="0.4927"/>
              <dgm:constr type="h" for="ch" forName="Child1" refType="h" fact="0.2907"/>
            </dgm:constrLst>
          </dgm:if>
          <dgm:if name="Name9" axis="ch ch" ptType="node node" st="1 1" cnt="1 0" func="cnt" op="equ" val="5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l" for="ch" forName="Accent5" refType="w" fact="0.2858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l" for="ch" forName="Accent4" refType="w" fact="0.612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l" for="ch" forName="Accent3" refType="w" fact="0.743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l" for="ch" forName="Accent2" refType="w" fact="0.5542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4" refType="w" fact="0.3246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l" for="ch" forName="Parent" refType="w" fact="0.28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l" for="ch" forName="Child2" refType="w" fact="0.6477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l" for="ch" forName="Child3" refType="w" fact="0.6477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l" for="ch" forName="Child5" refType="w" fact="0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l" for="ch" forName="Child1" refType="w" fact="0.3246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if>
          <dgm:else name="Name10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6" refType="primFontSz" refFor="des" refForName="Parent" op="lte"/>
              <dgm:constr type="primFontSz" for="des" forName="Child7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primFontSz" for="des" forName="Child6" refType="primFontSz" refFor="des" refForName="Child1" op="equ"/>
              <dgm:constr type="primFontSz" for="des" forName="Child7" refType="primFontSz" refFor="des" refForName="Child1" op="equ"/>
              <dgm:constr type="primFontSz" for="des" ptType="node" op="equ" val="65"/>
              <dgm:constr type="l" for="ch" forName="Accent6" refType="w" fact="0.0934"/>
              <dgm:constr type="t" for="ch" forName="Accent6" refType="h" fact="0.4635"/>
              <dgm:constr type="w" for="ch" forName="Accent6" refType="w" fact="0.1622"/>
              <dgm:constr type="h" for="ch" forName="Accent6" refType="h" fact="0.1333"/>
              <dgm:constr type="l" for="ch" forName="Accent5" refType="w" fact="0.2858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l" for="ch" forName="Accent4" refType="w" fact="0.612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l" for="ch" forName="Accent3" refType="w" fact="0.743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l" for="ch" forName="Accent2" refType="w" fact="0.5542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4" refType="w" fact="0.3246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l" for="ch" forName="Parent" refType="w" fact="0.28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l" for="ch" forName="Child2" refType="w" fact="0.6477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l" for="ch" forName="Child3" refType="w" fact="0.6477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l" for="ch" forName="Child5" refType="w" fact="0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l" for="ch" forName="Child6" refType="w" fact="0"/>
              <dgm:constr type="t" for="ch" forName="Child6" refType="h" fact="0.1784"/>
              <dgm:constr type="w" for="ch" forName="Child6" refType="w" fact="0.3523"/>
              <dgm:constr type="h" for="ch" forName="Child6" refType="h" fact="0.2907"/>
              <dgm:constr type="l" for="ch" forName="Child1" refType="w" fact="0.3246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else>
        </dgm:choose>
      </dgm:if>
      <dgm:else name="Name11">
        <dgm:choose name="Name12">
          <dgm:if name="Name13" axis="ch ch" ptType="node node" st="1 1" cnt="1 0" func="cnt" op="equ" val="0">
            <dgm:alg type="composite">
              <dgm:param type="ar" val="1.1561"/>
            </dgm:alg>
            <dgm:constrLst>
              <dgm:constr type="primFontSz" for="des" forName="Parent" val="65"/>
              <dgm:constr type="l" for="ch" forName="Parent" refType="w" fact="0"/>
              <dgm:constr type="t" for="ch" forName="Parent" refType="h" fact="0"/>
              <dgm:constr type="w" for="ch" forName="Parent" refType="w"/>
              <dgm:constr type="h" for="ch" forName="Parent" refType="h"/>
            </dgm:constrLst>
          </dgm:if>
          <dgm:if name="Name14" axis="ch ch" ptType="node node" st="1 1" cnt="1 0" func="cnt" op="lte" val="1">
            <dgm:alg type="composite">
              <dgm:param type="ar" val="1.36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r" for="ch" forName="Accent1" refType="w" fact="0.8315"/>
              <dgm:constr type="t" for="ch" forName="Accent1" refType="h" fact="0.2946"/>
              <dgm:constr type="w" for="ch" forName="Accent1" refType="w" fact="0.462"/>
              <dgm:constr type="h" for="ch" forName="Accent1" refType="h" fact="0.5472"/>
              <dgm:constr type="r" for="ch" forName="Parent" refType="w"/>
              <dgm:constr type="t" for="ch" forName="Parent" refType="h" fact="0.2885"/>
              <dgm:constr type="w" for="ch" forName="Parent" refType="w" fact="0.6013"/>
              <dgm:constr type="h" for="ch" forName="Parent" refType="h" fact="0.7115"/>
              <dgm:constr type="r" for="ch" forName="Child1" refType="w" fact="0.4927"/>
              <dgm:constr type="t" for="ch" forName="Child1" refType="h" fact="0"/>
              <dgm:constr type="w" for="ch" forName="Child1" refType="w" fact="0.4927"/>
              <dgm:constr type="h" for="ch" forName="Child1" refType="h" fact="0.5831"/>
            </dgm:constrLst>
          </dgm:if>
          <dgm:if name="Name15" axis="ch ch" ptType="node node" st="1 1" cnt="1 0" func="cnt" op="equ" val="2">
            <dgm:alg type="composite">
              <dgm:param type="ar" val="1.0619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2" refType="primFontSz" refFor="des" refForName="Child1" op="equ"/>
              <dgm:constr type="r" for="ch" forName="Accent2" refType="w" fact="0.3587"/>
              <dgm:constr type="t" for="ch" forName="Accent2" refType="h" fact="0.3477"/>
              <dgm:constr type="w" for="ch" forName="Accent2" refType="w" fact="0.2269"/>
              <dgm:constr type="h" for="ch" forName="Accent2" refType="h" fact="0.2076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Parent" refType="w"/>
              <dgm:constr type="t" for="ch" forName="Parent" refType="h" fact="0.2239"/>
              <dgm:constr type="w" for="ch" forName="Parent" refType="w" fact="0.6013"/>
              <dgm:constr type="h" for="ch" forName="Parent" refType="h" fact="0.5523"/>
              <dgm:constr type="r" for="ch" forName="Child1" refType="w" fact="0.4927"/>
              <dgm:constr type="t" for="ch" forName="Child1" refType="h" fact="0"/>
              <dgm:constr type="w" for="ch" forName="Child1" refType="w" fact="0.4927"/>
              <dgm:constr type="h" for="ch" forName="Child1" refType="h" fact="0.4527"/>
              <dgm:constr type="r" for="ch" forName="Child2" refType="w" fact="0.5073"/>
              <dgm:constr type="t" for="ch" forName="Child2" refType="h" fact="0.5473"/>
              <dgm:constr type="w" for="ch" forName="Child2" refType="w" fact="0.4927"/>
              <dgm:constr type="h" for="ch" forName="Child2" refType="h" fact="0.4527"/>
            </dgm:constrLst>
          </dgm:if>
          <dgm:if name="Name16" axis="ch ch" ptType="node node" st="1 1" cnt="1 0" func="cnt" op="equ" val="3">
            <dgm:alg type="composite">
              <dgm:param type="ar" val="0.8305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r" for="ch" forName="Accent3" refType="w" fact="0.5427"/>
              <dgm:constr type="t" for="ch" forName="Accent3" refType="h" fact="0.6145"/>
              <dgm:constr type="w" for="ch" forName="Accent3" refType="w" fact="0.2269"/>
              <dgm:constr type="h" for="ch" forName="Accent3" refType="h" fact="0.1623"/>
              <dgm:constr type="r" for="ch" forName="Accent2" refType="w" fact="0.3587"/>
              <dgm:constr type="t" for="ch" forName="Accent2" refType="h" fact="0.2719"/>
              <dgm:constr type="w" for="ch" forName="Accent2" refType="w" fact="0.2269"/>
              <dgm:constr type="h" for="ch" forName="Accent2" refType="h" fact="0.162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3" refType="w" fact="0.9446"/>
              <dgm:constr type="t" for="ch" forName="Child3" refType="h" fact="0.646"/>
              <dgm:constr type="w" for="ch" forName="Child3" refType="w" fact="0.4927"/>
              <dgm:constr type="h" for="ch" forName="Child3" refType="h" fact="0.354"/>
              <dgm:constr type="r" for="ch" forName="Parent" refType="w"/>
              <dgm:constr type="t" for="ch" forName="Parent" refType="h" fact="0.1751"/>
              <dgm:constr type="w" for="ch" forName="Parent" refType="w" fact="0.6013"/>
              <dgm:constr type="h" for="ch" forName="Parent" refType="h" fact="0.4319"/>
              <dgm:constr type="r" for="ch" forName="Child1" refType="w" fact="0.4927"/>
              <dgm:constr type="t" for="ch" forName="Child1" refType="h" fact="0"/>
              <dgm:constr type="w" for="ch" forName="Child1" refType="w" fact="0.4927"/>
              <dgm:constr type="h" for="ch" forName="Child1" refType="h" fact="0.354"/>
              <dgm:constr type="r" for="ch" forName="Child2" refType="w" fact="0.4927"/>
              <dgm:constr type="t" for="ch" forName="Child2" refType="h" fact="0.428"/>
              <dgm:constr type="w" for="ch" forName="Child2" refType="w" fact="0.4927"/>
              <dgm:constr type="h" for="ch" forName="Child2" refType="h" fact="0.354"/>
            </dgm:constrLst>
          </dgm:if>
          <dgm:if name="Name17" axis="ch ch" ptType="node node" st="1 1" cnt="1 0" func="cnt" op="equ" val="4">
            <dgm:alg type="composite">
              <dgm:param type="ar" val="0.682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r" for="ch" forName="Accent4" refType="w" fact="0.5427"/>
              <dgm:constr type="t" for="ch" forName="Accent4" refType="h" fact="0.6834"/>
              <dgm:constr type="w" for="ch" forName="Accent4" refType="w" fact="0.2269"/>
              <dgm:constr type="h" for="ch" forName="Accent4" refType="h" fact="0.1333"/>
              <dgm:constr type="r" for="ch" forName="Accent3" refType="w" fact="0.3587"/>
              <dgm:constr type="t" for="ch" forName="Accent3" refType="h" fact="0.4021"/>
              <dgm:constr type="w" for="ch" forName="Accent3" refType="w" fact="0.2269"/>
              <dgm:constr type="h" for="ch" forName="Accent3" refType="h" fact="0.1333"/>
              <dgm:constr type="r" for="ch" forName="Accent2" refType="w" fact="0.6235"/>
              <dgm:constr type="t" for="ch" forName="Accent2" refType="h" fact="0.1529"/>
              <dgm:constr type="w" for="ch" forName="Accent2" refType="w" fact="0.2269"/>
              <dgm:constr type="h" for="ch" forName="Accent2" refType="h" fact="0.133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4" refType="w" fact="0.9446"/>
              <dgm:constr type="t" for="ch" forName="Child4" refType="h" fact="0.7093"/>
              <dgm:constr type="w" for="ch" forName="Child4" refType="w" fact="0.4927"/>
              <dgm:constr type="h" for="ch" forName="Child4" refType="h" fact="0.2907"/>
              <dgm:constr type="r" for="ch" forName="Parent" refType="w"/>
              <dgm:constr type="t" for="ch" forName="Parent" refType="h" fact="0.3226"/>
              <dgm:constr type="w" for="ch" forName="Parent" refType="w" fact="0.6013"/>
              <dgm:constr type="h" for="ch" forName="Parent" refType="h" fact="0.3547"/>
              <dgm:constr type="r" for="ch" forName="Child2" refType="w" fact="0.4927"/>
              <dgm:constr type="t" for="ch" forName="Child2" refType="h" fact="0.1788"/>
              <dgm:constr type="w" for="ch" forName="Child2" refType="w" fact="0.4927"/>
              <dgm:constr type="h" for="ch" forName="Child2" refType="h" fact="0.2907"/>
              <dgm:constr type="r" for="ch" forName="Child3" refType="w" fact="0.4927"/>
              <dgm:constr type="t" for="ch" forName="Child3" refType="h" fact="0.5303"/>
              <dgm:constr type="w" for="ch" forName="Child3" refType="w" fact="0.4927"/>
              <dgm:constr type="h" for="ch" forName="Child3" refType="h" fact="0.2907"/>
              <dgm:constr type="r" for="ch" forName="Child1" refType="w" fact="0.9446"/>
              <dgm:constr type="t" for="ch" forName="Child1" refType="h" fact="0"/>
              <dgm:constr type="w" for="ch" forName="Child1" refType="w" fact="0.4927"/>
              <dgm:constr type="h" for="ch" forName="Child1" refType="h" fact="0.2907"/>
            </dgm:constrLst>
          </dgm:if>
          <dgm:if name="Name18" axis="ch ch" ptType="node node" st="1 1" cnt="1 0" func="cnt" op="equ" val="5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r" for="ch" forName="Accent5" refType="w" fact="0.7142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r" for="ch" forName="Accent4" refType="w" fact="0.388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r" for="ch" forName="Accent3" refType="w" fact="0.256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r" for="ch" forName="Accent2" refType="w" fact="0.4458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4" refType="w" fact="0.6754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r" for="ch" forName="Parent" refType="w" fact="0.71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r" for="ch" forName="Child2" refType="w" fact="0.3523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r" for="ch" forName="Child3" refType="w" fact="0.3523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r" for="ch" forName="Child5" refType="w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r" for="ch" forName="Child1" refType="w" fact="0.6754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if>
          <dgm:else name="Name19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6" refType="primFontSz" refFor="des" refForName="Parent" op="lte"/>
              <dgm:constr type="primFontSz" for="des" forName="Child7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primFontSz" for="des" forName="Child6" refType="primFontSz" refFor="des" refForName="Child1" op="equ"/>
              <dgm:constr type="primFontSz" for="des" forName="Child7" refType="primFontSz" refFor="des" refForName="Child1" op="equ"/>
              <dgm:constr type="primFontSz" for="des" ptType="node" op="equ" val="65"/>
              <dgm:constr type="r" for="ch" forName="Accent6" refType="w" fact="0.9066"/>
              <dgm:constr type="t" for="ch" forName="Accent6" refType="h" fact="0.4635"/>
              <dgm:constr type="w" for="ch" forName="Accent6" refType="w" fact="0.1622"/>
              <dgm:constr type="h" for="ch" forName="Accent6" refType="h" fact="0.1333"/>
              <dgm:constr type="r" for="ch" forName="Accent5" refType="w" fact="0.7142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r" for="ch" forName="Accent4" refType="w" fact="0.388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r" for="ch" forName="Accent3" refType="w" fact="0.256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r" for="ch" forName="Accent2" refType="w" fact="0.4458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4" refType="w" fact="0.6754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r" for="ch" forName="Parent" refType="w" fact="0.71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r" for="ch" forName="Child2" refType="w" fact="0.3523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r" for="ch" forName="Child3" refType="w" fact="0.3523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r" for="ch" forName="Child5" refType="w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r" for="ch" forName="Child6" refType="w"/>
              <dgm:constr type="t" for="ch" forName="Child6" refType="h" fact="0.1784"/>
              <dgm:constr type="w" for="ch" forName="Child6" refType="w" fact="0.3523"/>
              <dgm:constr type="h" for="ch" forName="Child6" refType="h" fact="0.2907"/>
              <dgm:constr type="r" for="ch" forName="Child1" refType="w" fact="0.6754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else>
        </dgm:choose>
      </dgm:else>
    </dgm:choose>
    <dgm:forEach name="wrapper" axis="self" ptType="parTrans">
      <dgm:forEach name="accentRepeat" axis="self">
        <dgm:layoutNode name="Accent" styleLbl="bgShp">
          <dgm:alg type="sp"/>
          <dgm:shape xmlns:r="http://schemas.openxmlformats.org/officeDocument/2006/relationships" type="hexagon" r:blip="" zOrderOff="-2">
            <dgm:adjLst>
              <dgm:adj idx="1" val="0.289"/>
              <dgm:adj idx="2" val="1.1547"/>
            </dgm:adjLst>
          </dgm:shape>
          <dgm:presOf/>
        </dgm:layoutNode>
      </dgm:forEach>
    </dgm:forEach>
    <dgm:forEach name="Name20" axis="ch" ptType="node" cnt="1">
      <dgm:layoutNode name="Parent" styleLbl="node0">
        <dgm:varLst>
          <dgm:chMax val="6"/>
          <dgm:chPref val="6"/>
        </dgm:varLst>
        <dgm:alg type="tx"/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self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1" axis="ch ch" ptType="node node" st="1 1" cnt="1 1">
      <dgm:layoutNode name="Accent1">
        <dgm:alg type="sp"/>
        <dgm:shape xmlns:r="http://schemas.openxmlformats.org/officeDocument/2006/relationships" r:blip="" zOrderOff="-2">
          <dgm:adjLst/>
        </dgm:shape>
        <dgm:presOf/>
        <dgm:constrLst/>
        <dgm:forEach name="Name22" ref="accentRepeat"/>
      </dgm:layoutNode>
      <dgm:layoutNode name="Child1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3" axis="ch ch" ptType="node node" st="1 2" cnt="1 1">
      <dgm:layoutNode name="Accent2">
        <dgm:alg type="sp"/>
        <dgm:shape xmlns:r="http://schemas.openxmlformats.org/officeDocument/2006/relationships" r:blip="" zOrderOff="-2">
          <dgm:adjLst/>
        </dgm:shape>
        <dgm:presOf/>
        <dgm:constrLst/>
        <dgm:forEach name="Name24" ref="accentRepeat"/>
      </dgm:layoutNode>
      <dgm:layoutNode name="Child2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5" axis="ch ch" ptType="node node" st="1 3" cnt="1 1">
      <dgm:layoutNode name="Accent3">
        <dgm:alg type="sp"/>
        <dgm:shape xmlns:r="http://schemas.openxmlformats.org/officeDocument/2006/relationships" r:blip="" zOrderOff="-2">
          <dgm:adjLst/>
        </dgm:shape>
        <dgm:presOf/>
        <dgm:constrLst/>
        <dgm:forEach name="Name26" ref="accentRepeat"/>
      </dgm:layoutNode>
      <dgm:layoutNode name="Child3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7" axis="ch ch" ptType="node node" st="1 4" cnt="1 1">
      <dgm:layoutNode name="Accent4">
        <dgm:alg type="sp"/>
        <dgm:shape xmlns:r="http://schemas.openxmlformats.org/officeDocument/2006/relationships" r:blip="">
          <dgm:adjLst/>
        </dgm:shape>
        <dgm:presOf/>
        <dgm:constrLst/>
        <dgm:forEach name="Name28" ref="accentRepeat"/>
      </dgm:layoutNode>
      <dgm:layoutNode name="Child4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9" axis="ch ch" ptType="node node" st="1 5" cnt="1 1">
      <dgm:layoutNode name="Accent5">
        <dgm:alg type="sp"/>
        <dgm:shape xmlns:r="http://schemas.openxmlformats.org/officeDocument/2006/relationships" r:blip="">
          <dgm:adjLst/>
        </dgm:shape>
        <dgm:presOf/>
        <dgm:constrLst/>
        <dgm:forEach name="Name30" ref="accentRepeat"/>
      </dgm:layoutNode>
      <dgm:layoutNode name="Child5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31" axis="ch ch" ptType="node node" st="1 6" cnt="1 1">
      <dgm:layoutNode name="Accent6">
        <dgm:alg type="sp"/>
        <dgm:shape xmlns:r="http://schemas.openxmlformats.org/officeDocument/2006/relationships" r:blip="">
          <dgm:adjLst/>
        </dgm:shape>
        <dgm:presOf/>
        <dgm:constrLst/>
        <dgm:forEach name="Name32" ref="accentRepeat"/>
      </dgm:layoutNode>
      <dgm:layoutNode name="Child6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3.xml><?xml version="1.0" encoding="utf-8"?>
<dgm:styleDef xmlns:dgm="http://schemas.openxmlformats.org/drawingml/2006/diagram" xmlns:a="http://schemas.openxmlformats.org/drawingml/2006/main" uniqueId="urn:microsoft.com/office/officeart/2005/8/quickstyle/simple2">
  <dgm:title val=""/>
  <dgm:desc val=""/>
  <dgm:catLst>
    <dgm:cat type="simple" pri="102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4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5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6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7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EF584E1-5831-4BF8-B4E6-1044EDFC24B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18</Pages>
  <Words>2426</Words>
  <Characters>13832</Characters>
  <Application>Microsoft Office Word</Application>
  <DocSecurity>0</DocSecurity>
  <Lines>115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Flori</dc:creator>
  <cp:lastModifiedBy>Floricica Burga</cp:lastModifiedBy>
  <cp:revision>2</cp:revision>
  <dcterms:created xsi:type="dcterms:W3CDTF">2020-08-31T17:09:00Z</dcterms:created>
  <dcterms:modified xsi:type="dcterms:W3CDTF">2020-08-31T17:09:00Z</dcterms:modified>
</cp:coreProperties>
</file>