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57223160"/>
        <w:docPartObj>
          <w:docPartGallery w:val="Cover Pages"/>
          <w:docPartUnique/>
        </w:docPartObj>
      </w:sdtPr>
      <w:sdtEndPr>
        <w:rPr>
          <w:rFonts w:ascii="Times New Roman" w:hAnsi="Times New Roman" w:cs="Times New Roman"/>
          <w:b/>
          <w:bCs/>
        </w:rPr>
      </w:sdtEndPr>
      <w:sdtContent>
        <w:p w14:paraId="6F3A91E4" w14:textId="29B8404A" w:rsidR="00750F27" w:rsidRDefault="00750F27">
          <w:r>
            <w:rPr>
              <w:noProof/>
            </w:rPr>
            <mc:AlternateContent>
              <mc:Choice Requires="wpg">
                <w:drawing>
                  <wp:anchor distT="0" distB="0" distL="114300" distR="114300" simplePos="0" relativeHeight="251659264" behindDoc="1" locked="0" layoutInCell="1" allowOverlap="1" wp14:anchorId="34FBC48D" wp14:editId="39B01E47">
                    <wp:simplePos x="0" y="0"/>
                    <wp:positionH relativeFrom="page">
                      <wp:align>center</wp:align>
                    </wp:positionH>
                    <wp:positionV relativeFrom="page">
                      <wp:align>center</wp:align>
                    </wp:positionV>
                    <wp:extent cx="6852920" cy="9142730"/>
                    <wp:effectExtent l="0" t="0" r="2540" b="133985"/>
                    <wp:wrapNone/>
                    <wp:docPr id="119" name="Group 12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C3D67D5" w14:textId="50FDE04B" w:rsidR="00750F27" w:rsidRDefault="00750F27">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b/>
                                      <w:bCs/>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39E32580" w14:textId="290EE2F6" w:rsidR="00750F27" w:rsidRPr="00750F27" w:rsidRDefault="00750F27">
                                      <w:pPr>
                                        <w:pStyle w:val="NoSpacing"/>
                                        <w:pBdr>
                                          <w:bottom w:val="single" w:sz="6" w:space="4" w:color="7F7F7F" w:themeColor="text1" w:themeTint="80"/>
                                        </w:pBdr>
                                        <w:rPr>
                                          <w:rFonts w:ascii="Times New Roman" w:eastAsiaTheme="majorEastAsia" w:hAnsi="Times New Roman" w:cs="Times New Roman"/>
                                          <w:b/>
                                          <w:bCs/>
                                          <w:color w:val="595959" w:themeColor="text1" w:themeTint="A6"/>
                                          <w:sz w:val="108"/>
                                          <w:szCs w:val="108"/>
                                        </w:rPr>
                                      </w:pPr>
                                      <w:r w:rsidRPr="00750F27">
                                        <w:rPr>
                                          <w:rFonts w:ascii="Times New Roman" w:eastAsiaTheme="majorEastAsia" w:hAnsi="Times New Roman" w:cs="Times New Roman"/>
                                          <w:b/>
                                          <w:bCs/>
                                          <w:color w:val="595959" w:themeColor="text1" w:themeTint="A6"/>
                                          <w:sz w:val="108"/>
                                          <w:szCs w:val="108"/>
                                        </w:rPr>
                                        <w:t xml:space="preserve">Sustainable Enterprise </w:t>
                                      </w:r>
                                    </w:p>
                                  </w:sdtContent>
                                </w:sdt>
                                <w:sdt>
                                  <w:sdtPr>
                                    <w:rPr>
                                      <w:rFonts w:ascii="Times New Roman" w:hAnsi="Times New Roman" w:cs="Times New Roman"/>
                                      <w:b/>
                                      <w:bCs/>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5A226867" w14:textId="73E2DA19" w:rsidR="00750F27" w:rsidRPr="00750F27" w:rsidRDefault="00750F27">
                                      <w:pPr>
                                        <w:pStyle w:val="NoSpacing"/>
                                        <w:spacing w:before="240"/>
                                        <w:rPr>
                                          <w:rFonts w:ascii="Times New Roman" w:hAnsi="Times New Roman" w:cs="Times New Roman"/>
                                          <w:caps/>
                                          <w:color w:val="0E2841" w:themeColor="text2"/>
                                          <w:sz w:val="36"/>
                                          <w:szCs w:val="36"/>
                                        </w:rPr>
                                      </w:pPr>
                                      <w:r w:rsidRPr="00750F27">
                                        <w:rPr>
                                          <w:rFonts w:ascii="Times New Roman" w:hAnsi="Times New Roman" w:cs="Times New Roman"/>
                                          <w:b/>
                                          <w:bCs/>
                                          <w:caps/>
                                          <w:color w:val="0E2841" w:themeColor="text2"/>
                                          <w:sz w:val="36"/>
                                          <w:szCs w:val="36"/>
                                        </w:rPr>
                                        <w:t xml:space="preserve">VERDE VOGUE BUSSINES PLAN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4FBC48D" id="Group 12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156082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97132 [3205]" stroked="f" strokeweight="1pt">
                      <v:textbox inset="36pt,14.4pt,36pt,36pt">
                        <w:txbxContent>
                          <w:p w14:paraId="5C3D67D5" w14:textId="50FDE04B" w:rsidR="00750F27" w:rsidRDefault="00750F27">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imes New Roman" w:eastAsiaTheme="majorEastAsia" w:hAnsi="Times New Roman" w:cs="Times New Roman"/>
                                <w:b/>
                                <w:bCs/>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39E32580" w14:textId="290EE2F6" w:rsidR="00750F27" w:rsidRPr="00750F27" w:rsidRDefault="00750F27">
                                <w:pPr>
                                  <w:pStyle w:val="NoSpacing"/>
                                  <w:pBdr>
                                    <w:bottom w:val="single" w:sz="6" w:space="4" w:color="7F7F7F" w:themeColor="text1" w:themeTint="80"/>
                                  </w:pBdr>
                                  <w:rPr>
                                    <w:rFonts w:ascii="Times New Roman" w:eastAsiaTheme="majorEastAsia" w:hAnsi="Times New Roman" w:cs="Times New Roman"/>
                                    <w:b/>
                                    <w:bCs/>
                                    <w:color w:val="595959" w:themeColor="text1" w:themeTint="A6"/>
                                    <w:sz w:val="108"/>
                                    <w:szCs w:val="108"/>
                                  </w:rPr>
                                </w:pPr>
                                <w:r w:rsidRPr="00750F27">
                                  <w:rPr>
                                    <w:rFonts w:ascii="Times New Roman" w:eastAsiaTheme="majorEastAsia" w:hAnsi="Times New Roman" w:cs="Times New Roman"/>
                                    <w:b/>
                                    <w:bCs/>
                                    <w:color w:val="595959" w:themeColor="text1" w:themeTint="A6"/>
                                    <w:sz w:val="108"/>
                                    <w:szCs w:val="108"/>
                                  </w:rPr>
                                  <w:t xml:space="preserve">Sustainable Enterprise </w:t>
                                </w:r>
                              </w:p>
                            </w:sdtContent>
                          </w:sdt>
                          <w:sdt>
                            <w:sdtPr>
                              <w:rPr>
                                <w:rFonts w:ascii="Times New Roman" w:hAnsi="Times New Roman" w:cs="Times New Roman"/>
                                <w:b/>
                                <w:bCs/>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5A226867" w14:textId="73E2DA19" w:rsidR="00750F27" w:rsidRPr="00750F27" w:rsidRDefault="00750F27">
                                <w:pPr>
                                  <w:pStyle w:val="NoSpacing"/>
                                  <w:spacing w:before="240"/>
                                  <w:rPr>
                                    <w:rFonts w:ascii="Times New Roman" w:hAnsi="Times New Roman" w:cs="Times New Roman"/>
                                    <w:caps/>
                                    <w:color w:val="0E2841" w:themeColor="text2"/>
                                    <w:sz w:val="36"/>
                                    <w:szCs w:val="36"/>
                                  </w:rPr>
                                </w:pPr>
                                <w:r w:rsidRPr="00750F27">
                                  <w:rPr>
                                    <w:rFonts w:ascii="Times New Roman" w:hAnsi="Times New Roman" w:cs="Times New Roman"/>
                                    <w:b/>
                                    <w:bCs/>
                                    <w:caps/>
                                    <w:color w:val="0E2841" w:themeColor="text2"/>
                                    <w:sz w:val="36"/>
                                    <w:szCs w:val="36"/>
                                  </w:rPr>
                                  <w:t xml:space="preserve">VERDE VOGUE BUSSINES PLAN </w:t>
                                </w:r>
                              </w:p>
                            </w:sdtContent>
                          </w:sdt>
                        </w:txbxContent>
                      </v:textbox>
                    </v:shape>
                    <w10:wrap anchorx="page" anchory="page"/>
                  </v:group>
                </w:pict>
              </mc:Fallback>
            </mc:AlternateContent>
          </w:r>
        </w:p>
        <w:p w14:paraId="7B3A501C" w14:textId="15A2A504" w:rsidR="00750F27" w:rsidRDefault="00750F27">
          <w:pPr>
            <w:rPr>
              <w:rFonts w:ascii="Times New Roman" w:hAnsi="Times New Roman" w:cs="Times New Roman"/>
              <w:b/>
              <w:bCs/>
            </w:rPr>
          </w:pPr>
          <w:r>
            <w:rPr>
              <w:rFonts w:ascii="Times New Roman" w:hAnsi="Times New Roman" w:cs="Times New Roman"/>
              <w:b/>
              <w:bCs/>
            </w:rPr>
            <w:br w:type="page"/>
          </w:r>
        </w:p>
      </w:sdtContent>
    </w:sdt>
    <w:p w14:paraId="43F96F8F" w14:textId="2873BD85" w:rsidR="00750F27" w:rsidRDefault="00750F27" w:rsidP="00DC1449">
      <w:pPr>
        <w:spacing w:line="480" w:lineRule="auto"/>
        <w:jc w:val="both"/>
        <w:rPr>
          <w:rFonts w:ascii="Times New Roman" w:hAnsi="Times New Roman" w:cs="Times New Roman"/>
          <w:b/>
          <w:bCs/>
        </w:rPr>
      </w:pPr>
      <w:r>
        <w:rPr>
          <w:rFonts w:ascii="Times New Roman" w:hAnsi="Times New Roman" w:cs="Times New Roman"/>
          <w:b/>
          <w:bCs/>
        </w:rPr>
        <w:lastRenderedPageBreak/>
        <w:t>Executive Summary</w:t>
      </w:r>
    </w:p>
    <w:p w14:paraId="51F3EC7C" w14:textId="77777777" w:rsidR="00750F27" w:rsidRDefault="00750F27" w:rsidP="00750F27">
      <w:pPr>
        <w:spacing w:line="480" w:lineRule="auto"/>
        <w:jc w:val="both"/>
        <w:rPr>
          <w:rFonts w:ascii="Times New Roman" w:hAnsi="Times New Roman" w:cs="Times New Roman"/>
        </w:rPr>
      </w:pPr>
      <w:r w:rsidRPr="00750F27">
        <w:rPr>
          <w:rFonts w:ascii="Times New Roman" w:hAnsi="Times New Roman" w:cs="Times New Roman"/>
        </w:rPr>
        <w:t>Verde Vogue is a pioneering sustainable fashion start-up dedicated to revolutionising the industry through eco-friendly design, ethical production, and circular business methods. The company uses recycled materials, organic textiles, and low-impact manufacturing procedures to produce fashionable clothes of the highest quality while drastically decreasing environmental effect (Elkington, 1999). In parallel, Verde Vogue promotes social responsibility by providing fair wages, safe working conditions, and skill development programs for local workers, supporting community empowerment and long-term economic prosperity (Desa, 2012). The company's dual value proposition combines financial prosperity with measurable social and environmental effect, making it a benchmark in the competitive sustainable fashion sector (Emerson, 2003). Verde Vogue is strategically positioned to capture a growing section of eco-conscious consumers, with goals of breaking even in 18 months and an annual revenue growth rate of 15-20% (Davidsson, 1989). To create a transparent and trusted brand, it employs a complete marketing approach that includes digital platforms, immersive pop-up events, and collaborations with eco-influencers. Verde Vogue is positioned to lead the fashion industry's shift to a more sustainable future, backed by a strong framework for resource allocation across physical, human, and financial aspects.</w:t>
      </w:r>
    </w:p>
    <w:p w14:paraId="03419F4A" w14:textId="77777777" w:rsidR="00750F27" w:rsidRPr="00750F27" w:rsidRDefault="00750F27" w:rsidP="00750F27">
      <w:pPr>
        <w:spacing w:line="480" w:lineRule="auto"/>
        <w:jc w:val="both"/>
        <w:rPr>
          <w:rFonts w:ascii="Times New Roman" w:hAnsi="Times New Roman" w:cs="Times New Roman"/>
        </w:rPr>
      </w:pPr>
    </w:p>
    <w:p w14:paraId="76C330D7" w14:textId="77777777" w:rsidR="00750F27" w:rsidRPr="00750F27" w:rsidRDefault="00750F27" w:rsidP="00DC1449">
      <w:pPr>
        <w:spacing w:line="480" w:lineRule="auto"/>
        <w:jc w:val="both"/>
        <w:rPr>
          <w:rFonts w:ascii="Times New Roman" w:hAnsi="Times New Roman" w:cs="Times New Roman"/>
        </w:rPr>
      </w:pPr>
    </w:p>
    <w:p w14:paraId="657AF777" w14:textId="77777777" w:rsidR="00750F27" w:rsidRDefault="00750F27">
      <w:pPr>
        <w:rPr>
          <w:rFonts w:ascii="Times New Roman" w:hAnsi="Times New Roman" w:cs="Times New Roman"/>
          <w:b/>
          <w:bCs/>
        </w:rPr>
      </w:pPr>
      <w:r>
        <w:rPr>
          <w:rFonts w:ascii="Times New Roman" w:hAnsi="Times New Roman" w:cs="Times New Roman"/>
          <w:b/>
          <w:bCs/>
        </w:rPr>
        <w:br w:type="page"/>
      </w:r>
    </w:p>
    <w:p w14:paraId="3DBF298B" w14:textId="5339A4FA" w:rsidR="00DC1449" w:rsidRPr="00523F32" w:rsidRDefault="00DC1449" w:rsidP="00DC1449">
      <w:pPr>
        <w:spacing w:line="480" w:lineRule="auto"/>
        <w:jc w:val="both"/>
        <w:rPr>
          <w:rFonts w:ascii="Times New Roman" w:hAnsi="Times New Roman" w:cs="Times New Roman"/>
          <w:b/>
          <w:bCs/>
        </w:rPr>
      </w:pPr>
      <w:r w:rsidRPr="00DC1449">
        <w:rPr>
          <w:rFonts w:ascii="Times New Roman" w:hAnsi="Times New Roman" w:cs="Times New Roman"/>
          <w:b/>
          <w:bCs/>
        </w:rPr>
        <w:lastRenderedPageBreak/>
        <w:t>Name of company: Verde Vogue</w:t>
      </w:r>
    </w:p>
    <w:p w14:paraId="2C3B6F3A" w14:textId="77777777" w:rsidR="00DC1449" w:rsidRPr="00523F32" w:rsidRDefault="00DC1449" w:rsidP="00DC1449">
      <w:pPr>
        <w:spacing w:line="480" w:lineRule="auto"/>
        <w:jc w:val="both"/>
        <w:rPr>
          <w:rFonts w:ascii="Times New Roman" w:hAnsi="Times New Roman" w:cs="Times New Roman"/>
          <w:b/>
          <w:bCs/>
        </w:rPr>
      </w:pPr>
      <w:r w:rsidRPr="00DC1449">
        <w:rPr>
          <w:rFonts w:ascii="Times New Roman" w:hAnsi="Times New Roman" w:cs="Times New Roman"/>
          <w:b/>
          <w:bCs/>
        </w:rPr>
        <w:t xml:space="preserve">Industry: Eco-Friendly </w:t>
      </w:r>
    </w:p>
    <w:p w14:paraId="287E313B" w14:textId="0C336F24" w:rsidR="00DC1449" w:rsidRPr="00523F32" w:rsidRDefault="00DC1449" w:rsidP="00DC1449">
      <w:pPr>
        <w:spacing w:line="480" w:lineRule="auto"/>
        <w:jc w:val="both"/>
        <w:rPr>
          <w:rFonts w:ascii="Times New Roman" w:hAnsi="Times New Roman" w:cs="Times New Roman"/>
          <w:b/>
          <w:bCs/>
        </w:rPr>
      </w:pPr>
      <w:r w:rsidRPr="00DC1449">
        <w:rPr>
          <w:rFonts w:ascii="Times New Roman" w:hAnsi="Times New Roman" w:cs="Times New Roman"/>
          <w:b/>
          <w:bCs/>
        </w:rPr>
        <w:t>Clothing Type: Social Business</w:t>
      </w:r>
    </w:p>
    <w:p w14:paraId="0F029F76" w14:textId="77777777" w:rsidR="00DC1449" w:rsidRPr="00523F32" w:rsidRDefault="00DC1449" w:rsidP="00DC1449">
      <w:pPr>
        <w:spacing w:line="480" w:lineRule="auto"/>
        <w:jc w:val="both"/>
        <w:rPr>
          <w:rFonts w:ascii="Times New Roman" w:hAnsi="Times New Roman" w:cs="Times New Roman"/>
          <w:b/>
          <w:bCs/>
        </w:rPr>
      </w:pPr>
      <w:r w:rsidRPr="00DC1449">
        <w:rPr>
          <w:rFonts w:ascii="Times New Roman" w:hAnsi="Times New Roman" w:cs="Times New Roman"/>
          <w:b/>
          <w:bCs/>
        </w:rPr>
        <w:t>Location: Urban centres with a significant number of environmentally aware consumers</w:t>
      </w:r>
    </w:p>
    <w:p w14:paraId="63FE6C98" w14:textId="77777777" w:rsidR="00DC1449" w:rsidRDefault="00DC1449" w:rsidP="00DC1449">
      <w:pPr>
        <w:spacing w:line="480" w:lineRule="auto"/>
        <w:jc w:val="both"/>
        <w:rPr>
          <w:rFonts w:ascii="Times New Roman" w:hAnsi="Times New Roman" w:cs="Times New Roman"/>
        </w:rPr>
      </w:pPr>
      <w:r w:rsidRPr="00DC1449">
        <w:rPr>
          <w:rFonts w:ascii="Times New Roman" w:hAnsi="Times New Roman" w:cs="Times New Roman"/>
        </w:rPr>
        <w:t>Core Concept: By incorporating innovative ecological methods into all aspects of its business operations, Verde Vogue is committed to revolutionising the fashion sector. This entails employing ethical production practices, eco-friendly materials, and creative design to produce clothing that is both fashionable and socially conscious.</w:t>
      </w:r>
    </w:p>
    <w:p w14:paraId="6DAED4AF" w14:textId="77777777" w:rsidR="00DC1449" w:rsidRPr="00184B68" w:rsidRDefault="00DC1449" w:rsidP="00DC1449">
      <w:pPr>
        <w:spacing w:line="480" w:lineRule="auto"/>
        <w:jc w:val="both"/>
        <w:rPr>
          <w:rFonts w:ascii="Times New Roman" w:hAnsi="Times New Roman" w:cs="Times New Roman"/>
          <w:b/>
          <w:bCs/>
          <w:u w:val="wave"/>
        </w:rPr>
      </w:pPr>
      <w:r w:rsidRPr="00DC1449">
        <w:rPr>
          <w:rFonts w:ascii="Times New Roman" w:hAnsi="Times New Roman" w:cs="Times New Roman"/>
          <w:b/>
          <w:bCs/>
          <w:u w:val="wave"/>
        </w:rPr>
        <w:t>Background</w:t>
      </w:r>
    </w:p>
    <w:p w14:paraId="4D80C021" w14:textId="77777777" w:rsidR="00DC1449" w:rsidRDefault="00DC1449" w:rsidP="00DC1449">
      <w:pPr>
        <w:spacing w:line="480" w:lineRule="auto"/>
        <w:jc w:val="both"/>
        <w:rPr>
          <w:rFonts w:ascii="Times New Roman" w:hAnsi="Times New Roman" w:cs="Times New Roman"/>
        </w:rPr>
      </w:pPr>
      <w:r w:rsidRPr="00DC1449">
        <w:rPr>
          <w:rFonts w:ascii="Times New Roman" w:hAnsi="Times New Roman" w:cs="Times New Roman"/>
        </w:rPr>
        <w:t>The rising desire from consumers for goods that value both beauty and environmental integrity gave rise to Verde Vogue. Through an inclusive production network, Verde Vogue prioritises community empowerment and minimising environmental degradation over conventional fashion business practices. The company aims to achieve long-term social and environmental impact in addition to revenue by integrating sustainable practices into its operations (Dean &amp; McMullen, 2007).</w:t>
      </w:r>
    </w:p>
    <w:p w14:paraId="56F87546" w14:textId="77777777" w:rsidR="00DC1449" w:rsidRPr="00184B68" w:rsidRDefault="00DC1449" w:rsidP="00DC1449">
      <w:pPr>
        <w:spacing w:line="480" w:lineRule="auto"/>
        <w:jc w:val="both"/>
        <w:rPr>
          <w:rFonts w:ascii="Times New Roman" w:hAnsi="Times New Roman" w:cs="Times New Roman"/>
          <w:b/>
          <w:bCs/>
          <w:u w:val="wave"/>
        </w:rPr>
      </w:pPr>
      <w:r w:rsidRPr="00DC1449">
        <w:rPr>
          <w:rFonts w:ascii="Times New Roman" w:hAnsi="Times New Roman" w:cs="Times New Roman"/>
          <w:b/>
          <w:bCs/>
          <w:u w:val="wave"/>
        </w:rPr>
        <w:t>Vision, Mission, and Strategic Objectives</w:t>
      </w:r>
    </w:p>
    <w:p w14:paraId="13C616D5" w14:textId="48AAAE95" w:rsidR="00DC1449" w:rsidRPr="00523F32" w:rsidRDefault="00DC1449" w:rsidP="00DC1449">
      <w:pPr>
        <w:spacing w:line="480" w:lineRule="auto"/>
        <w:jc w:val="both"/>
        <w:rPr>
          <w:rFonts w:ascii="Times New Roman" w:hAnsi="Times New Roman" w:cs="Times New Roman"/>
          <w:b/>
          <w:bCs/>
        </w:rPr>
      </w:pPr>
      <w:r w:rsidRPr="00DC1449">
        <w:rPr>
          <w:rFonts w:ascii="Times New Roman" w:hAnsi="Times New Roman" w:cs="Times New Roman"/>
          <w:b/>
          <w:bCs/>
        </w:rPr>
        <w:t>Vision</w:t>
      </w:r>
    </w:p>
    <w:p w14:paraId="47790A7B" w14:textId="0926190A" w:rsidR="00DC1449" w:rsidRDefault="00DC1449" w:rsidP="00DC1449">
      <w:pPr>
        <w:spacing w:line="480" w:lineRule="auto"/>
        <w:jc w:val="both"/>
        <w:rPr>
          <w:rFonts w:ascii="Times New Roman" w:hAnsi="Times New Roman" w:cs="Times New Roman"/>
        </w:rPr>
      </w:pPr>
      <w:r w:rsidRPr="00DC1449">
        <w:rPr>
          <w:rFonts w:ascii="Times New Roman" w:hAnsi="Times New Roman" w:cs="Times New Roman"/>
        </w:rPr>
        <w:t xml:space="preserve">To become a driving force behind the fashion industry's transformation by promoting eco-innovation, ethical labour standards, and circular design </w:t>
      </w:r>
      <w:r w:rsidRPr="00DC1449">
        <w:rPr>
          <w:rFonts w:ascii="Times New Roman" w:hAnsi="Times New Roman" w:cs="Times New Roman"/>
        </w:rPr>
        <w:t>to</w:t>
      </w:r>
      <w:r w:rsidRPr="00DC1449">
        <w:rPr>
          <w:rFonts w:ascii="Times New Roman" w:hAnsi="Times New Roman" w:cs="Times New Roman"/>
        </w:rPr>
        <w:t xml:space="preserve"> encourage a worldwide shift towards conscientious consumption.</w:t>
      </w:r>
    </w:p>
    <w:p w14:paraId="4D12C421" w14:textId="77777777" w:rsidR="00DC1449" w:rsidRDefault="00DC1449" w:rsidP="00DC1449">
      <w:pPr>
        <w:spacing w:line="480" w:lineRule="auto"/>
        <w:jc w:val="both"/>
        <w:rPr>
          <w:rFonts w:ascii="Times New Roman" w:hAnsi="Times New Roman" w:cs="Times New Roman"/>
        </w:rPr>
      </w:pPr>
      <w:r w:rsidRPr="00DC1449">
        <w:rPr>
          <w:rFonts w:ascii="Times New Roman" w:hAnsi="Times New Roman" w:cs="Times New Roman"/>
        </w:rPr>
        <w:t>Verde Vogue's mission is to provide fashionable, sustainable clothing that is of the highest calibre while maintaining ethical standards and transparency across its supply chain.</w:t>
      </w:r>
    </w:p>
    <w:p w14:paraId="645385B5" w14:textId="77777777" w:rsidR="00DC1449" w:rsidRPr="00184B68" w:rsidRDefault="00DC1449" w:rsidP="00DC1449">
      <w:pPr>
        <w:spacing w:line="480" w:lineRule="auto"/>
        <w:jc w:val="both"/>
        <w:rPr>
          <w:rFonts w:ascii="Times New Roman" w:hAnsi="Times New Roman" w:cs="Times New Roman"/>
          <w:b/>
          <w:bCs/>
        </w:rPr>
      </w:pPr>
      <w:r w:rsidRPr="00DC1449">
        <w:rPr>
          <w:rFonts w:ascii="Times New Roman" w:hAnsi="Times New Roman" w:cs="Times New Roman"/>
          <w:b/>
          <w:bCs/>
        </w:rPr>
        <w:lastRenderedPageBreak/>
        <w:t>Strategic objectives: Environmental impact</w:t>
      </w:r>
    </w:p>
    <w:p w14:paraId="18648263" w14:textId="77777777" w:rsidR="00DC1449" w:rsidRPr="00DC1449" w:rsidRDefault="00DC1449" w:rsidP="00DC1449">
      <w:pPr>
        <w:pStyle w:val="ListParagraph"/>
        <w:numPr>
          <w:ilvl w:val="0"/>
          <w:numId w:val="1"/>
        </w:numPr>
        <w:spacing w:line="480" w:lineRule="auto"/>
        <w:jc w:val="both"/>
        <w:rPr>
          <w:rFonts w:ascii="Times New Roman" w:hAnsi="Times New Roman" w:cs="Times New Roman"/>
        </w:rPr>
      </w:pPr>
      <w:r w:rsidRPr="00DC1449">
        <w:rPr>
          <w:rFonts w:ascii="Times New Roman" w:hAnsi="Times New Roman" w:cs="Times New Roman"/>
        </w:rPr>
        <w:t>Reduce waste and carbon emissions by incorporating biodegradable and recyclable materials into product lines.</w:t>
      </w:r>
    </w:p>
    <w:p w14:paraId="02469D55" w14:textId="77777777" w:rsidR="00DC1449" w:rsidRPr="00DC1449" w:rsidRDefault="00DC1449" w:rsidP="00DC1449">
      <w:pPr>
        <w:pStyle w:val="ListParagraph"/>
        <w:numPr>
          <w:ilvl w:val="0"/>
          <w:numId w:val="1"/>
        </w:numPr>
        <w:spacing w:line="480" w:lineRule="auto"/>
        <w:jc w:val="both"/>
        <w:rPr>
          <w:rFonts w:ascii="Times New Roman" w:hAnsi="Times New Roman" w:cs="Times New Roman"/>
        </w:rPr>
      </w:pPr>
      <w:r w:rsidRPr="00DC1449">
        <w:rPr>
          <w:rFonts w:ascii="Times New Roman" w:hAnsi="Times New Roman" w:cs="Times New Roman"/>
        </w:rPr>
        <w:t>Use cutting-edge production methods to achieve measurable resource consumption reductions (Elkington, 1999).</w:t>
      </w:r>
    </w:p>
    <w:p w14:paraId="627C98D4" w14:textId="60FFF2F3" w:rsidR="00DC1449" w:rsidRPr="00184B68" w:rsidRDefault="00DC1449" w:rsidP="00DC1449">
      <w:pPr>
        <w:spacing w:line="480" w:lineRule="auto"/>
        <w:jc w:val="both"/>
        <w:rPr>
          <w:rFonts w:ascii="Times New Roman" w:hAnsi="Times New Roman" w:cs="Times New Roman"/>
          <w:b/>
          <w:bCs/>
        </w:rPr>
      </w:pPr>
      <w:r w:rsidRPr="00DC1449">
        <w:rPr>
          <w:rFonts w:ascii="Times New Roman" w:hAnsi="Times New Roman" w:cs="Times New Roman"/>
          <w:b/>
          <w:bCs/>
        </w:rPr>
        <w:t>Social Empowerment</w:t>
      </w:r>
    </w:p>
    <w:p w14:paraId="35A471FE" w14:textId="77777777" w:rsidR="00DC1449" w:rsidRPr="00DC1449" w:rsidRDefault="00DC1449" w:rsidP="00DC1449">
      <w:pPr>
        <w:pStyle w:val="ListParagraph"/>
        <w:numPr>
          <w:ilvl w:val="0"/>
          <w:numId w:val="2"/>
        </w:numPr>
        <w:spacing w:line="480" w:lineRule="auto"/>
        <w:jc w:val="both"/>
        <w:rPr>
          <w:rFonts w:ascii="Times New Roman" w:hAnsi="Times New Roman" w:cs="Times New Roman"/>
        </w:rPr>
      </w:pPr>
      <w:r w:rsidRPr="00DC1449">
        <w:rPr>
          <w:rFonts w:ascii="Times New Roman" w:hAnsi="Times New Roman" w:cs="Times New Roman"/>
        </w:rPr>
        <w:t>Create training initiatives and ethical hiring procedures that strengthen local communities and skilled workers.</w:t>
      </w:r>
    </w:p>
    <w:p w14:paraId="7980ED79" w14:textId="77777777" w:rsidR="00DC1449" w:rsidRPr="00DC1449" w:rsidRDefault="00DC1449" w:rsidP="00DC1449">
      <w:pPr>
        <w:pStyle w:val="ListParagraph"/>
        <w:numPr>
          <w:ilvl w:val="0"/>
          <w:numId w:val="2"/>
        </w:numPr>
        <w:spacing w:line="480" w:lineRule="auto"/>
        <w:jc w:val="both"/>
        <w:rPr>
          <w:rFonts w:ascii="Times New Roman" w:hAnsi="Times New Roman" w:cs="Times New Roman"/>
        </w:rPr>
      </w:pPr>
      <w:r w:rsidRPr="00DC1449">
        <w:rPr>
          <w:rFonts w:ascii="Times New Roman" w:hAnsi="Times New Roman" w:cs="Times New Roman"/>
        </w:rPr>
        <w:t>Form alliances with social groups to provide a network that is welcoming and encouraging (Desa, 2012).</w:t>
      </w:r>
    </w:p>
    <w:p w14:paraId="6EA228B6" w14:textId="1EBF055D" w:rsidR="00DC1449" w:rsidRDefault="00DC1449" w:rsidP="00DC1449">
      <w:pPr>
        <w:spacing w:line="480" w:lineRule="auto"/>
        <w:jc w:val="both"/>
        <w:rPr>
          <w:rFonts w:ascii="Times New Roman" w:hAnsi="Times New Roman" w:cs="Times New Roman"/>
        </w:rPr>
      </w:pPr>
      <w:r w:rsidRPr="00DC1449">
        <w:rPr>
          <w:rFonts w:ascii="Times New Roman" w:hAnsi="Times New Roman" w:cs="Times New Roman"/>
          <w:b/>
          <w:bCs/>
        </w:rPr>
        <w:t>Economic Sustainability</w:t>
      </w:r>
    </w:p>
    <w:p w14:paraId="4DE25D71" w14:textId="77777777" w:rsidR="00DC1449" w:rsidRPr="00DC1449" w:rsidRDefault="00DC1449" w:rsidP="00DC1449">
      <w:pPr>
        <w:pStyle w:val="ListParagraph"/>
        <w:numPr>
          <w:ilvl w:val="0"/>
          <w:numId w:val="3"/>
        </w:numPr>
        <w:spacing w:line="480" w:lineRule="auto"/>
        <w:jc w:val="both"/>
        <w:rPr>
          <w:rFonts w:ascii="Times New Roman" w:hAnsi="Times New Roman" w:cs="Times New Roman"/>
        </w:rPr>
      </w:pPr>
      <w:r w:rsidRPr="00DC1449">
        <w:rPr>
          <w:rFonts w:ascii="Times New Roman" w:hAnsi="Times New Roman" w:cs="Times New Roman"/>
        </w:rPr>
        <w:t>Within the first 18 months of operation, achieve operational break-even.</w:t>
      </w:r>
    </w:p>
    <w:p w14:paraId="65360FD3" w14:textId="77777777" w:rsidR="00DC1449" w:rsidRPr="00DC1449" w:rsidRDefault="00DC1449" w:rsidP="00DC1449">
      <w:pPr>
        <w:pStyle w:val="ListParagraph"/>
        <w:numPr>
          <w:ilvl w:val="0"/>
          <w:numId w:val="3"/>
        </w:numPr>
        <w:spacing w:line="480" w:lineRule="auto"/>
        <w:jc w:val="both"/>
        <w:rPr>
          <w:rFonts w:ascii="Times New Roman" w:hAnsi="Times New Roman" w:cs="Times New Roman"/>
        </w:rPr>
      </w:pPr>
      <w:r w:rsidRPr="00DC1449">
        <w:rPr>
          <w:rFonts w:ascii="Times New Roman" w:hAnsi="Times New Roman" w:cs="Times New Roman"/>
        </w:rPr>
        <w:t>By expanding collections and increasing distribution channels, aim for a 15–20% annual revenue increase (Davidsson, 1989).</w:t>
      </w:r>
    </w:p>
    <w:p w14:paraId="0578F124" w14:textId="213D7F81" w:rsidR="00DC1449" w:rsidRDefault="00DC1449" w:rsidP="00DC1449">
      <w:pPr>
        <w:spacing w:line="480" w:lineRule="auto"/>
        <w:jc w:val="both"/>
        <w:rPr>
          <w:rFonts w:ascii="Times New Roman" w:hAnsi="Times New Roman" w:cs="Times New Roman"/>
        </w:rPr>
      </w:pPr>
      <w:r w:rsidRPr="00DC1449">
        <w:rPr>
          <w:rFonts w:ascii="Times New Roman" w:hAnsi="Times New Roman" w:cs="Times New Roman"/>
          <w:b/>
          <w:bCs/>
        </w:rPr>
        <w:t>Positioning in the Market</w:t>
      </w:r>
    </w:p>
    <w:p w14:paraId="2D384072" w14:textId="620D29C8" w:rsidR="00DC1449" w:rsidRPr="00DC1449" w:rsidRDefault="00DC1449" w:rsidP="00DC1449">
      <w:pPr>
        <w:pStyle w:val="ListParagraph"/>
        <w:numPr>
          <w:ilvl w:val="0"/>
          <w:numId w:val="4"/>
        </w:numPr>
        <w:spacing w:line="480" w:lineRule="auto"/>
        <w:jc w:val="both"/>
        <w:rPr>
          <w:rFonts w:ascii="Times New Roman" w:hAnsi="Times New Roman" w:cs="Times New Roman"/>
        </w:rPr>
      </w:pPr>
      <w:r w:rsidRPr="00DC1449">
        <w:rPr>
          <w:rFonts w:ascii="Times New Roman" w:hAnsi="Times New Roman" w:cs="Times New Roman"/>
        </w:rPr>
        <w:t>Establish Verde Vogue a trusted, premium brand that is associated with sustainability and quality.</w:t>
      </w:r>
    </w:p>
    <w:p w14:paraId="355BAA52" w14:textId="77777777" w:rsidR="00DC1449" w:rsidRPr="00DC1449" w:rsidRDefault="00DC1449" w:rsidP="00DC1449">
      <w:pPr>
        <w:pStyle w:val="ListParagraph"/>
        <w:numPr>
          <w:ilvl w:val="0"/>
          <w:numId w:val="4"/>
        </w:numPr>
        <w:spacing w:line="480" w:lineRule="auto"/>
        <w:jc w:val="both"/>
        <w:rPr>
          <w:rFonts w:ascii="Times New Roman" w:hAnsi="Times New Roman" w:cs="Times New Roman"/>
        </w:rPr>
      </w:pPr>
      <w:r w:rsidRPr="00DC1449">
        <w:rPr>
          <w:rFonts w:ascii="Times New Roman" w:hAnsi="Times New Roman" w:cs="Times New Roman"/>
        </w:rPr>
        <w:t>Create a powerful, distinctive brand presence by utilising digital and experiential marketing (Doyle Corner &amp; Ho, 2010).</w:t>
      </w:r>
    </w:p>
    <w:p w14:paraId="6524D752" w14:textId="77777777" w:rsidR="00184B68" w:rsidRDefault="00184B68" w:rsidP="00DC1449">
      <w:pPr>
        <w:spacing w:line="480" w:lineRule="auto"/>
        <w:jc w:val="both"/>
        <w:rPr>
          <w:rFonts w:ascii="Times New Roman" w:hAnsi="Times New Roman" w:cs="Times New Roman"/>
          <w:b/>
          <w:bCs/>
        </w:rPr>
      </w:pPr>
    </w:p>
    <w:p w14:paraId="391CBEBD" w14:textId="77777777" w:rsidR="00184B68" w:rsidRDefault="00184B68" w:rsidP="00DC1449">
      <w:pPr>
        <w:spacing w:line="480" w:lineRule="auto"/>
        <w:jc w:val="both"/>
        <w:rPr>
          <w:rFonts w:ascii="Times New Roman" w:hAnsi="Times New Roman" w:cs="Times New Roman"/>
          <w:b/>
          <w:bCs/>
        </w:rPr>
      </w:pPr>
    </w:p>
    <w:p w14:paraId="692356C5" w14:textId="77777777" w:rsidR="00184B68" w:rsidRDefault="00184B68" w:rsidP="00DC1449">
      <w:pPr>
        <w:spacing w:line="480" w:lineRule="auto"/>
        <w:jc w:val="both"/>
        <w:rPr>
          <w:rFonts w:ascii="Times New Roman" w:hAnsi="Times New Roman" w:cs="Times New Roman"/>
          <w:b/>
          <w:bCs/>
        </w:rPr>
      </w:pPr>
    </w:p>
    <w:p w14:paraId="54C6B553" w14:textId="1ECE3DBE" w:rsidR="00DC1449" w:rsidRPr="00184B68" w:rsidRDefault="00DC1449" w:rsidP="00DC1449">
      <w:pPr>
        <w:spacing w:line="480" w:lineRule="auto"/>
        <w:jc w:val="both"/>
        <w:rPr>
          <w:rFonts w:ascii="Times New Roman" w:hAnsi="Times New Roman" w:cs="Times New Roman"/>
          <w:b/>
          <w:bCs/>
          <w:u w:val="wave"/>
        </w:rPr>
      </w:pPr>
      <w:r w:rsidRPr="00DC1449">
        <w:rPr>
          <w:rFonts w:ascii="Times New Roman" w:hAnsi="Times New Roman" w:cs="Times New Roman"/>
          <w:b/>
          <w:bCs/>
          <w:u w:val="wave"/>
        </w:rPr>
        <w:lastRenderedPageBreak/>
        <w:t>Business Model and Sustainability Strategy</w:t>
      </w:r>
    </w:p>
    <w:p w14:paraId="57DB0A52" w14:textId="77777777" w:rsidR="00DC1449" w:rsidRDefault="00DC1449" w:rsidP="00DC1449">
      <w:pPr>
        <w:spacing w:line="480" w:lineRule="auto"/>
        <w:jc w:val="both"/>
        <w:rPr>
          <w:rFonts w:ascii="Times New Roman" w:hAnsi="Times New Roman" w:cs="Times New Roman"/>
        </w:rPr>
      </w:pPr>
      <w:r w:rsidRPr="00DC1449">
        <w:rPr>
          <w:rFonts w:ascii="Times New Roman" w:hAnsi="Times New Roman" w:cs="Times New Roman"/>
        </w:rPr>
        <w:t>Verde Vogue's business approach relies on three sustainability pillars:</w:t>
      </w:r>
    </w:p>
    <w:p w14:paraId="704EDCE3" w14:textId="77777777" w:rsidR="00184B68" w:rsidRPr="00184B68" w:rsidRDefault="00DC1449" w:rsidP="00184B68">
      <w:pPr>
        <w:pStyle w:val="ListParagraph"/>
        <w:numPr>
          <w:ilvl w:val="0"/>
          <w:numId w:val="10"/>
        </w:numPr>
        <w:spacing w:line="480" w:lineRule="auto"/>
        <w:jc w:val="both"/>
        <w:rPr>
          <w:rFonts w:ascii="Times New Roman" w:hAnsi="Times New Roman" w:cs="Times New Roman"/>
          <w:b/>
          <w:bCs/>
        </w:rPr>
      </w:pPr>
      <w:r w:rsidRPr="00184B68">
        <w:rPr>
          <w:rFonts w:ascii="Times New Roman" w:hAnsi="Times New Roman" w:cs="Times New Roman"/>
          <w:b/>
          <w:bCs/>
        </w:rPr>
        <w:t xml:space="preserve">Eco-Design and Production </w:t>
      </w:r>
    </w:p>
    <w:p w14:paraId="27148EEB" w14:textId="21D48068" w:rsidR="00184B68" w:rsidRPr="00184B68" w:rsidRDefault="00DC1449" w:rsidP="00184B68">
      <w:pPr>
        <w:pStyle w:val="ListParagraph"/>
        <w:numPr>
          <w:ilvl w:val="0"/>
          <w:numId w:val="11"/>
        </w:numPr>
        <w:spacing w:line="480" w:lineRule="auto"/>
        <w:jc w:val="both"/>
        <w:rPr>
          <w:rFonts w:ascii="Times New Roman" w:hAnsi="Times New Roman" w:cs="Times New Roman"/>
        </w:rPr>
      </w:pPr>
      <w:r w:rsidRPr="00184B68">
        <w:rPr>
          <w:rFonts w:ascii="Times New Roman" w:hAnsi="Times New Roman" w:cs="Times New Roman"/>
        </w:rPr>
        <w:t>Materials: Utilising cutting-edge organic materials, recycled fabrics, and natural colours to lessen the impact on the environment. This strategy is in line with methods that lessen waste and resource depletion (Eurostat, 2009).</w:t>
      </w:r>
    </w:p>
    <w:p w14:paraId="2F3B3A8C" w14:textId="70592605" w:rsidR="00184B68" w:rsidRPr="00184B68" w:rsidRDefault="00DC1449" w:rsidP="00184B68">
      <w:pPr>
        <w:pStyle w:val="ListParagraph"/>
        <w:numPr>
          <w:ilvl w:val="1"/>
          <w:numId w:val="6"/>
        </w:numPr>
        <w:spacing w:line="480" w:lineRule="auto"/>
        <w:jc w:val="both"/>
        <w:rPr>
          <w:rFonts w:ascii="Times New Roman" w:hAnsi="Times New Roman" w:cs="Times New Roman"/>
        </w:rPr>
      </w:pPr>
      <w:r w:rsidRPr="00184B68">
        <w:rPr>
          <w:rFonts w:ascii="Times New Roman" w:hAnsi="Times New Roman" w:cs="Times New Roman"/>
        </w:rPr>
        <w:t>Manufacturing: Using environmentally friendly production techniques and energy-efficient equipment. Production techniques are constantly improved to reduce waste, energy use, and water usage.</w:t>
      </w:r>
    </w:p>
    <w:p w14:paraId="1F846654" w14:textId="77777777" w:rsidR="00184B68" w:rsidRDefault="00DC1449" w:rsidP="00184B68">
      <w:pPr>
        <w:pStyle w:val="ListParagraph"/>
        <w:numPr>
          <w:ilvl w:val="1"/>
          <w:numId w:val="6"/>
        </w:numPr>
        <w:spacing w:line="480" w:lineRule="auto"/>
        <w:jc w:val="both"/>
        <w:rPr>
          <w:rFonts w:ascii="Times New Roman" w:hAnsi="Times New Roman" w:cs="Times New Roman"/>
        </w:rPr>
      </w:pPr>
      <w:r w:rsidRPr="00184B68">
        <w:rPr>
          <w:rFonts w:ascii="Times New Roman" w:hAnsi="Times New Roman" w:cs="Times New Roman"/>
        </w:rPr>
        <w:t>Circularity: To ensure that clothing is used for extended lengths of time, adopt a circular product lifecycle from design to end-of-life recycling (Cooper, 2010).</w:t>
      </w:r>
    </w:p>
    <w:p w14:paraId="7A8C2796" w14:textId="77777777" w:rsidR="00184B68" w:rsidRPr="00184B68" w:rsidRDefault="00DC1449" w:rsidP="00184B68">
      <w:pPr>
        <w:pStyle w:val="ListParagraph"/>
        <w:numPr>
          <w:ilvl w:val="0"/>
          <w:numId w:val="10"/>
        </w:numPr>
        <w:spacing w:line="480" w:lineRule="auto"/>
        <w:jc w:val="both"/>
        <w:rPr>
          <w:rFonts w:ascii="Times New Roman" w:hAnsi="Times New Roman" w:cs="Times New Roman"/>
          <w:b/>
          <w:bCs/>
        </w:rPr>
      </w:pPr>
      <w:r w:rsidRPr="00184B68">
        <w:rPr>
          <w:rFonts w:ascii="Times New Roman" w:hAnsi="Times New Roman" w:cs="Times New Roman"/>
          <w:b/>
          <w:bCs/>
        </w:rPr>
        <w:t>Community Integration and Social Impact</w:t>
      </w:r>
    </w:p>
    <w:p w14:paraId="38587057" w14:textId="77777777" w:rsidR="00184B68" w:rsidRDefault="00DC1449" w:rsidP="00184B68">
      <w:pPr>
        <w:pStyle w:val="ListParagraph"/>
        <w:numPr>
          <w:ilvl w:val="0"/>
          <w:numId w:val="11"/>
        </w:numPr>
        <w:spacing w:line="480" w:lineRule="auto"/>
        <w:jc w:val="both"/>
        <w:rPr>
          <w:rFonts w:ascii="Times New Roman" w:hAnsi="Times New Roman" w:cs="Times New Roman"/>
        </w:rPr>
      </w:pPr>
      <w:r w:rsidRPr="00184B68">
        <w:rPr>
          <w:rFonts w:ascii="Times New Roman" w:hAnsi="Times New Roman" w:cs="Times New Roman"/>
        </w:rPr>
        <w:t xml:space="preserve">Ethical Labour: Verde Vogue guarantees to pay </w:t>
      </w:r>
      <w:r w:rsidR="00184B68" w:rsidRPr="00184B68">
        <w:rPr>
          <w:rFonts w:ascii="Times New Roman" w:hAnsi="Times New Roman" w:cs="Times New Roman"/>
        </w:rPr>
        <w:t>all</w:t>
      </w:r>
      <w:r w:rsidRPr="00184B68">
        <w:rPr>
          <w:rFonts w:ascii="Times New Roman" w:hAnsi="Times New Roman" w:cs="Times New Roman"/>
        </w:rPr>
        <w:t xml:space="preserve"> its employees and independent contractors fairly, provide safe working conditions, and provide ongoing skill development. This focus on human capital creates a workforce that is resilient and driven (Emerson, 2003).</w:t>
      </w:r>
    </w:p>
    <w:p w14:paraId="36908E0F" w14:textId="77777777" w:rsidR="00184B68" w:rsidRDefault="00DC1449" w:rsidP="00184B68">
      <w:pPr>
        <w:pStyle w:val="ListParagraph"/>
        <w:numPr>
          <w:ilvl w:val="0"/>
          <w:numId w:val="11"/>
        </w:numPr>
        <w:spacing w:line="480" w:lineRule="auto"/>
        <w:jc w:val="both"/>
        <w:rPr>
          <w:rFonts w:ascii="Times New Roman" w:hAnsi="Times New Roman" w:cs="Times New Roman"/>
        </w:rPr>
      </w:pPr>
      <w:r w:rsidRPr="00184B68">
        <w:rPr>
          <w:rFonts w:ascii="Times New Roman" w:hAnsi="Times New Roman" w:cs="Times New Roman"/>
        </w:rPr>
        <w:t>Local Engagement: Verde Vogue promotes social participation and local economic growth by working with community organisations and creating local artisan hubs (Cowton &amp; Thompson, 2001).</w:t>
      </w:r>
    </w:p>
    <w:p w14:paraId="653100E5" w14:textId="2569D251" w:rsidR="00184B68" w:rsidRDefault="00DC1449" w:rsidP="00184B68">
      <w:pPr>
        <w:pStyle w:val="ListParagraph"/>
        <w:numPr>
          <w:ilvl w:val="0"/>
          <w:numId w:val="10"/>
        </w:numPr>
        <w:spacing w:line="480" w:lineRule="auto"/>
        <w:jc w:val="both"/>
        <w:rPr>
          <w:rFonts w:ascii="Times New Roman" w:hAnsi="Times New Roman" w:cs="Times New Roman"/>
        </w:rPr>
      </w:pPr>
      <w:r w:rsidRPr="00184B68">
        <w:rPr>
          <w:rFonts w:ascii="Times New Roman" w:hAnsi="Times New Roman" w:cs="Times New Roman"/>
          <w:b/>
          <w:bCs/>
        </w:rPr>
        <w:t>Economic sustainability</w:t>
      </w:r>
    </w:p>
    <w:p w14:paraId="6A4986C2" w14:textId="77777777" w:rsidR="00184B68" w:rsidRDefault="00DC1449" w:rsidP="00184B68">
      <w:pPr>
        <w:pStyle w:val="ListParagraph"/>
        <w:numPr>
          <w:ilvl w:val="0"/>
          <w:numId w:val="12"/>
        </w:numPr>
        <w:spacing w:line="480" w:lineRule="auto"/>
        <w:jc w:val="both"/>
        <w:rPr>
          <w:rFonts w:ascii="Times New Roman" w:hAnsi="Times New Roman" w:cs="Times New Roman"/>
        </w:rPr>
      </w:pPr>
      <w:r w:rsidRPr="00184B68">
        <w:rPr>
          <w:rFonts w:ascii="Times New Roman" w:hAnsi="Times New Roman" w:cs="Times New Roman"/>
        </w:rPr>
        <w:t>Dual Value Proposition: The business combines financial and social returns to produce a "blended value" model that benefits society while turning a profit (Emerson, 2003).</w:t>
      </w:r>
    </w:p>
    <w:p w14:paraId="478FC490" w14:textId="77777777" w:rsidR="00184B68" w:rsidRDefault="00DC1449" w:rsidP="00184B68">
      <w:pPr>
        <w:pStyle w:val="ListParagraph"/>
        <w:numPr>
          <w:ilvl w:val="0"/>
          <w:numId w:val="12"/>
        </w:numPr>
        <w:spacing w:line="480" w:lineRule="auto"/>
        <w:jc w:val="both"/>
        <w:rPr>
          <w:rFonts w:ascii="Times New Roman" w:hAnsi="Times New Roman" w:cs="Times New Roman"/>
        </w:rPr>
      </w:pPr>
      <w:r w:rsidRPr="00184B68">
        <w:rPr>
          <w:rFonts w:ascii="Times New Roman" w:hAnsi="Times New Roman" w:cs="Times New Roman"/>
        </w:rPr>
        <w:lastRenderedPageBreak/>
        <w:t>Resource optimisation: To guarantee cost effectiveness and the possibility of scale-up, lean operations and wise technological investments should be prioritised (Cohen &amp; Winn, 2007)</w:t>
      </w:r>
    </w:p>
    <w:p w14:paraId="09479A24" w14:textId="1AF11A71" w:rsidR="00184B68" w:rsidRPr="00184B68" w:rsidRDefault="00DC1449" w:rsidP="00184B68">
      <w:pPr>
        <w:spacing w:line="480" w:lineRule="auto"/>
        <w:jc w:val="both"/>
        <w:rPr>
          <w:rFonts w:ascii="Times New Roman" w:hAnsi="Times New Roman" w:cs="Times New Roman"/>
          <w:b/>
          <w:bCs/>
          <w:u w:val="wave"/>
        </w:rPr>
      </w:pPr>
      <w:r w:rsidRPr="00184B68">
        <w:rPr>
          <w:rFonts w:ascii="Times New Roman" w:hAnsi="Times New Roman" w:cs="Times New Roman"/>
          <w:b/>
          <w:bCs/>
          <w:u w:val="wave"/>
        </w:rPr>
        <w:t>Resource Allocation</w:t>
      </w:r>
    </w:p>
    <w:p w14:paraId="1FF31F21" w14:textId="77777777" w:rsidR="00184B68" w:rsidRDefault="00DC1449" w:rsidP="00184B68">
      <w:pPr>
        <w:spacing w:line="480" w:lineRule="auto"/>
        <w:jc w:val="both"/>
        <w:rPr>
          <w:rFonts w:ascii="Times New Roman" w:hAnsi="Times New Roman" w:cs="Times New Roman"/>
        </w:rPr>
      </w:pPr>
      <w:r w:rsidRPr="00184B68">
        <w:rPr>
          <w:rFonts w:ascii="Times New Roman" w:hAnsi="Times New Roman" w:cs="Times New Roman"/>
        </w:rPr>
        <w:t>Three resource types must be carefully planned for and allocated for successful implementation:</w:t>
      </w:r>
    </w:p>
    <w:p w14:paraId="4E47C117" w14:textId="77777777" w:rsidR="00184B68" w:rsidRDefault="00DC1449" w:rsidP="00184B68">
      <w:pPr>
        <w:pStyle w:val="ListParagraph"/>
        <w:numPr>
          <w:ilvl w:val="0"/>
          <w:numId w:val="13"/>
        </w:numPr>
        <w:spacing w:line="480" w:lineRule="auto"/>
        <w:jc w:val="both"/>
        <w:rPr>
          <w:rFonts w:ascii="Times New Roman" w:hAnsi="Times New Roman" w:cs="Times New Roman"/>
        </w:rPr>
      </w:pPr>
      <w:r w:rsidRPr="00184B68">
        <w:rPr>
          <w:rFonts w:ascii="Times New Roman" w:hAnsi="Times New Roman" w:cs="Times New Roman"/>
        </w:rPr>
        <w:t>Physical Resources</w:t>
      </w:r>
    </w:p>
    <w:p w14:paraId="76CBC5CE" w14:textId="77777777" w:rsidR="00184B68" w:rsidRDefault="00DC1449" w:rsidP="00184B68">
      <w:pPr>
        <w:pStyle w:val="ListParagraph"/>
        <w:numPr>
          <w:ilvl w:val="0"/>
          <w:numId w:val="14"/>
        </w:numPr>
        <w:spacing w:line="480" w:lineRule="auto"/>
        <w:jc w:val="both"/>
        <w:rPr>
          <w:rFonts w:ascii="Times New Roman" w:hAnsi="Times New Roman" w:cs="Times New Roman"/>
        </w:rPr>
      </w:pPr>
      <w:r w:rsidRPr="00184B68">
        <w:rPr>
          <w:rFonts w:ascii="Times New Roman" w:hAnsi="Times New Roman" w:cs="Times New Roman"/>
        </w:rPr>
        <w:t>Production Facility: A small, energy-efficient manufacturing facility with waste-reduction and environmentally friendly equipment.</w:t>
      </w:r>
    </w:p>
    <w:p w14:paraId="08FB72E7" w14:textId="77777777" w:rsidR="00184B68" w:rsidRDefault="00DC1449" w:rsidP="00184B68">
      <w:pPr>
        <w:pStyle w:val="ListParagraph"/>
        <w:numPr>
          <w:ilvl w:val="0"/>
          <w:numId w:val="14"/>
        </w:numPr>
        <w:spacing w:line="480" w:lineRule="auto"/>
        <w:jc w:val="both"/>
        <w:rPr>
          <w:rFonts w:ascii="Times New Roman" w:hAnsi="Times New Roman" w:cs="Times New Roman"/>
        </w:rPr>
      </w:pPr>
      <w:r w:rsidRPr="00184B68">
        <w:rPr>
          <w:rFonts w:ascii="Times New Roman" w:hAnsi="Times New Roman" w:cs="Times New Roman"/>
        </w:rPr>
        <w:t>Raw Materials &amp; Inventory: Strategic alliances with vendors offering organic fibres, recycled textiles, and eco-friendly accessories.</w:t>
      </w:r>
    </w:p>
    <w:p w14:paraId="03FB8F0A" w14:textId="77777777" w:rsidR="00184B68" w:rsidRDefault="00DC1449" w:rsidP="00184B68">
      <w:pPr>
        <w:pStyle w:val="ListParagraph"/>
        <w:numPr>
          <w:ilvl w:val="0"/>
          <w:numId w:val="14"/>
        </w:numPr>
        <w:spacing w:line="480" w:lineRule="auto"/>
        <w:jc w:val="both"/>
        <w:rPr>
          <w:rFonts w:ascii="Times New Roman" w:hAnsi="Times New Roman" w:cs="Times New Roman"/>
        </w:rPr>
      </w:pPr>
      <w:r w:rsidRPr="00184B68">
        <w:rPr>
          <w:rFonts w:ascii="Times New Roman" w:hAnsi="Times New Roman" w:cs="Times New Roman"/>
        </w:rPr>
        <w:t>Retail and Distribution: An omni-channel strategy that includes agreements with specific merchants, a strong e-commerce platform, and temporary boutique pop-ups.</w:t>
      </w:r>
    </w:p>
    <w:p w14:paraId="5F8976ED" w14:textId="77777777" w:rsidR="00184B68" w:rsidRDefault="00DC1449" w:rsidP="00184B68">
      <w:pPr>
        <w:pStyle w:val="ListParagraph"/>
        <w:numPr>
          <w:ilvl w:val="0"/>
          <w:numId w:val="13"/>
        </w:numPr>
        <w:spacing w:line="480" w:lineRule="auto"/>
        <w:jc w:val="both"/>
        <w:rPr>
          <w:rFonts w:ascii="Times New Roman" w:hAnsi="Times New Roman" w:cs="Times New Roman"/>
        </w:rPr>
      </w:pPr>
      <w:r w:rsidRPr="00184B68">
        <w:rPr>
          <w:rFonts w:ascii="Times New Roman" w:hAnsi="Times New Roman" w:cs="Times New Roman"/>
        </w:rPr>
        <w:t xml:space="preserve">Human Resources </w:t>
      </w:r>
    </w:p>
    <w:p w14:paraId="0A425505" w14:textId="2DC451F9" w:rsidR="00184B68" w:rsidRDefault="00DC1449" w:rsidP="00184B68">
      <w:pPr>
        <w:pStyle w:val="ListParagraph"/>
        <w:numPr>
          <w:ilvl w:val="0"/>
          <w:numId w:val="15"/>
        </w:numPr>
        <w:spacing w:line="480" w:lineRule="auto"/>
        <w:jc w:val="both"/>
        <w:rPr>
          <w:rFonts w:ascii="Times New Roman" w:hAnsi="Times New Roman" w:cs="Times New Roman"/>
        </w:rPr>
      </w:pPr>
      <w:r w:rsidRPr="00184B68">
        <w:rPr>
          <w:rFonts w:ascii="Times New Roman" w:hAnsi="Times New Roman" w:cs="Times New Roman"/>
        </w:rPr>
        <w:t>Creative Team: Designers, pattern creators, and technical professionals who prioritise sustainable aesthetics.</w:t>
      </w:r>
    </w:p>
    <w:p w14:paraId="5BDCF3EA" w14:textId="77777777" w:rsidR="00184B68" w:rsidRDefault="00DC1449" w:rsidP="00184B68">
      <w:pPr>
        <w:pStyle w:val="ListParagraph"/>
        <w:numPr>
          <w:ilvl w:val="0"/>
          <w:numId w:val="15"/>
        </w:numPr>
        <w:spacing w:line="480" w:lineRule="auto"/>
        <w:jc w:val="both"/>
        <w:rPr>
          <w:rFonts w:ascii="Times New Roman" w:hAnsi="Times New Roman" w:cs="Times New Roman"/>
        </w:rPr>
      </w:pPr>
      <w:r w:rsidRPr="00184B68">
        <w:rPr>
          <w:rFonts w:ascii="Times New Roman" w:hAnsi="Times New Roman" w:cs="Times New Roman"/>
        </w:rPr>
        <w:t>Production &amp; Quality Assurance: Trained production personnel dedicated to maintaining strict guidelines for environmentally responsible production.</w:t>
      </w:r>
    </w:p>
    <w:p w14:paraId="2F00A886" w14:textId="128A39ED" w:rsidR="00184B68" w:rsidRDefault="00DC1449" w:rsidP="00184B68">
      <w:pPr>
        <w:pStyle w:val="ListParagraph"/>
        <w:numPr>
          <w:ilvl w:val="0"/>
          <w:numId w:val="15"/>
        </w:numPr>
        <w:spacing w:line="480" w:lineRule="auto"/>
        <w:jc w:val="both"/>
        <w:rPr>
          <w:rFonts w:ascii="Times New Roman" w:hAnsi="Times New Roman" w:cs="Times New Roman"/>
        </w:rPr>
      </w:pPr>
      <w:r w:rsidRPr="00184B68">
        <w:rPr>
          <w:rFonts w:ascii="Times New Roman" w:hAnsi="Times New Roman" w:cs="Times New Roman"/>
        </w:rPr>
        <w:t>Marketing &amp; Sales: Brand ambassadors, social media strategists, and digital marketing experts have been assigned with communicating Verde Vogue's sustainable concept.</w:t>
      </w:r>
    </w:p>
    <w:p w14:paraId="5703571D" w14:textId="22CD915F" w:rsidR="00184B68" w:rsidRPr="00184B68" w:rsidRDefault="00DC1449" w:rsidP="00184B68">
      <w:pPr>
        <w:pStyle w:val="ListParagraph"/>
        <w:numPr>
          <w:ilvl w:val="0"/>
          <w:numId w:val="15"/>
        </w:numPr>
        <w:spacing w:line="480" w:lineRule="auto"/>
        <w:jc w:val="both"/>
        <w:rPr>
          <w:rFonts w:ascii="Times New Roman" w:hAnsi="Times New Roman" w:cs="Times New Roman"/>
        </w:rPr>
      </w:pPr>
      <w:r w:rsidRPr="00184B68">
        <w:rPr>
          <w:rFonts w:ascii="Times New Roman" w:hAnsi="Times New Roman" w:cs="Times New Roman"/>
        </w:rPr>
        <w:t>Sustainability Experts: Consultants or in-house advisors who consistently assess and improve eco-innovative practices (Di Domenico et al., 2010).</w:t>
      </w:r>
    </w:p>
    <w:p w14:paraId="58A795C1" w14:textId="77777777" w:rsidR="00184B68" w:rsidRDefault="00DC1449" w:rsidP="00184B68">
      <w:pPr>
        <w:pStyle w:val="ListParagraph"/>
        <w:numPr>
          <w:ilvl w:val="0"/>
          <w:numId w:val="13"/>
        </w:numPr>
        <w:spacing w:line="480" w:lineRule="auto"/>
        <w:jc w:val="both"/>
        <w:rPr>
          <w:rFonts w:ascii="Times New Roman" w:hAnsi="Times New Roman" w:cs="Times New Roman"/>
        </w:rPr>
      </w:pPr>
      <w:r w:rsidRPr="00184B68">
        <w:rPr>
          <w:rFonts w:ascii="Times New Roman" w:hAnsi="Times New Roman" w:cs="Times New Roman"/>
        </w:rPr>
        <w:lastRenderedPageBreak/>
        <w:t xml:space="preserve">Financial Resources </w:t>
      </w:r>
    </w:p>
    <w:p w14:paraId="19DFCC13" w14:textId="77777777" w:rsidR="00184B68" w:rsidRDefault="00DC1449" w:rsidP="00184B68">
      <w:pPr>
        <w:spacing w:line="480" w:lineRule="auto"/>
        <w:ind w:left="360"/>
        <w:jc w:val="both"/>
        <w:rPr>
          <w:rFonts w:ascii="Times New Roman" w:hAnsi="Times New Roman" w:cs="Times New Roman"/>
        </w:rPr>
      </w:pPr>
      <w:r w:rsidRPr="00184B68">
        <w:rPr>
          <w:rFonts w:ascii="Times New Roman" w:hAnsi="Times New Roman" w:cs="Times New Roman"/>
        </w:rPr>
        <w:t>Seed Funding: Green venture funds, angel investors, and sustainability grants provided the initial £500,000 in funding.</w:t>
      </w:r>
    </w:p>
    <w:p w14:paraId="3F84F425" w14:textId="77777777" w:rsidR="00184B68" w:rsidRDefault="00DC1449" w:rsidP="00184B68">
      <w:pPr>
        <w:spacing w:line="480" w:lineRule="auto"/>
        <w:ind w:left="360"/>
        <w:jc w:val="both"/>
        <w:rPr>
          <w:rFonts w:ascii="Times New Roman" w:hAnsi="Times New Roman" w:cs="Times New Roman"/>
        </w:rPr>
      </w:pPr>
      <w:r w:rsidRPr="00184B68">
        <w:rPr>
          <w:rFonts w:ascii="Times New Roman" w:hAnsi="Times New Roman" w:cs="Times New Roman"/>
        </w:rPr>
        <w:t>Breakdown of the Budget:</w:t>
      </w:r>
    </w:p>
    <w:p w14:paraId="70FACFE5" w14:textId="77777777" w:rsidR="00184B68" w:rsidRPr="00184B68" w:rsidRDefault="00DC1449" w:rsidP="00184B68">
      <w:pPr>
        <w:pStyle w:val="ListParagraph"/>
        <w:numPr>
          <w:ilvl w:val="0"/>
          <w:numId w:val="16"/>
        </w:numPr>
        <w:spacing w:line="480" w:lineRule="auto"/>
        <w:jc w:val="both"/>
        <w:rPr>
          <w:rFonts w:ascii="Times New Roman" w:hAnsi="Times New Roman" w:cs="Times New Roman"/>
        </w:rPr>
      </w:pPr>
      <w:r w:rsidRPr="00184B68">
        <w:rPr>
          <w:rFonts w:ascii="Times New Roman" w:hAnsi="Times New Roman" w:cs="Times New Roman"/>
        </w:rPr>
        <w:t>Eco-equipment and facility setup: 35%</w:t>
      </w:r>
    </w:p>
    <w:p w14:paraId="4D069BA1" w14:textId="77777777" w:rsidR="00184B68" w:rsidRPr="00184B68" w:rsidRDefault="00DC1449" w:rsidP="00184B68">
      <w:pPr>
        <w:pStyle w:val="ListParagraph"/>
        <w:numPr>
          <w:ilvl w:val="0"/>
          <w:numId w:val="16"/>
        </w:numPr>
        <w:spacing w:line="480" w:lineRule="auto"/>
        <w:jc w:val="both"/>
        <w:rPr>
          <w:rFonts w:ascii="Times New Roman" w:hAnsi="Times New Roman" w:cs="Times New Roman"/>
        </w:rPr>
      </w:pPr>
      <w:r w:rsidRPr="00184B68">
        <w:rPr>
          <w:rFonts w:ascii="Times New Roman" w:hAnsi="Times New Roman" w:cs="Times New Roman"/>
        </w:rPr>
        <w:t>Acquisition of raw materials: 20%</w:t>
      </w:r>
    </w:p>
    <w:p w14:paraId="1ED4BB0E" w14:textId="77777777" w:rsidR="00184B68" w:rsidRPr="00184B68" w:rsidRDefault="00DC1449" w:rsidP="00184B68">
      <w:pPr>
        <w:pStyle w:val="ListParagraph"/>
        <w:numPr>
          <w:ilvl w:val="0"/>
          <w:numId w:val="16"/>
        </w:numPr>
        <w:spacing w:line="480" w:lineRule="auto"/>
        <w:jc w:val="both"/>
        <w:rPr>
          <w:rFonts w:ascii="Times New Roman" w:hAnsi="Times New Roman" w:cs="Times New Roman"/>
        </w:rPr>
      </w:pPr>
      <w:r w:rsidRPr="00184B68">
        <w:rPr>
          <w:rFonts w:ascii="Times New Roman" w:hAnsi="Times New Roman" w:cs="Times New Roman"/>
        </w:rPr>
        <w:t>Campaigns for digital and physical marketing: 20%</w:t>
      </w:r>
    </w:p>
    <w:p w14:paraId="344699E3" w14:textId="77777777" w:rsidR="00184B68" w:rsidRPr="00184B68" w:rsidRDefault="00DC1449" w:rsidP="00184B68">
      <w:pPr>
        <w:pStyle w:val="ListParagraph"/>
        <w:numPr>
          <w:ilvl w:val="0"/>
          <w:numId w:val="16"/>
        </w:numPr>
        <w:spacing w:line="480" w:lineRule="auto"/>
        <w:jc w:val="both"/>
        <w:rPr>
          <w:rFonts w:ascii="Times New Roman" w:hAnsi="Times New Roman" w:cs="Times New Roman"/>
        </w:rPr>
      </w:pPr>
      <w:r w:rsidRPr="00184B68">
        <w:rPr>
          <w:rFonts w:ascii="Times New Roman" w:hAnsi="Times New Roman" w:cs="Times New Roman"/>
        </w:rPr>
        <w:t>Training and hiring new employees: 15%</w:t>
      </w:r>
    </w:p>
    <w:p w14:paraId="2397FCA4" w14:textId="18C3D561" w:rsidR="00184B68" w:rsidRPr="00184B68" w:rsidRDefault="00DC1449" w:rsidP="00184B68">
      <w:pPr>
        <w:pStyle w:val="ListParagraph"/>
        <w:numPr>
          <w:ilvl w:val="0"/>
          <w:numId w:val="16"/>
        </w:numPr>
        <w:spacing w:line="480" w:lineRule="auto"/>
        <w:jc w:val="both"/>
        <w:rPr>
          <w:rFonts w:ascii="Times New Roman" w:hAnsi="Times New Roman" w:cs="Times New Roman"/>
        </w:rPr>
      </w:pPr>
      <w:r w:rsidRPr="00184B68">
        <w:rPr>
          <w:rFonts w:ascii="Times New Roman" w:hAnsi="Times New Roman" w:cs="Times New Roman"/>
        </w:rPr>
        <w:t xml:space="preserve">Contingency fund: 10%. </w:t>
      </w:r>
    </w:p>
    <w:p w14:paraId="40AEB2DE" w14:textId="6B265C51" w:rsidR="00184B68" w:rsidRPr="009E36AA" w:rsidRDefault="00DC1449" w:rsidP="00184B68">
      <w:pPr>
        <w:spacing w:line="480" w:lineRule="auto"/>
        <w:jc w:val="both"/>
        <w:rPr>
          <w:rFonts w:ascii="Times New Roman" w:hAnsi="Times New Roman" w:cs="Times New Roman"/>
          <w:b/>
          <w:bCs/>
          <w:u w:val="wave"/>
        </w:rPr>
      </w:pPr>
      <w:r w:rsidRPr="009E36AA">
        <w:rPr>
          <w:rFonts w:ascii="Times New Roman" w:hAnsi="Times New Roman" w:cs="Times New Roman"/>
          <w:b/>
          <w:bCs/>
          <w:u w:val="wave"/>
        </w:rPr>
        <w:t>Market and Marketing Strategy</w:t>
      </w:r>
    </w:p>
    <w:p w14:paraId="015F14EC" w14:textId="77777777" w:rsidR="00184B68" w:rsidRPr="009E36AA" w:rsidRDefault="00DC1449" w:rsidP="00184B68">
      <w:pPr>
        <w:spacing w:line="480" w:lineRule="auto"/>
        <w:jc w:val="both"/>
        <w:rPr>
          <w:rFonts w:ascii="Times New Roman" w:hAnsi="Times New Roman" w:cs="Times New Roman"/>
          <w:b/>
          <w:bCs/>
        </w:rPr>
      </w:pPr>
      <w:r w:rsidRPr="009E36AA">
        <w:rPr>
          <w:rFonts w:ascii="Times New Roman" w:hAnsi="Times New Roman" w:cs="Times New Roman"/>
          <w:b/>
          <w:bCs/>
        </w:rPr>
        <w:t>Market Opportunity</w:t>
      </w:r>
    </w:p>
    <w:p w14:paraId="614F50EB" w14:textId="77777777" w:rsidR="00184B68" w:rsidRDefault="00DC1449" w:rsidP="00184B68">
      <w:pPr>
        <w:spacing w:line="480" w:lineRule="auto"/>
        <w:jc w:val="both"/>
        <w:rPr>
          <w:rFonts w:ascii="Times New Roman" w:hAnsi="Times New Roman" w:cs="Times New Roman"/>
        </w:rPr>
      </w:pPr>
      <w:r w:rsidRPr="00184B68">
        <w:rPr>
          <w:rFonts w:ascii="Times New Roman" w:hAnsi="Times New Roman" w:cs="Times New Roman"/>
        </w:rPr>
        <w:t>The market for sustainable fashion is expanding rapidly as consumers' demands for quality, transparency, and environmental responsibility grow. Important trends consist of:</w:t>
      </w:r>
    </w:p>
    <w:p w14:paraId="3D3D6B8A" w14:textId="77777777" w:rsidR="00184B68" w:rsidRPr="009E36AA" w:rsidRDefault="00DC1449" w:rsidP="009E36AA">
      <w:pPr>
        <w:pStyle w:val="ListParagraph"/>
        <w:numPr>
          <w:ilvl w:val="0"/>
          <w:numId w:val="17"/>
        </w:numPr>
        <w:spacing w:line="480" w:lineRule="auto"/>
        <w:jc w:val="both"/>
        <w:rPr>
          <w:rFonts w:ascii="Times New Roman" w:hAnsi="Times New Roman" w:cs="Times New Roman"/>
        </w:rPr>
      </w:pPr>
      <w:r w:rsidRPr="009E36AA">
        <w:rPr>
          <w:rFonts w:ascii="Times New Roman" w:hAnsi="Times New Roman" w:cs="Times New Roman"/>
        </w:rPr>
        <w:t>Growing Eco-Consciousness: A change in how consumers behave towards goods that help protect the environment.</w:t>
      </w:r>
    </w:p>
    <w:p w14:paraId="794BA0A8" w14:textId="77777777" w:rsidR="00184B68" w:rsidRPr="009E36AA" w:rsidRDefault="00DC1449" w:rsidP="009E36AA">
      <w:pPr>
        <w:pStyle w:val="ListParagraph"/>
        <w:numPr>
          <w:ilvl w:val="0"/>
          <w:numId w:val="17"/>
        </w:numPr>
        <w:spacing w:line="480" w:lineRule="auto"/>
        <w:jc w:val="both"/>
        <w:rPr>
          <w:rFonts w:ascii="Times New Roman" w:hAnsi="Times New Roman" w:cs="Times New Roman"/>
        </w:rPr>
      </w:pPr>
      <w:r w:rsidRPr="009E36AA">
        <w:rPr>
          <w:rFonts w:ascii="Times New Roman" w:hAnsi="Times New Roman" w:cs="Times New Roman"/>
        </w:rPr>
        <w:t>Technological Advancements: New production techniques that allow for creative designs and reduce environmental impact.</w:t>
      </w:r>
    </w:p>
    <w:p w14:paraId="527DC985" w14:textId="7D6FD5A8" w:rsidR="00184B68" w:rsidRPr="009E36AA" w:rsidRDefault="00DC1449" w:rsidP="009E36AA">
      <w:pPr>
        <w:pStyle w:val="ListParagraph"/>
        <w:numPr>
          <w:ilvl w:val="0"/>
          <w:numId w:val="17"/>
        </w:numPr>
        <w:spacing w:line="480" w:lineRule="auto"/>
        <w:jc w:val="both"/>
        <w:rPr>
          <w:rFonts w:ascii="Times New Roman" w:hAnsi="Times New Roman" w:cs="Times New Roman"/>
        </w:rPr>
      </w:pPr>
      <w:r w:rsidRPr="009E36AA">
        <w:rPr>
          <w:rFonts w:ascii="Times New Roman" w:hAnsi="Times New Roman" w:cs="Times New Roman"/>
        </w:rPr>
        <w:t xml:space="preserve">Regulatory Support: Businesses are moving towards sustainable practices </w:t>
      </w:r>
      <w:r w:rsidR="00184B68" w:rsidRPr="009E36AA">
        <w:rPr>
          <w:rFonts w:ascii="Times New Roman" w:hAnsi="Times New Roman" w:cs="Times New Roman"/>
        </w:rPr>
        <w:t>because of</w:t>
      </w:r>
      <w:r w:rsidRPr="009E36AA">
        <w:rPr>
          <w:rFonts w:ascii="Times New Roman" w:hAnsi="Times New Roman" w:cs="Times New Roman"/>
        </w:rPr>
        <w:t xml:space="preserve"> government incentives and more stringent restrictions (Eco-Innovation Observatory, 2013).</w:t>
      </w:r>
    </w:p>
    <w:p w14:paraId="17BD1443" w14:textId="77777777" w:rsidR="00184B68" w:rsidRPr="009E36AA" w:rsidRDefault="00DC1449" w:rsidP="009E36AA">
      <w:pPr>
        <w:pStyle w:val="ListParagraph"/>
        <w:numPr>
          <w:ilvl w:val="0"/>
          <w:numId w:val="17"/>
        </w:numPr>
        <w:spacing w:line="480" w:lineRule="auto"/>
        <w:jc w:val="both"/>
        <w:rPr>
          <w:rFonts w:ascii="Times New Roman" w:hAnsi="Times New Roman" w:cs="Times New Roman"/>
        </w:rPr>
      </w:pPr>
      <w:r w:rsidRPr="009E36AA">
        <w:rPr>
          <w:rFonts w:ascii="Times New Roman" w:hAnsi="Times New Roman" w:cs="Times New Roman"/>
        </w:rPr>
        <w:t>Target Populations</w:t>
      </w:r>
    </w:p>
    <w:p w14:paraId="1A2DD3E3" w14:textId="77777777" w:rsidR="009E36AA" w:rsidRPr="009E36AA" w:rsidRDefault="00DC1449" w:rsidP="009E36AA">
      <w:pPr>
        <w:pStyle w:val="ListParagraph"/>
        <w:numPr>
          <w:ilvl w:val="0"/>
          <w:numId w:val="17"/>
        </w:numPr>
        <w:spacing w:line="480" w:lineRule="auto"/>
        <w:jc w:val="both"/>
        <w:rPr>
          <w:rFonts w:ascii="Times New Roman" w:hAnsi="Times New Roman" w:cs="Times New Roman"/>
        </w:rPr>
      </w:pPr>
      <w:r w:rsidRPr="009E36AA">
        <w:rPr>
          <w:rFonts w:ascii="Times New Roman" w:hAnsi="Times New Roman" w:cs="Times New Roman"/>
        </w:rPr>
        <w:t>The main audience consists of Gen Z and Millennials, who place a high value on ethical behaviour, sustainability, and brand authenticity.</w:t>
      </w:r>
    </w:p>
    <w:p w14:paraId="61B5BB48" w14:textId="77777777" w:rsidR="009E36AA" w:rsidRPr="009E36AA" w:rsidRDefault="00DC1449" w:rsidP="009E36AA">
      <w:pPr>
        <w:pStyle w:val="ListParagraph"/>
        <w:numPr>
          <w:ilvl w:val="0"/>
          <w:numId w:val="17"/>
        </w:numPr>
        <w:spacing w:line="480" w:lineRule="auto"/>
        <w:jc w:val="both"/>
        <w:rPr>
          <w:rFonts w:ascii="Times New Roman" w:hAnsi="Times New Roman" w:cs="Times New Roman"/>
        </w:rPr>
      </w:pPr>
      <w:r w:rsidRPr="009E36AA">
        <w:rPr>
          <w:rFonts w:ascii="Times New Roman" w:hAnsi="Times New Roman" w:cs="Times New Roman"/>
        </w:rPr>
        <w:lastRenderedPageBreak/>
        <w:t>Secondary Audience: Middle-class to upper-class buyers looking for high-end sustainable fashion and environmentally conscious professionals.</w:t>
      </w:r>
    </w:p>
    <w:p w14:paraId="1A3FBFDD" w14:textId="77777777" w:rsidR="009E36AA" w:rsidRPr="009E36AA" w:rsidRDefault="00DC1449" w:rsidP="009E36AA">
      <w:pPr>
        <w:pStyle w:val="ListParagraph"/>
        <w:numPr>
          <w:ilvl w:val="0"/>
          <w:numId w:val="17"/>
        </w:numPr>
        <w:spacing w:line="480" w:lineRule="auto"/>
        <w:jc w:val="both"/>
        <w:rPr>
          <w:rFonts w:ascii="Times New Roman" w:hAnsi="Times New Roman" w:cs="Times New Roman"/>
        </w:rPr>
      </w:pPr>
      <w:r w:rsidRPr="009E36AA">
        <w:rPr>
          <w:rFonts w:ascii="Times New Roman" w:hAnsi="Times New Roman" w:cs="Times New Roman"/>
        </w:rPr>
        <w:t>Geographic Focus: Markets and metropolitan areas with a forward-thinking customer base and high levels of digital engagement.</w:t>
      </w:r>
    </w:p>
    <w:p w14:paraId="3095A8C6" w14:textId="77777777" w:rsidR="009E36AA" w:rsidRPr="009E36AA" w:rsidRDefault="00DC1449" w:rsidP="00184B68">
      <w:pPr>
        <w:spacing w:line="480" w:lineRule="auto"/>
        <w:jc w:val="both"/>
        <w:rPr>
          <w:rFonts w:ascii="Times New Roman" w:hAnsi="Times New Roman" w:cs="Times New Roman"/>
          <w:b/>
          <w:bCs/>
        </w:rPr>
      </w:pPr>
      <w:r w:rsidRPr="009E36AA">
        <w:rPr>
          <w:rFonts w:ascii="Times New Roman" w:hAnsi="Times New Roman" w:cs="Times New Roman"/>
          <w:b/>
          <w:bCs/>
        </w:rPr>
        <w:t>Marketing Mix</w:t>
      </w:r>
    </w:p>
    <w:p w14:paraId="3E1BD96F" w14:textId="34C9F637" w:rsidR="009E36AA" w:rsidRPr="009E36AA" w:rsidRDefault="00DC1449" w:rsidP="00184B68">
      <w:pPr>
        <w:spacing w:line="480" w:lineRule="auto"/>
        <w:jc w:val="both"/>
        <w:rPr>
          <w:rFonts w:ascii="Times New Roman" w:hAnsi="Times New Roman" w:cs="Times New Roman"/>
          <w:b/>
          <w:bCs/>
        </w:rPr>
      </w:pPr>
      <w:r w:rsidRPr="009E36AA">
        <w:rPr>
          <w:rFonts w:ascii="Times New Roman" w:hAnsi="Times New Roman" w:cs="Times New Roman"/>
          <w:b/>
          <w:bCs/>
        </w:rPr>
        <w:t xml:space="preserve">Brand positioning </w:t>
      </w:r>
    </w:p>
    <w:p w14:paraId="3C37796A" w14:textId="77777777" w:rsidR="009E36AA" w:rsidRDefault="00DC1449" w:rsidP="00184B68">
      <w:pPr>
        <w:spacing w:line="480" w:lineRule="auto"/>
        <w:jc w:val="both"/>
        <w:rPr>
          <w:rFonts w:ascii="Times New Roman" w:hAnsi="Times New Roman" w:cs="Times New Roman"/>
        </w:rPr>
      </w:pPr>
      <w:r w:rsidRPr="00184B68">
        <w:rPr>
          <w:rFonts w:ascii="Times New Roman" w:hAnsi="Times New Roman" w:cs="Times New Roman"/>
        </w:rPr>
        <w:t>The theme of Verde Vogue is "innovative style with a purpose," which promises that each item of clothing helps to empower communities and preserve the environment (Dean &amp; McMullen, 2007).</w:t>
      </w:r>
    </w:p>
    <w:p w14:paraId="430E3F9F" w14:textId="77777777" w:rsidR="009E36AA" w:rsidRPr="009E36AA" w:rsidRDefault="00DC1449" w:rsidP="00184B68">
      <w:pPr>
        <w:spacing w:line="480" w:lineRule="auto"/>
        <w:jc w:val="both"/>
        <w:rPr>
          <w:rFonts w:ascii="Times New Roman" w:hAnsi="Times New Roman" w:cs="Times New Roman"/>
          <w:b/>
          <w:bCs/>
        </w:rPr>
      </w:pPr>
      <w:r w:rsidRPr="009E36AA">
        <w:rPr>
          <w:rFonts w:ascii="Times New Roman" w:hAnsi="Times New Roman" w:cs="Times New Roman"/>
          <w:b/>
          <w:bCs/>
        </w:rPr>
        <w:t>Online Promotion</w:t>
      </w:r>
    </w:p>
    <w:p w14:paraId="092CF520" w14:textId="77777777" w:rsidR="009E36AA" w:rsidRPr="009E36AA" w:rsidRDefault="00DC1449" w:rsidP="009E36AA">
      <w:pPr>
        <w:pStyle w:val="ListParagraph"/>
        <w:numPr>
          <w:ilvl w:val="0"/>
          <w:numId w:val="18"/>
        </w:numPr>
        <w:spacing w:line="480" w:lineRule="auto"/>
        <w:jc w:val="both"/>
        <w:rPr>
          <w:rFonts w:ascii="Times New Roman" w:hAnsi="Times New Roman" w:cs="Times New Roman"/>
        </w:rPr>
      </w:pPr>
      <w:r w:rsidRPr="009E36AA">
        <w:rPr>
          <w:rFonts w:ascii="Times New Roman" w:hAnsi="Times New Roman" w:cs="Times New Roman"/>
        </w:rPr>
        <w:t>Social media: Engaging campaigns with user-generated testimonials, eco-tips, and behind-the-scenes content on Facebook, Instagram, and TikTok.</w:t>
      </w:r>
    </w:p>
    <w:p w14:paraId="548D50E4" w14:textId="77777777" w:rsidR="009E36AA" w:rsidRPr="009E36AA" w:rsidRDefault="00DC1449" w:rsidP="009E36AA">
      <w:pPr>
        <w:pStyle w:val="ListParagraph"/>
        <w:numPr>
          <w:ilvl w:val="0"/>
          <w:numId w:val="18"/>
        </w:numPr>
        <w:spacing w:line="480" w:lineRule="auto"/>
        <w:jc w:val="both"/>
        <w:rPr>
          <w:rFonts w:ascii="Times New Roman" w:hAnsi="Times New Roman" w:cs="Times New Roman"/>
        </w:rPr>
      </w:pPr>
      <w:r w:rsidRPr="009E36AA">
        <w:rPr>
          <w:rFonts w:ascii="Times New Roman" w:hAnsi="Times New Roman" w:cs="Times New Roman"/>
        </w:rPr>
        <w:t>Content Marketing: Blogs, video series, and podcasts that highlight sustainable fashion trends and Verde Vogue's distinct production methods.</w:t>
      </w:r>
    </w:p>
    <w:p w14:paraId="75A0D092" w14:textId="77777777" w:rsidR="009E36AA" w:rsidRPr="009E36AA" w:rsidRDefault="00DC1449" w:rsidP="009E36AA">
      <w:pPr>
        <w:pStyle w:val="ListParagraph"/>
        <w:numPr>
          <w:ilvl w:val="0"/>
          <w:numId w:val="18"/>
        </w:numPr>
        <w:spacing w:line="480" w:lineRule="auto"/>
        <w:jc w:val="both"/>
        <w:rPr>
          <w:rFonts w:ascii="Times New Roman" w:hAnsi="Times New Roman" w:cs="Times New Roman"/>
        </w:rPr>
      </w:pPr>
      <w:r w:rsidRPr="009E36AA">
        <w:rPr>
          <w:rFonts w:ascii="Times New Roman" w:hAnsi="Times New Roman" w:cs="Times New Roman"/>
        </w:rPr>
        <w:t>Paid search and SEO: Enhanced online visibility to increase traffic and discoverability among environmentally sensitive consumers.</w:t>
      </w:r>
    </w:p>
    <w:p w14:paraId="1176C504" w14:textId="77777777" w:rsidR="009E36AA" w:rsidRPr="009E36AA" w:rsidRDefault="00DC1449" w:rsidP="00184B68">
      <w:pPr>
        <w:spacing w:line="480" w:lineRule="auto"/>
        <w:jc w:val="both"/>
        <w:rPr>
          <w:rFonts w:ascii="Times New Roman" w:hAnsi="Times New Roman" w:cs="Times New Roman"/>
          <w:b/>
          <w:bCs/>
        </w:rPr>
      </w:pPr>
      <w:r w:rsidRPr="009E36AA">
        <w:rPr>
          <w:rFonts w:ascii="Times New Roman" w:hAnsi="Times New Roman" w:cs="Times New Roman"/>
          <w:b/>
          <w:bCs/>
        </w:rPr>
        <w:t>Experiential and Direct Marketing</w:t>
      </w:r>
    </w:p>
    <w:p w14:paraId="43A9A7FD" w14:textId="77777777" w:rsidR="009E36AA" w:rsidRPr="009E36AA" w:rsidRDefault="00DC1449" w:rsidP="009E36AA">
      <w:pPr>
        <w:pStyle w:val="ListParagraph"/>
        <w:numPr>
          <w:ilvl w:val="0"/>
          <w:numId w:val="19"/>
        </w:numPr>
        <w:spacing w:line="480" w:lineRule="auto"/>
        <w:jc w:val="both"/>
        <w:rPr>
          <w:rFonts w:ascii="Times New Roman" w:hAnsi="Times New Roman" w:cs="Times New Roman"/>
        </w:rPr>
      </w:pPr>
      <w:r w:rsidRPr="009E36AA">
        <w:rPr>
          <w:rFonts w:ascii="Times New Roman" w:hAnsi="Times New Roman" w:cs="Times New Roman"/>
        </w:rPr>
        <w:t>Pop-Up Experiences: Engaging retail spaces in busy cities that let customers get a personal look at the brand.</w:t>
      </w:r>
    </w:p>
    <w:p w14:paraId="5F6BA6D4" w14:textId="77777777" w:rsidR="009E36AA" w:rsidRPr="009E36AA" w:rsidRDefault="00DC1449" w:rsidP="009E36AA">
      <w:pPr>
        <w:pStyle w:val="ListParagraph"/>
        <w:numPr>
          <w:ilvl w:val="0"/>
          <w:numId w:val="19"/>
        </w:numPr>
        <w:spacing w:line="480" w:lineRule="auto"/>
        <w:jc w:val="both"/>
        <w:rPr>
          <w:rFonts w:ascii="Times New Roman" w:hAnsi="Times New Roman" w:cs="Times New Roman"/>
        </w:rPr>
      </w:pPr>
      <w:r w:rsidRPr="009E36AA">
        <w:rPr>
          <w:rFonts w:ascii="Times New Roman" w:hAnsi="Times New Roman" w:cs="Times New Roman"/>
        </w:rPr>
        <w:t>Collaborations: To increase credibility and market reach, collaborate on collections with well-known eco-influencers and designers.</w:t>
      </w:r>
    </w:p>
    <w:p w14:paraId="78FCB81B" w14:textId="77777777" w:rsidR="009E36AA" w:rsidRPr="009E36AA" w:rsidRDefault="00DC1449" w:rsidP="009E36AA">
      <w:pPr>
        <w:pStyle w:val="ListParagraph"/>
        <w:numPr>
          <w:ilvl w:val="0"/>
          <w:numId w:val="19"/>
        </w:numPr>
        <w:spacing w:line="480" w:lineRule="auto"/>
        <w:jc w:val="both"/>
        <w:rPr>
          <w:rFonts w:ascii="Times New Roman" w:hAnsi="Times New Roman" w:cs="Times New Roman"/>
        </w:rPr>
      </w:pPr>
      <w:r w:rsidRPr="009E36AA">
        <w:rPr>
          <w:rFonts w:ascii="Times New Roman" w:hAnsi="Times New Roman" w:cs="Times New Roman"/>
        </w:rPr>
        <w:t>Events &amp; Workshops: Organising seminars on sustainable fashion and community gatherings to inform and involve customers.</w:t>
      </w:r>
    </w:p>
    <w:p w14:paraId="69DDACB5" w14:textId="77777777" w:rsidR="009E36AA" w:rsidRPr="009E36AA" w:rsidRDefault="00DC1449" w:rsidP="00184B68">
      <w:pPr>
        <w:spacing w:line="480" w:lineRule="auto"/>
        <w:jc w:val="both"/>
        <w:rPr>
          <w:rFonts w:ascii="Times New Roman" w:hAnsi="Times New Roman" w:cs="Times New Roman"/>
          <w:b/>
          <w:bCs/>
          <w:u w:val="wave"/>
        </w:rPr>
      </w:pPr>
      <w:r w:rsidRPr="009E36AA">
        <w:rPr>
          <w:rFonts w:ascii="Times New Roman" w:hAnsi="Times New Roman" w:cs="Times New Roman"/>
          <w:b/>
          <w:bCs/>
          <w:u w:val="wave"/>
        </w:rPr>
        <w:lastRenderedPageBreak/>
        <w:t>Internal and External Analysis</w:t>
      </w:r>
    </w:p>
    <w:p w14:paraId="2D9E8DA2" w14:textId="77777777" w:rsidR="009E36AA" w:rsidRPr="009E36AA" w:rsidRDefault="00DC1449" w:rsidP="00184B68">
      <w:pPr>
        <w:spacing w:line="480" w:lineRule="auto"/>
        <w:jc w:val="both"/>
        <w:rPr>
          <w:rFonts w:ascii="Times New Roman" w:hAnsi="Times New Roman" w:cs="Times New Roman"/>
          <w:b/>
          <w:bCs/>
        </w:rPr>
      </w:pPr>
      <w:r w:rsidRPr="009E36AA">
        <w:rPr>
          <w:rFonts w:ascii="Times New Roman" w:hAnsi="Times New Roman" w:cs="Times New Roman"/>
          <w:b/>
          <w:bCs/>
        </w:rPr>
        <w:t>Analysis of PESTLE</w:t>
      </w:r>
    </w:p>
    <w:p w14:paraId="4CE8BD86" w14:textId="77777777" w:rsidR="009E36AA" w:rsidRDefault="00DC1449" w:rsidP="009E36AA">
      <w:pPr>
        <w:spacing w:line="480" w:lineRule="auto"/>
        <w:jc w:val="both"/>
        <w:rPr>
          <w:rFonts w:ascii="Times New Roman" w:hAnsi="Times New Roman" w:cs="Times New Roman"/>
          <w:b/>
          <w:bCs/>
        </w:rPr>
      </w:pPr>
      <w:r w:rsidRPr="009E36AA">
        <w:rPr>
          <w:rFonts w:ascii="Times New Roman" w:hAnsi="Times New Roman" w:cs="Times New Roman"/>
          <w:b/>
          <w:bCs/>
        </w:rPr>
        <w:t>Political</w:t>
      </w:r>
    </w:p>
    <w:p w14:paraId="0E6EF09D" w14:textId="7443177B" w:rsidR="009E36AA" w:rsidRPr="009E36AA" w:rsidRDefault="00DC1449" w:rsidP="009E36AA">
      <w:pPr>
        <w:pStyle w:val="ListParagraph"/>
        <w:numPr>
          <w:ilvl w:val="0"/>
          <w:numId w:val="21"/>
        </w:numPr>
        <w:spacing w:line="480" w:lineRule="auto"/>
        <w:jc w:val="both"/>
        <w:rPr>
          <w:rFonts w:ascii="Times New Roman" w:hAnsi="Times New Roman" w:cs="Times New Roman"/>
        </w:rPr>
      </w:pPr>
      <w:r w:rsidRPr="009E36AA">
        <w:rPr>
          <w:rFonts w:ascii="Times New Roman" w:hAnsi="Times New Roman" w:cs="Times New Roman"/>
        </w:rPr>
        <w:t>Favourable Law: Verde Vogue's mission is supported by government initiatives that provide incentives to eco-friendly companies.</w:t>
      </w:r>
    </w:p>
    <w:p w14:paraId="041BD7E9" w14:textId="77777777" w:rsidR="009E36AA" w:rsidRPr="009E36AA" w:rsidRDefault="00DC1449" w:rsidP="009E36AA">
      <w:pPr>
        <w:pStyle w:val="ListParagraph"/>
        <w:numPr>
          <w:ilvl w:val="0"/>
          <w:numId w:val="20"/>
        </w:numPr>
        <w:spacing w:line="480" w:lineRule="auto"/>
        <w:jc w:val="both"/>
        <w:rPr>
          <w:rFonts w:ascii="Times New Roman" w:hAnsi="Times New Roman" w:cs="Times New Roman"/>
        </w:rPr>
      </w:pPr>
      <w:r w:rsidRPr="009E36AA">
        <w:rPr>
          <w:rFonts w:ascii="Times New Roman" w:hAnsi="Times New Roman" w:cs="Times New Roman"/>
        </w:rPr>
        <w:t>Trade Policies: Diversified supplier relationships are necessary since import/export laws may have an impact on the sourcing of raw materials.</w:t>
      </w:r>
    </w:p>
    <w:p w14:paraId="4EC1E1AF" w14:textId="77777777" w:rsidR="009E36AA" w:rsidRDefault="00DC1449" w:rsidP="00184B68">
      <w:pPr>
        <w:spacing w:line="480" w:lineRule="auto"/>
        <w:jc w:val="both"/>
        <w:rPr>
          <w:rFonts w:ascii="Times New Roman" w:hAnsi="Times New Roman" w:cs="Times New Roman"/>
          <w:b/>
          <w:bCs/>
        </w:rPr>
      </w:pPr>
      <w:r w:rsidRPr="009E36AA">
        <w:rPr>
          <w:rFonts w:ascii="Times New Roman" w:hAnsi="Times New Roman" w:cs="Times New Roman"/>
          <w:b/>
          <w:bCs/>
        </w:rPr>
        <w:t>Economic</w:t>
      </w:r>
    </w:p>
    <w:p w14:paraId="2FBC6BA3" w14:textId="77777777" w:rsidR="009E36AA" w:rsidRPr="009E36AA" w:rsidRDefault="00DC1449" w:rsidP="009E36AA">
      <w:pPr>
        <w:pStyle w:val="ListParagraph"/>
        <w:numPr>
          <w:ilvl w:val="0"/>
          <w:numId w:val="20"/>
        </w:numPr>
        <w:spacing w:line="480" w:lineRule="auto"/>
        <w:jc w:val="both"/>
        <w:rPr>
          <w:rFonts w:ascii="Times New Roman" w:hAnsi="Times New Roman" w:cs="Times New Roman"/>
        </w:rPr>
      </w:pPr>
      <w:r w:rsidRPr="009E36AA">
        <w:rPr>
          <w:rFonts w:ascii="Times New Roman" w:hAnsi="Times New Roman" w:cs="Times New Roman"/>
        </w:rPr>
        <w:t>Consumer Purchasing Power: Target markets with higher disposable incomes may be able to afford more expensive products.</w:t>
      </w:r>
    </w:p>
    <w:p w14:paraId="054D50AB" w14:textId="77777777" w:rsidR="009E36AA" w:rsidRPr="009E36AA" w:rsidRDefault="00DC1449" w:rsidP="009E36AA">
      <w:pPr>
        <w:pStyle w:val="ListParagraph"/>
        <w:numPr>
          <w:ilvl w:val="0"/>
          <w:numId w:val="20"/>
        </w:numPr>
        <w:spacing w:line="480" w:lineRule="auto"/>
        <w:jc w:val="both"/>
        <w:rPr>
          <w:rFonts w:ascii="Times New Roman" w:hAnsi="Times New Roman" w:cs="Times New Roman"/>
        </w:rPr>
      </w:pPr>
      <w:r w:rsidRPr="009E36AA">
        <w:rPr>
          <w:rFonts w:ascii="Times New Roman" w:hAnsi="Times New Roman" w:cs="Times New Roman"/>
        </w:rPr>
        <w:t>Investment Climate: New funding and collaboration opportunities are provided by the growth of green finance (Cohen, Smith &amp; Mitchell, 2008).</w:t>
      </w:r>
    </w:p>
    <w:p w14:paraId="07D67852" w14:textId="77777777" w:rsidR="009E36AA" w:rsidRPr="009E36AA" w:rsidRDefault="00DC1449" w:rsidP="00184B68">
      <w:pPr>
        <w:spacing w:line="480" w:lineRule="auto"/>
        <w:jc w:val="both"/>
        <w:rPr>
          <w:rFonts w:ascii="Times New Roman" w:hAnsi="Times New Roman" w:cs="Times New Roman"/>
          <w:b/>
          <w:bCs/>
        </w:rPr>
      </w:pPr>
      <w:r w:rsidRPr="009E36AA">
        <w:rPr>
          <w:rFonts w:ascii="Times New Roman" w:hAnsi="Times New Roman" w:cs="Times New Roman"/>
          <w:b/>
          <w:bCs/>
        </w:rPr>
        <w:t>Social</w:t>
      </w:r>
    </w:p>
    <w:p w14:paraId="1FDEC729" w14:textId="77777777" w:rsidR="009E36AA" w:rsidRPr="009E36AA" w:rsidRDefault="00DC1449" w:rsidP="009E36AA">
      <w:pPr>
        <w:pStyle w:val="ListParagraph"/>
        <w:numPr>
          <w:ilvl w:val="0"/>
          <w:numId w:val="23"/>
        </w:numPr>
        <w:spacing w:line="480" w:lineRule="auto"/>
        <w:jc w:val="both"/>
        <w:rPr>
          <w:rFonts w:ascii="Times New Roman" w:hAnsi="Times New Roman" w:cs="Times New Roman"/>
        </w:rPr>
      </w:pPr>
      <w:r w:rsidRPr="009E36AA">
        <w:rPr>
          <w:rFonts w:ascii="Times New Roman" w:hAnsi="Times New Roman" w:cs="Times New Roman"/>
        </w:rPr>
        <w:t>Changing Lifestyles: The need for sustainable products is being supported by a shift in society towards responsible consumerism.</w:t>
      </w:r>
    </w:p>
    <w:p w14:paraId="5702B7B6" w14:textId="77777777" w:rsidR="009E36AA" w:rsidRPr="009E36AA" w:rsidRDefault="00DC1449" w:rsidP="009E36AA">
      <w:pPr>
        <w:pStyle w:val="ListParagraph"/>
        <w:numPr>
          <w:ilvl w:val="0"/>
          <w:numId w:val="23"/>
        </w:numPr>
        <w:spacing w:line="480" w:lineRule="auto"/>
        <w:jc w:val="both"/>
        <w:rPr>
          <w:rFonts w:ascii="Times New Roman" w:hAnsi="Times New Roman" w:cs="Times New Roman"/>
        </w:rPr>
      </w:pPr>
      <w:r w:rsidRPr="009E36AA">
        <w:rPr>
          <w:rFonts w:ascii="Times New Roman" w:hAnsi="Times New Roman" w:cs="Times New Roman"/>
        </w:rPr>
        <w:t>Cultural Trends: A focus on moral consumption promotes customer loyalty and brand distinction.</w:t>
      </w:r>
    </w:p>
    <w:p w14:paraId="5CCA470D" w14:textId="77777777" w:rsidR="009E36AA" w:rsidRPr="009E36AA" w:rsidRDefault="00DC1449" w:rsidP="00184B68">
      <w:pPr>
        <w:spacing w:line="480" w:lineRule="auto"/>
        <w:jc w:val="both"/>
        <w:rPr>
          <w:rFonts w:ascii="Times New Roman" w:hAnsi="Times New Roman" w:cs="Times New Roman"/>
          <w:b/>
          <w:bCs/>
        </w:rPr>
      </w:pPr>
      <w:r w:rsidRPr="009E36AA">
        <w:rPr>
          <w:rFonts w:ascii="Times New Roman" w:hAnsi="Times New Roman" w:cs="Times New Roman"/>
          <w:b/>
          <w:bCs/>
        </w:rPr>
        <w:t>Technological</w:t>
      </w:r>
    </w:p>
    <w:p w14:paraId="6446AACF" w14:textId="77777777" w:rsidR="009E36AA" w:rsidRPr="009E36AA" w:rsidRDefault="00DC1449" w:rsidP="009E36AA">
      <w:pPr>
        <w:pStyle w:val="ListParagraph"/>
        <w:numPr>
          <w:ilvl w:val="0"/>
          <w:numId w:val="22"/>
        </w:numPr>
        <w:spacing w:line="480" w:lineRule="auto"/>
        <w:jc w:val="both"/>
        <w:rPr>
          <w:rFonts w:ascii="Times New Roman" w:hAnsi="Times New Roman" w:cs="Times New Roman"/>
        </w:rPr>
      </w:pPr>
      <w:r w:rsidRPr="009E36AA">
        <w:rPr>
          <w:rFonts w:ascii="Times New Roman" w:hAnsi="Times New Roman" w:cs="Times New Roman"/>
        </w:rPr>
        <w:t>Innovation in Production: Using innovative technology in environmentally friendly production lowers costs and improves quality.</w:t>
      </w:r>
    </w:p>
    <w:p w14:paraId="7933EFFA" w14:textId="77777777" w:rsidR="009E36AA" w:rsidRPr="009E36AA" w:rsidRDefault="00DC1449" w:rsidP="009E36AA">
      <w:pPr>
        <w:pStyle w:val="ListParagraph"/>
        <w:numPr>
          <w:ilvl w:val="0"/>
          <w:numId w:val="22"/>
        </w:numPr>
        <w:spacing w:line="480" w:lineRule="auto"/>
        <w:jc w:val="both"/>
        <w:rPr>
          <w:rFonts w:ascii="Times New Roman" w:hAnsi="Times New Roman" w:cs="Times New Roman"/>
        </w:rPr>
      </w:pPr>
      <w:r w:rsidRPr="009E36AA">
        <w:rPr>
          <w:rFonts w:ascii="Times New Roman" w:hAnsi="Times New Roman" w:cs="Times New Roman"/>
        </w:rPr>
        <w:t>Digital Platforms: Scalable growth channels are made possible by the increasing significance of digital marketing and e-commerce.</w:t>
      </w:r>
    </w:p>
    <w:p w14:paraId="400FBE27" w14:textId="77777777" w:rsidR="009E36AA" w:rsidRPr="009E36AA" w:rsidRDefault="00DC1449" w:rsidP="00184B68">
      <w:pPr>
        <w:spacing w:line="480" w:lineRule="auto"/>
        <w:jc w:val="both"/>
        <w:rPr>
          <w:rFonts w:ascii="Times New Roman" w:hAnsi="Times New Roman" w:cs="Times New Roman"/>
          <w:b/>
          <w:bCs/>
        </w:rPr>
      </w:pPr>
      <w:r w:rsidRPr="009E36AA">
        <w:rPr>
          <w:rFonts w:ascii="Times New Roman" w:hAnsi="Times New Roman" w:cs="Times New Roman"/>
          <w:b/>
          <w:bCs/>
        </w:rPr>
        <w:lastRenderedPageBreak/>
        <w:t>Legal</w:t>
      </w:r>
    </w:p>
    <w:p w14:paraId="1BAF68CD" w14:textId="77777777" w:rsidR="009E36AA" w:rsidRPr="009E36AA" w:rsidRDefault="00DC1449" w:rsidP="009E36AA">
      <w:pPr>
        <w:pStyle w:val="ListParagraph"/>
        <w:numPr>
          <w:ilvl w:val="0"/>
          <w:numId w:val="24"/>
        </w:numPr>
        <w:spacing w:line="480" w:lineRule="auto"/>
        <w:jc w:val="both"/>
        <w:rPr>
          <w:rFonts w:ascii="Times New Roman" w:hAnsi="Times New Roman" w:cs="Times New Roman"/>
        </w:rPr>
      </w:pPr>
      <w:r w:rsidRPr="009E36AA">
        <w:rPr>
          <w:rFonts w:ascii="Times New Roman" w:hAnsi="Times New Roman" w:cs="Times New Roman"/>
        </w:rPr>
        <w:t>Regulatory Compliance: Operational sustainability depends on compliance with labour, environmental, and safety laws.</w:t>
      </w:r>
    </w:p>
    <w:p w14:paraId="0540ECCE" w14:textId="77777777" w:rsidR="009E36AA" w:rsidRPr="009E36AA" w:rsidRDefault="00DC1449" w:rsidP="009E36AA">
      <w:pPr>
        <w:pStyle w:val="ListParagraph"/>
        <w:numPr>
          <w:ilvl w:val="0"/>
          <w:numId w:val="24"/>
        </w:numPr>
        <w:spacing w:line="480" w:lineRule="auto"/>
        <w:jc w:val="both"/>
        <w:rPr>
          <w:rFonts w:ascii="Times New Roman" w:hAnsi="Times New Roman" w:cs="Times New Roman"/>
        </w:rPr>
      </w:pPr>
      <w:r w:rsidRPr="009E36AA">
        <w:rPr>
          <w:rFonts w:ascii="Times New Roman" w:hAnsi="Times New Roman" w:cs="Times New Roman"/>
        </w:rPr>
        <w:t>IP and Design Rights: Maintaining a competitive edge requires safeguarding creative designs.</w:t>
      </w:r>
      <w:r w:rsidRPr="009E36AA">
        <w:rPr>
          <w:rFonts w:ascii="Times New Roman" w:hAnsi="Times New Roman" w:cs="Times New Roman"/>
        </w:rPr>
        <w:br/>
        <w:t>Environmental</w:t>
      </w:r>
    </w:p>
    <w:p w14:paraId="18A35090" w14:textId="4C566E0B" w:rsidR="009E36AA" w:rsidRPr="009E36AA" w:rsidRDefault="00DC1449" w:rsidP="009E36AA">
      <w:pPr>
        <w:pStyle w:val="ListParagraph"/>
        <w:numPr>
          <w:ilvl w:val="0"/>
          <w:numId w:val="24"/>
        </w:numPr>
        <w:spacing w:line="480" w:lineRule="auto"/>
        <w:jc w:val="both"/>
        <w:rPr>
          <w:rFonts w:ascii="Times New Roman" w:hAnsi="Times New Roman" w:cs="Times New Roman"/>
        </w:rPr>
      </w:pPr>
      <w:r w:rsidRPr="009E36AA">
        <w:rPr>
          <w:rFonts w:ascii="Times New Roman" w:hAnsi="Times New Roman" w:cs="Times New Roman"/>
        </w:rPr>
        <w:t>Climate Awareness: A greater focus on cutting waste and carbon footprints aligns with Verde</w:t>
      </w:r>
      <w:r w:rsidR="009E36AA" w:rsidRPr="009E36AA">
        <w:rPr>
          <w:rFonts w:ascii="Times New Roman" w:hAnsi="Times New Roman" w:cs="Times New Roman"/>
        </w:rPr>
        <w:t xml:space="preserve"> </w:t>
      </w:r>
      <w:r w:rsidRPr="009E36AA">
        <w:rPr>
          <w:rFonts w:ascii="Times New Roman" w:hAnsi="Times New Roman" w:cs="Times New Roman"/>
        </w:rPr>
        <w:t>Vogue's principles.</w:t>
      </w:r>
    </w:p>
    <w:p w14:paraId="6F79CEC4" w14:textId="77777777" w:rsidR="009E36AA" w:rsidRPr="009E36AA" w:rsidRDefault="00DC1449" w:rsidP="009E36AA">
      <w:pPr>
        <w:pStyle w:val="ListParagraph"/>
        <w:numPr>
          <w:ilvl w:val="0"/>
          <w:numId w:val="24"/>
        </w:numPr>
        <w:spacing w:line="480" w:lineRule="auto"/>
        <w:jc w:val="both"/>
        <w:rPr>
          <w:rFonts w:ascii="Times New Roman" w:hAnsi="Times New Roman" w:cs="Times New Roman"/>
        </w:rPr>
      </w:pPr>
      <w:r w:rsidRPr="009E36AA">
        <w:rPr>
          <w:rFonts w:ascii="Times New Roman" w:hAnsi="Times New Roman" w:cs="Times New Roman"/>
        </w:rPr>
        <w:t>Resource Scarcity: The risks of traditional resource depletion are reduced by concentrating on sustainable materials (Eco-Innovation Observatory, 2013).</w:t>
      </w:r>
    </w:p>
    <w:p w14:paraId="269AA8D9" w14:textId="77777777" w:rsidR="009E36AA" w:rsidRPr="009E36AA" w:rsidRDefault="00DC1449" w:rsidP="00184B68">
      <w:pPr>
        <w:spacing w:line="480" w:lineRule="auto"/>
        <w:jc w:val="both"/>
        <w:rPr>
          <w:rFonts w:ascii="Times New Roman" w:hAnsi="Times New Roman" w:cs="Times New Roman"/>
          <w:b/>
          <w:bCs/>
        </w:rPr>
      </w:pPr>
      <w:r w:rsidRPr="009E36AA">
        <w:rPr>
          <w:rFonts w:ascii="Times New Roman" w:hAnsi="Times New Roman" w:cs="Times New Roman"/>
          <w:b/>
          <w:bCs/>
        </w:rPr>
        <w:t>SWOT analysis</w:t>
      </w:r>
    </w:p>
    <w:p w14:paraId="3959E671" w14:textId="77777777" w:rsidR="009E36AA" w:rsidRPr="009E36AA" w:rsidRDefault="00DC1449" w:rsidP="009E36AA">
      <w:pPr>
        <w:spacing w:line="480" w:lineRule="auto"/>
        <w:jc w:val="both"/>
        <w:rPr>
          <w:rFonts w:ascii="Times New Roman" w:hAnsi="Times New Roman" w:cs="Times New Roman"/>
        </w:rPr>
      </w:pPr>
      <w:r w:rsidRPr="009E36AA">
        <w:rPr>
          <w:rFonts w:ascii="Times New Roman" w:hAnsi="Times New Roman" w:cs="Times New Roman"/>
          <w:b/>
          <w:bCs/>
        </w:rPr>
        <w:t>Strengths</w:t>
      </w:r>
    </w:p>
    <w:p w14:paraId="6FE86220" w14:textId="72B5891C" w:rsidR="009E36AA" w:rsidRPr="009E36AA" w:rsidRDefault="00DC1449" w:rsidP="009E36AA">
      <w:pPr>
        <w:pStyle w:val="ListParagraph"/>
        <w:numPr>
          <w:ilvl w:val="0"/>
          <w:numId w:val="25"/>
        </w:numPr>
        <w:spacing w:line="480" w:lineRule="auto"/>
        <w:jc w:val="both"/>
        <w:rPr>
          <w:rFonts w:ascii="Times New Roman" w:hAnsi="Times New Roman" w:cs="Times New Roman"/>
        </w:rPr>
      </w:pPr>
      <w:r w:rsidRPr="009E36AA">
        <w:rPr>
          <w:rFonts w:ascii="Times New Roman" w:hAnsi="Times New Roman" w:cs="Times New Roman"/>
        </w:rPr>
        <w:t>Innovative Product Line: A special fusion of ecological methods and cutting-edge design.</w:t>
      </w:r>
    </w:p>
    <w:p w14:paraId="20C5BEF4" w14:textId="77777777" w:rsidR="009E36AA" w:rsidRPr="009E36AA" w:rsidRDefault="00DC1449" w:rsidP="009E36AA">
      <w:pPr>
        <w:pStyle w:val="ListParagraph"/>
        <w:numPr>
          <w:ilvl w:val="0"/>
          <w:numId w:val="25"/>
        </w:numPr>
        <w:spacing w:line="480" w:lineRule="auto"/>
        <w:jc w:val="both"/>
        <w:rPr>
          <w:rFonts w:ascii="Times New Roman" w:hAnsi="Times New Roman" w:cs="Times New Roman"/>
        </w:rPr>
      </w:pPr>
      <w:r w:rsidRPr="009E36AA">
        <w:rPr>
          <w:rFonts w:ascii="Times New Roman" w:hAnsi="Times New Roman" w:cs="Times New Roman"/>
        </w:rPr>
        <w:t>Transparent Operations: Trust is increased by a dedication to moral manufacturing and sourcing.</w:t>
      </w:r>
    </w:p>
    <w:p w14:paraId="1DBC4D27" w14:textId="77777777" w:rsidR="009E36AA" w:rsidRPr="009E36AA" w:rsidRDefault="00DC1449" w:rsidP="009E36AA">
      <w:pPr>
        <w:pStyle w:val="ListParagraph"/>
        <w:numPr>
          <w:ilvl w:val="0"/>
          <w:numId w:val="25"/>
        </w:numPr>
        <w:spacing w:line="480" w:lineRule="auto"/>
        <w:jc w:val="both"/>
        <w:rPr>
          <w:rFonts w:ascii="Times New Roman" w:hAnsi="Times New Roman" w:cs="Times New Roman"/>
        </w:rPr>
      </w:pPr>
      <w:r w:rsidRPr="009E36AA">
        <w:rPr>
          <w:rFonts w:ascii="Times New Roman" w:hAnsi="Times New Roman" w:cs="Times New Roman"/>
        </w:rPr>
        <w:t>Strategic Alliances: Brand credibility is increased by partnerships with regional craftspeople and environmental influencers (Di Domenico et al., 2010).</w:t>
      </w:r>
    </w:p>
    <w:p w14:paraId="135F80E9" w14:textId="6E740FDD" w:rsidR="009E36AA" w:rsidRPr="009E36AA" w:rsidRDefault="00DC1449" w:rsidP="00184B68">
      <w:pPr>
        <w:spacing w:line="480" w:lineRule="auto"/>
        <w:jc w:val="both"/>
        <w:rPr>
          <w:rFonts w:ascii="Times New Roman" w:hAnsi="Times New Roman" w:cs="Times New Roman"/>
          <w:b/>
          <w:bCs/>
        </w:rPr>
      </w:pPr>
      <w:r w:rsidRPr="009E36AA">
        <w:rPr>
          <w:rFonts w:ascii="Times New Roman" w:hAnsi="Times New Roman" w:cs="Times New Roman"/>
          <w:b/>
          <w:bCs/>
        </w:rPr>
        <w:t>Weaknesses</w:t>
      </w:r>
    </w:p>
    <w:p w14:paraId="6EEBFDCA" w14:textId="77777777" w:rsidR="009E36AA" w:rsidRPr="009E36AA" w:rsidRDefault="00DC1449" w:rsidP="009E36AA">
      <w:pPr>
        <w:pStyle w:val="ListParagraph"/>
        <w:numPr>
          <w:ilvl w:val="0"/>
          <w:numId w:val="26"/>
        </w:numPr>
        <w:spacing w:line="480" w:lineRule="auto"/>
        <w:jc w:val="both"/>
        <w:rPr>
          <w:rFonts w:ascii="Times New Roman" w:hAnsi="Times New Roman" w:cs="Times New Roman"/>
        </w:rPr>
      </w:pPr>
      <w:r w:rsidRPr="009E36AA">
        <w:rPr>
          <w:rFonts w:ascii="Times New Roman" w:hAnsi="Times New Roman" w:cs="Times New Roman"/>
        </w:rPr>
        <w:t>Higher Production Costs: Using high-quality environmentally friendly materials could raise production costs.</w:t>
      </w:r>
    </w:p>
    <w:p w14:paraId="32BF3FFC" w14:textId="77777777" w:rsidR="009E36AA" w:rsidRDefault="00DC1449" w:rsidP="009E36AA">
      <w:pPr>
        <w:pStyle w:val="ListParagraph"/>
        <w:numPr>
          <w:ilvl w:val="0"/>
          <w:numId w:val="26"/>
        </w:numPr>
        <w:spacing w:line="480" w:lineRule="auto"/>
        <w:jc w:val="both"/>
        <w:rPr>
          <w:rFonts w:ascii="Times New Roman" w:hAnsi="Times New Roman" w:cs="Times New Roman"/>
        </w:rPr>
      </w:pPr>
      <w:r w:rsidRPr="009E36AA">
        <w:rPr>
          <w:rFonts w:ascii="Times New Roman" w:hAnsi="Times New Roman" w:cs="Times New Roman"/>
        </w:rPr>
        <w:t>Brand Recognition: Verde Vogue needs to establish and maintain market credibility as a startup.</w:t>
      </w:r>
    </w:p>
    <w:p w14:paraId="568A2B3B" w14:textId="5A95753B" w:rsidR="009E36AA" w:rsidRPr="009E36AA" w:rsidRDefault="00DC1449" w:rsidP="009E36AA">
      <w:pPr>
        <w:pStyle w:val="ListParagraph"/>
        <w:numPr>
          <w:ilvl w:val="0"/>
          <w:numId w:val="26"/>
        </w:numPr>
        <w:spacing w:line="480" w:lineRule="auto"/>
        <w:jc w:val="both"/>
        <w:rPr>
          <w:rFonts w:ascii="Times New Roman" w:hAnsi="Times New Roman" w:cs="Times New Roman"/>
        </w:rPr>
      </w:pPr>
      <w:r w:rsidRPr="009E36AA">
        <w:rPr>
          <w:rFonts w:ascii="Times New Roman" w:hAnsi="Times New Roman" w:cs="Times New Roman"/>
        </w:rPr>
        <w:lastRenderedPageBreak/>
        <w:t>Supply Chain Complexity: According to Cohen and Winn (2007), supply chains that are transparent and ethical might be logistically challenging.</w:t>
      </w:r>
    </w:p>
    <w:p w14:paraId="34607860" w14:textId="77777777" w:rsidR="009E36AA" w:rsidRDefault="00DC1449" w:rsidP="00184B68">
      <w:pPr>
        <w:spacing w:line="480" w:lineRule="auto"/>
        <w:jc w:val="both"/>
        <w:rPr>
          <w:rFonts w:ascii="Times New Roman" w:hAnsi="Times New Roman" w:cs="Times New Roman"/>
          <w:b/>
          <w:bCs/>
        </w:rPr>
      </w:pPr>
      <w:r w:rsidRPr="009E36AA">
        <w:rPr>
          <w:rFonts w:ascii="Times New Roman" w:hAnsi="Times New Roman" w:cs="Times New Roman"/>
          <w:b/>
          <w:bCs/>
        </w:rPr>
        <w:t>Opportunities</w:t>
      </w:r>
    </w:p>
    <w:p w14:paraId="05578414" w14:textId="77777777" w:rsidR="009E36AA" w:rsidRPr="009E36AA" w:rsidRDefault="00DC1449" w:rsidP="009E36AA">
      <w:pPr>
        <w:pStyle w:val="ListParagraph"/>
        <w:numPr>
          <w:ilvl w:val="0"/>
          <w:numId w:val="28"/>
        </w:numPr>
        <w:spacing w:line="480" w:lineRule="auto"/>
        <w:jc w:val="both"/>
        <w:rPr>
          <w:rFonts w:ascii="Times New Roman" w:hAnsi="Times New Roman" w:cs="Times New Roman"/>
        </w:rPr>
      </w:pPr>
      <w:r w:rsidRPr="009E36AA">
        <w:rPr>
          <w:rFonts w:ascii="Times New Roman" w:hAnsi="Times New Roman" w:cs="Times New Roman"/>
        </w:rPr>
        <w:t>Growing Eco-Market: There is a lot of room for growth in the market due to the rising demand for sustainable products.</w:t>
      </w:r>
    </w:p>
    <w:p w14:paraId="130BFBAD" w14:textId="77777777" w:rsidR="009E36AA" w:rsidRPr="009E36AA" w:rsidRDefault="00DC1449" w:rsidP="009E36AA">
      <w:pPr>
        <w:pStyle w:val="ListParagraph"/>
        <w:numPr>
          <w:ilvl w:val="0"/>
          <w:numId w:val="28"/>
        </w:numPr>
        <w:spacing w:line="480" w:lineRule="auto"/>
        <w:jc w:val="both"/>
        <w:rPr>
          <w:rFonts w:ascii="Times New Roman" w:hAnsi="Times New Roman" w:cs="Times New Roman"/>
        </w:rPr>
      </w:pPr>
      <w:r w:rsidRPr="009E36AA">
        <w:rPr>
          <w:rFonts w:ascii="Times New Roman" w:hAnsi="Times New Roman" w:cs="Times New Roman"/>
        </w:rPr>
        <w:t>Technological Advancements: Advances in materials science have the potential to further mitigate the influence on the environment.</w:t>
      </w:r>
    </w:p>
    <w:p w14:paraId="732C2309" w14:textId="77777777" w:rsidR="009E36AA" w:rsidRPr="009E36AA" w:rsidRDefault="00DC1449" w:rsidP="009E36AA">
      <w:pPr>
        <w:pStyle w:val="ListParagraph"/>
        <w:numPr>
          <w:ilvl w:val="0"/>
          <w:numId w:val="28"/>
        </w:numPr>
        <w:spacing w:line="480" w:lineRule="auto"/>
        <w:jc w:val="both"/>
        <w:rPr>
          <w:rFonts w:ascii="Times New Roman" w:hAnsi="Times New Roman" w:cs="Times New Roman"/>
        </w:rPr>
      </w:pPr>
      <w:r w:rsidRPr="009E36AA">
        <w:rPr>
          <w:rFonts w:ascii="Times New Roman" w:hAnsi="Times New Roman" w:cs="Times New Roman"/>
        </w:rPr>
        <w:t>Market diversification: Revenue streams can be increased by branching out into complementary product lines, like eco-friendly accessories (Doyle Corner &amp; Ho, 2010).</w:t>
      </w:r>
    </w:p>
    <w:p w14:paraId="162E1F65" w14:textId="77777777" w:rsidR="009E36AA" w:rsidRPr="009E36AA" w:rsidRDefault="00DC1449" w:rsidP="00184B68">
      <w:pPr>
        <w:spacing w:line="480" w:lineRule="auto"/>
        <w:jc w:val="both"/>
        <w:rPr>
          <w:rFonts w:ascii="Times New Roman" w:hAnsi="Times New Roman" w:cs="Times New Roman"/>
          <w:b/>
          <w:bCs/>
        </w:rPr>
      </w:pPr>
      <w:r w:rsidRPr="009E36AA">
        <w:rPr>
          <w:rFonts w:ascii="Times New Roman" w:hAnsi="Times New Roman" w:cs="Times New Roman"/>
          <w:b/>
          <w:bCs/>
        </w:rPr>
        <w:t>Threats</w:t>
      </w:r>
    </w:p>
    <w:p w14:paraId="75DEAA7D" w14:textId="77777777" w:rsidR="009E36AA" w:rsidRPr="009E36AA" w:rsidRDefault="00DC1449" w:rsidP="009E36AA">
      <w:pPr>
        <w:pStyle w:val="ListParagraph"/>
        <w:numPr>
          <w:ilvl w:val="0"/>
          <w:numId w:val="27"/>
        </w:numPr>
        <w:spacing w:line="480" w:lineRule="auto"/>
        <w:jc w:val="both"/>
        <w:rPr>
          <w:rFonts w:ascii="Times New Roman" w:hAnsi="Times New Roman" w:cs="Times New Roman"/>
        </w:rPr>
      </w:pPr>
      <w:r w:rsidRPr="009E36AA">
        <w:rPr>
          <w:rFonts w:ascii="Times New Roman" w:hAnsi="Times New Roman" w:cs="Times New Roman"/>
        </w:rPr>
        <w:t>Difficult Competition: Newcomers may be eclipsed by bigger, more well-known businesses joining the sustainable market.</w:t>
      </w:r>
    </w:p>
    <w:p w14:paraId="063888B1" w14:textId="77777777" w:rsidR="009E36AA" w:rsidRPr="009E36AA" w:rsidRDefault="00DC1449" w:rsidP="009E36AA">
      <w:pPr>
        <w:pStyle w:val="ListParagraph"/>
        <w:numPr>
          <w:ilvl w:val="0"/>
          <w:numId w:val="27"/>
        </w:numPr>
        <w:spacing w:line="480" w:lineRule="auto"/>
        <w:jc w:val="both"/>
        <w:rPr>
          <w:rFonts w:ascii="Times New Roman" w:hAnsi="Times New Roman" w:cs="Times New Roman"/>
        </w:rPr>
      </w:pPr>
      <w:r w:rsidRPr="009E36AA">
        <w:rPr>
          <w:rFonts w:ascii="Times New Roman" w:hAnsi="Times New Roman" w:cs="Times New Roman"/>
        </w:rPr>
        <w:t>Economic Instability: Variations in consumer spending during recessions could have an impact on premium prices.</w:t>
      </w:r>
    </w:p>
    <w:p w14:paraId="6425AE9B" w14:textId="77777777" w:rsidR="009E36AA" w:rsidRPr="009E36AA" w:rsidRDefault="00DC1449" w:rsidP="009E36AA">
      <w:pPr>
        <w:pStyle w:val="ListParagraph"/>
        <w:numPr>
          <w:ilvl w:val="0"/>
          <w:numId w:val="27"/>
        </w:numPr>
        <w:spacing w:line="480" w:lineRule="auto"/>
        <w:jc w:val="both"/>
        <w:rPr>
          <w:rFonts w:ascii="Times New Roman" w:hAnsi="Times New Roman" w:cs="Times New Roman"/>
        </w:rPr>
      </w:pPr>
      <w:r w:rsidRPr="009E36AA">
        <w:rPr>
          <w:rFonts w:ascii="Times New Roman" w:hAnsi="Times New Roman" w:cs="Times New Roman"/>
        </w:rPr>
        <w:t>Regulatory Shifts: New or modified legislation may affect production costs or the supply chain (Cosh, Cumming &amp; Hughes, 2009).</w:t>
      </w:r>
    </w:p>
    <w:p w14:paraId="0F2416FA" w14:textId="77777777" w:rsidR="009E36AA" w:rsidRPr="009E36AA" w:rsidRDefault="00DC1449" w:rsidP="00184B68">
      <w:pPr>
        <w:spacing w:line="480" w:lineRule="auto"/>
        <w:jc w:val="both"/>
        <w:rPr>
          <w:rFonts w:ascii="Times New Roman" w:hAnsi="Times New Roman" w:cs="Times New Roman"/>
          <w:b/>
          <w:bCs/>
          <w:u w:val="wave"/>
        </w:rPr>
      </w:pPr>
      <w:r w:rsidRPr="009E36AA">
        <w:rPr>
          <w:rFonts w:ascii="Times New Roman" w:hAnsi="Times New Roman" w:cs="Times New Roman"/>
          <w:b/>
          <w:bCs/>
          <w:u w:val="wave"/>
        </w:rPr>
        <w:t>Financial Projections and Cash Flow Investment &amp; Funding Overview</w:t>
      </w:r>
    </w:p>
    <w:p w14:paraId="21F7BD7C" w14:textId="77777777" w:rsidR="009E36AA" w:rsidRDefault="00DC1449" w:rsidP="00184B68">
      <w:pPr>
        <w:spacing w:line="480" w:lineRule="auto"/>
        <w:jc w:val="both"/>
        <w:rPr>
          <w:rFonts w:ascii="Times New Roman" w:hAnsi="Times New Roman" w:cs="Times New Roman"/>
        </w:rPr>
      </w:pPr>
      <w:r w:rsidRPr="00184B68">
        <w:rPr>
          <w:rFonts w:ascii="Times New Roman" w:hAnsi="Times New Roman" w:cs="Times New Roman"/>
        </w:rPr>
        <w:t>Seed Capital: About £500,000 was raised through specialised grants, angel investors, and green venture capital.</w:t>
      </w:r>
    </w:p>
    <w:p w14:paraId="75FDAC2B" w14:textId="77777777" w:rsidR="009E36AA" w:rsidRPr="009E36AA" w:rsidRDefault="00DC1449" w:rsidP="00184B68">
      <w:pPr>
        <w:spacing w:line="480" w:lineRule="auto"/>
        <w:jc w:val="both"/>
        <w:rPr>
          <w:rFonts w:ascii="Times New Roman" w:hAnsi="Times New Roman" w:cs="Times New Roman"/>
          <w:b/>
          <w:bCs/>
        </w:rPr>
      </w:pPr>
      <w:r w:rsidRPr="009E36AA">
        <w:rPr>
          <w:rFonts w:ascii="Times New Roman" w:hAnsi="Times New Roman" w:cs="Times New Roman"/>
          <w:b/>
          <w:bCs/>
        </w:rPr>
        <w:t>Allocation of Capital:</w:t>
      </w:r>
    </w:p>
    <w:p w14:paraId="7C880CBE" w14:textId="77777777" w:rsidR="009E36AA" w:rsidRPr="00F96E8A" w:rsidRDefault="00DC1449" w:rsidP="00F96E8A">
      <w:pPr>
        <w:pStyle w:val="ListParagraph"/>
        <w:numPr>
          <w:ilvl w:val="0"/>
          <w:numId w:val="29"/>
        </w:numPr>
        <w:spacing w:line="480" w:lineRule="auto"/>
        <w:jc w:val="both"/>
        <w:rPr>
          <w:rFonts w:ascii="Times New Roman" w:hAnsi="Times New Roman" w:cs="Times New Roman"/>
        </w:rPr>
      </w:pPr>
      <w:r w:rsidRPr="00F96E8A">
        <w:rPr>
          <w:rFonts w:ascii="Times New Roman" w:hAnsi="Times New Roman" w:cs="Times New Roman"/>
        </w:rPr>
        <w:t>Eco-technologies and production setup: 35%</w:t>
      </w:r>
    </w:p>
    <w:p w14:paraId="5D18BBF6" w14:textId="77777777" w:rsidR="009E36AA" w:rsidRPr="00F96E8A" w:rsidRDefault="00DC1449" w:rsidP="00F96E8A">
      <w:pPr>
        <w:pStyle w:val="ListParagraph"/>
        <w:numPr>
          <w:ilvl w:val="0"/>
          <w:numId w:val="29"/>
        </w:numPr>
        <w:spacing w:line="480" w:lineRule="auto"/>
        <w:jc w:val="both"/>
        <w:rPr>
          <w:rFonts w:ascii="Times New Roman" w:hAnsi="Times New Roman" w:cs="Times New Roman"/>
        </w:rPr>
      </w:pPr>
      <w:r w:rsidRPr="00F96E8A">
        <w:rPr>
          <w:rFonts w:ascii="Times New Roman" w:hAnsi="Times New Roman" w:cs="Times New Roman"/>
        </w:rPr>
        <w:t>Initial inventory and sustainable materials: 20%</w:t>
      </w:r>
    </w:p>
    <w:p w14:paraId="349861C5" w14:textId="77777777" w:rsidR="00F96E8A" w:rsidRPr="00F96E8A" w:rsidRDefault="00DC1449" w:rsidP="00F96E8A">
      <w:pPr>
        <w:pStyle w:val="ListParagraph"/>
        <w:numPr>
          <w:ilvl w:val="0"/>
          <w:numId w:val="29"/>
        </w:numPr>
        <w:spacing w:line="480" w:lineRule="auto"/>
        <w:jc w:val="both"/>
        <w:rPr>
          <w:rFonts w:ascii="Times New Roman" w:hAnsi="Times New Roman" w:cs="Times New Roman"/>
        </w:rPr>
      </w:pPr>
      <w:r w:rsidRPr="00F96E8A">
        <w:rPr>
          <w:rFonts w:ascii="Times New Roman" w:hAnsi="Times New Roman" w:cs="Times New Roman"/>
        </w:rPr>
        <w:t>Digital and experiential marketing: 20%</w:t>
      </w:r>
    </w:p>
    <w:p w14:paraId="5C55377F" w14:textId="77777777" w:rsidR="00F96E8A" w:rsidRPr="00F96E8A" w:rsidRDefault="00DC1449" w:rsidP="00F96E8A">
      <w:pPr>
        <w:pStyle w:val="ListParagraph"/>
        <w:numPr>
          <w:ilvl w:val="0"/>
          <w:numId w:val="29"/>
        </w:numPr>
        <w:spacing w:line="480" w:lineRule="auto"/>
        <w:jc w:val="both"/>
        <w:rPr>
          <w:rFonts w:ascii="Times New Roman" w:hAnsi="Times New Roman" w:cs="Times New Roman"/>
        </w:rPr>
      </w:pPr>
      <w:r w:rsidRPr="00F96E8A">
        <w:rPr>
          <w:rFonts w:ascii="Times New Roman" w:hAnsi="Times New Roman" w:cs="Times New Roman"/>
        </w:rPr>
        <w:lastRenderedPageBreak/>
        <w:t>Training and talent acquisition: 15%</w:t>
      </w:r>
    </w:p>
    <w:p w14:paraId="768D1CD8" w14:textId="1E9891F1" w:rsidR="00F96E8A" w:rsidRPr="00F96E8A" w:rsidRDefault="00DC1449" w:rsidP="00F96E8A">
      <w:pPr>
        <w:pStyle w:val="ListParagraph"/>
        <w:numPr>
          <w:ilvl w:val="0"/>
          <w:numId w:val="29"/>
        </w:numPr>
        <w:spacing w:line="480" w:lineRule="auto"/>
        <w:jc w:val="both"/>
        <w:rPr>
          <w:rFonts w:ascii="Times New Roman" w:hAnsi="Times New Roman" w:cs="Times New Roman"/>
        </w:rPr>
      </w:pPr>
      <w:r w:rsidRPr="00F96E8A">
        <w:rPr>
          <w:rFonts w:ascii="Times New Roman" w:hAnsi="Times New Roman" w:cs="Times New Roman"/>
        </w:rPr>
        <w:t xml:space="preserve">10% is the reserve fund. </w:t>
      </w:r>
    </w:p>
    <w:p w14:paraId="372CB4A1" w14:textId="77777777" w:rsidR="00F96E8A" w:rsidRPr="00F96E8A" w:rsidRDefault="00DC1449" w:rsidP="00184B68">
      <w:pPr>
        <w:spacing w:line="480" w:lineRule="auto"/>
        <w:jc w:val="both"/>
        <w:rPr>
          <w:rFonts w:ascii="Times New Roman" w:hAnsi="Times New Roman" w:cs="Times New Roman"/>
          <w:b/>
          <w:bCs/>
        </w:rPr>
      </w:pPr>
      <w:r w:rsidRPr="00F96E8A">
        <w:rPr>
          <w:rFonts w:ascii="Times New Roman" w:hAnsi="Times New Roman" w:cs="Times New Roman"/>
          <w:b/>
          <w:bCs/>
        </w:rPr>
        <w:t>Projections of Cash Flow</w:t>
      </w:r>
    </w:p>
    <w:tbl>
      <w:tblPr>
        <w:tblW w:w="9490" w:type="dxa"/>
        <w:tblCellSpacing w:w="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2402"/>
        <w:gridCol w:w="2126"/>
        <w:gridCol w:w="2552"/>
        <w:gridCol w:w="2410"/>
      </w:tblGrid>
      <w:tr w:rsidR="00F96E8A" w:rsidRPr="00F96E8A" w14:paraId="493B6376" w14:textId="77777777" w:rsidTr="00F96E8A">
        <w:trPr>
          <w:tblHeader/>
          <w:tblCellSpacing w:w="15" w:type="dxa"/>
        </w:trPr>
        <w:tc>
          <w:tcPr>
            <w:tcW w:w="2357" w:type="dxa"/>
            <w:shd w:val="clear" w:color="auto" w:fill="F2CEED" w:themeFill="accent5" w:themeFillTint="33"/>
            <w:vAlign w:val="center"/>
            <w:hideMark/>
          </w:tcPr>
          <w:p w14:paraId="0DF565CC" w14:textId="77777777" w:rsidR="00F96E8A" w:rsidRPr="00F96E8A" w:rsidRDefault="00F96E8A" w:rsidP="00F96E8A">
            <w:pPr>
              <w:spacing w:after="0" w:line="480" w:lineRule="auto"/>
              <w:jc w:val="center"/>
              <w:rPr>
                <w:rFonts w:ascii="Times New Roman" w:eastAsia="Times New Roman" w:hAnsi="Times New Roman" w:cs="Times New Roman"/>
                <w:b/>
                <w:bCs/>
                <w:kern w:val="0"/>
                <w:lang w:eastAsia="en-GB"/>
                <w14:ligatures w14:val="none"/>
              </w:rPr>
            </w:pPr>
            <w:r w:rsidRPr="00F96E8A">
              <w:rPr>
                <w:rFonts w:ascii="Times New Roman" w:eastAsia="Times New Roman" w:hAnsi="Times New Roman" w:cs="Times New Roman"/>
                <w:b/>
                <w:bCs/>
                <w:kern w:val="0"/>
                <w:lang w:eastAsia="en-GB"/>
                <w14:ligatures w14:val="none"/>
              </w:rPr>
              <w:t>Timeframe</w:t>
            </w:r>
          </w:p>
        </w:tc>
        <w:tc>
          <w:tcPr>
            <w:tcW w:w="2096" w:type="dxa"/>
            <w:shd w:val="clear" w:color="auto" w:fill="F2CEED" w:themeFill="accent5" w:themeFillTint="33"/>
            <w:vAlign w:val="center"/>
            <w:hideMark/>
          </w:tcPr>
          <w:p w14:paraId="1A4F04F9" w14:textId="77777777" w:rsidR="00F96E8A" w:rsidRPr="00F96E8A" w:rsidRDefault="00F96E8A" w:rsidP="00F96E8A">
            <w:pPr>
              <w:spacing w:after="0" w:line="480" w:lineRule="auto"/>
              <w:jc w:val="center"/>
              <w:rPr>
                <w:rFonts w:ascii="Times New Roman" w:eastAsia="Times New Roman" w:hAnsi="Times New Roman" w:cs="Times New Roman"/>
                <w:b/>
                <w:bCs/>
                <w:kern w:val="0"/>
                <w:lang w:eastAsia="en-GB"/>
                <w14:ligatures w14:val="none"/>
              </w:rPr>
            </w:pPr>
            <w:r w:rsidRPr="00F96E8A">
              <w:rPr>
                <w:rFonts w:ascii="Times New Roman" w:eastAsia="Times New Roman" w:hAnsi="Times New Roman" w:cs="Times New Roman"/>
                <w:b/>
                <w:bCs/>
                <w:kern w:val="0"/>
                <w:lang w:eastAsia="en-GB"/>
                <w14:ligatures w14:val="none"/>
              </w:rPr>
              <w:t>Revenue</w:t>
            </w:r>
          </w:p>
        </w:tc>
        <w:tc>
          <w:tcPr>
            <w:tcW w:w="2522" w:type="dxa"/>
            <w:shd w:val="clear" w:color="auto" w:fill="F2CEED" w:themeFill="accent5" w:themeFillTint="33"/>
            <w:vAlign w:val="center"/>
            <w:hideMark/>
          </w:tcPr>
          <w:p w14:paraId="647E9155" w14:textId="77777777" w:rsidR="00F96E8A" w:rsidRPr="00F96E8A" w:rsidRDefault="00F96E8A" w:rsidP="00F96E8A">
            <w:pPr>
              <w:spacing w:after="0" w:line="480" w:lineRule="auto"/>
              <w:jc w:val="center"/>
              <w:rPr>
                <w:rFonts w:ascii="Times New Roman" w:eastAsia="Times New Roman" w:hAnsi="Times New Roman" w:cs="Times New Roman"/>
                <w:b/>
                <w:bCs/>
                <w:kern w:val="0"/>
                <w:lang w:eastAsia="en-GB"/>
                <w14:ligatures w14:val="none"/>
              </w:rPr>
            </w:pPr>
            <w:r w:rsidRPr="00F96E8A">
              <w:rPr>
                <w:rFonts w:ascii="Times New Roman" w:eastAsia="Times New Roman" w:hAnsi="Times New Roman" w:cs="Times New Roman"/>
                <w:b/>
                <w:bCs/>
                <w:kern w:val="0"/>
                <w:lang w:eastAsia="en-GB"/>
                <w14:ligatures w14:val="none"/>
              </w:rPr>
              <w:t>Expenditures</w:t>
            </w:r>
          </w:p>
        </w:tc>
        <w:tc>
          <w:tcPr>
            <w:tcW w:w="2365" w:type="dxa"/>
            <w:shd w:val="clear" w:color="auto" w:fill="F2CEED" w:themeFill="accent5" w:themeFillTint="33"/>
            <w:vAlign w:val="center"/>
            <w:hideMark/>
          </w:tcPr>
          <w:p w14:paraId="669A51A7" w14:textId="77777777" w:rsidR="00F96E8A" w:rsidRPr="00F96E8A" w:rsidRDefault="00F96E8A" w:rsidP="00F96E8A">
            <w:pPr>
              <w:spacing w:after="0" w:line="480" w:lineRule="auto"/>
              <w:jc w:val="center"/>
              <w:rPr>
                <w:rFonts w:ascii="Times New Roman" w:eastAsia="Times New Roman" w:hAnsi="Times New Roman" w:cs="Times New Roman"/>
                <w:b/>
                <w:bCs/>
                <w:kern w:val="0"/>
                <w:lang w:eastAsia="en-GB"/>
                <w14:ligatures w14:val="none"/>
              </w:rPr>
            </w:pPr>
            <w:r w:rsidRPr="00F96E8A">
              <w:rPr>
                <w:rFonts w:ascii="Times New Roman" w:eastAsia="Times New Roman" w:hAnsi="Times New Roman" w:cs="Times New Roman"/>
                <w:b/>
                <w:bCs/>
                <w:kern w:val="0"/>
                <w:lang w:eastAsia="en-GB"/>
                <w14:ligatures w14:val="none"/>
              </w:rPr>
              <w:t>Net Cash Flow</w:t>
            </w:r>
          </w:p>
        </w:tc>
      </w:tr>
      <w:tr w:rsidR="00F96E8A" w:rsidRPr="00F96E8A" w14:paraId="4394C1F2" w14:textId="77777777" w:rsidTr="00F96E8A">
        <w:trPr>
          <w:tblCellSpacing w:w="15" w:type="dxa"/>
        </w:trPr>
        <w:tc>
          <w:tcPr>
            <w:tcW w:w="2357" w:type="dxa"/>
            <w:vAlign w:val="center"/>
            <w:hideMark/>
          </w:tcPr>
          <w:p w14:paraId="06638002" w14:textId="77777777" w:rsidR="00F96E8A" w:rsidRPr="00F96E8A" w:rsidRDefault="00F96E8A" w:rsidP="00F96E8A">
            <w:pPr>
              <w:spacing w:after="0" w:line="480" w:lineRule="auto"/>
              <w:rPr>
                <w:rFonts w:ascii="Times New Roman" w:eastAsia="Times New Roman" w:hAnsi="Times New Roman" w:cs="Times New Roman"/>
                <w:b/>
                <w:bCs/>
                <w:kern w:val="0"/>
                <w:lang w:eastAsia="en-GB"/>
                <w14:ligatures w14:val="none"/>
              </w:rPr>
            </w:pPr>
            <w:r w:rsidRPr="00F96E8A">
              <w:rPr>
                <w:rFonts w:ascii="Times New Roman" w:eastAsia="Times New Roman" w:hAnsi="Times New Roman" w:cs="Times New Roman"/>
                <w:b/>
                <w:bCs/>
                <w:kern w:val="0"/>
                <w:lang w:eastAsia="en-GB"/>
                <w14:ligatures w14:val="none"/>
              </w:rPr>
              <w:t>Initial 6 Months</w:t>
            </w:r>
          </w:p>
        </w:tc>
        <w:tc>
          <w:tcPr>
            <w:tcW w:w="2096" w:type="dxa"/>
            <w:vAlign w:val="center"/>
            <w:hideMark/>
          </w:tcPr>
          <w:p w14:paraId="323293E9" w14:textId="55DD136E" w:rsidR="00F96E8A" w:rsidRPr="00F96E8A" w:rsidRDefault="00F96E8A" w:rsidP="00F96E8A">
            <w:pPr>
              <w:spacing w:after="0" w:line="480" w:lineRule="auto"/>
              <w:rPr>
                <w:rFonts w:ascii="Times New Roman" w:eastAsia="Times New Roman" w:hAnsi="Times New Roman" w:cs="Times New Roman"/>
                <w:b/>
                <w:bCs/>
                <w:kern w:val="0"/>
                <w:lang w:eastAsia="en-GB"/>
                <w14:ligatures w14:val="none"/>
              </w:rPr>
            </w:pP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150,000</w:t>
            </w:r>
          </w:p>
        </w:tc>
        <w:tc>
          <w:tcPr>
            <w:tcW w:w="2522" w:type="dxa"/>
            <w:vAlign w:val="center"/>
            <w:hideMark/>
          </w:tcPr>
          <w:p w14:paraId="59611A8C" w14:textId="49B2431E" w:rsidR="00F96E8A" w:rsidRPr="00F96E8A" w:rsidRDefault="00F96E8A" w:rsidP="00F96E8A">
            <w:pPr>
              <w:spacing w:after="0" w:line="480" w:lineRule="auto"/>
              <w:rPr>
                <w:rFonts w:ascii="Times New Roman" w:eastAsia="Times New Roman" w:hAnsi="Times New Roman" w:cs="Times New Roman"/>
                <w:b/>
                <w:bCs/>
                <w:kern w:val="0"/>
                <w:lang w:eastAsia="en-GB"/>
                <w14:ligatures w14:val="none"/>
              </w:rPr>
            </w:pP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300,000</w:t>
            </w:r>
          </w:p>
        </w:tc>
        <w:tc>
          <w:tcPr>
            <w:tcW w:w="2365" w:type="dxa"/>
            <w:vAlign w:val="center"/>
            <w:hideMark/>
          </w:tcPr>
          <w:p w14:paraId="7D4462F1" w14:textId="48CDC69D" w:rsidR="00F96E8A" w:rsidRPr="00F96E8A" w:rsidRDefault="00F96E8A" w:rsidP="00F96E8A">
            <w:pPr>
              <w:spacing w:after="0" w:line="480" w:lineRule="auto"/>
              <w:rPr>
                <w:rFonts w:ascii="Times New Roman" w:eastAsia="Times New Roman" w:hAnsi="Times New Roman" w:cs="Times New Roman"/>
                <w:b/>
                <w:bCs/>
                <w:kern w:val="0"/>
                <w:lang w:eastAsia="en-GB"/>
                <w14:ligatures w14:val="none"/>
              </w:rPr>
            </w:pP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150,000</w:t>
            </w:r>
          </w:p>
        </w:tc>
      </w:tr>
      <w:tr w:rsidR="00F96E8A" w:rsidRPr="00F96E8A" w14:paraId="081E3154" w14:textId="77777777" w:rsidTr="00F96E8A">
        <w:trPr>
          <w:tblCellSpacing w:w="15" w:type="dxa"/>
        </w:trPr>
        <w:tc>
          <w:tcPr>
            <w:tcW w:w="2357" w:type="dxa"/>
            <w:vAlign w:val="center"/>
            <w:hideMark/>
          </w:tcPr>
          <w:p w14:paraId="3CE12746" w14:textId="77777777" w:rsidR="00F96E8A" w:rsidRPr="00F96E8A" w:rsidRDefault="00F96E8A" w:rsidP="00F96E8A">
            <w:pPr>
              <w:spacing w:after="0" w:line="480" w:lineRule="auto"/>
              <w:rPr>
                <w:rFonts w:ascii="Times New Roman" w:eastAsia="Times New Roman" w:hAnsi="Times New Roman" w:cs="Times New Roman"/>
                <w:b/>
                <w:bCs/>
                <w:kern w:val="0"/>
                <w:lang w:eastAsia="en-GB"/>
                <w14:ligatures w14:val="none"/>
              </w:rPr>
            </w:pPr>
            <w:r w:rsidRPr="00F96E8A">
              <w:rPr>
                <w:rFonts w:ascii="Times New Roman" w:eastAsia="Times New Roman" w:hAnsi="Times New Roman" w:cs="Times New Roman"/>
                <w:b/>
                <w:bCs/>
                <w:kern w:val="0"/>
                <w:lang w:eastAsia="en-GB"/>
                <w14:ligatures w14:val="none"/>
              </w:rPr>
              <w:t>6–12 Months</w:t>
            </w:r>
          </w:p>
        </w:tc>
        <w:tc>
          <w:tcPr>
            <w:tcW w:w="2096" w:type="dxa"/>
            <w:vAlign w:val="center"/>
            <w:hideMark/>
          </w:tcPr>
          <w:p w14:paraId="24AC7169" w14:textId="1DBBD9C5" w:rsidR="00F96E8A" w:rsidRPr="00F96E8A" w:rsidRDefault="00F96E8A" w:rsidP="00F96E8A">
            <w:pPr>
              <w:spacing w:after="0" w:line="480" w:lineRule="auto"/>
              <w:rPr>
                <w:rFonts w:ascii="Times New Roman" w:eastAsia="Times New Roman" w:hAnsi="Times New Roman" w:cs="Times New Roman"/>
                <w:b/>
                <w:bCs/>
                <w:kern w:val="0"/>
                <w:lang w:eastAsia="en-GB"/>
                <w14:ligatures w14:val="none"/>
              </w:rPr>
            </w:pP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350,000</w:t>
            </w:r>
          </w:p>
        </w:tc>
        <w:tc>
          <w:tcPr>
            <w:tcW w:w="2522" w:type="dxa"/>
            <w:vAlign w:val="center"/>
            <w:hideMark/>
          </w:tcPr>
          <w:p w14:paraId="06879FD7" w14:textId="7835FFDD" w:rsidR="00F96E8A" w:rsidRPr="00F96E8A" w:rsidRDefault="00F96E8A" w:rsidP="00F96E8A">
            <w:pPr>
              <w:spacing w:after="0" w:line="480" w:lineRule="auto"/>
              <w:rPr>
                <w:rFonts w:ascii="Times New Roman" w:eastAsia="Times New Roman" w:hAnsi="Times New Roman" w:cs="Times New Roman"/>
                <w:b/>
                <w:bCs/>
                <w:kern w:val="0"/>
                <w:lang w:eastAsia="en-GB"/>
                <w14:ligatures w14:val="none"/>
              </w:rPr>
            </w:pP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250,000</w:t>
            </w:r>
          </w:p>
        </w:tc>
        <w:tc>
          <w:tcPr>
            <w:tcW w:w="2365" w:type="dxa"/>
            <w:vAlign w:val="center"/>
            <w:hideMark/>
          </w:tcPr>
          <w:p w14:paraId="1C0BB4A7" w14:textId="2AD9EAC4" w:rsidR="00F96E8A" w:rsidRPr="00F96E8A" w:rsidRDefault="00F96E8A" w:rsidP="00F96E8A">
            <w:pPr>
              <w:spacing w:after="0" w:line="480" w:lineRule="auto"/>
              <w:rPr>
                <w:rFonts w:ascii="Times New Roman" w:eastAsia="Times New Roman" w:hAnsi="Times New Roman" w:cs="Times New Roman"/>
                <w:b/>
                <w:bCs/>
                <w:kern w:val="0"/>
                <w:lang w:eastAsia="en-GB"/>
                <w14:ligatures w14:val="none"/>
              </w:rPr>
            </w:pP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100,000</w:t>
            </w:r>
          </w:p>
        </w:tc>
      </w:tr>
      <w:tr w:rsidR="00F96E8A" w:rsidRPr="00F96E8A" w14:paraId="47C9F14F" w14:textId="77777777" w:rsidTr="00F96E8A">
        <w:trPr>
          <w:tblCellSpacing w:w="15" w:type="dxa"/>
        </w:trPr>
        <w:tc>
          <w:tcPr>
            <w:tcW w:w="2357" w:type="dxa"/>
            <w:vAlign w:val="center"/>
            <w:hideMark/>
          </w:tcPr>
          <w:p w14:paraId="09572202" w14:textId="77777777" w:rsidR="00F96E8A" w:rsidRPr="00F96E8A" w:rsidRDefault="00F96E8A" w:rsidP="00F96E8A">
            <w:pPr>
              <w:spacing w:after="0" w:line="480" w:lineRule="auto"/>
              <w:rPr>
                <w:rFonts w:ascii="Times New Roman" w:eastAsia="Times New Roman" w:hAnsi="Times New Roman" w:cs="Times New Roman"/>
                <w:b/>
                <w:bCs/>
                <w:kern w:val="0"/>
                <w:lang w:eastAsia="en-GB"/>
                <w14:ligatures w14:val="none"/>
              </w:rPr>
            </w:pPr>
            <w:r w:rsidRPr="00F96E8A">
              <w:rPr>
                <w:rFonts w:ascii="Times New Roman" w:eastAsia="Times New Roman" w:hAnsi="Times New Roman" w:cs="Times New Roman"/>
                <w:b/>
                <w:bCs/>
                <w:kern w:val="0"/>
                <w:lang w:eastAsia="en-GB"/>
                <w14:ligatures w14:val="none"/>
              </w:rPr>
              <w:t>Year 2</w:t>
            </w:r>
          </w:p>
        </w:tc>
        <w:tc>
          <w:tcPr>
            <w:tcW w:w="2096" w:type="dxa"/>
            <w:vAlign w:val="center"/>
            <w:hideMark/>
          </w:tcPr>
          <w:p w14:paraId="6EC06CEF" w14:textId="2C87CDEE" w:rsidR="00F96E8A" w:rsidRPr="00F96E8A" w:rsidRDefault="00F96E8A" w:rsidP="00F96E8A">
            <w:pPr>
              <w:spacing w:after="0" w:line="480" w:lineRule="auto"/>
              <w:rPr>
                <w:rFonts w:ascii="Times New Roman" w:eastAsia="Times New Roman" w:hAnsi="Times New Roman" w:cs="Times New Roman"/>
                <w:b/>
                <w:bCs/>
                <w:kern w:val="0"/>
                <w:lang w:eastAsia="en-GB"/>
                <w14:ligatures w14:val="none"/>
              </w:rPr>
            </w:pP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1,000,000</w:t>
            </w:r>
          </w:p>
        </w:tc>
        <w:tc>
          <w:tcPr>
            <w:tcW w:w="2522" w:type="dxa"/>
            <w:vAlign w:val="center"/>
            <w:hideMark/>
          </w:tcPr>
          <w:p w14:paraId="671FEE3B" w14:textId="5A192C84" w:rsidR="00F96E8A" w:rsidRPr="00F96E8A" w:rsidRDefault="00F96E8A" w:rsidP="00F96E8A">
            <w:pPr>
              <w:spacing w:after="0" w:line="480" w:lineRule="auto"/>
              <w:rPr>
                <w:rFonts w:ascii="Times New Roman" w:eastAsia="Times New Roman" w:hAnsi="Times New Roman" w:cs="Times New Roman"/>
                <w:b/>
                <w:bCs/>
                <w:kern w:val="0"/>
                <w:lang w:eastAsia="en-GB"/>
                <w14:ligatures w14:val="none"/>
              </w:rPr>
            </w:pP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00,000</w:t>
            </w:r>
          </w:p>
        </w:tc>
        <w:tc>
          <w:tcPr>
            <w:tcW w:w="2365" w:type="dxa"/>
            <w:vAlign w:val="center"/>
            <w:hideMark/>
          </w:tcPr>
          <w:p w14:paraId="4F032C5E" w14:textId="5903DA32" w:rsidR="00F96E8A" w:rsidRPr="00F96E8A" w:rsidRDefault="00F96E8A" w:rsidP="00F96E8A">
            <w:pPr>
              <w:spacing w:after="0" w:line="480" w:lineRule="auto"/>
              <w:rPr>
                <w:rFonts w:ascii="Times New Roman" w:eastAsia="Times New Roman" w:hAnsi="Times New Roman" w:cs="Times New Roman"/>
                <w:b/>
                <w:bCs/>
                <w:kern w:val="0"/>
                <w:lang w:eastAsia="en-GB"/>
                <w14:ligatures w14:val="none"/>
              </w:rPr>
            </w:pP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300,000</w:t>
            </w:r>
          </w:p>
        </w:tc>
      </w:tr>
      <w:tr w:rsidR="00F96E8A" w:rsidRPr="00F96E8A" w14:paraId="53EBC895" w14:textId="77777777" w:rsidTr="00F96E8A">
        <w:trPr>
          <w:tblCellSpacing w:w="15" w:type="dxa"/>
        </w:trPr>
        <w:tc>
          <w:tcPr>
            <w:tcW w:w="2357" w:type="dxa"/>
            <w:vAlign w:val="center"/>
            <w:hideMark/>
          </w:tcPr>
          <w:p w14:paraId="293B3167" w14:textId="77777777" w:rsidR="00F96E8A" w:rsidRPr="00F96E8A" w:rsidRDefault="00F96E8A" w:rsidP="00F96E8A">
            <w:pPr>
              <w:spacing w:after="0" w:line="480" w:lineRule="auto"/>
              <w:rPr>
                <w:rFonts w:ascii="Times New Roman" w:eastAsia="Times New Roman" w:hAnsi="Times New Roman" w:cs="Times New Roman"/>
                <w:b/>
                <w:bCs/>
                <w:kern w:val="0"/>
                <w:lang w:eastAsia="en-GB"/>
                <w14:ligatures w14:val="none"/>
              </w:rPr>
            </w:pPr>
            <w:r w:rsidRPr="00F96E8A">
              <w:rPr>
                <w:rFonts w:ascii="Times New Roman" w:eastAsia="Times New Roman" w:hAnsi="Times New Roman" w:cs="Times New Roman"/>
                <w:b/>
                <w:bCs/>
                <w:kern w:val="0"/>
                <w:lang w:eastAsia="en-GB"/>
                <w14:ligatures w14:val="none"/>
              </w:rPr>
              <w:t>Year 3</w:t>
            </w:r>
          </w:p>
        </w:tc>
        <w:tc>
          <w:tcPr>
            <w:tcW w:w="2096" w:type="dxa"/>
            <w:vAlign w:val="center"/>
            <w:hideMark/>
          </w:tcPr>
          <w:p w14:paraId="5EE2FDC1" w14:textId="56B47969" w:rsidR="00F96E8A" w:rsidRPr="00F96E8A" w:rsidRDefault="00F96E8A" w:rsidP="00F96E8A">
            <w:pPr>
              <w:spacing w:after="0" w:line="480" w:lineRule="auto"/>
              <w:rPr>
                <w:rFonts w:ascii="Times New Roman" w:eastAsia="Times New Roman" w:hAnsi="Times New Roman" w:cs="Times New Roman"/>
                <w:b/>
                <w:bCs/>
                <w:kern w:val="0"/>
                <w:lang w:eastAsia="en-GB"/>
                <w14:ligatures w14:val="none"/>
              </w:rPr>
            </w:pP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1,500,000</w:t>
            </w:r>
          </w:p>
        </w:tc>
        <w:tc>
          <w:tcPr>
            <w:tcW w:w="2522" w:type="dxa"/>
            <w:vAlign w:val="center"/>
            <w:hideMark/>
          </w:tcPr>
          <w:p w14:paraId="452DBDF0" w14:textId="750E87B5" w:rsidR="00F96E8A" w:rsidRPr="00F96E8A" w:rsidRDefault="00F96E8A" w:rsidP="00F96E8A">
            <w:pPr>
              <w:spacing w:after="0" w:line="480" w:lineRule="auto"/>
              <w:rPr>
                <w:rFonts w:ascii="Times New Roman" w:eastAsia="Times New Roman" w:hAnsi="Times New Roman" w:cs="Times New Roman"/>
                <w:b/>
                <w:bCs/>
                <w:kern w:val="0"/>
                <w:lang w:eastAsia="en-GB"/>
                <w14:ligatures w14:val="none"/>
              </w:rPr>
            </w:pP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1,000,000</w:t>
            </w:r>
          </w:p>
        </w:tc>
        <w:tc>
          <w:tcPr>
            <w:tcW w:w="2365" w:type="dxa"/>
            <w:vAlign w:val="center"/>
            <w:hideMark/>
          </w:tcPr>
          <w:p w14:paraId="06DC7E73" w14:textId="59ACAC32" w:rsidR="00F96E8A" w:rsidRPr="00F96E8A" w:rsidRDefault="00F96E8A" w:rsidP="00F96E8A">
            <w:pPr>
              <w:spacing w:after="0" w:line="480" w:lineRule="auto"/>
              <w:rPr>
                <w:rFonts w:ascii="Times New Roman" w:eastAsia="Times New Roman" w:hAnsi="Times New Roman" w:cs="Times New Roman"/>
                <w:b/>
                <w:bCs/>
                <w:kern w:val="0"/>
                <w:lang w:eastAsia="en-GB"/>
                <w14:ligatures w14:val="none"/>
              </w:rPr>
            </w:pP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w:t>
            </w:r>
            <w:r w:rsidRPr="00F96E8A">
              <w:rPr>
                <w:rFonts w:ascii="Times New Roman" w:eastAsia="Times New Roman" w:hAnsi="Times New Roman" w:cs="Times New Roman"/>
                <w:b/>
                <w:bCs/>
                <w:kern w:val="0"/>
                <w:lang w:eastAsia="en-GB"/>
                <w14:ligatures w14:val="none"/>
              </w:rPr>
              <w:t>500,000</w:t>
            </w:r>
          </w:p>
        </w:tc>
      </w:tr>
    </w:tbl>
    <w:p w14:paraId="74319944" w14:textId="77777777" w:rsidR="00F96E8A" w:rsidRDefault="00F96E8A" w:rsidP="00184B68">
      <w:pPr>
        <w:spacing w:line="480" w:lineRule="auto"/>
        <w:jc w:val="both"/>
        <w:rPr>
          <w:rFonts w:ascii="Times New Roman" w:hAnsi="Times New Roman" w:cs="Times New Roman"/>
        </w:rPr>
      </w:pPr>
    </w:p>
    <w:p w14:paraId="4243F113" w14:textId="77777777" w:rsidR="00F96E8A" w:rsidRDefault="00DC1449" w:rsidP="00184B68">
      <w:pPr>
        <w:spacing w:line="480" w:lineRule="auto"/>
        <w:jc w:val="both"/>
        <w:rPr>
          <w:rFonts w:ascii="Times New Roman" w:hAnsi="Times New Roman" w:cs="Times New Roman"/>
          <w:b/>
          <w:bCs/>
          <w:u w:val="wave"/>
        </w:rPr>
      </w:pPr>
      <w:r w:rsidRPr="00F96E8A">
        <w:rPr>
          <w:rFonts w:ascii="Times New Roman" w:hAnsi="Times New Roman" w:cs="Times New Roman"/>
          <w:b/>
          <w:bCs/>
          <w:u w:val="wave"/>
        </w:rPr>
        <w:t>Revenue streams</w:t>
      </w:r>
    </w:p>
    <w:p w14:paraId="34D57D4D" w14:textId="69DC44B0" w:rsidR="00F96E8A" w:rsidRPr="00F96E8A" w:rsidRDefault="00DC1449" w:rsidP="00F96E8A">
      <w:pPr>
        <w:pStyle w:val="ListParagraph"/>
        <w:numPr>
          <w:ilvl w:val="0"/>
          <w:numId w:val="30"/>
        </w:numPr>
        <w:spacing w:line="480" w:lineRule="auto"/>
        <w:jc w:val="both"/>
        <w:rPr>
          <w:rFonts w:ascii="Times New Roman" w:hAnsi="Times New Roman" w:cs="Times New Roman"/>
          <w:b/>
          <w:bCs/>
          <w:u w:val="wave"/>
        </w:rPr>
      </w:pPr>
      <w:r w:rsidRPr="00F96E8A">
        <w:rPr>
          <w:rFonts w:ascii="Times New Roman" w:hAnsi="Times New Roman" w:cs="Times New Roman"/>
        </w:rPr>
        <w:t>Direct Sales to Consumers: Through a user-friendly online store and carefully chosen pop-up events.</w:t>
      </w:r>
    </w:p>
    <w:p w14:paraId="13672169" w14:textId="77777777" w:rsidR="00F96E8A" w:rsidRPr="00F96E8A" w:rsidRDefault="00DC1449" w:rsidP="00F96E8A">
      <w:pPr>
        <w:pStyle w:val="ListParagraph"/>
        <w:numPr>
          <w:ilvl w:val="0"/>
          <w:numId w:val="30"/>
        </w:numPr>
        <w:spacing w:line="480" w:lineRule="auto"/>
        <w:jc w:val="both"/>
        <w:rPr>
          <w:rFonts w:ascii="Times New Roman" w:hAnsi="Times New Roman" w:cs="Times New Roman"/>
        </w:rPr>
      </w:pPr>
      <w:r w:rsidRPr="00F96E8A">
        <w:rPr>
          <w:rFonts w:ascii="Times New Roman" w:hAnsi="Times New Roman" w:cs="Times New Roman"/>
        </w:rPr>
        <w:t>Wholesale Partnerships: Working together with multi-brand shops and eco-boutiques.</w:t>
      </w:r>
    </w:p>
    <w:p w14:paraId="199AF7A1" w14:textId="77777777" w:rsidR="00F96E8A" w:rsidRPr="00F96E8A" w:rsidRDefault="00DC1449" w:rsidP="00F96E8A">
      <w:pPr>
        <w:pStyle w:val="ListParagraph"/>
        <w:numPr>
          <w:ilvl w:val="0"/>
          <w:numId w:val="30"/>
        </w:numPr>
        <w:spacing w:line="480" w:lineRule="auto"/>
        <w:jc w:val="both"/>
        <w:rPr>
          <w:rFonts w:ascii="Times New Roman" w:hAnsi="Times New Roman" w:cs="Times New Roman"/>
        </w:rPr>
      </w:pPr>
      <w:r w:rsidRPr="00F96E8A">
        <w:rPr>
          <w:rFonts w:ascii="Times New Roman" w:hAnsi="Times New Roman" w:cs="Times New Roman"/>
        </w:rPr>
        <w:t>Collaborative Capsule Collections: Limited-edition collections created in collaboration with designers and sustainability influencers.</w:t>
      </w:r>
    </w:p>
    <w:p w14:paraId="3BB6C66A" w14:textId="77777777" w:rsidR="00F96E8A" w:rsidRPr="00F96E8A" w:rsidRDefault="00DC1449" w:rsidP="00F96E8A">
      <w:pPr>
        <w:pStyle w:val="ListParagraph"/>
        <w:numPr>
          <w:ilvl w:val="0"/>
          <w:numId w:val="30"/>
        </w:numPr>
        <w:spacing w:line="480" w:lineRule="auto"/>
        <w:jc w:val="both"/>
        <w:rPr>
          <w:rFonts w:ascii="Times New Roman" w:hAnsi="Times New Roman" w:cs="Times New Roman"/>
        </w:rPr>
      </w:pPr>
      <w:r w:rsidRPr="00F96E8A">
        <w:rPr>
          <w:rFonts w:ascii="Times New Roman" w:hAnsi="Times New Roman" w:cs="Times New Roman"/>
        </w:rPr>
        <w:t>Subscription Models: Membership boxes curated with exclusive, seasonal eco-friendly fashion.</w:t>
      </w:r>
    </w:p>
    <w:p w14:paraId="7895327B" w14:textId="77777777" w:rsidR="00F96E8A" w:rsidRDefault="00DC1449" w:rsidP="00184B68">
      <w:pPr>
        <w:spacing w:line="480" w:lineRule="auto"/>
        <w:jc w:val="both"/>
        <w:rPr>
          <w:rFonts w:ascii="Times New Roman" w:hAnsi="Times New Roman" w:cs="Times New Roman"/>
          <w:b/>
          <w:bCs/>
        </w:rPr>
      </w:pPr>
      <w:r w:rsidRPr="00F96E8A">
        <w:rPr>
          <w:rFonts w:ascii="Times New Roman" w:hAnsi="Times New Roman" w:cs="Times New Roman"/>
          <w:b/>
          <w:bCs/>
        </w:rPr>
        <w:t>Cost Structure</w:t>
      </w:r>
    </w:p>
    <w:p w14:paraId="6DF38402" w14:textId="77777777" w:rsidR="00F96E8A" w:rsidRPr="00F96E8A" w:rsidRDefault="00DC1449" w:rsidP="00F96E8A">
      <w:pPr>
        <w:pStyle w:val="ListParagraph"/>
        <w:numPr>
          <w:ilvl w:val="0"/>
          <w:numId w:val="31"/>
        </w:numPr>
        <w:spacing w:line="480" w:lineRule="auto"/>
        <w:jc w:val="both"/>
        <w:rPr>
          <w:rFonts w:ascii="Times New Roman" w:hAnsi="Times New Roman" w:cs="Times New Roman"/>
        </w:rPr>
      </w:pPr>
      <w:r w:rsidRPr="00F96E8A">
        <w:rPr>
          <w:rFonts w:ascii="Times New Roman" w:hAnsi="Times New Roman" w:cs="Times New Roman"/>
        </w:rPr>
        <w:t>Variable Costs: Logistics, packaging, basic material procurement, and production labour.</w:t>
      </w:r>
    </w:p>
    <w:p w14:paraId="57574CF3" w14:textId="4B2FFBB1" w:rsidR="00F96E8A" w:rsidRPr="00F96E8A" w:rsidRDefault="00DC1449" w:rsidP="00F96E8A">
      <w:pPr>
        <w:pStyle w:val="ListParagraph"/>
        <w:numPr>
          <w:ilvl w:val="0"/>
          <w:numId w:val="31"/>
        </w:numPr>
        <w:spacing w:line="480" w:lineRule="auto"/>
        <w:jc w:val="both"/>
        <w:rPr>
          <w:rFonts w:ascii="Times New Roman" w:hAnsi="Times New Roman" w:cs="Times New Roman"/>
        </w:rPr>
      </w:pPr>
      <w:r w:rsidRPr="00F96E8A">
        <w:rPr>
          <w:rFonts w:ascii="Times New Roman" w:hAnsi="Times New Roman" w:cs="Times New Roman"/>
        </w:rPr>
        <w:t>Fixed Costs: Digital infrastructure, salaries, rent, and ongoing marketing expenses</w:t>
      </w:r>
      <w:r w:rsidR="00F96E8A" w:rsidRPr="00F96E8A">
        <w:rPr>
          <w:rFonts w:ascii="Times New Roman" w:hAnsi="Times New Roman" w:cs="Times New Roman"/>
        </w:rPr>
        <w:t>.</w:t>
      </w:r>
    </w:p>
    <w:p w14:paraId="2F028404" w14:textId="77777777" w:rsidR="00F96E8A" w:rsidRPr="00F96E8A" w:rsidRDefault="00DC1449" w:rsidP="00F96E8A">
      <w:pPr>
        <w:pStyle w:val="ListParagraph"/>
        <w:numPr>
          <w:ilvl w:val="0"/>
          <w:numId w:val="31"/>
        </w:numPr>
        <w:spacing w:line="480" w:lineRule="auto"/>
        <w:jc w:val="both"/>
        <w:rPr>
          <w:rFonts w:ascii="Times New Roman" w:hAnsi="Times New Roman" w:cs="Times New Roman"/>
        </w:rPr>
      </w:pPr>
      <w:r w:rsidRPr="00F96E8A">
        <w:rPr>
          <w:rFonts w:ascii="Times New Roman" w:hAnsi="Times New Roman" w:cs="Times New Roman"/>
        </w:rPr>
        <w:lastRenderedPageBreak/>
        <w:t>R&amp;D Investment: Consistent financing to investigate advancements in material science and sustainable production (Cohen, Smith &amp; Mitchell, 2008).</w:t>
      </w:r>
    </w:p>
    <w:p w14:paraId="43508247" w14:textId="77777777" w:rsidR="00F96E8A" w:rsidRPr="00F96E8A" w:rsidRDefault="00DC1449" w:rsidP="00184B68">
      <w:pPr>
        <w:spacing w:line="480" w:lineRule="auto"/>
        <w:jc w:val="both"/>
        <w:rPr>
          <w:rFonts w:ascii="Times New Roman" w:hAnsi="Times New Roman" w:cs="Times New Roman"/>
          <w:b/>
          <w:bCs/>
        </w:rPr>
      </w:pPr>
      <w:r w:rsidRPr="00F96E8A">
        <w:rPr>
          <w:rFonts w:ascii="Times New Roman" w:hAnsi="Times New Roman" w:cs="Times New Roman"/>
          <w:b/>
          <w:bCs/>
        </w:rPr>
        <w:t>Contingency plans and risk management</w:t>
      </w:r>
    </w:p>
    <w:p w14:paraId="66C3A697" w14:textId="77777777" w:rsidR="00F96E8A" w:rsidRPr="00F96E8A" w:rsidRDefault="00DC1449" w:rsidP="00184B68">
      <w:pPr>
        <w:spacing w:line="480" w:lineRule="auto"/>
        <w:jc w:val="both"/>
        <w:rPr>
          <w:rFonts w:ascii="Times New Roman" w:hAnsi="Times New Roman" w:cs="Times New Roman"/>
          <w:b/>
          <w:bCs/>
        </w:rPr>
      </w:pPr>
      <w:r w:rsidRPr="00F96E8A">
        <w:rPr>
          <w:rFonts w:ascii="Times New Roman" w:hAnsi="Times New Roman" w:cs="Times New Roman"/>
          <w:b/>
          <w:bCs/>
        </w:rPr>
        <w:t>Identified Risks</w:t>
      </w:r>
    </w:p>
    <w:p w14:paraId="778E5C63" w14:textId="77777777" w:rsidR="00F96E8A" w:rsidRDefault="00DC1449" w:rsidP="00F96E8A">
      <w:pPr>
        <w:pStyle w:val="ListParagraph"/>
        <w:numPr>
          <w:ilvl w:val="0"/>
          <w:numId w:val="32"/>
        </w:numPr>
        <w:spacing w:line="480" w:lineRule="auto"/>
        <w:jc w:val="both"/>
        <w:rPr>
          <w:rFonts w:ascii="Times New Roman" w:hAnsi="Times New Roman" w:cs="Times New Roman"/>
        </w:rPr>
      </w:pPr>
      <w:r w:rsidRPr="00F96E8A">
        <w:rPr>
          <w:rFonts w:ascii="Times New Roman" w:hAnsi="Times New Roman" w:cs="Times New Roman"/>
        </w:rPr>
        <w:t>Supply Chain Interruptions: Possible problems with suppliers or irregular raw material availability.</w:t>
      </w:r>
    </w:p>
    <w:p w14:paraId="4BA34A52" w14:textId="27515DF6" w:rsidR="00F96E8A" w:rsidRPr="00F96E8A" w:rsidRDefault="00DC1449" w:rsidP="00F96E8A">
      <w:pPr>
        <w:pStyle w:val="ListParagraph"/>
        <w:numPr>
          <w:ilvl w:val="0"/>
          <w:numId w:val="32"/>
        </w:numPr>
        <w:spacing w:line="480" w:lineRule="auto"/>
        <w:jc w:val="both"/>
        <w:rPr>
          <w:rFonts w:ascii="Times New Roman" w:hAnsi="Times New Roman" w:cs="Times New Roman"/>
        </w:rPr>
      </w:pPr>
      <w:r w:rsidRPr="00F96E8A">
        <w:rPr>
          <w:rFonts w:ascii="Times New Roman" w:hAnsi="Times New Roman" w:cs="Times New Roman"/>
        </w:rPr>
        <w:t>Market Volatility: Economic downturns or changes in consumer preferences that impact the sales of premium products.</w:t>
      </w:r>
    </w:p>
    <w:p w14:paraId="01F6A59C" w14:textId="77777777" w:rsidR="00F96E8A" w:rsidRPr="00F96E8A" w:rsidRDefault="00DC1449" w:rsidP="00F96E8A">
      <w:pPr>
        <w:pStyle w:val="ListParagraph"/>
        <w:numPr>
          <w:ilvl w:val="0"/>
          <w:numId w:val="32"/>
        </w:numPr>
        <w:spacing w:line="480" w:lineRule="auto"/>
        <w:jc w:val="both"/>
        <w:rPr>
          <w:rFonts w:ascii="Times New Roman" w:hAnsi="Times New Roman" w:cs="Times New Roman"/>
        </w:rPr>
      </w:pPr>
      <w:r w:rsidRPr="00F96E8A">
        <w:rPr>
          <w:rFonts w:ascii="Times New Roman" w:hAnsi="Times New Roman" w:cs="Times New Roman"/>
        </w:rPr>
        <w:t>Regulatory and Compliance Risks: New labour or environmental regulations that could raise operating expenses.</w:t>
      </w:r>
    </w:p>
    <w:p w14:paraId="76F84163" w14:textId="77777777" w:rsidR="00F96E8A" w:rsidRPr="00F96E8A" w:rsidRDefault="00DC1449" w:rsidP="00F96E8A">
      <w:pPr>
        <w:pStyle w:val="ListParagraph"/>
        <w:numPr>
          <w:ilvl w:val="0"/>
          <w:numId w:val="32"/>
        </w:numPr>
        <w:spacing w:line="480" w:lineRule="auto"/>
        <w:jc w:val="both"/>
        <w:rPr>
          <w:rFonts w:ascii="Times New Roman" w:hAnsi="Times New Roman" w:cs="Times New Roman"/>
        </w:rPr>
      </w:pPr>
      <w:r w:rsidRPr="00F96E8A">
        <w:rPr>
          <w:rFonts w:ascii="Times New Roman" w:hAnsi="Times New Roman" w:cs="Times New Roman"/>
        </w:rPr>
        <w:t>Technological Disruptions: Constant investment is necessary due to the quick changes in production technologies.</w:t>
      </w:r>
    </w:p>
    <w:p w14:paraId="7F5063B6" w14:textId="77777777" w:rsidR="00F96E8A" w:rsidRPr="00F96E8A" w:rsidRDefault="00DC1449" w:rsidP="00184B68">
      <w:pPr>
        <w:spacing w:line="480" w:lineRule="auto"/>
        <w:jc w:val="both"/>
        <w:rPr>
          <w:rFonts w:ascii="Times New Roman" w:hAnsi="Times New Roman" w:cs="Times New Roman"/>
          <w:b/>
          <w:bCs/>
        </w:rPr>
      </w:pPr>
      <w:r w:rsidRPr="00F96E8A">
        <w:rPr>
          <w:rFonts w:ascii="Times New Roman" w:hAnsi="Times New Roman" w:cs="Times New Roman"/>
          <w:b/>
          <w:bCs/>
        </w:rPr>
        <w:t>Measures for Mitigation</w:t>
      </w:r>
    </w:p>
    <w:p w14:paraId="27B5B377" w14:textId="77777777" w:rsidR="00F96E8A" w:rsidRPr="00F96E8A" w:rsidRDefault="00DC1449" w:rsidP="00F96E8A">
      <w:pPr>
        <w:pStyle w:val="ListParagraph"/>
        <w:numPr>
          <w:ilvl w:val="0"/>
          <w:numId w:val="33"/>
        </w:numPr>
        <w:spacing w:line="480" w:lineRule="auto"/>
        <w:jc w:val="both"/>
        <w:rPr>
          <w:rFonts w:ascii="Times New Roman" w:hAnsi="Times New Roman" w:cs="Times New Roman"/>
        </w:rPr>
      </w:pPr>
      <w:r w:rsidRPr="00F96E8A">
        <w:rPr>
          <w:rFonts w:ascii="Times New Roman" w:hAnsi="Times New Roman" w:cs="Times New Roman"/>
        </w:rPr>
        <w:t>Diversified Supply Network: To obtain sustainable raw materials, develop connections with several, carefully chosen sources (Desa, 2012).</w:t>
      </w:r>
    </w:p>
    <w:p w14:paraId="341272AE" w14:textId="77777777" w:rsidR="00F96E8A" w:rsidRPr="00F96E8A" w:rsidRDefault="00DC1449" w:rsidP="00F96E8A">
      <w:pPr>
        <w:pStyle w:val="ListParagraph"/>
        <w:numPr>
          <w:ilvl w:val="0"/>
          <w:numId w:val="33"/>
        </w:numPr>
        <w:spacing w:line="480" w:lineRule="auto"/>
        <w:jc w:val="both"/>
        <w:rPr>
          <w:rFonts w:ascii="Times New Roman" w:hAnsi="Times New Roman" w:cs="Times New Roman"/>
        </w:rPr>
      </w:pPr>
      <w:r w:rsidRPr="00F96E8A">
        <w:rPr>
          <w:rFonts w:ascii="Times New Roman" w:hAnsi="Times New Roman" w:cs="Times New Roman"/>
        </w:rPr>
        <w:t>Flexible Operational Strategies: To react to changes in the market, keep an agile business model and scalable production processes.</w:t>
      </w:r>
    </w:p>
    <w:p w14:paraId="2CAB11BC" w14:textId="77777777" w:rsidR="00F96E8A" w:rsidRPr="00F96E8A" w:rsidRDefault="00DC1449" w:rsidP="00F96E8A">
      <w:pPr>
        <w:pStyle w:val="ListParagraph"/>
        <w:numPr>
          <w:ilvl w:val="0"/>
          <w:numId w:val="33"/>
        </w:numPr>
        <w:spacing w:line="480" w:lineRule="auto"/>
        <w:jc w:val="both"/>
        <w:rPr>
          <w:rFonts w:ascii="Times New Roman" w:hAnsi="Times New Roman" w:cs="Times New Roman"/>
        </w:rPr>
      </w:pPr>
      <w:r w:rsidRPr="00F96E8A">
        <w:rPr>
          <w:rFonts w:ascii="Times New Roman" w:hAnsi="Times New Roman" w:cs="Times New Roman"/>
        </w:rPr>
        <w:t>Financial Contingency Fund: Set aside 10% of the startup capital as a reserve to cover unforeseen costs.</w:t>
      </w:r>
    </w:p>
    <w:p w14:paraId="69371293" w14:textId="77777777" w:rsidR="00F96E8A" w:rsidRPr="00F96E8A" w:rsidRDefault="00DC1449" w:rsidP="00F96E8A">
      <w:pPr>
        <w:pStyle w:val="ListParagraph"/>
        <w:numPr>
          <w:ilvl w:val="0"/>
          <w:numId w:val="33"/>
        </w:numPr>
        <w:spacing w:line="480" w:lineRule="auto"/>
        <w:jc w:val="both"/>
        <w:rPr>
          <w:rFonts w:ascii="Times New Roman" w:hAnsi="Times New Roman" w:cs="Times New Roman"/>
        </w:rPr>
      </w:pPr>
      <w:r w:rsidRPr="00F96E8A">
        <w:rPr>
          <w:rFonts w:ascii="Times New Roman" w:hAnsi="Times New Roman" w:cs="Times New Roman"/>
        </w:rPr>
        <w:t>Continuous Monitoring: To stay up with changes in the industry, biannual risk assessments and strategy reviews are conducted.</w:t>
      </w:r>
    </w:p>
    <w:p w14:paraId="5C1F32B1" w14:textId="77777777" w:rsidR="00F96E8A" w:rsidRPr="00F96E8A" w:rsidRDefault="00DC1449" w:rsidP="00F96E8A">
      <w:pPr>
        <w:pStyle w:val="ListParagraph"/>
        <w:numPr>
          <w:ilvl w:val="0"/>
          <w:numId w:val="33"/>
        </w:numPr>
        <w:spacing w:line="480" w:lineRule="auto"/>
        <w:jc w:val="both"/>
        <w:rPr>
          <w:rFonts w:ascii="Times New Roman" w:hAnsi="Times New Roman" w:cs="Times New Roman"/>
        </w:rPr>
      </w:pPr>
      <w:r w:rsidRPr="00F96E8A">
        <w:rPr>
          <w:rFonts w:ascii="Times New Roman" w:hAnsi="Times New Roman" w:cs="Times New Roman"/>
        </w:rPr>
        <w:t>Insurance and Legal Safeguards: To control compliance and liability risks, obtain complete coverage and legal advice (Di Domenico et al., 2010).</w:t>
      </w:r>
    </w:p>
    <w:p w14:paraId="6199D89C" w14:textId="77777777" w:rsidR="00F96E8A" w:rsidRPr="00F96E8A" w:rsidRDefault="00DC1449" w:rsidP="00184B68">
      <w:pPr>
        <w:spacing w:line="480" w:lineRule="auto"/>
        <w:jc w:val="both"/>
        <w:rPr>
          <w:rFonts w:ascii="Times New Roman" w:hAnsi="Times New Roman" w:cs="Times New Roman"/>
          <w:b/>
          <w:bCs/>
          <w:u w:val="wave"/>
        </w:rPr>
      </w:pPr>
      <w:r w:rsidRPr="00F96E8A">
        <w:rPr>
          <w:rFonts w:ascii="Times New Roman" w:hAnsi="Times New Roman" w:cs="Times New Roman"/>
          <w:b/>
          <w:bCs/>
          <w:u w:val="wave"/>
        </w:rPr>
        <w:lastRenderedPageBreak/>
        <w:t>Crisis Communication and Recovery</w:t>
      </w:r>
    </w:p>
    <w:p w14:paraId="78A0A234" w14:textId="77777777" w:rsidR="00F96E8A" w:rsidRPr="00F96E8A" w:rsidRDefault="00DC1449" w:rsidP="00F96E8A">
      <w:pPr>
        <w:pStyle w:val="ListParagraph"/>
        <w:numPr>
          <w:ilvl w:val="0"/>
          <w:numId w:val="34"/>
        </w:numPr>
        <w:spacing w:line="480" w:lineRule="auto"/>
        <w:jc w:val="both"/>
        <w:rPr>
          <w:rFonts w:ascii="Times New Roman" w:hAnsi="Times New Roman" w:cs="Times New Roman"/>
        </w:rPr>
      </w:pPr>
      <w:r w:rsidRPr="00F96E8A">
        <w:rPr>
          <w:rFonts w:ascii="Times New Roman" w:hAnsi="Times New Roman" w:cs="Times New Roman"/>
        </w:rPr>
        <w:t>Internal and External Communication: Pre-established procedures to notify customers, staff, and stakeholders when there are disruptions.</w:t>
      </w:r>
    </w:p>
    <w:p w14:paraId="22BE02C1" w14:textId="77777777" w:rsidR="00F96E8A" w:rsidRPr="00F96E8A" w:rsidRDefault="00DC1449" w:rsidP="00F96E8A">
      <w:pPr>
        <w:pStyle w:val="ListParagraph"/>
        <w:numPr>
          <w:ilvl w:val="0"/>
          <w:numId w:val="34"/>
        </w:numPr>
        <w:spacing w:line="480" w:lineRule="auto"/>
        <w:jc w:val="both"/>
        <w:rPr>
          <w:rFonts w:ascii="Times New Roman" w:hAnsi="Times New Roman" w:cs="Times New Roman"/>
        </w:rPr>
      </w:pPr>
      <w:r w:rsidRPr="00F96E8A">
        <w:rPr>
          <w:rFonts w:ascii="Times New Roman" w:hAnsi="Times New Roman" w:cs="Times New Roman"/>
        </w:rPr>
        <w:t>Alternative Production and Supply Plans: Contingency plans to reduce downtime in emergency situations.</w:t>
      </w:r>
    </w:p>
    <w:p w14:paraId="361E29E7" w14:textId="77777777" w:rsidR="00F96E8A" w:rsidRPr="00F96E8A" w:rsidRDefault="00DC1449" w:rsidP="00F96E8A">
      <w:pPr>
        <w:pStyle w:val="ListParagraph"/>
        <w:numPr>
          <w:ilvl w:val="0"/>
          <w:numId w:val="34"/>
        </w:numPr>
        <w:spacing w:line="480" w:lineRule="auto"/>
        <w:jc w:val="both"/>
        <w:rPr>
          <w:rFonts w:ascii="Times New Roman" w:hAnsi="Times New Roman" w:cs="Times New Roman"/>
        </w:rPr>
      </w:pPr>
      <w:r w:rsidRPr="00F96E8A">
        <w:rPr>
          <w:rFonts w:ascii="Times New Roman" w:hAnsi="Times New Roman" w:cs="Times New Roman"/>
        </w:rPr>
        <w:t>Frequent Training: Staff members participate in crisis management exercises to guarantee prompt and efficient reactions.</w:t>
      </w:r>
    </w:p>
    <w:p w14:paraId="19582FAE" w14:textId="77777777" w:rsidR="00F96E8A" w:rsidRDefault="00F96E8A" w:rsidP="00184B68">
      <w:pPr>
        <w:spacing w:line="480" w:lineRule="auto"/>
        <w:jc w:val="both"/>
        <w:rPr>
          <w:rFonts w:ascii="Times New Roman" w:hAnsi="Times New Roman" w:cs="Times New Roman"/>
          <w:b/>
          <w:bCs/>
        </w:rPr>
      </w:pPr>
    </w:p>
    <w:p w14:paraId="4E59E689" w14:textId="77777777" w:rsidR="00F96E8A" w:rsidRDefault="00F96E8A" w:rsidP="00184B68">
      <w:pPr>
        <w:spacing w:line="480" w:lineRule="auto"/>
        <w:jc w:val="both"/>
        <w:rPr>
          <w:rFonts w:ascii="Times New Roman" w:hAnsi="Times New Roman" w:cs="Times New Roman"/>
          <w:b/>
          <w:bCs/>
        </w:rPr>
      </w:pPr>
    </w:p>
    <w:p w14:paraId="6A0DAE52" w14:textId="77777777" w:rsidR="00F96E8A" w:rsidRDefault="00F96E8A" w:rsidP="00184B68">
      <w:pPr>
        <w:spacing w:line="480" w:lineRule="auto"/>
        <w:jc w:val="both"/>
        <w:rPr>
          <w:rFonts w:ascii="Times New Roman" w:hAnsi="Times New Roman" w:cs="Times New Roman"/>
          <w:b/>
          <w:bCs/>
        </w:rPr>
      </w:pPr>
    </w:p>
    <w:p w14:paraId="63A88DBD" w14:textId="77777777" w:rsidR="00F96E8A" w:rsidRDefault="00F96E8A" w:rsidP="00184B68">
      <w:pPr>
        <w:spacing w:line="480" w:lineRule="auto"/>
        <w:jc w:val="both"/>
        <w:rPr>
          <w:rFonts w:ascii="Times New Roman" w:hAnsi="Times New Roman" w:cs="Times New Roman"/>
          <w:b/>
          <w:bCs/>
        </w:rPr>
      </w:pPr>
    </w:p>
    <w:p w14:paraId="79BBDDC5" w14:textId="77777777" w:rsidR="00F96E8A" w:rsidRDefault="00F96E8A" w:rsidP="00184B68">
      <w:pPr>
        <w:spacing w:line="480" w:lineRule="auto"/>
        <w:jc w:val="both"/>
        <w:rPr>
          <w:rFonts w:ascii="Times New Roman" w:hAnsi="Times New Roman" w:cs="Times New Roman"/>
          <w:b/>
          <w:bCs/>
        </w:rPr>
      </w:pPr>
    </w:p>
    <w:p w14:paraId="724C3596" w14:textId="77777777" w:rsidR="00F96E8A" w:rsidRDefault="00F96E8A" w:rsidP="00184B68">
      <w:pPr>
        <w:spacing w:line="480" w:lineRule="auto"/>
        <w:jc w:val="both"/>
        <w:rPr>
          <w:rFonts w:ascii="Times New Roman" w:hAnsi="Times New Roman" w:cs="Times New Roman"/>
          <w:b/>
          <w:bCs/>
        </w:rPr>
      </w:pPr>
    </w:p>
    <w:p w14:paraId="475F8A83" w14:textId="77777777" w:rsidR="00F96E8A" w:rsidRDefault="00F96E8A" w:rsidP="00184B68">
      <w:pPr>
        <w:spacing w:line="480" w:lineRule="auto"/>
        <w:jc w:val="both"/>
        <w:rPr>
          <w:rFonts w:ascii="Times New Roman" w:hAnsi="Times New Roman" w:cs="Times New Roman"/>
          <w:b/>
          <w:bCs/>
        </w:rPr>
      </w:pPr>
    </w:p>
    <w:p w14:paraId="5064DE64" w14:textId="77777777" w:rsidR="00F96E8A" w:rsidRDefault="00F96E8A" w:rsidP="00184B68">
      <w:pPr>
        <w:spacing w:line="480" w:lineRule="auto"/>
        <w:jc w:val="both"/>
        <w:rPr>
          <w:rFonts w:ascii="Times New Roman" w:hAnsi="Times New Roman" w:cs="Times New Roman"/>
          <w:b/>
          <w:bCs/>
        </w:rPr>
      </w:pPr>
    </w:p>
    <w:p w14:paraId="518A7295" w14:textId="77777777" w:rsidR="00F96E8A" w:rsidRDefault="00F96E8A" w:rsidP="00184B68">
      <w:pPr>
        <w:spacing w:line="480" w:lineRule="auto"/>
        <w:jc w:val="both"/>
        <w:rPr>
          <w:rFonts w:ascii="Times New Roman" w:hAnsi="Times New Roman" w:cs="Times New Roman"/>
          <w:b/>
          <w:bCs/>
        </w:rPr>
      </w:pPr>
    </w:p>
    <w:p w14:paraId="7A53CD73" w14:textId="77777777" w:rsidR="00F96E8A" w:rsidRDefault="00F96E8A" w:rsidP="00184B68">
      <w:pPr>
        <w:spacing w:line="480" w:lineRule="auto"/>
        <w:jc w:val="both"/>
        <w:rPr>
          <w:rFonts w:ascii="Times New Roman" w:hAnsi="Times New Roman" w:cs="Times New Roman"/>
          <w:b/>
          <w:bCs/>
        </w:rPr>
      </w:pPr>
    </w:p>
    <w:p w14:paraId="508A821E" w14:textId="77777777" w:rsidR="00F96E8A" w:rsidRDefault="00F96E8A" w:rsidP="00184B68">
      <w:pPr>
        <w:spacing w:line="480" w:lineRule="auto"/>
        <w:jc w:val="both"/>
        <w:rPr>
          <w:rFonts w:ascii="Times New Roman" w:hAnsi="Times New Roman" w:cs="Times New Roman"/>
          <w:b/>
          <w:bCs/>
        </w:rPr>
      </w:pPr>
    </w:p>
    <w:p w14:paraId="0170E0A1" w14:textId="77777777" w:rsidR="00F96E8A" w:rsidRDefault="00F96E8A" w:rsidP="00184B68">
      <w:pPr>
        <w:spacing w:line="480" w:lineRule="auto"/>
        <w:jc w:val="both"/>
        <w:rPr>
          <w:rFonts w:ascii="Times New Roman" w:hAnsi="Times New Roman" w:cs="Times New Roman"/>
          <w:b/>
          <w:bCs/>
        </w:rPr>
      </w:pPr>
    </w:p>
    <w:p w14:paraId="0399F6CA" w14:textId="77777777" w:rsidR="00F96E8A" w:rsidRDefault="00F96E8A" w:rsidP="00184B68">
      <w:pPr>
        <w:spacing w:line="480" w:lineRule="auto"/>
        <w:jc w:val="both"/>
        <w:rPr>
          <w:rFonts w:ascii="Times New Roman" w:hAnsi="Times New Roman" w:cs="Times New Roman"/>
          <w:b/>
          <w:bCs/>
        </w:rPr>
      </w:pPr>
    </w:p>
    <w:p w14:paraId="542412C8" w14:textId="77777777" w:rsidR="00F96E8A" w:rsidRDefault="00F96E8A" w:rsidP="00184B68">
      <w:pPr>
        <w:spacing w:line="480" w:lineRule="auto"/>
        <w:jc w:val="both"/>
        <w:rPr>
          <w:rFonts w:ascii="Times New Roman" w:hAnsi="Times New Roman" w:cs="Times New Roman"/>
          <w:b/>
          <w:bCs/>
        </w:rPr>
      </w:pPr>
    </w:p>
    <w:p w14:paraId="25C5B820" w14:textId="56F6C658" w:rsidR="00F96E8A" w:rsidRPr="00F96E8A" w:rsidRDefault="00DC1449" w:rsidP="00184B68">
      <w:pPr>
        <w:spacing w:line="480" w:lineRule="auto"/>
        <w:jc w:val="both"/>
        <w:rPr>
          <w:rFonts w:ascii="Times New Roman" w:hAnsi="Times New Roman" w:cs="Times New Roman"/>
          <w:b/>
          <w:bCs/>
        </w:rPr>
      </w:pPr>
      <w:r w:rsidRPr="00F96E8A">
        <w:rPr>
          <w:rFonts w:ascii="Times New Roman" w:hAnsi="Times New Roman" w:cs="Times New Roman"/>
          <w:b/>
          <w:bCs/>
        </w:rPr>
        <w:lastRenderedPageBreak/>
        <w:t xml:space="preserve">Conclusion </w:t>
      </w:r>
    </w:p>
    <w:p w14:paraId="65F4C488" w14:textId="77777777" w:rsidR="00F96E8A" w:rsidRDefault="00DC1449" w:rsidP="00184B68">
      <w:pPr>
        <w:spacing w:line="480" w:lineRule="auto"/>
        <w:jc w:val="both"/>
        <w:rPr>
          <w:rFonts w:ascii="Times New Roman" w:hAnsi="Times New Roman" w:cs="Times New Roman"/>
        </w:rPr>
      </w:pPr>
      <w:r w:rsidRPr="00184B68">
        <w:rPr>
          <w:rFonts w:ascii="Times New Roman" w:hAnsi="Times New Roman" w:cs="Times New Roman"/>
        </w:rPr>
        <w:t>Verde Vogue distinguishes itself by combining cutting-edge design with unwaveringly sustainable methods. The company is in a unique position to influence industry transformation by rethinking the fashion supply chain, from the sourcing of raw materials to customer interaction. In addition to predicting market success, Verde Vogue hopes to spark a larger movement towards sustainable consumerism by strategic planning, strong resource management, and an unrelenting dedication to social and environmental ideals.</w:t>
      </w:r>
    </w:p>
    <w:p w14:paraId="34451A11" w14:textId="2B6893A4" w:rsidR="00DC1449" w:rsidRDefault="00DC1449" w:rsidP="00184B68">
      <w:pPr>
        <w:spacing w:line="480" w:lineRule="auto"/>
        <w:jc w:val="both"/>
        <w:rPr>
          <w:rFonts w:ascii="Times New Roman" w:hAnsi="Times New Roman" w:cs="Times New Roman"/>
        </w:rPr>
      </w:pPr>
      <w:r w:rsidRPr="00184B68">
        <w:rPr>
          <w:rFonts w:ascii="Times New Roman" w:hAnsi="Times New Roman" w:cs="Times New Roman"/>
        </w:rPr>
        <w:t>The comprehensive plan illustrates how a well-integrated approach to sustainability can result in economic, social, and environmental dividends. It is supported by industry insights and academic research (Dean &amp; McMullen, 2007; Emerson, 2003; Doyle Corner &amp; Ho, 2010). Verde Vogue is prepared to take the lead in the upcoming wave of sustainable fashion innovation thanks to its multi-channel marketing strategy, risk management plans, and precise financial projections.</w:t>
      </w:r>
    </w:p>
    <w:p w14:paraId="2F8A0F27" w14:textId="77777777" w:rsidR="00750F27" w:rsidRDefault="00750F27" w:rsidP="00184B68">
      <w:pPr>
        <w:spacing w:line="480" w:lineRule="auto"/>
        <w:jc w:val="both"/>
        <w:rPr>
          <w:rFonts w:ascii="Times New Roman" w:hAnsi="Times New Roman" w:cs="Times New Roman"/>
        </w:rPr>
      </w:pPr>
    </w:p>
    <w:p w14:paraId="25E5501F" w14:textId="77777777" w:rsidR="00750F27" w:rsidRDefault="00750F27" w:rsidP="00184B68">
      <w:pPr>
        <w:spacing w:line="480" w:lineRule="auto"/>
        <w:jc w:val="both"/>
        <w:rPr>
          <w:rFonts w:ascii="Times New Roman" w:hAnsi="Times New Roman" w:cs="Times New Roman"/>
        </w:rPr>
      </w:pPr>
    </w:p>
    <w:p w14:paraId="41964157" w14:textId="77777777" w:rsidR="00750F27" w:rsidRDefault="00750F27" w:rsidP="00184B68">
      <w:pPr>
        <w:spacing w:line="480" w:lineRule="auto"/>
        <w:jc w:val="both"/>
        <w:rPr>
          <w:rFonts w:ascii="Times New Roman" w:hAnsi="Times New Roman" w:cs="Times New Roman"/>
        </w:rPr>
      </w:pPr>
    </w:p>
    <w:p w14:paraId="365B9087" w14:textId="77777777" w:rsidR="00750F27" w:rsidRDefault="00750F27" w:rsidP="00184B68">
      <w:pPr>
        <w:spacing w:line="480" w:lineRule="auto"/>
        <w:jc w:val="both"/>
        <w:rPr>
          <w:rFonts w:ascii="Times New Roman" w:hAnsi="Times New Roman" w:cs="Times New Roman"/>
        </w:rPr>
      </w:pPr>
    </w:p>
    <w:p w14:paraId="1564EF07" w14:textId="77777777" w:rsidR="00750F27" w:rsidRDefault="00750F27" w:rsidP="00184B68">
      <w:pPr>
        <w:spacing w:line="480" w:lineRule="auto"/>
        <w:jc w:val="both"/>
        <w:rPr>
          <w:rFonts w:ascii="Times New Roman" w:hAnsi="Times New Roman" w:cs="Times New Roman"/>
        </w:rPr>
      </w:pPr>
    </w:p>
    <w:p w14:paraId="1D2D623F" w14:textId="77777777" w:rsidR="00750F27" w:rsidRDefault="00750F27" w:rsidP="00184B68">
      <w:pPr>
        <w:spacing w:line="480" w:lineRule="auto"/>
        <w:jc w:val="both"/>
        <w:rPr>
          <w:rFonts w:ascii="Times New Roman" w:hAnsi="Times New Roman" w:cs="Times New Roman"/>
        </w:rPr>
      </w:pPr>
    </w:p>
    <w:p w14:paraId="466AE593" w14:textId="77777777" w:rsidR="00750F27" w:rsidRDefault="00750F27" w:rsidP="00184B68">
      <w:pPr>
        <w:spacing w:line="480" w:lineRule="auto"/>
        <w:jc w:val="both"/>
        <w:rPr>
          <w:rFonts w:ascii="Times New Roman" w:hAnsi="Times New Roman" w:cs="Times New Roman"/>
        </w:rPr>
      </w:pPr>
    </w:p>
    <w:p w14:paraId="3340B08B" w14:textId="77777777" w:rsidR="00750F27" w:rsidRDefault="00750F27" w:rsidP="00184B68">
      <w:pPr>
        <w:spacing w:line="480" w:lineRule="auto"/>
        <w:jc w:val="both"/>
        <w:rPr>
          <w:rFonts w:ascii="Times New Roman" w:hAnsi="Times New Roman" w:cs="Times New Roman"/>
        </w:rPr>
      </w:pPr>
    </w:p>
    <w:p w14:paraId="437CF697" w14:textId="77777777" w:rsidR="00750F27" w:rsidRDefault="00750F27" w:rsidP="00184B68">
      <w:pPr>
        <w:spacing w:line="480" w:lineRule="auto"/>
        <w:jc w:val="both"/>
        <w:rPr>
          <w:rFonts w:ascii="Times New Roman" w:hAnsi="Times New Roman" w:cs="Times New Roman"/>
        </w:rPr>
      </w:pPr>
    </w:p>
    <w:p w14:paraId="03BF77E4" w14:textId="63B6CB08" w:rsidR="00750F27" w:rsidRPr="000C1F7C" w:rsidRDefault="00750F27" w:rsidP="00184B68">
      <w:pPr>
        <w:spacing w:line="480" w:lineRule="auto"/>
        <w:jc w:val="both"/>
        <w:rPr>
          <w:rFonts w:ascii="Times New Roman" w:hAnsi="Times New Roman" w:cs="Times New Roman"/>
          <w:b/>
          <w:bCs/>
          <w:u w:val="wave"/>
        </w:rPr>
      </w:pPr>
      <w:r w:rsidRPr="000C1F7C">
        <w:rPr>
          <w:rFonts w:ascii="Times New Roman" w:hAnsi="Times New Roman" w:cs="Times New Roman"/>
          <w:b/>
          <w:bCs/>
          <w:u w:val="wave"/>
        </w:rPr>
        <w:lastRenderedPageBreak/>
        <w:t xml:space="preserve">References </w:t>
      </w:r>
    </w:p>
    <w:p w14:paraId="1A919490" w14:textId="77777777" w:rsidR="0086096A" w:rsidRDefault="0086096A" w:rsidP="0086096A">
      <w:pPr>
        <w:spacing w:line="480" w:lineRule="auto"/>
        <w:jc w:val="both"/>
        <w:rPr>
          <w:rFonts w:ascii="Times New Roman" w:hAnsi="Times New Roman" w:cs="Times New Roman"/>
        </w:rPr>
      </w:pPr>
      <w:r w:rsidRPr="0086096A">
        <w:rPr>
          <w:rFonts w:ascii="Times New Roman" w:hAnsi="Times New Roman" w:cs="Times New Roman"/>
        </w:rPr>
        <w:t xml:space="preserve">Cohen, B., &amp; Winn, M. I. (2007). Market imperfections, opportunity and sustainable entrepreneurship. </w:t>
      </w:r>
      <w:r w:rsidRPr="0086096A">
        <w:rPr>
          <w:rFonts w:ascii="Times New Roman" w:hAnsi="Times New Roman" w:cs="Times New Roman"/>
          <w:i/>
          <w:iCs/>
        </w:rPr>
        <w:t>Journal of Business Venturing, 22</w:t>
      </w:r>
      <w:r w:rsidRPr="0086096A">
        <w:rPr>
          <w:rFonts w:ascii="Times New Roman" w:hAnsi="Times New Roman" w:cs="Times New Roman"/>
        </w:rPr>
        <w:t>(1), 29–49.</w:t>
      </w:r>
    </w:p>
    <w:p w14:paraId="5F6C1DC1" w14:textId="77777777" w:rsidR="0086096A" w:rsidRDefault="0086096A" w:rsidP="0086096A">
      <w:pPr>
        <w:spacing w:line="480" w:lineRule="auto"/>
        <w:jc w:val="both"/>
        <w:rPr>
          <w:rFonts w:ascii="Times New Roman" w:hAnsi="Times New Roman" w:cs="Times New Roman"/>
        </w:rPr>
      </w:pPr>
      <w:r w:rsidRPr="0086096A">
        <w:rPr>
          <w:rFonts w:ascii="Times New Roman" w:hAnsi="Times New Roman" w:cs="Times New Roman"/>
        </w:rPr>
        <w:t xml:space="preserve">Cohen, B., Smith, B., &amp; Mitchell, R. (2008). Toward a sustainable conceptualization of dependent variables in entrepreneurship research. </w:t>
      </w:r>
      <w:r w:rsidRPr="0086096A">
        <w:rPr>
          <w:rFonts w:ascii="Times New Roman" w:hAnsi="Times New Roman" w:cs="Times New Roman"/>
          <w:i/>
          <w:iCs/>
        </w:rPr>
        <w:t>Business Strategy and the Environment, 17</w:t>
      </w:r>
      <w:r w:rsidRPr="0086096A">
        <w:rPr>
          <w:rFonts w:ascii="Times New Roman" w:hAnsi="Times New Roman" w:cs="Times New Roman"/>
        </w:rPr>
        <w:t>(2), 107–119.</w:t>
      </w:r>
    </w:p>
    <w:p w14:paraId="2DF51BC0" w14:textId="77777777" w:rsidR="0086096A" w:rsidRDefault="0086096A" w:rsidP="0086096A">
      <w:pPr>
        <w:spacing w:line="480" w:lineRule="auto"/>
        <w:jc w:val="both"/>
        <w:rPr>
          <w:rFonts w:ascii="Times New Roman" w:hAnsi="Times New Roman" w:cs="Times New Roman"/>
        </w:rPr>
      </w:pPr>
      <w:r w:rsidRPr="0086096A">
        <w:rPr>
          <w:rFonts w:ascii="Times New Roman" w:hAnsi="Times New Roman" w:cs="Times New Roman"/>
        </w:rPr>
        <w:t xml:space="preserve">Cosh, A., Cumming, D., &amp; Hughes, A. (2009). Outside entrepreneurial capital. </w:t>
      </w:r>
      <w:r w:rsidRPr="0086096A">
        <w:rPr>
          <w:rFonts w:ascii="Times New Roman" w:hAnsi="Times New Roman" w:cs="Times New Roman"/>
          <w:i/>
          <w:iCs/>
        </w:rPr>
        <w:t>The Economic Journal, 119</w:t>
      </w:r>
      <w:r w:rsidRPr="0086096A">
        <w:rPr>
          <w:rFonts w:ascii="Times New Roman" w:hAnsi="Times New Roman" w:cs="Times New Roman"/>
        </w:rPr>
        <w:t>(540), 1494–1533.</w:t>
      </w:r>
    </w:p>
    <w:p w14:paraId="07C6C1C7" w14:textId="77777777" w:rsidR="0086096A" w:rsidRDefault="0086096A" w:rsidP="0086096A">
      <w:pPr>
        <w:spacing w:line="480" w:lineRule="auto"/>
        <w:jc w:val="both"/>
        <w:rPr>
          <w:rFonts w:ascii="Times New Roman" w:hAnsi="Times New Roman" w:cs="Times New Roman"/>
        </w:rPr>
      </w:pPr>
      <w:r w:rsidRPr="0086096A">
        <w:rPr>
          <w:rFonts w:ascii="Times New Roman" w:hAnsi="Times New Roman" w:cs="Times New Roman"/>
        </w:rPr>
        <w:t xml:space="preserve">Cooper, T. (2010). </w:t>
      </w:r>
      <w:r w:rsidRPr="0086096A">
        <w:rPr>
          <w:rFonts w:ascii="Times New Roman" w:hAnsi="Times New Roman" w:cs="Times New Roman"/>
          <w:i/>
          <w:iCs/>
        </w:rPr>
        <w:t>The significance of product longevity. In T. Cooper</w:t>
      </w:r>
      <w:r w:rsidRPr="0086096A">
        <w:rPr>
          <w:rFonts w:ascii="Times New Roman" w:hAnsi="Times New Roman" w:cs="Times New Roman"/>
        </w:rPr>
        <w:t xml:space="preserve"> (Ed.), Longer lasting products. Farnham, UK: Gower.</w:t>
      </w:r>
    </w:p>
    <w:p w14:paraId="18A21076" w14:textId="77777777" w:rsidR="0086096A" w:rsidRDefault="0086096A" w:rsidP="0086096A">
      <w:pPr>
        <w:spacing w:line="480" w:lineRule="auto"/>
        <w:jc w:val="both"/>
        <w:rPr>
          <w:rFonts w:ascii="Times New Roman" w:hAnsi="Times New Roman" w:cs="Times New Roman"/>
        </w:rPr>
      </w:pPr>
      <w:r w:rsidRPr="0086096A">
        <w:rPr>
          <w:rFonts w:ascii="Times New Roman" w:hAnsi="Times New Roman" w:cs="Times New Roman"/>
        </w:rPr>
        <w:t xml:space="preserve">Cowton, C. J., &amp; Thompson, P. (2001). Financing the social economy: A case study of Triodos Bank. </w:t>
      </w:r>
      <w:r w:rsidRPr="0086096A">
        <w:rPr>
          <w:rFonts w:ascii="Times New Roman" w:hAnsi="Times New Roman" w:cs="Times New Roman"/>
          <w:i/>
          <w:iCs/>
        </w:rPr>
        <w:t>International Journal of Nonprofit and Voluntary Sector Marketing, 6(</w:t>
      </w:r>
      <w:r w:rsidRPr="0086096A">
        <w:rPr>
          <w:rFonts w:ascii="Times New Roman" w:hAnsi="Times New Roman" w:cs="Times New Roman"/>
        </w:rPr>
        <w:t>2), 145–155.</w:t>
      </w:r>
    </w:p>
    <w:p w14:paraId="198CAB56" w14:textId="77777777" w:rsidR="0086096A" w:rsidRDefault="0086096A" w:rsidP="0086096A">
      <w:pPr>
        <w:spacing w:line="480" w:lineRule="auto"/>
        <w:jc w:val="both"/>
        <w:rPr>
          <w:rFonts w:ascii="Times New Roman" w:hAnsi="Times New Roman" w:cs="Times New Roman"/>
        </w:rPr>
      </w:pPr>
      <w:r w:rsidRPr="0086096A">
        <w:rPr>
          <w:rFonts w:ascii="Times New Roman" w:hAnsi="Times New Roman" w:cs="Times New Roman"/>
        </w:rPr>
        <w:t xml:space="preserve">Davidsson, P. (1989). Entrepreneurship and after? A study of growth willingness in small firms. </w:t>
      </w:r>
      <w:r w:rsidRPr="0086096A">
        <w:rPr>
          <w:rFonts w:ascii="Times New Roman" w:hAnsi="Times New Roman" w:cs="Times New Roman"/>
          <w:i/>
          <w:iCs/>
        </w:rPr>
        <w:t>Journal of Business Venturing, 4</w:t>
      </w:r>
      <w:r w:rsidRPr="0086096A">
        <w:rPr>
          <w:rFonts w:ascii="Times New Roman" w:hAnsi="Times New Roman" w:cs="Times New Roman"/>
        </w:rPr>
        <w:t>(3), 211–226.</w:t>
      </w:r>
    </w:p>
    <w:p w14:paraId="68094A1B" w14:textId="77777777" w:rsidR="0086096A" w:rsidRDefault="0086096A" w:rsidP="0086096A">
      <w:pPr>
        <w:spacing w:line="480" w:lineRule="auto"/>
        <w:jc w:val="both"/>
        <w:rPr>
          <w:rFonts w:ascii="Times New Roman" w:hAnsi="Times New Roman" w:cs="Times New Roman"/>
        </w:rPr>
      </w:pPr>
      <w:r w:rsidRPr="0086096A">
        <w:rPr>
          <w:rFonts w:ascii="Times New Roman" w:hAnsi="Times New Roman" w:cs="Times New Roman"/>
        </w:rPr>
        <w:t xml:space="preserve">Dean, T., &amp; McMullen, J. (2007). Toward a theory of sustainable entrepreneurship: Reducing environmental degradation through entrepreneurial action. </w:t>
      </w:r>
      <w:r w:rsidRPr="0086096A">
        <w:rPr>
          <w:rFonts w:ascii="Times New Roman" w:hAnsi="Times New Roman" w:cs="Times New Roman"/>
          <w:i/>
          <w:iCs/>
        </w:rPr>
        <w:t>Journal of Business Venturing, 22</w:t>
      </w:r>
      <w:r w:rsidRPr="0086096A">
        <w:rPr>
          <w:rFonts w:ascii="Times New Roman" w:hAnsi="Times New Roman" w:cs="Times New Roman"/>
        </w:rPr>
        <w:t>(1), 50–76.</w:t>
      </w:r>
    </w:p>
    <w:p w14:paraId="1B787DEC" w14:textId="72AB5E32" w:rsidR="0086096A" w:rsidRDefault="0086096A" w:rsidP="0086096A">
      <w:pPr>
        <w:spacing w:line="480" w:lineRule="auto"/>
        <w:jc w:val="both"/>
        <w:rPr>
          <w:rFonts w:ascii="Times New Roman" w:hAnsi="Times New Roman" w:cs="Times New Roman"/>
        </w:rPr>
      </w:pPr>
      <w:r w:rsidRPr="0086096A">
        <w:rPr>
          <w:rFonts w:ascii="Times New Roman" w:hAnsi="Times New Roman" w:cs="Times New Roman"/>
        </w:rPr>
        <w:t xml:space="preserve">Desa, M. (2012). Resource mobilization in international social entrepreneurship: Bricolage as a mechanism of institutional transformation. </w:t>
      </w:r>
      <w:r w:rsidRPr="0086096A">
        <w:rPr>
          <w:rFonts w:ascii="Times New Roman" w:hAnsi="Times New Roman" w:cs="Times New Roman"/>
          <w:i/>
          <w:iCs/>
        </w:rPr>
        <w:t>Entrepreneurship Theory and Practice, 36</w:t>
      </w:r>
      <w:r w:rsidRPr="0086096A">
        <w:rPr>
          <w:rFonts w:ascii="Times New Roman" w:hAnsi="Times New Roman" w:cs="Times New Roman"/>
        </w:rPr>
        <w:t xml:space="preserve">(4), 727–751. </w:t>
      </w:r>
      <w:hyperlink r:id="rId7" w:history="1">
        <w:r w:rsidRPr="00F648E9">
          <w:rPr>
            <w:rStyle w:val="Hyperlink"/>
            <w:rFonts w:ascii="Times New Roman" w:hAnsi="Times New Roman" w:cs="Times New Roman"/>
          </w:rPr>
          <w:t>https://doi.org/10.1111/j.1540-6520.2010.00430.x</w:t>
        </w:r>
      </w:hyperlink>
    </w:p>
    <w:p w14:paraId="7188A212" w14:textId="5252F23D" w:rsidR="0086096A" w:rsidRDefault="0086096A" w:rsidP="0086096A">
      <w:pPr>
        <w:spacing w:line="480" w:lineRule="auto"/>
        <w:jc w:val="both"/>
        <w:rPr>
          <w:rFonts w:ascii="Times New Roman" w:hAnsi="Times New Roman" w:cs="Times New Roman"/>
        </w:rPr>
      </w:pPr>
      <w:r w:rsidRPr="0086096A">
        <w:rPr>
          <w:rFonts w:ascii="Times New Roman" w:hAnsi="Times New Roman" w:cs="Times New Roman"/>
        </w:rPr>
        <w:t xml:space="preserve">Di Domenico, M. L., Haugh, H., &amp; Tracey, P. (2010). Social bricolage: Theorizing social value creation in social enterprises. </w:t>
      </w:r>
      <w:r w:rsidRPr="0086096A">
        <w:rPr>
          <w:rFonts w:ascii="Times New Roman" w:hAnsi="Times New Roman" w:cs="Times New Roman"/>
          <w:i/>
          <w:iCs/>
        </w:rPr>
        <w:t>Entrepreneurship Theory and Practice, 34</w:t>
      </w:r>
      <w:r w:rsidRPr="0086096A">
        <w:rPr>
          <w:rFonts w:ascii="Times New Roman" w:hAnsi="Times New Roman" w:cs="Times New Roman"/>
        </w:rPr>
        <w:t xml:space="preserve">(4), 681–703. </w:t>
      </w:r>
      <w:hyperlink r:id="rId8" w:history="1">
        <w:r w:rsidRPr="00F648E9">
          <w:rPr>
            <w:rStyle w:val="Hyperlink"/>
            <w:rFonts w:ascii="Times New Roman" w:hAnsi="Times New Roman" w:cs="Times New Roman"/>
          </w:rPr>
          <w:t>https://doi.org/10.1111/j.1540-6520.2010.00370.x</w:t>
        </w:r>
      </w:hyperlink>
    </w:p>
    <w:p w14:paraId="52A3F4C2" w14:textId="4F0E7518" w:rsidR="0086096A" w:rsidRDefault="0086096A" w:rsidP="0086096A">
      <w:pPr>
        <w:spacing w:line="480" w:lineRule="auto"/>
        <w:jc w:val="both"/>
        <w:rPr>
          <w:rFonts w:ascii="Times New Roman" w:hAnsi="Times New Roman" w:cs="Times New Roman"/>
        </w:rPr>
      </w:pPr>
      <w:r w:rsidRPr="0086096A">
        <w:rPr>
          <w:rFonts w:ascii="Times New Roman" w:hAnsi="Times New Roman" w:cs="Times New Roman"/>
        </w:rPr>
        <w:lastRenderedPageBreak/>
        <w:t xml:space="preserve">Doyle Corner, P., &amp; Ho, M. (2010). How opportunities develop in social entrepreneurship. </w:t>
      </w:r>
      <w:r w:rsidRPr="0086096A">
        <w:rPr>
          <w:rFonts w:ascii="Times New Roman" w:hAnsi="Times New Roman" w:cs="Times New Roman"/>
          <w:i/>
          <w:iCs/>
        </w:rPr>
        <w:t>Entrepreneurship Theory and Practice, 34</w:t>
      </w:r>
      <w:r w:rsidRPr="0086096A">
        <w:rPr>
          <w:rFonts w:ascii="Times New Roman" w:hAnsi="Times New Roman" w:cs="Times New Roman"/>
        </w:rPr>
        <w:t xml:space="preserve">(4), 635–659. </w:t>
      </w:r>
      <w:hyperlink r:id="rId9" w:history="1">
        <w:r w:rsidRPr="00F648E9">
          <w:rPr>
            <w:rStyle w:val="Hyperlink"/>
            <w:rFonts w:ascii="Times New Roman" w:hAnsi="Times New Roman" w:cs="Times New Roman"/>
          </w:rPr>
          <w:t>https://doi.org/10.1111/j.1540-6520.2010.00382.x</w:t>
        </w:r>
      </w:hyperlink>
    </w:p>
    <w:p w14:paraId="726E8794" w14:textId="77777777" w:rsidR="0086096A" w:rsidRDefault="0086096A" w:rsidP="0086096A">
      <w:pPr>
        <w:spacing w:line="480" w:lineRule="auto"/>
        <w:jc w:val="both"/>
        <w:rPr>
          <w:rFonts w:ascii="Times New Roman" w:hAnsi="Times New Roman" w:cs="Times New Roman"/>
        </w:rPr>
      </w:pPr>
      <w:r w:rsidRPr="0086096A">
        <w:rPr>
          <w:rFonts w:ascii="Times New Roman" w:hAnsi="Times New Roman" w:cs="Times New Roman"/>
        </w:rPr>
        <w:t xml:space="preserve">Eco-Innovation Observatory (EIO) (Ed.). (2013). </w:t>
      </w:r>
      <w:r w:rsidRPr="0086096A">
        <w:rPr>
          <w:rFonts w:ascii="Times New Roman" w:hAnsi="Times New Roman" w:cs="Times New Roman"/>
          <w:i/>
          <w:iCs/>
        </w:rPr>
        <w:t>Europe in transition: Paving the way to a green economy through eco-innovation.</w:t>
      </w:r>
      <w:r w:rsidRPr="0086096A">
        <w:rPr>
          <w:rFonts w:ascii="Times New Roman" w:hAnsi="Times New Roman" w:cs="Times New Roman"/>
        </w:rPr>
        <w:t xml:space="preserve"> Brussels: Eco-Innovation Observatory.</w:t>
      </w:r>
    </w:p>
    <w:p w14:paraId="14B1E96D" w14:textId="77777777" w:rsidR="0086096A" w:rsidRDefault="0086096A" w:rsidP="0086096A">
      <w:pPr>
        <w:spacing w:line="480" w:lineRule="auto"/>
        <w:jc w:val="both"/>
        <w:rPr>
          <w:rFonts w:ascii="Times New Roman" w:hAnsi="Times New Roman" w:cs="Times New Roman"/>
        </w:rPr>
      </w:pPr>
      <w:r w:rsidRPr="0086096A">
        <w:rPr>
          <w:rFonts w:ascii="Times New Roman" w:hAnsi="Times New Roman" w:cs="Times New Roman"/>
        </w:rPr>
        <w:t xml:space="preserve">Elkington, J. (1999). </w:t>
      </w:r>
      <w:r w:rsidRPr="0086096A">
        <w:rPr>
          <w:rFonts w:ascii="Times New Roman" w:hAnsi="Times New Roman" w:cs="Times New Roman"/>
          <w:i/>
          <w:iCs/>
        </w:rPr>
        <w:t>Cannibals with forks: The triple bottom line of 21st century business</w:t>
      </w:r>
      <w:r w:rsidRPr="0086096A">
        <w:rPr>
          <w:rFonts w:ascii="Times New Roman" w:hAnsi="Times New Roman" w:cs="Times New Roman"/>
        </w:rPr>
        <w:t>. Oxford: Capstone.</w:t>
      </w:r>
    </w:p>
    <w:p w14:paraId="53AD18E3" w14:textId="5806B746" w:rsidR="0086096A" w:rsidRPr="0086096A" w:rsidRDefault="0086096A" w:rsidP="0086096A">
      <w:pPr>
        <w:spacing w:line="480" w:lineRule="auto"/>
        <w:jc w:val="both"/>
        <w:rPr>
          <w:rFonts w:ascii="Times New Roman" w:hAnsi="Times New Roman" w:cs="Times New Roman"/>
        </w:rPr>
      </w:pPr>
      <w:r w:rsidRPr="0086096A">
        <w:rPr>
          <w:rFonts w:ascii="Times New Roman" w:hAnsi="Times New Roman" w:cs="Times New Roman"/>
        </w:rPr>
        <w:t xml:space="preserve">Emerson, J. (2003). The blended value proposition: Integrating social and financial returns. </w:t>
      </w:r>
      <w:r w:rsidRPr="0086096A">
        <w:rPr>
          <w:rFonts w:ascii="Times New Roman" w:hAnsi="Times New Roman" w:cs="Times New Roman"/>
          <w:i/>
          <w:iCs/>
        </w:rPr>
        <w:t>California Management Review, 45</w:t>
      </w:r>
      <w:r w:rsidRPr="0086096A">
        <w:rPr>
          <w:rFonts w:ascii="Times New Roman" w:hAnsi="Times New Roman" w:cs="Times New Roman"/>
        </w:rPr>
        <w:t>(4), 35–51.</w:t>
      </w:r>
    </w:p>
    <w:p w14:paraId="32A09A5A" w14:textId="77777777" w:rsidR="0086096A" w:rsidRPr="0086096A" w:rsidRDefault="0086096A" w:rsidP="0086096A">
      <w:pPr>
        <w:spacing w:line="480" w:lineRule="auto"/>
        <w:jc w:val="both"/>
        <w:rPr>
          <w:rFonts w:ascii="Times New Roman" w:hAnsi="Times New Roman" w:cs="Times New Roman"/>
        </w:rPr>
      </w:pPr>
    </w:p>
    <w:p w14:paraId="564E3906" w14:textId="77777777" w:rsidR="0086096A" w:rsidRPr="0086096A" w:rsidRDefault="0086096A" w:rsidP="0086096A">
      <w:pPr>
        <w:spacing w:line="480" w:lineRule="auto"/>
        <w:jc w:val="both"/>
        <w:rPr>
          <w:rFonts w:ascii="Times New Roman" w:hAnsi="Times New Roman" w:cs="Times New Roman"/>
        </w:rPr>
      </w:pPr>
    </w:p>
    <w:p w14:paraId="11EE7C37" w14:textId="77777777" w:rsidR="0086096A" w:rsidRPr="0086096A" w:rsidRDefault="0086096A" w:rsidP="0086096A">
      <w:pPr>
        <w:spacing w:line="480" w:lineRule="auto"/>
        <w:jc w:val="both"/>
        <w:rPr>
          <w:rFonts w:ascii="Times New Roman" w:hAnsi="Times New Roman" w:cs="Times New Roman"/>
        </w:rPr>
      </w:pPr>
    </w:p>
    <w:p w14:paraId="05200614" w14:textId="77777777" w:rsidR="0086096A" w:rsidRPr="0086096A" w:rsidRDefault="0086096A" w:rsidP="0086096A">
      <w:pPr>
        <w:spacing w:line="480" w:lineRule="auto"/>
        <w:jc w:val="both"/>
        <w:rPr>
          <w:rFonts w:ascii="Times New Roman" w:hAnsi="Times New Roman" w:cs="Times New Roman"/>
        </w:rPr>
      </w:pPr>
    </w:p>
    <w:p w14:paraId="3895D44E" w14:textId="77777777" w:rsidR="0086096A" w:rsidRPr="0086096A" w:rsidRDefault="0086096A" w:rsidP="0086096A">
      <w:pPr>
        <w:spacing w:line="480" w:lineRule="auto"/>
        <w:jc w:val="both"/>
        <w:rPr>
          <w:rFonts w:ascii="Times New Roman" w:hAnsi="Times New Roman" w:cs="Times New Roman"/>
        </w:rPr>
      </w:pPr>
    </w:p>
    <w:p w14:paraId="66FE8029" w14:textId="77777777" w:rsidR="0086096A" w:rsidRPr="0086096A" w:rsidRDefault="0086096A" w:rsidP="0086096A">
      <w:pPr>
        <w:spacing w:line="480" w:lineRule="auto"/>
        <w:jc w:val="both"/>
        <w:rPr>
          <w:rFonts w:ascii="Times New Roman" w:hAnsi="Times New Roman" w:cs="Times New Roman"/>
        </w:rPr>
      </w:pPr>
    </w:p>
    <w:p w14:paraId="4D11E896" w14:textId="77777777" w:rsidR="0086096A" w:rsidRDefault="0086096A" w:rsidP="00184B68">
      <w:pPr>
        <w:spacing w:line="480" w:lineRule="auto"/>
        <w:jc w:val="both"/>
        <w:rPr>
          <w:rFonts w:ascii="Times New Roman" w:hAnsi="Times New Roman" w:cs="Times New Roman"/>
        </w:rPr>
      </w:pPr>
    </w:p>
    <w:p w14:paraId="6467A310" w14:textId="77777777" w:rsidR="00F96E8A" w:rsidRPr="00F96E8A" w:rsidRDefault="00F96E8A" w:rsidP="00184B68">
      <w:pPr>
        <w:spacing w:line="480" w:lineRule="auto"/>
        <w:jc w:val="both"/>
        <w:rPr>
          <w:rFonts w:ascii="Times New Roman" w:hAnsi="Times New Roman" w:cs="Times New Roman"/>
        </w:rPr>
      </w:pPr>
    </w:p>
    <w:p w14:paraId="7586A0EC" w14:textId="77777777" w:rsidR="00DC1449" w:rsidRPr="00DC1449" w:rsidRDefault="00DC1449" w:rsidP="00DC1449">
      <w:pPr>
        <w:spacing w:line="480" w:lineRule="auto"/>
        <w:jc w:val="both"/>
        <w:rPr>
          <w:rFonts w:ascii="Times New Roman" w:hAnsi="Times New Roman" w:cs="Times New Roman"/>
        </w:rPr>
      </w:pPr>
    </w:p>
    <w:sectPr w:rsidR="00DC1449" w:rsidRPr="00DC1449" w:rsidSect="00750F27">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D52DE" w14:textId="77777777" w:rsidR="00777CAB" w:rsidRDefault="00777CAB" w:rsidP="00184B68">
      <w:pPr>
        <w:spacing w:after="0" w:line="240" w:lineRule="auto"/>
      </w:pPr>
      <w:r>
        <w:separator/>
      </w:r>
    </w:p>
  </w:endnote>
  <w:endnote w:type="continuationSeparator" w:id="0">
    <w:p w14:paraId="4DE6195E" w14:textId="77777777" w:rsidR="00777CAB" w:rsidRDefault="00777CAB" w:rsidP="00184B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0566374"/>
      <w:docPartObj>
        <w:docPartGallery w:val="Page Numbers (Bottom of Page)"/>
        <w:docPartUnique/>
      </w:docPartObj>
    </w:sdtPr>
    <w:sdtEndPr>
      <w:rPr>
        <w:color w:val="7F7F7F" w:themeColor="background1" w:themeShade="7F"/>
        <w:spacing w:val="60"/>
      </w:rPr>
    </w:sdtEndPr>
    <w:sdtContent>
      <w:p w14:paraId="4E9A93D7" w14:textId="5366F82F" w:rsidR="00184B68" w:rsidRDefault="00184B6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21B7284" w14:textId="77777777" w:rsidR="00184B68" w:rsidRDefault="00184B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EAE57" w14:textId="77777777" w:rsidR="00777CAB" w:rsidRDefault="00777CAB" w:rsidP="00184B68">
      <w:pPr>
        <w:spacing w:after="0" w:line="240" w:lineRule="auto"/>
      </w:pPr>
      <w:r>
        <w:separator/>
      </w:r>
    </w:p>
  </w:footnote>
  <w:footnote w:type="continuationSeparator" w:id="0">
    <w:p w14:paraId="3A9A9FC8" w14:textId="77777777" w:rsidR="00777CAB" w:rsidRDefault="00777CAB" w:rsidP="00184B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363FA"/>
    <w:multiLevelType w:val="hybridMultilevel"/>
    <w:tmpl w:val="83DAA05A"/>
    <w:lvl w:ilvl="0" w:tplc="EFC88932">
      <w:start w:val="1"/>
      <w:numFmt w:val="bullet"/>
      <w:lvlText w:val="o"/>
      <w:lvlJc w:val="left"/>
      <w:pPr>
        <w:ind w:left="144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6C96A8F"/>
    <w:multiLevelType w:val="hybridMultilevel"/>
    <w:tmpl w:val="721E5ECA"/>
    <w:lvl w:ilvl="0" w:tplc="A9FC969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E69A2"/>
    <w:multiLevelType w:val="hybridMultilevel"/>
    <w:tmpl w:val="589274F0"/>
    <w:lvl w:ilvl="0" w:tplc="A9FC969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93651"/>
    <w:multiLevelType w:val="hybridMultilevel"/>
    <w:tmpl w:val="EFF40A5C"/>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3313DE"/>
    <w:multiLevelType w:val="hybridMultilevel"/>
    <w:tmpl w:val="B3FAFE4A"/>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7319EA"/>
    <w:multiLevelType w:val="hybridMultilevel"/>
    <w:tmpl w:val="9FDEAF4C"/>
    <w:lvl w:ilvl="0" w:tplc="EFC88932">
      <w:start w:val="1"/>
      <w:numFmt w:val="bullet"/>
      <w:lvlText w:val="o"/>
      <w:lvlJc w:val="left"/>
      <w:pPr>
        <w:ind w:left="144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BCE6EF9"/>
    <w:multiLevelType w:val="hybridMultilevel"/>
    <w:tmpl w:val="1DA8FEE2"/>
    <w:lvl w:ilvl="0" w:tplc="EFC88932">
      <w:start w:val="1"/>
      <w:numFmt w:val="bullet"/>
      <w:lvlText w:val="o"/>
      <w:lvlJc w:val="left"/>
      <w:pPr>
        <w:ind w:left="144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00A53E8"/>
    <w:multiLevelType w:val="hybridMultilevel"/>
    <w:tmpl w:val="600C1148"/>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813E9F"/>
    <w:multiLevelType w:val="hybridMultilevel"/>
    <w:tmpl w:val="17CC6446"/>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6A1F67"/>
    <w:multiLevelType w:val="hybridMultilevel"/>
    <w:tmpl w:val="AEC2DDAA"/>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4D2F2E"/>
    <w:multiLevelType w:val="hybridMultilevel"/>
    <w:tmpl w:val="75FEEF18"/>
    <w:lvl w:ilvl="0" w:tplc="A9FC969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CA0FE9"/>
    <w:multiLevelType w:val="hybridMultilevel"/>
    <w:tmpl w:val="0BA66234"/>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FB5D59"/>
    <w:multiLevelType w:val="hybridMultilevel"/>
    <w:tmpl w:val="6298E5A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FBB1900"/>
    <w:multiLevelType w:val="hybridMultilevel"/>
    <w:tmpl w:val="89586AC2"/>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E84189"/>
    <w:multiLevelType w:val="hybridMultilevel"/>
    <w:tmpl w:val="AA1EF126"/>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EE2287"/>
    <w:multiLevelType w:val="hybridMultilevel"/>
    <w:tmpl w:val="A844C838"/>
    <w:lvl w:ilvl="0" w:tplc="A9FC9698">
      <w:start w:val="1"/>
      <w:numFmt w:val="bullet"/>
      <w:lvlText w:val="•"/>
      <w:lvlJc w:val="left"/>
      <w:pPr>
        <w:ind w:left="144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5797780"/>
    <w:multiLevelType w:val="hybridMultilevel"/>
    <w:tmpl w:val="0E9CB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487884"/>
    <w:multiLevelType w:val="hybridMultilevel"/>
    <w:tmpl w:val="66E2892E"/>
    <w:lvl w:ilvl="0" w:tplc="EFC88932">
      <w:start w:val="1"/>
      <w:numFmt w:val="bullet"/>
      <w:lvlText w:val="o"/>
      <w:lvlJc w:val="left"/>
      <w:pPr>
        <w:ind w:left="1647"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18" w15:restartNumberingAfterBreak="0">
    <w:nsid w:val="47FB2675"/>
    <w:multiLevelType w:val="hybridMultilevel"/>
    <w:tmpl w:val="0E867A96"/>
    <w:lvl w:ilvl="0" w:tplc="A9FC969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6A5E56"/>
    <w:multiLevelType w:val="hybridMultilevel"/>
    <w:tmpl w:val="A004265E"/>
    <w:lvl w:ilvl="0" w:tplc="EFC88932">
      <w:start w:val="1"/>
      <w:numFmt w:val="bullet"/>
      <w:lvlText w:val="o"/>
      <w:lvlJc w:val="left"/>
      <w:pPr>
        <w:ind w:left="108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FE43648"/>
    <w:multiLevelType w:val="hybridMultilevel"/>
    <w:tmpl w:val="3F66A802"/>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30B14AD"/>
    <w:multiLevelType w:val="hybridMultilevel"/>
    <w:tmpl w:val="EADE02D2"/>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A50B54"/>
    <w:multiLevelType w:val="hybridMultilevel"/>
    <w:tmpl w:val="804AFBE0"/>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7704BE"/>
    <w:multiLevelType w:val="hybridMultilevel"/>
    <w:tmpl w:val="5AB691CE"/>
    <w:lvl w:ilvl="0" w:tplc="A9FC9698">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0D7540"/>
    <w:multiLevelType w:val="hybridMultilevel"/>
    <w:tmpl w:val="CF965816"/>
    <w:lvl w:ilvl="0" w:tplc="B5C6F5D0">
      <w:start w:val="1"/>
      <w:numFmt w:val="decimal"/>
      <w:lvlText w:val="%1."/>
      <w:lvlJc w:val="left"/>
      <w:pPr>
        <w:ind w:left="927" w:hanging="360"/>
      </w:pPr>
      <w:rPr>
        <w:rFonts w:hint="default"/>
        <w:b/>
        <w:bCs/>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5" w15:restartNumberingAfterBreak="0">
    <w:nsid w:val="650F4703"/>
    <w:multiLevelType w:val="hybridMultilevel"/>
    <w:tmpl w:val="FAA2D11A"/>
    <w:lvl w:ilvl="0" w:tplc="EFC88932">
      <w:start w:val="1"/>
      <w:numFmt w:val="bullet"/>
      <w:lvlText w:val="o"/>
      <w:lvlJc w:val="left"/>
      <w:pPr>
        <w:ind w:left="144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6800CA4"/>
    <w:multiLevelType w:val="hybridMultilevel"/>
    <w:tmpl w:val="2D987CB4"/>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AC130F"/>
    <w:multiLevelType w:val="hybridMultilevel"/>
    <w:tmpl w:val="97F07634"/>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F64F6F"/>
    <w:multiLevelType w:val="hybridMultilevel"/>
    <w:tmpl w:val="3E9447EC"/>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44001F"/>
    <w:multiLevelType w:val="hybridMultilevel"/>
    <w:tmpl w:val="8F065FAC"/>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AD3D47"/>
    <w:multiLevelType w:val="hybridMultilevel"/>
    <w:tmpl w:val="28A24EDE"/>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814A04"/>
    <w:multiLevelType w:val="hybridMultilevel"/>
    <w:tmpl w:val="E4CAA0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ABE2A9B"/>
    <w:multiLevelType w:val="hybridMultilevel"/>
    <w:tmpl w:val="7E981628"/>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0E7201"/>
    <w:multiLevelType w:val="hybridMultilevel"/>
    <w:tmpl w:val="E1981ED2"/>
    <w:lvl w:ilvl="0" w:tplc="EFC88932">
      <w:start w:val="1"/>
      <w:numFmt w:val="bullet"/>
      <w:lvlText w:val="o"/>
      <w:lvlJc w:val="left"/>
      <w:pPr>
        <w:ind w:left="72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0818552">
    <w:abstractNumId w:val="18"/>
  </w:num>
  <w:num w:numId="2" w16cid:durableId="1260144771">
    <w:abstractNumId w:val="1"/>
  </w:num>
  <w:num w:numId="3" w16cid:durableId="1571109675">
    <w:abstractNumId w:val="10"/>
  </w:num>
  <w:num w:numId="4" w16cid:durableId="1889099011">
    <w:abstractNumId w:val="2"/>
  </w:num>
  <w:num w:numId="5" w16cid:durableId="836187193">
    <w:abstractNumId w:val="12"/>
  </w:num>
  <w:num w:numId="6" w16cid:durableId="1030960740">
    <w:abstractNumId w:val="23"/>
  </w:num>
  <w:num w:numId="7" w16cid:durableId="183180090">
    <w:abstractNumId w:val="15"/>
  </w:num>
  <w:num w:numId="8" w16cid:durableId="831216024">
    <w:abstractNumId w:val="25"/>
  </w:num>
  <w:num w:numId="9" w16cid:durableId="1127505122">
    <w:abstractNumId w:val="16"/>
  </w:num>
  <w:num w:numId="10" w16cid:durableId="1158887952">
    <w:abstractNumId w:val="24"/>
  </w:num>
  <w:num w:numId="11" w16cid:durableId="322707217">
    <w:abstractNumId w:val="5"/>
  </w:num>
  <w:num w:numId="12" w16cid:durableId="1127814079">
    <w:abstractNumId w:val="17"/>
  </w:num>
  <w:num w:numId="13" w16cid:durableId="438110457">
    <w:abstractNumId w:val="31"/>
  </w:num>
  <w:num w:numId="14" w16cid:durableId="2050832915">
    <w:abstractNumId w:val="6"/>
  </w:num>
  <w:num w:numId="15" w16cid:durableId="1021518282">
    <w:abstractNumId w:val="0"/>
  </w:num>
  <w:num w:numId="16" w16cid:durableId="1446148089">
    <w:abstractNumId w:val="19"/>
  </w:num>
  <w:num w:numId="17" w16cid:durableId="1339505081">
    <w:abstractNumId w:val="13"/>
  </w:num>
  <w:num w:numId="18" w16cid:durableId="1875998710">
    <w:abstractNumId w:val="29"/>
  </w:num>
  <w:num w:numId="19" w16cid:durableId="1820808553">
    <w:abstractNumId w:val="28"/>
  </w:num>
  <w:num w:numId="20" w16cid:durableId="303510321">
    <w:abstractNumId w:val="3"/>
  </w:num>
  <w:num w:numId="21" w16cid:durableId="1669989471">
    <w:abstractNumId w:val="27"/>
  </w:num>
  <w:num w:numId="22" w16cid:durableId="1899054297">
    <w:abstractNumId w:val="30"/>
  </w:num>
  <w:num w:numId="23" w16cid:durableId="305159187">
    <w:abstractNumId w:val="33"/>
  </w:num>
  <w:num w:numId="24" w16cid:durableId="174462881">
    <w:abstractNumId w:val="14"/>
  </w:num>
  <w:num w:numId="25" w16cid:durableId="788665090">
    <w:abstractNumId w:val="26"/>
  </w:num>
  <w:num w:numId="26" w16cid:durableId="1750232385">
    <w:abstractNumId w:val="8"/>
  </w:num>
  <w:num w:numId="27" w16cid:durableId="2017229519">
    <w:abstractNumId w:val="9"/>
  </w:num>
  <w:num w:numId="28" w16cid:durableId="661931634">
    <w:abstractNumId w:val="21"/>
  </w:num>
  <w:num w:numId="29" w16cid:durableId="1783449618">
    <w:abstractNumId w:val="7"/>
  </w:num>
  <w:num w:numId="30" w16cid:durableId="116265356">
    <w:abstractNumId w:val="20"/>
  </w:num>
  <w:num w:numId="31" w16cid:durableId="1861815296">
    <w:abstractNumId w:val="4"/>
  </w:num>
  <w:num w:numId="32" w16cid:durableId="1411347595">
    <w:abstractNumId w:val="11"/>
  </w:num>
  <w:num w:numId="33" w16cid:durableId="715276430">
    <w:abstractNumId w:val="22"/>
  </w:num>
  <w:num w:numId="34" w16cid:durableId="184647856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449"/>
    <w:rsid w:val="000A2536"/>
    <w:rsid w:val="000C1F7C"/>
    <w:rsid w:val="00184B68"/>
    <w:rsid w:val="00523F32"/>
    <w:rsid w:val="00750F27"/>
    <w:rsid w:val="00777CAB"/>
    <w:rsid w:val="008357AF"/>
    <w:rsid w:val="0086096A"/>
    <w:rsid w:val="009E36AA"/>
    <w:rsid w:val="00BF474E"/>
    <w:rsid w:val="00DC1449"/>
    <w:rsid w:val="00F96E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D8A84"/>
  <w15:chartTrackingRefBased/>
  <w15:docId w15:val="{3ADC5F6B-2F3C-468D-B978-D29C8CDD5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14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14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14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14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14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14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14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14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14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14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14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14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14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14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14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14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14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1449"/>
    <w:rPr>
      <w:rFonts w:eastAsiaTheme="majorEastAsia" w:cstheme="majorBidi"/>
      <w:color w:val="272727" w:themeColor="text1" w:themeTint="D8"/>
    </w:rPr>
  </w:style>
  <w:style w:type="paragraph" w:styleId="Title">
    <w:name w:val="Title"/>
    <w:basedOn w:val="Normal"/>
    <w:next w:val="Normal"/>
    <w:link w:val="TitleChar"/>
    <w:uiPriority w:val="10"/>
    <w:qFormat/>
    <w:rsid w:val="00DC14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14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14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14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1449"/>
    <w:pPr>
      <w:spacing w:before="160"/>
      <w:jc w:val="center"/>
    </w:pPr>
    <w:rPr>
      <w:i/>
      <w:iCs/>
      <w:color w:val="404040" w:themeColor="text1" w:themeTint="BF"/>
    </w:rPr>
  </w:style>
  <w:style w:type="character" w:customStyle="1" w:styleId="QuoteChar">
    <w:name w:val="Quote Char"/>
    <w:basedOn w:val="DefaultParagraphFont"/>
    <w:link w:val="Quote"/>
    <w:uiPriority w:val="29"/>
    <w:rsid w:val="00DC1449"/>
    <w:rPr>
      <w:i/>
      <w:iCs/>
      <w:color w:val="404040" w:themeColor="text1" w:themeTint="BF"/>
    </w:rPr>
  </w:style>
  <w:style w:type="paragraph" w:styleId="ListParagraph">
    <w:name w:val="List Paragraph"/>
    <w:basedOn w:val="Normal"/>
    <w:uiPriority w:val="34"/>
    <w:qFormat/>
    <w:rsid w:val="00DC1449"/>
    <w:pPr>
      <w:ind w:left="720"/>
      <w:contextualSpacing/>
    </w:pPr>
  </w:style>
  <w:style w:type="character" w:styleId="IntenseEmphasis">
    <w:name w:val="Intense Emphasis"/>
    <w:basedOn w:val="DefaultParagraphFont"/>
    <w:uiPriority w:val="21"/>
    <w:qFormat/>
    <w:rsid w:val="00DC1449"/>
    <w:rPr>
      <w:i/>
      <w:iCs/>
      <w:color w:val="0F4761" w:themeColor="accent1" w:themeShade="BF"/>
    </w:rPr>
  </w:style>
  <w:style w:type="paragraph" w:styleId="IntenseQuote">
    <w:name w:val="Intense Quote"/>
    <w:basedOn w:val="Normal"/>
    <w:next w:val="Normal"/>
    <w:link w:val="IntenseQuoteChar"/>
    <w:uiPriority w:val="30"/>
    <w:qFormat/>
    <w:rsid w:val="00DC14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1449"/>
    <w:rPr>
      <w:i/>
      <w:iCs/>
      <w:color w:val="0F4761" w:themeColor="accent1" w:themeShade="BF"/>
    </w:rPr>
  </w:style>
  <w:style w:type="character" w:styleId="IntenseReference">
    <w:name w:val="Intense Reference"/>
    <w:basedOn w:val="DefaultParagraphFont"/>
    <w:uiPriority w:val="32"/>
    <w:qFormat/>
    <w:rsid w:val="00DC1449"/>
    <w:rPr>
      <w:b/>
      <w:bCs/>
      <w:smallCaps/>
      <w:color w:val="0F4761" w:themeColor="accent1" w:themeShade="BF"/>
      <w:spacing w:val="5"/>
    </w:rPr>
  </w:style>
  <w:style w:type="paragraph" w:styleId="Header">
    <w:name w:val="header"/>
    <w:basedOn w:val="Normal"/>
    <w:link w:val="HeaderChar"/>
    <w:uiPriority w:val="99"/>
    <w:unhideWhenUsed/>
    <w:rsid w:val="00184B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4B68"/>
  </w:style>
  <w:style w:type="paragraph" w:styleId="Footer">
    <w:name w:val="footer"/>
    <w:basedOn w:val="Normal"/>
    <w:link w:val="FooterChar"/>
    <w:uiPriority w:val="99"/>
    <w:unhideWhenUsed/>
    <w:rsid w:val="00184B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4B68"/>
  </w:style>
  <w:style w:type="paragraph" w:styleId="NoSpacing">
    <w:name w:val="No Spacing"/>
    <w:link w:val="NoSpacingChar"/>
    <w:uiPriority w:val="1"/>
    <w:qFormat/>
    <w:rsid w:val="00750F2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50F27"/>
    <w:rPr>
      <w:rFonts w:eastAsiaTheme="minorEastAsia"/>
      <w:kern w:val="0"/>
      <w:sz w:val="22"/>
      <w:szCs w:val="22"/>
      <w:lang w:val="en-US"/>
      <w14:ligatures w14:val="none"/>
    </w:rPr>
  </w:style>
  <w:style w:type="character" w:styleId="Hyperlink">
    <w:name w:val="Hyperlink"/>
    <w:basedOn w:val="DefaultParagraphFont"/>
    <w:uiPriority w:val="99"/>
    <w:unhideWhenUsed/>
    <w:rsid w:val="0086096A"/>
    <w:rPr>
      <w:color w:val="467886" w:themeColor="hyperlink"/>
      <w:u w:val="single"/>
    </w:rPr>
  </w:style>
  <w:style w:type="character" w:styleId="UnresolvedMention">
    <w:name w:val="Unresolved Mention"/>
    <w:basedOn w:val="DefaultParagraphFont"/>
    <w:uiPriority w:val="99"/>
    <w:semiHidden/>
    <w:unhideWhenUsed/>
    <w:rsid w:val="008609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112194">
      <w:bodyDiv w:val="1"/>
      <w:marLeft w:val="0"/>
      <w:marRight w:val="0"/>
      <w:marTop w:val="0"/>
      <w:marBottom w:val="0"/>
      <w:divBdr>
        <w:top w:val="none" w:sz="0" w:space="0" w:color="auto"/>
        <w:left w:val="none" w:sz="0" w:space="0" w:color="auto"/>
        <w:bottom w:val="none" w:sz="0" w:space="0" w:color="auto"/>
        <w:right w:val="none" w:sz="0" w:space="0" w:color="auto"/>
      </w:divBdr>
    </w:div>
    <w:div w:id="436370074">
      <w:bodyDiv w:val="1"/>
      <w:marLeft w:val="0"/>
      <w:marRight w:val="0"/>
      <w:marTop w:val="0"/>
      <w:marBottom w:val="0"/>
      <w:divBdr>
        <w:top w:val="none" w:sz="0" w:space="0" w:color="auto"/>
        <w:left w:val="none" w:sz="0" w:space="0" w:color="auto"/>
        <w:bottom w:val="none" w:sz="0" w:space="0" w:color="auto"/>
        <w:right w:val="none" w:sz="0" w:space="0" w:color="auto"/>
      </w:divBdr>
    </w:div>
    <w:div w:id="795029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540-6520.2010.00370.x" TargetMode="External"/><Relationship Id="rId3" Type="http://schemas.openxmlformats.org/officeDocument/2006/relationships/settings" Target="settings.xml"/><Relationship Id="rId7" Type="http://schemas.openxmlformats.org/officeDocument/2006/relationships/hyperlink" Target="https://doi.org/10.1111/j.1540-6520.2010.00430.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111/j.1540-6520.2010.00382.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17</Pages>
  <Words>2762</Words>
  <Characters>15745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Sustainable Enterprise</vt:lpstr>
    </vt:vector>
  </TitlesOfParts>
  <Company/>
  <LinksUpToDate>false</LinksUpToDate>
  <CharactersWithSpaces>18471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Enterprise</dc:title>
  <dc:subject>VERDE VOGUE BUSSINES PLAN</dc:subject>
  <dc:creator>Mirabela Voican (1907947)</dc:creator>
  <cp:keywords/>
  <dc:description/>
  <cp:lastModifiedBy>Mirabela Voican (1907947)</cp:lastModifiedBy>
  <cp:revision>3</cp:revision>
  <dcterms:created xsi:type="dcterms:W3CDTF">2025-03-08T10:35:00Z</dcterms:created>
  <dcterms:modified xsi:type="dcterms:W3CDTF">2025-03-08T11:10:00Z</dcterms:modified>
</cp:coreProperties>
</file>