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8C52A" w14:textId="11297924" w:rsidR="00B327B2" w:rsidRDefault="00B327B2" w:rsidP="00B327B2">
      <w:pPr>
        <w:spacing w:line="259" w:lineRule="auto"/>
        <w:jc w:val="center"/>
      </w:pPr>
      <w:r>
        <w:t>Student Name:</w:t>
      </w:r>
      <w:r w:rsidR="00731DC3">
        <w:t xml:space="preserve">  Anara Akhter</w:t>
      </w:r>
    </w:p>
    <w:p w14:paraId="23DE70D5" w14:textId="6DCE1852" w:rsidR="00B327B2" w:rsidRDefault="00B327B2" w:rsidP="00B327B2">
      <w:pPr>
        <w:spacing w:line="259" w:lineRule="auto"/>
        <w:jc w:val="center"/>
      </w:pPr>
      <w:r>
        <w:t>Student ID number:</w:t>
      </w:r>
      <w:r w:rsidR="00731DC3">
        <w:t xml:space="preserve">   2130974</w:t>
      </w:r>
    </w:p>
    <w:p w14:paraId="279B5AD8" w14:textId="77777777" w:rsidR="00B327B2" w:rsidRDefault="00B327B2" w:rsidP="00B327B2">
      <w:pPr>
        <w:spacing w:line="259" w:lineRule="auto"/>
        <w:jc w:val="center"/>
      </w:pPr>
      <w:r>
        <w:t>Programme: BA International Hotel Management</w:t>
      </w:r>
    </w:p>
    <w:p w14:paraId="0DF8E48B" w14:textId="77777777" w:rsidR="00B327B2" w:rsidRDefault="00B327B2" w:rsidP="00B327B2">
      <w:pPr>
        <w:spacing w:line="259" w:lineRule="auto"/>
        <w:jc w:val="center"/>
      </w:pPr>
      <w:r>
        <w:t>Module: Financial Management for the Hotel Industry</w:t>
      </w:r>
    </w:p>
    <w:p w14:paraId="714F4E11" w14:textId="7D3F664E" w:rsidR="00B327B2" w:rsidRDefault="00B327B2" w:rsidP="00B327B2">
      <w:pPr>
        <w:spacing w:line="259" w:lineRule="auto"/>
        <w:jc w:val="center"/>
      </w:pPr>
      <w:r>
        <w:t>Module code: BMIH5007</w:t>
      </w:r>
    </w:p>
    <w:p w14:paraId="6717CE20" w14:textId="50B3CB7C" w:rsidR="00B327B2" w:rsidRDefault="00B327B2" w:rsidP="00B327B2">
      <w:pPr>
        <w:spacing w:line="259" w:lineRule="auto"/>
        <w:jc w:val="center"/>
      </w:pPr>
      <w:r>
        <w:t>Lecturer: Tristan Hawkins</w:t>
      </w:r>
    </w:p>
    <w:p w14:paraId="69D3F0A6" w14:textId="50790AB8" w:rsidR="00B327B2" w:rsidRDefault="00B327B2" w:rsidP="00B327B2">
      <w:pPr>
        <w:spacing w:line="259" w:lineRule="auto"/>
        <w:jc w:val="center"/>
      </w:pPr>
      <w:r>
        <w:t>Assignment Title: Business Report - Comparison of Two Hospitality Organisations</w:t>
      </w:r>
    </w:p>
    <w:p w14:paraId="0937B0CE" w14:textId="35E49656" w:rsidR="00740B8C" w:rsidRPr="00B327B2" w:rsidRDefault="00B327B2" w:rsidP="00B327B2">
      <w:pPr>
        <w:spacing w:line="259" w:lineRule="auto"/>
        <w:jc w:val="center"/>
      </w:pPr>
      <w:r>
        <w:t xml:space="preserve">Word count: </w:t>
      </w:r>
      <w:r w:rsidR="005A261D">
        <w:t>1993</w:t>
      </w:r>
      <w:r w:rsidR="00740B8C">
        <w:br w:type="page"/>
      </w:r>
    </w:p>
    <w:sdt>
      <w:sdtPr>
        <w:rPr>
          <w:rFonts w:ascii="Times New Roman" w:eastAsiaTheme="minorHAnsi" w:hAnsi="Times New Roman" w:cstheme="minorBidi"/>
          <w:color w:val="auto"/>
          <w:kern w:val="2"/>
          <w:sz w:val="24"/>
          <w:szCs w:val="22"/>
          <w:lang w:val="en-GB"/>
          <w14:ligatures w14:val="standardContextual"/>
        </w:rPr>
        <w:id w:val="-150599517"/>
        <w:docPartObj>
          <w:docPartGallery w:val="Table of Contents"/>
          <w:docPartUnique/>
        </w:docPartObj>
      </w:sdtPr>
      <w:sdtEndPr>
        <w:rPr>
          <w:b/>
          <w:bCs/>
          <w:noProof/>
        </w:rPr>
      </w:sdtEndPr>
      <w:sdtContent>
        <w:p w14:paraId="75D9CF06" w14:textId="0A33AD15" w:rsidR="00740B8C" w:rsidRDefault="00740B8C">
          <w:pPr>
            <w:pStyle w:val="TOCHeading"/>
          </w:pPr>
          <w:r>
            <w:t>Contents</w:t>
          </w:r>
        </w:p>
        <w:p w14:paraId="076BB33B" w14:textId="2CEFEF16" w:rsidR="0022659B" w:rsidRDefault="00740B8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8052736" w:history="1">
            <w:r w:rsidR="0022659B" w:rsidRPr="00F04489">
              <w:rPr>
                <w:rStyle w:val="Hyperlink"/>
                <w:noProof/>
              </w:rPr>
              <w:t>Introduction</w:t>
            </w:r>
            <w:r w:rsidR="0022659B">
              <w:rPr>
                <w:noProof/>
                <w:webHidden/>
              </w:rPr>
              <w:tab/>
            </w:r>
            <w:r w:rsidR="0022659B">
              <w:rPr>
                <w:noProof/>
                <w:webHidden/>
              </w:rPr>
              <w:fldChar w:fldCharType="begin"/>
            </w:r>
            <w:r w:rsidR="0022659B">
              <w:rPr>
                <w:noProof/>
                <w:webHidden/>
              </w:rPr>
              <w:instrText xml:space="preserve"> PAGEREF _Toc148052736 \h </w:instrText>
            </w:r>
            <w:r w:rsidR="0022659B">
              <w:rPr>
                <w:noProof/>
                <w:webHidden/>
              </w:rPr>
            </w:r>
            <w:r w:rsidR="0022659B">
              <w:rPr>
                <w:noProof/>
                <w:webHidden/>
              </w:rPr>
              <w:fldChar w:fldCharType="separate"/>
            </w:r>
            <w:r w:rsidR="0022659B">
              <w:rPr>
                <w:noProof/>
                <w:webHidden/>
              </w:rPr>
              <w:t>3</w:t>
            </w:r>
            <w:r w:rsidR="0022659B">
              <w:rPr>
                <w:noProof/>
                <w:webHidden/>
              </w:rPr>
              <w:fldChar w:fldCharType="end"/>
            </w:r>
          </w:hyperlink>
        </w:p>
        <w:p w14:paraId="49C7882B" w14:textId="64D6D4C8" w:rsidR="0022659B" w:rsidRDefault="00000000">
          <w:pPr>
            <w:pStyle w:val="TOC1"/>
            <w:tabs>
              <w:tab w:val="right" w:leader="dot" w:pos="9350"/>
            </w:tabs>
            <w:rPr>
              <w:rFonts w:asciiTheme="minorHAnsi" w:eastAsiaTheme="minorEastAsia" w:hAnsiTheme="minorHAnsi"/>
              <w:noProof/>
              <w:sz w:val="22"/>
              <w:lang w:val="en-US"/>
            </w:rPr>
          </w:pPr>
          <w:hyperlink w:anchor="_Toc148052737" w:history="1">
            <w:r w:rsidR="0022659B" w:rsidRPr="00F04489">
              <w:rPr>
                <w:rStyle w:val="Hyperlink"/>
                <w:noProof/>
              </w:rPr>
              <w:t>Total Revenue</w:t>
            </w:r>
            <w:r w:rsidR="0022659B">
              <w:rPr>
                <w:noProof/>
                <w:webHidden/>
              </w:rPr>
              <w:tab/>
            </w:r>
            <w:r w:rsidR="0022659B">
              <w:rPr>
                <w:noProof/>
                <w:webHidden/>
              </w:rPr>
              <w:fldChar w:fldCharType="begin"/>
            </w:r>
            <w:r w:rsidR="0022659B">
              <w:rPr>
                <w:noProof/>
                <w:webHidden/>
              </w:rPr>
              <w:instrText xml:space="preserve"> PAGEREF _Toc148052737 \h </w:instrText>
            </w:r>
            <w:r w:rsidR="0022659B">
              <w:rPr>
                <w:noProof/>
                <w:webHidden/>
              </w:rPr>
            </w:r>
            <w:r w:rsidR="0022659B">
              <w:rPr>
                <w:noProof/>
                <w:webHidden/>
              </w:rPr>
              <w:fldChar w:fldCharType="separate"/>
            </w:r>
            <w:r w:rsidR="0022659B">
              <w:rPr>
                <w:noProof/>
                <w:webHidden/>
              </w:rPr>
              <w:t>4</w:t>
            </w:r>
            <w:r w:rsidR="0022659B">
              <w:rPr>
                <w:noProof/>
                <w:webHidden/>
              </w:rPr>
              <w:fldChar w:fldCharType="end"/>
            </w:r>
          </w:hyperlink>
        </w:p>
        <w:p w14:paraId="06BFBA22" w14:textId="4551CAFD" w:rsidR="0022659B" w:rsidRDefault="00000000">
          <w:pPr>
            <w:pStyle w:val="TOC2"/>
            <w:tabs>
              <w:tab w:val="right" w:leader="dot" w:pos="9350"/>
            </w:tabs>
            <w:rPr>
              <w:rFonts w:asciiTheme="minorHAnsi" w:eastAsiaTheme="minorEastAsia" w:hAnsiTheme="minorHAnsi"/>
              <w:noProof/>
              <w:sz w:val="22"/>
              <w:lang w:val="en-US"/>
            </w:rPr>
          </w:pPr>
          <w:hyperlink w:anchor="_Toc148052738" w:history="1">
            <w:r w:rsidR="0022659B" w:rsidRPr="00F04489">
              <w:rPr>
                <w:rStyle w:val="Hyperlink"/>
                <w:noProof/>
              </w:rPr>
              <w:t>Mandarin Oriental Hotel Group</w:t>
            </w:r>
            <w:r w:rsidR="0022659B">
              <w:rPr>
                <w:noProof/>
                <w:webHidden/>
              </w:rPr>
              <w:tab/>
            </w:r>
            <w:r w:rsidR="0022659B">
              <w:rPr>
                <w:noProof/>
                <w:webHidden/>
              </w:rPr>
              <w:fldChar w:fldCharType="begin"/>
            </w:r>
            <w:r w:rsidR="0022659B">
              <w:rPr>
                <w:noProof/>
                <w:webHidden/>
              </w:rPr>
              <w:instrText xml:space="preserve"> PAGEREF _Toc148052738 \h </w:instrText>
            </w:r>
            <w:r w:rsidR="0022659B">
              <w:rPr>
                <w:noProof/>
                <w:webHidden/>
              </w:rPr>
            </w:r>
            <w:r w:rsidR="0022659B">
              <w:rPr>
                <w:noProof/>
                <w:webHidden/>
              </w:rPr>
              <w:fldChar w:fldCharType="separate"/>
            </w:r>
            <w:r w:rsidR="0022659B">
              <w:rPr>
                <w:noProof/>
                <w:webHidden/>
              </w:rPr>
              <w:t>4</w:t>
            </w:r>
            <w:r w:rsidR="0022659B">
              <w:rPr>
                <w:noProof/>
                <w:webHidden/>
              </w:rPr>
              <w:fldChar w:fldCharType="end"/>
            </w:r>
          </w:hyperlink>
        </w:p>
        <w:p w14:paraId="04545C08" w14:textId="73039A86" w:rsidR="0022659B" w:rsidRDefault="00000000">
          <w:pPr>
            <w:pStyle w:val="TOC2"/>
            <w:tabs>
              <w:tab w:val="right" w:leader="dot" w:pos="9350"/>
            </w:tabs>
            <w:rPr>
              <w:rFonts w:asciiTheme="minorHAnsi" w:eastAsiaTheme="minorEastAsia" w:hAnsiTheme="minorHAnsi"/>
              <w:noProof/>
              <w:sz w:val="22"/>
              <w:lang w:val="en-US"/>
            </w:rPr>
          </w:pPr>
          <w:hyperlink w:anchor="_Toc148052739" w:history="1">
            <w:r w:rsidR="0022659B" w:rsidRPr="00F04489">
              <w:rPr>
                <w:rStyle w:val="Hyperlink"/>
                <w:noProof/>
              </w:rPr>
              <w:t>Premier Inn</w:t>
            </w:r>
            <w:r w:rsidR="0022659B">
              <w:rPr>
                <w:noProof/>
                <w:webHidden/>
              </w:rPr>
              <w:tab/>
            </w:r>
            <w:r w:rsidR="0022659B">
              <w:rPr>
                <w:noProof/>
                <w:webHidden/>
              </w:rPr>
              <w:fldChar w:fldCharType="begin"/>
            </w:r>
            <w:r w:rsidR="0022659B">
              <w:rPr>
                <w:noProof/>
                <w:webHidden/>
              </w:rPr>
              <w:instrText xml:space="preserve"> PAGEREF _Toc148052739 \h </w:instrText>
            </w:r>
            <w:r w:rsidR="0022659B">
              <w:rPr>
                <w:noProof/>
                <w:webHidden/>
              </w:rPr>
            </w:r>
            <w:r w:rsidR="0022659B">
              <w:rPr>
                <w:noProof/>
                <w:webHidden/>
              </w:rPr>
              <w:fldChar w:fldCharType="separate"/>
            </w:r>
            <w:r w:rsidR="0022659B">
              <w:rPr>
                <w:noProof/>
                <w:webHidden/>
              </w:rPr>
              <w:t>4</w:t>
            </w:r>
            <w:r w:rsidR="0022659B">
              <w:rPr>
                <w:noProof/>
                <w:webHidden/>
              </w:rPr>
              <w:fldChar w:fldCharType="end"/>
            </w:r>
          </w:hyperlink>
        </w:p>
        <w:p w14:paraId="335B62CB" w14:textId="052C8AA1" w:rsidR="0022659B" w:rsidRDefault="00000000">
          <w:pPr>
            <w:pStyle w:val="TOC1"/>
            <w:tabs>
              <w:tab w:val="right" w:leader="dot" w:pos="9350"/>
            </w:tabs>
            <w:rPr>
              <w:rFonts w:asciiTheme="minorHAnsi" w:eastAsiaTheme="minorEastAsia" w:hAnsiTheme="minorHAnsi"/>
              <w:noProof/>
              <w:sz w:val="22"/>
              <w:lang w:val="en-US"/>
            </w:rPr>
          </w:pPr>
          <w:hyperlink w:anchor="_Toc148052740" w:history="1">
            <w:r w:rsidR="0022659B" w:rsidRPr="00F04489">
              <w:rPr>
                <w:rStyle w:val="Hyperlink"/>
                <w:noProof/>
              </w:rPr>
              <w:t>Market Position</w:t>
            </w:r>
            <w:r w:rsidR="0022659B">
              <w:rPr>
                <w:noProof/>
                <w:webHidden/>
              </w:rPr>
              <w:tab/>
            </w:r>
            <w:r w:rsidR="0022659B">
              <w:rPr>
                <w:noProof/>
                <w:webHidden/>
              </w:rPr>
              <w:fldChar w:fldCharType="begin"/>
            </w:r>
            <w:r w:rsidR="0022659B">
              <w:rPr>
                <w:noProof/>
                <w:webHidden/>
              </w:rPr>
              <w:instrText xml:space="preserve"> PAGEREF _Toc148052740 \h </w:instrText>
            </w:r>
            <w:r w:rsidR="0022659B">
              <w:rPr>
                <w:noProof/>
                <w:webHidden/>
              </w:rPr>
            </w:r>
            <w:r w:rsidR="0022659B">
              <w:rPr>
                <w:noProof/>
                <w:webHidden/>
              </w:rPr>
              <w:fldChar w:fldCharType="separate"/>
            </w:r>
            <w:r w:rsidR="0022659B">
              <w:rPr>
                <w:noProof/>
                <w:webHidden/>
              </w:rPr>
              <w:t>4</w:t>
            </w:r>
            <w:r w:rsidR="0022659B">
              <w:rPr>
                <w:noProof/>
                <w:webHidden/>
              </w:rPr>
              <w:fldChar w:fldCharType="end"/>
            </w:r>
          </w:hyperlink>
        </w:p>
        <w:p w14:paraId="53E9CEF3" w14:textId="2FB70809" w:rsidR="0022659B" w:rsidRDefault="00000000">
          <w:pPr>
            <w:pStyle w:val="TOC2"/>
            <w:tabs>
              <w:tab w:val="right" w:leader="dot" w:pos="9350"/>
            </w:tabs>
            <w:rPr>
              <w:rFonts w:asciiTheme="minorHAnsi" w:eastAsiaTheme="minorEastAsia" w:hAnsiTheme="minorHAnsi"/>
              <w:noProof/>
              <w:sz w:val="22"/>
              <w:lang w:val="en-US"/>
            </w:rPr>
          </w:pPr>
          <w:hyperlink w:anchor="_Toc148052741" w:history="1">
            <w:r w:rsidR="0022659B" w:rsidRPr="00F04489">
              <w:rPr>
                <w:rStyle w:val="Hyperlink"/>
                <w:noProof/>
              </w:rPr>
              <w:t>Mandarin Oriental Hotel Group.</w:t>
            </w:r>
            <w:r w:rsidR="0022659B">
              <w:rPr>
                <w:noProof/>
                <w:webHidden/>
              </w:rPr>
              <w:tab/>
            </w:r>
            <w:r w:rsidR="0022659B">
              <w:rPr>
                <w:noProof/>
                <w:webHidden/>
              </w:rPr>
              <w:fldChar w:fldCharType="begin"/>
            </w:r>
            <w:r w:rsidR="0022659B">
              <w:rPr>
                <w:noProof/>
                <w:webHidden/>
              </w:rPr>
              <w:instrText xml:space="preserve"> PAGEREF _Toc148052741 \h </w:instrText>
            </w:r>
            <w:r w:rsidR="0022659B">
              <w:rPr>
                <w:noProof/>
                <w:webHidden/>
              </w:rPr>
            </w:r>
            <w:r w:rsidR="0022659B">
              <w:rPr>
                <w:noProof/>
                <w:webHidden/>
              </w:rPr>
              <w:fldChar w:fldCharType="separate"/>
            </w:r>
            <w:r w:rsidR="0022659B">
              <w:rPr>
                <w:noProof/>
                <w:webHidden/>
              </w:rPr>
              <w:t>4</w:t>
            </w:r>
            <w:r w:rsidR="0022659B">
              <w:rPr>
                <w:noProof/>
                <w:webHidden/>
              </w:rPr>
              <w:fldChar w:fldCharType="end"/>
            </w:r>
          </w:hyperlink>
        </w:p>
        <w:p w14:paraId="4BB52BE0" w14:textId="4B01FAF8" w:rsidR="0022659B" w:rsidRDefault="00000000">
          <w:pPr>
            <w:pStyle w:val="TOC2"/>
            <w:tabs>
              <w:tab w:val="right" w:leader="dot" w:pos="9350"/>
            </w:tabs>
            <w:rPr>
              <w:rFonts w:asciiTheme="minorHAnsi" w:eastAsiaTheme="minorEastAsia" w:hAnsiTheme="minorHAnsi"/>
              <w:noProof/>
              <w:sz w:val="22"/>
              <w:lang w:val="en-US"/>
            </w:rPr>
          </w:pPr>
          <w:hyperlink w:anchor="_Toc148052742" w:history="1">
            <w:r w:rsidR="0022659B" w:rsidRPr="00F04489">
              <w:rPr>
                <w:rStyle w:val="Hyperlink"/>
                <w:noProof/>
              </w:rPr>
              <w:t>Premier Inn</w:t>
            </w:r>
            <w:r w:rsidR="0022659B">
              <w:rPr>
                <w:noProof/>
                <w:webHidden/>
              </w:rPr>
              <w:tab/>
            </w:r>
            <w:r w:rsidR="0022659B">
              <w:rPr>
                <w:noProof/>
                <w:webHidden/>
              </w:rPr>
              <w:fldChar w:fldCharType="begin"/>
            </w:r>
            <w:r w:rsidR="0022659B">
              <w:rPr>
                <w:noProof/>
                <w:webHidden/>
              </w:rPr>
              <w:instrText xml:space="preserve"> PAGEREF _Toc148052742 \h </w:instrText>
            </w:r>
            <w:r w:rsidR="0022659B">
              <w:rPr>
                <w:noProof/>
                <w:webHidden/>
              </w:rPr>
            </w:r>
            <w:r w:rsidR="0022659B">
              <w:rPr>
                <w:noProof/>
                <w:webHidden/>
              </w:rPr>
              <w:fldChar w:fldCharType="separate"/>
            </w:r>
            <w:r w:rsidR="0022659B">
              <w:rPr>
                <w:noProof/>
                <w:webHidden/>
              </w:rPr>
              <w:t>5</w:t>
            </w:r>
            <w:r w:rsidR="0022659B">
              <w:rPr>
                <w:noProof/>
                <w:webHidden/>
              </w:rPr>
              <w:fldChar w:fldCharType="end"/>
            </w:r>
          </w:hyperlink>
        </w:p>
        <w:p w14:paraId="006103ED" w14:textId="613F591A" w:rsidR="0022659B" w:rsidRDefault="00000000">
          <w:pPr>
            <w:pStyle w:val="TOC1"/>
            <w:tabs>
              <w:tab w:val="right" w:leader="dot" w:pos="9350"/>
            </w:tabs>
            <w:rPr>
              <w:rFonts w:asciiTheme="minorHAnsi" w:eastAsiaTheme="minorEastAsia" w:hAnsiTheme="minorHAnsi"/>
              <w:noProof/>
              <w:sz w:val="22"/>
              <w:lang w:val="en-US"/>
            </w:rPr>
          </w:pPr>
          <w:hyperlink w:anchor="_Toc148052743" w:history="1">
            <w:r w:rsidR="0022659B" w:rsidRPr="00F04489">
              <w:rPr>
                <w:rStyle w:val="Hyperlink"/>
                <w:noProof/>
              </w:rPr>
              <w:t>Future Expansion Capacity</w:t>
            </w:r>
            <w:r w:rsidR="0022659B">
              <w:rPr>
                <w:noProof/>
                <w:webHidden/>
              </w:rPr>
              <w:tab/>
            </w:r>
            <w:r w:rsidR="0022659B">
              <w:rPr>
                <w:noProof/>
                <w:webHidden/>
              </w:rPr>
              <w:fldChar w:fldCharType="begin"/>
            </w:r>
            <w:r w:rsidR="0022659B">
              <w:rPr>
                <w:noProof/>
                <w:webHidden/>
              </w:rPr>
              <w:instrText xml:space="preserve"> PAGEREF _Toc148052743 \h </w:instrText>
            </w:r>
            <w:r w:rsidR="0022659B">
              <w:rPr>
                <w:noProof/>
                <w:webHidden/>
              </w:rPr>
            </w:r>
            <w:r w:rsidR="0022659B">
              <w:rPr>
                <w:noProof/>
                <w:webHidden/>
              </w:rPr>
              <w:fldChar w:fldCharType="separate"/>
            </w:r>
            <w:r w:rsidR="0022659B">
              <w:rPr>
                <w:noProof/>
                <w:webHidden/>
              </w:rPr>
              <w:t>5</w:t>
            </w:r>
            <w:r w:rsidR="0022659B">
              <w:rPr>
                <w:noProof/>
                <w:webHidden/>
              </w:rPr>
              <w:fldChar w:fldCharType="end"/>
            </w:r>
          </w:hyperlink>
        </w:p>
        <w:p w14:paraId="24E03C85" w14:textId="1E81ED0D" w:rsidR="0022659B" w:rsidRDefault="00000000">
          <w:pPr>
            <w:pStyle w:val="TOC2"/>
            <w:tabs>
              <w:tab w:val="right" w:leader="dot" w:pos="9350"/>
            </w:tabs>
            <w:rPr>
              <w:rFonts w:asciiTheme="minorHAnsi" w:eastAsiaTheme="minorEastAsia" w:hAnsiTheme="minorHAnsi"/>
              <w:noProof/>
              <w:sz w:val="22"/>
              <w:lang w:val="en-US"/>
            </w:rPr>
          </w:pPr>
          <w:hyperlink w:anchor="_Toc148052744" w:history="1">
            <w:r w:rsidR="0022659B" w:rsidRPr="00F04489">
              <w:rPr>
                <w:rStyle w:val="Hyperlink"/>
                <w:noProof/>
              </w:rPr>
              <w:t>Mandarin Oriental Hotel Group</w:t>
            </w:r>
            <w:r w:rsidR="0022659B">
              <w:rPr>
                <w:noProof/>
                <w:webHidden/>
              </w:rPr>
              <w:tab/>
            </w:r>
            <w:r w:rsidR="0022659B">
              <w:rPr>
                <w:noProof/>
                <w:webHidden/>
              </w:rPr>
              <w:fldChar w:fldCharType="begin"/>
            </w:r>
            <w:r w:rsidR="0022659B">
              <w:rPr>
                <w:noProof/>
                <w:webHidden/>
              </w:rPr>
              <w:instrText xml:space="preserve"> PAGEREF _Toc148052744 \h </w:instrText>
            </w:r>
            <w:r w:rsidR="0022659B">
              <w:rPr>
                <w:noProof/>
                <w:webHidden/>
              </w:rPr>
            </w:r>
            <w:r w:rsidR="0022659B">
              <w:rPr>
                <w:noProof/>
                <w:webHidden/>
              </w:rPr>
              <w:fldChar w:fldCharType="separate"/>
            </w:r>
            <w:r w:rsidR="0022659B">
              <w:rPr>
                <w:noProof/>
                <w:webHidden/>
              </w:rPr>
              <w:t>5</w:t>
            </w:r>
            <w:r w:rsidR="0022659B">
              <w:rPr>
                <w:noProof/>
                <w:webHidden/>
              </w:rPr>
              <w:fldChar w:fldCharType="end"/>
            </w:r>
          </w:hyperlink>
        </w:p>
        <w:p w14:paraId="497E6E3E" w14:textId="404D0D25" w:rsidR="0022659B" w:rsidRDefault="00000000">
          <w:pPr>
            <w:pStyle w:val="TOC2"/>
            <w:tabs>
              <w:tab w:val="right" w:leader="dot" w:pos="9350"/>
            </w:tabs>
            <w:rPr>
              <w:rFonts w:asciiTheme="minorHAnsi" w:eastAsiaTheme="minorEastAsia" w:hAnsiTheme="minorHAnsi"/>
              <w:noProof/>
              <w:sz w:val="22"/>
              <w:lang w:val="en-US"/>
            </w:rPr>
          </w:pPr>
          <w:hyperlink w:anchor="_Toc148052745" w:history="1">
            <w:r w:rsidR="0022659B" w:rsidRPr="00F04489">
              <w:rPr>
                <w:rStyle w:val="Hyperlink"/>
                <w:noProof/>
              </w:rPr>
              <w:t>Premier Inn</w:t>
            </w:r>
            <w:r w:rsidR="0022659B">
              <w:rPr>
                <w:noProof/>
                <w:webHidden/>
              </w:rPr>
              <w:tab/>
            </w:r>
            <w:r w:rsidR="0022659B">
              <w:rPr>
                <w:noProof/>
                <w:webHidden/>
              </w:rPr>
              <w:fldChar w:fldCharType="begin"/>
            </w:r>
            <w:r w:rsidR="0022659B">
              <w:rPr>
                <w:noProof/>
                <w:webHidden/>
              </w:rPr>
              <w:instrText xml:space="preserve"> PAGEREF _Toc148052745 \h </w:instrText>
            </w:r>
            <w:r w:rsidR="0022659B">
              <w:rPr>
                <w:noProof/>
                <w:webHidden/>
              </w:rPr>
            </w:r>
            <w:r w:rsidR="0022659B">
              <w:rPr>
                <w:noProof/>
                <w:webHidden/>
              </w:rPr>
              <w:fldChar w:fldCharType="separate"/>
            </w:r>
            <w:r w:rsidR="0022659B">
              <w:rPr>
                <w:noProof/>
                <w:webHidden/>
              </w:rPr>
              <w:t>5</w:t>
            </w:r>
            <w:r w:rsidR="0022659B">
              <w:rPr>
                <w:noProof/>
                <w:webHidden/>
              </w:rPr>
              <w:fldChar w:fldCharType="end"/>
            </w:r>
          </w:hyperlink>
        </w:p>
        <w:p w14:paraId="12582408" w14:textId="1041D055" w:rsidR="0022659B" w:rsidRDefault="00000000">
          <w:pPr>
            <w:pStyle w:val="TOC1"/>
            <w:tabs>
              <w:tab w:val="right" w:leader="dot" w:pos="9350"/>
            </w:tabs>
            <w:rPr>
              <w:rFonts w:asciiTheme="minorHAnsi" w:eastAsiaTheme="minorEastAsia" w:hAnsiTheme="minorHAnsi"/>
              <w:noProof/>
              <w:sz w:val="22"/>
              <w:lang w:val="en-US"/>
            </w:rPr>
          </w:pPr>
          <w:hyperlink w:anchor="_Toc148052746" w:history="1">
            <w:r w:rsidR="0022659B" w:rsidRPr="00F04489">
              <w:rPr>
                <w:rStyle w:val="Hyperlink"/>
                <w:noProof/>
              </w:rPr>
              <w:t>Commitment of Financial Resources to CSR</w:t>
            </w:r>
            <w:r w:rsidR="0022659B">
              <w:rPr>
                <w:noProof/>
                <w:webHidden/>
              </w:rPr>
              <w:tab/>
            </w:r>
            <w:r w:rsidR="0022659B">
              <w:rPr>
                <w:noProof/>
                <w:webHidden/>
              </w:rPr>
              <w:fldChar w:fldCharType="begin"/>
            </w:r>
            <w:r w:rsidR="0022659B">
              <w:rPr>
                <w:noProof/>
                <w:webHidden/>
              </w:rPr>
              <w:instrText xml:space="preserve"> PAGEREF _Toc148052746 \h </w:instrText>
            </w:r>
            <w:r w:rsidR="0022659B">
              <w:rPr>
                <w:noProof/>
                <w:webHidden/>
              </w:rPr>
            </w:r>
            <w:r w:rsidR="0022659B">
              <w:rPr>
                <w:noProof/>
                <w:webHidden/>
              </w:rPr>
              <w:fldChar w:fldCharType="separate"/>
            </w:r>
            <w:r w:rsidR="0022659B">
              <w:rPr>
                <w:noProof/>
                <w:webHidden/>
              </w:rPr>
              <w:t>5</w:t>
            </w:r>
            <w:r w:rsidR="0022659B">
              <w:rPr>
                <w:noProof/>
                <w:webHidden/>
              </w:rPr>
              <w:fldChar w:fldCharType="end"/>
            </w:r>
          </w:hyperlink>
        </w:p>
        <w:p w14:paraId="5A6B02C6" w14:textId="2AF28EE6" w:rsidR="0022659B" w:rsidRDefault="00000000">
          <w:pPr>
            <w:pStyle w:val="TOC1"/>
            <w:tabs>
              <w:tab w:val="right" w:leader="dot" w:pos="9350"/>
            </w:tabs>
            <w:rPr>
              <w:rFonts w:asciiTheme="minorHAnsi" w:eastAsiaTheme="minorEastAsia" w:hAnsiTheme="minorHAnsi"/>
              <w:noProof/>
              <w:sz w:val="22"/>
              <w:lang w:val="en-US"/>
            </w:rPr>
          </w:pPr>
          <w:hyperlink w:anchor="_Toc148052747" w:history="1">
            <w:r w:rsidR="0022659B" w:rsidRPr="00F04489">
              <w:rPr>
                <w:rStyle w:val="Hyperlink"/>
                <w:noProof/>
              </w:rPr>
              <w:t>Recommendation</w:t>
            </w:r>
            <w:r w:rsidR="0022659B">
              <w:rPr>
                <w:noProof/>
                <w:webHidden/>
              </w:rPr>
              <w:tab/>
            </w:r>
            <w:r w:rsidR="0022659B">
              <w:rPr>
                <w:noProof/>
                <w:webHidden/>
              </w:rPr>
              <w:fldChar w:fldCharType="begin"/>
            </w:r>
            <w:r w:rsidR="0022659B">
              <w:rPr>
                <w:noProof/>
                <w:webHidden/>
              </w:rPr>
              <w:instrText xml:space="preserve"> PAGEREF _Toc148052747 \h </w:instrText>
            </w:r>
            <w:r w:rsidR="0022659B">
              <w:rPr>
                <w:noProof/>
                <w:webHidden/>
              </w:rPr>
            </w:r>
            <w:r w:rsidR="0022659B">
              <w:rPr>
                <w:noProof/>
                <w:webHidden/>
              </w:rPr>
              <w:fldChar w:fldCharType="separate"/>
            </w:r>
            <w:r w:rsidR="0022659B">
              <w:rPr>
                <w:noProof/>
                <w:webHidden/>
              </w:rPr>
              <w:t>8</w:t>
            </w:r>
            <w:r w:rsidR="0022659B">
              <w:rPr>
                <w:noProof/>
                <w:webHidden/>
              </w:rPr>
              <w:fldChar w:fldCharType="end"/>
            </w:r>
          </w:hyperlink>
        </w:p>
        <w:p w14:paraId="565644CA" w14:textId="428F10ED" w:rsidR="0022659B" w:rsidRDefault="00000000">
          <w:pPr>
            <w:pStyle w:val="TOC2"/>
            <w:tabs>
              <w:tab w:val="right" w:leader="dot" w:pos="9350"/>
            </w:tabs>
            <w:rPr>
              <w:rFonts w:asciiTheme="minorHAnsi" w:eastAsiaTheme="minorEastAsia" w:hAnsiTheme="minorHAnsi"/>
              <w:noProof/>
              <w:sz w:val="22"/>
              <w:lang w:val="en-US"/>
            </w:rPr>
          </w:pPr>
          <w:hyperlink w:anchor="_Toc148052748" w:history="1">
            <w:r w:rsidR="0022659B" w:rsidRPr="00F04489">
              <w:rPr>
                <w:rStyle w:val="Hyperlink"/>
                <w:noProof/>
              </w:rPr>
              <w:t>Specific for MOHG</w:t>
            </w:r>
            <w:r w:rsidR="0022659B">
              <w:rPr>
                <w:noProof/>
                <w:webHidden/>
              </w:rPr>
              <w:tab/>
            </w:r>
            <w:r w:rsidR="0022659B">
              <w:rPr>
                <w:noProof/>
                <w:webHidden/>
              </w:rPr>
              <w:fldChar w:fldCharType="begin"/>
            </w:r>
            <w:r w:rsidR="0022659B">
              <w:rPr>
                <w:noProof/>
                <w:webHidden/>
              </w:rPr>
              <w:instrText xml:space="preserve"> PAGEREF _Toc148052748 \h </w:instrText>
            </w:r>
            <w:r w:rsidR="0022659B">
              <w:rPr>
                <w:noProof/>
                <w:webHidden/>
              </w:rPr>
            </w:r>
            <w:r w:rsidR="0022659B">
              <w:rPr>
                <w:noProof/>
                <w:webHidden/>
              </w:rPr>
              <w:fldChar w:fldCharType="separate"/>
            </w:r>
            <w:r w:rsidR="0022659B">
              <w:rPr>
                <w:noProof/>
                <w:webHidden/>
              </w:rPr>
              <w:t>8</w:t>
            </w:r>
            <w:r w:rsidR="0022659B">
              <w:rPr>
                <w:noProof/>
                <w:webHidden/>
              </w:rPr>
              <w:fldChar w:fldCharType="end"/>
            </w:r>
          </w:hyperlink>
        </w:p>
        <w:p w14:paraId="4699D193" w14:textId="36762917" w:rsidR="0022659B" w:rsidRDefault="00000000">
          <w:pPr>
            <w:pStyle w:val="TOC2"/>
            <w:tabs>
              <w:tab w:val="right" w:leader="dot" w:pos="9350"/>
            </w:tabs>
            <w:rPr>
              <w:rFonts w:asciiTheme="minorHAnsi" w:eastAsiaTheme="minorEastAsia" w:hAnsiTheme="minorHAnsi"/>
              <w:noProof/>
              <w:sz w:val="22"/>
              <w:lang w:val="en-US"/>
            </w:rPr>
          </w:pPr>
          <w:hyperlink w:anchor="_Toc148052749" w:history="1">
            <w:r w:rsidR="0022659B" w:rsidRPr="00F04489">
              <w:rPr>
                <w:rStyle w:val="Hyperlink"/>
                <w:noProof/>
              </w:rPr>
              <w:t>Justification</w:t>
            </w:r>
            <w:r w:rsidR="0022659B">
              <w:rPr>
                <w:noProof/>
                <w:webHidden/>
              </w:rPr>
              <w:tab/>
            </w:r>
            <w:r w:rsidR="0022659B">
              <w:rPr>
                <w:noProof/>
                <w:webHidden/>
              </w:rPr>
              <w:fldChar w:fldCharType="begin"/>
            </w:r>
            <w:r w:rsidR="0022659B">
              <w:rPr>
                <w:noProof/>
                <w:webHidden/>
              </w:rPr>
              <w:instrText xml:space="preserve"> PAGEREF _Toc148052749 \h </w:instrText>
            </w:r>
            <w:r w:rsidR="0022659B">
              <w:rPr>
                <w:noProof/>
                <w:webHidden/>
              </w:rPr>
            </w:r>
            <w:r w:rsidR="0022659B">
              <w:rPr>
                <w:noProof/>
                <w:webHidden/>
              </w:rPr>
              <w:fldChar w:fldCharType="separate"/>
            </w:r>
            <w:r w:rsidR="0022659B">
              <w:rPr>
                <w:noProof/>
                <w:webHidden/>
              </w:rPr>
              <w:t>8</w:t>
            </w:r>
            <w:r w:rsidR="0022659B">
              <w:rPr>
                <w:noProof/>
                <w:webHidden/>
              </w:rPr>
              <w:fldChar w:fldCharType="end"/>
            </w:r>
          </w:hyperlink>
        </w:p>
        <w:p w14:paraId="1609C63A" w14:textId="49B9F208" w:rsidR="0022659B" w:rsidRDefault="00000000">
          <w:pPr>
            <w:pStyle w:val="TOC2"/>
            <w:tabs>
              <w:tab w:val="right" w:leader="dot" w:pos="9350"/>
            </w:tabs>
            <w:rPr>
              <w:rFonts w:asciiTheme="minorHAnsi" w:eastAsiaTheme="minorEastAsia" w:hAnsiTheme="minorHAnsi"/>
              <w:noProof/>
              <w:sz w:val="22"/>
              <w:lang w:val="en-US"/>
            </w:rPr>
          </w:pPr>
          <w:hyperlink w:anchor="_Toc148052750" w:history="1">
            <w:r w:rsidR="0022659B" w:rsidRPr="00F04489">
              <w:rPr>
                <w:rStyle w:val="Hyperlink"/>
                <w:noProof/>
              </w:rPr>
              <w:t>Premier Inn</w:t>
            </w:r>
            <w:r w:rsidR="0022659B">
              <w:rPr>
                <w:noProof/>
                <w:webHidden/>
              </w:rPr>
              <w:tab/>
            </w:r>
            <w:r w:rsidR="0022659B">
              <w:rPr>
                <w:noProof/>
                <w:webHidden/>
              </w:rPr>
              <w:fldChar w:fldCharType="begin"/>
            </w:r>
            <w:r w:rsidR="0022659B">
              <w:rPr>
                <w:noProof/>
                <w:webHidden/>
              </w:rPr>
              <w:instrText xml:space="preserve"> PAGEREF _Toc148052750 \h </w:instrText>
            </w:r>
            <w:r w:rsidR="0022659B">
              <w:rPr>
                <w:noProof/>
                <w:webHidden/>
              </w:rPr>
            </w:r>
            <w:r w:rsidR="0022659B">
              <w:rPr>
                <w:noProof/>
                <w:webHidden/>
              </w:rPr>
              <w:fldChar w:fldCharType="separate"/>
            </w:r>
            <w:r w:rsidR="0022659B">
              <w:rPr>
                <w:noProof/>
                <w:webHidden/>
              </w:rPr>
              <w:t>8</w:t>
            </w:r>
            <w:r w:rsidR="0022659B">
              <w:rPr>
                <w:noProof/>
                <w:webHidden/>
              </w:rPr>
              <w:fldChar w:fldCharType="end"/>
            </w:r>
          </w:hyperlink>
        </w:p>
        <w:p w14:paraId="10066009" w14:textId="0748CE41" w:rsidR="0022659B" w:rsidRDefault="00000000">
          <w:pPr>
            <w:pStyle w:val="TOC2"/>
            <w:tabs>
              <w:tab w:val="right" w:leader="dot" w:pos="9350"/>
            </w:tabs>
            <w:rPr>
              <w:rFonts w:asciiTheme="minorHAnsi" w:eastAsiaTheme="minorEastAsia" w:hAnsiTheme="minorHAnsi"/>
              <w:noProof/>
              <w:sz w:val="22"/>
              <w:lang w:val="en-US"/>
            </w:rPr>
          </w:pPr>
          <w:hyperlink w:anchor="_Toc148052751" w:history="1">
            <w:r w:rsidR="0022659B" w:rsidRPr="00F04489">
              <w:rPr>
                <w:rStyle w:val="Hyperlink"/>
                <w:noProof/>
              </w:rPr>
              <w:t>Justification</w:t>
            </w:r>
            <w:r w:rsidR="0022659B">
              <w:rPr>
                <w:noProof/>
                <w:webHidden/>
              </w:rPr>
              <w:tab/>
            </w:r>
            <w:r w:rsidR="0022659B">
              <w:rPr>
                <w:noProof/>
                <w:webHidden/>
              </w:rPr>
              <w:fldChar w:fldCharType="begin"/>
            </w:r>
            <w:r w:rsidR="0022659B">
              <w:rPr>
                <w:noProof/>
                <w:webHidden/>
              </w:rPr>
              <w:instrText xml:space="preserve"> PAGEREF _Toc148052751 \h </w:instrText>
            </w:r>
            <w:r w:rsidR="0022659B">
              <w:rPr>
                <w:noProof/>
                <w:webHidden/>
              </w:rPr>
            </w:r>
            <w:r w:rsidR="0022659B">
              <w:rPr>
                <w:noProof/>
                <w:webHidden/>
              </w:rPr>
              <w:fldChar w:fldCharType="separate"/>
            </w:r>
            <w:r w:rsidR="0022659B">
              <w:rPr>
                <w:noProof/>
                <w:webHidden/>
              </w:rPr>
              <w:t>8</w:t>
            </w:r>
            <w:r w:rsidR="0022659B">
              <w:rPr>
                <w:noProof/>
                <w:webHidden/>
              </w:rPr>
              <w:fldChar w:fldCharType="end"/>
            </w:r>
          </w:hyperlink>
        </w:p>
        <w:p w14:paraId="5F9EFF40" w14:textId="58945EC9" w:rsidR="0022659B" w:rsidRDefault="00000000">
          <w:pPr>
            <w:pStyle w:val="TOC2"/>
            <w:tabs>
              <w:tab w:val="right" w:leader="dot" w:pos="9350"/>
            </w:tabs>
            <w:rPr>
              <w:rFonts w:asciiTheme="minorHAnsi" w:eastAsiaTheme="minorEastAsia" w:hAnsiTheme="minorHAnsi"/>
              <w:noProof/>
              <w:sz w:val="22"/>
              <w:lang w:val="en-US"/>
            </w:rPr>
          </w:pPr>
          <w:hyperlink w:anchor="_Toc148052752" w:history="1">
            <w:r w:rsidR="0022659B" w:rsidRPr="00F04489">
              <w:rPr>
                <w:rStyle w:val="Hyperlink"/>
                <w:noProof/>
              </w:rPr>
              <w:t>General Reccommendation</w:t>
            </w:r>
            <w:r w:rsidR="0022659B">
              <w:rPr>
                <w:noProof/>
                <w:webHidden/>
              </w:rPr>
              <w:tab/>
            </w:r>
            <w:r w:rsidR="0022659B">
              <w:rPr>
                <w:noProof/>
                <w:webHidden/>
              </w:rPr>
              <w:fldChar w:fldCharType="begin"/>
            </w:r>
            <w:r w:rsidR="0022659B">
              <w:rPr>
                <w:noProof/>
                <w:webHidden/>
              </w:rPr>
              <w:instrText xml:space="preserve"> PAGEREF _Toc148052752 \h </w:instrText>
            </w:r>
            <w:r w:rsidR="0022659B">
              <w:rPr>
                <w:noProof/>
                <w:webHidden/>
              </w:rPr>
            </w:r>
            <w:r w:rsidR="0022659B">
              <w:rPr>
                <w:noProof/>
                <w:webHidden/>
              </w:rPr>
              <w:fldChar w:fldCharType="separate"/>
            </w:r>
            <w:r w:rsidR="0022659B">
              <w:rPr>
                <w:noProof/>
                <w:webHidden/>
              </w:rPr>
              <w:t>9</w:t>
            </w:r>
            <w:r w:rsidR="0022659B">
              <w:rPr>
                <w:noProof/>
                <w:webHidden/>
              </w:rPr>
              <w:fldChar w:fldCharType="end"/>
            </w:r>
          </w:hyperlink>
        </w:p>
        <w:p w14:paraId="71B32D1D" w14:textId="0261C3DE" w:rsidR="0022659B" w:rsidRDefault="00000000">
          <w:pPr>
            <w:pStyle w:val="TOC2"/>
            <w:tabs>
              <w:tab w:val="right" w:leader="dot" w:pos="9350"/>
            </w:tabs>
            <w:rPr>
              <w:rFonts w:asciiTheme="minorHAnsi" w:eastAsiaTheme="minorEastAsia" w:hAnsiTheme="minorHAnsi"/>
              <w:noProof/>
              <w:sz w:val="22"/>
              <w:lang w:val="en-US"/>
            </w:rPr>
          </w:pPr>
          <w:hyperlink w:anchor="_Toc148052753" w:history="1">
            <w:r w:rsidR="0022659B" w:rsidRPr="00F04489">
              <w:rPr>
                <w:rStyle w:val="Hyperlink"/>
                <w:noProof/>
              </w:rPr>
              <w:t>Justification</w:t>
            </w:r>
            <w:r w:rsidR="0022659B">
              <w:rPr>
                <w:noProof/>
                <w:webHidden/>
              </w:rPr>
              <w:tab/>
            </w:r>
            <w:r w:rsidR="0022659B">
              <w:rPr>
                <w:noProof/>
                <w:webHidden/>
              </w:rPr>
              <w:fldChar w:fldCharType="begin"/>
            </w:r>
            <w:r w:rsidR="0022659B">
              <w:rPr>
                <w:noProof/>
                <w:webHidden/>
              </w:rPr>
              <w:instrText xml:space="preserve"> PAGEREF _Toc148052753 \h </w:instrText>
            </w:r>
            <w:r w:rsidR="0022659B">
              <w:rPr>
                <w:noProof/>
                <w:webHidden/>
              </w:rPr>
            </w:r>
            <w:r w:rsidR="0022659B">
              <w:rPr>
                <w:noProof/>
                <w:webHidden/>
              </w:rPr>
              <w:fldChar w:fldCharType="separate"/>
            </w:r>
            <w:r w:rsidR="0022659B">
              <w:rPr>
                <w:noProof/>
                <w:webHidden/>
              </w:rPr>
              <w:t>9</w:t>
            </w:r>
            <w:r w:rsidR="0022659B">
              <w:rPr>
                <w:noProof/>
                <w:webHidden/>
              </w:rPr>
              <w:fldChar w:fldCharType="end"/>
            </w:r>
          </w:hyperlink>
        </w:p>
        <w:p w14:paraId="01D69CD6" w14:textId="56D0D035" w:rsidR="0022659B" w:rsidRDefault="00000000">
          <w:pPr>
            <w:pStyle w:val="TOC1"/>
            <w:tabs>
              <w:tab w:val="right" w:leader="dot" w:pos="9350"/>
            </w:tabs>
            <w:rPr>
              <w:rFonts w:asciiTheme="minorHAnsi" w:eastAsiaTheme="minorEastAsia" w:hAnsiTheme="minorHAnsi"/>
              <w:noProof/>
              <w:sz w:val="22"/>
              <w:lang w:val="en-US"/>
            </w:rPr>
          </w:pPr>
          <w:hyperlink w:anchor="_Toc148052754" w:history="1">
            <w:r w:rsidR="0022659B" w:rsidRPr="00F04489">
              <w:rPr>
                <w:rStyle w:val="Hyperlink"/>
                <w:noProof/>
              </w:rPr>
              <w:t>Conclusion</w:t>
            </w:r>
            <w:r w:rsidR="0022659B">
              <w:rPr>
                <w:noProof/>
                <w:webHidden/>
              </w:rPr>
              <w:tab/>
            </w:r>
            <w:r w:rsidR="0022659B">
              <w:rPr>
                <w:noProof/>
                <w:webHidden/>
              </w:rPr>
              <w:fldChar w:fldCharType="begin"/>
            </w:r>
            <w:r w:rsidR="0022659B">
              <w:rPr>
                <w:noProof/>
                <w:webHidden/>
              </w:rPr>
              <w:instrText xml:space="preserve"> PAGEREF _Toc148052754 \h </w:instrText>
            </w:r>
            <w:r w:rsidR="0022659B">
              <w:rPr>
                <w:noProof/>
                <w:webHidden/>
              </w:rPr>
            </w:r>
            <w:r w:rsidR="0022659B">
              <w:rPr>
                <w:noProof/>
                <w:webHidden/>
              </w:rPr>
              <w:fldChar w:fldCharType="separate"/>
            </w:r>
            <w:r w:rsidR="0022659B">
              <w:rPr>
                <w:noProof/>
                <w:webHidden/>
              </w:rPr>
              <w:t>10</w:t>
            </w:r>
            <w:r w:rsidR="0022659B">
              <w:rPr>
                <w:noProof/>
                <w:webHidden/>
              </w:rPr>
              <w:fldChar w:fldCharType="end"/>
            </w:r>
          </w:hyperlink>
        </w:p>
        <w:p w14:paraId="214B756B" w14:textId="798E3DEB" w:rsidR="0022659B" w:rsidRDefault="00000000">
          <w:pPr>
            <w:pStyle w:val="TOC1"/>
            <w:tabs>
              <w:tab w:val="right" w:leader="dot" w:pos="9350"/>
            </w:tabs>
            <w:rPr>
              <w:rFonts w:asciiTheme="minorHAnsi" w:eastAsiaTheme="minorEastAsia" w:hAnsiTheme="minorHAnsi"/>
              <w:noProof/>
              <w:sz w:val="22"/>
              <w:lang w:val="en-US"/>
            </w:rPr>
          </w:pPr>
          <w:hyperlink w:anchor="_Toc148052755" w:history="1">
            <w:r w:rsidR="0022659B" w:rsidRPr="00F04489">
              <w:rPr>
                <w:rStyle w:val="Hyperlink"/>
                <w:noProof/>
              </w:rPr>
              <w:t>Reference List</w:t>
            </w:r>
            <w:r w:rsidR="0022659B">
              <w:rPr>
                <w:noProof/>
                <w:webHidden/>
              </w:rPr>
              <w:tab/>
            </w:r>
            <w:r w:rsidR="0022659B">
              <w:rPr>
                <w:noProof/>
                <w:webHidden/>
              </w:rPr>
              <w:fldChar w:fldCharType="begin"/>
            </w:r>
            <w:r w:rsidR="0022659B">
              <w:rPr>
                <w:noProof/>
                <w:webHidden/>
              </w:rPr>
              <w:instrText xml:space="preserve"> PAGEREF _Toc148052755 \h </w:instrText>
            </w:r>
            <w:r w:rsidR="0022659B">
              <w:rPr>
                <w:noProof/>
                <w:webHidden/>
              </w:rPr>
            </w:r>
            <w:r w:rsidR="0022659B">
              <w:rPr>
                <w:noProof/>
                <w:webHidden/>
              </w:rPr>
              <w:fldChar w:fldCharType="separate"/>
            </w:r>
            <w:r w:rsidR="0022659B">
              <w:rPr>
                <w:noProof/>
                <w:webHidden/>
              </w:rPr>
              <w:t>11</w:t>
            </w:r>
            <w:r w:rsidR="0022659B">
              <w:rPr>
                <w:noProof/>
                <w:webHidden/>
              </w:rPr>
              <w:fldChar w:fldCharType="end"/>
            </w:r>
          </w:hyperlink>
        </w:p>
        <w:p w14:paraId="3FE80560" w14:textId="66E43BC6" w:rsidR="00740B8C" w:rsidRDefault="00740B8C">
          <w:r>
            <w:rPr>
              <w:b/>
              <w:bCs/>
              <w:noProof/>
            </w:rPr>
            <w:fldChar w:fldCharType="end"/>
          </w:r>
        </w:p>
      </w:sdtContent>
    </w:sdt>
    <w:p w14:paraId="1AF46C3B" w14:textId="77777777" w:rsidR="00740B8C" w:rsidRDefault="00740B8C">
      <w:pPr>
        <w:spacing w:line="259" w:lineRule="auto"/>
        <w:jc w:val="left"/>
        <w:rPr>
          <w:rFonts w:eastAsiaTheme="majorEastAsia" w:cstheme="majorBidi"/>
          <w:b/>
          <w:sz w:val="32"/>
          <w:szCs w:val="32"/>
        </w:rPr>
      </w:pPr>
      <w:r>
        <w:br w:type="page"/>
      </w:r>
    </w:p>
    <w:p w14:paraId="78CF37A6" w14:textId="3886804A" w:rsidR="00427F90" w:rsidRDefault="00427F90" w:rsidP="00427F90">
      <w:pPr>
        <w:pStyle w:val="Heading1"/>
      </w:pPr>
      <w:bookmarkStart w:id="0" w:name="_Toc148052736"/>
      <w:r>
        <w:lastRenderedPageBreak/>
        <w:t>Introduction</w:t>
      </w:r>
      <w:bookmarkEnd w:id="0"/>
    </w:p>
    <w:p w14:paraId="0BCCC571" w14:textId="28BD57EB" w:rsidR="00427F90" w:rsidRDefault="00427F90" w:rsidP="00427F90">
      <w:r>
        <w:t>This report presents an in-depth investigation of the financial management techniques and procedures used by two well-known hospitality organisations, namely Premier Inn and Mandarin Oriental Hotel Group (MOHG). The evaluation has a primary emphasis on the following four main aspects: total revenue, market position, growth potential, and financial commitment to Corporate Social Responsibility (CSR). Both MOHG and Premier Inn had difficulties during the COVID-19 epidemic; however, in the year after the pandemic, MOHG demonstrated far stronger revenue growth than Premier Inn did.</w:t>
      </w:r>
    </w:p>
    <w:p w14:paraId="49BF32B4" w14:textId="77777777" w:rsidR="00427F90" w:rsidRDefault="00427F90" w:rsidP="00427F90"/>
    <w:p w14:paraId="41D33223" w14:textId="77777777" w:rsidR="00740B8C" w:rsidRDefault="00740B8C">
      <w:pPr>
        <w:spacing w:line="259" w:lineRule="auto"/>
        <w:jc w:val="left"/>
        <w:rPr>
          <w:rFonts w:eastAsiaTheme="majorEastAsia" w:cstheme="majorBidi"/>
          <w:b/>
          <w:sz w:val="32"/>
          <w:szCs w:val="32"/>
        </w:rPr>
      </w:pPr>
      <w:r>
        <w:br w:type="page"/>
      </w:r>
    </w:p>
    <w:p w14:paraId="4708F523" w14:textId="29D0943A" w:rsidR="00427F90" w:rsidRDefault="00427F90" w:rsidP="00427F90">
      <w:pPr>
        <w:pStyle w:val="Heading1"/>
      </w:pPr>
      <w:bookmarkStart w:id="1" w:name="_Toc148052737"/>
      <w:r>
        <w:lastRenderedPageBreak/>
        <w:t>Total Revenue</w:t>
      </w:r>
      <w:bookmarkEnd w:id="1"/>
      <w:r>
        <w:t xml:space="preserve"> </w:t>
      </w:r>
    </w:p>
    <w:p w14:paraId="3DB12013" w14:textId="3ECCEB6D" w:rsidR="00427F90" w:rsidRDefault="00427F90" w:rsidP="00427F90">
      <w:pPr>
        <w:pStyle w:val="Heading2"/>
      </w:pPr>
      <w:bookmarkStart w:id="2" w:name="_Toc148052738"/>
      <w:r>
        <w:t>Mandarin Oriental Hotel Group</w:t>
      </w:r>
      <w:bookmarkEnd w:id="2"/>
    </w:p>
    <w:p w14:paraId="6FED3152" w14:textId="4615058D" w:rsidR="0022659B" w:rsidRDefault="0022659B" w:rsidP="0022659B">
      <w:pPr>
        <w:jc w:val="center"/>
      </w:pPr>
      <w:r>
        <w:rPr>
          <w:noProof/>
        </w:rPr>
        <w:drawing>
          <wp:inline distT="0" distB="0" distL="0" distR="0" wp14:anchorId="49CA6E95" wp14:editId="00E2ECE9">
            <wp:extent cx="4173240" cy="2320963"/>
            <wp:effectExtent l="0" t="0" r="0" b="3175"/>
            <wp:docPr id="13351615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85947" cy="2328030"/>
                    </a:xfrm>
                    <a:prstGeom prst="rect">
                      <a:avLst/>
                    </a:prstGeom>
                    <a:noFill/>
                  </pic:spPr>
                </pic:pic>
              </a:graphicData>
            </a:graphic>
          </wp:inline>
        </w:drawing>
      </w:r>
    </w:p>
    <w:p w14:paraId="72E3F8F3" w14:textId="15F3E961" w:rsidR="0022659B" w:rsidRDefault="0022659B" w:rsidP="0022659B">
      <w:pPr>
        <w:pStyle w:val="Heading2"/>
        <w:jc w:val="center"/>
      </w:pPr>
      <w:r>
        <w:t>Figure 1: Mandarin Oriental</w:t>
      </w:r>
    </w:p>
    <w:p w14:paraId="2678EFC6" w14:textId="4A6C7845" w:rsidR="0022659B" w:rsidRPr="0022659B" w:rsidRDefault="0022659B" w:rsidP="0022659B">
      <w:pPr>
        <w:jc w:val="center"/>
      </w:pPr>
      <w:r>
        <w:t xml:space="preserve">(Source: </w:t>
      </w:r>
      <w:r w:rsidRPr="0022659B">
        <w:t>Mandarin Oriental, 2023b)</w:t>
      </w:r>
    </w:p>
    <w:p w14:paraId="4F284301" w14:textId="51F527F3" w:rsidR="00427F90" w:rsidRDefault="00427F90" w:rsidP="00427F90">
      <w:r>
        <w:t>In 2022, MOHG reported a combined total revenue of US$1.568 billion, representing an astounding 49% rise from 2021 and a 20% increase from 2019</w:t>
      </w:r>
      <w:r w:rsidR="0022659B" w:rsidRPr="0022659B">
        <w:t xml:space="preserve"> (Mandarin Oriental, 2023a)</w:t>
      </w:r>
      <w:r>
        <w:t>. Room revenue, food and beverage revenue, spa revenue, management fee revenue, and other income from subsidiary hotels, associates, joint ventures, and managed hotels are the sources of revenue. Other sources of revenue include managed hotels, associates, and joint ventures</w:t>
      </w:r>
      <w:r w:rsidR="0022659B" w:rsidRPr="0022659B">
        <w:t xml:space="preserve"> (Mandarin Oriental, 2023b)</w:t>
      </w:r>
      <w:r>
        <w:t>. The group's worldwide reach and the allure of its premium brand, which caters to high-end consumers, are likely responsible for the group's successful recovery from the epidemic.</w:t>
      </w:r>
    </w:p>
    <w:p w14:paraId="3D92ED04" w14:textId="5419E711" w:rsidR="00427F90" w:rsidRDefault="00427F90" w:rsidP="00427F90">
      <w:pPr>
        <w:pStyle w:val="Heading2"/>
      </w:pPr>
      <w:bookmarkStart w:id="3" w:name="_Toc148052739"/>
      <w:r>
        <w:t>Premier</w:t>
      </w:r>
      <w:r w:rsidRPr="00427F90">
        <w:t xml:space="preserve"> Inn</w:t>
      </w:r>
      <w:bookmarkEnd w:id="3"/>
    </w:p>
    <w:p w14:paraId="489B7EBB" w14:textId="10482E9B" w:rsidR="00427F90" w:rsidRDefault="00427F90" w:rsidP="00427F90">
      <w:r>
        <w:t>On the other side, Premier Inn earned a total revenue of £1.073 billion in 2022, which represented a 54.3% rise from 2021 but a 6.7% reduction from 2019</w:t>
      </w:r>
      <w:r w:rsidR="0022659B" w:rsidRPr="0022659B">
        <w:t xml:space="preserve"> (Premier Inn, 2023a)</w:t>
      </w:r>
      <w:r>
        <w:t>. Revenue from hotel rooms, sales of food and beverages, and other miscellaneous earnings come in as Premier Inn's primary revenue drivers. The company also earns money through properties that it owns, leases, and franchises</w:t>
      </w:r>
      <w:r w:rsidR="0022659B" w:rsidRPr="0022659B">
        <w:t xml:space="preserve"> (Premier Inn, 2023b)</w:t>
      </w:r>
      <w:r>
        <w:t>. The rebound was mostly propelled by domestic tourism and the rise of staycations, in addition to an increase in the demand for affordable lodging options.</w:t>
      </w:r>
    </w:p>
    <w:p w14:paraId="1059A254" w14:textId="172A467A" w:rsidR="00427F90" w:rsidRDefault="006B17EB" w:rsidP="006B17EB">
      <w:pPr>
        <w:jc w:val="center"/>
      </w:pPr>
      <w:r>
        <w:rPr>
          <w:noProof/>
        </w:rPr>
        <w:lastRenderedPageBreak/>
        <w:drawing>
          <wp:inline distT="0" distB="0" distL="0" distR="0" wp14:anchorId="76E5AEB2" wp14:editId="7A9F5943">
            <wp:extent cx="5110701" cy="2877135"/>
            <wp:effectExtent l="0" t="0" r="0" b="0"/>
            <wp:docPr id="8623054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1274" cy="2883087"/>
                    </a:xfrm>
                    <a:prstGeom prst="rect">
                      <a:avLst/>
                    </a:prstGeom>
                    <a:noFill/>
                  </pic:spPr>
                </pic:pic>
              </a:graphicData>
            </a:graphic>
          </wp:inline>
        </w:drawing>
      </w:r>
    </w:p>
    <w:p w14:paraId="30584E9F" w14:textId="64190C27" w:rsidR="006B17EB" w:rsidRDefault="006B17EB" w:rsidP="006B17EB">
      <w:pPr>
        <w:pStyle w:val="Heading2"/>
        <w:jc w:val="center"/>
      </w:pPr>
      <w:r>
        <w:t>Figure 2: Premier Inn Logo</w:t>
      </w:r>
    </w:p>
    <w:p w14:paraId="460B77E0" w14:textId="486CEDB9" w:rsidR="006B17EB" w:rsidRDefault="006B17EB" w:rsidP="006B17EB">
      <w:pPr>
        <w:jc w:val="center"/>
      </w:pPr>
      <w:r>
        <w:t xml:space="preserve">(Source: </w:t>
      </w:r>
      <w:r w:rsidRPr="006B17EB">
        <w:t>Premier Inn, 2023a)</w:t>
      </w:r>
    </w:p>
    <w:p w14:paraId="59B5348D" w14:textId="7DFA0642" w:rsidR="00427F90" w:rsidRDefault="00427F90" w:rsidP="00427F90">
      <w:r>
        <w:t>During the pandemic, both Premier Inn and MOHG saw a fall in income but MOHG's quick rebound after the epidemic was more than that of Premier Inn. The factors that contributed to changes in revenue included the quality of the service provided, the reputation of the brand, the location, the level of competition, the client preferences, innovation, operational efficiency, cost management, and the circumstances of the macroeconomic environment</w:t>
      </w:r>
      <w:r w:rsidR="0022659B" w:rsidRPr="0022659B">
        <w:t xml:space="preserve"> (Market Screener, 2023)</w:t>
      </w:r>
      <w:r>
        <w:t>.</w:t>
      </w:r>
    </w:p>
    <w:p w14:paraId="7F2671A6" w14:textId="77777777" w:rsidR="0022659B" w:rsidRDefault="0022659B" w:rsidP="00427F90"/>
    <w:p w14:paraId="03EBBF25" w14:textId="2E82AB44" w:rsidR="00427F90" w:rsidRDefault="00427F90" w:rsidP="00427F90">
      <w:pPr>
        <w:pStyle w:val="Heading1"/>
      </w:pPr>
      <w:bookmarkStart w:id="4" w:name="_Toc148052740"/>
      <w:r>
        <w:t>Market Position</w:t>
      </w:r>
      <w:bookmarkEnd w:id="4"/>
    </w:p>
    <w:p w14:paraId="06109C60" w14:textId="65F12438" w:rsidR="00427F90" w:rsidRDefault="00427F90" w:rsidP="00427F90">
      <w:pPr>
        <w:pStyle w:val="Heading2"/>
      </w:pPr>
      <w:bookmarkStart w:id="5" w:name="_Toc148052741"/>
      <w:r>
        <w:t>Mandarin Oriental Hotel Group.</w:t>
      </w:r>
      <w:bookmarkEnd w:id="5"/>
    </w:p>
    <w:p w14:paraId="464BCF9D" w14:textId="1076AB59" w:rsidR="00427F90" w:rsidRDefault="00427F90" w:rsidP="00427F90">
      <w:r>
        <w:t xml:space="preserve">MOHG is in the business of providing premium hospitality services and caters to high-net-worth people as well as upmarket tourists. The name of the company is almost associated with first-rate service, exclusive settings, and high-end conveniences. MOHG is well acclaimed for its high-end services and individualised travel experiences, and it has a significant presence in </w:t>
      </w:r>
      <w:r w:rsidR="00C65BC9">
        <w:t>several</w:t>
      </w:r>
      <w:r>
        <w:t xml:space="preserve"> different locations across the world</w:t>
      </w:r>
      <w:r w:rsidR="0022659B" w:rsidRPr="0022659B">
        <w:t xml:space="preserve"> (Parker, 2019)</w:t>
      </w:r>
      <w:r>
        <w:t>.</w:t>
      </w:r>
    </w:p>
    <w:p w14:paraId="77A1CE2F" w14:textId="4E0D4E52" w:rsidR="00427F90" w:rsidRDefault="00427F90" w:rsidP="00427F90">
      <w:pPr>
        <w:pStyle w:val="Heading2"/>
      </w:pPr>
      <w:bookmarkStart w:id="6" w:name="_Toc148052742"/>
      <w:r>
        <w:lastRenderedPageBreak/>
        <w:t>Premier</w:t>
      </w:r>
      <w:r w:rsidRPr="00427F90">
        <w:t xml:space="preserve"> Inn</w:t>
      </w:r>
      <w:bookmarkEnd w:id="6"/>
    </w:p>
    <w:p w14:paraId="156FCB40" w14:textId="599E67D1" w:rsidR="00427F90" w:rsidRDefault="00427F90" w:rsidP="00427F90">
      <w:r>
        <w:t xml:space="preserve">On the other hand, Premier Inn places itself in the category of hotels that fall between the cheapest and the most expensive options, </w:t>
      </w:r>
      <w:r w:rsidR="00C65BC9">
        <w:t>emphasizing</w:t>
      </w:r>
      <w:r>
        <w:t xml:space="preserve"> affordability and practicability</w:t>
      </w:r>
      <w:r w:rsidR="00F813D3">
        <w:t xml:space="preserve"> and it</w:t>
      </w:r>
      <w:r>
        <w:t xml:space="preserve"> is designed to accommodate a diverse range of clients, such as families and those on business trips</w:t>
      </w:r>
      <w:r w:rsidR="00F813D3">
        <w:t xml:space="preserve"> and it i</w:t>
      </w:r>
      <w:r w:rsidR="00F813D3" w:rsidRPr="00F813D3">
        <w:t>s well-known and respected in the United Kingdom and now extended to several sites in other countries.</w:t>
      </w:r>
      <w:r w:rsidR="0022659B" w:rsidRPr="0022659B">
        <w:t xml:space="preserve"> (Martin and Gardiner, 2017)</w:t>
      </w:r>
      <w:r>
        <w:t xml:space="preserve">. </w:t>
      </w:r>
    </w:p>
    <w:p w14:paraId="334A331C" w14:textId="77777777" w:rsidR="00427F90" w:rsidRDefault="00427F90" w:rsidP="00427F90">
      <w:pPr>
        <w:pStyle w:val="Heading1"/>
      </w:pPr>
      <w:bookmarkStart w:id="7" w:name="_Toc148052743"/>
      <w:r>
        <w:t>Future Expansion Capacity</w:t>
      </w:r>
      <w:bookmarkEnd w:id="7"/>
    </w:p>
    <w:p w14:paraId="4F836843" w14:textId="4097829A" w:rsidR="00427F90" w:rsidRDefault="00427F90" w:rsidP="00427F90">
      <w:pPr>
        <w:pStyle w:val="Heading2"/>
      </w:pPr>
      <w:bookmarkStart w:id="8" w:name="_Toc148052744"/>
      <w:r>
        <w:t>Mandarin Oriental Hotel Group</w:t>
      </w:r>
      <w:bookmarkEnd w:id="8"/>
    </w:p>
    <w:p w14:paraId="65D1A89C" w14:textId="6C490597" w:rsidR="00427F90" w:rsidRDefault="00427F90" w:rsidP="00427F90">
      <w:r>
        <w:t>The capacity of MOHG to extend its portfolio of luxury properties in both current and emerging areas is the key to the company's future growth potentia</w:t>
      </w:r>
      <w:r w:rsidR="00F813D3">
        <w:t>l as it</w:t>
      </w:r>
      <w:r>
        <w:t xml:space="preserve"> is in a position to attract an increasing number of high-end travellers if it continues to maintain its reputation for providing great service and if it secures prime sites</w:t>
      </w:r>
      <w:r w:rsidR="0022659B" w:rsidRPr="0022659B">
        <w:t xml:space="preserve"> (Jenkins, 2018)</w:t>
      </w:r>
      <w:r>
        <w:t>.</w:t>
      </w:r>
      <w:r w:rsidR="00F813D3">
        <w:t xml:space="preserve"> But </w:t>
      </w:r>
      <w:r>
        <w:t>there is a possibility that it</w:t>
      </w:r>
      <w:r w:rsidR="00F813D3">
        <w:t xml:space="preserve"> will</w:t>
      </w:r>
      <w:r>
        <w:t xml:space="preserve"> have difficulties entering regions where there is intense competition or a low demand for premium rooms.</w:t>
      </w:r>
    </w:p>
    <w:p w14:paraId="373E4DC0" w14:textId="1C5A1C06" w:rsidR="00427F90" w:rsidRDefault="00427F90" w:rsidP="00427F90">
      <w:pPr>
        <w:pStyle w:val="Heading2"/>
      </w:pPr>
      <w:bookmarkStart w:id="9" w:name="_Toc148052745"/>
      <w:r>
        <w:t>Premier Inn</w:t>
      </w:r>
      <w:bookmarkEnd w:id="9"/>
    </w:p>
    <w:p w14:paraId="6C3999DC" w14:textId="5EBF2759" w:rsidR="00427F90" w:rsidRDefault="00427F90" w:rsidP="00427F90">
      <w:r>
        <w:t>The capacity of Premier Inn to further extend its inexpensive hotel network into both current and new regions, such as Germany, India, and the Middle East, lies at the heart of the company's potential for future expansion</w:t>
      </w:r>
      <w:r w:rsidR="0022659B" w:rsidRPr="0022659B">
        <w:t xml:space="preserve"> (Frost, 2020)</w:t>
      </w:r>
      <w:r>
        <w:t xml:space="preserve">. Premier Inn is in a strong position to continue its rapid expansion because </w:t>
      </w:r>
      <w:r w:rsidR="00C65BC9">
        <w:t>of</w:t>
      </w:r>
      <w:r>
        <w:t xml:space="preserve"> the popularity of its reasonably priced and excellent accommodations. However, there is a risk of its growth attempts being hampered by market saturation and rivalry</w:t>
      </w:r>
      <w:r w:rsidR="0022659B" w:rsidRPr="0022659B">
        <w:t xml:space="preserve"> (Athen, 2023)</w:t>
      </w:r>
      <w:r>
        <w:t>.</w:t>
      </w:r>
    </w:p>
    <w:p w14:paraId="730ADEA5" w14:textId="3E66F1E4" w:rsidR="00427F90" w:rsidRDefault="00427F90" w:rsidP="00427F90">
      <w:pPr>
        <w:pStyle w:val="Heading1"/>
      </w:pPr>
      <w:bookmarkStart w:id="10" w:name="_Toc148052746"/>
      <w:r>
        <w:t>Commitment of Financial Resources to CSR</w:t>
      </w:r>
      <w:bookmarkEnd w:id="10"/>
    </w:p>
    <w:p w14:paraId="2DFCBD8A" w14:textId="6BF1A536" w:rsidR="00427F90" w:rsidRDefault="00427F90" w:rsidP="00427F90">
      <w:r>
        <w:t>MOHG has made considerable financial commitments to sustainability practi</w:t>
      </w:r>
      <w:r w:rsidR="00C65BC9">
        <w:t>c</w:t>
      </w:r>
      <w:r>
        <w:t>es, with a primary emphasis on minimising its negative effects on the environment</w:t>
      </w:r>
      <w:r w:rsidR="0022659B" w:rsidRPr="0022659B">
        <w:t xml:space="preserve"> (Mandarin Oriental Review Team, 2021)</w:t>
      </w:r>
      <w:r>
        <w:t xml:space="preserve">. The organisation has launched </w:t>
      </w:r>
      <w:r w:rsidR="00C65BC9">
        <w:t>several</w:t>
      </w:r>
      <w:r>
        <w:t xml:space="preserve"> initiatives aimed at reducing its impact on the environment, such as water and waste reduction programmes, lighting that uses less energy, and energy-efficient appliances. For example, MOHG ran a programme called "Green Week" with the goals of encouraging environmentally responsible practi</w:t>
      </w:r>
      <w:r w:rsidR="00C65BC9">
        <w:t>c</w:t>
      </w:r>
      <w:r>
        <w:t xml:space="preserve">es and increasing staff' and </w:t>
      </w:r>
      <w:r>
        <w:lastRenderedPageBreak/>
        <w:t>visitors' awareness of environmental concerns</w:t>
      </w:r>
      <w:r w:rsidR="0022659B" w:rsidRPr="0022659B">
        <w:t xml:space="preserve"> (Hotel Owner Team, 2023)</w:t>
      </w:r>
      <w:r>
        <w:t>. Additionally, MOHG has made investments in the environmentally responsible procurement of materials and the reduction of single-use plastics. These actions not only show the company's commitment to environmental sustainability but also result in cost reductions in the long term. In the areas where it does its business, MOHG maintains an active engagement with the local community. The "CSR Day" is an annual event held by the company in which workers engage in a variety of community service activities</w:t>
      </w:r>
      <w:r w:rsidR="0022659B" w:rsidRPr="0022659B">
        <w:t xml:space="preserve"> (Brotherton, 2012)</w:t>
      </w:r>
      <w:r>
        <w:t xml:space="preserve">. These activities may include clean-up drives, visits to local schools, and assistance for </w:t>
      </w:r>
      <w:r w:rsidR="00C65BC9">
        <w:t>economically disadvantaged areas</w:t>
      </w:r>
      <w:r>
        <w:t xml:space="preserve">. In addition, MOHG collaborates with community organisations and charities in the surrounding area to provide assistance and resources to those who are struggling. MOHG </w:t>
      </w:r>
      <w:r w:rsidR="00C65BC9">
        <w:t>can</w:t>
      </w:r>
      <w:r>
        <w:t xml:space="preserve"> show its commitment to social responsibility and preserve a favourable brand image by cultivating strong ties within the local community. The MOHG puts a significant amount of importance on ethical business practises, notably in the fields of labour, procurement, and human rights. By offering workers competitive compensation, benefits, and possibilities for professional growth, the organisation guarantees that fair labour practi</w:t>
      </w:r>
      <w:r w:rsidR="00C65BC9">
        <w:t>c</w:t>
      </w:r>
      <w:r>
        <w:t>es are followed across the company. When it comes to procurement, MOHG places a high priority on dealing with vendors that uphold ethical and environmentally responsible standards</w:t>
      </w:r>
      <w:r w:rsidR="0022659B" w:rsidRPr="0022659B">
        <w:t xml:space="preserve"> (Jones, Comfort and Hillier, 2016)</w:t>
      </w:r>
      <w:r>
        <w:t xml:space="preserve">. In addition, the organisation has implemented a thorough code of conduct that </w:t>
      </w:r>
      <w:r w:rsidR="00C65BC9">
        <w:t>follows</w:t>
      </w:r>
      <w:r>
        <w:t xml:space="preserve"> the principles of international human rights and it performs frequent audits to guarantee that it is being followed.</w:t>
      </w:r>
    </w:p>
    <w:p w14:paraId="0662EACC" w14:textId="77777777" w:rsidR="00756310" w:rsidRDefault="00427F90" w:rsidP="00427F90">
      <w:r>
        <w:t>Friendly Business Practises Premier Inn has shown a financial commitment to environmentally friendly business practi</w:t>
      </w:r>
      <w:r w:rsidR="00C65BC9">
        <w:t>c</w:t>
      </w:r>
      <w:r>
        <w:t>es by investing in energy-efficient technology and activities. For instance, the business has outfitted its hotels with water-saving fixtures, heating and cooling systems that are more effective use of energy, and lighting that uses LEDs</w:t>
      </w:r>
      <w:r w:rsidR="0022659B" w:rsidRPr="0022659B">
        <w:t xml:space="preserve"> (Lashley, 2016)</w:t>
      </w:r>
      <w:r>
        <w:t>. The efforts that Premier Inn is making to lessen its impact on the environment by improving its energy efficiency are not only in line with the company's corporate social responsibility (CSR) aims, but also result in considerable cost reductions</w:t>
      </w:r>
      <w:r w:rsidR="00F813D3">
        <w:t xml:space="preserve"> and it </w:t>
      </w:r>
      <w:r>
        <w:t>is actively involved in the areas in which it operates by taking part in a variety of philanthropic events</w:t>
      </w:r>
      <w:r w:rsidR="00756310">
        <w:t xml:space="preserve"> and a</w:t>
      </w:r>
      <w:r>
        <w:t>s part of the Premier Inn in the Community programme, staff members donate their time to assist with various local community initiatives</w:t>
      </w:r>
      <w:r w:rsidR="00756310">
        <w:t>. For example,</w:t>
      </w:r>
    </w:p>
    <w:p w14:paraId="5F2330D2" w14:textId="77777777" w:rsidR="00756310" w:rsidRDefault="00756310" w:rsidP="00756310">
      <w:pPr>
        <w:pStyle w:val="ListParagraph"/>
        <w:numPr>
          <w:ilvl w:val="0"/>
          <w:numId w:val="4"/>
        </w:numPr>
      </w:pPr>
      <w:r>
        <w:t>T</w:t>
      </w:r>
      <w:r w:rsidR="00427F90">
        <w:t>he renovation of community centres</w:t>
      </w:r>
    </w:p>
    <w:p w14:paraId="33005246" w14:textId="77777777" w:rsidR="00756310" w:rsidRDefault="00756310" w:rsidP="00756310">
      <w:pPr>
        <w:pStyle w:val="ListParagraph"/>
        <w:numPr>
          <w:ilvl w:val="0"/>
          <w:numId w:val="4"/>
        </w:numPr>
      </w:pPr>
      <w:r>
        <w:lastRenderedPageBreak/>
        <w:t>T</w:t>
      </w:r>
      <w:r w:rsidR="00427F90">
        <w:t xml:space="preserve">he provision of help for food banks, and </w:t>
      </w:r>
    </w:p>
    <w:p w14:paraId="227DC5B7" w14:textId="73E371B6" w:rsidR="00756310" w:rsidRDefault="00756310" w:rsidP="00756310">
      <w:pPr>
        <w:pStyle w:val="ListParagraph"/>
        <w:numPr>
          <w:ilvl w:val="0"/>
          <w:numId w:val="4"/>
        </w:numPr>
      </w:pPr>
      <w:r>
        <w:t>T</w:t>
      </w:r>
      <w:r w:rsidR="00427F90">
        <w:t>he coordination of work with school</w:t>
      </w:r>
      <w:r>
        <w:t>s</w:t>
      </w:r>
    </w:p>
    <w:p w14:paraId="0571CB88" w14:textId="3FCA683F" w:rsidR="00427F90" w:rsidRDefault="00756310" w:rsidP="00427F90">
      <w:r>
        <w:t>T</w:t>
      </w:r>
      <w:r w:rsidR="00427F90">
        <w:t>his activity demonstrates Premier Inn's dedication to being a responsible and community-focused organisation, and we are pleased to support their efforts</w:t>
      </w:r>
      <w:r>
        <w:t xml:space="preserve"> and it</w:t>
      </w:r>
      <w:r w:rsidR="00427F90">
        <w:t xml:space="preserve"> upholds excellent standards in areas such as procurement and employee relations, which suggests that the company engages in ethical business practi</w:t>
      </w:r>
      <w:r w:rsidR="00C65BC9">
        <w:t>c</w:t>
      </w:r>
      <w:r w:rsidR="00427F90">
        <w:t>es</w:t>
      </w:r>
      <w:r w:rsidR="0022659B" w:rsidRPr="0022659B">
        <w:t xml:space="preserve"> (Larkin, 2019)</w:t>
      </w:r>
      <w:r w:rsidR="00427F90">
        <w:t>. The</w:t>
      </w:r>
      <w:r>
        <w:t xml:space="preserve">y </w:t>
      </w:r>
      <w:r w:rsidR="00427F90">
        <w:t>make</w:t>
      </w:r>
      <w:r>
        <w:t xml:space="preserve"> </w:t>
      </w:r>
      <w:r w:rsidR="00427F90">
        <w:t>responsible purchases of goods and services, giving precedence to vendors that satisfy ethical and environmental standards in their sourcing practi</w:t>
      </w:r>
      <w:r w:rsidR="00C65BC9">
        <w:t>c</w:t>
      </w:r>
      <w:r w:rsidR="00427F90">
        <w:t>es. In addition, Premier Inn is committed to the health and happiness of its staff members by providing opportunities for professional development, competitive pay, and comprehensive benefit</w:t>
      </w:r>
      <w:r w:rsidR="00C65BC9">
        <w:t>s</w:t>
      </w:r>
      <w:r w:rsidR="00427F90">
        <w:t xml:space="preserve"> packages. The company's commitment to doing business </w:t>
      </w:r>
      <w:r w:rsidR="00C65BC9">
        <w:t>honestly and transparently</w:t>
      </w:r>
      <w:r w:rsidR="00427F90">
        <w:t xml:space="preserve"> has helped it earn a good reputation, which in turn has helped it win new clients and employees.</w:t>
      </w:r>
    </w:p>
    <w:p w14:paraId="4D12E566" w14:textId="77777777" w:rsidR="00427F90" w:rsidRDefault="00427F90">
      <w:pPr>
        <w:spacing w:line="259" w:lineRule="auto"/>
        <w:jc w:val="left"/>
      </w:pPr>
      <w:r>
        <w:br w:type="page"/>
      </w:r>
    </w:p>
    <w:p w14:paraId="78092803" w14:textId="565833CA" w:rsidR="00740B8C" w:rsidRDefault="00740B8C" w:rsidP="00740B8C">
      <w:pPr>
        <w:pStyle w:val="Heading1"/>
      </w:pPr>
      <w:bookmarkStart w:id="11" w:name="_Toc148052747"/>
      <w:r>
        <w:lastRenderedPageBreak/>
        <w:t>Recommendation</w:t>
      </w:r>
      <w:bookmarkEnd w:id="11"/>
    </w:p>
    <w:p w14:paraId="48D182FC" w14:textId="6E1F83F4" w:rsidR="00740B8C" w:rsidRPr="00740B8C" w:rsidRDefault="00740B8C" w:rsidP="00740B8C">
      <w:pPr>
        <w:pStyle w:val="Heading2"/>
      </w:pPr>
      <w:bookmarkStart w:id="12" w:name="_Toc148052748"/>
      <w:r>
        <w:t>Specific for MOHG</w:t>
      </w:r>
      <w:bookmarkEnd w:id="12"/>
    </w:p>
    <w:p w14:paraId="6A746B82" w14:textId="52D14DC9" w:rsidR="00427F90" w:rsidRDefault="00427F90" w:rsidP="00427F90">
      <w:r>
        <w:t>It is recommended that MOHG investigate the possibility of increasing its presence in high-growth areas, especially in locations that are seeing an increase in luxury travel. The luxury hotel industry has a great deal of potential for growth in Asia's developing economies, such as China and India. The data from MOHG's excellent comeback after the pandemic demonstrates that the company is resilient and appealing to high-end travellers</w:t>
      </w:r>
      <w:r w:rsidR="0022659B" w:rsidRPr="0022659B">
        <w:t xml:space="preserve"> (Roper, 2017)</w:t>
      </w:r>
      <w:r>
        <w:t xml:space="preserve">. MOHG is in a position to capitalise on the rising demand for luxury accommodations if it </w:t>
      </w:r>
      <w:r w:rsidR="00C65BC9">
        <w:t>smartly enters these areas</w:t>
      </w:r>
      <w:r>
        <w:t xml:space="preserve"> with properties that are both unique and well-positioned.</w:t>
      </w:r>
    </w:p>
    <w:p w14:paraId="1AF32935" w14:textId="3CDB5026" w:rsidR="00740B8C" w:rsidRDefault="00740B8C" w:rsidP="00740B8C">
      <w:pPr>
        <w:pStyle w:val="Heading2"/>
      </w:pPr>
      <w:bookmarkStart w:id="13" w:name="_Toc148052749"/>
      <w:r>
        <w:t>Justification</w:t>
      </w:r>
      <w:bookmarkEnd w:id="13"/>
    </w:p>
    <w:p w14:paraId="48756FF4" w14:textId="5B46A564" w:rsidR="00427F90" w:rsidRDefault="00427F90" w:rsidP="00740B8C">
      <w:pPr>
        <w:pStyle w:val="ListParagraph"/>
        <w:numPr>
          <w:ilvl w:val="0"/>
          <w:numId w:val="1"/>
        </w:numPr>
      </w:pPr>
      <w:r>
        <w:t>It is anticipated that the market for luxury travel w</w:t>
      </w:r>
      <w:r w:rsidR="00C65BC9">
        <w:t>ill</w:t>
      </w:r>
      <w:r>
        <w:t xml:space="preserve"> bounce back and see considerable growth, particularly in Asian economies.</w:t>
      </w:r>
    </w:p>
    <w:p w14:paraId="38551C1C" w14:textId="32E3FE81" w:rsidR="00427F90" w:rsidRDefault="00427F90" w:rsidP="00740B8C">
      <w:pPr>
        <w:pStyle w:val="ListParagraph"/>
        <w:numPr>
          <w:ilvl w:val="0"/>
          <w:numId w:val="1"/>
        </w:numPr>
      </w:pPr>
      <w:r>
        <w:t>The excellent brand recognition and level of service provided by MOHG are perfectly suited to satisfy the requirements of wealthy tourists</w:t>
      </w:r>
      <w:r w:rsidR="0022659B" w:rsidRPr="0022659B">
        <w:t xml:space="preserve"> (Statista, 2018)</w:t>
      </w:r>
      <w:r>
        <w:t>.</w:t>
      </w:r>
    </w:p>
    <w:p w14:paraId="4D85809C" w14:textId="0DF66E62" w:rsidR="00427F90" w:rsidRDefault="00427F90" w:rsidP="00427F90">
      <w:pPr>
        <w:pStyle w:val="ListParagraph"/>
        <w:numPr>
          <w:ilvl w:val="0"/>
          <w:numId w:val="1"/>
        </w:numPr>
      </w:pPr>
      <w:r>
        <w:t>The business's portfolio is more diversified as a result of its expansion into developing countries, and the corporation is less dependent on established markets as a result.</w:t>
      </w:r>
    </w:p>
    <w:p w14:paraId="15A3CE72" w14:textId="61AD0394" w:rsidR="00427F90" w:rsidRDefault="00427F90" w:rsidP="00740B8C">
      <w:pPr>
        <w:pStyle w:val="Heading2"/>
      </w:pPr>
      <w:bookmarkStart w:id="14" w:name="_Toc148052750"/>
      <w:r>
        <w:t>Premier</w:t>
      </w:r>
      <w:r w:rsidR="00740B8C">
        <w:t xml:space="preserve"> Inn</w:t>
      </w:r>
      <w:bookmarkEnd w:id="14"/>
    </w:p>
    <w:p w14:paraId="0387626C" w14:textId="7400BF39" w:rsidR="00427F90" w:rsidRDefault="00427F90" w:rsidP="00427F90">
      <w:r>
        <w:t xml:space="preserve">It is recommended that Premier Inn investigate the possibility of expanding the services it provides to appeal to a wider variety of market groups within the economy and moderate price ranges. This might involve developing sub-brands or ideas focused </w:t>
      </w:r>
      <w:r w:rsidR="00C65BC9">
        <w:t>on</w:t>
      </w:r>
      <w:r>
        <w:t xml:space="preserve"> certain client groups, such as travellers concerned about the environment, business travellers, or visitors staying for a prolonged time</w:t>
      </w:r>
      <w:r w:rsidR="0022659B" w:rsidRPr="0022659B">
        <w:t xml:space="preserve"> (Whitbread, 2021)</w:t>
      </w:r>
      <w:r>
        <w:t xml:space="preserve">. Premier Inn </w:t>
      </w:r>
      <w:r w:rsidR="00C65BC9">
        <w:t>can</w:t>
      </w:r>
      <w:r>
        <w:t xml:space="preserve"> tap into a greater variety of consumer groups and lessen its susceptibility to market saturation by providing guests with a wider selection of activities and experiences.</w:t>
      </w:r>
    </w:p>
    <w:p w14:paraId="7BD769AD" w14:textId="52AFAE34" w:rsidR="00427F90" w:rsidRDefault="00740B8C" w:rsidP="00740B8C">
      <w:pPr>
        <w:pStyle w:val="Heading2"/>
      </w:pPr>
      <w:bookmarkStart w:id="15" w:name="_Toc148052751"/>
      <w:r>
        <w:t>Justification</w:t>
      </w:r>
      <w:bookmarkEnd w:id="15"/>
    </w:p>
    <w:p w14:paraId="5904C58B" w14:textId="45714854" w:rsidR="00427F90" w:rsidRDefault="00427F90" w:rsidP="00740B8C">
      <w:pPr>
        <w:pStyle w:val="ListParagraph"/>
        <w:numPr>
          <w:ilvl w:val="0"/>
          <w:numId w:val="2"/>
        </w:numPr>
      </w:pPr>
      <w:r>
        <w:t xml:space="preserve">Through strategic diversification, Premier Inn </w:t>
      </w:r>
      <w:r w:rsidR="00C65BC9">
        <w:t>can</w:t>
      </w:r>
      <w:r>
        <w:t xml:space="preserve"> secure a bigger portion of the economy and mid-range hotel markets.</w:t>
      </w:r>
    </w:p>
    <w:p w14:paraId="5C98A98F" w14:textId="18CCDB59" w:rsidR="00427F90" w:rsidRDefault="00427F90" w:rsidP="00740B8C">
      <w:pPr>
        <w:pStyle w:val="ListParagraph"/>
        <w:numPr>
          <w:ilvl w:val="0"/>
          <w:numId w:val="2"/>
        </w:numPr>
      </w:pPr>
      <w:r>
        <w:t xml:space="preserve">Targeted </w:t>
      </w:r>
      <w:proofErr w:type="spellStart"/>
      <w:r>
        <w:t>subbrands</w:t>
      </w:r>
      <w:proofErr w:type="spellEnd"/>
      <w:r>
        <w:t xml:space="preserve"> </w:t>
      </w:r>
      <w:r w:rsidR="00C65BC9">
        <w:t>can</w:t>
      </w:r>
      <w:r>
        <w:t xml:space="preserve"> adapt to the ever-changing requirements and preferences of customers.</w:t>
      </w:r>
    </w:p>
    <w:p w14:paraId="48053353" w14:textId="075F884E" w:rsidR="00740B8C" w:rsidRDefault="00427F90" w:rsidP="00427F90">
      <w:pPr>
        <w:pStyle w:val="ListParagraph"/>
        <w:numPr>
          <w:ilvl w:val="0"/>
          <w:numId w:val="2"/>
        </w:numPr>
      </w:pPr>
      <w:r>
        <w:lastRenderedPageBreak/>
        <w:t>Lessening one's dependence on a single brand helps lessen the hazards that come with market rivalry and saturation</w:t>
      </w:r>
      <w:r w:rsidR="0022659B" w:rsidRPr="0022659B">
        <w:t xml:space="preserve"> (Wood, 2020)</w:t>
      </w:r>
      <w:r>
        <w:t>.</w:t>
      </w:r>
    </w:p>
    <w:p w14:paraId="26B79222" w14:textId="06079DAF" w:rsidR="00740B8C" w:rsidRDefault="00740B8C" w:rsidP="00740B8C">
      <w:pPr>
        <w:pStyle w:val="Heading2"/>
      </w:pPr>
      <w:bookmarkStart w:id="16" w:name="_Toc148052752"/>
      <w:r>
        <w:t>General Recommendation</w:t>
      </w:r>
      <w:bookmarkEnd w:id="16"/>
    </w:p>
    <w:p w14:paraId="02CBCD26" w14:textId="60B24CF9" w:rsidR="00427F90" w:rsidRDefault="00427F90" w:rsidP="00427F90">
      <w:r>
        <w:t>Both MOHG and Premier Inn should maintain and even strengthen their dedication to environmentally friendly business practi</w:t>
      </w:r>
      <w:r w:rsidR="00C65BC9">
        <w:t>c</w:t>
      </w:r>
      <w:r>
        <w:t>es. Focusing on environmentally friendly projects, decreasing carbon footprints, and responsibly sourcing materials ought to be of the utmost importance in this day and age when customers' concerns about the environment play a significant role in their purchasing decisions</w:t>
      </w:r>
      <w:r w:rsidR="0022659B" w:rsidRPr="0022659B">
        <w:t xml:space="preserve"> (Frost, 2020)</w:t>
      </w:r>
      <w:r>
        <w:t>. The available information demonstrates that attempts have been made by both organisations in this general direction; yet, there remains potential for advancement.</w:t>
      </w:r>
    </w:p>
    <w:p w14:paraId="2B16FCCD" w14:textId="41CF45D3" w:rsidR="00427F90" w:rsidRDefault="00740B8C" w:rsidP="00740B8C">
      <w:pPr>
        <w:pStyle w:val="Heading2"/>
      </w:pPr>
      <w:bookmarkStart w:id="17" w:name="_Toc148052753"/>
      <w:r>
        <w:t>Justification</w:t>
      </w:r>
      <w:bookmarkEnd w:id="17"/>
    </w:p>
    <w:p w14:paraId="7E970DCA" w14:textId="30D24158" w:rsidR="00427F90" w:rsidRDefault="00427F90" w:rsidP="00740B8C">
      <w:pPr>
        <w:pStyle w:val="ListParagraph"/>
        <w:numPr>
          <w:ilvl w:val="0"/>
          <w:numId w:val="3"/>
        </w:numPr>
      </w:pPr>
      <w:r>
        <w:t>The adoption of sustainable business practi</w:t>
      </w:r>
      <w:r w:rsidR="00C65BC9">
        <w:t>c</w:t>
      </w:r>
      <w:r>
        <w:t>es helps to foster a favourable impression of the brand and appeals to tourists who are concerned about the environment.</w:t>
      </w:r>
    </w:p>
    <w:p w14:paraId="7F0FB77B" w14:textId="6A9632AC" w:rsidR="00427F90" w:rsidRDefault="00427F90" w:rsidP="00740B8C">
      <w:pPr>
        <w:pStyle w:val="ListParagraph"/>
        <w:numPr>
          <w:ilvl w:val="0"/>
          <w:numId w:val="3"/>
        </w:numPr>
      </w:pPr>
      <w:r>
        <w:t>The need for companies that are responsible to their communities and the environment is being driven in growing part by government restrictions and the expectations of consumers</w:t>
      </w:r>
      <w:r w:rsidR="0022659B" w:rsidRPr="0022659B">
        <w:t xml:space="preserve"> (Frost, 2020)</w:t>
      </w:r>
      <w:r>
        <w:t>.</w:t>
      </w:r>
    </w:p>
    <w:p w14:paraId="06FD942D" w14:textId="77777777" w:rsidR="00427F90" w:rsidRDefault="00427F90" w:rsidP="00740B8C">
      <w:pPr>
        <w:pStyle w:val="ListParagraph"/>
        <w:numPr>
          <w:ilvl w:val="0"/>
          <w:numId w:val="3"/>
        </w:numPr>
      </w:pPr>
      <w:r>
        <w:t>Providing evidence of a strong commitment to sustainability not only coincides with CSR aims but also has the potential to result in cost reductions over the long run.</w:t>
      </w:r>
    </w:p>
    <w:p w14:paraId="492A46D5" w14:textId="77777777" w:rsidR="00427F90" w:rsidRDefault="00427F90" w:rsidP="00427F90"/>
    <w:p w14:paraId="63D043C4" w14:textId="6FDB72ED" w:rsidR="00427F90" w:rsidRDefault="00427F90" w:rsidP="00427F90">
      <w:r>
        <w:t>If these ideas are implemented, it will be possible for both companies to better use their existing capabilities, broaden their market reach, and strengthen their positions within the highly competitive hospitality business. In addition, these strategies are aligned with the ever-changing dynamics of client preferences and the trends of the global market, which guarantees long-term success and durability.</w:t>
      </w:r>
    </w:p>
    <w:p w14:paraId="13AA1304" w14:textId="77777777" w:rsidR="00740B8C" w:rsidRDefault="00740B8C">
      <w:pPr>
        <w:spacing w:line="259" w:lineRule="auto"/>
        <w:jc w:val="left"/>
      </w:pPr>
      <w:r>
        <w:br w:type="page"/>
      </w:r>
    </w:p>
    <w:p w14:paraId="7999C3FE" w14:textId="50D4ED8D" w:rsidR="00427F90" w:rsidRDefault="00427F90" w:rsidP="00740B8C">
      <w:pPr>
        <w:pStyle w:val="Heading1"/>
      </w:pPr>
      <w:bookmarkStart w:id="18" w:name="_Toc148052754"/>
      <w:r>
        <w:lastRenderedPageBreak/>
        <w:t>Conclusion</w:t>
      </w:r>
      <w:bookmarkEnd w:id="18"/>
    </w:p>
    <w:p w14:paraId="4DB5A99C" w14:textId="7448077C" w:rsidR="0022659B" w:rsidRDefault="00427F90" w:rsidP="00427F90">
      <w:r>
        <w:t xml:space="preserve">MOHG and Premier Inn are not comparable in terms of their market position or the demographics of their target customers. Premier Inn advertises itself as a more wallet-friendly and accessible alternative to a larger client base, in contrast to MOHG, which caters to the premium market with an emphasis on wealthy tourists. During the pandemic, both firms had difficulties with revenue, but MOHG was able to show higher post-pandemic development because </w:t>
      </w:r>
      <w:r w:rsidR="00C65BC9">
        <w:t>of</w:t>
      </w:r>
      <w:r>
        <w:t xml:space="preserve"> the premium appeal and worldwide reach of its properties. The potential for development of any company is contingent on the growth of its target markets as well as the level of competition in those markets. In addition to this, both businesses exhibit a financial commitment to corporate social responsibility (CSR), </w:t>
      </w:r>
      <w:r w:rsidR="00C65BC9">
        <w:t>emphasizing</w:t>
      </w:r>
      <w:r>
        <w:t xml:space="preserve"> sustainability, community participation, and ethical business practi</w:t>
      </w:r>
      <w:r w:rsidR="00C65BC9">
        <w:t>c</w:t>
      </w:r>
      <w:r>
        <w:t>es. In the end, the two companies have separate capabilities and chances for expansion, which enables them to prosper in their respective market categories.</w:t>
      </w:r>
    </w:p>
    <w:p w14:paraId="65B9481B" w14:textId="77777777" w:rsidR="0022659B" w:rsidRDefault="0022659B">
      <w:pPr>
        <w:spacing w:line="259" w:lineRule="auto"/>
        <w:jc w:val="left"/>
      </w:pPr>
      <w:r>
        <w:br w:type="page"/>
      </w:r>
    </w:p>
    <w:p w14:paraId="59F1266A" w14:textId="6B1D2565" w:rsidR="0022659B" w:rsidRDefault="0022659B" w:rsidP="0022659B">
      <w:pPr>
        <w:pStyle w:val="Heading1"/>
        <w:rPr>
          <w:lang w:val="en-US"/>
        </w:rPr>
      </w:pPr>
      <w:bookmarkStart w:id="19" w:name="_Toc148052755"/>
      <w:r>
        <w:lastRenderedPageBreak/>
        <w:t>Reference List</w:t>
      </w:r>
      <w:bookmarkEnd w:id="19"/>
    </w:p>
    <w:p w14:paraId="135BA6D3" w14:textId="77777777" w:rsidR="0022659B" w:rsidRDefault="0022659B" w:rsidP="0022659B">
      <w:pPr>
        <w:pStyle w:val="NormalWeb"/>
        <w:spacing w:before="0" w:beforeAutospacing="0" w:after="240" w:afterAutospacing="0" w:line="360" w:lineRule="auto"/>
      </w:pPr>
      <w:r>
        <w:t xml:space="preserve">Athen, W. (2023). </w:t>
      </w:r>
      <w:r>
        <w:rPr>
          <w:i/>
          <w:iCs/>
        </w:rPr>
        <w:t>Starting a Hotel Business in the United Kingdom</w:t>
      </w:r>
      <w:r>
        <w:t>. [online] 3E Accounting Firm United Kingdom. Available at: https://www.3ecpa.co.uk/resources/industry-guide/starting-a-hotel-business-in-the-united-kingdom/ [Accessed Oct. 2023].</w:t>
      </w:r>
    </w:p>
    <w:p w14:paraId="3E1B98DC" w14:textId="77777777" w:rsidR="0022659B" w:rsidRDefault="0022659B" w:rsidP="0022659B">
      <w:pPr>
        <w:pStyle w:val="NormalWeb"/>
        <w:spacing w:before="0" w:beforeAutospacing="0" w:after="240" w:afterAutospacing="0" w:line="360" w:lineRule="auto"/>
      </w:pPr>
      <w:r>
        <w:t xml:space="preserve">Brotherton, B. (2012). </w:t>
      </w:r>
      <w:r>
        <w:rPr>
          <w:i/>
          <w:iCs/>
        </w:rPr>
        <w:t>Introduction to the UK Hospitality Industry</w:t>
      </w:r>
      <w:r>
        <w:t>. Hoboken: Taylor and Francis.</w:t>
      </w:r>
    </w:p>
    <w:p w14:paraId="43C41034" w14:textId="0A541131" w:rsidR="0022659B" w:rsidRDefault="0022659B" w:rsidP="0022659B">
      <w:pPr>
        <w:pStyle w:val="NormalWeb"/>
        <w:spacing w:before="0" w:beforeAutospacing="0" w:after="240" w:afterAutospacing="0" w:line="360" w:lineRule="auto"/>
      </w:pPr>
      <w:r>
        <w:t xml:space="preserve">Frost, R. (2020). </w:t>
      </w:r>
      <w:r>
        <w:rPr>
          <w:i/>
          <w:iCs/>
        </w:rPr>
        <w:t>Covid</w:t>
      </w:r>
      <w:r w:rsidR="00C65BC9">
        <w:rPr>
          <w:i/>
          <w:iCs/>
        </w:rPr>
        <w:t>-</w:t>
      </w:r>
      <w:r>
        <w:rPr>
          <w:i/>
          <w:iCs/>
        </w:rPr>
        <w:t>19 hotel development analysis: Mandarin Oriental Hotel Group [Infographic]</w:t>
      </w:r>
      <w:r>
        <w:t>. [online] TOPHOTELNEWS. Available at: https://tophotel.news/covid19-hotel-development-analysis-mandarin-oriental-hotel-group-infographic/ [Accessed Oct. 2023].</w:t>
      </w:r>
    </w:p>
    <w:p w14:paraId="53AE8464" w14:textId="77777777" w:rsidR="0022659B" w:rsidRDefault="0022659B" w:rsidP="0022659B">
      <w:pPr>
        <w:pStyle w:val="NormalWeb"/>
        <w:spacing w:before="0" w:beforeAutospacing="0" w:after="240" w:afterAutospacing="0" w:line="360" w:lineRule="auto"/>
      </w:pPr>
      <w:r>
        <w:t xml:space="preserve">Hotel Owner Team (2023). </w:t>
      </w:r>
      <w:r>
        <w:rPr>
          <w:i/>
          <w:iCs/>
        </w:rPr>
        <w:t>Hotel Owner</w:t>
      </w:r>
      <w:r>
        <w:t>. [online] Hotel Owner. Available at: https://www.hotelowner.co.uk/ [Accessed Oct. 2023].</w:t>
      </w:r>
    </w:p>
    <w:p w14:paraId="6919C093" w14:textId="56244311" w:rsidR="0022659B" w:rsidRDefault="0022659B" w:rsidP="0022659B">
      <w:pPr>
        <w:pStyle w:val="NormalWeb"/>
        <w:spacing w:before="0" w:beforeAutospacing="0" w:after="240" w:afterAutospacing="0" w:line="360" w:lineRule="auto"/>
      </w:pPr>
      <w:r>
        <w:t xml:space="preserve">Jenkins, A.K. (2018). An introduction to the UK hospitality industry: a comparative approach. </w:t>
      </w:r>
      <w:r>
        <w:rPr>
          <w:i/>
          <w:iCs/>
        </w:rPr>
        <w:t>International Journal of Hospitality Management</w:t>
      </w:r>
      <w:r>
        <w:t xml:space="preserve">, 21(1), pp.100–102. </w:t>
      </w:r>
      <w:proofErr w:type="spellStart"/>
      <w:proofErr w:type="gramStart"/>
      <w:r>
        <w:t>doi:https</w:t>
      </w:r>
      <w:proofErr w:type="spellEnd"/>
      <w:r>
        <w:t>://doi.org/10.1016/s0278-4319(01)00029-9</w:t>
      </w:r>
      <w:proofErr w:type="gramEnd"/>
      <w:r>
        <w:t>.</w:t>
      </w:r>
    </w:p>
    <w:p w14:paraId="1BFDB5D9" w14:textId="77777777" w:rsidR="0022659B" w:rsidRDefault="0022659B" w:rsidP="0022659B">
      <w:pPr>
        <w:pStyle w:val="NormalWeb"/>
        <w:spacing w:before="0" w:beforeAutospacing="0" w:after="240" w:afterAutospacing="0" w:line="360" w:lineRule="auto"/>
      </w:pPr>
      <w:r>
        <w:t xml:space="preserve">Jones, P., Comfort, D. and Hillier, D. (2016). Reporting and Reflecting on Corporate Social Responsibility in the Hospitality Industry. </w:t>
      </w:r>
      <w:r>
        <w:rPr>
          <w:i/>
          <w:iCs/>
        </w:rPr>
        <w:t>International Journal of Contemporary Hospitality Management</w:t>
      </w:r>
      <w:r>
        <w:t xml:space="preserve">, 18(4), pp.329–340. </w:t>
      </w:r>
      <w:proofErr w:type="spellStart"/>
      <w:proofErr w:type="gramStart"/>
      <w:r>
        <w:t>doi:https</w:t>
      </w:r>
      <w:proofErr w:type="spellEnd"/>
      <w:r>
        <w:t>://doi.org/10.1108/09596110610665339</w:t>
      </w:r>
      <w:proofErr w:type="gramEnd"/>
      <w:r>
        <w:t>.</w:t>
      </w:r>
    </w:p>
    <w:p w14:paraId="6F3615A1" w14:textId="482DBAD7" w:rsidR="0022659B" w:rsidRDefault="0022659B" w:rsidP="0022659B">
      <w:pPr>
        <w:pStyle w:val="NormalWeb"/>
        <w:spacing w:before="0" w:beforeAutospacing="0" w:after="240" w:afterAutospacing="0" w:line="360" w:lineRule="auto"/>
      </w:pPr>
      <w:r>
        <w:t xml:space="preserve">Larkin, E.M. (2019). </w:t>
      </w:r>
      <w:r>
        <w:rPr>
          <w:i/>
          <w:iCs/>
        </w:rPr>
        <w:t>How to run a great hotel: everything you need to achieve excellence in the hotel industry</w:t>
      </w:r>
      <w:r>
        <w:t>. Oxford: How To Books.</w:t>
      </w:r>
    </w:p>
    <w:p w14:paraId="08E8AC7D" w14:textId="77777777" w:rsidR="0022659B" w:rsidRDefault="0022659B" w:rsidP="0022659B">
      <w:pPr>
        <w:pStyle w:val="NormalWeb"/>
        <w:spacing w:before="0" w:beforeAutospacing="0" w:after="240" w:afterAutospacing="0" w:line="360" w:lineRule="auto"/>
      </w:pPr>
      <w:r>
        <w:t xml:space="preserve">Lashley, C. (2016). </w:t>
      </w:r>
      <w:r>
        <w:rPr>
          <w:i/>
          <w:iCs/>
        </w:rPr>
        <w:t>The Routledge Handbook of Hospitality Studies</w:t>
      </w:r>
      <w:r>
        <w:t>. Taylor &amp; Francis.</w:t>
      </w:r>
    </w:p>
    <w:p w14:paraId="612DF992" w14:textId="77777777" w:rsidR="0022659B" w:rsidRDefault="0022659B" w:rsidP="0022659B">
      <w:pPr>
        <w:pStyle w:val="NormalWeb"/>
        <w:spacing w:before="0" w:beforeAutospacing="0" w:after="240" w:afterAutospacing="0" w:line="360" w:lineRule="auto"/>
      </w:pPr>
      <w:r>
        <w:t xml:space="preserve">Mandarin Oriental (2023a). </w:t>
      </w:r>
      <w:r>
        <w:rPr>
          <w:i/>
          <w:iCs/>
        </w:rPr>
        <w:t>Financial Reports</w:t>
      </w:r>
      <w:r>
        <w:t>. [online] Corporate Site. Available at: https://www.mandarinoriental.com/en/investors/financial-reports [Accessed Oct. 2023].</w:t>
      </w:r>
    </w:p>
    <w:p w14:paraId="3BCC3ECA" w14:textId="624BEA2F" w:rsidR="0022659B" w:rsidRDefault="0022659B" w:rsidP="0022659B">
      <w:pPr>
        <w:pStyle w:val="NormalWeb"/>
        <w:spacing w:before="0" w:beforeAutospacing="0" w:after="240" w:afterAutospacing="0" w:line="360" w:lineRule="auto"/>
      </w:pPr>
      <w:r>
        <w:t xml:space="preserve">Mandarin Oriental (2023b). </w:t>
      </w:r>
      <w:r>
        <w:rPr>
          <w:i/>
          <w:iCs/>
        </w:rPr>
        <w:t>Luxury 5</w:t>
      </w:r>
      <w:r w:rsidR="00C65BC9">
        <w:rPr>
          <w:i/>
          <w:iCs/>
        </w:rPr>
        <w:t>-</w:t>
      </w:r>
      <w:r>
        <w:rPr>
          <w:i/>
          <w:iCs/>
        </w:rPr>
        <w:t>Star Hotels &amp; Resorts Worldwide | Mandarin Oriental Hotel Group</w:t>
      </w:r>
      <w:r>
        <w:t>. [online] Corporate Site. Available at: https://www.mandarinoriental.com/en/ [Accessed Oct. 2023].</w:t>
      </w:r>
    </w:p>
    <w:p w14:paraId="2591A2AD" w14:textId="77777777" w:rsidR="0022659B" w:rsidRDefault="0022659B" w:rsidP="0022659B">
      <w:pPr>
        <w:pStyle w:val="NormalWeb"/>
        <w:spacing w:before="0" w:beforeAutospacing="0" w:after="240" w:afterAutospacing="0" w:line="360" w:lineRule="auto"/>
      </w:pPr>
      <w:r>
        <w:lastRenderedPageBreak/>
        <w:t xml:space="preserve">Mandarin Oriental Review Team (2021). </w:t>
      </w:r>
      <w:r>
        <w:rPr>
          <w:i/>
          <w:iCs/>
        </w:rPr>
        <w:t xml:space="preserve">Mandarin Oriental Revenue: Annual, Quarterly, and Historic - </w:t>
      </w:r>
      <w:proofErr w:type="spellStart"/>
      <w:r>
        <w:rPr>
          <w:i/>
          <w:iCs/>
        </w:rPr>
        <w:t>Zippia</w:t>
      </w:r>
      <w:proofErr w:type="spellEnd"/>
      <w:r>
        <w:t>. [online] www.zippia.com. Available at: https://www.zippia.com/mandarin-oriental-miami-careers-30239/revenue/ [Accessed 12 Oct. 2023].</w:t>
      </w:r>
    </w:p>
    <w:p w14:paraId="5F1A91C6" w14:textId="36FFD543" w:rsidR="0022659B" w:rsidRDefault="0022659B" w:rsidP="0022659B">
      <w:pPr>
        <w:pStyle w:val="NormalWeb"/>
        <w:spacing w:before="0" w:beforeAutospacing="0" w:after="240" w:afterAutospacing="0" w:line="360" w:lineRule="auto"/>
      </w:pPr>
      <w:r>
        <w:t xml:space="preserve">Market Screener (2023). </w:t>
      </w:r>
      <w:r>
        <w:rPr>
          <w:i/>
          <w:iCs/>
        </w:rPr>
        <w:t>Mandarin Oriental International: 2022 Annual Results Presentation</w:t>
      </w:r>
      <w:r>
        <w:t>. [online] www.marketscreener.com. Available at: https://www.marketscreener.com/quote/stock/MANDARIN-ORIENTAL-INTERNA-6491070/news/Mandarin-Oriental-International-2022-Annual-Results-Presentation-43134572/ [Accessed Oct. 2023].</w:t>
      </w:r>
    </w:p>
    <w:p w14:paraId="19574B59" w14:textId="77777777" w:rsidR="0022659B" w:rsidRDefault="0022659B" w:rsidP="0022659B">
      <w:pPr>
        <w:pStyle w:val="NormalWeb"/>
        <w:spacing w:before="0" w:beforeAutospacing="0" w:after="240" w:afterAutospacing="0" w:line="360" w:lineRule="auto"/>
      </w:pPr>
      <w:r>
        <w:t xml:space="preserve">Martin, E. and Gardiner, K. (2017). Exploring the UK hospitality industry. </w:t>
      </w:r>
      <w:r>
        <w:rPr>
          <w:i/>
          <w:iCs/>
        </w:rPr>
        <w:t>International Journal of Contemporary Hospitality Management</w:t>
      </w:r>
      <w:r>
        <w:t xml:space="preserve">, 19(4), pp.309–318. </w:t>
      </w:r>
      <w:proofErr w:type="spellStart"/>
      <w:proofErr w:type="gramStart"/>
      <w:r>
        <w:t>doi:https</w:t>
      </w:r>
      <w:proofErr w:type="spellEnd"/>
      <w:r>
        <w:t>://doi.org/10.1108/09596110710747643</w:t>
      </w:r>
      <w:proofErr w:type="gramEnd"/>
      <w:r>
        <w:t>.</w:t>
      </w:r>
    </w:p>
    <w:p w14:paraId="44F256D2" w14:textId="77777777" w:rsidR="0022659B" w:rsidRDefault="0022659B" w:rsidP="0022659B">
      <w:pPr>
        <w:pStyle w:val="NormalWeb"/>
        <w:spacing w:before="0" w:beforeAutospacing="0" w:after="240" w:afterAutospacing="0" w:line="360" w:lineRule="auto"/>
      </w:pPr>
      <w:r>
        <w:t xml:space="preserve">Parker, A. (2019). The Future Development of the UK Hospitality Industry: The Role of the British Hospitality Association. </w:t>
      </w:r>
      <w:r>
        <w:rPr>
          <w:i/>
          <w:iCs/>
        </w:rPr>
        <w:t>Tourism and Hospitality Research</w:t>
      </w:r>
      <w:r>
        <w:t xml:space="preserve">, 1(3), pp.279–282. </w:t>
      </w:r>
      <w:proofErr w:type="spellStart"/>
      <w:proofErr w:type="gramStart"/>
      <w:r>
        <w:t>doi:https</w:t>
      </w:r>
      <w:proofErr w:type="spellEnd"/>
      <w:r>
        <w:t>://doi.org/10.1177/146735849900100310</w:t>
      </w:r>
      <w:proofErr w:type="gramEnd"/>
      <w:r>
        <w:t>.</w:t>
      </w:r>
    </w:p>
    <w:p w14:paraId="1FF986B0" w14:textId="77777777" w:rsidR="0022659B" w:rsidRDefault="0022659B" w:rsidP="0022659B">
      <w:pPr>
        <w:pStyle w:val="NormalWeb"/>
        <w:spacing w:before="0" w:beforeAutospacing="0" w:after="240" w:afterAutospacing="0" w:line="360" w:lineRule="auto"/>
      </w:pPr>
      <w:r>
        <w:t xml:space="preserve">Premier Inn (2023a). </w:t>
      </w:r>
      <w:r>
        <w:rPr>
          <w:i/>
          <w:iCs/>
        </w:rPr>
        <w:t>Business</w:t>
      </w:r>
      <w:r>
        <w:t>. [online] www.premierinn.com. Available at: https://www.premierinn.com/gb/en/business.html [Accessed Oct. 2023].</w:t>
      </w:r>
    </w:p>
    <w:p w14:paraId="42B0E3F5" w14:textId="77777777" w:rsidR="0022659B" w:rsidRDefault="0022659B" w:rsidP="0022659B">
      <w:pPr>
        <w:pStyle w:val="NormalWeb"/>
        <w:spacing w:before="0" w:beforeAutospacing="0" w:after="240" w:afterAutospacing="0" w:line="360" w:lineRule="auto"/>
      </w:pPr>
      <w:r>
        <w:t xml:space="preserve">Premier Inn (2023b). </w:t>
      </w:r>
      <w:r>
        <w:rPr>
          <w:i/>
          <w:iCs/>
        </w:rPr>
        <w:t>Terms and Conditions</w:t>
      </w:r>
      <w:r>
        <w:t>. [online] www.premierinn.com. Available at: https://www.premierinn.com/gb/en/terms/booking-terms-and-conditions.html.</w:t>
      </w:r>
    </w:p>
    <w:p w14:paraId="1725F590" w14:textId="77777777" w:rsidR="0022659B" w:rsidRDefault="0022659B" w:rsidP="0022659B">
      <w:pPr>
        <w:pStyle w:val="NormalWeb"/>
        <w:spacing w:before="0" w:beforeAutospacing="0" w:after="240" w:afterAutospacing="0" w:line="360" w:lineRule="auto"/>
      </w:pPr>
      <w:r>
        <w:t xml:space="preserve">Roper, A. (2017). </w:t>
      </w:r>
      <w:r>
        <w:rPr>
          <w:i/>
          <w:iCs/>
        </w:rPr>
        <w:t>Vertical Disintegration in the Corporate Hotel Industry</w:t>
      </w:r>
      <w:r>
        <w:t>. Routledge.</w:t>
      </w:r>
    </w:p>
    <w:p w14:paraId="264A5AB3" w14:textId="77777777" w:rsidR="0022659B" w:rsidRDefault="0022659B" w:rsidP="0022659B">
      <w:pPr>
        <w:pStyle w:val="NormalWeb"/>
        <w:spacing w:before="0" w:beforeAutospacing="0" w:after="240" w:afterAutospacing="0" w:line="360" w:lineRule="auto"/>
      </w:pPr>
      <w:r>
        <w:t xml:space="preserve">Statista (2018). </w:t>
      </w:r>
      <w:r>
        <w:rPr>
          <w:i/>
          <w:iCs/>
        </w:rPr>
        <w:t>Topic: Hotel industry in the United Kingdom (UK)</w:t>
      </w:r>
      <w:r>
        <w:t>. [online] www.statista.com. Available at: https://www.statista.com/topics/3146/hotel-industry-in-the-united-kingdom-uk/ [Accessed 2023].</w:t>
      </w:r>
    </w:p>
    <w:p w14:paraId="0D864026" w14:textId="77777777" w:rsidR="0022659B" w:rsidRDefault="0022659B" w:rsidP="0022659B">
      <w:pPr>
        <w:pStyle w:val="NormalWeb"/>
        <w:spacing w:before="0" w:beforeAutospacing="0" w:after="240" w:afterAutospacing="0" w:line="360" w:lineRule="auto"/>
      </w:pPr>
      <w:r>
        <w:t xml:space="preserve">Whitbread (2021). </w:t>
      </w:r>
      <w:r>
        <w:rPr>
          <w:i/>
          <w:iCs/>
        </w:rPr>
        <w:t>Our Business Model and Strategy</w:t>
      </w:r>
      <w:r>
        <w:t>. [online] Whitbread PLC. Available at: https://www.whitbread.co.uk/about-us/our-business-model/.</w:t>
      </w:r>
    </w:p>
    <w:p w14:paraId="7257B157" w14:textId="77777777" w:rsidR="0022659B" w:rsidRDefault="0022659B" w:rsidP="0022659B">
      <w:pPr>
        <w:pStyle w:val="NormalWeb"/>
        <w:spacing w:before="0" w:beforeAutospacing="0" w:after="240" w:afterAutospacing="0" w:line="360" w:lineRule="auto"/>
      </w:pPr>
      <w:r>
        <w:lastRenderedPageBreak/>
        <w:t xml:space="preserve">Wood, R.C. (2020). Perspectives on hospitality industry trade unionism in the UK and beyond. </w:t>
      </w:r>
      <w:r>
        <w:rPr>
          <w:i/>
          <w:iCs/>
        </w:rPr>
        <w:t>Research in Hospitality Management</w:t>
      </w:r>
      <w:r>
        <w:t xml:space="preserve">, 10(2), pp.137–147. </w:t>
      </w:r>
      <w:proofErr w:type="spellStart"/>
      <w:proofErr w:type="gramStart"/>
      <w:r>
        <w:t>doi:https</w:t>
      </w:r>
      <w:proofErr w:type="spellEnd"/>
      <w:r>
        <w:t>://doi.org/10.1080/22243534.2020.1869456</w:t>
      </w:r>
      <w:proofErr w:type="gramEnd"/>
      <w:r>
        <w:t>.</w:t>
      </w:r>
    </w:p>
    <w:p w14:paraId="18507A71" w14:textId="77777777" w:rsidR="00E55763" w:rsidRDefault="00E55763" w:rsidP="00427F90"/>
    <w:sectPr w:rsidR="00E5576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E6EF8" w14:textId="77777777" w:rsidR="00847F2F" w:rsidRDefault="00847F2F" w:rsidP="00740B8C">
      <w:pPr>
        <w:spacing w:after="0" w:line="240" w:lineRule="auto"/>
      </w:pPr>
      <w:r>
        <w:separator/>
      </w:r>
    </w:p>
  </w:endnote>
  <w:endnote w:type="continuationSeparator" w:id="0">
    <w:p w14:paraId="205DB808" w14:textId="77777777" w:rsidR="00847F2F" w:rsidRDefault="00847F2F" w:rsidP="00740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0062946"/>
      <w:docPartObj>
        <w:docPartGallery w:val="Page Numbers (Bottom of Page)"/>
        <w:docPartUnique/>
      </w:docPartObj>
    </w:sdtPr>
    <w:sdtEndPr>
      <w:rPr>
        <w:noProof/>
      </w:rPr>
    </w:sdtEndPr>
    <w:sdtContent>
      <w:p w14:paraId="5B149243" w14:textId="4E78962C" w:rsidR="00740B8C" w:rsidRDefault="00740B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96FA11" w14:textId="77777777" w:rsidR="00740B8C" w:rsidRDefault="00740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C087A" w14:textId="77777777" w:rsidR="00847F2F" w:rsidRDefault="00847F2F" w:rsidP="00740B8C">
      <w:pPr>
        <w:spacing w:after="0" w:line="240" w:lineRule="auto"/>
      </w:pPr>
      <w:r>
        <w:separator/>
      </w:r>
    </w:p>
  </w:footnote>
  <w:footnote w:type="continuationSeparator" w:id="0">
    <w:p w14:paraId="6113E676" w14:textId="77777777" w:rsidR="00847F2F" w:rsidRDefault="00847F2F" w:rsidP="00740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61432"/>
    <w:multiLevelType w:val="hybridMultilevel"/>
    <w:tmpl w:val="CF766D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C84835"/>
    <w:multiLevelType w:val="hybridMultilevel"/>
    <w:tmpl w:val="DCD430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4A7A29"/>
    <w:multiLevelType w:val="hybridMultilevel"/>
    <w:tmpl w:val="B27499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502225"/>
    <w:multiLevelType w:val="hybridMultilevel"/>
    <w:tmpl w:val="32D439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5686210">
    <w:abstractNumId w:val="3"/>
  </w:num>
  <w:num w:numId="2" w16cid:durableId="581062488">
    <w:abstractNumId w:val="1"/>
  </w:num>
  <w:num w:numId="3" w16cid:durableId="640773789">
    <w:abstractNumId w:val="2"/>
  </w:num>
  <w:num w:numId="4" w16cid:durableId="1299339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QzsDQ1sTAzMrWwtDBX0lEKTi0uzszPAykwrAUAMYLS3iwAAAA="/>
  </w:docVars>
  <w:rsids>
    <w:rsidRoot w:val="00427F90"/>
    <w:rsid w:val="00035C0B"/>
    <w:rsid w:val="00090174"/>
    <w:rsid w:val="000E0C87"/>
    <w:rsid w:val="0022659B"/>
    <w:rsid w:val="002D2A19"/>
    <w:rsid w:val="002F2C43"/>
    <w:rsid w:val="00427F90"/>
    <w:rsid w:val="00433286"/>
    <w:rsid w:val="005A261D"/>
    <w:rsid w:val="006B17EB"/>
    <w:rsid w:val="00731DC3"/>
    <w:rsid w:val="00740B8C"/>
    <w:rsid w:val="00756310"/>
    <w:rsid w:val="007D5CDF"/>
    <w:rsid w:val="00847F2F"/>
    <w:rsid w:val="00A17C81"/>
    <w:rsid w:val="00B327B2"/>
    <w:rsid w:val="00C65BC9"/>
    <w:rsid w:val="00C86AE0"/>
    <w:rsid w:val="00E55763"/>
    <w:rsid w:val="00F81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65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AE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86AE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6AE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6AE0"/>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86AE0"/>
    <w:rPr>
      <w:rFonts w:ascii="Times New Roman" w:eastAsiaTheme="majorEastAsia" w:hAnsi="Times New Roman" w:cstheme="majorBidi"/>
      <w:b/>
      <w:sz w:val="32"/>
      <w:szCs w:val="32"/>
    </w:rPr>
  </w:style>
  <w:style w:type="paragraph" w:styleId="ListParagraph">
    <w:name w:val="List Paragraph"/>
    <w:basedOn w:val="Normal"/>
    <w:uiPriority w:val="34"/>
    <w:qFormat/>
    <w:rsid w:val="00740B8C"/>
    <w:pPr>
      <w:ind w:left="720"/>
      <w:contextualSpacing/>
    </w:pPr>
  </w:style>
  <w:style w:type="paragraph" w:styleId="Header">
    <w:name w:val="header"/>
    <w:basedOn w:val="Normal"/>
    <w:link w:val="HeaderChar"/>
    <w:uiPriority w:val="99"/>
    <w:unhideWhenUsed/>
    <w:rsid w:val="00740B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B8C"/>
    <w:rPr>
      <w:rFonts w:ascii="Times New Roman" w:hAnsi="Times New Roman"/>
      <w:sz w:val="24"/>
      <w:lang w:val="en-GB"/>
    </w:rPr>
  </w:style>
  <w:style w:type="paragraph" w:styleId="Footer">
    <w:name w:val="footer"/>
    <w:basedOn w:val="Normal"/>
    <w:link w:val="FooterChar"/>
    <w:uiPriority w:val="99"/>
    <w:unhideWhenUsed/>
    <w:rsid w:val="00740B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B8C"/>
    <w:rPr>
      <w:rFonts w:ascii="Times New Roman" w:hAnsi="Times New Roman"/>
      <w:sz w:val="24"/>
      <w:lang w:val="en-GB"/>
    </w:rPr>
  </w:style>
  <w:style w:type="paragraph" w:styleId="TOCHeading">
    <w:name w:val="TOC Heading"/>
    <w:basedOn w:val="Heading1"/>
    <w:next w:val="Normal"/>
    <w:uiPriority w:val="39"/>
    <w:unhideWhenUsed/>
    <w:qFormat/>
    <w:rsid w:val="00740B8C"/>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740B8C"/>
    <w:pPr>
      <w:spacing w:after="100"/>
    </w:pPr>
  </w:style>
  <w:style w:type="paragraph" w:styleId="TOC2">
    <w:name w:val="toc 2"/>
    <w:basedOn w:val="Normal"/>
    <w:next w:val="Normal"/>
    <w:autoRedefine/>
    <w:uiPriority w:val="39"/>
    <w:unhideWhenUsed/>
    <w:rsid w:val="00740B8C"/>
    <w:pPr>
      <w:spacing w:after="100"/>
      <w:ind w:left="240"/>
    </w:pPr>
  </w:style>
  <w:style w:type="character" w:styleId="Hyperlink">
    <w:name w:val="Hyperlink"/>
    <w:basedOn w:val="DefaultParagraphFont"/>
    <w:uiPriority w:val="99"/>
    <w:unhideWhenUsed/>
    <w:rsid w:val="00740B8C"/>
    <w:rPr>
      <w:color w:val="0563C1" w:themeColor="hyperlink"/>
      <w:u w:val="single"/>
    </w:rPr>
  </w:style>
  <w:style w:type="paragraph" w:styleId="NormalWeb">
    <w:name w:val="Normal (Web)"/>
    <w:basedOn w:val="Normal"/>
    <w:uiPriority w:val="99"/>
    <w:semiHidden/>
    <w:unhideWhenUsed/>
    <w:rsid w:val="0022659B"/>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68909">
      <w:bodyDiv w:val="1"/>
      <w:marLeft w:val="0"/>
      <w:marRight w:val="0"/>
      <w:marTop w:val="0"/>
      <w:marBottom w:val="0"/>
      <w:divBdr>
        <w:top w:val="none" w:sz="0" w:space="0" w:color="auto"/>
        <w:left w:val="none" w:sz="0" w:space="0" w:color="auto"/>
        <w:bottom w:val="none" w:sz="0" w:space="0" w:color="auto"/>
        <w:right w:val="none" w:sz="0" w:space="0" w:color="auto"/>
      </w:divBdr>
      <w:divsChild>
        <w:div w:id="36355592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668D4-5FAF-4816-A893-FE18C4B00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2845</Words>
  <Characters>16219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2023-10-12T19:30:00Z</dcterms:created>
  <dcterms:modified xsi:type="dcterms:W3CDTF">2023-10-19T11:41:00Z</dcterms:modified>
</cp:coreProperties>
</file>