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4BFD34" w14:textId="77777777" w:rsidR="00B07FC1" w:rsidRPr="00B07FC1" w:rsidRDefault="00B07FC1" w:rsidP="00B07FC1">
      <w:pPr>
        <w:spacing w:line="360" w:lineRule="auto"/>
        <w:jc w:val="center"/>
        <w:rPr>
          <w:rFonts w:eastAsia="Arial"/>
          <w:b/>
        </w:rPr>
      </w:pPr>
      <w:r w:rsidRPr="00B07FC1">
        <w:rPr>
          <w:rFonts w:eastAsia="Arial"/>
          <w:b/>
        </w:rPr>
        <w:t>Module code</w:t>
      </w:r>
    </w:p>
    <w:p w14:paraId="7E3D57C7" w14:textId="77777777" w:rsidR="00B07FC1" w:rsidRPr="00B07FC1" w:rsidRDefault="00B07FC1" w:rsidP="00B07FC1">
      <w:pPr>
        <w:spacing w:line="360" w:lineRule="auto"/>
        <w:jc w:val="center"/>
        <w:rPr>
          <w:rFonts w:eastAsia="Arial"/>
          <w:b/>
        </w:rPr>
      </w:pPr>
      <w:r w:rsidRPr="00B07FC1">
        <w:rPr>
          <w:rFonts w:eastAsia="Arial"/>
          <w:b/>
        </w:rPr>
        <w:t>BMSW5104</w:t>
      </w:r>
    </w:p>
    <w:p w14:paraId="125D6DBA" w14:textId="77777777" w:rsidR="00B07FC1" w:rsidRPr="00B07FC1" w:rsidRDefault="00B07FC1" w:rsidP="00B07FC1">
      <w:pPr>
        <w:spacing w:line="360" w:lineRule="auto"/>
        <w:jc w:val="center"/>
        <w:rPr>
          <w:rFonts w:eastAsia="Arial"/>
          <w:b/>
        </w:rPr>
      </w:pPr>
      <w:r w:rsidRPr="00B07FC1">
        <w:rPr>
          <w:rFonts w:eastAsia="Arial"/>
          <w:b/>
        </w:rPr>
        <w:t>Module</w:t>
      </w:r>
    </w:p>
    <w:p w14:paraId="254720CF" w14:textId="77777777" w:rsidR="00B07FC1" w:rsidRDefault="00B07FC1" w:rsidP="00B07FC1">
      <w:pPr>
        <w:spacing w:line="360" w:lineRule="auto"/>
        <w:jc w:val="center"/>
        <w:rPr>
          <w:rFonts w:eastAsia="Arial"/>
          <w:b/>
        </w:rPr>
      </w:pPr>
      <w:r w:rsidRPr="00B07FC1">
        <w:rPr>
          <w:rFonts w:eastAsia="Arial"/>
          <w:b/>
        </w:rPr>
        <w:t>Managing Projects in the Workplace</w:t>
      </w:r>
    </w:p>
    <w:p w14:paraId="34C26D6E" w14:textId="4A0CF5F7" w:rsidR="00B07FC1" w:rsidRDefault="00B07FC1" w:rsidP="00B07FC1">
      <w:pPr>
        <w:spacing w:line="360" w:lineRule="auto"/>
        <w:jc w:val="center"/>
        <w:rPr>
          <w:rFonts w:eastAsia="Arial"/>
          <w:b/>
        </w:rPr>
      </w:pPr>
      <w:r>
        <w:rPr>
          <w:rFonts w:eastAsia="Arial"/>
          <w:b/>
        </w:rPr>
        <w:t>Name</w:t>
      </w:r>
      <w:r w:rsidR="008B6244">
        <w:rPr>
          <w:rFonts w:eastAsia="Arial"/>
          <w:b/>
        </w:rPr>
        <w:t>: Patrik tolog</w:t>
      </w:r>
    </w:p>
    <w:p w14:paraId="620D24DE" w14:textId="7FCB8D3F" w:rsidR="008B6244" w:rsidRDefault="008B6244" w:rsidP="00B07FC1">
      <w:pPr>
        <w:spacing w:line="360" w:lineRule="auto"/>
        <w:jc w:val="center"/>
        <w:rPr>
          <w:rFonts w:eastAsia="Arial"/>
          <w:b/>
        </w:rPr>
      </w:pPr>
      <w:r>
        <w:rPr>
          <w:rFonts w:eastAsia="Arial"/>
          <w:b/>
        </w:rPr>
        <w:t>2026788</w:t>
      </w:r>
    </w:p>
    <w:p w14:paraId="21ECF2B3" w14:textId="15FC7C25" w:rsidR="00B07FC1" w:rsidRPr="00B07FC1" w:rsidRDefault="00B07FC1" w:rsidP="00B07FC1">
      <w:pPr>
        <w:spacing w:line="360" w:lineRule="auto"/>
        <w:jc w:val="center"/>
        <w:rPr>
          <w:rFonts w:eastAsia="Arial"/>
          <w:b/>
        </w:rPr>
      </w:pPr>
    </w:p>
    <w:p w14:paraId="1A27796C" w14:textId="77777777" w:rsidR="00B07FC1" w:rsidRDefault="00B07FC1" w:rsidP="00B07FC1">
      <w:pPr>
        <w:spacing w:after="160" w:line="360" w:lineRule="auto"/>
        <w:jc w:val="center"/>
        <w:rPr>
          <w:rFonts w:eastAsiaTheme="majorEastAsia" w:cstheme="majorBidi"/>
          <w:b/>
          <w:noProof w:val="0"/>
          <w:szCs w:val="32"/>
          <w:lang w:val="en-US"/>
        </w:rPr>
      </w:pPr>
      <w:r>
        <w:br w:type="page"/>
      </w:r>
    </w:p>
    <w:p w14:paraId="7769E724" w14:textId="77777777" w:rsidR="004C5AF3" w:rsidRDefault="008B7FFB" w:rsidP="008B7FFB">
      <w:pPr>
        <w:pStyle w:val="Heading1"/>
      </w:pPr>
      <w:r>
        <w:lastRenderedPageBreak/>
        <w:t>Introduction</w:t>
      </w:r>
    </w:p>
    <w:p w14:paraId="34D55826" w14:textId="77777777" w:rsidR="008B7FFB" w:rsidRDefault="008B7FFB" w:rsidP="008B7FFB">
      <w:pPr>
        <w:spacing w:line="360" w:lineRule="auto"/>
        <w:jc w:val="both"/>
        <w:rPr>
          <w:lang w:val="en-US"/>
        </w:rPr>
      </w:pPr>
      <w:r>
        <w:rPr>
          <w:lang w:val="en-US"/>
        </w:rPr>
        <w:t>The presentation will present a project management plan for launching a new product. The plan is for a food and beverage company that has decided to launch a new fuzzy drink brand. The food and beverage company had also tried to launch the product previously but it failed as the company faced challenges to gain customer attraction. This project management plan provides a project description, scope, and work breakdown structure for the staff. The presentation will provide work distribution according to time scale. It will also highlight the role of all the involved stakeholders and analyze risks that could occur during product launch.</w:t>
      </w:r>
    </w:p>
    <w:p w14:paraId="77A37E3F" w14:textId="77777777" w:rsidR="00B07FC1" w:rsidRDefault="00B07FC1" w:rsidP="00B07FC1">
      <w:pPr>
        <w:pStyle w:val="Heading1"/>
      </w:pPr>
      <w:r>
        <w:t>Project description</w:t>
      </w:r>
    </w:p>
    <w:p w14:paraId="562F2BEC" w14:textId="77777777" w:rsidR="00B07FC1" w:rsidRDefault="00B07FC1" w:rsidP="00B07FC1">
      <w:pPr>
        <w:spacing w:line="360" w:lineRule="auto"/>
        <w:jc w:val="both"/>
      </w:pPr>
      <w:r>
        <w:t>The project aims for the successful launch of a new fuzzy drink brand that will be launched by a food and beverage company. This launch is important for the growth and success of the company as it will help in developing a solid foundation for the company. This product can be highly competitive and bring huge profits to the food and beverage company (</w:t>
      </w:r>
      <w:r w:rsidRPr="00B07FC1">
        <w:t>Bayona-Saez et al., 2017).</w:t>
      </w:r>
    </w:p>
    <w:p w14:paraId="6AB4F272" w14:textId="77777777" w:rsidR="00B07FC1" w:rsidRDefault="00B07FC1" w:rsidP="00B07FC1">
      <w:pPr>
        <w:spacing w:line="360" w:lineRule="auto"/>
        <w:jc w:val="both"/>
      </w:pPr>
      <w:r>
        <w:t>The project is under the leadership of dedicated and committed senior management of the company. The marketing, finance, operational management, and supply chain teams are all equally involved in the project launch and work for its success (</w:t>
      </w:r>
      <w:r w:rsidRPr="00B07FC1">
        <w:t>Meredith and Shafer, 2023).</w:t>
      </w:r>
      <w:r>
        <w:t xml:space="preserve"> </w:t>
      </w:r>
    </w:p>
    <w:p w14:paraId="3AC5E6F7" w14:textId="77777777" w:rsidR="00B07FC1" w:rsidRDefault="00B07FC1" w:rsidP="00B07FC1">
      <w:pPr>
        <w:spacing w:line="360" w:lineRule="auto"/>
        <w:jc w:val="both"/>
      </w:pPr>
      <w:r>
        <w:t>The objectives of the food and beverage business are to:</w:t>
      </w:r>
    </w:p>
    <w:p w14:paraId="553A6C9E" w14:textId="77777777" w:rsidR="00B07FC1" w:rsidRDefault="00B07FC1" w:rsidP="00B07FC1">
      <w:pPr>
        <w:pStyle w:val="ListParagraph"/>
        <w:numPr>
          <w:ilvl w:val="0"/>
          <w:numId w:val="4"/>
        </w:numPr>
        <w:spacing w:line="360" w:lineRule="auto"/>
        <w:jc w:val="both"/>
      </w:pPr>
      <w:r>
        <w:t xml:space="preserve">The company should conduct comprehensive market research to identify customers, competitors, and market trends. </w:t>
      </w:r>
    </w:p>
    <w:p w14:paraId="3D65CFE7" w14:textId="77777777" w:rsidR="00B07FC1" w:rsidRDefault="00B07FC1" w:rsidP="00B07FC1">
      <w:pPr>
        <w:pStyle w:val="ListParagraph"/>
        <w:numPr>
          <w:ilvl w:val="0"/>
          <w:numId w:val="4"/>
        </w:numPr>
        <w:spacing w:line="360" w:lineRule="auto"/>
        <w:jc w:val="both"/>
      </w:pPr>
      <w:r>
        <w:t>The company should collaborate with the research and development team to develop a fuzzy drink.</w:t>
      </w:r>
    </w:p>
    <w:p w14:paraId="05E596FB" w14:textId="77777777" w:rsidR="00B07FC1" w:rsidRDefault="00B07FC1" w:rsidP="00B07FC1">
      <w:pPr>
        <w:pStyle w:val="ListParagraph"/>
        <w:numPr>
          <w:ilvl w:val="0"/>
          <w:numId w:val="4"/>
        </w:numPr>
        <w:spacing w:line="360" w:lineRule="auto"/>
        <w:jc w:val="both"/>
      </w:pPr>
      <w:r>
        <w:t>The company should ensure that it meets quality standards and customer preferences (</w:t>
      </w:r>
      <w:r w:rsidRPr="00B07FC1">
        <w:t>McDaniel Jr and Gates, 2018).</w:t>
      </w:r>
    </w:p>
    <w:p w14:paraId="53DDC84A" w14:textId="77777777" w:rsidR="00B07FC1" w:rsidRDefault="00B07FC1" w:rsidP="00B07FC1">
      <w:pPr>
        <w:pStyle w:val="ListParagraph"/>
        <w:numPr>
          <w:ilvl w:val="0"/>
          <w:numId w:val="4"/>
        </w:numPr>
        <w:spacing w:line="360" w:lineRule="auto"/>
        <w:jc w:val="both"/>
      </w:pPr>
      <w:r>
        <w:t>Before launching a food and beverage company should perform testing to confirm that it attracts the target audience</w:t>
      </w:r>
    </w:p>
    <w:p w14:paraId="7E59A60E" w14:textId="77777777" w:rsidR="00B07FC1" w:rsidRDefault="00B07FC1" w:rsidP="00B07FC1">
      <w:pPr>
        <w:pStyle w:val="ListParagraph"/>
        <w:numPr>
          <w:ilvl w:val="0"/>
          <w:numId w:val="4"/>
        </w:numPr>
        <w:spacing w:line="360" w:lineRule="auto"/>
        <w:jc w:val="both"/>
      </w:pPr>
      <w:r>
        <w:t>The company should also emphasize marketing and branding strategies to create awareness among customers</w:t>
      </w:r>
    </w:p>
    <w:p w14:paraId="50446BDC" w14:textId="77777777" w:rsidR="00B07FC1" w:rsidRDefault="00B07FC1" w:rsidP="00B07FC1">
      <w:pPr>
        <w:pStyle w:val="ListParagraph"/>
        <w:numPr>
          <w:ilvl w:val="0"/>
          <w:numId w:val="4"/>
        </w:numPr>
        <w:spacing w:line="360" w:lineRule="auto"/>
        <w:jc w:val="both"/>
      </w:pPr>
      <w:r>
        <w:t>The company can use different marketing platforms like social media and digital media where there are more youth as they are more attracted to fuzzy drinks.</w:t>
      </w:r>
    </w:p>
    <w:p w14:paraId="6BEAABAA" w14:textId="77777777" w:rsidR="00B07FC1" w:rsidRDefault="00B07FC1" w:rsidP="00B07FC1">
      <w:pPr>
        <w:pStyle w:val="ListParagraph"/>
        <w:numPr>
          <w:ilvl w:val="0"/>
          <w:numId w:val="4"/>
        </w:numPr>
        <w:spacing w:line="360" w:lineRule="auto"/>
        <w:jc w:val="both"/>
      </w:pPr>
      <w:r>
        <w:t>The company should also enhance its logistics and supply chain department to ensure that its drinks are spread to a larger audience (</w:t>
      </w:r>
      <w:r w:rsidRPr="00B07FC1">
        <w:t>Buchanan et al., 2017).</w:t>
      </w:r>
    </w:p>
    <w:p w14:paraId="24C8834F" w14:textId="77777777" w:rsidR="00B07FC1" w:rsidRDefault="00B07FC1" w:rsidP="00B07FC1">
      <w:pPr>
        <w:pStyle w:val="ListParagraph"/>
        <w:numPr>
          <w:ilvl w:val="0"/>
          <w:numId w:val="4"/>
        </w:numPr>
        <w:spacing w:line="360" w:lineRule="auto"/>
        <w:jc w:val="both"/>
      </w:pPr>
      <w:r>
        <w:lastRenderedPageBreak/>
        <w:t>The logistics department should be efficient so that they can reach more customers in less time.</w:t>
      </w:r>
    </w:p>
    <w:p w14:paraId="3B622C91" w14:textId="77777777" w:rsidR="00B07FC1" w:rsidRDefault="00B07FC1" w:rsidP="00B07FC1">
      <w:pPr>
        <w:pStyle w:val="ListParagraph"/>
        <w:numPr>
          <w:ilvl w:val="0"/>
          <w:numId w:val="4"/>
        </w:numPr>
        <w:spacing w:line="360" w:lineRule="auto"/>
        <w:jc w:val="both"/>
      </w:pPr>
      <w:r>
        <w:t>The company can also implement sales and promotion in the initial stages of the project.</w:t>
      </w:r>
    </w:p>
    <w:p w14:paraId="4054795D" w14:textId="77777777" w:rsidR="00B07FC1" w:rsidRDefault="00B07FC1" w:rsidP="00B07FC1">
      <w:pPr>
        <w:pStyle w:val="ListParagraph"/>
        <w:numPr>
          <w:ilvl w:val="0"/>
          <w:numId w:val="4"/>
        </w:numPr>
        <w:spacing w:line="360" w:lineRule="auto"/>
        <w:jc w:val="both"/>
      </w:pPr>
      <w:r>
        <w:t>The company also needs to monitor its sales in the first month to increase revenue.</w:t>
      </w:r>
    </w:p>
    <w:p w14:paraId="03C0B197" w14:textId="77777777" w:rsidR="00B07FC1" w:rsidRDefault="00B07FC1" w:rsidP="00B07FC1">
      <w:pPr>
        <w:pStyle w:val="ListParagraph"/>
        <w:numPr>
          <w:ilvl w:val="0"/>
          <w:numId w:val="4"/>
        </w:numPr>
        <w:spacing w:line="360" w:lineRule="auto"/>
        <w:jc w:val="both"/>
      </w:pPr>
      <w:r>
        <w:t xml:space="preserve">Food and beverage companies can develop customer engagement through feedback through surveys and social media interaction. </w:t>
      </w:r>
    </w:p>
    <w:p w14:paraId="1269A84D" w14:textId="77777777" w:rsidR="00B07FC1" w:rsidRDefault="00B07FC1" w:rsidP="00B07FC1">
      <w:pPr>
        <w:pStyle w:val="ListParagraph"/>
        <w:numPr>
          <w:ilvl w:val="0"/>
          <w:numId w:val="4"/>
        </w:numPr>
        <w:spacing w:line="360" w:lineRule="auto"/>
        <w:jc w:val="both"/>
      </w:pPr>
      <w:r>
        <w:t>The company can also gather data for continuous enhancement of its operations</w:t>
      </w:r>
    </w:p>
    <w:p w14:paraId="7A6A5F85" w14:textId="77777777" w:rsidR="00B07FC1" w:rsidRDefault="00B07FC1" w:rsidP="00B07FC1">
      <w:pPr>
        <w:pStyle w:val="ListParagraph"/>
        <w:numPr>
          <w:ilvl w:val="0"/>
          <w:numId w:val="4"/>
        </w:numPr>
        <w:spacing w:line="360" w:lineRule="auto"/>
        <w:jc w:val="both"/>
      </w:pPr>
      <w:r>
        <w:t>The company should develop a financial budget and should spend according to the needs.</w:t>
      </w:r>
    </w:p>
    <w:p w14:paraId="5DDF7171" w14:textId="77777777" w:rsidR="00B07FC1" w:rsidRDefault="00B07FC1" w:rsidP="00B07FC1">
      <w:pPr>
        <w:pStyle w:val="ListParagraph"/>
        <w:numPr>
          <w:ilvl w:val="0"/>
          <w:numId w:val="4"/>
        </w:numPr>
        <w:spacing w:line="360" w:lineRule="auto"/>
        <w:jc w:val="both"/>
      </w:pPr>
      <w:r>
        <w:t>Food and beverage companies should also perform a financial analysis to analyze the profit margin after the launch (</w:t>
      </w:r>
      <w:r w:rsidRPr="00B07FC1">
        <w:t>Vinerea et al., 2021).</w:t>
      </w:r>
    </w:p>
    <w:p w14:paraId="4CD189BA" w14:textId="1539D39B" w:rsidR="006E6C7E" w:rsidRDefault="006E6C7E" w:rsidP="006E6C7E">
      <w:pPr>
        <w:pStyle w:val="Heading1"/>
      </w:pPr>
      <w:r>
        <w:t xml:space="preserve">Scope </w:t>
      </w:r>
    </w:p>
    <w:p w14:paraId="134363D3" w14:textId="4A4B9E03" w:rsidR="006E6C7E" w:rsidRPr="006E6C7E" w:rsidRDefault="006E6C7E" w:rsidP="006E6C7E">
      <w:pPr>
        <w:spacing w:line="360" w:lineRule="auto"/>
        <w:jc w:val="both"/>
        <w:rPr>
          <w:rFonts w:eastAsia="Times New Roman"/>
          <w:noProof w:val="0"/>
        </w:rPr>
      </w:pPr>
      <w:r>
        <w:t xml:space="preserve">This project aims to improve upon the initial attempt by a new drink company to establish itself in the food and beverage sector. The primary objective is to address the challenges encountered during the first foray while ensuring strong interest in the product among consumers. A thorough market analysis will explore our competitors, ideal customer profiles, and emerging trends to gain valuable insights. Working closely with Research and Development, </w:t>
      </w:r>
      <w:r w:rsidR="00C4384E">
        <w:t>they</w:t>
      </w:r>
      <w:r>
        <w:t xml:space="preserve"> must craft a specialty beverage tailored to the tastes of </w:t>
      </w:r>
      <w:r w:rsidR="00C4384E">
        <w:t>the</w:t>
      </w:r>
      <w:r>
        <w:t xml:space="preserve"> target audience.</w:t>
      </w:r>
      <w:r>
        <w:rPr>
          <w:rFonts w:eastAsia="Times New Roman"/>
          <w:noProof w:val="0"/>
        </w:rPr>
        <w:t xml:space="preserve"> </w:t>
      </w:r>
      <w:r>
        <w:t xml:space="preserve">As a key component of </w:t>
      </w:r>
      <w:r w:rsidR="00C4384E">
        <w:t>the</w:t>
      </w:r>
      <w:r>
        <w:t xml:space="preserve"> goals, it is crucial to verify that the item resonates with the targeted market and expand awareness through smart branding and promotion strategies. </w:t>
      </w:r>
      <w:r w:rsidR="00C4384E">
        <w:t>They</w:t>
      </w:r>
      <w:r>
        <w:t xml:space="preserve"> must also connect with younger demographics across social media and digital platforms. Strengthening logistics and supply chain management is instrumental to efficiently delivering goods to a growing customer base. Sales and marketing plans will launch early in the project cycle while monitoring initial month performance. Online community forums and social media feedback functions will engage customers.</w:t>
      </w:r>
      <w:r>
        <w:rPr>
          <w:rFonts w:eastAsia="Times New Roman"/>
          <w:noProof w:val="0"/>
        </w:rPr>
        <w:t xml:space="preserve"> </w:t>
      </w:r>
      <w:r>
        <w:t>Financial planning, ongoing data collection to facilitate growth, and post-launch financial evaluation to determine profit margins are integral to the initiative. Cross-functional collaboration between supply chain, operations, marketing, and finance is imperative for success, with unwavering support from executive leadership.</w:t>
      </w:r>
    </w:p>
    <w:p w14:paraId="3A10F656" w14:textId="77777777" w:rsidR="006E6C7E" w:rsidRDefault="006E6C7E" w:rsidP="006E6C7E">
      <w:pPr>
        <w:pStyle w:val="Heading1"/>
      </w:pPr>
      <w:r>
        <w:t>Work Breakdown Structure (WBS)</w:t>
      </w:r>
    </w:p>
    <w:p w14:paraId="5BAC1D5D" w14:textId="77777777" w:rsidR="006E6C7E" w:rsidRDefault="006E6C7E" w:rsidP="006E6C7E">
      <w:pPr>
        <w:rPr>
          <w:lang w:val="en-US"/>
        </w:rPr>
      </w:pPr>
    </w:p>
    <w:tbl>
      <w:tblPr>
        <w:tblStyle w:val="PlainTable5"/>
        <w:tblW w:w="10380" w:type="dxa"/>
        <w:tblLook w:val="04A0" w:firstRow="1" w:lastRow="0" w:firstColumn="1" w:lastColumn="0" w:noHBand="0" w:noVBand="1"/>
      </w:tblPr>
      <w:tblGrid>
        <w:gridCol w:w="3105"/>
        <w:gridCol w:w="3822"/>
        <w:gridCol w:w="3453"/>
      </w:tblGrid>
      <w:tr w:rsidR="006E6C7E" w:rsidRPr="006E6C7E" w14:paraId="520BEC0D" w14:textId="77777777" w:rsidTr="006E6C7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32FFF6A1" w14:textId="77777777" w:rsidR="006E6C7E" w:rsidRPr="006E6C7E" w:rsidRDefault="006E6C7E" w:rsidP="006E6C7E">
            <w:pPr>
              <w:spacing w:line="360" w:lineRule="auto"/>
              <w:rPr>
                <w:b/>
                <w:bCs/>
              </w:rPr>
            </w:pPr>
            <w:r w:rsidRPr="006E6C7E">
              <w:rPr>
                <w:b/>
                <w:bCs/>
              </w:rPr>
              <w:t>Main Phase</w:t>
            </w:r>
          </w:p>
        </w:tc>
        <w:tc>
          <w:tcPr>
            <w:tcW w:w="0" w:type="auto"/>
            <w:hideMark/>
          </w:tcPr>
          <w:p w14:paraId="20A545AC" w14:textId="77777777" w:rsidR="006E6C7E" w:rsidRPr="006E6C7E" w:rsidRDefault="006E6C7E" w:rsidP="006E6C7E">
            <w:pPr>
              <w:spacing w:line="360" w:lineRule="auto"/>
              <w:cnfStyle w:val="100000000000" w:firstRow="1" w:lastRow="0" w:firstColumn="0" w:lastColumn="0" w:oddVBand="0" w:evenVBand="0" w:oddHBand="0" w:evenHBand="0" w:firstRowFirstColumn="0" w:firstRowLastColumn="0" w:lastRowFirstColumn="0" w:lastRowLastColumn="0"/>
              <w:rPr>
                <w:b/>
                <w:bCs/>
              </w:rPr>
            </w:pPr>
            <w:r w:rsidRPr="006E6C7E">
              <w:rPr>
                <w:b/>
                <w:bCs/>
              </w:rPr>
              <w:t>Sub-Phase</w:t>
            </w:r>
          </w:p>
        </w:tc>
        <w:tc>
          <w:tcPr>
            <w:tcW w:w="0" w:type="auto"/>
            <w:hideMark/>
          </w:tcPr>
          <w:p w14:paraId="7F6EA063" w14:textId="77777777" w:rsidR="006E6C7E" w:rsidRPr="006E6C7E" w:rsidRDefault="006E6C7E" w:rsidP="006E6C7E">
            <w:pPr>
              <w:spacing w:line="360" w:lineRule="auto"/>
              <w:cnfStyle w:val="100000000000" w:firstRow="1" w:lastRow="0" w:firstColumn="0" w:lastColumn="0" w:oddVBand="0" w:evenVBand="0" w:oddHBand="0" w:evenHBand="0" w:firstRowFirstColumn="0" w:firstRowLastColumn="0" w:lastRowFirstColumn="0" w:lastRowLastColumn="0"/>
              <w:rPr>
                <w:b/>
                <w:bCs/>
              </w:rPr>
            </w:pPr>
            <w:r w:rsidRPr="006E6C7E">
              <w:rPr>
                <w:b/>
                <w:bCs/>
              </w:rPr>
              <w:t>Task</w:t>
            </w:r>
          </w:p>
        </w:tc>
      </w:tr>
      <w:tr w:rsidR="006E6C7E" w:rsidRPr="006E6C7E" w14:paraId="50320210" w14:textId="77777777" w:rsidTr="006E6C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6B92C1" w14:textId="77777777" w:rsidR="006E6C7E" w:rsidRPr="006E6C7E" w:rsidRDefault="006E6C7E" w:rsidP="006E6C7E">
            <w:pPr>
              <w:spacing w:line="360" w:lineRule="auto"/>
            </w:pPr>
            <w:r w:rsidRPr="006E6C7E">
              <w:rPr>
                <w:b/>
                <w:bCs/>
              </w:rPr>
              <w:lastRenderedPageBreak/>
              <w:t>Market Research</w:t>
            </w:r>
          </w:p>
        </w:tc>
        <w:tc>
          <w:tcPr>
            <w:tcW w:w="0" w:type="auto"/>
            <w:hideMark/>
          </w:tcPr>
          <w:p w14:paraId="6FE9BC65"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Customer Identification and Analysis</w:t>
            </w:r>
          </w:p>
        </w:tc>
        <w:tc>
          <w:tcPr>
            <w:tcW w:w="0" w:type="auto"/>
            <w:hideMark/>
          </w:tcPr>
          <w:p w14:paraId="74ED5710"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Demographic profiling</w:t>
            </w:r>
          </w:p>
        </w:tc>
      </w:tr>
      <w:tr w:rsidR="006E6C7E" w:rsidRPr="006E6C7E" w14:paraId="1A27D656" w14:textId="77777777" w:rsidTr="006E6C7E">
        <w:tc>
          <w:tcPr>
            <w:cnfStyle w:val="001000000000" w:firstRow="0" w:lastRow="0" w:firstColumn="1" w:lastColumn="0" w:oddVBand="0" w:evenVBand="0" w:oddHBand="0" w:evenHBand="0" w:firstRowFirstColumn="0" w:firstRowLastColumn="0" w:lastRowFirstColumn="0" w:lastRowLastColumn="0"/>
            <w:tcW w:w="0" w:type="auto"/>
            <w:hideMark/>
          </w:tcPr>
          <w:p w14:paraId="29860664" w14:textId="77777777" w:rsidR="006E6C7E" w:rsidRPr="006E6C7E" w:rsidRDefault="006E6C7E" w:rsidP="006E6C7E">
            <w:pPr>
              <w:spacing w:line="360" w:lineRule="auto"/>
            </w:pPr>
          </w:p>
        </w:tc>
        <w:tc>
          <w:tcPr>
            <w:tcW w:w="0" w:type="auto"/>
            <w:hideMark/>
          </w:tcPr>
          <w:p w14:paraId="15AFF75B"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p>
        </w:tc>
        <w:tc>
          <w:tcPr>
            <w:tcW w:w="0" w:type="auto"/>
            <w:hideMark/>
          </w:tcPr>
          <w:p w14:paraId="1AB12D69"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Survey design and distribution</w:t>
            </w:r>
          </w:p>
        </w:tc>
      </w:tr>
      <w:tr w:rsidR="006E6C7E" w:rsidRPr="006E6C7E" w14:paraId="04E10609" w14:textId="77777777" w:rsidTr="006E6C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5655C5" w14:textId="77777777" w:rsidR="006E6C7E" w:rsidRPr="006E6C7E" w:rsidRDefault="006E6C7E" w:rsidP="006E6C7E">
            <w:pPr>
              <w:spacing w:line="360" w:lineRule="auto"/>
            </w:pPr>
          </w:p>
        </w:tc>
        <w:tc>
          <w:tcPr>
            <w:tcW w:w="0" w:type="auto"/>
            <w:hideMark/>
          </w:tcPr>
          <w:p w14:paraId="5C2526B4"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p>
        </w:tc>
        <w:tc>
          <w:tcPr>
            <w:tcW w:w="0" w:type="auto"/>
            <w:hideMark/>
          </w:tcPr>
          <w:p w14:paraId="184AB3D1"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Data analysis</w:t>
            </w:r>
          </w:p>
        </w:tc>
      </w:tr>
      <w:tr w:rsidR="006E6C7E" w:rsidRPr="006E6C7E" w14:paraId="5D055D7F" w14:textId="77777777" w:rsidTr="006E6C7E">
        <w:tc>
          <w:tcPr>
            <w:cnfStyle w:val="001000000000" w:firstRow="0" w:lastRow="0" w:firstColumn="1" w:lastColumn="0" w:oddVBand="0" w:evenVBand="0" w:oddHBand="0" w:evenHBand="0" w:firstRowFirstColumn="0" w:firstRowLastColumn="0" w:lastRowFirstColumn="0" w:lastRowLastColumn="0"/>
            <w:tcW w:w="0" w:type="auto"/>
            <w:hideMark/>
          </w:tcPr>
          <w:p w14:paraId="47B14815" w14:textId="77777777" w:rsidR="006E6C7E" w:rsidRPr="006E6C7E" w:rsidRDefault="006E6C7E" w:rsidP="006E6C7E">
            <w:pPr>
              <w:spacing w:line="360" w:lineRule="auto"/>
            </w:pPr>
          </w:p>
        </w:tc>
        <w:tc>
          <w:tcPr>
            <w:tcW w:w="0" w:type="auto"/>
            <w:hideMark/>
          </w:tcPr>
          <w:p w14:paraId="77272C09"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Competitor Analysis</w:t>
            </w:r>
          </w:p>
        </w:tc>
        <w:tc>
          <w:tcPr>
            <w:tcW w:w="0" w:type="auto"/>
            <w:hideMark/>
          </w:tcPr>
          <w:p w14:paraId="34D15061"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Competitor identification</w:t>
            </w:r>
          </w:p>
        </w:tc>
      </w:tr>
      <w:tr w:rsidR="006E6C7E" w:rsidRPr="006E6C7E" w14:paraId="1AA203C2" w14:textId="77777777" w:rsidTr="006E6C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E0BD2F" w14:textId="77777777" w:rsidR="006E6C7E" w:rsidRPr="006E6C7E" w:rsidRDefault="006E6C7E" w:rsidP="006E6C7E">
            <w:pPr>
              <w:spacing w:line="360" w:lineRule="auto"/>
            </w:pPr>
          </w:p>
        </w:tc>
        <w:tc>
          <w:tcPr>
            <w:tcW w:w="0" w:type="auto"/>
            <w:hideMark/>
          </w:tcPr>
          <w:p w14:paraId="15C68B12"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p>
        </w:tc>
        <w:tc>
          <w:tcPr>
            <w:tcW w:w="0" w:type="auto"/>
            <w:hideMark/>
          </w:tcPr>
          <w:p w14:paraId="7CD1E097"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SWOT analysis</w:t>
            </w:r>
          </w:p>
        </w:tc>
      </w:tr>
      <w:tr w:rsidR="006E6C7E" w:rsidRPr="006E6C7E" w14:paraId="104ECE82" w14:textId="77777777" w:rsidTr="006E6C7E">
        <w:tc>
          <w:tcPr>
            <w:cnfStyle w:val="001000000000" w:firstRow="0" w:lastRow="0" w:firstColumn="1" w:lastColumn="0" w:oddVBand="0" w:evenVBand="0" w:oddHBand="0" w:evenHBand="0" w:firstRowFirstColumn="0" w:firstRowLastColumn="0" w:lastRowFirstColumn="0" w:lastRowLastColumn="0"/>
            <w:tcW w:w="0" w:type="auto"/>
            <w:hideMark/>
          </w:tcPr>
          <w:p w14:paraId="5476E98A" w14:textId="77777777" w:rsidR="006E6C7E" w:rsidRPr="006E6C7E" w:rsidRDefault="006E6C7E" w:rsidP="006E6C7E">
            <w:pPr>
              <w:spacing w:line="360" w:lineRule="auto"/>
            </w:pPr>
          </w:p>
        </w:tc>
        <w:tc>
          <w:tcPr>
            <w:tcW w:w="0" w:type="auto"/>
            <w:hideMark/>
          </w:tcPr>
          <w:p w14:paraId="70EA3895"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p>
        </w:tc>
        <w:tc>
          <w:tcPr>
            <w:tcW w:w="0" w:type="auto"/>
            <w:hideMark/>
          </w:tcPr>
          <w:p w14:paraId="6489AA15"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Competitive benchmarking</w:t>
            </w:r>
          </w:p>
        </w:tc>
      </w:tr>
      <w:tr w:rsidR="006E6C7E" w:rsidRPr="006E6C7E" w14:paraId="4CC9EC05" w14:textId="77777777" w:rsidTr="006E6C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5513C3" w14:textId="77777777" w:rsidR="006E6C7E" w:rsidRPr="006E6C7E" w:rsidRDefault="006E6C7E" w:rsidP="006E6C7E">
            <w:pPr>
              <w:spacing w:line="360" w:lineRule="auto"/>
            </w:pPr>
          </w:p>
        </w:tc>
        <w:tc>
          <w:tcPr>
            <w:tcW w:w="0" w:type="auto"/>
            <w:hideMark/>
          </w:tcPr>
          <w:p w14:paraId="6CE40511"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Market Trends and Preferences Study</w:t>
            </w:r>
          </w:p>
        </w:tc>
        <w:tc>
          <w:tcPr>
            <w:tcW w:w="0" w:type="auto"/>
            <w:hideMark/>
          </w:tcPr>
          <w:p w14:paraId="02A3463B"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Trend identification</w:t>
            </w:r>
          </w:p>
        </w:tc>
      </w:tr>
      <w:tr w:rsidR="006E6C7E" w:rsidRPr="006E6C7E" w14:paraId="485E8CE3" w14:textId="77777777" w:rsidTr="006E6C7E">
        <w:tc>
          <w:tcPr>
            <w:cnfStyle w:val="001000000000" w:firstRow="0" w:lastRow="0" w:firstColumn="1" w:lastColumn="0" w:oddVBand="0" w:evenVBand="0" w:oddHBand="0" w:evenHBand="0" w:firstRowFirstColumn="0" w:firstRowLastColumn="0" w:lastRowFirstColumn="0" w:lastRowLastColumn="0"/>
            <w:tcW w:w="0" w:type="auto"/>
            <w:hideMark/>
          </w:tcPr>
          <w:p w14:paraId="79706A8F" w14:textId="77777777" w:rsidR="006E6C7E" w:rsidRPr="006E6C7E" w:rsidRDefault="006E6C7E" w:rsidP="006E6C7E">
            <w:pPr>
              <w:spacing w:line="360" w:lineRule="auto"/>
            </w:pPr>
          </w:p>
        </w:tc>
        <w:tc>
          <w:tcPr>
            <w:tcW w:w="0" w:type="auto"/>
            <w:hideMark/>
          </w:tcPr>
          <w:p w14:paraId="68B4F29F"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p>
        </w:tc>
        <w:tc>
          <w:tcPr>
            <w:tcW w:w="0" w:type="auto"/>
            <w:hideMark/>
          </w:tcPr>
          <w:p w14:paraId="00CCB594"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Preferences analysis</w:t>
            </w:r>
          </w:p>
        </w:tc>
      </w:tr>
      <w:tr w:rsidR="006E6C7E" w:rsidRPr="006E6C7E" w14:paraId="06A61A4C" w14:textId="77777777" w:rsidTr="006E6C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4FBB0D" w14:textId="77777777" w:rsidR="006E6C7E" w:rsidRPr="006E6C7E" w:rsidRDefault="006E6C7E" w:rsidP="006E6C7E">
            <w:pPr>
              <w:spacing w:line="360" w:lineRule="auto"/>
            </w:pPr>
          </w:p>
        </w:tc>
        <w:tc>
          <w:tcPr>
            <w:tcW w:w="0" w:type="auto"/>
            <w:hideMark/>
          </w:tcPr>
          <w:p w14:paraId="03C7DE2F"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p>
        </w:tc>
        <w:tc>
          <w:tcPr>
            <w:tcW w:w="0" w:type="auto"/>
            <w:hideMark/>
          </w:tcPr>
          <w:p w14:paraId="25A35950"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Market demand forecast</w:t>
            </w:r>
          </w:p>
        </w:tc>
      </w:tr>
      <w:tr w:rsidR="006E6C7E" w:rsidRPr="006E6C7E" w14:paraId="6C626392" w14:textId="77777777" w:rsidTr="006E6C7E">
        <w:tc>
          <w:tcPr>
            <w:cnfStyle w:val="001000000000" w:firstRow="0" w:lastRow="0" w:firstColumn="1" w:lastColumn="0" w:oddVBand="0" w:evenVBand="0" w:oddHBand="0" w:evenHBand="0" w:firstRowFirstColumn="0" w:firstRowLastColumn="0" w:lastRowFirstColumn="0" w:lastRowLastColumn="0"/>
            <w:tcW w:w="0" w:type="auto"/>
            <w:hideMark/>
          </w:tcPr>
          <w:p w14:paraId="2D4B8CFC" w14:textId="77777777" w:rsidR="006E6C7E" w:rsidRPr="006E6C7E" w:rsidRDefault="006E6C7E" w:rsidP="006E6C7E">
            <w:pPr>
              <w:spacing w:line="360" w:lineRule="auto"/>
            </w:pPr>
            <w:r w:rsidRPr="006E6C7E">
              <w:rPr>
                <w:b/>
                <w:bCs/>
              </w:rPr>
              <w:t>Product Development</w:t>
            </w:r>
          </w:p>
        </w:tc>
        <w:tc>
          <w:tcPr>
            <w:tcW w:w="0" w:type="auto"/>
            <w:hideMark/>
          </w:tcPr>
          <w:p w14:paraId="466C5BF0"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Research and Development Collaboration</w:t>
            </w:r>
          </w:p>
        </w:tc>
        <w:tc>
          <w:tcPr>
            <w:tcW w:w="0" w:type="auto"/>
            <w:hideMark/>
          </w:tcPr>
          <w:p w14:paraId="460FEF76"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Cross-functional team formation</w:t>
            </w:r>
          </w:p>
        </w:tc>
      </w:tr>
      <w:tr w:rsidR="006E6C7E" w:rsidRPr="006E6C7E" w14:paraId="1EE5C01B" w14:textId="77777777" w:rsidTr="006E6C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92D2D9" w14:textId="77777777" w:rsidR="006E6C7E" w:rsidRPr="006E6C7E" w:rsidRDefault="006E6C7E" w:rsidP="006E6C7E">
            <w:pPr>
              <w:spacing w:line="360" w:lineRule="auto"/>
            </w:pPr>
          </w:p>
        </w:tc>
        <w:tc>
          <w:tcPr>
            <w:tcW w:w="0" w:type="auto"/>
            <w:hideMark/>
          </w:tcPr>
          <w:p w14:paraId="3CAF9D95"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p>
        </w:tc>
        <w:tc>
          <w:tcPr>
            <w:tcW w:w="0" w:type="auto"/>
            <w:hideMark/>
          </w:tcPr>
          <w:p w14:paraId="383D334C"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Ideation sessions</w:t>
            </w:r>
          </w:p>
        </w:tc>
      </w:tr>
      <w:tr w:rsidR="006E6C7E" w:rsidRPr="006E6C7E" w14:paraId="5B660A0D" w14:textId="77777777" w:rsidTr="006E6C7E">
        <w:tc>
          <w:tcPr>
            <w:cnfStyle w:val="001000000000" w:firstRow="0" w:lastRow="0" w:firstColumn="1" w:lastColumn="0" w:oddVBand="0" w:evenVBand="0" w:oddHBand="0" w:evenHBand="0" w:firstRowFirstColumn="0" w:firstRowLastColumn="0" w:lastRowFirstColumn="0" w:lastRowLastColumn="0"/>
            <w:tcW w:w="0" w:type="auto"/>
            <w:hideMark/>
          </w:tcPr>
          <w:p w14:paraId="6F0788F3" w14:textId="77777777" w:rsidR="006E6C7E" w:rsidRPr="006E6C7E" w:rsidRDefault="006E6C7E" w:rsidP="006E6C7E">
            <w:pPr>
              <w:spacing w:line="360" w:lineRule="auto"/>
            </w:pPr>
          </w:p>
        </w:tc>
        <w:tc>
          <w:tcPr>
            <w:tcW w:w="0" w:type="auto"/>
            <w:hideMark/>
          </w:tcPr>
          <w:p w14:paraId="0F1DB483"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p>
        </w:tc>
        <w:tc>
          <w:tcPr>
            <w:tcW w:w="0" w:type="auto"/>
            <w:hideMark/>
          </w:tcPr>
          <w:p w14:paraId="01A2BE2A"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Prototype development</w:t>
            </w:r>
          </w:p>
        </w:tc>
      </w:tr>
      <w:tr w:rsidR="006E6C7E" w:rsidRPr="006E6C7E" w14:paraId="1EB9B486" w14:textId="77777777" w:rsidTr="006E6C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49C88C9" w14:textId="77777777" w:rsidR="006E6C7E" w:rsidRPr="006E6C7E" w:rsidRDefault="006E6C7E" w:rsidP="006E6C7E">
            <w:pPr>
              <w:spacing w:line="360" w:lineRule="auto"/>
            </w:pPr>
          </w:p>
        </w:tc>
        <w:tc>
          <w:tcPr>
            <w:tcW w:w="0" w:type="auto"/>
            <w:hideMark/>
          </w:tcPr>
          <w:p w14:paraId="34387A2F"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Quality Standards and Customer Preferences Alignment</w:t>
            </w:r>
          </w:p>
        </w:tc>
        <w:tc>
          <w:tcPr>
            <w:tcW w:w="0" w:type="auto"/>
            <w:hideMark/>
          </w:tcPr>
          <w:p w14:paraId="75B43DF4"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Standards assessment</w:t>
            </w:r>
          </w:p>
        </w:tc>
      </w:tr>
      <w:tr w:rsidR="006E6C7E" w:rsidRPr="006E6C7E" w14:paraId="001F34D9" w14:textId="77777777" w:rsidTr="006E6C7E">
        <w:tc>
          <w:tcPr>
            <w:cnfStyle w:val="001000000000" w:firstRow="0" w:lastRow="0" w:firstColumn="1" w:lastColumn="0" w:oddVBand="0" w:evenVBand="0" w:oddHBand="0" w:evenHBand="0" w:firstRowFirstColumn="0" w:firstRowLastColumn="0" w:lastRowFirstColumn="0" w:lastRowLastColumn="0"/>
            <w:tcW w:w="0" w:type="auto"/>
            <w:hideMark/>
          </w:tcPr>
          <w:p w14:paraId="554F4E52" w14:textId="77777777" w:rsidR="006E6C7E" w:rsidRPr="006E6C7E" w:rsidRDefault="006E6C7E" w:rsidP="006E6C7E">
            <w:pPr>
              <w:spacing w:line="360" w:lineRule="auto"/>
            </w:pPr>
          </w:p>
        </w:tc>
        <w:tc>
          <w:tcPr>
            <w:tcW w:w="0" w:type="auto"/>
            <w:hideMark/>
          </w:tcPr>
          <w:p w14:paraId="5E7C913B"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p>
        </w:tc>
        <w:tc>
          <w:tcPr>
            <w:tcW w:w="0" w:type="auto"/>
            <w:hideMark/>
          </w:tcPr>
          <w:p w14:paraId="6BDC5E6C"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Feedback incorporation</w:t>
            </w:r>
          </w:p>
        </w:tc>
      </w:tr>
      <w:tr w:rsidR="006E6C7E" w:rsidRPr="006E6C7E" w14:paraId="7A2310CA" w14:textId="77777777" w:rsidTr="006E6C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3B139E" w14:textId="77777777" w:rsidR="006E6C7E" w:rsidRPr="006E6C7E" w:rsidRDefault="006E6C7E" w:rsidP="006E6C7E">
            <w:pPr>
              <w:spacing w:line="360" w:lineRule="auto"/>
            </w:pPr>
          </w:p>
        </w:tc>
        <w:tc>
          <w:tcPr>
            <w:tcW w:w="0" w:type="auto"/>
            <w:hideMark/>
          </w:tcPr>
          <w:p w14:paraId="1D6C6360"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p>
        </w:tc>
        <w:tc>
          <w:tcPr>
            <w:tcW w:w="0" w:type="auto"/>
            <w:hideMark/>
          </w:tcPr>
          <w:p w14:paraId="622D2CF8"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Final product specifications</w:t>
            </w:r>
          </w:p>
        </w:tc>
      </w:tr>
      <w:tr w:rsidR="006E6C7E" w:rsidRPr="006E6C7E" w14:paraId="0AE41DBD" w14:textId="77777777" w:rsidTr="006E6C7E">
        <w:tc>
          <w:tcPr>
            <w:cnfStyle w:val="001000000000" w:firstRow="0" w:lastRow="0" w:firstColumn="1" w:lastColumn="0" w:oddVBand="0" w:evenVBand="0" w:oddHBand="0" w:evenHBand="0" w:firstRowFirstColumn="0" w:firstRowLastColumn="0" w:lastRowFirstColumn="0" w:lastRowLastColumn="0"/>
            <w:tcW w:w="0" w:type="auto"/>
            <w:hideMark/>
          </w:tcPr>
          <w:p w14:paraId="2E480866" w14:textId="77777777" w:rsidR="006E6C7E" w:rsidRPr="006E6C7E" w:rsidRDefault="006E6C7E" w:rsidP="006E6C7E">
            <w:pPr>
              <w:spacing w:line="360" w:lineRule="auto"/>
            </w:pPr>
          </w:p>
        </w:tc>
        <w:tc>
          <w:tcPr>
            <w:tcW w:w="0" w:type="auto"/>
            <w:hideMark/>
          </w:tcPr>
          <w:p w14:paraId="1C770401"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Product Testing</w:t>
            </w:r>
          </w:p>
        </w:tc>
        <w:tc>
          <w:tcPr>
            <w:tcW w:w="0" w:type="auto"/>
            <w:hideMark/>
          </w:tcPr>
          <w:p w14:paraId="1CE150C4"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Pilot testing</w:t>
            </w:r>
          </w:p>
        </w:tc>
      </w:tr>
      <w:tr w:rsidR="006E6C7E" w:rsidRPr="006E6C7E" w14:paraId="15D3FA46" w14:textId="77777777" w:rsidTr="006E6C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55876A" w14:textId="77777777" w:rsidR="006E6C7E" w:rsidRPr="006E6C7E" w:rsidRDefault="006E6C7E" w:rsidP="006E6C7E">
            <w:pPr>
              <w:spacing w:line="360" w:lineRule="auto"/>
            </w:pPr>
          </w:p>
        </w:tc>
        <w:tc>
          <w:tcPr>
            <w:tcW w:w="0" w:type="auto"/>
            <w:hideMark/>
          </w:tcPr>
          <w:p w14:paraId="2838F0B6"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p>
        </w:tc>
        <w:tc>
          <w:tcPr>
            <w:tcW w:w="0" w:type="auto"/>
            <w:hideMark/>
          </w:tcPr>
          <w:p w14:paraId="2B772BB1"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Feedback collection</w:t>
            </w:r>
          </w:p>
        </w:tc>
      </w:tr>
      <w:tr w:rsidR="006E6C7E" w:rsidRPr="006E6C7E" w14:paraId="65B8767B" w14:textId="77777777" w:rsidTr="006E6C7E">
        <w:tc>
          <w:tcPr>
            <w:cnfStyle w:val="001000000000" w:firstRow="0" w:lastRow="0" w:firstColumn="1" w:lastColumn="0" w:oddVBand="0" w:evenVBand="0" w:oddHBand="0" w:evenHBand="0" w:firstRowFirstColumn="0" w:firstRowLastColumn="0" w:lastRowFirstColumn="0" w:lastRowLastColumn="0"/>
            <w:tcW w:w="0" w:type="auto"/>
            <w:hideMark/>
          </w:tcPr>
          <w:p w14:paraId="00350229" w14:textId="77777777" w:rsidR="006E6C7E" w:rsidRPr="006E6C7E" w:rsidRDefault="006E6C7E" w:rsidP="006E6C7E">
            <w:pPr>
              <w:spacing w:line="360" w:lineRule="auto"/>
            </w:pPr>
          </w:p>
        </w:tc>
        <w:tc>
          <w:tcPr>
            <w:tcW w:w="0" w:type="auto"/>
            <w:hideMark/>
          </w:tcPr>
          <w:p w14:paraId="0CA09140"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p>
        </w:tc>
        <w:tc>
          <w:tcPr>
            <w:tcW w:w="0" w:type="auto"/>
            <w:hideMark/>
          </w:tcPr>
          <w:p w14:paraId="06F0FA21"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Iterative testing cycles</w:t>
            </w:r>
          </w:p>
        </w:tc>
      </w:tr>
      <w:tr w:rsidR="006E6C7E" w:rsidRPr="006E6C7E" w14:paraId="0D2B5A3E" w14:textId="77777777" w:rsidTr="006E6C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A62799" w14:textId="77777777" w:rsidR="006E6C7E" w:rsidRPr="006E6C7E" w:rsidRDefault="006E6C7E" w:rsidP="006E6C7E">
            <w:pPr>
              <w:spacing w:line="360" w:lineRule="auto"/>
            </w:pPr>
            <w:r w:rsidRPr="006E6C7E">
              <w:rPr>
                <w:b/>
                <w:bCs/>
              </w:rPr>
              <w:t>Marketing and Branding</w:t>
            </w:r>
          </w:p>
        </w:tc>
        <w:tc>
          <w:tcPr>
            <w:tcW w:w="0" w:type="auto"/>
            <w:hideMark/>
          </w:tcPr>
          <w:p w14:paraId="314A0681"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Marketing Strategy Formulation</w:t>
            </w:r>
          </w:p>
        </w:tc>
        <w:tc>
          <w:tcPr>
            <w:tcW w:w="0" w:type="auto"/>
            <w:hideMark/>
          </w:tcPr>
          <w:p w14:paraId="7FE84851"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Target audience identification</w:t>
            </w:r>
          </w:p>
        </w:tc>
      </w:tr>
      <w:tr w:rsidR="006E6C7E" w:rsidRPr="006E6C7E" w14:paraId="3BD78180" w14:textId="77777777" w:rsidTr="006E6C7E">
        <w:tc>
          <w:tcPr>
            <w:cnfStyle w:val="001000000000" w:firstRow="0" w:lastRow="0" w:firstColumn="1" w:lastColumn="0" w:oddVBand="0" w:evenVBand="0" w:oddHBand="0" w:evenHBand="0" w:firstRowFirstColumn="0" w:firstRowLastColumn="0" w:lastRowFirstColumn="0" w:lastRowLastColumn="0"/>
            <w:tcW w:w="0" w:type="auto"/>
            <w:hideMark/>
          </w:tcPr>
          <w:p w14:paraId="5331B817" w14:textId="77777777" w:rsidR="006E6C7E" w:rsidRPr="006E6C7E" w:rsidRDefault="006E6C7E" w:rsidP="006E6C7E">
            <w:pPr>
              <w:spacing w:line="360" w:lineRule="auto"/>
            </w:pPr>
          </w:p>
        </w:tc>
        <w:tc>
          <w:tcPr>
            <w:tcW w:w="0" w:type="auto"/>
            <w:hideMark/>
          </w:tcPr>
          <w:p w14:paraId="357033B5"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p>
        </w:tc>
        <w:tc>
          <w:tcPr>
            <w:tcW w:w="0" w:type="auto"/>
            <w:hideMark/>
          </w:tcPr>
          <w:p w14:paraId="2C7C6911"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Message development</w:t>
            </w:r>
          </w:p>
        </w:tc>
      </w:tr>
      <w:tr w:rsidR="006E6C7E" w:rsidRPr="006E6C7E" w14:paraId="2CF0911A" w14:textId="77777777" w:rsidTr="006E6C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8FDA8C" w14:textId="77777777" w:rsidR="006E6C7E" w:rsidRPr="006E6C7E" w:rsidRDefault="006E6C7E" w:rsidP="006E6C7E">
            <w:pPr>
              <w:spacing w:line="360" w:lineRule="auto"/>
            </w:pPr>
          </w:p>
        </w:tc>
        <w:tc>
          <w:tcPr>
            <w:tcW w:w="0" w:type="auto"/>
            <w:hideMark/>
          </w:tcPr>
          <w:p w14:paraId="0AC01EE7"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p>
        </w:tc>
        <w:tc>
          <w:tcPr>
            <w:tcW w:w="0" w:type="auto"/>
            <w:hideMark/>
          </w:tcPr>
          <w:p w14:paraId="076E48EE"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Channel selection</w:t>
            </w:r>
          </w:p>
        </w:tc>
      </w:tr>
      <w:tr w:rsidR="006E6C7E" w:rsidRPr="006E6C7E" w14:paraId="283291B1" w14:textId="77777777" w:rsidTr="006E6C7E">
        <w:tc>
          <w:tcPr>
            <w:cnfStyle w:val="001000000000" w:firstRow="0" w:lastRow="0" w:firstColumn="1" w:lastColumn="0" w:oddVBand="0" w:evenVBand="0" w:oddHBand="0" w:evenHBand="0" w:firstRowFirstColumn="0" w:firstRowLastColumn="0" w:lastRowFirstColumn="0" w:lastRowLastColumn="0"/>
            <w:tcW w:w="0" w:type="auto"/>
            <w:hideMark/>
          </w:tcPr>
          <w:p w14:paraId="23FB6698" w14:textId="77777777" w:rsidR="006E6C7E" w:rsidRPr="006E6C7E" w:rsidRDefault="006E6C7E" w:rsidP="006E6C7E">
            <w:pPr>
              <w:spacing w:line="360" w:lineRule="auto"/>
            </w:pPr>
          </w:p>
        </w:tc>
        <w:tc>
          <w:tcPr>
            <w:tcW w:w="0" w:type="auto"/>
            <w:hideMark/>
          </w:tcPr>
          <w:p w14:paraId="7E9B8804"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Branding Development</w:t>
            </w:r>
          </w:p>
        </w:tc>
        <w:tc>
          <w:tcPr>
            <w:tcW w:w="0" w:type="auto"/>
            <w:hideMark/>
          </w:tcPr>
          <w:p w14:paraId="2FBE0780"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Logo and visual identity creation</w:t>
            </w:r>
          </w:p>
        </w:tc>
      </w:tr>
      <w:tr w:rsidR="006E6C7E" w:rsidRPr="006E6C7E" w14:paraId="7774179B" w14:textId="77777777" w:rsidTr="006E6C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0C0520" w14:textId="77777777" w:rsidR="006E6C7E" w:rsidRPr="006E6C7E" w:rsidRDefault="006E6C7E" w:rsidP="006E6C7E">
            <w:pPr>
              <w:spacing w:line="360" w:lineRule="auto"/>
            </w:pPr>
          </w:p>
        </w:tc>
        <w:tc>
          <w:tcPr>
            <w:tcW w:w="0" w:type="auto"/>
            <w:hideMark/>
          </w:tcPr>
          <w:p w14:paraId="632D5D96"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p>
        </w:tc>
        <w:tc>
          <w:tcPr>
            <w:tcW w:w="0" w:type="auto"/>
            <w:hideMark/>
          </w:tcPr>
          <w:p w14:paraId="5E6C2FD6"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Brand guidelines development</w:t>
            </w:r>
          </w:p>
        </w:tc>
      </w:tr>
      <w:tr w:rsidR="006E6C7E" w:rsidRPr="006E6C7E" w14:paraId="0C6E16BD" w14:textId="77777777" w:rsidTr="006E6C7E">
        <w:tc>
          <w:tcPr>
            <w:cnfStyle w:val="001000000000" w:firstRow="0" w:lastRow="0" w:firstColumn="1" w:lastColumn="0" w:oddVBand="0" w:evenVBand="0" w:oddHBand="0" w:evenHBand="0" w:firstRowFirstColumn="0" w:firstRowLastColumn="0" w:lastRowFirstColumn="0" w:lastRowLastColumn="0"/>
            <w:tcW w:w="0" w:type="auto"/>
            <w:hideMark/>
          </w:tcPr>
          <w:p w14:paraId="3BBA809B" w14:textId="77777777" w:rsidR="006E6C7E" w:rsidRPr="006E6C7E" w:rsidRDefault="006E6C7E" w:rsidP="006E6C7E">
            <w:pPr>
              <w:spacing w:line="360" w:lineRule="auto"/>
            </w:pPr>
          </w:p>
        </w:tc>
        <w:tc>
          <w:tcPr>
            <w:tcW w:w="0" w:type="auto"/>
            <w:hideMark/>
          </w:tcPr>
          <w:p w14:paraId="7CE49857"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p>
        </w:tc>
        <w:tc>
          <w:tcPr>
            <w:tcW w:w="0" w:type="auto"/>
            <w:hideMark/>
          </w:tcPr>
          <w:p w14:paraId="68B5403B"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Branding strategy alignment</w:t>
            </w:r>
          </w:p>
        </w:tc>
      </w:tr>
      <w:tr w:rsidR="006E6C7E" w:rsidRPr="006E6C7E" w14:paraId="5010F737" w14:textId="77777777" w:rsidTr="006E6C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6B1B70" w14:textId="77777777" w:rsidR="006E6C7E" w:rsidRPr="006E6C7E" w:rsidRDefault="006E6C7E" w:rsidP="006E6C7E">
            <w:pPr>
              <w:spacing w:line="360" w:lineRule="auto"/>
            </w:pPr>
          </w:p>
        </w:tc>
        <w:tc>
          <w:tcPr>
            <w:tcW w:w="0" w:type="auto"/>
            <w:hideMark/>
          </w:tcPr>
          <w:p w14:paraId="06087C2C"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Platform Selection (Social Media, Digital Media)</w:t>
            </w:r>
          </w:p>
        </w:tc>
        <w:tc>
          <w:tcPr>
            <w:tcW w:w="0" w:type="auto"/>
            <w:hideMark/>
          </w:tcPr>
          <w:p w14:paraId="0E90476E"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Social media platform analysis</w:t>
            </w:r>
          </w:p>
        </w:tc>
      </w:tr>
      <w:tr w:rsidR="006E6C7E" w:rsidRPr="006E6C7E" w14:paraId="3BEFA745" w14:textId="77777777" w:rsidTr="006E6C7E">
        <w:tc>
          <w:tcPr>
            <w:cnfStyle w:val="001000000000" w:firstRow="0" w:lastRow="0" w:firstColumn="1" w:lastColumn="0" w:oddVBand="0" w:evenVBand="0" w:oddHBand="0" w:evenHBand="0" w:firstRowFirstColumn="0" w:firstRowLastColumn="0" w:lastRowFirstColumn="0" w:lastRowLastColumn="0"/>
            <w:tcW w:w="0" w:type="auto"/>
            <w:hideMark/>
          </w:tcPr>
          <w:p w14:paraId="35E8D1EC" w14:textId="77777777" w:rsidR="006E6C7E" w:rsidRPr="006E6C7E" w:rsidRDefault="006E6C7E" w:rsidP="006E6C7E">
            <w:pPr>
              <w:spacing w:line="360" w:lineRule="auto"/>
            </w:pPr>
          </w:p>
        </w:tc>
        <w:tc>
          <w:tcPr>
            <w:tcW w:w="0" w:type="auto"/>
            <w:hideMark/>
          </w:tcPr>
          <w:p w14:paraId="3FCA1583"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p>
        </w:tc>
        <w:tc>
          <w:tcPr>
            <w:tcW w:w="0" w:type="auto"/>
            <w:hideMark/>
          </w:tcPr>
          <w:p w14:paraId="46A82712"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Digital media strategy development</w:t>
            </w:r>
          </w:p>
        </w:tc>
      </w:tr>
      <w:tr w:rsidR="006E6C7E" w:rsidRPr="006E6C7E" w14:paraId="2561EB60" w14:textId="77777777" w:rsidTr="006E6C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F0D1B6" w14:textId="77777777" w:rsidR="006E6C7E" w:rsidRPr="006E6C7E" w:rsidRDefault="006E6C7E" w:rsidP="006E6C7E">
            <w:pPr>
              <w:spacing w:line="360" w:lineRule="auto"/>
            </w:pPr>
          </w:p>
        </w:tc>
        <w:tc>
          <w:tcPr>
            <w:tcW w:w="0" w:type="auto"/>
            <w:hideMark/>
          </w:tcPr>
          <w:p w14:paraId="78AA368A"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p>
        </w:tc>
        <w:tc>
          <w:tcPr>
            <w:tcW w:w="0" w:type="auto"/>
            <w:hideMark/>
          </w:tcPr>
          <w:p w14:paraId="34FB3D0D"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Content creation plan</w:t>
            </w:r>
          </w:p>
        </w:tc>
      </w:tr>
      <w:tr w:rsidR="006E6C7E" w:rsidRPr="006E6C7E" w14:paraId="03A84F15" w14:textId="77777777" w:rsidTr="006E6C7E">
        <w:tc>
          <w:tcPr>
            <w:cnfStyle w:val="001000000000" w:firstRow="0" w:lastRow="0" w:firstColumn="1" w:lastColumn="0" w:oddVBand="0" w:evenVBand="0" w:oddHBand="0" w:evenHBand="0" w:firstRowFirstColumn="0" w:firstRowLastColumn="0" w:lastRowFirstColumn="0" w:lastRowLastColumn="0"/>
            <w:tcW w:w="0" w:type="auto"/>
            <w:hideMark/>
          </w:tcPr>
          <w:p w14:paraId="388F7893" w14:textId="77777777" w:rsidR="006E6C7E" w:rsidRPr="006E6C7E" w:rsidRDefault="006E6C7E" w:rsidP="006E6C7E">
            <w:pPr>
              <w:spacing w:line="360" w:lineRule="auto"/>
            </w:pPr>
            <w:r w:rsidRPr="006E6C7E">
              <w:rPr>
                <w:b/>
                <w:bCs/>
              </w:rPr>
              <w:t>Logistics and Supply Chain Enhancement</w:t>
            </w:r>
          </w:p>
        </w:tc>
        <w:tc>
          <w:tcPr>
            <w:tcW w:w="0" w:type="auto"/>
            <w:hideMark/>
          </w:tcPr>
          <w:p w14:paraId="731169CE"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Logistics Department Efficiency Improvement</w:t>
            </w:r>
          </w:p>
        </w:tc>
        <w:tc>
          <w:tcPr>
            <w:tcW w:w="0" w:type="auto"/>
            <w:hideMark/>
          </w:tcPr>
          <w:p w14:paraId="7E14EBD5"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Workflow analysis</w:t>
            </w:r>
          </w:p>
        </w:tc>
      </w:tr>
      <w:tr w:rsidR="006E6C7E" w:rsidRPr="006E6C7E" w14:paraId="78DFAF6C" w14:textId="77777777" w:rsidTr="006E6C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EE801D" w14:textId="77777777" w:rsidR="006E6C7E" w:rsidRPr="006E6C7E" w:rsidRDefault="006E6C7E" w:rsidP="006E6C7E">
            <w:pPr>
              <w:spacing w:line="360" w:lineRule="auto"/>
            </w:pPr>
          </w:p>
        </w:tc>
        <w:tc>
          <w:tcPr>
            <w:tcW w:w="0" w:type="auto"/>
            <w:hideMark/>
          </w:tcPr>
          <w:p w14:paraId="5AB5CE2C"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p>
        </w:tc>
        <w:tc>
          <w:tcPr>
            <w:tcW w:w="0" w:type="auto"/>
            <w:hideMark/>
          </w:tcPr>
          <w:p w14:paraId="0BB34EB8"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Resource optimization</w:t>
            </w:r>
          </w:p>
        </w:tc>
      </w:tr>
      <w:tr w:rsidR="006E6C7E" w:rsidRPr="006E6C7E" w14:paraId="3284DCA1" w14:textId="77777777" w:rsidTr="006E6C7E">
        <w:tc>
          <w:tcPr>
            <w:cnfStyle w:val="001000000000" w:firstRow="0" w:lastRow="0" w:firstColumn="1" w:lastColumn="0" w:oddVBand="0" w:evenVBand="0" w:oddHBand="0" w:evenHBand="0" w:firstRowFirstColumn="0" w:firstRowLastColumn="0" w:lastRowFirstColumn="0" w:lastRowLastColumn="0"/>
            <w:tcW w:w="0" w:type="auto"/>
            <w:hideMark/>
          </w:tcPr>
          <w:p w14:paraId="3859C67C" w14:textId="77777777" w:rsidR="006E6C7E" w:rsidRPr="006E6C7E" w:rsidRDefault="006E6C7E" w:rsidP="006E6C7E">
            <w:pPr>
              <w:spacing w:line="360" w:lineRule="auto"/>
            </w:pPr>
          </w:p>
        </w:tc>
        <w:tc>
          <w:tcPr>
            <w:tcW w:w="0" w:type="auto"/>
            <w:hideMark/>
          </w:tcPr>
          <w:p w14:paraId="67204D73"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p>
        </w:tc>
        <w:tc>
          <w:tcPr>
            <w:tcW w:w="0" w:type="auto"/>
            <w:hideMark/>
          </w:tcPr>
          <w:p w14:paraId="5D481CC7"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Technology integration</w:t>
            </w:r>
          </w:p>
        </w:tc>
      </w:tr>
      <w:tr w:rsidR="006E6C7E" w:rsidRPr="006E6C7E" w14:paraId="24B0EA99" w14:textId="77777777" w:rsidTr="006E6C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10DA44" w14:textId="77777777" w:rsidR="006E6C7E" w:rsidRPr="006E6C7E" w:rsidRDefault="006E6C7E" w:rsidP="006E6C7E">
            <w:pPr>
              <w:spacing w:line="360" w:lineRule="auto"/>
            </w:pPr>
          </w:p>
        </w:tc>
        <w:tc>
          <w:tcPr>
            <w:tcW w:w="0" w:type="auto"/>
            <w:hideMark/>
          </w:tcPr>
          <w:p w14:paraId="57922B02"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Distribution Strategy Planning</w:t>
            </w:r>
          </w:p>
        </w:tc>
        <w:tc>
          <w:tcPr>
            <w:tcW w:w="0" w:type="auto"/>
            <w:hideMark/>
          </w:tcPr>
          <w:p w14:paraId="1D88D06F"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Channel selection</w:t>
            </w:r>
          </w:p>
        </w:tc>
      </w:tr>
      <w:tr w:rsidR="006E6C7E" w:rsidRPr="006E6C7E" w14:paraId="418B3DAD" w14:textId="77777777" w:rsidTr="006E6C7E">
        <w:tc>
          <w:tcPr>
            <w:cnfStyle w:val="001000000000" w:firstRow="0" w:lastRow="0" w:firstColumn="1" w:lastColumn="0" w:oddVBand="0" w:evenVBand="0" w:oddHBand="0" w:evenHBand="0" w:firstRowFirstColumn="0" w:firstRowLastColumn="0" w:lastRowFirstColumn="0" w:lastRowLastColumn="0"/>
            <w:tcW w:w="0" w:type="auto"/>
            <w:hideMark/>
          </w:tcPr>
          <w:p w14:paraId="3224B2DE" w14:textId="77777777" w:rsidR="006E6C7E" w:rsidRPr="006E6C7E" w:rsidRDefault="006E6C7E" w:rsidP="006E6C7E">
            <w:pPr>
              <w:spacing w:line="360" w:lineRule="auto"/>
            </w:pPr>
          </w:p>
        </w:tc>
        <w:tc>
          <w:tcPr>
            <w:tcW w:w="0" w:type="auto"/>
            <w:hideMark/>
          </w:tcPr>
          <w:p w14:paraId="44EECCD5"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p>
        </w:tc>
        <w:tc>
          <w:tcPr>
            <w:tcW w:w="0" w:type="auto"/>
            <w:hideMark/>
          </w:tcPr>
          <w:p w14:paraId="1834ED95"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Inventory management system implementation</w:t>
            </w:r>
          </w:p>
        </w:tc>
      </w:tr>
      <w:tr w:rsidR="006E6C7E" w:rsidRPr="006E6C7E" w14:paraId="11AEB56A" w14:textId="77777777" w:rsidTr="006E6C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C9F9CE" w14:textId="77777777" w:rsidR="006E6C7E" w:rsidRPr="006E6C7E" w:rsidRDefault="006E6C7E" w:rsidP="006E6C7E">
            <w:pPr>
              <w:spacing w:line="360" w:lineRule="auto"/>
            </w:pPr>
          </w:p>
        </w:tc>
        <w:tc>
          <w:tcPr>
            <w:tcW w:w="0" w:type="auto"/>
            <w:hideMark/>
          </w:tcPr>
          <w:p w14:paraId="00811328"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p>
        </w:tc>
        <w:tc>
          <w:tcPr>
            <w:tcW w:w="0" w:type="auto"/>
            <w:hideMark/>
          </w:tcPr>
          <w:p w14:paraId="72C8854C"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Distribution network optimization</w:t>
            </w:r>
          </w:p>
        </w:tc>
      </w:tr>
      <w:tr w:rsidR="006E6C7E" w:rsidRPr="006E6C7E" w14:paraId="10F0E6E5" w14:textId="77777777" w:rsidTr="006E6C7E">
        <w:tc>
          <w:tcPr>
            <w:cnfStyle w:val="001000000000" w:firstRow="0" w:lastRow="0" w:firstColumn="1" w:lastColumn="0" w:oddVBand="0" w:evenVBand="0" w:oddHBand="0" w:evenHBand="0" w:firstRowFirstColumn="0" w:firstRowLastColumn="0" w:lastRowFirstColumn="0" w:lastRowLastColumn="0"/>
            <w:tcW w:w="0" w:type="auto"/>
            <w:hideMark/>
          </w:tcPr>
          <w:p w14:paraId="76726BD0" w14:textId="77777777" w:rsidR="006E6C7E" w:rsidRPr="006E6C7E" w:rsidRDefault="006E6C7E" w:rsidP="006E6C7E">
            <w:pPr>
              <w:spacing w:line="360" w:lineRule="auto"/>
            </w:pPr>
          </w:p>
        </w:tc>
        <w:tc>
          <w:tcPr>
            <w:tcW w:w="0" w:type="auto"/>
            <w:hideMark/>
          </w:tcPr>
          <w:p w14:paraId="1E9EEF45"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Supply Chain Optimization</w:t>
            </w:r>
          </w:p>
        </w:tc>
        <w:tc>
          <w:tcPr>
            <w:tcW w:w="0" w:type="auto"/>
            <w:hideMark/>
          </w:tcPr>
          <w:p w14:paraId="524DE256"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Supplier evaluation</w:t>
            </w:r>
          </w:p>
        </w:tc>
      </w:tr>
      <w:tr w:rsidR="006E6C7E" w:rsidRPr="006E6C7E" w14:paraId="372EDCB4" w14:textId="77777777" w:rsidTr="006E6C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D69704" w14:textId="77777777" w:rsidR="006E6C7E" w:rsidRPr="006E6C7E" w:rsidRDefault="006E6C7E" w:rsidP="006E6C7E">
            <w:pPr>
              <w:spacing w:line="360" w:lineRule="auto"/>
            </w:pPr>
          </w:p>
        </w:tc>
        <w:tc>
          <w:tcPr>
            <w:tcW w:w="0" w:type="auto"/>
            <w:hideMark/>
          </w:tcPr>
          <w:p w14:paraId="376C344B"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p>
        </w:tc>
        <w:tc>
          <w:tcPr>
            <w:tcW w:w="0" w:type="auto"/>
            <w:hideMark/>
          </w:tcPr>
          <w:p w14:paraId="4D1EF1CB"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Cost optimization strategies</w:t>
            </w:r>
          </w:p>
        </w:tc>
      </w:tr>
      <w:tr w:rsidR="006E6C7E" w:rsidRPr="006E6C7E" w14:paraId="30DA280D" w14:textId="77777777" w:rsidTr="006E6C7E">
        <w:tc>
          <w:tcPr>
            <w:cnfStyle w:val="001000000000" w:firstRow="0" w:lastRow="0" w:firstColumn="1" w:lastColumn="0" w:oddVBand="0" w:evenVBand="0" w:oddHBand="0" w:evenHBand="0" w:firstRowFirstColumn="0" w:firstRowLastColumn="0" w:lastRowFirstColumn="0" w:lastRowLastColumn="0"/>
            <w:tcW w:w="0" w:type="auto"/>
            <w:hideMark/>
          </w:tcPr>
          <w:p w14:paraId="1BD5A4B5" w14:textId="77777777" w:rsidR="006E6C7E" w:rsidRPr="006E6C7E" w:rsidRDefault="006E6C7E" w:rsidP="006E6C7E">
            <w:pPr>
              <w:spacing w:line="360" w:lineRule="auto"/>
            </w:pPr>
          </w:p>
        </w:tc>
        <w:tc>
          <w:tcPr>
            <w:tcW w:w="0" w:type="auto"/>
            <w:hideMark/>
          </w:tcPr>
          <w:p w14:paraId="6E1C79E2"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p>
        </w:tc>
        <w:tc>
          <w:tcPr>
            <w:tcW w:w="0" w:type="auto"/>
            <w:hideMark/>
          </w:tcPr>
          <w:p w14:paraId="557CD3E7"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Risk mitigation plan</w:t>
            </w:r>
          </w:p>
        </w:tc>
      </w:tr>
      <w:tr w:rsidR="006E6C7E" w:rsidRPr="006E6C7E" w14:paraId="63EFCAD6" w14:textId="77777777" w:rsidTr="006E6C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3F3A1D" w14:textId="77777777" w:rsidR="006E6C7E" w:rsidRPr="006E6C7E" w:rsidRDefault="006E6C7E" w:rsidP="006E6C7E">
            <w:pPr>
              <w:spacing w:line="360" w:lineRule="auto"/>
            </w:pPr>
            <w:r w:rsidRPr="006E6C7E">
              <w:rPr>
                <w:b/>
                <w:bCs/>
              </w:rPr>
              <w:t>Sales and Promotion</w:t>
            </w:r>
          </w:p>
        </w:tc>
        <w:tc>
          <w:tcPr>
            <w:tcW w:w="0" w:type="auto"/>
            <w:hideMark/>
          </w:tcPr>
          <w:p w14:paraId="60A537A2"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Initial Stage Sales Planning</w:t>
            </w:r>
          </w:p>
        </w:tc>
        <w:tc>
          <w:tcPr>
            <w:tcW w:w="0" w:type="auto"/>
            <w:hideMark/>
          </w:tcPr>
          <w:p w14:paraId="3D543E88"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Pricing strategy development</w:t>
            </w:r>
          </w:p>
        </w:tc>
      </w:tr>
      <w:tr w:rsidR="006E6C7E" w:rsidRPr="006E6C7E" w14:paraId="2D9D26D4" w14:textId="77777777" w:rsidTr="006E6C7E">
        <w:tc>
          <w:tcPr>
            <w:cnfStyle w:val="001000000000" w:firstRow="0" w:lastRow="0" w:firstColumn="1" w:lastColumn="0" w:oddVBand="0" w:evenVBand="0" w:oddHBand="0" w:evenHBand="0" w:firstRowFirstColumn="0" w:firstRowLastColumn="0" w:lastRowFirstColumn="0" w:lastRowLastColumn="0"/>
            <w:tcW w:w="0" w:type="auto"/>
            <w:hideMark/>
          </w:tcPr>
          <w:p w14:paraId="01454F02" w14:textId="77777777" w:rsidR="006E6C7E" w:rsidRPr="006E6C7E" w:rsidRDefault="006E6C7E" w:rsidP="006E6C7E">
            <w:pPr>
              <w:spacing w:line="360" w:lineRule="auto"/>
            </w:pPr>
          </w:p>
        </w:tc>
        <w:tc>
          <w:tcPr>
            <w:tcW w:w="0" w:type="auto"/>
            <w:hideMark/>
          </w:tcPr>
          <w:p w14:paraId="5AF4BC58"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p>
        </w:tc>
        <w:tc>
          <w:tcPr>
            <w:tcW w:w="0" w:type="auto"/>
            <w:hideMark/>
          </w:tcPr>
          <w:p w14:paraId="79EA53C8"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Sales team training</w:t>
            </w:r>
          </w:p>
        </w:tc>
      </w:tr>
      <w:tr w:rsidR="006E6C7E" w:rsidRPr="006E6C7E" w14:paraId="075B1E17" w14:textId="77777777" w:rsidTr="006E6C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E76092" w14:textId="77777777" w:rsidR="006E6C7E" w:rsidRPr="006E6C7E" w:rsidRDefault="006E6C7E" w:rsidP="006E6C7E">
            <w:pPr>
              <w:spacing w:line="360" w:lineRule="auto"/>
            </w:pPr>
          </w:p>
        </w:tc>
        <w:tc>
          <w:tcPr>
            <w:tcW w:w="0" w:type="auto"/>
            <w:hideMark/>
          </w:tcPr>
          <w:p w14:paraId="47707471"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p>
        </w:tc>
        <w:tc>
          <w:tcPr>
            <w:tcW w:w="0" w:type="auto"/>
            <w:hideMark/>
          </w:tcPr>
          <w:p w14:paraId="402FDDC1"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Sales target setting</w:t>
            </w:r>
          </w:p>
        </w:tc>
      </w:tr>
      <w:tr w:rsidR="006E6C7E" w:rsidRPr="006E6C7E" w14:paraId="3819A070" w14:textId="77777777" w:rsidTr="006E6C7E">
        <w:tc>
          <w:tcPr>
            <w:cnfStyle w:val="001000000000" w:firstRow="0" w:lastRow="0" w:firstColumn="1" w:lastColumn="0" w:oddVBand="0" w:evenVBand="0" w:oddHBand="0" w:evenHBand="0" w:firstRowFirstColumn="0" w:firstRowLastColumn="0" w:lastRowFirstColumn="0" w:lastRowLastColumn="0"/>
            <w:tcW w:w="0" w:type="auto"/>
            <w:hideMark/>
          </w:tcPr>
          <w:p w14:paraId="4D9E1E30" w14:textId="77777777" w:rsidR="006E6C7E" w:rsidRPr="006E6C7E" w:rsidRDefault="006E6C7E" w:rsidP="006E6C7E">
            <w:pPr>
              <w:spacing w:line="360" w:lineRule="auto"/>
            </w:pPr>
          </w:p>
        </w:tc>
        <w:tc>
          <w:tcPr>
            <w:tcW w:w="0" w:type="auto"/>
            <w:hideMark/>
          </w:tcPr>
          <w:p w14:paraId="45F8FC5E"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Promotional Activities Implementation</w:t>
            </w:r>
          </w:p>
        </w:tc>
        <w:tc>
          <w:tcPr>
            <w:tcW w:w="0" w:type="auto"/>
            <w:hideMark/>
          </w:tcPr>
          <w:p w14:paraId="7BF66F52"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Promotional events planning</w:t>
            </w:r>
          </w:p>
        </w:tc>
      </w:tr>
      <w:tr w:rsidR="006E6C7E" w:rsidRPr="006E6C7E" w14:paraId="5E5AAF3D" w14:textId="77777777" w:rsidTr="006E6C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2CC812" w14:textId="77777777" w:rsidR="006E6C7E" w:rsidRPr="006E6C7E" w:rsidRDefault="006E6C7E" w:rsidP="006E6C7E">
            <w:pPr>
              <w:spacing w:line="360" w:lineRule="auto"/>
            </w:pPr>
          </w:p>
        </w:tc>
        <w:tc>
          <w:tcPr>
            <w:tcW w:w="0" w:type="auto"/>
            <w:hideMark/>
          </w:tcPr>
          <w:p w14:paraId="33043D25"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p>
        </w:tc>
        <w:tc>
          <w:tcPr>
            <w:tcW w:w="0" w:type="auto"/>
            <w:hideMark/>
          </w:tcPr>
          <w:p w14:paraId="44AA8FC7"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Advertising campaigns execution</w:t>
            </w:r>
          </w:p>
        </w:tc>
      </w:tr>
      <w:tr w:rsidR="006E6C7E" w:rsidRPr="006E6C7E" w14:paraId="54ABC7CA" w14:textId="77777777" w:rsidTr="006E6C7E">
        <w:tc>
          <w:tcPr>
            <w:cnfStyle w:val="001000000000" w:firstRow="0" w:lastRow="0" w:firstColumn="1" w:lastColumn="0" w:oddVBand="0" w:evenVBand="0" w:oddHBand="0" w:evenHBand="0" w:firstRowFirstColumn="0" w:firstRowLastColumn="0" w:lastRowFirstColumn="0" w:lastRowLastColumn="0"/>
            <w:tcW w:w="0" w:type="auto"/>
            <w:hideMark/>
          </w:tcPr>
          <w:p w14:paraId="5801B138" w14:textId="77777777" w:rsidR="006E6C7E" w:rsidRPr="006E6C7E" w:rsidRDefault="006E6C7E" w:rsidP="006E6C7E">
            <w:pPr>
              <w:spacing w:line="360" w:lineRule="auto"/>
            </w:pPr>
          </w:p>
        </w:tc>
        <w:tc>
          <w:tcPr>
            <w:tcW w:w="0" w:type="auto"/>
            <w:hideMark/>
          </w:tcPr>
          <w:p w14:paraId="53F88710"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p>
        </w:tc>
        <w:tc>
          <w:tcPr>
            <w:tcW w:w="0" w:type="auto"/>
            <w:hideMark/>
          </w:tcPr>
          <w:p w14:paraId="006242DD"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Sales promotion offers implementation</w:t>
            </w:r>
          </w:p>
        </w:tc>
      </w:tr>
      <w:tr w:rsidR="006E6C7E" w:rsidRPr="006E6C7E" w14:paraId="56F3F259" w14:textId="77777777" w:rsidTr="006E6C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1C705E" w14:textId="77777777" w:rsidR="006E6C7E" w:rsidRPr="006E6C7E" w:rsidRDefault="006E6C7E" w:rsidP="006E6C7E">
            <w:pPr>
              <w:spacing w:line="360" w:lineRule="auto"/>
            </w:pPr>
          </w:p>
        </w:tc>
        <w:tc>
          <w:tcPr>
            <w:tcW w:w="0" w:type="auto"/>
            <w:hideMark/>
          </w:tcPr>
          <w:p w14:paraId="270FA22A"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First Month Sales Monitoring</w:t>
            </w:r>
          </w:p>
        </w:tc>
        <w:tc>
          <w:tcPr>
            <w:tcW w:w="0" w:type="auto"/>
            <w:hideMark/>
          </w:tcPr>
          <w:p w14:paraId="1DCCDAD5"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Sales tracking system setup</w:t>
            </w:r>
          </w:p>
        </w:tc>
      </w:tr>
      <w:tr w:rsidR="006E6C7E" w:rsidRPr="006E6C7E" w14:paraId="5A21FC6E" w14:textId="77777777" w:rsidTr="006E6C7E">
        <w:tc>
          <w:tcPr>
            <w:cnfStyle w:val="001000000000" w:firstRow="0" w:lastRow="0" w:firstColumn="1" w:lastColumn="0" w:oddVBand="0" w:evenVBand="0" w:oddHBand="0" w:evenHBand="0" w:firstRowFirstColumn="0" w:firstRowLastColumn="0" w:lastRowFirstColumn="0" w:lastRowLastColumn="0"/>
            <w:tcW w:w="0" w:type="auto"/>
            <w:hideMark/>
          </w:tcPr>
          <w:p w14:paraId="67A5196B" w14:textId="77777777" w:rsidR="006E6C7E" w:rsidRPr="006E6C7E" w:rsidRDefault="006E6C7E" w:rsidP="006E6C7E">
            <w:pPr>
              <w:spacing w:line="360" w:lineRule="auto"/>
            </w:pPr>
          </w:p>
        </w:tc>
        <w:tc>
          <w:tcPr>
            <w:tcW w:w="0" w:type="auto"/>
            <w:hideMark/>
          </w:tcPr>
          <w:p w14:paraId="43CD1CF3"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p>
        </w:tc>
        <w:tc>
          <w:tcPr>
            <w:tcW w:w="0" w:type="auto"/>
            <w:hideMark/>
          </w:tcPr>
          <w:p w14:paraId="2EDC7284"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Real-time monitoring</w:t>
            </w:r>
          </w:p>
        </w:tc>
      </w:tr>
      <w:tr w:rsidR="006E6C7E" w:rsidRPr="006E6C7E" w14:paraId="00F225CA" w14:textId="77777777" w:rsidTr="006E6C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DDF6EE" w14:textId="77777777" w:rsidR="006E6C7E" w:rsidRPr="006E6C7E" w:rsidRDefault="006E6C7E" w:rsidP="006E6C7E">
            <w:pPr>
              <w:spacing w:line="360" w:lineRule="auto"/>
            </w:pPr>
          </w:p>
        </w:tc>
        <w:tc>
          <w:tcPr>
            <w:tcW w:w="0" w:type="auto"/>
            <w:hideMark/>
          </w:tcPr>
          <w:p w14:paraId="3256E2AD"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p>
        </w:tc>
        <w:tc>
          <w:tcPr>
            <w:tcW w:w="0" w:type="auto"/>
            <w:hideMark/>
          </w:tcPr>
          <w:p w14:paraId="4A42D4FF"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Performance analysis</w:t>
            </w:r>
          </w:p>
        </w:tc>
      </w:tr>
      <w:tr w:rsidR="006E6C7E" w:rsidRPr="006E6C7E" w14:paraId="054E3EC1" w14:textId="77777777" w:rsidTr="006E6C7E">
        <w:tc>
          <w:tcPr>
            <w:cnfStyle w:val="001000000000" w:firstRow="0" w:lastRow="0" w:firstColumn="1" w:lastColumn="0" w:oddVBand="0" w:evenVBand="0" w:oddHBand="0" w:evenHBand="0" w:firstRowFirstColumn="0" w:firstRowLastColumn="0" w:lastRowFirstColumn="0" w:lastRowLastColumn="0"/>
            <w:tcW w:w="0" w:type="auto"/>
            <w:hideMark/>
          </w:tcPr>
          <w:p w14:paraId="64A0601E" w14:textId="77777777" w:rsidR="006E6C7E" w:rsidRPr="006E6C7E" w:rsidRDefault="006E6C7E" w:rsidP="006E6C7E">
            <w:pPr>
              <w:spacing w:line="360" w:lineRule="auto"/>
            </w:pPr>
            <w:r w:rsidRPr="006E6C7E">
              <w:rPr>
                <w:b/>
                <w:bCs/>
              </w:rPr>
              <w:t>Customer Engagement</w:t>
            </w:r>
          </w:p>
        </w:tc>
        <w:tc>
          <w:tcPr>
            <w:tcW w:w="0" w:type="auto"/>
            <w:hideMark/>
          </w:tcPr>
          <w:p w14:paraId="77943F67"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Feedback Mechanism Development</w:t>
            </w:r>
          </w:p>
        </w:tc>
        <w:tc>
          <w:tcPr>
            <w:tcW w:w="0" w:type="auto"/>
            <w:hideMark/>
          </w:tcPr>
          <w:p w14:paraId="0D515C4A"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Feedback channels establishment</w:t>
            </w:r>
          </w:p>
        </w:tc>
      </w:tr>
      <w:tr w:rsidR="006E6C7E" w:rsidRPr="006E6C7E" w14:paraId="6CEBED22" w14:textId="77777777" w:rsidTr="006E6C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CA2A9C" w14:textId="77777777" w:rsidR="006E6C7E" w:rsidRPr="006E6C7E" w:rsidRDefault="006E6C7E" w:rsidP="006E6C7E">
            <w:pPr>
              <w:spacing w:line="360" w:lineRule="auto"/>
            </w:pPr>
          </w:p>
        </w:tc>
        <w:tc>
          <w:tcPr>
            <w:tcW w:w="0" w:type="auto"/>
            <w:hideMark/>
          </w:tcPr>
          <w:p w14:paraId="57D17ADD"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p>
        </w:tc>
        <w:tc>
          <w:tcPr>
            <w:tcW w:w="0" w:type="auto"/>
            <w:hideMark/>
          </w:tcPr>
          <w:p w14:paraId="1A63421C"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Customer survey design</w:t>
            </w:r>
          </w:p>
        </w:tc>
      </w:tr>
      <w:tr w:rsidR="006E6C7E" w:rsidRPr="006E6C7E" w14:paraId="5145F16C" w14:textId="77777777" w:rsidTr="006E6C7E">
        <w:tc>
          <w:tcPr>
            <w:cnfStyle w:val="001000000000" w:firstRow="0" w:lastRow="0" w:firstColumn="1" w:lastColumn="0" w:oddVBand="0" w:evenVBand="0" w:oddHBand="0" w:evenHBand="0" w:firstRowFirstColumn="0" w:firstRowLastColumn="0" w:lastRowFirstColumn="0" w:lastRowLastColumn="0"/>
            <w:tcW w:w="0" w:type="auto"/>
            <w:hideMark/>
          </w:tcPr>
          <w:p w14:paraId="31F51DB3" w14:textId="77777777" w:rsidR="006E6C7E" w:rsidRPr="006E6C7E" w:rsidRDefault="006E6C7E" w:rsidP="006E6C7E">
            <w:pPr>
              <w:spacing w:line="360" w:lineRule="auto"/>
            </w:pPr>
          </w:p>
        </w:tc>
        <w:tc>
          <w:tcPr>
            <w:tcW w:w="0" w:type="auto"/>
            <w:hideMark/>
          </w:tcPr>
          <w:p w14:paraId="238128AE"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p>
        </w:tc>
        <w:tc>
          <w:tcPr>
            <w:tcW w:w="0" w:type="auto"/>
            <w:hideMark/>
          </w:tcPr>
          <w:p w14:paraId="2D026E15"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Data analysis for continuous improvement</w:t>
            </w:r>
          </w:p>
        </w:tc>
      </w:tr>
      <w:tr w:rsidR="006E6C7E" w:rsidRPr="006E6C7E" w14:paraId="6547A6BC" w14:textId="77777777" w:rsidTr="006E6C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34B9541" w14:textId="77777777" w:rsidR="006E6C7E" w:rsidRPr="006E6C7E" w:rsidRDefault="006E6C7E" w:rsidP="006E6C7E">
            <w:pPr>
              <w:spacing w:line="360" w:lineRule="auto"/>
            </w:pPr>
          </w:p>
        </w:tc>
        <w:tc>
          <w:tcPr>
            <w:tcW w:w="0" w:type="auto"/>
            <w:hideMark/>
          </w:tcPr>
          <w:p w14:paraId="05A98A00"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Social Media Interaction Strategies</w:t>
            </w:r>
          </w:p>
        </w:tc>
        <w:tc>
          <w:tcPr>
            <w:tcW w:w="0" w:type="auto"/>
            <w:hideMark/>
          </w:tcPr>
          <w:p w14:paraId="541FDBFF"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Social media calendar creation</w:t>
            </w:r>
          </w:p>
        </w:tc>
      </w:tr>
      <w:tr w:rsidR="006E6C7E" w:rsidRPr="006E6C7E" w14:paraId="6E187918" w14:textId="77777777" w:rsidTr="006E6C7E">
        <w:tc>
          <w:tcPr>
            <w:cnfStyle w:val="001000000000" w:firstRow="0" w:lastRow="0" w:firstColumn="1" w:lastColumn="0" w:oddVBand="0" w:evenVBand="0" w:oddHBand="0" w:evenHBand="0" w:firstRowFirstColumn="0" w:firstRowLastColumn="0" w:lastRowFirstColumn="0" w:lastRowLastColumn="0"/>
            <w:tcW w:w="0" w:type="auto"/>
            <w:hideMark/>
          </w:tcPr>
          <w:p w14:paraId="08D45470" w14:textId="77777777" w:rsidR="006E6C7E" w:rsidRPr="006E6C7E" w:rsidRDefault="006E6C7E" w:rsidP="006E6C7E">
            <w:pPr>
              <w:spacing w:line="360" w:lineRule="auto"/>
            </w:pPr>
          </w:p>
        </w:tc>
        <w:tc>
          <w:tcPr>
            <w:tcW w:w="0" w:type="auto"/>
            <w:hideMark/>
          </w:tcPr>
          <w:p w14:paraId="54B813DE"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p>
        </w:tc>
        <w:tc>
          <w:tcPr>
            <w:tcW w:w="0" w:type="auto"/>
            <w:hideMark/>
          </w:tcPr>
          <w:p w14:paraId="34DF1AEB"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Community engagement tactics</w:t>
            </w:r>
          </w:p>
        </w:tc>
      </w:tr>
      <w:tr w:rsidR="006E6C7E" w:rsidRPr="006E6C7E" w14:paraId="6056FEDC" w14:textId="77777777" w:rsidTr="006E6C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EA71C0" w14:textId="77777777" w:rsidR="006E6C7E" w:rsidRPr="006E6C7E" w:rsidRDefault="006E6C7E" w:rsidP="006E6C7E">
            <w:pPr>
              <w:spacing w:line="360" w:lineRule="auto"/>
            </w:pPr>
          </w:p>
        </w:tc>
        <w:tc>
          <w:tcPr>
            <w:tcW w:w="0" w:type="auto"/>
            <w:hideMark/>
          </w:tcPr>
          <w:p w14:paraId="2C1A991C"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p>
        </w:tc>
        <w:tc>
          <w:tcPr>
            <w:tcW w:w="0" w:type="auto"/>
            <w:hideMark/>
          </w:tcPr>
          <w:p w14:paraId="13709028"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Crisis management plan</w:t>
            </w:r>
          </w:p>
        </w:tc>
      </w:tr>
      <w:tr w:rsidR="006E6C7E" w:rsidRPr="006E6C7E" w14:paraId="24086AD6" w14:textId="77777777" w:rsidTr="006E6C7E">
        <w:tc>
          <w:tcPr>
            <w:cnfStyle w:val="001000000000" w:firstRow="0" w:lastRow="0" w:firstColumn="1" w:lastColumn="0" w:oddVBand="0" w:evenVBand="0" w:oddHBand="0" w:evenHBand="0" w:firstRowFirstColumn="0" w:firstRowLastColumn="0" w:lastRowFirstColumn="0" w:lastRowLastColumn="0"/>
            <w:tcW w:w="0" w:type="auto"/>
            <w:hideMark/>
          </w:tcPr>
          <w:p w14:paraId="047C1DD6" w14:textId="77777777" w:rsidR="006E6C7E" w:rsidRPr="006E6C7E" w:rsidRDefault="006E6C7E" w:rsidP="006E6C7E">
            <w:pPr>
              <w:spacing w:line="360" w:lineRule="auto"/>
            </w:pPr>
          </w:p>
        </w:tc>
        <w:tc>
          <w:tcPr>
            <w:tcW w:w="0" w:type="auto"/>
            <w:hideMark/>
          </w:tcPr>
          <w:p w14:paraId="28913B0A"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Continuous Customer Engagement Enhancement</w:t>
            </w:r>
          </w:p>
        </w:tc>
        <w:tc>
          <w:tcPr>
            <w:tcW w:w="0" w:type="auto"/>
            <w:hideMark/>
          </w:tcPr>
          <w:p w14:paraId="6692AD1F"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Loyalty programs development</w:t>
            </w:r>
          </w:p>
        </w:tc>
      </w:tr>
      <w:tr w:rsidR="006E6C7E" w:rsidRPr="006E6C7E" w14:paraId="5FEBE40B" w14:textId="77777777" w:rsidTr="006E6C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F74EC8" w14:textId="77777777" w:rsidR="006E6C7E" w:rsidRPr="006E6C7E" w:rsidRDefault="006E6C7E" w:rsidP="006E6C7E">
            <w:pPr>
              <w:spacing w:line="360" w:lineRule="auto"/>
            </w:pPr>
          </w:p>
        </w:tc>
        <w:tc>
          <w:tcPr>
            <w:tcW w:w="0" w:type="auto"/>
            <w:hideMark/>
          </w:tcPr>
          <w:p w14:paraId="379653F4"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p>
        </w:tc>
        <w:tc>
          <w:tcPr>
            <w:tcW w:w="0" w:type="auto"/>
            <w:hideMark/>
          </w:tcPr>
          <w:p w14:paraId="1D1F96E0"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Customer service enhancement</w:t>
            </w:r>
          </w:p>
        </w:tc>
      </w:tr>
      <w:tr w:rsidR="006E6C7E" w:rsidRPr="006E6C7E" w14:paraId="7BC8C923" w14:textId="77777777" w:rsidTr="006E6C7E">
        <w:tc>
          <w:tcPr>
            <w:cnfStyle w:val="001000000000" w:firstRow="0" w:lastRow="0" w:firstColumn="1" w:lastColumn="0" w:oddVBand="0" w:evenVBand="0" w:oddHBand="0" w:evenHBand="0" w:firstRowFirstColumn="0" w:firstRowLastColumn="0" w:lastRowFirstColumn="0" w:lastRowLastColumn="0"/>
            <w:tcW w:w="0" w:type="auto"/>
            <w:hideMark/>
          </w:tcPr>
          <w:p w14:paraId="77985D93" w14:textId="77777777" w:rsidR="006E6C7E" w:rsidRPr="006E6C7E" w:rsidRDefault="006E6C7E" w:rsidP="006E6C7E">
            <w:pPr>
              <w:spacing w:line="360" w:lineRule="auto"/>
            </w:pPr>
          </w:p>
        </w:tc>
        <w:tc>
          <w:tcPr>
            <w:tcW w:w="0" w:type="auto"/>
            <w:hideMark/>
          </w:tcPr>
          <w:p w14:paraId="2B4AB99A"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p>
        </w:tc>
        <w:tc>
          <w:tcPr>
            <w:tcW w:w="0" w:type="auto"/>
            <w:hideMark/>
          </w:tcPr>
          <w:p w14:paraId="6CBF23AE"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Regular customer feedback loops</w:t>
            </w:r>
          </w:p>
        </w:tc>
      </w:tr>
      <w:tr w:rsidR="006E6C7E" w:rsidRPr="006E6C7E" w14:paraId="6F22F242" w14:textId="77777777" w:rsidTr="006E6C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D93887" w14:textId="77777777" w:rsidR="006E6C7E" w:rsidRPr="006E6C7E" w:rsidRDefault="006E6C7E" w:rsidP="006E6C7E">
            <w:pPr>
              <w:spacing w:line="360" w:lineRule="auto"/>
            </w:pPr>
            <w:r w:rsidRPr="006E6C7E">
              <w:rPr>
                <w:b/>
                <w:bCs/>
              </w:rPr>
              <w:t>Data Gathering</w:t>
            </w:r>
          </w:p>
        </w:tc>
        <w:tc>
          <w:tcPr>
            <w:tcW w:w="0" w:type="auto"/>
            <w:hideMark/>
          </w:tcPr>
          <w:p w14:paraId="085A73C7"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Operational Data Collection</w:t>
            </w:r>
          </w:p>
        </w:tc>
        <w:tc>
          <w:tcPr>
            <w:tcW w:w="0" w:type="auto"/>
            <w:hideMark/>
          </w:tcPr>
          <w:p w14:paraId="11185FE1"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Key performance indicators (KPIs) identification</w:t>
            </w:r>
          </w:p>
        </w:tc>
      </w:tr>
      <w:tr w:rsidR="006E6C7E" w:rsidRPr="006E6C7E" w14:paraId="59FE58AD" w14:textId="77777777" w:rsidTr="006E6C7E">
        <w:tc>
          <w:tcPr>
            <w:cnfStyle w:val="001000000000" w:firstRow="0" w:lastRow="0" w:firstColumn="1" w:lastColumn="0" w:oddVBand="0" w:evenVBand="0" w:oddHBand="0" w:evenHBand="0" w:firstRowFirstColumn="0" w:firstRowLastColumn="0" w:lastRowFirstColumn="0" w:lastRowLastColumn="0"/>
            <w:tcW w:w="0" w:type="auto"/>
            <w:hideMark/>
          </w:tcPr>
          <w:p w14:paraId="2AB4BEAC" w14:textId="77777777" w:rsidR="006E6C7E" w:rsidRPr="006E6C7E" w:rsidRDefault="006E6C7E" w:rsidP="006E6C7E">
            <w:pPr>
              <w:spacing w:line="360" w:lineRule="auto"/>
            </w:pPr>
          </w:p>
        </w:tc>
        <w:tc>
          <w:tcPr>
            <w:tcW w:w="0" w:type="auto"/>
            <w:hideMark/>
          </w:tcPr>
          <w:p w14:paraId="73038727"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p>
        </w:tc>
        <w:tc>
          <w:tcPr>
            <w:tcW w:w="0" w:type="auto"/>
            <w:hideMark/>
          </w:tcPr>
          <w:p w14:paraId="6964C59F"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Data collection tools setup</w:t>
            </w:r>
          </w:p>
        </w:tc>
      </w:tr>
      <w:tr w:rsidR="006E6C7E" w:rsidRPr="006E6C7E" w14:paraId="76FA24D5" w14:textId="77777777" w:rsidTr="006E6C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9CBE9D" w14:textId="77777777" w:rsidR="006E6C7E" w:rsidRPr="006E6C7E" w:rsidRDefault="006E6C7E" w:rsidP="006E6C7E">
            <w:pPr>
              <w:spacing w:line="360" w:lineRule="auto"/>
            </w:pPr>
          </w:p>
        </w:tc>
        <w:tc>
          <w:tcPr>
            <w:tcW w:w="0" w:type="auto"/>
            <w:hideMark/>
          </w:tcPr>
          <w:p w14:paraId="514957BD"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p>
        </w:tc>
        <w:tc>
          <w:tcPr>
            <w:tcW w:w="0" w:type="auto"/>
            <w:hideMark/>
          </w:tcPr>
          <w:p w14:paraId="05B7CB2D"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Data validation processes</w:t>
            </w:r>
          </w:p>
        </w:tc>
      </w:tr>
      <w:tr w:rsidR="006E6C7E" w:rsidRPr="006E6C7E" w14:paraId="70242892" w14:textId="77777777" w:rsidTr="006E6C7E">
        <w:tc>
          <w:tcPr>
            <w:cnfStyle w:val="001000000000" w:firstRow="0" w:lastRow="0" w:firstColumn="1" w:lastColumn="0" w:oddVBand="0" w:evenVBand="0" w:oddHBand="0" w:evenHBand="0" w:firstRowFirstColumn="0" w:firstRowLastColumn="0" w:lastRowFirstColumn="0" w:lastRowLastColumn="0"/>
            <w:tcW w:w="0" w:type="auto"/>
            <w:hideMark/>
          </w:tcPr>
          <w:p w14:paraId="7563F503" w14:textId="77777777" w:rsidR="006E6C7E" w:rsidRPr="006E6C7E" w:rsidRDefault="006E6C7E" w:rsidP="006E6C7E">
            <w:pPr>
              <w:spacing w:line="360" w:lineRule="auto"/>
            </w:pPr>
          </w:p>
        </w:tc>
        <w:tc>
          <w:tcPr>
            <w:tcW w:w="0" w:type="auto"/>
            <w:hideMark/>
          </w:tcPr>
          <w:p w14:paraId="16BB7B30"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Continuous Improvement Data</w:t>
            </w:r>
          </w:p>
        </w:tc>
        <w:tc>
          <w:tcPr>
            <w:tcW w:w="0" w:type="auto"/>
            <w:hideMark/>
          </w:tcPr>
          <w:p w14:paraId="3171A719"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Process improvement metrics definition</w:t>
            </w:r>
          </w:p>
        </w:tc>
      </w:tr>
      <w:tr w:rsidR="006E6C7E" w:rsidRPr="006E6C7E" w14:paraId="53B70E93" w14:textId="77777777" w:rsidTr="006E6C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35559C" w14:textId="77777777" w:rsidR="006E6C7E" w:rsidRPr="006E6C7E" w:rsidRDefault="006E6C7E" w:rsidP="006E6C7E">
            <w:pPr>
              <w:spacing w:line="360" w:lineRule="auto"/>
            </w:pPr>
          </w:p>
        </w:tc>
        <w:tc>
          <w:tcPr>
            <w:tcW w:w="0" w:type="auto"/>
            <w:hideMark/>
          </w:tcPr>
          <w:p w14:paraId="37222328"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p>
        </w:tc>
        <w:tc>
          <w:tcPr>
            <w:tcW w:w="0" w:type="auto"/>
            <w:hideMark/>
          </w:tcPr>
          <w:p w14:paraId="33AB7512"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Team feedback sessions</w:t>
            </w:r>
          </w:p>
        </w:tc>
      </w:tr>
      <w:tr w:rsidR="006E6C7E" w:rsidRPr="006E6C7E" w14:paraId="7DD5B7CA" w14:textId="77777777" w:rsidTr="006E6C7E">
        <w:tc>
          <w:tcPr>
            <w:cnfStyle w:val="001000000000" w:firstRow="0" w:lastRow="0" w:firstColumn="1" w:lastColumn="0" w:oddVBand="0" w:evenVBand="0" w:oddHBand="0" w:evenHBand="0" w:firstRowFirstColumn="0" w:firstRowLastColumn="0" w:lastRowFirstColumn="0" w:lastRowLastColumn="0"/>
            <w:tcW w:w="0" w:type="auto"/>
            <w:hideMark/>
          </w:tcPr>
          <w:p w14:paraId="30B711D8" w14:textId="77777777" w:rsidR="006E6C7E" w:rsidRPr="006E6C7E" w:rsidRDefault="006E6C7E" w:rsidP="006E6C7E">
            <w:pPr>
              <w:spacing w:line="360" w:lineRule="auto"/>
            </w:pPr>
          </w:p>
        </w:tc>
        <w:tc>
          <w:tcPr>
            <w:tcW w:w="0" w:type="auto"/>
            <w:hideMark/>
          </w:tcPr>
          <w:p w14:paraId="7A344948"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p>
        </w:tc>
        <w:tc>
          <w:tcPr>
            <w:tcW w:w="0" w:type="auto"/>
            <w:hideMark/>
          </w:tcPr>
          <w:p w14:paraId="42EC49BD"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Iterative improvement cycles</w:t>
            </w:r>
          </w:p>
        </w:tc>
      </w:tr>
      <w:tr w:rsidR="006E6C7E" w:rsidRPr="006E6C7E" w14:paraId="4F8836F9" w14:textId="77777777" w:rsidTr="006E6C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F8C250" w14:textId="77777777" w:rsidR="006E6C7E" w:rsidRPr="006E6C7E" w:rsidRDefault="006E6C7E" w:rsidP="006E6C7E">
            <w:pPr>
              <w:spacing w:line="360" w:lineRule="auto"/>
            </w:pPr>
          </w:p>
        </w:tc>
        <w:tc>
          <w:tcPr>
            <w:tcW w:w="0" w:type="auto"/>
            <w:hideMark/>
          </w:tcPr>
          <w:p w14:paraId="04432958"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Sales Data Monitoring</w:t>
            </w:r>
          </w:p>
        </w:tc>
        <w:tc>
          <w:tcPr>
            <w:tcW w:w="0" w:type="auto"/>
            <w:hideMark/>
          </w:tcPr>
          <w:p w14:paraId="1F95C3E0"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Sales data analytics</w:t>
            </w:r>
          </w:p>
        </w:tc>
      </w:tr>
      <w:tr w:rsidR="006E6C7E" w:rsidRPr="006E6C7E" w14:paraId="09584D41" w14:textId="77777777" w:rsidTr="006E6C7E">
        <w:tc>
          <w:tcPr>
            <w:cnfStyle w:val="001000000000" w:firstRow="0" w:lastRow="0" w:firstColumn="1" w:lastColumn="0" w:oddVBand="0" w:evenVBand="0" w:oddHBand="0" w:evenHBand="0" w:firstRowFirstColumn="0" w:firstRowLastColumn="0" w:lastRowFirstColumn="0" w:lastRowLastColumn="0"/>
            <w:tcW w:w="0" w:type="auto"/>
            <w:hideMark/>
          </w:tcPr>
          <w:p w14:paraId="37B1DD0D" w14:textId="77777777" w:rsidR="006E6C7E" w:rsidRPr="006E6C7E" w:rsidRDefault="006E6C7E" w:rsidP="006E6C7E">
            <w:pPr>
              <w:spacing w:line="360" w:lineRule="auto"/>
            </w:pPr>
          </w:p>
        </w:tc>
        <w:tc>
          <w:tcPr>
            <w:tcW w:w="0" w:type="auto"/>
            <w:hideMark/>
          </w:tcPr>
          <w:p w14:paraId="3D7A1975"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p>
        </w:tc>
        <w:tc>
          <w:tcPr>
            <w:tcW w:w="0" w:type="auto"/>
            <w:hideMark/>
          </w:tcPr>
          <w:p w14:paraId="102F8043"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Reporting mechanisms setup</w:t>
            </w:r>
          </w:p>
        </w:tc>
      </w:tr>
      <w:tr w:rsidR="006E6C7E" w:rsidRPr="006E6C7E" w14:paraId="524B2B57" w14:textId="77777777" w:rsidTr="006E6C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9871F6" w14:textId="77777777" w:rsidR="006E6C7E" w:rsidRPr="006E6C7E" w:rsidRDefault="006E6C7E" w:rsidP="006E6C7E">
            <w:pPr>
              <w:spacing w:line="360" w:lineRule="auto"/>
            </w:pPr>
          </w:p>
        </w:tc>
        <w:tc>
          <w:tcPr>
            <w:tcW w:w="0" w:type="auto"/>
            <w:hideMark/>
          </w:tcPr>
          <w:p w14:paraId="42589873"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p>
        </w:tc>
        <w:tc>
          <w:tcPr>
            <w:tcW w:w="0" w:type="auto"/>
            <w:hideMark/>
          </w:tcPr>
          <w:p w14:paraId="5BDD4273"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Trend analysis for future strategies</w:t>
            </w:r>
          </w:p>
        </w:tc>
      </w:tr>
      <w:tr w:rsidR="006E6C7E" w:rsidRPr="006E6C7E" w14:paraId="2A1BE75F" w14:textId="77777777" w:rsidTr="006E6C7E">
        <w:tc>
          <w:tcPr>
            <w:cnfStyle w:val="001000000000" w:firstRow="0" w:lastRow="0" w:firstColumn="1" w:lastColumn="0" w:oddVBand="0" w:evenVBand="0" w:oddHBand="0" w:evenHBand="0" w:firstRowFirstColumn="0" w:firstRowLastColumn="0" w:lastRowFirstColumn="0" w:lastRowLastColumn="0"/>
            <w:tcW w:w="0" w:type="auto"/>
            <w:hideMark/>
          </w:tcPr>
          <w:p w14:paraId="28CA8239" w14:textId="77777777" w:rsidR="006E6C7E" w:rsidRPr="006E6C7E" w:rsidRDefault="006E6C7E" w:rsidP="006E6C7E">
            <w:pPr>
              <w:spacing w:line="360" w:lineRule="auto"/>
            </w:pPr>
            <w:r w:rsidRPr="006E6C7E">
              <w:rPr>
                <w:b/>
                <w:bCs/>
              </w:rPr>
              <w:t>Financial Planning</w:t>
            </w:r>
          </w:p>
        </w:tc>
        <w:tc>
          <w:tcPr>
            <w:tcW w:w="0" w:type="auto"/>
            <w:hideMark/>
          </w:tcPr>
          <w:p w14:paraId="7BF28178"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Budget Development</w:t>
            </w:r>
          </w:p>
        </w:tc>
        <w:tc>
          <w:tcPr>
            <w:tcW w:w="0" w:type="auto"/>
            <w:hideMark/>
          </w:tcPr>
          <w:p w14:paraId="215DE4B6"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Expense identification</w:t>
            </w:r>
          </w:p>
        </w:tc>
      </w:tr>
      <w:tr w:rsidR="006E6C7E" w:rsidRPr="006E6C7E" w14:paraId="57E0B6BA" w14:textId="77777777" w:rsidTr="006E6C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87E568" w14:textId="77777777" w:rsidR="006E6C7E" w:rsidRPr="006E6C7E" w:rsidRDefault="006E6C7E" w:rsidP="006E6C7E">
            <w:pPr>
              <w:spacing w:line="360" w:lineRule="auto"/>
            </w:pPr>
          </w:p>
        </w:tc>
        <w:tc>
          <w:tcPr>
            <w:tcW w:w="0" w:type="auto"/>
            <w:hideMark/>
          </w:tcPr>
          <w:p w14:paraId="77787B9A"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p>
        </w:tc>
        <w:tc>
          <w:tcPr>
            <w:tcW w:w="0" w:type="auto"/>
            <w:hideMark/>
          </w:tcPr>
          <w:p w14:paraId="642AC552"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Budget allocation</w:t>
            </w:r>
          </w:p>
        </w:tc>
      </w:tr>
      <w:tr w:rsidR="006E6C7E" w:rsidRPr="006E6C7E" w14:paraId="7DAC1B78" w14:textId="77777777" w:rsidTr="006E6C7E">
        <w:tc>
          <w:tcPr>
            <w:cnfStyle w:val="001000000000" w:firstRow="0" w:lastRow="0" w:firstColumn="1" w:lastColumn="0" w:oddVBand="0" w:evenVBand="0" w:oddHBand="0" w:evenHBand="0" w:firstRowFirstColumn="0" w:firstRowLastColumn="0" w:lastRowFirstColumn="0" w:lastRowLastColumn="0"/>
            <w:tcW w:w="0" w:type="auto"/>
            <w:hideMark/>
          </w:tcPr>
          <w:p w14:paraId="62CED28A" w14:textId="77777777" w:rsidR="006E6C7E" w:rsidRPr="006E6C7E" w:rsidRDefault="006E6C7E" w:rsidP="006E6C7E">
            <w:pPr>
              <w:spacing w:line="360" w:lineRule="auto"/>
            </w:pPr>
          </w:p>
        </w:tc>
        <w:tc>
          <w:tcPr>
            <w:tcW w:w="0" w:type="auto"/>
            <w:hideMark/>
          </w:tcPr>
          <w:p w14:paraId="336FD139"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p>
        </w:tc>
        <w:tc>
          <w:tcPr>
            <w:tcW w:w="0" w:type="auto"/>
            <w:hideMark/>
          </w:tcPr>
          <w:p w14:paraId="63BA506C"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Financial forecasting</w:t>
            </w:r>
          </w:p>
        </w:tc>
      </w:tr>
      <w:tr w:rsidR="006E6C7E" w:rsidRPr="006E6C7E" w14:paraId="1C732BF3" w14:textId="77777777" w:rsidTr="006E6C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A6BB6F" w14:textId="77777777" w:rsidR="006E6C7E" w:rsidRPr="006E6C7E" w:rsidRDefault="006E6C7E" w:rsidP="006E6C7E">
            <w:pPr>
              <w:spacing w:line="360" w:lineRule="auto"/>
            </w:pPr>
          </w:p>
        </w:tc>
        <w:tc>
          <w:tcPr>
            <w:tcW w:w="0" w:type="auto"/>
            <w:hideMark/>
          </w:tcPr>
          <w:p w14:paraId="6D718071"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Expenditure Planning</w:t>
            </w:r>
          </w:p>
        </w:tc>
        <w:tc>
          <w:tcPr>
            <w:tcW w:w="0" w:type="auto"/>
            <w:hideMark/>
          </w:tcPr>
          <w:p w14:paraId="36595734"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Cost estimation</w:t>
            </w:r>
          </w:p>
        </w:tc>
      </w:tr>
      <w:tr w:rsidR="006E6C7E" w:rsidRPr="006E6C7E" w14:paraId="401179F4" w14:textId="77777777" w:rsidTr="006E6C7E">
        <w:tc>
          <w:tcPr>
            <w:cnfStyle w:val="001000000000" w:firstRow="0" w:lastRow="0" w:firstColumn="1" w:lastColumn="0" w:oddVBand="0" w:evenVBand="0" w:oddHBand="0" w:evenHBand="0" w:firstRowFirstColumn="0" w:firstRowLastColumn="0" w:lastRowFirstColumn="0" w:lastRowLastColumn="0"/>
            <w:tcW w:w="0" w:type="auto"/>
            <w:hideMark/>
          </w:tcPr>
          <w:p w14:paraId="0969DCC0" w14:textId="77777777" w:rsidR="006E6C7E" w:rsidRPr="006E6C7E" w:rsidRDefault="006E6C7E" w:rsidP="006E6C7E">
            <w:pPr>
              <w:spacing w:line="360" w:lineRule="auto"/>
            </w:pPr>
          </w:p>
        </w:tc>
        <w:tc>
          <w:tcPr>
            <w:tcW w:w="0" w:type="auto"/>
            <w:hideMark/>
          </w:tcPr>
          <w:p w14:paraId="3D467290"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p>
        </w:tc>
        <w:tc>
          <w:tcPr>
            <w:tcW w:w="0" w:type="auto"/>
            <w:hideMark/>
          </w:tcPr>
          <w:p w14:paraId="52A5DCB9"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Procurement planning</w:t>
            </w:r>
          </w:p>
        </w:tc>
      </w:tr>
      <w:tr w:rsidR="006E6C7E" w:rsidRPr="006E6C7E" w14:paraId="3D848646" w14:textId="77777777" w:rsidTr="006E6C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8049D2" w14:textId="77777777" w:rsidR="006E6C7E" w:rsidRPr="006E6C7E" w:rsidRDefault="006E6C7E" w:rsidP="006E6C7E">
            <w:pPr>
              <w:spacing w:line="360" w:lineRule="auto"/>
            </w:pPr>
          </w:p>
        </w:tc>
        <w:tc>
          <w:tcPr>
            <w:tcW w:w="0" w:type="auto"/>
            <w:hideMark/>
          </w:tcPr>
          <w:p w14:paraId="499D08BB"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p>
        </w:tc>
        <w:tc>
          <w:tcPr>
            <w:tcW w:w="0" w:type="auto"/>
            <w:hideMark/>
          </w:tcPr>
          <w:p w14:paraId="2864C920"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Resource budgeting</w:t>
            </w:r>
          </w:p>
        </w:tc>
      </w:tr>
      <w:tr w:rsidR="006E6C7E" w:rsidRPr="006E6C7E" w14:paraId="6B23039F" w14:textId="77777777" w:rsidTr="006E6C7E">
        <w:tc>
          <w:tcPr>
            <w:cnfStyle w:val="001000000000" w:firstRow="0" w:lastRow="0" w:firstColumn="1" w:lastColumn="0" w:oddVBand="0" w:evenVBand="0" w:oddHBand="0" w:evenHBand="0" w:firstRowFirstColumn="0" w:firstRowLastColumn="0" w:lastRowFirstColumn="0" w:lastRowLastColumn="0"/>
            <w:tcW w:w="0" w:type="auto"/>
            <w:hideMark/>
          </w:tcPr>
          <w:p w14:paraId="2020075E" w14:textId="77777777" w:rsidR="006E6C7E" w:rsidRPr="006E6C7E" w:rsidRDefault="006E6C7E" w:rsidP="006E6C7E">
            <w:pPr>
              <w:spacing w:line="360" w:lineRule="auto"/>
            </w:pPr>
          </w:p>
        </w:tc>
        <w:tc>
          <w:tcPr>
            <w:tcW w:w="0" w:type="auto"/>
            <w:hideMark/>
          </w:tcPr>
          <w:p w14:paraId="07C7761F"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Financial Analysis Preparation</w:t>
            </w:r>
          </w:p>
        </w:tc>
        <w:tc>
          <w:tcPr>
            <w:tcW w:w="0" w:type="auto"/>
            <w:hideMark/>
          </w:tcPr>
          <w:p w14:paraId="0A0B35FE"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Post-launch financial data collection</w:t>
            </w:r>
          </w:p>
        </w:tc>
      </w:tr>
      <w:tr w:rsidR="006E6C7E" w:rsidRPr="006E6C7E" w14:paraId="31AE3ACE" w14:textId="77777777" w:rsidTr="006E6C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94EED5D" w14:textId="77777777" w:rsidR="006E6C7E" w:rsidRPr="006E6C7E" w:rsidRDefault="006E6C7E" w:rsidP="006E6C7E">
            <w:pPr>
              <w:spacing w:line="360" w:lineRule="auto"/>
            </w:pPr>
          </w:p>
        </w:tc>
        <w:tc>
          <w:tcPr>
            <w:tcW w:w="0" w:type="auto"/>
            <w:hideMark/>
          </w:tcPr>
          <w:p w14:paraId="23F4D357"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p>
        </w:tc>
        <w:tc>
          <w:tcPr>
            <w:tcW w:w="0" w:type="auto"/>
            <w:hideMark/>
          </w:tcPr>
          <w:p w14:paraId="025C802F"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Analysis framework setup</w:t>
            </w:r>
          </w:p>
        </w:tc>
      </w:tr>
      <w:tr w:rsidR="006E6C7E" w:rsidRPr="006E6C7E" w14:paraId="0DE706CC" w14:textId="77777777" w:rsidTr="006E6C7E">
        <w:tc>
          <w:tcPr>
            <w:cnfStyle w:val="001000000000" w:firstRow="0" w:lastRow="0" w:firstColumn="1" w:lastColumn="0" w:oddVBand="0" w:evenVBand="0" w:oddHBand="0" w:evenHBand="0" w:firstRowFirstColumn="0" w:firstRowLastColumn="0" w:lastRowFirstColumn="0" w:lastRowLastColumn="0"/>
            <w:tcW w:w="0" w:type="auto"/>
            <w:hideMark/>
          </w:tcPr>
          <w:p w14:paraId="0412BF5E" w14:textId="77777777" w:rsidR="006E6C7E" w:rsidRPr="006E6C7E" w:rsidRDefault="006E6C7E" w:rsidP="006E6C7E">
            <w:pPr>
              <w:spacing w:line="360" w:lineRule="auto"/>
            </w:pPr>
          </w:p>
        </w:tc>
        <w:tc>
          <w:tcPr>
            <w:tcW w:w="0" w:type="auto"/>
            <w:hideMark/>
          </w:tcPr>
          <w:p w14:paraId="5E442B0D"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p>
        </w:tc>
        <w:tc>
          <w:tcPr>
            <w:tcW w:w="0" w:type="auto"/>
            <w:hideMark/>
          </w:tcPr>
          <w:p w14:paraId="78346A82"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Report preparation</w:t>
            </w:r>
          </w:p>
        </w:tc>
      </w:tr>
      <w:tr w:rsidR="006E6C7E" w:rsidRPr="006E6C7E" w14:paraId="5B2F605E" w14:textId="77777777" w:rsidTr="006E6C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FC8677" w14:textId="77777777" w:rsidR="006E6C7E" w:rsidRPr="006E6C7E" w:rsidRDefault="006E6C7E" w:rsidP="006E6C7E">
            <w:pPr>
              <w:spacing w:line="360" w:lineRule="auto"/>
            </w:pPr>
            <w:r w:rsidRPr="006E6C7E">
              <w:rPr>
                <w:b/>
                <w:bCs/>
              </w:rPr>
              <w:t>Financial Analysis</w:t>
            </w:r>
          </w:p>
        </w:tc>
        <w:tc>
          <w:tcPr>
            <w:tcW w:w="0" w:type="auto"/>
            <w:hideMark/>
          </w:tcPr>
          <w:p w14:paraId="5CBF7293"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Post-Launch Profit Margin Analysis</w:t>
            </w:r>
          </w:p>
        </w:tc>
        <w:tc>
          <w:tcPr>
            <w:tcW w:w="0" w:type="auto"/>
            <w:hideMark/>
          </w:tcPr>
          <w:p w14:paraId="379B483F"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Revenue calculation</w:t>
            </w:r>
          </w:p>
        </w:tc>
      </w:tr>
      <w:tr w:rsidR="006E6C7E" w:rsidRPr="006E6C7E" w14:paraId="758BB124" w14:textId="77777777" w:rsidTr="006E6C7E">
        <w:tc>
          <w:tcPr>
            <w:cnfStyle w:val="001000000000" w:firstRow="0" w:lastRow="0" w:firstColumn="1" w:lastColumn="0" w:oddVBand="0" w:evenVBand="0" w:oddHBand="0" w:evenHBand="0" w:firstRowFirstColumn="0" w:firstRowLastColumn="0" w:lastRowFirstColumn="0" w:lastRowLastColumn="0"/>
            <w:tcW w:w="0" w:type="auto"/>
            <w:hideMark/>
          </w:tcPr>
          <w:p w14:paraId="4390DAED" w14:textId="77777777" w:rsidR="006E6C7E" w:rsidRPr="006E6C7E" w:rsidRDefault="006E6C7E" w:rsidP="006E6C7E">
            <w:pPr>
              <w:spacing w:line="360" w:lineRule="auto"/>
            </w:pPr>
          </w:p>
        </w:tc>
        <w:tc>
          <w:tcPr>
            <w:tcW w:w="0" w:type="auto"/>
            <w:hideMark/>
          </w:tcPr>
          <w:p w14:paraId="272B9BB4"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p>
        </w:tc>
        <w:tc>
          <w:tcPr>
            <w:tcW w:w="0" w:type="auto"/>
            <w:hideMark/>
          </w:tcPr>
          <w:p w14:paraId="4F01078E"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Cost analysis</w:t>
            </w:r>
          </w:p>
        </w:tc>
      </w:tr>
      <w:tr w:rsidR="006E6C7E" w:rsidRPr="006E6C7E" w14:paraId="55B758D3" w14:textId="77777777" w:rsidTr="006E6C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17BB20" w14:textId="77777777" w:rsidR="006E6C7E" w:rsidRPr="006E6C7E" w:rsidRDefault="006E6C7E" w:rsidP="006E6C7E">
            <w:pPr>
              <w:spacing w:line="360" w:lineRule="auto"/>
            </w:pPr>
          </w:p>
        </w:tc>
        <w:tc>
          <w:tcPr>
            <w:tcW w:w="0" w:type="auto"/>
            <w:hideMark/>
          </w:tcPr>
          <w:p w14:paraId="287276A5"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p>
        </w:tc>
        <w:tc>
          <w:tcPr>
            <w:tcW w:w="0" w:type="auto"/>
            <w:hideMark/>
          </w:tcPr>
          <w:p w14:paraId="4A3E5E60"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Profit margin determination</w:t>
            </w:r>
          </w:p>
        </w:tc>
      </w:tr>
      <w:tr w:rsidR="006E6C7E" w:rsidRPr="006E6C7E" w14:paraId="53375A43" w14:textId="77777777" w:rsidTr="006E6C7E">
        <w:tc>
          <w:tcPr>
            <w:cnfStyle w:val="001000000000" w:firstRow="0" w:lastRow="0" w:firstColumn="1" w:lastColumn="0" w:oddVBand="0" w:evenVBand="0" w:oddHBand="0" w:evenHBand="0" w:firstRowFirstColumn="0" w:firstRowLastColumn="0" w:lastRowFirstColumn="0" w:lastRowLastColumn="0"/>
            <w:tcW w:w="0" w:type="auto"/>
            <w:hideMark/>
          </w:tcPr>
          <w:p w14:paraId="75D76938" w14:textId="77777777" w:rsidR="006E6C7E" w:rsidRPr="006E6C7E" w:rsidRDefault="006E6C7E" w:rsidP="006E6C7E">
            <w:pPr>
              <w:spacing w:line="360" w:lineRule="auto"/>
            </w:pPr>
          </w:p>
        </w:tc>
        <w:tc>
          <w:tcPr>
            <w:tcW w:w="0" w:type="auto"/>
            <w:hideMark/>
          </w:tcPr>
          <w:p w14:paraId="63EC8FFD"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Revenue Assessment</w:t>
            </w:r>
          </w:p>
        </w:tc>
        <w:tc>
          <w:tcPr>
            <w:tcW w:w="0" w:type="auto"/>
            <w:hideMark/>
          </w:tcPr>
          <w:p w14:paraId="055CC67D"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Sales revenue tracking</w:t>
            </w:r>
          </w:p>
        </w:tc>
      </w:tr>
      <w:tr w:rsidR="006E6C7E" w:rsidRPr="006E6C7E" w14:paraId="44C9071B" w14:textId="77777777" w:rsidTr="006E6C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8EA6AB" w14:textId="77777777" w:rsidR="006E6C7E" w:rsidRPr="006E6C7E" w:rsidRDefault="006E6C7E" w:rsidP="006E6C7E">
            <w:pPr>
              <w:spacing w:line="360" w:lineRule="auto"/>
            </w:pPr>
          </w:p>
        </w:tc>
        <w:tc>
          <w:tcPr>
            <w:tcW w:w="0" w:type="auto"/>
            <w:hideMark/>
          </w:tcPr>
          <w:p w14:paraId="349C97EF"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p>
        </w:tc>
        <w:tc>
          <w:tcPr>
            <w:tcW w:w="0" w:type="auto"/>
            <w:hideMark/>
          </w:tcPr>
          <w:p w14:paraId="767D6CEF"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Market response evaluation</w:t>
            </w:r>
          </w:p>
        </w:tc>
      </w:tr>
      <w:tr w:rsidR="006E6C7E" w:rsidRPr="006E6C7E" w14:paraId="6D790C00" w14:textId="77777777" w:rsidTr="006E6C7E">
        <w:tc>
          <w:tcPr>
            <w:cnfStyle w:val="001000000000" w:firstRow="0" w:lastRow="0" w:firstColumn="1" w:lastColumn="0" w:oddVBand="0" w:evenVBand="0" w:oddHBand="0" w:evenHBand="0" w:firstRowFirstColumn="0" w:firstRowLastColumn="0" w:lastRowFirstColumn="0" w:lastRowLastColumn="0"/>
            <w:tcW w:w="0" w:type="auto"/>
            <w:hideMark/>
          </w:tcPr>
          <w:p w14:paraId="6F22816E" w14:textId="77777777" w:rsidR="006E6C7E" w:rsidRPr="006E6C7E" w:rsidRDefault="006E6C7E" w:rsidP="006E6C7E">
            <w:pPr>
              <w:spacing w:line="360" w:lineRule="auto"/>
            </w:pPr>
          </w:p>
        </w:tc>
        <w:tc>
          <w:tcPr>
            <w:tcW w:w="0" w:type="auto"/>
            <w:hideMark/>
          </w:tcPr>
          <w:p w14:paraId="19CC4503"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p>
        </w:tc>
        <w:tc>
          <w:tcPr>
            <w:tcW w:w="0" w:type="auto"/>
            <w:hideMark/>
          </w:tcPr>
          <w:p w14:paraId="4C8034DE"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Revenue projection for future quarters</w:t>
            </w:r>
          </w:p>
        </w:tc>
      </w:tr>
      <w:tr w:rsidR="006E6C7E" w:rsidRPr="006E6C7E" w14:paraId="2E50E381" w14:textId="77777777" w:rsidTr="006E6C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CE56A8" w14:textId="77777777" w:rsidR="006E6C7E" w:rsidRPr="006E6C7E" w:rsidRDefault="006E6C7E" w:rsidP="006E6C7E">
            <w:pPr>
              <w:spacing w:line="360" w:lineRule="auto"/>
            </w:pPr>
          </w:p>
        </w:tc>
        <w:tc>
          <w:tcPr>
            <w:tcW w:w="0" w:type="auto"/>
            <w:hideMark/>
          </w:tcPr>
          <w:p w14:paraId="21DF5236"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Financial Reporting</w:t>
            </w:r>
          </w:p>
        </w:tc>
        <w:tc>
          <w:tcPr>
            <w:tcW w:w="0" w:type="auto"/>
            <w:hideMark/>
          </w:tcPr>
          <w:p w14:paraId="0F6199AB"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Comprehensive financial report creation</w:t>
            </w:r>
          </w:p>
        </w:tc>
      </w:tr>
      <w:tr w:rsidR="006E6C7E" w:rsidRPr="006E6C7E" w14:paraId="72E16D62" w14:textId="77777777" w:rsidTr="006E6C7E">
        <w:tc>
          <w:tcPr>
            <w:cnfStyle w:val="001000000000" w:firstRow="0" w:lastRow="0" w:firstColumn="1" w:lastColumn="0" w:oddVBand="0" w:evenVBand="0" w:oddHBand="0" w:evenHBand="0" w:firstRowFirstColumn="0" w:firstRowLastColumn="0" w:lastRowFirstColumn="0" w:lastRowLastColumn="0"/>
            <w:tcW w:w="0" w:type="auto"/>
            <w:hideMark/>
          </w:tcPr>
          <w:p w14:paraId="7034900C" w14:textId="77777777" w:rsidR="006E6C7E" w:rsidRPr="006E6C7E" w:rsidRDefault="006E6C7E" w:rsidP="006E6C7E">
            <w:pPr>
              <w:spacing w:line="360" w:lineRule="auto"/>
            </w:pPr>
          </w:p>
        </w:tc>
        <w:tc>
          <w:tcPr>
            <w:tcW w:w="0" w:type="auto"/>
            <w:hideMark/>
          </w:tcPr>
          <w:p w14:paraId="2B870170"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p>
        </w:tc>
        <w:tc>
          <w:tcPr>
            <w:tcW w:w="0" w:type="auto"/>
            <w:hideMark/>
          </w:tcPr>
          <w:p w14:paraId="754F00DF" w14:textId="77777777" w:rsidR="006E6C7E" w:rsidRPr="006E6C7E" w:rsidRDefault="006E6C7E" w:rsidP="006E6C7E">
            <w:pPr>
              <w:spacing w:line="360" w:lineRule="auto"/>
              <w:cnfStyle w:val="000000000000" w:firstRow="0" w:lastRow="0" w:firstColumn="0" w:lastColumn="0" w:oddVBand="0" w:evenVBand="0" w:oddHBand="0" w:evenHBand="0" w:firstRowFirstColumn="0" w:firstRowLastColumn="0" w:lastRowFirstColumn="0" w:lastRowLastColumn="0"/>
            </w:pPr>
            <w:r w:rsidRPr="006E6C7E">
              <w:t>Stakeholder presentation</w:t>
            </w:r>
          </w:p>
        </w:tc>
      </w:tr>
      <w:tr w:rsidR="006E6C7E" w:rsidRPr="006E6C7E" w14:paraId="755EC730" w14:textId="77777777" w:rsidTr="006E6C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2E4AE7" w14:textId="77777777" w:rsidR="006E6C7E" w:rsidRPr="006E6C7E" w:rsidRDefault="006E6C7E" w:rsidP="006E6C7E">
            <w:pPr>
              <w:spacing w:line="360" w:lineRule="auto"/>
            </w:pPr>
          </w:p>
        </w:tc>
        <w:tc>
          <w:tcPr>
            <w:tcW w:w="0" w:type="auto"/>
            <w:hideMark/>
          </w:tcPr>
          <w:p w14:paraId="03FC54F7"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p>
        </w:tc>
        <w:tc>
          <w:tcPr>
            <w:tcW w:w="0" w:type="auto"/>
            <w:hideMark/>
          </w:tcPr>
          <w:p w14:paraId="0254416E" w14:textId="77777777" w:rsidR="006E6C7E" w:rsidRPr="006E6C7E" w:rsidRDefault="006E6C7E" w:rsidP="006E6C7E">
            <w:pPr>
              <w:spacing w:line="360" w:lineRule="auto"/>
              <w:cnfStyle w:val="000000100000" w:firstRow="0" w:lastRow="0" w:firstColumn="0" w:lastColumn="0" w:oddVBand="0" w:evenVBand="0" w:oddHBand="1" w:evenHBand="0" w:firstRowFirstColumn="0" w:firstRowLastColumn="0" w:lastRowFirstColumn="0" w:lastRowLastColumn="0"/>
            </w:pPr>
            <w:r w:rsidRPr="006E6C7E">
              <w:t>Strategic financial planning for future initiatives</w:t>
            </w:r>
          </w:p>
        </w:tc>
      </w:tr>
    </w:tbl>
    <w:p w14:paraId="1EB159BC" w14:textId="77777777" w:rsidR="006E6C7E" w:rsidRPr="006E6C7E" w:rsidRDefault="006E6C7E" w:rsidP="006E6C7E">
      <w:pPr>
        <w:rPr>
          <w:lang w:val="en-US"/>
        </w:rPr>
      </w:pPr>
    </w:p>
    <w:p w14:paraId="600FED44" w14:textId="31183B87" w:rsidR="00B07FC1" w:rsidRDefault="00B07FC1" w:rsidP="00A24C08">
      <w:pPr>
        <w:pStyle w:val="Heading1"/>
      </w:pPr>
      <w:r>
        <w:br w:type="page"/>
      </w:r>
      <w:proofErr w:type="spellStart"/>
      <w:r w:rsidR="00A24C08" w:rsidRPr="00A24C08">
        <w:lastRenderedPageBreak/>
        <w:t>Ganntt</w:t>
      </w:r>
      <w:proofErr w:type="spellEnd"/>
      <w:r w:rsidR="00A24C08">
        <w:t xml:space="preserve"> Chart</w:t>
      </w:r>
    </w:p>
    <w:p w14:paraId="207FB831" w14:textId="77777777" w:rsidR="00A24C08" w:rsidRPr="00A24C08" w:rsidRDefault="00A24C08" w:rsidP="00A24C08">
      <w:pPr>
        <w:rPr>
          <w:lang w:val="en-US"/>
        </w:rPr>
      </w:pPr>
    </w:p>
    <w:tbl>
      <w:tblPr>
        <w:tblStyle w:val="PlainTable1"/>
        <w:tblW w:w="10380" w:type="dxa"/>
        <w:tblLook w:val="04A0" w:firstRow="1" w:lastRow="0" w:firstColumn="1" w:lastColumn="0" w:noHBand="0" w:noVBand="1"/>
      </w:tblPr>
      <w:tblGrid>
        <w:gridCol w:w="3739"/>
        <w:gridCol w:w="1021"/>
        <w:gridCol w:w="1021"/>
        <w:gridCol w:w="1160"/>
        <w:gridCol w:w="3439"/>
      </w:tblGrid>
      <w:tr w:rsidR="00A24C08" w:rsidRPr="00A24C08" w14:paraId="27843768" w14:textId="77777777" w:rsidTr="00A24C0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994D7F" w14:textId="77777777" w:rsidR="00A24C08" w:rsidRPr="00A24C08" w:rsidRDefault="00A24C08" w:rsidP="00A24C08">
            <w:pPr>
              <w:rPr>
                <w:rFonts w:eastAsia="Times New Roman"/>
                <w:lang w:eastAsia="en-GB"/>
              </w:rPr>
            </w:pPr>
            <w:r w:rsidRPr="00A24C08">
              <w:rPr>
                <w:rFonts w:eastAsia="Times New Roman"/>
                <w:bdr w:val="single" w:sz="2" w:space="0" w:color="E3E3E3" w:frame="1"/>
                <w:lang w:eastAsia="en-GB"/>
              </w:rPr>
              <w:t>Task</w:t>
            </w:r>
          </w:p>
        </w:tc>
        <w:tc>
          <w:tcPr>
            <w:tcW w:w="0" w:type="auto"/>
            <w:hideMark/>
          </w:tcPr>
          <w:p w14:paraId="3F3EBC08" w14:textId="77777777" w:rsidR="00A24C08" w:rsidRPr="00A24C08" w:rsidRDefault="00A24C08" w:rsidP="00A24C08">
            <w:pPr>
              <w:cnfStyle w:val="100000000000" w:firstRow="1"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bdr w:val="single" w:sz="2" w:space="0" w:color="E3E3E3" w:frame="1"/>
                <w:lang w:eastAsia="en-GB"/>
              </w:rPr>
              <w:t>Start Date</w:t>
            </w:r>
          </w:p>
        </w:tc>
        <w:tc>
          <w:tcPr>
            <w:tcW w:w="0" w:type="auto"/>
            <w:hideMark/>
          </w:tcPr>
          <w:p w14:paraId="64C04FE7" w14:textId="77777777" w:rsidR="00A24C08" w:rsidRPr="00A24C08" w:rsidRDefault="00A24C08" w:rsidP="00A24C08">
            <w:pPr>
              <w:cnfStyle w:val="100000000000" w:firstRow="1"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bdr w:val="single" w:sz="2" w:space="0" w:color="E3E3E3" w:frame="1"/>
                <w:lang w:eastAsia="en-GB"/>
              </w:rPr>
              <w:t>End Date</w:t>
            </w:r>
          </w:p>
        </w:tc>
        <w:tc>
          <w:tcPr>
            <w:tcW w:w="0" w:type="auto"/>
            <w:hideMark/>
          </w:tcPr>
          <w:p w14:paraId="40C63852" w14:textId="77777777" w:rsidR="00A24C08" w:rsidRPr="00A24C08" w:rsidRDefault="00A24C08" w:rsidP="00A24C08">
            <w:pPr>
              <w:cnfStyle w:val="100000000000" w:firstRow="1"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bdr w:val="single" w:sz="2" w:space="0" w:color="E3E3E3" w:frame="1"/>
                <w:lang w:eastAsia="en-GB"/>
              </w:rPr>
              <w:t>Duration</w:t>
            </w:r>
          </w:p>
        </w:tc>
        <w:tc>
          <w:tcPr>
            <w:tcW w:w="0" w:type="auto"/>
            <w:hideMark/>
          </w:tcPr>
          <w:p w14:paraId="0F6B6EBE" w14:textId="77777777" w:rsidR="00A24C08" w:rsidRPr="00A24C08" w:rsidRDefault="00A24C08" w:rsidP="00A24C08">
            <w:pPr>
              <w:cnfStyle w:val="100000000000" w:firstRow="1"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bdr w:val="single" w:sz="2" w:space="0" w:color="E3E3E3" w:frame="1"/>
                <w:lang w:eastAsia="en-GB"/>
              </w:rPr>
              <w:t>Dependencies</w:t>
            </w:r>
          </w:p>
        </w:tc>
      </w:tr>
      <w:tr w:rsidR="00A24C08" w:rsidRPr="00A24C08" w14:paraId="73DFD1D6" w14:textId="77777777" w:rsidTr="00A24C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4E5618" w14:textId="77777777" w:rsidR="00A24C08" w:rsidRPr="00A24C08" w:rsidRDefault="00A24C08" w:rsidP="00A24C08">
            <w:pPr>
              <w:rPr>
                <w:rFonts w:eastAsia="Times New Roman"/>
                <w:lang w:eastAsia="en-GB"/>
              </w:rPr>
            </w:pPr>
            <w:r w:rsidRPr="00A24C08">
              <w:rPr>
                <w:rFonts w:eastAsia="Times New Roman"/>
                <w:lang w:eastAsia="en-GB"/>
              </w:rPr>
              <w:t>Market Research</w:t>
            </w:r>
          </w:p>
        </w:tc>
        <w:tc>
          <w:tcPr>
            <w:tcW w:w="0" w:type="auto"/>
            <w:hideMark/>
          </w:tcPr>
          <w:p w14:paraId="56498ADE"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2024-03-01</w:t>
            </w:r>
          </w:p>
        </w:tc>
        <w:tc>
          <w:tcPr>
            <w:tcW w:w="0" w:type="auto"/>
            <w:hideMark/>
          </w:tcPr>
          <w:p w14:paraId="5E6150AC"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2024-04-15</w:t>
            </w:r>
          </w:p>
        </w:tc>
        <w:tc>
          <w:tcPr>
            <w:tcW w:w="0" w:type="auto"/>
            <w:hideMark/>
          </w:tcPr>
          <w:p w14:paraId="5660B126"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45 days</w:t>
            </w:r>
          </w:p>
        </w:tc>
        <w:tc>
          <w:tcPr>
            <w:tcW w:w="0" w:type="auto"/>
            <w:hideMark/>
          </w:tcPr>
          <w:p w14:paraId="5678D067"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w:t>
            </w:r>
          </w:p>
        </w:tc>
      </w:tr>
      <w:tr w:rsidR="00A24C08" w:rsidRPr="00A24C08" w14:paraId="4565B7F9" w14:textId="77777777" w:rsidTr="00A24C08">
        <w:tc>
          <w:tcPr>
            <w:cnfStyle w:val="001000000000" w:firstRow="0" w:lastRow="0" w:firstColumn="1" w:lastColumn="0" w:oddVBand="0" w:evenVBand="0" w:oddHBand="0" w:evenHBand="0" w:firstRowFirstColumn="0" w:firstRowLastColumn="0" w:lastRowFirstColumn="0" w:lastRowLastColumn="0"/>
            <w:tcW w:w="0" w:type="auto"/>
            <w:hideMark/>
          </w:tcPr>
          <w:p w14:paraId="6C81F773" w14:textId="77777777" w:rsidR="00A24C08" w:rsidRPr="00A24C08" w:rsidRDefault="00A24C08" w:rsidP="00A24C08">
            <w:pPr>
              <w:rPr>
                <w:rFonts w:eastAsia="Times New Roman"/>
                <w:lang w:eastAsia="en-GB"/>
              </w:rPr>
            </w:pPr>
            <w:r w:rsidRPr="00A24C08">
              <w:rPr>
                <w:rFonts w:eastAsia="Times New Roman"/>
                <w:lang w:eastAsia="en-GB"/>
              </w:rPr>
              <w:t>- Customer Identification and Analysis</w:t>
            </w:r>
          </w:p>
        </w:tc>
        <w:tc>
          <w:tcPr>
            <w:tcW w:w="0" w:type="auto"/>
            <w:hideMark/>
          </w:tcPr>
          <w:p w14:paraId="50FEE898"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2024-03-01</w:t>
            </w:r>
          </w:p>
        </w:tc>
        <w:tc>
          <w:tcPr>
            <w:tcW w:w="0" w:type="auto"/>
            <w:hideMark/>
          </w:tcPr>
          <w:p w14:paraId="5E2DE5C2"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2024-03-15</w:t>
            </w:r>
          </w:p>
        </w:tc>
        <w:tc>
          <w:tcPr>
            <w:tcW w:w="0" w:type="auto"/>
            <w:hideMark/>
          </w:tcPr>
          <w:p w14:paraId="21D43BD0"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15 days</w:t>
            </w:r>
          </w:p>
        </w:tc>
        <w:tc>
          <w:tcPr>
            <w:tcW w:w="0" w:type="auto"/>
            <w:hideMark/>
          </w:tcPr>
          <w:p w14:paraId="66076976"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Market Research</w:t>
            </w:r>
          </w:p>
        </w:tc>
      </w:tr>
      <w:tr w:rsidR="00A24C08" w:rsidRPr="00A24C08" w14:paraId="6907E414" w14:textId="77777777" w:rsidTr="00A24C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4F98B5" w14:textId="77777777" w:rsidR="00A24C08" w:rsidRPr="00A24C08" w:rsidRDefault="00A24C08" w:rsidP="00A24C08">
            <w:pPr>
              <w:rPr>
                <w:rFonts w:eastAsia="Times New Roman"/>
                <w:lang w:eastAsia="en-GB"/>
              </w:rPr>
            </w:pPr>
            <w:r w:rsidRPr="00A24C08">
              <w:rPr>
                <w:rFonts w:eastAsia="Times New Roman"/>
                <w:lang w:eastAsia="en-GB"/>
              </w:rPr>
              <w:t>- Competitor Analysis</w:t>
            </w:r>
          </w:p>
        </w:tc>
        <w:tc>
          <w:tcPr>
            <w:tcW w:w="0" w:type="auto"/>
            <w:hideMark/>
          </w:tcPr>
          <w:p w14:paraId="0AA23C03"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2024-03-16</w:t>
            </w:r>
          </w:p>
        </w:tc>
        <w:tc>
          <w:tcPr>
            <w:tcW w:w="0" w:type="auto"/>
            <w:hideMark/>
          </w:tcPr>
          <w:p w14:paraId="0CE4F3EB"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2024-03-31</w:t>
            </w:r>
          </w:p>
        </w:tc>
        <w:tc>
          <w:tcPr>
            <w:tcW w:w="0" w:type="auto"/>
            <w:hideMark/>
          </w:tcPr>
          <w:p w14:paraId="466E3405"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16 days</w:t>
            </w:r>
          </w:p>
        </w:tc>
        <w:tc>
          <w:tcPr>
            <w:tcW w:w="0" w:type="auto"/>
            <w:hideMark/>
          </w:tcPr>
          <w:p w14:paraId="0CCE7FC2"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Market Research</w:t>
            </w:r>
          </w:p>
        </w:tc>
      </w:tr>
      <w:tr w:rsidR="00A24C08" w:rsidRPr="00A24C08" w14:paraId="115E3E0A" w14:textId="77777777" w:rsidTr="00A24C08">
        <w:tc>
          <w:tcPr>
            <w:cnfStyle w:val="001000000000" w:firstRow="0" w:lastRow="0" w:firstColumn="1" w:lastColumn="0" w:oddVBand="0" w:evenVBand="0" w:oddHBand="0" w:evenHBand="0" w:firstRowFirstColumn="0" w:firstRowLastColumn="0" w:lastRowFirstColumn="0" w:lastRowLastColumn="0"/>
            <w:tcW w:w="0" w:type="auto"/>
            <w:hideMark/>
          </w:tcPr>
          <w:p w14:paraId="6EC5D2B7" w14:textId="77777777" w:rsidR="00A24C08" w:rsidRPr="00A24C08" w:rsidRDefault="00A24C08" w:rsidP="00A24C08">
            <w:pPr>
              <w:rPr>
                <w:rFonts w:eastAsia="Times New Roman"/>
                <w:lang w:eastAsia="en-GB"/>
              </w:rPr>
            </w:pPr>
            <w:r w:rsidRPr="00A24C08">
              <w:rPr>
                <w:rFonts w:eastAsia="Times New Roman"/>
                <w:lang w:eastAsia="en-GB"/>
              </w:rPr>
              <w:t>- Market Trends and Preferences Study</w:t>
            </w:r>
          </w:p>
        </w:tc>
        <w:tc>
          <w:tcPr>
            <w:tcW w:w="0" w:type="auto"/>
            <w:hideMark/>
          </w:tcPr>
          <w:p w14:paraId="3631B58F"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2024-04-01</w:t>
            </w:r>
          </w:p>
        </w:tc>
        <w:tc>
          <w:tcPr>
            <w:tcW w:w="0" w:type="auto"/>
            <w:hideMark/>
          </w:tcPr>
          <w:p w14:paraId="2C0F0B30"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2024-04-15</w:t>
            </w:r>
          </w:p>
        </w:tc>
        <w:tc>
          <w:tcPr>
            <w:tcW w:w="0" w:type="auto"/>
            <w:hideMark/>
          </w:tcPr>
          <w:p w14:paraId="582CFAEA"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15 days</w:t>
            </w:r>
          </w:p>
        </w:tc>
        <w:tc>
          <w:tcPr>
            <w:tcW w:w="0" w:type="auto"/>
            <w:hideMark/>
          </w:tcPr>
          <w:p w14:paraId="50A2D1FA"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Market Research</w:t>
            </w:r>
          </w:p>
        </w:tc>
      </w:tr>
      <w:tr w:rsidR="00A24C08" w:rsidRPr="00A24C08" w14:paraId="0FC796D2" w14:textId="77777777" w:rsidTr="00A24C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7EAD6B" w14:textId="77777777" w:rsidR="00A24C08" w:rsidRPr="00A24C08" w:rsidRDefault="00A24C08" w:rsidP="00A24C08">
            <w:pPr>
              <w:rPr>
                <w:rFonts w:eastAsia="Times New Roman"/>
                <w:lang w:eastAsia="en-GB"/>
              </w:rPr>
            </w:pPr>
            <w:r w:rsidRPr="00A24C08">
              <w:rPr>
                <w:rFonts w:eastAsia="Times New Roman"/>
                <w:lang w:eastAsia="en-GB"/>
              </w:rPr>
              <w:t>Product Development</w:t>
            </w:r>
          </w:p>
        </w:tc>
        <w:tc>
          <w:tcPr>
            <w:tcW w:w="0" w:type="auto"/>
            <w:hideMark/>
          </w:tcPr>
          <w:p w14:paraId="01CFCD06"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2024-04-01</w:t>
            </w:r>
          </w:p>
        </w:tc>
        <w:tc>
          <w:tcPr>
            <w:tcW w:w="0" w:type="auto"/>
            <w:hideMark/>
          </w:tcPr>
          <w:p w14:paraId="1BF908EB"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2024-05-15</w:t>
            </w:r>
          </w:p>
        </w:tc>
        <w:tc>
          <w:tcPr>
            <w:tcW w:w="0" w:type="auto"/>
            <w:hideMark/>
          </w:tcPr>
          <w:p w14:paraId="3BD7D985"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45 days</w:t>
            </w:r>
          </w:p>
        </w:tc>
        <w:tc>
          <w:tcPr>
            <w:tcW w:w="0" w:type="auto"/>
            <w:hideMark/>
          </w:tcPr>
          <w:p w14:paraId="62C08BFF"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Market Research, R&amp;D Collaboration</w:t>
            </w:r>
          </w:p>
        </w:tc>
      </w:tr>
      <w:tr w:rsidR="00A24C08" w:rsidRPr="00A24C08" w14:paraId="3E830A93" w14:textId="77777777" w:rsidTr="00A24C08">
        <w:tc>
          <w:tcPr>
            <w:cnfStyle w:val="001000000000" w:firstRow="0" w:lastRow="0" w:firstColumn="1" w:lastColumn="0" w:oddVBand="0" w:evenVBand="0" w:oddHBand="0" w:evenHBand="0" w:firstRowFirstColumn="0" w:firstRowLastColumn="0" w:lastRowFirstColumn="0" w:lastRowLastColumn="0"/>
            <w:tcW w:w="0" w:type="auto"/>
            <w:hideMark/>
          </w:tcPr>
          <w:p w14:paraId="76F1C051" w14:textId="77777777" w:rsidR="00A24C08" w:rsidRPr="00A24C08" w:rsidRDefault="00A24C08" w:rsidP="00A24C08">
            <w:pPr>
              <w:rPr>
                <w:rFonts w:eastAsia="Times New Roman"/>
                <w:lang w:eastAsia="en-GB"/>
              </w:rPr>
            </w:pPr>
            <w:r w:rsidRPr="00A24C08">
              <w:rPr>
                <w:rFonts w:eastAsia="Times New Roman"/>
                <w:lang w:eastAsia="en-GB"/>
              </w:rPr>
              <w:t>- R&amp;D Collaboration</w:t>
            </w:r>
          </w:p>
        </w:tc>
        <w:tc>
          <w:tcPr>
            <w:tcW w:w="0" w:type="auto"/>
            <w:hideMark/>
          </w:tcPr>
          <w:p w14:paraId="336BCEF3"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2024-04-01</w:t>
            </w:r>
          </w:p>
        </w:tc>
        <w:tc>
          <w:tcPr>
            <w:tcW w:w="0" w:type="auto"/>
            <w:hideMark/>
          </w:tcPr>
          <w:p w14:paraId="49EF0CEE"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2024-04-15</w:t>
            </w:r>
          </w:p>
        </w:tc>
        <w:tc>
          <w:tcPr>
            <w:tcW w:w="0" w:type="auto"/>
            <w:hideMark/>
          </w:tcPr>
          <w:p w14:paraId="72CFD954"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15 days</w:t>
            </w:r>
          </w:p>
        </w:tc>
        <w:tc>
          <w:tcPr>
            <w:tcW w:w="0" w:type="auto"/>
            <w:hideMark/>
          </w:tcPr>
          <w:p w14:paraId="2AD167AC"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Market Research</w:t>
            </w:r>
          </w:p>
        </w:tc>
      </w:tr>
      <w:tr w:rsidR="00A24C08" w:rsidRPr="00A24C08" w14:paraId="53AEE5BD" w14:textId="77777777" w:rsidTr="00A24C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39821E" w14:textId="77777777" w:rsidR="00A24C08" w:rsidRPr="00A24C08" w:rsidRDefault="00A24C08" w:rsidP="00A24C08">
            <w:pPr>
              <w:rPr>
                <w:rFonts w:eastAsia="Times New Roman"/>
                <w:lang w:eastAsia="en-GB"/>
              </w:rPr>
            </w:pPr>
            <w:r w:rsidRPr="00A24C08">
              <w:rPr>
                <w:rFonts w:eastAsia="Times New Roman"/>
                <w:lang w:eastAsia="en-GB"/>
              </w:rPr>
              <w:t>- Quality Standards and Customer Preferences Alignment</w:t>
            </w:r>
          </w:p>
        </w:tc>
        <w:tc>
          <w:tcPr>
            <w:tcW w:w="0" w:type="auto"/>
            <w:hideMark/>
          </w:tcPr>
          <w:p w14:paraId="6D419522"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2024-04-16</w:t>
            </w:r>
          </w:p>
        </w:tc>
        <w:tc>
          <w:tcPr>
            <w:tcW w:w="0" w:type="auto"/>
            <w:hideMark/>
          </w:tcPr>
          <w:p w14:paraId="08032A33"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2024-04-30</w:t>
            </w:r>
          </w:p>
        </w:tc>
        <w:tc>
          <w:tcPr>
            <w:tcW w:w="0" w:type="auto"/>
            <w:hideMark/>
          </w:tcPr>
          <w:p w14:paraId="7C7688EB"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15 days</w:t>
            </w:r>
          </w:p>
        </w:tc>
        <w:tc>
          <w:tcPr>
            <w:tcW w:w="0" w:type="auto"/>
            <w:hideMark/>
          </w:tcPr>
          <w:p w14:paraId="6A6F8785"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R&amp;D Collaboration</w:t>
            </w:r>
          </w:p>
        </w:tc>
      </w:tr>
      <w:tr w:rsidR="00A24C08" w:rsidRPr="00A24C08" w14:paraId="36A49DBC" w14:textId="77777777" w:rsidTr="00A24C08">
        <w:tc>
          <w:tcPr>
            <w:cnfStyle w:val="001000000000" w:firstRow="0" w:lastRow="0" w:firstColumn="1" w:lastColumn="0" w:oddVBand="0" w:evenVBand="0" w:oddHBand="0" w:evenHBand="0" w:firstRowFirstColumn="0" w:firstRowLastColumn="0" w:lastRowFirstColumn="0" w:lastRowLastColumn="0"/>
            <w:tcW w:w="0" w:type="auto"/>
            <w:hideMark/>
          </w:tcPr>
          <w:p w14:paraId="77B05721" w14:textId="77777777" w:rsidR="00A24C08" w:rsidRPr="00A24C08" w:rsidRDefault="00A24C08" w:rsidP="00A24C08">
            <w:pPr>
              <w:rPr>
                <w:rFonts w:eastAsia="Times New Roman"/>
                <w:lang w:eastAsia="en-GB"/>
              </w:rPr>
            </w:pPr>
            <w:r w:rsidRPr="00A24C08">
              <w:rPr>
                <w:rFonts w:eastAsia="Times New Roman"/>
                <w:lang w:eastAsia="en-GB"/>
              </w:rPr>
              <w:t>- Product Testing</w:t>
            </w:r>
          </w:p>
        </w:tc>
        <w:tc>
          <w:tcPr>
            <w:tcW w:w="0" w:type="auto"/>
            <w:hideMark/>
          </w:tcPr>
          <w:p w14:paraId="430B742A"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2024-05-01</w:t>
            </w:r>
          </w:p>
        </w:tc>
        <w:tc>
          <w:tcPr>
            <w:tcW w:w="0" w:type="auto"/>
            <w:hideMark/>
          </w:tcPr>
          <w:p w14:paraId="29744DBE"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2024-05-15</w:t>
            </w:r>
          </w:p>
        </w:tc>
        <w:tc>
          <w:tcPr>
            <w:tcW w:w="0" w:type="auto"/>
            <w:hideMark/>
          </w:tcPr>
          <w:p w14:paraId="6DD74DBC"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15 days</w:t>
            </w:r>
          </w:p>
        </w:tc>
        <w:tc>
          <w:tcPr>
            <w:tcW w:w="0" w:type="auto"/>
            <w:hideMark/>
          </w:tcPr>
          <w:p w14:paraId="77CE0BB9"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R&amp;D Collaboration</w:t>
            </w:r>
          </w:p>
        </w:tc>
      </w:tr>
      <w:tr w:rsidR="00A24C08" w:rsidRPr="00A24C08" w14:paraId="71D6666B" w14:textId="77777777" w:rsidTr="00A24C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4413EE" w14:textId="77777777" w:rsidR="00A24C08" w:rsidRPr="00A24C08" w:rsidRDefault="00A24C08" w:rsidP="00A24C08">
            <w:pPr>
              <w:rPr>
                <w:rFonts w:eastAsia="Times New Roman"/>
                <w:lang w:eastAsia="en-GB"/>
              </w:rPr>
            </w:pPr>
            <w:r w:rsidRPr="00A24C08">
              <w:rPr>
                <w:rFonts w:eastAsia="Times New Roman"/>
                <w:lang w:eastAsia="en-GB"/>
              </w:rPr>
              <w:t>Marketing and Branding</w:t>
            </w:r>
          </w:p>
        </w:tc>
        <w:tc>
          <w:tcPr>
            <w:tcW w:w="0" w:type="auto"/>
            <w:hideMark/>
          </w:tcPr>
          <w:p w14:paraId="22BD7B1D"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2024-05-01</w:t>
            </w:r>
          </w:p>
        </w:tc>
        <w:tc>
          <w:tcPr>
            <w:tcW w:w="0" w:type="auto"/>
            <w:hideMark/>
          </w:tcPr>
          <w:p w14:paraId="5A28BF5B"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2024-06-15</w:t>
            </w:r>
          </w:p>
        </w:tc>
        <w:tc>
          <w:tcPr>
            <w:tcW w:w="0" w:type="auto"/>
            <w:hideMark/>
          </w:tcPr>
          <w:p w14:paraId="6841EC42"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46 days</w:t>
            </w:r>
          </w:p>
        </w:tc>
        <w:tc>
          <w:tcPr>
            <w:tcW w:w="0" w:type="auto"/>
            <w:hideMark/>
          </w:tcPr>
          <w:p w14:paraId="441196E3"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Product Development, Logistics and Supply Chain</w:t>
            </w:r>
          </w:p>
        </w:tc>
      </w:tr>
      <w:tr w:rsidR="00A24C08" w:rsidRPr="00A24C08" w14:paraId="7FD9A38B" w14:textId="77777777" w:rsidTr="00A24C08">
        <w:tc>
          <w:tcPr>
            <w:cnfStyle w:val="001000000000" w:firstRow="0" w:lastRow="0" w:firstColumn="1" w:lastColumn="0" w:oddVBand="0" w:evenVBand="0" w:oddHBand="0" w:evenHBand="0" w:firstRowFirstColumn="0" w:firstRowLastColumn="0" w:lastRowFirstColumn="0" w:lastRowLastColumn="0"/>
            <w:tcW w:w="0" w:type="auto"/>
            <w:hideMark/>
          </w:tcPr>
          <w:p w14:paraId="4923FC8C" w14:textId="77777777" w:rsidR="00A24C08" w:rsidRPr="00A24C08" w:rsidRDefault="00A24C08" w:rsidP="00A24C08">
            <w:pPr>
              <w:rPr>
                <w:rFonts w:eastAsia="Times New Roman"/>
                <w:lang w:eastAsia="en-GB"/>
              </w:rPr>
            </w:pPr>
            <w:r w:rsidRPr="00A24C08">
              <w:rPr>
                <w:rFonts w:eastAsia="Times New Roman"/>
                <w:lang w:eastAsia="en-GB"/>
              </w:rPr>
              <w:t>- Marketing Strategy Formulation</w:t>
            </w:r>
          </w:p>
        </w:tc>
        <w:tc>
          <w:tcPr>
            <w:tcW w:w="0" w:type="auto"/>
            <w:hideMark/>
          </w:tcPr>
          <w:p w14:paraId="049C736F"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2024-05-01</w:t>
            </w:r>
          </w:p>
        </w:tc>
        <w:tc>
          <w:tcPr>
            <w:tcW w:w="0" w:type="auto"/>
            <w:hideMark/>
          </w:tcPr>
          <w:p w14:paraId="0105245F"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2024-05-15</w:t>
            </w:r>
          </w:p>
        </w:tc>
        <w:tc>
          <w:tcPr>
            <w:tcW w:w="0" w:type="auto"/>
            <w:hideMark/>
          </w:tcPr>
          <w:p w14:paraId="3D510915"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15 days</w:t>
            </w:r>
          </w:p>
        </w:tc>
        <w:tc>
          <w:tcPr>
            <w:tcW w:w="0" w:type="auto"/>
            <w:hideMark/>
          </w:tcPr>
          <w:p w14:paraId="68D649C9"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Product Development, Logistics and Supply Chain</w:t>
            </w:r>
          </w:p>
        </w:tc>
      </w:tr>
      <w:tr w:rsidR="00A24C08" w:rsidRPr="00A24C08" w14:paraId="6E0577CA" w14:textId="77777777" w:rsidTr="00A24C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64118B" w14:textId="77777777" w:rsidR="00A24C08" w:rsidRPr="00A24C08" w:rsidRDefault="00A24C08" w:rsidP="00A24C08">
            <w:pPr>
              <w:rPr>
                <w:rFonts w:eastAsia="Times New Roman"/>
                <w:lang w:eastAsia="en-GB"/>
              </w:rPr>
            </w:pPr>
            <w:r w:rsidRPr="00A24C08">
              <w:rPr>
                <w:rFonts w:eastAsia="Times New Roman"/>
                <w:lang w:eastAsia="en-GB"/>
              </w:rPr>
              <w:t>- Branding Development</w:t>
            </w:r>
          </w:p>
        </w:tc>
        <w:tc>
          <w:tcPr>
            <w:tcW w:w="0" w:type="auto"/>
            <w:hideMark/>
          </w:tcPr>
          <w:p w14:paraId="2901D9B0"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2024-05-16</w:t>
            </w:r>
          </w:p>
        </w:tc>
        <w:tc>
          <w:tcPr>
            <w:tcW w:w="0" w:type="auto"/>
            <w:hideMark/>
          </w:tcPr>
          <w:p w14:paraId="470906C2"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2024-05-30</w:t>
            </w:r>
          </w:p>
        </w:tc>
        <w:tc>
          <w:tcPr>
            <w:tcW w:w="0" w:type="auto"/>
            <w:hideMark/>
          </w:tcPr>
          <w:p w14:paraId="405527CE"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15 days</w:t>
            </w:r>
          </w:p>
        </w:tc>
        <w:tc>
          <w:tcPr>
            <w:tcW w:w="0" w:type="auto"/>
            <w:hideMark/>
          </w:tcPr>
          <w:p w14:paraId="1DE4CFD2"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Marketing Strategy Formulation</w:t>
            </w:r>
          </w:p>
        </w:tc>
      </w:tr>
      <w:tr w:rsidR="00A24C08" w:rsidRPr="00A24C08" w14:paraId="483F3CFA" w14:textId="77777777" w:rsidTr="00A24C08">
        <w:tc>
          <w:tcPr>
            <w:cnfStyle w:val="001000000000" w:firstRow="0" w:lastRow="0" w:firstColumn="1" w:lastColumn="0" w:oddVBand="0" w:evenVBand="0" w:oddHBand="0" w:evenHBand="0" w:firstRowFirstColumn="0" w:firstRowLastColumn="0" w:lastRowFirstColumn="0" w:lastRowLastColumn="0"/>
            <w:tcW w:w="0" w:type="auto"/>
            <w:hideMark/>
          </w:tcPr>
          <w:p w14:paraId="62D16BAE" w14:textId="77777777" w:rsidR="00A24C08" w:rsidRPr="00A24C08" w:rsidRDefault="00A24C08" w:rsidP="00A24C08">
            <w:pPr>
              <w:rPr>
                <w:rFonts w:eastAsia="Times New Roman"/>
                <w:lang w:eastAsia="en-GB"/>
              </w:rPr>
            </w:pPr>
            <w:r w:rsidRPr="00A24C08">
              <w:rPr>
                <w:rFonts w:eastAsia="Times New Roman"/>
                <w:lang w:eastAsia="en-GB"/>
              </w:rPr>
              <w:t>- Platform Selection (Social Media, Digital Media)</w:t>
            </w:r>
          </w:p>
        </w:tc>
        <w:tc>
          <w:tcPr>
            <w:tcW w:w="0" w:type="auto"/>
            <w:hideMark/>
          </w:tcPr>
          <w:p w14:paraId="171CD040"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2024-06-01</w:t>
            </w:r>
          </w:p>
        </w:tc>
        <w:tc>
          <w:tcPr>
            <w:tcW w:w="0" w:type="auto"/>
            <w:hideMark/>
          </w:tcPr>
          <w:p w14:paraId="476DD927"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2024-06-15</w:t>
            </w:r>
          </w:p>
        </w:tc>
        <w:tc>
          <w:tcPr>
            <w:tcW w:w="0" w:type="auto"/>
            <w:hideMark/>
          </w:tcPr>
          <w:p w14:paraId="5C3085F5"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15 days</w:t>
            </w:r>
          </w:p>
        </w:tc>
        <w:tc>
          <w:tcPr>
            <w:tcW w:w="0" w:type="auto"/>
            <w:hideMark/>
          </w:tcPr>
          <w:p w14:paraId="4C8FEB35"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Marketing Strategy Formulation</w:t>
            </w:r>
          </w:p>
        </w:tc>
      </w:tr>
      <w:tr w:rsidR="00A24C08" w:rsidRPr="00A24C08" w14:paraId="3316CB83" w14:textId="77777777" w:rsidTr="00A24C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130BCD" w14:textId="77777777" w:rsidR="00A24C08" w:rsidRPr="00A24C08" w:rsidRDefault="00A24C08" w:rsidP="00A24C08">
            <w:pPr>
              <w:rPr>
                <w:rFonts w:eastAsia="Times New Roman"/>
                <w:lang w:eastAsia="en-GB"/>
              </w:rPr>
            </w:pPr>
            <w:r w:rsidRPr="00A24C08">
              <w:rPr>
                <w:rFonts w:eastAsia="Times New Roman"/>
                <w:lang w:eastAsia="en-GB"/>
              </w:rPr>
              <w:t>Logistics and Supply Chain Enhancement</w:t>
            </w:r>
          </w:p>
        </w:tc>
        <w:tc>
          <w:tcPr>
            <w:tcW w:w="0" w:type="auto"/>
            <w:hideMark/>
          </w:tcPr>
          <w:p w14:paraId="1EB88E2B"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2024-06-01</w:t>
            </w:r>
          </w:p>
        </w:tc>
        <w:tc>
          <w:tcPr>
            <w:tcW w:w="0" w:type="auto"/>
            <w:hideMark/>
          </w:tcPr>
          <w:p w14:paraId="2932C12B"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2024-07-15</w:t>
            </w:r>
          </w:p>
        </w:tc>
        <w:tc>
          <w:tcPr>
            <w:tcW w:w="0" w:type="auto"/>
            <w:hideMark/>
          </w:tcPr>
          <w:p w14:paraId="1B295548"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45 days</w:t>
            </w:r>
          </w:p>
        </w:tc>
        <w:tc>
          <w:tcPr>
            <w:tcW w:w="0" w:type="auto"/>
            <w:hideMark/>
          </w:tcPr>
          <w:p w14:paraId="1BB969A6"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Product Development, Marketing and Branding</w:t>
            </w:r>
          </w:p>
        </w:tc>
      </w:tr>
      <w:tr w:rsidR="00A24C08" w:rsidRPr="00A24C08" w14:paraId="315C1A43" w14:textId="77777777" w:rsidTr="00A24C08">
        <w:tc>
          <w:tcPr>
            <w:cnfStyle w:val="001000000000" w:firstRow="0" w:lastRow="0" w:firstColumn="1" w:lastColumn="0" w:oddVBand="0" w:evenVBand="0" w:oddHBand="0" w:evenHBand="0" w:firstRowFirstColumn="0" w:firstRowLastColumn="0" w:lastRowFirstColumn="0" w:lastRowLastColumn="0"/>
            <w:tcW w:w="0" w:type="auto"/>
            <w:hideMark/>
          </w:tcPr>
          <w:p w14:paraId="0C8A4200" w14:textId="77777777" w:rsidR="00A24C08" w:rsidRPr="00A24C08" w:rsidRDefault="00A24C08" w:rsidP="00A24C08">
            <w:pPr>
              <w:rPr>
                <w:rFonts w:eastAsia="Times New Roman"/>
                <w:lang w:eastAsia="en-GB"/>
              </w:rPr>
            </w:pPr>
            <w:r w:rsidRPr="00A24C08">
              <w:rPr>
                <w:rFonts w:eastAsia="Times New Roman"/>
                <w:lang w:eastAsia="en-GB"/>
              </w:rPr>
              <w:t>- Logistics Department Efficiency Improvement</w:t>
            </w:r>
          </w:p>
        </w:tc>
        <w:tc>
          <w:tcPr>
            <w:tcW w:w="0" w:type="auto"/>
            <w:hideMark/>
          </w:tcPr>
          <w:p w14:paraId="2F12B292"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2024-06-01</w:t>
            </w:r>
          </w:p>
        </w:tc>
        <w:tc>
          <w:tcPr>
            <w:tcW w:w="0" w:type="auto"/>
            <w:hideMark/>
          </w:tcPr>
          <w:p w14:paraId="7B596A32"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2024-06-15</w:t>
            </w:r>
          </w:p>
        </w:tc>
        <w:tc>
          <w:tcPr>
            <w:tcW w:w="0" w:type="auto"/>
            <w:hideMark/>
          </w:tcPr>
          <w:p w14:paraId="304BF43B"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15 days</w:t>
            </w:r>
          </w:p>
        </w:tc>
        <w:tc>
          <w:tcPr>
            <w:tcW w:w="0" w:type="auto"/>
            <w:hideMark/>
          </w:tcPr>
          <w:p w14:paraId="6CE53CD8"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Product Development, Marketing and Branding</w:t>
            </w:r>
          </w:p>
        </w:tc>
      </w:tr>
      <w:tr w:rsidR="00A24C08" w:rsidRPr="00A24C08" w14:paraId="3F60FB1B" w14:textId="77777777" w:rsidTr="00A24C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68567B" w14:textId="77777777" w:rsidR="00A24C08" w:rsidRPr="00A24C08" w:rsidRDefault="00A24C08" w:rsidP="00A24C08">
            <w:pPr>
              <w:rPr>
                <w:rFonts w:eastAsia="Times New Roman"/>
                <w:lang w:eastAsia="en-GB"/>
              </w:rPr>
            </w:pPr>
            <w:r w:rsidRPr="00A24C08">
              <w:rPr>
                <w:rFonts w:eastAsia="Times New Roman"/>
                <w:lang w:eastAsia="en-GB"/>
              </w:rPr>
              <w:t>- Distribution Strategy Planning</w:t>
            </w:r>
          </w:p>
        </w:tc>
        <w:tc>
          <w:tcPr>
            <w:tcW w:w="0" w:type="auto"/>
            <w:hideMark/>
          </w:tcPr>
          <w:p w14:paraId="7ECA73DD"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2024-06-16</w:t>
            </w:r>
          </w:p>
        </w:tc>
        <w:tc>
          <w:tcPr>
            <w:tcW w:w="0" w:type="auto"/>
            <w:hideMark/>
          </w:tcPr>
          <w:p w14:paraId="37CBD48E"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2024-06-30</w:t>
            </w:r>
          </w:p>
        </w:tc>
        <w:tc>
          <w:tcPr>
            <w:tcW w:w="0" w:type="auto"/>
            <w:hideMark/>
          </w:tcPr>
          <w:p w14:paraId="21A61B63"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15 days</w:t>
            </w:r>
          </w:p>
        </w:tc>
        <w:tc>
          <w:tcPr>
            <w:tcW w:w="0" w:type="auto"/>
            <w:hideMark/>
          </w:tcPr>
          <w:p w14:paraId="7C756999"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Logistics Department Efficiency Improvement</w:t>
            </w:r>
          </w:p>
        </w:tc>
      </w:tr>
      <w:tr w:rsidR="00A24C08" w:rsidRPr="00A24C08" w14:paraId="04C73FFA" w14:textId="77777777" w:rsidTr="00A24C08">
        <w:tc>
          <w:tcPr>
            <w:cnfStyle w:val="001000000000" w:firstRow="0" w:lastRow="0" w:firstColumn="1" w:lastColumn="0" w:oddVBand="0" w:evenVBand="0" w:oddHBand="0" w:evenHBand="0" w:firstRowFirstColumn="0" w:firstRowLastColumn="0" w:lastRowFirstColumn="0" w:lastRowLastColumn="0"/>
            <w:tcW w:w="0" w:type="auto"/>
            <w:hideMark/>
          </w:tcPr>
          <w:p w14:paraId="068E23A3" w14:textId="77777777" w:rsidR="00A24C08" w:rsidRPr="00A24C08" w:rsidRDefault="00A24C08" w:rsidP="00A24C08">
            <w:pPr>
              <w:rPr>
                <w:rFonts w:eastAsia="Times New Roman"/>
                <w:lang w:eastAsia="en-GB"/>
              </w:rPr>
            </w:pPr>
            <w:r w:rsidRPr="00A24C08">
              <w:rPr>
                <w:rFonts w:eastAsia="Times New Roman"/>
                <w:lang w:eastAsia="en-GB"/>
              </w:rPr>
              <w:t>- Supply Chain Optimization</w:t>
            </w:r>
          </w:p>
        </w:tc>
        <w:tc>
          <w:tcPr>
            <w:tcW w:w="0" w:type="auto"/>
            <w:hideMark/>
          </w:tcPr>
          <w:p w14:paraId="15F9DC1D"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2024-07-01</w:t>
            </w:r>
          </w:p>
        </w:tc>
        <w:tc>
          <w:tcPr>
            <w:tcW w:w="0" w:type="auto"/>
            <w:hideMark/>
          </w:tcPr>
          <w:p w14:paraId="2D7E0B58"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2024-07-15</w:t>
            </w:r>
          </w:p>
        </w:tc>
        <w:tc>
          <w:tcPr>
            <w:tcW w:w="0" w:type="auto"/>
            <w:hideMark/>
          </w:tcPr>
          <w:p w14:paraId="5785FB65"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15 days</w:t>
            </w:r>
          </w:p>
        </w:tc>
        <w:tc>
          <w:tcPr>
            <w:tcW w:w="0" w:type="auto"/>
            <w:hideMark/>
          </w:tcPr>
          <w:p w14:paraId="4A0A3605"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Distribution Strategy Planning</w:t>
            </w:r>
          </w:p>
        </w:tc>
      </w:tr>
      <w:tr w:rsidR="00A24C08" w:rsidRPr="00A24C08" w14:paraId="28C748CC" w14:textId="77777777" w:rsidTr="00A24C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EE0B58" w14:textId="77777777" w:rsidR="00A24C08" w:rsidRPr="00A24C08" w:rsidRDefault="00A24C08" w:rsidP="00A24C08">
            <w:pPr>
              <w:rPr>
                <w:rFonts w:eastAsia="Times New Roman"/>
                <w:lang w:eastAsia="en-GB"/>
              </w:rPr>
            </w:pPr>
            <w:r w:rsidRPr="00A24C08">
              <w:rPr>
                <w:rFonts w:eastAsia="Times New Roman"/>
                <w:lang w:eastAsia="en-GB"/>
              </w:rPr>
              <w:t>Sales and Promotion</w:t>
            </w:r>
          </w:p>
        </w:tc>
        <w:tc>
          <w:tcPr>
            <w:tcW w:w="0" w:type="auto"/>
            <w:hideMark/>
          </w:tcPr>
          <w:p w14:paraId="493631A5"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2024-07-01</w:t>
            </w:r>
          </w:p>
        </w:tc>
        <w:tc>
          <w:tcPr>
            <w:tcW w:w="0" w:type="auto"/>
            <w:hideMark/>
          </w:tcPr>
          <w:p w14:paraId="3F1B5864"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2024-08-15</w:t>
            </w:r>
          </w:p>
        </w:tc>
        <w:tc>
          <w:tcPr>
            <w:tcW w:w="0" w:type="auto"/>
            <w:hideMark/>
          </w:tcPr>
          <w:p w14:paraId="171AB8D1"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46 days</w:t>
            </w:r>
          </w:p>
        </w:tc>
        <w:tc>
          <w:tcPr>
            <w:tcW w:w="0" w:type="auto"/>
            <w:hideMark/>
          </w:tcPr>
          <w:p w14:paraId="7730DE26"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Product Development, Marketing and Branding</w:t>
            </w:r>
          </w:p>
        </w:tc>
      </w:tr>
      <w:tr w:rsidR="00A24C08" w:rsidRPr="00A24C08" w14:paraId="0B314C19" w14:textId="77777777" w:rsidTr="00A24C08">
        <w:tc>
          <w:tcPr>
            <w:cnfStyle w:val="001000000000" w:firstRow="0" w:lastRow="0" w:firstColumn="1" w:lastColumn="0" w:oddVBand="0" w:evenVBand="0" w:oddHBand="0" w:evenHBand="0" w:firstRowFirstColumn="0" w:firstRowLastColumn="0" w:lastRowFirstColumn="0" w:lastRowLastColumn="0"/>
            <w:tcW w:w="0" w:type="auto"/>
            <w:hideMark/>
          </w:tcPr>
          <w:p w14:paraId="004090A8" w14:textId="77777777" w:rsidR="00A24C08" w:rsidRPr="00A24C08" w:rsidRDefault="00A24C08" w:rsidP="00A24C08">
            <w:pPr>
              <w:rPr>
                <w:rFonts w:eastAsia="Times New Roman"/>
                <w:lang w:eastAsia="en-GB"/>
              </w:rPr>
            </w:pPr>
            <w:r w:rsidRPr="00A24C08">
              <w:rPr>
                <w:rFonts w:eastAsia="Times New Roman"/>
                <w:lang w:eastAsia="en-GB"/>
              </w:rPr>
              <w:t>- Initial Stage Sales Planning</w:t>
            </w:r>
          </w:p>
        </w:tc>
        <w:tc>
          <w:tcPr>
            <w:tcW w:w="0" w:type="auto"/>
            <w:hideMark/>
          </w:tcPr>
          <w:p w14:paraId="47FA28A4"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2024-07-01</w:t>
            </w:r>
          </w:p>
        </w:tc>
        <w:tc>
          <w:tcPr>
            <w:tcW w:w="0" w:type="auto"/>
            <w:hideMark/>
          </w:tcPr>
          <w:p w14:paraId="62F5EA7A"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2024-07-15</w:t>
            </w:r>
          </w:p>
        </w:tc>
        <w:tc>
          <w:tcPr>
            <w:tcW w:w="0" w:type="auto"/>
            <w:hideMark/>
          </w:tcPr>
          <w:p w14:paraId="0F313CD0"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15 days</w:t>
            </w:r>
          </w:p>
        </w:tc>
        <w:tc>
          <w:tcPr>
            <w:tcW w:w="0" w:type="auto"/>
            <w:hideMark/>
          </w:tcPr>
          <w:p w14:paraId="6EF6C004"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Product Development, Marketing and Branding</w:t>
            </w:r>
          </w:p>
        </w:tc>
      </w:tr>
      <w:tr w:rsidR="00A24C08" w:rsidRPr="00A24C08" w14:paraId="627E93E9" w14:textId="77777777" w:rsidTr="00A24C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410B42" w14:textId="77777777" w:rsidR="00A24C08" w:rsidRPr="00A24C08" w:rsidRDefault="00A24C08" w:rsidP="00A24C08">
            <w:pPr>
              <w:rPr>
                <w:rFonts w:eastAsia="Times New Roman"/>
                <w:lang w:eastAsia="en-GB"/>
              </w:rPr>
            </w:pPr>
            <w:r w:rsidRPr="00A24C08">
              <w:rPr>
                <w:rFonts w:eastAsia="Times New Roman"/>
                <w:lang w:eastAsia="en-GB"/>
              </w:rPr>
              <w:t>- Promotional Activities Implementation</w:t>
            </w:r>
          </w:p>
        </w:tc>
        <w:tc>
          <w:tcPr>
            <w:tcW w:w="0" w:type="auto"/>
            <w:hideMark/>
          </w:tcPr>
          <w:p w14:paraId="4359DB50"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2024-07-16</w:t>
            </w:r>
          </w:p>
        </w:tc>
        <w:tc>
          <w:tcPr>
            <w:tcW w:w="0" w:type="auto"/>
            <w:hideMark/>
          </w:tcPr>
          <w:p w14:paraId="693F5B1C"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2024-07-30</w:t>
            </w:r>
          </w:p>
        </w:tc>
        <w:tc>
          <w:tcPr>
            <w:tcW w:w="0" w:type="auto"/>
            <w:hideMark/>
          </w:tcPr>
          <w:p w14:paraId="3E973337"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15 days</w:t>
            </w:r>
          </w:p>
        </w:tc>
        <w:tc>
          <w:tcPr>
            <w:tcW w:w="0" w:type="auto"/>
            <w:hideMark/>
          </w:tcPr>
          <w:p w14:paraId="499489FD"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Initial Stage Sales Planning</w:t>
            </w:r>
          </w:p>
        </w:tc>
      </w:tr>
      <w:tr w:rsidR="00A24C08" w:rsidRPr="00A24C08" w14:paraId="481E3A02" w14:textId="77777777" w:rsidTr="00A24C08">
        <w:tc>
          <w:tcPr>
            <w:cnfStyle w:val="001000000000" w:firstRow="0" w:lastRow="0" w:firstColumn="1" w:lastColumn="0" w:oddVBand="0" w:evenVBand="0" w:oddHBand="0" w:evenHBand="0" w:firstRowFirstColumn="0" w:firstRowLastColumn="0" w:lastRowFirstColumn="0" w:lastRowLastColumn="0"/>
            <w:tcW w:w="0" w:type="auto"/>
            <w:hideMark/>
          </w:tcPr>
          <w:p w14:paraId="2CFD4C27" w14:textId="77777777" w:rsidR="00A24C08" w:rsidRPr="00A24C08" w:rsidRDefault="00A24C08" w:rsidP="00A24C08">
            <w:pPr>
              <w:rPr>
                <w:rFonts w:eastAsia="Times New Roman"/>
                <w:lang w:eastAsia="en-GB"/>
              </w:rPr>
            </w:pPr>
            <w:r w:rsidRPr="00A24C08">
              <w:rPr>
                <w:rFonts w:eastAsia="Times New Roman"/>
                <w:lang w:eastAsia="en-GB"/>
              </w:rPr>
              <w:t>- First Month Sales Monitoring</w:t>
            </w:r>
          </w:p>
        </w:tc>
        <w:tc>
          <w:tcPr>
            <w:tcW w:w="0" w:type="auto"/>
            <w:hideMark/>
          </w:tcPr>
          <w:p w14:paraId="0C5F4D56"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2024-08-01</w:t>
            </w:r>
          </w:p>
        </w:tc>
        <w:tc>
          <w:tcPr>
            <w:tcW w:w="0" w:type="auto"/>
            <w:hideMark/>
          </w:tcPr>
          <w:p w14:paraId="3F269590"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2024-08-15</w:t>
            </w:r>
          </w:p>
        </w:tc>
        <w:tc>
          <w:tcPr>
            <w:tcW w:w="0" w:type="auto"/>
            <w:hideMark/>
          </w:tcPr>
          <w:p w14:paraId="46448D6E"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15 days</w:t>
            </w:r>
          </w:p>
        </w:tc>
        <w:tc>
          <w:tcPr>
            <w:tcW w:w="0" w:type="auto"/>
            <w:hideMark/>
          </w:tcPr>
          <w:p w14:paraId="4EF27FD0"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Promotional Activities Implementation</w:t>
            </w:r>
          </w:p>
        </w:tc>
      </w:tr>
      <w:tr w:rsidR="00A24C08" w:rsidRPr="00A24C08" w14:paraId="452DCE58" w14:textId="77777777" w:rsidTr="00A24C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A44AB3" w14:textId="77777777" w:rsidR="00A24C08" w:rsidRPr="00A24C08" w:rsidRDefault="00A24C08" w:rsidP="00A24C08">
            <w:pPr>
              <w:rPr>
                <w:rFonts w:eastAsia="Times New Roman"/>
                <w:lang w:eastAsia="en-GB"/>
              </w:rPr>
            </w:pPr>
            <w:r w:rsidRPr="00A24C08">
              <w:rPr>
                <w:rFonts w:eastAsia="Times New Roman"/>
                <w:lang w:eastAsia="en-GB"/>
              </w:rPr>
              <w:lastRenderedPageBreak/>
              <w:t>Customer Engagement</w:t>
            </w:r>
          </w:p>
        </w:tc>
        <w:tc>
          <w:tcPr>
            <w:tcW w:w="0" w:type="auto"/>
            <w:hideMark/>
          </w:tcPr>
          <w:p w14:paraId="1BD2850E"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2024-08-01</w:t>
            </w:r>
          </w:p>
        </w:tc>
        <w:tc>
          <w:tcPr>
            <w:tcW w:w="0" w:type="auto"/>
            <w:hideMark/>
          </w:tcPr>
          <w:p w14:paraId="76471D42"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2024-09-15</w:t>
            </w:r>
          </w:p>
        </w:tc>
        <w:tc>
          <w:tcPr>
            <w:tcW w:w="0" w:type="auto"/>
            <w:hideMark/>
          </w:tcPr>
          <w:p w14:paraId="213A6F81"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46 days</w:t>
            </w:r>
          </w:p>
        </w:tc>
        <w:tc>
          <w:tcPr>
            <w:tcW w:w="0" w:type="auto"/>
            <w:hideMark/>
          </w:tcPr>
          <w:p w14:paraId="59D46B86"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Product Development, Marketing and Branding</w:t>
            </w:r>
          </w:p>
        </w:tc>
      </w:tr>
      <w:tr w:rsidR="00A24C08" w:rsidRPr="00A24C08" w14:paraId="30456BEF" w14:textId="77777777" w:rsidTr="00A24C08">
        <w:tc>
          <w:tcPr>
            <w:cnfStyle w:val="001000000000" w:firstRow="0" w:lastRow="0" w:firstColumn="1" w:lastColumn="0" w:oddVBand="0" w:evenVBand="0" w:oddHBand="0" w:evenHBand="0" w:firstRowFirstColumn="0" w:firstRowLastColumn="0" w:lastRowFirstColumn="0" w:lastRowLastColumn="0"/>
            <w:tcW w:w="0" w:type="auto"/>
            <w:hideMark/>
          </w:tcPr>
          <w:p w14:paraId="0951D792" w14:textId="77777777" w:rsidR="00A24C08" w:rsidRPr="00A24C08" w:rsidRDefault="00A24C08" w:rsidP="00A24C08">
            <w:pPr>
              <w:rPr>
                <w:rFonts w:eastAsia="Times New Roman"/>
                <w:lang w:eastAsia="en-GB"/>
              </w:rPr>
            </w:pPr>
            <w:r w:rsidRPr="00A24C08">
              <w:rPr>
                <w:rFonts w:eastAsia="Times New Roman"/>
                <w:lang w:eastAsia="en-GB"/>
              </w:rPr>
              <w:t>- Feedback Mechanism Development</w:t>
            </w:r>
          </w:p>
        </w:tc>
        <w:tc>
          <w:tcPr>
            <w:tcW w:w="0" w:type="auto"/>
            <w:hideMark/>
          </w:tcPr>
          <w:p w14:paraId="23C7A819"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2024-08-01</w:t>
            </w:r>
          </w:p>
        </w:tc>
        <w:tc>
          <w:tcPr>
            <w:tcW w:w="0" w:type="auto"/>
            <w:hideMark/>
          </w:tcPr>
          <w:p w14:paraId="3D88996E"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2024-08-15</w:t>
            </w:r>
          </w:p>
        </w:tc>
        <w:tc>
          <w:tcPr>
            <w:tcW w:w="0" w:type="auto"/>
            <w:hideMark/>
          </w:tcPr>
          <w:p w14:paraId="3C72DC57"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15 days</w:t>
            </w:r>
          </w:p>
        </w:tc>
        <w:tc>
          <w:tcPr>
            <w:tcW w:w="0" w:type="auto"/>
            <w:hideMark/>
          </w:tcPr>
          <w:p w14:paraId="1D7BC51B"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Initial Stage Sales Planning</w:t>
            </w:r>
          </w:p>
        </w:tc>
      </w:tr>
      <w:tr w:rsidR="00A24C08" w:rsidRPr="00A24C08" w14:paraId="0541C8DA" w14:textId="77777777" w:rsidTr="00A24C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4A8278" w14:textId="77777777" w:rsidR="00A24C08" w:rsidRPr="00A24C08" w:rsidRDefault="00A24C08" w:rsidP="00A24C08">
            <w:pPr>
              <w:rPr>
                <w:rFonts w:eastAsia="Times New Roman"/>
                <w:lang w:eastAsia="en-GB"/>
              </w:rPr>
            </w:pPr>
            <w:r w:rsidRPr="00A24C08">
              <w:rPr>
                <w:rFonts w:eastAsia="Times New Roman"/>
                <w:lang w:eastAsia="en-GB"/>
              </w:rPr>
              <w:t>- Social Media Interaction Strategies</w:t>
            </w:r>
          </w:p>
        </w:tc>
        <w:tc>
          <w:tcPr>
            <w:tcW w:w="0" w:type="auto"/>
            <w:hideMark/>
          </w:tcPr>
          <w:p w14:paraId="2F7C1CD9"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2024-08-16</w:t>
            </w:r>
          </w:p>
        </w:tc>
        <w:tc>
          <w:tcPr>
            <w:tcW w:w="0" w:type="auto"/>
            <w:hideMark/>
          </w:tcPr>
          <w:p w14:paraId="476B6FFF"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2024-08-30</w:t>
            </w:r>
          </w:p>
        </w:tc>
        <w:tc>
          <w:tcPr>
            <w:tcW w:w="0" w:type="auto"/>
            <w:hideMark/>
          </w:tcPr>
          <w:p w14:paraId="7FB46831"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15 days</w:t>
            </w:r>
          </w:p>
        </w:tc>
        <w:tc>
          <w:tcPr>
            <w:tcW w:w="0" w:type="auto"/>
            <w:hideMark/>
          </w:tcPr>
          <w:p w14:paraId="470E28D8"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Feedback Mechanism Development</w:t>
            </w:r>
          </w:p>
        </w:tc>
      </w:tr>
      <w:tr w:rsidR="00A24C08" w:rsidRPr="00A24C08" w14:paraId="47CA7184" w14:textId="77777777" w:rsidTr="00A24C08">
        <w:tc>
          <w:tcPr>
            <w:cnfStyle w:val="001000000000" w:firstRow="0" w:lastRow="0" w:firstColumn="1" w:lastColumn="0" w:oddVBand="0" w:evenVBand="0" w:oddHBand="0" w:evenHBand="0" w:firstRowFirstColumn="0" w:firstRowLastColumn="0" w:lastRowFirstColumn="0" w:lastRowLastColumn="0"/>
            <w:tcW w:w="0" w:type="auto"/>
            <w:hideMark/>
          </w:tcPr>
          <w:p w14:paraId="47C319A1" w14:textId="77777777" w:rsidR="00A24C08" w:rsidRPr="00A24C08" w:rsidRDefault="00A24C08" w:rsidP="00A24C08">
            <w:pPr>
              <w:rPr>
                <w:rFonts w:eastAsia="Times New Roman"/>
                <w:lang w:eastAsia="en-GB"/>
              </w:rPr>
            </w:pPr>
            <w:r w:rsidRPr="00A24C08">
              <w:rPr>
                <w:rFonts w:eastAsia="Times New Roman"/>
                <w:lang w:eastAsia="en-GB"/>
              </w:rPr>
              <w:t>- Continuous Customer Engagement Enhancement</w:t>
            </w:r>
          </w:p>
        </w:tc>
        <w:tc>
          <w:tcPr>
            <w:tcW w:w="0" w:type="auto"/>
            <w:hideMark/>
          </w:tcPr>
          <w:p w14:paraId="22BB0570"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2024-09-01</w:t>
            </w:r>
          </w:p>
        </w:tc>
        <w:tc>
          <w:tcPr>
            <w:tcW w:w="0" w:type="auto"/>
            <w:hideMark/>
          </w:tcPr>
          <w:p w14:paraId="7BCC6C41"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2024-09-15</w:t>
            </w:r>
          </w:p>
        </w:tc>
        <w:tc>
          <w:tcPr>
            <w:tcW w:w="0" w:type="auto"/>
            <w:hideMark/>
          </w:tcPr>
          <w:p w14:paraId="6C620042"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15 days</w:t>
            </w:r>
          </w:p>
        </w:tc>
        <w:tc>
          <w:tcPr>
            <w:tcW w:w="0" w:type="auto"/>
            <w:hideMark/>
          </w:tcPr>
          <w:p w14:paraId="06B0CD8E"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Social Media Interaction Strategies</w:t>
            </w:r>
          </w:p>
        </w:tc>
      </w:tr>
      <w:tr w:rsidR="00A24C08" w:rsidRPr="00A24C08" w14:paraId="3D00AC57" w14:textId="77777777" w:rsidTr="00A24C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719FE2" w14:textId="77777777" w:rsidR="00A24C08" w:rsidRPr="00A24C08" w:rsidRDefault="00A24C08" w:rsidP="00A24C08">
            <w:pPr>
              <w:rPr>
                <w:rFonts w:eastAsia="Times New Roman"/>
                <w:lang w:eastAsia="en-GB"/>
              </w:rPr>
            </w:pPr>
            <w:r w:rsidRPr="00A24C08">
              <w:rPr>
                <w:rFonts w:eastAsia="Times New Roman"/>
                <w:lang w:eastAsia="en-GB"/>
              </w:rPr>
              <w:t>Data Gathering</w:t>
            </w:r>
          </w:p>
        </w:tc>
        <w:tc>
          <w:tcPr>
            <w:tcW w:w="0" w:type="auto"/>
            <w:hideMark/>
          </w:tcPr>
          <w:p w14:paraId="6E0F6D27"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2024-09-01</w:t>
            </w:r>
          </w:p>
        </w:tc>
        <w:tc>
          <w:tcPr>
            <w:tcW w:w="0" w:type="auto"/>
            <w:hideMark/>
          </w:tcPr>
          <w:p w14:paraId="60DB5904"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2024-10-15</w:t>
            </w:r>
          </w:p>
        </w:tc>
        <w:tc>
          <w:tcPr>
            <w:tcW w:w="0" w:type="auto"/>
            <w:hideMark/>
          </w:tcPr>
          <w:p w14:paraId="59F2E55D"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45 days</w:t>
            </w:r>
          </w:p>
        </w:tc>
        <w:tc>
          <w:tcPr>
            <w:tcW w:w="0" w:type="auto"/>
            <w:hideMark/>
          </w:tcPr>
          <w:p w14:paraId="565604BD"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Product Development, Marketing and Branding</w:t>
            </w:r>
          </w:p>
        </w:tc>
      </w:tr>
      <w:tr w:rsidR="00A24C08" w:rsidRPr="00A24C08" w14:paraId="7E51195C" w14:textId="77777777" w:rsidTr="00A24C08">
        <w:tc>
          <w:tcPr>
            <w:cnfStyle w:val="001000000000" w:firstRow="0" w:lastRow="0" w:firstColumn="1" w:lastColumn="0" w:oddVBand="0" w:evenVBand="0" w:oddHBand="0" w:evenHBand="0" w:firstRowFirstColumn="0" w:firstRowLastColumn="0" w:lastRowFirstColumn="0" w:lastRowLastColumn="0"/>
            <w:tcW w:w="0" w:type="auto"/>
            <w:hideMark/>
          </w:tcPr>
          <w:p w14:paraId="5DE04BBD" w14:textId="77777777" w:rsidR="00A24C08" w:rsidRPr="00A24C08" w:rsidRDefault="00A24C08" w:rsidP="00A24C08">
            <w:pPr>
              <w:rPr>
                <w:rFonts w:eastAsia="Times New Roman"/>
                <w:lang w:eastAsia="en-GB"/>
              </w:rPr>
            </w:pPr>
            <w:r w:rsidRPr="00A24C08">
              <w:rPr>
                <w:rFonts w:eastAsia="Times New Roman"/>
                <w:lang w:eastAsia="en-GB"/>
              </w:rPr>
              <w:t>- Operational Data Collection</w:t>
            </w:r>
          </w:p>
        </w:tc>
        <w:tc>
          <w:tcPr>
            <w:tcW w:w="0" w:type="auto"/>
            <w:hideMark/>
          </w:tcPr>
          <w:p w14:paraId="00C66C1A"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2024-09-01</w:t>
            </w:r>
          </w:p>
        </w:tc>
        <w:tc>
          <w:tcPr>
            <w:tcW w:w="0" w:type="auto"/>
            <w:hideMark/>
          </w:tcPr>
          <w:p w14:paraId="572DDE23"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2024-09-15</w:t>
            </w:r>
          </w:p>
        </w:tc>
        <w:tc>
          <w:tcPr>
            <w:tcW w:w="0" w:type="auto"/>
            <w:hideMark/>
          </w:tcPr>
          <w:p w14:paraId="15AFC381"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15 days</w:t>
            </w:r>
          </w:p>
        </w:tc>
        <w:tc>
          <w:tcPr>
            <w:tcW w:w="0" w:type="auto"/>
            <w:hideMark/>
          </w:tcPr>
          <w:p w14:paraId="12EBE230"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Initial Stage Sales Planning</w:t>
            </w:r>
          </w:p>
        </w:tc>
      </w:tr>
      <w:tr w:rsidR="00A24C08" w:rsidRPr="00A24C08" w14:paraId="76A9DAFD" w14:textId="77777777" w:rsidTr="00A24C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46DB08" w14:textId="77777777" w:rsidR="00A24C08" w:rsidRPr="00A24C08" w:rsidRDefault="00A24C08" w:rsidP="00A24C08">
            <w:pPr>
              <w:rPr>
                <w:rFonts w:eastAsia="Times New Roman"/>
                <w:lang w:eastAsia="en-GB"/>
              </w:rPr>
            </w:pPr>
            <w:r w:rsidRPr="00A24C08">
              <w:rPr>
                <w:rFonts w:eastAsia="Times New Roman"/>
                <w:lang w:eastAsia="en-GB"/>
              </w:rPr>
              <w:t>- Continuous Improvement Data</w:t>
            </w:r>
          </w:p>
        </w:tc>
        <w:tc>
          <w:tcPr>
            <w:tcW w:w="0" w:type="auto"/>
            <w:hideMark/>
          </w:tcPr>
          <w:p w14:paraId="214D7815"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2024-09-16</w:t>
            </w:r>
          </w:p>
        </w:tc>
        <w:tc>
          <w:tcPr>
            <w:tcW w:w="0" w:type="auto"/>
            <w:hideMark/>
          </w:tcPr>
          <w:p w14:paraId="34047D9E"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2024-09-30</w:t>
            </w:r>
          </w:p>
        </w:tc>
        <w:tc>
          <w:tcPr>
            <w:tcW w:w="0" w:type="auto"/>
            <w:hideMark/>
          </w:tcPr>
          <w:p w14:paraId="2B53F4E2"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15 days</w:t>
            </w:r>
          </w:p>
        </w:tc>
        <w:tc>
          <w:tcPr>
            <w:tcW w:w="0" w:type="auto"/>
            <w:hideMark/>
          </w:tcPr>
          <w:p w14:paraId="4EE65DD0"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Operational Data Collection</w:t>
            </w:r>
          </w:p>
        </w:tc>
      </w:tr>
      <w:tr w:rsidR="00A24C08" w:rsidRPr="00A24C08" w14:paraId="5FD0B8EF" w14:textId="77777777" w:rsidTr="00A24C08">
        <w:tc>
          <w:tcPr>
            <w:cnfStyle w:val="001000000000" w:firstRow="0" w:lastRow="0" w:firstColumn="1" w:lastColumn="0" w:oddVBand="0" w:evenVBand="0" w:oddHBand="0" w:evenHBand="0" w:firstRowFirstColumn="0" w:firstRowLastColumn="0" w:lastRowFirstColumn="0" w:lastRowLastColumn="0"/>
            <w:tcW w:w="0" w:type="auto"/>
            <w:hideMark/>
          </w:tcPr>
          <w:p w14:paraId="6D43015C" w14:textId="77777777" w:rsidR="00A24C08" w:rsidRPr="00A24C08" w:rsidRDefault="00A24C08" w:rsidP="00A24C08">
            <w:pPr>
              <w:rPr>
                <w:rFonts w:eastAsia="Times New Roman"/>
                <w:lang w:eastAsia="en-GB"/>
              </w:rPr>
            </w:pPr>
            <w:r w:rsidRPr="00A24C08">
              <w:rPr>
                <w:rFonts w:eastAsia="Times New Roman"/>
                <w:lang w:eastAsia="en-GB"/>
              </w:rPr>
              <w:t>- Sales Data Monitoring</w:t>
            </w:r>
          </w:p>
        </w:tc>
        <w:tc>
          <w:tcPr>
            <w:tcW w:w="0" w:type="auto"/>
            <w:hideMark/>
          </w:tcPr>
          <w:p w14:paraId="3E982487"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2024-10-01</w:t>
            </w:r>
          </w:p>
        </w:tc>
        <w:tc>
          <w:tcPr>
            <w:tcW w:w="0" w:type="auto"/>
            <w:hideMark/>
          </w:tcPr>
          <w:p w14:paraId="6DBE1D7E"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2024-10-15</w:t>
            </w:r>
          </w:p>
        </w:tc>
        <w:tc>
          <w:tcPr>
            <w:tcW w:w="0" w:type="auto"/>
            <w:hideMark/>
          </w:tcPr>
          <w:p w14:paraId="317E4B6F"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15 days</w:t>
            </w:r>
          </w:p>
        </w:tc>
        <w:tc>
          <w:tcPr>
            <w:tcW w:w="0" w:type="auto"/>
            <w:hideMark/>
          </w:tcPr>
          <w:p w14:paraId="5520A116"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Continuous Improvement Data</w:t>
            </w:r>
          </w:p>
        </w:tc>
      </w:tr>
      <w:tr w:rsidR="00A24C08" w:rsidRPr="00A24C08" w14:paraId="35126C9D" w14:textId="77777777" w:rsidTr="00A24C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5390E6" w14:textId="77777777" w:rsidR="00A24C08" w:rsidRPr="00A24C08" w:rsidRDefault="00A24C08" w:rsidP="00A24C08">
            <w:pPr>
              <w:rPr>
                <w:rFonts w:eastAsia="Times New Roman"/>
                <w:lang w:eastAsia="en-GB"/>
              </w:rPr>
            </w:pPr>
            <w:r w:rsidRPr="00A24C08">
              <w:rPr>
                <w:rFonts w:eastAsia="Times New Roman"/>
                <w:lang w:eastAsia="en-GB"/>
              </w:rPr>
              <w:t>Financial Planning</w:t>
            </w:r>
          </w:p>
        </w:tc>
        <w:tc>
          <w:tcPr>
            <w:tcW w:w="0" w:type="auto"/>
            <w:hideMark/>
          </w:tcPr>
          <w:p w14:paraId="51EAACDB"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2024-10-01</w:t>
            </w:r>
          </w:p>
        </w:tc>
        <w:tc>
          <w:tcPr>
            <w:tcW w:w="0" w:type="auto"/>
            <w:hideMark/>
          </w:tcPr>
          <w:p w14:paraId="32F63D94"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2024-11-15</w:t>
            </w:r>
          </w:p>
        </w:tc>
        <w:tc>
          <w:tcPr>
            <w:tcW w:w="0" w:type="auto"/>
            <w:hideMark/>
          </w:tcPr>
          <w:p w14:paraId="2BA51F73"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46 days</w:t>
            </w:r>
          </w:p>
        </w:tc>
        <w:tc>
          <w:tcPr>
            <w:tcW w:w="0" w:type="auto"/>
            <w:hideMark/>
          </w:tcPr>
          <w:p w14:paraId="78B43998"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Product Development, Marketing and Branding</w:t>
            </w:r>
          </w:p>
        </w:tc>
      </w:tr>
      <w:tr w:rsidR="00A24C08" w:rsidRPr="00A24C08" w14:paraId="21BA8E34" w14:textId="77777777" w:rsidTr="00A24C08">
        <w:tc>
          <w:tcPr>
            <w:cnfStyle w:val="001000000000" w:firstRow="0" w:lastRow="0" w:firstColumn="1" w:lastColumn="0" w:oddVBand="0" w:evenVBand="0" w:oddHBand="0" w:evenHBand="0" w:firstRowFirstColumn="0" w:firstRowLastColumn="0" w:lastRowFirstColumn="0" w:lastRowLastColumn="0"/>
            <w:tcW w:w="0" w:type="auto"/>
            <w:hideMark/>
          </w:tcPr>
          <w:p w14:paraId="1EDD8832" w14:textId="77777777" w:rsidR="00A24C08" w:rsidRPr="00A24C08" w:rsidRDefault="00A24C08" w:rsidP="00A24C08">
            <w:pPr>
              <w:rPr>
                <w:rFonts w:eastAsia="Times New Roman"/>
                <w:lang w:eastAsia="en-GB"/>
              </w:rPr>
            </w:pPr>
            <w:r w:rsidRPr="00A24C08">
              <w:rPr>
                <w:rFonts w:eastAsia="Times New Roman"/>
                <w:lang w:eastAsia="en-GB"/>
              </w:rPr>
              <w:t>- Budget Development</w:t>
            </w:r>
          </w:p>
        </w:tc>
        <w:tc>
          <w:tcPr>
            <w:tcW w:w="0" w:type="auto"/>
            <w:hideMark/>
          </w:tcPr>
          <w:p w14:paraId="33BEB2BE"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2024-10-01</w:t>
            </w:r>
          </w:p>
        </w:tc>
        <w:tc>
          <w:tcPr>
            <w:tcW w:w="0" w:type="auto"/>
            <w:hideMark/>
          </w:tcPr>
          <w:p w14:paraId="35DBEEED"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2024-10-15</w:t>
            </w:r>
          </w:p>
        </w:tc>
        <w:tc>
          <w:tcPr>
            <w:tcW w:w="0" w:type="auto"/>
            <w:hideMark/>
          </w:tcPr>
          <w:p w14:paraId="5169D403"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15 days</w:t>
            </w:r>
          </w:p>
        </w:tc>
        <w:tc>
          <w:tcPr>
            <w:tcW w:w="0" w:type="auto"/>
            <w:hideMark/>
          </w:tcPr>
          <w:p w14:paraId="63F74FBA"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Initial Stage Sales Planning</w:t>
            </w:r>
          </w:p>
        </w:tc>
      </w:tr>
      <w:tr w:rsidR="00A24C08" w:rsidRPr="00A24C08" w14:paraId="4338743C" w14:textId="77777777" w:rsidTr="00A24C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CEE2F7E" w14:textId="77777777" w:rsidR="00A24C08" w:rsidRPr="00A24C08" w:rsidRDefault="00A24C08" w:rsidP="00A24C08">
            <w:pPr>
              <w:rPr>
                <w:rFonts w:eastAsia="Times New Roman"/>
                <w:lang w:eastAsia="en-GB"/>
              </w:rPr>
            </w:pPr>
            <w:r w:rsidRPr="00A24C08">
              <w:rPr>
                <w:rFonts w:eastAsia="Times New Roman"/>
                <w:lang w:eastAsia="en-GB"/>
              </w:rPr>
              <w:t>- Expenditure Planning</w:t>
            </w:r>
          </w:p>
        </w:tc>
        <w:tc>
          <w:tcPr>
            <w:tcW w:w="0" w:type="auto"/>
            <w:hideMark/>
          </w:tcPr>
          <w:p w14:paraId="28A0BD02"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2024-10-16</w:t>
            </w:r>
          </w:p>
        </w:tc>
        <w:tc>
          <w:tcPr>
            <w:tcW w:w="0" w:type="auto"/>
            <w:hideMark/>
          </w:tcPr>
          <w:p w14:paraId="397FAD19"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2024-10-30</w:t>
            </w:r>
          </w:p>
        </w:tc>
        <w:tc>
          <w:tcPr>
            <w:tcW w:w="0" w:type="auto"/>
            <w:hideMark/>
          </w:tcPr>
          <w:p w14:paraId="72207AD6"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15 days</w:t>
            </w:r>
          </w:p>
        </w:tc>
        <w:tc>
          <w:tcPr>
            <w:tcW w:w="0" w:type="auto"/>
            <w:hideMark/>
          </w:tcPr>
          <w:p w14:paraId="63154D04"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Budget Development</w:t>
            </w:r>
          </w:p>
        </w:tc>
      </w:tr>
      <w:tr w:rsidR="00A24C08" w:rsidRPr="00A24C08" w14:paraId="11E11BF2" w14:textId="77777777" w:rsidTr="00A24C08">
        <w:tc>
          <w:tcPr>
            <w:cnfStyle w:val="001000000000" w:firstRow="0" w:lastRow="0" w:firstColumn="1" w:lastColumn="0" w:oddVBand="0" w:evenVBand="0" w:oddHBand="0" w:evenHBand="0" w:firstRowFirstColumn="0" w:firstRowLastColumn="0" w:lastRowFirstColumn="0" w:lastRowLastColumn="0"/>
            <w:tcW w:w="0" w:type="auto"/>
            <w:hideMark/>
          </w:tcPr>
          <w:p w14:paraId="67CFFD35" w14:textId="77777777" w:rsidR="00A24C08" w:rsidRPr="00A24C08" w:rsidRDefault="00A24C08" w:rsidP="00A24C08">
            <w:pPr>
              <w:rPr>
                <w:rFonts w:eastAsia="Times New Roman"/>
                <w:lang w:eastAsia="en-GB"/>
              </w:rPr>
            </w:pPr>
            <w:r w:rsidRPr="00A24C08">
              <w:rPr>
                <w:rFonts w:eastAsia="Times New Roman"/>
                <w:lang w:eastAsia="en-GB"/>
              </w:rPr>
              <w:t>- Financial Analysis Preparation</w:t>
            </w:r>
          </w:p>
        </w:tc>
        <w:tc>
          <w:tcPr>
            <w:tcW w:w="0" w:type="auto"/>
            <w:hideMark/>
          </w:tcPr>
          <w:p w14:paraId="3131CB2C"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2024-11-01</w:t>
            </w:r>
          </w:p>
        </w:tc>
        <w:tc>
          <w:tcPr>
            <w:tcW w:w="0" w:type="auto"/>
            <w:hideMark/>
          </w:tcPr>
          <w:p w14:paraId="5E4C268F"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2024-11-15</w:t>
            </w:r>
          </w:p>
        </w:tc>
        <w:tc>
          <w:tcPr>
            <w:tcW w:w="0" w:type="auto"/>
            <w:hideMark/>
          </w:tcPr>
          <w:p w14:paraId="2A70120B"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15 days</w:t>
            </w:r>
          </w:p>
        </w:tc>
        <w:tc>
          <w:tcPr>
            <w:tcW w:w="0" w:type="auto"/>
            <w:hideMark/>
          </w:tcPr>
          <w:p w14:paraId="2870FE86"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Expenditure Planning</w:t>
            </w:r>
          </w:p>
        </w:tc>
      </w:tr>
      <w:tr w:rsidR="00A24C08" w:rsidRPr="00A24C08" w14:paraId="7802E671" w14:textId="77777777" w:rsidTr="00A24C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3F9CE69" w14:textId="77777777" w:rsidR="00A24C08" w:rsidRPr="00A24C08" w:rsidRDefault="00A24C08" w:rsidP="00A24C08">
            <w:pPr>
              <w:rPr>
                <w:rFonts w:eastAsia="Times New Roman"/>
                <w:lang w:eastAsia="en-GB"/>
              </w:rPr>
            </w:pPr>
            <w:r w:rsidRPr="00A24C08">
              <w:rPr>
                <w:rFonts w:eastAsia="Times New Roman"/>
                <w:lang w:eastAsia="en-GB"/>
              </w:rPr>
              <w:t>Financial Analysis</w:t>
            </w:r>
          </w:p>
        </w:tc>
        <w:tc>
          <w:tcPr>
            <w:tcW w:w="0" w:type="auto"/>
            <w:hideMark/>
          </w:tcPr>
          <w:p w14:paraId="21704E2A"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2024-11-01</w:t>
            </w:r>
          </w:p>
        </w:tc>
        <w:tc>
          <w:tcPr>
            <w:tcW w:w="0" w:type="auto"/>
            <w:hideMark/>
          </w:tcPr>
          <w:p w14:paraId="6C7367B0"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2024-12-15</w:t>
            </w:r>
          </w:p>
        </w:tc>
        <w:tc>
          <w:tcPr>
            <w:tcW w:w="0" w:type="auto"/>
            <w:hideMark/>
          </w:tcPr>
          <w:p w14:paraId="225DC140"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45 days</w:t>
            </w:r>
          </w:p>
        </w:tc>
        <w:tc>
          <w:tcPr>
            <w:tcW w:w="0" w:type="auto"/>
            <w:hideMark/>
          </w:tcPr>
          <w:p w14:paraId="01CB86E6"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Financial Planning, Post-Launch Profit Margin Analysis</w:t>
            </w:r>
          </w:p>
        </w:tc>
      </w:tr>
      <w:tr w:rsidR="00A24C08" w:rsidRPr="00A24C08" w14:paraId="58003BD3" w14:textId="77777777" w:rsidTr="00A24C08">
        <w:tc>
          <w:tcPr>
            <w:cnfStyle w:val="001000000000" w:firstRow="0" w:lastRow="0" w:firstColumn="1" w:lastColumn="0" w:oddVBand="0" w:evenVBand="0" w:oddHBand="0" w:evenHBand="0" w:firstRowFirstColumn="0" w:firstRowLastColumn="0" w:lastRowFirstColumn="0" w:lastRowLastColumn="0"/>
            <w:tcW w:w="0" w:type="auto"/>
            <w:hideMark/>
          </w:tcPr>
          <w:p w14:paraId="224F626F" w14:textId="77777777" w:rsidR="00A24C08" w:rsidRPr="00A24C08" w:rsidRDefault="00A24C08" w:rsidP="00A24C08">
            <w:pPr>
              <w:rPr>
                <w:rFonts w:eastAsia="Times New Roman"/>
                <w:lang w:eastAsia="en-GB"/>
              </w:rPr>
            </w:pPr>
            <w:r w:rsidRPr="00A24C08">
              <w:rPr>
                <w:rFonts w:eastAsia="Times New Roman"/>
                <w:lang w:eastAsia="en-GB"/>
              </w:rPr>
              <w:t>- Post-Launch Profit Margin Analysis</w:t>
            </w:r>
          </w:p>
        </w:tc>
        <w:tc>
          <w:tcPr>
            <w:tcW w:w="0" w:type="auto"/>
            <w:hideMark/>
          </w:tcPr>
          <w:p w14:paraId="5A7FFD96"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2024-11-01</w:t>
            </w:r>
          </w:p>
        </w:tc>
        <w:tc>
          <w:tcPr>
            <w:tcW w:w="0" w:type="auto"/>
            <w:hideMark/>
          </w:tcPr>
          <w:p w14:paraId="7B304558"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2024-11-15</w:t>
            </w:r>
          </w:p>
        </w:tc>
        <w:tc>
          <w:tcPr>
            <w:tcW w:w="0" w:type="auto"/>
            <w:hideMark/>
          </w:tcPr>
          <w:p w14:paraId="05E149B7"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15 days</w:t>
            </w:r>
          </w:p>
        </w:tc>
        <w:tc>
          <w:tcPr>
            <w:tcW w:w="0" w:type="auto"/>
            <w:hideMark/>
          </w:tcPr>
          <w:p w14:paraId="2ED5B7FD"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Financial Planning</w:t>
            </w:r>
          </w:p>
        </w:tc>
      </w:tr>
      <w:tr w:rsidR="00A24C08" w:rsidRPr="00A24C08" w14:paraId="506BE2F9" w14:textId="77777777" w:rsidTr="00A24C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040278" w14:textId="77777777" w:rsidR="00A24C08" w:rsidRPr="00A24C08" w:rsidRDefault="00A24C08" w:rsidP="00A24C08">
            <w:pPr>
              <w:rPr>
                <w:rFonts w:eastAsia="Times New Roman"/>
                <w:lang w:eastAsia="en-GB"/>
              </w:rPr>
            </w:pPr>
            <w:r w:rsidRPr="00A24C08">
              <w:rPr>
                <w:rFonts w:eastAsia="Times New Roman"/>
                <w:lang w:eastAsia="en-GB"/>
              </w:rPr>
              <w:t>- Revenue Assessment</w:t>
            </w:r>
          </w:p>
        </w:tc>
        <w:tc>
          <w:tcPr>
            <w:tcW w:w="0" w:type="auto"/>
            <w:hideMark/>
          </w:tcPr>
          <w:p w14:paraId="60DF6FE3"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2024-11-16</w:t>
            </w:r>
          </w:p>
        </w:tc>
        <w:tc>
          <w:tcPr>
            <w:tcW w:w="0" w:type="auto"/>
            <w:hideMark/>
          </w:tcPr>
          <w:p w14:paraId="76D43D70"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2024-11-30</w:t>
            </w:r>
          </w:p>
        </w:tc>
        <w:tc>
          <w:tcPr>
            <w:tcW w:w="0" w:type="auto"/>
            <w:hideMark/>
          </w:tcPr>
          <w:p w14:paraId="4745FA0F"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15 days</w:t>
            </w:r>
          </w:p>
        </w:tc>
        <w:tc>
          <w:tcPr>
            <w:tcW w:w="0" w:type="auto"/>
            <w:hideMark/>
          </w:tcPr>
          <w:p w14:paraId="6296DB67" w14:textId="77777777" w:rsidR="00A24C08" w:rsidRPr="00A24C08" w:rsidRDefault="00A24C08" w:rsidP="00A24C08">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A24C08">
              <w:rPr>
                <w:rFonts w:eastAsia="Times New Roman"/>
                <w:lang w:eastAsia="en-GB"/>
              </w:rPr>
              <w:t>Post-Launch Profit Margin Analysis</w:t>
            </w:r>
          </w:p>
        </w:tc>
      </w:tr>
      <w:tr w:rsidR="00A24C08" w:rsidRPr="00A24C08" w14:paraId="58F21CC7" w14:textId="77777777" w:rsidTr="00A24C08">
        <w:tc>
          <w:tcPr>
            <w:cnfStyle w:val="001000000000" w:firstRow="0" w:lastRow="0" w:firstColumn="1" w:lastColumn="0" w:oddVBand="0" w:evenVBand="0" w:oddHBand="0" w:evenHBand="0" w:firstRowFirstColumn="0" w:firstRowLastColumn="0" w:lastRowFirstColumn="0" w:lastRowLastColumn="0"/>
            <w:tcW w:w="0" w:type="auto"/>
            <w:hideMark/>
          </w:tcPr>
          <w:p w14:paraId="55EF3B27" w14:textId="77777777" w:rsidR="00A24C08" w:rsidRPr="00A24C08" w:rsidRDefault="00A24C08" w:rsidP="00A24C08">
            <w:pPr>
              <w:rPr>
                <w:rFonts w:eastAsia="Times New Roman"/>
                <w:lang w:eastAsia="en-GB"/>
              </w:rPr>
            </w:pPr>
            <w:r w:rsidRPr="00A24C08">
              <w:rPr>
                <w:rFonts w:eastAsia="Times New Roman"/>
                <w:lang w:eastAsia="en-GB"/>
              </w:rPr>
              <w:t>- Financial Reporting</w:t>
            </w:r>
          </w:p>
        </w:tc>
        <w:tc>
          <w:tcPr>
            <w:tcW w:w="0" w:type="auto"/>
            <w:hideMark/>
          </w:tcPr>
          <w:p w14:paraId="55BD390F"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2024-12-01</w:t>
            </w:r>
          </w:p>
        </w:tc>
        <w:tc>
          <w:tcPr>
            <w:tcW w:w="0" w:type="auto"/>
            <w:hideMark/>
          </w:tcPr>
          <w:p w14:paraId="5742D1E2"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2024-12-15</w:t>
            </w:r>
          </w:p>
        </w:tc>
        <w:tc>
          <w:tcPr>
            <w:tcW w:w="0" w:type="auto"/>
            <w:hideMark/>
          </w:tcPr>
          <w:p w14:paraId="397AB859"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15 days</w:t>
            </w:r>
          </w:p>
        </w:tc>
        <w:tc>
          <w:tcPr>
            <w:tcW w:w="0" w:type="auto"/>
            <w:hideMark/>
          </w:tcPr>
          <w:p w14:paraId="33FF01BA" w14:textId="77777777" w:rsidR="00A24C08" w:rsidRPr="00A24C08" w:rsidRDefault="00A24C08" w:rsidP="00A24C08">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A24C08">
              <w:rPr>
                <w:rFonts w:eastAsia="Times New Roman"/>
                <w:lang w:eastAsia="en-GB"/>
              </w:rPr>
              <w:t>Revenue Assessment</w:t>
            </w:r>
          </w:p>
        </w:tc>
      </w:tr>
    </w:tbl>
    <w:p w14:paraId="7BAE1FF7" w14:textId="77777777" w:rsidR="00A24C08" w:rsidRDefault="00A24C08" w:rsidP="00A24C08">
      <w:pPr>
        <w:rPr>
          <w:lang w:val="en-US"/>
        </w:rPr>
      </w:pPr>
    </w:p>
    <w:p w14:paraId="3CEFD4DF" w14:textId="165D54FD" w:rsidR="00A24C08" w:rsidRDefault="00A24C08" w:rsidP="00A24C08">
      <w:pPr>
        <w:pStyle w:val="Heading1"/>
      </w:pPr>
      <w:r>
        <w:t>Quad Chart</w:t>
      </w:r>
    </w:p>
    <w:tbl>
      <w:tblPr>
        <w:tblStyle w:val="PlainTable3"/>
        <w:tblW w:w="10380" w:type="dxa"/>
        <w:tblLook w:val="04A0" w:firstRow="1" w:lastRow="0" w:firstColumn="1" w:lastColumn="0" w:noHBand="0" w:noVBand="1"/>
      </w:tblPr>
      <w:tblGrid>
        <w:gridCol w:w="2386"/>
        <w:gridCol w:w="7994"/>
      </w:tblGrid>
      <w:tr w:rsidR="00A24C08" w:rsidRPr="00A24C08" w14:paraId="2EC34F06" w14:textId="77777777" w:rsidTr="00A24C0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71A3EAF5" w14:textId="77777777" w:rsidR="00A24C08" w:rsidRPr="00A24C08" w:rsidRDefault="00A24C08" w:rsidP="00A24C08">
            <w:r w:rsidRPr="00A24C08">
              <w:t>Quadrant</w:t>
            </w:r>
          </w:p>
        </w:tc>
        <w:tc>
          <w:tcPr>
            <w:tcW w:w="0" w:type="auto"/>
            <w:hideMark/>
          </w:tcPr>
          <w:p w14:paraId="3879ABDF" w14:textId="77777777" w:rsidR="00A24C08" w:rsidRPr="00A24C08" w:rsidRDefault="00A24C08" w:rsidP="00A24C08">
            <w:pPr>
              <w:cnfStyle w:val="100000000000" w:firstRow="1" w:lastRow="0" w:firstColumn="0" w:lastColumn="0" w:oddVBand="0" w:evenVBand="0" w:oddHBand="0" w:evenHBand="0" w:firstRowFirstColumn="0" w:firstRowLastColumn="0" w:lastRowFirstColumn="0" w:lastRowLastColumn="0"/>
            </w:pPr>
            <w:r w:rsidRPr="00A24C08">
              <w:t>Content</w:t>
            </w:r>
          </w:p>
        </w:tc>
      </w:tr>
      <w:tr w:rsidR="00A24C08" w:rsidRPr="00A24C08" w14:paraId="55CF667D" w14:textId="77777777" w:rsidTr="00A24C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BB57D3" w14:textId="77777777" w:rsidR="00A24C08" w:rsidRPr="00A24C08" w:rsidRDefault="00A24C08" w:rsidP="00A24C08">
            <w:pPr>
              <w:spacing w:line="360" w:lineRule="auto"/>
            </w:pPr>
            <w:r w:rsidRPr="00A24C08">
              <w:t>Project Overview</w:t>
            </w:r>
          </w:p>
        </w:tc>
        <w:tc>
          <w:tcPr>
            <w:tcW w:w="0" w:type="auto"/>
            <w:hideMark/>
          </w:tcPr>
          <w:p w14:paraId="4966A344" w14:textId="10CC922C" w:rsidR="00A24C08" w:rsidRDefault="00A24C08" w:rsidP="00A24C08">
            <w:pPr>
              <w:spacing w:line="360" w:lineRule="auto"/>
              <w:cnfStyle w:val="000000100000" w:firstRow="0" w:lastRow="0" w:firstColumn="0" w:lastColumn="0" w:oddVBand="0" w:evenVBand="0" w:oddHBand="1" w:evenHBand="0" w:firstRowFirstColumn="0" w:firstRowLastColumn="0" w:lastRowFirstColumn="0" w:lastRowLastColumn="0"/>
            </w:pPr>
            <w:r w:rsidRPr="00A24C08">
              <w:rPr>
                <w:b/>
                <w:bCs/>
              </w:rPr>
              <w:t>Objective:</w:t>
            </w:r>
            <w:r w:rsidRPr="00A24C08">
              <w:t xml:space="preserve"> Launch a new fuzzy drink brand</w:t>
            </w:r>
            <w:r>
              <w:t>.</w:t>
            </w:r>
          </w:p>
          <w:p w14:paraId="4C0D9F0E" w14:textId="77777777" w:rsidR="00A24C08" w:rsidRDefault="00A24C08" w:rsidP="00A24C08">
            <w:pPr>
              <w:spacing w:line="360" w:lineRule="auto"/>
              <w:cnfStyle w:val="000000100000" w:firstRow="0" w:lastRow="0" w:firstColumn="0" w:lastColumn="0" w:oddVBand="0" w:evenVBand="0" w:oddHBand="1" w:evenHBand="0" w:firstRowFirstColumn="0" w:firstRowLastColumn="0" w:lastRowFirstColumn="0" w:lastRowLastColumn="0"/>
            </w:pPr>
            <w:r w:rsidRPr="00A24C08">
              <w:rPr>
                <w:b/>
                <w:bCs/>
              </w:rPr>
              <w:t>Status:</w:t>
            </w:r>
            <w:r w:rsidRPr="00A24C08">
              <w:t xml:space="preserve"> On track.</w:t>
            </w:r>
          </w:p>
          <w:p w14:paraId="4F24E76F" w14:textId="128D2693" w:rsidR="00A24C08" w:rsidRPr="00A24C08" w:rsidRDefault="00A24C08" w:rsidP="00A24C08">
            <w:pPr>
              <w:spacing w:line="360" w:lineRule="auto"/>
              <w:cnfStyle w:val="000000100000" w:firstRow="0" w:lastRow="0" w:firstColumn="0" w:lastColumn="0" w:oddVBand="0" w:evenVBand="0" w:oddHBand="1" w:evenHBand="0" w:firstRowFirstColumn="0" w:firstRowLastColumn="0" w:lastRowFirstColumn="0" w:lastRowLastColumn="0"/>
            </w:pPr>
            <w:r w:rsidRPr="00A24C08">
              <w:rPr>
                <w:b/>
                <w:bCs/>
              </w:rPr>
              <w:t>Major Milestones:</w:t>
            </w:r>
            <w:r w:rsidRPr="00A24C08">
              <w:t xml:space="preserve"> Completed market research, finalized product development, initiated marketing and branding strategies.</w:t>
            </w:r>
          </w:p>
        </w:tc>
      </w:tr>
      <w:tr w:rsidR="00A24C08" w:rsidRPr="00A24C08" w14:paraId="6DC23D98" w14:textId="77777777" w:rsidTr="00A24C08">
        <w:tc>
          <w:tcPr>
            <w:cnfStyle w:val="001000000000" w:firstRow="0" w:lastRow="0" w:firstColumn="1" w:lastColumn="0" w:oddVBand="0" w:evenVBand="0" w:oddHBand="0" w:evenHBand="0" w:firstRowFirstColumn="0" w:firstRowLastColumn="0" w:lastRowFirstColumn="0" w:lastRowLastColumn="0"/>
            <w:tcW w:w="0" w:type="auto"/>
            <w:hideMark/>
          </w:tcPr>
          <w:p w14:paraId="109BA919" w14:textId="77777777" w:rsidR="00A24C08" w:rsidRPr="00A24C08" w:rsidRDefault="00A24C08" w:rsidP="00A24C08">
            <w:pPr>
              <w:spacing w:line="360" w:lineRule="auto"/>
            </w:pPr>
            <w:r w:rsidRPr="00A24C08">
              <w:t>Timeline</w:t>
            </w:r>
          </w:p>
        </w:tc>
        <w:tc>
          <w:tcPr>
            <w:tcW w:w="0" w:type="auto"/>
            <w:hideMark/>
          </w:tcPr>
          <w:p w14:paraId="466D87B4" w14:textId="77777777" w:rsidR="00A24C08" w:rsidRDefault="00A24C08" w:rsidP="00A24C08">
            <w:pPr>
              <w:spacing w:line="360" w:lineRule="auto"/>
              <w:cnfStyle w:val="000000000000" w:firstRow="0" w:lastRow="0" w:firstColumn="0" w:lastColumn="0" w:oddVBand="0" w:evenVBand="0" w:oddHBand="0" w:evenHBand="0" w:firstRowFirstColumn="0" w:firstRowLastColumn="0" w:lastRowFirstColumn="0" w:lastRowLastColumn="0"/>
            </w:pPr>
            <w:r w:rsidRPr="00A24C08">
              <w:rPr>
                <w:b/>
                <w:bCs/>
              </w:rPr>
              <w:t>Start Date:</w:t>
            </w:r>
            <w:r w:rsidRPr="00A24C08">
              <w:t xml:space="preserve"> 2024-03-0</w:t>
            </w:r>
            <w:r>
              <w:t>1</w:t>
            </w:r>
          </w:p>
          <w:p w14:paraId="52FC56BF" w14:textId="77777777" w:rsidR="00A24C08" w:rsidRDefault="00A24C08" w:rsidP="00A24C08">
            <w:pPr>
              <w:spacing w:line="360" w:lineRule="auto"/>
              <w:cnfStyle w:val="000000000000" w:firstRow="0" w:lastRow="0" w:firstColumn="0" w:lastColumn="0" w:oddVBand="0" w:evenVBand="0" w:oddHBand="0" w:evenHBand="0" w:firstRowFirstColumn="0" w:firstRowLastColumn="0" w:lastRowFirstColumn="0" w:lastRowLastColumn="0"/>
            </w:pPr>
            <w:r w:rsidRPr="00A24C08">
              <w:rPr>
                <w:b/>
                <w:bCs/>
              </w:rPr>
              <w:t>End Date:</w:t>
            </w:r>
            <w:r w:rsidRPr="00A24C08">
              <w:t xml:space="preserve"> 2024-12-15</w:t>
            </w:r>
          </w:p>
          <w:p w14:paraId="521C1151" w14:textId="77777777" w:rsidR="00A24C08" w:rsidRDefault="00A24C08" w:rsidP="00A24C08">
            <w:pPr>
              <w:spacing w:line="360" w:lineRule="auto"/>
              <w:cnfStyle w:val="000000000000" w:firstRow="0" w:lastRow="0" w:firstColumn="0" w:lastColumn="0" w:oddVBand="0" w:evenVBand="0" w:oddHBand="0" w:evenHBand="0" w:firstRowFirstColumn="0" w:firstRowLastColumn="0" w:lastRowFirstColumn="0" w:lastRowLastColumn="0"/>
            </w:pPr>
            <w:r w:rsidRPr="00A24C08">
              <w:rPr>
                <w:b/>
                <w:bCs/>
              </w:rPr>
              <w:lastRenderedPageBreak/>
              <w:t>Current Status:</w:t>
            </w:r>
            <w:r w:rsidRPr="00A24C08">
              <w:t xml:space="preserve"> On schedule.</w:t>
            </w:r>
          </w:p>
          <w:p w14:paraId="3EB2D5D6" w14:textId="6F42008D" w:rsidR="00A24C08" w:rsidRPr="00A24C08" w:rsidRDefault="00A24C08" w:rsidP="00A24C08">
            <w:pPr>
              <w:spacing w:line="360" w:lineRule="auto"/>
              <w:cnfStyle w:val="000000000000" w:firstRow="0" w:lastRow="0" w:firstColumn="0" w:lastColumn="0" w:oddVBand="0" w:evenVBand="0" w:oddHBand="0" w:evenHBand="0" w:firstRowFirstColumn="0" w:firstRowLastColumn="0" w:lastRowFirstColumn="0" w:lastRowLastColumn="0"/>
            </w:pPr>
            <w:r w:rsidRPr="00A24C08">
              <w:rPr>
                <w:b/>
                <w:bCs/>
              </w:rPr>
              <w:t>Upcoming Milestones:</w:t>
            </w:r>
            <w:r w:rsidRPr="00A24C08">
              <w:t xml:space="preserve"> Initiate sales and promotion strategies, commence customer engagement efforts.</w:t>
            </w:r>
          </w:p>
        </w:tc>
      </w:tr>
      <w:tr w:rsidR="00A24C08" w:rsidRPr="00A24C08" w14:paraId="4E0339B3" w14:textId="77777777" w:rsidTr="00A24C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C1DBAA" w14:textId="77777777" w:rsidR="00A24C08" w:rsidRPr="00A24C08" w:rsidRDefault="00A24C08" w:rsidP="00A24C08">
            <w:pPr>
              <w:spacing w:line="360" w:lineRule="auto"/>
            </w:pPr>
            <w:r w:rsidRPr="00A24C08">
              <w:lastRenderedPageBreak/>
              <w:t>Budget</w:t>
            </w:r>
          </w:p>
        </w:tc>
        <w:tc>
          <w:tcPr>
            <w:tcW w:w="0" w:type="auto"/>
            <w:hideMark/>
          </w:tcPr>
          <w:p w14:paraId="157FB73A" w14:textId="0EFE25E1" w:rsidR="00A24C08" w:rsidRDefault="00A24C08" w:rsidP="00A24C08">
            <w:pPr>
              <w:spacing w:line="360" w:lineRule="auto"/>
              <w:cnfStyle w:val="000000100000" w:firstRow="0" w:lastRow="0" w:firstColumn="0" w:lastColumn="0" w:oddVBand="0" w:evenVBand="0" w:oddHBand="1" w:evenHBand="0" w:firstRowFirstColumn="0" w:firstRowLastColumn="0" w:lastRowFirstColumn="0" w:lastRowLastColumn="0"/>
            </w:pPr>
            <w:r w:rsidRPr="00A24C08">
              <w:rPr>
                <w:b/>
                <w:bCs/>
              </w:rPr>
              <w:t>Allocated Budget:</w:t>
            </w:r>
            <w:r w:rsidRPr="00A24C08">
              <w:t xml:space="preserve"> $</w:t>
            </w:r>
            <w:r>
              <w:t>50000</w:t>
            </w:r>
          </w:p>
          <w:p w14:paraId="1CEA638A" w14:textId="77777777" w:rsidR="00A24C08" w:rsidRDefault="00A24C08" w:rsidP="00A24C08">
            <w:pPr>
              <w:spacing w:line="360" w:lineRule="auto"/>
              <w:cnfStyle w:val="000000100000" w:firstRow="0" w:lastRow="0" w:firstColumn="0" w:lastColumn="0" w:oddVBand="0" w:evenVBand="0" w:oddHBand="1" w:evenHBand="0" w:firstRowFirstColumn="0" w:firstRowLastColumn="0" w:lastRowFirstColumn="0" w:lastRowLastColumn="0"/>
            </w:pPr>
            <w:r w:rsidRPr="00A24C08">
              <w:rPr>
                <w:b/>
                <w:bCs/>
              </w:rPr>
              <w:t>Expenditure:</w:t>
            </w:r>
            <w:r w:rsidRPr="00A24C08">
              <w:t xml:space="preserve"> $</w:t>
            </w:r>
            <w:r>
              <w:t>15000</w:t>
            </w:r>
          </w:p>
          <w:p w14:paraId="38C1149A" w14:textId="77777777" w:rsidR="00A24C08" w:rsidRDefault="00A24C08" w:rsidP="00A24C08">
            <w:pPr>
              <w:spacing w:line="360" w:lineRule="auto"/>
              <w:cnfStyle w:val="000000100000" w:firstRow="0" w:lastRow="0" w:firstColumn="0" w:lastColumn="0" w:oddVBand="0" w:evenVBand="0" w:oddHBand="1" w:evenHBand="0" w:firstRowFirstColumn="0" w:firstRowLastColumn="0" w:lastRowFirstColumn="0" w:lastRowLastColumn="0"/>
            </w:pPr>
            <w:r w:rsidRPr="00A24C08">
              <w:rPr>
                <w:b/>
                <w:bCs/>
              </w:rPr>
              <w:t>Budget Status:</w:t>
            </w:r>
            <w:r w:rsidRPr="00A24C08">
              <w:t xml:space="preserve"> Within projected limits</w:t>
            </w:r>
          </w:p>
          <w:p w14:paraId="5B14F4E1" w14:textId="09BD2856" w:rsidR="00A24C08" w:rsidRPr="00A24C08" w:rsidRDefault="00A24C08" w:rsidP="00A24C08">
            <w:pPr>
              <w:spacing w:line="360" w:lineRule="auto"/>
              <w:cnfStyle w:val="000000100000" w:firstRow="0" w:lastRow="0" w:firstColumn="0" w:lastColumn="0" w:oddVBand="0" w:evenVBand="0" w:oddHBand="1" w:evenHBand="0" w:firstRowFirstColumn="0" w:firstRowLastColumn="0" w:lastRowFirstColumn="0" w:lastRowLastColumn="0"/>
            </w:pPr>
            <w:r w:rsidRPr="00A24C08">
              <w:rPr>
                <w:b/>
                <w:bCs/>
              </w:rPr>
              <w:t>Financial Insights:</w:t>
            </w:r>
            <w:r w:rsidRPr="00A24C08">
              <w:t xml:space="preserve"> Financial analysis preparation underway, ensuring optimal resource utilization.</w:t>
            </w:r>
          </w:p>
        </w:tc>
      </w:tr>
      <w:tr w:rsidR="00A24C08" w:rsidRPr="00A24C08" w14:paraId="2C7A22A5" w14:textId="77777777" w:rsidTr="00A24C08">
        <w:tc>
          <w:tcPr>
            <w:cnfStyle w:val="001000000000" w:firstRow="0" w:lastRow="0" w:firstColumn="1" w:lastColumn="0" w:oddVBand="0" w:evenVBand="0" w:oddHBand="0" w:evenHBand="0" w:firstRowFirstColumn="0" w:firstRowLastColumn="0" w:lastRowFirstColumn="0" w:lastRowLastColumn="0"/>
            <w:tcW w:w="0" w:type="auto"/>
            <w:hideMark/>
          </w:tcPr>
          <w:p w14:paraId="6CC95952" w14:textId="77777777" w:rsidR="00A24C08" w:rsidRPr="00A24C08" w:rsidRDefault="00A24C08" w:rsidP="00A24C08">
            <w:pPr>
              <w:spacing w:line="360" w:lineRule="auto"/>
            </w:pPr>
            <w:r w:rsidRPr="00A24C08">
              <w:t>Risks and Mitigations</w:t>
            </w:r>
          </w:p>
        </w:tc>
        <w:tc>
          <w:tcPr>
            <w:tcW w:w="0" w:type="auto"/>
            <w:hideMark/>
          </w:tcPr>
          <w:p w14:paraId="2E652770" w14:textId="77777777" w:rsidR="00A24C08" w:rsidRDefault="00A24C08" w:rsidP="00A24C08">
            <w:pPr>
              <w:spacing w:line="360" w:lineRule="auto"/>
              <w:cnfStyle w:val="000000000000" w:firstRow="0" w:lastRow="0" w:firstColumn="0" w:lastColumn="0" w:oddVBand="0" w:evenVBand="0" w:oddHBand="0" w:evenHBand="0" w:firstRowFirstColumn="0" w:firstRowLastColumn="0" w:lastRowFirstColumn="0" w:lastRowLastColumn="0"/>
            </w:pPr>
            <w:r w:rsidRPr="00A24C08">
              <w:rPr>
                <w:b/>
                <w:bCs/>
              </w:rPr>
              <w:t>Identified Risks:</w:t>
            </w:r>
            <w:r w:rsidRPr="00A24C08">
              <w:t xml:space="preserve"> Market competition, potential product acceptance challenges</w:t>
            </w:r>
            <w:r>
              <w:t>.</w:t>
            </w:r>
            <w:r w:rsidRPr="00A24C08">
              <w:t xml:space="preserve"> </w:t>
            </w:r>
            <w:r w:rsidRPr="00A24C08">
              <w:rPr>
                <w:b/>
                <w:bCs/>
              </w:rPr>
              <w:t>Mitigation Strategies:</w:t>
            </w:r>
            <w:r w:rsidRPr="00A24C08">
              <w:t xml:space="preserve"> Aggressive marketing, continuous customer engagement, and closely monitoring market trends</w:t>
            </w:r>
            <w:r>
              <w:t>.</w:t>
            </w:r>
          </w:p>
          <w:p w14:paraId="0374A211" w14:textId="79A6C056" w:rsidR="00A24C08" w:rsidRPr="00A24C08" w:rsidRDefault="00A24C08" w:rsidP="00A24C08">
            <w:pPr>
              <w:spacing w:line="360" w:lineRule="auto"/>
              <w:cnfStyle w:val="000000000000" w:firstRow="0" w:lastRow="0" w:firstColumn="0" w:lastColumn="0" w:oddVBand="0" w:evenVBand="0" w:oddHBand="0" w:evenHBand="0" w:firstRowFirstColumn="0" w:firstRowLastColumn="0" w:lastRowFirstColumn="0" w:lastRowLastColumn="0"/>
            </w:pPr>
            <w:r w:rsidRPr="00A24C08">
              <w:rPr>
                <w:b/>
                <w:bCs/>
              </w:rPr>
              <w:t>Risk Status:</w:t>
            </w:r>
            <w:r w:rsidRPr="00A24C08">
              <w:t xml:space="preserve"> Being proactively managed.</w:t>
            </w:r>
          </w:p>
        </w:tc>
      </w:tr>
    </w:tbl>
    <w:p w14:paraId="21DE273A" w14:textId="61069ACF" w:rsidR="00A24C08" w:rsidRDefault="00A24C08" w:rsidP="00A24C08">
      <w:pPr>
        <w:rPr>
          <w:lang w:val="en-US"/>
        </w:rPr>
      </w:pPr>
    </w:p>
    <w:p w14:paraId="556DF2FB" w14:textId="5B4D3A66" w:rsidR="00A24C08" w:rsidRDefault="00A24C08" w:rsidP="00C4384E">
      <w:pPr>
        <w:pStyle w:val="Heading1"/>
      </w:pPr>
      <w:r>
        <w:br w:type="page"/>
      </w:r>
      <w:r w:rsidR="00C4384E">
        <w:lastRenderedPageBreak/>
        <w:t>Stakeholder Involvement</w:t>
      </w:r>
    </w:p>
    <w:p w14:paraId="04B2D6BB" w14:textId="77777777" w:rsidR="0006023B" w:rsidRDefault="0006023B" w:rsidP="0006023B">
      <w:pPr>
        <w:rPr>
          <w:lang w:val="en-US"/>
        </w:rPr>
      </w:pPr>
    </w:p>
    <w:p w14:paraId="7220D9B0" w14:textId="77777777" w:rsidR="0006023B" w:rsidRDefault="0006023B" w:rsidP="0006023B">
      <w:pPr>
        <w:spacing w:line="360" w:lineRule="auto"/>
      </w:pPr>
      <w:r w:rsidRPr="0006023B">
        <w:t xml:space="preserve">The success of a project depends on how involved partners are in making decisions, allocating resources, and making sure the project as a whole fits with the company's goals. There are many internal and external partners working on the launch of a new fuzzy drink brand, and each one brings something different to the table. </w:t>
      </w:r>
    </w:p>
    <w:p w14:paraId="758657FC" w14:textId="77777777" w:rsidR="0006023B" w:rsidRDefault="0006023B" w:rsidP="0006023B">
      <w:pPr>
        <w:spacing w:line="360" w:lineRule="auto"/>
      </w:pPr>
    </w:p>
    <w:p w14:paraId="68045DFD" w14:textId="77777777" w:rsidR="0006023B" w:rsidRPr="0006023B" w:rsidRDefault="0006023B" w:rsidP="0006023B">
      <w:pPr>
        <w:pStyle w:val="ListParagraph"/>
        <w:numPr>
          <w:ilvl w:val="0"/>
          <w:numId w:val="5"/>
        </w:numPr>
        <w:spacing w:line="360" w:lineRule="auto"/>
        <w:rPr>
          <w:lang w:val="en-US"/>
        </w:rPr>
      </w:pPr>
      <w:r w:rsidRPr="0006023B">
        <w:t xml:space="preserve">Leadership for Senior Executives: </w:t>
      </w:r>
    </w:p>
    <w:p w14:paraId="5D557E57" w14:textId="69740C58" w:rsidR="0006023B" w:rsidRDefault="0006023B" w:rsidP="0006023B">
      <w:pPr>
        <w:spacing w:line="360" w:lineRule="auto"/>
      </w:pPr>
      <w:r w:rsidRPr="0006023B">
        <w:t>Senior management is in charge of the work and keeps an eye on it from a strategy point of view. Part of their job is to make sure that project goals, funding, and business goals are all met. Their unwavering support is essential for getting the tools we need and dealing with tough problems</w:t>
      </w:r>
      <w:r w:rsidR="00E509FC">
        <w:t xml:space="preserve"> (</w:t>
      </w:r>
      <w:r w:rsidR="00E509FC" w:rsidRPr="00E509FC">
        <w:t>Heizer</w:t>
      </w:r>
      <w:r w:rsidR="00E509FC">
        <w:t xml:space="preserve"> et al., 2020)</w:t>
      </w:r>
      <w:r w:rsidRPr="0006023B">
        <w:t xml:space="preserve">. </w:t>
      </w:r>
      <w:r w:rsidRPr="0006023B">
        <w:br/>
      </w:r>
    </w:p>
    <w:p w14:paraId="339109C2" w14:textId="226DF2BE" w:rsidR="0006023B" w:rsidRDefault="0006023B" w:rsidP="0006023B">
      <w:pPr>
        <w:pStyle w:val="ListParagraph"/>
        <w:numPr>
          <w:ilvl w:val="0"/>
          <w:numId w:val="5"/>
        </w:numPr>
        <w:spacing w:line="360" w:lineRule="auto"/>
      </w:pPr>
      <w:r>
        <w:t>Marketing Team</w:t>
      </w:r>
    </w:p>
    <w:p w14:paraId="158C1FC6" w14:textId="4BF5A307" w:rsidR="0006023B" w:rsidRDefault="0006023B" w:rsidP="0006023B">
      <w:pPr>
        <w:spacing w:line="360" w:lineRule="auto"/>
      </w:pPr>
      <w:r w:rsidRPr="0006023B">
        <w:t>The marketing team is always working on projects like advertising, market research, and brand building. They work together on marketing, picking sites for promotions, and making sure that the company's picture fits with its brand message</w:t>
      </w:r>
      <w:r w:rsidR="00E509FC">
        <w:t xml:space="preserve"> (</w:t>
      </w:r>
      <w:r w:rsidR="00E509FC" w:rsidRPr="00E509FC">
        <w:t>Reid and Sanders</w:t>
      </w:r>
      <w:r w:rsidR="00E509FC">
        <w:t>, 2019)</w:t>
      </w:r>
      <w:r w:rsidRPr="0006023B">
        <w:t xml:space="preserve">. </w:t>
      </w:r>
      <w:r w:rsidRPr="0006023B">
        <w:br/>
      </w:r>
    </w:p>
    <w:p w14:paraId="2CE994E7" w14:textId="77777777" w:rsidR="0006023B" w:rsidRPr="0006023B" w:rsidRDefault="0006023B" w:rsidP="0006023B">
      <w:pPr>
        <w:pStyle w:val="ListParagraph"/>
        <w:numPr>
          <w:ilvl w:val="0"/>
          <w:numId w:val="5"/>
        </w:numPr>
        <w:spacing w:line="360" w:lineRule="auto"/>
        <w:rPr>
          <w:lang w:val="en-US"/>
        </w:rPr>
      </w:pPr>
      <w:r w:rsidRPr="0006023B">
        <w:t>Science and Technology Group</w:t>
      </w:r>
    </w:p>
    <w:p w14:paraId="47488289" w14:textId="4BA53E2F" w:rsidR="0006023B" w:rsidRDefault="0006023B" w:rsidP="0006023B">
      <w:pPr>
        <w:spacing w:line="360" w:lineRule="auto"/>
      </w:pPr>
      <w:r w:rsidRPr="0006023B">
        <w:t>The research and development team is very important for making new goods because they make sure that the fuzzy drink meets quality standards and customer tastes. They are in charge of the whole process, from coming up with ideas to trying them. They also work closely with other areas to make sure that feedback is used to keep improving</w:t>
      </w:r>
      <w:r w:rsidR="00B651F0">
        <w:t xml:space="preserve"> (</w:t>
      </w:r>
      <w:r w:rsidR="00B651F0" w:rsidRPr="00E509FC">
        <w:t>Bala and Verma</w:t>
      </w:r>
      <w:r w:rsidR="00B651F0">
        <w:t>, 2018)</w:t>
      </w:r>
      <w:r w:rsidRPr="0006023B">
        <w:t xml:space="preserve">. </w:t>
      </w:r>
    </w:p>
    <w:p w14:paraId="37F2FABF" w14:textId="77777777" w:rsidR="0006023B" w:rsidRDefault="0006023B" w:rsidP="0006023B">
      <w:pPr>
        <w:spacing w:line="360" w:lineRule="auto"/>
      </w:pPr>
    </w:p>
    <w:p w14:paraId="70B6C0BA" w14:textId="77777777" w:rsidR="0006023B" w:rsidRPr="0006023B" w:rsidRDefault="0006023B" w:rsidP="0006023B">
      <w:pPr>
        <w:pStyle w:val="ListParagraph"/>
        <w:numPr>
          <w:ilvl w:val="0"/>
          <w:numId w:val="5"/>
        </w:numPr>
        <w:spacing w:line="360" w:lineRule="auto"/>
        <w:rPr>
          <w:lang w:val="en-US"/>
        </w:rPr>
      </w:pPr>
      <w:r>
        <w:t>Financial Team</w:t>
      </w:r>
      <w:r w:rsidRPr="0006023B">
        <w:t xml:space="preserve"> </w:t>
      </w:r>
    </w:p>
    <w:p w14:paraId="671EE4CE" w14:textId="08DEC12B" w:rsidR="0006023B" w:rsidRPr="0006023B" w:rsidRDefault="0006023B" w:rsidP="0006023B">
      <w:pPr>
        <w:spacing w:line="360" w:lineRule="auto"/>
        <w:rPr>
          <w:lang w:val="en-US"/>
        </w:rPr>
      </w:pPr>
      <w:r w:rsidRPr="0006023B">
        <w:t xml:space="preserve">The financial team is very important when it comes to making the budget, giving funds for costs, and doing financial studies. They work with other teams to make sure that the project stays within its budget and that money is spent wisely. </w:t>
      </w:r>
      <w:r w:rsidRPr="0006023B">
        <w:br/>
        <w:t xml:space="preserve">Stakeholders from the outside Stakeholders: </w:t>
      </w:r>
      <w:r w:rsidRPr="0006023B">
        <w:br/>
      </w:r>
      <w:r w:rsidRPr="0006023B">
        <w:br/>
        <w:t xml:space="preserve">People from outside the project, like regulatory bodies, producers, and marketers, are still involved. To keep resources flowing and follow industry rules, it's important to be able to work </w:t>
      </w:r>
      <w:r w:rsidRPr="0006023B">
        <w:lastRenderedPageBreak/>
        <w:t>together with these groups. Finally, the launch of the new fuzzy drink brand would not have been successful without the help of partners from many offices and outside groups. To have the most effect on the project's results, all the people who have a stake in it need to talk to each other freely, work together, and hold each other accountable.</w:t>
      </w:r>
    </w:p>
    <w:p w14:paraId="3EA40D70" w14:textId="77777777" w:rsidR="0006023B" w:rsidRDefault="0006023B">
      <w:pPr>
        <w:spacing w:after="160" w:line="259" w:lineRule="auto"/>
        <w:rPr>
          <w:rFonts w:eastAsiaTheme="majorEastAsia" w:cstheme="majorBidi"/>
          <w:b/>
          <w:noProof w:val="0"/>
          <w:szCs w:val="32"/>
          <w:lang w:val="en-US"/>
        </w:rPr>
      </w:pPr>
      <w:r>
        <w:br w:type="page"/>
      </w:r>
    </w:p>
    <w:p w14:paraId="1FB64F84" w14:textId="1F55EE4F" w:rsidR="00C4384E" w:rsidRDefault="00C4384E" w:rsidP="0006023B">
      <w:pPr>
        <w:pStyle w:val="Heading1"/>
        <w:spacing w:line="360" w:lineRule="auto"/>
      </w:pPr>
      <w:r>
        <w:lastRenderedPageBreak/>
        <w:t>Allocation of Sources</w:t>
      </w:r>
    </w:p>
    <w:p w14:paraId="117014E7" w14:textId="010818BB" w:rsidR="00554C97" w:rsidRDefault="00554C97" w:rsidP="00554C97">
      <w:pPr>
        <w:spacing w:line="360" w:lineRule="auto"/>
        <w:jc w:val="both"/>
      </w:pPr>
      <w:r>
        <w:t>If they want to successfully start a new fuzzy drink brand, they need to make good use of the resources. Allocating resources means giving people, money, time, and technology to different projects on purpose and with a plan. Human resources are assigned based on skills, which makes sure that workers are doing their jobs well</w:t>
      </w:r>
      <w:r w:rsidR="00B651F0">
        <w:t xml:space="preserve"> (</w:t>
      </w:r>
      <w:r w:rsidR="00B651F0" w:rsidRPr="00E509FC">
        <w:t>Kotler</w:t>
      </w:r>
      <w:r w:rsidR="00B651F0">
        <w:t xml:space="preserve"> et al., 2021)</w:t>
      </w:r>
      <w:r>
        <w:t>. Spending money on things like market study, new products, advertising campaigns, better operations, and regular financial analysis is important. Technology is needed to make new products and get the word out about them. Raw materials and packing are two examples of material resources that need to be carefully managed to make sure there is a steady supply</w:t>
      </w:r>
      <w:r w:rsidR="00E509FC">
        <w:t xml:space="preserve"> (</w:t>
      </w:r>
      <w:r w:rsidR="00E509FC" w:rsidRPr="00E509FC">
        <w:t>Krajewski and Malhotra</w:t>
      </w:r>
      <w:r w:rsidR="00E509FC">
        <w:t>, 2022)</w:t>
      </w:r>
      <w:r>
        <w:t xml:space="preserve">. </w:t>
      </w:r>
      <w:r w:rsidR="002D6775">
        <w:t>They</w:t>
      </w:r>
      <w:r>
        <w:t xml:space="preserve"> should set aside time and effort for a project plan that is detailed and has regular checks. By carefully allocating their resources, the project team may be able to boost their output and get the most out of them. It will ensure that the launch of the new product goes off without a hitch.</w:t>
      </w:r>
    </w:p>
    <w:p w14:paraId="520E7181" w14:textId="384E8C35" w:rsidR="00C4384E" w:rsidRDefault="00554C97" w:rsidP="00554C97">
      <w:pPr>
        <w:pStyle w:val="Heading1"/>
      </w:pPr>
      <w:r>
        <w:t xml:space="preserve"> </w:t>
      </w:r>
      <w:r w:rsidR="00C4384E">
        <w:t>Risk Management</w:t>
      </w:r>
    </w:p>
    <w:tbl>
      <w:tblPr>
        <w:tblStyle w:val="PlainTable2"/>
        <w:tblW w:w="0" w:type="auto"/>
        <w:tblLook w:val="04A0" w:firstRow="1" w:lastRow="0" w:firstColumn="1" w:lastColumn="0" w:noHBand="0" w:noVBand="1"/>
      </w:tblPr>
      <w:tblGrid>
        <w:gridCol w:w="1643"/>
        <w:gridCol w:w="1589"/>
        <w:gridCol w:w="1480"/>
        <w:gridCol w:w="1416"/>
        <w:gridCol w:w="1523"/>
        <w:gridCol w:w="1709"/>
      </w:tblGrid>
      <w:tr w:rsidR="007774A1" w14:paraId="62B53CF1" w14:textId="77777777" w:rsidTr="007774A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89" w:type="dxa"/>
          </w:tcPr>
          <w:p w14:paraId="1E80AF02" w14:textId="2FFF5AF0" w:rsidR="007774A1" w:rsidRDefault="007774A1" w:rsidP="007774A1">
            <w:pPr>
              <w:rPr>
                <w:lang w:val="en-US"/>
              </w:rPr>
            </w:pPr>
            <w:r w:rsidRPr="00FD3328">
              <w:t>Risk Area:</w:t>
            </w:r>
          </w:p>
        </w:tc>
        <w:tc>
          <w:tcPr>
            <w:tcW w:w="1589" w:type="dxa"/>
          </w:tcPr>
          <w:p w14:paraId="49C6A5C9" w14:textId="59E937B5" w:rsidR="007774A1" w:rsidRDefault="007774A1" w:rsidP="007774A1">
            <w:pPr>
              <w:cnfStyle w:val="100000000000" w:firstRow="1" w:lastRow="0" w:firstColumn="0" w:lastColumn="0" w:oddVBand="0" w:evenVBand="0" w:oddHBand="0" w:evenHBand="0" w:firstRowFirstColumn="0" w:firstRowLastColumn="0" w:lastRowFirstColumn="0" w:lastRowLastColumn="0"/>
              <w:rPr>
                <w:lang w:val="en-US"/>
              </w:rPr>
            </w:pPr>
            <w:r w:rsidRPr="00861EAC">
              <w:t>Potential Risks:</w:t>
            </w:r>
          </w:p>
        </w:tc>
        <w:tc>
          <w:tcPr>
            <w:tcW w:w="1489" w:type="dxa"/>
          </w:tcPr>
          <w:p w14:paraId="64D2E37D" w14:textId="6B26AA7C" w:rsidR="007774A1" w:rsidRDefault="007774A1" w:rsidP="007774A1">
            <w:pPr>
              <w:cnfStyle w:val="100000000000" w:firstRow="1" w:lastRow="0" w:firstColumn="0" w:lastColumn="0" w:oddVBand="0" w:evenVBand="0" w:oddHBand="0" w:evenHBand="0" w:firstRowFirstColumn="0" w:firstRowLastColumn="0" w:lastRowFirstColumn="0" w:lastRowLastColumn="0"/>
              <w:rPr>
                <w:lang w:val="en-US"/>
              </w:rPr>
            </w:pPr>
            <w:r w:rsidRPr="00166545">
              <w:t>Likelihood:</w:t>
            </w:r>
          </w:p>
        </w:tc>
        <w:tc>
          <w:tcPr>
            <w:tcW w:w="1449" w:type="dxa"/>
          </w:tcPr>
          <w:p w14:paraId="096E1997" w14:textId="31EFB135" w:rsidR="007774A1" w:rsidRDefault="007774A1" w:rsidP="007774A1">
            <w:pPr>
              <w:cnfStyle w:val="100000000000" w:firstRow="1" w:lastRow="0" w:firstColumn="0" w:lastColumn="0" w:oddVBand="0" w:evenVBand="0" w:oddHBand="0" w:evenHBand="0" w:firstRowFirstColumn="0" w:firstRowLastColumn="0" w:lastRowFirstColumn="0" w:lastRowLastColumn="0"/>
              <w:rPr>
                <w:lang w:val="en-US"/>
              </w:rPr>
            </w:pPr>
            <w:r w:rsidRPr="00D1522B">
              <w:t>Impact:</w:t>
            </w:r>
          </w:p>
        </w:tc>
        <w:tc>
          <w:tcPr>
            <w:tcW w:w="1525" w:type="dxa"/>
          </w:tcPr>
          <w:p w14:paraId="5FD86DE6" w14:textId="189E5499" w:rsidR="007774A1" w:rsidRDefault="007774A1" w:rsidP="007774A1">
            <w:pPr>
              <w:cnfStyle w:val="100000000000" w:firstRow="1" w:lastRow="0" w:firstColumn="0" w:lastColumn="0" w:oddVBand="0" w:evenVBand="0" w:oddHBand="0" w:evenHBand="0" w:firstRowFirstColumn="0" w:firstRowLastColumn="0" w:lastRowFirstColumn="0" w:lastRowLastColumn="0"/>
              <w:rPr>
                <w:lang w:val="en-US"/>
              </w:rPr>
            </w:pPr>
            <w:r w:rsidRPr="00B12A41">
              <w:t>Mitigation Strategies:</w:t>
            </w:r>
          </w:p>
        </w:tc>
        <w:tc>
          <w:tcPr>
            <w:tcW w:w="1709" w:type="dxa"/>
          </w:tcPr>
          <w:p w14:paraId="0CFD0BAA" w14:textId="56798693" w:rsidR="007774A1" w:rsidRDefault="007774A1" w:rsidP="007774A1">
            <w:pPr>
              <w:cnfStyle w:val="100000000000" w:firstRow="1" w:lastRow="0" w:firstColumn="0" w:lastColumn="0" w:oddVBand="0" w:evenVBand="0" w:oddHBand="0" w:evenHBand="0" w:firstRowFirstColumn="0" w:firstRowLastColumn="0" w:lastRowFirstColumn="0" w:lastRowLastColumn="0"/>
              <w:rPr>
                <w:lang w:val="en-US"/>
              </w:rPr>
            </w:pPr>
            <w:r w:rsidRPr="009868D0">
              <w:t>Contingency Plans:</w:t>
            </w:r>
          </w:p>
        </w:tc>
      </w:tr>
      <w:tr w:rsidR="007774A1" w14:paraId="079F120D" w14:textId="77777777" w:rsidTr="007774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89" w:type="dxa"/>
          </w:tcPr>
          <w:p w14:paraId="43AF037B" w14:textId="72507FCD" w:rsidR="007774A1" w:rsidRDefault="007774A1" w:rsidP="007774A1">
            <w:pPr>
              <w:rPr>
                <w:lang w:val="en-US"/>
              </w:rPr>
            </w:pPr>
            <w:r w:rsidRPr="00FD3328">
              <w:t>Market Acceptance</w:t>
            </w:r>
          </w:p>
        </w:tc>
        <w:tc>
          <w:tcPr>
            <w:tcW w:w="1589" w:type="dxa"/>
          </w:tcPr>
          <w:p w14:paraId="2C255ABB" w14:textId="630AEF0C" w:rsidR="007774A1" w:rsidRDefault="007774A1" w:rsidP="007774A1">
            <w:pPr>
              <w:cnfStyle w:val="000000100000" w:firstRow="0" w:lastRow="0" w:firstColumn="0" w:lastColumn="0" w:oddVBand="0" w:evenVBand="0" w:oddHBand="1" w:evenHBand="0" w:firstRowFirstColumn="0" w:firstRowLastColumn="0" w:lastRowFirstColumn="0" w:lastRowLastColumn="0"/>
              <w:rPr>
                <w:lang w:val="en-US"/>
              </w:rPr>
            </w:pPr>
            <w:r w:rsidRPr="00861EAC">
              <w:t>Target market may not respond positively to the new product.</w:t>
            </w:r>
          </w:p>
        </w:tc>
        <w:tc>
          <w:tcPr>
            <w:tcW w:w="1489" w:type="dxa"/>
          </w:tcPr>
          <w:p w14:paraId="301671A1" w14:textId="45674424" w:rsidR="007774A1" w:rsidRDefault="007774A1" w:rsidP="007774A1">
            <w:pPr>
              <w:cnfStyle w:val="000000100000" w:firstRow="0" w:lastRow="0" w:firstColumn="0" w:lastColumn="0" w:oddVBand="0" w:evenVBand="0" w:oddHBand="1" w:evenHBand="0" w:firstRowFirstColumn="0" w:firstRowLastColumn="0" w:lastRowFirstColumn="0" w:lastRowLastColumn="0"/>
              <w:rPr>
                <w:lang w:val="en-US"/>
              </w:rPr>
            </w:pPr>
            <w:r w:rsidRPr="00166545">
              <w:t>Moderate</w:t>
            </w:r>
          </w:p>
        </w:tc>
        <w:tc>
          <w:tcPr>
            <w:tcW w:w="1449" w:type="dxa"/>
          </w:tcPr>
          <w:p w14:paraId="68120215" w14:textId="536DFDDE" w:rsidR="007774A1" w:rsidRDefault="007774A1" w:rsidP="007774A1">
            <w:pPr>
              <w:cnfStyle w:val="000000100000" w:firstRow="0" w:lastRow="0" w:firstColumn="0" w:lastColumn="0" w:oddVBand="0" w:evenVBand="0" w:oddHBand="1" w:evenHBand="0" w:firstRowFirstColumn="0" w:firstRowLastColumn="0" w:lastRowFirstColumn="0" w:lastRowLastColumn="0"/>
              <w:rPr>
                <w:lang w:val="en-US"/>
              </w:rPr>
            </w:pPr>
            <w:r w:rsidRPr="00D1522B">
              <w:t>High</w:t>
            </w:r>
          </w:p>
        </w:tc>
        <w:tc>
          <w:tcPr>
            <w:tcW w:w="1525" w:type="dxa"/>
          </w:tcPr>
          <w:p w14:paraId="15E6BC3E" w14:textId="0D202C2E" w:rsidR="007774A1" w:rsidRDefault="007774A1" w:rsidP="007774A1">
            <w:pPr>
              <w:cnfStyle w:val="000000100000" w:firstRow="0" w:lastRow="0" w:firstColumn="0" w:lastColumn="0" w:oddVBand="0" w:evenVBand="0" w:oddHBand="1" w:evenHBand="0" w:firstRowFirstColumn="0" w:firstRowLastColumn="0" w:lastRowFirstColumn="0" w:lastRowLastColumn="0"/>
              <w:rPr>
                <w:lang w:val="en-US"/>
              </w:rPr>
            </w:pPr>
            <w:r w:rsidRPr="00B12A41">
              <w:t>Conduct extensive market research and continuous customer engagement.</w:t>
            </w:r>
          </w:p>
        </w:tc>
        <w:tc>
          <w:tcPr>
            <w:tcW w:w="1709" w:type="dxa"/>
          </w:tcPr>
          <w:p w14:paraId="4FD05D7B" w14:textId="0F2C91CB" w:rsidR="007774A1" w:rsidRDefault="007774A1" w:rsidP="007774A1">
            <w:pPr>
              <w:cnfStyle w:val="000000100000" w:firstRow="0" w:lastRow="0" w:firstColumn="0" w:lastColumn="0" w:oddVBand="0" w:evenVBand="0" w:oddHBand="1" w:evenHBand="0" w:firstRowFirstColumn="0" w:firstRowLastColumn="0" w:lastRowFirstColumn="0" w:lastRowLastColumn="0"/>
              <w:rPr>
                <w:lang w:val="en-US"/>
              </w:rPr>
            </w:pPr>
            <w:r w:rsidRPr="009868D0">
              <w:t>Implement agile marketing strategies based on feedback.</w:t>
            </w:r>
          </w:p>
        </w:tc>
      </w:tr>
      <w:tr w:rsidR="007774A1" w14:paraId="5A1F0210" w14:textId="77777777" w:rsidTr="007774A1">
        <w:tc>
          <w:tcPr>
            <w:cnfStyle w:val="001000000000" w:firstRow="0" w:lastRow="0" w:firstColumn="1" w:lastColumn="0" w:oddVBand="0" w:evenVBand="0" w:oddHBand="0" w:evenHBand="0" w:firstRowFirstColumn="0" w:firstRowLastColumn="0" w:lastRowFirstColumn="0" w:lastRowLastColumn="0"/>
            <w:tcW w:w="1589" w:type="dxa"/>
          </w:tcPr>
          <w:p w14:paraId="7C843271" w14:textId="1543DAC7" w:rsidR="007774A1" w:rsidRDefault="007774A1" w:rsidP="007774A1">
            <w:pPr>
              <w:rPr>
                <w:lang w:val="en-US"/>
              </w:rPr>
            </w:pPr>
            <w:r w:rsidRPr="00FD3328">
              <w:t>Competition</w:t>
            </w:r>
          </w:p>
        </w:tc>
        <w:tc>
          <w:tcPr>
            <w:tcW w:w="1589" w:type="dxa"/>
          </w:tcPr>
          <w:p w14:paraId="76902251" w14:textId="35818676" w:rsidR="007774A1" w:rsidRDefault="007774A1" w:rsidP="007774A1">
            <w:pPr>
              <w:cnfStyle w:val="000000000000" w:firstRow="0" w:lastRow="0" w:firstColumn="0" w:lastColumn="0" w:oddVBand="0" w:evenVBand="0" w:oddHBand="0" w:evenHBand="0" w:firstRowFirstColumn="0" w:firstRowLastColumn="0" w:lastRowFirstColumn="0" w:lastRowLastColumn="0"/>
              <w:rPr>
                <w:lang w:val="en-US"/>
              </w:rPr>
            </w:pPr>
            <w:r w:rsidRPr="00861EAC">
              <w:t>Intense competition in the beverage industry impacting market share.</w:t>
            </w:r>
          </w:p>
        </w:tc>
        <w:tc>
          <w:tcPr>
            <w:tcW w:w="1489" w:type="dxa"/>
          </w:tcPr>
          <w:p w14:paraId="128174A4" w14:textId="25AE04E7" w:rsidR="007774A1" w:rsidRDefault="007774A1" w:rsidP="007774A1">
            <w:pPr>
              <w:cnfStyle w:val="000000000000" w:firstRow="0" w:lastRow="0" w:firstColumn="0" w:lastColumn="0" w:oddVBand="0" w:evenVBand="0" w:oddHBand="0" w:evenHBand="0" w:firstRowFirstColumn="0" w:firstRowLastColumn="0" w:lastRowFirstColumn="0" w:lastRowLastColumn="0"/>
              <w:rPr>
                <w:lang w:val="en-US"/>
              </w:rPr>
            </w:pPr>
            <w:r w:rsidRPr="00166545">
              <w:t>High</w:t>
            </w:r>
          </w:p>
        </w:tc>
        <w:tc>
          <w:tcPr>
            <w:tcW w:w="1449" w:type="dxa"/>
          </w:tcPr>
          <w:p w14:paraId="0B646AC2" w14:textId="3DB10FA8" w:rsidR="007774A1" w:rsidRDefault="007774A1" w:rsidP="007774A1">
            <w:pPr>
              <w:cnfStyle w:val="000000000000" w:firstRow="0" w:lastRow="0" w:firstColumn="0" w:lastColumn="0" w:oddVBand="0" w:evenVBand="0" w:oddHBand="0" w:evenHBand="0" w:firstRowFirstColumn="0" w:firstRowLastColumn="0" w:lastRowFirstColumn="0" w:lastRowLastColumn="0"/>
              <w:rPr>
                <w:lang w:val="en-US"/>
              </w:rPr>
            </w:pPr>
            <w:r w:rsidRPr="00D1522B">
              <w:t>Moderate</w:t>
            </w:r>
          </w:p>
        </w:tc>
        <w:tc>
          <w:tcPr>
            <w:tcW w:w="1525" w:type="dxa"/>
          </w:tcPr>
          <w:p w14:paraId="26604A47" w14:textId="264B95D6" w:rsidR="007774A1" w:rsidRDefault="007774A1" w:rsidP="007774A1">
            <w:pPr>
              <w:cnfStyle w:val="000000000000" w:firstRow="0" w:lastRow="0" w:firstColumn="0" w:lastColumn="0" w:oddVBand="0" w:evenVBand="0" w:oddHBand="0" w:evenHBand="0" w:firstRowFirstColumn="0" w:firstRowLastColumn="0" w:lastRowFirstColumn="0" w:lastRowLastColumn="0"/>
              <w:rPr>
                <w:lang w:val="en-US"/>
              </w:rPr>
            </w:pPr>
            <w:r w:rsidRPr="00B12A41">
              <w:t>Implement robust marketing and branding strategies to differentiate.</w:t>
            </w:r>
          </w:p>
        </w:tc>
        <w:tc>
          <w:tcPr>
            <w:tcW w:w="1709" w:type="dxa"/>
          </w:tcPr>
          <w:p w14:paraId="570E494D" w14:textId="3BE1CACC" w:rsidR="007774A1" w:rsidRDefault="007774A1" w:rsidP="007774A1">
            <w:pPr>
              <w:cnfStyle w:val="000000000000" w:firstRow="0" w:lastRow="0" w:firstColumn="0" w:lastColumn="0" w:oddVBand="0" w:evenVBand="0" w:oddHBand="0" w:evenHBand="0" w:firstRowFirstColumn="0" w:firstRowLastColumn="0" w:lastRowFirstColumn="0" w:lastRowLastColumn="0"/>
              <w:rPr>
                <w:lang w:val="en-US"/>
              </w:rPr>
            </w:pPr>
            <w:r w:rsidRPr="009868D0">
              <w:t>Monitor competitor activities and adjust strategies accordingly.</w:t>
            </w:r>
          </w:p>
        </w:tc>
      </w:tr>
      <w:tr w:rsidR="007774A1" w14:paraId="5D35C84A" w14:textId="77777777" w:rsidTr="007774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89" w:type="dxa"/>
          </w:tcPr>
          <w:p w14:paraId="729EF9A6" w14:textId="672CCF25" w:rsidR="007774A1" w:rsidRDefault="007774A1" w:rsidP="007774A1">
            <w:pPr>
              <w:rPr>
                <w:lang w:val="en-US"/>
              </w:rPr>
            </w:pPr>
            <w:r w:rsidRPr="00FD3328">
              <w:t>Supply Chain Disruptions</w:t>
            </w:r>
          </w:p>
        </w:tc>
        <w:tc>
          <w:tcPr>
            <w:tcW w:w="1589" w:type="dxa"/>
          </w:tcPr>
          <w:p w14:paraId="57DC4D57" w14:textId="4510344F" w:rsidR="007774A1" w:rsidRDefault="007774A1" w:rsidP="007774A1">
            <w:pPr>
              <w:cnfStyle w:val="000000100000" w:firstRow="0" w:lastRow="0" w:firstColumn="0" w:lastColumn="0" w:oddVBand="0" w:evenVBand="0" w:oddHBand="1" w:evenHBand="0" w:firstRowFirstColumn="0" w:firstRowLastColumn="0" w:lastRowFirstColumn="0" w:lastRowLastColumn="0"/>
              <w:rPr>
                <w:lang w:val="en-US"/>
              </w:rPr>
            </w:pPr>
            <w:r w:rsidRPr="00861EAC">
              <w:t>Unforeseen disruptions in the supply chain leading to delays.</w:t>
            </w:r>
          </w:p>
        </w:tc>
        <w:tc>
          <w:tcPr>
            <w:tcW w:w="1489" w:type="dxa"/>
          </w:tcPr>
          <w:p w14:paraId="398FDC25" w14:textId="1FFED402" w:rsidR="007774A1" w:rsidRDefault="007774A1" w:rsidP="007774A1">
            <w:pPr>
              <w:cnfStyle w:val="000000100000" w:firstRow="0" w:lastRow="0" w:firstColumn="0" w:lastColumn="0" w:oddVBand="0" w:evenVBand="0" w:oddHBand="1" w:evenHBand="0" w:firstRowFirstColumn="0" w:firstRowLastColumn="0" w:lastRowFirstColumn="0" w:lastRowLastColumn="0"/>
              <w:rPr>
                <w:lang w:val="en-US"/>
              </w:rPr>
            </w:pPr>
            <w:r w:rsidRPr="00166545">
              <w:t>Low</w:t>
            </w:r>
          </w:p>
        </w:tc>
        <w:tc>
          <w:tcPr>
            <w:tcW w:w="1449" w:type="dxa"/>
          </w:tcPr>
          <w:p w14:paraId="5EFD539A" w14:textId="4CB269FC" w:rsidR="007774A1" w:rsidRDefault="007774A1" w:rsidP="007774A1">
            <w:pPr>
              <w:cnfStyle w:val="000000100000" w:firstRow="0" w:lastRow="0" w:firstColumn="0" w:lastColumn="0" w:oddVBand="0" w:evenVBand="0" w:oddHBand="1" w:evenHBand="0" w:firstRowFirstColumn="0" w:firstRowLastColumn="0" w:lastRowFirstColumn="0" w:lastRowLastColumn="0"/>
              <w:rPr>
                <w:lang w:val="en-US"/>
              </w:rPr>
            </w:pPr>
            <w:r w:rsidRPr="00D1522B">
              <w:t>High</w:t>
            </w:r>
          </w:p>
        </w:tc>
        <w:tc>
          <w:tcPr>
            <w:tcW w:w="1525" w:type="dxa"/>
          </w:tcPr>
          <w:p w14:paraId="377D24D2" w14:textId="3CC00444" w:rsidR="007774A1" w:rsidRDefault="007774A1" w:rsidP="007774A1">
            <w:pPr>
              <w:cnfStyle w:val="000000100000" w:firstRow="0" w:lastRow="0" w:firstColumn="0" w:lastColumn="0" w:oddVBand="0" w:evenVBand="0" w:oddHBand="1" w:evenHBand="0" w:firstRowFirstColumn="0" w:firstRowLastColumn="0" w:lastRowFirstColumn="0" w:lastRowLastColumn="0"/>
              <w:rPr>
                <w:lang w:val="en-US"/>
              </w:rPr>
            </w:pPr>
            <w:r w:rsidRPr="00B12A41">
              <w:t>Diversify suppliers, implement efficient logistics, and maintain safety stock.</w:t>
            </w:r>
          </w:p>
        </w:tc>
        <w:tc>
          <w:tcPr>
            <w:tcW w:w="1709" w:type="dxa"/>
          </w:tcPr>
          <w:p w14:paraId="56FA5904" w14:textId="602DDAD6" w:rsidR="007774A1" w:rsidRDefault="007774A1" w:rsidP="007774A1">
            <w:pPr>
              <w:cnfStyle w:val="000000100000" w:firstRow="0" w:lastRow="0" w:firstColumn="0" w:lastColumn="0" w:oddVBand="0" w:evenVBand="0" w:oddHBand="1" w:evenHBand="0" w:firstRowFirstColumn="0" w:firstRowLastColumn="0" w:lastRowFirstColumn="0" w:lastRowLastColumn="0"/>
              <w:rPr>
                <w:lang w:val="en-US"/>
              </w:rPr>
            </w:pPr>
            <w:r w:rsidRPr="009868D0">
              <w:t>Establish alternative suppliers and expedited shipping options.</w:t>
            </w:r>
          </w:p>
        </w:tc>
      </w:tr>
      <w:tr w:rsidR="007774A1" w14:paraId="474997ED" w14:textId="77777777" w:rsidTr="007774A1">
        <w:tc>
          <w:tcPr>
            <w:cnfStyle w:val="001000000000" w:firstRow="0" w:lastRow="0" w:firstColumn="1" w:lastColumn="0" w:oddVBand="0" w:evenVBand="0" w:oddHBand="0" w:evenHBand="0" w:firstRowFirstColumn="0" w:firstRowLastColumn="0" w:lastRowFirstColumn="0" w:lastRowLastColumn="0"/>
            <w:tcW w:w="1589" w:type="dxa"/>
          </w:tcPr>
          <w:p w14:paraId="7351B6EA" w14:textId="3D13A9E4" w:rsidR="007774A1" w:rsidRDefault="007774A1" w:rsidP="007774A1">
            <w:pPr>
              <w:rPr>
                <w:lang w:val="en-US"/>
              </w:rPr>
            </w:pPr>
            <w:r w:rsidRPr="00FD3328">
              <w:t>Regulatory Compliance</w:t>
            </w:r>
          </w:p>
        </w:tc>
        <w:tc>
          <w:tcPr>
            <w:tcW w:w="1589" w:type="dxa"/>
          </w:tcPr>
          <w:p w14:paraId="20E32EC3" w14:textId="19B39391" w:rsidR="007774A1" w:rsidRDefault="007774A1" w:rsidP="007774A1">
            <w:pPr>
              <w:cnfStyle w:val="000000000000" w:firstRow="0" w:lastRow="0" w:firstColumn="0" w:lastColumn="0" w:oddVBand="0" w:evenVBand="0" w:oddHBand="0" w:evenHBand="0" w:firstRowFirstColumn="0" w:firstRowLastColumn="0" w:lastRowFirstColumn="0" w:lastRowLastColumn="0"/>
              <w:rPr>
                <w:lang w:val="en-US"/>
              </w:rPr>
            </w:pPr>
            <w:r w:rsidRPr="00861EAC">
              <w:t xml:space="preserve">Changes in regulations related to </w:t>
            </w:r>
            <w:r w:rsidRPr="00861EAC">
              <w:lastRenderedPageBreak/>
              <w:t>food and beverage products.</w:t>
            </w:r>
          </w:p>
        </w:tc>
        <w:tc>
          <w:tcPr>
            <w:tcW w:w="1489" w:type="dxa"/>
          </w:tcPr>
          <w:p w14:paraId="4685BD24" w14:textId="0E180C26" w:rsidR="007774A1" w:rsidRDefault="007774A1" w:rsidP="007774A1">
            <w:pPr>
              <w:cnfStyle w:val="000000000000" w:firstRow="0" w:lastRow="0" w:firstColumn="0" w:lastColumn="0" w:oddVBand="0" w:evenVBand="0" w:oddHBand="0" w:evenHBand="0" w:firstRowFirstColumn="0" w:firstRowLastColumn="0" w:lastRowFirstColumn="0" w:lastRowLastColumn="0"/>
              <w:rPr>
                <w:lang w:val="en-US"/>
              </w:rPr>
            </w:pPr>
            <w:r w:rsidRPr="00166545">
              <w:lastRenderedPageBreak/>
              <w:t>Low</w:t>
            </w:r>
          </w:p>
        </w:tc>
        <w:tc>
          <w:tcPr>
            <w:tcW w:w="1449" w:type="dxa"/>
          </w:tcPr>
          <w:p w14:paraId="13B5E0CD" w14:textId="7398CD19" w:rsidR="007774A1" w:rsidRDefault="007774A1" w:rsidP="007774A1">
            <w:pPr>
              <w:cnfStyle w:val="000000000000" w:firstRow="0" w:lastRow="0" w:firstColumn="0" w:lastColumn="0" w:oddVBand="0" w:evenVBand="0" w:oddHBand="0" w:evenHBand="0" w:firstRowFirstColumn="0" w:firstRowLastColumn="0" w:lastRowFirstColumn="0" w:lastRowLastColumn="0"/>
              <w:rPr>
                <w:lang w:val="en-US"/>
              </w:rPr>
            </w:pPr>
            <w:r w:rsidRPr="00D1522B">
              <w:t>Moderate</w:t>
            </w:r>
          </w:p>
        </w:tc>
        <w:tc>
          <w:tcPr>
            <w:tcW w:w="1525" w:type="dxa"/>
          </w:tcPr>
          <w:p w14:paraId="437DE054" w14:textId="2D707028" w:rsidR="007774A1" w:rsidRDefault="007774A1" w:rsidP="007774A1">
            <w:pPr>
              <w:cnfStyle w:val="000000000000" w:firstRow="0" w:lastRow="0" w:firstColumn="0" w:lastColumn="0" w:oddVBand="0" w:evenVBand="0" w:oddHBand="0" w:evenHBand="0" w:firstRowFirstColumn="0" w:firstRowLastColumn="0" w:lastRowFirstColumn="0" w:lastRowLastColumn="0"/>
              <w:rPr>
                <w:lang w:val="en-US"/>
              </w:rPr>
            </w:pPr>
            <w:r w:rsidRPr="00B12A41">
              <w:t xml:space="preserve">Regularly monitor regulatory </w:t>
            </w:r>
            <w:r w:rsidRPr="00B12A41">
              <w:lastRenderedPageBreak/>
              <w:t>updates and ensure strict compliance.</w:t>
            </w:r>
          </w:p>
        </w:tc>
        <w:tc>
          <w:tcPr>
            <w:tcW w:w="1709" w:type="dxa"/>
          </w:tcPr>
          <w:p w14:paraId="4F13D7C6" w14:textId="5A311EB4" w:rsidR="007774A1" w:rsidRDefault="007774A1" w:rsidP="007774A1">
            <w:pPr>
              <w:cnfStyle w:val="000000000000" w:firstRow="0" w:lastRow="0" w:firstColumn="0" w:lastColumn="0" w:oddVBand="0" w:evenVBand="0" w:oddHBand="0" w:evenHBand="0" w:firstRowFirstColumn="0" w:firstRowLastColumn="0" w:lastRowFirstColumn="0" w:lastRowLastColumn="0"/>
              <w:rPr>
                <w:lang w:val="en-US"/>
              </w:rPr>
            </w:pPr>
            <w:r w:rsidRPr="009868D0">
              <w:lastRenderedPageBreak/>
              <w:t xml:space="preserve">Establish a legal team to address and </w:t>
            </w:r>
            <w:r w:rsidRPr="009868D0">
              <w:lastRenderedPageBreak/>
              <w:t>adapt to regulatory changes.</w:t>
            </w:r>
          </w:p>
        </w:tc>
      </w:tr>
      <w:tr w:rsidR="007774A1" w14:paraId="250B1ECB" w14:textId="77777777" w:rsidTr="007774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89" w:type="dxa"/>
          </w:tcPr>
          <w:p w14:paraId="6D56467F" w14:textId="36695570" w:rsidR="007774A1" w:rsidRDefault="007774A1" w:rsidP="007774A1">
            <w:pPr>
              <w:rPr>
                <w:lang w:val="en-US"/>
              </w:rPr>
            </w:pPr>
            <w:r w:rsidRPr="00FD3328">
              <w:lastRenderedPageBreak/>
              <w:t>Financial Constraints</w:t>
            </w:r>
          </w:p>
        </w:tc>
        <w:tc>
          <w:tcPr>
            <w:tcW w:w="1589" w:type="dxa"/>
          </w:tcPr>
          <w:p w14:paraId="21DB6974" w14:textId="1930E57D" w:rsidR="007774A1" w:rsidRDefault="007774A1" w:rsidP="007774A1">
            <w:pPr>
              <w:cnfStyle w:val="000000100000" w:firstRow="0" w:lastRow="0" w:firstColumn="0" w:lastColumn="0" w:oddVBand="0" w:evenVBand="0" w:oddHBand="1" w:evenHBand="0" w:firstRowFirstColumn="0" w:firstRowLastColumn="0" w:lastRowFirstColumn="0" w:lastRowLastColumn="0"/>
              <w:rPr>
                <w:lang w:val="en-US"/>
              </w:rPr>
            </w:pPr>
            <w:r w:rsidRPr="00861EAC">
              <w:t>Budget overruns or unexpected financial constraints.</w:t>
            </w:r>
          </w:p>
        </w:tc>
        <w:tc>
          <w:tcPr>
            <w:tcW w:w="1489" w:type="dxa"/>
          </w:tcPr>
          <w:p w14:paraId="79694F98" w14:textId="4B96C2DB" w:rsidR="007774A1" w:rsidRDefault="007774A1" w:rsidP="007774A1">
            <w:pPr>
              <w:cnfStyle w:val="000000100000" w:firstRow="0" w:lastRow="0" w:firstColumn="0" w:lastColumn="0" w:oddVBand="0" w:evenVBand="0" w:oddHBand="1" w:evenHBand="0" w:firstRowFirstColumn="0" w:firstRowLastColumn="0" w:lastRowFirstColumn="0" w:lastRowLastColumn="0"/>
              <w:rPr>
                <w:lang w:val="en-US"/>
              </w:rPr>
            </w:pPr>
            <w:r w:rsidRPr="00166545">
              <w:t>Moderate</w:t>
            </w:r>
          </w:p>
        </w:tc>
        <w:tc>
          <w:tcPr>
            <w:tcW w:w="1449" w:type="dxa"/>
          </w:tcPr>
          <w:p w14:paraId="581F6CDC" w14:textId="48012F25" w:rsidR="007774A1" w:rsidRDefault="007774A1" w:rsidP="007774A1">
            <w:pPr>
              <w:cnfStyle w:val="000000100000" w:firstRow="0" w:lastRow="0" w:firstColumn="0" w:lastColumn="0" w:oddVBand="0" w:evenVBand="0" w:oddHBand="1" w:evenHBand="0" w:firstRowFirstColumn="0" w:firstRowLastColumn="0" w:lastRowFirstColumn="0" w:lastRowLastColumn="0"/>
              <w:rPr>
                <w:lang w:val="en-US"/>
              </w:rPr>
            </w:pPr>
            <w:r w:rsidRPr="00D1522B">
              <w:t>High</w:t>
            </w:r>
          </w:p>
        </w:tc>
        <w:tc>
          <w:tcPr>
            <w:tcW w:w="1525" w:type="dxa"/>
          </w:tcPr>
          <w:p w14:paraId="48A00A77" w14:textId="4D8B84FF" w:rsidR="007774A1" w:rsidRDefault="007774A1" w:rsidP="007774A1">
            <w:pPr>
              <w:cnfStyle w:val="000000100000" w:firstRow="0" w:lastRow="0" w:firstColumn="0" w:lastColumn="0" w:oddVBand="0" w:evenVBand="0" w:oddHBand="1" w:evenHBand="0" w:firstRowFirstColumn="0" w:firstRowLastColumn="0" w:lastRowFirstColumn="0" w:lastRowLastColumn="0"/>
              <w:rPr>
                <w:lang w:val="en-US"/>
              </w:rPr>
            </w:pPr>
            <w:r w:rsidRPr="00B12A41">
              <w:t>Thorough financial planning, regular budget reviews, and contingency planning.</w:t>
            </w:r>
          </w:p>
        </w:tc>
        <w:tc>
          <w:tcPr>
            <w:tcW w:w="1709" w:type="dxa"/>
          </w:tcPr>
          <w:p w14:paraId="3EBE4934" w14:textId="2973CCDD" w:rsidR="007774A1" w:rsidRDefault="007774A1" w:rsidP="007774A1">
            <w:pPr>
              <w:cnfStyle w:val="000000100000" w:firstRow="0" w:lastRow="0" w:firstColumn="0" w:lastColumn="0" w:oddVBand="0" w:evenVBand="0" w:oddHBand="1" w:evenHBand="0" w:firstRowFirstColumn="0" w:firstRowLastColumn="0" w:lastRowFirstColumn="0" w:lastRowLastColumn="0"/>
              <w:rPr>
                <w:lang w:val="en-US"/>
              </w:rPr>
            </w:pPr>
            <w:r w:rsidRPr="009868D0">
              <w:t>Establish a reserve fund for unforeseen financial challenges.</w:t>
            </w:r>
          </w:p>
        </w:tc>
      </w:tr>
      <w:tr w:rsidR="007774A1" w14:paraId="574AAFF9" w14:textId="77777777" w:rsidTr="007774A1">
        <w:tc>
          <w:tcPr>
            <w:cnfStyle w:val="001000000000" w:firstRow="0" w:lastRow="0" w:firstColumn="1" w:lastColumn="0" w:oddVBand="0" w:evenVBand="0" w:oddHBand="0" w:evenHBand="0" w:firstRowFirstColumn="0" w:firstRowLastColumn="0" w:lastRowFirstColumn="0" w:lastRowLastColumn="0"/>
            <w:tcW w:w="1589" w:type="dxa"/>
          </w:tcPr>
          <w:p w14:paraId="36A90F7D" w14:textId="01FF79B7" w:rsidR="007774A1" w:rsidRDefault="007774A1" w:rsidP="007774A1">
            <w:pPr>
              <w:rPr>
                <w:lang w:val="en-US"/>
              </w:rPr>
            </w:pPr>
            <w:r w:rsidRPr="00FD3328">
              <w:t>Technological Challenges</w:t>
            </w:r>
          </w:p>
        </w:tc>
        <w:tc>
          <w:tcPr>
            <w:tcW w:w="1589" w:type="dxa"/>
          </w:tcPr>
          <w:p w14:paraId="0EC3FBAA" w14:textId="03E0AEA7" w:rsidR="007774A1" w:rsidRDefault="007774A1" w:rsidP="007774A1">
            <w:pPr>
              <w:cnfStyle w:val="000000000000" w:firstRow="0" w:lastRow="0" w:firstColumn="0" w:lastColumn="0" w:oddVBand="0" w:evenVBand="0" w:oddHBand="0" w:evenHBand="0" w:firstRowFirstColumn="0" w:firstRowLastColumn="0" w:lastRowFirstColumn="0" w:lastRowLastColumn="0"/>
              <w:rPr>
                <w:lang w:val="en-US"/>
              </w:rPr>
            </w:pPr>
            <w:r w:rsidRPr="00861EAC">
              <w:t>Technological issues during product development or marketing.</w:t>
            </w:r>
          </w:p>
        </w:tc>
        <w:tc>
          <w:tcPr>
            <w:tcW w:w="1489" w:type="dxa"/>
          </w:tcPr>
          <w:p w14:paraId="0F9A66A7" w14:textId="71BE161C" w:rsidR="007774A1" w:rsidRDefault="007774A1" w:rsidP="007774A1">
            <w:pPr>
              <w:cnfStyle w:val="000000000000" w:firstRow="0" w:lastRow="0" w:firstColumn="0" w:lastColumn="0" w:oddVBand="0" w:evenVBand="0" w:oddHBand="0" w:evenHBand="0" w:firstRowFirstColumn="0" w:firstRowLastColumn="0" w:lastRowFirstColumn="0" w:lastRowLastColumn="0"/>
              <w:rPr>
                <w:lang w:val="en-US"/>
              </w:rPr>
            </w:pPr>
            <w:r w:rsidRPr="00166545">
              <w:t>Moderate</w:t>
            </w:r>
          </w:p>
        </w:tc>
        <w:tc>
          <w:tcPr>
            <w:tcW w:w="1449" w:type="dxa"/>
          </w:tcPr>
          <w:p w14:paraId="3160C97E" w14:textId="707A6A0B" w:rsidR="007774A1" w:rsidRDefault="007774A1" w:rsidP="007774A1">
            <w:pPr>
              <w:cnfStyle w:val="000000000000" w:firstRow="0" w:lastRow="0" w:firstColumn="0" w:lastColumn="0" w:oddVBand="0" w:evenVBand="0" w:oddHBand="0" w:evenHBand="0" w:firstRowFirstColumn="0" w:firstRowLastColumn="0" w:lastRowFirstColumn="0" w:lastRowLastColumn="0"/>
              <w:rPr>
                <w:lang w:val="en-US"/>
              </w:rPr>
            </w:pPr>
            <w:r w:rsidRPr="00D1522B">
              <w:t>Moderate</w:t>
            </w:r>
          </w:p>
        </w:tc>
        <w:tc>
          <w:tcPr>
            <w:tcW w:w="1525" w:type="dxa"/>
          </w:tcPr>
          <w:p w14:paraId="691EC2C8" w14:textId="7C7A1C00" w:rsidR="007774A1" w:rsidRDefault="007774A1" w:rsidP="007774A1">
            <w:pPr>
              <w:cnfStyle w:val="000000000000" w:firstRow="0" w:lastRow="0" w:firstColumn="0" w:lastColumn="0" w:oddVBand="0" w:evenVBand="0" w:oddHBand="0" w:evenHBand="0" w:firstRowFirstColumn="0" w:firstRowLastColumn="0" w:lastRowFirstColumn="0" w:lastRowLastColumn="0"/>
              <w:rPr>
                <w:lang w:val="en-US"/>
              </w:rPr>
            </w:pPr>
            <w:r w:rsidRPr="00B12A41">
              <w:t>Invest in robust technological solutions and conduct thorough testing.</w:t>
            </w:r>
          </w:p>
        </w:tc>
        <w:tc>
          <w:tcPr>
            <w:tcW w:w="1709" w:type="dxa"/>
          </w:tcPr>
          <w:p w14:paraId="5C2374F5" w14:textId="5A86FC39" w:rsidR="007774A1" w:rsidRDefault="007774A1" w:rsidP="007774A1">
            <w:pPr>
              <w:cnfStyle w:val="000000000000" w:firstRow="0" w:lastRow="0" w:firstColumn="0" w:lastColumn="0" w:oddVBand="0" w:evenVBand="0" w:oddHBand="0" w:evenHBand="0" w:firstRowFirstColumn="0" w:firstRowLastColumn="0" w:lastRowFirstColumn="0" w:lastRowLastColumn="0"/>
              <w:rPr>
                <w:lang w:val="en-US"/>
              </w:rPr>
            </w:pPr>
            <w:r w:rsidRPr="009868D0">
              <w:t>Have a technical support team ready for quick issue resolution.</w:t>
            </w:r>
          </w:p>
        </w:tc>
      </w:tr>
      <w:tr w:rsidR="007774A1" w14:paraId="05E4C320" w14:textId="77777777" w:rsidTr="007774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89" w:type="dxa"/>
          </w:tcPr>
          <w:p w14:paraId="674DBC8B" w14:textId="40ED14A8" w:rsidR="007774A1" w:rsidRDefault="007774A1" w:rsidP="007774A1">
            <w:pPr>
              <w:rPr>
                <w:lang w:val="en-US"/>
              </w:rPr>
            </w:pPr>
            <w:r w:rsidRPr="00FD3328">
              <w:t>Consumer Feedback</w:t>
            </w:r>
          </w:p>
        </w:tc>
        <w:tc>
          <w:tcPr>
            <w:tcW w:w="1589" w:type="dxa"/>
          </w:tcPr>
          <w:p w14:paraId="2C471F93" w14:textId="5D98DFA8" w:rsidR="007774A1" w:rsidRDefault="007774A1" w:rsidP="007774A1">
            <w:pPr>
              <w:cnfStyle w:val="000000100000" w:firstRow="0" w:lastRow="0" w:firstColumn="0" w:lastColumn="0" w:oddVBand="0" w:evenVBand="0" w:oddHBand="1" w:evenHBand="0" w:firstRowFirstColumn="0" w:firstRowLastColumn="0" w:lastRowFirstColumn="0" w:lastRowLastColumn="0"/>
              <w:rPr>
                <w:lang w:val="en-US"/>
              </w:rPr>
            </w:pPr>
            <w:r w:rsidRPr="00861EAC">
              <w:t>Negative consumer feedback or social media backlash.</w:t>
            </w:r>
          </w:p>
        </w:tc>
        <w:tc>
          <w:tcPr>
            <w:tcW w:w="1489" w:type="dxa"/>
          </w:tcPr>
          <w:p w14:paraId="3F9326A4" w14:textId="2463261C" w:rsidR="007774A1" w:rsidRDefault="007774A1" w:rsidP="007774A1">
            <w:pPr>
              <w:cnfStyle w:val="000000100000" w:firstRow="0" w:lastRow="0" w:firstColumn="0" w:lastColumn="0" w:oddVBand="0" w:evenVBand="0" w:oddHBand="1" w:evenHBand="0" w:firstRowFirstColumn="0" w:firstRowLastColumn="0" w:lastRowFirstColumn="0" w:lastRowLastColumn="0"/>
              <w:rPr>
                <w:lang w:val="en-US"/>
              </w:rPr>
            </w:pPr>
            <w:r w:rsidRPr="00166545">
              <w:t>Moderate</w:t>
            </w:r>
          </w:p>
        </w:tc>
        <w:tc>
          <w:tcPr>
            <w:tcW w:w="1449" w:type="dxa"/>
          </w:tcPr>
          <w:p w14:paraId="0B3E2C0F" w14:textId="23430C67" w:rsidR="007774A1" w:rsidRDefault="007774A1" w:rsidP="007774A1">
            <w:pPr>
              <w:cnfStyle w:val="000000100000" w:firstRow="0" w:lastRow="0" w:firstColumn="0" w:lastColumn="0" w:oddVBand="0" w:evenVBand="0" w:oddHBand="1" w:evenHBand="0" w:firstRowFirstColumn="0" w:firstRowLastColumn="0" w:lastRowFirstColumn="0" w:lastRowLastColumn="0"/>
              <w:rPr>
                <w:lang w:val="en-US"/>
              </w:rPr>
            </w:pPr>
            <w:r w:rsidRPr="00D1522B">
              <w:t>Moderate</w:t>
            </w:r>
          </w:p>
        </w:tc>
        <w:tc>
          <w:tcPr>
            <w:tcW w:w="1525" w:type="dxa"/>
          </w:tcPr>
          <w:p w14:paraId="6B2D040D" w14:textId="73912562" w:rsidR="007774A1" w:rsidRDefault="007774A1" w:rsidP="007774A1">
            <w:pPr>
              <w:cnfStyle w:val="000000100000" w:firstRow="0" w:lastRow="0" w:firstColumn="0" w:lastColumn="0" w:oddVBand="0" w:evenVBand="0" w:oddHBand="1" w:evenHBand="0" w:firstRowFirstColumn="0" w:firstRowLastColumn="0" w:lastRowFirstColumn="0" w:lastRowLastColumn="0"/>
              <w:rPr>
                <w:lang w:val="en-US"/>
              </w:rPr>
            </w:pPr>
            <w:r w:rsidRPr="00B12A41">
              <w:t>Implement effective customer engagement strategies and address concerns promptly.</w:t>
            </w:r>
          </w:p>
        </w:tc>
        <w:tc>
          <w:tcPr>
            <w:tcW w:w="1709" w:type="dxa"/>
          </w:tcPr>
          <w:p w14:paraId="3901674D" w14:textId="0786EA8E" w:rsidR="007774A1" w:rsidRDefault="007774A1" w:rsidP="007774A1">
            <w:pPr>
              <w:cnfStyle w:val="000000100000" w:firstRow="0" w:lastRow="0" w:firstColumn="0" w:lastColumn="0" w:oddVBand="0" w:evenVBand="0" w:oddHBand="1" w:evenHBand="0" w:firstRowFirstColumn="0" w:firstRowLastColumn="0" w:lastRowFirstColumn="0" w:lastRowLastColumn="0"/>
              <w:rPr>
                <w:lang w:val="en-US"/>
              </w:rPr>
            </w:pPr>
            <w:r w:rsidRPr="009868D0">
              <w:t>Have a crisis communication plan and a customer support team ready.</w:t>
            </w:r>
          </w:p>
        </w:tc>
      </w:tr>
    </w:tbl>
    <w:p w14:paraId="47F40375" w14:textId="77777777" w:rsidR="0006023B" w:rsidRPr="0006023B" w:rsidRDefault="0006023B" w:rsidP="0006023B">
      <w:pPr>
        <w:rPr>
          <w:lang w:val="en-US"/>
        </w:rPr>
      </w:pPr>
    </w:p>
    <w:p w14:paraId="7BE5C267" w14:textId="0A1E3EFE" w:rsidR="00C4384E" w:rsidRDefault="00C4384E" w:rsidP="00C4384E">
      <w:pPr>
        <w:pStyle w:val="Heading1"/>
      </w:pPr>
      <w:r>
        <w:t>Conclusion</w:t>
      </w:r>
    </w:p>
    <w:p w14:paraId="59FC1FDA" w14:textId="78E2EFDA" w:rsidR="0006023B" w:rsidRPr="0006023B" w:rsidRDefault="0006023B" w:rsidP="0006023B">
      <w:pPr>
        <w:spacing w:line="360" w:lineRule="auto"/>
        <w:jc w:val="both"/>
        <w:rPr>
          <w:lang w:val="en-US"/>
        </w:rPr>
      </w:pPr>
      <w:r w:rsidRPr="0006023B">
        <w:rPr>
          <w:lang w:val="en-US"/>
        </w:rPr>
        <w:t>By releasing the new fuzzy drink brand, the food and drink company made a smart business move. A clear plan for managing the project, active participation from important parties, good resource management, and a full look at the risks all play a part in its success. To solve possible problems, you need new marketing strategies, a dedication to making customers happy, and teamwork between different departments. The project's success will rest on having a close eye on things, changing with the times in the market, and putting the customer first. The food and drink company's new soft drink brand is well-positioned in the market thanks to its commitment to quality, safety, and being good with money. The company is ready to do well in the fast changing beverage business and make a big difference with a full plan that includes marketing, research and development, and getting customers involved.</w:t>
      </w:r>
    </w:p>
    <w:p w14:paraId="47A6B1FA" w14:textId="77777777" w:rsidR="00A24C08" w:rsidRPr="00A24C08" w:rsidRDefault="00A24C08" w:rsidP="00A24C08">
      <w:pPr>
        <w:rPr>
          <w:lang w:val="en-US"/>
        </w:rPr>
      </w:pPr>
    </w:p>
    <w:p w14:paraId="5E0E3526" w14:textId="77777777" w:rsidR="00B07FC1" w:rsidRDefault="00B07FC1" w:rsidP="00B07FC1">
      <w:pPr>
        <w:pStyle w:val="Heading1"/>
      </w:pPr>
      <w:r>
        <w:lastRenderedPageBreak/>
        <w:t>References</w:t>
      </w:r>
    </w:p>
    <w:p w14:paraId="6219DEC6" w14:textId="77777777" w:rsidR="00B07FC1" w:rsidRPr="00B07FC1" w:rsidRDefault="00B07FC1" w:rsidP="00B07FC1">
      <w:pPr>
        <w:spacing w:line="360" w:lineRule="auto"/>
        <w:ind w:left="720" w:hanging="720"/>
        <w:jc w:val="both"/>
        <w:rPr>
          <w:lang w:val="en-US"/>
        </w:rPr>
      </w:pPr>
    </w:p>
    <w:p w14:paraId="15844852" w14:textId="77777777" w:rsidR="00B07FC1" w:rsidRDefault="00B07FC1" w:rsidP="00B07FC1">
      <w:pPr>
        <w:spacing w:line="360" w:lineRule="auto"/>
        <w:ind w:left="720" w:hanging="720"/>
        <w:jc w:val="both"/>
        <w:rPr>
          <w:shd w:val="clear" w:color="auto" w:fill="FFFFFF"/>
        </w:rPr>
      </w:pPr>
      <w:r>
        <w:rPr>
          <w:shd w:val="clear" w:color="auto" w:fill="FFFFFF"/>
        </w:rPr>
        <w:t>Bayona-Saez, C., Cruz-Cázares, C., García-Marco, T. and Sánchez García, M., 2017. Open innovation in the food and beverage industry. </w:t>
      </w:r>
      <w:r>
        <w:rPr>
          <w:i/>
          <w:iCs/>
          <w:shd w:val="clear" w:color="auto" w:fill="FFFFFF"/>
        </w:rPr>
        <w:t>Management Decision</w:t>
      </w:r>
      <w:r>
        <w:rPr>
          <w:shd w:val="clear" w:color="auto" w:fill="FFFFFF"/>
        </w:rPr>
        <w:t>, </w:t>
      </w:r>
      <w:r>
        <w:rPr>
          <w:i/>
          <w:iCs/>
          <w:shd w:val="clear" w:color="auto" w:fill="FFFFFF"/>
        </w:rPr>
        <w:t>55</w:t>
      </w:r>
      <w:r>
        <w:rPr>
          <w:shd w:val="clear" w:color="auto" w:fill="FFFFFF"/>
        </w:rPr>
        <w:t>(3), pp.526-546.</w:t>
      </w:r>
    </w:p>
    <w:p w14:paraId="0ED724F8" w14:textId="77777777" w:rsidR="00B07FC1" w:rsidRDefault="00B07FC1" w:rsidP="00B07FC1">
      <w:pPr>
        <w:spacing w:line="360" w:lineRule="auto"/>
        <w:ind w:left="720" w:hanging="720"/>
        <w:jc w:val="both"/>
        <w:rPr>
          <w:shd w:val="clear" w:color="auto" w:fill="FFFFFF"/>
        </w:rPr>
      </w:pPr>
      <w:r>
        <w:rPr>
          <w:shd w:val="clear" w:color="auto" w:fill="FFFFFF"/>
        </w:rPr>
        <w:t>Buchanan, L., Kelly, B. and Yeatman, H., 2017. Exposure to digital marketing enhances young adults’ interest in energy drinks: An exploratory investigation. </w:t>
      </w:r>
      <w:r>
        <w:rPr>
          <w:i/>
          <w:iCs/>
          <w:shd w:val="clear" w:color="auto" w:fill="FFFFFF"/>
        </w:rPr>
        <w:t>PloS one</w:t>
      </w:r>
      <w:r>
        <w:rPr>
          <w:shd w:val="clear" w:color="auto" w:fill="FFFFFF"/>
        </w:rPr>
        <w:t>, </w:t>
      </w:r>
      <w:r>
        <w:rPr>
          <w:i/>
          <w:iCs/>
          <w:shd w:val="clear" w:color="auto" w:fill="FFFFFF"/>
        </w:rPr>
        <w:t>12</w:t>
      </w:r>
      <w:r>
        <w:rPr>
          <w:shd w:val="clear" w:color="auto" w:fill="FFFFFF"/>
        </w:rPr>
        <w:t>(2), p.e0171226.</w:t>
      </w:r>
    </w:p>
    <w:p w14:paraId="6EB1F3E4" w14:textId="77777777" w:rsidR="00B07FC1" w:rsidRDefault="00B07FC1" w:rsidP="00B07FC1">
      <w:pPr>
        <w:spacing w:line="360" w:lineRule="auto"/>
        <w:ind w:left="720" w:hanging="720"/>
        <w:jc w:val="both"/>
        <w:rPr>
          <w:shd w:val="clear" w:color="auto" w:fill="FFFFFF"/>
        </w:rPr>
      </w:pPr>
      <w:r>
        <w:rPr>
          <w:shd w:val="clear" w:color="auto" w:fill="FFFFFF"/>
        </w:rPr>
        <w:t>McDaniel Jr, C. and Gates, R., 2018. </w:t>
      </w:r>
      <w:r>
        <w:rPr>
          <w:i/>
          <w:iCs/>
          <w:shd w:val="clear" w:color="auto" w:fill="FFFFFF"/>
        </w:rPr>
        <w:t>Marketing research</w:t>
      </w:r>
      <w:r>
        <w:rPr>
          <w:shd w:val="clear" w:color="auto" w:fill="FFFFFF"/>
        </w:rPr>
        <w:t>. John Wiley &amp; Sons.</w:t>
      </w:r>
    </w:p>
    <w:p w14:paraId="3BE65BB4" w14:textId="77777777" w:rsidR="00B07FC1" w:rsidRDefault="00B07FC1" w:rsidP="00B07FC1">
      <w:pPr>
        <w:spacing w:line="360" w:lineRule="auto"/>
        <w:ind w:left="720" w:hanging="720"/>
        <w:jc w:val="both"/>
        <w:rPr>
          <w:shd w:val="clear" w:color="auto" w:fill="FFFFFF"/>
        </w:rPr>
      </w:pPr>
      <w:r>
        <w:rPr>
          <w:shd w:val="clear" w:color="auto" w:fill="FFFFFF"/>
        </w:rPr>
        <w:t>Meredith, J.R. and Shafer, S.M., 2023. </w:t>
      </w:r>
      <w:r>
        <w:rPr>
          <w:i/>
          <w:iCs/>
          <w:shd w:val="clear" w:color="auto" w:fill="FFFFFF"/>
        </w:rPr>
        <w:t>Operations and supply chain management for MBAs</w:t>
      </w:r>
      <w:r>
        <w:rPr>
          <w:shd w:val="clear" w:color="auto" w:fill="FFFFFF"/>
        </w:rPr>
        <w:t>. John Wiley &amp; Sons.</w:t>
      </w:r>
    </w:p>
    <w:p w14:paraId="0F58D532" w14:textId="77777777" w:rsidR="00B07FC1" w:rsidRDefault="00B07FC1" w:rsidP="00B07FC1">
      <w:pPr>
        <w:spacing w:line="360" w:lineRule="auto"/>
        <w:ind w:left="720" w:hanging="720"/>
        <w:jc w:val="both"/>
      </w:pPr>
      <w:r>
        <w:rPr>
          <w:shd w:val="clear" w:color="auto" w:fill="FFFFFF"/>
        </w:rPr>
        <w:t>Vinerean, S. and Opreana, A., 2021. Measuring customer engagement in social media marketing: A higher-order model. </w:t>
      </w:r>
      <w:r>
        <w:rPr>
          <w:i/>
          <w:iCs/>
          <w:shd w:val="clear" w:color="auto" w:fill="FFFFFF"/>
        </w:rPr>
        <w:t>Journal of Theoretical and Applied Electronic Commerce Research</w:t>
      </w:r>
      <w:r>
        <w:rPr>
          <w:shd w:val="clear" w:color="auto" w:fill="FFFFFF"/>
        </w:rPr>
        <w:t>, </w:t>
      </w:r>
      <w:r>
        <w:rPr>
          <w:i/>
          <w:iCs/>
          <w:shd w:val="clear" w:color="auto" w:fill="FFFFFF"/>
        </w:rPr>
        <w:t>16</w:t>
      </w:r>
      <w:r>
        <w:rPr>
          <w:shd w:val="clear" w:color="auto" w:fill="FFFFFF"/>
        </w:rPr>
        <w:t>(7), pp.2633-2654.</w:t>
      </w:r>
    </w:p>
    <w:p w14:paraId="5DF7999B" w14:textId="59FA6520" w:rsidR="00B07FC1" w:rsidRDefault="00E509FC" w:rsidP="00E509FC">
      <w:pPr>
        <w:spacing w:line="360" w:lineRule="auto"/>
        <w:ind w:left="720" w:hanging="720"/>
        <w:jc w:val="both"/>
      </w:pPr>
      <w:r w:rsidRPr="00E509FC">
        <w:t>Heizer, J., Render, B. and Munson, C., 2020. </w:t>
      </w:r>
      <w:r w:rsidRPr="00E509FC">
        <w:rPr>
          <w:i/>
          <w:iCs/>
        </w:rPr>
        <w:t>Operations management: sustainability and supply chain management</w:t>
      </w:r>
      <w:r w:rsidRPr="00E509FC">
        <w:t>. Pearson.</w:t>
      </w:r>
    </w:p>
    <w:p w14:paraId="0675002B" w14:textId="5E1589F1" w:rsidR="00E509FC" w:rsidRDefault="00E509FC" w:rsidP="00E509FC">
      <w:pPr>
        <w:spacing w:line="360" w:lineRule="auto"/>
        <w:ind w:left="720" w:hanging="720"/>
        <w:jc w:val="both"/>
      </w:pPr>
      <w:r w:rsidRPr="00E509FC">
        <w:t>Reid, R.D. and Sanders, N.R., 2019. </w:t>
      </w:r>
      <w:r w:rsidRPr="00E509FC">
        <w:rPr>
          <w:i/>
          <w:iCs/>
        </w:rPr>
        <w:t>Operations management: an integrated approach</w:t>
      </w:r>
      <w:r w:rsidRPr="00E509FC">
        <w:t>. John Wiley &amp; Sons.</w:t>
      </w:r>
    </w:p>
    <w:p w14:paraId="353260B3" w14:textId="339B0965" w:rsidR="00E509FC" w:rsidRDefault="00E509FC" w:rsidP="00E509FC">
      <w:pPr>
        <w:spacing w:line="360" w:lineRule="auto"/>
        <w:ind w:left="720" w:hanging="720"/>
        <w:jc w:val="both"/>
      </w:pPr>
      <w:r w:rsidRPr="00E509FC">
        <w:t>Krajewski, L.J. and Malhotra, M.K., 2022. </w:t>
      </w:r>
      <w:r w:rsidRPr="00E509FC">
        <w:rPr>
          <w:i/>
          <w:iCs/>
        </w:rPr>
        <w:t>Operations management: Processes and supply chains</w:t>
      </w:r>
      <w:r w:rsidRPr="00E509FC">
        <w:t>. Pearson.</w:t>
      </w:r>
    </w:p>
    <w:p w14:paraId="7ECCC338" w14:textId="77B92475" w:rsidR="00B07FC1" w:rsidRDefault="00E509FC" w:rsidP="00E509FC">
      <w:pPr>
        <w:spacing w:line="360" w:lineRule="auto"/>
        <w:ind w:left="720" w:hanging="720"/>
        <w:jc w:val="both"/>
      </w:pPr>
      <w:r w:rsidRPr="00E509FC">
        <w:t>Kotler, P., Kartajaya, H. and Setiawan, I., 2021. </w:t>
      </w:r>
      <w:r w:rsidRPr="00E509FC">
        <w:rPr>
          <w:i/>
          <w:iCs/>
        </w:rPr>
        <w:t>Marketing 5.0: Technology for humanity</w:t>
      </w:r>
      <w:r w:rsidRPr="00E509FC">
        <w:t>. John Wiley &amp; Sons.</w:t>
      </w:r>
    </w:p>
    <w:p w14:paraId="106A3B79" w14:textId="7A0716C6" w:rsidR="00B07FC1" w:rsidRPr="00B07FC1" w:rsidRDefault="00E509FC" w:rsidP="00E509FC">
      <w:pPr>
        <w:spacing w:line="360" w:lineRule="auto"/>
        <w:ind w:left="720" w:hanging="720"/>
        <w:jc w:val="both"/>
        <w:rPr>
          <w:lang w:val="en-US"/>
        </w:rPr>
      </w:pPr>
      <w:r w:rsidRPr="00E509FC">
        <w:t>Bala, M. and Verma, D., 2018. A critical review of digital marketing. </w:t>
      </w:r>
      <w:r w:rsidRPr="00E509FC">
        <w:rPr>
          <w:i/>
          <w:iCs/>
        </w:rPr>
        <w:t>M. Bala, D. Verma (2018). A Critical Review of Digital Marketing. International Journal of Management, IT &amp; Engineering</w:t>
      </w:r>
      <w:r w:rsidRPr="00E509FC">
        <w:t>, </w:t>
      </w:r>
      <w:r w:rsidRPr="00E509FC">
        <w:rPr>
          <w:i/>
          <w:iCs/>
        </w:rPr>
        <w:t>8</w:t>
      </w:r>
      <w:r w:rsidRPr="00E509FC">
        <w:t>(10), pp.321-339.</w:t>
      </w:r>
    </w:p>
    <w:sectPr w:rsidR="00B07FC1" w:rsidRPr="00B07FC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4350DF"/>
    <w:multiLevelType w:val="hybridMultilevel"/>
    <w:tmpl w:val="4B88F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521761"/>
    <w:multiLevelType w:val="hybridMultilevel"/>
    <w:tmpl w:val="D9BCBF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5917674"/>
    <w:multiLevelType w:val="multilevel"/>
    <w:tmpl w:val="F14A2A9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142036971">
    <w:abstractNumId w:val="2"/>
  </w:num>
  <w:num w:numId="2" w16cid:durableId="925723073">
    <w:abstractNumId w:val="2"/>
  </w:num>
  <w:num w:numId="3" w16cid:durableId="1347250004">
    <w:abstractNumId w:val="2"/>
  </w:num>
  <w:num w:numId="4" w16cid:durableId="950745999">
    <w:abstractNumId w:val="1"/>
  </w:num>
  <w:num w:numId="5" w16cid:durableId="7921342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7FFB"/>
    <w:rsid w:val="0006023B"/>
    <w:rsid w:val="002D6775"/>
    <w:rsid w:val="004C5AF3"/>
    <w:rsid w:val="004F3B82"/>
    <w:rsid w:val="00547570"/>
    <w:rsid w:val="00554C97"/>
    <w:rsid w:val="005E7B6C"/>
    <w:rsid w:val="006E6C7E"/>
    <w:rsid w:val="007774A1"/>
    <w:rsid w:val="00843683"/>
    <w:rsid w:val="008B6244"/>
    <w:rsid w:val="008B7FFB"/>
    <w:rsid w:val="009E5C1A"/>
    <w:rsid w:val="00A24C08"/>
    <w:rsid w:val="00B07FC1"/>
    <w:rsid w:val="00B651F0"/>
    <w:rsid w:val="00C4384E"/>
    <w:rsid w:val="00DA1272"/>
    <w:rsid w:val="00DE63A9"/>
    <w:rsid w:val="00E509FC"/>
    <w:rsid w:val="00FC2C2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6A48EA"/>
  <w15:chartTrackingRefBased/>
  <w15:docId w15:val="{B1824038-657B-462E-9F03-07C2D6DA83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7B6C"/>
    <w:pPr>
      <w:spacing w:after="0" w:line="240" w:lineRule="auto"/>
    </w:pPr>
    <w:rPr>
      <w:rFonts w:ascii="Times New Roman" w:eastAsiaTheme="minorEastAsia" w:hAnsi="Times New Roman"/>
      <w:noProof/>
      <w:sz w:val="24"/>
      <w:szCs w:val="24"/>
      <w:lang w:val="en-GB"/>
    </w:rPr>
  </w:style>
  <w:style w:type="paragraph" w:styleId="Heading1">
    <w:name w:val="heading 1"/>
    <w:basedOn w:val="Normal"/>
    <w:next w:val="Normal"/>
    <w:link w:val="Heading1Char"/>
    <w:uiPriority w:val="9"/>
    <w:qFormat/>
    <w:rsid w:val="00FC2C23"/>
    <w:pPr>
      <w:keepNext/>
      <w:keepLines/>
      <w:numPr>
        <w:numId w:val="1"/>
      </w:numPr>
      <w:spacing w:before="240" w:line="259" w:lineRule="auto"/>
      <w:outlineLvl w:val="0"/>
    </w:pPr>
    <w:rPr>
      <w:rFonts w:eastAsiaTheme="majorEastAsia" w:cstheme="majorBidi"/>
      <w:b/>
      <w:noProof w:val="0"/>
      <w:szCs w:val="32"/>
      <w:lang w:val="en-US"/>
    </w:rPr>
  </w:style>
  <w:style w:type="paragraph" w:styleId="Heading2">
    <w:name w:val="heading 2"/>
    <w:basedOn w:val="Normal"/>
    <w:next w:val="Normal"/>
    <w:link w:val="Heading2Char"/>
    <w:uiPriority w:val="9"/>
    <w:unhideWhenUsed/>
    <w:qFormat/>
    <w:rsid w:val="00FC2C23"/>
    <w:pPr>
      <w:keepNext/>
      <w:keepLines/>
      <w:numPr>
        <w:ilvl w:val="1"/>
        <w:numId w:val="3"/>
      </w:numPr>
      <w:spacing w:before="40"/>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2C23"/>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DA1272"/>
    <w:rPr>
      <w:rFonts w:ascii="Times New Roman" w:eastAsiaTheme="majorEastAsia" w:hAnsi="Times New Roman" w:cstheme="majorBidi"/>
      <w:b/>
      <w:i/>
      <w:sz w:val="24"/>
      <w:szCs w:val="26"/>
    </w:rPr>
  </w:style>
  <w:style w:type="paragraph" w:styleId="ListParagraph">
    <w:name w:val="List Paragraph"/>
    <w:basedOn w:val="Normal"/>
    <w:uiPriority w:val="34"/>
    <w:qFormat/>
    <w:rsid w:val="00B07FC1"/>
    <w:pPr>
      <w:ind w:left="720"/>
      <w:contextualSpacing/>
    </w:pPr>
  </w:style>
  <w:style w:type="table" w:styleId="PlainTable5">
    <w:name w:val="Plain Table 5"/>
    <w:basedOn w:val="TableNormal"/>
    <w:uiPriority w:val="45"/>
    <w:rsid w:val="006E6C7E"/>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NormalWeb">
    <w:name w:val="Normal (Web)"/>
    <w:basedOn w:val="Normal"/>
    <w:uiPriority w:val="99"/>
    <w:semiHidden/>
    <w:unhideWhenUsed/>
    <w:rsid w:val="006E6C7E"/>
    <w:pPr>
      <w:spacing w:before="100" w:beforeAutospacing="1" w:after="100" w:afterAutospacing="1"/>
    </w:pPr>
    <w:rPr>
      <w:rFonts w:eastAsia="Times New Roman" w:cs="Times New Roman"/>
      <w:noProof w:val="0"/>
      <w:lang w:eastAsia="en-GB"/>
    </w:rPr>
  </w:style>
  <w:style w:type="character" w:styleId="Strong">
    <w:name w:val="Strong"/>
    <w:basedOn w:val="DefaultParagraphFont"/>
    <w:uiPriority w:val="22"/>
    <w:qFormat/>
    <w:rsid w:val="00A24C08"/>
    <w:rPr>
      <w:b/>
      <w:bCs/>
    </w:rPr>
  </w:style>
  <w:style w:type="table" w:styleId="PlainTable2">
    <w:name w:val="Plain Table 2"/>
    <w:basedOn w:val="TableNormal"/>
    <w:uiPriority w:val="42"/>
    <w:rsid w:val="00A24C0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A24C0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A24C0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
    <w:name w:val="Table Grid"/>
    <w:basedOn w:val="TableNormal"/>
    <w:uiPriority w:val="39"/>
    <w:rsid w:val="000602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0414719">
      <w:bodyDiv w:val="1"/>
      <w:marLeft w:val="0"/>
      <w:marRight w:val="0"/>
      <w:marTop w:val="0"/>
      <w:marBottom w:val="0"/>
      <w:divBdr>
        <w:top w:val="none" w:sz="0" w:space="0" w:color="auto"/>
        <w:left w:val="none" w:sz="0" w:space="0" w:color="auto"/>
        <w:bottom w:val="none" w:sz="0" w:space="0" w:color="auto"/>
        <w:right w:val="none" w:sz="0" w:space="0" w:color="auto"/>
      </w:divBdr>
    </w:div>
    <w:div w:id="832598793">
      <w:bodyDiv w:val="1"/>
      <w:marLeft w:val="0"/>
      <w:marRight w:val="0"/>
      <w:marTop w:val="0"/>
      <w:marBottom w:val="0"/>
      <w:divBdr>
        <w:top w:val="none" w:sz="0" w:space="0" w:color="auto"/>
        <w:left w:val="none" w:sz="0" w:space="0" w:color="auto"/>
        <w:bottom w:val="none" w:sz="0" w:space="0" w:color="auto"/>
        <w:right w:val="none" w:sz="0" w:space="0" w:color="auto"/>
      </w:divBdr>
    </w:div>
    <w:div w:id="1380469691">
      <w:bodyDiv w:val="1"/>
      <w:marLeft w:val="0"/>
      <w:marRight w:val="0"/>
      <w:marTop w:val="0"/>
      <w:marBottom w:val="0"/>
      <w:divBdr>
        <w:top w:val="none" w:sz="0" w:space="0" w:color="auto"/>
        <w:left w:val="none" w:sz="0" w:space="0" w:color="auto"/>
        <w:bottom w:val="none" w:sz="0" w:space="0" w:color="auto"/>
        <w:right w:val="none" w:sz="0" w:space="0" w:color="auto"/>
      </w:divBdr>
    </w:div>
    <w:div w:id="1705713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2905</Words>
  <Characters>16563</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Sabrina Holubova01</cp:lastModifiedBy>
  <cp:revision>2</cp:revision>
  <dcterms:created xsi:type="dcterms:W3CDTF">2024-02-28T00:51:00Z</dcterms:created>
  <dcterms:modified xsi:type="dcterms:W3CDTF">2024-02-28T00:51:00Z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c69b0127-092a-4f57-ac67-2571394c827d</vt:lpwstr>
  </property>
</Properties>
</file>