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073A3" w14:textId="77777777" w:rsidR="00B45B7C" w:rsidRPr="006E5EA7" w:rsidRDefault="00B45B7C">
      <w:pPr>
        <w:rPr>
          <w:rFonts w:ascii="Times New Roman" w:hAnsi="Times New Roman" w:cs="Times New Roman"/>
          <w:sz w:val="28"/>
          <w:szCs w:val="28"/>
        </w:rPr>
      </w:pPr>
    </w:p>
    <w:p w14:paraId="177B6168" w14:textId="77777777" w:rsidR="00B45B7C" w:rsidRPr="006E5EA7" w:rsidRDefault="00B45B7C" w:rsidP="00B45B7C">
      <w:pPr>
        <w:rPr>
          <w:rFonts w:ascii="Times New Roman" w:hAnsi="Times New Roman" w:cs="Times New Roman"/>
          <w:sz w:val="28"/>
          <w:szCs w:val="28"/>
        </w:rPr>
      </w:pPr>
    </w:p>
    <w:p w14:paraId="763CF312" w14:textId="77777777" w:rsidR="00B45B7C" w:rsidRPr="006E5EA7" w:rsidRDefault="00B45B7C" w:rsidP="00B45B7C">
      <w:pPr>
        <w:autoSpaceDE w:val="0"/>
        <w:autoSpaceDN w:val="0"/>
        <w:adjustRightInd w:val="0"/>
        <w:rPr>
          <w:rFonts w:ascii="Times New Roman" w:hAnsi="Times New Roman" w:cs="Times New Roman"/>
          <w:kern w:val="0"/>
          <w:sz w:val="28"/>
          <w:szCs w:val="28"/>
        </w:rPr>
      </w:pPr>
    </w:p>
    <w:p w14:paraId="1B45F7F2" w14:textId="3B6D5984" w:rsidR="00B45B7C" w:rsidRPr="006E5EA7" w:rsidRDefault="00B45B7C" w:rsidP="00B45B7C">
      <w:pPr>
        <w:autoSpaceDE w:val="0"/>
        <w:autoSpaceDN w:val="0"/>
        <w:adjustRightInd w:val="0"/>
        <w:rPr>
          <w:rFonts w:ascii="Times New Roman" w:hAnsi="Times New Roman" w:cs="Times New Roman"/>
          <w:kern w:val="0"/>
          <w:sz w:val="28"/>
          <w:szCs w:val="28"/>
          <w14:ligatures w14:val="none"/>
        </w:rPr>
      </w:pPr>
      <w:r w:rsidRPr="006E5EA7">
        <w:rPr>
          <w:rFonts w:ascii="Times New Roman" w:hAnsi="Times New Roman" w:cs="Times New Roman"/>
          <w:kern w:val="0"/>
          <w:sz w:val="28"/>
          <w:szCs w:val="28"/>
          <w14:ligatures w14:val="none"/>
        </w:rPr>
        <w:t>The focus here today is to present my empirical project, ‘Exploring the Development and Maintenance of Student Identities: Qualitative Research with Both Younger and Older Undergraduate Students.’</w:t>
      </w:r>
    </w:p>
    <w:p w14:paraId="4FF70CDB" w14:textId="77777777" w:rsidR="00B45B7C" w:rsidRPr="006E5EA7" w:rsidRDefault="00B45B7C">
      <w:pPr>
        <w:rPr>
          <w:rFonts w:ascii="Times New Roman" w:hAnsi="Times New Roman" w:cs="Times New Roman"/>
          <w:sz w:val="28"/>
          <w:szCs w:val="28"/>
        </w:rPr>
      </w:pPr>
    </w:p>
    <w:p w14:paraId="64AA118D" w14:textId="43D3F172" w:rsidR="00B45B7C" w:rsidRPr="006E5EA7" w:rsidRDefault="00C217AB">
      <w:pPr>
        <w:rPr>
          <w:rFonts w:ascii="Times New Roman" w:hAnsi="Times New Roman" w:cs="Times New Roman"/>
          <w:sz w:val="28"/>
          <w:szCs w:val="28"/>
        </w:rPr>
      </w:pPr>
      <w:r w:rsidRPr="006E5EA7">
        <w:rPr>
          <w:rFonts w:ascii="Times New Roman" w:hAnsi="Times New Roman" w:cs="Times New Roman"/>
          <w:sz w:val="28"/>
          <w:szCs w:val="28"/>
        </w:rPr>
        <w:t>BACKGROUND</w:t>
      </w:r>
      <w:r w:rsidR="00D07EA2">
        <w:rPr>
          <w:rFonts w:ascii="Times New Roman" w:hAnsi="Times New Roman" w:cs="Times New Roman"/>
          <w:sz w:val="28"/>
          <w:szCs w:val="28"/>
        </w:rPr>
        <w:t xml:space="preserve"> </w:t>
      </w:r>
    </w:p>
    <w:p w14:paraId="5900356F" w14:textId="77777777" w:rsidR="00C217AB" w:rsidRPr="006E5EA7" w:rsidRDefault="00C217AB">
      <w:pPr>
        <w:rPr>
          <w:rFonts w:ascii="Times New Roman" w:hAnsi="Times New Roman" w:cs="Times New Roman"/>
          <w:sz w:val="28"/>
          <w:szCs w:val="28"/>
        </w:rPr>
      </w:pPr>
    </w:p>
    <w:p w14:paraId="6ADC9E14" w14:textId="6638DDEA" w:rsidR="00C217AB" w:rsidRPr="00C43142" w:rsidRDefault="00C43142" w:rsidP="00C217AB">
      <w:pPr>
        <w:autoSpaceDE w:val="0"/>
        <w:autoSpaceDN w:val="0"/>
        <w:adjustRightInd w:val="0"/>
        <w:rPr>
          <w:rFonts w:ascii="Times New Roman" w:hAnsi="Times New Roman" w:cs="Times New Roman"/>
          <w:b/>
          <w:bCs/>
          <w:kern w:val="0"/>
          <w:sz w:val="28"/>
          <w:szCs w:val="28"/>
        </w:rPr>
      </w:pPr>
      <w:r>
        <w:rPr>
          <w:rFonts w:ascii="Times New Roman" w:hAnsi="Times New Roman" w:cs="Times New Roman"/>
          <w:kern w:val="0"/>
          <w:sz w:val="28"/>
          <w:szCs w:val="28"/>
        </w:rPr>
        <w:t xml:space="preserve">Student identity appears to be shaped by two key factors: A strong sense of belonging and connectedness, both of which are closely linked to academic success and well-being. </w:t>
      </w:r>
    </w:p>
    <w:p w14:paraId="2CA95DFA"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6FC852E5" w14:textId="4FE805EA"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Humans have an evolutionary need for connection and belonging, the need to be accepted, and for students, that often comes from peers, groups, and institutional ties</w:t>
      </w:r>
      <w:r w:rsidR="00C43142">
        <w:rPr>
          <w:rFonts w:ascii="Times New Roman" w:hAnsi="Times New Roman" w:cs="Times New Roman"/>
          <w:kern w:val="0"/>
          <w:sz w:val="28"/>
          <w:szCs w:val="28"/>
        </w:rPr>
        <w:t xml:space="preserve">. </w:t>
      </w:r>
      <w:r w:rsidRPr="006E5EA7">
        <w:rPr>
          <w:rFonts w:ascii="Times New Roman" w:hAnsi="Times New Roman" w:cs="Times New Roman"/>
          <w:kern w:val="0"/>
          <w:sz w:val="28"/>
          <w:szCs w:val="28"/>
        </w:rPr>
        <w:t xml:space="preserve"> </w:t>
      </w:r>
    </w:p>
    <w:p w14:paraId="73210C8E"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55EB9D0B" w14:textId="707B04EE"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But </w:t>
      </w:r>
      <w:r w:rsidR="00C43142">
        <w:rPr>
          <w:rFonts w:ascii="Times New Roman" w:hAnsi="Times New Roman" w:cs="Times New Roman"/>
          <w:kern w:val="0"/>
          <w:sz w:val="28"/>
          <w:szCs w:val="28"/>
        </w:rPr>
        <w:t>this</w:t>
      </w:r>
      <w:r w:rsidRPr="006E5EA7">
        <w:rPr>
          <w:rFonts w:ascii="Times New Roman" w:hAnsi="Times New Roman" w:cs="Times New Roman"/>
          <w:kern w:val="0"/>
          <w:sz w:val="28"/>
          <w:szCs w:val="28"/>
        </w:rPr>
        <w:t xml:space="preserve"> is not a one-size-fits-all experience. Research </w:t>
      </w:r>
      <w:r w:rsidRPr="006E5EA7">
        <w:rPr>
          <w:rFonts w:ascii="Times New Roman" w:hAnsi="Times New Roman" w:cs="Times New Roman"/>
          <w:kern w:val="0"/>
          <w:sz w:val="28"/>
          <w:szCs w:val="28"/>
          <w14:ligatures w14:val="none"/>
        </w:rPr>
        <w:t xml:space="preserve">indicates that individual differences, including age, experience, and personal circumstances, can all impact </w:t>
      </w:r>
      <w:r w:rsidR="00C43142">
        <w:rPr>
          <w:rFonts w:ascii="Times New Roman" w:hAnsi="Times New Roman" w:cs="Times New Roman"/>
          <w:kern w:val="0"/>
          <w:sz w:val="28"/>
          <w:szCs w:val="28"/>
          <w14:ligatures w14:val="none"/>
        </w:rPr>
        <w:t xml:space="preserve">how students see themselves within the academic community. </w:t>
      </w:r>
    </w:p>
    <w:p w14:paraId="4AF499C5" w14:textId="77777777" w:rsidR="00C217AB" w:rsidRPr="006E5EA7" w:rsidRDefault="00C217AB" w:rsidP="00C217AB">
      <w:pPr>
        <w:autoSpaceDE w:val="0"/>
        <w:autoSpaceDN w:val="0"/>
        <w:adjustRightInd w:val="0"/>
        <w:rPr>
          <w:rFonts w:ascii="Times New Roman" w:eastAsia="Times New Roman" w:hAnsi="Times New Roman" w:cs="Times New Roman"/>
          <w:color w:val="000000"/>
          <w:kern w:val="0"/>
          <w:sz w:val="28"/>
          <w:szCs w:val="28"/>
          <w:lang w:eastAsia="en-GB"/>
          <w14:ligatures w14:val="none"/>
        </w:rPr>
      </w:pPr>
    </w:p>
    <w:p w14:paraId="7254C265" w14:textId="7548D9D4"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eastAsia="Times New Roman" w:hAnsi="Times New Roman" w:cs="Times New Roman"/>
          <w:color w:val="000000"/>
          <w:kern w:val="0"/>
          <w:sz w:val="28"/>
          <w:szCs w:val="28"/>
          <w:lang w:eastAsia="en-GB"/>
          <w14:ligatures w14:val="none"/>
        </w:rPr>
        <w:t xml:space="preserve">The complexity of student identity is further layered as </w:t>
      </w:r>
      <w:r w:rsidRPr="006E5EA7">
        <w:rPr>
          <w:rFonts w:ascii="Times New Roman" w:hAnsi="Times New Roman" w:cs="Times New Roman"/>
          <w:kern w:val="0"/>
          <w:sz w:val="28"/>
          <w:szCs w:val="28"/>
        </w:rPr>
        <w:t>universities today are more diverse than ever</w:t>
      </w:r>
      <w:r w:rsidRPr="006E5EA7">
        <w:rPr>
          <w:rFonts w:ascii="Times New Roman" w:hAnsi="Times New Roman" w:cs="Times New Roman"/>
          <w:kern w:val="0"/>
          <w:sz w:val="28"/>
          <w:szCs w:val="28"/>
        </w:rPr>
        <w:t xml:space="preserve">, with 37% of UK students in 2019/20 comprising older students, often returning for personal growth or career development. </w:t>
      </w:r>
    </w:p>
    <w:p w14:paraId="0B337CC1"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119BE59C" w14:textId="212FB6DC" w:rsidR="00C217AB" w:rsidRPr="00C43142" w:rsidRDefault="00C217AB" w:rsidP="00C43142">
      <w:pPr>
        <w:autoSpaceDE w:val="0"/>
        <w:autoSpaceDN w:val="0"/>
        <w:adjustRightInd w:val="0"/>
        <w:rPr>
          <w:rFonts w:ascii="AppleSystemUIFont" w:hAnsi="AppleSystemUIFont" w:cs="AppleSystemUIFont"/>
          <w:kern w:val="0"/>
          <w:sz w:val="26"/>
          <w:szCs w:val="26"/>
        </w:rPr>
      </w:pPr>
      <w:r w:rsidRPr="006E5EA7">
        <w:rPr>
          <w:rFonts w:ascii="Times New Roman" w:hAnsi="Times New Roman" w:cs="Times New Roman"/>
          <w:kern w:val="0"/>
          <w:sz w:val="28"/>
          <w:szCs w:val="28"/>
        </w:rPr>
        <w:t xml:space="preserve">This growing diversity often sees older students negotiating multiple roles and identities, such as work and family, alongside their academics. </w:t>
      </w:r>
      <w:r w:rsidR="00C43142">
        <w:rPr>
          <w:rFonts w:ascii="AppleSystemUIFont" w:hAnsi="AppleSystemUIFont" w:cs="AppleSystemUIFont"/>
          <w:kern w:val="0"/>
          <w:sz w:val="26"/>
          <w:szCs w:val="26"/>
        </w:rPr>
        <w:t> </w:t>
      </w:r>
      <w:r w:rsidR="00C43142" w:rsidRPr="00C43142">
        <w:rPr>
          <w:rFonts w:ascii="Times New Roman" w:hAnsi="Times New Roman" w:cs="Times New Roman"/>
          <w:kern w:val="0"/>
          <w:sz w:val="28"/>
          <w:szCs w:val="28"/>
        </w:rPr>
        <w:t>Hayman et al. (2024) found that older students faced social challenges due to conflicting demands, limiting meaningful connections and weakening their sense of belonging.</w:t>
      </w:r>
    </w:p>
    <w:p w14:paraId="24C440CE"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0BA748AB" w14:textId="2EC77887" w:rsidR="00C217AB" w:rsidRDefault="00C43142" w:rsidP="00C217AB">
      <w:pPr>
        <w:autoSpaceDE w:val="0"/>
        <w:autoSpaceDN w:val="0"/>
        <w:adjustRightInd w:val="0"/>
        <w:rPr>
          <w:rFonts w:ascii="Times New Roman" w:hAnsi="Times New Roman" w:cs="Times New Roman"/>
          <w:kern w:val="0"/>
          <w:sz w:val="28"/>
          <w:szCs w:val="28"/>
        </w:rPr>
      </w:pPr>
      <w:r w:rsidRPr="00C43142">
        <w:rPr>
          <w:rFonts w:ascii="Times New Roman" w:hAnsi="Times New Roman" w:cs="Times New Roman"/>
          <w:kern w:val="0"/>
          <w:sz w:val="28"/>
          <w:szCs w:val="28"/>
        </w:rPr>
        <w:t>Increasingly, younger students are juggling multiple roles due to financial pressures,</w:t>
      </w:r>
      <w:r w:rsidR="003C1FC7">
        <w:rPr>
          <w:rFonts w:ascii="Times New Roman" w:hAnsi="Times New Roman" w:cs="Times New Roman"/>
          <w:kern w:val="0"/>
          <w:sz w:val="28"/>
          <w:szCs w:val="28"/>
        </w:rPr>
        <w:t xml:space="preserve"> alongside </w:t>
      </w:r>
      <w:r w:rsidR="003C1FC7" w:rsidRPr="00C43142">
        <w:rPr>
          <w:rFonts w:ascii="Times New Roman" w:hAnsi="Times New Roman" w:cs="Times New Roman"/>
          <w:kern w:val="0"/>
          <w:sz w:val="28"/>
          <w:szCs w:val="28"/>
        </w:rPr>
        <w:t>newfound independence and shifting social networks</w:t>
      </w:r>
      <w:r w:rsidR="003C1FC7">
        <w:rPr>
          <w:rFonts w:ascii="Times New Roman" w:hAnsi="Times New Roman" w:cs="Times New Roman"/>
          <w:kern w:val="0"/>
          <w:sz w:val="28"/>
          <w:szCs w:val="28"/>
        </w:rPr>
        <w:t>,</w:t>
      </w:r>
      <w:r w:rsidRPr="00C43142">
        <w:rPr>
          <w:rFonts w:ascii="Times New Roman" w:hAnsi="Times New Roman" w:cs="Times New Roman"/>
          <w:kern w:val="0"/>
          <w:sz w:val="28"/>
          <w:szCs w:val="28"/>
        </w:rPr>
        <w:t xml:space="preserve"> which challenge the traditional smooth transition to university</w:t>
      </w:r>
      <w:r>
        <w:rPr>
          <w:rFonts w:ascii="Times New Roman" w:hAnsi="Times New Roman" w:cs="Times New Roman"/>
          <w:kern w:val="0"/>
          <w:sz w:val="28"/>
          <w:szCs w:val="28"/>
        </w:rPr>
        <w:t>.</w:t>
      </w:r>
      <w:r w:rsidRPr="00C43142">
        <w:rPr>
          <w:rFonts w:ascii="Times New Roman" w:hAnsi="Times New Roman" w:cs="Times New Roman"/>
          <w:kern w:val="0"/>
          <w:sz w:val="28"/>
          <w:szCs w:val="28"/>
        </w:rPr>
        <w:t xml:space="preserve"> </w:t>
      </w:r>
    </w:p>
    <w:p w14:paraId="2FD13F7E"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780A1679" w14:textId="3D4A5143" w:rsidR="00C217AB" w:rsidRPr="003C1FC7" w:rsidRDefault="003C1FC7">
      <w:pPr>
        <w:rPr>
          <w:rFonts w:ascii="Times New Roman" w:hAnsi="Times New Roman" w:cs="Times New Roman"/>
          <w:kern w:val="0"/>
          <w:sz w:val="28"/>
          <w:szCs w:val="28"/>
        </w:rPr>
      </w:pPr>
      <w:r w:rsidRPr="003C1FC7">
        <w:rPr>
          <w:rFonts w:ascii="Times New Roman" w:hAnsi="Times New Roman" w:cs="Times New Roman"/>
          <w:kern w:val="0"/>
          <w:sz w:val="28"/>
          <w:szCs w:val="28"/>
        </w:rPr>
        <w:t>Therefore</w:t>
      </w:r>
      <w:r w:rsidRPr="003C1FC7">
        <w:rPr>
          <w:rFonts w:ascii="Times New Roman" w:hAnsi="Times New Roman" w:cs="Times New Roman"/>
          <w:kern w:val="0"/>
          <w:sz w:val="28"/>
          <w:szCs w:val="28"/>
        </w:rPr>
        <w:t>, student identity is not fixed but shaped by evolving experiences, personal contexts, and the extent to which students form meaningful connections and a sense of belonging</w:t>
      </w:r>
      <w:r w:rsidRPr="003C1FC7">
        <w:rPr>
          <w:rFonts w:ascii="Times New Roman" w:hAnsi="Times New Roman" w:cs="Times New Roman"/>
          <w:kern w:val="0"/>
          <w:sz w:val="28"/>
          <w:szCs w:val="28"/>
        </w:rPr>
        <w:t xml:space="preserve">. </w:t>
      </w:r>
    </w:p>
    <w:p w14:paraId="515ECF7A" w14:textId="77777777" w:rsidR="003C1FC7" w:rsidRPr="006E5EA7" w:rsidRDefault="003C1FC7">
      <w:pPr>
        <w:rPr>
          <w:rFonts w:ascii="Times New Roman" w:hAnsi="Times New Roman" w:cs="Times New Roman"/>
          <w:kern w:val="0"/>
          <w:sz w:val="28"/>
          <w:szCs w:val="28"/>
        </w:rPr>
      </w:pPr>
    </w:p>
    <w:p w14:paraId="0BA04539" w14:textId="3E846456" w:rsidR="00C217AB" w:rsidRPr="006E5EA7" w:rsidRDefault="00C217AB">
      <w:pPr>
        <w:rPr>
          <w:rFonts w:ascii="Times New Roman" w:hAnsi="Times New Roman" w:cs="Times New Roman"/>
          <w:sz w:val="28"/>
          <w:szCs w:val="28"/>
        </w:rPr>
      </w:pPr>
      <w:r w:rsidRPr="006E5EA7">
        <w:rPr>
          <w:rFonts w:ascii="Times New Roman" w:hAnsi="Times New Roman" w:cs="Times New Roman"/>
          <w:sz w:val="28"/>
          <w:szCs w:val="28"/>
        </w:rPr>
        <w:t>THEORY</w:t>
      </w:r>
    </w:p>
    <w:p w14:paraId="1BE43355" w14:textId="77777777" w:rsidR="00C217AB" w:rsidRPr="006E5EA7" w:rsidRDefault="00C217AB" w:rsidP="00C217AB">
      <w:pPr>
        <w:rPr>
          <w:rFonts w:ascii="Times New Roman" w:hAnsi="Times New Roman" w:cs="Times New Roman"/>
          <w:sz w:val="28"/>
          <w:szCs w:val="28"/>
        </w:rPr>
      </w:pPr>
    </w:p>
    <w:p w14:paraId="1C9203F2"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lastRenderedPageBreak/>
        <w:t xml:space="preserve">To understand the complexity of student identity, the research drew upon three psychological theories. </w:t>
      </w:r>
    </w:p>
    <w:p w14:paraId="28AE1A01"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3C5BCA71" w14:textId="26AD5A43" w:rsidR="00C217AB" w:rsidRDefault="00C217AB" w:rsidP="003A47CE">
      <w:pPr>
        <w:pStyle w:val="ListParagraph"/>
        <w:numPr>
          <w:ilvl w:val="0"/>
          <w:numId w:val="2"/>
        </w:numPr>
        <w:autoSpaceDE w:val="0"/>
        <w:autoSpaceDN w:val="0"/>
        <w:adjustRightInd w:val="0"/>
        <w:rPr>
          <w:rFonts w:ascii="Times New Roman" w:hAnsi="Times New Roman" w:cs="Times New Roman"/>
          <w:kern w:val="0"/>
          <w:sz w:val="28"/>
          <w:szCs w:val="28"/>
        </w:rPr>
      </w:pPr>
      <w:r w:rsidRPr="003C1FC7">
        <w:rPr>
          <w:rFonts w:ascii="Times New Roman" w:hAnsi="Times New Roman" w:cs="Times New Roman"/>
          <w:kern w:val="0"/>
          <w:sz w:val="28"/>
          <w:szCs w:val="28"/>
        </w:rPr>
        <w:t>Social Identity Theory (Tajfel &amp; Turner, 1979) explains how people derive a sense of self from group membership</w:t>
      </w:r>
      <w:r w:rsidR="003C1FC7">
        <w:rPr>
          <w:rFonts w:ascii="Times New Roman" w:hAnsi="Times New Roman" w:cs="Times New Roman"/>
          <w:kern w:val="0"/>
          <w:sz w:val="28"/>
          <w:szCs w:val="28"/>
        </w:rPr>
        <w:t xml:space="preserve">. </w:t>
      </w:r>
    </w:p>
    <w:p w14:paraId="55858E81" w14:textId="77777777" w:rsidR="003C1FC7" w:rsidRPr="003C1FC7" w:rsidRDefault="003C1FC7" w:rsidP="003C1FC7">
      <w:pPr>
        <w:pStyle w:val="ListParagraph"/>
        <w:autoSpaceDE w:val="0"/>
        <w:autoSpaceDN w:val="0"/>
        <w:adjustRightInd w:val="0"/>
        <w:rPr>
          <w:rFonts w:ascii="Times New Roman" w:hAnsi="Times New Roman" w:cs="Times New Roman"/>
          <w:kern w:val="0"/>
          <w:sz w:val="28"/>
          <w:szCs w:val="28"/>
        </w:rPr>
      </w:pPr>
    </w:p>
    <w:p w14:paraId="287232FC"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b/>
          <w:bCs/>
          <w:kern w:val="0"/>
          <w:sz w:val="28"/>
          <w:szCs w:val="28"/>
        </w:rPr>
        <w:t>Example:</w:t>
      </w:r>
      <w:r w:rsidRPr="006E5EA7">
        <w:rPr>
          <w:rFonts w:ascii="Times New Roman" w:hAnsi="Times New Roman" w:cs="Times New Roman"/>
          <w:kern w:val="0"/>
          <w:sz w:val="28"/>
          <w:szCs w:val="28"/>
        </w:rPr>
        <w:t xml:space="preserve"> A student who feels accepted by their peer group may begin to see themselves more confidently as a genuine university student, thereby reinforcing their sense of identity and a stronger sense of belonging.</w:t>
      </w:r>
    </w:p>
    <w:p w14:paraId="401AB088"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5AF33A14" w14:textId="76639808" w:rsidR="00C217AB" w:rsidRPr="006E5EA7" w:rsidRDefault="00C217AB" w:rsidP="00C217AB">
      <w:pPr>
        <w:pStyle w:val="ListParagraph"/>
        <w:numPr>
          <w:ilvl w:val="0"/>
          <w:numId w:val="2"/>
        </w:num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Self-Categorisation Theory (Turner et al., 1987) builds on SIT by focusing on how individuals classify themselves and others into social groups (e.g., ingroup vs outgroup), influencing behaviour and identity.</w:t>
      </w:r>
    </w:p>
    <w:p w14:paraId="400807F4"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0F25EAB1" w14:textId="4E31B8C8"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b/>
          <w:bCs/>
          <w:kern w:val="0"/>
          <w:sz w:val="28"/>
          <w:szCs w:val="28"/>
        </w:rPr>
        <w:t>Example:</w:t>
      </w:r>
      <w:r w:rsidRPr="006E5EA7">
        <w:rPr>
          <w:rFonts w:ascii="Times New Roman" w:hAnsi="Times New Roman" w:cs="Times New Roman"/>
          <w:kern w:val="0"/>
          <w:sz w:val="28"/>
          <w:szCs w:val="28"/>
        </w:rPr>
        <w:t xml:space="preserve"> A mature student might </w:t>
      </w:r>
      <w:r w:rsidRPr="006E5EA7">
        <w:rPr>
          <w:rFonts w:ascii="Times New Roman" w:hAnsi="Times New Roman" w:cs="Times New Roman"/>
          <w:kern w:val="0"/>
          <w:sz w:val="28"/>
          <w:szCs w:val="28"/>
          <w14:ligatures w14:val="none"/>
        </w:rPr>
        <w:t xml:space="preserve">perceive themselves as part of the older student group and feel distinct from their younger peers, </w:t>
      </w:r>
      <w:r w:rsidR="00D07EA2">
        <w:rPr>
          <w:rFonts w:ascii="Times New Roman" w:hAnsi="Times New Roman" w:cs="Times New Roman"/>
          <w:kern w:val="0"/>
          <w:sz w:val="28"/>
          <w:szCs w:val="28"/>
          <w14:ligatures w14:val="none"/>
        </w:rPr>
        <w:t>influencing</w:t>
      </w:r>
      <w:r w:rsidRPr="006E5EA7">
        <w:rPr>
          <w:rFonts w:ascii="Times New Roman" w:hAnsi="Times New Roman" w:cs="Times New Roman"/>
          <w:kern w:val="0"/>
          <w:sz w:val="28"/>
          <w:szCs w:val="28"/>
        </w:rPr>
        <w:t xml:space="preserve"> how they interact and engage in class.</w:t>
      </w:r>
    </w:p>
    <w:p w14:paraId="3CA953FB"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47078931" w14:textId="77777777" w:rsidR="00C217AB" w:rsidRPr="006E5EA7" w:rsidRDefault="00C217AB" w:rsidP="00C217AB">
      <w:pPr>
        <w:pStyle w:val="ListParagraph"/>
        <w:numPr>
          <w:ilvl w:val="0"/>
          <w:numId w:val="2"/>
        </w:num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Self-Determination Theory (Deci &amp; Ryan, 1985) focuses on human motivation and well-being, emphasising the importance of autonomy, competence, and relatedness in encouraging internal motivation and personal growth.</w:t>
      </w:r>
    </w:p>
    <w:p w14:paraId="072701CF"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7E7D0FFA"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b/>
          <w:bCs/>
          <w:kern w:val="0"/>
          <w:sz w:val="28"/>
          <w:szCs w:val="28"/>
        </w:rPr>
        <w:t>Example:</w:t>
      </w:r>
      <w:r w:rsidRPr="006E5EA7">
        <w:rPr>
          <w:rFonts w:ascii="Times New Roman" w:hAnsi="Times New Roman" w:cs="Times New Roman"/>
          <w:kern w:val="0"/>
          <w:sz w:val="28"/>
          <w:szCs w:val="28"/>
        </w:rPr>
        <w:t xml:space="preserve"> A student who chooses a course they’re passionate about, feel capable in their work, and builds friendships in class is more likely to feel motivated and satisfied at university.</w:t>
      </w:r>
    </w:p>
    <w:p w14:paraId="648D4D28" w14:textId="77777777" w:rsidR="003C1FC7" w:rsidRDefault="003C1FC7" w:rsidP="00C217AB">
      <w:pPr>
        <w:autoSpaceDE w:val="0"/>
        <w:autoSpaceDN w:val="0"/>
        <w:adjustRightInd w:val="0"/>
        <w:rPr>
          <w:rFonts w:ascii="Times New Roman" w:hAnsi="Times New Roman" w:cs="Times New Roman"/>
          <w:kern w:val="0"/>
          <w:sz w:val="28"/>
          <w:szCs w:val="28"/>
        </w:rPr>
      </w:pPr>
    </w:p>
    <w:p w14:paraId="7A3A5CB7" w14:textId="77BAB916" w:rsidR="003C1FC7" w:rsidRPr="006E5EA7" w:rsidRDefault="003C1FC7" w:rsidP="00C217AB">
      <w:pPr>
        <w:autoSpaceDE w:val="0"/>
        <w:autoSpaceDN w:val="0"/>
        <w:adjustRightInd w:val="0"/>
        <w:rPr>
          <w:rFonts w:ascii="Times New Roman" w:hAnsi="Times New Roman" w:cs="Times New Roman"/>
          <w:kern w:val="0"/>
          <w:sz w:val="28"/>
          <w:szCs w:val="28"/>
        </w:rPr>
      </w:pPr>
      <w:r>
        <w:rPr>
          <w:rFonts w:ascii="-webkit-standard" w:hAnsi="-webkit-standard"/>
          <w:color w:val="000000"/>
          <w:sz w:val="27"/>
          <w:szCs w:val="27"/>
        </w:rPr>
        <w:t xml:space="preserve">Together, these frameworks </w:t>
      </w:r>
      <w:r>
        <w:rPr>
          <w:rFonts w:ascii="-webkit-standard" w:hAnsi="-webkit-standard"/>
          <w:color w:val="000000"/>
          <w:sz w:val="27"/>
          <w:szCs w:val="27"/>
        </w:rPr>
        <w:t xml:space="preserve">helped </w:t>
      </w:r>
      <w:r>
        <w:rPr>
          <w:rFonts w:ascii="-webkit-standard" w:hAnsi="-webkit-standard"/>
          <w:color w:val="000000"/>
          <w:sz w:val="27"/>
          <w:szCs w:val="27"/>
        </w:rPr>
        <w:t>ex</w:t>
      </w:r>
      <w:r>
        <w:rPr>
          <w:rFonts w:ascii="-webkit-standard" w:hAnsi="-webkit-standard"/>
          <w:color w:val="000000"/>
          <w:sz w:val="27"/>
          <w:szCs w:val="27"/>
        </w:rPr>
        <w:t>amin</w:t>
      </w:r>
      <w:r>
        <w:rPr>
          <w:rFonts w:ascii="-webkit-standard" w:hAnsi="-webkit-standard"/>
          <w:color w:val="000000"/>
          <w:sz w:val="27"/>
          <w:szCs w:val="27"/>
        </w:rPr>
        <w:t xml:space="preserve">e how younger and older students </w:t>
      </w:r>
      <w:r>
        <w:rPr>
          <w:rFonts w:ascii="-webkit-standard" w:hAnsi="-webkit-standard"/>
          <w:color w:val="000000"/>
          <w:sz w:val="27"/>
          <w:szCs w:val="27"/>
        </w:rPr>
        <w:t>perceive</w:t>
      </w:r>
      <w:r>
        <w:rPr>
          <w:rFonts w:ascii="-webkit-standard" w:hAnsi="-webkit-standard"/>
          <w:color w:val="000000"/>
          <w:sz w:val="27"/>
          <w:szCs w:val="27"/>
        </w:rPr>
        <w:t xml:space="preserve"> themselves, their peers, and their roles </w:t>
      </w:r>
      <w:r>
        <w:rPr>
          <w:rFonts w:ascii="-webkit-standard" w:hAnsi="-webkit-standard"/>
          <w:color w:val="000000"/>
          <w:sz w:val="27"/>
          <w:szCs w:val="27"/>
        </w:rPr>
        <w:t>with</w:t>
      </w:r>
      <w:r>
        <w:rPr>
          <w:rFonts w:ascii="-webkit-standard" w:hAnsi="-webkit-standard"/>
          <w:color w:val="000000"/>
          <w:sz w:val="27"/>
          <w:szCs w:val="27"/>
        </w:rPr>
        <w:t>in the university community.</w:t>
      </w:r>
    </w:p>
    <w:p w14:paraId="7FFD7898"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6D3BEFAC" w14:textId="5A243A16"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LITERATURE</w:t>
      </w:r>
    </w:p>
    <w:p w14:paraId="3A4C1EF3" w14:textId="77777777" w:rsidR="00976F75" w:rsidRPr="006E5EA7" w:rsidRDefault="00976F75" w:rsidP="00C217AB">
      <w:pPr>
        <w:autoSpaceDE w:val="0"/>
        <w:autoSpaceDN w:val="0"/>
        <w:adjustRightInd w:val="0"/>
        <w:rPr>
          <w:rFonts w:ascii="Times New Roman" w:hAnsi="Times New Roman" w:cs="Times New Roman"/>
          <w:kern w:val="0"/>
          <w:sz w:val="28"/>
          <w:szCs w:val="28"/>
        </w:rPr>
      </w:pPr>
    </w:p>
    <w:p w14:paraId="69B50F4B" w14:textId="3332EDE6" w:rsidR="006E5EA7" w:rsidRDefault="003C1FC7" w:rsidP="006E5EA7">
      <w:pPr>
        <w:autoSpaceDE w:val="0"/>
        <w:autoSpaceDN w:val="0"/>
        <w:adjustRightInd w:val="0"/>
        <w:rPr>
          <w:rFonts w:ascii="Times New Roman" w:hAnsi="Times New Roman" w:cs="Times New Roman"/>
          <w:kern w:val="0"/>
          <w:sz w:val="28"/>
          <w:szCs w:val="28"/>
        </w:rPr>
      </w:pPr>
      <w:r>
        <w:rPr>
          <w:rFonts w:ascii="Times New Roman" w:hAnsi="Times New Roman" w:cs="Times New Roman"/>
          <w:kern w:val="0"/>
          <w:sz w:val="28"/>
          <w:szCs w:val="28"/>
        </w:rPr>
        <w:t>Research</w:t>
      </w:r>
      <w:r w:rsidR="006E5EA7" w:rsidRPr="006E5EA7">
        <w:rPr>
          <w:rFonts w:ascii="Times New Roman" w:hAnsi="Times New Roman" w:cs="Times New Roman"/>
          <w:kern w:val="0"/>
          <w:sz w:val="28"/>
          <w:szCs w:val="28"/>
        </w:rPr>
        <w:t>, including Maunder (2018) and Ang et al. (2019), consistently show</w:t>
      </w:r>
      <w:r w:rsidR="00C43142">
        <w:rPr>
          <w:rFonts w:ascii="Times New Roman" w:hAnsi="Times New Roman" w:cs="Times New Roman"/>
          <w:kern w:val="0"/>
          <w:sz w:val="28"/>
          <w:szCs w:val="28"/>
        </w:rPr>
        <w:t>ed</w:t>
      </w:r>
      <w:r w:rsidR="006E5EA7" w:rsidRPr="006E5EA7">
        <w:rPr>
          <w:rFonts w:ascii="Times New Roman" w:hAnsi="Times New Roman" w:cs="Times New Roman"/>
          <w:kern w:val="0"/>
          <w:sz w:val="28"/>
          <w:szCs w:val="28"/>
        </w:rPr>
        <w:t xml:space="preserve"> that belonging and connection are not only vital for student well-being, suc</w:t>
      </w:r>
      <w:r>
        <w:rPr>
          <w:rFonts w:ascii="Times New Roman" w:hAnsi="Times New Roman" w:cs="Times New Roman"/>
          <w:kern w:val="0"/>
          <w:sz w:val="28"/>
          <w:szCs w:val="28"/>
        </w:rPr>
        <w:t>ce</w:t>
      </w:r>
      <w:r w:rsidR="006E5EA7" w:rsidRPr="006E5EA7">
        <w:rPr>
          <w:rFonts w:ascii="Times New Roman" w:hAnsi="Times New Roman" w:cs="Times New Roman"/>
          <w:kern w:val="0"/>
          <w:sz w:val="28"/>
          <w:szCs w:val="28"/>
        </w:rPr>
        <w:t xml:space="preserve">ss, and motivation but also play a central role in student identity. </w:t>
      </w:r>
    </w:p>
    <w:p w14:paraId="62189AA4" w14:textId="77777777" w:rsidR="006E5EA7" w:rsidRPr="006E5EA7" w:rsidRDefault="006E5EA7" w:rsidP="006E5EA7">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w:t>
      </w:r>
    </w:p>
    <w:p w14:paraId="1CD711E4" w14:textId="799EB013" w:rsidR="003C1FC7" w:rsidRPr="006E5EA7" w:rsidRDefault="006E5EA7" w:rsidP="006E5EA7">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McCune et al. (2010) found that younger students were motivated by self-discovery and older students were more </w:t>
      </w:r>
      <w:proofErr w:type="gramStart"/>
      <w:r w:rsidRPr="006E5EA7">
        <w:rPr>
          <w:rFonts w:ascii="Times New Roman" w:hAnsi="Times New Roman" w:cs="Times New Roman"/>
          <w:kern w:val="0"/>
          <w:sz w:val="28"/>
          <w:szCs w:val="28"/>
        </w:rPr>
        <w:t>goal-oriented</w:t>
      </w:r>
      <w:proofErr w:type="gramEnd"/>
      <w:r w:rsidRPr="006E5EA7">
        <w:rPr>
          <w:rFonts w:ascii="Times New Roman" w:hAnsi="Times New Roman" w:cs="Times New Roman"/>
          <w:kern w:val="0"/>
          <w:sz w:val="28"/>
          <w:szCs w:val="28"/>
        </w:rPr>
        <w:t xml:space="preserve">. This reflects SDT’s concept of motivation, with different needs emerging at various stages of life. Ang et al. (2019) found that motivation, particularly career goals and enjoyment, is closely linked to feelings of belonging and engagement. </w:t>
      </w:r>
      <w:r w:rsidRPr="003C1FC7">
        <w:rPr>
          <w:rFonts w:ascii="Times New Roman" w:hAnsi="Times New Roman" w:cs="Times New Roman"/>
          <w:kern w:val="0"/>
          <w:sz w:val="28"/>
          <w:szCs w:val="28"/>
        </w:rPr>
        <w:lastRenderedPageBreak/>
        <w:t xml:space="preserve">Reinforcing how psychological needs of SDT shape the overall student experience. </w:t>
      </w:r>
      <w:r w:rsidR="00C43142" w:rsidRPr="003C1FC7">
        <w:rPr>
          <w:rFonts w:ascii="Times New Roman" w:hAnsi="Times New Roman" w:cs="Times New Roman"/>
          <w:kern w:val="0"/>
          <w:sz w:val="28"/>
          <w:szCs w:val="28"/>
        </w:rPr>
        <w:t xml:space="preserve">So, </w:t>
      </w:r>
      <w:r w:rsidR="003C1FC7" w:rsidRPr="003C1FC7">
        <w:rPr>
          <w:rFonts w:ascii="Times New Roman" w:hAnsi="Times New Roman" w:cs="Times New Roman"/>
          <w:kern w:val="0"/>
          <w:sz w:val="28"/>
          <w:szCs w:val="28"/>
        </w:rPr>
        <w:t>w</w:t>
      </w:r>
      <w:r w:rsidR="003C1FC7" w:rsidRPr="003C1FC7">
        <w:rPr>
          <w:rFonts w:ascii="Times New Roman" w:hAnsi="Times New Roman" w:cs="Times New Roman"/>
          <w:kern w:val="0"/>
          <w:sz w:val="28"/>
          <w:szCs w:val="28"/>
        </w:rPr>
        <w:t>hen students pursue meaningful goals and feel supported, they’re more likely to enjoy university, feel they belong, and develop a strong student identity.</w:t>
      </w:r>
    </w:p>
    <w:p w14:paraId="18304EBF" w14:textId="77777777" w:rsidR="006E5EA7" w:rsidRPr="006E5EA7" w:rsidRDefault="006E5EA7" w:rsidP="006E5EA7">
      <w:pPr>
        <w:autoSpaceDE w:val="0"/>
        <w:autoSpaceDN w:val="0"/>
        <w:adjustRightInd w:val="0"/>
        <w:rPr>
          <w:rFonts w:ascii="Times New Roman" w:hAnsi="Times New Roman" w:cs="Times New Roman"/>
          <w:kern w:val="0"/>
          <w:sz w:val="28"/>
          <w:szCs w:val="28"/>
        </w:rPr>
      </w:pPr>
    </w:p>
    <w:p w14:paraId="203E9FFC" w14:textId="611C87CC" w:rsidR="006E5EA7" w:rsidRDefault="006E5EA7" w:rsidP="006E5EA7">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Maunder (2018) found that peer attachment was the strongest predictor of university adjustment, where students formed a collective identity that provides essential support. However, other studies like Jayadeva et al. (2022) and Mallman &amp; Lee (2016) found that stereotypes and group norms can alienate students who don’t conform, particularly younger students, who are often stereotyped as socially focused, and older students, who may be viewed as overly academic</w:t>
      </w:r>
      <w:r w:rsidR="00C43142">
        <w:rPr>
          <w:rFonts w:ascii="Times New Roman" w:hAnsi="Times New Roman" w:cs="Times New Roman"/>
          <w:kern w:val="0"/>
          <w:sz w:val="28"/>
          <w:szCs w:val="28"/>
        </w:rPr>
        <w:t>,</w:t>
      </w:r>
      <w:r w:rsidRPr="006E5EA7">
        <w:rPr>
          <w:rFonts w:ascii="Times New Roman" w:hAnsi="Times New Roman" w:cs="Times New Roman"/>
          <w:kern w:val="0"/>
          <w:sz w:val="28"/>
          <w:szCs w:val="28"/>
        </w:rPr>
        <w:t xml:space="preserve"> illustrat</w:t>
      </w:r>
      <w:r w:rsidR="00CA2B9C">
        <w:rPr>
          <w:rFonts w:ascii="Times New Roman" w:hAnsi="Times New Roman" w:cs="Times New Roman"/>
          <w:kern w:val="0"/>
          <w:sz w:val="28"/>
          <w:szCs w:val="28"/>
        </w:rPr>
        <w:t>ing</w:t>
      </w:r>
      <w:r w:rsidRPr="006E5EA7">
        <w:rPr>
          <w:rFonts w:ascii="Times New Roman" w:hAnsi="Times New Roman" w:cs="Times New Roman"/>
          <w:kern w:val="0"/>
          <w:sz w:val="28"/>
          <w:szCs w:val="28"/>
        </w:rPr>
        <w:t xml:space="preserve"> how</w:t>
      </w:r>
      <w:r w:rsidR="003C1FC7">
        <w:rPr>
          <w:rFonts w:ascii="Times New Roman" w:hAnsi="Times New Roman" w:cs="Times New Roman"/>
          <w:kern w:val="0"/>
          <w:sz w:val="28"/>
          <w:szCs w:val="28"/>
        </w:rPr>
        <w:t xml:space="preserve"> </w:t>
      </w:r>
      <w:r w:rsidRPr="006E5EA7">
        <w:rPr>
          <w:rFonts w:ascii="Times New Roman" w:hAnsi="Times New Roman" w:cs="Times New Roman"/>
          <w:kern w:val="0"/>
          <w:sz w:val="28"/>
          <w:szCs w:val="28"/>
        </w:rPr>
        <w:t xml:space="preserve">students </w:t>
      </w:r>
      <w:r w:rsidR="003C1FC7">
        <w:rPr>
          <w:rFonts w:ascii="Times New Roman" w:hAnsi="Times New Roman" w:cs="Times New Roman"/>
          <w:kern w:val="0"/>
          <w:sz w:val="28"/>
          <w:szCs w:val="28"/>
        </w:rPr>
        <w:t xml:space="preserve">may </w:t>
      </w:r>
      <w:r w:rsidRPr="006E5EA7">
        <w:rPr>
          <w:rFonts w:ascii="Times New Roman" w:hAnsi="Times New Roman" w:cs="Times New Roman"/>
          <w:kern w:val="0"/>
          <w:sz w:val="28"/>
          <w:szCs w:val="28"/>
        </w:rPr>
        <w:t xml:space="preserve">classify themselves and others into groups (e.g., by age), </w:t>
      </w:r>
      <w:r w:rsidR="003C1FC7">
        <w:rPr>
          <w:rFonts w:ascii="Times New Roman" w:hAnsi="Times New Roman" w:cs="Times New Roman"/>
          <w:kern w:val="0"/>
          <w:sz w:val="28"/>
          <w:szCs w:val="28"/>
        </w:rPr>
        <w:t xml:space="preserve">which can influence </w:t>
      </w:r>
      <w:r w:rsidR="00C43142">
        <w:rPr>
          <w:rFonts w:ascii="Times New Roman" w:hAnsi="Times New Roman" w:cs="Times New Roman"/>
          <w:kern w:val="0"/>
          <w:sz w:val="28"/>
          <w:szCs w:val="28"/>
        </w:rPr>
        <w:t xml:space="preserve">their connections. </w:t>
      </w:r>
    </w:p>
    <w:p w14:paraId="6CA2C9A0" w14:textId="77777777" w:rsidR="003C1FC7" w:rsidRDefault="003C1FC7" w:rsidP="006E5EA7">
      <w:pPr>
        <w:autoSpaceDE w:val="0"/>
        <w:autoSpaceDN w:val="0"/>
        <w:adjustRightInd w:val="0"/>
        <w:rPr>
          <w:rFonts w:ascii="Times New Roman" w:hAnsi="Times New Roman" w:cs="Times New Roman"/>
          <w:kern w:val="0"/>
          <w:sz w:val="28"/>
          <w:szCs w:val="28"/>
        </w:rPr>
      </w:pPr>
    </w:p>
    <w:p w14:paraId="28A13475" w14:textId="38F4A7E0" w:rsidR="003C1FC7" w:rsidRPr="003C1FC7" w:rsidRDefault="003C1FC7" w:rsidP="006E5EA7">
      <w:pPr>
        <w:autoSpaceDE w:val="0"/>
        <w:autoSpaceDN w:val="0"/>
        <w:adjustRightInd w:val="0"/>
        <w:rPr>
          <w:rFonts w:ascii="Times New Roman" w:hAnsi="Times New Roman" w:cs="Times New Roman"/>
          <w:kern w:val="0"/>
          <w:sz w:val="28"/>
          <w:szCs w:val="28"/>
        </w:rPr>
      </w:pPr>
      <w:r w:rsidRPr="003C1FC7">
        <w:rPr>
          <w:rFonts w:ascii="Times New Roman" w:hAnsi="Times New Roman" w:cs="Times New Roman"/>
          <w:kern w:val="0"/>
          <w:sz w:val="28"/>
          <w:szCs w:val="28"/>
        </w:rPr>
        <w:t xml:space="preserve">Role conflict was found in </w:t>
      </w:r>
      <w:r>
        <w:rPr>
          <w:rFonts w:ascii="Times New Roman" w:hAnsi="Times New Roman" w:cs="Times New Roman"/>
          <w:kern w:val="0"/>
          <w:sz w:val="28"/>
          <w:szCs w:val="28"/>
        </w:rPr>
        <w:t xml:space="preserve">research of </w:t>
      </w:r>
      <w:r w:rsidRPr="003C1FC7">
        <w:rPr>
          <w:rFonts w:ascii="Times New Roman" w:hAnsi="Times New Roman" w:cs="Times New Roman"/>
          <w:kern w:val="0"/>
          <w:sz w:val="28"/>
          <w:szCs w:val="28"/>
        </w:rPr>
        <w:t xml:space="preserve">both older and younger students, reflecting identity salience, </w:t>
      </w:r>
      <w:r>
        <w:rPr>
          <w:rFonts w:ascii="Times New Roman" w:hAnsi="Times New Roman" w:cs="Times New Roman"/>
          <w:kern w:val="0"/>
          <w:sz w:val="28"/>
          <w:szCs w:val="28"/>
        </w:rPr>
        <w:t xml:space="preserve">where another dominant role reduces connections to university life. </w:t>
      </w:r>
      <w:r w:rsidRPr="003C1FC7">
        <w:rPr>
          <w:rFonts w:ascii="Times New Roman" w:hAnsi="Times New Roman" w:cs="Times New Roman"/>
          <w:kern w:val="0"/>
          <w:sz w:val="28"/>
          <w:szCs w:val="28"/>
        </w:rPr>
        <w:t xml:space="preserve"> </w:t>
      </w:r>
    </w:p>
    <w:p w14:paraId="1952E489" w14:textId="77777777" w:rsidR="003C1FC7" w:rsidRPr="006E5EA7" w:rsidRDefault="003C1FC7" w:rsidP="006E5EA7">
      <w:pPr>
        <w:autoSpaceDE w:val="0"/>
        <w:autoSpaceDN w:val="0"/>
        <w:adjustRightInd w:val="0"/>
        <w:rPr>
          <w:rFonts w:ascii="Times New Roman" w:hAnsi="Times New Roman" w:cs="Times New Roman"/>
          <w:kern w:val="0"/>
          <w:sz w:val="28"/>
          <w:szCs w:val="28"/>
        </w:rPr>
      </w:pPr>
    </w:p>
    <w:p w14:paraId="2C85D135" w14:textId="77777777" w:rsidR="006E5EA7" w:rsidRPr="006E5EA7" w:rsidRDefault="006E5EA7" w:rsidP="006E5EA7">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There was also a note from several studies recommending institutions to prioritise relational support, peer connection, and inclusive practices to meet students’ diverse needs.</w:t>
      </w:r>
    </w:p>
    <w:p w14:paraId="450F66A7" w14:textId="74A2FC2D" w:rsidR="00C217AB" w:rsidRPr="006E5EA7" w:rsidRDefault="00C217AB" w:rsidP="00C217AB">
      <w:pPr>
        <w:autoSpaceDE w:val="0"/>
        <w:autoSpaceDN w:val="0"/>
        <w:adjustRightInd w:val="0"/>
        <w:rPr>
          <w:rFonts w:ascii="Times New Roman" w:hAnsi="Times New Roman" w:cs="Times New Roman"/>
          <w:kern w:val="0"/>
          <w:sz w:val="28"/>
          <w:szCs w:val="28"/>
        </w:rPr>
      </w:pPr>
    </w:p>
    <w:p w14:paraId="7AE1F70C"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RATIONALE </w:t>
      </w:r>
    </w:p>
    <w:p w14:paraId="59BE0505" w14:textId="5AE3EA5E" w:rsidR="00585F11" w:rsidRPr="006E5EA7" w:rsidRDefault="00C217AB" w:rsidP="00C217AB">
      <w:p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 xml:space="preserve">Much of the existing research on student identity focuses on general student populations or looks at younger and older students separately. </w:t>
      </w:r>
      <w:r w:rsidR="001A1C4E" w:rsidRPr="006E5EA7">
        <w:rPr>
          <w:rFonts w:ascii="Times New Roman" w:eastAsia="Times New Roman" w:hAnsi="Times New Roman" w:cs="Times New Roman"/>
          <w:color w:val="000000"/>
          <w:kern w:val="0"/>
          <w:sz w:val="28"/>
          <w:szCs w:val="28"/>
          <w:lang w:eastAsia="en-GB"/>
          <w14:ligatures w14:val="none"/>
        </w:rPr>
        <w:t xml:space="preserve">What </w:t>
      </w:r>
      <w:r w:rsidR="00C43142">
        <w:rPr>
          <w:rFonts w:ascii="Times New Roman" w:eastAsia="Times New Roman" w:hAnsi="Times New Roman" w:cs="Times New Roman"/>
          <w:color w:val="000000"/>
          <w:kern w:val="0"/>
          <w:sz w:val="28"/>
          <w:szCs w:val="28"/>
          <w:lang w:eastAsia="en-GB"/>
          <w14:ligatures w14:val="none"/>
        </w:rPr>
        <w:t>was</w:t>
      </w:r>
      <w:r w:rsidR="001A1C4E" w:rsidRPr="006E5EA7">
        <w:rPr>
          <w:rFonts w:ascii="Times New Roman" w:eastAsia="Times New Roman" w:hAnsi="Times New Roman" w:cs="Times New Roman"/>
          <w:color w:val="000000"/>
          <w:kern w:val="0"/>
          <w:sz w:val="28"/>
          <w:szCs w:val="28"/>
          <w:lang w:eastAsia="en-GB"/>
          <w14:ligatures w14:val="none"/>
        </w:rPr>
        <w:t xml:space="preserve"> missing </w:t>
      </w:r>
      <w:r w:rsidR="00C43142">
        <w:rPr>
          <w:rFonts w:ascii="Times New Roman" w:eastAsia="Times New Roman" w:hAnsi="Times New Roman" w:cs="Times New Roman"/>
          <w:color w:val="000000"/>
          <w:kern w:val="0"/>
          <w:sz w:val="28"/>
          <w:szCs w:val="28"/>
          <w:lang w:eastAsia="en-GB"/>
          <w14:ligatures w14:val="none"/>
        </w:rPr>
        <w:t>wa</w:t>
      </w:r>
      <w:r w:rsidR="001A1C4E" w:rsidRPr="006E5EA7">
        <w:rPr>
          <w:rFonts w:ascii="Times New Roman" w:eastAsia="Times New Roman" w:hAnsi="Times New Roman" w:cs="Times New Roman"/>
          <w:color w:val="000000"/>
          <w:kern w:val="0"/>
          <w:sz w:val="28"/>
          <w:szCs w:val="28"/>
          <w:lang w:eastAsia="en-GB"/>
          <w14:ligatures w14:val="none"/>
        </w:rPr>
        <w:t>s a direct, qualitative comparison to explore how</w:t>
      </w:r>
      <w:r w:rsidR="006E5EA7" w:rsidRPr="006E5EA7">
        <w:rPr>
          <w:rFonts w:ascii="Times New Roman" w:eastAsia="Times New Roman" w:hAnsi="Times New Roman" w:cs="Times New Roman"/>
          <w:color w:val="000000"/>
          <w:kern w:val="0"/>
          <w:sz w:val="28"/>
          <w:szCs w:val="28"/>
          <w:lang w:eastAsia="en-GB"/>
          <w14:ligatures w14:val="none"/>
        </w:rPr>
        <w:t xml:space="preserve"> students interpret connection and belonging and how these</w:t>
      </w:r>
      <w:r w:rsidR="001A1C4E" w:rsidRPr="006E5EA7">
        <w:rPr>
          <w:rFonts w:ascii="Times New Roman" w:eastAsia="Times New Roman" w:hAnsi="Times New Roman" w:cs="Times New Roman"/>
          <w:color w:val="000000"/>
          <w:kern w:val="0"/>
          <w:sz w:val="28"/>
          <w:szCs w:val="28"/>
          <w:lang w:eastAsia="en-GB"/>
          <w14:ligatures w14:val="none"/>
        </w:rPr>
        <w:t xml:space="preserve"> experiences shape their identity in different, yet comparable,</w:t>
      </w:r>
      <w:r w:rsidRPr="006E5EA7">
        <w:rPr>
          <w:rFonts w:ascii="Times New Roman" w:eastAsia="Times New Roman" w:hAnsi="Times New Roman" w:cs="Times New Roman"/>
          <w:color w:val="000000"/>
          <w:kern w:val="0"/>
          <w:sz w:val="28"/>
          <w:szCs w:val="28"/>
          <w:lang w:eastAsia="en-GB"/>
          <w14:ligatures w14:val="none"/>
        </w:rPr>
        <w:t xml:space="preserve"> ways.</w:t>
      </w:r>
    </w:p>
    <w:p w14:paraId="390C220F" w14:textId="594FFD87" w:rsidR="001A1C4E" w:rsidRPr="006E5EA7" w:rsidRDefault="000F29B2" w:rsidP="00C217AB">
      <w:p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Al</w:t>
      </w:r>
      <w:r w:rsidR="00585F11" w:rsidRPr="006E5EA7">
        <w:rPr>
          <w:rFonts w:ascii="Times New Roman" w:eastAsia="Times New Roman" w:hAnsi="Times New Roman" w:cs="Times New Roman"/>
          <w:color w:val="000000"/>
          <w:kern w:val="0"/>
          <w:sz w:val="28"/>
          <w:szCs w:val="28"/>
          <w:lang w:eastAsia="en-GB"/>
          <w14:ligatures w14:val="none"/>
        </w:rPr>
        <w:t xml:space="preserve">though I initially wanted to explore </w:t>
      </w:r>
      <w:r w:rsidR="00585F11" w:rsidRPr="006E5EA7">
        <w:rPr>
          <w:rFonts w:ascii="Times New Roman" w:eastAsia="Times New Roman" w:hAnsi="Times New Roman" w:cs="Times New Roman"/>
          <w:color w:val="000000"/>
          <w:kern w:val="0"/>
          <w:sz w:val="28"/>
          <w:szCs w:val="28"/>
          <w:lang w:eastAsia="en-GB"/>
          <w14:ligatures w14:val="none"/>
        </w:rPr>
        <w:t xml:space="preserve">student </w:t>
      </w:r>
      <w:proofErr w:type="gramStart"/>
      <w:r w:rsidR="00585F11" w:rsidRPr="006E5EA7">
        <w:rPr>
          <w:rFonts w:ascii="Times New Roman" w:eastAsia="Times New Roman" w:hAnsi="Times New Roman" w:cs="Times New Roman"/>
          <w:color w:val="000000"/>
          <w:kern w:val="0"/>
          <w:sz w:val="28"/>
          <w:szCs w:val="28"/>
          <w:lang w:eastAsia="en-GB"/>
          <w14:ligatures w14:val="none"/>
        </w:rPr>
        <w:t>well-being</w:t>
      </w:r>
      <w:r w:rsidRPr="006E5EA7">
        <w:rPr>
          <w:rFonts w:ascii="Times New Roman" w:eastAsia="Times New Roman" w:hAnsi="Times New Roman" w:cs="Times New Roman"/>
          <w:color w:val="000000"/>
          <w:kern w:val="0"/>
          <w:sz w:val="28"/>
          <w:szCs w:val="28"/>
          <w:lang w:eastAsia="en-GB"/>
          <w14:ligatures w14:val="none"/>
        </w:rPr>
        <w:t>,</w:t>
      </w:r>
      <w:proofErr w:type="gramEnd"/>
      <w:r w:rsidRPr="006E5EA7">
        <w:rPr>
          <w:rFonts w:ascii="Times New Roman" w:eastAsia="Times New Roman" w:hAnsi="Times New Roman" w:cs="Times New Roman"/>
          <w:color w:val="000000"/>
          <w:kern w:val="0"/>
          <w:sz w:val="28"/>
          <w:szCs w:val="28"/>
          <w:lang w:eastAsia="en-GB"/>
          <w14:ligatures w14:val="none"/>
        </w:rPr>
        <w:t xml:space="preserve"> </w:t>
      </w:r>
      <w:r w:rsidR="00585F11" w:rsidRPr="006E5EA7">
        <w:rPr>
          <w:rFonts w:ascii="Times New Roman" w:eastAsia="Times New Roman" w:hAnsi="Times New Roman" w:cs="Times New Roman"/>
          <w:color w:val="000000"/>
          <w:kern w:val="0"/>
          <w:sz w:val="28"/>
          <w:szCs w:val="28"/>
          <w:lang w:eastAsia="en-GB"/>
          <w14:ligatures w14:val="none"/>
        </w:rPr>
        <w:t xml:space="preserve">after working with my supervisor, we decided to </w:t>
      </w:r>
      <w:r w:rsidRPr="006E5EA7">
        <w:rPr>
          <w:rFonts w:ascii="Times New Roman" w:eastAsia="Times New Roman" w:hAnsi="Times New Roman" w:cs="Times New Roman"/>
          <w:color w:val="000000"/>
          <w:kern w:val="0"/>
          <w:sz w:val="28"/>
          <w:szCs w:val="28"/>
          <w:lang w:eastAsia="en-GB"/>
          <w14:ligatures w14:val="none"/>
        </w:rPr>
        <w:t>investigat</w:t>
      </w:r>
      <w:r w:rsidR="00585F11" w:rsidRPr="006E5EA7">
        <w:rPr>
          <w:rFonts w:ascii="Times New Roman" w:eastAsia="Times New Roman" w:hAnsi="Times New Roman" w:cs="Times New Roman"/>
          <w:color w:val="000000"/>
          <w:kern w:val="0"/>
          <w:sz w:val="28"/>
          <w:szCs w:val="28"/>
          <w:lang w:eastAsia="en-GB"/>
          <w14:ligatures w14:val="none"/>
        </w:rPr>
        <w:t xml:space="preserve">e identity as a </w:t>
      </w:r>
      <w:r w:rsidRPr="006E5EA7">
        <w:rPr>
          <w:rFonts w:ascii="Times New Roman" w:eastAsia="Times New Roman" w:hAnsi="Times New Roman" w:cs="Times New Roman"/>
          <w:color w:val="000000"/>
          <w:kern w:val="0"/>
          <w:sz w:val="28"/>
          <w:szCs w:val="28"/>
          <w:lang w:eastAsia="en-GB"/>
          <w14:ligatures w14:val="none"/>
        </w:rPr>
        <w:t>means</w:t>
      </w:r>
      <w:r w:rsidR="00585F11" w:rsidRPr="006E5EA7">
        <w:rPr>
          <w:rFonts w:ascii="Times New Roman" w:eastAsia="Times New Roman" w:hAnsi="Times New Roman" w:cs="Times New Roman"/>
          <w:color w:val="000000"/>
          <w:kern w:val="0"/>
          <w:sz w:val="28"/>
          <w:szCs w:val="28"/>
          <w:lang w:eastAsia="en-GB"/>
          <w14:ligatures w14:val="none"/>
        </w:rPr>
        <w:t xml:space="preserve"> to understand</w:t>
      </w:r>
      <w:r w:rsidRPr="006E5EA7">
        <w:rPr>
          <w:rFonts w:ascii="Times New Roman" w:eastAsia="Times New Roman" w:hAnsi="Times New Roman" w:cs="Times New Roman"/>
          <w:color w:val="000000"/>
          <w:kern w:val="0"/>
          <w:sz w:val="28"/>
          <w:szCs w:val="28"/>
          <w:lang w:eastAsia="en-GB"/>
          <w14:ligatures w14:val="none"/>
        </w:rPr>
        <w:t xml:space="preserve"> the student experience</w:t>
      </w:r>
      <w:r w:rsidR="00585F11" w:rsidRPr="006E5EA7">
        <w:rPr>
          <w:rFonts w:ascii="Times New Roman" w:eastAsia="Times New Roman" w:hAnsi="Times New Roman" w:cs="Times New Roman"/>
          <w:color w:val="000000"/>
          <w:kern w:val="0"/>
          <w:sz w:val="28"/>
          <w:szCs w:val="28"/>
          <w:lang w:eastAsia="en-GB"/>
          <w14:ligatures w14:val="none"/>
        </w:rPr>
        <w:t>. And when thinking about it</w:t>
      </w:r>
      <w:r w:rsidRPr="006E5EA7">
        <w:rPr>
          <w:rFonts w:ascii="Times New Roman" w:eastAsia="Times New Roman" w:hAnsi="Times New Roman" w:cs="Times New Roman"/>
          <w:color w:val="000000"/>
          <w:kern w:val="0"/>
          <w:sz w:val="28"/>
          <w:szCs w:val="28"/>
          <w:lang w:eastAsia="en-GB"/>
          <w14:ligatures w14:val="none"/>
        </w:rPr>
        <w:t>,</w:t>
      </w:r>
      <w:r w:rsidR="00585F11" w:rsidRPr="006E5EA7">
        <w:rPr>
          <w:rFonts w:ascii="Times New Roman" w:eastAsia="Times New Roman" w:hAnsi="Times New Roman" w:cs="Times New Roman"/>
          <w:color w:val="000000"/>
          <w:kern w:val="0"/>
          <w:sz w:val="28"/>
          <w:szCs w:val="28"/>
          <w:lang w:eastAsia="en-GB"/>
          <w14:ligatures w14:val="none"/>
        </w:rPr>
        <w:t xml:space="preserve"> I found it resonated personally as I </w:t>
      </w:r>
      <w:r w:rsidR="001A1C4E" w:rsidRPr="006E5EA7">
        <w:rPr>
          <w:rFonts w:ascii="Times New Roman" w:eastAsia="Times New Roman" w:hAnsi="Times New Roman" w:cs="Times New Roman"/>
          <w:color w:val="000000"/>
          <w:kern w:val="0"/>
          <w:sz w:val="28"/>
          <w:szCs w:val="28"/>
          <w:lang w:eastAsia="en-GB"/>
          <w14:ligatures w14:val="none"/>
        </w:rPr>
        <w:t xml:space="preserve">truly appreciate how profoundly my peers and lecturers have influenced my development. </w:t>
      </w:r>
    </w:p>
    <w:p w14:paraId="41A3F3C3" w14:textId="77777777" w:rsidR="001A1C4E" w:rsidRPr="006E5EA7" w:rsidRDefault="001A1C4E" w:rsidP="001A1C4E">
      <w:p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And so, my research question became:</w:t>
      </w:r>
    </w:p>
    <w:p w14:paraId="2C7FE5E9" w14:textId="347798E2" w:rsidR="001A1C4E" w:rsidRPr="006E5EA7" w:rsidRDefault="001A1C4E" w:rsidP="00C217AB">
      <w:pPr>
        <w:spacing w:beforeAutospacing="1" w:afterAutospacing="1"/>
        <w:rPr>
          <w:rFonts w:ascii="Times New Roman" w:eastAsia="Times New Roman" w:hAnsi="Times New Roman" w:cs="Times New Roman"/>
          <w:b/>
          <w:bCs/>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br/>
      </w:r>
      <w:r w:rsidRPr="006E5EA7">
        <w:rPr>
          <w:rFonts w:ascii="Times New Roman" w:eastAsia="Times New Roman" w:hAnsi="Times New Roman" w:cs="Times New Roman"/>
          <w:b/>
          <w:bCs/>
          <w:color w:val="000000"/>
          <w:kern w:val="0"/>
          <w:sz w:val="28"/>
          <w:szCs w:val="28"/>
          <w:lang w:eastAsia="en-GB"/>
          <w14:ligatures w14:val="none"/>
        </w:rPr>
        <w:t xml:space="preserve">How do younger and older undergraduate students </w:t>
      </w:r>
      <w:r w:rsidR="00D07EA2">
        <w:rPr>
          <w:rFonts w:ascii="Times New Roman" w:eastAsia="Times New Roman" w:hAnsi="Times New Roman" w:cs="Times New Roman"/>
          <w:b/>
          <w:bCs/>
          <w:color w:val="000000"/>
          <w:kern w:val="0"/>
          <w:sz w:val="28"/>
          <w:szCs w:val="28"/>
          <w:lang w:eastAsia="en-GB"/>
          <w14:ligatures w14:val="none"/>
        </w:rPr>
        <w:t>develop</w:t>
      </w:r>
      <w:r w:rsidRPr="006E5EA7">
        <w:rPr>
          <w:rFonts w:ascii="Times New Roman" w:eastAsia="Times New Roman" w:hAnsi="Times New Roman" w:cs="Times New Roman"/>
          <w:b/>
          <w:bCs/>
          <w:color w:val="000000"/>
          <w:kern w:val="0"/>
          <w:sz w:val="28"/>
          <w:szCs w:val="28"/>
          <w:lang w:eastAsia="en-GB"/>
          <w14:ligatures w14:val="none"/>
        </w:rPr>
        <w:t xml:space="preserve"> and maintain a sense of student identity within the university setting? </w:t>
      </w:r>
    </w:p>
    <w:p w14:paraId="04059938" w14:textId="1EFFC7E8" w:rsidR="00197CF4" w:rsidRPr="006E5EA7" w:rsidRDefault="00197CF4" w:rsidP="00C217AB">
      <w:p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b/>
          <w:bCs/>
          <w:color w:val="000000"/>
          <w:kern w:val="0"/>
          <w:sz w:val="28"/>
          <w:szCs w:val="28"/>
          <w:lang w:eastAsia="en-GB"/>
          <w14:ligatures w14:val="none"/>
        </w:rPr>
        <w:t>AIMS OF THE STUDY</w:t>
      </w:r>
    </w:p>
    <w:p w14:paraId="39EA8AB1" w14:textId="25CBA03C" w:rsidR="008F2ED0" w:rsidRPr="006E5EA7" w:rsidRDefault="008F2ED0" w:rsidP="008F2ED0">
      <w:pPr>
        <w:pStyle w:val="ListParagraph"/>
        <w:numPr>
          <w:ilvl w:val="0"/>
          <w:numId w:val="2"/>
        </w:num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lastRenderedPageBreak/>
        <w:t>Explore how students across the ages develop and maintain their student identity</w:t>
      </w:r>
    </w:p>
    <w:p w14:paraId="2D994C5A" w14:textId="77777777" w:rsidR="008F2ED0" w:rsidRPr="006E5EA7" w:rsidRDefault="008F2ED0" w:rsidP="00C217AB">
      <w:pPr>
        <w:pStyle w:val="ListParagraph"/>
        <w:numPr>
          <w:ilvl w:val="0"/>
          <w:numId w:val="2"/>
        </w:num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 xml:space="preserve">Further investigate the importance of </w:t>
      </w:r>
      <w:r w:rsidR="00C217AB" w:rsidRPr="006E5EA7">
        <w:rPr>
          <w:rFonts w:ascii="Times New Roman" w:eastAsia="Times New Roman" w:hAnsi="Times New Roman" w:cs="Times New Roman"/>
          <w:color w:val="000000"/>
          <w:kern w:val="0"/>
          <w:sz w:val="28"/>
          <w:szCs w:val="28"/>
          <w:lang w:eastAsia="en-GB"/>
          <w14:ligatures w14:val="none"/>
        </w:rPr>
        <w:t xml:space="preserve">belonging and connectedness </w:t>
      </w:r>
    </w:p>
    <w:p w14:paraId="53BC67BE" w14:textId="454AB529" w:rsidR="008F2ED0" w:rsidRPr="006E5EA7" w:rsidRDefault="008F2ED0" w:rsidP="008F2ED0">
      <w:pPr>
        <w:pStyle w:val="ListParagraph"/>
        <w:numPr>
          <w:ilvl w:val="0"/>
          <w:numId w:val="2"/>
        </w:numPr>
        <w:spacing w:beforeAutospacing="1"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C</w:t>
      </w:r>
      <w:r w:rsidR="00C217AB" w:rsidRPr="006E5EA7">
        <w:rPr>
          <w:rFonts w:ascii="Times New Roman" w:eastAsia="Times New Roman" w:hAnsi="Times New Roman" w:cs="Times New Roman"/>
          <w:color w:val="000000"/>
          <w:kern w:val="0"/>
          <w:sz w:val="28"/>
          <w:szCs w:val="28"/>
          <w:lang w:eastAsia="en-GB"/>
          <w14:ligatures w14:val="none"/>
        </w:rPr>
        <w:t xml:space="preserve">ompare the influences shaping </w:t>
      </w:r>
      <w:r w:rsidRPr="006E5EA7">
        <w:rPr>
          <w:rFonts w:ascii="Times New Roman" w:eastAsia="Times New Roman" w:hAnsi="Times New Roman" w:cs="Times New Roman"/>
          <w:color w:val="000000"/>
          <w:kern w:val="0"/>
          <w:sz w:val="28"/>
          <w:szCs w:val="28"/>
          <w:lang w:eastAsia="en-GB"/>
          <w14:ligatures w14:val="none"/>
        </w:rPr>
        <w:t xml:space="preserve">student </w:t>
      </w:r>
      <w:r w:rsidR="00C217AB" w:rsidRPr="006E5EA7">
        <w:rPr>
          <w:rFonts w:ascii="Times New Roman" w:eastAsia="Times New Roman" w:hAnsi="Times New Roman" w:cs="Times New Roman"/>
          <w:color w:val="000000"/>
          <w:kern w:val="0"/>
          <w:sz w:val="28"/>
          <w:szCs w:val="28"/>
          <w:lang w:eastAsia="en-GB"/>
          <w14:ligatures w14:val="none"/>
        </w:rPr>
        <w:t xml:space="preserve">identity across these groups </w:t>
      </w:r>
    </w:p>
    <w:p w14:paraId="40310A55" w14:textId="0821C484" w:rsidR="008F2ED0" w:rsidRPr="006E5EA7" w:rsidRDefault="008F2ED0" w:rsidP="00C217AB">
      <w:pPr>
        <w:pStyle w:val="ListParagraph"/>
        <w:numPr>
          <w:ilvl w:val="0"/>
          <w:numId w:val="2"/>
        </w:numPr>
        <w:rPr>
          <w:rFonts w:ascii="Times New Roman" w:hAnsi="Times New Roman" w:cs="Times New Roman"/>
          <w:sz w:val="28"/>
          <w:szCs w:val="28"/>
          <w:lang w:eastAsia="en-GB"/>
        </w:rPr>
      </w:pPr>
      <w:r w:rsidRPr="006E5EA7">
        <w:rPr>
          <w:rFonts w:ascii="Times New Roman" w:hAnsi="Times New Roman" w:cs="Times New Roman"/>
          <w:sz w:val="28"/>
          <w:szCs w:val="28"/>
          <w:lang w:eastAsia="en-GB"/>
        </w:rPr>
        <w:t xml:space="preserve">Attempt to provide </w:t>
      </w:r>
      <w:r w:rsidR="001A1C4E" w:rsidRPr="006E5EA7">
        <w:rPr>
          <w:rFonts w:ascii="Times New Roman" w:hAnsi="Times New Roman" w:cs="Times New Roman"/>
          <w:sz w:val="28"/>
          <w:szCs w:val="28"/>
          <w:lang w:eastAsia="en-GB"/>
        </w:rPr>
        <w:t>additional</w:t>
      </w:r>
      <w:r w:rsidRPr="006E5EA7">
        <w:rPr>
          <w:rFonts w:ascii="Times New Roman" w:hAnsi="Times New Roman" w:cs="Times New Roman"/>
          <w:sz w:val="28"/>
          <w:szCs w:val="28"/>
          <w:lang w:eastAsia="en-GB"/>
        </w:rPr>
        <w:t xml:space="preserve"> educational insights </w:t>
      </w:r>
      <w:r w:rsidR="001A1C4E" w:rsidRPr="006E5EA7">
        <w:rPr>
          <w:rFonts w:ascii="Times New Roman" w:hAnsi="Times New Roman" w:cs="Times New Roman"/>
          <w:sz w:val="28"/>
          <w:szCs w:val="28"/>
          <w:lang w:eastAsia="en-GB"/>
        </w:rPr>
        <w:t>to</w:t>
      </w:r>
      <w:r w:rsidRPr="006E5EA7">
        <w:rPr>
          <w:rFonts w:ascii="Times New Roman" w:hAnsi="Times New Roman" w:cs="Times New Roman"/>
          <w:sz w:val="28"/>
          <w:szCs w:val="28"/>
          <w:lang w:eastAsia="en-GB"/>
        </w:rPr>
        <w:t xml:space="preserve"> </w:t>
      </w:r>
      <w:r w:rsidR="001A1C4E" w:rsidRPr="006E5EA7">
        <w:rPr>
          <w:rFonts w:ascii="Times New Roman" w:hAnsi="Times New Roman" w:cs="Times New Roman"/>
          <w:sz w:val="28"/>
          <w:szCs w:val="28"/>
          <w:lang w:eastAsia="en-GB"/>
        </w:rPr>
        <w:t>encourage</w:t>
      </w:r>
      <w:r w:rsidRPr="006E5EA7">
        <w:rPr>
          <w:rFonts w:ascii="Times New Roman" w:hAnsi="Times New Roman" w:cs="Times New Roman"/>
          <w:sz w:val="28"/>
          <w:szCs w:val="28"/>
          <w:lang w:eastAsia="en-GB"/>
        </w:rPr>
        <w:t xml:space="preserve"> a supportive environment.</w:t>
      </w:r>
    </w:p>
    <w:p w14:paraId="0798DE3B" w14:textId="77777777" w:rsidR="00197CF4" w:rsidRPr="006E5EA7" w:rsidRDefault="00197CF4" w:rsidP="00197CF4">
      <w:pPr>
        <w:ind w:left="360"/>
        <w:rPr>
          <w:rFonts w:ascii="Times New Roman" w:hAnsi="Times New Roman" w:cs="Times New Roman"/>
          <w:sz w:val="28"/>
          <w:szCs w:val="28"/>
          <w:lang w:eastAsia="en-GB"/>
        </w:rPr>
      </w:pPr>
    </w:p>
    <w:p w14:paraId="3A18A2B5" w14:textId="2C7C8B20"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METHOD</w:t>
      </w:r>
    </w:p>
    <w:p w14:paraId="5E26D83D" w14:textId="77777777" w:rsidR="00C217AB" w:rsidRPr="006E5EA7" w:rsidRDefault="00C217AB" w:rsidP="00C217AB">
      <w:pPr>
        <w:rPr>
          <w:rFonts w:ascii="Times New Roman" w:hAnsi="Times New Roman" w:cs="Times New Roman"/>
          <w:sz w:val="28"/>
          <w:szCs w:val="28"/>
        </w:rPr>
      </w:pPr>
    </w:p>
    <w:p w14:paraId="134277E0"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OVERVIEW</w:t>
      </w:r>
    </w:p>
    <w:p w14:paraId="77FD8C70"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7CC5ACEB" w14:textId="341AA035"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To achieve my aims, I employed a qualitative research design utilising two </w:t>
      </w:r>
      <w:r w:rsidR="006666ED" w:rsidRPr="006E5EA7">
        <w:rPr>
          <w:rFonts w:ascii="Times New Roman" w:hAnsi="Times New Roman" w:cs="Times New Roman"/>
          <w:kern w:val="0"/>
          <w:sz w:val="28"/>
          <w:szCs w:val="28"/>
        </w:rPr>
        <w:t xml:space="preserve">separately aged </w:t>
      </w:r>
      <w:r w:rsidRPr="006E5EA7">
        <w:rPr>
          <w:rFonts w:ascii="Times New Roman" w:hAnsi="Times New Roman" w:cs="Times New Roman"/>
          <w:kern w:val="0"/>
          <w:sz w:val="28"/>
          <w:szCs w:val="28"/>
        </w:rPr>
        <w:t>focus groups</w:t>
      </w:r>
      <w:r w:rsidR="003C1FC7">
        <w:rPr>
          <w:rFonts w:ascii="Times New Roman" w:hAnsi="Times New Roman" w:cs="Times New Roman"/>
          <w:kern w:val="0"/>
          <w:sz w:val="28"/>
          <w:szCs w:val="28"/>
        </w:rPr>
        <w:t xml:space="preserve"> group one (18-24) and group two (25 and over). </w:t>
      </w:r>
    </w:p>
    <w:p w14:paraId="4687BBAA"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6037522E"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PILOT GROUPS </w:t>
      </w:r>
    </w:p>
    <w:p w14:paraId="45589E5B"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73BFD542" w14:textId="2B9F6538" w:rsidR="00C217AB" w:rsidRPr="006E5EA7" w:rsidRDefault="003C1FC7" w:rsidP="00C217AB">
      <w:pPr>
        <w:autoSpaceDE w:val="0"/>
        <w:autoSpaceDN w:val="0"/>
        <w:adjustRightInd w:val="0"/>
        <w:rPr>
          <w:rFonts w:ascii="Times New Roman" w:hAnsi="Times New Roman" w:cs="Times New Roman"/>
          <w:kern w:val="0"/>
          <w:sz w:val="28"/>
          <w:szCs w:val="28"/>
        </w:rPr>
      </w:pPr>
      <w:r>
        <w:rPr>
          <w:rFonts w:ascii="Times New Roman" w:hAnsi="Times New Roman" w:cs="Times New Roman"/>
          <w:kern w:val="0"/>
          <w:sz w:val="28"/>
          <w:szCs w:val="28"/>
        </w:rPr>
        <w:t>A</w:t>
      </w:r>
      <w:r w:rsidR="00C217AB" w:rsidRPr="006E5EA7">
        <w:rPr>
          <w:rFonts w:ascii="Times New Roman" w:hAnsi="Times New Roman" w:cs="Times New Roman"/>
          <w:kern w:val="0"/>
          <w:sz w:val="28"/>
          <w:szCs w:val="28"/>
        </w:rPr>
        <w:t xml:space="preserve"> pilot session </w:t>
      </w:r>
      <w:r w:rsidR="00C217AB" w:rsidRPr="006E5EA7">
        <w:rPr>
          <w:rFonts w:ascii="Times New Roman" w:hAnsi="Times New Roman" w:cs="Times New Roman"/>
          <w:kern w:val="0"/>
          <w:sz w:val="28"/>
          <w:szCs w:val="28"/>
        </w:rPr>
        <w:t xml:space="preserve">was conducted </w:t>
      </w:r>
      <w:r w:rsidR="00C217AB" w:rsidRPr="006E5EA7">
        <w:rPr>
          <w:rFonts w:ascii="Times New Roman" w:hAnsi="Times New Roman" w:cs="Times New Roman"/>
          <w:kern w:val="0"/>
          <w:sz w:val="28"/>
          <w:szCs w:val="28"/>
        </w:rPr>
        <w:t xml:space="preserve">with three of my university peers, who varied in age. This helped test the structure and clarity of </w:t>
      </w:r>
      <w:r w:rsidR="00C217AB" w:rsidRPr="006E5EA7">
        <w:rPr>
          <w:rFonts w:ascii="Times New Roman" w:hAnsi="Times New Roman" w:cs="Times New Roman"/>
          <w:kern w:val="0"/>
          <w:sz w:val="28"/>
          <w:szCs w:val="28"/>
        </w:rPr>
        <w:t>the proposed</w:t>
      </w:r>
      <w:r w:rsidR="00C217AB" w:rsidRPr="006E5EA7">
        <w:rPr>
          <w:rFonts w:ascii="Times New Roman" w:hAnsi="Times New Roman" w:cs="Times New Roman"/>
          <w:kern w:val="0"/>
          <w:sz w:val="28"/>
          <w:szCs w:val="28"/>
        </w:rPr>
        <w:t xml:space="preserve"> focus group and my interview questions, which received positive feedback</w:t>
      </w:r>
      <w:r w:rsidR="000F29B2" w:rsidRPr="006E5EA7">
        <w:rPr>
          <w:rFonts w:ascii="Times New Roman" w:hAnsi="Times New Roman" w:cs="Times New Roman"/>
          <w:kern w:val="0"/>
          <w:sz w:val="28"/>
          <w:szCs w:val="28"/>
        </w:rPr>
        <w:t xml:space="preserve"> </w:t>
      </w:r>
      <w:r w:rsidR="00C217AB" w:rsidRPr="006E5EA7">
        <w:rPr>
          <w:rFonts w:ascii="Times New Roman" w:hAnsi="Times New Roman" w:cs="Times New Roman"/>
          <w:kern w:val="0"/>
          <w:sz w:val="28"/>
          <w:szCs w:val="28"/>
        </w:rPr>
        <w:t>confirming the design</w:t>
      </w:r>
      <w:r>
        <w:rPr>
          <w:rFonts w:ascii="Times New Roman" w:hAnsi="Times New Roman" w:cs="Times New Roman"/>
          <w:kern w:val="0"/>
          <w:sz w:val="28"/>
          <w:szCs w:val="28"/>
        </w:rPr>
        <w:t xml:space="preserve">’s suitability. </w:t>
      </w:r>
    </w:p>
    <w:p w14:paraId="21653AC4"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438C395C"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PARTICIPANTS</w:t>
      </w:r>
    </w:p>
    <w:p w14:paraId="75815530"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60543289" w14:textId="36FB6596" w:rsidR="003C1FC7" w:rsidRDefault="00C43142" w:rsidP="00C217AB">
      <w:pPr>
        <w:autoSpaceDE w:val="0"/>
        <w:autoSpaceDN w:val="0"/>
        <w:adjustRightInd w:val="0"/>
        <w:rPr>
          <w:rFonts w:ascii="Times New Roman" w:hAnsi="Times New Roman" w:cs="Times New Roman"/>
          <w:kern w:val="0"/>
          <w:sz w:val="28"/>
          <w:szCs w:val="28"/>
        </w:rPr>
      </w:pPr>
      <w:r>
        <w:rPr>
          <w:rFonts w:ascii="Times New Roman" w:hAnsi="Times New Roman" w:cs="Times New Roman"/>
          <w:kern w:val="0"/>
          <w:sz w:val="28"/>
          <w:szCs w:val="28"/>
        </w:rPr>
        <w:t>E</w:t>
      </w:r>
      <w:r w:rsidR="00C217AB" w:rsidRPr="006E5EA7">
        <w:rPr>
          <w:rFonts w:ascii="Times New Roman" w:hAnsi="Times New Roman" w:cs="Times New Roman"/>
          <w:kern w:val="0"/>
          <w:sz w:val="28"/>
          <w:szCs w:val="28"/>
        </w:rPr>
        <w:t>ight undergraduate students</w:t>
      </w:r>
      <w:r w:rsidR="00C217AB" w:rsidRPr="006E5EA7">
        <w:rPr>
          <w:rFonts w:ascii="Times New Roman" w:hAnsi="Times New Roman" w:cs="Times New Roman"/>
          <w:kern w:val="0"/>
          <w:sz w:val="28"/>
          <w:szCs w:val="28"/>
        </w:rPr>
        <w:t xml:space="preserve"> </w:t>
      </w:r>
      <w:r w:rsidR="003C1FC7">
        <w:rPr>
          <w:rFonts w:ascii="Times New Roman" w:hAnsi="Times New Roman" w:cs="Times New Roman"/>
          <w:kern w:val="0"/>
          <w:sz w:val="28"/>
          <w:szCs w:val="28"/>
        </w:rPr>
        <w:t xml:space="preserve">enrolled </w:t>
      </w:r>
      <w:r>
        <w:rPr>
          <w:rFonts w:ascii="Times New Roman" w:hAnsi="Times New Roman" w:cs="Times New Roman"/>
          <w:kern w:val="0"/>
          <w:sz w:val="28"/>
          <w:szCs w:val="28"/>
        </w:rPr>
        <w:t xml:space="preserve">in </w:t>
      </w:r>
      <w:r w:rsidRPr="006E5EA7">
        <w:rPr>
          <w:rFonts w:ascii="Times New Roman" w:hAnsi="Times New Roman" w:cs="Times New Roman"/>
          <w:kern w:val="0"/>
          <w:sz w:val="28"/>
          <w:szCs w:val="28"/>
        </w:rPr>
        <w:t>psychology-related courses</w:t>
      </w:r>
      <w:r w:rsidRPr="006E5EA7">
        <w:rPr>
          <w:rFonts w:ascii="Times New Roman" w:hAnsi="Times New Roman" w:cs="Times New Roman"/>
          <w:kern w:val="0"/>
          <w:sz w:val="28"/>
          <w:szCs w:val="28"/>
        </w:rPr>
        <w:t xml:space="preserve"> </w:t>
      </w:r>
      <w:r w:rsidR="00C217AB" w:rsidRPr="006E5EA7">
        <w:rPr>
          <w:rFonts w:ascii="Times New Roman" w:hAnsi="Times New Roman" w:cs="Times New Roman"/>
          <w:kern w:val="0"/>
          <w:sz w:val="28"/>
          <w:szCs w:val="28"/>
        </w:rPr>
        <w:t>were recruited</w:t>
      </w:r>
      <w:r w:rsidR="003C1FC7">
        <w:rPr>
          <w:rFonts w:ascii="Times New Roman" w:hAnsi="Times New Roman" w:cs="Times New Roman"/>
          <w:kern w:val="0"/>
          <w:sz w:val="28"/>
          <w:szCs w:val="28"/>
        </w:rPr>
        <w:t xml:space="preserve"> through</w:t>
      </w:r>
      <w:r w:rsidR="003C1FC7" w:rsidRPr="006E5EA7">
        <w:rPr>
          <w:rFonts w:ascii="Times New Roman" w:hAnsi="Times New Roman" w:cs="Times New Roman"/>
          <w:kern w:val="0"/>
          <w:sz w:val="28"/>
          <w:szCs w:val="28"/>
        </w:rPr>
        <w:t xml:space="preserve"> the university's experimental management system</w:t>
      </w:r>
      <w:r w:rsidR="003C1FC7">
        <w:rPr>
          <w:rFonts w:ascii="Times New Roman" w:hAnsi="Times New Roman" w:cs="Times New Roman"/>
          <w:kern w:val="0"/>
          <w:sz w:val="28"/>
          <w:szCs w:val="28"/>
        </w:rPr>
        <w:t xml:space="preserve">, </w:t>
      </w:r>
      <w:r w:rsidR="003C1FC7" w:rsidRPr="006E5EA7">
        <w:rPr>
          <w:rFonts w:ascii="Times New Roman" w:hAnsi="Times New Roman" w:cs="Times New Roman"/>
          <w:kern w:val="0"/>
          <w:sz w:val="28"/>
          <w:szCs w:val="28"/>
        </w:rPr>
        <w:t xml:space="preserve">and each received five course credits for their </w:t>
      </w:r>
      <w:r w:rsidR="003C1FC7">
        <w:rPr>
          <w:rFonts w:ascii="Times New Roman" w:hAnsi="Times New Roman" w:cs="Times New Roman"/>
          <w:kern w:val="0"/>
          <w:sz w:val="28"/>
          <w:szCs w:val="28"/>
        </w:rPr>
        <w:t>participation</w:t>
      </w:r>
      <w:r w:rsidR="003C1FC7" w:rsidRPr="006E5EA7">
        <w:rPr>
          <w:rFonts w:ascii="Times New Roman" w:hAnsi="Times New Roman" w:cs="Times New Roman"/>
          <w:kern w:val="0"/>
          <w:sz w:val="28"/>
          <w:szCs w:val="28"/>
        </w:rPr>
        <w:t>. Other than age, there were no exclusions.</w:t>
      </w:r>
    </w:p>
    <w:p w14:paraId="08053F6D" w14:textId="77777777" w:rsidR="003C1FC7" w:rsidRDefault="003C1FC7" w:rsidP="00C217AB">
      <w:pPr>
        <w:autoSpaceDE w:val="0"/>
        <w:autoSpaceDN w:val="0"/>
        <w:adjustRightInd w:val="0"/>
        <w:rPr>
          <w:rFonts w:ascii="Times New Roman" w:hAnsi="Times New Roman" w:cs="Times New Roman"/>
          <w:kern w:val="0"/>
          <w:sz w:val="28"/>
          <w:szCs w:val="28"/>
        </w:rPr>
      </w:pPr>
    </w:p>
    <w:p w14:paraId="7DADF950" w14:textId="5EE31060" w:rsidR="00C217AB" w:rsidRPr="006E5EA7" w:rsidRDefault="00C217AB" w:rsidP="00C217AB">
      <w:pPr>
        <w:autoSpaceDE w:val="0"/>
        <w:autoSpaceDN w:val="0"/>
        <w:adjustRightInd w:val="0"/>
        <w:rPr>
          <w:rFonts w:ascii="Times New Roman" w:hAnsi="Times New Roman" w:cs="Times New Roman"/>
          <w:kern w:val="0"/>
          <w:sz w:val="28"/>
          <w:szCs w:val="28"/>
        </w:rPr>
      </w:pPr>
      <w:bookmarkStart w:id="0" w:name="OLE_LINK23"/>
      <w:r w:rsidRPr="006E5EA7">
        <w:rPr>
          <w:rFonts w:ascii="Times New Roman" w:hAnsi="Times New Roman" w:cs="Times New Roman"/>
          <w:kern w:val="0"/>
          <w:sz w:val="28"/>
          <w:szCs w:val="28"/>
        </w:rPr>
        <w:t xml:space="preserve">The younger students </w:t>
      </w:r>
      <w:r w:rsidRPr="006E5EA7">
        <w:rPr>
          <w:rFonts w:ascii="Times New Roman" w:hAnsi="Times New Roman" w:cs="Times New Roman"/>
          <w:kern w:val="0"/>
          <w:sz w:val="28"/>
          <w:szCs w:val="28"/>
          <w14:ligatures w14:val="none"/>
        </w:rPr>
        <w:t>in Group One consisted of two males and three females, whose ages ranged from 18 to</w:t>
      </w:r>
      <w:r w:rsidRPr="006E5EA7">
        <w:rPr>
          <w:rFonts w:ascii="Times New Roman" w:hAnsi="Times New Roman" w:cs="Times New Roman"/>
          <w:kern w:val="0"/>
          <w:sz w:val="28"/>
          <w:szCs w:val="28"/>
        </w:rPr>
        <w:t xml:space="preserve"> 24. And group </w:t>
      </w:r>
      <w:r w:rsidRPr="006E5EA7">
        <w:rPr>
          <w:rFonts w:ascii="Times New Roman" w:hAnsi="Times New Roman" w:cs="Times New Roman"/>
          <w:kern w:val="0"/>
          <w:sz w:val="28"/>
          <w:szCs w:val="28"/>
          <w14:ligatures w14:val="none"/>
        </w:rPr>
        <w:t>two, which included</w:t>
      </w:r>
      <w:r w:rsidRPr="006E5EA7">
        <w:rPr>
          <w:rFonts w:ascii="Times New Roman" w:hAnsi="Times New Roman" w:cs="Times New Roman"/>
          <w:kern w:val="0"/>
          <w:sz w:val="28"/>
          <w:szCs w:val="28"/>
        </w:rPr>
        <w:t xml:space="preserve"> three females with ages ranging from 27 to 30. </w:t>
      </w:r>
      <w:bookmarkEnd w:id="0"/>
    </w:p>
    <w:p w14:paraId="6F80F887" w14:textId="77777777" w:rsidR="006666ED" w:rsidRPr="006E5EA7" w:rsidRDefault="006666ED" w:rsidP="00C217AB">
      <w:pPr>
        <w:autoSpaceDE w:val="0"/>
        <w:autoSpaceDN w:val="0"/>
        <w:adjustRightInd w:val="0"/>
        <w:rPr>
          <w:rFonts w:ascii="Times New Roman" w:hAnsi="Times New Roman" w:cs="Times New Roman"/>
          <w:kern w:val="0"/>
          <w:sz w:val="28"/>
          <w:szCs w:val="28"/>
        </w:rPr>
      </w:pPr>
    </w:p>
    <w:p w14:paraId="30148BC2" w14:textId="49B9DB8F" w:rsidR="006666ED" w:rsidRPr="006E5EA7" w:rsidRDefault="006666ED"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As you can see in the bar chat here, although ages were separated, the range was still rather close and did not exceed the age of 30. </w:t>
      </w:r>
    </w:p>
    <w:p w14:paraId="69D71E07"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7CA7E1F5"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During the focus </w:t>
      </w:r>
      <w:r w:rsidRPr="006E5EA7">
        <w:rPr>
          <w:rFonts w:ascii="Times New Roman" w:hAnsi="Times New Roman" w:cs="Times New Roman"/>
          <w:kern w:val="0"/>
          <w:sz w:val="28"/>
          <w:szCs w:val="28"/>
          <w14:ligatures w14:val="none"/>
        </w:rPr>
        <w:t xml:space="preserve">group, each participant was assigned a number to read aloud before speaking, which was used to differentiate between analysis and maintain anonymity. </w:t>
      </w:r>
      <w:r w:rsidRPr="006E5EA7">
        <w:rPr>
          <w:rFonts w:ascii="Times New Roman" w:hAnsi="Times New Roman" w:cs="Times New Roman"/>
          <w:kern w:val="0"/>
          <w:sz w:val="28"/>
          <w:szCs w:val="28"/>
        </w:rPr>
        <w:t xml:space="preserve"> </w:t>
      </w:r>
    </w:p>
    <w:p w14:paraId="0DCD8055" w14:textId="77777777" w:rsidR="00C217AB" w:rsidRPr="006E5EA7" w:rsidRDefault="00C217AB" w:rsidP="00C217AB">
      <w:pPr>
        <w:rPr>
          <w:rFonts w:ascii="Times New Roman" w:hAnsi="Times New Roman" w:cs="Times New Roman"/>
          <w:sz w:val="28"/>
          <w:szCs w:val="28"/>
        </w:rPr>
      </w:pPr>
    </w:p>
    <w:p w14:paraId="1FC103EA" w14:textId="77777777"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DATA COLLECTION</w:t>
      </w:r>
    </w:p>
    <w:p w14:paraId="4ABFE2FA" w14:textId="77777777" w:rsidR="00C217AB" w:rsidRPr="00C43142" w:rsidRDefault="00C217AB" w:rsidP="00C217AB">
      <w:pPr>
        <w:autoSpaceDE w:val="0"/>
        <w:autoSpaceDN w:val="0"/>
        <w:adjustRightInd w:val="0"/>
        <w:rPr>
          <w:rFonts w:ascii="Times New Roman" w:hAnsi="Times New Roman" w:cs="Times New Roman"/>
          <w:kern w:val="0"/>
          <w:sz w:val="28"/>
          <w:szCs w:val="28"/>
        </w:rPr>
      </w:pPr>
    </w:p>
    <w:p w14:paraId="3E7368C9" w14:textId="407D1556" w:rsidR="00C217AB" w:rsidRPr="00C43142" w:rsidRDefault="00C43142" w:rsidP="00C217AB">
      <w:pPr>
        <w:autoSpaceDE w:val="0"/>
        <w:autoSpaceDN w:val="0"/>
        <w:adjustRightInd w:val="0"/>
        <w:rPr>
          <w:rFonts w:ascii="Times New Roman" w:hAnsi="Times New Roman" w:cs="Times New Roman"/>
          <w:color w:val="000000"/>
          <w:sz w:val="28"/>
          <w:szCs w:val="28"/>
        </w:rPr>
      </w:pPr>
      <w:r w:rsidRPr="00C43142">
        <w:rPr>
          <w:rFonts w:ascii="Times New Roman" w:hAnsi="Times New Roman" w:cs="Times New Roman"/>
          <w:kern w:val="0"/>
          <w:sz w:val="28"/>
          <w:szCs w:val="28"/>
        </w:rPr>
        <w:t>Two focus groups were conducted</w:t>
      </w:r>
      <w:r w:rsidR="003C1FC7">
        <w:rPr>
          <w:rFonts w:ascii="Times New Roman" w:hAnsi="Times New Roman" w:cs="Times New Roman"/>
          <w:kern w:val="0"/>
          <w:sz w:val="28"/>
          <w:szCs w:val="28"/>
        </w:rPr>
        <w:t xml:space="preserve"> to collect data</w:t>
      </w:r>
      <w:r>
        <w:rPr>
          <w:rFonts w:ascii="Times New Roman" w:hAnsi="Times New Roman" w:cs="Times New Roman"/>
          <w:kern w:val="0"/>
          <w:sz w:val="28"/>
          <w:szCs w:val="28"/>
        </w:rPr>
        <w:t>,</w:t>
      </w:r>
      <w:r w:rsidRPr="00C43142">
        <w:rPr>
          <w:rFonts w:ascii="Times New Roman" w:hAnsi="Times New Roman" w:cs="Times New Roman"/>
          <w:kern w:val="0"/>
          <w:sz w:val="28"/>
          <w:szCs w:val="28"/>
        </w:rPr>
        <w:t xml:space="preserve"> u</w:t>
      </w:r>
      <w:r>
        <w:rPr>
          <w:rFonts w:ascii="Times New Roman" w:hAnsi="Times New Roman" w:cs="Times New Roman"/>
          <w:kern w:val="0"/>
          <w:sz w:val="28"/>
          <w:szCs w:val="28"/>
        </w:rPr>
        <w:t>tili</w:t>
      </w:r>
      <w:r w:rsidRPr="00C43142">
        <w:rPr>
          <w:rFonts w:ascii="Times New Roman" w:hAnsi="Times New Roman" w:cs="Times New Roman"/>
          <w:kern w:val="0"/>
          <w:sz w:val="28"/>
          <w:szCs w:val="28"/>
        </w:rPr>
        <w:t xml:space="preserve">sing age ranges identified </w:t>
      </w:r>
      <w:r>
        <w:rPr>
          <w:rFonts w:ascii="Times New Roman" w:hAnsi="Times New Roman" w:cs="Times New Roman"/>
          <w:kern w:val="0"/>
          <w:sz w:val="28"/>
          <w:szCs w:val="28"/>
        </w:rPr>
        <w:t>in</w:t>
      </w:r>
      <w:r w:rsidRPr="00C43142">
        <w:rPr>
          <w:rFonts w:ascii="Times New Roman" w:hAnsi="Times New Roman" w:cs="Times New Roman"/>
          <w:kern w:val="0"/>
          <w:sz w:val="28"/>
          <w:szCs w:val="28"/>
        </w:rPr>
        <w:t xml:space="preserve"> the literature.</w:t>
      </w:r>
      <w:r w:rsidRPr="00C43142">
        <w:rPr>
          <w:rFonts w:ascii="Times New Roman" w:hAnsi="Times New Roman" w:cs="Times New Roman"/>
          <w:kern w:val="0"/>
          <w:sz w:val="28"/>
          <w:szCs w:val="28"/>
        </w:rPr>
        <w:t xml:space="preserve"> </w:t>
      </w:r>
    </w:p>
    <w:p w14:paraId="3068B94D"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3C9983D5" w14:textId="4801F1D4"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I chose to use focus groups </w:t>
      </w:r>
      <w:r w:rsidRPr="006E5EA7">
        <w:rPr>
          <w:rFonts w:ascii="Times New Roman" w:hAnsi="Times New Roman" w:cs="Times New Roman"/>
          <w:color w:val="000000"/>
          <w:sz w:val="28"/>
          <w:szCs w:val="28"/>
        </w:rPr>
        <w:t xml:space="preserve">as they can enable in-depth discussions, providing valuable insights into participants’ experiences, perspectives, and shared meanings. </w:t>
      </w:r>
      <w:r w:rsidRPr="006E5EA7">
        <w:rPr>
          <w:rFonts w:ascii="Times New Roman" w:hAnsi="Times New Roman" w:cs="Times New Roman"/>
          <w:color w:val="000000"/>
          <w:kern w:val="0"/>
          <w:sz w:val="28"/>
          <w:szCs w:val="28"/>
          <w14:ligatures w14:val="none"/>
        </w:rPr>
        <w:t xml:space="preserve">Such studies, as Munday (2006) has shown, this method </w:t>
      </w:r>
      <w:r w:rsidR="00C43142">
        <w:rPr>
          <w:rFonts w:ascii="Times New Roman" w:hAnsi="Times New Roman" w:cs="Times New Roman"/>
          <w:color w:val="000000"/>
          <w:kern w:val="0"/>
          <w:sz w:val="28"/>
          <w:szCs w:val="28"/>
          <w14:ligatures w14:val="none"/>
        </w:rPr>
        <w:t>offer</w:t>
      </w:r>
      <w:r w:rsidRPr="006E5EA7">
        <w:rPr>
          <w:rFonts w:ascii="Times New Roman" w:hAnsi="Times New Roman" w:cs="Times New Roman"/>
          <w:color w:val="000000"/>
          <w:kern w:val="0"/>
          <w:sz w:val="28"/>
          <w:szCs w:val="28"/>
          <w14:ligatures w14:val="none"/>
        </w:rPr>
        <w:t xml:space="preserve">s </w:t>
      </w:r>
      <w:r w:rsidRPr="006E5EA7">
        <w:rPr>
          <w:rFonts w:ascii="Times New Roman" w:hAnsi="Times New Roman" w:cs="Times New Roman"/>
          <w:color w:val="000000"/>
          <w:sz w:val="28"/>
          <w:szCs w:val="28"/>
        </w:rPr>
        <w:t xml:space="preserve">a </w:t>
      </w:r>
      <w:r w:rsidR="00C43142" w:rsidRPr="006E5EA7">
        <w:rPr>
          <w:rFonts w:ascii="Times New Roman" w:hAnsi="Times New Roman" w:cs="Times New Roman"/>
          <w:color w:val="000000"/>
          <w:sz w:val="28"/>
          <w:szCs w:val="28"/>
        </w:rPr>
        <w:t>vigorous</w:t>
      </w:r>
      <w:r w:rsidRPr="006E5EA7">
        <w:rPr>
          <w:rFonts w:ascii="Times New Roman" w:hAnsi="Times New Roman" w:cs="Times New Roman"/>
          <w:color w:val="000000"/>
          <w:sz w:val="28"/>
          <w:szCs w:val="28"/>
        </w:rPr>
        <w:t xml:space="preserve"> and flexible tool for exploring how identities are developed and maintained, making it particularly suitable for my data collection. </w:t>
      </w:r>
    </w:p>
    <w:p w14:paraId="1C87FEE4"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284A3131" w14:textId="33FF8D8C" w:rsidR="00C217AB" w:rsidRPr="006E5EA7" w:rsidRDefault="00C217AB" w:rsidP="00C217AB">
      <w:pPr>
        <w:autoSpaceDE w:val="0"/>
        <w:autoSpaceDN w:val="0"/>
        <w:adjustRightInd w:val="0"/>
        <w:rPr>
          <w:rFonts w:ascii="Times New Roman" w:hAnsi="Times New Roman" w:cs="Times New Roman"/>
          <w:kern w:val="0"/>
          <w:sz w:val="28"/>
          <w:szCs w:val="28"/>
          <w14:ligatures w14:val="none"/>
        </w:rPr>
      </w:pPr>
      <w:r w:rsidRPr="006E5EA7">
        <w:rPr>
          <w:rFonts w:ascii="Times New Roman" w:hAnsi="Times New Roman" w:cs="Times New Roman"/>
          <w:kern w:val="0"/>
          <w:sz w:val="28"/>
          <w:szCs w:val="28"/>
        </w:rPr>
        <w:t>Each focus group followed a semi-structured interview format</w:t>
      </w:r>
      <w:r w:rsidR="00C43142">
        <w:rPr>
          <w:rFonts w:ascii="Times New Roman" w:hAnsi="Times New Roman" w:cs="Times New Roman"/>
          <w:kern w:val="0"/>
          <w:sz w:val="28"/>
          <w:szCs w:val="28"/>
        </w:rPr>
        <w:t>,</w:t>
      </w:r>
      <w:r w:rsidRPr="006E5EA7">
        <w:rPr>
          <w:rFonts w:ascii="Times New Roman" w:hAnsi="Times New Roman" w:cs="Times New Roman"/>
          <w:kern w:val="0"/>
          <w:sz w:val="28"/>
          <w:szCs w:val="28"/>
        </w:rPr>
        <w:t xml:space="preserve"> </w:t>
      </w:r>
      <w:r w:rsidR="00C43142">
        <w:rPr>
          <w:rFonts w:ascii="Times New Roman" w:hAnsi="Times New Roman" w:cs="Times New Roman"/>
          <w:kern w:val="0"/>
          <w:sz w:val="28"/>
          <w:szCs w:val="28"/>
        </w:rPr>
        <w:t>consisting of</w:t>
      </w:r>
      <w:r w:rsidRPr="006E5EA7">
        <w:rPr>
          <w:rFonts w:ascii="Times New Roman" w:hAnsi="Times New Roman" w:cs="Times New Roman"/>
          <w:kern w:val="0"/>
          <w:sz w:val="28"/>
          <w:szCs w:val="28"/>
        </w:rPr>
        <w:t xml:space="preserve"> seven open-ended </w:t>
      </w:r>
      <w:r w:rsidRPr="006E5EA7">
        <w:rPr>
          <w:rFonts w:ascii="Times New Roman" w:hAnsi="Times New Roman" w:cs="Times New Roman"/>
          <w:kern w:val="0"/>
          <w:sz w:val="28"/>
          <w:szCs w:val="28"/>
          <w14:ligatures w14:val="none"/>
        </w:rPr>
        <w:t xml:space="preserve">questions </w:t>
      </w:r>
      <w:r w:rsidR="000F29B2" w:rsidRPr="006E5EA7">
        <w:rPr>
          <w:rFonts w:ascii="Times New Roman" w:hAnsi="Times New Roman" w:cs="Times New Roman"/>
          <w:kern w:val="0"/>
          <w:sz w:val="28"/>
          <w:szCs w:val="28"/>
          <w14:ligatures w14:val="none"/>
        </w:rPr>
        <w:t>and</w:t>
      </w:r>
      <w:r w:rsidRPr="006E5EA7">
        <w:rPr>
          <w:rFonts w:ascii="Times New Roman" w:hAnsi="Times New Roman" w:cs="Times New Roman"/>
          <w:kern w:val="0"/>
          <w:sz w:val="28"/>
          <w:szCs w:val="28"/>
          <w14:ligatures w14:val="none"/>
        </w:rPr>
        <w:t xml:space="preserve"> prompts, grounded in evidence from the literature and tailored to elicit in-depth responses. This approach </w:t>
      </w:r>
      <w:r w:rsidRPr="006E5EA7">
        <w:rPr>
          <w:rFonts w:ascii="Times New Roman" w:hAnsi="Times New Roman" w:cs="Times New Roman"/>
          <w:color w:val="000000"/>
          <w:kern w:val="0"/>
          <w:sz w:val="28"/>
          <w:szCs w:val="28"/>
          <w14:ligatures w14:val="none"/>
        </w:rPr>
        <w:t>offered a flexible yet focused exploration</w:t>
      </w:r>
      <w:r w:rsidR="00C43142">
        <w:rPr>
          <w:rFonts w:ascii="Times New Roman" w:hAnsi="Times New Roman" w:cs="Times New Roman"/>
          <w:color w:val="000000"/>
          <w:kern w:val="0"/>
          <w:sz w:val="28"/>
          <w:szCs w:val="28"/>
          <w14:ligatures w14:val="none"/>
        </w:rPr>
        <w:t xml:space="preserve">. </w:t>
      </w:r>
    </w:p>
    <w:p w14:paraId="414DFFC4"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6859C94F" w14:textId="62AAAA21" w:rsidR="00C217AB" w:rsidRPr="006E5EA7" w:rsidRDefault="00C217AB" w:rsidP="00C217AB">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On arrival, participants were </w:t>
      </w:r>
      <w:r w:rsidRPr="006E5EA7">
        <w:rPr>
          <w:rFonts w:ascii="Times New Roman" w:hAnsi="Times New Roman" w:cs="Times New Roman"/>
          <w:kern w:val="0"/>
          <w:sz w:val="28"/>
          <w:szCs w:val="28"/>
          <w14:ligatures w14:val="none"/>
        </w:rPr>
        <w:t>welcomed, given an information sheet and asked to sign a consent form after confirming their understanding of the study and their wish</w:t>
      </w:r>
      <w:r w:rsidRPr="006E5EA7">
        <w:rPr>
          <w:rFonts w:ascii="Times New Roman" w:hAnsi="Times New Roman" w:cs="Times New Roman"/>
          <w:kern w:val="0"/>
          <w:sz w:val="28"/>
          <w:szCs w:val="28"/>
        </w:rPr>
        <w:t xml:space="preserve"> to participate. They also completed a brief demographic</w:t>
      </w:r>
      <w:r w:rsidR="00C43142">
        <w:rPr>
          <w:rFonts w:ascii="Times New Roman" w:hAnsi="Times New Roman" w:cs="Times New Roman"/>
          <w:kern w:val="0"/>
          <w:sz w:val="28"/>
          <w:szCs w:val="28"/>
        </w:rPr>
        <w:t xml:space="preserve"> and were informed when the recording began. Following</w:t>
      </w:r>
      <w:r w:rsidRPr="006E5EA7">
        <w:rPr>
          <w:rFonts w:ascii="Times New Roman" w:hAnsi="Times New Roman" w:cs="Times New Roman"/>
          <w:kern w:val="0"/>
          <w:sz w:val="28"/>
          <w:szCs w:val="28"/>
        </w:rPr>
        <w:t xml:space="preserve"> the discussion</w:t>
      </w:r>
      <w:r w:rsidR="00C43142">
        <w:rPr>
          <w:rFonts w:ascii="Times New Roman" w:hAnsi="Times New Roman" w:cs="Times New Roman"/>
          <w:kern w:val="0"/>
          <w:sz w:val="28"/>
          <w:szCs w:val="28"/>
        </w:rPr>
        <w:t>,</w:t>
      </w:r>
      <w:r w:rsidRPr="006E5EA7">
        <w:rPr>
          <w:rFonts w:ascii="Times New Roman" w:hAnsi="Times New Roman" w:cs="Times New Roman"/>
          <w:kern w:val="0"/>
          <w:sz w:val="28"/>
          <w:szCs w:val="28"/>
        </w:rPr>
        <w:t xml:space="preserve"> </w:t>
      </w:r>
      <w:r w:rsidRPr="006E5EA7">
        <w:rPr>
          <w:rFonts w:ascii="Times New Roman" w:hAnsi="Times New Roman" w:cs="Times New Roman"/>
          <w:kern w:val="0"/>
          <w:sz w:val="28"/>
          <w:szCs w:val="28"/>
          <w14:ligatures w14:val="none"/>
        </w:rPr>
        <w:t xml:space="preserve">participants were debriefed and </w:t>
      </w:r>
      <w:r w:rsidR="00C43142">
        <w:rPr>
          <w:rFonts w:ascii="Times New Roman" w:hAnsi="Times New Roman" w:cs="Times New Roman"/>
          <w:kern w:val="0"/>
          <w:sz w:val="28"/>
          <w:szCs w:val="28"/>
          <w14:ligatures w14:val="none"/>
        </w:rPr>
        <w:t>provided with</w:t>
      </w:r>
      <w:r w:rsidRPr="006E5EA7">
        <w:rPr>
          <w:rFonts w:ascii="Times New Roman" w:hAnsi="Times New Roman" w:cs="Times New Roman"/>
          <w:kern w:val="0"/>
          <w:sz w:val="28"/>
          <w:szCs w:val="28"/>
          <w14:ligatures w14:val="none"/>
        </w:rPr>
        <w:t xml:space="preserve"> a resource sheet </w:t>
      </w:r>
      <w:r w:rsidR="00C43142">
        <w:rPr>
          <w:rFonts w:ascii="Times New Roman" w:hAnsi="Times New Roman" w:cs="Times New Roman"/>
          <w:kern w:val="0"/>
          <w:sz w:val="28"/>
          <w:szCs w:val="28"/>
          <w14:ligatures w14:val="none"/>
        </w:rPr>
        <w:t xml:space="preserve">for </w:t>
      </w:r>
      <w:r w:rsidRPr="006E5EA7">
        <w:rPr>
          <w:rFonts w:ascii="Times New Roman" w:hAnsi="Times New Roman" w:cs="Times New Roman"/>
          <w:kern w:val="0"/>
          <w:sz w:val="28"/>
          <w:szCs w:val="28"/>
          <w14:ligatures w14:val="none"/>
        </w:rPr>
        <w:t>student support services.</w:t>
      </w:r>
      <w:r w:rsidRPr="006E5EA7">
        <w:rPr>
          <w:rFonts w:ascii="Times New Roman" w:hAnsi="Times New Roman" w:cs="Times New Roman"/>
          <w:kern w:val="0"/>
          <w:sz w:val="28"/>
          <w:szCs w:val="28"/>
        </w:rPr>
        <w:t xml:space="preserve"> They were all thanked for their participation. </w:t>
      </w:r>
    </w:p>
    <w:p w14:paraId="3C61CD20"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1CC16895" w14:textId="74F9100E"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DATA ANALYSIS</w:t>
      </w:r>
    </w:p>
    <w:p w14:paraId="42D5CEB5" w14:textId="63DE18C0" w:rsidR="00C217AB" w:rsidRPr="00A06E1B"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T</w:t>
      </w:r>
      <w:r w:rsidRPr="00A06E1B">
        <w:rPr>
          <w:rFonts w:ascii="Times New Roman" w:eastAsia="Times New Roman" w:hAnsi="Times New Roman" w:cs="Times New Roman"/>
          <w:color w:val="000000"/>
          <w:kern w:val="0"/>
          <w:sz w:val="28"/>
          <w:szCs w:val="28"/>
          <w:lang w:eastAsia="en-GB"/>
          <w14:ligatures w14:val="none"/>
        </w:rPr>
        <w:t>hematic analysis</w:t>
      </w:r>
      <w:r w:rsidRPr="006E5EA7">
        <w:rPr>
          <w:rFonts w:ascii="Times New Roman" w:eastAsia="Times New Roman" w:hAnsi="Times New Roman" w:cs="Times New Roman"/>
          <w:color w:val="000000"/>
          <w:kern w:val="0"/>
          <w:sz w:val="28"/>
          <w:szCs w:val="28"/>
          <w:lang w:eastAsia="en-GB"/>
          <w14:ligatures w14:val="none"/>
        </w:rPr>
        <w:t xml:space="preserve"> </w:t>
      </w:r>
      <w:r w:rsidRPr="006E5EA7">
        <w:rPr>
          <w:rFonts w:ascii="Times New Roman" w:eastAsia="Times New Roman" w:hAnsi="Times New Roman" w:cs="Times New Roman"/>
          <w:color w:val="000000"/>
          <w:kern w:val="0"/>
          <w:sz w:val="28"/>
          <w:szCs w:val="28"/>
          <w:lang w:eastAsia="en-GB"/>
          <w14:ligatures w14:val="none"/>
        </w:rPr>
        <w:t xml:space="preserve">was used </w:t>
      </w:r>
      <w:r w:rsidRPr="006E5EA7">
        <w:rPr>
          <w:rFonts w:ascii="Times New Roman" w:eastAsia="Times New Roman" w:hAnsi="Times New Roman" w:cs="Times New Roman"/>
          <w:color w:val="000000"/>
          <w:kern w:val="0"/>
          <w:sz w:val="28"/>
          <w:szCs w:val="28"/>
          <w:lang w:eastAsia="en-GB"/>
          <w14:ligatures w14:val="none"/>
        </w:rPr>
        <w:t>to interpret findings</w:t>
      </w:r>
      <w:r w:rsidRPr="00A06E1B">
        <w:rPr>
          <w:rFonts w:ascii="Times New Roman" w:eastAsia="Times New Roman" w:hAnsi="Times New Roman" w:cs="Times New Roman"/>
          <w:color w:val="000000"/>
          <w:kern w:val="0"/>
          <w:sz w:val="28"/>
          <w:szCs w:val="28"/>
          <w:lang w:eastAsia="en-GB"/>
          <w14:ligatures w14:val="none"/>
        </w:rPr>
        <w:t xml:space="preserve">, following Braun and Clarke’s </w:t>
      </w:r>
      <w:r w:rsidRPr="006E5EA7">
        <w:rPr>
          <w:rFonts w:ascii="Times New Roman" w:eastAsia="Times New Roman" w:hAnsi="Times New Roman" w:cs="Times New Roman"/>
          <w:color w:val="000000"/>
          <w:kern w:val="0"/>
          <w:sz w:val="28"/>
          <w:szCs w:val="28"/>
          <w:lang w:eastAsia="en-GB"/>
          <w14:ligatures w14:val="none"/>
        </w:rPr>
        <w:t xml:space="preserve">(2006) </w:t>
      </w:r>
      <w:r w:rsidRPr="00A06E1B">
        <w:rPr>
          <w:rFonts w:ascii="Times New Roman" w:eastAsia="Times New Roman" w:hAnsi="Times New Roman" w:cs="Times New Roman"/>
          <w:color w:val="000000"/>
          <w:kern w:val="0"/>
          <w:sz w:val="28"/>
          <w:szCs w:val="28"/>
          <w:lang w:eastAsia="en-GB"/>
          <w14:ligatures w14:val="none"/>
        </w:rPr>
        <w:t>six-phase framework</w:t>
      </w:r>
      <w:r w:rsidRPr="006E5EA7">
        <w:rPr>
          <w:rFonts w:ascii="Times New Roman" w:eastAsia="Times New Roman" w:hAnsi="Times New Roman" w:cs="Times New Roman"/>
          <w:color w:val="000000"/>
          <w:kern w:val="0"/>
          <w:sz w:val="28"/>
          <w:szCs w:val="28"/>
          <w:lang w:eastAsia="en-GB"/>
          <w14:ligatures w14:val="none"/>
        </w:rPr>
        <w:t>, one of the most widely used methods</w:t>
      </w:r>
      <w:r w:rsidRPr="006E5EA7">
        <w:rPr>
          <w:rFonts w:ascii="Times New Roman" w:eastAsia="Times New Roman" w:hAnsi="Times New Roman" w:cs="Times New Roman"/>
          <w:color w:val="000000"/>
          <w:kern w:val="0"/>
          <w:sz w:val="28"/>
          <w:szCs w:val="28"/>
          <w:lang w:eastAsia="en-GB"/>
          <w14:ligatures w14:val="none"/>
        </w:rPr>
        <w:t xml:space="preserve"> </w:t>
      </w:r>
      <w:r w:rsidRPr="006E5EA7">
        <w:rPr>
          <w:rFonts w:ascii="Times New Roman" w:eastAsia="Times New Roman" w:hAnsi="Times New Roman" w:cs="Times New Roman"/>
          <w:color w:val="000000"/>
          <w:kern w:val="0"/>
          <w:sz w:val="28"/>
          <w:szCs w:val="28"/>
          <w:lang w:eastAsia="en-GB"/>
          <w14:ligatures w14:val="none"/>
        </w:rPr>
        <w:t xml:space="preserve">for </w:t>
      </w:r>
      <w:r w:rsidRPr="006E5EA7">
        <w:rPr>
          <w:rFonts w:ascii="Times New Roman" w:hAnsi="Times New Roman" w:cs="Times New Roman"/>
          <w:color w:val="000000"/>
          <w:sz w:val="28"/>
          <w:szCs w:val="28"/>
        </w:rPr>
        <w:t>its flexibility and depth in exploring</w:t>
      </w:r>
      <w:r w:rsidRPr="006E5EA7">
        <w:rPr>
          <w:rFonts w:ascii="Times New Roman" w:eastAsia="Times New Roman" w:hAnsi="Times New Roman" w:cs="Times New Roman"/>
          <w:color w:val="000000"/>
          <w:kern w:val="0"/>
          <w:sz w:val="28"/>
          <w:szCs w:val="28"/>
          <w:lang w:eastAsia="en-GB"/>
          <w14:ligatures w14:val="none"/>
        </w:rPr>
        <w:t xml:space="preserve"> qualitative data</w:t>
      </w:r>
      <w:r w:rsidRPr="006E5EA7">
        <w:rPr>
          <w:rFonts w:ascii="Times New Roman" w:eastAsia="Times New Roman" w:hAnsi="Times New Roman" w:cs="Times New Roman"/>
          <w:color w:val="000000"/>
          <w:kern w:val="0"/>
          <w:sz w:val="28"/>
          <w:szCs w:val="28"/>
          <w:lang w:eastAsia="en-GB"/>
          <w14:ligatures w14:val="none"/>
        </w:rPr>
        <w:t>.</w:t>
      </w:r>
      <w:r w:rsidRPr="006E5EA7">
        <w:rPr>
          <w:rFonts w:ascii="Times New Roman" w:eastAsia="Times New Roman" w:hAnsi="Times New Roman" w:cs="Times New Roman"/>
          <w:color w:val="000000"/>
          <w:kern w:val="0"/>
          <w:sz w:val="28"/>
          <w:szCs w:val="28"/>
          <w:lang w:eastAsia="en-GB"/>
          <w14:ligatures w14:val="none"/>
        </w:rPr>
        <w:t xml:space="preserve"> </w:t>
      </w:r>
      <w:r w:rsidRPr="006E5EA7">
        <w:rPr>
          <w:rFonts w:ascii="Times New Roman" w:hAnsi="Times New Roman" w:cs="Times New Roman"/>
          <w:color w:val="000000"/>
          <w:sz w:val="28"/>
          <w:szCs w:val="28"/>
        </w:rPr>
        <w:t xml:space="preserve">Research </w:t>
      </w:r>
      <w:r w:rsidRPr="006E5EA7">
        <w:rPr>
          <w:rFonts w:ascii="Times New Roman" w:hAnsi="Times New Roman" w:cs="Times New Roman"/>
          <w:color w:val="000000"/>
          <w:sz w:val="28"/>
          <w:szCs w:val="28"/>
        </w:rPr>
        <w:t xml:space="preserve">like </w:t>
      </w:r>
      <w:r w:rsidRPr="006E5EA7">
        <w:rPr>
          <w:rFonts w:ascii="Times New Roman" w:hAnsi="Times New Roman" w:cs="Times New Roman"/>
          <w:color w:val="000000"/>
          <w:sz w:val="28"/>
          <w:szCs w:val="28"/>
        </w:rPr>
        <w:t xml:space="preserve">Kiger </w:t>
      </w:r>
      <w:r w:rsidRPr="006E5EA7">
        <w:rPr>
          <w:rFonts w:ascii="Times New Roman" w:hAnsi="Times New Roman" w:cs="Times New Roman"/>
          <w:color w:val="000000"/>
          <w:sz w:val="28"/>
          <w:szCs w:val="28"/>
        </w:rPr>
        <w:t>and</w:t>
      </w:r>
      <w:r w:rsidRPr="006E5EA7">
        <w:rPr>
          <w:rFonts w:ascii="Times New Roman" w:hAnsi="Times New Roman" w:cs="Times New Roman"/>
          <w:color w:val="000000"/>
          <w:sz w:val="28"/>
          <w:szCs w:val="28"/>
        </w:rPr>
        <w:t xml:space="preserve"> </w:t>
      </w:r>
      <w:proofErr w:type="spellStart"/>
      <w:r w:rsidRPr="006E5EA7">
        <w:rPr>
          <w:rFonts w:ascii="Times New Roman" w:hAnsi="Times New Roman" w:cs="Times New Roman"/>
          <w:color w:val="000000"/>
          <w:sz w:val="28"/>
          <w:szCs w:val="28"/>
        </w:rPr>
        <w:t>Varpio</w:t>
      </w:r>
      <w:r w:rsidRPr="006E5EA7">
        <w:rPr>
          <w:rFonts w:ascii="Times New Roman" w:hAnsi="Times New Roman" w:cs="Times New Roman"/>
          <w:color w:val="000000"/>
          <w:sz w:val="28"/>
          <w:szCs w:val="28"/>
        </w:rPr>
        <w:t>’s</w:t>
      </w:r>
      <w:proofErr w:type="spellEnd"/>
      <w:r w:rsidRPr="006E5EA7">
        <w:rPr>
          <w:rFonts w:ascii="Times New Roman" w:hAnsi="Times New Roman" w:cs="Times New Roman"/>
          <w:color w:val="000000"/>
          <w:sz w:val="28"/>
          <w:szCs w:val="28"/>
        </w:rPr>
        <w:t xml:space="preserve"> </w:t>
      </w:r>
      <w:r w:rsidRPr="006E5EA7">
        <w:rPr>
          <w:rFonts w:ascii="Times New Roman" w:hAnsi="Times New Roman" w:cs="Times New Roman"/>
          <w:color w:val="000000"/>
          <w:sz w:val="28"/>
          <w:szCs w:val="28"/>
        </w:rPr>
        <w:t>(</w:t>
      </w:r>
      <w:r w:rsidRPr="006E5EA7">
        <w:rPr>
          <w:rFonts w:ascii="Times New Roman" w:hAnsi="Times New Roman" w:cs="Times New Roman"/>
          <w:color w:val="000000"/>
          <w:sz w:val="28"/>
          <w:szCs w:val="28"/>
        </w:rPr>
        <w:t>2020</w:t>
      </w:r>
      <w:r w:rsidRPr="006E5EA7">
        <w:rPr>
          <w:rFonts w:ascii="Times New Roman" w:hAnsi="Times New Roman" w:cs="Times New Roman"/>
          <w:color w:val="000000"/>
          <w:sz w:val="28"/>
          <w:szCs w:val="28"/>
        </w:rPr>
        <w:t xml:space="preserve">) </w:t>
      </w:r>
      <w:r w:rsidRPr="006E5EA7">
        <w:rPr>
          <w:rFonts w:ascii="Times New Roman" w:hAnsi="Times New Roman" w:cs="Times New Roman"/>
          <w:color w:val="000000"/>
          <w:sz w:val="28"/>
          <w:szCs w:val="28"/>
        </w:rPr>
        <w:t>shows it effectively captures both explicit and subtle patterns, making it well-suited for understanding the complexities of student identit</w:t>
      </w:r>
      <w:r w:rsidRPr="006E5EA7">
        <w:rPr>
          <w:rFonts w:ascii="Times New Roman" w:hAnsi="Times New Roman" w:cs="Times New Roman"/>
          <w:color w:val="000000"/>
          <w:sz w:val="28"/>
          <w:szCs w:val="28"/>
        </w:rPr>
        <w:t>y.</w:t>
      </w:r>
      <w:r w:rsidRPr="006E5EA7">
        <w:rPr>
          <w:rFonts w:ascii="Times New Roman" w:hAnsi="Times New Roman" w:cs="Times New Roman"/>
          <w:color w:val="000000"/>
          <w:sz w:val="28"/>
          <w:szCs w:val="28"/>
        </w:rPr>
        <w:t xml:space="preserve"> Its inclusive nature also ensures diverse perspectives are fully represente</w:t>
      </w:r>
      <w:r w:rsidRPr="006E5EA7">
        <w:rPr>
          <w:rFonts w:ascii="Times New Roman" w:hAnsi="Times New Roman" w:cs="Times New Roman"/>
          <w:color w:val="000000"/>
          <w:sz w:val="28"/>
          <w:szCs w:val="28"/>
        </w:rPr>
        <w:t xml:space="preserve">d. </w:t>
      </w:r>
    </w:p>
    <w:p w14:paraId="724903BC" w14:textId="77777777" w:rsidR="000F29B2" w:rsidRPr="006E5EA7"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eastAsia="Times New Roman" w:hAnsi="Times New Roman" w:cs="Times New Roman"/>
          <w:color w:val="000000"/>
          <w:kern w:val="0"/>
          <w:sz w:val="28"/>
          <w:szCs w:val="28"/>
          <w:lang w:eastAsia="en-GB"/>
          <w14:ligatures w14:val="none"/>
        </w:rPr>
        <w:t>Both f</w:t>
      </w:r>
      <w:r w:rsidRPr="00A06E1B">
        <w:rPr>
          <w:rFonts w:ascii="Times New Roman" w:eastAsia="Times New Roman" w:hAnsi="Times New Roman" w:cs="Times New Roman"/>
          <w:color w:val="000000"/>
          <w:kern w:val="0"/>
          <w:sz w:val="28"/>
          <w:szCs w:val="28"/>
          <w:lang w:eastAsia="en-GB"/>
          <w14:ligatures w14:val="none"/>
        </w:rPr>
        <w:t>ocus groups were recorded, transcribed, and anonymised using pseudonyms</w:t>
      </w:r>
      <w:r w:rsidRPr="006E5EA7">
        <w:rPr>
          <w:rFonts w:ascii="Times New Roman" w:eastAsia="Times New Roman" w:hAnsi="Times New Roman" w:cs="Times New Roman"/>
          <w:color w:val="000000"/>
          <w:kern w:val="0"/>
          <w:sz w:val="28"/>
          <w:szCs w:val="28"/>
          <w:lang w:eastAsia="en-GB"/>
          <w14:ligatures w14:val="none"/>
        </w:rPr>
        <w:t>, and analysis</w:t>
      </w:r>
      <w:r w:rsidRPr="006E5EA7">
        <w:rPr>
          <w:rFonts w:ascii="Times New Roman" w:eastAsia="Times New Roman" w:hAnsi="Times New Roman" w:cs="Times New Roman"/>
          <w:color w:val="000000"/>
          <w:kern w:val="0"/>
          <w:sz w:val="28"/>
          <w:szCs w:val="28"/>
          <w:lang w:eastAsia="en-GB"/>
          <w14:ligatures w14:val="none"/>
        </w:rPr>
        <w:t xml:space="preserve"> began</w:t>
      </w:r>
      <w:r w:rsidRPr="006E5EA7">
        <w:rPr>
          <w:rFonts w:ascii="Times New Roman" w:eastAsia="Times New Roman" w:hAnsi="Times New Roman" w:cs="Times New Roman"/>
          <w:color w:val="000000"/>
          <w:kern w:val="0"/>
          <w:sz w:val="28"/>
          <w:szCs w:val="28"/>
          <w:lang w:eastAsia="en-GB"/>
          <w14:ligatures w14:val="none"/>
        </w:rPr>
        <w:t xml:space="preserve"> </w:t>
      </w:r>
      <w:r w:rsidRPr="00A06E1B">
        <w:rPr>
          <w:rFonts w:ascii="Times New Roman" w:eastAsia="Times New Roman" w:hAnsi="Times New Roman" w:cs="Times New Roman"/>
          <w:color w:val="000000"/>
          <w:kern w:val="0"/>
          <w:sz w:val="28"/>
          <w:szCs w:val="28"/>
          <w:lang w:eastAsia="en-GB"/>
          <w14:ligatures w14:val="none"/>
        </w:rPr>
        <w:t xml:space="preserve">by reading through the transcripts several times to familiarise myself with the content. </w:t>
      </w:r>
    </w:p>
    <w:p w14:paraId="1F67C089" w14:textId="6B30F0FD" w:rsidR="00C217AB" w:rsidRPr="00A06E1B"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A06E1B">
        <w:rPr>
          <w:rFonts w:ascii="Times New Roman" w:eastAsia="Times New Roman" w:hAnsi="Times New Roman" w:cs="Times New Roman"/>
          <w:color w:val="000000"/>
          <w:kern w:val="0"/>
          <w:sz w:val="28"/>
          <w:szCs w:val="28"/>
          <w:lang w:eastAsia="en-GB"/>
          <w14:ligatures w14:val="none"/>
        </w:rPr>
        <w:t>I then created initial codes and noted key points in the margins.</w:t>
      </w:r>
      <w:r w:rsidRPr="006E5EA7">
        <w:rPr>
          <w:rFonts w:ascii="Times New Roman" w:eastAsia="Times New Roman" w:hAnsi="Times New Roman" w:cs="Times New Roman"/>
          <w:color w:val="000000"/>
          <w:kern w:val="0"/>
          <w:sz w:val="28"/>
          <w:szCs w:val="28"/>
          <w:lang w:eastAsia="en-GB"/>
          <w14:ligatures w14:val="none"/>
        </w:rPr>
        <w:t xml:space="preserve"> Multiple highlighters were an essential tool. </w:t>
      </w:r>
    </w:p>
    <w:p w14:paraId="7241B89C" w14:textId="77777777" w:rsidR="000F29B2" w:rsidRPr="006E5EA7"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A06E1B">
        <w:rPr>
          <w:rFonts w:ascii="Times New Roman" w:eastAsia="Times New Roman" w:hAnsi="Times New Roman" w:cs="Times New Roman"/>
          <w:color w:val="000000"/>
          <w:kern w:val="0"/>
          <w:sz w:val="28"/>
          <w:szCs w:val="28"/>
          <w:lang w:eastAsia="en-GB"/>
          <w14:ligatures w14:val="none"/>
        </w:rPr>
        <w:t xml:space="preserve">From there, I </w:t>
      </w:r>
      <w:r w:rsidRPr="006E5EA7">
        <w:rPr>
          <w:rFonts w:ascii="Times New Roman" w:eastAsia="Times New Roman" w:hAnsi="Times New Roman" w:cs="Times New Roman"/>
          <w:color w:val="000000"/>
          <w:kern w:val="0"/>
          <w:sz w:val="28"/>
          <w:szCs w:val="28"/>
          <w:lang w:eastAsia="en-GB"/>
          <w14:ligatures w14:val="none"/>
        </w:rPr>
        <w:t>sought</w:t>
      </w:r>
      <w:r w:rsidRPr="00A06E1B">
        <w:rPr>
          <w:rFonts w:ascii="Times New Roman" w:eastAsia="Times New Roman" w:hAnsi="Times New Roman" w:cs="Times New Roman"/>
          <w:color w:val="000000"/>
          <w:kern w:val="0"/>
          <w:sz w:val="28"/>
          <w:szCs w:val="28"/>
          <w:lang w:eastAsia="en-GB"/>
          <w14:ligatures w14:val="none"/>
        </w:rPr>
        <w:t xml:space="preserve"> patterns across the data to </w:t>
      </w:r>
      <w:r w:rsidRPr="006E5EA7">
        <w:rPr>
          <w:rFonts w:ascii="Times New Roman" w:eastAsia="Times New Roman" w:hAnsi="Times New Roman" w:cs="Times New Roman"/>
          <w:color w:val="000000"/>
          <w:kern w:val="0"/>
          <w:sz w:val="28"/>
          <w:szCs w:val="28"/>
          <w:lang w:eastAsia="en-GB"/>
          <w14:ligatures w14:val="none"/>
        </w:rPr>
        <w:t>identify</w:t>
      </w:r>
      <w:r w:rsidRPr="00A06E1B">
        <w:rPr>
          <w:rFonts w:ascii="Times New Roman" w:eastAsia="Times New Roman" w:hAnsi="Times New Roman" w:cs="Times New Roman"/>
          <w:color w:val="000000"/>
          <w:kern w:val="0"/>
          <w:sz w:val="28"/>
          <w:szCs w:val="28"/>
          <w:lang w:eastAsia="en-GB"/>
          <w14:ligatures w14:val="none"/>
        </w:rPr>
        <w:t xml:space="preserve"> preliminary themes.</w:t>
      </w:r>
    </w:p>
    <w:p w14:paraId="6A5205E2" w14:textId="5E543487" w:rsidR="00C217AB" w:rsidRPr="00A06E1B"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A06E1B">
        <w:rPr>
          <w:rFonts w:ascii="Times New Roman" w:eastAsia="Times New Roman" w:hAnsi="Times New Roman" w:cs="Times New Roman"/>
          <w:color w:val="000000"/>
          <w:kern w:val="0"/>
          <w:sz w:val="28"/>
          <w:szCs w:val="28"/>
          <w:lang w:eastAsia="en-GB"/>
          <w14:ligatures w14:val="none"/>
        </w:rPr>
        <w:t>These were then reviewed, refined, and checked against the original transcripts to ensure they accurately represented the participants’ experiences.</w:t>
      </w:r>
    </w:p>
    <w:p w14:paraId="30C010D0" w14:textId="645A97C3" w:rsidR="00C217AB" w:rsidRPr="0074396B" w:rsidRDefault="00C217AB" w:rsidP="0074396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A06E1B">
        <w:rPr>
          <w:rFonts w:ascii="Times New Roman" w:eastAsia="Times New Roman" w:hAnsi="Times New Roman" w:cs="Times New Roman"/>
          <w:color w:val="000000"/>
          <w:kern w:val="0"/>
          <w:sz w:val="28"/>
          <w:szCs w:val="28"/>
          <w:lang w:eastAsia="en-GB"/>
          <w14:ligatures w14:val="none"/>
        </w:rPr>
        <w:t>Each focus group was analysed separately, and then I compared the</w:t>
      </w:r>
      <w:r w:rsidRPr="006E5EA7">
        <w:rPr>
          <w:rFonts w:ascii="Times New Roman" w:eastAsia="Times New Roman" w:hAnsi="Times New Roman" w:cs="Times New Roman"/>
          <w:color w:val="000000"/>
          <w:kern w:val="0"/>
          <w:sz w:val="28"/>
          <w:szCs w:val="28"/>
          <w:lang w:eastAsia="en-GB"/>
          <w14:ligatures w14:val="none"/>
        </w:rPr>
        <w:t xml:space="preserve"> final </w:t>
      </w:r>
      <w:r w:rsidRPr="00A06E1B">
        <w:rPr>
          <w:rFonts w:ascii="Times New Roman" w:eastAsia="Times New Roman" w:hAnsi="Times New Roman" w:cs="Times New Roman"/>
          <w:color w:val="000000"/>
          <w:kern w:val="0"/>
          <w:sz w:val="28"/>
          <w:szCs w:val="28"/>
          <w:lang w:eastAsia="en-GB"/>
          <w14:ligatures w14:val="none"/>
        </w:rPr>
        <w:t xml:space="preserve">themes </w:t>
      </w:r>
      <w:r w:rsidRPr="006E5EA7">
        <w:rPr>
          <w:rFonts w:ascii="Times New Roman" w:eastAsia="Times New Roman" w:hAnsi="Times New Roman" w:cs="Times New Roman"/>
          <w:color w:val="000000"/>
          <w:kern w:val="0"/>
          <w:sz w:val="28"/>
          <w:szCs w:val="28"/>
          <w:lang w:eastAsia="en-GB"/>
          <w14:ligatures w14:val="none"/>
        </w:rPr>
        <w:t xml:space="preserve">and subthemes </w:t>
      </w:r>
      <w:r w:rsidRPr="00A06E1B">
        <w:rPr>
          <w:rFonts w:ascii="Times New Roman" w:eastAsia="Times New Roman" w:hAnsi="Times New Roman" w:cs="Times New Roman"/>
          <w:color w:val="000000"/>
          <w:kern w:val="0"/>
          <w:sz w:val="28"/>
          <w:szCs w:val="28"/>
          <w:lang w:eastAsia="en-GB"/>
          <w14:ligatures w14:val="none"/>
        </w:rPr>
        <w:t>from both</w:t>
      </w:r>
      <w:r w:rsidRPr="006E5EA7">
        <w:rPr>
          <w:rFonts w:ascii="Times New Roman" w:eastAsia="Times New Roman" w:hAnsi="Times New Roman" w:cs="Times New Roman"/>
          <w:color w:val="000000"/>
          <w:kern w:val="0"/>
          <w:sz w:val="28"/>
          <w:szCs w:val="28"/>
          <w:lang w:eastAsia="en-GB"/>
          <w14:ligatures w14:val="none"/>
        </w:rPr>
        <w:t>,</w:t>
      </w:r>
      <w:r w:rsidRPr="00A06E1B">
        <w:rPr>
          <w:rFonts w:ascii="Times New Roman" w:eastAsia="Times New Roman" w:hAnsi="Times New Roman" w:cs="Times New Roman"/>
          <w:color w:val="000000"/>
          <w:kern w:val="0"/>
          <w:sz w:val="28"/>
          <w:szCs w:val="28"/>
          <w:lang w:eastAsia="en-GB"/>
          <w14:ligatures w14:val="none"/>
        </w:rPr>
        <w:t xml:space="preserve"> compil</w:t>
      </w:r>
      <w:r w:rsidRPr="006E5EA7">
        <w:rPr>
          <w:rFonts w:ascii="Times New Roman" w:eastAsia="Times New Roman" w:hAnsi="Times New Roman" w:cs="Times New Roman"/>
          <w:color w:val="000000"/>
          <w:kern w:val="0"/>
          <w:sz w:val="28"/>
          <w:szCs w:val="28"/>
          <w:lang w:eastAsia="en-GB"/>
          <w14:ligatures w14:val="none"/>
        </w:rPr>
        <w:t>ing them</w:t>
      </w:r>
      <w:r w:rsidRPr="00A06E1B">
        <w:rPr>
          <w:rFonts w:ascii="Times New Roman" w:eastAsia="Times New Roman" w:hAnsi="Times New Roman" w:cs="Times New Roman"/>
          <w:color w:val="000000"/>
          <w:kern w:val="0"/>
          <w:sz w:val="28"/>
          <w:szCs w:val="28"/>
          <w:lang w:eastAsia="en-GB"/>
          <w14:ligatures w14:val="none"/>
        </w:rPr>
        <w:t xml:space="preserve"> into </w:t>
      </w:r>
      <w:r w:rsidRPr="006E5EA7">
        <w:rPr>
          <w:rFonts w:ascii="Times New Roman" w:eastAsia="Times New Roman" w:hAnsi="Times New Roman" w:cs="Times New Roman"/>
          <w:color w:val="000000"/>
          <w:kern w:val="0"/>
          <w:sz w:val="28"/>
          <w:szCs w:val="28"/>
          <w:lang w:eastAsia="en-GB"/>
          <w14:ligatures w14:val="none"/>
        </w:rPr>
        <w:t>a singl</w:t>
      </w:r>
      <w:r w:rsidRPr="00A06E1B">
        <w:rPr>
          <w:rFonts w:ascii="Times New Roman" w:eastAsia="Times New Roman" w:hAnsi="Times New Roman" w:cs="Times New Roman"/>
          <w:color w:val="000000"/>
          <w:kern w:val="0"/>
          <w:sz w:val="28"/>
          <w:szCs w:val="28"/>
          <w:lang w:eastAsia="en-GB"/>
          <w14:ligatures w14:val="none"/>
        </w:rPr>
        <w:t>e table</w:t>
      </w:r>
      <w:r w:rsidRPr="006E5EA7">
        <w:rPr>
          <w:rFonts w:ascii="Times New Roman" w:eastAsia="Times New Roman" w:hAnsi="Times New Roman" w:cs="Times New Roman"/>
          <w:color w:val="000000"/>
          <w:kern w:val="0"/>
          <w:sz w:val="28"/>
          <w:szCs w:val="28"/>
          <w:lang w:eastAsia="en-GB"/>
          <w14:ligatures w14:val="none"/>
        </w:rPr>
        <w:t xml:space="preserve"> with supporting quotes</w:t>
      </w:r>
      <w:r w:rsidRPr="00A06E1B">
        <w:rPr>
          <w:rFonts w:ascii="Times New Roman" w:eastAsia="Times New Roman" w:hAnsi="Times New Roman" w:cs="Times New Roman"/>
          <w:color w:val="000000"/>
          <w:kern w:val="0"/>
          <w:sz w:val="28"/>
          <w:szCs w:val="28"/>
          <w:lang w:eastAsia="en-GB"/>
          <w14:ligatures w14:val="none"/>
        </w:rPr>
        <w:t xml:space="preserve">, </w:t>
      </w:r>
      <w:r w:rsidRPr="006E5EA7">
        <w:rPr>
          <w:rFonts w:ascii="Times New Roman" w:eastAsia="Times New Roman" w:hAnsi="Times New Roman" w:cs="Times New Roman"/>
          <w:color w:val="000000"/>
          <w:kern w:val="0"/>
          <w:sz w:val="28"/>
          <w:szCs w:val="28"/>
          <w:lang w:eastAsia="en-GB"/>
          <w14:ligatures w14:val="none"/>
        </w:rPr>
        <w:t>giving</w:t>
      </w:r>
      <w:r w:rsidRPr="006E5EA7">
        <w:rPr>
          <w:rFonts w:ascii="Times New Roman" w:eastAsia="Times New Roman" w:hAnsi="Times New Roman" w:cs="Times New Roman"/>
          <w:color w:val="000000"/>
          <w:kern w:val="0"/>
          <w:sz w:val="28"/>
          <w:szCs w:val="28"/>
          <w:lang w:eastAsia="en-GB"/>
          <w14:ligatures w14:val="none"/>
        </w:rPr>
        <w:t xml:space="preserve"> a clear representation of my interpreted findings</w:t>
      </w:r>
      <w:r w:rsidR="00C43142">
        <w:rPr>
          <w:rFonts w:ascii="Times New Roman" w:eastAsia="Times New Roman" w:hAnsi="Times New Roman" w:cs="Times New Roman"/>
          <w:color w:val="000000"/>
          <w:kern w:val="0"/>
          <w:sz w:val="28"/>
          <w:szCs w:val="28"/>
          <w:lang w:eastAsia="en-GB"/>
          <w14:ligatures w14:val="none"/>
        </w:rPr>
        <w:t>.</w:t>
      </w:r>
    </w:p>
    <w:p w14:paraId="5351D89F" w14:textId="6585BFE9"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lastRenderedPageBreak/>
        <w:t>E</w:t>
      </w:r>
      <w:r w:rsidRPr="006E5EA7">
        <w:rPr>
          <w:rFonts w:ascii="Times New Roman" w:hAnsi="Times New Roman" w:cs="Times New Roman"/>
          <w:sz w:val="28"/>
          <w:szCs w:val="28"/>
        </w:rPr>
        <w:t>THICS</w:t>
      </w:r>
    </w:p>
    <w:p w14:paraId="05F03C88" w14:textId="77777777" w:rsidR="00C217AB" w:rsidRPr="006E5EA7" w:rsidRDefault="00C217AB" w:rsidP="00C217AB">
      <w:pPr>
        <w:rPr>
          <w:rFonts w:ascii="Times New Roman" w:hAnsi="Times New Roman" w:cs="Times New Roman"/>
          <w:sz w:val="28"/>
          <w:szCs w:val="28"/>
        </w:rPr>
      </w:pPr>
    </w:p>
    <w:p w14:paraId="6C4EEF0B" w14:textId="10EC3E56"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The study received full ethical approval from the University of Wales Trinity Saint David</w:t>
      </w:r>
      <w:r w:rsidR="000F29B2" w:rsidRPr="006E5EA7">
        <w:rPr>
          <w:rFonts w:ascii="Times New Roman" w:hAnsi="Times New Roman" w:cs="Times New Roman"/>
          <w:sz w:val="28"/>
          <w:szCs w:val="28"/>
        </w:rPr>
        <w:t xml:space="preserve"> </w:t>
      </w:r>
      <w:r w:rsidRPr="006E5EA7">
        <w:rPr>
          <w:rFonts w:ascii="Times New Roman" w:hAnsi="Times New Roman" w:cs="Times New Roman"/>
          <w:sz w:val="28"/>
          <w:szCs w:val="28"/>
        </w:rPr>
        <w:t xml:space="preserve">ethics committee. </w:t>
      </w:r>
    </w:p>
    <w:p w14:paraId="2B355755" w14:textId="77777777" w:rsidR="00C217AB" w:rsidRPr="006E5EA7" w:rsidRDefault="00C217AB" w:rsidP="00C217AB">
      <w:pPr>
        <w:rPr>
          <w:rFonts w:ascii="Times New Roman" w:hAnsi="Times New Roman" w:cs="Times New Roman"/>
          <w:sz w:val="28"/>
          <w:szCs w:val="28"/>
        </w:rPr>
      </w:pPr>
    </w:p>
    <w:p w14:paraId="386425BB" w14:textId="77777777"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 xml:space="preserve">Participants were fully informed about the study's purpose and their right to withdraw, and how their data would be managed. </w:t>
      </w:r>
    </w:p>
    <w:p w14:paraId="75084634" w14:textId="77777777" w:rsidR="00C217AB" w:rsidRPr="006E5EA7" w:rsidRDefault="00C217AB" w:rsidP="00C217AB">
      <w:pPr>
        <w:rPr>
          <w:rFonts w:ascii="Times New Roman" w:hAnsi="Times New Roman" w:cs="Times New Roman"/>
          <w:sz w:val="28"/>
          <w:szCs w:val="28"/>
        </w:rPr>
      </w:pPr>
    </w:p>
    <w:p w14:paraId="597A3FD6" w14:textId="19A852EB"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Participants signed a consent form, and their data was anonymised using pseudonyms</w:t>
      </w:r>
      <w:r w:rsidR="003C1FC7">
        <w:rPr>
          <w:rFonts w:ascii="Times New Roman" w:hAnsi="Times New Roman" w:cs="Times New Roman"/>
          <w:sz w:val="28"/>
          <w:szCs w:val="28"/>
        </w:rPr>
        <w:t>,</w:t>
      </w:r>
      <w:r w:rsidRPr="006E5EA7">
        <w:rPr>
          <w:rFonts w:ascii="Times New Roman" w:hAnsi="Times New Roman" w:cs="Times New Roman"/>
          <w:sz w:val="28"/>
          <w:szCs w:val="28"/>
        </w:rPr>
        <w:t xml:space="preserve"> with </w:t>
      </w:r>
      <w:r w:rsidR="00C43142">
        <w:rPr>
          <w:rFonts w:ascii="Times New Roman" w:hAnsi="Times New Roman" w:cs="Times New Roman"/>
          <w:sz w:val="28"/>
          <w:szCs w:val="28"/>
        </w:rPr>
        <w:t xml:space="preserve">all </w:t>
      </w:r>
      <w:r w:rsidRPr="006E5EA7">
        <w:rPr>
          <w:rFonts w:ascii="Times New Roman" w:hAnsi="Times New Roman" w:cs="Times New Roman"/>
          <w:sz w:val="28"/>
          <w:szCs w:val="28"/>
        </w:rPr>
        <w:t xml:space="preserve">data stored securely. </w:t>
      </w:r>
    </w:p>
    <w:p w14:paraId="41EFD3D4" w14:textId="77777777" w:rsidR="00C217AB" w:rsidRPr="006E5EA7" w:rsidRDefault="00C217AB" w:rsidP="00C217AB">
      <w:pPr>
        <w:rPr>
          <w:rFonts w:ascii="Times New Roman" w:hAnsi="Times New Roman" w:cs="Times New Roman"/>
          <w:sz w:val="28"/>
          <w:szCs w:val="28"/>
        </w:rPr>
      </w:pPr>
    </w:p>
    <w:p w14:paraId="289E32C0" w14:textId="60D61599"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Participants were treated with care throughout the process</w:t>
      </w:r>
      <w:r w:rsidR="00C43142">
        <w:rPr>
          <w:rFonts w:ascii="Times New Roman" w:hAnsi="Times New Roman" w:cs="Times New Roman"/>
          <w:sz w:val="28"/>
          <w:szCs w:val="28"/>
        </w:rPr>
        <w:t>,</w:t>
      </w:r>
      <w:r w:rsidRPr="006E5EA7">
        <w:rPr>
          <w:rFonts w:ascii="Times New Roman" w:hAnsi="Times New Roman" w:cs="Times New Roman"/>
          <w:sz w:val="28"/>
          <w:szCs w:val="28"/>
        </w:rPr>
        <w:t xml:space="preserve"> and additional resources were offered at the debrief stage. </w:t>
      </w:r>
    </w:p>
    <w:p w14:paraId="65388F80" w14:textId="77777777" w:rsidR="00C217AB" w:rsidRPr="006E5EA7" w:rsidRDefault="00C217AB" w:rsidP="00C217AB">
      <w:pPr>
        <w:rPr>
          <w:rFonts w:ascii="Times New Roman" w:hAnsi="Times New Roman" w:cs="Times New Roman"/>
          <w:sz w:val="28"/>
          <w:szCs w:val="28"/>
        </w:rPr>
      </w:pPr>
    </w:p>
    <w:p w14:paraId="23F07E62" w14:textId="1B60D38B"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RESULTS</w:t>
      </w:r>
    </w:p>
    <w:p w14:paraId="5BCDC4E9" w14:textId="77777777" w:rsidR="00976F75" w:rsidRPr="006E5EA7" w:rsidRDefault="00976F75" w:rsidP="00C217AB">
      <w:pPr>
        <w:rPr>
          <w:rFonts w:ascii="Times New Roman" w:hAnsi="Times New Roman" w:cs="Times New Roman"/>
          <w:sz w:val="28"/>
          <w:szCs w:val="28"/>
        </w:rPr>
      </w:pPr>
    </w:p>
    <w:p w14:paraId="59E16FE8" w14:textId="77777777" w:rsidR="00976F75" w:rsidRPr="006E5EA7" w:rsidRDefault="00976F75" w:rsidP="00976F75">
      <w:pPr>
        <w:rPr>
          <w:rFonts w:ascii="Times New Roman" w:hAnsi="Times New Roman" w:cs="Times New Roman"/>
          <w:sz w:val="28"/>
          <w:szCs w:val="28"/>
        </w:rPr>
      </w:pPr>
      <w:r w:rsidRPr="006E5EA7">
        <w:rPr>
          <w:rFonts w:ascii="Times New Roman" w:hAnsi="Times New Roman" w:cs="Times New Roman"/>
          <w:sz w:val="28"/>
          <w:szCs w:val="28"/>
        </w:rPr>
        <w:t xml:space="preserve">The thematic analysis interpreted four main themes, each with several subthemes, from both focus groups. </w:t>
      </w:r>
    </w:p>
    <w:p w14:paraId="388EF445" w14:textId="77777777" w:rsidR="00976F75" w:rsidRPr="006E5EA7" w:rsidRDefault="00976F75" w:rsidP="00976F75">
      <w:pPr>
        <w:rPr>
          <w:rFonts w:ascii="Times New Roman" w:hAnsi="Times New Roman" w:cs="Times New Roman"/>
          <w:sz w:val="28"/>
          <w:szCs w:val="28"/>
        </w:rPr>
      </w:pPr>
    </w:p>
    <w:p w14:paraId="5F3DBE80" w14:textId="77777777" w:rsidR="00976F75" w:rsidRPr="006E5EA7" w:rsidRDefault="00976F75" w:rsidP="00976F75">
      <w:pPr>
        <w:rPr>
          <w:rFonts w:ascii="Times New Roman" w:hAnsi="Times New Roman" w:cs="Times New Roman"/>
          <w:sz w:val="28"/>
          <w:szCs w:val="28"/>
        </w:rPr>
      </w:pPr>
      <w:r w:rsidRPr="006E5EA7">
        <w:rPr>
          <w:rFonts w:ascii="Times New Roman" w:hAnsi="Times New Roman" w:cs="Times New Roman"/>
          <w:sz w:val="28"/>
          <w:szCs w:val="28"/>
        </w:rPr>
        <w:t xml:space="preserve">Theme 1 – EXTERNAL INFLUENCES </w:t>
      </w:r>
    </w:p>
    <w:p w14:paraId="5EC2209F" w14:textId="77777777" w:rsidR="00976F75" w:rsidRPr="006E5EA7" w:rsidRDefault="00976F75" w:rsidP="00976F75">
      <w:pPr>
        <w:rPr>
          <w:rFonts w:ascii="Times New Roman" w:hAnsi="Times New Roman" w:cs="Times New Roman"/>
          <w:sz w:val="28"/>
          <w:szCs w:val="28"/>
        </w:rPr>
      </w:pPr>
    </w:p>
    <w:p w14:paraId="01CDF782" w14:textId="1D087CCD" w:rsidR="00976F75" w:rsidRPr="003C1FC7" w:rsidRDefault="003C1FC7" w:rsidP="00976F75">
      <w:pPr>
        <w:rPr>
          <w:rFonts w:ascii="Times New Roman" w:hAnsi="Times New Roman" w:cs="Times New Roman"/>
          <w:kern w:val="0"/>
          <w:sz w:val="28"/>
          <w:szCs w:val="28"/>
        </w:rPr>
      </w:pPr>
      <w:r>
        <w:rPr>
          <w:rFonts w:ascii="Times New Roman" w:hAnsi="Times New Roman" w:cs="Times New Roman"/>
          <w:kern w:val="0"/>
          <w:sz w:val="28"/>
          <w:szCs w:val="28"/>
        </w:rPr>
        <w:t>The subthemes, like family, highlighted</w:t>
      </w:r>
      <w:r w:rsidRPr="003C1FC7">
        <w:rPr>
          <w:rFonts w:ascii="Times New Roman" w:hAnsi="Times New Roman" w:cs="Times New Roman"/>
          <w:kern w:val="0"/>
          <w:sz w:val="28"/>
          <w:szCs w:val="28"/>
        </w:rPr>
        <w:t xml:space="preserve"> how </w:t>
      </w:r>
      <w:r>
        <w:rPr>
          <w:rFonts w:ascii="Times New Roman" w:hAnsi="Times New Roman" w:cs="Times New Roman"/>
          <w:kern w:val="0"/>
          <w:sz w:val="28"/>
          <w:szCs w:val="28"/>
        </w:rPr>
        <w:t xml:space="preserve">factors </w:t>
      </w:r>
      <w:r w:rsidRPr="003C1FC7">
        <w:rPr>
          <w:rFonts w:ascii="Times New Roman" w:hAnsi="Times New Roman" w:cs="Times New Roman"/>
          <w:kern w:val="0"/>
          <w:sz w:val="28"/>
          <w:szCs w:val="28"/>
        </w:rPr>
        <w:t>can both support and hinder students’ ability to form connections and feel a sense of belonging</w:t>
      </w:r>
      <w:r>
        <w:rPr>
          <w:rFonts w:ascii="Times New Roman" w:hAnsi="Times New Roman" w:cs="Times New Roman"/>
          <w:kern w:val="0"/>
          <w:sz w:val="28"/>
          <w:szCs w:val="28"/>
        </w:rPr>
        <w:t xml:space="preserve">, which were interpreted in both groups. </w:t>
      </w:r>
    </w:p>
    <w:p w14:paraId="2E372A2B" w14:textId="77777777" w:rsidR="003C1FC7" w:rsidRPr="006E5EA7" w:rsidRDefault="003C1FC7" w:rsidP="00976F75">
      <w:pPr>
        <w:rPr>
          <w:rFonts w:ascii="Times New Roman" w:hAnsi="Times New Roman" w:cs="Times New Roman"/>
          <w:sz w:val="28"/>
          <w:szCs w:val="28"/>
        </w:rPr>
      </w:pPr>
    </w:p>
    <w:p w14:paraId="559CECC6" w14:textId="77777777" w:rsidR="00976F75" w:rsidRPr="006E5EA7" w:rsidRDefault="00976F75" w:rsidP="00976F75">
      <w:pPr>
        <w:rPr>
          <w:rFonts w:ascii="Times New Roman" w:hAnsi="Times New Roman" w:cs="Times New Roman"/>
          <w:sz w:val="28"/>
          <w:szCs w:val="28"/>
        </w:rPr>
      </w:pPr>
      <w:r w:rsidRPr="006E5EA7">
        <w:rPr>
          <w:rFonts w:ascii="Times New Roman" w:hAnsi="Times New Roman" w:cs="Times New Roman"/>
          <w:sz w:val="28"/>
          <w:szCs w:val="28"/>
        </w:rPr>
        <w:t>THEME 2 – A SENSE OF BELONGING</w:t>
      </w:r>
    </w:p>
    <w:p w14:paraId="00344AC4" w14:textId="77777777" w:rsidR="00976F75" w:rsidRPr="006E5EA7" w:rsidRDefault="00976F75" w:rsidP="00976F75">
      <w:pPr>
        <w:rPr>
          <w:rFonts w:ascii="Times New Roman" w:hAnsi="Times New Roman" w:cs="Times New Roman"/>
          <w:sz w:val="28"/>
          <w:szCs w:val="28"/>
        </w:rPr>
      </w:pPr>
    </w:p>
    <w:p w14:paraId="7124FBB8" w14:textId="77777777" w:rsidR="00976F75" w:rsidRPr="006E5EA7" w:rsidRDefault="00976F75" w:rsidP="00976F75">
      <w:pPr>
        <w:rPr>
          <w:rFonts w:ascii="Times New Roman" w:hAnsi="Times New Roman" w:cs="Times New Roman"/>
          <w:sz w:val="28"/>
          <w:szCs w:val="28"/>
        </w:rPr>
      </w:pPr>
      <w:r w:rsidRPr="006E5EA7">
        <w:rPr>
          <w:rFonts w:ascii="Times New Roman" w:hAnsi="Times New Roman" w:cs="Times New Roman"/>
          <w:sz w:val="28"/>
          <w:szCs w:val="28"/>
        </w:rPr>
        <w:t>This theme was quite substantial for both age groups.</w:t>
      </w:r>
    </w:p>
    <w:p w14:paraId="32D9BCBB" w14:textId="77777777" w:rsidR="00976F75" w:rsidRPr="006E5EA7" w:rsidRDefault="00976F75" w:rsidP="00976F75">
      <w:pPr>
        <w:rPr>
          <w:rFonts w:ascii="Times New Roman" w:hAnsi="Times New Roman" w:cs="Times New Roman"/>
          <w:sz w:val="28"/>
          <w:szCs w:val="28"/>
        </w:rPr>
      </w:pPr>
    </w:p>
    <w:p w14:paraId="662A0F99" w14:textId="6DA1C312" w:rsidR="00976F75" w:rsidRPr="006E5EA7" w:rsidRDefault="00976F75" w:rsidP="00976F75">
      <w:pPr>
        <w:rPr>
          <w:rFonts w:ascii="Times New Roman" w:hAnsi="Times New Roman" w:cs="Times New Roman"/>
          <w:kern w:val="0"/>
          <w:sz w:val="28"/>
          <w:szCs w:val="28"/>
        </w:rPr>
      </w:pPr>
      <w:r w:rsidRPr="006E5EA7">
        <w:rPr>
          <w:rFonts w:ascii="Times New Roman" w:hAnsi="Times New Roman" w:cs="Times New Roman"/>
          <w:kern w:val="0"/>
          <w:sz w:val="28"/>
          <w:szCs w:val="28"/>
        </w:rPr>
        <w:t xml:space="preserve">Peer connections, for example, varied, with </w:t>
      </w:r>
      <w:r w:rsidR="003C1FC7">
        <w:rPr>
          <w:rFonts w:ascii="Times New Roman" w:hAnsi="Times New Roman" w:cs="Times New Roman"/>
          <w:kern w:val="0"/>
          <w:sz w:val="28"/>
          <w:szCs w:val="28"/>
        </w:rPr>
        <w:t xml:space="preserve">the younger </w:t>
      </w:r>
      <w:r w:rsidRPr="006E5EA7">
        <w:rPr>
          <w:rFonts w:ascii="Times New Roman" w:hAnsi="Times New Roman" w:cs="Times New Roman"/>
          <w:kern w:val="0"/>
          <w:sz w:val="28"/>
          <w:szCs w:val="28"/>
        </w:rPr>
        <w:t xml:space="preserve">Group generally sharing more positive experiences than </w:t>
      </w:r>
      <w:r w:rsidR="003C1FC7">
        <w:rPr>
          <w:rFonts w:ascii="Times New Roman" w:hAnsi="Times New Roman" w:cs="Times New Roman"/>
          <w:kern w:val="0"/>
          <w:sz w:val="28"/>
          <w:szCs w:val="28"/>
        </w:rPr>
        <w:t>the older</w:t>
      </w:r>
      <w:r w:rsidRPr="006E5EA7">
        <w:rPr>
          <w:rFonts w:ascii="Times New Roman" w:hAnsi="Times New Roman" w:cs="Times New Roman"/>
          <w:kern w:val="0"/>
          <w:sz w:val="28"/>
          <w:szCs w:val="28"/>
        </w:rPr>
        <w:t xml:space="preserve"> </w:t>
      </w:r>
      <w:r w:rsidR="003C1FC7">
        <w:rPr>
          <w:rFonts w:ascii="Times New Roman" w:hAnsi="Times New Roman" w:cs="Times New Roman"/>
          <w:kern w:val="0"/>
          <w:sz w:val="28"/>
          <w:szCs w:val="28"/>
        </w:rPr>
        <w:t>group</w:t>
      </w:r>
      <w:r w:rsidRPr="006E5EA7">
        <w:rPr>
          <w:rFonts w:ascii="Times New Roman" w:hAnsi="Times New Roman" w:cs="Times New Roman"/>
          <w:kern w:val="0"/>
          <w:sz w:val="28"/>
          <w:szCs w:val="28"/>
        </w:rPr>
        <w:t>. Sarah, for instance, found it particularly challenging to make connections due to her religious background</w:t>
      </w:r>
      <w:r w:rsidR="003C1FC7">
        <w:rPr>
          <w:rFonts w:ascii="Times New Roman" w:hAnsi="Times New Roman" w:cs="Times New Roman"/>
          <w:kern w:val="0"/>
          <w:sz w:val="28"/>
          <w:szCs w:val="28"/>
        </w:rPr>
        <w:t xml:space="preserve"> and family responsibilities</w:t>
      </w:r>
      <w:r w:rsidRPr="006E5EA7">
        <w:rPr>
          <w:rFonts w:ascii="Times New Roman" w:hAnsi="Times New Roman" w:cs="Times New Roman"/>
          <w:kern w:val="0"/>
          <w:sz w:val="28"/>
          <w:szCs w:val="28"/>
        </w:rPr>
        <w:t>, which influenced social opportunities to connect with her peers. This also highlight</w:t>
      </w:r>
      <w:r w:rsidR="003C1FC7">
        <w:rPr>
          <w:rFonts w:ascii="Times New Roman" w:hAnsi="Times New Roman" w:cs="Times New Roman"/>
          <w:kern w:val="0"/>
          <w:sz w:val="28"/>
          <w:szCs w:val="28"/>
        </w:rPr>
        <w:t>ed</w:t>
      </w:r>
      <w:r w:rsidRPr="006E5EA7">
        <w:rPr>
          <w:rFonts w:ascii="Times New Roman" w:hAnsi="Times New Roman" w:cs="Times New Roman"/>
          <w:kern w:val="0"/>
          <w:sz w:val="28"/>
          <w:szCs w:val="28"/>
        </w:rPr>
        <w:t xml:space="preserve"> how group dynamics and the social norms within them can influence feelings of belonging. </w:t>
      </w:r>
    </w:p>
    <w:p w14:paraId="76A54D3A" w14:textId="77777777" w:rsidR="00976F75" w:rsidRPr="006E5EA7" w:rsidRDefault="00976F75" w:rsidP="00976F75">
      <w:pPr>
        <w:rPr>
          <w:rFonts w:ascii="Times New Roman" w:hAnsi="Times New Roman" w:cs="Times New Roman"/>
          <w:kern w:val="0"/>
          <w:sz w:val="28"/>
          <w:szCs w:val="28"/>
        </w:rPr>
      </w:pPr>
    </w:p>
    <w:p w14:paraId="3E909272" w14:textId="77777777" w:rsidR="00976F75" w:rsidRPr="006E5EA7" w:rsidRDefault="00976F75" w:rsidP="00976F75">
      <w:pPr>
        <w:rPr>
          <w:rFonts w:ascii="Times New Roman" w:hAnsi="Times New Roman" w:cs="Times New Roman"/>
          <w:kern w:val="0"/>
          <w:sz w:val="28"/>
          <w:szCs w:val="28"/>
        </w:rPr>
      </w:pPr>
      <w:r w:rsidRPr="006E5EA7">
        <w:rPr>
          <w:rFonts w:ascii="Times New Roman" w:hAnsi="Times New Roman" w:cs="Times New Roman"/>
          <w:kern w:val="0"/>
          <w:sz w:val="28"/>
          <w:szCs w:val="28"/>
        </w:rPr>
        <w:t>THEME 3 – SELF DETERMINATION</w:t>
      </w:r>
    </w:p>
    <w:p w14:paraId="4B4EFA4D" w14:textId="77777777" w:rsidR="00976F75" w:rsidRPr="006E5EA7" w:rsidRDefault="00976F75" w:rsidP="00976F75">
      <w:pPr>
        <w:rPr>
          <w:rFonts w:ascii="Times New Roman" w:hAnsi="Times New Roman" w:cs="Times New Roman"/>
          <w:kern w:val="0"/>
          <w:sz w:val="28"/>
          <w:szCs w:val="28"/>
        </w:rPr>
      </w:pPr>
    </w:p>
    <w:p w14:paraId="2FE5427A" w14:textId="77777777" w:rsidR="00976F75" w:rsidRPr="006E5EA7" w:rsidRDefault="00976F75" w:rsidP="00976F75">
      <w:pPr>
        <w:rPr>
          <w:rFonts w:ascii="Times New Roman" w:hAnsi="Times New Roman" w:cs="Times New Roman"/>
          <w:kern w:val="0"/>
          <w:sz w:val="28"/>
          <w:szCs w:val="28"/>
        </w:rPr>
      </w:pPr>
      <w:r w:rsidRPr="006E5EA7">
        <w:rPr>
          <w:rFonts w:ascii="Times New Roman" w:hAnsi="Times New Roman" w:cs="Times New Roman"/>
          <w:kern w:val="0"/>
          <w:sz w:val="28"/>
          <w:szCs w:val="28"/>
        </w:rPr>
        <w:t>The theme of self-determination was interpreted across both groups, highlighting how students navigated university life with some shared and differing experiences.</w:t>
      </w:r>
    </w:p>
    <w:p w14:paraId="09340862" w14:textId="77777777" w:rsidR="00976F75" w:rsidRPr="006E5EA7" w:rsidRDefault="00976F75" w:rsidP="00976F75">
      <w:pPr>
        <w:rPr>
          <w:rFonts w:ascii="Times New Roman" w:hAnsi="Times New Roman" w:cs="Times New Roman"/>
          <w:kern w:val="0"/>
          <w:sz w:val="28"/>
          <w:szCs w:val="28"/>
        </w:rPr>
      </w:pPr>
    </w:p>
    <w:p w14:paraId="2C3244B6" w14:textId="77777777" w:rsidR="00976F75" w:rsidRPr="006E5EA7" w:rsidRDefault="00976F75" w:rsidP="00976F75">
      <w:pPr>
        <w:rPr>
          <w:rFonts w:ascii="Times New Roman" w:hAnsi="Times New Roman" w:cs="Times New Roman"/>
          <w:kern w:val="0"/>
          <w:sz w:val="28"/>
          <w:szCs w:val="28"/>
        </w:rPr>
      </w:pPr>
      <w:r w:rsidRPr="006E5EA7">
        <w:rPr>
          <w:rFonts w:ascii="Times New Roman" w:hAnsi="Times New Roman" w:cs="Times New Roman"/>
          <w:kern w:val="0"/>
          <w:sz w:val="28"/>
          <w:szCs w:val="28"/>
        </w:rPr>
        <w:lastRenderedPageBreak/>
        <w:t>Intrinsic interest, for example, saw Stacey pursue university not out of obligation, but from a genuine desire to learn, reflecting a deeper commitment, connection and engagement with university.</w:t>
      </w:r>
    </w:p>
    <w:p w14:paraId="1F82BAEF" w14:textId="77777777" w:rsidR="00976F75" w:rsidRPr="006E5EA7" w:rsidRDefault="00976F75" w:rsidP="00976F75">
      <w:pPr>
        <w:rPr>
          <w:rFonts w:ascii="Times New Roman" w:hAnsi="Times New Roman" w:cs="Times New Roman"/>
          <w:sz w:val="28"/>
          <w:szCs w:val="28"/>
        </w:rPr>
      </w:pPr>
    </w:p>
    <w:p w14:paraId="754A1ADE" w14:textId="77777777" w:rsidR="00976F75" w:rsidRPr="006E5EA7" w:rsidRDefault="00976F75" w:rsidP="00976F75">
      <w:pPr>
        <w:rPr>
          <w:rFonts w:ascii="Times New Roman" w:hAnsi="Times New Roman" w:cs="Times New Roman"/>
          <w:sz w:val="28"/>
          <w:szCs w:val="28"/>
        </w:rPr>
      </w:pPr>
      <w:r w:rsidRPr="006E5EA7">
        <w:rPr>
          <w:rFonts w:ascii="Times New Roman" w:hAnsi="Times New Roman" w:cs="Times New Roman"/>
          <w:sz w:val="28"/>
          <w:szCs w:val="28"/>
        </w:rPr>
        <w:t>THEME 4 – IDENTITY NAVIGATION/NEGOTIATION</w:t>
      </w:r>
    </w:p>
    <w:p w14:paraId="36F5B1C2" w14:textId="77777777" w:rsidR="00976F75" w:rsidRPr="006E5EA7" w:rsidRDefault="00976F75" w:rsidP="00976F75">
      <w:pPr>
        <w:rPr>
          <w:rFonts w:ascii="Times New Roman" w:hAnsi="Times New Roman" w:cs="Times New Roman"/>
          <w:sz w:val="28"/>
          <w:szCs w:val="28"/>
        </w:rPr>
      </w:pPr>
    </w:p>
    <w:p w14:paraId="0AB123BD" w14:textId="77777777" w:rsidR="00976F75" w:rsidRPr="006E5EA7" w:rsidRDefault="00976F75" w:rsidP="00976F75">
      <w:pPr>
        <w:rPr>
          <w:rFonts w:ascii="Times New Roman" w:hAnsi="Times New Roman" w:cs="Times New Roman"/>
          <w:sz w:val="28"/>
          <w:szCs w:val="28"/>
        </w:rPr>
      </w:pPr>
      <w:r w:rsidRPr="006E5EA7">
        <w:rPr>
          <w:rFonts w:ascii="Times New Roman" w:hAnsi="Times New Roman" w:cs="Times New Roman"/>
          <w:sz w:val="28"/>
          <w:szCs w:val="28"/>
        </w:rPr>
        <w:t xml:space="preserve">This </w:t>
      </w:r>
      <w:r w:rsidRPr="006E5EA7">
        <w:rPr>
          <w:rFonts w:ascii="Times New Roman" w:hAnsi="Times New Roman" w:cs="Times New Roman"/>
          <w:kern w:val="0"/>
          <w:sz w:val="28"/>
          <w:szCs w:val="28"/>
          <w14:ligatures w14:val="none"/>
        </w:rPr>
        <w:t xml:space="preserve">interpreted how students perceive and balance their roles and form their identity in the university environment. </w:t>
      </w:r>
      <w:r w:rsidRPr="006E5EA7">
        <w:rPr>
          <w:rFonts w:ascii="Times New Roman" w:hAnsi="Times New Roman" w:cs="Times New Roman"/>
          <w:sz w:val="28"/>
          <w:szCs w:val="28"/>
        </w:rPr>
        <w:t xml:space="preserve">  </w:t>
      </w:r>
    </w:p>
    <w:p w14:paraId="545367C9" w14:textId="77777777" w:rsidR="00976F75" w:rsidRPr="006E5EA7" w:rsidRDefault="00976F75" w:rsidP="00976F75">
      <w:pPr>
        <w:rPr>
          <w:rFonts w:ascii="Times New Roman" w:hAnsi="Times New Roman" w:cs="Times New Roman"/>
          <w:sz w:val="28"/>
          <w:szCs w:val="28"/>
        </w:rPr>
      </w:pPr>
    </w:p>
    <w:p w14:paraId="1EC1668F" w14:textId="67659625" w:rsidR="00976F75" w:rsidRPr="006E5EA7" w:rsidRDefault="00976F75" w:rsidP="00976F75">
      <w:pPr>
        <w:rPr>
          <w:rFonts w:ascii="Times New Roman" w:hAnsi="Times New Roman" w:cs="Times New Roman"/>
          <w:color w:val="000000"/>
          <w:sz w:val="28"/>
          <w:szCs w:val="28"/>
        </w:rPr>
      </w:pPr>
      <w:r w:rsidRPr="006E5EA7">
        <w:rPr>
          <w:rFonts w:ascii="Times New Roman" w:hAnsi="Times New Roman" w:cs="Times New Roman"/>
          <w:sz w:val="28"/>
          <w:szCs w:val="28"/>
        </w:rPr>
        <w:t>Both groups shared a relatedness for balancing roles, often negotiating other responsibilitie</w:t>
      </w:r>
      <w:r w:rsidR="00D07EA2">
        <w:rPr>
          <w:rFonts w:ascii="Times New Roman" w:hAnsi="Times New Roman" w:cs="Times New Roman"/>
          <w:sz w:val="28"/>
          <w:szCs w:val="28"/>
        </w:rPr>
        <w:t>s</w:t>
      </w:r>
      <w:r w:rsidR="003C1FC7">
        <w:rPr>
          <w:rFonts w:ascii="Times New Roman" w:hAnsi="Times New Roman" w:cs="Times New Roman"/>
          <w:sz w:val="28"/>
          <w:szCs w:val="28"/>
        </w:rPr>
        <w:t xml:space="preserve">. </w:t>
      </w:r>
      <w:r w:rsidRPr="006E5EA7">
        <w:rPr>
          <w:rFonts w:ascii="Times New Roman" w:hAnsi="Times New Roman" w:cs="Times New Roman"/>
          <w:sz w:val="28"/>
          <w:szCs w:val="28"/>
        </w:rPr>
        <w:t>Sammy from</w:t>
      </w:r>
      <w:r w:rsidR="003C1FC7">
        <w:rPr>
          <w:rFonts w:ascii="Times New Roman" w:hAnsi="Times New Roman" w:cs="Times New Roman"/>
          <w:sz w:val="28"/>
          <w:szCs w:val="28"/>
        </w:rPr>
        <w:t xml:space="preserve"> younger group </w:t>
      </w:r>
      <w:r w:rsidRPr="006E5EA7">
        <w:rPr>
          <w:rFonts w:ascii="Times New Roman" w:hAnsi="Times New Roman" w:cs="Times New Roman"/>
          <w:sz w:val="28"/>
          <w:szCs w:val="28"/>
        </w:rPr>
        <w:t xml:space="preserve">noted how difficult it was to manage both work and academic commitments. </w:t>
      </w:r>
      <w:r w:rsidRPr="006E5EA7">
        <w:rPr>
          <w:rFonts w:ascii="Times New Roman" w:hAnsi="Times New Roman" w:cs="Times New Roman"/>
          <w:color w:val="000000"/>
          <w:sz w:val="28"/>
          <w:szCs w:val="28"/>
        </w:rPr>
        <w:t xml:space="preserve">This </w:t>
      </w:r>
      <w:proofErr w:type="gramStart"/>
      <w:r w:rsidRPr="006E5EA7">
        <w:rPr>
          <w:rFonts w:ascii="Times New Roman" w:hAnsi="Times New Roman" w:cs="Times New Roman"/>
          <w:color w:val="000000"/>
          <w:sz w:val="28"/>
          <w:szCs w:val="28"/>
        </w:rPr>
        <w:t>often reflected</w:t>
      </w:r>
      <w:proofErr w:type="gramEnd"/>
      <w:r w:rsidRPr="006E5EA7">
        <w:rPr>
          <w:rFonts w:ascii="Times New Roman" w:hAnsi="Times New Roman" w:cs="Times New Roman"/>
          <w:color w:val="000000"/>
          <w:sz w:val="28"/>
          <w:szCs w:val="28"/>
        </w:rPr>
        <w:t xml:space="preserve"> identity salience for students</w:t>
      </w:r>
      <w:r w:rsidR="003C1FC7">
        <w:rPr>
          <w:rFonts w:ascii="Times New Roman" w:hAnsi="Times New Roman" w:cs="Times New Roman"/>
          <w:color w:val="000000"/>
          <w:sz w:val="28"/>
          <w:szCs w:val="28"/>
        </w:rPr>
        <w:t>.</w:t>
      </w:r>
    </w:p>
    <w:p w14:paraId="7C883BEF" w14:textId="77777777" w:rsidR="00976F75" w:rsidRPr="006E5EA7" w:rsidRDefault="00976F75" w:rsidP="00976F75">
      <w:pPr>
        <w:rPr>
          <w:rFonts w:ascii="Times New Roman" w:hAnsi="Times New Roman" w:cs="Times New Roman"/>
          <w:color w:val="000000"/>
          <w:sz w:val="28"/>
          <w:szCs w:val="28"/>
        </w:rPr>
      </w:pPr>
    </w:p>
    <w:p w14:paraId="117044AD" w14:textId="4C164F6C" w:rsidR="00976F75" w:rsidRPr="006E5EA7" w:rsidRDefault="00976F75" w:rsidP="00976F75">
      <w:pPr>
        <w:rPr>
          <w:rFonts w:ascii="Times New Roman" w:hAnsi="Times New Roman" w:cs="Times New Roman"/>
          <w:color w:val="000000"/>
          <w:sz w:val="28"/>
          <w:szCs w:val="28"/>
        </w:rPr>
      </w:pPr>
      <w:r w:rsidRPr="006E5EA7">
        <w:rPr>
          <w:rFonts w:ascii="Times New Roman" w:hAnsi="Times New Roman" w:cs="Times New Roman"/>
          <w:kern w:val="0"/>
          <w:sz w:val="28"/>
          <w:szCs w:val="28"/>
        </w:rPr>
        <w:t>Together, these themes highlight</w:t>
      </w:r>
      <w:r w:rsidR="003C1FC7">
        <w:rPr>
          <w:rFonts w:ascii="Times New Roman" w:hAnsi="Times New Roman" w:cs="Times New Roman"/>
          <w:kern w:val="0"/>
          <w:sz w:val="28"/>
          <w:szCs w:val="28"/>
        </w:rPr>
        <w:t>ed</w:t>
      </w:r>
      <w:r w:rsidRPr="006E5EA7">
        <w:rPr>
          <w:rFonts w:ascii="Times New Roman" w:hAnsi="Times New Roman" w:cs="Times New Roman"/>
          <w:kern w:val="0"/>
          <w:sz w:val="28"/>
          <w:szCs w:val="28"/>
        </w:rPr>
        <w:t xml:space="preserve"> the complex, individual, and often competing factors that shape students’ university experiences, offering valuable insights into how connections, motivation, and belonging intersect across diverse student groups that accumulate their identity.</w:t>
      </w:r>
    </w:p>
    <w:p w14:paraId="00C6CD51" w14:textId="77777777" w:rsidR="00C217AB" w:rsidRPr="006E5EA7" w:rsidRDefault="00C217AB" w:rsidP="00C217AB">
      <w:pPr>
        <w:rPr>
          <w:rFonts w:ascii="Times New Roman" w:hAnsi="Times New Roman" w:cs="Times New Roman"/>
          <w:sz w:val="28"/>
          <w:szCs w:val="28"/>
        </w:rPr>
      </w:pPr>
    </w:p>
    <w:p w14:paraId="24FE3AB5" w14:textId="6CA031E4"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DISCUSSION</w:t>
      </w:r>
    </w:p>
    <w:p w14:paraId="6EC7025E" w14:textId="77777777" w:rsidR="00197CF4" w:rsidRPr="006E5EA7" w:rsidRDefault="00197CF4" w:rsidP="00C217AB">
      <w:pPr>
        <w:rPr>
          <w:rFonts w:ascii="Times New Roman" w:hAnsi="Times New Roman" w:cs="Times New Roman"/>
          <w:sz w:val="28"/>
          <w:szCs w:val="28"/>
        </w:rPr>
      </w:pPr>
    </w:p>
    <w:p w14:paraId="47B1D7FF" w14:textId="3CCF3B4E" w:rsidR="00197CF4" w:rsidRPr="006E5EA7" w:rsidRDefault="00197CF4" w:rsidP="00197CF4">
      <w:pPr>
        <w:rPr>
          <w:rFonts w:ascii="Times New Roman" w:hAnsi="Times New Roman" w:cs="Times New Roman"/>
          <w:sz w:val="28"/>
          <w:szCs w:val="28"/>
        </w:rPr>
      </w:pPr>
      <w:r w:rsidRPr="006E5EA7">
        <w:rPr>
          <w:rFonts w:ascii="Times New Roman" w:hAnsi="Times New Roman" w:cs="Times New Roman"/>
          <w:sz w:val="28"/>
          <w:szCs w:val="28"/>
        </w:rPr>
        <w:t xml:space="preserve">Three main key findings </w:t>
      </w:r>
      <w:r w:rsidR="00585F11" w:rsidRPr="006E5EA7">
        <w:rPr>
          <w:rFonts w:ascii="Times New Roman" w:hAnsi="Times New Roman" w:cs="Times New Roman"/>
          <w:sz w:val="28"/>
          <w:szCs w:val="28"/>
        </w:rPr>
        <w:t xml:space="preserve">that aligned with both theory and literature. </w:t>
      </w:r>
    </w:p>
    <w:p w14:paraId="0CB83E70" w14:textId="77777777" w:rsidR="00197CF4" w:rsidRPr="006E5EA7" w:rsidRDefault="00197CF4" w:rsidP="00197CF4">
      <w:pPr>
        <w:rPr>
          <w:rFonts w:ascii="Times New Roman" w:hAnsi="Times New Roman" w:cs="Times New Roman"/>
          <w:sz w:val="28"/>
          <w:szCs w:val="28"/>
        </w:rPr>
      </w:pPr>
    </w:p>
    <w:p w14:paraId="124F0725" w14:textId="77777777" w:rsidR="00585F11" w:rsidRPr="006E5EA7" w:rsidRDefault="00197CF4" w:rsidP="00197CF4">
      <w:pPr>
        <w:rPr>
          <w:rFonts w:ascii="Times New Roman" w:hAnsi="Times New Roman" w:cs="Times New Roman"/>
          <w:b/>
          <w:bCs/>
          <w:sz w:val="28"/>
          <w:szCs w:val="28"/>
        </w:rPr>
      </w:pPr>
      <w:r w:rsidRPr="006E5EA7">
        <w:rPr>
          <w:rFonts w:ascii="Times New Roman" w:hAnsi="Times New Roman" w:cs="Times New Roman"/>
          <w:b/>
          <w:bCs/>
          <w:sz w:val="28"/>
          <w:szCs w:val="28"/>
        </w:rPr>
        <w:t xml:space="preserve">Belonging and connectedness are indeed integral to the development and maintenance of student identity, as shown in both groups. </w:t>
      </w:r>
    </w:p>
    <w:p w14:paraId="167896D7" w14:textId="77777777" w:rsidR="00585F11" w:rsidRPr="006E5EA7" w:rsidRDefault="00585F11" w:rsidP="00197CF4">
      <w:pPr>
        <w:rPr>
          <w:rFonts w:ascii="Times New Roman" w:hAnsi="Times New Roman" w:cs="Times New Roman"/>
          <w:sz w:val="28"/>
          <w:szCs w:val="28"/>
        </w:rPr>
      </w:pPr>
    </w:p>
    <w:p w14:paraId="0868029D" w14:textId="65E9C2D5" w:rsidR="00585F11" w:rsidRPr="006E5EA7" w:rsidRDefault="00585F11" w:rsidP="00197CF4">
      <w:pPr>
        <w:rPr>
          <w:rFonts w:ascii="Times New Roman" w:hAnsi="Times New Roman" w:cs="Times New Roman"/>
          <w:kern w:val="0"/>
          <w:sz w:val="28"/>
          <w:szCs w:val="28"/>
        </w:rPr>
      </w:pPr>
      <w:r w:rsidRPr="006E5EA7">
        <w:rPr>
          <w:rFonts w:ascii="Times New Roman" w:hAnsi="Times New Roman" w:cs="Times New Roman"/>
          <w:sz w:val="28"/>
          <w:szCs w:val="28"/>
        </w:rPr>
        <w:t xml:space="preserve">EXAMPLE - </w:t>
      </w:r>
      <w:r w:rsidR="00197CF4" w:rsidRPr="006E5EA7">
        <w:rPr>
          <w:rFonts w:ascii="Times New Roman" w:hAnsi="Times New Roman" w:cs="Times New Roman"/>
          <w:kern w:val="0"/>
          <w:sz w:val="28"/>
          <w:szCs w:val="28"/>
        </w:rPr>
        <w:t>Younger students found it easier to make connections and felt part of a community in small classes</w:t>
      </w:r>
      <w:r w:rsidR="00C43142">
        <w:rPr>
          <w:rFonts w:ascii="Times New Roman" w:hAnsi="Times New Roman" w:cs="Times New Roman"/>
          <w:kern w:val="0"/>
          <w:sz w:val="28"/>
          <w:szCs w:val="28"/>
        </w:rPr>
        <w:t xml:space="preserve">, aligning with </w:t>
      </w:r>
      <w:r w:rsidR="00197CF4" w:rsidRPr="006E5EA7">
        <w:rPr>
          <w:rFonts w:ascii="Times New Roman" w:hAnsi="Times New Roman" w:cs="Times New Roman"/>
          <w:kern w:val="0"/>
          <w:sz w:val="28"/>
          <w:szCs w:val="28"/>
        </w:rPr>
        <w:t xml:space="preserve">Maunder (2018), where peer connections help integration. </w:t>
      </w:r>
    </w:p>
    <w:p w14:paraId="3D8B5B8E" w14:textId="77777777" w:rsidR="00585F11" w:rsidRPr="006E5EA7" w:rsidRDefault="00585F11" w:rsidP="00197CF4">
      <w:pPr>
        <w:rPr>
          <w:rFonts w:ascii="Times New Roman" w:hAnsi="Times New Roman" w:cs="Times New Roman"/>
          <w:kern w:val="0"/>
          <w:sz w:val="28"/>
          <w:szCs w:val="28"/>
        </w:rPr>
      </w:pPr>
    </w:p>
    <w:p w14:paraId="5DC6ECA2" w14:textId="241F682E" w:rsidR="00585F11" w:rsidRPr="006E5EA7" w:rsidRDefault="00585F11" w:rsidP="00197CF4">
      <w:pPr>
        <w:rPr>
          <w:rFonts w:ascii="Times New Roman" w:hAnsi="Times New Roman" w:cs="Times New Roman"/>
          <w:kern w:val="0"/>
          <w:sz w:val="28"/>
          <w:szCs w:val="28"/>
        </w:rPr>
      </w:pPr>
      <w:r w:rsidRPr="006E5EA7">
        <w:rPr>
          <w:rFonts w:ascii="Times New Roman" w:hAnsi="Times New Roman" w:cs="Times New Roman"/>
          <w:kern w:val="0"/>
          <w:sz w:val="28"/>
          <w:szCs w:val="28"/>
        </w:rPr>
        <w:t>THEORY - SIT</w:t>
      </w:r>
      <w:r w:rsidR="00197CF4" w:rsidRPr="006E5EA7">
        <w:rPr>
          <w:rFonts w:ascii="Times New Roman" w:hAnsi="Times New Roman" w:cs="Times New Roman"/>
          <w:kern w:val="0"/>
          <w:sz w:val="28"/>
          <w:szCs w:val="28"/>
        </w:rPr>
        <w:t xml:space="preserve"> explains that we build our identity through the groups we belong to. In these small classes, students formed close peer groups that helped build a collective identity. </w:t>
      </w:r>
    </w:p>
    <w:p w14:paraId="16ED5619" w14:textId="77777777" w:rsidR="0053431E" w:rsidRPr="006E5EA7" w:rsidRDefault="0053431E" w:rsidP="00197CF4">
      <w:pPr>
        <w:rPr>
          <w:rFonts w:ascii="Times New Roman" w:hAnsi="Times New Roman" w:cs="Times New Roman"/>
          <w:kern w:val="0"/>
          <w:sz w:val="28"/>
          <w:szCs w:val="28"/>
        </w:rPr>
      </w:pPr>
    </w:p>
    <w:p w14:paraId="6DFCCE62" w14:textId="02ACC1C4" w:rsidR="00585F11" w:rsidRPr="006E5EA7" w:rsidRDefault="00C43142" w:rsidP="00197CF4">
      <w:pPr>
        <w:rPr>
          <w:rFonts w:ascii="Times New Roman" w:hAnsi="Times New Roman" w:cs="Times New Roman"/>
          <w:kern w:val="0"/>
          <w:sz w:val="28"/>
          <w:szCs w:val="28"/>
        </w:rPr>
      </w:pPr>
      <w:r>
        <w:rPr>
          <w:rFonts w:ascii="Times New Roman" w:hAnsi="Times New Roman" w:cs="Times New Roman"/>
          <w:kern w:val="0"/>
          <w:sz w:val="28"/>
          <w:szCs w:val="28"/>
        </w:rPr>
        <w:t xml:space="preserve">Although not cited in the literature a new finding by </w:t>
      </w:r>
      <w:r w:rsidR="00197CF4" w:rsidRPr="006E5EA7">
        <w:rPr>
          <w:rFonts w:ascii="Times New Roman" w:hAnsi="Times New Roman" w:cs="Times New Roman"/>
          <w:kern w:val="0"/>
          <w:sz w:val="28"/>
          <w:szCs w:val="28"/>
        </w:rPr>
        <w:t xml:space="preserve">Finn (2019) found </w:t>
      </w:r>
      <w:r>
        <w:rPr>
          <w:rFonts w:ascii="Times New Roman" w:hAnsi="Times New Roman" w:cs="Times New Roman"/>
          <w:kern w:val="0"/>
          <w:sz w:val="28"/>
          <w:szCs w:val="28"/>
        </w:rPr>
        <w:t xml:space="preserve">that </w:t>
      </w:r>
      <w:r w:rsidR="00197CF4" w:rsidRPr="006E5EA7">
        <w:rPr>
          <w:rFonts w:ascii="Times New Roman" w:hAnsi="Times New Roman" w:cs="Times New Roman"/>
          <w:kern w:val="0"/>
          <w:sz w:val="28"/>
          <w:szCs w:val="28"/>
        </w:rPr>
        <w:t xml:space="preserve">small classes boost students’ sense of community. </w:t>
      </w:r>
    </w:p>
    <w:p w14:paraId="45BE3A06" w14:textId="77777777" w:rsidR="0053431E" w:rsidRPr="006E5EA7" w:rsidRDefault="0053431E" w:rsidP="00197CF4">
      <w:pPr>
        <w:rPr>
          <w:rFonts w:ascii="Times New Roman" w:hAnsi="Times New Roman" w:cs="Times New Roman"/>
          <w:kern w:val="0"/>
          <w:sz w:val="28"/>
          <w:szCs w:val="28"/>
        </w:rPr>
      </w:pPr>
    </w:p>
    <w:p w14:paraId="133FF847" w14:textId="413F5B69" w:rsidR="00197CF4" w:rsidRPr="006E5EA7" w:rsidRDefault="00C43142" w:rsidP="00197CF4">
      <w:pPr>
        <w:rPr>
          <w:rFonts w:ascii="Times New Roman" w:hAnsi="Times New Roman" w:cs="Times New Roman"/>
          <w:kern w:val="0"/>
          <w:sz w:val="28"/>
          <w:szCs w:val="28"/>
        </w:rPr>
      </w:pPr>
      <w:r>
        <w:rPr>
          <w:rFonts w:ascii="Times New Roman" w:hAnsi="Times New Roman" w:cs="Times New Roman"/>
          <w:kern w:val="0"/>
          <w:sz w:val="28"/>
          <w:szCs w:val="28"/>
        </w:rPr>
        <w:t>HOWE</w:t>
      </w:r>
      <w:r w:rsidR="003C1FC7">
        <w:rPr>
          <w:rFonts w:ascii="Times New Roman" w:hAnsi="Times New Roman" w:cs="Times New Roman"/>
          <w:kern w:val="0"/>
          <w:sz w:val="28"/>
          <w:szCs w:val="28"/>
        </w:rPr>
        <w:t>V</w:t>
      </w:r>
      <w:r>
        <w:rPr>
          <w:rFonts w:ascii="Times New Roman" w:hAnsi="Times New Roman" w:cs="Times New Roman"/>
          <w:kern w:val="0"/>
          <w:sz w:val="28"/>
          <w:szCs w:val="28"/>
        </w:rPr>
        <w:t>ER</w:t>
      </w:r>
      <w:r w:rsidR="00585F11" w:rsidRPr="006E5EA7">
        <w:rPr>
          <w:rFonts w:ascii="Times New Roman" w:hAnsi="Times New Roman" w:cs="Times New Roman"/>
          <w:kern w:val="0"/>
          <w:sz w:val="28"/>
          <w:szCs w:val="28"/>
        </w:rPr>
        <w:t xml:space="preserve"> - </w:t>
      </w:r>
      <w:r w:rsidR="00197CF4" w:rsidRPr="006E5EA7">
        <w:rPr>
          <w:rFonts w:ascii="Times New Roman" w:hAnsi="Times New Roman" w:cs="Times New Roman"/>
          <w:kern w:val="0"/>
          <w:sz w:val="28"/>
          <w:szCs w:val="28"/>
        </w:rPr>
        <w:t xml:space="preserve">Older students had fewer opportunities for meaningful connections due </w:t>
      </w:r>
      <w:r w:rsidR="00585F11" w:rsidRPr="006E5EA7">
        <w:rPr>
          <w:rFonts w:ascii="Times New Roman" w:hAnsi="Times New Roman" w:cs="Times New Roman"/>
          <w:kern w:val="0"/>
          <w:sz w:val="28"/>
          <w:szCs w:val="28"/>
        </w:rPr>
        <w:t>to age differences or</w:t>
      </w:r>
      <w:r w:rsidR="00197CF4" w:rsidRPr="006E5EA7">
        <w:rPr>
          <w:rFonts w:ascii="Times New Roman" w:hAnsi="Times New Roman" w:cs="Times New Roman"/>
          <w:kern w:val="0"/>
          <w:sz w:val="28"/>
          <w:szCs w:val="28"/>
        </w:rPr>
        <w:t xml:space="preserve"> responsibilities, as outlined by</w:t>
      </w:r>
      <w:r w:rsidR="00585F11" w:rsidRPr="006E5EA7">
        <w:rPr>
          <w:rFonts w:ascii="Times New Roman" w:hAnsi="Times New Roman" w:cs="Times New Roman"/>
          <w:kern w:val="0"/>
          <w:sz w:val="28"/>
          <w:szCs w:val="28"/>
        </w:rPr>
        <w:t xml:space="preserve"> Hayman (2024)</w:t>
      </w:r>
      <w:r w:rsidR="00197CF4" w:rsidRPr="006E5EA7">
        <w:rPr>
          <w:rFonts w:ascii="Times New Roman" w:hAnsi="Times New Roman" w:cs="Times New Roman"/>
          <w:kern w:val="0"/>
          <w:sz w:val="28"/>
          <w:szCs w:val="28"/>
        </w:rPr>
        <w:t>. These barriers limited their engagement</w:t>
      </w:r>
      <w:r w:rsidR="00585F11" w:rsidRPr="006E5EA7">
        <w:rPr>
          <w:rFonts w:ascii="Times New Roman" w:hAnsi="Times New Roman" w:cs="Times New Roman"/>
          <w:kern w:val="0"/>
          <w:sz w:val="28"/>
          <w:szCs w:val="28"/>
        </w:rPr>
        <w:t>,</w:t>
      </w:r>
      <w:r w:rsidR="00197CF4" w:rsidRPr="006E5EA7">
        <w:rPr>
          <w:rFonts w:ascii="Times New Roman" w:hAnsi="Times New Roman" w:cs="Times New Roman"/>
          <w:kern w:val="0"/>
          <w:sz w:val="28"/>
          <w:szCs w:val="28"/>
        </w:rPr>
        <w:t xml:space="preserve"> making it more challenging to align themselves with the social groups that could shape collective identity. </w:t>
      </w:r>
    </w:p>
    <w:p w14:paraId="18246801" w14:textId="77777777" w:rsidR="00197CF4" w:rsidRPr="006E5EA7" w:rsidRDefault="00197CF4" w:rsidP="00197CF4">
      <w:pPr>
        <w:rPr>
          <w:rFonts w:ascii="Times New Roman" w:hAnsi="Times New Roman" w:cs="Times New Roman"/>
          <w:color w:val="000000"/>
          <w:sz w:val="28"/>
          <w:szCs w:val="28"/>
        </w:rPr>
      </w:pPr>
    </w:p>
    <w:p w14:paraId="593E1639" w14:textId="138A3FBE" w:rsidR="00585F11" w:rsidRPr="006E5EA7" w:rsidRDefault="00197CF4" w:rsidP="00197CF4">
      <w:pPr>
        <w:autoSpaceDE w:val="0"/>
        <w:autoSpaceDN w:val="0"/>
        <w:adjustRightInd w:val="0"/>
        <w:rPr>
          <w:rFonts w:ascii="Times New Roman" w:hAnsi="Times New Roman" w:cs="Times New Roman"/>
          <w:b/>
          <w:bCs/>
          <w:kern w:val="0"/>
          <w:sz w:val="28"/>
          <w:szCs w:val="28"/>
        </w:rPr>
      </w:pPr>
      <w:r w:rsidRPr="006E5EA7">
        <w:rPr>
          <w:rFonts w:ascii="Times New Roman" w:hAnsi="Times New Roman" w:cs="Times New Roman"/>
          <w:b/>
          <w:bCs/>
          <w:kern w:val="0"/>
          <w:sz w:val="28"/>
          <w:szCs w:val="28"/>
        </w:rPr>
        <w:lastRenderedPageBreak/>
        <w:t xml:space="preserve">The second key finding </w:t>
      </w:r>
      <w:r w:rsidR="00585F11" w:rsidRPr="006E5EA7">
        <w:rPr>
          <w:rFonts w:ascii="Times New Roman" w:hAnsi="Times New Roman" w:cs="Times New Roman"/>
          <w:b/>
          <w:bCs/>
          <w:kern w:val="0"/>
          <w:sz w:val="28"/>
          <w:szCs w:val="28"/>
        </w:rPr>
        <w:t>was</w:t>
      </w:r>
      <w:r w:rsidRPr="006E5EA7">
        <w:rPr>
          <w:rFonts w:ascii="Times New Roman" w:hAnsi="Times New Roman" w:cs="Times New Roman"/>
          <w:b/>
          <w:bCs/>
          <w:kern w:val="0"/>
          <w:sz w:val="28"/>
          <w:szCs w:val="28"/>
        </w:rPr>
        <w:t xml:space="preserve"> </w:t>
      </w:r>
      <w:r w:rsidR="00585F11" w:rsidRPr="006E5EA7">
        <w:rPr>
          <w:rFonts w:ascii="Times New Roman" w:hAnsi="Times New Roman" w:cs="Times New Roman"/>
          <w:b/>
          <w:bCs/>
          <w:kern w:val="0"/>
          <w:sz w:val="28"/>
          <w:szCs w:val="28"/>
        </w:rPr>
        <w:t xml:space="preserve">that </w:t>
      </w:r>
      <w:r w:rsidRPr="006E5EA7">
        <w:rPr>
          <w:rFonts w:ascii="Times New Roman" w:hAnsi="Times New Roman" w:cs="Times New Roman"/>
          <w:b/>
          <w:bCs/>
          <w:kern w:val="0"/>
          <w:sz w:val="28"/>
          <w:szCs w:val="28"/>
        </w:rPr>
        <w:t xml:space="preserve">belonging and connectedness are highly individual, shaped by factors such as family, social dynamics, and external pressures. </w:t>
      </w:r>
    </w:p>
    <w:p w14:paraId="74C1783B" w14:textId="77777777" w:rsidR="00585F11" w:rsidRPr="006E5EA7" w:rsidRDefault="00585F11" w:rsidP="00197CF4">
      <w:pPr>
        <w:autoSpaceDE w:val="0"/>
        <w:autoSpaceDN w:val="0"/>
        <w:adjustRightInd w:val="0"/>
        <w:rPr>
          <w:rFonts w:ascii="Times New Roman" w:hAnsi="Times New Roman" w:cs="Times New Roman"/>
          <w:kern w:val="0"/>
          <w:sz w:val="28"/>
          <w:szCs w:val="28"/>
        </w:rPr>
      </w:pPr>
    </w:p>
    <w:p w14:paraId="29E4BAC4" w14:textId="7E9C6BC0" w:rsidR="00585F11" w:rsidRPr="006E5EA7" w:rsidRDefault="00585F11"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EXAMPLE - </w:t>
      </w:r>
      <w:r w:rsidR="00197CF4" w:rsidRPr="006E5EA7">
        <w:rPr>
          <w:rFonts w:ascii="Times New Roman" w:hAnsi="Times New Roman" w:cs="Times New Roman"/>
          <w:kern w:val="0"/>
          <w:sz w:val="28"/>
          <w:szCs w:val="28"/>
        </w:rPr>
        <w:t>Both groups experienced role conflict</w:t>
      </w:r>
      <w:r w:rsidRPr="006E5EA7">
        <w:rPr>
          <w:rFonts w:ascii="Times New Roman" w:hAnsi="Times New Roman" w:cs="Times New Roman"/>
          <w:kern w:val="0"/>
          <w:sz w:val="28"/>
          <w:szCs w:val="28"/>
        </w:rPr>
        <w:t xml:space="preserve"> in varying ways</w:t>
      </w:r>
      <w:r w:rsidR="00197CF4" w:rsidRPr="006E5EA7">
        <w:rPr>
          <w:rFonts w:ascii="Times New Roman" w:hAnsi="Times New Roman" w:cs="Times New Roman"/>
          <w:kern w:val="0"/>
          <w:sz w:val="28"/>
          <w:szCs w:val="28"/>
        </w:rPr>
        <w:t xml:space="preserve">, either work, finance or family, that influenced their </w:t>
      </w:r>
      <w:r w:rsidRPr="006E5EA7">
        <w:rPr>
          <w:rFonts w:ascii="Times New Roman" w:hAnsi="Times New Roman" w:cs="Times New Roman"/>
          <w:kern w:val="0"/>
          <w:sz w:val="28"/>
          <w:szCs w:val="28"/>
        </w:rPr>
        <w:t>connections.</w:t>
      </w:r>
      <w:r w:rsidR="00197CF4" w:rsidRPr="006E5EA7">
        <w:rPr>
          <w:rFonts w:ascii="Times New Roman" w:hAnsi="Times New Roman" w:cs="Times New Roman"/>
          <w:kern w:val="0"/>
          <w:sz w:val="28"/>
          <w:szCs w:val="28"/>
        </w:rPr>
        <w:t xml:space="preserve"> </w:t>
      </w:r>
      <w:r w:rsidRPr="006E5EA7">
        <w:rPr>
          <w:rFonts w:ascii="Times New Roman" w:hAnsi="Times New Roman" w:cs="Times New Roman"/>
          <w:kern w:val="0"/>
          <w:sz w:val="28"/>
          <w:szCs w:val="28"/>
        </w:rPr>
        <w:t xml:space="preserve">Aligning with </w:t>
      </w:r>
      <w:proofErr w:type="spellStart"/>
      <w:r w:rsidRPr="006E5EA7">
        <w:rPr>
          <w:rFonts w:ascii="Times New Roman" w:hAnsi="Times New Roman" w:cs="Times New Roman"/>
          <w:sz w:val="28"/>
          <w:szCs w:val="28"/>
        </w:rPr>
        <w:t>Ajjawi</w:t>
      </w:r>
      <w:proofErr w:type="spellEnd"/>
      <w:r w:rsidRPr="006E5EA7">
        <w:rPr>
          <w:rFonts w:ascii="Times New Roman" w:hAnsi="Times New Roman" w:cs="Times New Roman"/>
          <w:sz w:val="28"/>
          <w:szCs w:val="28"/>
        </w:rPr>
        <w:t xml:space="preserve"> et al. (2023) and Dost and Mazzoli Smith (2023).</w:t>
      </w:r>
    </w:p>
    <w:p w14:paraId="7FFECE6A" w14:textId="77777777" w:rsidR="00585F11" w:rsidRPr="006E5EA7" w:rsidRDefault="00585F11" w:rsidP="00197CF4">
      <w:pPr>
        <w:autoSpaceDE w:val="0"/>
        <w:autoSpaceDN w:val="0"/>
        <w:adjustRightInd w:val="0"/>
        <w:rPr>
          <w:rFonts w:ascii="Times New Roman" w:hAnsi="Times New Roman" w:cs="Times New Roman"/>
          <w:kern w:val="0"/>
          <w:sz w:val="28"/>
          <w:szCs w:val="28"/>
        </w:rPr>
      </w:pPr>
    </w:p>
    <w:p w14:paraId="47B6A848" w14:textId="6AC0B3BB" w:rsidR="00197CF4" w:rsidRPr="006E5EA7" w:rsidRDefault="00585F11"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THEORY - </w:t>
      </w:r>
      <w:r w:rsidR="00197CF4" w:rsidRPr="006E5EA7">
        <w:rPr>
          <w:rFonts w:ascii="Times New Roman" w:hAnsi="Times New Roman" w:cs="Times New Roman"/>
          <w:kern w:val="0"/>
          <w:sz w:val="28"/>
          <w:szCs w:val="28"/>
        </w:rPr>
        <w:t>S</w:t>
      </w:r>
      <w:r w:rsidRPr="006E5EA7">
        <w:rPr>
          <w:rFonts w:ascii="Times New Roman" w:hAnsi="Times New Roman" w:cs="Times New Roman"/>
          <w:kern w:val="0"/>
          <w:sz w:val="28"/>
          <w:szCs w:val="28"/>
        </w:rPr>
        <w:t>IT</w:t>
      </w:r>
      <w:r w:rsidR="00197CF4" w:rsidRPr="006E5EA7">
        <w:rPr>
          <w:rFonts w:ascii="Times New Roman" w:hAnsi="Times New Roman" w:cs="Times New Roman"/>
          <w:kern w:val="0"/>
          <w:sz w:val="28"/>
          <w:szCs w:val="28"/>
        </w:rPr>
        <w:t xml:space="preserve"> suggests that when other roles take priority, student identity becomes less salient, making it more challenging to engage and feel </w:t>
      </w:r>
      <w:r w:rsidRPr="006E5EA7">
        <w:rPr>
          <w:rFonts w:ascii="Times New Roman" w:hAnsi="Times New Roman" w:cs="Times New Roman"/>
          <w:kern w:val="0"/>
          <w:sz w:val="28"/>
          <w:szCs w:val="28"/>
        </w:rPr>
        <w:t xml:space="preserve">connected to university life. </w:t>
      </w:r>
    </w:p>
    <w:p w14:paraId="4562BBA8" w14:textId="77777777" w:rsidR="00197CF4" w:rsidRPr="006E5EA7" w:rsidRDefault="00197CF4" w:rsidP="00197CF4">
      <w:pPr>
        <w:autoSpaceDE w:val="0"/>
        <w:autoSpaceDN w:val="0"/>
        <w:adjustRightInd w:val="0"/>
        <w:rPr>
          <w:rFonts w:ascii="Times New Roman" w:hAnsi="Times New Roman" w:cs="Times New Roman"/>
          <w:kern w:val="0"/>
          <w:sz w:val="28"/>
          <w:szCs w:val="28"/>
        </w:rPr>
      </w:pPr>
    </w:p>
    <w:p w14:paraId="1145FC33" w14:textId="1E3EBFDE" w:rsidR="00585F11" w:rsidRPr="006E5EA7" w:rsidRDefault="00197CF4" w:rsidP="00197CF4">
      <w:pPr>
        <w:autoSpaceDE w:val="0"/>
        <w:autoSpaceDN w:val="0"/>
        <w:adjustRightInd w:val="0"/>
        <w:rPr>
          <w:rFonts w:ascii="Times New Roman" w:hAnsi="Times New Roman" w:cs="Times New Roman"/>
          <w:b/>
          <w:bCs/>
          <w:kern w:val="0"/>
          <w:sz w:val="28"/>
          <w:szCs w:val="28"/>
        </w:rPr>
      </w:pPr>
      <w:r w:rsidRPr="006E5EA7">
        <w:rPr>
          <w:rFonts w:ascii="Times New Roman" w:hAnsi="Times New Roman" w:cs="Times New Roman"/>
          <w:b/>
          <w:bCs/>
          <w:kern w:val="0"/>
          <w:sz w:val="28"/>
          <w:szCs w:val="28"/>
        </w:rPr>
        <w:t>The third key finding revealed that group dynamics had a significant influence on student belonging</w:t>
      </w:r>
      <w:r w:rsidR="00585F11" w:rsidRPr="006E5EA7">
        <w:rPr>
          <w:rFonts w:ascii="Times New Roman" w:hAnsi="Times New Roman" w:cs="Times New Roman"/>
          <w:b/>
          <w:bCs/>
          <w:kern w:val="0"/>
          <w:sz w:val="28"/>
          <w:szCs w:val="28"/>
        </w:rPr>
        <w:t xml:space="preserve"> that affects identity.</w:t>
      </w:r>
    </w:p>
    <w:p w14:paraId="346EB852" w14:textId="77777777" w:rsidR="00585F11" w:rsidRPr="006E5EA7" w:rsidRDefault="00585F11" w:rsidP="00197CF4">
      <w:pPr>
        <w:autoSpaceDE w:val="0"/>
        <w:autoSpaceDN w:val="0"/>
        <w:adjustRightInd w:val="0"/>
        <w:rPr>
          <w:rFonts w:ascii="Times New Roman" w:hAnsi="Times New Roman" w:cs="Times New Roman"/>
          <w:kern w:val="0"/>
          <w:sz w:val="28"/>
          <w:szCs w:val="28"/>
        </w:rPr>
      </w:pPr>
    </w:p>
    <w:p w14:paraId="19118B2E" w14:textId="77777777" w:rsidR="00585F11" w:rsidRPr="006E5EA7" w:rsidRDefault="00197CF4"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Age, behaviours, and social norms interpreted divisions, with Perceptions being a notable cause in this instance. </w:t>
      </w:r>
    </w:p>
    <w:p w14:paraId="17E0E577" w14:textId="77777777" w:rsidR="00585F11" w:rsidRPr="006E5EA7" w:rsidRDefault="00585F11" w:rsidP="00197CF4">
      <w:pPr>
        <w:autoSpaceDE w:val="0"/>
        <w:autoSpaceDN w:val="0"/>
        <w:adjustRightInd w:val="0"/>
        <w:rPr>
          <w:rFonts w:ascii="Times New Roman" w:hAnsi="Times New Roman" w:cs="Times New Roman"/>
          <w:kern w:val="0"/>
          <w:sz w:val="28"/>
          <w:szCs w:val="28"/>
        </w:rPr>
      </w:pPr>
    </w:p>
    <w:p w14:paraId="67989D4C" w14:textId="659C786C" w:rsidR="00585F11" w:rsidRPr="006E5EA7" w:rsidRDefault="00585F11"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EXAMPLE - </w:t>
      </w:r>
      <w:r w:rsidR="00197CF4" w:rsidRPr="006E5EA7">
        <w:rPr>
          <w:rFonts w:ascii="Times New Roman" w:hAnsi="Times New Roman" w:cs="Times New Roman"/>
          <w:kern w:val="0"/>
          <w:sz w:val="28"/>
          <w:szCs w:val="28"/>
        </w:rPr>
        <w:t xml:space="preserve">Younger students felt intimidated by older peers’ experiences, while also rejecting stereotypes that labelled them as socially focused, aligning closely with </w:t>
      </w:r>
      <w:r w:rsidR="00197CF4" w:rsidRPr="006E5EA7">
        <w:rPr>
          <w:rFonts w:ascii="Times New Roman" w:eastAsia="Times New Roman" w:hAnsi="Times New Roman" w:cs="Times New Roman"/>
          <w:kern w:val="0"/>
          <w:sz w:val="28"/>
          <w:szCs w:val="28"/>
          <w:lang w:eastAsia="en-GB"/>
          <w14:ligatures w14:val="none"/>
        </w:rPr>
        <w:t>Mallman and Lee (2016) and Jayadeva et al. (2022)</w:t>
      </w:r>
      <w:r w:rsidR="00D07EA2">
        <w:rPr>
          <w:rFonts w:ascii="Times New Roman" w:hAnsi="Times New Roman" w:cs="Times New Roman"/>
          <w:kern w:val="0"/>
          <w:sz w:val="28"/>
          <w:szCs w:val="28"/>
        </w:rPr>
        <w:t xml:space="preserve"> research. </w:t>
      </w:r>
    </w:p>
    <w:p w14:paraId="339C4598" w14:textId="77777777" w:rsidR="00585F11" w:rsidRPr="006E5EA7" w:rsidRDefault="00197CF4"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 </w:t>
      </w:r>
    </w:p>
    <w:p w14:paraId="1DC9D2C9" w14:textId="3D2E795B" w:rsidR="00585F11" w:rsidRPr="006E5EA7" w:rsidRDefault="00585F11"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 xml:space="preserve">OLDER - Acknowledged younger </w:t>
      </w:r>
      <w:proofErr w:type="gramStart"/>
      <w:r w:rsidRPr="006E5EA7">
        <w:rPr>
          <w:rFonts w:ascii="Times New Roman" w:hAnsi="Times New Roman" w:cs="Times New Roman"/>
          <w:kern w:val="0"/>
          <w:sz w:val="28"/>
          <w:szCs w:val="28"/>
        </w:rPr>
        <w:t>stereotypes, and</w:t>
      </w:r>
      <w:proofErr w:type="gramEnd"/>
      <w:r w:rsidRPr="006E5EA7">
        <w:rPr>
          <w:rFonts w:ascii="Times New Roman" w:hAnsi="Times New Roman" w:cs="Times New Roman"/>
          <w:kern w:val="0"/>
          <w:sz w:val="28"/>
          <w:szCs w:val="28"/>
        </w:rPr>
        <w:t xml:space="preserve"> felt a</w:t>
      </w:r>
      <w:r w:rsidR="00197CF4" w:rsidRPr="006E5EA7">
        <w:rPr>
          <w:rFonts w:ascii="Times New Roman" w:hAnsi="Times New Roman" w:cs="Times New Roman"/>
          <w:kern w:val="0"/>
          <w:sz w:val="28"/>
          <w:szCs w:val="28"/>
        </w:rPr>
        <w:t xml:space="preserve"> </w:t>
      </w:r>
      <w:r w:rsidRPr="006E5EA7">
        <w:rPr>
          <w:rFonts w:ascii="Times New Roman" w:hAnsi="Times New Roman" w:cs="Times New Roman"/>
          <w:kern w:val="0"/>
          <w:sz w:val="28"/>
          <w:szCs w:val="28"/>
        </w:rPr>
        <w:t>sense of disconnection due to</w:t>
      </w:r>
      <w:r w:rsidR="00197CF4" w:rsidRPr="006E5EA7">
        <w:rPr>
          <w:rFonts w:ascii="Times New Roman" w:hAnsi="Times New Roman" w:cs="Times New Roman"/>
          <w:kern w:val="0"/>
          <w:sz w:val="28"/>
          <w:szCs w:val="28"/>
        </w:rPr>
        <w:t xml:space="preserve"> generational differences. </w:t>
      </w:r>
    </w:p>
    <w:p w14:paraId="6759DA4C" w14:textId="77777777" w:rsidR="00585F11" w:rsidRPr="006E5EA7" w:rsidRDefault="00585F11" w:rsidP="00197CF4">
      <w:pPr>
        <w:autoSpaceDE w:val="0"/>
        <w:autoSpaceDN w:val="0"/>
        <w:adjustRightInd w:val="0"/>
        <w:rPr>
          <w:rFonts w:ascii="Times New Roman" w:hAnsi="Times New Roman" w:cs="Times New Roman"/>
          <w:kern w:val="0"/>
          <w:sz w:val="28"/>
          <w:szCs w:val="28"/>
        </w:rPr>
      </w:pPr>
    </w:p>
    <w:p w14:paraId="77C5EC47" w14:textId="3AF26DB4" w:rsidR="00197CF4" w:rsidRPr="006E5EA7" w:rsidRDefault="00197CF4" w:rsidP="00197CF4">
      <w:pPr>
        <w:autoSpaceDE w:val="0"/>
        <w:autoSpaceDN w:val="0"/>
        <w:adjustRightInd w:val="0"/>
        <w:rPr>
          <w:rFonts w:ascii="Times New Roman" w:hAnsi="Times New Roman" w:cs="Times New Roman"/>
          <w:kern w:val="0"/>
          <w:sz w:val="28"/>
          <w:szCs w:val="28"/>
        </w:rPr>
      </w:pPr>
      <w:r w:rsidRPr="006E5EA7">
        <w:rPr>
          <w:rFonts w:ascii="Times New Roman" w:hAnsi="Times New Roman" w:cs="Times New Roman"/>
          <w:kern w:val="0"/>
          <w:sz w:val="28"/>
          <w:szCs w:val="28"/>
        </w:rPr>
        <w:t>These groups and perceptions reflect ingroup–outgroup dynamics. When group divisions form, it affects how students see themselves in relation to others, and that shapes how secure or connected they feel in their student role</w:t>
      </w:r>
      <w:r w:rsidR="00585F11" w:rsidRPr="006E5EA7">
        <w:rPr>
          <w:rFonts w:ascii="Times New Roman" w:hAnsi="Times New Roman" w:cs="Times New Roman"/>
          <w:kern w:val="0"/>
          <w:sz w:val="28"/>
          <w:szCs w:val="28"/>
        </w:rPr>
        <w:t xml:space="preserve"> as outlined by SCT</w:t>
      </w:r>
      <w:r w:rsidRPr="006E5EA7">
        <w:rPr>
          <w:rFonts w:ascii="Times New Roman" w:hAnsi="Times New Roman" w:cs="Times New Roman"/>
          <w:kern w:val="0"/>
          <w:sz w:val="28"/>
          <w:szCs w:val="28"/>
        </w:rPr>
        <w:t xml:space="preserve">. However, shared interests, values, and motivations </w:t>
      </w:r>
      <w:r w:rsidR="00585F11" w:rsidRPr="006E5EA7">
        <w:rPr>
          <w:rFonts w:ascii="Times New Roman" w:hAnsi="Times New Roman" w:cs="Times New Roman"/>
          <w:kern w:val="0"/>
          <w:sz w:val="28"/>
          <w:szCs w:val="28"/>
          <w14:ligatures w14:val="none"/>
        </w:rPr>
        <w:t xml:space="preserve">revealed cross-age connections that are promising for </w:t>
      </w:r>
      <w:r w:rsidR="00585F11" w:rsidRPr="006E5EA7">
        <w:rPr>
          <w:rFonts w:ascii="Times New Roman" w:hAnsi="Times New Roman" w:cs="Times New Roman"/>
          <w:kern w:val="0"/>
          <w:sz w:val="28"/>
          <w:szCs w:val="28"/>
          <w14:ligatures w14:val="none"/>
        </w:rPr>
        <w:t>encouraging</w:t>
      </w:r>
      <w:r w:rsidR="00585F11" w:rsidRPr="006E5EA7">
        <w:rPr>
          <w:rFonts w:ascii="Times New Roman" w:hAnsi="Times New Roman" w:cs="Times New Roman"/>
          <w:kern w:val="0"/>
          <w:sz w:val="28"/>
          <w:szCs w:val="28"/>
          <w14:ligatures w14:val="none"/>
        </w:rPr>
        <w:t xml:space="preserve"> inclusive belonging, potentially bridging the gap.</w:t>
      </w:r>
      <w:r w:rsidRPr="006E5EA7">
        <w:rPr>
          <w:rFonts w:ascii="Times New Roman" w:hAnsi="Times New Roman" w:cs="Times New Roman"/>
          <w:kern w:val="0"/>
          <w:sz w:val="28"/>
          <w:szCs w:val="28"/>
        </w:rPr>
        <w:t xml:space="preserve"> </w:t>
      </w:r>
    </w:p>
    <w:p w14:paraId="7DF150B7" w14:textId="77777777" w:rsidR="00C217AB" w:rsidRPr="006E5EA7" w:rsidRDefault="00C217AB" w:rsidP="00C217AB">
      <w:pPr>
        <w:rPr>
          <w:rFonts w:ascii="Times New Roman" w:hAnsi="Times New Roman" w:cs="Times New Roman"/>
          <w:sz w:val="28"/>
          <w:szCs w:val="28"/>
        </w:rPr>
      </w:pPr>
    </w:p>
    <w:p w14:paraId="35713FC9" w14:textId="315E740C" w:rsidR="00C217AB"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EVALUATION</w:t>
      </w:r>
    </w:p>
    <w:p w14:paraId="2F494328" w14:textId="77777777" w:rsidR="00C43142" w:rsidRDefault="00C43142" w:rsidP="00C217AB">
      <w:pPr>
        <w:rPr>
          <w:rFonts w:ascii="Times New Roman" w:hAnsi="Times New Roman" w:cs="Times New Roman"/>
          <w:sz w:val="28"/>
          <w:szCs w:val="28"/>
        </w:rPr>
      </w:pPr>
    </w:p>
    <w:p w14:paraId="6DCA062B" w14:textId="2AF7DB0C" w:rsidR="00C43142" w:rsidRDefault="00C43142" w:rsidP="00C217AB">
      <w:pPr>
        <w:rPr>
          <w:rFonts w:ascii="Times New Roman" w:hAnsi="Times New Roman" w:cs="Times New Roman"/>
          <w:sz w:val="28"/>
          <w:szCs w:val="28"/>
        </w:rPr>
      </w:pPr>
      <w:r>
        <w:rPr>
          <w:rFonts w:ascii="Times New Roman" w:hAnsi="Times New Roman" w:cs="Times New Roman"/>
          <w:sz w:val="28"/>
          <w:szCs w:val="28"/>
        </w:rPr>
        <w:t>STENGTHS</w:t>
      </w:r>
    </w:p>
    <w:p w14:paraId="267FD526" w14:textId="77777777" w:rsidR="00C43142" w:rsidRDefault="00C43142" w:rsidP="00C217AB">
      <w:pPr>
        <w:rPr>
          <w:rFonts w:ascii="Times New Roman" w:hAnsi="Times New Roman" w:cs="Times New Roman"/>
          <w:sz w:val="28"/>
          <w:szCs w:val="28"/>
        </w:rPr>
      </w:pPr>
    </w:p>
    <w:p w14:paraId="12A37248" w14:textId="1F09881D" w:rsidR="00C43142" w:rsidRDefault="00C43142" w:rsidP="00C43142">
      <w:pPr>
        <w:rPr>
          <w:rFonts w:ascii="Times New Roman" w:hAnsi="Times New Roman" w:cs="Times New Roman"/>
          <w:sz w:val="28"/>
          <w:szCs w:val="28"/>
        </w:rPr>
      </w:pPr>
      <w:r w:rsidRPr="00C43142">
        <w:rPr>
          <w:rFonts w:ascii="Times New Roman" w:hAnsi="Times New Roman" w:cs="Times New Roman"/>
          <w:sz w:val="28"/>
          <w:szCs w:val="28"/>
        </w:rPr>
        <w:t>Use of focus groups created a collaborative space for rich, dynamic discussion</w:t>
      </w:r>
      <w:r>
        <w:rPr>
          <w:rFonts w:ascii="Times New Roman" w:hAnsi="Times New Roman" w:cs="Times New Roman"/>
          <w:sz w:val="28"/>
          <w:szCs w:val="28"/>
        </w:rPr>
        <w:t>.</w:t>
      </w:r>
    </w:p>
    <w:p w14:paraId="59E731DF" w14:textId="77777777" w:rsidR="00C43142" w:rsidRPr="00C43142" w:rsidRDefault="00C43142" w:rsidP="00C43142">
      <w:pPr>
        <w:rPr>
          <w:rFonts w:ascii="Times New Roman" w:hAnsi="Times New Roman" w:cs="Times New Roman"/>
          <w:sz w:val="28"/>
          <w:szCs w:val="28"/>
        </w:rPr>
      </w:pPr>
    </w:p>
    <w:p w14:paraId="2363FFFC" w14:textId="157110E1" w:rsidR="00C43142" w:rsidRDefault="00C43142" w:rsidP="00C43142">
      <w:pPr>
        <w:rPr>
          <w:rFonts w:ascii="Times New Roman" w:hAnsi="Times New Roman" w:cs="Times New Roman"/>
          <w:sz w:val="28"/>
          <w:szCs w:val="28"/>
        </w:rPr>
      </w:pPr>
      <w:r w:rsidRPr="00C43142">
        <w:rPr>
          <w:rFonts w:ascii="Times New Roman" w:hAnsi="Times New Roman" w:cs="Times New Roman"/>
          <w:sz w:val="28"/>
          <w:szCs w:val="28"/>
        </w:rPr>
        <w:t>Open-ended questions encouraged in-depth responses</w:t>
      </w:r>
      <w:r>
        <w:rPr>
          <w:rFonts w:ascii="Times New Roman" w:hAnsi="Times New Roman" w:cs="Times New Roman"/>
          <w:sz w:val="28"/>
          <w:szCs w:val="28"/>
        </w:rPr>
        <w:t>.</w:t>
      </w:r>
    </w:p>
    <w:p w14:paraId="1FDC2276" w14:textId="77777777" w:rsidR="00C43142" w:rsidRPr="00C43142" w:rsidRDefault="00C43142" w:rsidP="00C43142">
      <w:pPr>
        <w:rPr>
          <w:rFonts w:ascii="Times New Roman" w:hAnsi="Times New Roman" w:cs="Times New Roman"/>
          <w:sz w:val="28"/>
          <w:szCs w:val="28"/>
        </w:rPr>
      </w:pPr>
    </w:p>
    <w:p w14:paraId="4E60397E" w14:textId="7474FED4" w:rsidR="00C43142" w:rsidRDefault="00C43142" w:rsidP="00C43142">
      <w:pPr>
        <w:rPr>
          <w:rFonts w:ascii="Times New Roman" w:hAnsi="Times New Roman" w:cs="Times New Roman"/>
          <w:kern w:val="0"/>
          <w:sz w:val="28"/>
          <w:szCs w:val="28"/>
        </w:rPr>
      </w:pPr>
      <w:r w:rsidRPr="00C43142">
        <w:rPr>
          <w:rFonts w:ascii="Times New Roman" w:hAnsi="Times New Roman" w:cs="Times New Roman"/>
          <w:sz w:val="28"/>
          <w:szCs w:val="28"/>
        </w:rPr>
        <w:t>Dividing participants by age revealed both shared and contrasting experiences</w:t>
      </w:r>
      <w:r>
        <w:rPr>
          <w:rFonts w:ascii="Times New Roman" w:hAnsi="Times New Roman" w:cs="Times New Roman"/>
          <w:sz w:val="28"/>
          <w:szCs w:val="28"/>
        </w:rPr>
        <w:t xml:space="preserve">, </w:t>
      </w:r>
      <w:r w:rsidRPr="006E5EA7">
        <w:rPr>
          <w:rFonts w:ascii="Times New Roman" w:hAnsi="Times New Roman" w:cs="Times New Roman"/>
          <w:kern w:val="0"/>
          <w:sz w:val="28"/>
          <w:szCs w:val="28"/>
        </w:rPr>
        <w:t>with prospects for opportunities to build connections across age groups.</w:t>
      </w:r>
    </w:p>
    <w:p w14:paraId="61E7A7E0" w14:textId="77777777" w:rsidR="00C43142" w:rsidRPr="00C43142" w:rsidRDefault="00C43142" w:rsidP="00C43142">
      <w:pPr>
        <w:rPr>
          <w:rFonts w:ascii="Times New Roman" w:hAnsi="Times New Roman" w:cs="Times New Roman"/>
          <w:sz w:val="28"/>
          <w:szCs w:val="28"/>
        </w:rPr>
      </w:pPr>
    </w:p>
    <w:p w14:paraId="5C8A7389" w14:textId="54DAD0F0" w:rsidR="00C43142" w:rsidRPr="00C43142" w:rsidRDefault="00C43142" w:rsidP="00C43142">
      <w:pPr>
        <w:rPr>
          <w:rFonts w:ascii="Times New Roman" w:hAnsi="Times New Roman" w:cs="Times New Roman"/>
          <w:sz w:val="28"/>
          <w:szCs w:val="28"/>
        </w:rPr>
      </w:pPr>
      <w:r w:rsidRPr="00C43142">
        <w:rPr>
          <w:rFonts w:ascii="Times New Roman" w:hAnsi="Times New Roman" w:cs="Times New Roman"/>
          <w:sz w:val="28"/>
          <w:szCs w:val="28"/>
        </w:rPr>
        <w:lastRenderedPageBreak/>
        <w:t xml:space="preserve">Helped address </w:t>
      </w:r>
      <w:r w:rsidR="00D07EA2">
        <w:rPr>
          <w:rFonts w:ascii="Times New Roman" w:hAnsi="Times New Roman" w:cs="Times New Roman"/>
          <w:sz w:val="28"/>
          <w:szCs w:val="28"/>
        </w:rPr>
        <w:t>the</w:t>
      </w:r>
      <w:r w:rsidRPr="00C43142">
        <w:rPr>
          <w:rFonts w:ascii="Times New Roman" w:hAnsi="Times New Roman" w:cs="Times New Roman"/>
          <w:sz w:val="28"/>
          <w:szCs w:val="28"/>
        </w:rPr>
        <w:t xml:space="preserve"> gap in research</w:t>
      </w:r>
      <w:r w:rsidR="00D07EA2">
        <w:rPr>
          <w:rFonts w:ascii="Times New Roman" w:hAnsi="Times New Roman" w:cs="Times New Roman"/>
          <w:sz w:val="28"/>
          <w:szCs w:val="28"/>
        </w:rPr>
        <w:t>.</w:t>
      </w:r>
    </w:p>
    <w:p w14:paraId="314DC3D2" w14:textId="77777777" w:rsidR="00C43142" w:rsidRDefault="00C43142" w:rsidP="00C217AB">
      <w:pPr>
        <w:rPr>
          <w:rFonts w:ascii="Times New Roman" w:hAnsi="Times New Roman" w:cs="Times New Roman"/>
          <w:sz w:val="28"/>
          <w:szCs w:val="28"/>
        </w:rPr>
      </w:pPr>
    </w:p>
    <w:p w14:paraId="5A801741" w14:textId="77777777" w:rsidR="00C217AB" w:rsidRPr="006E5EA7" w:rsidRDefault="00C217AB" w:rsidP="00C217AB">
      <w:pPr>
        <w:autoSpaceDE w:val="0"/>
        <w:autoSpaceDN w:val="0"/>
        <w:adjustRightInd w:val="0"/>
        <w:rPr>
          <w:rFonts w:ascii="Times New Roman" w:hAnsi="Times New Roman" w:cs="Times New Roman"/>
          <w:kern w:val="0"/>
          <w:sz w:val="28"/>
          <w:szCs w:val="28"/>
        </w:rPr>
      </w:pPr>
    </w:p>
    <w:p w14:paraId="145C0B69" w14:textId="59E142DB" w:rsidR="00585F11" w:rsidRPr="006E5EA7" w:rsidRDefault="00C217AB"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However, the study had several </w:t>
      </w:r>
      <w:r w:rsidR="00C43142">
        <w:rPr>
          <w:rFonts w:ascii="Times New Roman" w:hAnsi="Times New Roman" w:cs="Times New Roman"/>
          <w:kern w:val="0"/>
          <w:sz w:val="28"/>
          <w:szCs w:val="28"/>
        </w:rPr>
        <w:t>LIMITATIONS</w:t>
      </w:r>
      <w:r w:rsidRPr="006E5EA7">
        <w:rPr>
          <w:rFonts w:ascii="Times New Roman" w:hAnsi="Times New Roman" w:cs="Times New Roman"/>
          <w:kern w:val="0"/>
          <w:sz w:val="28"/>
          <w:szCs w:val="28"/>
        </w:rPr>
        <w:t xml:space="preserve">. </w:t>
      </w:r>
    </w:p>
    <w:p w14:paraId="55CBF39A" w14:textId="77777777" w:rsidR="00585F11" w:rsidRPr="006E5EA7" w:rsidRDefault="00585F11" w:rsidP="00C217AB">
      <w:pPr>
        <w:rPr>
          <w:rFonts w:ascii="Times New Roman" w:hAnsi="Times New Roman" w:cs="Times New Roman"/>
          <w:kern w:val="0"/>
          <w:sz w:val="28"/>
          <w:szCs w:val="28"/>
        </w:rPr>
      </w:pPr>
    </w:p>
    <w:p w14:paraId="0A6937CD" w14:textId="5E03FFE2" w:rsidR="00585F11" w:rsidRPr="006E5EA7" w:rsidRDefault="00C217AB"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 xml:space="preserve">A small sample size of eight students, </w:t>
      </w:r>
      <w:r w:rsidR="000F29B2" w:rsidRPr="006E5EA7">
        <w:rPr>
          <w:rFonts w:ascii="Times New Roman" w:hAnsi="Times New Roman" w:cs="Times New Roman"/>
          <w:kern w:val="0"/>
          <w:sz w:val="28"/>
          <w:szCs w:val="28"/>
        </w:rPr>
        <w:t xml:space="preserve">the </w:t>
      </w:r>
      <w:r w:rsidRPr="006E5EA7">
        <w:rPr>
          <w:rFonts w:ascii="Times New Roman" w:hAnsi="Times New Roman" w:cs="Times New Roman"/>
          <w:kern w:val="0"/>
          <w:sz w:val="28"/>
          <w:szCs w:val="28"/>
        </w:rPr>
        <w:t>majority</w:t>
      </w:r>
      <w:r w:rsidRPr="006E5EA7">
        <w:rPr>
          <w:rFonts w:ascii="Times New Roman" w:hAnsi="Times New Roman" w:cs="Times New Roman"/>
          <w:kern w:val="0"/>
          <w:sz w:val="28"/>
          <w:szCs w:val="28"/>
        </w:rPr>
        <w:t xml:space="preserve"> being female across both groups, limits the study’s generalisability. </w:t>
      </w:r>
    </w:p>
    <w:p w14:paraId="35596C40" w14:textId="77777777" w:rsidR="000F29B2" w:rsidRPr="006E5EA7" w:rsidRDefault="000F29B2" w:rsidP="00C217AB">
      <w:pPr>
        <w:rPr>
          <w:rFonts w:ascii="Times New Roman" w:hAnsi="Times New Roman" w:cs="Times New Roman"/>
          <w:kern w:val="0"/>
          <w:sz w:val="28"/>
          <w:szCs w:val="28"/>
        </w:rPr>
      </w:pPr>
    </w:p>
    <w:p w14:paraId="3FBBE1E3" w14:textId="7DAE16D9" w:rsidR="000F29B2" w:rsidRPr="006E5EA7" w:rsidRDefault="000F29B2"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BIAS</w:t>
      </w:r>
      <w:r w:rsidR="00D07EA2">
        <w:rPr>
          <w:rFonts w:ascii="Times New Roman" w:hAnsi="Times New Roman" w:cs="Times New Roman"/>
          <w:kern w:val="0"/>
          <w:sz w:val="28"/>
          <w:szCs w:val="28"/>
        </w:rPr>
        <w:t>. T</w:t>
      </w:r>
      <w:r w:rsidRPr="006E5EA7">
        <w:rPr>
          <w:rFonts w:ascii="Times New Roman" w:hAnsi="Times New Roman" w:cs="Times New Roman"/>
          <w:kern w:val="0"/>
          <w:sz w:val="28"/>
          <w:szCs w:val="28"/>
        </w:rPr>
        <w:t>hematic analysis</w:t>
      </w:r>
      <w:r w:rsidR="003C1FC7">
        <w:rPr>
          <w:rFonts w:ascii="Times New Roman" w:hAnsi="Times New Roman" w:cs="Times New Roman"/>
          <w:kern w:val="0"/>
          <w:sz w:val="28"/>
          <w:szCs w:val="28"/>
        </w:rPr>
        <w:t xml:space="preserve"> was </w:t>
      </w:r>
      <w:r w:rsidRPr="006E5EA7">
        <w:rPr>
          <w:rFonts w:ascii="Times New Roman" w:hAnsi="Times New Roman" w:cs="Times New Roman"/>
          <w:kern w:val="0"/>
          <w:sz w:val="28"/>
          <w:szCs w:val="28"/>
        </w:rPr>
        <w:t>subject to my interpretation</w:t>
      </w:r>
      <w:r w:rsidR="00D07EA2">
        <w:rPr>
          <w:rFonts w:ascii="Times New Roman" w:hAnsi="Times New Roman" w:cs="Times New Roman"/>
          <w:kern w:val="0"/>
          <w:sz w:val="28"/>
          <w:szCs w:val="28"/>
        </w:rPr>
        <w:t xml:space="preserve">, </w:t>
      </w:r>
      <w:r w:rsidRPr="006E5EA7">
        <w:rPr>
          <w:rFonts w:ascii="Times New Roman" w:hAnsi="Times New Roman" w:cs="Times New Roman"/>
          <w:kern w:val="0"/>
          <w:sz w:val="28"/>
          <w:szCs w:val="28"/>
        </w:rPr>
        <w:t xml:space="preserve">focused more on the </w:t>
      </w:r>
      <w:r w:rsidR="00C43142">
        <w:rPr>
          <w:rFonts w:ascii="Times New Roman" w:hAnsi="Times New Roman" w:cs="Times New Roman"/>
          <w:kern w:val="0"/>
          <w:sz w:val="28"/>
          <w:szCs w:val="28"/>
        </w:rPr>
        <w:t>barriers</w:t>
      </w:r>
      <w:r w:rsidR="00D07EA2">
        <w:rPr>
          <w:rFonts w:ascii="Times New Roman" w:hAnsi="Times New Roman" w:cs="Times New Roman"/>
          <w:kern w:val="0"/>
          <w:sz w:val="28"/>
          <w:szCs w:val="28"/>
        </w:rPr>
        <w:t xml:space="preserve">, </w:t>
      </w:r>
      <w:r w:rsidRPr="006E5EA7">
        <w:rPr>
          <w:rFonts w:ascii="Times New Roman" w:hAnsi="Times New Roman" w:cs="Times New Roman"/>
          <w:kern w:val="0"/>
          <w:sz w:val="28"/>
          <w:szCs w:val="28"/>
        </w:rPr>
        <w:t>my way of thinking.</w:t>
      </w:r>
    </w:p>
    <w:p w14:paraId="191EFC9D" w14:textId="77777777" w:rsidR="00585F11" w:rsidRPr="006E5EA7" w:rsidRDefault="00585F11" w:rsidP="00C217AB">
      <w:pPr>
        <w:rPr>
          <w:rFonts w:ascii="Times New Roman" w:hAnsi="Times New Roman" w:cs="Times New Roman"/>
          <w:kern w:val="0"/>
          <w:sz w:val="28"/>
          <w:szCs w:val="28"/>
        </w:rPr>
      </w:pPr>
    </w:p>
    <w:p w14:paraId="2B749532" w14:textId="77777777" w:rsidR="00585F11" w:rsidRPr="006E5EA7" w:rsidRDefault="00585F11"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A</w:t>
      </w:r>
      <w:r w:rsidR="00C217AB" w:rsidRPr="006E5EA7">
        <w:rPr>
          <w:rFonts w:ascii="Times New Roman" w:hAnsi="Times New Roman" w:cs="Times New Roman"/>
          <w:kern w:val="0"/>
          <w:sz w:val="28"/>
          <w:szCs w:val="28"/>
        </w:rPr>
        <w:t xml:space="preserve">ge of older students, as the ages ranged from 27 to 30 and may not fully represent significantly older students whose insights may differ. </w:t>
      </w:r>
    </w:p>
    <w:p w14:paraId="4DC3BE4F" w14:textId="77777777" w:rsidR="00585F11" w:rsidRPr="006E5EA7" w:rsidRDefault="00585F11" w:rsidP="00C217AB">
      <w:pPr>
        <w:rPr>
          <w:rFonts w:ascii="Times New Roman" w:hAnsi="Times New Roman" w:cs="Times New Roman"/>
          <w:kern w:val="0"/>
          <w:sz w:val="28"/>
          <w:szCs w:val="28"/>
        </w:rPr>
      </w:pPr>
    </w:p>
    <w:p w14:paraId="397EAE7F" w14:textId="77777777" w:rsidR="00585F11" w:rsidRPr="006E5EA7" w:rsidRDefault="00585F11"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D</w:t>
      </w:r>
      <w:r w:rsidR="00C217AB" w:rsidRPr="006E5EA7">
        <w:rPr>
          <w:rFonts w:ascii="Times New Roman" w:hAnsi="Times New Roman" w:cs="Times New Roman"/>
          <w:kern w:val="0"/>
          <w:sz w:val="28"/>
          <w:szCs w:val="28"/>
        </w:rPr>
        <w:t xml:space="preserve">id not focus on year groups that could have provided further understanding </w:t>
      </w:r>
      <w:r w:rsidR="00C217AB" w:rsidRPr="006E5EA7">
        <w:rPr>
          <w:rFonts w:ascii="Times New Roman" w:hAnsi="Times New Roman" w:cs="Times New Roman"/>
          <w:kern w:val="0"/>
          <w:sz w:val="28"/>
          <w:szCs w:val="28"/>
        </w:rPr>
        <w:t>of</w:t>
      </w:r>
      <w:r w:rsidR="00C217AB" w:rsidRPr="006E5EA7">
        <w:rPr>
          <w:rFonts w:ascii="Times New Roman" w:hAnsi="Times New Roman" w:cs="Times New Roman"/>
          <w:kern w:val="0"/>
          <w:sz w:val="28"/>
          <w:szCs w:val="28"/>
        </w:rPr>
        <w:t xml:space="preserve"> how student identity may change throughout the course. </w:t>
      </w:r>
    </w:p>
    <w:p w14:paraId="2C92B515" w14:textId="77777777" w:rsidR="00585F11" w:rsidRPr="006E5EA7" w:rsidRDefault="00585F11" w:rsidP="00C217AB">
      <w:pPr>
        <w:rPr>
          <w:rFonts w:ascii="Times New Roman" w:hAnsi="Times New Roman" w:cs="Times New Roman"/>
          <w:kern w:val="0"/>
          <w:sz w:val="28"/>
          <w:szCs w:val="28"/>
        </w:rPr>
      </w:pPr>
    </w:p>
    <w:p w14:paraId="7F08FA77" w14:textId="37C07D97" w:rsidR="00C217AB" w:rsidRPr="006E5EA7" w:rsidRDefault="00C217AB"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 xml:space="preserve">Lastly, the study did not thoroughly explore how institutional structures </w:t>
      </w:r>
      <w:r w:rsidRPr="006E5EA7">
        <w:rPr>
          <w:rFonts w:ascii="Times New Roman" w:hAnsi="Times New Roman" w:cs="Times New Roman"/>
          <w:kern w:val="0"/>
          <w:sz w:val="28"/>
          <w:szCs w:val="28"/>
        </w:rPr>
        <w:t xml:space="preserve">can positively </w:t>
      </w:r>
      <w:r w:rsidRPr="006E5EA7">
        <w:rPr>
          <w:rFonts w:ascii="Times New Roman" w:hAnsi="Times New Roman" w:cs="Times New Roman"/>
          <w:kern w:val="0"/>
          <w:sz w:val="28"/>
          <w:szCs w:val="28"/>
        </w:rPr>
        <w:t>influence identit</w:t>
      </w:r>
      <w:r w:rsidRPr="006E5EA7">
        <w:rPr>
          <w:rFonts w:ascii="Times New Roman" w:hAnsi="Times New Roman" w:cs="Times New Roman"/>
          <w:kern w:val="0"/>
          <w:sz w:val="28"/>
          <w:szCs w:val="28"/>
        </w:rPr>
        <w:t>y</w:t>
      </w:r>
      <w:r w:rsidR="00585F11" w:rsidRPr="006E5EA7">
        <w:rPr>
          <w:rFonts w:ascii="Times New Roman" w:hAnsi="Times New Roman" w:cs="Times New Roman"/>
          <w:kern w:val="0"/>
          <w:sz w:val="28"/>
          <w:szCs w:val="28"/>
        </w:rPr>
        <w:t xml:space="preserve"> based on student opinion.</w:t>
      </w:r>
    </w:p>
    <w:p w14:paraId="2590F91E" w14:textId="77777777" w:rsidR="00C217AB" w:rsidRPr="006E5EA7" w:rsidRDefault="00C217AB" w:rsidP="00C217AB">
      <w:pPr>
        <w:rPr>
          <w:rFonts w:ascii="Times New Roman" w:hAnsi="Times New Roman" w:cs="Times New Roman"/>
          <w:kern w:val="0"/>
          <w:sz w:val="28"/>
          <w:szCs w:val="28"/>
        </w:rPr>
      </w:pPr>
    </w:p>
    <w:p w14:paraId="4212D076" w14:textId="595CD740" w:rsidR="00C217AB" w:rsidRPr="006E5EA7" w:rsidRDefault="00C217AB" w:rsidP="00C217AB">
      <w:pPr>
        <w:rPr>
          <w:rFonts w:ascii="Times New Roman" w:hAnsi="Times New Roman" w:cs="Times New Roman"/>
          <w:kern w:val="0"/>
          <w:sz w:val="28"/>
          <w:szCs w:val="28"/>
        </w:rPr>
      </w:pPr>
      <w:r w:rsidRPr="006E5EA7">
        <w:rPr>
          <w:rFonts w:ascii="Times New Roman" w:hAnsi="Times New Roman" w:cs="Times New Roman"/>
          <w:kern w:val="0"/>
          <w:sz w:val="28"/>
          <w:szCs w:val="28"/>
        </w:rPr>
        <w:t>CONCLUSION</w:t>
      </w:r>
    </w:p>
    <w:p w14:paraId="6159CBCE" w14:textId="33729C41" w:rsidR="00C217AB" w:rsidRPr="006E5EA7"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4E6DC4">
        <w:rPr>
          <w:rFonts w:ascii="Times New Roman" w:eastAsia="Times New Roman" w:hAnsi="Times New Roman" w:cs="Times New Roman"/>
          <w:color w:val="000000"/>
          <w:kern w:val="0"/>
          <w:sz w:val="28"/>
          <w:szCs w:val="28"/>
          <w:lang w:eastAsia="en-GB"/>
          <w14:ligatures w14:val="none"/>
        </w:rPr>
        <w:t xml:space="preserve">Despite its limitations, this study </w:t>
      </w:r>
      <w:r w:rsidRPr="006E5EA7">
        <w:rPr>
          <w:rFonts w:ascii="Times New Roman" w:eastAsia="Times New Roman" w:hAnsi="Times New Roman" w:cs="Times New Roman"/>
          <w:color w:val="000000"/>
          <w:kern w:val="0"/>
          <w:sz w:val="28"/>
          <w:szCs w:val="28"/>
          <w:lang w:eastAsia="en-GB"/>
          <w14:ligatures w14:val="none"/>
        </w:rPr>
        <w:t>mak</w:t>
      </w:r>
      <w:r w:rsidRPr="004E6DC4">
        <w:rPr>
          <w:rFonts w:ascii="Times New Roman" w:eastAsia="Times New Roman" w:hAnsi="Times New Roman" w:cs="Times New Roman"/>
          <w:color w:val="000000"/>
          <w:kern w:val="0"/>
          <w:sz w:val="28"/>
          <w:szCs w:val="28"/>
          <w:lang w:eastAsia="en-GB"/>
          <w14:ligatures w14:val="none"/>
        </w:rPr>
        <w:t xml:space="preserve">es </w:t>
      </w:r>
      <w:r w:rsidRPr="006E5EA7">
        <w:rPr>
          <w:rFonts w:ascii="Times New Roman" w:eastAsia="Times New Roman" w:hAnsi="Times New Roman" w:cs="Times New Roman"/>
          <w:color w:val="000000"/>
          <w:kern w:val="0"/>
          <w:sz w:val="28"/>
          <w:szCs w:val="28"/>
          <w:lang w:eastAsia="en-GB"/>
          <w14:ligatures w14:val="none"/>
        </w:rPr>
        <w:t>a meaningful contribution</w:t>
      </w:r>
      <w:r w:rsidRPr="004E6DC4">
        <w:rPr>
          <w:rFonts w:ascii="Times New Roman" w:eastAsia="Times New Roman" w:hAnsi="Times New Roman" w:cs="Times New Roman"/>
          <w:color w:val="000000"/>
          <w:kern w:val="0"/>
          <w:sz w:val="28"/>
          <w:szCs w:val="28"/>
          <w:lang w:eastAsia="en-GB"/>
          <w14:ligatures w14:val="none"/>
        </w:rPr>
        <w:t xml:space="preserve"> to the literature on student identity.</w:t>
      </w:r>
    </w:p>
    <w:p w14:paraId="4CEC7D38" w14:textId="77777777" w:rsidR="00C217AB" w:rsidRPr="004E6DC4"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6E5EA7">
        <w:rPr>
          <w:rFonts w:ascii="Times New Roman" w:hAnsi="Times New Roman" w:cs="Times New Roman"/>
          <w:color w:val="000000"/>
          <w:sz w:val="28"/>
          <w:szCs w:val="28"/>
        </w:rPr>
        <w:t>The study has shown that student identity is not a one-size-fits-all concept. A range of individual and contextual factors shapes it.</w:t>
      </w:r>
    </w:p>
    <w:p w14:paraId="278CAFF4" w14:textId="2BAB7125" w:rsidR="00C217AB" w:rsidRPr="004E6DC4" w:rsidRDefault="00C217AB"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sidRPr="004E6DC4">
        <w:rPr>
          <w:rFonts w:ascii="Times New Roman" w:eastAsia="Times New Roman" w:hAnsi="Times New Roman" w:cs="Times New Roman"/>
          <w:color w:val="000000"/>
          <w:kern w:val="0"/>
          <w:sz w:val="28"/>
          <w:szCs w:val="28"/>
          <w:lang w:eastAsia="en-GB"/>
          <w14:ligatures w14:val="none"/>
        </w:rPr>
        <w:t xml:space="preserve">It </w:t>
      </w:r>
      <w:r w:rsidRPr="006E5EA7">
        <w:rPr>
          <w:rFonts w:ascii="Times New Roman" w:eastAsia="Times New Roman" w:hAnsi="Times New Roman" w:cs="Times New Roman"/>
          <w:color w:val="000000"/>
          <w:kern w:val="0"/>
          <w:sz w:val="28"/>
          <w:szCs w:val="28"/>
          <w:lang w:eastAsia="en-GB"/>
          <w14:ligatures w14:val="none"/>
        </w:rPr>
        <w:t xml:space="preserve">also </w:t>
      </w:r>
      <w:r w:rsidRPr="004E6DC4">
        <w:rPr>
          <w:rFonts w:ascii="Times New Roman" w:eastAsia="Times New Roman" w:hAnsi="Times New Roman" w:cs="Times New Roman"/>
          <w:color w:val="000000"/>
          <w:kern w:val="0"/>
          <w:sz w:val="28"/>
          <w:szCs w:val="28"/>
          <w:lang w:eastAsia="en-GB"/>
          <w14:ligatures w14:val="none"/>
        </w:rPr>
        <w:t xml:space="preserve">shows that while age-based divides exist, they are not fixed. There is clear potential </w:t>
      </w:r>
      <w:r w:rsidRPr="006E5EA7">
        <w:rPr>
          <w:rFonts w:ascii="Times New Roman" w:eastAsia="Times New Roman" w:hAnsi="Times New Roman" w:cs="Times New Roman"/>
          <w:color w:val="000000"/>
          <w:kern w:val="0"/>
          <w:sz w:val="28"/>
          <w:szCs w:val="28"/>
          <w:lang w:eastAsia="en-GB"/>
          <w14:ligatures w14:val="none"/>
        </w:rPr>
        <w:t>to encourage</w:t>
      </w:r>
      <w:r w:rsidRPr="004E6DC4">
        <w:rPr>
          <w:rFonts w:ascii="Times New Roman" w:eastAsia="Times New Roman" w:hAnsi="Times New Roman" w:cs="Times New Roman"/>
          <w:color w:val="000000"/>
          <w:kern w:val="0"/>
          <w:sz w:val="28"/>
          <w:szCs w:val="28"/>
          <w:lang w:eastAsia="en-GB"/>
          <w14:ligatures w14:val="none"/>
        </w:rPr>
        <w:t xml:space="preserve"> connection and belonging that </w:t>
      </w:r>
      <w:r w:rsidRPr="006E5EA7">
        <w:rPr>
          <w:rFonts w:ascii="Times New Roman" w:eastAsia="Times New Roman" w:hAnsi="Times New Roman" w:cs="Times New Roman"/>
          <w:color w:val="000000"/>
          <w:kern w:val="0"/>
          <w:sz w:val="28"/>
          <w:szCs w:val="28"/>
          <w:lang w:eastAsia="en-GB"/>
          <w14:ligatures w14:val="none"/>
        </w:rPr>
        <w:t>can</w:t>
      </w:r>
      <w:r w:rsidRPr="004E6DC4">
        <w:rPr>
          <w:rFonts w:ascii="Times New Roman" w:eastAsia="Times New Roman" w:hAnsi="Times New Roman" w:cs="Times New Roman"/>
          <w:color w:val="000000"/>
          <w:kern w:val="0"/>
          <w:sz w:val="28"/>
          <w:szCs w:val="28"/>
          <w:lang w:eastAsia="en-GB"/>
          <w14:ligatures w14:val="none"/>
        </w:rPr>
        <w:t xml:space="preserve"> help develop and maintain a strong identity </w:t>
      </w:r>
      <w:r w:rsidRPr="006E5EA7">
        <w:rPr>
          <w:rFonts w:ascii="Times New Roman" w:eastAsia="Times New Roman" w:hAnsi="Times New Roman" w:cs="Times New Roman"/>
          <w:color w:val="000000"/>
          <w:kern w:val="0"/>
          <w:sz w:val="28"/>
          <w:szCs w:val="28"/>
          <w:lang w:eastAsia="en-GB"/>
          <w14:ligatures w14:val="none"/>
        </w:rPr>
        <w:t xml:space="preserve">for students </w:t>
      </w:r>
      <w:r w:rsidRPr="004E6DC4">
        <w:rPr>
          <w:rFonts w:ascii="Times New Roman" w:eastAsia="Times New Roman" w:hAnsi="Times New Roman" w:cs="Times New Roman"/>
          <w:color w:val="000000"/>
          <w:kern w:val="0"/>
          <w:sz w:val="28"/>
          <w:szCs w:val="28"/>
          <w:lang w:eastAsia="en-GB"/>
          <w14:ligatures w14:val="none"/>
        </w:rPr>
        <w:t xml:space="preserve">throughout </w:t>
      </w:r>
      <w:r w:rsidRPr="006E5EA7">
        <w:rPr>
          <w:rFonts w:ascii="Times New Roman" w:eastAsia="Times New Roman" w:hAnsi="Times New Roman" w:cs="Times New Roman"/>
          <w:color w:val="000000"/>
          <w:kern w:val="0"/>
          <w:sz w:val="28"/>
          <w:szCs w:val="28"/>
          <w:lang w:eastAsia="en-GB"/>
          <w14:ligatures w14:val="none"/>
        </w:rPr>
        <w:t>their</w:t>
      </w:r>
      <w:r w:rsidRPr="004E6DC4">
        <w:rPr>
          <w:rFonts w:ascii="Times New Roman" w:eastAsia="Times New Roman" w:hAnsi="Times New Roman" w:cs="Times New Roman"/>
          <w:color w:val="000000"/>
          <w:kern w:val="0"/>
          <w:sz w:val="28"/>
          <w:szCs w:val="28"/>
          <w:lang w:eastAsia="en-GB"/>
          <w14:ligatures w14:val="none"/>
        </w:rPr>
        <w:t xml:space="preserve"> academic journey</w:t>
      </w:r>
      <w:r w:rsidR="0053431E" w:rsidRPr="006E5EA7">
        <w:rPr>
          <w:rFonts w:ascii="Times New Roman" w:eastAsia="Times New Roman" w:hAnsi="Times New Roman" w:cs="Times New Roman"/>
          <w:color w:val="000000"/>
          <w:kern w:val="0"/>
          <w:sz w:val="28"/>
          <w:szCs w:val="28"/>
          <w:lang w:eastAsia="en-GB"/>
          <w14:ligatures w14:val="none"/>
        </w:rPr>
        <w:t>, enhancing their overall success.</w:t>
      </w:r>
    </w:p>
    <w:p w14:paraId="3D10CD50" w14:textId="58AFFE32" w:rsidR="00C217AB" w:rsidRPr="006E5EA7" w:rsidRDefault="003C1FC7" w:rsidP="00C217AB">
      <w:pPr>
        <w:spacing w:before="100" w:beforeAutospacing="1" w:after="100" w:afterAutospacing="1"/>
        <w:rPr>
          <w:rFonts w:ascii="Times New Roman" w:eastAsia="Times New Roman" w:hAnsi="Times New Roman" w:cs="Times New Roman"/>
          <w:color w:val="000000"/>
          <w:kern w:val="0"/>
          <w:sz w:val="28"/>
          <w:szCs w:val="28"/>
          <w:lang w:eastAsia="en-GB"/>
          <w14:ligatures w14:val="none"/>
        </w:rPr>
      </w:pPr>
      <w:r>
        <w:rPr>
          <w:rFonts w:ascii="Times New Roman" w:hAnsi="Times New Roman" w:cs="Times New Roman"/>
          <w:kern w:val="0"/>
          <w:sz w:val="28"/>
          <w:szCs w:val="28"/>
        </w:rPr>
        <w:t>U</w:t>
      </w:r>
      <w:r w:rsidR="00C217AB" w:rsidRPr="006E5EA7">
        <w:rPr>
          <w:rFonts w:ascii="Times New Roman" w:hAnsi="Times New Roman" w:cs="Times New Roman"/>
          <w:kern w:val="0"/>
          <w:sz w:val="28"/>
          <w:szCs w:val="28"/>
        </w:rPr>
        <w:t xml:space="preserve">niversities should recognise and support the diverse needs of students across age groups by implementing strategies that strengthen peer connections </w:t>
      </w:r>
      <w:r>
        <w:rPr>
          <w:rFonts w:ascii="Times New Roman" w:hAnsi="Times New Roman" w:cs="Times New Roman"/>
          <w:kern w:val="0"/>
          <w:sz w:val="28"/>
          <w:szCs w:val="28"/>
        </w:rPr>
        <w:t>and</w:t>
      </w:r>
      <w:r w:rsidR="00C217AB" w:rsidRPr="006E5EA7">
        <w:rPr>
          <w:rFonts w:ascii="Times New Roman" w:hAnsi="Times New Roman" w:cs="Times New Roman"/>
          <w:kern w:val="0"/>
          <w:sz w:val="28"/>
          <w:szCs w:val="28"/>
        </w:rPr>
        <w:t xml:space="preserve"> encourage </w:t>
      </w:r>
      <w:r w:rsidR="00C217AB" w:rsidRPr="006E5EA7">
        <w:rPr>
          <w:rFonts w:ascii="Times New Roman" w:hAnsi="Times New Roman" w:cs="Times New Roman"/>
          <w:kern w:val="0"/>
          <w:sz w:val="28"/>
          <w:szCs w:val="28"/>
        </w:rPr>
        <w:t>a stronger sense of belonging</w:t>
      </w:r>
      <w:r w:rsidR="00C217AB" w:rsidRPr="006E5EA7">
        <w:rPr>
          <w:rFonts w:ascii="Times New Roman" w:hAnsi="Times New Roman" w:cs="Times New Roman"/>
          <w:kern w:val="0"/>
          <w:sz w:val="28"/>
          <w:szCs w:val="28"/>
        </w:rPr>
        <w:t xml:space="preserve">. </w:t>
      </w:r>
    </w:p>
    <w:p w14:paraId="15D7003B" w14:textId="4C3A3519" w:rsidR="00C217AB" w:rsidRPr="006E5EA7" w:rsidRDefault="00C217AB" w:rsidP="00C217AB">
      <w:pPr>
        <w:rPr>
          <w:rFonts w:ascii="Times New Roman" w:hAnsi="Times New Roman" w:cs="Times New Roman"/>
          <w:sz w:val="28"/>
          <w:szCs w:val="28"/>
        </w:rPr>
      </w:pPr>
      <w:r w:rsidRPr="006E5EA7">
        <w:rPr>
          <w:rFonts w:ascii="Times New Roman" w:hAnsi="Times New Roman" w:cs="Times New Roman"/>
          <w:sz w:val="28"/>
          <w:szCs w:val="28"/>
        </w:rPr>
        <w:t>FUTURE RECOMMENDATIONS</w:t>
      </w:r>
    </w:p>
    <w:p w14:paraId="22FE356A" w14:textId="77777777" w:rsidR="00C217AB" w:rsidRPr="006E5EA7" w:rsidRDefault="00C217AB" w:rsidP="00C217AB">
      <w:pPr>
        <w:spacing w:beforeAutospacing="1" w:afterAutospacing="1"/>
        <w:rPr>
          <w:rFonts w:ascii="Times New Roman" w:hAnsi="Times New Roman" w:cs="Times New Roman"/>
          <w:sz w:val="28"/>
          <w:szCs w:val="28"/>
        </w:rPr>
      </w:pPr>
      <w:bookmarkStart w:id="1" w:name="OLE_LINK27"/>
      <w:r w:rsidRPr="006E5EA7">
        <w:rPr>
          <w:rFonts w:ascii="Times New Roman" w:hAnsi="Times New Roman" w:cs="Times New Roman"/>
          <w:sz w:val="28"/>
          <w:szCs w:val="28"/>
        </w:rPr>
        <w:t xml:space="preserve">To gain further insight, future research could look at </w:t>
      </w:r>
    </w:p>
    <w:p w14:paraId="0D53EB98" w14:textId="77777777" w:rsidR="00C217AB" w:rsidRPr="006E5EA7" w:rsidRDefault="00C217AB" w:rsidP="00C217AB">
      <w:pPr>
        <w:spacing w:beforeAutospacing="1" w:afterAutospacing="1"/>
        <w:rPr>
          <w:rFonts w:ascii="Times New Roman" w:hAnsi="Times New Roman" w:cs="Times New Roman"/>
          <w:sz w:val="28"/>
          <w:szCs w:val="28"/>
        </w:rPr>
      </w:pPr>
      <w:r w:rsidRPr="006E5EA7">
        <w:rPr>
          <w:rFonts w:ascii="Times New Roman" w:hAnsi="Times New Roman" w:cs="Times New Roman"/>
          <w:sz w:val="28"/>
          <w:szCs w:val="28"/>
        </w:rPr>
        <w:t xml:space="preserve">Wider and diverse demographics </w:t>
      </w:r>
    </w:p>
    <w:p w14:paraId="6781CFA7" w14:textId="48BF6F9A" w:rsidR="00C217AB" w:rsidRPr="006E5EA7" w:rsidRDefault="00C217AB" w:rsidP="00C217AB">
      <w:pPr>
        <w:spacing w:beforeAutospacing="1" w:afterAutospacing="1"/>
        <w:rPr>
          <w:rFonts w:ascii="Times New Roman" w:hAnsi="Times New Roman" w:cs="Times New Roman"/>
          <w:sz w:val="28"/>
          <w:szCs w:val="28"/>
        </w:rPr>
      </w:pPr>
      <w:r w:rsidRPr="006E5EA7">
        <w:rPr>
          <w:rFonts w:ascii="Times New Roman" w:hAnsi="Times New Roman" w:cs="Times New Roman"/>
          <w:sz w:val="28"/>
          <w:szCs w:val="28"/>
        </w:rPr>
        <w:lastRenderedPageBreak/>
        <w:t xml:space="preserve">Investigations into different year groups could help gain insight into how student identity changes through their journey. </w:t>
      </w:r>
    </w:p>
    <w:p w14:paraId="7A0824AA" w14:textId="40DC940A" w:rsidR="00C217AB" w:rsidRPr="006E5EA7" w:rsidRDefault="000F29B2" w:rsidP="00C217AB">
      <w:pPr>
        <w:spacing w:before="100" w:beforeAutospacing="1" w:after="100" w:afterAutospacing="1"/>
        <w:rPr>
          <w:rFonts w:ascii="Times New Roman" w:hAnsi="Times New Roman" w:cs="Times New Roman"/>
          <w:sz w:val="28"/>
          <w:szCs w:val="28"/>
        </w:rPr>
      </w:pPr>
      <w:r w:rsidRPr="006E5EA7">
        <w:rPr>
          <w:rFonts w:ascii="Times New Roman" w:hAnsi="Times New Roman" w:cs="Times New Roman"/>
          <w:sz w:val="28"/>
          <w:szCs w:val="28"/>
        </w:rPr>
        <w:t>E</w:t>
      </w:r>
      <w:r w:rsidR="00C217AB" w:rsidRPr="006E5EA7">
        <w:rPr>
          <w:rFonts w:ascii="Times New Roman" w:hAnsi="Times New Roman" w:cs="Times New Roman"/>
          <w:sz w:val="28"/>
          <w:szCs w:val="28"/>
        </w:rPr>
        <w:t>xamine participants from a broader range of universities to gain a more comprehensive understanding across different institutions, especially in terms of differing support</w:t>
      </w:r>
      <w:r w:rsidR="00C217AB" w:rsidRPr="006E5EA7">
        <w:rPr>
          <w:rFonts w:ascii="Times New Roman" w:hAnsi="Times New Roman" w:cs="Times New Roman"/>
          <w:sz w:val="28"/>
          <w:szCs w:val="28"/>
        </w:rPr>
        <w:t>.</w:t>
      </w:r>
    </w:p>
    <w:bookmarkEnd w:id="1"/>
    <w:p w14:paraId="06451333" w14:textId="77777777" w:rsidR="00C217AB" w:rsidRDefault="00C217AB" w:rsidP="00C217AB">
      <w:pPr>
        <w:rPr>
          <w:rFonts w:ascii="Times New Roman" w:hAnsi="Times New Roman" w:cs="Times New Roman"/>
          <w:sz w:val="32"/>
          <w:szCs w:val="32"/>
        </w:rPr>
      </w:pPr>
    </w:p>
    <w:p w14:paraId="203254F9" w14:textId="77777777" w:rsidR="00C217AB" w:rsidRDefault="00C217AB" w:rsidP="00C217AB">
      <w:pPr>
        <w:rPr>
          <w:rFonts w:ascii="Times New Roman" w:hAnsi="Times New Roman" w:cs="Times New Roman"/>
          <w:sz w:val="32"/>
          <w:szCs w:val="32"/>
        </w:rPr>
      </w:pPr>
    </w:p>
    <w:p w14:paraId="0580A00D" w14:textId="77777777" w:rsidR="00C217AB" w:rsidRPr="00E819DD" w:rsidRDefault="00C217AB" w:rsidP="00C217AB">
      <w:pPr>
        <w:rPr>
          <w:rFonts w:ascii="Times New Roman" w:hAnsi="Times New Roman" w:cs="Times New Roman"/>
          <w:sz w:val="32"/>
          <w:szCs w:val="32"/>
        </w:rPr>
      </w:pPr>
    </w:p>
    <w:p w14:paraId="43629ADB" w14:textId="77777777" w:rsidR="00C217AB" w:rsidRPr="00C217AB" w:rsidRDefault="00C217AB" w:rsidP="00C217AB">
      <w:pPr>
        <w:rPr>
          <w:rFonts w:ascii="Times New Roman" w:hAnsi="Times New Roman" w:cs="Times New Roman"/>
          <w:sz w:val="32"/>
          <w:szCs w:val="32"/>
        </w:rPr>
      </w:pPr>
    </w:p>
    <w:p w14:paraId="64D0D217" w14:textId="77777777" w:rsidR="00C217AB" w:rsidRDefault="00C217AB" w:rsidP="00C217AB">
      <w:pPr>
        <w:autoSpaceDE w:val="0"/>
        <w:autoSpaceDN w:val="0"/>
        <w:adjustRightInd w:val="0"/>
        <w:rPr>
          <w:rFonts w:ascii="Times New Roman" w:hAnsi="Times New Roman" w:cs="Times New Roman"/>
          <w:kern w:val="0"/>
          <w:sz w:val="32"/>
          <w:szCs w:val="32"/>
        </w:rPr>
      </w:pPr>
    </w:p>
    <w:p w14:paraId="24C26A67" w14:textId="77777777" w:rsidR="00C217AB" w:rsidRDefault="00C217AB" w:rsidP="00C217AB">
      <w:pPr>
        <w:autoSpaceDE w:val="0"/>
        <w:autoSpaceDN w:val="0"/>
        <w:adjustRightInd w:val="0"/>
        <w:rPr>
          <w:rFonts w:ascii="Times New Roman" w:hAnsi="Times New Roman" w:cs="Times New Roman"/>
          <w:kern w:val="0"/>
          <w:sz w:val="32"/>
          <w:szCs w:val="32"/>
        </w:rPr>
      </w:pPr>
    </w:p>
    <w:p w14:paraId="1CBF5257" w14:textId="77777777" w:rsidR="00C217AB" w:rsidRPr="002F0891" w:rsidRDefault="00C217AB" w:rsidP="00C217AB">
      <w:pPr>
        <w:autoSpaceDE w:val="0"/>
        <w:autoSpaceDN w:val="0"/>
        <w:adjustRightInd w:val="0"/>
        <w:rPr>
          <w:rFonts w:ascii="Times New Roman" w:hAnsi="Times New Roman" w:cs="Times New Roman"/>
          <w:kern w:val="0"/>
          <w:sz w:val="32"/>
          <w:szCs w:val="32"/>
        </w:rPr>
      </w:pPr>
    </w:p>
    <w:p w14:paraId="67E79CFB" w14:textId="77777777" w:rsidR="00C217AB" w:rsidRDefault="00C217AB"/>
    <w:sectPr w:rsidR="00C21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F7620"/>
    <w:multiLevelType w:val="hybridMultilevel"/>
    <w:tmpl w:val="7A1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67386"/>
    <w:multiLevelType w:val="hybridMultilevel"/>
    <w:tmpl w:val="731A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115F6"/>
    <w:multiLevelType w:val="hybridMultilevel"/>
    <w:tmpl w:val="791E0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B127CA"/>
    <w:multiLevelType w:val="hybridMultilevel"/>
    <w:tmpl w:val="3334BCA6"/>
    <w:lvl w:ilvl="0" w:tplc="C1C88F90">
      <w:start w:val="1"/>
      <w:numFmt w:val="bullet"/>
      <w:lvlText w:val="◦"/>
      <w:lvlJc w:val="left"/>
      <w:pPr>
        <w:tabs>
          <w:tab w:val="num" w:pos="720"/>
        </w:tabs>
        <w:ind w:left="720" w:hanging="360"/>
      </w:pPr>
      <w:rPr>
        <w:rFonts w:ascii="Garamond" w:hAnsi="Garamond" w:hint="default"/>
      </w:rPr>
    </w:lvl>
    <w:lvl w:ilvl="1" w:tplc="0170858A" w:tentative="1">
      <w:start w:val="1"/>
      <w:numFmt w:val="bullet"/>
      <w:lvlText w:val="◦"/>
      <w:lvlJc w:val="left"/>
      <w:pPr>
        <w:tabs>
          <w:tab w:val="num" w:pos="1440"/>
        </w:tabs>
        <w:ind w:left="1440" w:hanging="360"/>
      </w:pPr>
      <w:rPr>
        <w:rFonts w:ascii="Garamond" w:hAnsi="Garamond" w:hint="default"/>
      </w:rPr>
    </w:lvl>
    <w:lvl w:ilvl="2" w:tplc="7CC2C0BC" w:tentative="1">
      <w:start w:val="1"/>
      <w:numFmt w:val="bullet"/>
      <w:lvlText w:val="◦"/>
      <w:lvlJc w:val="left"/>
      <w:pPr>
        <w:tabs>
          <w:tab w:val="num" w:pos="2160"/>
        </w:tabs>
        <w:ind w:left="2160" w:hanging="360"/>
      </w:pPr>
      <w:rPr>
        <w:rFonts w:ascii="Garamond" w:hAnsi="Garamond" w:hint="default"/>
      </w:rPr>
    </w:lvl>
    <w:lvl w:ilvl="3" w:tplc="6E26290E" w:tentative="1">
      <w:start w:val="1"/>
      <w:numFmt w:val="bullet"/>
      <w:lvlText w:val="◦"/>
      <w:lvlJc w:val="left"/>
      <w:pPr>
        <w:tabs>
          <w:tab w:val="num" w:pos="2880"/>
        </w:tabs>
        <w:ind w:left="2880" w:hanging="360"/>
      </w:pPr>
      <w:rPr>
        <w:rFonts w:ascii="Garamond" w:hAnsi="Garamond" w:hint="default"/>
      </w:rPr>
    </w:lvl>
    <w:lvl w:ilvl="4" w:tplc="847C089C" w:tentative="1">
      <w:start w:val="1"/>
      <w:numFmt w:val="bullet"/>
      <w:lvlText w:val="◦"/>
      <w:lvlJc w:val="left"/>
      <w:pPr>
        <w:tabs>
          <w:tab w:val="num" w:pos="3600"/>
        </w:tabs>
        <w:ind w:left="3600" w:hanging="360"/>
      </w:pPr>
      <w:rPr>
        <w:rFonts w:ascii="Garamond" w:hAnsi="Garamond" w:hint="default"/>
      </w:rPr>
    </w:lvl>
    <w:lvl w:ilvl="5" w:tplc="9634BC80" w:tentative="1">
      <w:start w:val="1"/>
      <w:numFmt w:val="bullet"/>
      <w:lvlText w:val="◦"/>
      <w:lvlJc w:val="left"/>
      <w:pPr>
        <w:tabs>
          <w:tab w:val="num" w:pos="4320"/>
        </w:tabs>
        <w:ind w:left="4320" w:hanging="360"/>
      </w:pPr>
      <w:rPr>
        <w:rFonts w:ascii="Garamond" w:hAnsi="Garamond" w:hint="default"/>
      </w:rPr>
    </w:lvl>
    <w:lvl w:ilvl="6" w:tplc="F15CF788" w:tentative="1">
      <w:start w:val="1"/>
      <w:numFmt w:val="bullet"/>
      <w:lvlText w:val="◦"/>
      <w:lvlJc w:val="left"/>
      <w:pPr>
        <w:tabs>
          <w:tab w:val="num" w:pos="5040"/>
        </w:tabs>
        <w:ind w:left="5040" w:hanging="360"/>
      </w:pPr>
      <w:rPr>
        <w:rFonts w:ascii="Garamond" w:hAnsi="Garamond" w:hint="default"/>
      </w:rPr>
    </w:lvl>
    <w:lvl w:ilvl="7" w:tplc="A378E234" w:tentative="1">
      <w:start w:val="1"/>
      <w:numFmt w:val="bullet"/>
      <w:lvlText w:val="◦"/>
      <w:lvlJc w:val="left"/>
      <w:pPr>
        <w:tabs>
          <w:tab w:val="num" w:pos="5760"/>
        </w:tabs>
        <w:ind w:left="5760" w:hanging="360"/>
      </w:pPr>
      <w:rPr>
        <w:rFonts w:ascii="Garamond" w:hAnsi="Garamond" w:hint="default"/>
      </w:rPr>
    </w:lvl>
    <w:lvl w:ilvl="8" w:tplc="98D23CDA" w:tentative="1">
      <w:start w:val="1"/>
      <w:numFmt w:val="bullet"/>
      <w:lvlText w:val="◦"/>
      <w:lvlJc w:val="left"/>
      <w:pPr>
        <w:tabs>
          <w:tab w:val="num" w:pos="6480"/>
        </w:tabs>
        <w:ind w:left="6480" w:hanging="360"/>
      </w:pPr>
      <w:rPr>
        <w:rFonts w:ascii="Garamond" w:hAnsi="Garamond" w:hint="default"/>
      </w:rPr>
    </w:lvl>
  </w:abstractNum>
  <w:num w:numId="1" w16cid:durableId="1266424150">
    <w:abstractNumId w:val="1"/>
  </w:num>
  <w:num w:numId="2" w16cid:durableId="580717622">
    <w:abstractNumId w:val="0"/>
  </w:num>
  <w:num w:numId="3" w16cid:durableId="2057773916">
    <w:abstractNumId w:val="2"/>
  </w:num>
  <w:num w:numId="4" w16cid:durableId="54205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B7C"/>
    <w:rsid w:val="000F29B2"/>
    <w:rsid w:val="00197CF4"/>
    <w:rsid w:val="001A1C4E"/>
    <w:rsid w:val="003C1FC7"/>
    <w:rsid w:val="004D1331"/>
    <w:rsid w:val="0051164E"/>
    <w:rsid w:val="0053431E"/>
    <w:rsid w:val="00585F11"/>
    <w:rsid w:val="005E0E01"/>
    <w:rsid w:val="00666565"/>
    <w:rsid w:val="006666ED"/>
    <w:rsid w:val="006E5EA7"/>
    <w:rsid w:val="0074396B"/>
    <w:rsid w:val="008F2ED0"/>
    <w:rsid w:val="00976F75"/>
    <w:rsid w:val="00B43BDB"/>
    <w:rsid w:val="00B45B7C"/>
    <w:rsid w:val="00C217AB"/>
    <w:rsid w:val="00C43142"/>
    <w:rsid w:val="00CA2B9C"/>
    <w:rsid w:val="00D07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8CC7F"/>
  <w15:chartTrackingRefBased/>
  <w15:docId w15:val="{4D985607-D3BB-D24B-8FAB-721645C8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B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B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B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B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B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B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B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B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B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B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B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B7C"/>
    <w:rPr>
      <w:rFonts w:eastAsiaTheme="majorEastAsia" w:cstheme="majorBidi"/>
      <w:color w:val="272727" w:themeColor="text1" w:themeTint="D8"/>
    </w:rPr>
  </w:style>
  <w:style w:type="paragraph" w:styleId="Title">
    <w:name w:val="Title"/>
    <w:basedOn w:val="Normal"/>
    <w:next w:val="Normal"/>
    <w:link w:val="TitleChar"/>
    <w:uiPriority w:val="10"/>
    <w:qFormat/>
    <w:rsid w:val="00B45B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B7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B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B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5B7C"/>
    <w:rPr>
      <w:i/>
      <w:iCs/>
      <w:color w:val="404040" w:themeColor="text1" w:themeTint="BF"/>
    </w:rPr>
  </w:style>
  <w:style w:type="paragraph" w:styleId="ListParagraph">
    <w:name w:val="List Paragraph"/>
    <w:basedOn w:val="Normal"/>
    <w:uiPriority w:val="34"/>
    <w:qFormat/>
    <w:rsid w:val="00B45B7C"/>
    <w:pPr>
      <w:ind w:left="720"/>
      <w:contextualSpacing/>
    </w:pPr>
  </w:style>
  <w:style w:type="character" w:styleId="IntenseEmphasis">
    <w:name w:val="Intense Emphasis"/>
    <w:basedOn w:val="DefaultParagraphFont"/>
    <w:uiPriority w:val="21"/>
    <w:qFormat/>
    <w:rsid w:val="00B45B7C"/>
    <w:rPr>
      <w:i/>
      <w:iCs/>
      <w:color w:val="0F4761" w:themeColor="accent1" w:themeShade="BF"/>
    </w:rPr>
  </w:style>
  <w:style w:type="paragraph" w:styleId="IntenseQuote">
    <w:name w:val="Intense Quote"/>
    <w:basedOn w:val="Normal"/>
    <w:next w:val="Normal"/>
    <w:link w:val="IntenseQuoteChar"/>
    <w:uiPriority w:val="30"/>
    <w:qFormat/>
    <w:rsid w:val="00B45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B7C"/>
    <w:rPr>
      <w:i/>
      <w:iCs/>
      <w:color w:val="0F4761" w:themeColor="accent1" w:themeShade="BF"/>
    </w:rPr>
  </w:style>
  <w:style w:type="character" w:styleId="IntenseReference">
    <w:name w:val="Intense Reference"/>
    <w:basedOn w:val="DefaultParagraphFont"/>
    <w:uiPriority w:val="32"/>
    <w:qFormat/>
    <w:rsid w:val="00B45B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104537">
      <w:bodyDiv w:val="1"/>
      <w:marLeft w:val="0"/>
      <w:marRight w:val="0"/>
      <w:marTop w:val="0"/>
      <w:marBottom w:val="0"/>
      <w:divBdr>
        <w:top w:val="none" w:sz="0" w:space="0" w:color="auto"/>
        <w:left w:val="none" w:sz="0" w:space="0" w:color="auto"/>
        <w:bottom w:val="none" w:sz="0" w:space="0" w:color="auto"/>
        <w:right w:val="none" w:sz="0" w:space="0" w:color="auto"/>
      </w:divBdr>
      <w:divsChild>
        <w:div w:id="1014377160">
          <w:marLeft w:val="288"/>
          <w:marRight w:val="0"/>
          <w:marTop w:val="180"/>
          <w:marBottom w:val="0"/>
          <w:divBdr>
            <w:top w:val="none" w:sz="0" w:space="0" w:color="auto"/>
            <w:left w:val="none" w:sz="0" w:space="0" w:color="auto"/>
            <w:bottom w:val="none" w:sz="0" w:space="0" w:color="auto"/>
            <w:right w:val="none" w:sz="0" w:space="0" w:color="auto"/>
          </w:divBdr>
        </w:div>
        <w:div w:id="1293828031">
          <w:marLeft w:val="288"/>
          <w:marRight w:val="0"/>
          <w:marTop w:val="180"/>
          <w:marBottom w:val="0"/>
          <w:divBdr>
            <w:top w:val="none" w:sz="0" w:space="0" w:color="auto"/>
            <w:left w:val="none" w:sz="0" w:space="0" w:color="auto"/>
            <w:bottom w:val="none" w:sz="0" w:space="0" w:color="auto"/>
            <w:right w:val="none" w:sz="0" w:space="0" w:color="auto"/>
          </w:divBdr>
        </w:div>
        <w:div w:id="1012489562">
          <w:marLeft w:val="288"/>
          <w:marRight w:val="0"/>
          <w:marTop w:val="180"/>
          <w:marBottom w:val="0"/>
          <w:divBdr>
            <w:top w:val="none" w:sz="0" w:space="0" w:color="auto"/>
            <w:left w:val="none" w:sz="0" w:space="0" w:color="auto"/>
            <w:bottom w:val="none" w:sz="0" w:space="0" w:color="auto"/>
            <w:right w:val="none" w:sz="0" w:space="0" w:color="auto"/>
          </w:divBdr>
        </w:div>
        <w:div w:id="393941482">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2515</Words>
  <Characters>14342</Characters>
  <Application>Microsoft Office Word</Application>
  <DocSecurity>0</DocSecurity>
  <Lines>119</Lines>
  <Paragraphs>33</Paragraphs>
  <ScaleCrop>false</ScaleCrop>
  <Company/>
  <LinksUpToDate>false</LinksUpToDate>
  <CharactersWithSpaces>16824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2</cp:revision>
  <cp:lastPrinted>2025-05-26T11:54:00Z</cp:lastPrinted>
  <dcterms:created xsi:type="dcterms:W3CDTF">2025-05-26T15:54:00Z</dcterms:created>
  <dcterms:modified xsi:type="dcterms:W3CDTF">2025-05-26T15:54:00Z</dcterms:modified>
</cp:coreProperties>
</file>