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79C95" w14:textId="3F84EB45" w:rsidR="00860FF1" w:rsidRDefault="00860FF1" w:rsidP="0087422A">
      <w:pPr>
        <w:rPr>
          <w:rFonts w:ascii="Arial" w:eastAsia="Times New Roman" w:hAnsi="Arial" w:cs="Times New Roman"/>
          <w:sz w:val="24"/>
          <w:szCs w:val="24"/>
          <w:lang w:eastAsia="en-GB"/>
        </w:rPr>
      </w:pPr>
    </w:p>
    <w:p w14:paraId="0FF92BB1" w14:textId="59F28E2F" w:rsidR="002D6576" w:rsidRDefault="002D6576" w:rsidP="002D6576">
      <w:pPr>
        <w:jc w:val="center"/>
        <w:rPr>
          <w:rFonts w:ascii="Arial" w:eastAsia="Times New Roman" w:hAnsi="Arial" w:cs="Times New Roman"/>
          <w:sz w:val="24"/>
          <w:szCs w:val="24"/>
          <w:lang w:eastAsia="en-GB"/>
        </w:rPr>
      </w:pPr>
      <w:r>
        <w:rPr>
          <w:noProof/>
        </w:rPr>
        <w:drawing>
          <wp:inline distT="0" distB="0" distL="0" distR="0" wp14:anchorId="49457FA2" wp14:editId="7B28A29C">
            <wp:extent cx="3914775" cy="104613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7312" cy="1062845"/>
                    </a:xfrm>
                    <a:prstGeom prst="rect">
                      <a:avLst/>
                    </a:prstGeom>
                    <a:noFill/>
                    <a:ln>
                      <a:noFill/>
                    </a:ln>
                  </pic:spPr>
                </pic:pic>
              </a:graphicData>
            </a:graphic>
          </wp:inline>
        </w:drawing>
      </w:r>
    </w:p>
    <w:p w14:paraId="7BD267DD" w14:textId="6B1A11E3" w:rsidR="002D6576" w:rsidRDefault="002D6576" w:rsidP="002D6576">
      <w:pPr>
        <w:rPr>
          <w:rFonts w:ascii="Arial" w:hAnsi="Arial" w:cs="Arial"/>
          <w:b/>
          <w:caps/>
          <w:noProof/>
          <w:sz w:val="36"/>
          <w:szCs w:val="36"/>
          <w:lang w:val="en-US"/>
        </w:rPr>
      </w:pPr>
    </w:p>
    <w:p w14:paraId="47911C3B" w14:textId="264C75B4" w:rsidR="002D6576" w:rsidRDefault="002D6576" w:rsidP="002D6576">
      <w:pPr>
        <w:jc w:val="center"/>
        <w:rPr>
          <w:rFonts w:ascii="Arial" w:hAnsi="Arial" w:cs="Arial"/>
          <w:b/>
          <w:caps/>
          <w:noProof/>
          <w:sz w:val="36"/>
          <w:szCs w:val="36"/>
          <w:lang w:val="en-US"/>
        </w:rPr>
      </w:pPr>
      <w:r>
        <w:rPr>
          <w:rFonts w:ascii="Arial" w:hAnsi="Arial" w:cs="Arial"/>
          <w:b/>
          <w:caps/>
          <w:noProof/>
          <w:sz w:val="36"/>
          <w:szCs w:val="36"/>
          <w:lang w:val="en-US"/>
        </w:rPr>
        <w:t>Advanced Diploma in Logistics and Transport</w:t>
      </w:r>
    </w:p>
    <w:p w14:paraId="24F4E1C5" w14:textId="77777777" w:rsidR="002D6576" w:rsidRDefault="002D6576" w:rsidP="002D6576">
      <w:pPr>
        <w:jc w:val="center"/>
        <w:rPr>
          <w:rFonts w:ascii="Arial" w:hAnsi="Arial" w:cs="Arial"/>
          <w:b/>
          <w:caps/>
          <w:noProof/>
          <w:sz w:val="36"/>
          <w:szCs w:val="36"/>
          <w:lang w:val="en-US"/>
        </w:rPr>
      </w:pPr>
    </w:p>
    <w:p w14:paraId="3DD50052" w14:textId="351D6C36" w:rsidR="002D6576" w:rsidRDefault="002D6576" w:rsidP="002D6576">
      <w:pPr>
        <w:jc w:val="center"/>
        <w:rPr>
          <w:rFonts w:ascii="Arial" w:hAnsi="Arial" w:cs="Arial"/>
          <w:b/>
          <w:noProof/>
          <w:sz w:val="36"/>
          <w:szCs w:val="36"/>
          <w:lang w:val="en-US"/>
        </w:rPr>
      </w:pPr>
      <w:r>
        <w:rPr>
          <w:rFonts w:ascii="Arial" w:hAnsi="Arial" w:cs="Arial"/>
          <w:b/>
          <w:noProof/>
          <w:sz w:val="36"/>
          <w:szCs w:val="36"/>
          <w:lang w:val="en-US"/>
        </w:rPr>
        <w:t>M3X9409 Strategic Context</w:t>
      </w:r>
    </w:p>
    <w:p w14:paraId="7329C24D" w14:textId="77777777" w:rsidR="002D6576" w:rsidRDefault="002D6576" w:rsidP="002D6576">
      <w:pPr>
        <w:jc w:val="center"/>
        <w:rPr>
          <w:rFonts w:ascii="Arial" w:hAnsi="Arial" w:cs="Arial"/>
          <w:b/>
          <w:noProof/>
          <w:sz w:val="36"/>
          <w:szCs w:val="36"/>
          <w:lang w:val="en-US"/>
        </w:rPr>
      </w:pPr>
      <w:bookmarkStart w:id="0" w:name="_GoBack"/>
      <w:bookmarkEnd w:id="0"/>
    </w:p>
    <w:p w14:paraId="240FE708" w14:textId="77777777" w:rsidR="002D6576" w:rsidRDefault="002D6576" w:rsidP="002D6576">
      <w:pPr>
        <w:jc w:val="center"/>
        <w:rPr>
          <w:rFonts w:ascii="Arial" w:hAnsi="Arial" w:cs="Arial"/>
          <w:b/>
          <w:noProof/>
          <w:sz w:val="36"/>
          <w:szCs w:val="36"/>
          <w:lang w:val="en-US"/>
        </w:rPr>
      </w:pPr>
    </w:p>
    <w:p w14:paraId="111ED67B" w14:textId="04F205D2" w:rsidR="002D6576" w:rsidRDefault="002D6576" w:rsidP="002D6576">
      <w:pPr>
        <w:jc w:val="center"/>
        <w:rPr>
          <w:rFonts w:ascii="Arial" w:hAnsi="Arial" w:cs="Arial"/>
          <w:b/>
          <w:noProof/>
          <w:sz w:val="36"/>
          <w:szCs w:val="36"/>
          <w:lang w:val="en-US"/>
        </w:rPr>
      </w:pPr>
      <w:r>
        <w:rPr>
          <w:rFonts w:ascii="Arial" w:hAnsi="Arial" w:cs="Arial"/>
          <w:b/>
          <w:noProof/>
          <w:sz w:val="36"/>
          <w:szCs w:val="36"/>
          <w:lang w:val="en-US"/>
        </w:rPr>
        <w:t>Student: P121168 Adrian Carruthers</w:t>
      </w:r>
    </w:p>
    <w:p w14:paraId="6716E57A" w14:textId="77777777" w:rsidR="002D6576" w:rsidRDefault="002D6576" w:rsidP="002D6576">
      <w:pPr>
        <w:jc w:val="center"/>
        <w:rPr>
          <w:rFonts w:ascii="Arial" w:hAnsi="Arial" w:cs="Arial"/>
          <w:b/>
          <w:noProof/>
          <w:sz w:val="36"/>
          <w:szCs w:val="36"/>
          <w:lang w:val="en-US"/>
        </w:rPr>
      </w:pPr>
    </w:p>
    <w:p w14:paraId="746E6D62" w14:textId="3E58D3B8" w:rsidR="002D6576" w:rsidRDefault="002D6576" w:rsidP="002D6576">
      <w:pPr>
        <w:jc w:val="center"/>
        <w:rPr>
          <w:rFonts w:ascii="Arial" w:hAnsi="Arial" w:cs="Arial"/>
          <w:b/>
          <w:noProof/>
          <w:sz w:val="36"/>
          <w:szCs w:val="36"/>
          <w:lang w:val="en-US"/>
        </w:rPr>
      </w:pPr>
      <w:r>
        <w:rPr>
          <w:rFonts w:ascii="Arial" w:hAnsi="Arial" w:cs="Arial"/>
          <w:b/>
          <w:noProof/>
          <w:sz w:val="36"/>
          <w:szCs w:val="36"/>
          <w:lang w:val="en-US"/>
        </w:rPr>
        <w:t xml:space="preserve">Lecturer: Graham Orr </w:t>
      </w:r>
    </w:p>
    <w:p w14:paraId="7917E6B0" w14:textId="24F9D9C3" w:rsidR="002D6576" w:rsidRDefault="002D6576" w:rsidP="002D6576">
      <w:pPr>
        <w:jc w:val="center"/>
        <w:rPr>
          <w:rFonts w:ascii="Arial" w:eastAsia="Times New Roman" w:hAnsi="Arial" w:cs="Times New Roman"/>
          <w:sz w:val="24"/>
          <w:szCs w:val="24"/>
          <w:lang w:eastAsia="en-GB"/>
        </w:rPr>
      </w:pPr>
    </w:p>
    <w:p w14:paraId="2023D001" w14:textId="77777777" w:rsidR="002D6576" w:rsidRDefault="002D6576" w:rsidP="002D6576">
      <w:pPr>
        <w:jc w:val="center"/>
        <w:rPr>
          <w:rFonts w:ascii="Arial" w:eastAsia="Times New Roman" w:hAnsi="Arial" w:cs="Times New Roman"/>
          <w:sz w:val="24"/>
          <w:szCs w:val="24"/>
          <w:lang w:eastAsia="en-GB"/>
        </w:rPr>
      </w:pPr>
    </w:p>
    <w:p w14:paraId="629D954B" w14:textId="77777777" w:rsidR="002D6576" w:rsidRDefault="002D6576" w:rsidP="00860FF1">
      <w:pPr>
        <w:rPr>
          <w:rFonts w:ascii="Arial" w:eastAsia="Times New Roman" w:hAnsi="Arial" w:cs="Times New Roman"/>
          <w:sz w:val="24"/>
          <w:szCs w:val="24"/>
          <w:lang w:eastAsia="en-GB"/>
        </w:rPr>
      </w:pPr>
    </w:p>
    <w:p w14:paraId="0E80D13D" w14:textId="77777777" w:rsidR="002D6576" w:rsidRDefault="002D6576" w:rsidP="00860FF1">
      <w:pPr>
        <w:rPr>
          <w:rFonts w:ascii="Arial" w:eastAsia="Times New Roman" w:hAnsi="Arial" w:cs="Times New Roman"/>
          <w:sz w:val="24"/>
          <w:szCs w:val="24"/>
          <w:lang w:eastAsia="en-GB"/>
        </w:rPr>
      </w:pPr>
    </w:p>
    <w:p w14:paraId="1E9A39EE" w14:textId="77777777" w:rsidR="002D6576" w:rsidRDefault="002D6576" w:rsidP="00860FF1">
      <w:pPr>
        <w:rPr>
          <w:rFonts w:ascii="Arial" w:eastAsia="Times New Roman" w:hAnsi="Arial" w:cs="Times New Roman"/>
          <w:sz w:val="24"/>
          <w:szCs w:val="24"/>
          <w:lang w:eastAsia="en-GB"/>
        </w:rPr>
      </w:pPr>
    </w:p>
    <w:p w14:paraId="1537C1CB" w14:textId="77777777" w:rsidR="002D6576" w:rsidRDefault="002D6576" w:rsidP="00860FF1">
      <w:pPr>
        <w:rPr>
          <w:rFonts w:ascii="Arial" w:eastAsia="Times New Roman" w:hAnsi="Arial" w:cs="Times New Roman"/>
          <w:sz w:val="24"/>
          <w:szCs w:val="24"/>
          <w:lang w:eastAsia="en-GB"/>
        </w:rPr>
      </w:pPr>
    </w:p>
    <w:p w14:paraId="3083750E" w14:textId="77777777" w:rsidR="002D6576" w:rsidRDefault="002D6576" w:rsidP="00860FF1">
      <w:pPr>
        <w:rPr>
          <w:rFonts w:ascii="Arial" w:eastAsia="Times New Roman" w:hAnsi="Arial" w:cs="Times New Roman"/>
          <w:sz w:val="24"/>
          <w:szCs w:val="24"/>
          <w:lang w:eastAsia="en-GB"/>
        </w:rPr>
      </w:pPr>
    </w:p>
    <w:p w14:paraId="14593CD8" w14:textId="77777777" w:rsidR="002D6576" w:rsidRDefault="002D6576" w:rsidP="00860FF1">
      <w:pPr>
        <w:rPr>
          <w:rFonts w:ascii="Arial" w:eastAsia="Times New Roman" w:hAnsi="Arial" w:cs="Times New Roman"/>
          <w:sz w:val="24"/>
          <w:szCs w:val="24"/>
          <w:lang w:eastAsia="en-GB"/>
        </w:rPr>
      </w:pPr>
    </w:p>
    <w:p w14:paraId="4E0FF4F1" w14:textId="77777777" w:rsidR="002D6576" w:rsidRDefault="002D6576" w:rsidP="00860FF1">
      <w:pPr>
        <w:rPr>
          <w:rFonts w:ascii="Arial" w:eastAsia="Times New Roman" w:hAnsi="Arial" w:cs="Times New Roman"/>
          <w:sz w:val="24"/>
          <w:szCs w:val="24"/>
          <w:lang w:eastAsia="en-GB"/>
        </w:rPr>
      </w:pPr>
    </w:p>
    <w:p w14:paraId="6084829E" w14:textId="77777777" w:rsidR="002D6576" w:rsidRDefault="002D6576" w:rsidP="00860FF1">
      <w:pPr>
        <w:rPr>
          <w:rFonts w:ascii="Arial" w:eastAsia="Times New Roman" w:hAnsi="Arial" w:cs="Times New Roman"/>
          <w:sz w:val="24"/>
          <w:szCs w:val="24"/>
          <w:lang w:eastAsia="en-GB"/>
        </w:rPr>
      </w:pPr>
    </w:p>
    <w:p w14:paraId="7DD64DEA" w14:textId="77777777" w:rsidR="002D6576" w:rsidRDefault="002D6576" w:rsidP="00860FF1">
      <w:pPr>
        <w:rPr>
          <w:rFonts w:ascii="Arial" w:eastAsia="Times New Roman" w:hAnsi="Arial" w:cs="Times New Roman"/>
          <w:sz w:val="24"/>
          <w:szCs w:val="24"/>
          <w:lang w:eastAsia="en-GB"/>
        </w:rPr>
      </w:pPr>
    </w:p>
    <w:p w14:paraId="6F2C096D" w14:textId="77777777" w:rsidR="006237B4" w:rsidRDefault="006237B4" w:rsidP="00860FF1">
      <w:pPr>
        <w:rPr>
          <w:rFonts w:ascii="Arial" w:eastAsia="Times New Roman" w:hAnsi="Arial" w:cs="Times New Roman"/>
          <w:sz w:val="24"/>
          <w:szCs w:val="24"/>
          <w:lang w:eastAsia="en-GB"/>
        </w:rPr>
      </w:pPr>
    </w:p>
    <w:p w14:paraId="60C47933" w14:textId="60F341B1" w:rsidR="00860FF1" w:rsidRPr="006B1564" w:rsidRDefault="00860FF1" w:rsidP="00860FF1">
      <w:pPr>
        <w:rPr>
          <w:rFonts w:ascii="Arial" w:eastAsia="Times New Roman" w:hAnsi="Arial" w:cs="Times New Roman"/>
          <w:sz w:val="24"/>
          <w:szCs w:val="24"/>
          <w:lang w:eastAsia="en-GB"/>
        </w:rPr>
      </w:pPr>
      <w:r w:rsidRPr="006B1564">
        <w:rPr>
          <w:rFonts w:ascii="Arial" w:eastAsia="Times New Roman" w:hAnsi="Arial" w:cs="Times New Roman"/>
          <w:sz w:val="24"/>
          <w:szCs w:val="24"/>
          <w:lang w:eastAsia="en-GB"/>
        </w:rPr>
        <w:t>I declare that this assignment is all my own work and that I have acknowledged all materials used from the published or unpublished works of other people.  All references have been duly cited.</w:t>
      </w:r>
    </w:p>
    <w:p w14:paraId="6BD4E0E4" w14:textId="1EF27708" w:rsidR="00860FF1" w:rsidRDefault="00F47905" w:rsidP="00860FF1">
      <w:pPr>
        <w:jc w:val="center"/>
        <w:rPr>
          <w:rFonts w:ascii="Arial" w:hAnsi="Arial" w:cs="Arial"/>
          <w:b/>
          <w:u w:val="single"/>
        </w:rPr>
      </w:pPr>
      <w:r>
        <w:rPr>
          <w:rFonts w:ascii="Arial" w:hAnsi="Arial" w:cs="Arial"/>
          <w:b/>
          <w:u w:val="single"/>
        </w:rPr>
        <w:t>STRATEGIC CONTEXTS</w:t>
      </w:r>
    </w:p>
    <w:p w14:paraId="56CD316A" w14:textId="207E45E1" w:rsidR="00F47905" w:rsidRPr="001337AA" w:rsidRDefault="00F47905" w:rsidP="00860FF1">
      <w:pPr>
        <w:jc w:val="center"/>
        <w:rPr>
          <w:rFonts w:ascii="Arial" w:eastAsia="Times New Roman" w:hAnsi="Arial" w:cs="Arial"/>
          <w:b/>
          <w:sz w:val="24"/>
          <w:szCs w:val="24"/>
          <w:u w:val="single"/>
          <w:lang w:eastAsia="en-GB"/>
        </w:rPr>
      </w:pPr>
      <w:r w:rsidRPr="001337AA">
        <w:rPr>
          <w:rFonts w:ascii="Arial" w:eastAsia="Times New Roman" w:hAnsi="Arial" w:cs="Arial"/>
          <w:b/>
          <w:sz w:val="24"/>
          <w:szCs w:val="24"/>
          <w:u w:val="single"/>
          <w:lang w:eastAsia="en-GB"/>
        </w:rPr>
        <w:t>Analyse and evaluate the impact of Globalisation on Organisational strategy and the impact on the environment</w:t>
      </w:r>
    </w:p>
    <w:p w14:paraId="274B8E80" w14:textId="18A67C19" w:rsidR="00EC5F1B" w:rsidRDefault="00EC5F1B" w:rsidP="00860FF1">
      <w:pPr>
        <w:jc w:val="center"/>
        <w:rPr>
          <w:rFonts w:ascii="Arial" w:eastAsia="Times New Roman" w:hAnsi="Arial" w:cs="Arial"/>
          <w:b/>
          <w:sz w:val="24"/>
          <w:szCs w:val="24"/>
          <w:u w:val="single"/>
          <w:lang w:eastAsia="en-GB"/>
        </w:rPr>
      </w:pPr>
    </w:p>
    <w:p w14:paraId="45F39C61" w14:textId="67DE53C5" w:rsidR="00EC5F1B" w:rsidRDefault="000140AC" w:rsidP="000140AC">
      <w:pPr>
        <w:rPr>
          <w:rFonts w:ascii="Arial" w:eastAsia="Times New Roman" w:hAnsi="Arial" w:cs="Arial"/>
          <w:b/>
          <w:sz w:val="24"/>
          <w:szCs w:val="24"/>
          <w:lang w:eastAsia="en-GB"/>
        </w:rPr>
      </w:pPr>
      <w:r w:rsidRPr="000140AC">
        <w:rPr>
          <w:rFonts w:ascii="Arial" w:eastAsia="Times New Roman" w:hAnsi="Arial" w:cs="Arial"/>
          <w:b/>
          <w:sz w:val="24"/>
          <w:szCs w:val="24"/>
          <w:lang w:eastAsia="en-GB"/>
        </w:rPr>
        <w:t>Introduction</w:t>
      </w:r>
    </w:p>
    <w:p w14:paraId="7C89B0B2" w14:textId="0326F9CA" w:rsidR="007F6503" w:rsidRPr="00106E7B" w:rsidRDefault="007F6503" w:rsidP="006A34C6">
      <w:pPr>
        <w:jc w:val="both"/>
        <w:rPr>
          <w:rFonts w:ascii="Arial" w:eastAsia="Times New Roman" w:hAnsi="Arial" w:cs="Arial"/>
          <w:sz w:val="24"/>
          <w:szCs w:val="24"/>
          <w:lang w:eastAsia="en-GB"/>
        </w:rPr>
      </w:pPr>
      <w:r w:rsidRPr="00106E7B">
        <w:rPr>
          <w:rFonts w:ascii="Arial" w:eastAsia="Times New Roman" w:hAnsi="Arial" w:cs="Arial"/>
          <w:sz w:val="24"/>
          <w:szCs w:val="24"/>
          <w:lang w:eastAsia="en-GB"/>
        </w:rPr>
        <w:t>Globalisation, the development of worldwide businesses with interdependence ever increasing</w:t>
      </w:r>
      <w:r w:rsidR="00106E7B">
        <w:rPr>
          <w:rFonts w:ascii="Arial" w:eastAsia="Times New Roman" w:hAnsi="Arial" w:cs="Arial"/>
          <w:sz w:val="24"/>
          <w:szCs w:val="24"/>
          <w:lang w:eastAsia="en-GB"/>
        </w:rPr>
        <w:t xml:space="preserve"> through technology brought about from the 19</w:t>
      </w:r>
      <w:r w:rsidR="00106E7B" w:rsidRPr="00106E7B">
        <w:rPr>
          <w:rFonts w:ascii="Arial" w:eastAsia="Times New Roman" w:hAnsi="Arial" w:cs="Arial"/>
          <w:sz w:val="24"/>
          <w:szCs w:val="24"/>
          <w:vertAlign w:val="superscript"/>
          <w:lang w:eastAsia="en-GB"/>
        </w:rPr>
        <w:t>th</w:t>
      </w:r>
      <w:r w:rsidR="00106E7B">
        <w:rPr>
          <w:rFonts w:ascii="Arial" w:eastAsia="Times New Roman" w:hAnsi="Arial" w:cs="Arial"/>
          <w:sz w:val="24"/>
          <w:szCs w:val="24"/>
          <w:lang w:eastAsia="en-GB"/>
        </w:rPr>
        <w:t xml:space="preserve"> and 20</w:t>
      </w:r>
      <w:r w:rsidR="00106E7B" w:rsidRPr="00106E7B">
        <w:rPr>
          <w:rFonts w:ascii="Arial" w:eastAsia="Times New Roman" w:hAnsi="Arial" w:cs="Arial"/>
          <w:sz w:val="24"/>
          <w:szCs w:val="24"/>
          <w:vertAlign w:val="superscript"/>
          <w:lang w:eastAsia="en-GB"/>
        </w:rPr>
        <w:t>th</w:t>
      </w:r>
      <w:r w:rsidR="00106E7B">
        <w:rPr>
          <w:rFonts w:ascii="Arial" w:eastAsia="Times New Roman" w:hAnsi="Arial" w:cs="Arial"/>
          <w:sz w:val="24"/>
          <w:szCs w:val="24"/>
          <w:lang w:eastAsia="en-GB"/>
        </w:rPr>
        <w:t xml:space="preserve"> centuries</w:t>
      </w:r>
      <w:r w:rsidR="00EE1B01">
        <w:rPr>
          <w:rFonts w:ascii="Arial" w:eastAsia="Times New Roman" w:hAnsi="Arial" w:cs="Arial"/>
          <w:sz w:val="24"/>
          <w:szCs w:val="24"/>
          <w:lang w:eastAsia="en-GB"/>
        </w:rPr>
        <w:t xml:space="preserve">, </w:t>
      </w:r>
      <w:r w:rsidR="00106E7B">
        <w:rPr>
          <w:rFonts w:ascii="Arial" w:eastAsia="Times New Roman" w:hAnsi="Arial" w:cs="Arial"/>
          <w:sz w:val="24"/>
          <w:szCs w:val="24"/>
          <w:lang w:eastAsia="en-GB"/>
        </w:rPr>
        <w:t>where the industrial revolution saw and increase in manufacturing, transportation, information processing</w:t>
      </w:r>
      <w:r w:rsidR="009D73C2">
        <w:rPr>
          <w:rFonts w:ascii="Arial" w:eastAsia="Times New Roman" w:hAnsi="Arial" w:cs="Arial"/>
          <w:sz w:val="24"/>
          <w:szCs w:val="24"/>
          <w:lang w:eastAsia="en-GB"/>
        </w:rPr>
        <w:t xml:space="preserve"> and </w:t>
      </w:r>
      <w:r w:rsidR="00106E7B">
        <w:rPr>
          <w:rFonts w:ascii="Arial" w:eastAsia="Times New Roman" w:hAnsi="Arial" w:cs="Arial"/>
          <w:sz w:val="24"/>
          <w:szCs w:val="24"/>
          <w:lang w:eastAsia="en-GB"/>
        </w:rPr>
        <w:t xml:space="preserve">trade liberalisation.  </w:t>
      </w:r>
      <w:r w:rsidR="002E42F8">
        <w:rPr>
          <w:rFonts w:ascii="Arial" w:eastAsia="Times New Roman" w:hAnsi="Arial" w:cs="Arial"/>
          <w:sz w:val="24"/>
          <w:szCs w:val="24"/>
          <w:lang w:eastAsia="en-GB"/>
        </w:rPr>
        <w:t>The World Trade Organisation (WTO) from the 1940-50s introduced</w:t>
      </w:r>
      <w:r w:rsidR="0087422A">
        <w:rPr>
          <w:rFonts w:ascii="Arial" w:eastAsia="Times New Roman" w:hAnsi="Arial" w:cs="Arial"/>
          <w:sz w:val="24"/>
          <w:szCs w:val="24"/>
          <w:lang w:eastAsia="en-GB"/>
        </w:rPr>
        <w:t xml:space="preserve"> tariffs and trade so that o</w:t>
      </w:r>
      <w:r w:rsidR="00106E7B">
        <w:rPr>
          <w:rFonts w:ascii="Arial" w:eastAsia="Times New Roman" w:hAnsi="Arial" w:cs="Arial"/>
          <w:sz w:val="24"/>
          <w:szCs w:val="24"/>
          <w:lang w:eastAsia="en-GB"/>
        </w:rPr>
        <w:t xml:space="preserve">rganisations </w:t>
      </w:r>
      <w:r w:rsidR="0087422A">
        <w:rPr>
          <w:rFonts w:ascii="Arial" w:eastAsia="Times New Roman" w:hAnsi="Arial" w:cs="Arial"/>
          <w:sz w:val="24"/>
          <w:szCs w:val="24"/>
          <w:lang w:eastAsia="en-GB"/>
        </w:rPr>
        <w:t xml:space="preserve">could </w:t>
      </w:r>
      <w:r w:rsidR="002E42F8">
        <w:rPr>
          <w:rFonts w:ascii="Arial" w:eastAsia="Times New Roman" w:hAnsi="Arial" w:cs="Arial"/>
          <w:sz w:val="24"/>
          <w:szCs w:val="24"/>
          <w:lang w:eastAsia="en-GB"/>
        </w:rPr>
        <w:t xml:space="preserve">extend variations </w:t>
      </w:r>
      <w:r w:rsidR="0087422A">
        <w:rPr>
          <w:rFonts w:ascii="Arial" w:eastAsia="Times New Roman" w:hAnsi="Arial" w:cs="Arial"/>
          <w:sz w:val="24"/>
          <w:szCs w:val="24"/>
          <w:lang w:eastAsia="en-GB"/>
        </w:rPr>
        <w:t xml:space="preserve">to a wider community </w:t>
      </w:r>
      <w:r w:rsidR="002E42F8">
        <w:rPr>
          <w:rFonts w:ascii="Arial" w:eastAsia="Times New Roman" w:hAnsi="Arial" w:cs="Arial"/>
          <w:sz w:val="24"/>
          <w:szCs w:val="24"/>
          <w:lang w:eastAsia="en-GB"/>
        </w:rPr>
        <w:t xml:space="preserve">to </w:t>
      </w:r>
      <w:r w:rsidR="0087422A">
        <w:rPr>
          <w:rFonts w:ascii="Arial" w:eastAsia="Times New Roman" w:hAnsi="Arial" w:cs="Arial"/>
          <w:sz w:val="24"/>
          <w:szCs w:val="24"/>
          <w:lang w:eastAsia="en-GB"/>
        </w:rPr>
        <w:t xml:space="preserve">minimise any gap between </w:t>
      </w:r>
      <w:r w:rsidR="00F17B86">
        <w:rPr>
          <w:rFonts w:ascii="Arial" w:eastAsia="Times New Roman" w:hAnsi="Arial" w:cs="Arial"/>
          <w:sz w:val="24"/>
          <w:szCs w:val="24"/>
          <w:lang w:eastAsia="en-GB"/>
        </w:rPr>
        <w:t xml:space="preserve">Political, Economic, Social and technology </w:t>
      </w:r>
      <w:r w:rsidR="0087422A" w:rsidRPr="0087422A">
        <w:rPr>
          <w:rFonts w:ascii="Arial" w:eastAsia="Times New Roman" w:hAnsi="Arial" w:cs="Arial"/>
          <w:sz w:val="24"/>
          <w:szCs w:val="24"/>
          <w:lang w:eastAsia="en-GB"/>
        </w:rPr>
        <w:t>anomalies</w:t>
      </w:r>
      <w:r w:rsidR="00F17B86">
        <w:rPr>
          <w:rFonts w:ascii="Arial" w:eastAsia="Times New Roman" w:hAnsi="Arial" w:cs="Arial"/>
          <w:sz w:val="24"/>
          <w:szCs w:val="24"/>
          <w:lang w:eastAsia="en-GB"/>
        </w:rPr>
        <w:t xml:space="preserve"> or allow nations more interaction to identify </w:t>
      </w:r>
      <w:r w:rsidR="0087422A">
        <w:rPr>
          <w:rFonts w:ascii="Arial" w:eastAsia="Times New Roman" w:hAnsi="Arial" w:cs="Arial"/>
          <w:sz w:val="24"/>
          <w:szCs w:val="24"/>
          <w:lang w:eastAsia="en-GB"/>
        </w:rPr>
        <w:t>economies of scal</w:t>
      </w:r>
      <w:r w:rsidR="00F17B86">
        <w:rPr>
          <w:rFonts w:ascii="Arial" w:eastAsia="Times New Roman" w:hAnsi="Arial" w:cs="Arial"/>
          <w:sz w:val="24"/>
          <w:szCs w:val="24"/>
          <w:lang w:eastAsia="en-GB"/>
        </w:rPr>
        <w:t>e.</w:t>
      </w:r>
    </w:p>
    <w:p w14:paraId="65FC51AF" w14:textId="5032CE8F" w:rsidR="00EC5F1B" w:rsidRPr="00FF5FA1" w:rsidRDefault="00FF5FA1" w:rsidP="006A34C6">
      <w:pPr>
        <w:jc w:val="both"/>
        <w:rPr>
          <w:rFonts w:ascii="Arial" w:eastAsia="Times New Roman" w:hAnsi="Arial" w:cs="Arial"/>
          <w:sz w:val="24"/>
          <w:szCs w:val="24"/>
          <w:lang w:eastAsia="en-GB"/>
        </w:rPr>
      </w:pPr>
      <w:r w:rsidRPr="00FF5FA1">
        <w:rPr>
          <w:rFonts w:ascii="Arial" w:eastAsia="Times New Roman" w:hAnsi="Arial" w:cs="Arial"/>
          <w:sz w:val="24"/>
          <w:szCs w:val="24"/>
          <w:lang w:eastAsia="en-GB"/>
        </w:rPr>
        <w:t>Where the Organisational strategy is coherent with the overall globalisation picture,</w:t>
      </w:r>
      <w:r w:rsidR="006A34C6">
        <w:rPr>
          <w:rFonts w:ascii="Arial" w:eastAsia="Times New Roman" w:hAnsi="Arial" w:cs="Arial"/>
          <w:sz w:val="24"/>
          <w:szCs w:val="24"/>
          <w:lang w:eastAsia="en-GB"/>
        </w:rPr>
        <w:t xml:space="preserve"> considering</w:t>
      </w:r>
      <w:r w:rsidRPr="00FF5FA1">
        <w:rPr>
          <w:rFonts w:ascii="Arial" w:eastAsia="Times New Roman" w:hAnsi="Arial" w:cs="Arial"/>
          <w:sz w:val="24"/>
          <w:szCs w:val="24"/>
          <w:lang w:eastAsia="en-GB"/>
        </w:rPr>
        <w:t xml:space="preserve"> value added activities</w:t>
      </w:r>
      <w:r>
        <w:rPr>
          <w:rFonts w:ascii="Arial" w:eastAsia="Times New Roman" w:hAnsi="Arial" w:cs="Arial"/>
          <w:sz w:val="24"/>
          <w:szCs w:val="24"/>
          <w:lang w:eastAsia="en-GB"/>
        </w:rPr>
        <w:t xml:space="preserve"> </w:t>
      </w:r>
      <w:r w:rsidR="006A34C6">
        <w:rPr>
          <w:rFonts w:ascii="Arial" w:eastAsia="Times New Roman" w:hAnsi="Arial" w:cs="Arial"/>
          <w:sz w:val="24"/>
          <w:szCs w:val="24"/>
          <w:lang w:eastAsia="en-GB"/>
        </w:rPr>
        <w:t>(</w:t>
      </w:r>
      <w:r>
        <w:rPr>
          <w:rFonts w:ascii="Arial" w:eastAsia="Times New Roman" w:hAnsi="Arial" w:cs="Arial"/>
          <w:sz w:val="24"/>
          <w:szCs w:val="24"/>
          <w:lang w:eastAsia="en-GB"/>
        </w:rPr>
        <w:t>value to t</w:t>
      </w:r>
      <w:r w:rsidR="006A34C6">
        <w:rPr>
          <w:rFonts w:ascii="Arial" w:eastAsia="Times New Roman" w:hAnsi="Arial" w:cs="Arial"/>
          <w:sz w:val="24"/>
          <w:szCs w:val="24"/>
          <w:lang w:eastAsia="en-GB"/>
        </w:rPr>
        <w:t>h</w:t>
      </w:r>
      <w:r>
        <w:rPr>
          <w:rFonts w:ascii="Arial" w:eastAsia="Times New Roman" w:hAnsi="Arial" w:cs="Arial"/>
          <w:sz w:val="24"/>
          <w:szCs w:val="24"/>
          <w:lang w:eastAsia="en-GB"/>
        </w:rPr>
        <w:t>e customer)</w:t>
      </w:r>
      <w:r w:rsidRPr="00FF5FA1">
        <w:rPr>
          <w:rFonts w:ascii="Arial" w:eastAsia="Times New Roman" w:hAnsi="Arial" w:cs="Arial"/>
          <w:sz w:val="24"/>
          <w:szCs w:val="24"/>
          <w:lang w:eastAsia="en-GB"/>
        </w:rPr>
        <w:t xml:space="preserve">, globalisation has given </w:t>
      </w:r>
      <w:r w:rsidR="006A34C6" w:rsidRPr="00FF5FA1">
        <w:rPr>
          <w:rFonts w:ascii="Arial" w:eastAsia="Times New Roman" w:hAnsi="Arial" w:cs="Arial"/>
          <w:sz w:val="24"/>
          <w:szCs w:val="24"/>
          <w:lang w:eastAsia="en-GB"/>
        </w:rPr>
        <w:t>businesses</w:t>
      </w:r>
      <w:r w:rsidRPr="00FF5FA1">
        <w:rPr>
          <w:rFonts w:ascii="Arial" w:eastAsia="Times New Roman" w:hAnsi="Arial" w:cs="Arial"/>
          <w:sz w:val="24"/>
          <w:szCs w:val="24"/>
          <w:lang w:eastAsia="en-GB"/>
        </w:rPr>
        <w:t xml:space="preserve"> the opportunity to consider and compete according to their locations, </w:t>
      </w:r>
      <w:r w:rsidR="006A34C6" w:rsidRPr="00FF5FA1">
        <w:rPr>
          <w:rFonts w:ascii="Arial" w:eastAsia="Times New Roman" w:hAnsi="Arial" w:cs="Arial"/>
          <w:sz w:val="24"/>
          <w:szCs w:val="24"/>
          <w:lang w:eastAsia="en-GB"/>
        </w:rPr>
        <w:t>resources</w:t>
      </w:r>
      <w:r w:rsidRPr="00FF5FA1">
        <w:rPr>
          <w:rFonts w:ascii="Arial" w:eastAsia="Times New Roman" w:hAnsi="Arial" w:cs="Arial"/>
          <w:sz w:val="24"/>
          <w:szCs w:val="24"/>
          <w:lang w:eastAsia="en-GB"/>
        </w:rPr>
        <w:t xml:space="preserve"> and economic conditions. (porter 1990)</w:t>
      </w:r>
    </w:p>
    <w:p w14:paraId="101A47E6" w14:textId="201C1502" w:rsidR="00EC5F1B" w:rsidRDefault="00763844" w:rsidP="00962837">
      <w:pPr>
        <w:jc w:val="both"/>
        <w:rPr>
          <w:rFonts w:ascii="Arial" w:eastAsia="Times New Roman" w:hAnsi="Arial" w:cs="Arial"/>
          <w:sz w:val="24"/>
          <w:szCs w:val="24"/>
          <w:lang w:eastAsia="en-GB"/>
        </w:rPr>
      </w:pPr>
      <w:r w:rsidRPr="00962837">
        <w:rPr>
          <w:rFonts w:ascii="Arial" w:eastAsia="Times New Roman" w:hAnsi="Arial" w:cs="Arial"/>
          <w:sz w:val="24"/>
          <w:szCs w:val="24"/>
          <w:lang w:eastAsia="en-GB"/>
        </w:rPr>
        <w:t xml:space="preserve">In many aspects world merchandise trade </w:t>
      </w:r>
      <w:r w:rsidR="005956E2" w:rsidRPr="00962837">
        <w:rPr>
          <w:rFonts w:ascii="Arial" w:eastAsia="Times New Roman" w:hAnsi="Arial" w:cs="Arial"/>
          <w:sz w:val="24"/>
          <w:szCs w:val="24"/>
          <w:lang w:eastAsia="en-GB"/>
        </w:rPr>
        <w:t>can be classed as one driver of the result of global strategy</w:t>
      </w:r>
      <w:r w:rsidR="00962837" w:rsidRPr="00962837">
        <w:rPr>
          <w:rFonts w:ascii="Arial" w:eastAsia="Times New Roman" w:hAnsi="Arial" w:cs="Arial"/>
          <w:sz w:val="24"/>
          <w:szCs w:val="24"/>
          <w:lang w:eastAsia="en-GB"/>
        </w:rPr>
        <w:t xml:space="preserve"> in a specific area</w:t>
      </w:r>
      <w:r w:rsidR="005956E2" w:rsidRPr="00962837">
        <w:rPr>
          <w:rFonts w:ascii="Arial" w:eastAsia="Times New Roman" w:hAnsi="Arial" w:cs="Arial"/>
          <w:sz w:val="24"/>
          <w:szCs w:val="24"/>
          <w:lang w:eastAsia="en-GB"/>
        </w:rPr>
        <w:t>, but also to consider how interaction and focus between local al</w:t>
      </w:r>
      <w:r w:rsidR="00962837" w:rsidRPr="00962837">
        <w:rPr>
          <w:rFonts w:ascii="Arial" w:eastAsia="Times New Roman" w:hAnsi="Arial" w:cs="Arial"/>
          <w:sz w:val="24"/>
          <w:szCs w:val="24"/>
          <w:lang w:eastAsia="en-GB"/>
        </w:rPr>
        <w:t>l</w:t>
      </w:r>
      <w:r w:rsidR="005956E2" w:rsidRPr="00962837">
        <w:rPr>
          <w:rFonts w:ascii="Arial" w:eastAsia="Times New Roman" w:hAnsi="Arial" w:cs="Arial"/>
          <w:sz w:val="24"/>
          <w:szCs w:val="24"/>
          <w:lang w:eastAsia="en-GB"/>
        </w:rPr>
        <w:t xml:space="preserve"> the way to global</w:t>
      </w:r>
      <w:r w:rsidR="00962837">
        <w:rPr>
          <w:rFonts w:ascii="Arial" w:eastAsia="Times New Roman" w:hAnsi="Arial" w:cs="Arial"/>
          <w:sz w:val="24"/>
          <w:szCs w:val="24"/>
          <w:lang w:eastAsia="en-GB"/>
        </w:rPr>
        <w:t>,</w:t>
      </w:r>
      <w:r w:rsidR="005956E2" w:rsidRPr="00962837">
        <w:rPr>
          <w:rFonts w:ascii="Arial" w:eastAsia="Times New Roman" w:hAnsi="Arial" w:cs="Arial"/>
          <w:sz w:val="24"/>
          <w:szCs w:val="24"/>
          <w:lang w:eastAsia="en-GB"/>
        </w:rPr>
        <w:t xml:space="preserve"> influences </w:t>
      </w:r>
      <w:r w:rsidR="00962837" w:rsidRPr="00962837">
        <w:rPr>
          <w:rFonts w:ascii="Arial" w:eastAsia="Times New Roman" w:hAnsi="Arial" w:cs="Arial"/>
          <w:sz w:val="24"/>
          <w:szCs w:val="24"/>
          <w:lang w:eastAsia="en-GB"/>
        </w:rPr>
        <w:t>the</w:t>
      </w:r>
      <w:r w:rsidR="005956E2" w:rsidRPr="00962837">
        <w:rPr>
          <w:rFonts w:ascii="Arial" w:eastAsia="Times New Roman" w:hAnsi="Arial" w:cs="Arial"/>
          <w:sz w:val="24"/>
          <w:szCs w:val="24"/>
          <w:lang w:eastAsia="en-GB"/>
        </w:rPr>
        <w:t xml:space="preserve"> behaviour of activities</w:t>
      </w:r>
      <w:r w:rsidR="00962837">
        <w:rPr>
          <w:rFonts w:ascii="Arial" w:eastAsia="Times New Roman" w:hAnsi="Arial" w:cs="Arial"/>
          <w:sz w:val="24"/>
          <w:szCs w:val="24"/>
          <w:lang w:eastAsia="en-GB"/>
        </w:rPr>
        <w:t>.</w:t>
      </w:r>
    </w:p>
    <w:p w14:paraId="1F4B7644" w14:textId="2C7B4311" w:rsidR="009D73C2" w:rsidRDefault="00962837" w:rsidP="00962837">
      <w:pPr>
        <w:jc w:val="both"/>
        <w:rPr>
          <w:rFonts w:ascii="Arial" w:eastAsia="Times New Roman" w:hAnsi="Arial" w:cs="Arial"/>
          <w:sz w:val="24"/>
          <w:szCs w:val="24"/>
          <w:lang w:eastAsia="en-GB"/>
        </w:rPr>
      </w:pPr>
      <w:r>
        <w:rPr>
          <w:rFonts w:ascii="Arial" w:eastAsia="Times New Roman" w:hAnsi="Arial" w:cs="Arial"/>
          <w:sz w:val="24"/>
          <w:szCs w:val="24"/>
          <w:lang w:eastAsia="en-GB"/>
        </w:rPr>
        <w:t>Another key component of any strategy globally is that there will also be a government strategy that has to be considered</w:t>
      </w:r>
      <w:r w:rsidR="009D73C2">
        <w:rPr>
          <w:rFonts w:ascii="Arial" w:eastAsia="Times New Roman" w:hAnsi="Arial" w:cs="Arial"/>
          <w:sz w:val="24"/>
          <w:szCs w:val="24"/>
          <w:lang w:eastAsia="en-GB"/>
        </w:rPr>
        <w:t xml:space="preserve"> </w:t>
      </w:r>
      <w:r w:rsidR="00F22F94">
        <w:rPr>
          <w:rFonts w:ascii="Arial" w:eastAsia="Times New Roman" w:hAnsi="Arial" w:cs="Arial"/>
          <w:sz w:val="24"/>
          <w:szCs w:val="24"/>
          <w:lang w:eastAsia="en-GB"/>
        </w:rPr>
        <w:t>for example the sugar industry, where</w:t>
      </w:r>
      <w:r w:rsidR="009E7548">
        <w:rPr>
          <w:rFonts w:ascii="Arial" w:eastAsia="Times New Roman" w:hAnsi="Arial" w:cs="Arial"/>
          <w:sz w:val="24"/>
          <w:szCs w:val="24"/>
          <w:lang w:eastAsia="en-GB"/>
        </w:rPr>
        <w:t xml:space="preserve"> </w:t>
      </w:r>
      <w:r w:rsidR="004D5425">
        <w:rPr>
          <w:rFonts w:ascii="Arial" w:eastAsia="Times New Roman" w:hAnsi="Arial" w:cs="Arial"/>
          <w:sz w:val="24"/>
          <w:szCs w:val="24"/>
          <w:lang w:eastAsia="en-GB"/>
        </w:rPr>
        <w:t>India are one of the largest exporters of sugar</w:t>
      </w:r>
      <w:r w:rsidR="009D73C2">
        <w:rPr>
          <w:rFonts w:ascii="Arial" w:eastAsia="Times New Roman" w:hAnsi="Arial" w:cs="Arial"/>
          <w:sz w:val="24"/>
          <w:szCs w:val="24"/>
          <w:lang w:eastAsia="en-GB"/>
        </w:rPr>
        <w:t>.  An</w:t>
      </w:r>
      <w:r w:rsidR="004D5425">
        <w:rPr>
          <w:rFonts w:ascii="Arial" w:eastAsia="Times New Roman" w:hAnsi="Arial" w:cs="Arial"/>
          <w:sz w:val="24"/>
          <w:szCs w:val="24"/>
          <w:lang w:eastAsia="en-GB"/>
        </w:rPr>
        <w:t xml:space="preserve"> organisational strategy could suggest that India could determine rates, pricing based on their needs and government issues, likewise imported product</w:t>
      </w:r>
      <w:r w:rsidR="009D73C2">
        <w:rPr>
          <w:rFonts w:ascii="Arial" w:eastAsia="Times New Roman" w:hAnsi="Arial" w:cs="Arial"/>
          <w:sz w:val="24"/>
          <w:szCs w:val="24"/>
          <w:lang w:eastAsia="en-GB"/>
        </w:rPr>
        <w:t>s</w:t>
      </w:r>
      <w:r w:rsidR="004D5425">
        <w:rPr>
          <w:rFonts w:ascii="Arial" w:eastAsia="Times New Roman" w:hAnsi="Arial" w:cs="Arial"/>
          <w:sz w:val="24"/>
          <w:szCs w:val="24"/>
          <w:lang w:eastAsia="en-GB"/>
        </w:rPr>
        <w:t xml:space="preserve"> would also bring about import strategies and</w:t>
      </w:r>
      <w:r w:rsidR="001337C3">
        <w:rPr>
          <w:rFonts w:ascii="Arial" w:eastAsia="Times New Roman" w:hAnsi="Arial" w:cs="Arial"/>
          <w:sz w:val="24"/>
          <w:szCs w:val="24"/>
          <w:lang w:eastAsia="en-GB"/>
        </w:rPr>
        <w:t xml:space="preserve"> </w:t>
      </w:r>
      <w:r w:rsidR="004D5425">
        <w:rPr>
          <w:rFonts w:ascii="Arial" w:eastAsia="Times New Roman" w:hAnsi="Arial" w:cs="Arial"/>
          <w:sz w:val="24"/>
          <w:szCs w:val="24"/>
          <w:lang w:eastAsia="en-GB"/>
        </w:rPr>
        <w:t>stringent ruling by government legislation.</w:t>
      </w:r>
    </w:p>
    <w:p w14:paraId="18E23F70" w14:textId="0CF7CC24" w:rsidR="00E84DBC" w:rsidRDefault="008A6062" w:rsidP="00962837">
      <w:pPr>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FF6351">
        <w:rPr>
          <w:rFonts w:ascii="Arial" w:eastAsia="Times New Roman" w:hAnsi="Arial" w:cs="Arial"/>
          <w:sz w:val="24"/>
          <w:szCs w:val="24"/>
          <w:lang w:eastAsia="en-GB"/>
        </w:rPr>
        <w:t xml:space="preserve">his essay aims to look </w:t>
      </w:r>
      <w:r w:rsidR="00E25D4F">
        <w:rPr>
          <w:rFonts w:ascii="Arial" w:eastAsia="Times New Roman" w:hAnsi="Arial" w:cs="Arial"/>
          <w:sz w:val="24"/>
          <w:szCs w:val="24"/>
          <w:lang w:eastAsia="en-GB"/>
        </w:rPr>
        <w:t xml:space="preserve">the </w:t>
      </w:r>
      <w:r w:rsidR="004B3DF1">
        <w:rPr>
          <w:rFonts w:ascii="Arial" w:eastAsia="Times New Roman" w:hAnsi="Arial" w:cs="Arial"/>
          <w:sz w:val="24"/>
          <w:szCs w:val="24"/>
          <w:lang w:eastAsia="en-GB"/>
        </w:rPr>
        <w:t>transport</w:t>
      </w:r>
      <w:r w:rsidR="005F11F4">
        <w:rPr>
          <w:rFonts w:ascii="Arial" w:eastAsia="Times New Roman" w:hAnsi="Arial" w:cs="Arial"/>
          <w:sz w:val="24"/>
          <w:szCs w:val="24"/>
          <w:lang w:eastAsia="en-GB"/>
        </w:rPr>
        <w:t xml:space="preserve"> </w:t>
      </w:r>
      <w:r w:rsidR="00652860">
        <w:rPr>
          <w:rFonts w:ascii="Arial" w:eastAsia="Times New Roman" w:hAnsi="Arial" w:cs="Arial"/>
          <w:sz w:val="24"/>
          <w:szCs w:val="24"/>
          <w:lang w:eastAsia="en-GB"/>
        </w:rPr>
        <w:t>industry</w:t>
      </w:r>
      <w:r w:rsidR="009D73C2">
        <w:rPr>
          <w:rFonts w:ascii="Arial" w:eastAsia="Times New Roman" w:hAnsi="Arial" w:cs="Arial"/>
          <w:sz w:val="24"/>
          <w:szCs w:val="24"/>
          <w:lang w:eastAsia="en-GB"/>
        </w:rPr>
        <w:t xml:space="preserve"> </w:t>
      </w:r>
      <w:r w:rsidR="004B3DF1">
        <w:rPr>
          <w:rFonts w:ascii="Arial" w:eastAsia="Times New Roman" w:hAnsi="Arial" w:cs="Arial"/>
          <w:sz w:val="24"/>
          <w:szCs w:val="24"/>
          <w:lang w:eastAsia="en-GB"/>
        </w:rPr>
        <w:t>and the future.</w:t>
      </w:r>
      <w:r w:rsidR="009D73C2">
        <w:rPr>
          <w:rFonts w:ascii="Arial" w:eastAsia="Times New Roman" w:hAnsi="Arial" w:cs="Arial"/>
          <w:sz w:val="24"/>
          <w:szCs w:val="24"/>
          <w:lang w:eastAsia="en-GB"/>
        </w:rPr>
        <w:t xml:space="preserve">  H</w:t>
      </w:r>
      <w:r w:rsidR="00652860">
        <w:rPr>
          <w:rFonts w:ascii="Arial" w:eastAsia="Times New Roman" w:hAnsi="Arial" w:cs="Arial"/>
          <w:sz w:val="24"/>
          <w:szCs w:val="24"/>
          <w:lang w:eastAsia="en-GB"/>
        </w:rPr>
        <w:t>ow</w:t>
      </w:r>
      <w:r w:rsidR="005F11F4">
        <w:rPr>
          <w:rFonts w:ascii="Arial" w:eastAsia="Times New Roman" w:hAnsi="Arial" w:cs="Arial"/>
          <w:sz w:val="24"/>
          <w:szCs w:val="24"/>
          <w:lang w:eastAsia="en-GB"/>
        </w:rPr>
        <w:t xml:space="preserve"> a business adapts to </w:t>
      </w:r>
      <w:r w:rsidR="00652860">
        <w:rPr>
          <w:rFonts w:ascii="Arial" w:eastAsia="Times New Roman" w:hAnsi="Arial" w:cs="Arial"/>
          <w:sz w:val="24"/>
          <w:szCs w:val="24"/>
          <w:lang w:eastAsia="en-GB"/>
        </w:rPr>
        <w:t>issues</w:t>
      </w:r>
      <w:r w:rsidR="00D614B9">
        <w:rPr>
          <w:rFonts w:ascii="Arial" w:eastAsia="Times New Roman" w:hAnsi="Arial" w:cs="Arial"/>
          <w:sz w:val="24"/>
          <w:szCs w:val="24"/>
          <w:lang w:eastAsia="en-GB"/>
        </w:rPr>
        <w:t xml:space="preserve"> concerning </w:t>
      </w:r>
      <w:r w:rsidR="005F11F4">
        <w:rPr>
          <w:rFonts w:ascii="Arial" w:eastAsia="Times New Roman" w:hAnsi="Arial" w:cs="Arial"/>
          <w:sz w:val="24"/>
          <w:szCs w:val="24"/>
          <w:lang w:eastAsia="en-GB"/>
        </w:rPr>
        <w:t>its</w:t>
      </w:r>
      <w:r w:rsidR="00D614B9">
        <w:rPr>
          <w:rFonts w:ascii="Arial" w:eastAsia="Times New Roman" w:hAnsi="Arial" w:cs="Arial"/>
          <w:sz w:val="24"/>
          <w:szCs w:val="24"/>
          <w:lang w:eastAsia="en-GB"/>
        </w:rPr>
        <w:t xml:space="preserve"> </w:t>
      </w:r>
      <w:r w:rsidR="00D20812">
        <w:rPr>
          <w:rFonts w:ascii="Arial" w:eastAsia="Times New Roman" w:hAnsi="Arial" w:cs="Arial"/>
          <w:sz w:val="24"/>
          <w:szCs w:val="24"/>
          <w:lang w:eastAsia="en-GB"/>
        </w:rPr>
        <w:t>environment</w:t>
      </w:r>
      <w:r w:rsidR="00D614B9">
        <w:rPr>
          <w:rFonts w:ascii="Arial" w:eastAsia="Times New Roman" w:hAnsi="Arial" w:cs="Arial"/>
          <w:sz w:val="24"/>
          <w:szCs w:val="24"/>
          <w:lang w:eastAsia="en-GB"/>
        </w:rPr>
        <w:t xml:space="preserve">, </w:t>
      </w:r>
      <w:r w:rsidR="005F11F4">
        <w:rPr>
          <w:rFonts w:ascii="Arial" w:eastAsia="Times New Roman" w:hAnsi="Arial" w:cs="Arial"/>
          <w:sz w:val="24"/>
          <w:szCs w:val="24"/>
          <w:lang w:eastAsia="en-GB"/>
        </w:rPr>
        <w:t xml:space="preserve">the global environment and </w:t>
      </w:r>
      <w:r w:rsidR="00D614B9">
        <w:rPr>
          <w:rFonts w:ascii="Arial" w:eastAsia="Times New Roman" w:hAnsi="Arial" w:cs="Arial"/>
          <w:sz w:val="24"/>
          <w:szCs w:val="24"/>
          <w:lang w:eastAsia="en-GB"/>
        </w:rPr>
        <w:t xml:space="preserve">how focus aligns itself with </w:t>
      </w:r>
      <w:r w:rsidR="005F11F4">
        <w:rPr>
          <w:rFonts w:ascii="Arial" w:eastAsia="Times New Roman" w:hAnsi="Arial" w:cs="Arial"/>
          <w:sz w:val="24"/>
          <w:szCs w:val="24"/>
          <w:lang w:eastAsia="en-GB"/>
        </w:rPr>
        <w:t xml:space="preserve">the </w:t>
      </w:r>
      <w:r w:rsidR="00D614B9">
        <w:rPr>
          <w:rFonts w:ascii="Arial" w:eastAsia="Times New Roman" w:hAnsi="Arial" w:cs="Arial"/>
          <w:sz w:val="24"/>
          <w:szCs w:val="24"/>
          <w:lang w:eastAsia="en-GB"/>
        </w:rPr>
        <w:t xml:space="preserve">dynamic issues and the ever-changing environment or rather a turbulent environment where specific markets are concerned. </w:t>
      </w:r>
      <w:r w:rsidR="00D20812">
        <w:rPr>
          <w:rFonts w:ascii="Arial" w:eastAsia="Times New Roman" w:hAnsi="Arial" w:cs="Arial"/>
          <w:sz w:val="24"/>
          <w:szCs w:val="24"/>
          <w:lang w:eastAsia="en-GB"/>
        </w:rPr>
        <w:t xml:space="preserve"> </w:t>
      </w:r>
      <w:r w:rsidR="00FF1E91">
        <w:rPr>
          <w:rFonts w:ascii="Arial" w:eastAsia="Times New Roman" w:hAnsi="Arial" w:cs="Arial"/>
          <w:sz w:val="24"/>
          <w:szCs w:val="24"/>
          <w:lang w:eastAsia="en-GB"/>
        </w:rPr>
        <w:t>How performance can be based on how the business adapts to evolutionary fitness</w:t>
      </w:r>
      <w:r w:rsidR="008D2191">
        <w:rPr>
          <w:rFonts w:ascii="Arial" w:eastAsia="Times New Roman" w:hAnsi="Arial" w:cs="Arial"/>
          <w:sz w:val="24"/>
          <w:szCs w:val="24"/>
          <w:lang w:eastAsia="en-GB"/>
        </w:rPr>
        <w:t>. The structure of the organisation and how it attains its internal and external fit</w:t>
      </w:r>
      <w:r w:rsidR="009D73C2">
        <w:rPr>
          <w:rFonts w:ascii="Arial" w:eastAsia="Times New Roman" w:hAnsi="Arial" w:cs="Arial"/>
          <w:sz w:val="24"/>
          <w:szCs w:val="24"/>
          <w:lang w:eastAsia="en-GB"/>
        </w:rPr>
        <w:t>, by</w:t>
      </w:r>
      <w:r w:rsidR="00652860">
        <w:rPr>
          <w:rFonts w:ascii="Arial" w:eastAsia="Times New Roman" w:hAnsi="Arial" w:cs="Arial"/>
          <w:sz w:val="24"/>
          <w:szCs w:val="24"/>
          <w:lang w:eastAsia="en-GB"/>
        </w:rPr>
        <w:t xml:space="preserve"> exploring </w:t>
      </w:r>
      <w:r w:rsidR="00957230">
        <w:rPr>
          <w:rFonts w:ascii="Arial" w:eastAsia="Times New Roman" w:hAnsi="Arial" w:cs="Arial"/>
          <w:sz w:val="24"/>
          <w:szCs w:val="24"/>
          <w:lang w:eastAsia="en-GB"/>
        </w:rPr>
        <w:t>linkages of globalisation this essay will examine the ways in which a business prepares</w:t>
      </w:r>
      <w:r w:rsidR="00E84DBC">
        <w:rPr>
          <w:rFonts w:ascii="Arial" w:eastAsia="Times New Roman" w:hAnsi="Arial" w:cs="Arial"/>
          <w:sz w:val="24"/>
          <w:szCs w:val="24"/>
          <w:lang w:eastAsia="en-GB"/>
        </w:rPr>
        <w:t>.  C</w:t>
      </w:r>
      <w:r w:rsidR="00957230">
        <w:rPr>
          <w:rFonts w:ascii="Arial" w:eastAsia="Times New Roman" w:hAnsi="Arial" w:cs="Arial"/>
          <w:sz w:val="24"/>
          <w:szCs w:val="24"/>
          <w:lang w:eastAsia="en-GB"/>
        </w:rPr>
        <w:t xml:space="preserve">onsideration must also be taken to the </w:t>
      </w:r>
      <w:r w:rsidR="00E84DBC">
        <w:rPr>
          <w:rFonts w:ascii="Arial" w:eastAsia="Times New Roman" w:hAnsi="Arial" w:cs="Arial"/>
          <w:sz w:val="24"/>
          <w:szCs w:val="24"/>
          <w:lang w:eastAsia="en-GB"/>
        </w:rPr>
        <w:t>possibilities</w:t>
      </w:r>
      <w:r w:rsidR="00957230">
        <w:rPr>
          <w:rFonts w:ascii="Arial" w:eastAsia="Times New Roman" w:hAnsi="Arial" w:cs="Arial"/>
          <w:sz w:val="24"/>
          <w:szCs w:val="24"/>
          <w:lang w:eastAsia="en-GB"/>
        </w:rPr>
        <w:t xml:space="preserve"> of decreased </w:t>
      </w:r>
      <w:r w:rsidR="00E84DBC">
        <w:rPr>
          <w:rFonts w:ascii="Arial" w:eastAsia="Times New Roman" w:hAnsi="Arial" w:cs="Arial"/>
          <w:sz w:val="24"/>
          <w:szCs w:val="24"/>
          <w:lang w:eastAsia="en-GB"/>
        </w:rPr>
        <w:t>environmental stability, which can put pressure on international cooperation again</w:t>
      </w:r>
      <w:r w:rsidR="009D73C2">
        <w:rPr>
          <w:rFonts w:ascii="Arial" w:eastAsia="Times New Roman" w:hAnsi="Arial" w:cs="Arial"/>
          <w:sz w:val="24"/>
          <w:szCs w:val="24"/>
          <w:lang w:eastAsia="en-GB"/>
        </w:rPr>
        <w:t>st</w:t>
      </w:r>
      <w:r w:rsidR="00E84DBC">
        <w:rPr>
          <w:rFonts w:ascii="Arial" w:eastAsia="Times New Roman" w:hAnsi="Arial" w:cs="Arial"/>
          <w:sz w:val="24"/>
          <w:szCs w:val="24"/>
          <w:lang w:eastAsia="en-GB"/>
        </w:rPr>
        <w:t xml:space="preserve"> fluctuations and how a business prepares for this. (market analysis)</w:t>
      </w:r>
      <w:r w:rsidR="00957230">
        <w:rPr>
          <w:rFonts w:ascii="Arial" w:eastAsia="Times New Roman" w:hAnsi="Arial" w:cs="Arial"/>
          <w:sz w:val="24"/>
          <w:szCs w:val="24"/>
          <w:lang w:eastAsia="en-GB"/>
        </w:rPr>
        <w:t xml:space="preserve"> </w:t>
      </w:r>
    </w:p>
    <w:p w14:paraId="267F4BF0" w14:textId="642277A9" w:rsidR="00886E68" w:rsidRDefault="00886E68" w:rsidP="00962837">
      <w:pPr>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The word transnational has benefits in the same way a local business competes in a way that it allows you to work on several dimensions such as geographical, product and functional levels, interdependence and cooperation</w:t>
      </w:r>
      <w:r w:rsidR="00B8439C">
        <w:rPr>
          <w:rFonts w:ascii="Arial" w:eastAsia="Times New Roman" w:hAnsi="Arial" w:cs="Arial"/>
          <w:sz w:val="24"/>
          <w:szCs w:val="24"/>
          <w:lang w:eastAsia="en-GB"/>
        </w:rPr>
        <w:t xml:space="preserve"> simultaneously. The hybrid structure allows the business for instance to operate geographically, he other being a specific product because of its resources. </w:t>
      </w:r>
    </w:p>
    <w:p w14:paraId="16C607FC" w14:textId="70679DED" w:rsidR="00006BD7" w:rsidRPr="009D73C2" w:rsidRDefault="00006BD7" w:rsidP="00962837">
      <w:pPr>
        <w:jc w:val="both"/>
        <w:rPr>
          <w:rFonts w:ascii="Arial" w:eastAsia="Times New Roman" w:hAnsi="Arial" w:cs="Arial"/>
          <w:b/>
          <w:sz w:val="24"/>
          <w:szCs w:val="24"/>
          <w:lang w:eastAsia="en-GB"/>
        </w:rPr>
      </w:pPr>
      <w:r w:rsidRPr="009D73C2">
        <w:rPr>
          <w:rFonts w:ascii="Arial" w:eastAsia="Times New Roman" w:hAnsi="Arial" w:cs="Arial"/>
          <w:b/>
          <w:sz w:val="24"/>
          <w:szCs w:val="24"/>
          <w:lang w:eastAsia="en-GB"/>
        </w:rPr>
        <w:t>Mercedes-Benz</w:t>
      </w:r>
    </w:p>
    <w:p w14:paraId="19558B01" w14:textId="194C70C6" w:rsidR="00006BD7" w:rsidRDefault="00006BD7" w:rsidP="00962837">
      <w:pPr>
        <w:jc w:val="both"/>
        <w:rPr>
          <w:rFonts w:ascii="Arial" w:eastAsia="Times New Roman" w:hAnsi="Arial" w:cs="Arial"/>
          <w:sz w:val="24"/>
          <w:szCs w:val="24"/>
          <w:lang w:eastAsia="en-GB"/>
        </w:rPr>
      </w:pPr>
      <w:r>
        <w:rPr>
          <w:rFonts w:ascii="Arial" w:eastAsia="Times New Roman" w:hAnsi="Arial" w:cs="Arial"/>
          <w:sz w:val="24"/>
          <w:szCs w:val="24"/>
          <w:lang w:eastAsia="en-GB"/>
        </w:rPr>
        <w:t>Germany is one of the largest econom</w:t>
      </w:r>
      <w:r w:rsidR="009D73C2">
        <w:rPr>
          <w:rFonts w:ascii="Arial" w:eastAsia="Times New Roman" w:hAnsi="Arial" w:cs="Arial"/>
          <w:sz w:val="24"/>
          <w:szCs w:val="24"/>
          <w:lang w:eastAsia="en-GB"/>
        </w:rPr>
        <w:t>ies</w:t>
      </w:r>
      <w:r>
        <w:rPr>
          <w:rFonts w:ascii="Arial" w:eastAsia="Times New Roman" w:hAnsi="Arial" w:cs="Arial"/>
          <w:sz w:val="24"/>
          <w:szCs w:val="24"/>
          <w:lang w:eastAsia="en-GB"/>
        </w:rPr>
        <w:t xml:space="preserve"> on exportation trade</w:t>
      </w:r>
      <w:r w:rsidR="001D753A">
        <w:rPr>
          <w:rFonts w:ascii="Arial" w:eastAsia="Times New Roman" w:hAnsi="Arial" w:cs="Arial"/>
          <w:sz w:val="24"/>
          <w:szCs w:val="24"/>
          <w:lang w:eastAsia="en-GB"/>
        </w:rPr>
        <w:t xml:space="preserve">, more recently Mercedes have started to outsource </w:t>
      </w:r>
      <w:r w:rsidR="004B3DF1">
        <w:rPr>
          <w:rFonts w:ascii="Arial" w:eastAsia="Times New Roman" w:hAnsi="Arial" w:cs="Arial"/>
          <w:sz w:val="24"/>
          <w:szCs w:val="24"/>
          <w:lang w:eastAsia="en-GB"/>
        </w:rPr>
        <w:t>productivity in certain areas to allow for furth</w:t>
      </w:r>
      <w:r w:rsidR="00105E9E">
        <w:rPr>
          <w:rFonts w:ascii="Arial" w:eastAsia="Times New Roman" w:hAnsi="Arial" w:cs="Arial"/>
          <w:sz w:val="24"/>
          <w:szCs w:val="24"/>
          <w:lang w:eastAsia="en-GB"/>
        </w:rPr>
        <w:t>er</w:t>
      </w:r>
      <w:r w:rsidR="004B3DF1">
        <w:rPr>
          <w:rFonts w:ascii="Arial" w:eastAsia="Times New Roman" w:hAnsi="Arial" w:cs="Arial"/>
          <w:sz w:val="24"/>
          <w:szCs w:val="24"/>
          <w:lang w:eastAsia="en-GB"/>
        </w:rPr>
        <w:t xml:space="preserve"> expansion in more greener concepts such as </w:t>
      </w:r>
      <w:r w:rsidR="00105E9E">
        <w:rPr>
          <w:rFonts w:ascii="Arial" w:eastAsia="Times New Roman" w:hAnsi="Arial" w:cs="Arial"/>
          <w:sz w:val="24"/>
          <w:szCs w:val="24"/>
          <w:lang w:eastAsia="en-GB"/>
        </w:rPr>
        <w:t>a self-steering truck and electric greener vehicles. Decentralisation on productivity to reduce costs also play a major part in the globalisation of productivity for Mercedes.</w:t>
      </w:r>
    </w:p>
    <w:p w14:paraId="6F316547" w14:textId="09495E80" w:rsidR="001B1243" w:rsidRPr="001B1243" w:rsidRDefault="00E71FDF" w:rsidP="001B1243">
      <w:pPr>
        <w:jc w:val="both"/>
        <w:rPr>
          <w:rFonts w:ascii="Arial" w:eastAsia="Times New Roman" w:hAnsi="Arial" w:cs="Arial"/>
          <w:sz w:val="24"/>
          <w:szCs w:val="24"/>
          <w:lang w:eastAsia="en-GB"/>
        </w:rPr>
      </w:pPr>
      <w:r w:rsidRPr="009D73C2">
        <w:rPr>
          <w:rFonts w:ascii="Arial" w:eastAsia="Times New Roman" w:hAnsi="Arial" w:cs="Arial"/>
          <w:sz w:val="24"/>
          <w:szCs w:val="24"/>
          <w:lang w:eastAsia="en-GB"/>
        </w:rPr>
        <w:t xml:space="preserve">The </w:t>
      </w:r>
      <w:r w:rsidR="00DC626D" w:rsidRPr="009D73C2">
        <w:rPr>
          <w:rFonts w:ascii="Arial" w:eastAsia="Times New Roman" w:hAnsi="Arial" w:cs="Arial"/>
          <w:sz w:val="24"/>
          <w:szCs w:val="24"/>
          <w:lang w:eastAsia="en-GB"/>
        </w:rPr>
        <w:t>industrial</w:t>
      </w:r>
      <w:r w:rsidRPr="009D73C2">
        <w:rPr>
          <w:rFonts w:ascii="Arial" w:eastAsia="Times New Roman" w:hAnsi="Arial" w:cs="Arial"/>
          <w:sz w:val="24"/>
          <w:szCs w:val="24"/>
          <w:lang w:eastAsia="en-GB"/>
        </w:rPr>
        <w:t xml:space="preserve"> world is ever changing</w:t>
      </w:r>
      <w:r w:rsidR="00DC626D" w:rsidRPr="009D73C2">
        <w:rPr>
          <w:rFonts w:ascii="Arial" w:eastAsia="Times New Roman" w:hAnsi="Arial" w:cs="Arial"/>
          <w:sz w:val="24"/>
          <w:szCs w:val="24"/>
          <w:lang w:eastAsia="en-GB"/>
        </w:rPr>
        <w:t>, always the need to better oneself, indeed the ability to grow and reach one’s potential</w:t>
      </w:r>
      <w:r w:rsidR="001B1243">
        <w:rPr>
          <w:rFonts w:ascii="Arial" w:eastAsia="Times New Roman" w:hAnsi="Arial" w:cs="Arial"/>
          <w:sz w:val="24"/>
          <w:szCs w:val="24"/>
          <w:lang w:eastAsia="en-GB"/>
        </w:rPr>
        <w:t>, t</w:t>
      </w:r>
      <w:r w:rsidR="00DC626D" w:rsidRPr="009D73C2">
        <w:rPr>
          <w:rFonts w:ascii="Arial" w:eastAsia="Times New Roman" w:hAnsi="Arial" w:cs="Arial"/>
          <w:sz w:val="24"/>
          <w:szCs w:val="24"/>
          <w:lang w:eastAsia="en-GB"/>
        </w:rPr>
        <w:t xml:space="preserve">he same can be said for businesses.  (Maslow's Hierarchy of Needs) Recently a more centralised self-fulfilment is more realised through the perceived thoughts of Brexit, naturally where locally and media reactions can worry business.  </w:t>
      </w:r>
      <w:r w:rsidR="001B1243" w:rsidRPr="009D73C2">
        <w:rPr>
          <w:rFonts w:ascii="Arial" w:eastAsia="Times New Roman" w:hAnsi="Arial" w:cs="Arial"/>
          <w:sz w:val="24"/>
          <w:szCs w:val="24"/>
          <w:lang w:eastAsia="en-GB"/>
        </w:rPr>
        <w:t>So,</w:t>
      </w:r>
      <w:r w:rsidR="001B1243">
        <w:rPr>
          <w:rFonts w:ascii="Arial" w:eastAsia="Times New Roman" w:hAnsi="Arial" w:cs="Arial"/>
          <w:sz w:val="24"/>
          <w:szCs w:val="24"/>
          <w:lang w:eastAsia="en-GB"/>
        </w:rPr>
        <w:t xml:space="preserve"> </w:t>
      </w:r>
      <w:r w:rsidR="00DC626D" w:rsidRPr="009D73C2">
        <w:rPr>
          <w:rFonts w:ascii="Arial" w:eastAsia="Times New Roman" w:hAnsi="Arial" w:cs="Arial"/>
          <w:sz w:val="24"/>
          <w:szCs w:val="24"/>
          <w:lang w:eastAsia="en-GB"/>
        </w:rPr>
        <w:t xml:space="preserve">it is only </w:t>
      </w:r>
      <w:r w:rsidR="00F95480" w:rsidRPr="009D73C2">
        <w:rPr>
          <w:rFonts w:ascii="Arial" w:eastAsia="Times New Roman" w:hAnsi="Arial" w:cs="Arial"/>
          <w:sz w:val="24"/>
          <w:szCs w:val="24"/>
          <w:lang w:eastAsia="en-GB"/>
        </w:rPr>
        <w:t>good that a business thinks strategically where and if uncertainty lies</w:t>
      </w:r>
      <w:r w:rsidR="001B1243">
        <w:rPr>
          <w:rFonts w:ascii="Arial" w:eastAsia="Times New Roman" w:hAnsi="Arial" w:cs="Arial"/>
          <w:sz w:val="24"/>
          <w:szCs w:val="24"/>
          <w:lang w:eastAsia="en-GB"/>
        </w:rPr>
        <w:t>, f</w:t>
      </w:r>
      <w:r w:rsidR="00F95480" w:rsidRPr="009D73C2">
        <w:rPr>
          <w:rFonts w:ascii="Arial" w:eastAsia="Times New Roman" w:hAnsi="Arial" w:cs="Arial"/>
          <w:sz w:val="24"/>
          <w:szCs w:val="24"/>
          <w:lang w:eastAsia="en-GB"/>
        </w:rPr>
        <w:t xml:space="preserve">ailure to adapt to tomorrows markets will only see the demise and the replacement of any business. </w:t>
      </w:r>
      <w:r w:rsidR="00FC1910" w:rsidRPr="009D73C2">
        <w:rPr>
          <w:rFonts w:ascii="Arial" w:eastAsia="Times New Roman" w:hAnsi="Arial" w:cs="Arial"/>
          <w:sz w:val="24"/>
          <w:szCs w:val="24"/>
          <w:lang w:eastAsia="en-GB"/>
        </w:rPr>
        <w:t>To</w:t>
      </w:r>
      <w:r w:rsidR="00F95480" w:rsidRPr="009D73C2">
        <w:rPr>
          <w:rFonts w:ascii="Arial" w:eastAsia="Times New Roman" w:hAnsi="Arial" w:cs="Arial"/>
          <w:sz w:val="24"/>
          <w:szCs w:val="24"/>
          <w:lang w:eastAsia="en-GB"/>
        </w:rPr>
        <w:t xml:space="preserve"> focus and maintain the strategic fit one must </w:t>
      </w:r>
      <w:r w:rsidR="00890CFB" w:rsidRPr="009D73C2">
        <w:rPr>
          <w:rFonts w:ascii="Arial" w:eastAsia="Times New Roman" w:hAnsi="Arial" w:cs="Arial"/>
          <w:sz w:val="24"/>
          <w:szCs w:val="24"/>
          <w:lang w:eastAsia="en-GB"/>
        </w:rPr>
        <w:t>avoid</w:t>
      </w:r>
      <w:r w:rsidR="00F95480" w:rsidRPr="009D73C2">
        <w:rPr>
          <w:rFonts w:ascii="Arial" w:eastAsia="Times New Roman" w:hAnsi="Arial" w:cs="Arial"/>
          <w:sz w:val="24"/>
          <w:szCs w:val="24"/>
          <w:lang w:eastAsia="en-GB"/>
        </w:rPr>
        <w:t xml:space="preserve"> </w:t>
      </w:r>
      <w:r w:rsidRPr="009D73C2">
        <w:rPr>
          <w:rFonts w:ascii="Arial" w:eastAsia="Times New Roman" w:hAnsi="Arial" w:cs="Arial"/>
          <w:sz w:val="24"/>
          <w:szCs w:val="24"/>
          <w:lang w:eastAsia="en-GB"/>
        </w:rPr>
        <w:t>Strategic drift</w:t>
      </w:r>
      <w:r w:rsidR="00FC1910" w:rsidRPr="009D73C2">
        <w:rPr>
          <w:rFonts w:ascii="Arial" w:eastAsia="Times New Roman" w:hAnsi="Arial" w:cs="Arial"/>
          <w:sz w:val="24"/>
          <w:szCs w:val="24"/>
          <w:lang w:eastAsia="en-GB"/>
        </w:rPr>
        <w:t xml:space="preserve"> by anticipating industry evolution.</w:t>
      </w:r>
    </w:p>
    <w:p w14:paraId="49240F83" w14:textId="0BFFE2F6" w:rsidR="00882866" w:rsidRPr="00EE1B01" w:rsidRDefault="00882866" w:rsidP="00E30697">
      <w:pPr>
        <w:pStyle w:val="Default"/>
        <w:jc w:val="both"/>
        <w:rPr>
          <w:i/>
        </w:rPr>
      </w:pPr>
      <w:r w:rsidRPr="00EE1B01">
        <w:rPr>
          <w:i/>
        </w:rPr>
        <w:t>“</w:t>
      </w:r>
      <w:r w:rsidR="00454C40" w:rsidRPr="00EE1B01">
        <w:rPr>
          <w:i/>
        </w:rPr>
        <w:t>Business arenas and particularly the product markets of recent times are experiencing the global wave of technology-driven competition, globalization of manufacturing due to faster transitional flows of materials and money, shortening of product life-cycles, the need for greater integration of technologies and increasingly sophisticated customers (McGrath, Anthony, and Shapiro, 1992).</w:t>
      </w:r>
      <w:r w:rsidRPr="00EE1B01">
        <w:rPr>
          <w:i/>
        </w:rPr>
        <w:t>”</w:t>
      </w:r>
    </w:p>
    <w:p w14:paraId="00382642" w14:textId="05204FF4" w:rsidR="00843225" w:rsidRDefault="00843225" w:rsidP="00105E9E">
      <w:pPr>
        <w:pStyle w:val="Default"/>
        <w:rPr>
          <w:sz w:val="22"/>
          <w:szCs w:val="22"/>
        </w:rPr>
      </w:pPr>
    </w:p>
    <w:p w14:paraId="4B3FB2EB" w14:textId="61B01D29" w:rsidR="00882866" w:rsidRDefault="004F182B" w:rsidP="00882866">
      <w:pPr>
        <w:pStyle w:val="Default"/>
        <w:rPr>
          <w:sz w:val="22"/>
          <w:szCs w:val="22"/>
        </w:rPr>
      </w:pPr>
      <w:hyperlink r:id="rId9" w:history="1">
        <w:r w:rsidR="00882866" w:rsidRPr="00B3772C">
          <w:rPr>
            <w:rStyle w:val="Hyperlink"/>
            <w:sz w:val="22"/>
            <w:szCs w:val="22"/>
          </w:rPr>
          <w:t>http://eujournal.org/index.php/esj/article/viewFile/2174/2059</w:t>
        </w:r>
      </w:hyperlink>
    </w:p>
    <w:p w14:paraId="194035F4" w14:textId="77777777" w:rsidR="00882866" w:rsidRDefault="00882866" w:rsidP="00882866">
      <w:pPr>
        <w:pStyle w:val="Default"/>
        <w:rPr>
          <w:sz w:val="22"/>
          <w:szCs w:val="22"/>
        </w:rPr>
      </w:pPr>
    </w:p>
    <w:p w14:paraId="2C7035CA" w14:textId="4012B2E9" w:rsidR="004D2E0B" w:rsidRPr="001B1243" w:rsidRDefault="00454C40" w:rsidP="001B1243">
      <w:pPr>
        <w:jc w:val="both"/>
        <w:rPr>
          <w:rFonts w:ascii="Arial" w:eastAsia="Times New Roman" w:hAnsi="Arial" w:cs="Arial"/>
          <w:sz w:val="24"/>
          <w:szCs w:val="24"/>
          <w:lang w:eastAsia="en-GB"/>
        </w:rPr>
      </w:pPr>
      <w:r w:rsidRPr="001B1243">
        <w:rPr>
          <w:rFonts w:ascii="Arial" w:eastAsia="Times New Roman" w:hAnsi="Arial" w:cs="Arial"/>
          <w:sz w:val="24"/>
          <w:szCs w:val="24"/>
          <w:lang w:eastAsia="en-GB"/>
        </w:rPr>
        <w:t xml:space="preserve">A good example in </w:t>
      </w:r>
      <w:r w:rsidR="004D2E0B" w:rsidRPr="001B1243">
        <w:rPr>
          <w:rFonts w:ascii="Arial" w:eastAsia="Times New Roman" w:hAnsi="Arial" w:cs="Arial"/>
          <w:sz w:val="24"/>
          <w:szCs w:val="24"/>
          <w:lang w:eastAsia="en-GB"/>
        </w:rPr>
        <w:t>Mercedes</w:t>
      </w:r>
      <w:r w:rsidRPr="001B1243">
        <w:rPr>
          <w:rFonts w:ascii="Arial" w:eastAsia="Times New Roman" w:hAnsi="Arial" w:cs="Arial"/>
          <w:sz w:val="24"/>
          <w:szCs w:val="24"/>
          <w:lang w:eastAsia="en-GB"/>
        </w:rPr>
        <w:t xml:space="preserve"> </w:t>
      </w:r>
      <w:r w:rsidR="004D2E0B" w:rsidRPr="001B1243">
        <w:rPr>
          <w:rFonts w:ascii="Arial" w:eastAsia="Times New Roman" w:hAnsi="Arial" w:cs="Arial"/>
          <w:sz w:val="24"/>
          <w:szCs w:val="24"/>
          <w:lang w:eastAsia="en-GB"/>
        </w:rPr>
        <w:t>Benz would be it</w:t>
      </w:r>
      <w:r w:rsidR="001B1243">
        <w:rPr>
          <w:rFonts w:ascii="Arial" w:eastAsia="Times New Roman" w:hAnsi="Arial" w:cs="Arial"/>
          <w:sz w:val="24"/>
          <w:szCs w:val="24"/>
          <w:lang w:eastAsia="en-GB"/>
        </w:rPr>
        <w:t>s</w:t>
      </w:r>
      <w:r w:rsidR="004D2E0B" w:rsidRPr="001B1243">
        <w:rPr>
          <w:rFonts w:ascii="Arial" w:eastAsia="Times New Roman" w:hAnsi="Arial" w:cs="Arial"/>
          <w:sz w:val="24"/>
          <w:szCs w:val="24"/>
          <w:lang w:eastAsia="en-GB"/>
        </w:rPr>
        <w:t xml:space="preserve"> continual growth in sales globally across all sectors of its fleet, moreover has seen continuous growth from 2011 through varied pillars (porters1996) such as: </w:t>
      </w:r>
    </w:p>
    <w:p w14:paraId="6C173DA5" w14:textId="77777777" w:rsidR="001B1243" w:rsidRDefault="001B1243" w:rsidP="001B1243">
      <w:pPr>
        <w:pStyle w:val="Default"/>
        <w:numPr>
          <w:ilvl w:val="0"/>
          <w:numId w:val="6"/>
        </w:numPr>
        <w:jc w:val="both"/>
        <w:rPr>
          <w:sz w:val="22"/>
          <w:szCs w:val="22"/>
        </w:rPr>
      </w:pPr>
      <w:r w:rsidRPr="00843225">
        <w:rPr>
          <w:sz w:val="22"/>
          <w:szCs w:val="22"/>
        </w:rPr>
        <w:t>Product differentiation</w:t>
      </w:r>
    </w:p>
    <w:p w14:paraId="52A4CD30" w14:textId="77777777" w:rsidR="001B1243" w:rsidRDefault="001B1243" w:rsidP="001B1243">
      <w:pPr>
        <w:pStyle w:val="Default"/>
        <w:numPr>
          <w:ilvl w:val="0"/>
          <w:numId w:val="6"/>
        </w:numPr>
        <w:jc w:val="both"/>
        <w:rPr>
          <w:sz w:val="22"/>
          <w:szCs w:val="22"/>
        </w:rPr>
      </w:pPr>
      <w:r>
        <w:rPr>
          <w:sz w:val="22"/>
          <w:szCs w:val="22"/>
        </w:rPr>
        <w:t>C</w:t>
      </w:r>
      <w:r w:rsidRPr="006A12AA">
        <w:rPr>
          <w:sz w:val="22"/>
          <w:szCs w:val="22"/>
        </w:rPr>
        <w:t>ost advantage</w:t>
      </w:r>
    </w:p>
    <w:p w14:paraId="17609A29" w14:textId="77777777" w:rsidR="001B1243" w:rsidRDefault="001B1243" w:rsidP="001B1243">
      <w:pPr>
        <w:pStyle w:val="Default"/>
        <w:numPr>
          <w:ilvl w:val="0"/>
          <w:numId w:val="6"/>
        </w:numPr>
        <w:jc w:val="both"/>
        <w:rPr>
          <w:sz w:val="22"/>
          <w:szCs w:val="22"/>
        </w:rPr>
      </w:pPr>
      <w:r>
        <w:rPr>
          <w:sz w:val="22"/>
          <w:szCs w:val="22"/>
        </w:rPr>
        <w:t>D</w:t>
      </w:r>
      <w:r w:rsidRPr="004D2E0B">
        <w:rPr>
          <w:sz w:val="22"/>
          <w:szCs w:val="22"/>
        </w:rPr>
        <w:t>ifferentiation advantage</w:t>
      </w:r>
    </w:p>
    <w:p w14:paraId="7006C3B3" w14:textId="77777777" w:rsidR="001B1243" w:rsidRPr="00C125DB" w:rsidRDefault="001B1243" w:rsidP="001B1243">
      <w:pPr>
        <w:pStyle w:val="Default"/>
        <w:numPr>
          <w:ilvl w:val="0"/>
          <w:numId w:val="6"/>
        </w:numPr>
        <w:rPr>
          <w:sz w:val="22"/>
          <w:szCs w:val="22"/>
        </w:rPr>
      </w:pPr>
      <w:r>
        <w:rPr>
          <w:sz w:val="22"/>
          <w:szCs w:val="22"/>
        </w:rPr>
        <w:t>F</w:t>
      </w:r>
      <w:r w:rsidRPr="004D2E0B">
        <w:rPr>
          <w:sz w:val="22"/>
          <w:szCs w:val="22"/>
        </w:rPr>
        <w:t>ocus advantage</w:t>
      </w:r>
    </w:p>
    <w:p w14:paraId="354FF07F" w14:textId="77777777" w:rsidR="00104F53" w:rsidRDefault="00104F53" w:rsidP="00E30697">
      <w:pPr>
        <w:pStyle w:val="Default"/>
        <w:jc w:val="both"/>
        <w:rPr>
          <w:sz w:val="22"/>
          <w:szCs w:val="22"/>
        </w:rPr>
      </w:pPr>
    </w:p>
    <w:p w14:paraId="6E6962DD" w14:textId="3A7B0362" w:rsidR="00AA21CF" w:rsidRPr="001B1243" w:rsidRDefault="00E52269" w:rsidP="00E30697">
      <w:pPr>
        <w:pStyle w:val="Default"/>
        <w:jc w:val="both"/>
        <w:rPr>
          <w:color w:val="auto"/>
        </w:rPr>
      </w:pPr>
      <w:r w:rsidRPr="001B1243">
        <w:rPr>
          <w:color w:val="auto"/>
        </w:rPr>
        <w:t xml:space="preserve">Extending its fleet from 2011 to 2015 and beyond </w:t>
      </w:r>
      <w:r w:rsidR="00104F53" w:rsidRPr="001B1243">
        <w:rPr>
          <w:color w:val="auto"/>
        </w:rPr>
        <w:t xml:space="preserve">has seen the differential in class aimed at the varied type of customer and costing based on the geographic nature. The immediate future is increasing sales and volume from 1.28 to 1.6 Million units to achieving the best automobile market in 2020.  </w:t>
      </w:r>
    </w:p>
    <w:p w14:paraId="29A3155B" w14:textId="70771D72" w:rsidR="00AA21CF" w:rsidRDefault="00AA21CF" w:rsidP="00E30697">
      <w:pPr>
        <w:pStyle w:val="Default"/>
        <w:jc w:val="both"/>
        <w:rPr>
          <w:sz w:val="22"/>
          <w:szCs w:val="22"/>
        </w:rPr>
      </w:pPr>
    </w:p>
    <w:p w14:paraId="24B19301" w14:textId="0DB6F38D" w:rsidR="00AA21CF" w:rsidRPr="001B1243" w:rsidRDefault="001B1243" w:rsidP="00E30697">
      <w:pPr>
        <w:pStyle w:val="Default"/>
        <w:jc w:val="both"/>
        <w:rPr>
          <w:color w:val="auto"/>
        </w:rPr>
      </w:pPr>
      <w:r w:rsidRPr="001B1243">
        <w:rPr>
          <w:color w:val="auto"/>
        </w:rPr>
        <w:t xml:space="preserve">To achieve this Mercedes </w:t>
      </w:r>
      <w:r w:rsidR="00AA21CF" w:rsidRPr="001B1243">
        <w:rPr>
          <w:color w:val="auto"/>
        </w:rPr>
        <w:t>recognis</w:t>
      </w:r>
      <w:r w:rsidRPr="001B1243">
        <w:rPr>
          <w:color w:val="auto"/>
        </w:rPr>
        <w:t>es</w:t>
      </w:r>
      <w:r w:rsidR="00AA21CF" w:rsidRPr="001B1243">
        <w:rPr>
          <w:color w:val="auto"/>
        </w:rPr>
        <w:t xml:space="preserve"> the wants and needs of the environment, where more and more often humans and getting more concerned with the environment we live. </w:t>
      </w:r>
      <w:r w:rsidR="006E3BA0" w:rsidRPr="001B1243">
        <w:rPr>
          <w:color w:val="auto"/>
        </w:rPr>
        <w:t>Recognising this in conjunction with Tesla Mercedes adopted the recent B-Class Electric Drive</w:t>
      </w:r>
      <w:r w:rsidR="00C95649" w:rsidRPr="001B1243">
        <w:rPr>
          <w:color w:val="auto"/>
        </w:rPr>
        <w:t>, however competition such as BMW have already 3 types of fully electric units.  H</w:t>
      </w:r>
      <w:r w:rsidR="003A69AC" w:rsidRPr="001B1243">
        <w:rPr>
          <w:color w:val="auto"/>
        </w:rPr>
        <w:t xml:space="preserve">ere in the UK added value has aided in recent sales from government incentives </w:t>
      </w:r>
      <w:r w:rsidR="00C95649" w:rsidRPr="001B1243">
        <w:rPr>
          <w:color w:val="auto"/>
        </w:rPr>
        <w:t xml:space="preserve">realising the </w:t>
      </w:r>
      <w:r w:rsidR="00C95649" w:rsidRPr="001B1243">
        <w:rPr>
          <w:color w:val="auto"/>
        </w:rPr>
        <w:lastRenderedPageBreak/>
        <w:t xml:space="preserve">future problems within the supply chain such as maintenance as Daimler points out.  As </w:t>
      </w:r>
      <w:r w:rsidR="003A69AC" w:rsidRPr="001B1243">
        <w:rPr>
          <w:color w:val="auto"/>
        </w:rPr>
        <w:t xml:space="preserve">such </w:t>
      </w:r>
      <w:r w:rsidR="00C95649" w:rsidRPr="001B1243">
        <w:rPr>
          <w:color w:val="auto"/>
        </w:rPr>
        <w:t xml:space="preserve">the </w:t>
      </w:r>
      <w:r w:rsidR="00882866" w:rsidRPr="001B1243">
        <w:rPr>
          <w:color w:val="auto"/>
        </w:rPr>
        <w:t>UK encourage</w:t>
      </w:r>
      <w:r w:rsidR="00732DEC" w:rsidRPr="001B1243">
        <w:rPr>
          <w:color w:val="auto"/>
        </w:rPr>
        <w:t>s sales through grants, incentives to initially lower the pricing of units and investment to the supply chain</w:t>
      </w:r>
      <w:r>
        <w:rPr>
          <w:color w:val="auto"/>
        </w:rPr>
        <w:t>, due to environmental and attitude difference.</w:t>
      </w:r>
      <w:r w:rsidR="00732DEC" w:rsidRPr="001B1243">
        <w:rPr>
          <w:color w:val="auto"/>
        </w:rPr>
        <w:t xml:space="preserve"> </w:t>
      </w:r>
    </w:p>
    <w:p w14:paraId="716282B2" w14:textId="77777777" w:rsidR="00882866" w:rsidRDefault="00882866" w:rsidP="00105E9E">
      <w:pPr>
        <w:pStyle w:val="Default"/>
        <w:rPr>
          <w:sz w:val="22"/>
          <w:szCs w:val="22"/>
        </w:rPr>
      </w:pPr>
    </w:p>
    <w:p w14:paraId="6E751066" w14:textId="62D0EDE2" w:rsidR="006A65BC" w:rsidRPr="001B1243" w:rsidRDefault="00882866" w:rsidP="00E30697">
      <w:pPr>
        <w:pStyle w:val="Default"/>
        <w:jc w:val="both"/>
        <w:rPr>
          <w:color w:val="auto"/>
        </w:rPr>
      </w:pPr>
      <w:r w:rsidRPr="001B1243">
        <w:rPr>
          <w:color w:val="auto"/>
        </w:rPr>
        <w:t>In its efforts to fully electrify all fleet by 2022</w:t>
      </w:r>
      <w:r w:rsidR="0074743B" w:rsidRPr="001B1243">
        <w:rPr>
          <w:color w:val="auto"/>
        </w:rPr>
        <w:t xml:space="preserve"> Daimler warns of a downturn in the global market and under utilisation of parts manufacturing which in turn could see the problems with suppliers fixed costs coverage in its aim to meet its promises.</w:t>
      </w:r>
      <w:r w:rsidR="00E12BBB">
        <w:rPr>
          <w:color w:val="auto"/>
        </w:rPr>
        <w:t xml:space="preserve">  </w:t>
      </w:r>
      <w:r w:rsidR="006A65BC" w:rsidRPr="001B1243">
        <w:rPr>
          <w:color w:val="auto"/>
        </w:rPr>
        <w:t xml:space="preserve">To establish Mercedes stance globally we start off with the </w:t>
      </w:r>
      <w:r w:rsidR="00C21048" w:rsidRPr="001B1243">
        <w:rPr>
          <w:color w:val="auto"/>
        </w:rPr>
        <w:t>SWOT</w:t>
      </w:r>
      <w:r w:rsidR="006A65BC" w:rsidRPr="001B1243">
        <w:rPr>
          <w:color w:val="auto"/>
        </w:rPr>
        <w:t xml:space="preserve"> analysis</w:t>
      </w:r>
      <w:r w:rsidR="00141D69" w:rsidRPr="001B1243">
        <w:rPr>
          <w:color w:val="auto"/>
        </w:rPr>
        <w:t>, where it stands to make decisions, its position and internal position.</w:t>
      </w:r>
      <w:r w:rsidR="00E12BBB">
        <w:rPr>
          <w:color w:val="auto"/>
        </w:rPr>
        <w:t xml:space="preserve">  </w:t>
      </w:r>
      <w:r w:rsidR="00141D69" w:rsidRPr="001B1243">
        <w:rPr>
          <w:color w:val="auto"/>
        </w:rPr>
        <w:t xml:space="preserve">Later we will look at the porters five forces to distinguish the external environment. </w:t>
      </w:r>
    </w:p>
    <w:p w14:paraId="73086622" w14:textId="0EF1D495" w:rsidR="0074743B" w:rsidRDefault="006A65BC" w:rsidP="00E30697">
      <w:pPr>
        <w:pStyle w:val="Default"/>
        <w:jc w:val="both"/>
        <w:rPr>
          <w:sz w:val="22"/>
          <w:szCs w:val="22"/>
        </w:rPr>
      </w:pPr>
      <w:r>
        <w:rPr>
          <w:sz w:val="22"/>
          <w:szCs w:val="22"/>
        </w:rPr>
        <w:t xml:space="preserve"> </w:t>
      </w:r>
    </w:p>
    <w:p w14:paraId="5EB0C228" w14:textId="64411611" w:rsidR="002C63E5" w:rsidRPr="00EE1B01" w:rsidRDefault="002C63E5" w:rsidP="00E30697">
      <w:pPr>
        <w:pStyle w:val="Default"/>
        <w:jc w:val="both"/>
        <w:rPr>
          <w:b/>
          <w:i/>
          <w:sz w:val="22"/>
          <w:szCs w:val="22"/>
          <w:u w:val="single"/>
        </w:rPr>
      </w:pPr>
      <w:r w:rsidRPr="00EE1B01">
        <w:rPr>
          <w:b/>
          <w:i/>
          <w:sz w:val="22"/>
          <w:szCs w:val="22"/>
          <w:u w:val="single"/>
        </w:rPr>
        <w:t>Strengths</w:t>
      </w:r>
    </w:p>
    <w:p w14:paraId="16FFFFC2" w14:textId="12D410F2" w:rsidR="002C63E5" w:rsidRPr="00EE1B01" w:rsidRDefault="002C63E5" w:rsidP="00E30697">
      <w:pPr>
        <w:pStyle w:val="Default"/>
        <w:numPr>
          <w:ilvl w:val="0"/>
          <w:numId w:val="7"/>
        </w:numPr>
        <w:jc w:val="both"/>
        <w:rPr>
          <w:i/>
          <w:sz w:val="22"/>
          <w:szCs w:val="22"/>
        </w:rPr>
      </w:pPr>
      <w:r w:rsidRPr="00EE1B01">
        <w:rPr>
          <w:i/>
          <w:sz w:val="22"/>
          <w:szCs w:val="22"/>
        </w:rPr>
        <w:t>Well established brand</w:t>
      </w:r>
    </w:p>
    <w:p w14:paraId="6C9ABF85" w14:textId="222803F1" w:rsidR="002C63E5" w:rsidRPr="00EE1B01" w:rsidRDefault="002C63E5" w:rsidP="00E30697">
      <w:pPr>
        <w:pStyle w:val="Default"/>
        <w:numPr>
          <w:ilvl w:val="0"/>
          <w:numId w:val="7"/>
        </w:numPr>
        <w:jc w:val="both"/>
        <w:rPr>
          <w:i/>
          <w:sz w:val="22"/>
          <w:szCs w:val="22"/>
        </w:rPr>
      </w:pPr>
      <w:r w:rsidRPr="00EE1B01">
        <w:rPr>
          <w:i/>
          <w:sz w:val="22"/>
          <w:szCs w:val="22"/>
        </w:rPr>
        <w:t xml:space="preserve">Manufacturing worldwide </w:t>
      </w:r>
    </w:p>
    <w:p w14:paraId="5453492E" w14:textId="31E2C2BF" w:rsidR="002C63E5" w:rsidRPr="00EE1B01" w:rsidRDefault="002C63E5" w:rsidP="00E30697">
      <w:pPr>
        <w:pStyle w:val="Default"/>
        <w:numPr>
          <w:ilvl w:val="0"/>
          <w:numId w:val="7"/>
        </w:numPr>
        <w:jc w:val="both"/>
        <w:rPr>
          <w:i/>
          <w:sz w:val="22"/>
          <w:szCs w:val="22"/>
        </w:rPr>
      </w:pPr>
      <w:r w:rsidRPr="00EE1B01">
        <w:rPr>
          <w:i/>
          <w:sz w:val="22"/>
          <w:szCs w:val="22"/>
        </w:rPr>
        <w:t xml:space="preserve">Continuous </w:t>
      </w:r>
      <w:hyperlink r:id="rId10" w:history="1">
        <w:r w:rsidRPr="00EE1B01">
          <w:rPr>
            <w:i/>
            <w:sz w:val="22"/>
            <w:szCs w:val="22"/>
          </w:rPr>
          <w:t>product</w:t>
        </w:r>
      </w:hyperlink>
      <w:r w:rsidRPr="00EE1B01">
        <w:rPr>
          <w:i/>
          <w:sz w:val="22"/>
          <w:szCs w:val="22"/>
        </w:rPr>
        <w:t xml:space="preserve"> </w:t>
      </w:r>
      <w:hyperlink r:id="rId11" w:history="1">
        <w:r w:rsidRPr="00EE1B01">
          <w:rPr>
            <w:i/>
            <w:sz w:val="22"/>
            <w:szCs w:val="22"/>
          </w:rPr>
          <w:t>innovation</w:t>
        </w:r>
      </w:hyperlink>
    </w:p>
    <w:p w14:paraId="0BD366FB" w14:textId="439A8772" w:rsidR="002C63E5" w:rsidRPr="00EE1B01" w:rsidRDefault="002C63E5" w:rsidP="00E30697">
      <w:pPr>
        <w:pStyle w:val="Default"/>
        <w:numPr>
          <w:ilvl w:val="0"/>
          <w:numId w:val="7"/>
        </w:numPr>
        <w:jc w:val="both"/>
        <w:rPr>
          <w:i/>
          <w:sz w:val="22"/>
          <w:szCs w:val="22"/>
        </w:rPr>
      </w:pPr>
      <w:r w:rsidRPr="00EE1B01">
        <w:rPr>
          <w:i/>
          <w:sz w:val="22"/>
          <w:szCs w:val="22"/>
        </w:rPr>
        <w:t>Financial stability</w:t>
      </w:r>
    </w:p>
    <w:p w14:paraId="697F4C19" w14:textId="335D684E" w:rsidR="002C63E5" w:rsidRPr="00EE1B01" w:rsidRDefault="002C63E5" w:rsidP="00E30697">
      <w:pPr>
        <w:pStyle w:val="Default"/>
        <w:numPr>
          <w:ilvl w:val="0"/>
          <w:numId w:val="7"/>
        </w:numPr>
        <w:jc w:val="both"/>
        <w:rPr>
          <w:i/>
          <w:sz w:val="22"/>
          <w:szCs w:val="22"/>
        </w:rPr>
      </w:pPr>
      <w:r w:rsidRPr="00EE1B01">
        <w:rPr>
          <w:i/>
          <w:sz w:val="22"/>
          <w:szCs w:val="22"/>
        </w:rPr>
        <w:t>Strong hold in the developing nations</w:t>
      </w:r>
    </w:p>
    <w:p w14:paraId="6FB59B47" w14:textId="76859D4B" w:rsidR="002C63E5" w:rsidRPr="00EE1B01" w:rsidRDefault="002C63E5" w:rsidP="00E30697">
      <w:pPr>
        <w:pStyle w:val="Default"/>
        <w:numPr>
          <w:ilvl w:val="0"/>
          <w:numId w:val="7"/>
        </w:numPr>
        <w:jc w:val="both"/>
        <w:rPr>
          <w:i/>
          <w:sz w:val="22"/>
          <w:szCs w:val="22"/>
        </w:rPr>
      </w:pPr>
      <w:r w:rsidRPr="00EE1B01">
        <w:rPr>
          <w:i/>
          <w:sz w:val="22"/>
          <w:szCs w:val="22"/>
        </w:rPr>
        <w:t xml:space="preserve">Product </w:t>
      </w:r>
      <w:hyperlink r:id="rId12" w:history="1">
        <w:r w:rsidRPr="00EE1B01">
          <w:rPr>
            <w:i/>
            <w:sz w:val="22"/>
            <w:szCs w:val="22"/>
          </w:rPr>
          <w:t>portfolio</w:t>
        </w:r>
      </w:hyperlink>
    </w:p>
    <w:p w14:paraId="7EF02ED8" w14:textId="5F42042F" w:rsidR="002C63E5" w:rsidRPr="00EE1B01" w:rsidRDefault="002C63E5" w:rsidP="00E30697">
      <w:pPr>
        <w:pStyle w:val="Default"/>
        <w:jc w:val="both"/>
        <w:rPr>
          <w:i/>
          <w:sz w:val="22"/>
          <w:szCs w:val="22"/>
        </w:rPr>
      </w:pPr>
    </w:p>
    <w:p w14:paraId="02A778B0" w14:textId="093F34D3" w:rsidR="002C63E5" w:rsidRPr="00EE1B01" w:rsidRDefault="002C63E5" w:rsidP="00E30697">
      <w:pPr>
        <w:pStyle w:val="Default"/>
        <w:jc w:val="both"/>
        <w:rPr>
          <w:b/>
          <w:i/>
          <w:sz w:val="22"/>
          <w:szCs w:val="22"/>
          <w:u w:val="single"/>
        </w:rPr>
      </w:pPr>
      <w:r w:rsidRPr="00EE1B01">
        <w:rPr>
          <w:b/>
          <w:i/>
          <w:sz w:val="22"/>
          <w:szCs w:val="22"/>
          <w:u w:val="single"/>
        </w:rPr>
        <w:t>Weaknesses</w:t>
      </w:r>
    </w:p>
    <w:p w14:paraId="5F5D9C49" w14:textId="2AF7574B" w:rsidR="002C63E5" w:rsidRPr="00EE1B01" w:rsidRDefault="002C63E5" w:rsidP="00E30697">
      <w:pPr>
        <w:pStyle w:val="Default"/>
        <w:numPr>
          <w:ilvl w:val="0"/>
          <w:numId w:val="7"/>
        </w:numPr>
        <w:jc w:val="both"/>
        <w:rPr>
          <w:i/>
          <w:sz w:val="22"/>
          <w:szCs w:val="22"/>
        </w:rPr>
      </w:pPr>
      <w:r w:rsidRPr="00EE1B01">
        <w:rPr>
          <w:i/>
          <w:sz w:val="22"/>
          <w:szCs w:val="22"/>
        </w:rPr>
        <w:t>Expensive After sales service &amp; maintenance</w:t>
      </w:r>
    </w:p>
    <w:p w14:paraId="6DDCA2B9" w14:textId="48700FDC" w:rsidR="002C63E5" w:rsidRPr="00EE1B01" w:rsidRDefault="002C63E5" w:rsidP="00E30697">
      <w:pPr>
        <w:pStyle w:val="Default"/>
        <w:numPr>
          <w:ilvl w:val="0"/>
          <w:numId w:val="7"/>
        </w:numPr>
        <w:jc w:val="both"/>
        <w:rPr>
          <w:i/>
          <w:sz w:val="22"/>
          <w:szCs w:val="22"/>
        </w:rPr>
      </w:pPr>
      <w:r w:rsidRPr="00EE1B01">
        <w:rPr>
          <w:i/>
          <w:sz w:val="22"/>
          <w:szCs w:val="22"/>
        </w:rPr>
        <w:t>Conflicting goals of the group companies</w:t>
      </w:r>
    </w:p>
    <w:p w14:paraId="0E1D48E3" w14:textId="05856446" w:rsidR="002C63E5" w:rsidRPr="00EE1B01" w:rsidRDefault="002C63E5" w:rsidP="00E30697">
      <w:pPr>
        <w:pStyle w:val="Default"/>
        <w:numPr>
          <w:ilvl w:val="0"/>
          <w:numId w:val="7"/>
        </w:numPr>
        <w:jc w:val="both"/>
        <w:rPr>
          <w:i/>
          <w:sz w:val="22"/>
          <w:szCs w:val="22"/>
        </w:rPr>
      </w:pPr>
      <w:r w:rsidRPr="00EE1B01">
        <w:rPr>
          <w:i/>
          <w:sz w:val="22"/>
          <w:szCs w:val="22"/>
        </w:rPr>
        <w:t>Distribution is stunted</w:t>
      </w:r>
    </w:p>
    <w:p w14:paraId="3BC2B21F" w14:textId="77777777" w:rsidR="002C63E5" w:rsidRPr="00EE1B01" w:rsidRDefault="002C63E5" w:rsidP="00E30697">
      <w:pPr>
        <w:pStyle w:val="Default"/>
        <w:jc w:val="both"/>
        <w:rPr>
          <w:i/>
          <w:sz w:val="22"/>
          <w:szCs w:val="22"/>
        </w:rPr>
      </w:pPr>
    </w:p>
    <w:p w14:paraId="3BC04D8F" w14:textId="11EC2578" w:rsidR="002C63E5" w:rsidRPr="00EE1B01" w:rsidRDefault="002C63E5" w:rsidP="00E30697">
      <w:pPr>
        <w:pStyle w:val="Default"/>
        <w:jc w:val="both"/>
        <w:rPr>
          <w:b/>
          <w:i/>
          <w:sz w:val="22"/>
          <w:szCs w:val="22"/>
          <w:u w:val="single"/>
        </w:rPr>
      </w:pPr>
      <w:r w:rsidRPr="00EE1B01">
        <w:rPr>
          <w:b/>
          <w:i/>
          <w:sz w:val="22"/>
          <w:szCs w:val="22"/>
          <w:u w:val="single"/>
        </w:rPr>
        <w:t>Opportunities</w:t>
      </w:r>
    </w:p>
    <w:p w14:paraId="3E1D1A06" w14:textId="67B9179E" w:rsidR="002C63E5" w:rsidRPr="00EE1B01" w:rsidRDefault="002C63E5" w:rsidP="00E30697">
      <w:pPr>
        <w:pStyle w:val="Default"/>
        <w:numPr>
          <w:ilvl w:val="0"/>
          <w:numId w:val="7"/>
        </w:numPr>
        <w:jc w:val="both"/>
        <w:rPr>
          <w:i/>
          <w:sz w:val="22"/>
          <w:szCs w:val="22"/>
        </w:rPr>
      </w:pPr>
      <w:r w:rsidRPr="00EE1B01">
        <w:rPr>
          <w:i/>
          <w:sz w:val="22"/>
          <w:szCs w:val="22"/>
        </w:rPr>
        <w:t>Growth shifting to Asian markets</w:t>
      </w:r>
    </w:p>
    <w:p w14:paraId="219E3474" w14:textId="77777777" w:rsidR="002C63E5" w:rsidRPr="00EE1B01" w:rsidRDefault="002C63E5" w:rsidP="00E30697">
      <w:pPr>
        <w:pStyle w:val="Default"/>
        <w:numPr>
          <w:ilvl w:val="0"/>
          <w:numId w:val="7"/>
        </w:numPr>
        <w:jc w:val="both"/>
        <w:rPr>
          <w:i/>
          <w:sz w:val="22"/>
          <w:szCs w:val="22"/>
        </w:rPr>
      </w:pPr>
      <w:r w:rsidRPr="00EE1B01">
        <w:rPr>
          <w:i/>
          <w:sz w:val="22"/>
          <w:szCs w:val="22"/>
        </w:rPr>
        <w:t xml:space="preserve">Increase in </w:t>
      </w:r>
      <w:hyperlink r:id="rId13" w:history="1">
        <w:r w:rsidRPr="00EE1B01">
          <w:rPr>
            <w:i/>
            <w:sz w:val="22"/>
            <w:szCs w:val="22"/>
          </w:rPr>
          <w:t>demand</w:t>
        </w:r>
      </w:hyperlink>
      <w:r w:rsidRPr="00EE1B01">
        <w:rPr>
          <w:i/>
          <w:sz w:val="22"/>
          <w:szCs w:val="22"/>
        </w:rPr>
        <w:t xml:space="preserve"> of premium vehicles</w:t>
      </w:r>
    </w:p>
    <w:p w14:paraId="17660ACA" w14:textId="6E828E69" w:rsidR="002C63E5" w:rsidRPr="00EE1B01" w:rsidRDefault="002C63E5" w:rsidP="00E30697">
      <w:pPr>
        <w:pStyle w:val="Default"/>
        <w:numPr>
          <w:ilvl w:val="0"/>
          <w:numId w:val="7"/>
        </w:numPr>
        <w:jc w:val="both"/>
        <w:rPr>
          <w:i/>
          <w:sz w:val="22"/>
          <w:szCs w:val="22"/>
        </w:rPr>
      </w:pPr>
      <w:r w:rsidRPr="00EE1B01">
        <w:rPr>
          <w:i/>
          <w:sz w:val="22"/>
          <w:szCs w:val="22"/>
        </w:rPr>
        <w:t>Strategic Alliances</w:t>
      </w:r>
    </w:p>
    <w:p w14:paraId="045084A7" w14:textId="07EBBCA8" w:rsidR="002C63E5" w:rsidRPr="00EE1B01" w:rsidRDefault="002C63E5" w:rsidP="00E30697">
      <w:pPr>
        <w:pStyle w:val="Default"/>
        <w:numPr>
          <w:ilvl w:val="0"/>
          <w:numId w:val="7"/>
        </w:numPr>
        <w:jc w:val="both"/>
        <w:rPr>
          <w:bCs/>
          <w:i/>
          <w:sz w:val="22"/>
          <w:szCs w:val="22"/>
        </w:rPr>
      </w:pPr>
      <w:r w:rsidRPr="00EE1B01">
        <w:rPr>
          <w:bCs/>
          <w:i/>
          <w:sz w:val="22"/>
          <w:szCs w:val="22"/>
        </w:rPr>
        <w:t>Growing Automobile industry:</w:t>
      </w:r>
      <w:r w:rsidRPr="00EE1B01">
        <w:rPr>
          <w:i/>
          <w:sz w:val="22"/>
          <w:szCs w:val="22"/>
        </w:rPr>
        <w:t xml:space="preserve"> </w:t>
      </w:r>
      <w:r w:rsidRPr="00EE1B01">
        <w:rPr>
          <w:bCs/>
          <w:i/>
          <w:sz w:val="22"/>
          <w:szCs w:val="22"/>
        </w:rPr>
        <w:t>Automobiles represent freedom and economic growth</w:t>
      </w:r>
    </w:p>
    <w:p w14:paraId="79B13B0B" w14:textId="0ED5BE5F" w:rsidR="002C63E5" w:rsidRPr="00EE1B01" w:rsidRDefault="002C63E5" w:rsidP="00E30697">
      <w:pPr>
        <w:pStyle w:val="Default"/>
        <w:numPr>
          <w:ilvl w:val="0"/>
          <w:numId w:val="7"/>
        </w:numPr>
        <w:jc w:val="both"/>
        <w:rPr>
          <w:i/>
          <w:sz w:val="22"/>
          <w:szCs w:val="22"/>
        </w:rPr>
      </w:pPr>
      <w:r w:rsidRPr="00EE1B01">
        <w:rPr>
          <w:i/>
          <w:sz w:val="22"/>
          <w:szCs w:val="22"/>
        </w:rPr>
        <w:t>Technological advancement</w:t>
      </w:r>
    </w:p>
    <w:p w14:paraId="5F3A33B4" w14:textId="77777777" w:rsidR="002C63E5" w:rsidRPr="00EE1B01" w:rsidRDefault="002C63E5" w:rsidP="00E30697">
      <w:pPr>
        <w:pStyle w:val="Default"/>
        <w:jc w:val="both"/>
        <w:rPr>
          <w:i/>
          <w:sz w:val="22"/>
          <w:szCs w:val="22"/>
        </w:rPr>
      </w:pPr>
    </w:p>
    <w:p w14:paraId="64182162" w14:textId="2B6628FD" w:rsidR="002C63E5" w:rsidRPr="00EE1B01" w:rsidRDefault="006A65BC" w:rsidP="00E30697">
      <w:pPr>
        <w:pStyle w:val="Default"/>
        <w:jc w:val="both"/>
        <w:rPr>
          <w:b/>
          <w:i/>
          <w:sz w:val="22"/>
          <w:szCs w:val="22"/>
          <w:u w:val="single"/>
        </w:rPr>
      </w:pPr>
      <w:r w:rsidRPr="00EE1B01">
        <w:rPr>
          <w:b/>
          <w:i/>
          <w:sz w:val="22"/>
          <w:szCs w:val="22"/>
          <w:u w:val="single"/>
        </w:rPr>
        <w:t>T</w:t>
      </w:r>
      <w:r w:rsidR="002C63E5" w:rsidRPr="00EE1B01">
        <w:rPr>
          <w:b/>
          <w:i/>
          <w:sz w:val="22"/>
          <w:szCs w:val="22"/>
          <w:u w:val="single"/>
        </w:rPr>
        <w:t>hreats</w:t>
      </w:r>
    </w:p>
    <w:p w14:paraId="69648A13" w14:textId="32664288" w:rsidR="002C63E5" w:rsidRPr="00EE1B01" w:rsidRDefault="006A65BC" w:rsidP="00E30697">
      <w:pPr>
        <w:pStyle w:val="Default"/>
        <w:numPr>
          <w:ilvl w:val="0"/>
          <w:numId w:val="7"/>
        </w:numPr>
        <w:jc w:val="both"/>
        <w:rPr>
          <w:i/>
          <w:sz w:val="22"/>
          <w:szCs w:val="22"/>
        </w:rPr>
      </w:pPr>
      <w:r w:rsidRPr="00EE1B01">
        <w:rPr>
          <w:i/>
          <w:sz w:val="22"/>
          <w:szCs w:val="22"/>
        </w:rPr>
        <w:t>Intense Competition from other players in the segment</w:t>
      </w:r>
    </w:p>
    <w:p w14:paraId="18131E52" w14:textId="4BE8BAE9" w:rsidR="006A65BC" w:rsidRPr="00EE1B01" w:rsidRDefault="006A65BC" w:rsidP="00E30697">
      <w:pPr>
        <w:pStyle w:val="Default"/>
        <w:numPr>
          <w:ilvl w:val="0"/>
          <w:numId w:val="7"/>
        </w:numPr>
        <w:jc w:val="both"/>
        <w:rPr>
          <w:i/>
          <w:sz w:val="22"/>
          <w:szCs w:val="22"/>
        </w:rPr>
      </w:pPr>
      <w:r w:rsidRPr="00EE1B01">
        <w:rPr>
          <w:i/>
          <w:sz w:val="22"/>
          <w:szCs w:val="22"/>
        </w:rPr>
        <w:t>Volatility in the fuel Prices</w:t>
      </w:r>
    </w:p>
    <w:p w14:paraId="3A5752F6" w14:textId="6C0457BA" w:rsidR="006A65BC" w:rsidRPr="00EE1B01" w:rsidRDefault="006A65BC" w:rsidP="00E30697">
      <w:pPr>
        <w:pStyle w:val="Default"/>
        <w:numPr>
          <w:ilvl w:val="0"/>
          <w:numId w:val="7"/>
        </w:numPr>
        <w:jc w:val="both"/>
        <w:rPr>
          <w:i/>
          <w:sz w:val="22"/>
          <w:szCs w:val="22"/>
        </w:rPr>
      </w:pPr>
      <w:r w:rsidRPr="00EE1B01">
        <w:rPr>
          <w:i/>
          <w:sz w:val="22"/>
          <w:szCs w:val="22"/>
        </w:rPr>
        <w:t>Sluggish Economy</w:t>
      </w:r>
    </w:p>
    <w:p w14:paraId="7DA65887" w14:textId="64763C5D" w:rsidR="006A65BC" w:rsidRPr="00EE1B01" w:rsidRDefault="006A65BC" w:rsidP="00E30697">
      <w:pPr>
        <w:pStyle w:val="Default"/>
        <w:numPr>
          <w:ilvl w:val="0"/>
          <w:numId w:val="7"/>
        </w:numPr>
        <w:jc w:val="both"/>
        <w:rPr>
          <w:i/>
          <w:sz w:val="22"/>
          <w:szCs w:val="22"/>
        </w:rPr>
      </w:pPr>
      <w:r w:rsidRPr="00EE1B01">
        <w:rPr>
          <w:i/>
          <w:sz w:val="22"/>
          <w:szCs w:val="22"/>
        </w:rPr>
        <w:t>High fixed cost and investment in R &amp; D</w:t>
      </w:r>
    </w:p>
    <w:p w14:paraId="39AFC9F3" w14:textId="11F11DA3" w:rsidR="00EE1B01" w:rsidRDefault="006A65BC" w:rsidP="00EE1B01">
      <w:pPr>
        <w:pStyle w:val="Default"/>
        <w:numPr>
          <w:ilvl w:val="0"/>
          <w:numId w:val="7"/>
        </w:numPr>
        <w:jc w:val="both"/>
        <w:rPr>
          <w:i/>
          <w:sz w:val="22"/>
          <w:szCs w:val="22"/>
        </w:rPr>
      </w:pPr>
      <w:r w:rsidRPr="00EE1B01">
        <w:rPr>
          <w:i/>
          <w:sz w:val="22"/>
          <w:szCs w:val="22"/>
        </w:rPr>
        <w:t>Government Regulations</w:t>
      </w:r>
    </w:p>
    <w:p w14:paraId="6A0ABF91" w14:textId="77777777" w:rsidR="00EE1B01" w:rsidRPr="00EE1B01" w:rsidRDefault="00EE1B01" w:rsidP="00EE1B01">
      <w:pPr>
        <w:pStyle w:val="Default"/>
        <w:ind w:left="720"/>
        <w:jc w:val="both"/>
        <w:rPr>
          <w:i/>
          <w:sz w:val="22"/>
          <w:szCs w:val="22"/>
        </w:rPr>
      </w:pPr>
    </w:p>
    <w:p w14:paraId="24A95FE7" w14:textId="77777777" w:rsidR="00E12BBB" w:rsidRDefault="004F182B" w:rsidP="00E12BBB">
      <w:pPr>
        <w:pStyle w:val="Default"/>
        <w:jc w:val="both"/>
        <w:rPr>
          <w:sz w:val="22"/>
          <w:szCs w:val="22"/>
        </w:rPr>
      </w:pPr>
      <w:hyperlink r:id="rId14" w:history="1">
        <w:r w:rsidR="00E12BBB" w:rsidRPr="00416CDA">
          <w:rPr>
            <w:rStyle w:val="Hyperlink"/>
            <w:sz w:val="22"/>
            <w:szCs w:val="22"/>
          </w:rPr>
          <w:t>https://www.marketing91.com/swot-analysis-of-mercedes/</w:t>
        </w:r>
      </w:hyperlink>
      <w:hyperlink r:id="rId15" w:history="1">
        <w:r w:rsidR="00E12BBB" w:rsidRPr="003A69AC">
          <w:rPr>
            <w:sz w:val="22"/>
            <w:szCs w:val="22"/>
          </w:rPr>
          <w:t>Hitesh Bhasin</w:t>
        </w:r>
      </w:hyperlink>
      <w:r w:rsidR="00E12BBB" w:rsidRPr="003A69AC">
        <w:rPr>
          <w:sz w:val="22"/>
          <w:szCs w:val="22"/>
        </w:rPr>
        <w:t xml:space="preserve"> January 13, 2018</w:t>
      </w:r>
    </w:p>
    <w:p w14:paraId="6E7044EC" w14:textId="64110AD1" w:rsidR="006A65BC" w:rsidRPr="003A69AC" w:rsidRDefault="006A65BC" w:rsidP="00E30697">
      <w:pPr>
        <w:pStyle w:val="Default"/>
        <w:jc w:val="both"/>
        <w:rPr>
          <w:sz w:val="22"/>
          <w:szCs w:val="22"/>
        </w:rPr>
      </w:pPr>
    </w:p>
    <w:p w14:paraId="7004522C" w14:textId="2BF9EA17" w:rsidR="006A65BC" w:rsidRPr="00BE7D5B" w:rsidRDefault="0002340E" w:rsidP="00BE7D5B">
      <w:pPr>
        <w:jc w:val="both"/>
        <w:rPr>
          <w:rFonts w:ascii="Arial" w:eastAsia="Times New Roman" w:hAnsi="Arial" w:cs="Arial"/>
          <w:sz w:val="24"/>
          <w:szCs w:val="24"/>
          <w:lang w:eastAsia="en-GB"/>
        </w:rPr>
      </w:pPr>
      <w:r w:rsidRPr="00BE7D5B">
        <w:rPr>
          <w:rFonts w:ascii="Arial" w:eastAsia="Times New Roman" w:hAnsi="Arial" w:cs="Arial"/>
          <w:sz w:val="24"/>
          <w:szCs w:val="24"/>
          <w:lang w:eastAsia="en-GB"/>
        </w:rPr>
        <w:t xml:space="preserve">The adverse potential </w:t>
      </w:r>
      <w:r w:rsidR="00732DEC" w:rsidRPr="00BE7D5B">
        <w:rPr>
          <w:rFonts w:ascii="Arial" w:eastAsia="Times New Roman" w:hAnsi="Arial" w:cs="Arial"/>
          <w:sz w:val="24"/>
          <w:szCs w:val="24"/>
          <w:lang w:eastAsia="en-GB"/>
        </w:rPr>
        <w:t>exists</w:t>
      </w:r>
      <w:r w:rsidRPr="00BE7D5B">
        <w:rPr>
          <w:rFonts w:ascii="Arial" w:eastAsia="Times New Roman" w:hAnsi="Arial" w:cs="Arial"/>
          <w:sz w:val="24"/>
          <w:szCs w:val="24"/>
          <w:lang w:eastAsia="en-GB"/>
        </w:rPr>
        <w:t xml:space="preserve"> within competition such as BMW and AUDI</w:t>
      </w:r>
      <w:r w:rsidR="0080659E" w:rsidRPr="00BE7D5B">
        <w:rPr>
          <w:rFonts w:ascii="Arial" w:eastAsia="Times New Roman" w:hAnsi="Arial" w:cs="Arial"/>
          <w:sz w:val="24"/>
          <w:szCs w:val="24"/>
          <w:lang w:eastAsia="en-GB"/>
        </w:rPr>
        <w:t xml:space="preserve">, already BMW has adopted electric </w:t>
      </w:r>
      <w:r w:rsidR="00732DEC" w:rsidRPr="00BE7D5B">
        <w:rPr>
          <w:rFonts w:ascii="Arial" w:eastAsia="Times New Roman" w:hAnsi="Arial" w:cs="Arial"/>
          <w:sz w:val="24"/>
          <w:szCs w:val="24"/>
          <w:lang w:eastAsia="en-GB"/>
        </w:rPr>
        <w:t>m</w:t>
      </w:r>
      <w:r w:rsidR="0080659E" w:rsidRPr="00BE7D5B">
        <w:rPr>
          <w:rFonts w:ascii="Arial" w:eastAsia="Times New Roman" w:hAnsi="Arial" w:cs="Arial"/>
          <w:sz w:val="24"/>
          <w:szCs w:val="24"/>
          <w:lang w:eastAsia="en-GB"/>
        </w:rPr>
        <w:t>otorcycle which would rate highly in highly populated areas, such place</w:t>
      </w:r>
      <w:r w:rsidR="00732DEC" w:rsidRPr="00BE7D5B">
        <w:rPr>
          <w:rFonts w:ascii="Arial" w:eastAsia="Times New Roman" w:hAnsi="Arial" w:cs="Arial"/>
          <w:sz w:val="24"/>
          <w:szCs w:val="24"/>
          <w:lang w:eastAsia="en-GB"/>
        </w:rPr>
        <w:t>s</w:t>
      </w:r>
      <w:r w:rsidR="0080659E" w:rsidRPr="00BE7D5B">
        <w:rPr>
          <w:rFonts w:ascii="Arial" w:eastAsia="Times New Roman" w:hAnsi="Arial" w:cs="Arial"/>
          <w:sz w:val="24"/>
          <w:szCs w:val="24"/>
          <w:lang w:eastAsia="en-GB"/>
        </w:rPr>
        <w:t xml:space="preserve"> in India and China where population density is high.  But </w:t>
      </w:r>
      <w:r w:rsidR="00732DEC" w:rsidRPr="00BE7D5B">
        <w:rPr>
          <w:rFonts w:ascii="Arial" w:eastAsia="Times New Roman" w:hAnsi="Arial" w:cs="Arial"/>
          <w:sz w:val="24"/>
          <w:szCs w:val="24"/>
          <w:lang w:eastAsia="en-GB"/>
        </w:rPr>
        <w:t>also,</w:t>
      </w:r>
      <w:r w:rsidR="0080659E" w:rsidRPr="00BE7D5B">
        <w:rPr>
          <w:rFonts w:ascii="Arial" w:eastAsia="Times New Roman" w:hAnsi="Arial" w:cs="Arial"/>
          <w:sz w:val="24"/>
          <w:szCs w:val="24"/>
          <w:lang w:eastAsia="en-GB"/>
        </w:rPr>
        <w:t xml:space="preserve"> where Mercedes operates globally and consideration to outsourcing to existing products to enable the 2022 line, at some stage Mercedes will take a loss through it production of full electric power.</w:t>
      </w:r>
      <w:r w:rsidR="00732DEC" w:rsidRPr="00BE7D5B">
        <w:rPr>
          <w:rFonts w:ascii="Arial" w:eastAsia="Times New Roman" w:hAnsi="Arial" w:cs="Arial"/>
          <w:sz w:val="24"/>
          <w:szCs w:val="24"/>
          <w:lang w:eastAsia="en-GB"/>
        </w:rPr>
        <w:t xml:space="preserve"> How it offsets this will only come about by future evaluation.</w:t>
      </w:r>
    </w:p>
    <w:p w14:paraId="0E9134F4" w14:textId="73A925B7" w:rsidR="006A65BC" w:rsidRDefault="006A65BC" w:rsidP="004A2858">
      <w:pPr>
        <w:pStyle w:val="Default"/>
        <w:jc w:val="both"/>
        <w:rPr>
          <w:sz w:val="22"/>
          <w:szCs w:val="22"/>
        </w:rPr>
      </w:pPr>
    </w:p>
    <w:p w14:paraId="04105A91" w14:textId="2BDC378B" w:rsidR="00732DEC" w:rsidRPr="00BE7D5B" w:rsidRDefault="00971412" w:rsidP="00BE7D5B">
      <w:pPr>
        <w:jc w:val="both"/>
        <w:rPr>
          <w:rFonts w:ascii="Arial" w:eastAsia="Times New Roman" w:hAnsi="Arial" w:cs="Arial"/>
          <w:sz w:val="24"/>
          <w:szCs w:val="24"/>
          <w:lang w:eastAsia="en-GB"/>
        </w:rPr>
      </w:pPr>
      <w:r w:rsidRPr="00BE7D5B">
        <w:rPr>
          <w:rFonts w:ascii="Arial" w:eastAsia="Times New Roman" w:hAnsi="Arial" w:cs="Arial"/>
          <w:sz w:val="24"/>
          <w:szCs w:val="24"/>
          <w:lang w:eastAsia="en-GB"/>
        </w:rPr>
        <w:t xml:space="preserve">Transportation as noted previous </w:t>
      </w:r>
      <w:r w:rsidR="00E12BBB" w:rsidRPr="00BE7D5B">
        <w:rPr>
          <w:rFonts w:ascii="Arial" w:eastAsia="Times New Roman" w:hAnsi="Arial" w:cs="Arial"/>
          <w:sz w:val="24"/>
          <w:szCs w:val="24"/>
          <w:lang w:eastAsia="en-GB"/>
        </w:rPr>
        <w:t>concerning the</w:t>
      </w:r>
      <w:r w:rsidRPr="00BE7D5B">
        <w:rPr>
          <w:rFonts w:ascii="Arial" w:eastAsia="Times New Roman" w:hAnsi="Arial" w:cs="Arial"/>
          <w:sz w:val="24"/>
          <w:szCs w:val="24"/>
          <w:lang w:eastAsia="en-GB"/>
        </w:rPr>
        <w:t xml:space="preserve"> WTO is to allow all to benefit from all trade on a global scale, negotiating, disputes</w:t>
      </w:r>
      <w:r w:rsidR="00E12BBB" w:rsidRPr="00BE7D5B">
        <w:rPr>
          <w:rFonts w:ascii="Arial" w:eastAsia="Times New Roman" w:hAnsi="Arial" w:cs="Arial"/>
          <w:sz w:val="24"/>
          <w:szCs w:val="24"/>
          <w:lang w:eastAsia="en-GB"/>
        </w:rPr>
        <w:t xml:space="preserve">, laws and such like. </w:t>
      </w:r>
      <w:r w:rsidR="001C520B" w:rsidRPr="00BE7D5B">
        <w:rPr>
          <w:rFonts w:ascii="Arial" w:eastAsia="Times New Roman" w:hAnsi="Arial" w:cs="Arial"/>
          <w:sz w:val="24"/>
          <w:szCs w:val="24"/>
          <w:lang w:eastAsia="en-GB"/>
        </w:rPr>
        <w:t xml:space="preserve">The transportation industry in china </w:t>
      </w:r>
      <w:r w:rsidR="001A353E" w:rsidRPr="00BE7D5B">
        <w:rPr>
          <w:rFonts w:ascii="Arial" w:eastAsia="Times New Roman" w:hAnsi="Arial" w:cs="Arial"/>
          <w:sz w:val="24"/>
          <w:szCs w:val="24"/>
          <w:lang w:eastAsia="en-GB"/>
        </w:rPr>
        <w:t>is increasing grow</w:t>
      </w:r>
      <w:r w:rsidRPr="00BE7D5B">
        <w:rPr>
          <w:rFonts w:ascii="Arial" w:eastAsia="Times New Roman" w:hAnsi="Arial" w:cs="Arial"/>
          <w:sz w:val="24"/>
          <w:szCs w:val="24"/>
          <w:lang w:eastAsia="en-GB"/>
        </w:rPr>
        <w:t>th</w:t>
      </w:r>
      <w:r w:rsidR="001A353E" w:rsidRPr="00BE7D5B">
        <w:rPr>
          <w:rFonts w:ascii="Arial" w:eastAsia="Times New Roman" w:hAnsi="Arial" w:cs="Arial"/>
          <w:sz w:val="24"/>
          <w:szCs w:val="24"/>
          <w:lang w:eastAsia="en-GB"/>
        </w:rPr>
        <w:t xml:space="preserve"> </w:t>
      </w:r>
      <w:r w:rsidRPr="00BE7D5B">
        <w:rPr>
          <w:rFonts w:ascii="Arial" w:eastAsia="Times New Roman" w:hAnsi="Arial" w:cs="Arial"/>
          <w:sz w:val="24"/>
          <w:szCs w:val="24"/>
          <w:lang w:eastAsia="en-GB"/>
        </w:rPr>
        <w:t>particularly</w:t>
      </w:r>
      <w:r w:rsidR="001A353E" w:rsidRPr="00BE7D5B">
        <w:rPr>
          <w:rFonts w:ascii="Arial" w:eastAsia="Times New Roman" w:hAnsi="Arial" w:cs="Arial"/>
          <w:sz w:val="24"/>
          <w:szCs w:val="24"/>
          <w:lang w:eastAsia="en-GB"/>
        </w:rPr>
        <w:t xml:space="preserve"> the automobile industry, where </w:t>
      </w:r>
      <w:r w:rsidRPr="00BE7D5B">
        <w:rPr>
          <w:rFonts w:ascii="Arial" w:eastAsia="Times New Roman" w:hAnsi="Arial" w:cs="Arial"/>
          <w:sz w:val="24"/>
          <w:szCs w:val="24"/>
          <w:lang w:eastAsia="en-GB"/>
        </w:rPr>
        <w:t>i</w:t>
      </w:r>
      <w:r w:rsidR="001A353E" w:rsidRPr="00BE7D5B">
        <w:rPr>
          <w:rFonts w:ascii="Arial" w:eastAsia="Times New Roman" w:hAnsi="Arial" w:cs="Arial"/>
          <w:sz w:val="24"/>
          <w:szCs w:val="24"/>
          <w:lang w:eastAsia="en-GB"/>
        </w:rPr>
        <w:t>n 2016 continuing it</w:t>
      </w:r>
      <w:r w:rsidR="00E12BBB" w:rsidRPr="00BE7D5B">
        <w:rPr>
          <w:rFonts w:ascii="Arial" w:eastAsia="Times New Roman" w:hAnsi="Arial" w:cs="Arial"/>
          <w:sz w:val="24"/>
          <w:szCs w:val="24"/>
          <w:lang w:eastAsia="en-GB"/>
        </w:rPr>
        <w:t>s</w:t>
      </w:r>
      <w:r w:rsidR="001A353E" w:rsidRPr="00BE7D5B">
        <w:rPr>
          <w:rFonts w:ascii="Arial" w:eastAsia="Times New Roman" w:hAnsi="Arial" w:cs="Arial"/>
          <w:sz w:val="24"/>
          <w:szCs w:val="24"/>
          <w:lang w:eastAsia="en-GB"/>
        </w:rPr>
        <w:t xml:space="preserve"> growth trend saw an increase in sales to a further 17% up 7.3% from the previous year.  It</w:t>
      </w:r>
      <w:r w:rsidRPr="00BE7D5B">
        <w:rPr>
          <w:rFonts w:ascii="Arial" w:eastAsia="Times New Roman" w:hAnsi="Arial" w:cs="Arial"/>
          <w:sz w:val="24"/>
          <w:szCs w:val="24"/>
          <w:lang w:eastAsia="en-GB"/>
        </w:rPr>
        <w:t xml:space="preserve"> </w:t>
      </w:r>
      <w:r w:rsidR="001A353E" w:rsidRPr="00BE7D5B">
        <w:rPr>
          <w:rFonts w:ascii="Arial" w:eastAsia="Times New Roman" w:hAnsi="Arial" w:cs="Arial"/>
          <w:sz w:val="24"/>
          <w:szCs w:val="24"/>
          <w:lang w:eastAsia="en-GB"/>
        </w:rPr>
        <w:lastRenderedPageBreak/>
        <w:t>d</w:t>
      </w:r>
      <w:r w:rsidRPr="00BE7D5B">
        <w:rPr>
          <w:rFonts w:ascii="Arial" w:eastAsia="Times New Roman" w:hAnsi="Arial" w:cs="Arial"/>
          <w:sz w:val="24"/>
          <w:szCs w:val="24"/>
          <w:lang w:eastAsia="en-GB"/>
        </w:rPr>
        <w:t>id</w:t>
      </w:r>
      <w:r w:rsidR="001A353E" w:rsidRPr="00BE7D5B">
        <w:rPr>
          <w:rFonts w:ascii="Arial" w:eastAsia="Times New Roman" w:hAnsi="Arial" w:cs="Arial"/>
          <w:sz w:val="24"/>
          <w:szCs w:val="24"/>
          <w:lang w:eastAsia="en-GB"/>
        </w:rPr>
        <w:t xml:space="preserve"> this through </w:t>
      </w:r>
      <w:r w:rsidRPr="00BE7D5B">
        <w:rPr>
          <w:rFonts w:ascii="Arial" w:eastAsia="Times New Roman" w:hAnsi="Arial" w:cs="Arial"/>
          <w:sz w:val="24"/>
          <w:szCs w:val="24"/>
          <w:lang w:eastAsia="en-GB"/>
        </w:rPr>
        <w:t xml:space="preserve">lowering sales tax to boost sales again from the Chinese stock markets crashing in 2015. </w:t>
      </w:r>
      <w:r w:rsidR="00900A72" w:rsidRPr="00BE7D5B">
        <w:rPr>
          <w:rFonts w:ascii="Arial" w:eastAsia="Times New Roman" w:hAnsi="Arial" w:cs="Arial"/>
          <w:sz w:val="24"/>
          <w:szCs w:val="24"/>
          <w:lang w:eastAsia="en-GB"/>
        </w:rPr>
        <w:t>BAIC and Fujian build Certain Mercedes Benz units and popularity has be</w:t>
      </w:r>
      <w:r w:rsidR="00F9784F" w:rsidRPr="00BE7D5B">
        <w:rPr>
          <w:rFonts w:ascii="Arial" w:eastAsia="Times New Roman" w:hAnsi="Arial" w:cs="Arial"/>
          <w:sz w:val="24"/>
          <w:szCs w:val="24"/>
          <w:lang w:eastAsia="en-GB"/>
        </w:rPr>
        <w:t>e</w:t>
      </w:r>
      <w:r w:rsidR="00900A72" w:rsidRPr="00BE7D5B">
        <w:rPr>
          <w:rFonts w:ascii="Arial" w:eastAsia="Times New Roman" w:hAnsi="Arial" w:cs="Arial"/>
          <w:sz w:val="24"/>
          <w:szCs w:val="24"/>
          <w:lang w:eastAsia="en-GB"/>
        </w:rPr>
        <w:t>n growing steadily as we can see from the chart below.</w:t>
      </w:r>
      <w:r w:rsidR="00E12BBB" w:rsidRPr="00BE7D5B">
        <w:rPr>
          <w:rFonts w:ascii="Arial" w:eastAsia="Times New Roman" w:hAnsi="Arial" w:cs="Arial"/>
          <w:sz w:val="24"/>
          <w:szCs w:val="24"/>
          <w:lang w:eastAsia="en-GB"/>
        </w:rPr>
        <w:t xml:space="preserve"> Fig. 1</w:t>
      </w:r>
    </w:p>
    <w:p w14:paraId="17183467" w14:textId="169F08FF" w:rsidR="0032542F" w:rsidRDefault="0032542F" w:rsidP="00105E9E">
      <w:pPr>
        <w:pStyle w:val="Default"/>
        <w:rPr>
          <w:sz w:val="22"/>
          <w:szCs w:val="22"/>
        </w:rPr>
      </w:pP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78"/>
        <w:gridCol w:w="1688"/>
        <w:gridCol w:w="1689"/>
        <w:gridCol w:w="1689"/>
        <w:gridCol w:w="1689"/>
        <w:gridCol w:w="1689"/>
      </w:tblGrid>
      <w:tr w:rsidR="0032542F" w:rsidRPr="00EE1B01" w14:paraId="70DFAF33" w14:textId="77777777" w:rsidTr="00BC296F">
        <w:trPr>
          <w:jc w:val="center"/>
        </w:trPr>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D64FDE7" w14:textId="77777777" w:rsidR="0032542F" w:rsidRPr="00EE1B01" w:rsidRDefault="0032542F" w:rsidP="0032542F">
            <w:pPr>
              <w:spacing w:after="0" w:line="240" w:lineRule="auto"/>
              <w:rPr>
                <w:rFonts w:ascii="Times New Roman" w:eastAsia="Times New Roman" w:hAnsi="Times New Roman" w:cs="Times New Roman"/>
                <w:i/>
                <w:sz w:val="24"/>
                <w:szCs w:val="24"/>
                <w:lang w:eastAsia="en-GB"/>
              </w:rPr>
            </w:pP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66D8984"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Mercedes-Benz</w:t>
            </w:r>
          </w:p>
          <w:p w14:paraId="43417DDF"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All Models</w:t>
            </w:r>
          </w:p>
          <w:p w14:paraId="4286A396"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2014</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23E8796"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Mercedes-Benz</w:t>
            </w:r>
          </w:p>
          <w:p w14:paraId="73E45404"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All Models</w:t>
            </w:r>
          </w:p>
          <w:p w14:paraId="19780515"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2015</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C67B233"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Mercedes-Benz</w:t>
            </w:r>
          </w:p>
          <w:p w14:paraId="212C1184"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All Models</w:t>
            </w:r>
          </w:p>
          <w:p w14:paraId="32A8B744"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2016</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D8B7C08"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Mercedes-Benz</w:t>
            </w:r>
          </w:p>
          <w:p w14:paraId="3B21E798"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All Models</w:t>
            </w:r>
          </w:p>
          <w:p w14:paraId="1EBE7DE6"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2017</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CF0A591"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Mercedes-Benz</w:t>
            </w:r>
          </w:p>
          <w:p w14:paraId="070C6A52"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All Models</w:t>
            </w:r>
          </w:p>
          <w:p w14:paraId="02577993" w14:textId="77777777" w:rsidR="0032542F" w:rsidRPr="00EE1B01" w:rsidRDefault="0032542F" w:rsidP="0032542F">
            <w:pPr>
              <w:spacing w:after="30" w:line="270" w:lineRule="atLeast"/>
              <w:jc w:val="center"/>
              <w:outlineLvl w:val="4"/>
              <w:rPr>
                <w:rFonts w:ascii="&amp;quot" w:eastAsia="Times New Roman" w:hAnsi="&amp;quot" w:cs="Times New Roman"/>
                <w:i/>
                <w:color w:val="666666"/>
                <w:sz w:val="27"/>
                <w:szCs w:val="27"/>
                <w:lang w:eastAsia="en-GB"/>
              </w:rPr>
            </w:pPr>
            <w:r w:rsidRPr="00EE1B01">
              <w:rPr>
                <w:rFonts w:ascii="&amp;quot" w:eastAsia="Times New Roman" w:hAnsi="&amp;quot" w:cs="Times New Roman"/>
                <w:i/>
                <w:color w:val="666666"/>
                <w:sz w:val="27"/>
                <w:szCs w:val="27"/>
                <w:lang w:eastAsia="en-GB"/>
              </w:rPr>
              <w:t>2018</w:t>
            </w:r>
          </w:p>
        </w:tc>
      </w:tr>
      <w:tr w:rsidR="0032542F" w:rsidRPr="00EE1B01" w14:paraId="4C2531D5"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0513D93"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January</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7B41F85"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12.297</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42A1978"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19.160</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E1FD680"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29.256</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674D866"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42.077</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B9E8A1C"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56.306</w:t>
            </w:r>
          </w:p>
        </w:tc>
      </w:tr>
      <w:tr w:rsidR="0032542F" w:rsidRPr="00EE1B01" w14:paraId="061BA3F0"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9F5942A"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February</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D41FCA7"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10.355</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7867401"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12.620</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C1CFC0B"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17.716</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EFDF5E2"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33.862</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FCEA84F"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33.564</w:t>
            </w:r>
          </w:p>
        </w:tc>
      </w:tr>
      <w:tr w:rsidR="0032542F" w:rsidRPr="00EE1B01" w14:paraId="3296B38F"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D6CDB5E"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March</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428934C"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11.699</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3A77EB0"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17.808</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BB3E2A1"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23.736</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F0A1945"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37.243</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17863B9"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51E42BF1"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A733875"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April</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149D399"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10.488</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847480E"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15.897</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1A4391F"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22.430</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43033A6"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34.613</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583A5BE4"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2C142A43"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976AEE4"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May</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92041B7"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10.432</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585B7A4"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16.351</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5E2BDDB"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25.970</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69A6C01"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37.440</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D2E1624"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4CA67FD4"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CA6153F"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June</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A89E19D"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11.231</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6A101B4"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22.903</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9CB1CAC"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27.693</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017DADC"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34.555</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E3404BD"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78705581"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A82D88F"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July</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8BAB90B"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9.244</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E59C5B2"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23.133</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5020A51"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25.009</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A52984B"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37.205</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DA97167"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2D9E35D5"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88D34F2"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August</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C34DDCA"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11.013</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32D58DE"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25.251</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DB6DEE3"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30.895</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B91AB0B"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38.257</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E5BAA39"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685216F1"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9840027"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September</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8068E7E"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12.956</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E9545B3"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24.904</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F9FBA44"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30.630</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DB9C588"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37.495</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ADBAB94"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77D7D3F8"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0471503"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October</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1FDD86D"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11.654</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2649A3F"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21.442</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87E5C20"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29.379</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2A0E734"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34.486</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31D29CD8"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314107BA"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DEBD891"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November</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BDFF5BC"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12.256</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9E31CF0"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25.032</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48DA15C1"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29.394</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71815C89"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36.936</w:t>
            </w:r>
          </w:p>
        </w:tc>
        <w:tc>
          <w:tcPr>
            <w:tcW w:w="0" w:type="auto"/>
            <w:tcBorders>
              <w:top w:val="single" w:sz="6"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AC7E24B"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p>
        </w:tc>
      </w:tr>
      <w:tr w:rsidR="0032542F" w:rsidRPr="00EE1B01" w14:paraId="39A220A8" w14:textId="77777777" w:rsidTr="00BC296F">
        <w:trPr>
          <w:jc w:val="center"/>
        </w:trPr>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6D2320E" w14:textId="77777777" w:rsidR="0032542F" w:rsidRPr="00EE1B01" w:rsidRDefault="0032542F" w:rsidP="0032542F">
            <w:pPr>
              <w:spacing w:after="0" w:line="210" w:lineRule="atLeas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December</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68D70180"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15.883</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1B61711B"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30.404</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043CD7FA"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34.582</w:t>
            </w:r>
          </w:p>
        </w:tc>
        <w:tc>
          <w:tcPr>
            <w:tcW w:w="0" w:type="auto"/>
            <w:tcBorders>
              <w:top w:val="single" w:sz="2" w:space="0" w:color="DDDDDD"/>
              <w:left w:val="outset" w:sz="6" w:space="0" w:color="auto"/>
              <w:bottom w:val="outset" w:sz="6" w:space="0" w:color="auto"/>
              <w:right w:val="outset" w:sz="6" w:space="0" w:color="auto"/>
            </w:tcBorders>
            <w:shd w:val="clear" w:color="auto" w:fill="auto"/>
            <w:tcMar>
              <w:top w:w="75" w:type="dxa"/>
              <w:left w:w="75" w:type="dxa"/>
              <w:bottom w:w="75" w:type="dxa"/>
              <w:right w:w="75" w:type="dxa"/>
            </w:tcMar>
            <w:vAlign w:val="center"/>
            <w:hideMark/>
          </w:tcPr>
          <w:p w14:paraId="2D364A05" w14:textId="77777777" w:rsidR="0032542F" w:rsidRPr="00EE1B01" w:rsidRDefault="0032542F" w:rsidP="0032542F">
            <w:pPr>
              <w:spacing w:after="0" w:line="210" w:lineRule="atLeast"/>
              <w:jc w:val="right"/>
              <w:rPr>
                <w:rFonts w:ascii="Helvetica" w:eastAsia="Times New Roman" w:hAnsi="Helvetica" w:cs="Times New Roman"/>
                <w:i/>
                <w:color w:val="666666"/>
                <w:sz w:val="21"/>
                <w:szCs w:val="21"/>
                <w:lang w:eastAsia="en-GB"/>
              </w:rPr>
            </w:pPr>
            <w:r w:rsidRPr="00EE1B01">
              <w:rPr>
                <w:rFonts w:ascii="Helvetica" w:eastAsia="Times New Roman" w:hAnsi="Helvetica" w:cs="Times New Roman"/>
                <w:i/>
                <w:color w:val="666666"/>
                <w:sz w:val="21"/>
                <w:szCs w:val="21"/>
                <w:lang w:eastAsia="en-GB"/>
              </w:rPr>
              <w:t>41.518</w:t>
            </w:r>
          </w:p>
        </w:tc>
        <w:tc>
          <w:tcPr>
            <w:tcW w:w="0" w:type="auto"/>
            <w:shd w:val="clear" w:color="auto" w:fill="auto"/>
            <w:vAlign w:val="center"/>
            <w:hideMark/>
          </w:tcPr>
          <w:p w14:paraId="16C25E23" w14:textId="77777777" w:rsidR="0032542F" w:rsidRPr="00EE1B01" w:rsidRDefault="0032542F" w:rsidP="0032542F">
            <w:pPr>
              <w:spacing w:after="0" w:line="420" w:lineRule="atLeast"/>
              <w:rPr>
                <w:rFonts w:ascii="Times New Roman" w:eastAsia="Times New Roman" w:hAnsi="Times New Roman" w:cs="Times New Roman"/>
                <w:i/>
                <w:sz w:val="20"/>
                <w:szCs w:val="20"/>
                <w:lang w:eastAsia="en-GB"/>
              </w:rPr>
            </w:pPr>
          </w:p>
        </w:tc>
      </w:tr>
    </w:tbl>
    <w:p w14:paraId="7CFD60A7" w14:textId="4A8C3973" w:rsidR="00732DEC" w:rsidRDefault="00A25D04" w:rsidP="00105E9E">
      <w:pPr>
        <w:pStyle w:val="Default"/>
        <w:rPr>
          <w:sz w:val="22"/>
          <w:szCs w:val="22"/>
        </w:rPr>
      </w:pPr>
      <w:r>
        <w:rPr>
          <w:sz w:val="22"/>
          <w:szCs w:val="22"/>
        </w:rPr>
        <w:t xml:space="preserve">Fig.1 </w:t>
      </w:r>
    </w:p>
    <w:p w14:paraId="0084DC74" w14:textId="77777777" w:rsidR="00A25D04" w:rsidRDefault="00A25D04" w:rsidP="00105E9E">
      <w:pPr>
        <w:pStyle w:val="Default"/>
        <w:rPr>
          <w:sz w:val="22"/>
          <w:szCs w:val="22"/>
        </w:rPr>
      </w:pPr>
    </w:p>
    <w:p w14:paraId="16B69A5B" w14:textId="6FDF7AA9" w:rsidR="00A25D04" w:rsidRDefault="004F182B" w:rsidP="00105E9E">
      <w:pPr>
        <w:pStyle w:val="Default"/>
        <w:rPr>
          <w:sz w:val="22"/>
          <w:szCs w:val="22"/>
        </w:rPr>
      </w:pPr>
      <w:hyperlink r:id="rId16" w:history="1">
        <w:r w:rsidR="00A25D04" w:rsidRPr="00416CDA">
          <w:rPr>
            <w:rStyle w:val="Hyperlink"/>
            <w:sz w:val="22"/>
            <w:szCs w:val="22"/>
          </w:rPr>
          <w:t>http://carsalesbase.com/china-car-sales-data/mercedes-benz/</w:t>
        </w:r>
      </w:hyperlink>
    </w:p>
    <w:p w14:paraId="16647B1B" w14:textId="77777777" w:rsidR="001337AA" w:rsidRDefault="001337AA" w:rsidP="004A2858">
      <w:pPr>
        <w:pStyle w:val="Default"/>
        <w:jc w:val="both"/>
        <w:rPr>
          <w:sz w:val="22"/>
          <w:szCs w:val="22"/>
        </w:rPr>
      </w:pPr>
    </w:p>
    <w:p w14:paraId="77DB59ED" w14:textId="77777777" w:rsidR="001337AA" w:rsidRDefault="001337AA" w:rsidP="004A2858">
      <w:pPr>
        <w:pStyle w:val="Default"/>
        <w:jc w:val="both"/>
      </w:pPr>
    </w:p>
    <w:p w14:paraId="75AC237F" w14:textId="27D37FD2" w:rsidR="00115F92" w:rsidRPr="00885941" w:rsidRDefault="00F9784F" w:rsidP="004A2858">
      <w:pPr>
        <w:pStyle w:val="Default"/>
        <w:jc w:val="both"/>
      </w:pPr>
      <w:r w:rsidRPr="00885941">
        <w:t xml:space="preserve">China is one of the leading countries </w:t>
      </w:r>
      <w:r w:rsidR="00606AC9" w:rsidRPr="00885941">
        <w:t>in automobiles</w:t>
      </w:r>
      <w:r w:rsidR="009535B3" w:rsidRPr="00885941">
        <w:t xml:space="preserve">, </w:t>
      </w:r>
      <w:r w:rsidR="00115F92" w:rsidRPr="00885941">
        <w:t>since the 1950s slowly developing with the interests of the former Soviet Union, it was not until between 2002-2008 its market started to grab a foothold overtaking the US, Germany and France being second to Japan globally in production.</w:t>
      </w:r>
    </w:p>
    <w:p w14:paraId="4C9AED8F" w14:textId="68B0F1FC" w:rsidR="00115F92" w:rsidRDefault="00115F92" w:rsidP="00A25D04">
      <w:pPr>
        <w:pStyle w:val="Default"/>
        <w:jc w:val="both"/>
        <w:rPr>
          <w:sz w:val="22"/>
          <w:szCs w:val="22"/>
        </w:rPr>
      </w:pPr>
    </w:p>
    <w:p w14:paraId="19E20A9B" w14:textId="77777777" w:rsidR="00A25D04" w:rsidRPr="00885941" w:rsidRDefault="00817920" w:rsidP="004A2858">
      <w:pPr>
        <w:pStyle w:val="Default"/>
        <w:jc w:val="both"/>
      </w:pPr>
      <w:r w:rsidRPr="00885941">
        <w:t>A major factor in the industry is the rise of the share in production, from 1994-</w:t>
      </w:r>
      <w:r w:rsidR="005B4D2C" w:rsidRPr="00885941">
        <w:t xml:space="preserve">2009 saw it increase to the leading market globally however this fluctuated. </w:t>
      </w:r>
      <w:r w:rsidR="00BE268A" w:rsidRPr="00885941">
        <w:t xml:space="preserve">A key indicator for China’s auto industry is the rise of the share of production devoted to passenger cars, which is usually generated by rising demand among middle-class consumers.  </w:t>
      </w:r>
      <w:r w:rsidR="005B4D2C" w:rsidRPr="00885941">
        <w:t xml:space="preserve">This happened for </w:t>
      </w:r>
      <w:r w:rsidR="00BE268A" w:rsidRPr="00885941">
        <w:t>several</w:t>
      </w:r>
      <w:r w:rsidR="005B4D2C" w:rsidRPr="00885941">
        <w:t xml:space="preserve"> </w:t>
      </w:r>
      <w:r w:rsidR="00BE268A" w:rsidRPr="00885941">
        <w:t>reasons from</w:t>
      </w:r>
      <w:r w:rsidR="00221786" w:rsidRPr="00885941">
        <w:t xml:space="preserve"> the early 1980s</w:t>
      </w:r>
      <w:r w:rsidR="00BE268A" w:rsidRPr="00885941">
        <w:t xml:space="preserve">, </w:t>
      </w:r>
      <w:r w:rsidR="00FC1E25" w:rsidRPr="00885941">
        <w:t xml:space="preserve">DaimlerChrysler AG </w:t>
      </w:r>
      <w:r w:rsidR="00221786" w:rsidRPr="00885941">
        <w:t xml:space="preserve">(former </w:t>
      </w:r>
      <w:r w:rsidR="005B4D2C" w:rsidRPr="00885941">
        <w:t>American Motors Corporation AMC</w:t>
      </w:r>
      <w:r w:rsidR="00BE268A" w:rsidRPr="00885941">
        <w:t xml:space="preserve"> and Renault) </w:t>
      </w:r>
      <w:r w:rsidR="00221786" w:rsidRPr="00885941">
        <w:t xml:space="preserve">agreed on a </w:t>
      </w:r>
      <w:r w:rsidR="005B4D2C" w:rsidRPr="00885941">
        <w:t>joint-venture agreement with China’s Beijing Automotive Works</w:t>
      </w:r>
      <w:r w:rsidR="00221786" w:rsidRPr="00885941">
        <w:t>, however had to compete with</w:t>
      </w:r>
      <w:r w:rsidR="00BE268A" w:rsidRPr="00885941">
        <w:t xml:space="preserve"> </w:t>
      </w:r>
      <w:r w:rsidR="00221786" w:rsidRPr="00885941">
        <w:t>companies such as VW</w:t>
      </w:r>
      <w:r w:rsidR="00BE268A" w:rsidRPr="00885941">
        <w:t xml:space="preserve">. </w:t>
      </w:r>
    </w:p>
    <w:p w14:paraId="762A2CC1" w14:textId="77777777" w:rsidR="00A25D04" w:rsidRPr="00885941" w:rsidRDefault="00A25D04" w:rsidP="004A2858">
      <w:pPr>
        <w:pStyle w:val="Default"/>
        <w:jc w:val="both"/>
      </w:pPr>
    </w:p>
    <w:p w14:paraId="6740339A" w14:textId="3513C4AD" w:rsidR="00817920" w:rsidRPr="00885941" w:rsidRDefault="00BE268A" w:rsidP="004A2858">
      <w:pPr>
        <w:pStyle w:val="Default"/>
        <w:jc w:val="both"/>
      </w:pPr>
      <w:r w:rsidRPr="00885941">
        <w:t>The now Daimler AG owner of Mercedes-Ben</w:t>
      </w:r>
      <w:r w:rsidR="00BF490C" w:rsidRPr="00885941">
        <w:t xml:space="preserve">z recently won a case over china through the WTO in a depute over exports to china from the US where because Chinese manufacturers </w:t>
      </w:r>
      <w:r w:rsidR="006E2C6F" w:rsidRPr="00885941">
        <w:t xml:space="preserve">realise that American cars </w:t>
      </w:r>
      <w:r w:rsidR="004A2858" w:rsidRPr="00885941">
        <w:t>parts</w:t>
      </w:r>
      <w:r w:rsidR="006E2C6F" w:rsidRPr="00885941">
        <w:t xml:space="preserve"> are sent in from </w:t>
      </w:r>
      <w:r w:rsidR="0034079C" w:rsidRPr="00885941">
        <w:t xml:space="preserve">home countries or </w:t>
      </w:r>
      <w:r w:rsidR="004A2858" w:rsidRPr="00885941">
        <w:t>outsources</w:t>
      </w:r>
      <w:r w:rsidR="0034079C" w:rsidRPr="00885941">
        <w:t xml:space="preserve"> </w:t>
      </w:r>
      <w:r w:rsidR="00885941" w:rsidRPr="00885941">
        <w:t>to</w:t>
      </w:r>
      <w:r w:rsidR="0034079C" w:rsidRPr="00885941">
        <w:t xml:space="preserve"> aid development or competition one might say.  Having said this regulation on fair trade and </w:t>
      </w:r>
      <w:r w:rsidR="004A2858" w:rsidRPr="00885941">
        <w:t>agreements</w:t>
      </w:r>
      <w:r w:rsidR="0034079C" w:rsidRPr="00885941">
        <w:t xml:space="preserve"> made by china previously admonish</w:t>
      </w:r>
      <w:r w:rsidR="00885941" w:rsidRPr="00885941">
        <w:t>ed</w:t>
      </w:r>
      <w:r w:rsidR="0034079C" w:rsidRPr="00885941">
        <w:t xml:space="preserve"> tariffs on </w:t>
      </w:r>
      <w:r w:rsidR="00885941" w:rsidRPr="00885941">
        <w:t xml:space="preserve">the </w:t>
      </w:r>
      <w:r w:rsidR="0034079C" w:rsidRPr="00885941">
        <w:t xml:space="preserve">US until 2011, </w:t>
      </w:r>
      <w:r w:rsidR="00885941" w:rsidRPr="00885941">
        <w:t>for</w:t>
      </w:r>
      <w:r w:rsidR="0034079C" w:rsidRPr="00885941">
        <w:t xml:space="preserve"> many reasons.  The WTO where complaints can be made on agreements if broken</w:t>
      </w:r>
      <w:r w:rsidR="00885941" w:rsidRPr="00885941">
        <w:t xml:space="preserve">, </w:t>
      </w:r>
      <w:r w:rsidR="0034079C" w:rsidRPr="00885941">
        <w:t xml:space="preserve">china tried to </w:t>
      </w:r>
      <w:r w:rsidR="0034079C" w:rsidRPr="00885941">
        <w:lastRenderedPageBreak/>
        <w:t xml:space="preserve">impose anti-dumping duties </w:t>
      </w:r>
      <w:r w:rsidR="004A2858" w:rsidRPr="00885941">
        <w:t xml:space="preserve">(costs are cheaper domestically) </w:t>
      </w:r>
      <w:r w:rsidR="0034079C" w:rsidRPr="00885941">
        <w:t xml:space="preserve">which </w:t>
      </w:r>
      <w:r w:rsidR="004A2858" w:rsidRPr="00885941">
        <w:t>was</w:t>
      </w:r>
      <w:r w:rsidR="0034079C" w:rsidRPr="00885941">
        <w:t xml:space="preserve"> a violation in international trade rules. We can see fr</w:t>
      </w:r>
      <w:r w:rsidR="004A2858" w:rsidRPr="00885941">
        <w:t>o</w:t>
      </w:r>
      <w:r w:rsidR="0034079C" w:rsidRPr="00885941">
        <w:t xml:space="preserve">m the history in </w:t>
      </w:r>
      <w:r w:rsidR="004A2858" w:rsidRPr="00885941">
        <w:t>china’s</w:t>
      </w:r>
      <w:r w:rsidR="0034079C" w:rsidRPr="00885941">
        <w:t xml:space="preserve"> automobile industry</w:t>
      </w:r>
      <w:r w:rsidR="004A2858" w:rsidRPr="00885941">
        <w:t xml:space="preserve"> from the mid-1900s they have risen to the very top in manufacturing, to more of a controlling industry based on how any complaints that have been made to the WTO. </w:t>
      </w:r>
      <w:r w:rsidR="0034079C" w:rsidRPr="00885941">
        <w:t xml:space="preserve">  </w:t>
      </w:r>
    </w:p>
    <w:p w14:paraId="6CDAE921" w14:textId="54DA05B8" w:rsidR="00900A72" w:rsidRDefault="00900A72" w:rsidP="00900A72">
      <w:pPr>
        <w:pStyle w:val="Default"/>
        <w:rPr>
          <w:sz w:val="22"/>
          <w:szCs w:val="22"/>
        </w:rPr>
      </w:pPr>
    </w:p>
    <w:p w14:paraId="4B1A378A" w14:textId="7426DDE6" w:rsidR="00EC1CDE" w:rsidRPr="00C125DB" w:rsidRDefault="00EC1CDE" w:rsidP="00900A72">
      <w:pPr>
        <w:pStyle w:val="Default"/>
        <w:rPr>
          <w:i/>
          <w:sz w:val="22"/>
          <w:szCs w:val="22"/>
        </w:rPr>
      </w:pPr>
      <w:r>
        <w:rPr>
          <w:sz w:val="22"/>
          <w:szCs w:val="22"/>
        </w:rPr>
        <w:t>“</w:t>
      </w:r>
      <w:r w:rsidRPr="00C125DB">
        <w:rPr>
          <w:i/>
          <w:sz w:val="22"/>
          <w:szCs w:val="22"/>
        </w:rPr>
        <w:t xml:space="preserve">Where economic and social development do not </w:t>
      </w:r>
      <w:r w:rsidR="00253BA4" w:rsidRPr="00C125DB">
        <w:rPr>
          <w:i/>
          <w:sz w:val="22"/>
          <w:szCs w:val="22"/>
        </w:rPr>
        <w:t>occur,</w:t>
      </w:r>
      <w:r w:rsidRPr="00C125DB">
        <w:rPr>
          <w:i/>
          <w:sz w:val="22"/>
          <w:szCs w:val="22"/>
        </w:rPr>
        <w:t xml:space="preserve"> and populations continue growing the environment inevitably suffers”</w:t>
      </w:r>
      <w:r w:rsidR="008A55ED" w:rsidRPr="00C125DB">
        <w:rPr>
          <w:i/>
          <w:sz w:val="22"/>
          <w:szCs w:val="22"/>
        </w:rPr>
        <w:t xml:space="preserve"> </w:t>
      </w:r>
      <w:bookmarkStart w:id="1" w:name="_Hlk510885436"/>
      <w:r w:rsidR="00253BA4" w:rsidRPr="00C125DB">
        <w:rPr>
          <w:i/>
          <w:sz w:val="22"/>
          <w:szCs w:val="22"/>
        </w:rPr>
        <w:t>Newman, P and Kenworthy, J. (1999)</w:t>
      </w:r>
      <w:bookmarkEnd w:id="1"/>
    </w:p>
    <w:p w14:paraId="71C6A9D5" w14:textId="6D6E52E7" w:rsidR="00732DEC" w:rsidRDefault="00732DEC" w:rsidP="00105E9E">
      <w:pPr>
        <w:pStyle w:val="Default"/>
        <w:rPr>
          <w:sz w:val="22"/>
          <w:szCs w:val="22"/>
        </w:rPr>
      </w:pPr>
    </w:p>
    <w:p w14:paraId="2403C310" w14:textId="705FA4D4" w:rsidR="00A17BB1" w:rsidRPr="00885941" w:rsidRDefault="00E33128" w:rsidP="00885941">
      <w:pPr>
        <w:pStyle w:val="Default"/>
        <w:jc w:val="both"/>
      </w:pPr>
      <w:r w:rsidRPr="00885941">
        <w:t>Traditionally, the primary intent of strategic management has been to facilitate a firm’s ability to use adaptive learning (Senge, 1990) to increase market share and competitive position within well-defined industry boundaries</w:t>
      </w:r>
      <w:r w:rsidR="00A17BB1" w:rsidRPr="00885941">
        <w:t xml:space="preserve">. </w:t>
      </w:r>
      <w:r w:rsidR="009233EB" w:rsidRPr="00885941">
        <w:t xml:space="preserve">According to </w:t>
      </w:r>
      <w:r w:rsidR="00253BA4" w:rsidRPr="00885941">
        <w:t>Dr. Klaus Zehender</w:t>
      </w:r>
      <w:r w:rsidR="009233EB" w:rsidRPr="00885941">
        <w:t>, t</w:t>
      </w:r>
      <w:r w:rsidR="00A17BB1" w:rsidRPr="00885941">
        <w:t>he 2020 Growth Strategy at Mercedes is aimed at developing and expanding its component supply chain and procurement programme</w:t>
      </w:r>
      <w:r w:rsidR="00EA76D1" w:rsidRPr="00885941">
        <w:t xml:space="preserve">, some of its drivers being </w:t>
      </w:r>
      <w:r w:rsidR="00A17BB1" w:rsidRPr="00885941">
        <w:t>technology/innovation, quality, reliability and cost</w:t>
      </w:r>
      <w:r w:rsidR="00EA76D1" w:rsidRPr="00885941">
        <w:t xml:space="preserve">. Doing this through integration and use of competitors as new partners allows further expansion of procurement in China, Beijing, south Africa, this promotes localised growth through utilising raw materials and parts and so open to future growth of labour also.  </w:t>
      </w:r>
    </w:p>
    <w:p w14:paraId="5452224A" w14:textId="77777777" w:rsidR="009233EB" w:rsidRDefault="009233EB" w:rsidP="00105E9E">
      <w:pPr>
        <w:pStyle w:val="Default"/>
        <w:rPr>
          <w:sz w:val="22"/>
          <w:szCs w:val="22"/>
        </w:rPr>
      </w:pPr>
    </w:p>
    <w:p w14:paraId="66A46386" w14:textId="740DE1CB" w:rsidR="00E33128" w:rsidRPr="00885941" w:rsidRDefault="008A55ED" w:rsidP="00885941">
      <w:pPr>
        <w:pStyle w:val="Default"/>
        <w:jc w:val="both"/>
      </w:pPr>
      <w:r w:rsidRPr="00885941">
        <w:t>Being strategic or the enterprise-wide philosophy based on core competence aims to focus on directional choices with a purpose to minimise risk to compete internally or globally focused on its future.  In terms of the Auto mobile industry we know that china are the leaders in this field, here in the UK we rely heavily in</w:t>
      </w:r>
      <w:r w:rsidR="009233EB" w:rsidRPr="00885941">
        <w:t xml:space="preserve"> </w:t>
      </w:r>
      <w:r w:rsidRPr="00885941">
        <w:t xml:space="preserve">services </w:t>
      </w:r>
      <w:r w:rsidR="009233EB" w:rsidRPr="00885941">
        <w:t xml:space="preserve">imported goods </w:t>
      </w:r>
      <w:r w:rsidRPr="00885941">
        <w:t>of those goods export. is that of 77% currently. Now Brexit 2019 has created some uncertainty with 77% of the UK industry wishing to remain as part of EU</w:t>
      </w:r>
      <w:r w:rsidR="006D3F97" w:rsidRPr="00885941">
        <w:t>.</w:t>
      </w:r>
      <w:r w:rsidR="00885941" w:rsidRPr="00885941">
        <w:t xml:space="preserve">  </w:t>
      </w:r>
      <w:r w:rsidR="006D3F97" w:rsidRPr="00885941">
        <w:t>“The message from UK Automotive is clear – being in Europe is vital for the future of this industry and to secure jobs, investment and growth."</w:t>
      </w:r>
      <w:r w:rsidR="00885941" w:rsidRPr="00885941">
        <w:t xml:space="preserve"> Mike Hawes, Society of Motor Manufacturers &amp; Traders (SMMT) chief executive</w:t>
      </w:r>
      <w:r w:rsidR="00885941">
        <w:t>.</w:t>
      </w:r>
    </w:p>
    <w:p w14:paraId="731302A0" w14:textId="3B58B06F" w:rsidR="006D3F97" w:rsidRDefault="006D3F97" w:rsidP="00105E9E">
      <w:pPr>
        <w:pStyle w:val="Default"/>
        <w:rPr>
          <w:sz w:val="22"/>
          <w:szCs w:val="22"/>
        </w:rPr>
      </w:pPr>
    </w:p>
    <w:p w14:paraId="2D8805FB" w14:textId="37AA1296" w:rsidR="00E33128" w:rsidRPr="00885941" w:rsidRDefault="006D3F97" w:rsidP="006503BB">
      <w:pPr>
        <w:pStyle w:val="Default"/>
        <w:jc w:val="both"/>
      </w:pPr>
      <w:r w:rsidRPr="00885941">
        <w:t xml:space="preserve">Whilst 77% of UK built cars are exported worldwide the main problem could be that 57% were with the EU. As the UK prepare for the separation this could have an impact on Jobs as almost 800 000 </w:t>
      </w:r>
      <w:r w:rsidR="000264B7" w:rsidRPr="00885941">
        <w:t>employees</w:t>
      </w:r>
      <w:r w:rsidRPr="00885941">
        <w:t xml:space="preserve"> </w:t>
      </w:r>
      <w:r w:rsidR="000264B7" w:rsidRPr="00885941">
        <w:t>could be affected and for many reasons. Legislation and regulation, such as fuel, safety, VAT and T</w:t>
      </w:r>
      <w:r w:rsidR="00924656" w:rsidRPr="00885941">
        <w:t>axation</w:t>
      </w:r>
      <w:r w:rsidR="000264B7" w:rsidRPr="00885941">
        <w:t xml:space="preserve">, a very controversial area particularly where the UK doesn’t want to be put out. </w:t>
      </w:r>
      <w:r w:rsidR="00B86DB4" w:rsidRPr="00885941">
        <w:t>One of many aspects would be p</w:t>
      </w:r>
      <w:r w:rsidR="00C401BC" w:rsidRPr="00885941">
        <w:t>roducts</w:t>
      </w:r>
      <w:r w:rsidR="00924656" w:rsidRPr="00885941">
        <w:t xml:space="preserve"> and cross border costings </w:t>
      </w:r>
      <w:r w:rsidR="00B86DB4" w:rsidRPr="00885941">
        <w:t xml:space="preserve">could </w:t>
      </w:r>
      <w:r w:rsidR="00924656" w:rsidRPr="00885941">
        <w:t>put other areas at risk as the EU aim to reform VAT rules at B2B levels and e-commerce</w:t>
      </w:r>
      <w:r w:rsidR="00C401BC" w:rsidRPr="00885941">
        <w:t xml:space="preserve"> to benefit EU states such as one stop shops</w:t>
      </w:r>
      <w:r w:rsidR="00B86DB4" w:rsidRPr="00885941">
        <w:t>. however,</w:t>
      </w:r>
      <w:r w:rsidR="00C401BC" w:rsidRPr="00885941">
        <w:t xml:space="preserve"> the UK would be subject to their own Legislation which could again cost </w:t>
      </w:r>
      <w:r w:rsidR="00B86DB4" w:rsidRPr="00885941">
        <w:t>s</w:t>
      </w:r>
      <w:r w:rsidR="00C401BC" w:rsidRPr="00885941">
        <w:t xml:space="preserve">mall and medium-sized enterprises (SMEs) </w:t>
      </w:r>
      <w:r w:rsidR="00B86DB4" w:rsidRPr="00885941">
        <w:t>where</w:t>
      </w:r>
      <w:r w:rsidR="00C401BC" w:rsidRPr="00885941">
        <w:t xml:space="preserve"> </w:t>
      </w:r>
      <w:r w:rsidR="00B86DB4" w:rsidRPr="00885941">
        <w:t>decentralisation</w:t>
      </w:r>
      <w:r w:rsidR="00C401BC" w:rsidRPr="00885941">
        <w:t xml:space="preserve"> does not </w:t>
      </w:r>
      <w:r w:rsidR="00B86DB4" w:rsidRPr="00885941">
        <w:t>exist,</w:t>
      </w:r>
      <w:r w:rsidR="00C401BC" w:rsidRPr="00885941">
        <w:t xml:space="preserve"> and </w:t>
      </w:r>
      <w:r w:rsidR="00B86DB4" w:rsidRPr="00885941">
        <w:t>businesses</w:t>
      </w:r>
      <w:r w:rsidR="00C401BC" w:rsidRPr="00885941">
        <w:t xml:space="preserve"> rely heavily on imports from the EU. </w:t>
      </w:r>
      <w:r w:rsidR="00B86DB4" w:rsidRPr="00885941">
        <w:t>Again,</w:t>
      </w:r>
      <w:r w:rsidR="00C401BC" w:rsidRPr="00885941">
        <w:t xml:space="preserve"> outcomes on future UK agreements in the single market, trading e-commerce etc would </w:t>
      </w:r>
      <w:r w:rsidR="00B86DB4" w:rsidRPr="00885941">
        <w:t xml:space="preserve">have </w:t>
      </w:r>
      <w:r w:rsidR="00C401BC" w:rsidRPr="00885941">
        <w:t>be evaluated</w:t>
      </w:r>
      <w:r w:rsidR="00B86DB4" w:rsidRPr="00885941">
        <w:t xml:space="preserve"> possibly by the public.</w:t>
      </w:r>
    </w:p>
    <w:p w14:paraId="7047E892" w14:textId="77777777" w:rsidR="00B86DB4" w:rsidRDefault="00B86DB4" w:rsidP="006503BB">
      <w:pPr>
        <w:pStyle w:val="Default"/>
        <w:jc w:val="both"/>
        <w:rPr>
          <w:sz w:val="22"/>
          <w:szCs w:val="22"/>
        </w:rPr>
      </w:pPr>
    </w:p>
    <w:p w14:paraId="71EBE2C6" w14:textId="63501785" w:rsidR="00B012A8" w:rsidRPr="00885941" w:rsidRDefault="00B86DB4" w:rsidP="006503BB">
      <w:pPr>
        <w:pStyle w:val="Default"/>
        <w:jc w:val="both"/>
      </w:pPr>
      <w:r w:rsidRPr="00885941">
        <w:t xml:space="preserve">As the UK and </w:t>
      </w:r>
      <w:r w:rsidR="00D12E82" w:rsidRPr="00885941">
        <w:t>business</w:t>
      </w:r>
      <w:r w:rsidRPr="00885941">
        <w:t xml:space="preserve"> await the outcome of the </w:t>
      </w:r>
      <w:r w:rsidR="00DE3821" w:rsidRPr="00885941">
        <w:t>Brexit’s</w:t>
      </w:r>
      <w:r w:rsidRPr="00885941">
        <w:t xml:space="preserve"> full report</w:t>
      </w:r>
      <w:r w:rsidR="00DE3821" w:rsidRPr="00885941">
        <w:t xml:space="preserve">, </w:t>
      </w:r>
      <w:r w:rsidRPr="00885941">
        <w:t>sustainability</w:t>
      </w:r>
      <w:r w:rsidR="00D12E82" w:rsidRPr="00885941">
        <w:t xml:space="preserve"> at this moment in time comes via unrestricted access to the motor industry, and the recruitment of new labour from abroad. Not restricted to this industry almost 3.22 million non-UK nationals currently employed in the UK, the uncertainty almost put</w:t>
      </w:r>
      <w:r w:rsidR="00B012A8" w:rsidRPr="00885941">
        <w:t>s</w:t>
      </w:r>
      <w:r w:rsidR="00D12E82" w:rsidRPr="00885941">
        <w:t xml:space="preserve"> pressure on </w:t>
      </w:r>
      <w:r w:rsidR="006503BB" w:rsidRPr="00885941">
        <w:t xml:space="preserve">the thoughts of employers, in a report the </w:t>
      </w:r>
      <w:r w:rsidR="00D12E82" w:rsidRPr="00885941">
        <w:t>National Institute of Economic &amp; Social Research</w:t>
      </w:r>
      <w:r w:rsidR="006503BB" w:rsidRPr="00885941">
        <w:t xml:space="preserve"> said the economy reduction of Skilled workers could have a negative impact on the economy.</w:t>
      </w:r>
      <w:r w:rsidR="004B4399" w:rsidRPr="00885941">
        <w:t xml:space="preserve"> </w:t>
      </w:r>
      <w:r w:rsidR="00C71270" w:rsidRPr="00885941">
        <w:t xml:space="preserve">The “skill shortage” </w:t>
      </w:r>
      <w:r w:rsidR="004B4399" w:rsidRPr="00885941">
        <w:t xml:space="preserve">According to </w:t>
      </w:r>
      <w:hyperlink r:id="rId17" w:tgtFrame="_blank" w:tooltip="The Telegraph" w:history="1">
        <w:r w:rsidR="004B4399" w:rsidRPr="00885941">
          <w:t>research</w:t>
        </w:r>
      </w:hyperlink>
      <w:r w:rsidR="004B4399" w:rsidRPr="00885941">
        <w:t> from the Institution of Mechanical Engineers by the year 2025</w:t>
      </w:r>
      <w:r w:rsidR="00C71270" w:rsidRPr="00885941">
        <w:t xml:space="preserve"> the UK will require 1.8million engineers</w:t>
      </w:r>
      <w:r w:rsidR="00686046" w:rsidRPr="00885941">
        <w:t>.</w:t>
      </w:r>
    </w:p>
    <w:p w14:paraId="6ECD1BA2" w14:textId="5528899C" w:rsidR="008A5746" w:rsidRPr="00BC296F" w:rsidRDefault="00253BA4" w:rsidP="008C5A2A">
      <w:pPr>
        <w:pStyle w:val="Default"/>
        <w:rPr>
          <w:rFonts w:ascii="Courier New" w:hAnsi="Courier New" w:cs="Courier New"/>
        </w:rPr>
      </w:pPr>
      <w:r w:rsidRPr="00253BA4">
        <w:rPr>
          <w:rFonts w:ascii="Courier New" w:hAnsi="Courier New" w:cs="Courier New"/>
        </w:rPr>
        <w:t xml:space="preserve"> </w:t>
      </w:r>
    </w:p>
    <w:p w14:paraId="5AC49DED" w14:textId="1B9281EC" w:rsidR="005652B1" w:rsidRDefault="00B64620" w:rsidP="00885941">
      <w:pPr>
        <w:pStyle w:val="Default"/>
        <w:jc w:val="both"/>
      </w:pPr>
      <w:r>
        <w:t>T</w:t>
      </w:r>
      <w:r w:rsidR="008C5A2A">
        <w:t xml:space="preserve">he Porters five forces identify and differentiate </w:t>
      </w:r>
      <w:r>
        <w:t xml:space="preserve">the </w:t>
      </w:r>
      <w:r w:rsidR="008C5A2A">
        <w:t xml:space="preserve">use of the Macro environment, </w:t>
      </w:r>
      <w:r w:rsidR="008A5746">
        <w:t xml:space="preserve">such as </w:t>
      </w:r>
      <w:r w:rsidR="008A5746" w:rsidRPr="008A5746">
        <w:t xml:space="preserve">global forces, technological forces and so on, the macroeconomic forces such </w:t>
      </w:r>
      <w:r>
        <w:t xml:space="preserve">as </w:t>
      </w:r>
      <w:r w:rsidR="008A5746" w:rsidRPr="008A5746">
        <w:t>growth rates, interest rates, currency exchange rates.</w:t>
      </w:r>
      <w:r w:rsidR="008A5746">
        <w:t xml:space="preserve">  By </w:t>
      </w:r>
      <w:r w:rsidR="008C5A2A">
        <w:t>continuously remaining innovative is key to the development but also being able to branch out</w:t>
      </w:r>
      <w:r w:rsidR="008A5746">
        <w:t xml:space="preserve"> g</w:t>
      </w:r>
      <w:r w:rsidR="008C5A2A">
        <w:t>lobally</w:t>
      </w:r>
      <w:r>
        <w:t xml:space="preserve"> to compete. A key to</w:t>
      </w:r>
      <w:r w:rsidR="008C5A2A">
        <w:t xml:space="preserve"> </w:t>
      </w:r>
      <w:r>
        <w:t xml:space="preserve">adapt is </w:t>
      </w:r>
      <w:r>
        <w:lastRenderedPageBreak/>
        <w:t>by decentralising</w:t>
      </w:r>
      <w:r w:rsidR="0041773C">
        <w:t xml:space="preserve"> and </w:t>
      </w:r>
      <w:r>
        <w:t>centralising</w:t>
      </w:r>
      <w:r w:rsidR="0041773C">
        <w:t xml:space="preserve"> certain areas </w:t>
      </w:r>
      <w:r>
        <w:t>at the same time</w:t>
      </w:r>
      <w:r w:rsidR="0041773C">
        <w:t xml:space="preserve"> remain</w:t>
      </w:r>
      <w:r>
        <w:t>ing</w:t>
      </w:r>
      <w:r w:rsidR="0041773C">
        <w:t xml:space="preserve"> </w:t>
      </w:r>
      <w:r>
        <w:t>coherent</w:t>
      </w:r>
      <w:r w:rsidR="0041773C">
        <w:t xml:space="preserve"> </w:t>
      </w:r>
      <w:r w:rsidR="008C5A2A">
        <w:t xml:space="preserve">to </w:t>
      </w:r>
      <w:r>
        <w:t xml:space="preserve">governance and policy but also </w:t>
      </w:r>
      <w:r w:rsidR="008C5A2A">
        <w:t>current trends</w:t>
      </w:r>
      <w:r>
        <w:t>.  W</w:t>
      </w:r>
      <w:r w:rsidR="008A5746">
        <w:t>e</w:t>
      </w:r>
      <w:r w:rsidR="008C5A2A">
        <w:t xml:space="preserve"> see today for example BMW a main rivalry competitor</w:t>
      </w:r>
      <w:r w:rsidR="008A5746">
        <w:t xml:space="preserve"> </w:t>
      </w:r>
      <w:r w:rsidR="008C5A2A">
        <w:t>not only product luxury automobiles but state of the art motorcycles also</w:t>
      </w:r>
      <w:r>
        <w:t xml:space="preserve"> (branching in product), gaining further advantage. </w:t>
      </w:r>
      <w:r w:rsidR="00461D16">
        <w:t>To</w:t>
      </w:r>
      <w:r>
        <w:t xml:space="preserve"> consider and remain </w:t>
      </w:r>
      <w:r w:rsidR="00461D16">
        <w:t>a viable product, alliance</w:t>
      </w:r>
      <w:r>
        <w:t xml:space="preserve"> must adapt. Nowadays we see an ever increase for electric powered vehicles carefully taken from customer</w:t>
      </w:r>
      <w:r w:rsidR="00461D16">
        <w:t xml:space="preserve"> needs and environmental needs.</w:t>
      </w:r>
      <w:r w:rsidR="0034356D">
        <w:t xml:space="preserve"> Mercedes </w:t>
      </w:r>
      <w:r w:rsidR="005652B1">
        <w:t xml:space="preserve">in </w:t>
      </w:r>
      <w:r w:rsidR="00734037">
        <w:t>competition</w:t>
      </w:r>
      <w:r w:rsidR="005652B1">
        <w:t xml:space="preserve"> with BMW</w:t>
      </w:r>
      <w:r w:rsidR="00734037">
        <w:t xml:space="preserve">, </w:t>
      </w:r>
      <w:r w:rsidR="005652B1">
        <w:t>AUDI</w:t>
      </w:r>
      <w:r w:rsidR="00734037">
        <w:t xml:space="preserve"> and </w:t>
      </w:r>
      <w:r w:rsidR="005652B1">
        <w:t>VW and the like together with PESTLE, SWOT and the Macro-environment are currently in the running with new greener Electric units such as trucks, vans and Bikes</w:t>
      </w:r>
      <w:r w:rsidR="00734037">
        <w:t>, b</w:t>
      </w:r>
      <w:r w:rsidR="005652B1">
        <w:t xml:space="preserve">ranching out further to now storage plants for the use of Lithium Batteries producing opportunities in sustaining energy. </w:t>
      </w:r>
      <w:r w:rsidR="00734037">
        <w:t>Again,</w:t>
      </w:r>
      <w:r w:rsidR="005652B1">
        <w:t xml:space="preserve"> </w:t>
      </w:r>
      <w:r w:rsidR="00734037">
        <w:t>expanding where others are committed to Automobiles, creating a balance and sustaining Luxury through:</w:t>
      </w:r>
    </w:p>
    <w:p w14:paraId="3926F490" w14:textId="77777777" w:rsidR="00461D16" w:rsidRDefault="00461D16" w:rsidP="00885941">
      <w:pPr>
        <w:pStyle w:val="Default"/>
        <w:jc w:val="both"/>
      </w:pPr>
    </w:p>
    <w:p w14:paraId="13BB9CEE" w14:textId="100F4243" w:rsidR="00461D16" w:rsidRDefault="00734037" w:rsidP="00105E9E">
      <w:pPr>
        <w:pStyle w:val="Default"/>
        <w:numPr>
          <w:ilvl w:val="0"/>
          <w:numId w:val="9"/>
        </w:numPr>
      </w:pPr>
      <w:r>
        <w:t>R</w:t>
      </w:r>
      <w:r w:rsidR="00D41459">
        <w:t xml:space="preserve">isk of entry by potential competitors </w:t>
      </w:r>
    </w:p>
    <w:p w14:paraId="18C1726A" w14:textId="73FA5303" w:rsidR="00461D16" w:rsidRDefault="00734037" w:rsidP="00105E9E">
      <w:pPr>
        <w:pStyle w:val="Default"/>
        <w:numPr>
          <w:ilvl w:val="0"/>
          <w:numId w:val="9"/>
        </w:numPr>
      </w:pPr>
      <w:r>
        <w:t>I</w:t>
      </w:r>
      <w:r w:rsidR="00D41459">
        <w:t>ndustry rivalry</w:t>
      </w:r>
    </w:p>
    <w:p w14:paraId="6F638FFC" w14:textId="38A5AF2A" w:rsidR="00461D16" w:rsidRDefault="00734037" w:rsidP="00105E9E">
      <w:pPr>
        <w:pStyle w:val="Default"/>
        <w:numPr>
          <w:ilvl w:val="0"/>
          <w:numId w:val="9"/>
        </w:numPr>
      </w:pPr>
      <w:r>
        <w:t>B</w:t>
      </w:r>
      <w:r w:rsidR="00D41459">
        <w:t>argaining power of suppliers</w:t>
      </w:r>
    </w:p>
    <w:p w14:paraId="61590FC4" w14:textId="262584BF" w:rsidR="00461D16" w:rsidRDefault="00734037" w:rsidP="00105E9E">
      <w:pPr>
        <w:pStyle w:val="Default"/>
        <w:numPr>
          <w:ilvl w:val="0"/>
          <w:numId w:val="9"/>
        </w:numPr>
      </w:pPr>
      <w:r>
        <w:t>B</w:t>
      </w:r>
      <w:r w:rsidR="00D41459">
        <w:t>argaining power of buyers</w:t>
      </w:r>
    </w:p>
    <w:p w14:paraId="46FE9177" w14:textId="410E1260" w:rsidR="0034356D" w:rsidRDefault="00734037" w:rsidP="00F62639">
      <w:pPr>
        <w:pStyle w:val="Default"/>
        <w:numPr>
          <w:ilvl w:val="0"/>
          <w:numId w:val="9"/>
        </w:numPr>
      </w:pPr>
      <w:r>
        <w:t>T</w:t>
      </w:r>
      <w:r w:rsidR="00D41459">
        <w:t>hreat of substitutes</w:t>
      </w:r>
      <w:bookmarkStart w:id="2" w:name="_Hlk512192512"/>
    </w:p>
    <w:p w14:paraId="1B52E9BB" w14:textId="77777777" w:rsidR="00EE1B01" w:rsidRDefault="00EE1B01" w:rsidP="00734037">
      <w:pPr>
        <w:jc w:val="both"/>
        <w:rPr>
          <w:rFonts w:ascii="Arial" w:eastAsia="Times New Roman" w:hAnsi="Arial" w:cs="Arial"/>
          <w:color w:val="000000"/>
          <w:sz w:val="24"/>
          <w:szCs w:val="24"/>
          <w:lang w:eastAsia="en-GB"/>
        </w:rPr>
      </w:pPr>
    </w:p>
    <w:p w14:paraId="33D17AFA" w14:textId="76C5BF90" w:rsidR="00085DBC" w:rsidRPr="00734037" w:rsidRDefault="00C125DB" w:rsidP="00734037">
      <w:pPr>
        <w:jc w:val="both"/>
        <w:rPr>
          <w:rFonts w:ascii="Arial" w:eastAsia="Times New Roman" w:hAnsi="Arial" w:cs="Arial"/>
          <w:color w:val="000000"/>
          <w:sz w:val="24"/>
          <w:szCs w:val="24"/>
          <w:u w:val="single"/>
          <w:lang w:eastAsia="en-GB"/>
        </w:rPr>
      </w:pPr>
      <w:r>
        <w:rPr>
          <w:rFonts w:ascii="Arial" w:eastAsia="Times New Roman" w:hAnsi="Arial" w:cs="Arial"/>
          <w:color w:val="000000"/>
          <w:sz w:val="24"/>
          <w:szCs w:val="24"/>
          <w:lang w:eastAsia="en-GB"/>
        </w:rPr>
        <w:t>A</w:t>
      </w:r>
      <w:r w:rsidR="00461D16">
        <w:rPr>
          <w:rFonts w:ascii="Arial" w:eastAsia="Times New Roman" w:hAnsi="Arial" w:cs="Arial"/>
          <w:color w:val="000000"/>
          <w:sz w:val="24"/>
          <w:szCs w:val="24"/>
          <w:lang w:eastAsia="en-GB"/>
        </w:rPr>
        <w:t xml:space="preserve"> key area that should be addressed is the relationships, a shared vison with stakeholders, ethics, social responsibility and employee. </w:t>
      </w:r>
      <w:r w:rsidR="00461D16" w:rsidRPr="00C125DB">
        <w:rPr>
          <w:rFonts w:ascii="Arial" w:eastAsia="Times New Roman" w:hAnsi="Arial" w:cs="Arial"/>
          <w:color w:val="000000"/>
          <w:sz w:val="24"/>
          <w:szCs w:val="24"/>
          <w:lang w:eastAsia="en-GB"/>
        </w:rPr>
        <w:t xml:space="preserve">Cross functional where expertise </w:t>
      </w:r>
      <w:r w:rsidRPr="00C125DB">
        <w:rPr>
          <w:rFonts w:ascii="Arial" w:eastAsia="Times New Roman" w:hAnsi="Arial" w:cs="Arial"/>
          <w:color w:val="000000"/>
          <w:sz w:val="24"/>
          <w:szCs w:val="24"/>
          <w:lang w:eastAsia="en-GB"/>
        </w:rPr>
        <w:t>is</w:t>
      </w:r>
      <w:r w:rsidR="00461D16" w:rsidRPr="00C125DB">
        <w:rPr>
          <w:rFonts w:ascii="Arial" w:eastAsia="Times New Roman" w:hAnsi="Arial" w:cs="Arial"/>
          <w:color w:val="000000"/>
          <w:sz w:val="24"/>
          <w:szCs w:val="24"/>
          <w:lang w:eastAsia="en-GB"/>
        </w:rPr>
        <w:t xml:space="preserve"> required but also agile structures</w:t>
      </w:r>
      <w:r w:rsidRPr="00C125DB">
        <w:rPr>
          <w:rFonts w:ascii="Arial" w:eastAsia="Times New Roman" w:hAnsi="Arial" w:cs="Arial"/>
          <w:color w:val="000000"/>
          <w:sz w:val="24"/>
          <w:szCs w:val="24"/>
          <w:lang w:eastAsia="en-GB"/>
        </w:rPr>
        <w:t xml:space="preserve"> t</w:t>
      </w:r>
      <w:r w:rsidR="00734037">
        <w:rPr>
          <w:rFonts w:ascii="Arial" w:eastAsia="Times New Roman" w:hAnsi="Arial" w:cs="Arial"/>
          <w:color w:val="000000"/>
          <w:sz w:val="24"/>
          <w:szCs w:val="24"/>
          <w:lang w:eastAsia="en-GB"/>
        </w:rPr>
        <w:t xml:space="preserve">o </w:t>
      </w:r>
      <w:r w:rsidRPr="00C125DB">
        <w:rPr>
          <w:rFonts w:ascii="Arial" w:eastAsia="Times New Roman" w:hAnsi="Arial" w:cs="Arial"/>
          <w:color w:val="000000"/>
          <w:sz w:val="24"/>
          <w:szCs w:val="24"/>
          <w:lang w:eastAsia="en-GB"/>
        </w:rPr>
        <w:t>respond to the environment.</w:t>
      </w:r>
      <w:r w:rsidR="00461D16" w:rsidRPr="00F62639">
        <w:rPr>
          <w:rFonts w:ascii="Arial" w:eastAsia="Times New Roman" w:hAnsi="Arial" w:cs="Arial"/>
          <w:color w:val="000000"/>
          <w:sz w:val="24"/>
          <w:szCs w:val="24"/>
          <w:lang w:eastAsia="en-GB"/>
        </w:rPr>
        <w:t xml:space="preserve"> </w:t>
      </w:r>
      <w:bookmarkEnd w:id="2"/>
    </w:p>
    <w:p w14:paraId="463173BE" w14:textId="2E74A6D9" w:rsidR="007E0357" w:rsidRPr="00734037" w:rsidRDefault="00BC296F" w:rsidP="00734037">
      <w:pPr>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w:t>
      </w:r>
      <w:r w:rsidR="004430A1" w:rsidRPr="00734037">
        <w:rPr>
          <w:rFonts w:ascii="Arial" w:eastAsia="Times New Roman" w:hAnsi="Arial" w:cs="Arial"/>
          <w:color w:val="000000"/>
          <w:sz w:val="24"/>
          <w:szCs w:val="24"/>
          <w:lang w:eastAsia="en-GB"/>
        </w:rPr>
        <w:t xml:space="preserve">here internal and external relations are considered the cooperate management (cooperate governance and cooperate ethics) will be an important factor in connecting internal with external bodies whether it be </w:t>
      </w:r>
      <w:r w:rsidR="0042595B" w:rsidRPr="00734037">
        <w:rPr>
          <w:rFonts w:ascii="Arial" w:eastAsia="Times New Roman" w:hAnsi="Arial" w:cs="Arial"/>
          <w:color w:val="000000"/>
          <w:sz w:val="24"/>
          <w:szCs w:val="24"/>
          <w:lang w:eastAsia="en-GB"/>
        </w:rPr>
        <w:t xml:space="preserve">shareholders </w:t>
      </w:r>
      <w:r w:rsidR="004430A1" w:rsidRPr="00734037">
        <w:rPr>
          <w:rFonts w:ascii="Arial" w:eastAsia="Times New Roman" w:hAnsi="Arial" w:cs="Arial"/>
          <w:color w:val="000000"/>
          <w:sz w:val="24"/>
          <w:szCs w:val="24"/>
          <w:lang w:eastAsia="en-GB"/>
        </w:rPr>
        <w:t xml:space="preserve">and stakeholders in the decision making. This may or may not have implications when the business </w:t>
      </w:r>
      <w:r w:rsidR="009A0049" w:rsidRPr="00734037">
        <w:rPr>
          <w:rFonts w:ascii="Arial" w:eastAsia="Times New Roman" w:hAnsi="Arial" w:cs="Arial"/>
          <w:color w:val="000000"/>
          <w:sz w:val="24"/>
          <w:szCs w:val="24"/>
          <w:lang w:eastAsia="en-GB"/>
        </w:rPr>
        <w:t>considers</w:t>
      </w:r>
      <w:r w:rsidR="004430A1" w:rsidRPr="00734037">
        <w:rPr>
          <w:rFonts w:ascii="Arial" w:eastAsia="Times New Roman" w:hAnsi="Arial" w:cs="Arial"/>
          <w:color w:val="000000"/>
          <w:sz w:val="24"/>
          <w:szCs w:val="24"/>
          <w:lang w:eastAsia="en-GB"/>
        </w:rPr>
        <w:t xml:space="preserve"> products that have been outsourced due to geographical nature such as </w:t>
      </w:r>
      <w:r w:rsidR="009A0049" w:rsidRPr="00734037">
        <w:rPr>
          <w:rFonts w:ascii="Arial" w:eastAsia="Times New Roman" w:hAnsi="Arial" w:cs="Arial"/>
          <w:color w:val="000000"/>
          <w:sz w:val="24"/>
          <w:szCs w:val="24"/>
          <w:lang w:eastAsia="en-GB"/>
        </w:rPr>
        <w:t>imports from the US to the UK. This could be the case where components where cost is far more important such part as brakes, wheels, suspension parts,</w:t>
      </w:r>
      <w:r w:rsidR="007E0357" w:rsidRPr="00734037">
        <w:rPr>
          <w:rFonts w:ascii="Arial" w:eastAsia="Times New Roman" w:hAnsi="Arial" w:cs="Arial"/>
          <w:color w:val="000000"/>
          <w:sz w:val="24"/>
          <w:szCs w:val="24"/>
          <w:lang w:eastAsia="en-GB"/>
        </w:rPr>
        <w:t xml:space="preserve"> and </w:t>
      </w:r>
      <w:r w:rsidR="009A0049" w:rsidRPr="00734037">
        <w:rPr>
          <w:rFonts w:ascii="Arial" w:eastAsia="Times New Roman" w:hAnsi="Arial" w:cs="Arial"/>
          <w:color w:val="000000"/>
          <w:sz w:val="24"/>
          <w:szCs w:val="24"/>
          <w:lang w:eastAsia="en-GB"/>
        </w:rPr>
        <w:t xml:space="preserve">shocks, that have shifted to developing countries but also </w:t>
      </w:r>
      <w:r w:rsidR="00EE1B01" w:rsidRPr="00734037">
        <w:rPr>
          <w:rFonts w:ascii="Arial" w:eastAsia="Times New Roman" w:hAnsi="Arial" w:cs="Arial"/>
          <w:color w:val="000000"/>
          <w:sz w:val="24"/>
          <w:szCs w:val="24"/>
          <w:lang w:eastAsia="en-GB"/>
        </w:rPr>
        <w:t>labour</w:t>
      </w:r>
      <w:r w:rsidR="009A0049" w:rsidRPr="00734037">
        <w:rPr>
          <w:rFonts w:ascii="Arial" w:eastAsia="Times New Roman" w:hAnsi="Arial" w:cs="Arial"/>
          <w:color w:val="000000"/>
          <w:sz w:val="24"/>
          <w:szCs w:val="24"/>
          <w:lang w:eastAsia="en-GB"/>
        </w:rPr>
        <w:t xml:space="preserve"> and land costs are much lower such areas like China and Africa.</w:t>
      </w:r>
    </w:p>
    <w:p w14:paraId="21274B93" w14:textId="292482EC" w:rsidR="007E0357" w:rsidRPr="00734037" w:rsidRDefault="007E0357" w:rsidP="00734037">
      <w:pPr>
        <w:jc w:val="both"/>
        <w:rPr>
          <w:rFonts w:ascii="Arial" w:eastAsia="Times New Roman" w:hAnsi="Arial" w:cs="Arial"/>
          <w:color w:val="000000"/>
          <w:sz w:val="24"/>
          <w:szCs w:val="24"/>
          <w:lang w:eastAsia="en-GB"/>
        </w:rPr>
      </w:pPr>
      <w:r w:rsidRPr="00734037">
        <w:rPr>
          <w:rFonts w:ascii="Arial" w:eastAsia="Times New Roman" w:hAnsi="Arial" w:cs="Arial"/>
          <w:color w:val="000000"/>
          <w:sz w:val="24"/>
          <w:szCs w:val="24"/>
          <w:lang w:eastAsia="en-GB"/>
        </w:rPr>
        <w:t xml:space="preserve">One key component of cooperate management and aim </w:t>
      </w:r>
      <w:r w:rsidR="00EE1B01" w:rsidRPr="00734037">
        <w:rPr>
          <w:rFonts w:ascii="Arial" w:eastAsia="Times New Roman" w:hAnsi="Arial" w:cs="Arial"/>
          <w:color w:val="000000"/>
          <w:sz w:val="24"/>
          <w:szCs w:val="24"/>
          <w:lang w:eastAsia="en-GB"/>
        </w:rPr>
        <w:t>are</w:t>
      </w:r>
      <w:r w:rsidRPr="00734037">
        <w:rPr>
          <w:rFonts w:ascii="Arial" w:eastAsia="Times New Roman" w:hAnsi="Arial" w:cs="Arial"/>
          <w:color w:val="000000"/>
          <w:sz w:val="24"/>
          <w:szCs w:val="24"/>
          <w:lang w:eastAsia="en-GB"/>
        </w:rPr>
        <w:t xml:space="preserve"> to attain best practices.</w:t>
      </w:r>
      <w:r w:rsidR="005D1E3C" w:rsidRPr="00734037">
        <w:rPr>
          <w:rFonts w:ascii="Arial" w:eastAsia="Times New Roman" w:hAnsi="Arial" w:cs="Arial"/>
          <w:color w:val="000000"/>
          <w:sz w:val="24"/>
          <w:szCs w:val="24"/>
          <w:lang w:eastAsia="en-GB"/>
        </w:rPr>
        <w:t xml:space="preserve"> </w:t>
      </w:r>
      <w:r w:rsidR="008B189C" w:rsidRPr="00734037">
        <w:rPr>
          <w:rFonts w:ascii="Arial" w:eastAsia="Times New Roman" w:hAnsi="Arial" w:cs="Arial"/>
          <w:color w:val="000000"/>
          <w:sz w:val="24"/>
          <w:szCs w:val="24"/>
          <w:lang w:eastAsia="en-GB"/>
        </w:rPr>
        <w:t>Aligning</w:t>
      </w:r>
      <w:r w:rsidR="005D1E3C" w:rsidRPr="00734037">
        <w:rPr>
          <w:rFonts w:ascii="Arial" w:eastAsia="Times New Roman" w:hAnsi="Arial" w:cs="Arial"/>
          <w:color w:val="000000"/>
          <w:sz w:val="24"/>
          <w:szCs w:val="24"/>
          <w:lang w:eastAsia="en-GB"/>
        </w:rPr>
        <w:t xml:space="preserve"> JIT throughout the Supply chain, communications channels</w:t>
      </w:r>
      <w:r w:rsidR="00124F9A" w:rsidRPr="00734037">
        <w:rPr>
          <w:rFonts w:ascii="Arial" w:eastAsia="Times New Roman" w:hAnsi="Arial" w:cs="Arial"/>
          <w:color w:val="000000"/>
          <w:sz w:val="24"/>
          <w:szCs w:val="24"/>
          <w:lang w:eastAsia="en-GB"/>
        </w:rPr>
        <w:t xml:space="preserve"> to in effect avoid </w:t>
      </w:r>
      <w:r w:rsidR="00B94B98" w:rsidRPr="00734037">
        <w:rPr>
          <w:rFonts w:ascii="Arial" w:eastAsia="Times New Roman" w:hAnsi="Arial" w:cs="Arial"/>
          <w:color w:val="000000"/>
          <w:sz w:val="24"/>
          <w:szCs w:val="24"/>
          <w:lang w:eastAsia="en-GB"/>
        </w:rPr>
        <w:t>conflict of interest</w:t>
      </w:r>
      <w:r w:rsidR="00124F9A" w:rsidRPr="00734037">
        <w:rPr>
          <w:rFonts w:ascii="Arial" w:eastAsia="Times New Roman" w:hAnsi="Arial" w:cs="Arial"/>
          <w:color w:val="000000"/>
          <w:sz w:val="24"/>
          <w:szCs w:val="24"/>
          <w:lang w:eastAsia="en-GB"/>
        </w:rPr>
        <w:t xml:space="preserve"> where in some cases specific laws dictate or indeed a company has other aspirations.</w:t>
      </w:r>
    </w:p>
    <w:p w14:paraId="4AB83B01" w14:textId="02243A87" w:rsidR="00124F9A" w:rsidRPr="00734037" w:rsidRDefault="00124F9A" w:rsidP="008B189C">
      <w:pPr>
        <w:jc w:val="both"/>
        <w:rPr>
          <w:rFonts w:ascii="Arial" w:eastAsia="Times New Roman" w:hAnsi="Arial" w:cs="Arial"/>
          <w:color w:val="000000"/>
          <w:sz w:val="24"/>
          <w:szCs w:val="24"/>
          <w:lang w:eastAsia="en-GB"/>
        </w:rPr>
      </w:pPr>
      <w:r w:rsidRPr="00734037">
        <w:rPr>
          <w:rFonts w:ascii="Arial" w:eastAsia="Times New Roman" w:hAnsi="Arial" w:cs="Arial"/>
          <w:color w:val="000000"/>
          <w:sz w:val="24"/>
          <w:szCs w:val="24"/>
          <w:lang w:eastAsia="en-GB"/>
        </w:rPr>
        <w:t>A good practise to maintain relation</w:t>
      </w:r>
      <w:r w:rsidR="0099314D" w:rsidRPr="00734037">
        <w:rPr>
          <w:rFonts w:ascii="Arial" w:eastAsia="Times New Roman" w:hAnsi="Arial" w:cs="Arial"/>
          <w:color w:val="000000"/>
          <w:sz w:val="24"/>
          <w:szCs w:val="24"/>
          <w:lang w:eastAsia="en-GB"/>
        </w:rPr>
        <w:t>s</w:t>
      </w:r>
      <w:r w:rsidRPr="00734037">
        <w:rPr>
          <w:rFonts w:ascii="Arial" w:eastAsia="Times New Roman" w:hAnsi="Arial" w:cs="Arial"/>
          <w:color w:val="000000"/>
          <w:sz w:val="24"/>
          <w:szCs w:val="24"/>
          <w:lang w:eastAsia="en-GB"/>
        </w:rPr>
        <w:t xml:space="preserve"> could be through corporate auditing insuring corporate governance such like transparency, accountability and integrity.</w:t>
      </w:r>
      <w:r w:rsidR="0099314D" w:rsidRPr="00734037">
        <w:rPr>
          <w:rFonts w:ascii="Arial" w:eastAsia="Times New Roman" w:hAnsi="Arial" w:cs="Arial"/>
          <w:color w:val="000000"/>
          <w:sz w:val="24"/>
          <w:szCs w:val="24"/>
          <w:lang w:eastAsia="en-GB"/>
        </w:rPr>
        <w:t xml:space="preserve"> Where the external framework appointed by shareholders </w:t>
      </w:r>
      <w:r w:rsidR="008B189C" w:rsidRPr="00734037">
        <w:rPr>
          <w:rFonts w:ascii="Arial" w:eastAsia="Times New Roman" w:hAnsi="Arial" w:cs="Arial"/>
          <w:color w:val="000000"/>
          <w:sz w:val="24"/>
          <w:szCs w:val="24"/>
          <w:lang w:eastAsia="en-GB"/>
        </w:rPr>
        <w:t>provides integrity where internally together provides the transparency.</w:t>
      </w:r>
    </w:p>
    <w:p w14:paraId="754AC476" w14:textId="7C4229F7" w:rsidR="005472F5" w:rsidRPr="00734037" w:rsidRDefault="008B189C" w:rsidP="00734037">
      <w:pPr>
        <w:jc w:val="both"/>
        <w:rPr>
          <w:rFonts w:ascii="Arial" w:eastAsia="Times New Roman" w:hAnsi="Arial" w:cs="Arial"/>
          <w:color w:val="000000"/>
          <w:sz w:val="24"/>
          <w:szCs w:val="24"/>
          <w:lang w:eastAsia="en-GB"/>
        </w:rPr>
      </w:pPr>
      <w:r w:rsidRPr="00734037">
        <w:rPr>
          <w:rFonts w:ascii="Arial" w:eastAsia="Times New Roman" w:hAnsi="Arial" w:cs="Arial"/>
          <w:color w:val="000000"/>
          <w:sz w:val="24"/>
          <w:szCs w:val="24"/>
          <w:lang w:eastAsia="en-GB"/>
        </w:rPr>
        <w:t>Service, cooperative image and reputation</w:t>
      </w:r>
      <w:r w:rsidR="005472F5" w:rsidRPr="00734037">
        <w:rPr>
          <w:rFonts w:ascii="Arial" w:eastAsia="Times New Roman" w:hAnsi="Arial" w:cs="Arial"/>
          <w:color w:val="000000"/>
          <w:sz w:val="24"/>
          <w:szCs w:val="24"/>
          <w:lang w:eastAsia="en-GB"/>
        </w:rPr>
        <w:t xml:space="preserve"> are to external customers highly</w:t>
      </w:r>
      <w:r w:rsidR="00734037">
        <w:rPr>
          <w:rFonts w:ascii="Arial" w:eastAsia="Times New Roman" w:hAnsi="Arial" w:cs="Arial"/>
          <w:color w:val="000000"/>
          <w:sz w:val="24"/>
          <w:szCs w:val="24"/>
          <w:lang w:eastAsia="en-GB"/>
        </w:rPr>
        <w:t xml:space="preserve"> valuable</w:t>
      </w:r>
      <w:r w:rsidR="005472F5" w:rsidRPr="00734037">
        <w:rPr>
          <w:rFonts w:ascii="Arial" w:eastAsia="Times New Roman" w:hAnsi="Arial" w:cs="Arial"/>
          <w:color w:val="000000"/>
          <w:sz w:val="24"/>
          <w:szCs w:val="24"/>
          <w:lang w:eastAsia="en-GB"/>
        </w:rPr>
        <w:t xml:space="preserve">, one wishes to know not only are they purchasing a top brand but the after care can also be a key ingredient of the purchase, this emphasises the image and reputation of the business. </w:t>
      </w:r>
      <w:r w:rsidR="00EF1569" w:rsidRPr="00734037">
        <w:rPr>
          <w:rFonts w:ascii="Arial" w:eastAsia="Times New Roman" w:hAnsi="Arial" w:cs="Arial"/>
          <w:color w:val="000000"/>
          <w:sz w:val="24"/>
          <w:szCs w:val="24"/>
          <w:lang w:eastAsia="en-GB"/>
        </w:rPr>
        <w:t>V</w:t>
      </w:r>
      <w:r w:rsidR="005472F5" w:rsidRPr="00734037">
        <w:rPr>
          <w:rFonts w:ascii="Arial" w:eastAsia="Times New Roman" w:hAnsi="Arial" w:cs="Arial"/>
          <w:color w:val="000000"/>
          <w:sz w:val="24"/>
          <w:szCs w:val="24"/>
          <w:lang w:eastAsia="en-GB"/>
        </w:rPr>
        <w:t xml:space="preserve">arious quality </w:t>
      </w:r>
      <w:r w:rsidR="00EF1569" w:rsidRPr="00734037">
        <w:rPr>
          <w:rFonts w:ascii="Arial" w:eastAsia="Times New Roman" w:hAnsi="Arial" w:cs="Arial"/>
          <w:color w:val="000000"/>
          <w:sz w:val="24"/>
          <w:szCs w:val="24"/>
          <w:lang w:eastAsia="en-GB"/>
        </w:rPr>
        <w:t xml:space="preserve">or perceptions </w:t>
      </w:r>
      <w:r w:rsidR="005472F5" w:rsidRPr="00734037">
        <w:rPr>
          <w:rFonts w:ascii="Arial" w:eastAsia="Times New Roman" w:hAnsi="Arial" w:cs="Arial"/>
          <w:color w:val="000000"/>
          <w:sz w:val="24"/>
          <w:szCs w:val="24"/>
          <w:lang w:eastAsia="en-GB"/>
        </w:rPr>
        <w:t>will ensure future relations by way of</w:t>
      </w:r>
      <w:r w:rsidR="00EF1569" w:rsidRPr="00734037">
        <w:rPr>
          <w:rFonts w:ascii="Arial" w:eastAsia="Times New Roman" w:hAnsi="Arial" w:cs="Arial"/>
          <w:color w:val="000000"/>
          <w:sz w:val="24"/>
          <w:szCs w:val="24"/>
          <w:lang w:eastAsia="en-GB"/>
        </w:rPr>
        <w:t xml:space="preserve"> a functional quality.</w:t>
      </w:r>
      <w:r w:rsidR="005472F5" w:rsidRPr="00734037">
        <w:rPr>
          <w:rFonts w:ascii="Arial" w:eastAsia="Times New Roman" w:hAnsi="Arial" w:cs="Arial"/>
          <w:color w:val="000000"/>
          <w:sz w:val="24"/>
          <w:szCs w:val="24"/>
          <w:lang w:eastAsia="en-GB"/>
        </w:rPr>
        <w:t xml:space="preserve">  </w:t>
      </w:r>
    </w:p>
    <w:p w14:paraId="348DC2A8" w14:textId="0DD33AD1" w:rsidR="005472F5" w:rsidRPr="00734037" w:rsidRDefault="005472F5" w:rsidP="00734037">
      <w:pPr>
        <w:pStyle w:val="ListParagraph"/>
        <w:numPr>
          <w:ilvl w:val="0"/>
          <w:numId w:val="10"/>
        </w:numPr>
        <w:jc w:val="both"/>
        <w:rPr>
          <w:rFonts w:ascii="Arial" w:eastAsia="Times New Roman" w:hAnsi="Arial" w:cs="Arial"/>
          <w:color w:val="000000"/>
          <w:sz w:val="24"/>
          <w:szCs w:val="24"/>
          <w:lang w:eastAsia="en-GB"/>
        </w:rPr>
      </w:pPr>
      <w:r w:rsidRPr="00734037">
        <w:rPr>
          <w:rFonts w:ascii="Arial" w:eastAsia="Times New Roman" w:hAnsi="Arial" w:cs="Arial"/>
          <w:color w:val="000000"/>
          <w:sz w:val="24"/>
          <w:szCs w:val="24"/>
          <w:lang w:eastAsia="en-GB"/>
        </w:rPr>
        <w:t xml:space="preserve">Perceptual </w:t>
      </w:r>
      <w:bookmarkStart w:id="3" w:name="_Hlk512191927"/>
      <w:r w:rsidR="00EF1569" w:rsidRPr="00734037">
        <w:rPr>
          <w:rFonts w:ascii="Arial" w:eastAsia="Times New Roman" w:hAnsi="Arial" w:cs="Arial"/>
          <w:color w:val="000000"/>
          <w:sz w:val="24"/>
          <w:szCs w:val="24"/>
          <w:lang w:eastAsia="en-GB"/>
        </w:rPr>
        <w:t>(Delivery of service)</w:t>
      </w:r>
      <w:bookmarkEnd w:id="3"/>
    </w:p>
    <w:p w14:paraId="4527CB2B" w14:textId="417924DD" w:rsidR="005472F5" w:rsidRPr="00734037" w:rsidRDefault="00EF1569" w:rsidP="00734037">
      <w:pPr>
        <w:pStyle w:val="ListParagraph"/>
        <w:numPr>
          <w:ilvl w:val="0"/>
          <w:numId w:val="10"/>
        </w:numPr>
        <w:jc w:val="both"/>
        <w:rPr>
          <w:rFonts w:ascii="Arial" w:eastAsia="Times New Roman" w:hAnsi="Arial" w:cs="Arial"/>
          <w:color w:val="000000"/>
          <w:sz w:val="24"/>
          <w:szCs w:val="24"/>
          <w:lang w:eastAsia="en-GB"/>
        </w:rPr>
      </w:pPr>
      <w:r w:rsidRPr="00734037">
        <w:rPr>
          <w:rFonts w:ascii="Arial" w:eastAsia="Times New Roman" w:hAnsi="Arial" w:cs="Arial"/>
          <w:color w:val="000000"/>
          <w:sz w:val="24"/>
          <w:szCs w:val="24"/>
          <w:lang w:eastAsia="en-GB"/>
        </w:rPr>
        <w:t>E</w:t>
      </w:r>
      <w:r w:rsidR="005472F5" w:rsidRPr="00734037">
        <w:rPr>
          <w:rFonts w:ascii="Arial" w:eastAsia="Times New Roman" w:hAnsi="Arial" w:cs="Arial"/>
          <w:color w:val="000000"/>
          <w:sz w:val="24"/>
          <w:szCs w:val="24"/>
          <w:lang w:eastAsia="en-GB"/>
        </w:rPr>
        <w:t xml:space="preserve">xtrinsic </w:t>
      </w:r>
      <w:r w:rsidRPr="00734037">
        <w:rPr>
          <w:rFonts w:ascii="Arial" w:eastAsia="Times New Roman" w:hAnsi="Arial" w:cs="Arial"/>
          <w:color w:val="000000"/>
          <w:sz w:val="24"/>
          <w:szCs w:val="24"/>
          <w:lang w:eastAsia="en-GB"/>
        </w:rPr>
        <w:t>(Technical) Outcome of the service</w:t>
      </w:r>
    </w:p>
    <w:p w14:paraId="707CE13E" w14:textId="7E661A67" w:rsidR="005472F5" w:rsidRPr="00734037" w:rsidRDefault="00EF1569" w:rsidP="00734037">
      <w:pPr>
        <w:pStyle w:val="ListParagraph"/>
        <w:numPr>
          <w:ilvl w:val="0"/>
          <w:numId w:val="10"/>
        </w:numPr>
        <w:jc w:val="both"/>
        <w:rPr>
          <w:rFonts w:ascii="Arial" w:eastAsia="Times New Roman" w:hAnsi="Arial" w:cs="Arial"/>
          <w:color w:val="000000"/>
          <w:sz w:val="24"/>
          <w:szCs w:val="24"/>
          <w:lang w:eastAsia="en-GB"/>
        </w:rPr>
      </w:pPr>
      <w:r w:rsidRPr="00734037">
        <w:rPr>
          <w:rFonts w:ascii="Arial" w:eastAsia="Times New Roman" w:hAnsi="Arial" w:cs="Arial"/>
          <w:color w:val="000000"/>
          <w:sz w:val="24"/>
          <w:szCs w:val="24"/>
          <w:lang w:eastAsia="en-GB"/>
        </w:rPr>
        <w:lastRenderedPageBreak/>
        <w:t>I</w:t>
      </w:r>
      <w:r w:rsidR="005472F5" w:rsidRPr="00734037">
        <w:rPr>
          <w:rFonts w:ascii="Arial" w:eastAsia="Times New Roman" w:hAnsi="Arial" w:cs="Arial"/>
          <w:color w:val="000000"/>
          <w:sz w:val="24"/>
          <w:szCs w:val="24"/>
          <w:lang w:eastAsia="en-GB"/>
        </w:rPr>
        <w:t xml:space="preserve">ntrinsic </w:t>
      </w:r>
      <w:r w:rsidRPr="00734037">
        <w:rPr>
          <w:rFonts w:ascii="Arial" w:eastAsia="Times New Roman" w:hAnsi="Arial" w:cs="Arial"/>
          <w:color w:val="000000"/>
          <w:sz w:val="24"/>
          <w:szCs w:val="24"/>
          <w:lang w:eastAsia="en-GB"/>
        </w:rPr>
        <w:t>(Human interaction)</w:t>
      </w:r>
    </w:p>
    <w:p w14:paraId="21687334" w14:textId="05440C4F" w:rsidR="005472F5" w:rsidRPr="00734037" w:rsidRDefault="00EF1569" w:rsidP="00734037">
      <w:pPr>
        <w:pStyle w:val="ListParagraph"/>
        <w:numPr>
          <w:ilvl w:val="0"/>
          <w:numId w:val="10"/>
        </w:numPr>
        <w:jc w:val="both"/>
        <w:rPr>
          <w:rFonts w:ascii="Arial" w:eastAsia="Times New Roman" w:hAnsi="Arial" w:cs="Arial"/>
          <w:color w:val="000000"/>
          <w:sz w:val="24"/>
          <w:szCs w:val="24"/>
          <w:lang w:eastAsia="en-GB"/>
        </w:rPr>
      </w:pPr>
      <w:r w:rsidRPr="00734037">
        <w:rPr>
          <w:rFonts w:ascii="Arial" w:eastAsia="Times New Roman" w:hAnsi="Arial" w:cs="Arial"/>
          <w:color w:val="000000"/>
          <w:sz w:val="24"/>
          <w:szCs w:val="24"/>
          <w:lang w:eastAsia="en-GB"/>
        </w:rPr>
        <w:t>I</w:t>
      </w:r>
      <w:r w:rsidR="005472F5" w:rsidRPr="00734037">
        <w:rPr>
          <w:rFonts w:ascii="Arial" w:eastAsia="Times New Roman" w:hAnsi="Arial" w:cs="Arial"/>
          <w:color w:val="000000"/>
          <w:sz w:val="24"/>
          <w:szCs w:val="24"/>
          <w:lang w:eastAsia="en-GB"/>
        </w:rPr>
        <w:t>nteractive</w:t>
      </w:r>
      <w:r w:rsidRPr="00734037">
        <w:rPr>
          <w:rFonts w:ascii="Arial" w:eastAsia="Times New Roman" w:hAnsi="Arial" w:cs="Arial"/>
          <w:color w:val="000000"/>
          <w:sz w:val="24"/>
          <w:szCs w:val="24"/>
          <w:lang w:eastAsia="en-GB"/>
        </w:rPr>
        <w:t xml:space="preserve"> (Delivery of service)</w:t>
      </w:r>
    </w:p>
    <w:p w14:paraId="3B2693B2" w14:textId="2DBF71AB" w:rsidR="004902E6" w:rsidRPr="00734037" w:rsidRDefault="004902E6" w:rsidP="00734037">
      <w:pPr>
        <w:jc w:val="both"/>
        <w:rPr>
          <w:rFonts w:ascii="Arial" w:eastAsia="Times New Roman" w:hAnsi="Arial" w:cs="Arial"/>
          <w:color w:val="000000"/>
          <w:sz w:val="24"/>
          <w:szCs w:val="24"/>
          <w:lang w:eastAsia="en-GB"/>
        </w:rPr>
      </w:pPr>
      <w:r w:rsidRPr="00734037">
        <w:rPr>
          <w:rFonts w:ascii="Arial" w:eastAsia="Times New Roman" w:hAnsi="Arial" w:cs="Arial"/>
          <w:color w:val="000000"/>
          <w:sz w:val="24"/>
          <w:szCs w:val="24"/>
          <w:lang w:eastAsia="en-GB"/>
        </w:rPr>
        <w:t xml:space="preserve">Today the need for greater relationships whilst BMW is the greatest threat to Mercedes, Daimler has recognised the threats posed globally where in Europe has seen recent co-operations between (cross border) Renault and Volvo to meet or sustain their activity to be able to compete, meaning they can reduce development costs and making cars more competitive with Mercedes in the European market, good for the customers of Volvo and Renault. Further along the competitive environment Volvo aims a joint venture with Mitsubishi for making cars near Amsterdam, Holland. </w:t>
      </w:r>
      <w:r w:rsidR="00BC296F">
        <w:rPr>
          <w:rFonts w:ascii="Arial" w:eastAsia="Times New Roman" w:hAnsi="Arial" w:cs="Arial"/>
          <w:color w:val="000000"/>
          <w:sz w:val="24"/>
          <w:szCs w:val="24"/>
          <w:lang w:eastAsia="en-GB"/>
        </w:rPr>
        <w:t xml:space="preserve"> </w:t>
      </w:r>
      <w:r w:rsidRPr="00734037">
        <w:rPr>
          <w:rFonts w:ascii="Arial" w:eastAsia="Times New Roman" w:hAnsi="Arial" w:cs="Arial"/>
          <w:color w:val="000000"/>
          <w:sz w:val="24"/>
          <w:szCs w:val="24"/>
          <w:lang w:eastAsia="en-GB"/>
        </w:rPr>
        <w:t xml:space="preserve">America are now seen to be following suit in that Ford acquiring British Jaguar, and again General Motors forming a strategic alliance with Swedish Saab-Scania. So, we can recognise the integration just from America throughout Europe with relationships at the very core to adapt. </w:t>
      </w:r>
    </w:p>
    <w:p w14:paraId="38DE162E" w14:textId="3F3D38C6" w:rsidR="003B70B7" w:rsidRDefault="004902E6" w:rsidP="005D1E3C">
      <w:pPr>
        <w:pStyle w:val="Default"/>
        <w:rPr>
          <w:b/>
        </w:rPr>
      </w:pPr>
      <w:r w:rsidRPr="00DB6B80">
        <w:rPr>
          <w:b/>
        </w:rPr>
        <w:t>Conclusion</w:t>
      </w:r>
    </w:p>
    <w:p w14:paraId="2AB7C86A" w14:textId="77777777" w:rsidR="00DB6B80" w:rsidRPr="00DB6B80" w:rsidRDefault="00DB6B80" w:rsidP="005D1E3C">
      <w:pPr>
        <w:pStyle w:val="Default"/>
        <w:rPr>
          <w:b/>
        </w:rPr>
      </w:pPr>
    </w:p>
    <w:p w14:paraId="63BDDA4F" w14:textId="138A4CAD" w:rsidR="003B70B7" w:rsidRPr="00DB6B80" w:rsidRDefault="003B70B7" w:rsidP="00DB6B80">
      <w:pPr>
        <w:jc w:val="both"/>
        <w:rPr>
          <w:rFonts w:ascii="Arial" w:eastAsia="Times New Roman" w:hAnsi="Arial" w:cs="Arial"/>
          <w:color w:val="000000"/>
          <w:sz w:val="24"/>
          <w:szCs w:val="24"/>
          <w:lang w:eastAsia="en-GB"/>
        </w:rPr>
      </w:pPr>
      <w:r w:rsidRPr="00DB6B80">
        <w:rPr>
          <w:rFonts w:ascii="Arial" w:eastAsia="Times New Roman" w:hAnsi="Arial" w:cs="Arial"/>
          <w:color w:val="000000"/>
          <w:sz w:val="24"/>
          <w:szCs w:val="24"/>
          <w:lang w:eastAsia="en-GB"/>
        </w:rPr>
        <w:t xml:space="preserve">This essay </w:t>
      </w:r>
      <w:r w:rsidR="00BC296F" w:rsidRPr="00DB6B80">
        <w:rPr>
          <w:rFonts w:ascii="Arial" w:eastAsia="Times New Roman" w:hAnsi="Arial" w:cs="Arial"/>
          <w:color w:val="000000"/>
          <w:sz w:val="24"/>
          <w:szCs w:val="24"/>
          <w:lang w:eastAsia="en-GB"/>
        </w:rPr>
        <w:t xml:space="preserve">based on </w:t>
      </w:r>
      <w:r w:rsidR="006116EC" w:rsidRPr="00DB6B80">
        <w:rPr>
          <w:rFonts w:ascii="Arial" w:eastAsia="Times New Roman" w:hAnsi="Arial" w:cs="Arial"/>
          <w:color w:val="000000"/>
          <w:sz w:val="24"/>
          <w:szCs w:val="24"/>
          <w:lang w:eastAsia="en-GB"/>
        </w:rPr>
        <w:t xml:space="preserve">a continuous effort to obtain a firm grip on the automotive industry explains the impact in the leading manufacturers through continues innovation to produce effects to maintain the customer </w:t>
      </w:r>
      <w:r w:rsidR="00DB6B80" w:rsidRPr="00DB6B80">
        <w:rPr>
          <w:rFonts w:ascii="Arial" w:eastAsia="Times New Roman" w:hAnsi="Arial" w:cs="Arial"/>
          <w:color w:val="000000"/>
          <w:sz w:val="24"/>
          <w:szCs w:val="24"/>
          <w:lang w:eastAsia="en-GB"/>
        </w:rPr>
        <w:t>focused</w:t>
      </w:r>
      <w:r w:rsidR="006116EC" w:rsidRPr="00DB6B80">
        <w:rPr>
          <w:rFonts w:ascii="Arial" w:eastAsia="Times New Roman" w:hAnsi="Arial" w:cs="Arial"/>
          <w:color w:val="000000"/>
          <w:sz w:val="24"/>
          <w:szCs w:val="24"/>
          <w:lang w:eastAsia="en-GB"/>
        </w:rPr>
        <w:t xml:space="preserve"> relation. Whilst </w:t>
      </w:r>
      <w:r w:rsidR="00DB6B80" w:rsidRPr="00DB6B80">
        <w:rPr>
          <w:rFonts w:ascii="Arial" w:eastAsia="Times New Roman" w:hAnsi="Arial" w:cs="Arial"/>
          <w:color w:val="000000"/>
          <w:sz w:val="24"/>
          <w:szCs w:val="24"/>
          <w:lang w:eastAsia="en-GB"/>
        </w:rPr>
        <w:t>endeavouring</w:t>
      </w:r>
      <w:r w:rsidR="006116EC" w:rsidRPr="00DB6B80">
        <w:rPr>
          <w:rFonts w:ascii="Arial" w:eastAsia="Times New Roman" w:hAnsi="Arial" w:cs="Arial"/>
          <w:color w:val="000000"/>
          <w:sz w:val="24"/>
          <w:szCs w:val="24"/>
          <w:lang w:eastAsia="en-GB"/>
        </w:rPr>
        <w:t xml:space="preserve"> to heighten activity the leading manufacturers aim to with the environment in mind produce ever better products, expand the buy in but also realise the impact and reality of what is required from the current trends such as in china. Opting for cheaper, similar but on a larger scale and maintaining to some degree laws in which it operates within the industry. </w:t>
      </w:r>
      <w:r w:rsidR="00DB6B80" w:rsidRPr="00DB6B80">
        <w:rPr>
          <w:rFonts w:ascii="Arial" w:eastAsia="Times New Roman" w:hAnsi="Arial" w:cs="Arial"/>
          <w:color w:val="000000"/>
          <w:sz w:val="24"/>
          <w:szCs w:val="24"/>
          <w:lang w:eastAsia="en-GB"/>
        </w:rPr>
        <w:t>However,</w:t>
      </w:r>
      <w:r w:rsidR="006116EC" w:rsidRPr="00DB6B80">
        <w:rPr>
          <w:rFonts w:ascii="Arial" w:eastAsia="Times New Roman" w:hAnsi="Arial" w:cs="Arial"/>
          <w:color w:val="000000"/>
          <w:sz w:val="24"/>
          <w:szCs w:val="24"/>
          <w:lang w:eastAsia="en-GB"/>
        </w:rPr>
        <w:t xml:space="preserve"> economies can dictate the differences, this is evident today where more and more can afford </w:t>
      </w:r>
      <w:r w:rsidR="00DB6B80" w:rsidRPr="00DB6B80">
        <w:rPr>
          <w:rFonts w:ascii="Arial" w:eastAsia="Times New Roman" w:hAnsi="Arial" w:cs="Arial"/>
          <w:color w:val="000000"/>
          <w:sz w:val="24"/>
          <w:szCs w:val="24"/>
          <w:lang w:eastAsia="en-GB"/>
        </w:rPr>
        <w:t>luxury</w:t>
      </w:r>
      <w:r w:rsidR="006116EC" w:rsidRPr="00DB6B80">
        <w:rPr>
          <w:rFonts w:ascii="Arial" w:eastAsia="Times New Roman" w:hAnsi="Arial" w:cs="Arial"/>
          <w:color w:val="000000"/>
          <w:sz w:val="24"/>
          <w:szCs w:val="24"/>
          <w:lang w:eastAsia="en-GB"/>
        </w:rPr>
        <w:t xml:space="preserve"> </w:t>
      </w:r>
      <w:r w:rsidR="00DB6B80" w:rsidRPr="00DB6B80">
        <w:rPr>
          <w:rFonts w:ascii="Arial" w:eastAsia="Times New Roman" w:hAnsi="Arial" w:cs="Arial"/>
          <w:color w:val="000000"/>
          <w:sz w:val="24"/>
          <w:szCs w:val="24"/>
          <w:lang w:eastAsia="en-GB"/>
        </w:rPr>
        <w:t>in</w:t>
      </w:r>
      <w:r w:rsidR="006116EC" w:rsidRPr="00DB6B80">
        <w:rPr>
          <w:rFonts w:ascii="Arial" w:eastAsia="Times New Roman" w:hAnsi="Arial" w:cs="Arial"/>
          <w:color w:val="000000"/>
          <w:sz w:val="24"/>
          <w:szCs w:val="24"/>
          <w:lang w:eastAsia="en-GB"/>
        </w:rPr>
        <w:t xml:space="preserve"> the US and Europe where Mercedes</w:t>
      </w:r>
      <w:r w:rsidR="00DB6B80">
        <w:rPr>
          <w:rFonts w:ascii="Arial" w:eastAsia="Times New Roman" w:hAnsi="Arial" w:cs="Arial"/>
          <w:color w:val="000000"/>
          <w:sz w:val="24"/>
          <w:szCs w:val="24"/>
          <w:lang w:eastAsia="en-GB"/>
        </w:rPr>
        <w:t xml:space="preserve"> and </w:t>
      </w:r>
      <w:r w:rsidR="006116EC" w:rsidRPr="00DB6B80">
        <w:rPr>
          <w:rFonts w:ascii="Arial" w:eastAsia="Times New Roman" w:hAnsi="Arial" w:cs="Arial"/>
          <w:color w:val="000000"/>
          <w:sz w:val="24"/>
          <w:szCs w:val="24"/>
          <w:lang w:eastAsia="en-GB"/>
        </w:rPr>
        <w:t xml:space="preserve">BMW </w:t>
      </w:r>
      <w:r w:rsidR="00DB6B80">
        <w:rPr>
          <w:rFonts w:ascii="Arial" w:eastAsia="Times New Roman" w:hAnsi="Arial" w:cs="Arial"/>
          <w:color w:val="000000"/>
          <w:sz w:val="24"/>
          <w:szCs w:val="24"/>
          <w:lang w:eastAsia="en-GB"/>
        </w:rPr>
        <w:t>are ever increasing the future buy in through globalisation</w:t>
      </w:r>
      <w:r w:rsidR="00DB6B80" w:rsidRPr="00DB6B80">
        <w:rPr>
          <w:rFonts w:ascii="Arial" w:eastAsia="Times New Roman" w:hAnsi="Arial" w:cs="Arial"/>
          <w:color w:val="000000"/>
          <w:sz w:val="24"/>
          <w:szCs w:val="24"/>
          <w:lang w:eastAsia="en-GB"/>
        </w:rPr>
        <w:t>.</w:t>
      </w:r>
      <w:r w:rsidR="00DB6B80">
        <w:rPr>
          <w:rFonts w:ascii="Arial" w:eastAsia="Times New Roman" w:hAnsi="Arial" w:cs="Arial"/>
          <w:color w:val="000000"/>
          <w:sz w:val="24"/>
          <w:szCs w:val="24"/>
          <w:lang w:eastAsia="en-GB"/>
        </w:rPr>
        <w:t xml:space="preserve"> </w:t>
      </w:r>
      <w:r w:rsidR="00DB6B80" w:rsidRPr="00DB6B80">
        <w:rPr>
          <w:rFonts w:ascii="Arial" w:eastAsia="Times New Roman" w:hAnsi="Arial" w:cs="Arial"/>
          <w:color w:val="000000"/>
          <w:sz w:val="24"/>
          <w:szCs w:val="24"/>
          <w:lang w:eastAsia="en-GB"/>
        </w:rPr>
        <w:t xml:space="preserve"> </w:t>
      </w:r>
    </w:p>
    <w:p w14:paraId="419CA75E" w14:textId="77777777" w:rsidR="003B70B7" w:rsidRDefault="003B70B7" w:rsidP="005D1E3C">
      <w:pPr>
        <w:pStyle w:val="Default"/>
      </w:pPr>
    </w:p>
    <w:p w14:paraId="3849A760" w14:textId="77777777" w:rsidR="003B70B7" w:rsidRDefault="003B70B7" w:rsidP="005D1E3C">
      <w:pPr>
        <w:pStyle w:val="Default"/>
      </w:pPr>
    </w:p>
    <w:p w14:paraId="291CF447" w14:textId="77777777" w:rsidR="003B70B7" w:rsidRDefault="003B70B7" w:rsidP="005D1E3C">
      <w:pPr>
        <w:pStyle w:val="Default"/>
      </w:pPr>
    </w:p>
    <w:p w14:paraId="1EA8C8BD" w14:textId="77777777" w:rsidR="003B70B7" w:rsidRDefault="003B70B7" w:rsidP="005D1E3C">
      <w:pPr>
        <w:pStyle w:val="Default"/>
      </w:pPr>
    </w:p>
    <w:p w14:paraId="79126377" w14:textId="15F8DBE1" w:rsidR="003B70B7" w:rsidRDefault="00DB6B80" w:rsidP="005D1E3C">
      <w:pPr>
        <w:pStyle w:val="Default"/>
      </w:pPr>
      <w:r>
        <w:t xml:space="preserve">Word count – Introduction </w:t>
      </w:r>
      <w:r>
        <w:tab/>
        <w:t>2436</w:t>
      </w:r>
    </w:p>
    <w:p w14:paraId="085E911C" w14:textId="58933955" w:rsidR="003B70B7" w:rsidRDefault="00DB6B80" w:rsidP="005D1E3C">
      <w:pPr>
        <w:pStyle w:val="Default"/>
      </w:pPr>
      <w:r>
        <w:t xml:space="preserve">Total </w:t>
      </w:r>
      <w:r>
        <w:tab/>
      </w:r>
      <w:r>
        <w:tab/>
      </w:r>
      <w:r>
        <w:tab/>
      </w:r>
      <w:r>
        <w:tab/>
        <w:t>2848</w:t>
      </w:r>
    </w:p>
    <w:p w14:paraId="04BEDA0A" w14:textId="77777777" w:rsidR="003B70B7" w:rsidRDefault="003B70B7" w:rsidP="005D1E3C">
      <w:pPr>
        <w:pStyle w:val="Default"/>
      </w:pPr>
    </w:p>
    <w:p w14:paraId="3EFE3AFF" w14:textId="77777777" w:rsidR="003B70B7" w:rsidRDefault="003B70B7" w:rsidP="003B70B7">
      <w:pPr>
        <w:rPr>
          <w:rFonts w:ascii="Verdana" w:hAnsi="Verdana"/>
          <w:color w:val="555555"/>
          <w:sz w:val="18"/>
          <w:szCs w:val="18"/>
        </w:rPr>
      </w:pPr>
    </w:p>
    <w:p w14:paraId="7B3D6DBA" w14:textId="77777777" w:rsidR="003B70B7" w:rsidRDefault="003B70B7" w:rsidP="003B70B7">
      <w:pPr>
        <w:rPr>
          <w:rFonts w:ascii="Verdana" w:hAnsi="Verdana"/>
          <w:color w:val="555555"/>
          <w:sz w:val="18"/>
          <w:szCs w:val="18"/>
        </w:rPr>
      </w:pPr>
    </w:p>
    <w:p w14:paraId="762ADFC8" w14:textId="77777777" w:rsidR="003B70B7" w:rsidRDefault="003B70B7" w:rsidP="003B70B7">
      <w:pPr>
        <w:rPr>
          <w:rFonts w:ascii="Verdana" w:hAnsi="Verdana"/>
          <w:color w:val="555555"/>
          <w:sz w:val="18"/>
          <w:szCs w:val="18"/>
        </w:rPr>
      </w:pPr>
    </w:p>
    <w:p w14:paraId="25AD294C" w14:textId="77777777" w:rsidR="003B70B7" w:rsidRDefault="003B70B7" w:rsidP="003B70B7">
      <w:pPr>
        <w:rPr>
          <w:rFonts w:ascii="Verdana" w:hAnsi="Verdana"/>
          <w:color w:val="555555"/>
          <w:sz w:val="18"/>
          <w:szCs w:val="18"/>
        </w:rPr>
      </w:pPr>
    </w:p>
    <w:p w14:paraId="0CADA48D" w14:textId="77777777" w:rsidR="003B70B7" w:rsidRDefault="003B70B7" w:rsidP="003B70B7">
      <w:pPr>
        <w:rPr>
          <w:rFonts w:ascii="Verdana" w:hAnsi="Verdana"/>
          <w:color w:val="555555"/>
          <w:sz w:val="18"/>
          <w:szCs w:val="18"/>
        </w:rPr>
      </w:pPr>
    </w:p>
    <w:p w14:paraId="7F3F2217" w14:textId="77777777" w:rsidR="003B70B7" w:rsidRDefault="003B70B7" w:rsidP="003B70B7">
      <w:pPr>
        <w:rPr>
          <w:rFonts w:ascii="Verdana" w:hAnsi="Verdana"/>
          <w:color w:val="555555"/>
          <w:sz w:val="18"/>
          <w:szCs w:val="18"/>
        </w:rPr>
      </w:pPr>
    </w:p>
    <w:p w14:paraId="44BBCFCC" w14:textId="77777777" w:rsidR="003B70B7" w:rsidRDefault="003B70B7" w:rsidP="003B70B7">
      <w:pPr>
        <w:rPr>
          <w:rFonts w:ascii="Verdana" w:hAnsi="Verdana"/>
          <w:color w:val="555555"/>
          <w:sz w:val="18"/>
          <w:szCs w:val="18"/>
        </w:rPr>
      </w:pPr>
    </w:p>
    <w:p w14:paraId="7DC82EEF" w14:textId="77777777" w:rsidR="003B70B7" w:rsidRDefault="003B70B7" w:rsidP="003B70B7">
      <w:pPr>
        <w:rPr>
          <w:rFonts w:ascii="Verdana" w:hAnsi="Verdana"/>
          <w:color w:val="555555"/>
          <w:sz w:val="18"/>
          <w:szCs w:val="18"/>
        </w:rPr>
      </w:pPr>
    </w:p>
    <w:p w14:paraId="0D52C963" w14:textId="77777777" w:rsidR="003B70B7" w:rsidRDefault="003B70B7" w:rsidP="003B70B7">
      <w:pPr>
        <w:rPr>
          <w:rFonts w:ascii="Verdana" w:hAnsi="Verdana"/>
          <w:color w:val="555555"/>
          <w:sz w:val="18"/>
          <w:szCs w:val="18"/>
        </w:rPr>
      </w:pPr>
    </w:p>
    <w:p w14:paraId="16D08B9A" w14:textId="77777777" w:rsidR="003B70B7" w:rsidRDefault="003B70B7" w:rsidP="003B70B7">
      <w:pPr>
        <w:rPr>
          <w:rFonts w:ascii="Verdana" w:hAnsi="Verdana"/>
          <w:color w:val="555555"/>
          <w:sz w:val="18"/>
          <w:szCs w:val="18"/>
        </w:rPr>
      </w:pPr>
    </w:p>
    <w:p w14:paraId="60523D3E" w14:textId="77777777" w:rsidR="003B70B7" w:rsidRDefault="003B70B7" w:rsidP="003B70B7">
      <w:pPr>
        <w:rPr>
          <w:rFonts w:ascii="Verdana" w:hAnsi="Verdana"/>
          <w:color w:val="555555"/>
          <w:sz w:val="18"/>
          <w:szCs w:val="18"/>
        </w:rPr>
      </w:pPr>
    </w:p>
    <w:p w14:paraId="05218DA3" w14:textId="59886331" w:rsidR="004902E6" w:rsidRPr="003B70B7" w:rsidRDefault="003B70B7" w:rsidP="003B70B7">
      <w:pPr>
        <w:rPr>
          <w:rFonts w:ascii="Verdana" w:hAnsi="Verdana"/>
          <w:color w:val="555555"/>
          <w:sz w:val="18"/>
          <w:szCs w:val="18"/>
        </w:rPr>
      </w:pPr>
      <w:r>
        <w:rPr>
          <w:rFonts w:ascii="Verdana" w:hAnsi="Verdana"/>
          <w:color w:val="555555"/>
          <w:sz w:val="18"/>
          <w:szCs w:val="18"/>
        </w:rPr>
        <w:t xml:space="preserve">FIKSEL, J., LAMBERT, D.M., ARTMAN, L.B., HARRIS, J.A. and SHARE, H.M., 2004. The New Supply Chain Edge. </w:t>
      </w:r>
      <w:r>
        <w:rPr>
          <w:rFonts w:ascii="Verdana" w:hAnsi="Verdana"/>
          <w:i/>
          <w:iCs/>
          <w:color w:val="555555"/>
          <w:sz w:val="18"/>
          <w:szCs w:val="18"/>
        </w:rPr>
        <w:t xml:space="preserve">Supply Chain Management Review, </w:t>
      </w:r>
      <w:r>
        <w:rPr>
          <w:rFonts w:ascii="Verdana" w:hAnsi="Verdana"/>
          <w:b/>
          <w:bCs/>
          <w:color w:val="555555"/>
          <w:sz w:val="18"/>
          <w:szCs w:val="18"/>
        </w:rPr>
        <w:t>8</w:t>
      </w:r>
      <w:r>
        <w:rPr>
          <w:rFonts w:ascii="Verdana" w:hAnsi="Verdana"/>
          <w:color w:val="555555"/>
          <w:sz w:val="18"/>
          <w:szCs w:val="18"/>
        </w:rPr>
        <w:t>(5), pp. 50.</w:t>
      </w:r>
    </w:p>
    <w:p w14:paraId="2C1803C3" w14:textId="77777777" w:rsidR="001337AA" w:rsidRPr="001337AA" w:rsidRDefault="001337AA" w:rsidP="001337AA">
      <w:pPr>
        <w:rPr>
          <w:rFonts w:ascii="Segoe UI Regular WestEuropean" w:hAnsi="Segoe UI Regular WestEuropean"/>
          <w:color w:val="333333"/>
          <w:sz w:val="18"/>
          <w:szCs w:val="18"/>
        </w:rPr>
      </w:pPr>
      <w:r>
        <w:rPr>
          <w:rFonts w:ascii="Segoe UI Regular WestEuropean" w:hAnsi="Segoe UI Regular WestEuropean"/>
          <w:color w:val="333333"/>
          <w:sz w:val="18"/>
          <w:szCs w:val="18"/>
        </w:rPr>
        <w:t xml:space="preserve">GEORGE STONEHOUSE ... [ET AL.]. 2ND ED., 2004. </w:t>
      </w:r>
      <w:r>
        <w:rPr>
          <w:rFonts w:ascii="Segoe UI Regular WestEuropean" w:hAnsi="Segoe UI Regular WestEuropean"/>
          <w:i/>
          <w:iCs/>
          <w:color w:val="333333"/>
          <w:sz w:val="18"/>
          <w:szCs w:val="18"/>
        </w:rPr>
        <w:t xml:space="preserve">Global and Transnational Business: Strategy and Management. </w:t>
      </w:r>
      <w:r>
        <w:rPr>
          <w:rFonts w:ascii="Segoe UI Regular WestEuropean" w:hAnsi="Segoe UI Regular WestEuropean"/>
          <w:color w:val="333333"/>
          <w:sz w:val="18"/>
          <w:szCs w:val="18"/>
        </w:rPr>
        <w:t>2nd ed. edn. GB: John Wiley &amp; Sons Ltd.</w:t>
      </w:r>
    </w:p>
    <w:p w14:paraId="30551D78" w14:textId="77777777" w:rsidR="001337AA" w:rsidRPr="00253BA4" w:rsidRDefault="001337AA" w:rsidP="001337AA">
      <w:pPr>
        <w:pStyle w:val="Default"/>
        <w:rPr>
          <w:sz w:val="20"/>
          <w:szCs w:val="20"/>
        </w:rPr>
      </w:pPr>
      <w:r w:rsidRPr="00253BA4">
        <w:rPr>
          <w:sz w:val="22"/>
          <w:szCs w:val="22"/>
        </w:rPr>
        <w:t>Newman</w:t>
      </w:r>
      <w:r>
        <w:rPr>
          <w:sz w:val="22"/>
          <w:szCs w:val="22"/>
        </w:rPr>
        <w:t xml:space="preserve">, </w:t>
      </w:r>
      <w:r w:rsidRPr="00253BA4">
        <w:rPr>
          <w:sz w:val="22"/>
          <w:szCs w:val="22"/>
        </w:rPr>
        <w:t>P and Kenworthy, J. (1999)</w:t>
      </w:r>
      <w:r>
        <w:rPr>
          <w:sz w:val="22"/>
          <w:szCs w:val="22"/>
        </w:rPr>
        <w:t xml:space="preserve"> </w:t>
      </w:r>
      <w:r>
        <w:rPr>
          <w:sz w:val="20"/>
          <w:szCs w:val="20"/>
        </w:rPr>
        <w:t xml:space="preserve">Sustainability and Cities: Overcoming Automobile Dependence, Page 3 </w:t>
      </w:r>
      <w:r w:rsidRPr="00253BA4">
        <w:rPr>
          <w:sz w:val="20"/>
          <w:szCs w:val="20"/>
        </w:rPr>
        <w:t>Island Press</w:t>
      </w:r>
    </w:p>
    <w:p w14:paraId="4C583EF6" w14:textId="77777777" w:rsidR="001337AA" w:rsidRDefault="001337AA" w:rsidP="001337AA">
      <w:pPr>
        <w:pStyle w:val="Default"/>
        <w:rPr>
          <w:sz w:val="22"/>
          <w:szCs w:val="22"/>
        </w:rPr>
      </w:pPr>
    </w:p>
    <w:sdt>
      <w:sdtPr>
        <w:rPr>
          <w:rFonts w:ascii="Arial" w:eastAsia="Times New Roman" w:hAnsi="Arial" w:cs="Arial"/>
          <w:sz w:val="24"/>
          <w:szCs w:val="24"/>
          <w:lang w:eastAsia="en-GB"/>
        </w:rPr>
        <w:tag w:val="doc:5ab2cf66e4b060e29fd8eac1;body"/>
        <w:id w:val="-379866112"/>
        <w:placeholder>
          <w:docPart w:val="083D2544D19544A296350818827F37B5"/>
        </w:placeholder>
      </w:sdtPr>
      <w:sdtEndPr/>
      <w:sdtContent>
        <w:p w14:paraId="7074504F" w14:textId="77777777" w:rsidR="001337AA" w:rsidRPr="00962837" w:rsidRDefault="001337AA" w:rsidP="001337AA">
          <w:pPr>
            <w:jc w:val="both"/>
            <w:rPr>
              <w:rFonts w:ascii="Arial" w:eastAsia="Times New Roman" w:hAnsi="Arial" w:cs="Arial"/>
              <w:sz w:val="24"/>
              <w:szCs w:val="24"/>
              <w:lang w:eastAsia="en-GB"/>
            </w:rPr>
          </w:pPr>
          <w:r>
            <w:rPr>
              <w:rFonts w:ascii="Segoe UI Regular WestEuropean" w:hAnsi="Segoe UI Regular WestEuropean"/>
              <w:color w:val="333333"/>
              <w:sz w:val="18"/>
              <w:szCs w:val="18"/>
            </w:rPr>
            <w:t xml:space="preserve">RICHARD LYNCH. FOURTH EDITION. AIRLINE : A STRATEGIC MANAGEMENT SIMULATION / JERALD R. SMITH AND PEGGY A. GOLDEN. EDITION 4.01., 2005. </w:t>
          </w:r>
          <w:r>
            <w:rPr>
              <w:rFonts w:ascii="Segoe UI Regular WestEuropean" w:hAnsi="Segoe UI Regular WestEuropean"/>
              <w:i/>
              <w:iCs/>
              <w:color w:val="333333"/>
              <w:sz w:val="18"/>
              <w:szCs w:val="18"/>
            </w:rPr>
            <w:t xml:space="preserve">Corporate Strategy. </w:t>
          </w:r>
          <w:r>
            <w:rPr>
              <w:rFonts w:ascii="Segoe UI Regular WestEuropean" w:hAnsi="Segoe UI Regular WestEuropean"/>
              <w:color w:val="333333"/>
              <w:sz w:val="18"/>
              <w:szCs w:val="18"/>
            </w:rPr>
            <w:t>GB: Pearson Education M.U.A.</w:t>
          </w:r>
          <w:r w:rsidRPr="001337C3">
            <w:rPr>
              <w:rFonts w:ascii="Segoe UI Regular WestEuropean" w:hAnsi="Segoe UI Regular WestEuropean"/>
              <w:color w:val="333333"/>
              <w:sz w:val="18"/>
              <w:szCs w:val="18"/>
            </w:rPr>
            <w:t xml:space="preserve"> p</w:t>
          </w:r>
          <w:r>
            <w:rPr>
              <w:rFonts w:ascii="Segoe UI Regular WestEuropean" w:hAnsi="Segoe UI Regular WestEuropean"/>
              <w:color w:val="333333"/>
              <w:sz w:val="18"/>
              <w:szCs w:val="18"/>
            </w:rPr>
            <w:t>ages</w:t>
          </w:r>
          <w:r w:rsidRPr="001337C3">
            <w:rPr>
              <w:rFonts w:ascii="Segoe UI Regular WestEuropean" w:hAnsi="Segoe UI Regular WestEuropean"/>
              <w:color w:val="333333"/>
              <w:sz w:val="18"/>
              <w:szCs w:val="18"/>
            </w:rPr>
            <w:t>. 682-686</w:t>
          </w:r>
        </w:p>
      </w:sdtContent>
    </w:sdt>
    <w:p w14:paraId="3939EAF3" w14:textId="77777777" w:rsidR="001337AA" w:rsidRPr="001337AA" w:rsidRDefault="001337AA" w:rsidP="001337AA">
      <w:pPr>
        <w:spacing w:after="173" w:line="210" w:lineRule="atLeast"/>
        <w:rPr>
          <w:rFonts w:ascii="&amp;quot" w:eastAsia="Times New Roman" w:hAnsi="&amp;quot" w:cs="Times New Roman"/>
          <w:color w:val="53565A"/>
          <w:sz w:val="21"/>
          <w:szCs w:val="21"/>
          <w:lang w:eastAsia="en-GB"/>
        </w:rPr>
      </w:pPr>
      <w:r w:rsidRPr="00D522E9">
        <w:rPr>
          <w:rFonts w:ascii="&amp;quot" w:eastAsia="Times New Roman" w:hAnsi="&amp;quot" w:cs="Times New Roman"/>
          <w:color w:val="53565A"/>
          <w:sz w:val="21"/>
          <w:szCs w:val="21"/>
          <w:lang w:eastAsia="en-GB"/>
        </w:rPr>
        <w:t xml:space="preserve">S. RAO VALLABHANENI., 2008. </w:t>
      </w:r>
      <w:r w:rsidRPr="00D522E9">
        <w:rPr>
          <w:rFonts w:ascii="&amp;quot" w:eastAsia="Times New Roman" w:hAnsi="&amp;quot" w:cs="Times New Roman"/>
          <w:i/>
          <w:iCs/>
          <w:color w:val="53565A"/>
          <w:sz w:val="21"/>
          <w:szCs w:val="21"/>
          <w:lang w:eastAsia="en-GB"/>
        </w:rPr>
        <w:t xml:space="preserve">Corporate Management, Governance, and Ethics Best Practices. </w:t>
      </w:r>
      <w:r w:rsidRPr="00D522E9">
        <w:rPr>
          <w:rFonts w:ascii="&amp;quot" w:eastAsia="Times New Roman" w:hAnsi="&amp;quot" w:cs="Times New Roman"/>
          <w:color w:val="53565A"/>
          <w:sz w:val="21"/>
          <w:szCs w:val="21"/>
          <w:lang w:eastAsia="en-GB"/>
        </w:rPr>
        <w:t>US: John Wiley &amp; Sons Inc.</w:t>
      </w:r>
      <w:r>
        <w:rPr>
          <w:rFonts w:ascii="&amp;quot" w:eastAsia="Times New Roman" w:hAnsi="&amp;quot" w:cs="Times New Roman"/>
          <w:color w:val="53565A"/>
          <w:sz w:val="21"/>
          <w:szCs w:val="21"/>
          <w:lang w:eastAsia="en-GB"/>
        </w:rPr>
        <w:t xml:space="preserve">  </w:t>
      </w:r>
      <w:r>
        <w:rPr>
          <w:rFonts w:ascii="Helvetica" w:hAnsi="Helvetica"/>
          <w:color w:val="53565A"/>
          <w:sz w:val="21"/>
          <w:szCs w:val="21"/>
          <w:shd w:val="clear" w:color="auto" w:fill="FFFFFF"/>
        </w:rPr>
        <w:t>(S. Rao Vallabhaneni. 2008)</w:t>
      </w:r>
    </w:p>
    <w:p w14:paraId="7DF736AD" w14:textId="77777777" w:rsidR="001337AA" w:rsidRPr="008A6062" w:rsidRDefault="001337AA" w:rsidP="001337AA">
      <w:pPr>
        <w:spacing w:after="0" w:line="240" w:lineRule="auto"/>
        <w:rPr>
          <w:rFonts w:ascii="Arial" w:eastAsia="Times New Roman" w:hAnsi="Arial" w:cs="Arial"/>
          <w:color w:val="000000"/>
          <w:sz w:val="19"/>
          <w:szCs w:val="19"/>
          <w:lang w:eastAsia="en-GB"/>
        </w:rPr>
      </w:pPr>
      <w:r w:rsidRPr="008A6062">
        <w:rPr>
          <w:rFonts w:ascii="Arial" w:eastAsia="Times New Roman" w:hAnsi="Arial" w:cs="Arial"/>
          <w:color w:val="000000"/>
          <w:sz w:val="19"/>
          <w:szCs w:val="19"/>
          <w:lang w:eastAsia="en-GB"/>
        </w:rPr>
        <w:t xml:space="preserve">Wilden, R., Gudergan, S., Nielsen, B., &amp; Lings, I. (2013). Dynamic Capabilities and Performance: Strategy, Structure and Environment. </w:t>
      </w:r>
      <w:r w:rsidRPr="008A6062">
        <w:rPr>
          <w:rFonts w:ascii="Arial" w:eastAsia="Times New Roman" w:hAnsi="Arial" w:cs="Arial"/>
          <w:i/>
          <w:iCs/>
          <w:color w:val="000000"/>
          <w:sz w:val="19"/>
          <w:szCs w:val="19"/>
          <w:bdr w:val="none" w:sz="0" w:space="0" w:color="auto" w:frame="1"/>
          <w:lang w:eastAsia="en-GB"/>
        </w:rPr>
        <w:t>Long Range Planning,</w:t>
      </w:r>
      <w:r w:rsidRPr="008A6062">
        <w:rPr>
          <w:rFonts w:ascii="Arial" w:eastAsia="Times New Roman" w:hAnsi="Arial" w:cs="Arial"/>
          <w:color w:val="000000"/>
          <w:sz w:val="19"/>
          <w:szCs w:val="19"/>
          <w:lang w:eastAsia="en-GB"/>
        </w:rPr>
        <w:t xml:space="preserve"> </w:t>
      </w:r>
      <w:r w:rsidRPr="008A6062">
        <w:rPr>
          <w:rFonts w:ascii="Arial" w:eastAsia="Times New Roman" w:hAnsi="Arial" w:cs="Arial"/>
          <w:i/>
          <w:iCs/>
          <w:color w:val="000000"/>
          <w:sz w:val="19"/>
          <w:szCs w:val="19"/>
          <w:bdr w:val="none" w:sz="0" w:space="0" w:color="auto" w:frame="1"/>
          <w:lang w:eastAsia="en-GB"/>
        </w:rPr>
        <w:t>46</w:t>
      </w:r>
      <w:r w:rsidRPr="008A6062">
        <w:rPr>
          <w:rFonts w:ascii="Arial" w:eastAsia="Times New Roman" w:hAnsi="Arial" w:cs="Arial"/>
          <w:color w:val="000000"/>
          <w:sz w:val="19"/>
          <w:szCs w:val="19"/>
          <w:lang w:eastAsia="en-GB"/>
        </w:rPr>
        <w:t>(1-2), 72-96.</w:t>
      </w:r>
    </w:p>
    <w:p w14:paraId="12643A71" w14:textId="0124EC94" w:rsidR="004430A1" w:rsidRDefault="004430A1" w:rsidP="00105E9E">
      <w:pPr>
        <w:pStyle w:val="Default"/>
        <w:rPr>
          <w:sz w:val="22"/>
          <w:szCs w:val="22"/>
        </w:rPr>
      </w:pPr>
    </w:p>
    <w:p w14:paraId="0094A7BC" w14:textId="61F39317" w:rsidR="003B70B7" w:rsidRDefault="003B70B7" w:rsidP="00105E9E">
      <w:pPr>
        <w:pStyle w:val="Default"/>
        <w:rPr>
          <w:sz w:val="22"/>
          <w:szCs w:val="22"/>
        </w:rPr>
      </w:pPr>
    </w:p>
    <w:p w14:paraId="55F90A6B" w14:textId="0948DC5A" w:rsidR="003B70B7" w:rsidRDefault="004F182B" w:rsidP="00BE7D5B">
      <w:pPr>
        <w:jc w:val="both"/>
        <w:rPr>
          <w:rStyle w:val="Hyperlink"/>
          <w:rFonts w:ascii="Arial" w:eastAsia="Times New Roman" w:hAnsi="Arial" w:cs="Arial"/>
          <w:sz w:val="24"/>
          <w:szCs w:val="24"/>
          <w:lang w:eastAsia="en-GB"/>
        </w:rPr>
      </w:pPr>
      <w:hyperlink r:id="rId18" w:history="1">
        <w:r w:rsidR="003B70B7" w:rsidRPr="006E5830">
          <w:rPr>
            <w:rStyle w:val="Hyperlink"/>
            <w:rFonts w:ascii="Arial" w:eastAsia="Times New Roman" w:hAnsi="Arial" w:cs="Arial"/>
            <w:sz w:val="24"/>
            <w:szCs w:val="24"/>
            <w:lang w:eastAsia="en-GB"/>
          </w:rPr>
          <w:t>http://arfuso.weebly.com/uploads/9/9/6/1/996130/porters_5_forces_model.pdf</w:t>
        </w:r>
      </w:hyperlink>
    </w:p>
    <w:p w14:paraId="4B3A0E3C" w14:textId="627CDAA6" w:rsidR="003B70B7" w:rsidRPr="00BE7D5B" w:rsidRDefault="004F182B" w:rsidP="00BE7D5B">
      <w:pPr>
        <w:jc w:val="both"/>
        <w:rPr>
          <w:rStyle w:val="Hyperlink"/>
          <w:rFonts w:ascii="Arial" w:eastAsia="Times New Roman" w:hAnsi="Arial" w:cs="Arial"/>
          <w:sz w:val="24"/>
          <w:szCs w:val="24"/>
          <w:lang w:eastAsia="en-GB"/>
        </w:rPr>
      </w:pPr>
      <w:hyperlink r:id="rId19" w:history="1">
        <w:r w:rsidR="003B70B7" w:rsidRPr="00BE7D5B">
          <w:rPr>
            <w:rStyle w:val="Hyperlink"/>
            <w:rFonts w:ascii="Arial" w:eastAsia="Times New Roman" w:hAnsi="Arial" w:cs="Arial"/>
            <w:sz w:val="24"/>
            <w:szCs w:val="24"/>
            <w:lang w:eastAsia="en-GB"/>
          </w:rPr>
          <w:t>https://books.google.co.uk/books?id=pjatbiavDZYC</w:t>
        </w:r>
      </w:hyperlink>
    </w:p>
    <w:p w14:paraId="36DE2126" w14:textId="1E19B1BB" w:rsidR="003B70B7" w:rsidRPr="00BE7D5B" w:rsidRDefault="004F182B" w:rsidP="00BE7D5B">
      <w:pPr>
        <w:jc w:val="both"/>
        <w:rPr>
          <w:rStyle w:val="Hyperlink"/>
          <w:rFonts w:ascii="Arial" w:eastAsia="Times New Roman" w:hAnsi="Arial" w:cs="Arial"/>
          <w:sz w:val="24"/>
          <w:szCs w:val="24"/>
          <w:lang w:eastAsia="en-GB"/>
        </w:rPr>
      </w:pPr>
      <w:hyperlink r:id="rId20" w:history="1">
        <w:r w:rsidR="003B70B7" w:rsidRPr="00BE7D5B">
          <w:rPr>
            <w:rStyle w:val="Hyperlink"/>
            <w:rFonts w:ascii="Arial" w:eastAsia="Times New Roman" w:hAnsi="Arial" w:cs="Arial"/>
            <w:sz w:val="24"/>
            <w:szCs w:val="24"/>
            <w:lang w:eastAsia="en-GB"/>
          </w:rPr>
          <w:t>https://fas.org/sgp/crs/row/R40924.pdf</w:t>
        </w:r>
      </w:hyperlink>
    </w:p>
    <w:p w14:paraId="47686868" w14:textId="5A7037CE" w:rsidR="003B70B7" w:rsidRDefault="004F182B" w:rsidP="003B70B7">
      <w:pPr>
        <w:pStyle w:val="Default"/>
        <w:rPr>
          <w:sz w:val="22"/>
          <w:szCs w:val="22"/>
        </w:rPr>
      </w:pPr>
      <w:hyperlink r:id="rId21" w:history="1">
        <w:r w:rsidR="00BE7D5B" w:rsidRPr="00A46D2A">
          <w:rPr>
            <w:rStyle w:val="Hyperlink"/>
            <w:sz w:val="22"/>
            <w:szCs w:val="22"/>
          </w:rPr>
          <w:t>http://pakacademicsearch.com/pdf-files/ech/519/114-126%20Vol%203,%20No%209%20(2012).pdf</w:t>
        </w:r>
      </w:hyperlink>
    </w:p>
    <w:p w14:paraId="27C82F7B" w14:textId="77777777" w:rsidR="003B70B7" w:rsidRDefault="003B70B7" w:rsidP="003B70B7">
      <w:pPr>
        <w:pStyle w:val="Default"/>
        <w:rPr>
          <w:rStyle w:val="Hyperlink"/>
        </w:rPr>
      </w:pPr>
    </w:p>
    <w:p w14:paraId="041D0D2C" w14:textId="6264BA57" w:rsidR="003B70B7" w:rsidRPr="00BE7D5B" w:rsidRDefault="004F182B" w:rsidP="00BE7D5B">
      <w:pPr>
        <w:jc w:val="both"/>
        <w:rPr>
          <w:rStyle w:val="Hyperlink"/>
          <w:rFonts w:ascii="Arial" w:eastAsia="Times New Roman" w:hAnsi="Arial" w:cs="Arial"/>
          <w:sz w:val="24"/>
          <w:szCs w:val="24"/>
          <w:lang w:eastAsia="en-GB"/>
        </w:rPr>
      </w:pPr>
      <w:hyperlink r:id="rId22" w:history="1">
        <w:r w:rsidR="003B70B7" w:rsidRPr="00BE7D5B">
          <w:rPr>
            <w:rStyle w:val="Hyperlink"/>
            <w:rFonts w:ascii="Arial" w:eastAsia="Times New Roman" w:hAnsi="Arial" w:cs="Arial"/>
            <w:sz w:val="24"/>
            <w:szCs w:val="24"/>
            <w:lang w:eastAsia="en-GB"/>
          </w:rPr>
          <w:t>http://www.abrmr.com/myfile/best_track/best_track_48526.pdf</w:t>
        </w:r>
      </w:hyperlink>
    </w:p>
    <w:p w14:paraId="34DC80C9" w14:textId="27F2E656" w:rsidR="003B70B7" w:rsidRPr="00BE7D5B" w:rsidRDefault="004F182B" w:rsidP="00BE7D5B">
      <w:pPr>
        <w:jc w:val="both"/>
        <w:rPr>
          <w:rFonts w:ascii="Arial" w:eastAsia="Times New Roman" w:hAnsi="Arial" w:cs="Arial"/>
          <w:color w:val="0000FF" w:themeColor="hyperlink"/>
          <w:sz w:val="24"/>
          <w:szCs w:val="24"/>
          <w:u w:val="single"/>
          <w:lang w:eastAsia="en-GB"/>
        </w:rPr>
      </w:pPr>
      <w:hyperlink r:id="rId23" w:history="1">
        <w:r w:rsidR="003B70B7" w:rsidRPr="00BE7D5B">
          <w:rPr>
            <w:rStyle w:val="Hyperlink"/>
            <w:rFonts w:ascii="Arial" w:eastAsia="Times New Roman" w:hAnsi="Arial" w:cs="Arial"/>
            <w:sz w:val="24"/>
            <w:szCs w:val="24"/>
            <w:lang w:eastAsia="en-GB"/>
          </w:rPr>
          <w:t>http://www.autocarpro.in/news-international/mercedes-benz-unveils-2020-growth-strategy-develop-capable-competitive-suppliers-globally-6840</w:t>
        </w:r>
      </w:hyperlink>
    </w:p>
    <w:p w14:paraId="2990E128" w14:textId="7E3603C9" w:rsidR="003B70B7" w:rsidRPr="00BE7D5B" w:rsidRDefault="004F182B" w:rsidP="00BE7D5B">
      <w:pPr>
        <w:jc w:val="both"/>
        <w:rPr>
          <w:rStyle w:val="Hyperlink"/>
          <w:rFonts w:ascii="Arial" w:eastAsia="Times New Roman" w:hAnsi="Arial" w:cs="Arial"/>
          <w:sz w:val="24"/>
          <w:szCs w:val="24"/>
          <w:lang w:eastAsia="en-GB"/>
        </w:rPr>
      </w:pPr>
      <w:hyperlink r:id="rId24" w:history="1">
        <w:r w:rsidR="003B70B7" w:rsidRPr="00BE7D5B">
          <w:rPr>
            <w:rStyle w:val="Hyperlink"/>
            <w:rFonts w:ascii="Arial" w:eastAsia="Times New Roman" w:hAnsi="Arial" w:cs="Arial"/>
            <w:sz w:val="24"/>
            <w:szCs w:val="24"/>
            <w:lang w:eastAsia="en-GB"/>
          </w:rPr>
          <w:t>http://www.autonews.com/article/20140523/OEM01/140529919/u.s.-wins-wto-dispute-with-china-over-auto-imports</w:t>
        </w:r>
      </w:hyperlink>
      <w:r w:rsidR="003B70B7" w:rsidRPr="00BE7D5B">
        <w:rPr>
          <w:rStyle w:val="Hyperlink"/>
          <w:rFonts w:ascii="Arial" w:eastAsia="Times New Roman" w:hAnsi="Arial" w:cs="Arial"/>
          <w:sz w:val="24"/>
          <w:szCs w:val="24"/>
          <w:lang w:eastAsia="en-GB"/>
        </w:rPr>
        <w:t>+</w:t>
      </w:r>
    </w:p>
    <w:p w14:paraId="7CCF8DF7" w14:textId="793C29A1" w:rsidR="003B70B7" w:rsidRPr="00BE7D5B" w:rsidRDefault="004F182B" w:rsidP="00BE7D5B">
      <w:pPr>
        <w:jc w:val="both"/>
        <w:rPr>
          <w:rStyle w:val="Hyperlink"/>
          <w:rFonts w:ascii="Arial" w:eastAsia="Times New Roman" w:hAnsi="Arial" w:cs="Arial"/>
          <w:sz w:val="24"/>
          <w:szCs w:val="24"/>
          <w:lang w:eastAsia="en-GB"/>
        </w:rPr>
      </w:pPr>
      <w:hyperlink r:id="rId25" w:history="1">
        <w:r w:rsidR="003B70B7" w:rsidRPr="00BE7D5B">
          <w:rPr>
            <w:rStyle w:val="Hyperlink"/>
            <w:rFonts w:ascii="Arial" w:eastAsia="Times New Roman" w:hAnsi="Arial" w:cs="Arial"/>
            <w:sz w:val="24"/>
            <w:szCs w:val="24"/>
            <w:lang w:eastAsia="en-GB"/>
          </w:rPr>
          <w:t>https://www.autocar.co.uk/car-news/industry/electric-car-grant-extended-2017-thanks-new-funding</w:t>
        </w:r>
      </w:hyperlink>
    </w:p>
    <w:p w14:paraId="1A14898C" w14:textId="1416102F" w:rsidR="003B70B7" w:rsidRPr="00BE7D5B" w:rsidRDefault="004F182B" w:rsidP="00BE7D5B">
      <w:pPr>
        <w:jc w:val="both"/>
        <w:rPr>
          <w:rStyle w:val="Hyperlink"/>
          <w:rFonts w:ascii="Arial" w:eastAsia="Times New Roman" w:hAnsi="Arial" w:cs="Arial"/>
          <w:sz w:val="24"/>
          <w:szCs w:val="24"/>
          <w:lang w:eastAsia="en-GB"/>
        </w:rPr>
      </w:pPr>
      <w:hyperlink r:id="rId26" w:history="1">
        <w:r w:rsidR="003B70B7" w:rsidRPr="00BE7D5B">
          <w:rPr>
            <w:rStyle w:val="Hyperlink"/>
            <w:rFonts w:ascii="Arial" w:eastAsia="Times New Roman" w:hAnsi="Arial" w:cs="Arial"/>
            <w:sz w:val="24"/>
            <w:szCs w:val="24"/>
            <w:lang w:eastAsia="en-GB"/>
          </w:rPr>
          <w:t>http://www.carsuk.net/mercedes-a-class-production-outsourced/</w:t>
        </w:r>
      </w:hyperlink>
    </w:p>
    <w:p w14:paraId="779DB8C9" w14:textId="77777777" w:rsidR="003B70B7" w:rsidRPr="00BE7D5B" w:rsidRDefault="004F182B" w:rsidP="00BE7D5B">
      <w:pPr>
        <w:jc w:val="both"/>
        <w:rPr>
          <w:rStyle w:val="Hyperlink"/>
        </w:rPr>
      </w:pPr>
      <w:hyperlink r:id="rId27" w:history="1">
        <w:r w:rsidR="003B70B7" w:rsidRPr="006E5830">
          <w:rPr>
            <w:rStyle w:val="Hyperlink"/>
            <w:rFonts w:ascii="Arial" w:eastAsia="Times New Roman" w:hAnsi="Arial" w:cs="Arial"/>
            <w:sz w:val="24"/>
            <w:szCs w:val="24"/>
            <w:lang w:eastAsia="en-GB"/>
          </w:rPr>
          <w:t>https://www.daimler.com/company/</w:t>
        </w:r>
      </w:hyperlink>
    </w:p>
    <w:p w14:paraId="7AE4D429" w14:textId="77777777" w:rsidR="003B70B7" w:rsidRDefault="004F182B" w:rsidP="003B70B7">
      <w:pPr>
        <w:jc w:val="both"/>
        <w:rPr>
          <w:rStyle w:val="Hyperlink"/>
          <w:rFonts w:ascii="Arial" w:eastAsia="Times New Roman" w:hAnsi="Arial" w:cs="Arial"/>
          <w:sz w:val="24"/>
          <w:szCs w:val="24"/>
          <w:lang w:eastAsia="en-GB"/>
        </w:rPr>
      </w:pPr>
      <w:hyperlink r:id="rId28" w:history="1">
        <w:r w:rsidR="003B70B7" w:rsidRPr="003C1073">
          <w:rPr>
            <w:rStyle w:val="Hyperlink"/>
            <w:rFonts w:ascii="Arial" w:eastAsia="Times New Roman" w:hAnsi="Arial" w:cs="Arial"/>
            <w:sz w:val="24"/>
            <w:szCs w:val="24"/>
            <w:lang w:eastAsia="en-GB"/>
          </w:rPr>
          <w:t>https://www.fairtrade.net/fileadmin/user_upload/content/2009/resources/2013_Fairtrade_and_Sugar_Briefing.pdf</w:t>
        </w:r>
      </w:hyperlink>
    </w:p>
    <w:p w14:paraId="06C5CA86" w14:textId="2D7796F2" w:rsidR="003B70B7" w:rsidRPr="00BE7D5B" w:rsidRDefault="004F182B" w:rsidP="00BE7D5B">
      <w:pPr>
        <w:jc w:val="both"/>
        <w:rPr>
          <w:rStyle w:val="Hyperlink"/>
          <w:rFonts w:ascii="Arial" w:eastAsia="Times New Roman" w:hAnsi="Arial" w:cs="Arial"/>
          <w:sz w:val="24"/>
          <w:szCs w:val="24"/>
          <w:lang w:eastAsia="en-GB"/>
        </w:rPr>
      </w:pPr>
      <w:hyperlink r:id="rId29" w:history="1">
        <w:r w:rsidR="003B70B7" w:rsidRPr="00BE7D5B">
          <w:rPr>
            <w:rStyle w:val="Hyperlink"/>
            <w:rFonts w:ascii="Arial" w:eastAsia="Times New Roman" w:hAnsi="Arial" w:cs="Arial"/>
            <w:sz w:val="24"/>
            <w:szCs w:val="24"/>
            <w:lang w:eastAsia="en-GB"/>
          </w:rPr>
          <w:t>http://www.itpro.co.uk/careers-training/30074/bridging-the-uks-digital-skills-gap</w:t>
        </w:r>
      </w:hyperlink>
    </w:p>
    <w:p w14:paraId="585EBCBF" w14:textId="2A606CC3" w:rsidR="003B70B7" w:rsidRPr="00BE7D5B" w:rsidRDefault="004F182B" w:rsidP="00BE7D5B">
      <w:pPr>
        <w:jc w:val="both"/>
        <w:rPr>
          <w:rStyle w:val="Hyperlink"/>
          <w:lang w:eastAsia="en-GB"/>
        </w:rPr>
      </w:pPr>
      <w:hyperlink r:id="rId30" w:history="1">
        <w:r w:rsidR="003B70B7" w:rsidRPr="00416CDA">
          <w:rPr>
            <w:rStyle w:val="Hyperlink"/>
            <w:rFonts w:ascii="Arial" w:eastAsia="Times New Roman" w:hAnsi="Arial" w:cs="Arial"/>
            <w:sz w:val="24"/>
            <w:szCs w:val="24"/>
            <w:lang w:eastAsia="en-GB"/>
          </w:rPr>
          <w:t>https://www.mercedes-benz.com/en/mercedes-benz/innovation/daimler-battery-technology-from-cars-to-power-grids/</w:t>
        </w:r>
      </w:hyperlink>
    </w:p>
    <w:p w14:paraId="31825BBD" w14:textId="12AB8874" w:rsidR="00732DEC" w:rsidRPr="00BE7D5B" w:rsidRDefault="004F182B" w:rsidP="00BE7D5B">
      <w:pPr>
        <w:jc w:val="both"/>
        <w:rPr>
          <w:rStyle w:val="Hyperlink"/>
          <w:rFonts w:ascii="Arial" w:eastAsia="Times New Roman" w:hAnsi="Arial" w:cs="Arial"/>
          <w:sz w:val="24"/>
          <w:szCs w:val="24"/>
          <w:lang w:eastAsia="en-GB"/>
        </w:rPr>
      </w:pPr>
      <w:hyperlink r:id="rId31" w:history="1">
        <w:r w:rsidR="001337AA" w:rsidRPr="00BE7D5B">
          <w:rPr>
            <w:rStyle w:val="Hyperlink"/>
            <w:rFonts w:ascii="Arial" w:eastAsia="Times New Roman" w:hAnsi="Arial" w:cs="Arial"/>
            <w:sz w:val="24"/>
            <w:szCs w:val="24"/>
            <w:lang w:eastAsia="en-GB"/>
          </w:rPr>
          <w:t>http://www.oecd.org/newsroom/38528123.pdf</w:t>
        </w:r>
      </w:hyperlink>
    </w:p>
    <w:p w14:paraId="757DA9D6" w14:textId="77777777" w:rsidR="009B39F9" w:rsidRPr="00BE7D5B" w:rsidRDefault="009B39F9" w:rsidP="00BE7D5B">
      <w:pPr>
        <w:jc w:val="both"/>
        <w:rPr>
          <w:rStyle w:val="Hyperlink"/>
          <w:rFonts w:ascii="Arial" w:eastAsia="Times New Roman" w:hAnsi="Arial" w:cs="Arial"/>
          <w:sz w:val="24"/>
          <w:szCs w:val="24"/>
          <w:lang w:eastAsia="en-GB"/>
        </w:rPr>
      </w:pPr>
    </w:p>
    <w:p w14:paraId="5BD737BB" w14:textId="5FE67A69" w:rsidR="001337AA" w:rsidRPr="00BE7D5B" w:rsidRDefault="004F182B" w:rsidP="00BE7D5B">
      <w:pPr>
        <w:jc w:val="both"/>
        <w:rPr>
          <w:rFonts w:ascii="Arial" w:eastAsia="Times New Roman" w:hAnsi="Arial" w:cs="Arial"/>
          <w:color w:val="0000FF" w:themeColor="hyperlink"/>
          <w:sz w:val="24"/>
          <w:szCs w:val="24"/>
          <w:u w:val="single"/>
          <w:lang w:eastAsia="en-GB"/>
        </w:rPr>
      </w:pPr>
      <w:hyperlink r:id="rId32" w:history="1">
        <w:r w:rsidR="003B70B7" w:rsidRPr="00BE7D5B">
          <w:rPr>
            <w:rStyle w:val="Hyperlink"/>
            <w:rFonts w:ascii="Arial" w:eastAsia="Times New Roman" w:hAnsi="Arial" w:cs="Arial"/>
            <w:sz w:val="24"/>
            <w:szCs w:val="24"/>
            <w:lang w:eastAsia="en-GB"/>
          </w:rPr>
          <w:t>https://www.reuters.com/article/us-daimler-provisions-2017/daimler-warns-of-supply-chain-risk-from-switch-to-electric-cars-idUSKCN1FX1OB</w:t>
        </w:r>
      </w:hyperlink>
    </w:p>
    <w:p w14:paraId="6C85D92E" w14:textId="77777777" w:rsidR="003B70B7" w:rsidRDefault="004F182B" w:rsidP="003B70B7">
      <w:pPr>
        <w:pStyle w:val="Default"/>
        <w:jc w:val="both"/>
        <w:rPr>
          <w:sz w:val="22"/>
          <w:szCs w:val="22"/>
        </w:rPr>
      </w:pPr>
      <w:hyperlink r:id="rId33" w:history="1">
        <w:r w:rsidR="003B70B7" w:rsidRPr="000C5623">
          <w:rPr>
            <w:rStyle w:val="Hyperlink"/>
            <w:sz w:val="22"/>
            <w:szCs w:val="22"/>
          </w:rPr>
          <w:t>https://www.theguardian.com/business/2016/feb/17/number-of-eu-workers-in-britain-now-above-2m</w:t>
        </w:r>
      </w:hyperlink>
    </w:p>
    <w:p w14:paraId="3D833D34" w14:textId="77777777" w:rsidR="009B39F9" w:rsidRDefault="009B39F9" w:rsidP="00105E9E">
      <w:pPr>
        <w:pStyle w:val="Default"/>
        <w:rPr>
          <w:sz w:val="22"/>
          <w:szCs w:val="22"/>
        </w:rPr>
      </w:pPr>
    </w:p>
    <w:p w14:paraId="1088401B" w14:textId="77777777" w:rsidR="00734037" w:rsidRDefault="004F182B" w:rsidP="00734037">
      <w:pPr>
        <w:rPr>
          <w:rFonts w:ascii="Arial" w:eastAsia="Times New Roman" w:hAnsi="Arial" w:cs="Arial"/>
          <w:color w:val="000000"/>
          <w:sz w:val="24"/>
          <w:szCs w:val="24"/>
          <w:lang w:eastAsia="en-GB"/>
        </w:rPr>
      </w:pPr>
      <w:hyperlink r:id="rId34" w:history="1">
        <w:r w:rsidR="00734037" w:rsidRPr="006E5830">
          <w:rPr>
            <w:rStyle w:val="Hyperlink"/>
            <w:rFonts w:ascii="Arial" w:eastAsia="Times New Roman" w:hAnsi="Arial" w:cs="Arial"/>
            <w:sz w:val="24"/>
            <w:szCs w:val="24"/>
            <w:lang w:eastAsia="en-GB"/>
          </w:rPr>
          <w:t>https://www.tmc.edu.sg/wp-content/uploads/2015/09/File-6-BSS-BMW-eqch.pdf</w:t>
        </w:r>
      </w:hyperlink>
    </w:p>
    <w:p w14:paraId="0ACF0615" w14:textId="77777777" w:rsidR="001337AA" w:rsidRDefault="001337AA" w:rsidP="001337AA">
      <w:pPr>
        <w:pStyle w:val="Default"/>
        <w:rPr>
          <w:rStyle w:val="Hyperlink"/>
          <w:sz w:val="22"/>
          <w:szCs w:val="22"/>
        </w:rPr>
      </w:pPr>
    </w:p>
    <w:p w14:paraId="46000914" w14:textId="0A692082" w:rsidR="00732DEC" w:rsidRDefault="00732DEC" w:rsidP="00105E9E">
      <w:pPr>
        <w:pStyle w:val="Default"/>
        <w:rPr>
          <w:sz w:val="22"/>
          <w:szCs w:val="22"/>
        </w:rPr>
      </w:pPr>
    </w:p>
    <w:p w14:paraId="55C5A7C5" w14:textId="77777777" w:rsidR="001337AA" w:rsidRDefault="001337AA" w:rsidP="001337AA">
      <w:pPr>
        <w:pStyle w:val="Default"/>
        <w:jc w:val="both"/>
        <w:rPr>
          <w:rStyle w:val="Hyperlink"/>
          <w:sz w:val="22"/>
          <w:szCs w:val="22"/>
        </w:rPr>
      </w:pPr>
    </w:p>
    <w:p w14:paraId="7F316EE5" w14:textId="26783E08" w:rsidR="00732DEC" w:rsidRDefault="00732DEC" w:rsidP="00105E9E">
      <w:pPr>
        <w:pStyle w:val="Default"/>
        <w:rPr>
          <w:sz w:val="22"/>
          <w:szCs w:val="22"/>
        </w:rPr>
      </w:pPr>
    </w:p>
    <w:p w14:paraId="0F9C36ED" w14:textId="77777777" w:rsidR="001337AA" w:rsidRDefault="001337AA" w:rsidP="001337AA">
      <w:pPr>
        <w:jc w:val="both"/>
        <w:rPr>
          <w:rFonts w:ascii="Arial" w:eastAsia="Times New Roman" w:hAnsi="Arial" w:cs="Arial"/>
          <w:sz w:val="24"/>
          <w:szCs w:val="24"/>
          <w:lang w:eastAsia="en-GB"/>
        </w:rPr>
      </w:pPr>
    </w:p>
    <w:p w14:paraId="218D51F5" w14:textId="0DAE855D" w:rsidR="004D5425" w:rsidRDefault="004D5425" w:rsidP="004D5425">
      <w:pPr>
        <w:spacing w:line="240" w:lineRule="auto"/>
        <w:rPr>
          <w:rFonts w:ascii="Verdana" w:hAnsi="Verdana"/>
          <w:color w:val="555555"/>
          <w:sz w:val="18"/>
          <w:szCs w:val="18"/>
        </w:rPr>
      </w:pPr>
    </w:p>
    <w:p w14:paraId="362C019B" w14:textId="20FCE942" w:rsidR="00C51989" w:rsidRPr="00C51989" w:rsidRDefault="0068229F" w:rsidP="002C2BD8">
      <w:pPr>
        <w:rPr>
          <w:rFonts w:ascii="Arial" w:eastAsia="Times New Roman" w:hAnsi="Arial" w:cs="Arial"/>
          <w:sz w:val="24"/>
          <w:szCs w:val="24"/>
          <w:lang w:eastAsia="en-GB"/>
        </w:rPr>
      </w:pPr>
      <w:r>
        <w:rPr>
          <w:rFonts w:ascii="Verdana" w:hAnsi="Verdana"/>
          <w:color w:val="555555"/>
          <w:sz w:val="18"/>
          <w:szCs w:val="18"/>
        </w:rPr>
        <w:t xml:space="preserve"> </w:t>
      </w:r>
    </w:p>
    <w:sectPr w:rsidR="00C51989" w:rsidRPr="00C51989" w:rsidSect="00137900">
      <w:headerReference w:type="default" r:id="rId35"/>
      <w:footerReference w:type="default" r:id="rId36"/>
      <w:pgSz w:w="11906" w:h="16838" w:code="9"/>
      <w:pgMar w:top="992"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90F67" w14:textId="77777777" w:rsidR="004F182B" w:rsidRDefault="004F182B" w:rsidP="00860FF1">
      <w:pPr>
        <w:spacing w:after="0" w:line="240" w:lineRule="auto"/>
      </w:pPr>
      <w:r>
        <w:separator/>
      </w:r>
    </w:p>
  </w:endnote>
  <w:endnote w:type="continuationSeparator" w:id="0">
    <w:p w14:paraId="01433350" w14:textId="77777777" w:rsidR="004F182B" w:rsidRDefault="004F182B" w:rsidP="00860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Helvetica">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Regular WestEuropean">
    <w:altName w:val="Segoe U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308147"/>
      <w:docPartObj>
        <w:docPartGallery w:val="Page Numbers (Bottom of Page)"/>
        <w:docPartUnique/>
      </w:docPartObj>
    </w:sdtPr>
    <w:sdtEndPr>
      <w:rPr>
        <w:noProof/>
      </w:rPr>
    </w:sdtEndPr>
    <w:sdtContent>
      <w:p w14:paraId="453C58FD" w14:textId="19132D56" w:rsidR="003B70B7" w:rsidRDefault="003B70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5E0A98" w14:textId="77777777" w:rsidR="003B70B7" w:rsidRDefault="003B70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90C65" w14:textId="77777777" w:rsidR="004F182B" w:rsidRDefault="004F182B" w:rsidP="00860FF1">
      <w:pPr>
        <w:spacing w:after="0" w:line="240" w:lineRule="auto"/>
      </w:pPr>
      <w:r>
        <w:separator/>
      </w:r>
    </w:p>
  </w:footnote>
  <w:footnote w:type="continuationSeparator" w:id="0">
    <w:p w14:paraId="0BFE9B0C" w14:textId="77777777" w:rsidR="004F182B" w:rsidRDefault="004F182B" w:rsidP="00860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BF88E" w14:textId="4909E6F1" w:rsidR="00D522E9" w:rsidRDefault="00D522E9">
    <w:pPr>
      <w:pStyle w:val="Header"/>
    </w:pPr>
    <w:r>
      <w:t>P121168 ACarruthers M3X9409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0622B"/>
    <w:multiLevelType w:val="hybridMultilevel"/>
    <w:tmpl w:val="CD7A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B1F5E"/>
    <w:multiLevelType w:val="hybridMultilevel"/>
    <w:tmpl w:val="15E2B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277019"/>
    <w:multiLevelType w:val="hybridMultilevel"/>
    <w:tmpl w:val="9CE8D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72146"/>
    <w:multiLevelType w:val="hybridMultilevel"/>
    <w:tmpl w:val="61F67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32754A"/>
    <w:multiLevelType w:val="hybridMultilevel"/>
    <w:tmpl w:val="F3102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D69B6"/>
    <w:multiLevelType w:val="hybridMultilevel"/>
    <w:tmpl w:val="77F201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417028E"/>
    <w:multiLevelType w:val="hybridMultilevel"/>
    <w:tmpl w:val="4C723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B71A5B"/>
    <w:multiLevelType w:val="hybridMultilevel"/>
    <w:tmpl w:val="6BCCC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B25FE"/>
    <w:multiLevelType w:val="hybridMultilevel"/>
    <w:tmpl w:val="731E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815233"/>
    <w:multiLevelType w:val="hybridMultilevel"/>
    <w:tmpl w:val="5C583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9"/>
  </w:num>
  <w:num w:numId="5">
    <w:abstractNumId w:val="8"/>
  </w:num>
  <w:num w:numId="6">
    <w:abstractNumId w:val="0"/>
  </w:num>
  <w:num w:numId="7">
    <w:abstractNumId w:val="2"/>
  </w:num>
  <w:num w:numId="8">
    <w:abstractNumId w:val="3"/>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64"/>
    <w:rsid w:val="00006BD7"/>
    <w:rsid w:val="000140AC"/>
    <w:rsid w:val="00015206"/>
    <w:rsid w:val="00016C7E"/>
    <w:rsid w:val="0002340E"/>
    <w:rsid w:val="0002613A"/>
    <w:rsid w:val="000264B7"/>
    <w:rsid w:val="0003013E"/>
    <w:rsid w:val="00050C69"/>
    <w:rsid w:val="00053C72"/>
    <w:rsid w:val="0007257D"/>
    <w:rsid w:val="00080C45"/>
    <w:rsid w:val="00085DBC"/>
    <w:rsid w:val="000B372C"/>
    <w:rsid w:val="000C7790"/>
    <w:rsid w:val="000D32EF"/>
    <w:rsid w:val="00104F53"/>
    <w:rsid w:val="00105E9E"/>
    <w:rsid w:val="00106E7B"/>
    <w:rsid w:val="00115F92"/>
    <w:rsid w:val="001206F4"/>
    <w:rsid w:val="00122CF9"/>
    <w:rsid w:val="00124F9A"/>
    <w:rsid w:val="001272DA"/>
    <w:rsid w:val="001337AA"/>
    <w:rsid w:val="001337C3"/>
    <w:rsid w:val="00137900"/>
    <w:rsid w:val="00137C37"/>
    <w:rsid w:val="00140C74"/>
    <w:rsid w:val="00141D69"/>
    <w:rsid w:val="001626FD"/>
    <w:rsid w:val="00166FE7"/>
    <w:rsid w:val="00175C38"/>
    <w:rsid w:val="00195E7E"/>
    <w:rsid w:val="001A353E"/>
    <w:rsid w:val="001A6EFE"/>
    <w:rsid w:val="001B1243"/>
    <w:rsid w:val="001C520B"/>
    <w:rsid w:val="001D753A"/>
    <w:rsid w:val="001E129B"/>
    <w:rsid w:val="00201EC9"/>
    <w:rsid w:val="00202220"/>
    <w:rsid w:val="00205924"/>
    <w:rsid w:val="002214A0"/>
    <w:rsid w:val="00221786"/>
    <w:rsid w:val="0022739C"/>
    <w:rsid w:val="00253BA4"/>
    <w:rsid w:val="00262937"/>
    <w:rsid w:val="002A1D94"/>
    <w:rsid w:val="002A253D"/>
    <w:rsid w:val="002B60F1"/>
    <w:rsid w:val="002C155D"/>
    <w:rsid w:val="002C2BD8"/>
    <w:rsid w:val="002C63E5"/>
    <w:rsid w:val="002D6576"/>
    <w:rsid w:val="002E42F8"/>
    <w:rsid w:val="002E71D5"/>
    <w:rsid w:val="002F0AB5"/>
    <w:rsid w:val="002F62AA"/>
    <w:rsid w:val="00324885"/>
    <w:rsid w:val="0032542F"/>
    <w:rsid w:val="0034079C"/>
    <w:rsid w:val="0034356D"/>
    <w:rsid w:val="00351925"/>
    <w:rsid w:val="003A69AC"/>
    <w:rsid w:val="003B70B7"/>
    <w:rsid w:val="003F4C07"/>
    <w:rsid w:val="00401EA7"/>
    <w:rsid w:val="0041773C"/>
    <w:rsid w:val="0042595B"/>
    <w:rsid w:val="004430A1"/>
    <w:rsid w:val="00454C40"/>
    <w:rsid w:val="00454DE4"/>
    <w:rsid w:val="00461D16"/>
    <w:rsid w:val="004875DD"/>
    <w:rsid w:val="004902E6"/>
    <w:rsid w:val="004A2858"/>
    <w:rsid w:val="004A7B8C"/>
    <w:rsid w:val="004B3DF1"/>
    <w:rsid w:val="004B4399"/>
    <w:rsid w:val="004C0E44"/>
    <w:rsid w:val="004C1661"/>
    <w:rsid w:val="004D098C"/>
    <w:rsid w:val="004D2E0B"/>
    <w:rsid w:val="004D5425"/>
    <w:rsid w:val="004D5767"/>
    <w:rsid w:val="004F182B"/>
    <w:rsid w:val="0050775C"/>
    <w:rsid w:val="005262C0"/>
    <w:rsid w:val="00535EC1"/>
    <w:rsid w:val="005472F5"/>
    <w:rsid w:val="00563CB5"/>
    <w:rsid w:val="005652B1"/>
    <w:rsid w:val="005956E2"/>
    <w:rsid w:val="005B4D2C"/>
    <w:rsid w:val="005D1E3C"/>
    <w:rsid w:val="005E2CB4"/>
    <w:rsid w:val="005E43B6"/>
    <w:rsid w:val="005F11F4"/>
    <w:rsid w:val="00606AC9"/>
    <w:rsid w:val="006116EC"/>
    <w:rsid w:val="00613F0E"/>
    <w:rsid w:val="006237B4"/>
    <w:rsid w:val="006406D7"/>
    <w:rsid w:val="006503BB"/>
    <w:rsid w:val="006519CA"/>
    <w:rsid w:val="00652860"/>
    <w:rsid w:val="00674427"/>
    <w:rsid w:val="0068229F"/>
    <w:rsid w:val="00686046"/>
    <w:rsid w:val="006A12AA"/>
    <w:rsid w:val="006A16E8"/>
    <w:rsid w:val="006A34C6"/>
    <w:rsid w:val="006A65BC"/>
    <w:rsid w:val="006B1564"/>
    <w:rsid w:val="006D0347"/>
    <w:rsid w:val="006D3F97"/>
    <w:rsid w:val="006E2C6F"/>
    <w:rsid w:val="006E3BA0"/>
    <w:rsid w:val="00732DEC"/>
    <w:rsid w:val="00734037"/>
    <w:rsid w:val="007352A5"/>
    <w:rsid w:val="0074743B"/>
    <w:rsid w:val="00763844"/>
    <w:rsid w:val="00792713"/>
    <w:rsid w:val="007E0357"/>
    <w:rsid w:val="007E1524"/>
    <w:rsid w:val="007F499C"/>
    <w:rsid w:val="007F6503"/>
    <w:rsid w:val="0080659E"/>
    <w:rsid w:val="00817920"/>
    <w:rsid w:val="00843225"/>
    <w:rsid w:val="008434A6"/>
    <w:rsid w:val="00860FF1"/>
    <w:rsid w:val="00867563"/>
    <w:rsid w:val="0087422A"/>
    <w:rsid w:val="008826D6"/>
    <w:rsid w:val="00882866"/>
    <w:rsid w:val="00885941"/>
    <w:rsid w:val="00885A96"/>
    <w:rsid w:val="00886E68"/>
    <w:rsid w:val="00890CFB"/>
    <w:rsid w:val="008A49A4"/>
    <w:rsid w:val="008A55ED"/>
    <w:rsid w:val="008A5746"/>
    <w:rsid w:val="008A6062"/>
    <w:rsid w:val="008B189C"/>
    <w:rsid w:val="008C5A2A"/>
    <w:rsid w:val="008D2191"/>
    <w:rsid w:val="008E2BAB"/>
    <w:rsid w:val="00900A72"/>
    <w:rsid w:val="00915C53"/>
    <w:rsid w:val="009233EB"/>
    <w:rsid w:val="00924000"/>
    <w:rsid w:val="00924656"/>
    <w:rsid w:val="0094001F"/>
    <w:rsid w:val="009535B3"/>
    <w:rsid w:val="00957230"/>
    <w:rsid w:val="00957BE1"/>
    <w:rsid w:val="00962837"/>
    <w:rsid w:val="00971412"/>
    <w:rsid w:val="009809FB"/>
    <w:rsid w:val="0099314D"/>
    <w:rsid w:val="009A0049"/>
    <w:rsid w:val="009B13AE"/>
    <w:rsid w:val="009B39F9"/>
    <w:rsid w:val="009D0954"/>
    <w:rsid w:val="009D73C2"/>
    <w:rsid w:val="009E30CB"/>
    <w:rsid w:val="009E7548"/>
    <w:rsid w:val="00A135DF"/>
    <w:rsid w:val="00A17BB1"/>
    <w:rsid w:val="00A25D04"/>
    <w:rsid w:val="00A507A2"/>
    <w:rsid w:val="00A657F4"/>
    <w:rsid w:val="00A95D9B"/>
    <w:rsid w:val="00AA21CF"/>
    <w:rsid w:val="00AD405F"/>
    <w:rsid w:val="00B012A8"/>
    <w:rsid w:val="00B41E20"/>
    <w:rsid w:val="00B44A1D"/>
    <w:rsid w:val="00B64620"/>
    <w:rsid w:val="00B8439C"/>
    <w:rsid w:val="00B86DB4"/>
    <w:rsid w:val="00B94B98"/>
    <w:rsid w:val="00BC296F"/>
    <w:rsid w:val="00BE268A"/>
    <w:rsid w:val="00BE7D5B"/>
    <w:rsid w:val="00BF490C"/>
    <w:rsid w:val="00C125DB"/>
    <w:rsid w:val="00C21048"/>
    <w:rsid w:val="00C401BC"/>
    <w:rsid w:val="00C51989"/>
    <w:rsid w:val="00C71270"/>
    <w:rsid w:val="00C73C98"/>
    <w:rsid w:val="00C95649"/>
    <w:rsid w:val="00CB5E2C"/>
    <w:rsid w:val="00D12E82"/>
    <w:rsid w:val="00D20812"/>
    <w:rsid w:val="00D35D4E"/>
    <w:rsid w:val="00D36798"/>
    <w:rsid w:val="00D41459"/>
    <w:rsid w:val="00D443F0"/>
    <w:rsid w:val="00D522E9"/>
    <w:rsid w:val="00D53833"/>
    <w:rsid w:val="00D54947"/>
    <w:rsid w:val="00D60109"/>
    <w:rsid w:val="00D614B9"/>
    <w:rsid w:val="00D665AE"/>
    <w:rsid w:val="00DB6B80"/>
    <w:rsid w:val="00DC626D"/>
    <w:rsid w:val="00DE3821"/>
    <w:rsid w:val="00E00174"/>
    <w:rsid w:val="00E03F48"/>
    <w:rsid w:val="00E12BBB"/>
    <w:rsid w:val="00E164F3"/>
    <w:rsid w:val="00E205D3"/>
    <w:rsid w:val="00E25D4F"/>
    <w:rsid w:val="00E30697"/>
    <w:rsid w:val="00E33128"/>
    <w:rsid w:val="00E52269"/>
    <w:rsid w:val="00E562B3"/>
    <w:rsid w:val="00E71FDF"/>
    <w:rsid w:val="00E84DBC"/>
    <w:rsid w:val="00EA20C8"/>
    <w:rsid w:val="00EA726A"/>
    <w:rsid w:val="00EA76D1"/>
    <w:rsid w:val="00EC1CDE"/>
    <w:rsid w:val="00EC5F1B"/>
    <w:rsid w:val="00EE1B01"/>
    <w:rsid w:val="00EF1569"/>
    <w:rsid w:val="00F14DEF"/>
    <w:rsid w:val="00F17B86"/>
    <w:rsid w:val="00F22F94"/>
    <w:rsid w:val="00F47905"/>
    <w:rsid w:val="00F550ED"/>
    <w:rsid w:val="00F62639"/>
    <w:rsid w:val="00F835F0"/>
    <w:rsid w:val="00F904A9"/>
    <w:rsid w:val="00F95480"/>
    <w:rsid w:val="00F9784F"/>
    <w:rsid w:val="00FC1910"/>
    <w:rsid w:val="00FC1E25"/>
    <w:rsid w:val="00FF1E91"/>
    <w:rsid w:val="00FF5FA1"/>
    <w:rsid w:val="00FF6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3B26C9"/>
  <w15:chartTrackingRefBased/>
  <w15:docId w15:val="{28A72326-D221-4ED5-A5F5-A1BB6A418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0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FF1"/>
  </w:style>
  <w:style w:type="paragraph" w:styleId="Footer">
    <w:name w:val="footer"/>
    <w:basedOn w:val="Normal"/>
    <w:link w:val="FooterChar"/>
    <w:uiPriority w:val="99"/>
    <w:unhideWhenUsed/>
    <w:rsid w:val="00860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FF1"/>
  </w:style>
  <w:style w:type="paragraph" w:customStyle="1" w:styleId="Default">
    <w:name w:val="Default"/>
    <w:rsid w:val="00EC5F1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7F6503"/>
    <w:pPr>
      <w:ind w:left="720"/>
      <w:contextualSpacing/>
    </w:pPr>
  </w:style>
  <w:style w:type="character" w:styleId="Hyperlink">
    <w:name w:val="Hyperlink"/>
    <w:basedOn w:val="DefaultParagraphFont"/>
    <w:uiPriority w:val="99"/>
    <w:unhideWhenUsed/>
    <w:rsid w:val="00D665AE"/>
    <w:rPr>
      <w:color w:val="0000FF" w:themeColor="hyperlink"/>
      <w:u w:val="single"/>
    </w:rPr>
  </w:style>
  <w:style w:type="character" w:styleId="UnresolvedMention">
    <w:name w:val="Unresolved Mention"/>
    <w:basedOn w:val="DefaultParagraphFont"/>
    <w:uiPriority w:val="99"/>
    <w:semiHidden/>
    <w:unhideWhenUsed/>
    <w:rsid w:val="00D665AE"/>
    <w:rPr>
      <w:color w:val="808080"/>
      <w:shd w:val="clear" w:color="auto" w:fill="E6E6E6"/>
    </w:rPr>
  </w:style>
  <w:style w:type="character" w:styleId="FollowedHyperlink">
    <w:name w:val="FollowedHyperlink"/>
    <w:basedOn w:val="DefaultParagraphFont"/>
    <w:uiPriority w:val="99"/>
    <w:semiHidden/>
    <w:unhideWhenUsed/>
    <w:rsid w:val="00D665AE"/>
    <w:rPr>
      <w:color w:val="800080" w:themeColor="followedHyperlink"/>
      <w:u w:val="single"/>
    </w:rPr>
  </w:style>
  <w:style w:type="character" w:styleId="PlaceholderText">
    <w:name w:val="Placeholder Text"/>
    <w:basedOn w:val="DefaultParagraphFont"/>
    <w:uiPriority w:val="99"/>
    <w:semiHidden/>
    <w:rsid w:val="0068229F"/>
    <w:rPr>
      <w:color w:val="808080"/>
    </w:rPr>
  </w:style>
  <w:style w:type="character" w:styleId="Strong">
    <w:name w:val="Strong"/>
    <w:basedOn w:val="DefaultParagraphFont"/>
    <w:uiPriority w:val="22"/>
    <w:qFormat/>
    <w:rsid w:val="002C63E5"/>
    <w:rPr>
      <w:b/>
      <w:bCs/>
    </w:rPr>
  </w:style>
  <w:style w:type="character" w:customStyle="1" w:styleId="entry-author">
    <w:name w:val="entry-author"/>
    <w:basedOn w:val="DefaultParagraphFont"/>
    <w:rsid w:val="003A69AC"/>
  </w:style>
  <w:style w:type="character" w:customStyle="1" w:styleId="entry-author-name">
    <w:name w:val="entry-author-name"/>
    <w:basedOn w:val="DefaultParagraphFont"/>
    <w:rsid w:val="003A69AC"/>
  </w:style>
  <w:style w:type="paragraph" w:styleId="NormalWeb">
    <w:name w:val="Normal (Web)"/>
    <w:basedOn w:val="Normal"/>
    <w:uiPriority w:val="99"/>
    <w:unhideWhenUsed/>
    <w:rsid w:val="004430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396254">
      <w:bodyDiv w:val="1"/>
      <w:marLeft w:val="0"/>
      <w:marRight w:val="0"/>
      <w:marTop w:val="0"/>
      <w:marBottom w:val="0"/>
      <w:divBdr>
        <w:top w:val="none" w:sz="0" w:space="0" w:color="auto"/>
        <w:left w:val="none" w:sz="0" w:space="0" w:color="auto"/>
        <w:bottom w:val="none" w:sz="0" w:space="0" w:color="auto"/>
        <w:right w:val="none" w:sz="0" w:space="0" w:color="auto"/>
      </w:divBdr>
      <w:divsChild>
        <w:div w:id="20981965">
          <w:marLeft w:val="0"/>
          <w:marRight w:val="0"/>
          <w:marTop w:val="0"/>
          <w:marBottom w:val="0"/>
          <w:divBdr>
            <w:top w:val="none" w:sz="0" w:space="0" w:color="auto"/>
            <w:left w:val="none" w:sz="0" w:space="0" w:color="auto"/>
            <w:bottom w:val="none" w:sz="0" w:space="0" w:color="auto"/>
            <w:right w:val="none" w:sz="0" w:space="0" w:color="auto"/>
          </w:divBdr>
          <w:divsChild>
            <w:div w:id="1122573320">
              <w:marLeft w:val="0"/>
              <w:marRight w:val="0"/>
              <w:marTop w:val="0"/>
              <w:marBottom w:val="0"/>
              <w:divBdr>
                <w:top w:val="none" w:sz="0" w:space="0" w:color="auto"/>
                <w:left w:val="none" w:sz="0" w:space="0" w:color="auto"/>
                <w:bottom w:val="none" w:sz="0" w:space="0" w:color="auto"/>
                <w:right w:val="none" w:sz="0" w:space="0" w:color="auto"/>
              </w:divBdr>
            </w:div>
          </w:divsChild>
        </w:div>
        <w:div w:id="302196260">
          <w:marLeft w:val="0"/>
          <w:marRight w:val="0"/>
          <w:marTop w:val="0"/>
          <w:marBottom w:val="0"/>
          <w:divBdr>
            <w:top w:val="single" w:sz="6" w:space="0" w:color="F6F6F6"/>
            <w:left w:val="none" w:sz="0" w:space="0" w:color="auto"/>
            <w:bottom w:val="none" w:sz="0" w:space="0" w:color="auto"/>
            <w:right w:val="none" w:sz="0" w:space="0" w:color="auto"/>
          </w:divBdr>
          <w:divsChild>
            <w:div w:id="60101070">
              <w:marLeft w:val="0"/>
              <w:marRight w:val="0"/>
              <w:marTop w:val="0"/>
              <w:marBottom w:val="0"/>
              <w:divBdr>
                <w:top w:val="none" w:sz="0" w:space="0" w:color="auto"/>
                <w:left w:val="none" w:sz="0" w:space="0" w:color="auto"/>
                <w:bottom w:val="none" w:sz="0" w:space="0" w:color="auto"/>
                <w:right w:val="none" w:sz="0" w:space="0" w:color="auto"/>
              </w:divBdr>
              <w:divsChild>
                <w:div w:id="147400780">
                  <w:marLeft w:val="0"/>
                  <w:marRight w:val="0"/>
                  <w:marTop w:val="0"/>
                  <w:marBottom w:val="0"/>
                  <w:divBdr>
                    <w:top w:val="none" w:sz="0" w:space="0" w:color="auto"/>
                    <w:left w:val="none" w:sz="0" w:space="0" w:color="auto"/>
                    <w:bottom w:val="none" w:sz="0" w:space="0" w:color="auto"/>
                    <w:right w:val="none" w:sz="0" w:space="0" w:color="auto"/>
                  </w:divBdr>
                </w:div>
                <w:div w:id="212430870">
                  <w:marLeft w:val="0"/>
                  <w:marRight w:val="0"/>
                  <w:marTop w:val="0"/>
                  <w:marBottom w:val="0"/>
                  <w:divBdr>
                    <w:top w:val="none" w:sz="0" w:space="0" w:color="auto"/>
                    <w:left w:val="none" w:sz="0" w:space="0" w:color="auto"/>
                    <w:bottom w:val="none" w:sz="0" w:space="0" w:color="auto"/>
                    <w:right w:val="none" w:sz="0" w:space="0" w:color="auto"/>
                  </w:divBdr>
                </w:div>
                <w:div w:id="895318325">
                  <w:marLeft w:val="0"/>
                  <w:marRight w:val="0"/>
                  <w:marTop w:val="0"/>
                  <w:marBottom w:val="0"/>
                  <w:divBdr>
                    <w:top w:val="none" w:sz="0" w:space="0" w:color="auto"/>
                    <w:left w:val="none" w:sz="0" w:space="0" w:color="auto"/>
                    <w:bottom w:val="none" w:sz="0" w:space="0" w:color="auto"/>
                    <w:right w:val="none" w:sz="0" w:space="0" w:color="auto"/>
                  </w:divBdr>
                </w:div>
                <w:div w:id="116023492">
                  <w:marLeft w:val="0"/>
                  <w:marRight w:val="0"/>
                  <w:marTop w:val="0"/>
                  <w:marBottom w:val="0"/>
                  <w:divBdr>
                    <w:top w:val="none" w:sz="0" w:space="0" w:color="auto"/>
                    <w:left w:val="none" w:sz="0" w:space="0" w:color="auto"/>
                    <w:bottom w:val="none" w:sz="0" w:space="0" w:color="auto"/>
                    <w:right w:val="none" w:sz="0" w:space="0" w:color="auto"/>
                  </w:divBdr>
                </w:div>
                <w:div w:id="1936858044">
                  <w:marLeft w:val="0"/>
                  <w:marRight w:val="0"/>
                  <w:marTop w:val="0"/>
                  <w:marBottom w:val="0"/>
                  <w:divBdr>
                    <w:top w:val="none" w:sz="0" w:space="0" w:color="auto"/>
                    <w:left w:val="none" w:sz="0" w:space="0" w:color="auto"/>
                    <w:bottom w:val="none" w:sz="0" w:space="0" w:color="auto"/>
                    <w:right w:val="none" w:sz="0" w:space="0" w:color="auto"/>
                  </w:divBdr>
                </w:div>
                <w:div w:id="157615563">
                  <w:marLeft w:val="0"/>
                  <w:marRight w:val="0"/>
                  <w:marTop w:val="0"/>
                  <w:marBottom w:val="0"/>
                  <w:divBdr>
                    <w:top w:val="none" w:sz="0" w:space="0" w:color="auto"/>
                    <w:left w:val="none" w:sz="0" w:space="0" w:color="auto"/>
                    <w:bottom w:val="none" w:sz="0" w:space="0" w:color="auto"/>
                    <w:right w:val="none" w:sz="0" w:space="0" w:color="auto"/>
                  </w:divBdr>
                </w:div>
                <w:div w:id="9105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71250">
          <w:marLeft w:val="0"/>
          <w:marRight w:val="0"/>
          <w:marTop w:val="0"/>
          <w:marBottom w:val="0"/>
          <w:divBdr>
            <w:top w:val="none" w:sz="0" w:space="0" w:color="auto"/>
            <w:left w:val="none" w:sz="0" w:space="0" w:color="auto"/>
            <w:bottom w:val="none" w:sz="0" w:space="0" w:color="auto"/>
            <w:right w:val="none" w:sz="0" w:space="0" w:color="auto"/>
          </w:divBdr>
          <w:divsChild>
            <w:div w:id="1436902929">
              <w:marLeft w:val="0"/>
              <w:marRight w:val="0"/>
              <w:marTop w:val="0"/>
              <w:marBottom w:val="0"/>
              <w:divBdr>
                <w:top w:val="none" w:sz="0" w:space="0" w:color="auto"/>
                <w:left w:val="none" w:sz="0" w:space="0" w:color="auto"/>
                <w:bottom w:val="none" w:sz="0" w:space="0" w:color="auto"/>
                <w:right w:val="none" w:sz="0" w:space="0" w:color="auto"/>
              </w:divBdr>
              <w:divsChild>
                <w:div w:id="1148278035">
                  <w:marLeft w:val="0"/>
                  <w:marRight w:val="0"/>
                  <w:marTop w:val="0"/>
                  <w:marBottom w:val="0"/>
                  <w:divBdr>
                    <w:top w:val="none" w:sz="0" w:space="0" w:color="auto"/>
                    <w:left w:val="none" w:sz="0" w:space="0" w:color="auto"/>
                    <w:bottom w:val="none" w:sz="0" w:space="0" w:color="auto"/>
                    <w:right w:val="none" w:sz="0" w:space="0" w:color="auto"/>
                  </w:divBdr>
                  <w:divsChild>
                    <w:div w:id="1601719336">
                      <w:marLeft w:val="0"/>
                      <w:marRight w:val="0"/>
                      <w:marTop w:val="0"/>
                      <w:marBottom w:val="0"/>
                      <w:divBdr>
                        <w:top w:val="none" w:sz="0" w:space="0" w:color="auto"/>
                        <w:left w:val="none" w:sz="0" w:space="0" w:color="auto"/>
                        <w:bottom w:val="none" w:sz="0" w:space="0" w:color="auto"/>
                        <w:right w:val="none" w:sz="0" w:space="0" w:color="auto"/>
                      </w:divBdr>
                      <w:divsChild>
                        <w:div w:id="137459399">
                          <w:marLeft w:val="0"/>
                          <w:marRight w:val="0"/>
                          <w:marTop w:val="0"/>
                          <w:marBottom w:val="0"/>
                          <w:divBdr>
                            <w:top w:val="none" w:sz="0" w:space="0" w:color="auto"/>
                            <w:left w:val="none" w:sz="0" w:space="0" w:color="auto"/>
                            <w:bottom w:val="none" w:sz="0" w:space="0" w:color="auto"/>
                            <w:right w:val="none" w:sz="0" w:space="0" w:color="auto"/>
                          </w:divBdr>
                          <w:divsChild>
                            <w:div w:id="1834951819">
                              <w:marLeft w:val="0"/>
                              <w:marRight w:val="0"/>
                              <w:marTop w:val="0"/>
                              <w:marBottom w:val="0"/>
                              <w:divBdr>
                                <w:top w:val="none" w:sz="0" w:space="0" w:color="auto"/>
                                <w:left w:val="none" w:sz="0" w:space="0" w:color="auto"/>
                                <w:bottom w:val="single" w:sz="6" w:space="0" w:color="D6D6D6"/>
                                <w:right w:val="none" w:sz="0" w:space="0" w:color="auto"/>
                              </w:divBdr>
                            </w:div>
                            <w:div w:id="1706522726">
                              <w:marLeft w:val="0"/>
                              <w:marRight w:val="0"/>
                              <w:marTop w:val="0"/>
                              <w:marBottom w:val="0"/>
                              <w:divBdr>
                                <w:top w:val="none" w:sz="0" w:space="0" w:color="auto"/>
                                <w:left w:val="none" w:sz="0" w:space="0" w:color="auto"/>
                                <w:bottom w:val="none" w:sz="0" w:space="0" w:color="auto"/>
                                <w:right w:val="single" w:sz="6" w:space="0" w:color="D6D6D6"/>
                              </w:divBdr>
                              <w:divsChild>
                                <w:div w:id="1593661731">
                                  <w:marLeft w:val="0"/>
                                  <w:marRight w:val="0"/>
                                  <w:marTop w:val="0"/>
                                  <w:marBottom w:val="0"/>
                                  <w:divBdr>
                                    <w:top w:val="none" w:sz="0" w:space="0" w:color="auto"/>
                                    <w:left w:val="none" w:sz="0" w:space="0" w:color="auto"/>
                                    <w:bottom w:val="none" w:sz="0" w:space="0" w:color="auto"/>
                                    <w:right w:val="none" w:sz="0" w:space="0" w:color="auto"/>
                                  </w:divBdr>
                                  <w:divsChild>
                                    <w:div w:id="954629946">
                                      <w:marLeft w:val="0"/>
                                      <w:marRight w:val="0"/>
                                      <w:marTop w:val="0"/>
                                      <w:marBottom w:val="0"/>
                                      <w:divBdr>
                                        <w:top w:val="none" w:sz="0" w:space="0" w:color="auto"/>
                                        <w:left w:val="none" w:sz="0" w:space="0" w:color="auto"/>
                                        <w:bottom w:val="none" w:sz="0" w:space="0" w:color="auto"/>
                                        <w:right w:val="none" w:sz="0" w:space="0" w:color="auto"/>
                                      </w:divBdr>
                                      <w:divsChild>
                                        <w:div w:id="1804693036">
                                          <w:marLeft w:val="0"/>
                                          <w:marRight w:val="0"/>
                                          <w:marTop w:val="0"/>
                                          <w:marBottom w:val="0"/>
                                          <w:divBdr>
                                            <w:top w:val="none" w:sz="0" w:space="0" w:color="auto"/>
                                            <w:left w:val="none" w:sz="0" w:space="0" w:color="auto"/>
                                            <w:bottom w:val="none" w:sz="0" w:space="0" w:color="auto"/>
                                            <w:right w:val="none" w:sz="0" w:space="0" w:color="auto"/>
                                          </w:divBdr>
                                        </w:div>
                                      </w:divsChild>
                                    </w:div>
                                    <w:div w:id="2133479609">
                                      <w:marLeft w:val="0"/>
                                      <w:marRight w:val="0"/>
                                      <w:marTop w:val="0"/>
                                      <w:marBottom w:val="0"/>
                                      <w:divBdr>
                                        <w:top w:val="none" w:sz="0" w:space="0" w:color="auto"/>
                                        <w:left w:val="none" w:sz="0" w:space="0" w:color="auto"/>
                                        <w:bottom w:val="none" w:sz="0" w:space="0" w:color="auto"/>
                                        <w:right w:val="none" w:sz="0" w:space="0" w:color="auto"/>
                                      </w:divBdr>
                                    </w:div>
                                  </w:divsChild>
                                </w:div>
                                <w:div w:id="2032340308">
                                  <w:marLeft w:val="0"/>
                                  <w:marRight w:val="0"/>
                                  <w:marTop w:val="0"/>
                                  <w:marBottom w:val="0"/>
                                  <w:divBdr>
                                    <w:top w:val="none" w:sz="0" w:space="0" w:color="auto"/>
                                    <w:left w:val="none" w:sz="0" w:space="0" w:color="auto"/>
                                    <w:bottom w:val="none" w:sz="0" w:space="0" w:color="auto"/>
                                    <w:right w:val="none" w:sz="0" w:space="0" w:color="auto"/>
                                  </w:divBdr>
                                  <w:divsChild>
                                    <w:div w:id="1667586292">
                                      <w:marLeft w:val="0"/>
                                      <w:marRight w:val="0"/>
                                      <w:marTop w:val="0"/>
                                      <w:marBottom w:val="0"/>
                                      <w:divBdr>
                                        <w:top w:val="none" w:sz="0" w:space="0" w:color="auto"/>
                                        <w:left w:val="none" w:sz="0" w:space="0" w:color="auto"/>
                                        <w:bottom w:val="none" w:sz="0" w:space="0" w:color="auto"/>
                                        <w:right w:val="none" w:sz="0" w:space="0" w:color="auto"/>
                                      </w:divBdr>
                                      <w:divsChild>
                                        <w:div w:id="920869929">
                                          <w:marLeft w:val="0"/>
                                          <w:marRight w:val="0"/>
                                          <w:marTop w:val="0"/>
                                          <w:marBottom w:val="0"/>
                                          <w:divBdr>
                                            <w:top w:val="none" w:sz="0" w:space="0" w:color="auto"/>
                                            <w:left w:val="none" w:sz="0" w:space="0" w:color="auto"/>
                                            <w:bottom w:val="none" w:sz="0" w:space="0" w:color="auto"/>
                                            <w:right w:val="none" w:sz="0" w:space="0" w:color="auto"/>
                                          </w:divBdr>
                                          <w:divsChild>
                                            <w:div w:id="992564111">
                                              <w:marLeft w:val="0"/>
                                              <w:marRight w:val="0"/>
                                              <w:marTop w:val="0"/>
                                              <w:marBottom w:val="0"/>
                                              <w:divBdr>
                                                <w:top w:val="none" w:sz="0" w:space="0" w:color="auto"/>
                                                <w:left w:val="none" w:sz="0" w:space="0" w:color="auto"/>
                                                <w:bottom w:val="none" w:sz="0" w:space="0" w:color="auto"/>
                                                <w:right w:val="none" w:sz="0" w:space="0" w:color="auto"/>
                                              </w:divBdr>
                                            </w:div>
                                          </w:divsChild>
                                        </w:div>
                                        <w:div w:id="1966807638">
                                          <w:marLeft w:val="0"/>
                                          <w:marRight w:val="0"/>
                                          <w:marTop w:val="0"/>
                                          <w:marBottom w:val="0"/>
                                          <w:divBdr>
                                            <w:top w:val="none" w:sz="0" w:space="0" w:color="auto"/>
                                            <w:left w:val="none" w:sz="0" w:space="0" w:color="auto"/>
                                            <w:bottom w:val="none" w:sz="0" w:space="0" w:color="auto"/>
                                            <w:right w:val="none" w:sz="0" w:space="0" w:color="auto"/>
                                          </w:divBdr>
                                          <w:divsChild>
                                            <w:div w:id="85269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22342">
                                      <w:marLeft w:val="0"/>
                                      <w:marRight w:val="0"/>
                                      <w:marTop w:val="0"/>
                                      <w:marBottom w:val="0"/>
                                      <w:divBdr>
                                        <w:top w:val="none" w:sz="0" w:space="0" w:color="auto"/>
                                        <w:left w:val="none" w:sz="0" w:space="0" w:color="auto"/>
                                        <w:bottom w:val="none" w:sz="0" w:space="0" w:color="auto"/>
                                        <w:right w:val="none" w:sz="0" w:space="0" w:color="auto"/>
                                      </w:divBdr>
                                      <w:divsChild>
                                        <w:div w:id="1078746556">
                                          <w:marLeft w:val="0"/>
                                          <w:marRight w:val="0"/>
                                          <w:marTop w:val="0"/>
                                          <w:marBottom w:val="0"/>
                                          <w:divBdr>
                                            <w:top w:val="none" w:sz="0" w:space="0" w:color="auto"/>
                                            <w:left w:val="none" w:sz="0" w:space="0" w:color="auto"/>
                                            <w:bottom w:val="none" w:sz="0" w:space="0" w:color="auto"/>
                                            <w:right w:val="none" w:sz="0" w:space="0" w:color="auto"/>
                                          </w:divBdr>
                                          <w:divsChild>
                                            <w:div w:id="740521874">
                                              <w:marLeft w:val="0"/>
                                              <w:marRight w:val="0"/>
                                              <w:marTop w:val="0"/>
                                              <w:marBottom w:val="0"/>
                                              <w:divBdr>
                                                <w:top w:val="none" w:sz="0" w:space="0" w:color="auto"/>
                                                <w:left w:val="none" w:sz="0" w:space="0" w:color="auto"/>
                                                <w:bottom w:val="none" w:sz="0" w:space="0" w:color="auto"/>
                                                <w:right w:val="none" w:sz="0" w:space="0" w:color="auto"/>
                                              </w:divBdr>
                                            </w:div>
                                          </w:divsChild>
                                        </w:div>
                                        <w:div w:id="1202354611">
                                          <w:marLeft w:val="0"/>
                                          <w:marRight w:val="0"/>
                                          <w:marTop w:val="0"/>
                                          <w:marBottom w:val="0"/>
                                          <w:divBdr>
                                            <w:top w:val="none" w:sz="0" w:space="0" w:color="auto"/>
                                            <w:left w:val="none" w:sz="0" w:space="0" w:color="auto"/>
                                            <w:bottom w:val="none" w:sz="0" w:space="0" w:color="auto"/>
                                            <w:right w:val="none" w:sz="0" w:space="0" w:color="auto"/>
                                          </w:divBdr>
                                          <w:divsChild>
                                            <w:div w:id="6244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781879">
                                      <w:marLeft w:val="0"/>
                                      <w:marRight w:val="0"/>
                                      <w:marTop w:val="0"/>
                                      <w:marBottom w:val="0"/>
                                      <w:divBdr>
                                        <w:top w:val="none" w:sz="0" w:space="0" w:color="auto"/>
                                        <w:left w:val="none" w:sz="0" w:space="0" w:color="auto"/>
                                        <w:bottom w:val="none" w:sz="0" w:space="0" w:color="auto"/>
                                        <w:right w:val="none" w:sz="0" w:space="0" w:color="auto"/>
                                      </w:divBdr>
                                      <w:divsChild>
                                        <w:div w:id="728186110">
                                          <w:marLeft w:val="0"/>
                                          <w:marRight w:val="0"/>
                                          <w:marTop w:val="0"/>
                                          <w:marBottom w:val="0"/>
                                          <w:divBdr>
                                            <w:top w:val="none" w:sz="0" w:space="0" w:color="auto"/>
                                            <w:left w:val="none" w:sz="0" w:space="0" w:color="auto"/>
                                            <w:bottom w:val="none" w:sz="0" w:space="0" w:color="auto"/>
                                            <w:right w:val="none" w:sz="0" w:space="0" w:color="auto"/>
                                          </w:divBdr>
                                          <w:divsChild>
                                            <w:div w:id="1106002312">
                                              <w:marLeft w:val="0"/>
                                              <w:marRight w:val="0"/>
                                              <w:marTop w:val="0"/>
                                              <w:marBottom w:val="0"/>
                                              <w:divBdr>
                                                <w:top w:val="none" w:sz="0" w:space="0" w:color="auto"/>
                                                <w:left w:val="none" w:sz="0" w:space="0" w:color="auto"/>
                                                <w:bottom w:val="none" w:sz="0" w:space="0" w:color="auto"/>
                                                <w:right w:val="none" w:sz="0" w:space="0" w:color="auto"/>
                                              </w:divBdr>
                                            </w:div>
                                          </w:divsChild>
                                        </w:div>
                                        <w:div w:id="700017600">
                                          <w:marLeft w:val="0"/>
                                          <w:marRight w:val="0"/>
                                          <w:marTop w:val="0"/>
                                          <w:marBottom w:val="0"/>
                                          <w:divBdr>
                                            <w:top w:val="none" w:sz="0" w:space="0" w:color="auto"/>
                                            <w:left w:val="none" w:sz="0" w:space="0" w:color="auto"/>
                                            <w:bottom w:val="none" w:sz="0" w:space="0" w:color="auto"/>
                                            <w:right w:val="none" w:sz="0" w:space="0" w:color="auto"/>
                                          </w:divBdr>
                                          <w:divsChild>
                                            <w:div w:id="184871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317061">
                                      <w:marLeft w:val="0"/>
                                      <w:marRight w:val="0"/>
                                      <w:marTop w:val="0"/>
                                      <w:marBottom w:val="0"/>
                                      <w:divBdr>
                                        <w:top w:val="none" w:sz="0" w:space="0" w:color="auto"/>
                                        <w:left w:val="none" w:sz="0" w:space="0" w:color="auto"/>
                                        <w:bottom w:val="none" w:sz="0" w:space="0" w:color="auto"/>
                                        <w:right w:val="none" w:sz="0" w:space="0" w:color="auto"/>
                                      </w:divBdr>
                                      <w:divsChild>
                                        <w:div w:id="844175011">
                                          <w:marLeft w:val="0"/>
                                          <w:marRight w:val="0"/>
                                          <w:marTop w:val="0"/>
                                          <w:marBottom w:val="0"/>
                                          <w:divBdr>
                                            <w:top w:val="none" w:sz="0" w:space="0" w:color="auto"/>
                                            <w:left w:val="none" w:sz="0" w:space="0" w:color="auto"/>
                                            <w:bottom w:val="none" w:sz="0" w:space="0" w:color="auto"/>
                                            <w:right w:val="none" w:sz="0" w:space="0" w:color="auto"/>
                                          </w:divBdr>
                                          <w:divsChild>
                                            <w:div w:id="1393385590">
                                              <w:marLeft w:val="0"/>
                                              <w:marRight w:val="0"/>
                                              <w:marTop w:val="0"/>
                                              <w:marBottom w:val="0"/>
                                              <w:divBdr>
                                                <w:top w:val="none" w:sz="0" w:space="0" w:color="auto"/>
                                                <w:left w:val="none" w:sz="0" w:space="0" w:color="auto"/>
                                                <w:bottom w:val="none" w:sz="0" w:space="0" w:color="auto"/>
                                                <w:right w:val="none" w:sz="0" w:space="0" w:color="auto"/>
                                              </w:divBdr>
                                            </w:div>
                                          </w:divsChild>
                                        </w:div>
                                        <w:div w:id="43061877">
                                          <w:marLeft w:val="0"/>
                                          <w:marRight w:val="0"/>
                                          <w:marTop w:val="0"/>
                                          <w:marBottom w:val="0"/>
                                          <w:divBdr>
                                            <w:top w:val="none" w:sz="0" w:space="0" w:color="auto"/>
                                            <w:left w:val="none" w:sz="0" w:space="0" w:color="auto"/>
                                            <w:bottom w:val="none" w:sz="0" w:space="0" w:color="auto"/>
                                            <w:right w:val="none" w:sz="0" w:space="0" w:color="auto"/>
                                          </w:divBdr>
                                          <w:divsChild>
                                            <w:div w:id="210529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69640">
                                      <w:marLeft w:val="0"/>
                                      <w:marRight w:val="0"/>
                                      <w:marTop w:val="0"/>
                                      <w:marBottom w:val="0"/>
                                      <w:divBdr>
                                        <w:top w:val="none" w:sz="0" w:space="0" w:color="auto"/>
                                        <w:left w:val="none" w:sz="0" w:space="0" w:color="auto"/>
                                        <w:bottom w:val="none" w:sz="0" w:space="0" w:color="auto"/>
                                        <w:right w:val="none" w:sz="0" w:space="0" w:color="auto"/>
                                      </w:divBdr>
                                      <w:divsChild>
                                        <w:div w:id="1650984553">
                                          <w:marLeft w:val="0"/>
                                          <w:marRight w:val="0"/>
                                          <w:marTop w:val="0"/>
                                          <w:marBottom w:val="0"/>
                                          <w:divBdr>
                                            <w:top w:val="none" w:sz="0" w:space="0" w:color="auto"/>
                                            <w:left w:val="none" w:sz="0" w:space="0" w:color="auto"/>
                                            <w:bottom w:val="none" w:sz="0" w:space="0" w:color="auto"/>
                                            <w:right w:val="none" w:sz="0" w:space="0" w:color="auto"/>
                                          </w:divBdr>
                                          <w:divsChild>
                                            <w:div w:id="80182820">
                                              <w:marLeft w:val="0"/>
                                              <w:marRight w:val="0"/>
                                              <w:marTop w:val="0"/>
                                              <w:marBottom w:val="0"/>
                                              <w:divBdr>
                                                <w:top w:val="none" w:sz="0" w:space="0" w:color="auto"/>
                                                <w:left w:val="none" w:sz="0" w:space="0" w:color="auto"/>
                                                <w:bottom w:val="none" w:sz="0" w:space="0" w:color="auto"/>
                                                <w:right w:val="none" w:sz="0" w:space="0" w:color="auto"/>
                                              </w:divBdr>
                                            </w:div>
                                          </w:divsChild>
                                        </w:div>
                                        <w:div w:id="2121682113">
                                          <w:marLeft w:val="0"/>
                                          <w:marRight w:val="0"/>
                                          <w:marTop w:val="0"/>
                                          <w:marBottom w:val="0"/>
                                          <w:divBdr>
                                            <w:top w:val="none" w:sz="0" w:space="0" w:color="auto"/>
                                            <w:left w:val="none" w:sz="0" w:space="0" w:color="auto"/>
                                            <w:bottom w:val="none" w:sz="0" w:space="0" w:color="auto"/>
                                            <w:right w:val="none" w:sz="0" w:space="0" w:color="auto"/>
                                          </w:divBdr>
                                          <w:divsChild>
                                            <w:div w:id="180172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4965321">
          <w:marLeft w:val="0"/>
          <w:marRight w:val="0"/>
          <w:marTop w:val="0"/>
          <w:marBottom w:val="0"/>
          <w:divBdr>
            <w:top w:val="single" w:sz="6" w:space="0" w:color="DAD9D6"/>
            <w:left w:val="single" w:sz="6" w:space="0" w:color="DAD9D6"/>
            <w:bottom w:val="single" w:sz="6" w:space="0" w:color="DAD9D6"/>
            <w:right w:val="single" w:sz="6" w:space="0" w:color="DAD9D6"/>
          </w:divBdr>
        </w:div>
        <w:div w:id="172502704">
          <w:marLeft w:val="0"/>
          <w:marRight w:val="0"/>
          <w:marTop w:val="0"/>
          <w:marBottom w:val="0"/>
          <w:divBdr>
            <w:top w:val="single" w:sz="6" w:space="0" w:color="DAD9D6"/>
            <w:left w:val="single" w:sz="6" w:space="0" w:color="DAD9D6"/>
            <w:bottom w:val="single" w:sz="6" w:space="0" w:color="DAD9D6"/>
            <w:right w:val="single" w:sz="6" w:space="0" w:color="DAD9D6"/>
          </w:divBdr>
        </w:div>
        <w:div w:id="1542596149">
          <w:marLeft w:val="0"/>
          <w:marRight w:val="0"/>
          <w:marTop w:val="0"/>
          <w:marBottom w:val="0"/>
          <w:divBdr>
            <w:top w:val="single" w:sz="6" w:space="0" w:color="DAD9D6"/>
            <w:left w:val="single" w:sz="6" w:space="0" w:color="DAD9D6"/>
            <w:bottom w:val="single" w:sz="6" w:space="0" w:color="DAD9D6"/>
            <w:right w:val="single" w:sz="6" w:space="0" w:color="DAD9D6"/>
          </w:divBdr>
        </w:div>
        <w:div w:id="1253053624">
          <w:marLeft w:val="0"/>
          <w:marRight w:val="0"/>
          <w:marTop w:val="0"/>
          <w:marBottom w:val="0"/>
          <w:divBdr>
            <w:top w:val="single" w:sz="6" w:space="0" w:color="DAD9D6"/>
            <w:left w:val="single" w:sz="6" w:space="0" w:color="DAD9D6"/>
            <w:bottom w:val="single" w:sz="6" w:space="0" w:color="DAD9D6"/>
            <w:right w:val="single" w:sz="6" w:space="0" w:color="DAD9D6"/>
          </w:divBdr>
        </w:div>
        <w:div w:id="842817207">
          <w:marLeft w:val="0"/>
          <w:marRight w:val="0"/>
          <w:marTop w:val="0"/>
          <w:marBottom w:val="0"/>
          <w:divBdr>
            <w:top w:val="single" w:sz="6" w:space="0" w:color="DAD9D6"/>
            <w:left w:val="single" w:sz="6" w:space="0" w:color="DAD9D6"/>
            <w:bottom w:val="single" w:sz="6" w:space="0" w:color="DAD9D6"/>
            <w:right w:val="single" w:sz="6" w:space="0" w:color="DAD9D6"/>
          </w:divBdr>
        </w:div>
        <w:div w:id="1348020757">
          <w:marLeft w:val="0"/>
          <w:marRight w:val="0"/>
          <w:marTop w:val="0"/>
          <w:marBottom w:val="0"/>
          <w:divBdr>
            <w:top w:val="single" w:sz="6" w:space="0" w:color="DAD9D6"/>
            <w:left w:val="single" w:sz="6" w:space="0" w:color="DAD9D6"/>
            <w:bottom w:val="single" w:sz="6" w:space="0" w:color="DAD9D6"/>
            <w:right w:val="single" w:sz="6" w:space="0" w:color="DAD9D6"/>
          </w:divBdr>
        </w:div>
        <w:div w:id="1356079007">
          <w:marLeft w:val="0"/>
          <w:marRight w:val="0"/>
          <w:marTop w:val="0"/>
          <w:marBottom w:val="0"/>
          <w:divBdr>
            <w:top w:val="single" w:sz="6" w:space="0" w:color="DAD9D6"/>
            <w:left w:val="single" w:sz="6" w:space="0" w:color="DAD9D6"/>
            <w:bottom w:val="single" w:sz="6" w:space="0" w:color="DAD9D6"/>
            <w:right w:val="single" w:sz="6" w:space="0" w:color="DAD9D6"/>
          </w:divBdr>
        </w:div>
        <w:div w:id="2069566210">
          <w:marLeft w:val="0"/>
          <w:marRight w:val="0"/>
          <w:marTop w:val="0"/>
          <w:marBottom w:val="0"/>
          <w:divBdr>
            <w:top w:val="single" w:sz="6" w:space="0" w:color="DAD9D6"/>
            <w:left w:val="single" w:sz="6" w:space="0" w:color="DAD9D6"/>
            <w:bottom w:val="single" w:sz="6" w:space="0" w:color="DAD9D6"/>
            <w:right w:val="single" w:sz="6" w:space="0" w:color="DAD9D6"/>
          </w:divBdr>
        </w:div>
        <w:div w:id="592668753">
          <w:marLeft w:val="0"/>
          <w:marRight w:val="0"/>
          <w:marTop w:val="0"/>
          <w:marBottom w:val="0"/>
          <w:divBdr>
            <w:top w:val="single" w:sz="6" w:space="0" w:color="DAD9D6"/>
            <w:left w:val="single" w:sz="6" w:space="0" w:color="DAD9D6"/>
            <w:bottom w:val="single" w:sz="6" w:space="0" w:color="DAD9D6"/>
            <w:right w:val="single" w:sz="6" w:space="0" w:color="DAD9D6"/>
          </w:divBdr>
        </w:div>
        <w:div w:id="51736241">
          <w:marLeft w:val="0"/>
          <w:marRight w:val="0"/>
          <w:marTop w:val="0"/>
          <w:marBottom w:val="0"/>
          <w:divBdr>
            <w:top w:val="single" w:sz="6" w:space="0" w:color="DAD9D6"/>
            <w:left w:val="single" w:sz="6" w:space="0" w:color="DAD9D6"/>
            <w:bottom w:val="single" w:sz="6" w:space="0" w:color="DAD9D6"/>
            <w:right w:val="single" w:sz="6" w:space="0" w:color="DAD9D6"/>
          </w:divBdr>
        </w:div>
        <w:div w:id="337465150">
          <w:marLeft w:val="0"/>
          <w:marRight w:val="0"/>
          <w:marTop w:val="0"/>
          <w:marBottom w:val="0"/>
          <w:divBdr>
            <w:top w:val="single" w:sz="6" w:space="0" w:color="DAD9D6"/>
            <w:left w:val="single" w:sz="6" w:space="0" w:color="DAD9D6"/>
            <w:bottom w:val="single" w:sz="6" w:space="0" w:color="DAD9D6"/>
            <w:right w:val="single" w:sz="6" w:space="0" w:color="DAD9D6"/>
          </w:divBdr>
        </w:div>
        <w:div w:id="1197427178">
          <w:marLeft w:val="0"/>
          <w:marRight w:val="0"/>
          <w:marTop w:val="0"/>
          <w:marBottom w:val="0"/>
          <w:divBdr>
            <w:top w:val="single" w:sz="6" w:space="0" w:color="DAD9D6"/>
            <w:left w:val="single" w:sz="6" w:space="0" w:color="DAD9D6"/>
            <w:bottom w:val="single" w:sz="6" w:space="0" w:color="DAD9D6"/>
            <w:right w:val="single" w:sz="6" w:space="0" w:color="DAD9D6"/>
          </w:divBdr>
        </w:div>
        <w:div w:id="1386022979">
          <w:marLeft w:val="0"/>
          <w:marRight w:val="0"/>
          <w:marTop w:val="0"/>
          <w:marBottom w:val="0"/>
          <w:divBdr>
            <w:top w:val="single" w:sz="6" w:space="0" w:color="DAD9D6"/>
            <w:left w:val="single" w:sz="6" w:space="0" w:color="DAD9D6"/>
            <w:bottom w:val="single" w:sz="6" w:space="0" w:color="DAD9D6"/>
            <w:right w:val="single" w:sz="6" w:space="0" w:color="DAD9D6"/>
          </w:divBdr>
        </w:div>
        <w:div w:id="2129664562">
          <w:marLeft w:val="0"/>
          <w:marRight w:val="0"/>
          <w:marTop w:val="0"/>
          <w:marBottom w:val="0"/>
          <w:divBdr>
            <w:top w:val="single" w:sz="6" w:space="0" w:color="DAD9D6"/>
            <w:left w:val="single" w:sz="6" w:space="0" w:color="DAD9D6"/>
            <w:bottom w:val="single" w:sz="6" w:space="0" w:color="DAD9D6"/>
            <w:right w:val="single" w:sz="6" w:space="0" w:color="DAD9D6"/>
          </w:divBdr>
        </w:div>
        <w:div w:id="1127427719">
          <w:marLeft w:val="0"/>
          <w:marRight w:val="0"/>
          <w:marTop w:val="0"/>
          <w:marBottom w:val="0"/>
          <w:divBdr>
            <w:top w:val="single" w:sz="6" w:space="0" w:color="DAD9D6"/>
            <w:left w:val="single" w:sz="6" w:space="0" w:color="DAD9D6"/>
            <w:bottom w:val="single" w:sz="6" w:space="0" w:color="DAD9D6"/>
            <w:right w:val="single" w:sz="6" w:space="0" w:color="DAD9D6"/>
          </w:divBdr>
        </w:div>
        <w:div w:id="1916546554">
          <w:marLeft w:val="0"/>
          <w:marRight w:val="0"/>
          <w:marTop w:val="0"/>
          <w:marBottom w:val="0"/>
          <w:divBdr>
            <w:top w:val="single" w:sz="6" w:space="0" w:color="DAD9D6"/>
            <w:left w:val="single" w:sz="6" w:space="0" w:color="DAD9D6"/>
            <w:bottom w:val="single" w:sz="6" w:space="0" w:color="DAD9D6"/>
            <w:right w:val="single" w:sz="6" w:space="0" w:color="DAD9D6"/>
          </w:divBdr>
        </w:div>
        <w:div w:id="1533763586">
          <w:marLeft w:val="0"/>
          <w:marRight w:val="0"/>
          <w:marTop w:val="0"/>
          <w:marBottom w:val="0"/>
          <w:divBdr>
            <w:top w:val="single" w:sz="6" w:space="0" w:color="DAD9D6"/>
            <w:left w:val="single" w:sz="6" w:space="0" w:color="DAD9D6"/>
            <w:bottom w:val="single" w:sz="6" w:space="0" w:color="DAD9D6"/>
            <w:right w:val="single" w:sz="6" w:space="0" w:color="DAD9D6"/>
          </w:divBdr>
        </w:div>
        <w:div w:id="528445598">
          <w:marLeft w:val="0"/>
          <w:marRight w:val="0"/>
          <w:marTop w:val="0"/>
          <w:marBottom w:val="0"/>
          <w:divBdr>
            <w:top w:val="single" w:sz="6" w:space="0" w:color="DAD9D6"/>
            <w:left w:val="single" w:sz="6" w:space="0" w:color="DAD9D6"/>
            <w:bottom w:val="single" w:sz="6" w:space="0" w:color="DAD9D6"/>
            <w:right w:val="single" w:sz="6" w:space="0" w:color="DAD9D6"/>
          </w:divBdr>
        </w:div>
        <w:div w:id="1847477506">
          <w:marLeft w:val="0"/>
          <w:marRight w:val="0"/>
          <w:marTop w:val="0"/>
          <w:marBottom w:val="0"/>
          <w:divBdr>
            <w:top w:val="single" w:sz="6" w:space="0" w:color="DAD9D6"/>
            <w:left w:val="single" w:sz="6" w:space="0" w:color="DAD9D6"/>
            <w:bottom w:val="single" w:sz="6" w:space="0" w:color="DAD9D6"/>
            <w:right w:val="single" w:sz="6" w:space="0" w:color="DAD9D6"/>
          </w:divBdr>
        </w:div>
        <w:div w:id="379670842">
          <w:marLeft w:val="0"/>
          <w:marRight w:val="0"/>
          <w:marTop w:val="0"/>
          <w:marBottom w:val="0"/>
          <w:divBdr>
            <w:top w:val="single" w:sz="6" w:space="0" w:color="DAD9D6"/>
            <w:left w:val="single" w:sz="6" w:space="0" w:color="DAD9D6"/>
            <w:bottom w:val="single" w:sz="6" w:space="0" w:color="DAD9D6"/>
            <w:right w:val="single" w:sz="6" w:space="0" w:color="DAD9D6"/>
          </w:divBdr>
        </w:div>
        <w:div w:id="911698333">
          <w:marLeft w:val="0"/>
          <w:marRight w:val="0"/>
          <w:marTop w:val="0"/>
          <w:marBottom w:val="0"/>
          <w:divBdr>
            <w:top w:val="single" w:sz="6" w:space="0" w:color="DAD9D6"/>
            <w:left w:val="single" w:sz="6" w:space="0" w:color="DAD9D6"/>
            <w:bottom w:val="single" w:sz="6" w:space="0" w:color="DAD9D6"/>
            <w:right w:val="single" w:sz="6" w:space="0" w:color="DAD9D6"/>
          </w:divBdr>
        </w:div>
        <w:div w:id="357047330">
          <w:marLeft w:val="0"/>
          <w:marRight w:val="0"/>
          <w:marTop w:val="0"/>
          <w:marBottom w:val="0"/>
          <w:divBdr>
            <w:top w:val="single" w:sz="6" w:space="0" w:color="DAD9D6"/>
            <w:left w:val="single" w:sz="6" w:space="0" w:color="DAD9D6"/>
            <w:bottom w:val="single" w:sz="6" w:space="0" w:color="DAD9D6"/>
            <w:right w:val="single" w:sz="6" w:space="0" w:color="DAD9D6"/>
          </w:divBdr>
        </w:div>
        <w:div w:id="184366187">
          <w:marLeft w:val="0"/>
          <w:marRight w:val="0"/>
          <w:marTop w:val="0"/>
          <w:marBottom w:val="0"/>
          <w:divBdr>
            <w:top w:val="single" w:sz="6" w:space="0" w:color="DAD9D6"/>
            <w:left w:val="single" w:sz="6" w:space="0" w:color="DAD9D6"/>
            <w:bottom w:val="single" w:sz="6" w:space="0" w:color="DAD9D6"/>
            <w:right w:val="single" w:sz="6" w:space="0" w:color="DAD9D6"/>
          </w:divBdr>
        </w:div>
        <w:div w:id="1879663246">
          <w:marLeft w:val="0"/>
          <w:marRight w:val="0"/>
          <w:marTop w:val="0"/>
          <w:marBottom w:val="0"/>
          <w:divBdr>
            <w:top w:val="single" w:sz="6" w:space="0" w:color="DAD9D6"/>
            <w:left w:val="single" w:sz="6" w:space="0" w:color="DAD9D6"/>
            <w:bottom w:val="single" w:sz="6" w:space="0" w:color="DAD9D6"/>
            <w:right w:val="single" w:sz="6" w:space="0" w:color="DAD9D6"/>
          </w:divBdr>
        </w:div>
      </w:divsChild>
    </w:div>
    <w:div w:id="520247066">
      <w:bodyDiv w:val="1"/>
      <w:marLeft w:val="0"/>
      <w:marRight w:val="0"/>
      <w:marTop w:val="0"/>
      <w:marBottom w:val="0"/>
      <w:divBdr>
        <w:top w:val="none" w:sz="0" w:space="0" w:color="auto"/>
        <w:left w:val="none" w:sz="0" w:space="0" w:color="auto"/>
        <w:bottom w:val="none" w:sz="0" w:space="0" w:color="auto"/>
        <w:right w:val="none" w:sz="0" w:space="0" w:color="auto"/>
      </w:divBdr>
    </w:div>
    <w:div w:id="610472108">
      <w:bodyDiv w:val="1"/>
      <w:marLeft w:val="0"/>
      <w:marRight w:val="0"/>
      <w:marTop w:val="0"/>
      <w:marBottom w:val="0"/>
      <w:divBdr>
        <w:top w:val="none" w:sz="0" w:space="0" w:color="auto"/>
        <w:left w:val="none" w:sz="0" w:space="0" w:color="auto"/>
        <w:bottom w:val="none" w:sz="0" w:space="0" w:color="auto"/>
        <w:right w:val="none" w:sz="0" w:space="0" w:color="auto"/>
      </w:divBdr>
    </w:div>
    <w:div w:id="726222443">
      <w:bodyDiv w:val="1"/>
      <w:marLeft w:val="0"/>
      <w:marRight w:val="0"/>
      <w:marTop w:val="0"/>
      <w:marBottom w:val="0"/>
      <w:divBdr>
        <w:top w:val="none" w:sz="0" w:space="0" w:color="auto"/>
        <w:left w:val="none" w:sz="0" w:space="0" w:color="auto"/>
        <w:bottom w:val="none" w:sz="0" w:space="0" w:color="auto"/>
        <w:right w:val="none" w:sz="0" w:space="0" w:color="auto"/>
      </w:divBdr>
    </w:div>
    <w:div w:id="1058044985">
      <w:bodyDiv w:val="1"/>
      <w:marLeft w:val="0"/>
      <w:marRight w:val="0"/>
      <w:marTop w:val="0"/>
      <w:marBottom w:val="0"/>
      <w:divBdr>
        <w:top w:val="none" w:sz="0" w:space="0" w:color="auto"/>
        <w:left w:val="none" w:sz="0" w:space="0" w:color="auto"/>
        <w:bottom w:val="none" w:sz="0" w:space="0" w:color="auto"/>
        <w:right w:val="none" w:sz="0" w:space="0" w:color="auto"/>
      </w:divBdr>
    </w:div>
    <w:div w:id="1267545760">
      <w:bodyDiv w:val="1"/>
      <w:marLeft w:val="0"/>
      <w:marRight w:val="0"/>
      <w:marTop w:val="0"/>
      <w:marBottom w:val="0"/>
      <w:divBdr>
        <w:top w:val="none" w:sz="0" w:space="0" w:color="auto"/>
        <w:left w:val="none" w:sz="0" w:space="0" w:color="auto"/>
        <w:bottom w:val="none" w:sz="0" w:space="0" w:color="auto"/>
        <w:right w:val="none" w:sz="0" w:space="0" w:color="auto"/>
      </w:divBdr>
      <w:divsChild>
        <w:div w:id="1512179351">
          <w:marLeft w:val="0"/>
          <w:marRight w:val="0"/>
          <w:marTop w:val="0"/>
          <w:marBottom w:val="0"/>
          <w:divBdr>
            <w:top w:val="none" w:sz="0" w:space="0" w:color="auto"/>
            <w:left w:val="none" w:sz="0" w:space="0" w:color="auto"/>
            <w:bottom w:val="none" w:sz="0" w:space="0" w:color="auto"/>
            <w:right w:val="none" w:sz="0" w:space="0" w:color="auto"/>
          </w:divBdr>
        </w:div>
      </w:divsChild>
    </w:div>
    <w:div w:id="133059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rketing91.com/types-of-demand-2/" TargetMode="External"/><Relationship Id="rId18" Type="http://schemas.openxmlformats.org/officeDocument/2006/relationships/hyperlink" Target="http://arfuso.weebly.com/uploads/9/9/6/1/996130/porters_5_forces_model.pdf" TargetMode="External"/><Relationship Id="rId26" Type="http://schemas.openxmlformats.org/officeDocument/2006/relationships/hyperlink" Target="http://www.carsuk.net/mercedes-a-class-production-outsourced/"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pakacademicsearch.com/pdf-files/ech/519/114-126%20Vol%203,%20No%209%20(2012).pdf" TargetMode="External"/><Relationship Id="rId34" Type="http://schemas.openxmlformats.org/officeDocument/2006/relationships/hyperlink" Target="https://www.tmc.edu.sg/wp-content/uploads/2015/09/File-6-BSS-BMW-eqch.pdf" TargetMode="External"/><Relationship Id="rId7" Type="http://schemas.openxmlformats.org/officeDocument/2006/relationships/endnotes" Target="endnotes.xml"/><Relationship Id="rId12" Type="http://schemas.openxmlformats.org/officeDocument/2006/relationships/hyperlink" Target="https://www.marketing91.com/product-portfolio/" TargetMode="External"/><Relationship Id="rId17" Type="http://schemas.openxmlformats.org/officeDocument/2006/relationships/hyperlink" Target="http://www.telegraph.co.uk/business/2017/03/04/uk-firms-engineers-banks-struggle-fill-skills-shortage/" TargetMode="External"/><Relationship Id="rId25" Type="http://schemas.openxmlformats.org/officeDocument/2006/relationships/hyperlink" Target="https://www.autocar.co.uk/car-news/industry/electric-car-grant-extended-2017-thanks-new-funding" TargetMode="External"/><Relationship Id="rId33" Type="http://schemas.openxmlformats.org/officeDocument/2006/relationships/hyperlink" Target="https://www.theguardian.com/business/2016/feb/17/number-of-eu-workers-in-britain-now-above-2m"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carsalesbase.com/china-car-sales-data/mercedes-benz/" TargetMode="External"/><Relationship Id="rId20" Type="http://schemas.openxmlformats.org/officeDocument/2006/relationships/hyperlink" Target="https://fas.org/sgp/crs/row/R40924.pdf" TargetMode="External"/><Relationship Id="rId29" Type="http://schemas.openxmlformats.org/officeDocument/2006/relationships/hyperlink" Target="http://www.itpro.co.uk/careers-training/30074/bridging-the-uks-digital-skills-ga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ing91.com/diffusion-innovation/" TargetMode="External"/><Relationship Id="rId24" Type="http://schemas.openxmlformats.org/officeDocument/2006/relationships/hyperlink" Target="http://www.autonews.com/article/20140523/OEM01/140529919/u.s.-wins-wto-dispute-with-china-over-auto-imports" TargetMode="External"/><Relationship Id="rId32" Type="http://schemas.openxmlformats.org/officeDocument/2006/relationships/hyperlink" Target="https://www.reuters.com/article/us-daimler-provisions-2017/daimler-warns-of-supply-chain-risk-from-switch-to-electric-cars-idUSKCN1FX1OB"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arketing91.com/author/admin/" TargetMode="External"/><Relationship Id="rId23" Type="http://schemas.openxmlformats.org/officeDocument/2006/relationships/hyperlink" Target="http://www.autocarpro.in/news-international/mercedes-benz-unveils-2020-growth-strategy-develop-capable-competitive-suppliers-globally-6840" TargetMode="External"/><Relationship Id="rId28" Type="http://schemas.openxmlformats.org/officeDocument/2006/relationships/hyperlink" Target="https://www.fairtrade.net/fileadmin/user_upload/content/2009/resources/2013_Fairtrade_and_Sugar_Briefing.pdf" TargetMode="External"/><Relationship Id="rId36" Type="http://schemas.openxmlformats.org/officeDocument/2006/relationships/footer" Target="footer1.xml"/><Relationship Id="rId10" Type="http://schemas.openxmlformats.org/officeDocument/2006/relationships/hyperlink" Target="https://www.marketing91.com/what-is-a-product/" TargetMode="External"/><Relationship Id="rId19" Type="http://schemas.openxmlformats.org/officeDocument/2006/relationships/hyperlink" Target="https://books.google.co.uk/books?id=pjatbiavDZYC" TargetMode="External"/><Relationship Id="rId31" Type="http://schemas.openxmlformats.org/officeDocument/2006/relationships/hyperlink" Target="http://www.oecd.org/newsroom/38528123.pdf" TargetMode="External"/><Relationship Id="rId4" Type="http://schemas.openxmlformats.org/officeDocument/2006/relationships/settings" Target="settings.xml"/><Relationship Id="rId9" Type="http://schemas.openxmlformats.org/officeDocument/2006/relationships/hyperlink" Target="http://eujournal.org/index.php/esj/article/viewFile/2174/2059" TargetMode="External"/><Relationship Id="rId14" Type="http://schemas.openxmlformats.org/officeDocument/2006/relationships/hyperlink" Target="https://www.marketing91.com/swot-analysis-of-mercedes/" TargetMode="External"/><Relationship Id="rId22" Type="http://schemas.openxmlformats.org/officeDocument/2006/relationships/hyperlink" Target="http://www.abrmr.com/myfile/best_track/best_track_48526.pdf" TargetMode="External"/><Relationship Id="rId27" Type="http://schemas.openxmlformats.org/officeDocument/2006/relationships/hyperlink" Target="https://www.daimler.com/company/" TargetMode="External"/><Relationship Id="rId30" Type="http://schemas.openxmlformats.org/officeDocument/2006/relationships/hyperlink" Target="https://www.mercedes-benz.com/en/mercedes-benz/innovation/daimler-battery-technology-from-cars-to-power-grids/" TargetMode="External"/><Relationship Id="rId35"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83D2544D19544A296350818827F37B5"/>
        <w:category>
          <w:name w:val="General"/>
          <w:gallery w:val="placeholder"/>
        </w:category>
        <w:types>
          <w:type w:val="bbPlcHdr"/>
        </w:types>
        <w:behaviors>
          <w:behavior w:val="content"/>
        </w:behaviors>
        <w:guid w:val="{1C8A68A9-C9FE-4FB5-BA64-9217796EDEAE}"/>
      </w:docPartPr>
      <w:docPartBody>
        <w:p w:rsidR="006738F6" w:rsidRDefault="00E54DBD" w:rsidP="00E54DBD">
          <w:pPr>
            <w:pStyle w:val="083D2544D19544A296350818827F37B5"/>
          </w:pPr>
          <w:r w:rsidRPr="003C1073">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Helvetica">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Regular WestEuropean">
    <w:altName w:val="Segoe U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01"/>
    <w:rsid w:val="000139CC"/>
    <w:rsid w:val="00092173"/>
    <w:rsid w:val="00144601"/>
    <w:rsid w:val="001A4794"/>
    <w:rsid w:val="001F2BD3"/>
    <w:rsid w:val="001F6438"/>
    <w:rsid w:val="00210539"/>
    <w:rsid w:val="00365E77"/>
    <w:rsid w:val="003D1966"/>
    <w:rsid w:val="004449D9"/>
    <w:rsid w:val="00465B71"/>
    <w:rsid w:val="0059212D"/>
    <w:rsid w:val="006738F6"/>
    <w:rsid w:val="00706C5A"/>
    <w:rsid w:val="008177C6"/>
    <w:rsid w:val="00827FA0"/>
    <w:rsid w:val="00837C64"/>
    <w:rsid w:val="00944BFC"/>
    <w:rsid w:val="00983A5A"/>
    <w:rsid w:val="009C1A30"/>
    <w:rsid w:val="009E7622"/>
    <w:rsid w:val="00AB3282"/>
    <w:rsid w:val="00C40B01"/>
    <w:rsid w:val="00C40F93"/>
    <w:rsid w:val="00C80281"/>
    <w:rsid w:val="00D10E39"/>
    <w:rsid w:val="00E04060"/>
    <w:rsid w:val="00E466FA"/>
    <w:rsid w:val="00E54DBD"/>
    <w:rsid w:val="00F36DF5"/>
    <w:rsid w:val="00F74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4DBD"/>
    <w:rPr>
      <w:color w:val="808080"/>
    </w:rPr>
  </w:style>
  <w:style w:type="paragraph" w:customStyle="1" w:styleId="36E2541CBEB64002B9E4333DF60B5866">
    <w:name w:val="36E2541CBEB64002B9E4333DF60B5866"/>
    <w:rsid w:val="00C40B01"/>
  </w:style>
  <w:style w:type="paragraph" w:customStyle="1" w:styleId="C90C607DB07946E2AE5EDE5E8B2B6760">
    <w:name w:val="C90C607DB07946E2AE5EDE5E8B2B6760"/>
    <w:rsid w:val="00E54DBD"/>
  </w:style>
  <w:style w:type="paragraph" w:customStyle="1" w:styleId="083D2544D19544A296350818827F37B5">
    <w:name w:val="083D2544D19544A296350818827F37B5"/>
    <w:rsid w:val="00E54DBD"/>
  </w:style>
  <w:style w:type="paragraph" w:customStyle="1" w:styleId="23DA18D55EE94EC1B30344A6E3981C18">
    <w:name w:val="23DA18D55EE94EC1B30344A6E3981C18"/>
    <w:rsid w:val="00E54D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EDF586D-78EA-4273-92F5-565F8D1A6B5C}">
  <we:reference id="wa104380122" version="1.0.0.1" store="en-US" storeType="OMEX"/>
  <we:alternateReferences>
    <we:reference id="WA104380122" version="1.0.0.1" store="WA104380122" storeType="OMEX"/>
  </we:alternateReferences>
  <we:properties>
    <we:property name="optionsValues" value="&quot;{\&quot;doc:5ab2b66ce4b060e29fd8e5c8&amp;892471167\&quot;:{\&quot;id\&quot;:\&quot;doc:5ab2b66ce4b060e29fd8e5c8\&quot;,\&quot;pageReplace\&quot;:\&quot;\&quot;,\&quot;author\&quot;:true,\&quot;year\&quot;:true,\&quot;prefix\&quot;:\&quot;\&quot;,\&quot;suffix\&quot;:\&quot;\&quot;},\&quot;doc:5ab2cf66e4b060e29fd8eac1&amp;-10693456\&quot;:{\&quot;id\&quot;:\&quot;doc:5ab2cf66e4b060e29fd8eac1\&quot;,\&quot;pageReplace\&quot;:\&quot;\&quot;,\&quot;author\&quot;:true,\&quot;year\&quot;:true,\&quot;prefix\&quot;:\&quot;\&quot;,\&quot;suffix\&quot;:\&quot;\&quot;},\&quot;doc:5ab2cf66e4b060e29fd8eac1&amp;-379866112\&quot;:{\&quot;pageReplace\&quot;:\&quot;\&quot;,\&quot;author\&quot;:true,\&quot;year\&quot;:true,\&quot;prefix\&quot;:\&quot;\&quot;,\&quot;suffix\&quot;:\&quot;\&quot;,\&quot;id\&quot;:\&quot;doc:5ab2cf66e4b060e29fd8eac1\&quot;},\&quot;doc:5ab2cf66e4b060e29fd8eac1&amp;-164399562\&quot;:{\&quot;id\&quot;:\&quot;doc:5ab2cf66e4b060e29fd8eac1\&quot;,\&quot;pageReplace\&quot;:\&quot;\&quot;,\&quot;author\&quot;:true,\&quot;year\&quot;:true,\&quot;prefix\&quot;:\&quot;\&quot;,\&quot;suffix\&quot;:\&quot;\&quot;},\&quot;doc:5ab2cf66e4b060e29fd8eac1&amp;-14846230\&quot;:{\&quot;id\&quot;:\&quot;doc:5ab2cf66e4b060e29fd8eac1\&quot;,\&quot;pageReplace\&quot;:\&quot;\&quot;,\&quot;author\&quot;:true,\&quot;year\&quot;:true,\&quot;prefix\&quot;:\&quot;\&quot;,\&quot;suffix\&quot;:\&quot;\&quot;},\&quot;doc:5ab2cf66e4b060e29fd8eac1&amp;2041710688\&quot;:{\&quot;id\&quot;:\&quot;doc:5ab2cf66e4b060e29fd8eac1\&quot;,\&quot;pageReplace\&quot;:\&quot;\&quot;,\&quot;author\&quot;:true,\&quot;year\&quot;:true,\&quot;prefix\&quot;:\&quot;\&quot;,\&quot;suffix\&quot;:\&quot;\&quot;}}&quot;"/>
    <we:property name="contentControlsValues" value="&quot;{}&quot;"/>
    <we:property name="citationStyle" value="&quot;{\&quot;id\&quot;:\&quot;166\&quot;,\&quot;name\&quot;:\&quot;Harvard - British Standard\&quot;,\&quot;isInstitutional\&quot;:false,\&quot;isSorted\&quot;:false,\&quot;usesNumbers\&quot;:false}&quot;"/>
    <we:property name="cit:_379866112" value="&quot;{\&quot;docs\&quot;:[{\&quot;pageReplace\&quot;:\&quot;\&quot;,\&quot;author\&quot;:true,\&quot;year\&quot;:true,\&quot;prefix\&quot;:\&quot;\&quot;,\&quot;suffix\&quot;:\&quot;\&quot;,\&quot;id\&quot;:\&quot;doc:5ab2cf66e4b060e29fd8eac1\&quot;}],\&quot;position\&quot;:\&quot;body\&quot;}&quot;"/>
    <we:property name="cit:_164399562" value="&quot;{\&quot;docs\&quot;:[{\&quot;id\&quot;:\&quot;doc:5ab2cf66e4b060e29fd8eac1\&quot;,\&quot;pageReplace\&quot;:\&quot;\&quot;,\&quot;author\&quot;:true,\&quot;year\&quot;:true,\&quot;prefix\&quot;:\&quot;\&quot;,\&quot;suffix\&quot;:\&quot;\&quot;}],\&quot;position\&quot;:\&quot;body\&quot;}&quot;"/>
    <we:property name="cit:_14846230" value="&quot;{\&quot;docs\&quot;:[{\&quot;id\&quot;:\&quot;doc:5ab2cf66e4b060e29fd8eac1\&quot;,\&quot;pageReplace\&quot;:\&quot;\&quot;,\&quot;author\&quot;:true,\&quot;year\&quot;:true,\&quot;prefix\&quot;:\&quot;\&quot;,\&quot;suffix\&quot;:\&quot;\&quot;}],\&quot;position\&quot;:\&quot;body\&quot;}&quot;"/>
    <we:property name="cit:_10693456" value="&quot;{\&quot;docs\&quot;:[{\&quot;id\&quot;:\&quot;doc:5ab2cf66e4b060e29fd8eac1\&quot;,\&quot;pageReplace\&quot;:\&quot;\&quot;,\&quot;author\&quot;:true,\&quot;year\&quot;:true,\&quot;prefix\&quot;:\&quot;\&quot;,\&quot;suffix\&quot;:\&quot;\&quot;}],\&quot;position\&quot;:\&quot;body\&quot;}&quot;"/>
    <we:property name="cit:892471167" value="&quot;{\&quot;docs\&quot;:[{\&quot;id\&quot;:\&quot;doc:5ab2b66ce4b060e29fd8e5c8\&quot;,\&quot;pageReplace\&quot;:\&quot;\&quot;,\&quot;author\&quot;:true,\&quot;year\&quot;:true,\&quot;prefix\&quot;:\&quot;\&quot;,\&quot;suffix\&quot;:\&quot;\&quot;}],\&quot;position\&quot;:\&quot;body\&quot;}&quot;"/>
    <we:property name="cit:2041710688" value="&quot;{\&quot;docs\&quot;:[{\&quot;id\&quot;:\&quot;doc:5ab2cf66e4b060e29fd8eac1\&quot;,\&quot;pageReplace\&quot;:\&quot;\&quot;,\&quot;author\&quot;:true,\&quot;year\&quot;:true,\&quot;prefix\&quot;:\&quot;\&quot;,\&quot;suffix\&quot;:\&quot;\&quot;}],\&quot;position\&quot;:\&quot;body\&quot;}&quot;"/>
    <we:property name="biblioId" value="1414585566"/>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0CEFD0-D611-444C-B84D-F81A06C09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3033</TotalTime>
  <Pages>1</Pages>
  <Words>3573</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 carr</dc:creator>
  <cp:keywords/>
  <dc:description/>
  <cp:lastModifiedBy>edd carr</cp:lastModifiedBy>
  <cp:revision>19</cp:revision>
  <dcterms:created xsi:type="dcterms:W3CDTF">2018-03-13T20:52:00Z</dcterms:created>
  <dcterms:modified xsi:type="dcterms:W3CDTF">2018-05-26T21:00:00Z</dcterms:modified>
</cp:coreProperties>
</file>