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8C619" w14:textId="5AB869D3" w:rsidR="00137752" w:rsidRPr="00C937CC" w:rsidRDefault="00A43D34" w:rsidP="00C937CC">
      <w:pPr>
        <w:spacing w:before="1400"/>
        <w:jc w:val="center"/>
        <w:rPr>
          <w:b/>
          <w:color w:val="1F4E79"/>
          <w:sz w:val="56"/>
        </w:rPr>
      </w:pPr>
      <w:r>
        <w:rPr>
          <w:b/>
          <w:noProof/>
          <w:color w:val="1F4E79"/>
          <w:sz w:val="56"/>
        </w:rPr>
        <w:drawing>
          <wp:inline distT="0" distB="0" distL="0" distR="0" wp14:anchorId="68ADBDE6" wp14:editId="51DA3BB9">
            <wp:extent cx="5831840" cy="2294255"/>
            <wp:effectExtent l="0" t="0" r="0" b="0"/>
            <wp:docPr id="1801213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13111" name="Picture 1801213111"/>
                    <pic:cNvPicPr/>
                  </pic:nvPicPr>
                  <pic:blipFill>
                    <a:blip r:embed="rId8"/>
                    <a:stretch>
                      <a:fillRect/>
                    </a:stretch>
                  </pic:blipFill>
                  <pic:spPr>
                    <a:xfrm>
                      <a:off x="0" y="0"/>
                      <a:ext cx="5831840" cy="2294255"/>
                    </a:xfrm>
                    <a:prstGeom prst="rect">
                      <a:avLst/>
                    </a:prstGeom>
                  </pic:spPr>
                </pic:pic>
              </a:graphicData>
            </a:graphic>
          </wp:inline>
        </w:drawing>
      </w:r>
      <w:r>
        <w:rPr>
          <w:b/>
          <w:color w:val="1F4E79"/>
          <w:sz w:val="56"/>
        </w:rPr>
        <w:t>STUDY TRACK</w:t>
      </w:r>
    </w:p>
    <w:p w14:paraId="78147C0E" w14:textId="77777777" w:rsidR="00137752" w:rsidRDefault="00000000">
      <w:pPr>
        <w:spacing w:after="720"/>
        <w:jc w:val="center"/>
      </w:pPr>
      <w:r>
        <w:rPr>
          <w:b/>
          <w:color w:val="444444"/>
          <w:sz w:val="34"/>
        </w:rPr>
        <w:t>Design and Development of a Web-Based Task and Deadline Management System for Students</w:t>
      </w:r>
    </w:p>
    <w:tbl>
      <w:tblPr>
        <w:tblStyle w:val="TableGrid"/>
        <w:tblW w:w="0" w:type="auto"/>
        <w:jc w:val="center"/>
        <w:tblLook w:val="04A0" w:firstRow="1" w:lastRow="0" w:firstColumn="1" w:lastColumn="0" w:noHBand="0" w:noVBand="1"/>
      </w:tblPr>
      <w:tblGrid>
        <w:gridCol w:w="2835"/>
        <w:gridCol w:w="5669"/>
      </w:tblGrid>
      <w:tr w:rsidR="00137752" w14:paraId="1E49B0AE" w14:textId="77777777">
        <w:trPr>
          <w:jc w:val="center"/>
        </w:trPr>
        <w:tc>
          <w:tcPr>
            <w:tcW w:w="2835" w:type="dxa"/>
            <w:shd w:val="clear" w:color="auto" w:fill="D9EAF7"/>
            <w:vAlign w:val="center"/>
          </w:tcPr>
          <w:p w14:paraId="44E81029" w14:textId="77777777" w:rsidR="00137752" w:rsidRDefault="00000000">
            <w:pPr>
              <w:keepLines/>
              <w:spacing w:after="0"/>
            </w:pPr>
            <w:r>
              <w:rPr>
                <w:b/>
              </w:rPr>
              <w:t>Student Name</w:t>
            </w:r>
          </w:p>
        </w:tc>
        <w:tc>
          <w:tcPr>
            <w:tcW w:w="5669" w:type="dxa"/>
            <w:vAlign w:val="center"/>
          </w:tcPr>
          <w:p w14:paraId="15C0BE1A" w14:textId="77777777" w:rsidR="00137752" w:rsidRDefault="00000000">
            <w:pPr>
              <w:keepLines/>
              <w:spacing w:after="0"/>
            </w:pPr>
            <w:r>
              <w:t>Sanobia Nosheen Ahmed</w:t>
            </w:r>
          </w:p>
        </w:tc>
      </w:tr>
      <w:tr w:rsidR="00137752" w14:paraId="0BEFF645" w14:textId="77777777">
        <w:trPr>
          <w:jc w:val="center"/>
        </w:trPr>
        <w:tc>
          <w:tcPr>
            <w:tcW w:w="2835" w:type="dxa"/>
            <w:shd w:val="clear" w:color="auto" w:fill="D9EAF7"/>
            <w:vAlign w:val="center"/>
          </w:tcPr>
          <w:p w14:paraId="0C0BD6C2" w14:textId="77777777" w:rsidR="00137752" w:rsidRDefault="00000000">
            <w:pPr>
              <w:keepLines/>
              <w:spacing w:after="0"/>
            </w:pPr>
            <w:r>
              <w:rPr>
                <w:b/>
              </w:rPr>
              <w:t>Student ID</w:t>
            </w:r>
          </w:p>
        </w:tc>
        <w:tc>
          <w:tcPr>
            <w:tcW w:w="5669" w:type="dxa"/>
            <w:vAlign w:val="center"/>
          </w:tcPr>
          <w:p w14:paraId="3D3A9842" w14:textId="79AFE0F6" w:rsidR="00137752" w:rsidRDefault="00A43D34">
            <w:pPr>
              <w:keepLines/>
              <w:spacing w:after="0"/>
            </w:pPr>
            <w:r>
              <w:t>23141</w:t>
            </w:r>
            <w:r w:rsidR="00FB21D4">
              <w:t>4</w:t>
            </w:r>
            <w:r>
              <w:t>5</w:t>
            </w:r>
          </w:p>
        </w:tc>
      </w:tr>
      <w:tr w:rsidR="00137752" w14:paraId="04F531E7" w14:textId="77777777">
        <w:trPr>
          <w:jc w:val="center"/>
        </w:trPr>
        <w:tc>
          <w:tcPr>
            <w:tcW w:w="2835" w:type="dxa"/>
            <w:shd w:val="clear" w:color="auto" w:fill="D9EAF7"/>
            <w:vAlign w:val="center"/>
          </w:tcPr>
          <w:p w14:paraId="0FC763D3" w14:textId="77777777" w:rsidR="00137752" w:rsidRDefault="00000000">
            <w:pPr>
              <w:keepLines/>
              <w:spacing w:after="0"/>
            </w:pPr>
            <w:r>
              <w:rPr>
                <w:b/>
              </w:rPr>
              <w:t>Module</w:t>
            </w:r>
          </w:p>
        </w:tc>
        <w:tc>
          <w:tcPr>
            <w:tcW w:w="5669" w:type="dxa"/>
            <w:vAlign w:val="center"/>
          </w:tcPr>
          <w:p w14:paraId="6F4D5650" w14:textId="64C551EF" w:rsidR="00137752" w:rsidRDefault="00A43D34">
            <w:pPr>
              <w:keepLines/>
              <w:spacing w:after="0"/>
            </w:pPr>
            <w:r>
              <w:t>Independent Project II ACCA6020</w:t>
            </w:r>
          </w:p>
        </w:tc>
      </w:tr>
      <w:tr w:rsidR="00137752" w14:paraId="4E9A2E5D" w14:textId="77777777">
        <w:trPr>
          <w:jc w:val="center"/>
        </w:trPr>
        <w:tc>
          <w:tcPr>
            <w:tcW w:w="2835" w:type="dxa"/>
            <w:shd w:val="clear" w:color="auto" w:fill="D9EAF7"/>
            <w:vAlign w:val="center"/>
          </w:tcPr>
          <w:p w14:paraId="4D8821B1" w14:textId="24738079" w:rsidR="00137752" w:rsidRPr="00FB21D4" w:rsidRDefault="00FB21D4">
            <w:pPr>
              <w:keepLines/>
              <w:spacing w:after="0"/>
              <w:rPr>
                <w:b/>
                <w:bCs/>
              </w:rPr>
            </w:pPr>
            <w:r w:rsidRPr="00FB21D4">
              <w:rPr>
                <w:b/>
                <w:bCs/>
              </w:rPr>
              <w:t>Lecturer</w:t>
            </w:r>
          </w:p>
        </w:tc>
        <w:tc>
          <w:tcPr>
            <w:tcW w:w="5669" w:type="dxa"/>
            <w:vAlign w:val="center"/>
          </w:tcPr>
          <w:p w14:paraId="7A8154AB" w14:textId="08603AAE" w:rsidR="00137752" w:rsidRDefault="00A43D34">
            <w:pPr>
              <w:keepLines/>
              <w:spacing w:after="0"/>
            </w:pPr>
            <w:r>
              <w:t>Renuga Jayakumar</w:t>
            </w:r>
          </w:p>
        </w:tc>
      </w:tr>
      <w:tr w:rsidR="00137752" w14:paraId="48322E48" w14:textId="77777777">
        <w:trPr>
          <w:jc w:val="center"/>
        </w:trPr>
        <w:tc>
          <w:tcPr>
            <w:tcW w:w="2835" w:type="dxa"/>
            <w:shd w:val="clear" w:color="auto" w:fill="D9EAF7"/>
            <w:vAlign w:val="center"/>
          </w:tcPr>
          <w:p w14:paraId="0BF18493" w14:textId="77777777" w:rsidR="00137752" w:rsidRDefault="00000000">
            <w:pPr>
              <w:keepLines/>
              <w:spacing w:after="0"/>
            </w:pPr>
            <w:r>
              <w:rPr>
                <w:b/>
              </w:rPr>
              <w:t>Submission Date</w:t>
            </w:r>
          </w:p>
        </w:tc>
        <w:tc>
          <w:tcPr>
            <w:tcW w:w="5669" w:type="dxa"/>
            <w:vAlign w:val="center"/>
          </w:tcPr>
          <w:p w14:paraId="4B77A643" w14:textId="6038AF74" w:rsidR="00137752" w:rsidRDefault="00A43D34">
            <w:pPr>
              <w:keepLines/>
              <w:spacing w:after="0"/>
            </w:pPr>
            <w:r>
              <w:t>10</w:t>
            </w:r>
            <w:r w:rsidRPr="00A43D34">
              <w:rPr>
                <w:vertAlign w:val="superscript"/>
              </w:rPr>
              <w:t>th</w:t>
            </w:r>
            <w:r>
              <w:t xml:space="preserve"> Aug 2026</w:t>
            </w:r>
          </w:p>
        </w:tc>
      </w:tr>
      <w:tr w:rsidR="00137752" w14:paraId="4EC5DBF4" w14:textId="77777777">
        <w:trPr>
          <w:jc w:val="center"/>
        </w:trPr>
        <w:tc>
          <w:tcPr>
            <w:tcW w:w="2835" w:type="dxa"/>
            <w:shd w:val="clear" w:color="auto" w:fill="D9EAF7"/>
            <w:vAlign w:val="center"/>
          </w:tcPr>
          <w:p w14:paraId="4826671C" w14:textId="77777777" w:rsidR="00137752" w:rsidRDefault="00000000">
            <w:pPr>
              <w:keepLines/>
              <w:spacing w:after="0"/>
            </w:pPr>
            <w:r>
              <w:rPr>
                <w:b/>
              </w:rPr>
              <w:t>Report Type</w:t>
            </w:r>
          </w:p>
        </w:tc>
        <w:tc>
          <w:tcPr>
            <w:tcW w:w="5669" w:type="dxa"/>
            <w:vAlign w:val="center"/>
          </w:tcPr>
          <w:p w14:paraId="044E66AE" w14:textId="77777777" w:rsidR="00137752" w:rsidRDefault="00000000">
            <w:pPr>
              <w:keepLines/>
              <w:spacing w:after="0"/>
            </w:pPr>
            <w:r>
              <w:t>Level 6 Technical Project Report</w:t>
            </w:r>
          </w:p>
        </w:tc>
      </w:tr>
    </w:tbl>
    <w:p w14:paraId="17940911" w14:textId="77777777" w:rsidR="00137752" w:rsidRDefault="00137752"/>
    <w:p w14:paraId="795B5D2D" w14:textId="77777777" w:rsidR="00137752" w:rsidRDefault="00000000">
      <w:r>
        <w:br w:type="page"/>
      </w:r>
    </w:p>
    <w:p w14:paraId="14812964" w14:textId="4EB07907" w:rsidR="00CF1DC9" w:rsidRDefault="00CF1DC9" w:rsidP="00CF1DC9">
      <w:pPr>
        <w:pStyle w:val="Heading1"/>
        <w:rPr>
          <w:lang w:val="en-GB"/>
        </w:rPr>
      </w:pPr>
      <w:bookmarkStart w:id="0" w:name="_Toc235977815"/>
      <w:bookmarkStart w:id="1" w:name="_Toc237220757"/>
      <w:r w:rsidRPr="00C76CDD">
        <w:rPr>
          <w:lang w:val="en-GB"/>
        </w:rPr>
        <w:lastRenderedPageBreak/>
        <w:t>DECLARATION FORM AND FORM OF CONSENT</w:t>
      </w:r>
      <w:bookmarkEnd w:id="1"/>
    </w:p>
    <w:p w14:paraId="3A1D9D6C" w14:textId="77777777" w:rsidR="00CF1DC9" w:rsidRPr="00B5658F" w:rsidRDefault="00CF1DC9" w:rsidP="00CF1DC9">
      <w:pPr>
        <w:rPr>
          <w:b/>
          <w:bCs/>
          <w:lang w:val="en-GB"/>
        </w:rPr>
      </w:pPr>
      <w:r w:rsidRPr="00B5658F">
        <w:rPr>
          <w:b/>
          <w:bCs/>
          <w:lang w:val="en-GB"/>
        </w:rPr>
        <w:t>Declaration of Originality</w:t>
      </w:r>
    </w:p>
    <w:p w14:paraId="1D2D05A3" w14:textId="77777777" w:rsidR="00CF1DC9" w:rsidRPr="00B5658F" w:rsidRDefault="00CF1DC9" w:rsidP="00CF1DC9">
      <w:pPr>
        <w:rPr>
          <w:lang w:val="en-GB"/>
        </w:rPr>
      </w:pPr>
      <w:r w:rsidRPr="00B5658F">
        <w:rPr>
          <w:b/>
          <w:bCs/>
          <w:lang w:val="en-GB"/>
        </w:rPr>
        <w:t xml:space="preserve"> </w:t>
      </w:r>
    </w:p>
    <w:p w14:paraId="633E0A0A" w14:textId="77777777" w:rsidR="00CF1DC9" w:rsidRPr="00B5658F" w:rsidRDefault="00CF1DC9" w:rsidP="00CF1DC9">
      <w:pPr>
        <w:rPr>
          <w:lang w:val="en-GB"/>
        </w:rPr>
      </w:pPr>
      <w:r w:rsidRPr="00B5658F">
        <w:rPr>
          <w:lang w:val="en-GB"/>
        </w:rPr>
        <w:t xml:space="preserve">I, </w:t>
      </w:r>
      <w:r>
        <w:rPr>
          <w:lang w:val="en-GB"/>
        </w:rPr>
        <w:t>Sanobia Nosheen Ahmed,</w:t>
      </w:r>
      <w:r w:rsidRPr="00B5658F">
        <w:rPr>
          <w:lang w:val="en-GB"/>
        </w:rPr>
        <w:t xml:space="preserve"> declare that I am the sole author of this Project; that all references cited have been consulted; that I have conducted all work of which this is a record, and that the finished work lies within the prescribed word limits. </w:t>
      </w:r>
    </w:p>
    <w:p w14:paraId="5E141AF1" w14:textId="77777777" w:rsidR="00CF1DC9" w:rsidRPr="00B5658F" w:rsidRDefault="00CF1DC9" w:rsidP="00CF1DC9">
      <w:pPr>
        <w:rPr>
          <w:lang w:val="en-GB"/>
        </w:rPr>
      </w:pPr>
      <w:r w:rsidRPr="00B5658F">
        <w:rPr>
          <w:lang w:val="en-GB"/>
        </w:rPr>
        <w:t xml:space="preserve">  </w:t>
      </w:r>
    </w:p>
    <w:p w14:paraId="445A6C50" w14:textId="77777777" w:rsidR="00CF1DC9" w:rsidRPr="00B5658F" w:rsidRDefault="00CF1DC9" w:rsidP="00CF1DC9">
      <w:pPr>
        <w:rPr>
          <w:lang w:val="en-GB"/>
        </w:rPr>
      </w:pPr>
      <w:r w:rsidRPr="00B5658F">
        <w:rPr>
          <w:lang w:val="en-GB"/>
        </w:rPr>
        <w:t xml:space="preserve">This work has not previously been accepted as part of any other degree submission. </w:t>
      </w:r>
    </w:p>
    <w:p w14:paraId="5BFA0DF4" w14:textId="77777777" w:rsidR="00CF1DC9" w:rsidRPr="00B5658F" w:rsidRDefault="00CF1DC9" w:rsidP="00CF1DC9">
      <w:pPr>
        <w:rPr>
          <w:lang w:val="en-GB"/>
        </w:rPr>
      </w:pPr>
      <w:r w:rsidRPr="00B5658F">
        <w:rPr>
          <w:lang w:val="en-GB"/>
        </w:rPr>
        <w:t xml:space="preserve">   </w:t>
      </w:r>
    </w:p>
    <w:p w14:paraId="22F64221" w14:textId="77777777" w:rsidR="00CF1DC9" w:rsidRPr="00B5658F" w:rsidRDefault="00CF1DC9" w:rsidP="00CF1DC9">
      <w:pPr>
        <w:rPr>
          <w:lang w:val="en-GB"/>
        </w:rPr>
      </w:pPr>
      <w:r w:rsidRPr="00B5658F">
        <w:rPr>
          <w:b/>
          <w:bCs/>
          <w:i/>
          <w:iCs/>
          <w:lang w:val="en-GB"/>
        </w:rPr>
        <w:t xml:space="preserve">Signed: </w:t>
      </w:r>
      <w:r>
        <w:rPr>
          <w:b/>
          <w:bCs/>
          <w:i/>
          <w:iCs/>
          <w:lang w:val="en-GB"/>
        </w:rPr>
        <w:t>Sanobia N Ahmed</w:t>
      </w:r>
      <w:r w:rsidRPr="00B5658F">
        <w:rPr>
          <w:b/>
          <w:bCs/>
          <w:i/>
          <w:iCs/>
          <w:lang w:val="en-GB"/>
        </w:rPr>
        <w:t xml:space="preserve"> </w:t>
      </w:r>
    </w:p>
    <w:p w14:paraId="5C53A276" w14:textId="77777777" w:rsidR="00CF1DC9" w:rsidRPr="00B5658F" w:rsidRDefault="00CF1DC9" w:rsidP="00CF1DC9">
      <w:pPr>
        <w:rPr>
          <w:lang w:val="en-GB"/>
        </w:rPr>
      </w:pPr>
      <w:r w:rsidRPr="00B5658F">
        <w:rPr>
          <w:b/>
          <w:bCs/>
          <w:i/>
          <w:iCs/>
          <w:lang w:val="en-GB"/>
        </w:rPr>
        <w:t xml:space="preserve"> </w:t>
      </w:r>
    </w:p>
    <w:p w14:paraId="0F8C64BC" w14:textId="77777777" w:rsidR="00CF1DC9" w:rsidRPr="00B5658F" w:rsidRDefault="00CF1DC9" w:rsidP="00CF1DC9">
      <w:pPr>
        <w:rPr>
          <w:lang w:val="en-GB"/>
        </w:rPr>
      </w:pPr>
      <w:r w:rsidRPr="00B5658F">
        <w:rPr>
          <w:b/>
          <w:bCs/>
          <w:i/>
          <w:iCs/>
          <w:lang w:val="en-GB"/>
        </w:rPr>
        <w:t xml:space="preserve"> </w:t>
      </w:r>
    </w:p>
    <w:p w14:paraId="180127F0" w14:textId="77777777" w:rsidR="00CF1DC9" w:rsidRPr="00B5658F" w:rsidRDefault="00CF1DC9" w:rsidP="00CF1DC9">
      <w:pPr>
        <w:rPr>
          <w:u w:val="single"/>
          <w:lang w:val="en-GB"/>
        </w:rPr>
      </w:pPr>
      <w:r w:rsidRPr="00B5658F">
        <w:rPr>
          <w:b/>
          <w:bCs/>
          <w:i/>
          <w:iCs/>
          <w:lang w:val="en-GB"/>
        </w:rPr>
        <w:t xml:space="preserve">Date: </w:t>
      </w:r>
      <w:r>
        <w:rPr>
          <w:b/>
          <w:bCs/>
          <w:i/>
          <w:iCs/>
          <w:lang w:val="en-GB"/>
        </w:rPr>
        <w:t>10</w:t>
      </w:r>
      <w:r w:rsidRPr="00AF3BE0">
        <w:rPr>
          <w:b/>
          <w:bCs/>
          <w:i/>
          <w:iCs/>
          <w:vertAlign w:val="superscript"/>
          <w:lang w:val="en-GB"/>
        </w:rPr>
        <w:t>th</w:t>
      </w:r>
      <w:r>
        <w:rPr>
          <w:b/>
          <w:bCs/>
          <w:i/>
          <w:iCs/>
          <w:lang w:val="en-GB"/>
        </w:rPr>
        <w:t xml:space="preserve"> August 2026</w:t>
      </w:r>
    </w:p>
    <w:p w14:paraId="7F65D908" w14:textId="77777777" w:rsidR="00CF1DC9" w:rsidRPr="00B5658F" w:rsidRDefault="00CF1DC9" w:rsidP="00CF1DC9">
      <w:pPr>
        <w:rPr>
          <w:b/>
          <w:lang w:val="en-GB"/>
        </w:rPr>
      </w:pPr>
    </w:p>
    <w:p w14:paraId="0144069D" w14:textId="77777777" w:rsidR="00CF1DC9" w:rsidRPr="00B5658F" w:rsidRDefault="00CF1DC9" w:rsidP="00CF1DC9">
      <w:pPr>
        <w:rPr>
          <w:lang w:val="en-GB"/>
        </w:rPr>
      </w:pPr>
      <w:r w:rsidRPr="00B5658F">
        <w:rPr>
          <w:b/>
          <w:bCs/>
          <w:lang w:val="en-GB"/>
        </w:rPr>
        <w:t>FORM OF CONSENT</w:t>
      </w:r>
      <w:r w:rsidRPr="00B5658F">
        <w:rPr>
          <w:b/>
          <w:bCs/>
          <w:i/>
          <w:iCs/>
          <w:lang w:val="en-GB"/>
        </w:rPr>
        <w:t xml:space="preserve"> </w:t>
      </w:r>
    </w:p>
    <w:p w14:paraId="29BE6E82" w14:textId="77777777" w:rsidR="00CF1DC9" w:rsidRPr="00B5658F" w:rsidRDefault="00CF1DC9" w:rsidP="00CF1DC9">
      <w:pPr>
        <w:rPr>
          <w:b/>
          <w:bCs/>
          <w:lang w:val="en-GB"/>
        </w:rPr>
      </w:pPr>
    </w:p>
    <w:p w14:paraId="09A230EC" w14:textId="77777777" w:rsidR="00CF1DC9" w:rsidRPr="00B5658F" w:rsidRDefault="00CF1DC9" w:rsidP="00CF1DC9">
      <w:pPr>
        <w:rPr>
          <w:lang w:val="en-GB"/>
        </w:rPr>
      </w:pPr>
      <w:r w:rsidRPr="00B5658F">
        <w:rPr>
          <w:b/>
          <w:bCs/>
          <w:lang w:val="en-GB"/>
        </w:rPr>
        <w:t>I</w:t>
      </w:r>
      <w:r>
        <w:rPr>
          <w:b/>
          <w:bCs/>
          <w:lang w:val="en-GB"/>
        </w:rPr>
        <w:t>,</w:t>
      </w:r>
      <w:r w:rsidRPr="00B5658F">
        <w:rPr>
          <w:b/>
          <w:bCs/>
          <w:lang w:val="en-GB"/>
        </w:rPr>
        <w:t xml:space="preserve"> </w:t>
      </w:r>
      <w:r>
        <w:rPr>
          <w:b/>
          <w:bCs/>
          <w:lang w:val="en-GB"/>
        </w:rPr>
        <w:t>Sanobia Nosheen Ahmed,</w:t>
      </w:r>
      <w:r w:rsidRPr="00B5658F">
        <w:rPr>
          <w:lang w:val="en-GB"/>
        </w:rPr>
        <w:t xml:space="preserve"> hereby consent that my Project, submitted in candidature for the </w:t>
      </w:r>
      <w:r w:rsidRPr="00B5658F">
        <w:rPr>
          <w:i/>
          <w:u w:val="single"/>
          <w:lang w:val="en-GB"/>
        </w:rPr>
        <w:t xml:space="preserve">B.Sc. (Hons) Computer Networks </w:t>
      </w:r>
      <w:r w:rsidRPr="00B5658F">
        <w:rPr>
          <w:lang w:val="en-GB"/>
        </w:rPr>
        <w:t xml:space="preserve">degree, if successful, may be made available for inter-library loan or photocopying (subject to the law of copyright), and that the title and abstract may be made available to outside organisations. </w:t>
      </w:r>
    </w:p>
    <w:p w14:paraId="2E3B757C" w14:textId="77777777" w:rsidR="00CF1DC9" w:rsidRPr="00B5658F" w:rsidRDefault="00CF1DC9" w:rsidP="00CF1DC9">
      <w:pPr>
        <w:rPr>
          <w:b/>
          <w:bCs/>
          <w:lang w:val="en-GB"/>
        </w:rPr>
      </w:pPr>
    </w:p>
    <w:p w14:paraId="3A16EA87" w14:textId="77777777" w:rsidR="00CF1DC9" w:rsidRPr="00B5658F" w:rsidRDefault="00CF1DC9" w:rsidP="00CF1DC9">
      <w:pPr>
        <w:rPr>
          <w:lang w:val="en-GB"/>
        </w:rPr>
      </w:pPr>
      <w:r w:rsidRPr="00B5658F">
        <w:rPr>
          <w:b/>
          <w:bCs/>
          <w:i/>
          <w:iCs/>
          <w:lang w:val="en-GB"/>
        </w:rPr>
        <w:t xml:space="preserve">Signed: </w:t>
      </w:r>
      <w:r>
        <w:rPr>
          <w:b/>
          <w:bCs/>
          <w:i/>
          <w:iCs/>
          <w:lang w:val="en-GB"/>
        </w:rPr>
        <w:t>Sanobia N Ahmed</w:t>
      </w:r>
      <w:r w:rsidRPr="00B5658F">
        <w:rPr>
          <w:b/>
          <w:bCs/>
          <w:i/>
          <w:iCs/>
          <w:lang w:val="en-GB"/>
        </w:rPr>
        <w:t xml:space="preserve"> </w:t>
      </w:r>
    </w:p>
    <w:p w14:paraId="1C302263" w14:textId="77777777" w:rsidR="00CF1DC9" w:rsidRPr="00B5658F" w:rsidRDefault="00CF1DC9" w:rsidP="00CF1DC9">
      <w:pPr>
        <w:rPr>
          <w:lang w:val="en-GB"/>
        </w:rPr>
      </w:pPr>
      <w:r w:rsidRPr="00B5658F">
        <w:rPr>
          <w:b/>
          <w:bCs/>
          <w:i/>
          <w:iCs/>
          <w:lang w:val="en-GB"/>
        </w:rPr>
        <w:t xml:space="preserve"> </w:t>
      </w:r>
    </w:p>
    <w:p w14:paraId="7DA3E9F5" w14:textId="77777777" w:rsidR="00CF1DC9" w:rsidRPr="00B5658F" w:rsidRDefault="00CF1DC9" w:rsidP="00CF1DC9">
      <w:pPr>
        <w:rPr>
          <w:lang w:val="en-GB"/>
        </w:rPr>
      </w:pPr>
      <w:r w:rsidRPr="00B5658F">
        <w:rPr>
          <w:b/>
          <w:bCs/>
          <w:i/>
          <w:iCs/>
          <w:lang w:val="en-GB"/>
        </w:rPr>
        <w:t xml:space="preserve">  </w:t>
      </w:r>
    </w:p>
    <w:p w14:paraId="14534C79" w14:textId="77777777" w:rsidR="00CF1DC9" w:rsidRPr="00B5658F" w:rsidRDefault="00CF1DC9" w:rsidP="00CF1DC9">
      <w:pPr>
        <w:rPr>
          <w:b/>
          <w:bCs/>
          <w:lang w:val="en-GB"/>
        </w:rPr>
      </w:pPr>
      <w:r w:rsidRPr="00B5658F">
        <w:rPr>
          <w:b/>
          <w:bCs/>
          <w:i/>
          <w:iCs/>
          <w:lang w:val="en-GB"/>
        </w:rPr>
        <w:t xml:space="preserve">Date: </w:t>
      </w:r>
      <w:r>
        <w:rPr>
          <w:b/>
          <w:bCs/>
          <w:i/>
          <w:iCs/>
          <w:lang w:val="en-GB"/>
        </w:rPr>
        <w:t>10</w:t>
      </w:r>
      <w:r w:rsidRPr="00AF3BE0">
        <w:rPr>
          <w:b/>
          <w:bCs/>
          <w:i/>
          <w:iCs/>
          <w:vertAlign w:val="superscript"/>
          <w:lang w:val="en-GB"/>
        </w:rPr>
        <w:t>th</w:t>
      </w:r>
      <w:r>
        <w:rPr>
          <w:b/>
          <w:bCs/>
          <w:i/>
          <w:iCs/>
          <w:lang w:val="en-GB"/>
        </w:rPr>
        <w:t xml:space="preserve"> August 2026</w:t>
      </w:r>
    </w:p>
    <w:p w14:paraId="5AA98A28" w14:textId="57CBBBF7" w:rsidR="00CF1DC9" w:rsidRPr="00B5658F" w:rsidRDefault="00CF1DC9" w:rsidP="00CF1DC9">
      <w:pPr>
        <w:rPr>
          <w:b/>
          <w:bCs/>
          <w:lang w:val="en-GB"/>
        </w:rPr>
      </w:pPr>
    </w:p>
    <w:p w14:paraId="35261652" w14:textId="77777777" w:rsidR="00CF1DC9" w:rsidRPr="00B5658F" w:rsidRDefault="00CF1DC9" w:rsidP="00CF1DC9">
      <w:pPr>
        <w:rPr>
          <w:b/>
          <w:bCs/>
          <w:lang w:val="en-GB"/>
        </w:rPr>
      </w:pPr>
    </w:p>
    <w:p w14:paraId="11330FF3" w14:textId="77777777" w:rsidR="00CF1DC9" w:rsidRPr="00B5658F" w:rsidRDefault="00CF1DC9" w:rsidP="00CF1DC9">
      <w:pPr>
        <w:rPr>
          <w:u w:val="single"/>
          <w:lang w:val="en-GB"/>
        </w:rPr>
      </w:pPr>
      <w:bookmarkStart w:id="2" w:name="_Toc371255526"/>
      <w:r w:rsidRPr="00B5658F">
        <w:rPr>
          <w:u w:val="single"/>
          <w:lang w:val="en-GB"/>
        </w:rPr>
        <w:t>Copyright Acknowledgement</w:t>
      </w:r>
      <w:bookmarkEnd w:id="2"/>
    </w:p>
    <w:p w14:paraId="6EF78DAE" w14:textId="77777777" w:rsidR="00CF1DC9" w:rsidRPr="00B5658F" w:rsidRDefault="00CF1DC9" w:rsidP="00CF1DC9">
      <w:pPr>
        <w:rPr>
          <w:bCs/>
          <w:lang w:val="en-GB"/>
        </w:rPr>
      </w:pPr>
    </w:p>
    <w:p w14:paraId="2A033317" w14:textId="77777777" w:rsidR="00CF1DC9" w:rsidRDefault="00CF1DC9" w:rsidP="00CF1DC9">
      <w:pPr>
        <w:rPr>
          <w:bCs/>
          <w:lang w:val="en-GB"/>
        </w:rPr>
      </w:pPr>
      <w:r w:rsidRPr="00B5658F">
        <w:rPr>
          <w:bCs/>
          <w:lang w:val="en-GB"/>
        </w:rPr>
        <w:t xml:space="preserve">I acknowledge that the copyright of this project report, and any product developed as part of the project, </w:t>
      </w:r>
      <w:r>
        <w:rPr>
          <w:bCs/>
          <w:lang w:val="en-GB"/>
        </w:rPr>
        <w:t>belongs</w:t>
      </w:r>
      <w:r w:rsidRPr="00B5658F">
        <w:rPr>
          <w:bCs/>
          <w:lang w:val="en-GB"/>
        </w:rPr>
        <w:t xml:space="preserve"> to </w:t>
      </w:r>
      <w:r>
        <w:rPr>
          <w:bCs/>
          <w:lang w:val="en-GB"/>
        </w:rPr>
        <w:t xml:space="preserve">the </w:t>
      </w:r>
      <w:r w:rsidRPr="00B5658F">
        <w:rPr>
          <w:bCs/>
          <w:lang w:val="en-GB"/>
        </w:rPr>
        <w:t xml:space="preserve">University of Wales Trinity Saint David, </w:t>
      </w:r>
      <w:r>
        <w:rPr>
          <w:bCs/>
          <w:lang w:val="en-GB"/>
        </w:rPr>
        <w:t>London</w:t>
      </w:r>
      <w:r w:rsidRPr="00B5658F">
        <w:rPr>
          <w:bCs/>
          <w:lang w:val="en-GB"/>
        </w:rPr>
        <w:t>.</w:t>
      </w:r>
    </w:p>
    <w:p w14:paraId="42D30F07" w14:textId="77777777" w:rsidR="00CF1DC9" w:rsidRDefault="00CF1DC9" w:rsidP="00CF1DC9">
      <w:pPr>
        <w:rPr>
          <w:bCs/>
          <w:lang w:val="en-GB"/>
        </w:rPr>
      </w:pPr>
    </w:p>
    <w:p w14:paraId="78300C20" w14:textId="77777777" w:rsidR="00CF1DC9" w:rsidRDefault="00CF1DC9" w:rsidP="00CF1DC9">
      <w:pPr>
        <w:rPr>
          <w:bCs/>
          <w:lang w:val="en-GB"/>
        </w:rPr>
      </w:pPr>
    </w:p>
    <w:p w14:paraId="602C983F" w14:textId="77777777" w:rsidR="00CF1DC9" w:rsidRPr="00B5658F" w:rsidRDefault="00CF1DC9" w:rsidP="00CF1DC9">
      <w:pPr>
        <w:rPr>
          <w:bCs/>
          <w:lang w:val="en-GB"/>
        </w:rPr>
      </w:pPr>
    </w:p>
    <w:p w14:paraId="411275DE" w14:textId="77777777" w:rsidR="00137752" w:rsidRDefault="00000000">
      <w:pPr>
        <w:pStyle w:val="Heading1"/>
      </w:pPr>
      <w:bookmarkStart w:id="3" w:name="_Toc237220758"/>
      <w:r>
        <w:rPr>
          <w:rFonts w:ascii="Arial" w:eastAsia="Arial" w:hAnsi="Arial"/>
        </w:rPr>
        <w:lastRenderedPageBreak/>
        <w:t>Academic Declaration and Scope Note</w:t>
      </w:r>
      <w:bookmarkEnd w:id="0"/>
      <w:bookmarkEnd w:id="3"/>
    </w:p>
    <w:p w14:paraId="7C409C7D" w14:textId="77777777" w:rsidR="00137752" w:rsidRPr="00A43D34" w:rsidRDefault="00000000" w:rsidP="00A43D34">
      <w:pPr>
        <w:jc w:val="left"/>
        <w:rPr>
          <w:sz w:val="24"/>
          <w:szCs w:val="24"/>
        </w:rPr>
      </w:pPr>
      <w:r w:rsidRPr="00A43D34">
        <w:rPr>
          <w:sz w:val="24"/>
          <w:szCs w:val="24"/>
        </w:rPr>
        <w:t>This report explains the design, development and evaluation of the Study Track web application. It is based on the project documents, diagrams and source-code files supplied for this assignment. IEEE numbered citations are used throughout the report. The work is written in clear academic language and does not claim that features were tested when there is no evidence to support that claim.</w:t>
      </w:r>
    </w:p>
    <w:p w14:paraId="55C05541" w14:textId="77777777" w:rsidR="00137752" w:rsidRPr="00A43D34" w:rsidRDefault="00000000" w:rsidP="00A43D34">
      <w:pPr>
        <w:jc w:val="left"/>
        <w:rPr>
          <w:sz w:val="24"/>
          <w:szCs w:val="24"/>
        </w:rPr>
      </w:pPr>
      <w:r w:rsidRPr="00A43D34">
        <w:rPr>
          <w:sz w:val="24"/>
          <w:szCs w:val="24"/>
        </w:rPr>
        <w:t>No questionnaire, interview, focus group, observation or experiment was carried out with real students. The feedback pages are part of the prototype and may be used in a future approved study. They are not treated as real research results in this report. The research section uses published books, journal articles, conference papers, standards and official technical guidance only.</w:t>
      </w:r>
    </w:p>
    <w:p w14:paraId="4E93838B" w14:textId="77777777" w:rsidR="00137752" w:rsidRDefault="00000000">
      <w:pPr>
        <w:pStyle w:val="Heading1"/>
      </w:pPr>
      <w:bookmarkStart w:id="4" w:name="_Toc235977816"/>
      <w:bookmarkStart w:id="5" w:name="_Toc237220759"/>
      <w:r>
        <w:rPr>
          <w:rFonts w:ascii="Arial" w:eastAsia="Arial" w:hAnsi="Arial"/>
        </w:rPr>
        <w:t>Abstract</w:t>
      </w:r>
      <w:bookmarkEnd w:id="4"/>
      <w:bookmarkEnd w:id="5"/>
    </w:p>
    <w:p w14:paraId="0C2A38AD" w14:textId="77777777" w:rsidR="00137752" w:rsidRPr="00A43D34" w:rsidRDefault="00000000" w:rsidP="00A43D34">
      <w:pPr>
        <w:jc w:val="left"/>
        <w:rPr>
          <w:sz w:val="24"/>
          <w:szCs w:val="24"/>
        </w:rPr>
      </w:pPr>
      <w:r w:rsidRPr="00A43D34">
        <w:rPr>
          <w:sz w:val="24"/>
          <w:szCs w:val="24"/>
        </w:rPr>
        <w:t>Study Track is a web-based task and deadline management system for university students. It brings assignments, examinations, reading, development work and personal tasks into one place. The prototype uses PHP, MySQL, HTML, CSS and JavaScript. Its main features include secure registration and login, module and task management, study-hour recording, calendar views, urgent warnings, a smart-priority score, charts, dark mode, PDF export and administrator pages. The project is linked to self-regulated learning because it helps students plan work, monitor progress and review completed tasks. The report uses secondary research and reviews the supplied documents and code. It finds that the project has a clear purpose and a useful design, but some parts need correction before final submission. The database names are not fully consistent across the documents and code, some administrator actions need stronger security, and the full application could not be independently run from the supplied files. No real student data was collected. The project is therefore presented as an academic prototype rather than a finished university service. The report recommends one final database structure, safer POST actions with CSRF protection, better form labels, clearer test evidence and a future usability study only after ethical approval.</w:t>
      </w:r>
    </w:p>
    <w:p w14:paraId="4ACCFBC5" w14:textId="77777777" w:rsidR="00137752" w:rsidRDefault="00000000">
      <w:r>
        <w:br w:type="page"/>
      </w:r>
    </w:p>
    <w:sdt>
      <w:sdtPr>
        <w:rPr>
          <w:rFonts w:cstheme="minorBidi"/>
          <w:b w:val="0"/>
          <w:bCs w:val="0"/>
          <w:color w:val="auto"/>
          <w:sz w:val="22"/>
          <w:szCs w:val="22"/>
        </w:rPr>
        <w:id w:val="-466825230"/>
        <w:docPartObj>
          <w:docPartGallery w:val="Table of Contents"/>
          <w:docPartUnique/>
        </w:docPartObj>
      </w:sdtPr>
      <w:sdtEndPr>
        <w:rPr>
          <w:noProof/>
        </w:rPr>
      </w:sdtEndPr>
      <w:sdtContent>
        <w:p w14:paraId="3F64B0CA" w14:textId="39C7C06F" w:rsidR="00D070A9" w:rsidRDefault="00D070A9">
          <w:pPr>
            <w:pStyle w:val="TOCHeading"/>
          </w:pPr>
          <w:r>
            <w:t>Contents</w:t>
          </w:r>
        </w:p>
        <w:p w14:paraId="72DA5760" w14:textId="3DA86BE3" w:rsidR="00CF1DC9" w:rsidRDefault="00D070A9">
          <w:pPr>
            <w:pStyle w:val="TOC1"/>
            <w:tabs>
              <w:tab w:val="right" w:leader="dot" w:pos="9174"/>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7220757" w:history="1">
            <w:r w:rsidR="00CF1DC9" w:rsidRPr="00202F52">
              <w:rPr>
                <w:rStyle w:val="Hyperlink"/>
                <w:noProof/>
                <w:lang w:val="en-GB"/>
              </w:rPr>
              <w:t>DECLARATION FORM AND FORM OF CONSENT</w:t>
            </w:r>
            <w:r w:rsidR="00CF1DC9">
              <w:rPr>
                <w:noProof/>
                <w:webHidden/>
              </w:rPr>
              <w:tab/>
            </w:r>
            <w:r w:rsidR="00CF1DC9">
              <w:rPr>
                <w:noProof/>
                <w:webHidden/>
              </w:rPr>
              <w:fldChar w:fldCharType="begin"/>
            </w:r>
            <w:r w:rsidR="00CF1DC9">
              <w:rPr>
                <w:noProof/>
                <w:webHidden/>
              </w:rPr>
              <w:instrText xml:space="preserve"> PAGEREF _Toc237220757 \h </w:instrText>
            </w:r>
            <w:r w:rsidR="00CF1DC9">
              <w:rPr>
                <w:noProof/>
                <w:webHidden/>
              </w:rPr>
            </w:r>
            <w:r w:rsidR="00CF1DC9">
              <w:rPr>
                <w:noProof/>
                <w:webHidden/>
              </w:rPr>
              <w:fldChar w:fldCharType="separate"/>
            </w:r>
            <w:r w:rsidR="00CF1DC9">
              <w:rPr>
                <w:noProof/>
                <w:webHidden/>
              </w:rPr>
              <w:t>2</w:t>
            </w:r>
            <w:r w:rsidR="00CF1DC9">
              <w:rPr>
                <w:noProof/>
                <w:webHidden/>
              </w:rPr>
              <w:fldChar w:fldCharType="end"/>
            </w:r>
          </w:hyperlink>
        </w:p>
        <w:p w14:paraId="3D56E44D" w14:textId="05D544EF"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58" w:history="1">
            <w:r w:rsidRPr="00202F52">
              <w:rPr>
                <w:rStyle w:val="Hyperlink"/>
                <w:noProof/>
              </w:rPr>
              <w:t>Academic Declaration and Scope Note</w:t>
            </w:r>
            <w:r>
              <w:rPr>
                <w:noProof/>
                <w:webHidden/>
              </w:rPr>
              <w:tab/>
            </w:r>
            <w:r>
              <w:rPr>
                <w:noProof/>
                <w:webHidden/>
              </w:rPr>
              <w:fldChar w:fldCharType="begin"/>
            </w:r>
            <w:r>
              <w:rPr>
                <w:noProof/>
                <w:webHidden/>
              </w:rPr>
              <w:instrText xml:space="preserve"> PAGEREF _Toc237220758 \h </w:instrText>
            </w:r>
            <w:r>
              <w:rPr>
                <w:noProof/>
                <w:webHidden/>
              </w:rPr>
            </w:r>
            <w:r>
              <w:rPr>
                <w:noProof/>
                <w:webHidden/>
              </w:rPr>
              <w:fldChar w:fldCharType="separate"/>
            </w:r>
            <w:r>
              <w:rPr>
                <w:noProof/>
                <w:webHidden/>
              </w:rPr>
              <w:t>3</w:t>
            </w:r>
            <w:r>
              <w:rPr>
                <w:noProof/>
                <w:webHidden/>
              </w:rPr>
              <w:fldChar w:fldCharType="end"/>
            </w:r>
          </w:hyperlink>
        </w:p>
        <w:p w14:paraId="49814380" w14:textId="729DA326"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59" w:history="1">
            <w:r w:rsidRPr="00202F52">
              <w:rPr>
                <w:rStyle w:val="Hyperlink"/>
                <w:noProof/>
              </w:rPr>
              <w:t>Abstract</w:t>
            </w:r>
            <w:r>
              <w:rPr>
                <w:noProof/>
                <w:webHidden/>
              </w:rPr>
              <w:tab/>
            </w:r>
            <w:r>
              <w:rPr>
                <w:noProof/>
                <w:webHidden/>
              </w:rPr>
              <w:fldChar w:fldCharType="begin"/>
            </w:r>
            <w:r>
              <w:rPr>
                <w:noProof/>
                <w:webHidden/>
              </w:rPr>
              <w:instrText xml:space="preserve"> PAGEREF _Toc237220759 \h </w:instrText>
            </w:r>
            <w:r>
              <w:rPr>
                <w:noProof/>
                <w:webHidden/>
              </w:rPr>
            </w:r>
            <w:r>
              <w:rPr>
                <w:noProof/>
                <w:webHidden/>
              </w:rPr>
              <w:fldChar w:fldCharType="separate"/>
            </w:r>
            <w:r>
              <w:rPr>
                <w:noProof/>
                <w:webHidden/>
              </w:rPr>
              <w:t>3</w:t>
            </w:r>
            <w:r>
              <w:rPr>
                <w:noProof/>
                <w:webHidden/>
              </w:rPr>
              <w:fldChar w:fldCharType="end"/>
            </w:r>
          </w:hyperlink>
        </w:p>
        <w:p w14:paraId="7F07640E" w14:textId="3082C461"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60" w:history="1">
            <w:r w:rsidRPr="00202F52">
              <w:rPr>
                <w:rStyle w:val="Hyperlink"/>
                <w:noProof/>
              </w:rPr>
              <w:t>1. Introduction</w:t>
            </w:r>
            <w:r>
              <w:rPr>
                <w:noProof/>
                <w:webHidden/>
              </w:rPr>
              <w:tab/>
            </w:r>
            <w:r>
              <w:rPr>
                <w:noProof/>
                <w:webHidden/>
              </w:rPr>
              <w:fldChar w:fldCharType="begin"/>
            </w:r>
            <w:r>
              <w:rPr>
                <w:noProof/>
                <w:webHidden/>
              </w:rPr>
              <w:instrText xml:space="preserve"> PAGEREF _Toc237220760 \h </w:instrText>
            </w:r>
            <w:r>
              <w:rPr>
                <w:noProof/>
                <w:webHidden/>
              </w:rPr>
            </w:r>
            <w:r>
              <w:rPr>
                <w:noProof/>
                <w:webHidden/>
              </w:rPr>
              <w:fldChar w:fldCharType="separate"/>
            </w:r>
            <w:r>
              <w:rPr>
                <w:noProof/>
                <w:webHidden/>
              </w:rPr>
              <w:t>6</w:t>
            </w:r>
            <w:r>
              <w:rPr>
                <w:noProof/>
                <w:webHidden/>
              </w:rPr>
              <w:fldChar w:fldCharType="end"/>
            </w:r>
          </w:hyperlink>
        </w:p>
        <w:p w14:paraId="59967621" w14:textId="5E8574EF"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61" w:history="1">
            <w:r w:rsidRPr="00202F52">
              <w:rPr>
                <w:rStyle w:val="Hyperlink"/>
                <w:noProof/>
              </w:rPr>
              <w:t>1.1 Background and problem context</w:t>
            </w:r>
            <w:r>
              <w:rPr>
                <w:noProof/>
                <w:webHidden/>
              </w:rPr>
              <w:tab/>
            </w:r>
            <w:r>
              <w:rPr>
                <w:noProof/>
                <w:webHidden/>
              </w:rPr>
              <w:fldChar w:fldCharType="begin"/>
            </w:r>
            <w:r>
              <w:rPr>
                <w:noProof/>
                <w:webHidden/>
              </w:rPr>
              <w:instrText xml:space="preserve"> PAGEREF _Toc237220761 \h </w:instrText>
            </w:r>
            <w:r>
              <w:rPr>
                <w:noProof/>
                <w:webHidden/>
              </w:rPr>
            </w:r>
            <w:r>
              <w:rPr>
                <w:noProof/>
                <w:webHidden/>
              </w:rPr>
              <w:fldChar w:fldCharType="separate"/>
            </w:r>
            <w:r>
              <w:rPr>
                <w:noProof/>
                <w:webHidden/>
              </w:rPr>
              <w:t>6</w:t>
            </w:r>
            <w:r>
              <w:rPr>
                <w:noProof/>
                <w:webHidden/>
              </w:rPr>
              <w:fldChar w:fldCharType="end"/>
            </w:r>
          </w:hyperlink>
        </w:p>
        <w:p w14:paraId="7C3EB25E" w14:textId="7EB87EB6"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62" w:history="1">
            <w:r w:rsidRPr="00202F52">
              <w:rPr>
                <w:rStyle w:val="Hyperlink"/>
                <w:noProof/>
              </w:rPr>
              <w:t>1.2 Aim and objectives</w:t>
            </w:r>
            <w:r>
              <w:rPr>
                <w:noProof/>
                <w:webHidden/>
              </w:rPr>
              <w:tab/>
            </w:r>
            <w:r>
              <w:rPr>
                <w:noProof/>
                <w:webHidden/>
              </w:rPr>
              <w:fldChar w:fldCharType="begin"/>
            </w:r>
            <w:r>
              <w:rPr>
                <w:noProof/>
                <w:webHidden/>
              </w:rPr>
              <w:instrText xml:space="preserve"> PAGEREF _Toc237220762 \h </w:instrText>
            </w:r>
            <w:r>
              <w:rPr>
                <w:noProof/>
                <w:webHidden/>
              </w:rPr>
            </w:r>
            <w:r>
              <w:rPr>
                <w:noProof/>
                <w:webHidden/>
              </w:rPr>
              <w:fldChar w:fldCharType="separate"/>
            </w:r>
            <w:r>
              <w:rPr>
                <w:noProof/>
                <w:webHidden/>
              </w:rPr>
              <w:t>6</w:t>
            </w:r>
            <w:r>
              <w:rPr>
                <w:noProof/>
                <w:webHidden/>
              </w:rPr>
              <w:fldChar w:fldCharType="end"/>
            </w:r>
          </w:hyperlink>
        </w:p>
        <w:p w14:paraId="0C4DACF3" w14:textId="2775A955"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63" w:history="1">
            <w:r w:rsidRPr="00202F52">
              <w:rPr>
                <w:rStyle w:val="Hyperlink"/>
                <w:noProof/>
              </w:rPr>
              <w:t>1.3 Scope and report structure</w:t>
            </w:r>
            <w:r>
              <w:rPr>
                <w:noProof/>
                <w:webHidden/>
              </w:rPr>
              <w:tab/>
            </w:r>
            <w:r>
              <w:rPr>
                <w:noProof/>
                <w:webHidden/>
              </w:rPr>
              <w:fldChar w:fldCharType="begin"/>
            </w:r>
            <w:r>
              <w:rPr>
                <w:noProof/>
                <w:webHidden/>
              </w:rPr>
              <w:instrText xml:space="preserve"> PAGEREF _Toc237220763 \h </w:instrText>
            </w:r>
            <w:r>
              <w:rPr>
                <w:noProof/>
                <w:webHidden/>
              </w:rPr>
            </w:r>
            <w:r>
              <w:rPr>
                <w:noProof/>
                <w:webHidden/>
              </w:rPr>
              <w:fldChar w:fldCharType="separate"/>
            </w:r>
            <w:r>
              <w:rPr>
                <w:noProof/>
                <w:webHidden/>
              </w:rPr>
              <w:t>7</w:t>
            </w:r>
            <w:r>
              <w:rPr>
                <w:noProof/>
                <w:webHidden/>
              </w:rPr>
              <w:fldChar w:fldCharType="end"/>
            </w:r>
          </w:hyperlink>
        </w:p>
        <w:p w14:paraId="1AF08FDD" w14:textId="2A837135"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64" w:history="1">
            <w:r w:rsidRPr="00202F52">
              <w:rPr>
                <w:rStyle w:val="Hyperlink"/>
                <w:noProof/>
              </w:rPr>
              <w:t>2. Critical Literature Review</w:t>
            </w:r>
            <w:r>
              <w:rPr>
                <w:noProof/>
                <w:webHidden/>
              </w:rPr>
              <w:tab/>
            </w:r>
            <w:r>
              <w:rPr>
                <w:noProof/>
                <w:webHidden/>
              </w:rPr>
              <w:fldChar w:fldCharType="begin"/>
            </w:r>
            <w:r>
              <w:rPr>
                <w:noProof/>
                <w:webHidden/>
              </w:rPr>
              <w:instrText xml:space="preserve"> PAGEREF _Toc237220764 \h </w:instrText>
            </w:r>
            <w:r>
              <w:rPr>
                <w:noProof/>
                <w:webHidden/>
              </w:rPr>
            </w:r>
            <w:r>
              <w:rPr>
                <w:noProof/>
                <w:webHidden/>
              </w:rPr>
              <w:fldChar w:fldCharType="separate"/>
            </w:r>
            <w:r>
              <w:rPr>
                <w:noProof/>
                <w:webHidden/>
              </w:rPr>
              <w:t>7</w:t>
            </w:r>
            <w:r>
              <w:rPr>
                <w:noProof/>
                <w:webHidden/>
              </w:rPr>
              <w:fldChar w:fldCharType="end"/>
            </w:r>
          </w:hyperlink>
        </w:p>
        <w:p w14:paraId="19CBE3DC" w14:textId="3DF1757A"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65" w:history="1">
            <w:r w:rsidRPr="00202F52">
              <w:rPr>
                <w:rStyle w:val="Hyperlink"/>
                <w:noProof/>
              </w:rPr>
              <w:t>2.1 Search focus and evidence boundaries</w:t>
            </w:r>
            <w:r>
              <w:rPr>
                <w:noProof/>
                <w:webHidden/>
              </w:rPr>
              <w:tab/>
            </w:r>
            <w:r>
              <w:rPr>
                <w:noProof/>
                <w:webHidden/>
              </w:rPr>
              <w:fldChar w:fldCharType="begin"/>
            </w:r>
            <w:r>
              <w:rPr>
                <w:noProof/>
                <w:webHidden/>
              </w:rPr>
              <w:instrText xml:space="preserve"> PAGEREF _Toc237220765 \h </w:instrText>
            </w:r>
            <w:r>
              <w:rPr>
                <w:noProof/>
                <w:webHidden/>
              </w:rPr>
            </w:r>
            <w:r>
              <w:rPr>
                <w:noProof/>
                <w:webHidden/>
              </w:rPr>
              <w:fldChar w:fldCharType="separate"/>
            </w:r>
            <w:r>
              <w:rPr>
                <w:noProof/>
                <w:webHidden/>
              </w:rPr>
              <w:t>7</w:t>
            </w:r>
            <w:r>
              <w:rPr>
                <w:noProof/>
                <w:webHidden/>
              </w:rPr>
              <w:fldChar w:fldCharType="end"/>
            </w:r>
          </w:hyperlink>
        </w:p>
        <w:p w14:paraId="3DF128D8" w14:textId="420E73FA"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66" w:history="1">
            <w:r w:rsidRPr="00202F52">
              <w:rPr>
                <w:rStyle w:val="Hyperlink"/>
                <w:noProof/>
              </w:rPr>
              <w:t>2.2 Time management and academic study</w:t>
            </w:r>
            <w:r>
              <w:rPr>
                <w:noProof/>
                <w:webHidden/>
              </w:rPr>
              <w:tab/>
            </w:r>
            <w:r>
              <w:rPr>
                <w:noProof/>
                <w:webHidden/>
              </w:rPr>
              <w:fldChar w:fldCharType="begin"/>
            </w:r>
            <w:r>
              <w:rPr>
                <w:noProof/>
                <w:webHidden/>
              </w:rPr>
              <w:instrText xml:space="preserve"> PAGEREF _Toc237220766 \h </w:instrText>
            </w:r>
            <w:r>
              <w:rPr>
                <w:noProof/>
                <w:webHidden/>
              </w:rPr>
            </w:r>
            <w:r>
              <w:rPr>
                <w:noProof/>
                <w:webHidden/>
              </w:rPr>
              <w:fldChar w:fldCharType="separate"/>
            </w:r>
            <w:r>
              <w:rPr>
                <w:noProof/>
                <w:webHidden/>
              </w:rPr>
              <w:t>7</w:t>
            </w:r>
            <w:r>
              <w:rPr>
                <w:noProof/>
                <w:webHidden/>
              </w:rPr>
              <w:fldChar w:fldCharType="end"/>
            </w:r>
          </w:hyperlink>
        </w:p>
        <w:p w14:paraId="67B8A99A" w14:textId="48F1470D"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67" w:history="1">
            <w:r w:rsidRPr="00202F52">
              <w:rPr>
                <w:rStyle w:val="Hyperlink"/>
                <w:noProof/>
              </w:rPr>
              <w:t>2.3 Self-regulated learning as the conceptual foundation</w:t>
            </w:r>
            <w:r>
              <w:rPr>
                <w:noProof/>
                <w:webHidden/>
              </w:rPr>
              <w:tab/>
            </w:r>
            <w:r>
              <w:rPr>
                <w:noProof/>
                <w:webHidden/>
              </w:rPr>
              <w:fldChar w:fldCharType="begin"/>
            </w:r>
            <w:r>
              <w:rPr>
                <w:noProof/>
                <w:webHidden/>
              </w:rPr>
              <w:instrText xml:space="preserve"> PAGEREF _Toc237220767 \h </w:instrText>
            </w:r>
            <w:r>
              <w:rPr>
                <w:noProof/>
                <w:webHidden/>
              </w:rPr>
            </w:r>
            <w:r>
              <w:rPr>
                <w:noProof/>
                <w:webHidden/>
              </w:rPr>
              <w:fldChar w:fldCharType="separate"/>
            </w:r>
            <w:r>
              <w:rPr>
                <w:noProof/>
                <w:webHidden/>
              </w:rPr>
              <w:t>8</w:t>
            </w:r>
            <w:r>
              <w:rPr>
                <w:noProof/>
                <w:webHidden/>
              </w:rPr>
              <w:fldChar w:fldCharType="end"/>
            </w:r>
          </w:hyperlink>
        </w:p>
        <w:p w14:paraId="324F6F8F" w14:textId="006FCEF5"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68" w:history="1">
            <w:r w:rsidRPr="00202F52">
              <w:rPr>
                <w:rStyle w:val="Hyperlink"/>
                <w:noProof/>
              </w:rPr>
              <w:t>2.4 Learning analytics dashboards and actionable feedback</w:t>
            </w:r>
            <w:r>
              <w:rPr>
                <w:noProof/>
                <w:webHidden/>
              </w:rPr>
              <w:tab/>
            </w:r>
            <w:r>
              <w:rPr>
                <w:noProof/>
                <w:webHidden/>
              </w:rPr>
              <w:fldChar w:fldCharType="begin"/>
            </w:r>
            <w:r>
              <w:rPr>
                <w:noProof/>
                <w:webHidden/>
              </w:rPr>
              <w:instrText xml:space="preserve"> PAGEREF _Toc237220768 \h </w:instrText>
            </w:r>
            <w:r>
              <w:rPr>
                <w:noProof/>
                <w:webHidden/>
              </w:rPr>
            </w:r>
            <w:r>
              <w:rPr>
                <w:noProof/>
                <w:webHidden/>
              </w:rPr>
              <w:fldChar w:fldCharType="separate"/>
            </w:r>
            <w:r>
              <w:rPr>
                <w:noProof/>
                <w:webHidden/>
              </w:rPr>
              <w:t>8</w:t>
            </w:r>
            <w:r>
              <w:rPr>
                <w:noProof/>
                <w:webHidden/>
              </w:rPr>
              <w:fldChar w:fldCharType="end"/>
            </w:r>
          </w:hyperlink>
        </w:p>
        <w:p w14:paraId="2C778908" w14:textId="64579B41"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69" w:history="1">
            <w:r w:rsidRPr="00202F52">
              <w:rPr>
                <w:rStyle w:val="Hyperlink"/>
                <w:noProof/>
              </w:rPr>
              <w:t>2.5 Usability, accessibility and interface design</w:t>
            </w:r>
            <w:r>
              <w:rPr>
                <w:noProof/>
                <w:webHidden/>
              </w:rPr>
              <w:tab/>
            </w:r>
            <w:r>
              <w:rPr>
                <w:noProof/>
                <w:webHidden/>
              </w:rPr>
              <w:fldChar w:fldCharType="begin"/>
            </w:r>
            <w:r>
              <w:rPr>
                <w:noProof/>
                <w:webHidden/>
              </w:rPr>
              <w:instrText xml:space="preserve"> PAGEREF _Toc237220769 \h </w:instrText>
            </w:r>
            <w:r>
              <w:rPr>
                <w:noProof/>
                <w:webHidden/>
              </w:rPr>
            </w:r>
            <w:r>
              <w:rPr>
                <w:noProof/>
                <w:webHidden/>
              </w:rPr>
              <w:fldChar w:fldCharType="separate"/>
            </w:r>
            <w:r>
              <w:rPr>
                <w:noProof/>
                <w:webHidden/>
              </w:rPr>
              <w:t>9</w:t>
            </w:r>
            <w:r>
              <w:rPr>
                <w:noProof/>
                <w:webHidden/>
              </w:rPr>
              <w:fldChar w:fldCharType="end"/>
            </w:r>
          </w:hyperlink>
        </w:p>
        <w:p w14:paraId="00D0C7B6" w14:textId="6B95380A"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70" w:history="1">
            <w:r w:rsidRPr="00202F52">
              <w:rPr>
                <w:rStyle w:val="Hyperlink"/>
                <w:noProof/>
              </w:rPr>
              <w:t>2.6 Software quality and secure web development</w:t>
            </w:r>
            <w:r>
              <w:rPr>
                <w:noProof/>
                <w:webHidden/>
              </w:rPr>
              <w:tab/>
            </w:r>
            <w:r>
              <w:rPr>
                <w:noProof/>
                <w:webHidden/>
              </w:rPr>
              <w:fldChar w:fldCharType="begin"/>
            </w:r>
            <w:r>
              <w:rPr>
                <w:noProof/>
                <w:webHidden/>
              </w:rPr>
              <w:instrText xml:space="preserve"> PAGEREF _Toc237220770 \h </w:instrText>
            </w:r>
            <w:r>
              <w:rPr>
                <w:noProof/>
                <w:webHidden/>
              </w:rPr>
            </w:r>
            <w:r>
              <w:rPr>
                <w:noProof/>
                <w:webHidden/>
              </w:rPr>
              <w:fldChar w:fldCharType="separate"/>
            </w:r>
            <w:r>
              <w:rPr>
                <w:noProof/>
                <w:webHidden/>
              </w:rPr>
              <w:t>9</w:t>
            </w:r>
            <w:r>
              <w:rPr>
                <w:noProof/>
                <w:webHidden/>
              </w:rPr>
              <w:fldChar w:fldCharType="end"/>
            </w:r>
          </w:hyperlink>
        </w:p>
        <w:p w14:paraId="648A2F63" w14:textId="7CB88D5B"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71" w:history="1">
            <w:r w:rsidRPr="00202F52">
              <w:rPr>
                <w:rStyle w:val="Hyperlink"/>
                <w:noProof/>
              </w:rPr>
              <w:t>3. Methodology</w:t>
            </w:r>
            <w:r>
              <w:rPr>
                <w:noProof/>
                <w:webHidden/>
              </w:rPr>
              <w:tab/>
            </w:r>
            <w:r>
              <w:rPr>
                <w:noProof/>
                <w:webHidden/>
              </w:rPr>
              <w:fldChar w:fldCharType="begin"/>
            </w:r>
            <w:r>
              <w:rPr>
                <w:noProof/>
                <w:webHidden/>
              </w:rPr>
              <w:instrText xml:space="preserve"> PAGEREF _Toc237220771 \h </w:instrText>
            </w:r>
            <w:r>
              <w:rPr>
                <w:noProof/>
                <w:webHidden/>
              </w:rPr>
            </w:r>
            <w:r>
              <w:rPr>
                <w:noProof/>
                <w:webHidden/>
              </w:rPr>
              <w:fldChar w:fldCharType="separate"/>
            </w:r>
            <w:r>
              <w:rPr>
                <w:noProof/>
                <w:webHidden/>
              </w:rPr>
              <w:t>10</w:t>
            </w:r>
            <w:r>
              <w:rPr>
                <w:noProof/>
                <w:webHidden/>
              </w:rPr>
              <w:fldChar w:fldCharType="end"/>
            </w:r>
          </w:hyperlink>
        </w:p>
        <w:p w14:paraId="2448D17E" w14:textId="47DBE953"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72" w:history="1">
            <w:r w:rsidRPr="00202F52">
              <w:rPr>
                <w:rStyle w:val="Hyperlink"/>
                <w:noProof/>
              </w:rPr>
              <w:t>3.1 Research and development approach</w:t>
            </w:r>
            <w:r>
              <w:rPr>
                <w:noProof/>
                <w:webHidden/>
              </w:rPr>
              <w:tab/>
            </w:r>
            <w:r>
              <w:rPr>
                <w:noProof/>
                <w:webHidden/>
              </w:rPr>
              <w:fldChar w:fldCharType="begin"/>
            </w:r>
            <w:r>
              <w:rPr>
                <w:noProof/>
                <w:webHidden/>
              </w:rPr>
              <w:instrText xml:space="preserve"> PAGEREF _Toc237220772 \h </w:instrText>
            </w:r>
            <w:r>
              <w:rPr>
                <w:noProof/>
                <w:webHidden/>
              </w:rPr>
            </w:r>
            <w:r>
              <w:rPr>
                <w:noProof/>
                <w:webHidden/>
              </w:rPr>
              <w:fldChar w:fldCharType="separate"/>
            </w:r>
            <w:r>
              <w:rPr>
                <w:noProof/>
                <w:webHidden/>
              </w:rPr>
              <w:t>10</w:t>
            </w:r>
            <w:r>
              <w:rPr>
                <w:noProof/>
                <w:webHidden/>
              </w:rPr>
              <w:fldChar w:fldCharType="end"/>
            </w:r>
          </w:hyperlink>
        </w:p>
        <w:p w14:paraId="18999CA0" w14:textId="53BBE2DD"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73" w:history="1">
            <w:r w:rsidRPr="00202F52">
              <w:rPr>
                <w:rStyle w:val="Hyperlink"/>
                <w:noProof/>
              </w:rPr>
              <w:t>3.2 Secondary data collection</w:t>
            </w:r>
            <w:r>
              <w:rPr>
                <w:noProof/>
                <w:webHidden/>
              </w:rPr>
              <w:tab/>
            </w:r>
            <w:r>
              <w:rPr>
                <w:noProof/>
                <w:webHidden/>
              </w:rPr>
              <w:fldChar w:fldCharType="begin"/>
            </w:r>
            <w:r>
              <w:rPr>
                <w:noProof/>
                <w:webHidden/>
              </w:rPr>
              <w:instrText xml:space="preserve"> PAGEREF _Toc237220773 \h </w:instrText>
            </w:r>
            <w:r>
              <w:rPr>
                <w:noProof/>
                <w:webHidden/>
              </w:rPr>
            </w:r>
            <w:r>
              <w:rPr>
                <w:noProof/>
                <w:webHidden/>
              </w:rPr>
              <w:fldChar w:fldCharType="separate"/>
            </w:r>
            <w:r>
              <w:rPr>
                <w:noProof/>
                <w:webHidden/>
              </w:rPr>
              <w:t>10</w:t>
            </w:r>
            <w:r>
              <w:rPr>
                <w:noProof/>
                <w:webHidden/>
              </w:rPr>
              <w:fldChar w:fldCharType="end"/>
            </w:r>
          </w:hyperlink>
        </w:p>
        <w:p w14:paraId="581A7566" w14:textId="62B3679C"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74" w:history="1">
            <w:r w:rsidRPr="00202F52">
              <w:rPr>
                <w:rStyle w:val="Hyperlink"/>
                <w:noProof/>
              </w:rPr>
              <w:t>3.3 Artefact inspection and evaluation method</w:t>
            </w:r>
            <w:r>
              <w:rPr>
                <w:noProof/>
                <w:webHidden/>
              </w:rPr>
              <w:tab/>
            </w:r>
            <w:r>
              <w:rPr>
                <w:noProof/>
                <w:webHidden/>
              </w:rPr>
              <w:fldChar w:fldCharType="begin"/>
            </w:r>
            <w:r>
              <w:rPr>
                <w:noProof/>
                <w:webHidden/>
              </w:rPr>
              <w:instrText xml:space="preserve"> PAGEREF _Toc237220774 \h </w:instrText>
            </w:r>
            <w:r>
              <w:rPr>
                <w:noProof/>
                <w:webHidden/>
              </w:rPr>
            </w:r>
            <w:r>
              <w:rPr>
                <w:noProof/>
                <w:webHidden/>
              </w:rPr>
              <w:fldChar w:fldCharType="separate"/>
            </w:r>
            <w:r>
              <w:rPr>
                <w:noProof/>
                <w:webHidden/>
              </w:rPr>
              <w:t>11</w:t>
            </w:r>
            <w:r>
              <w:rPr>
                <w:noProof/>
                <w:webHidden/>
              </w:rPr>
              <w:fldChar w:fldCharType="end"/>
            </w:r>
          </w:hyperlink>
        </w:p>
        <w:p w14:paraId="0A16AAA4" w14:textId="26A657E8"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75" w:history="1">
            <w:r w:rsidRPr="00202F52">
              <w:rPr>
                <w:rStyle w:val="Hyperlink"/>
                <w:noProof/>
              </w:rPr>
              <w:t>3.4 Data storage and research ethics</w:t>
            </w:r>
            <w:r>
              <w:rPr>
                <w:noProof/>
                <w:webHidden/>
              </w:rPr>
              <w:tab/>
            </w:r>
            <w:r>
              <w:rPr>
                <w:noProof/>
                <w:webHidden/>
              </w:rPr>
              <w:fldChar w:fldCharType="begin"/>
            </w:r>
            <w:r>
              <w:rPr>
                <w:noProof/>
                <w:webHidden/>
              </w:rPr>
              <w:instrText xml:space="preserve"> PAGEREF _Toc237220775 \h </w:instrText>
            </w:r>
            <w:r>
              <w:rPr>
                <w:noProof/>
                <w:webHidden/>
              </w:rPr>
            </w:r>
            <w:r>
              <w:rPr>
                <w:noProof/>
                <w:webHidden/>
              </w:rPr>
              <w:fldChar w:fldCharType="separate"/>
            </w:r>
            <w:r>
              <w:rPr>
                <w:noProof/>
                <w:webHidden/>
              </w:rPr>
              <w:t>11</w:t>
            </w:r>
            <w:r>
              <w:rPr>
                <w:noProof/>
                <w:webHidden/>
              </w:rPr>
              <w:fldChar w:fldCharType="end"/>
            </w:r>
          </w:hyperlink>
        </w:p>
        <w:p w14:paraId="229D0E3A" w14:textId="17B944B6"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76" w:history="1">
            <w:r w:rsidRPr="00202F52">
              <w:rPr>
                <w:rStyle w:val="Hyperlink"/>
                <w:noProof/>
              </w:rPr>
              <w:t>4. Requirements Analysis</w:t>
            </w:r>
            <w:r>
              <w:rPr>
                <w:noProof/>
                <w:webHidden/>
              </w:rPr>
              <w:tab/>
            </w:r>
            <w:r>
              <w:rPr>
                <w:noProof/>
                <w:webHidden/>
              </w:rPr>
              <w:fldChar w:fldCharType="begin"/>
            </w:r>
            <w:r>
              <w:rPr>
                <w:noProof/>
                <w:webHidden/>
              </w:rPr>
              <w:instrText xml:space="preserve"> PAGEREF _Toc237220776 \h </w:instrText>
            </w:r>
            <w:r>
              <w:rPr>
                <w:noProof/>
                <w:webHidden/>
              </w:rPr>
            </w:r>
            <w:r>
              <w:rPr>
                <w:noProof/>
                <w:webHidden/>
              </w:rPr>
              <w:fldChar w:fldCharType="separate"/>
            </w:r>
            <w:r>
              <w:rPr>
                <w:noProof/>
                <w:webHidden/>
              </w:rPr>
              <w:t>11</w:t>
            </w:r>
            <w:r>
              <w:rPr>
                <w:noProof/>
                <w:webHidden/>
              </w:rPr>
              <w:fldChar w:fldCharType="end"/>
            </w:r>
          </w:hyperlink>
        </w:p>
        <w:p w14:paraId="7E3786D5" w14:textId="0C210832"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77" w:history="1">
            <w:r w:rsidRPr="00202F52">
              <w:rPr>
                <w:rStyle w:val="Hyperlink"/>
                <w:noProof/>
              </w:rPr>
              <w:t>4.1 Stakeholders and user roles</w:t>
            </w:r>
            <w:r>
              <w:rPr>
                <w:noProof/>
                <w:webHidden/>
              </w:rPr>
              <w:tab/>
            </w:r>
            <w:r>
              <w:rPr>
                <w:noProof/>
                <w:webHidden/>
              </w:rPr>
              <w:fldChar w:fldCharType="begin"/>
            </w:r>
            <w:r>
              <w:rPr>
                <w:noProof/>
                <w:webHidden/>
              </w:rPr>
              <w:instrText xml:space="preserve"> PAGEREF _Toc237220777 \h </w:instrText>
            </w:r>
            <w:r>
              <w:rPr>
                <w:noProof/>
                <w:webHidden/>
              </w:rPr>
            </w:r>
            <w:r>
              <w:rPr>
                <w:noProof/>
                <w:webHidden/>
              </w:rPr>
              <w:fldChar w:fldCharType="separate"/>
            </w:r>
            <w:r>
              <w:rPr>
                <w:noProof/>
                <w:webHidden/>
              </w:rPr>
              <w:t>11</w:t>
            </w:r>
            <w:r>
              <w:rPr>
                <w:noProof/>
                <w:webHidden/>
              </w:rPr>
              <w:fldChar w:fldCharType="end"/>
            </w:r>
          </w:hyperlink>
        </w:p>
        <w:p w14:paraId="333C8953" w14:textId="5133DEC7"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78" w:history="1">
            <w:r w:rsidRPr="00202F52">
              <w:rPr>
                <w:rStyle w:val="Hyperlink"/>
                <w:noProof/>
              </w:rPr>
              <w:t>4.2 Assumptions and constraints</w:t>
            </w:r>
            <w:r>
              <w:rPr>
                <w:noProof/>
                <w:webHidden/>
              </w:rPr>
              <w:tab/>
            </w:r>
            <w:r>
              <w:rPr>
                <w:noProof/>
                <w:webHidden/>
              </w:rPr>
              <w:fldChar w:fldCharType="begin"/>
            </w:r>
            <w:r>
              <w:rPr>
                <w:noProof/>
                <w:webHidden/>
              </w:rPr>
              <w:instrText xml:space="preserve"> PAGEREF _Toc237220778 \h </w:instrText>
            </w:r>
            <w:r>
              <w:rPr>
                <w:noProof/>
                <w:webHidden/>
              </w:rPr>
            </w:r>
            <w:r>
              <w:rPr>
                <w:noProof/>
                <w:webHidden/>
              </w:rPr>
              <w:fldChar w:fldCharType="separate"/>
            </w:r>
            <w:r>
              <w:rPr>
                <w:noProof/>
                <w:webHidden/>
              </w:rPr>
              <w:t>12</w:t>
            </w:r>
            <w:r>
              <w:rPr>
                <w:noProof/>
                <w:webHidden/>
              </w:rPr>
              <w:fldChar w:fldCharType="end"/>
            </w:r>
          </w:hyperlink>
        </w:p>
        <w:p w14:paraId="346CF704" w14:textId="7C46E4B4"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79" w:history="1">
            <w:r w:rsidRPr="00202F52">
              <w:rPr>
                <w:rStyle w:val="Hyperlink"/>
                <w:noProof/>
              </w:rPr>
              <w:t>5. System Design</w:t>
            </w:r>
            <w:r>
              <w:rPr>
                <w:noProof/>
                <w:webHidden/>
              </w:rPr>
              <w:tab/>
            </w:r>
            <w:r>
              <w:rPr>
                <w:noProof/>
                <w:webHidden/>
              </w:rPr>
              <w:fldChar w:fldCharType="begin"/>
            </w:r>
            <w:r>
              <w:rPr>
                <w:noProof/>
                <w:webHidden/>
              </w:rPr>
              <w:instrText xml:space="preserve"> PAGEREF _Toc237220779 \h </w:instrText>
            </w:r>
            <w:r>
              <w:rPr>
                <w:noProof/>
                <w:webHidden/>
              </w:rPr>
            </w:r>
            <w:r>
              <w:rPr>
                <w:noProof/>
                <w:webHidden/>
              </w:rPr>
              <w:fldChar w:fldCharType="separate"/>
            </w:r>
            <w:r>
              <w:rPr>
                <w:noProof/>
                <w:webHidden/>
              </w:rPr>
              <w:t>13</w:t>
            </w:r>
            <w:r>
              <w:rPr>
                <w:noProof/>
                <w:webHidden/>
              </w:rPr>
              <w:fldChar w:fldCharType="end"/>
            </w:r>
          </w:hyperlink>
        </w:p>
        <w:p w14:paraId="534D2154" w14:textId="6CB8FC1B"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80" w:history="1">
            <w:r w:rsidRPr="00202F52">
              <w:rPr>
                <w:rStyle w:val="Hyperlink"/>
                <w:noProof/>
              </w:rPr>
              <w:t>5.1 Architectural design</w:t>
            </w:r>
            <w:r>
              <w:rPr>
                <w:noProof/>
                <w:webHidden/>
              </w:rPr>
              <w:tab/>
            </w:r>
            <w:r>
              <w:rPr>
                <w:noProof/>
                <w:webHidden/>
              </w:rPr>
              <w:fldChar w:fldCharType="begin"/>
            </w:r>
            <w:r>
              <w:rPr>
                <w:noProof/>
                <w:webHidden/>
              </w:rPr>
              <w:instrText xml:space="preserve"> PAGEREF _Toc237220780 \h </w:instrText>
            </w:r>
            <w:r>
              <w:rPr>
                <w:noProof/>
                <w:webHidden/>
              </w:rPr>
            </w:r>
            <w:r>
              <w:rPr>
                <w:noProof/>
                <w:webHidden/>
              </w:rPr>
              <w:fldChar w:fldCharType="separate"/>
            </w:r>
            <w:r>
              <w:rPr>
                <w:noProof/>
                <w:webHidden/>
              </w:rPr>
              <w:t>13</w:t>
            </w:r>
            <w:r>
              <w:rPr>
                <w:noProof/>
                <w:webHidden/>
              </w:rPr>
              <w:fldChar w:fldCharType="end"/>
            </w:r>
          </w:hyperlink>
        </w:p>
        <w:p w14:paraId="51047B4A" w14:textId="684B3FB3"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81" w:history="1">
            <w:r w:rsidRPr="00202F52">
              <w:rPr>
                <w:rStyle w:val="Hyperlink"/>
                <w:noProof/>
              </w:rPr>
              <w:t>5.2 Database and information model</w:t>
            </w:r>
            <w:r>
              <w:rPr>
                <w:noProof/>
                <w:webHidden/>
              </w:rPr>
              <w:tab/>
            </w:r>
            <w:r>
              <w:rPr>
                <w:noProof/>
                <w:webHidden/>
              </w:rPr>
              <w:fldChar w:fldCharType="begin"/>
            </w:r>
            <w:r>
              <w:rPr>
                <w:noProof/>
                <w:webHidden/>
              </w:rPr>
              <w:instrText xml:space="preserve"> PAGEREF _Toc237220781 \h </w:instrText>
            </w:r>
            <w:r>
              <w:rPr>
                <w:noProof/>
                <w:webHidden/>
              </w:rPr>
            </w:r>
            <w:r>
              <w:rPr>
                <w:noProof/>
                <w:webHidden/>
              </w:rPr>
              <w:fldChar w:fldCharType="separate"/>
            </w:r>
            <w:r>
              <w:rPr>
                <w:noProof/>
                <w:webHidden/>
              </w:rPr>
              <w:t>14</w:t>
            </w:r>
            <w:r>
              <w:rPr>
                <w:noProof/>
                <w:webHidden/>
              </w:rPr>
              <w:fldChar w:fldCharType="end"/>
            </w:r>
          </w:hyperlink>
        </w:p>
        <w:p w14:paraId="33FAB5AD" w14:textId="4F2418E5"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82" w:history="1">
            <w:r w:rsidRPr="00202F52">
              <w:rPr>
                <w:rStyle w:val="Hyperlink"/>
                <w:noProof/>
              </w:rPr>
              <w:t>5.3 Object and interaction design</w:t>
            </w:r>
            <w:r>
              <w:rPr>
                <w:noProof/>
                <w:webHidden/>
              </w:rPr>
              <w:tab/>
            </w:r>
            <w:r>
              <w:rPr>
                <w:noProof/>
                <w:webHidden/>
              </w:rPr>
              <w:fldChar w:fldCharType="begin"/>
            </w:r>
            <w:r>
              <w:rPr>
                <w:noProof/>
                <w:webHidden/>
              </w:rPr>
              <w:instrText xml:space="preserve"> PAGEREF _Toc237220782 \h </w:instrText>
            </w:r>
            <w:r>
              <w:rPr>
                <w:noProof/>
                <w:webHidden/>
              </w:rPr>
            </w:r>
            <w:r>
              <w:rPr>
                <w:noProof/>
                <w:webHidden/>
              </w:rPr>
              <w:fldChar w:fldCharType="separate"/>
            </w:r>
            <w:r>
              <w:rPr>
                <w:noProof/>
                <w:webHidden/>
              </w:rPr>
              <w:t>16</w:t>
            </w:r>
            <w:r>
              <w:rPr>
                <w:noProof/>
                <w:webHidden/>
              </w:rPr>
              <w:fldChar w:fldCharType="end"/>
            </w:r>
          </w:hyperlink>
        </w:p>
        <w:p w14:paraId="341887FD" w14:textId="2E9E44B0"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83" w:history="1">
            <w:r w:rsidRPr="00202F52">
              <w:rPr>
                <w:rStyle w:val="Hyperlink"/>
                <w:noProof/>
              </w:rPr>
              <w:t>5.4 Workflow, navigation and interface design</w:t>
            </w:r>
            <w:r>
              <w:rPr>
                <w:noProof/>
                <w:webHidden/>
              </w:rPr>
              <w:tab/>
            </w:r>
            <w:r>
              <w:rPr>
                <w:noProof/>
                <w:webHidden/>
              </w:rPr>
              <w:fldChar w:fldCharType="begin"/>
            </w:r>
            <w:r>
              <w:rPr>
                <w:noProof/>
                <w:webHidden/>
              </w:rPr>
              <w:instrText xml:space="preserve"> PAGEREF _Toc237220783 \h </w:instrText>
            </w:r>
            <w:r>
              <w:rPr>
                <w:noProof/>
                <w:webHidden/>
              </w:rPr>
            </w:r>
            <w:r>
              <w:rPr>
                <w:noProof/>
                <w:webHidden/>
              </w:rPr>
              <w:fldChar w:fldCharType="separate"/>
            </w:r>
            <w:r>
              <w:rPr>
                <w:noProof/>
                <w:webHidden/>
              </w:rPr>
              <w:t>18</w:t>
            </w:r>
            <w:r>
              <w:rPr>
                <w:noProof/>
                <w:webHidden/>
              </w:rPr>
              <w:fldChar w:fldCharType="end"/>
            </w:r>
          </w:hyperlink>
        </w:p>
        <w:p w14:paraId="2C25BC18" w14:textId="79325EA5"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84" w:history="1">
            <w:r w:rsidRPr="00202F52">
              <w:rPr>
                <w:rStyle w:val="Hyperlink"/>
                <w:noProof/>
              </w:rPr>
              <w:t>5.5 Smart-priority design</w:t>
            </w:r>
            <w:r>
              <w:rPr>
                <w:noProof/>
                <w:webHidden/>
              </w:rPr>
              <w:tab/>
            </w:r>
            <w:r>
              <w:rPr>
                <w:noProof/>
                <w:webHidden/>
              </w:rPr>
              <w:fldChar w:fldCharType="begin"/>
            </w:r>
            <w:r>
              <w:rPr>
                <w:noProof/>
                <w:webHidden/>
              </w:rPr>
              <w:instrText xml:space="preserve"> PAGEREF _Toc237220784 \h </w:instrText>
            </w:r>
            <w:r>
              <w:rPr>
                <w:noProof/>
                <w:webHidden/>
              </w:rPr>
            </w:r>
            <w:r>
              <w:rPr>
                <w:noProof/>
                <w:webHidden/>
              </w:rPr>
              <w:fldChar w:fldCharType="separate"/>
            </w:r>
            <w:r>
              <w:rPr>
                <w:noProof/>
                <w:webHidden/>
              </w:rPr>
              <w:t>20</w:t>
            </w:r>
            <w:r>
              <w:rPr>
                <w:noProof/>
                <w:webHidden/>
              </w:rPr>
              <w:fldChar w:fldCharType="end"/>
            </w:r>
          </w:hyperlink>
        </w:p>
        <w:p w14:paraId="3EADADA0" w14:textId="07CB45DB"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85" w:history="1">
            <w:r w:rsidRPr="00202F52">
              <w:rPr>
                <w:rStyle w:val="Hyperlink"/>
                <w:noProof/>
              </w:rPr>
              <w:t>6. Implementation</w:t>
            </w:r>
            <w:r>
              <w:rPr>
                <w:noProof/>
                <w:webHidden/>
              </w:rPr>
              <w:tab/>
            </w:r>
            <w:r>
              <w:rPr>
                <w:noProof/>
                <w:webHidden/>
              </w:rPr>
              <w:fldChar w:fldCharType="begin"/>
            </w:r>
            <w:r>
              <w:rPr>
                <w:noProof/>
                <w:webHidden/>
              </w:rPr>
              <w:instrText xml:space="preserve"> PAGEREF _Toc237220785 \h </w:instrText>
            </w:r>
            <w:r>
              <w:rPr>
                <w:noProof/>
                <w:webHidden/>
              </w:rPr>
            </w:r>
            <w:r>
              <w:rPr>
                <w:noProof/>
                <w:webHidden/>
              </w:rPr>
              <w:fldChar w:fldCharType="separate"/>
            </w:r>
            <w:r>
              <w:rPr>
                <w:noProof/>
                <w:webHidden/>
              </w:rPr>
              <w:t>21</w:t>
            </w:r>
            <w:r>
              <w:rPr>
                <w:noProof/>
                <w:webHidden/>
              </w:rPr>
              <w:fldChar w:fldCharType="end"/>
            </w:r>
          </w:hyperlink>
        </w:p>
        <w:p w14:paraId="27EAA2DA" w14:textId="66DFD473"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86" w:history="1">
            <w:r w:rsidRPr="00202F52">
              <w:rPr>
                <w:rStyle w:val="Hyperlink"/>
                <w:noProof/>
              </w:rPr>
              <w:t>6.1 Technology stack and local environment</w:t>
            </w:r>
            <w:r>
              <w:rPr>
                <w:noProof/>
                <w:webHidden/>
              </w:rPr>
              <w:tab/>
            </w:r>
            <w:r>
              <w:rPr>
                <w:noProof/>
                <w:webHidden/>
              </w:rPr>
              <w:fldChar w:fldCharType="begin"/>
            </w:r>
            <w:r>
              <w:rPr>
                <w:noProof/>
                <w:webHidden/>
              </w:rPr>
              <w:instrText xml:space="preserve"> PAGEREF _Toc237220786 \h </w:instrText>
            </w:r>
            <w:r>
              <w:rPr>
                <w:noProof/>
                <w:webHidden/>
              </w:rPr>
            </w:r>
            <w:r>
              <w:rPr>
                <w:noProof/>
                <w:webHidden/>
              </w:rPr>
              <w:fldChar w:fldCharType="separate"/>
            </w:r>
            <w:r>
              <w:rPr>
                <w:noProof/>
                <w:webHidden/>
              </w:rPr>
              <w:t>21</w:t>
            </w:r>
            <w:r>
              <w:rPr>
                <w:noProof/>
                <w:webHidden/>
              </w:rPr>
              <w:fldChar w:fldCharType="end"/>
            </w:r>
          </w:hyperlink>
        </w:p>
        <w:p w14:paraId="6F7642DC" w14:textId="20994FBB"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87" w:history="1">
            <w:r w:rsidRPr="00202F52">
              <w:rPr>
                <w:rStyle w:val="Hyperlink"/>
                <w:noProof/>
              </w:rPr>
              <w:t>6.2 Registration and authentication</w:t>
            </w:r>
            <w:r>
              <w:rPr>
                <w:noProof/>
                <w:webHidden/>
              </w:rPr>
              <w:tab/>
            </w:r>
            <w:r>
              <w:rPr>
                <w:noProof/>
                <w:webHidden/>
              </w:rPr>
              <w:fldChar w:fldCharType="begin"/>
            </w:r>
            <w:r>
              <w:rPr>
                <w:noProof/>
                <w:webHidden/>
              </w:rPr>
              <w:instrText xml:space="preserve"> PAGEREF _Toc237220787 \h </w:instrText>
            </w:r>
            <w:r>
              <w:rPr>
                <w:noProof/>
                <w:webHidden/>
              </w:rPr>
            </w:r>
            <w:r>
              <w:rPr>
                <w:noProof/>
                <w:webHidden/>
              </w:rPr>
              <w:fldChar w:fldCharType="separate"/>
            </w:r>
            <w:r>
              <w:rPr>
                <w:noProof/>
                <w:webHidden/>
              </w:rPr>
              <w:t>21</w:t>
            </w:r>
            <w:r>
              <w:rPr>
                <w:noProof/>
                <w:webHidden/>
              </w:rPr>
              <w:fldChar w:fldCharType="end"/>
            </w:r>
          </w:hyperlink>
        </w:p>
        <w:p w14:paraId="26EFDE92" w14:textId="41AD34AA"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88" w:history="1">
            <w:r w:rsidRPr="00202F52">
              <w:rPr>
                <w:rStyle w:val="Hyperlink"/>
                <w:noProof/>
              </w:rPr>
              <w:t>6.3 Calendar and task presentation</w:t>
            </w:r>
            <w:r>
              <w:rPr>
                <w:noProof/>
                <w:webHidden/>
              </w:rPr>
              <w:tab/>
            </w:r>
            <w:r>
              <w:rPr>
                <w:noProof/>
                <w:webHidden/>
              </w:rPr>
              <w:fldChar w:fldCharType="begin"/>
            </w:r>
            <w:r>
              <w:rPr>
                <w:noProof/>
                <w:webHidden/>
              </w:rPr>
              <w:instrText xml:space="preserve"> PAGEREF _Toc237220788 \h </w:instrText>
            </w:r>
            <w:r>
              <w:rPr>
                <w:noProof/>
                <w:webHidden/>
              </w:rPr>
            </w:r>
            <w:r>
              <w:rPr>
                <w:noProof/>
                <w:webHidden/>
              </w:rPr>
              <w:fldChar w:fldCharType="separate"/>
            </w:r>
            <w:r>
              <w:rPr>
                <w:noProof/>
                <w:webHidden/>
              </w:rPr>
              <w:t>22</w:t>
            </w:r>
            <w:r>
              <w:rPr>
                <w:noProof/>
                <w:webHidden/>
              </w:rPr>
              <w:fldChar w:fldCharType="end"/>
            </w:r>
          </w:hyperlink>
        </w:p>
        <w:p w14:paraId="5B3A4933" w14:textId="63D524FC"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89" w:history="1">
            <w:r w:rsidRPr="00202F52">
              <w:rPr>
                <w:rStyle w:val="Hyperlink"/>
                <w:noProof/>
              </w:rPr>
              <w:t>6.4 Administrator and feedback functions</w:t>
            </w:r>
            <w:r>
              <w:rPr>
                <w:noProof/>
                <w:webHidden/>
              </w:rPr>
              <w:tab/>
            </w:r>
            <w:r>
              <w:rPr>
                <w:noProof/>
                <w:webHidden/>
              </w:rPr>
              <w:fldChar w:fldCharType="begin"/>
            </w:r>
            <w:r>
              <w:rPr>
                <w:noProof/>
                <w:webHidden/>
              </w:rPr>
              <w:instrText xml:space="preserve"> PAGEREF _Toc237220789 \h </w:instrText>
            </w:r>
            <w:r>
              <w:rPr>
                <w:noProof/>
                <w:webHidden/>
              </w:rPr>
            </w:r>
            <w:r>
              <w:rPr>
                <w:noProof/>
                <w:webHidden/>
              </w:rPr>
              <w:fldChar w:fldCharType="separate"/>
            </w:r>
            <w:r>
              <w:rPr>
                <w:noProof/>
                <w:webHidden/>
              </w:rPr>
              <w:t>22</w:t>
            </w:r>
            <w:r>
              <w:rPr>
                <w:noProof/>
                <w:webHidden/>
              </w:rPr>
              <w:fldChar w:fldCharType="end"/>
            </w:r>
          </w:hyperlink>
        </w:p>
        <w:p w14:paraId="66171246" w14:textId="1EECD8C3"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90" w:history="1">
            <w:r w:rsidRPr="00202F52">
              <w:rPr>
                <w:rStyle w:val="Hyperlink"/>
                <w:noProof/>
              </w:rPr>
              <w:t>6.5 Front-end implementation and responsive design</w:t>
            </w:r>
            <w:r>
              <w:rPr>
                <w:noProof/>
                <w:webHidden/>
              </w:rPr>
              <w:tab/>
            </w:r>
            <w:r>
              <w:rPr>
                <w:noProof/>
                <w:webHidden/>
              </w:rPr>
              <w:fldChar w:fldCharType="begin"/>
            </w:r>
            <w:r>
              <w:rPr>
                <w:noProof/>
                <w:webHidden/>
              </w:rPr>
              <w:instrText xml:space="preserve"> PAGEREF _Toc237220790 \h </w:instrText>
            </w:r>
            <w:r>
              <w:rPr>
                <w:noProof/>
                <w:webHidden/>
              </w:rPr>
            </w:r>
            <w:r>
              <w:rPr>
                <w:noProof/>
                <w:webHidden/>
              </w:rPr>
              <w:fldChar w:fldCharType="separate"/>
            </w:r>
            <w:r>
              <w:rPr>
                <w:noProof/>
                <w:webHidden/>
              </w:rPr>
              <w:t>23</w:t>
            </w:r>
            <w:r>
              <w:rPr>
                <w:noProof/>
                <w:webHidden/>
              </w:rPr>
              <w:fldChar w:fldCharType="end"/>
            </w:r>
          </w:hyperlink>
        </w:p>
        <w:p w14:paraId="1E250516" w14:textId="7F3C2F6A"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91" w:history="1">
            <w:r w:rsidRPr="00202F52">
              <w:rPr>
                <w:rStyle w:val="Hyperlink"/>
                <w:noProof/>
              </w:rPr>
              <w:t>6.6 Implementation consistency and maintainability</w:t>
            </w:r>
            <w:r>
              <w:rPr>
                <w:noProof/>
                <w:webHidden/>
              </w:rPr>
              <w:tab/>
            </w:r>
            <w:r>
              <w:rPr>
                <w:noProof/>
                <w:webHidden/>
              </w:rPr>
              <w:fldChar w:fldCharType="begin"/>
            </w:r>
            <w:r>
              <w:rPr>
                <w:noProof/>
                <w:webHidden/>
              </w:rPr>
              <w:instrText xml:space="preserve"> PAGEREF _Toc237220791 \h </w:instrText>
            </w:r>
            <w:r>
              <w:rPr>
                <w:noProof/>
                <w:webHidden/>
              </w:rPr>
            </w:r>
            <w:r>
              <w:rPr>
                <w:noProof/>
                <w:webHidden/>
              </w:rPr>
              <w:fldChar w:fldCharType="separate"/>
            </w:r>
            <w:r>
              <w:rPr>
                <w:noProof/>
                <w:webHidden/>
              </w:rPr>
              <w:t>23</w:t>
            </w:r>
            <w:r>
              <w:rPr>
                <w:noProof/>
                <w:webHidden/>
              </w:rPr>
              <w:fldChar w:fldCharType="end"/>
            </w:r>
          </w:hyperlink>
        </w:p>
        <w:p w14:paraId="0D40E7ED" w14:textId="23909F97"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92" w:history="1">
            <w:r w:rsidRPr="00202F52">
              <w:rPr>
                <w:rStyle w:val="Hyperlink"/>
                <w:noProof/>
              </w:rPr>
              <w:t>6.7 Project interface screenshots</w:t>
            </w:r>
            <w:r>
              <w:rPr>
                <w:noProof/>
                <w:webHidden/>
              </w:rPr>
              <w:tab/>
            </w:r>
            <w:r>
              <w:rPr>
                <w:noProof/>
                <w:webHidden/>
              </w:rPr>
              <w:fldChar w:fldCharType="begin"/>
            </w:r>
            <w:r>
              <w:rPr>
                <w:noProof/>
                <w:webHidden/>
              </w:rPr>
              <w:instrText xml:space="preserve"> PAGEREF _Toc237220792 \h </w:instrText>
            </w:r>
            <w:r>
              <w:rPr>
                <w:noProof/>
                <w:webHidden/>
              </w:rPr>
            </w:r>
            <w:r>
              <w:rPr>
                <w:noProof/>
                <w:webHidden/>
              </w:rPr>
              <w:fldChar w:fldCharType="separate"/>
            </w:r>
            <w:r>
              <w:rPr>
                <w:noProof/>
                <w:webHidden/>
              </w:rPr>
              <w:t>24</w:t>
            </w:r>
            <w:r>
              <w:rPr>
                <w:noProof/>
                <w:webHidden/>
              </w:rPr>
              <w:fldChar w:fldCharType="end"/>
            </w:r>
          </w:hyperlink>
        </w:p>
        <w:p w14:paraId="0E0E14CA" w14:textId="0CAF5781"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93" w:history="1">
            <w:r w:rsidRPr="00202F52">
              <w:rPr>
                <w:rStyle w:val="Hyperlink"/>
                <w:noProof/>
              </w:rPr>
              <w:t>7. Testing and Evaluation</w:t>
            </w:r>
            <w:r>
              <w:rPr>
                <w:noProof/>
                <w:webHidden/>
              </w:rPr>
              <w:tab/>
            </w:r>
            <w:r>
              <w:rPr>
                <w:noProof/>
                <w:webHidden/>
              </w:rPr>
              <w:fldChar w:fldCharType="begin"/>
            </w:r>
            <w:r>
              <w:rPr>
                <w:noProof/>
                <w:webHidden/>
              </w:rPr>
              <w:instrText xml:space="preserve"> PAGEREF _Toc237220793 \h </w:instrText>
            </w:r>
            <w:r>
              <w:rPr>
                <w:noProof/>
                <w:webHidden/>
              </w:rPr>
            </w:r>
            <w:r>
              <w:rPr>
                <w:noProof/>
                <w:webHidden/>
              </w:rPr>
              <w:fldChar w:fldCharType="separate"/>
            </w:r>
            <w:r>
              <w:rPr>
                <w:noProof/>
                <w:webHidden/>
              </w:rPr>
              <w:t>30</w:t>
            </w:r>
            <w:r>
              <w:rPr>
                <w:noProof/>
                <w:webHidden/>
              </w:rPr>
              <w:fldChar w:fldCharType="end"/>
            </w:r>
          </w:hyperlink>
        </w:p>
        <w:p w14:paraId="4D404ADF" w14:textId="0B3A369B"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94" w:history="1">
            <w:r w:rsidRPr="00202F52">
              <w:rPr>
                <w:rStyle w:val="Hyperlink"/>
                <w:noProof/>
              </w:rPr>
              <w:t>7.1 Testing strategy</w:t>
            </w:r>
            <w:r>
              <w:rPr>
                <w:noProof/>
                <w:webHidden/>
              </w:rPr>
              <w:tab/>
            </w:r>
            <w:r>
              <w:rPr>
                <w:noProof/>
                <w:webHidden/>
              </w:rPr>
              <w:fldChar w:fldCharType="begin"/>
            </w:r>
            <w:r>
              <w:rPr>
                <w:noProof/>
                <w:webHidden/>
              </w:rPr>
              <w:instrText xml:space="preserve"> PAGEREF _Toc237220794 \h </w:instrText>
            </w:r>
            <w:r>
              <w:rPr>
                <w:noProof/>
                <w:webHidden/>
              </w:rPr>
            </w:r>
            <w:r>
              <w:rPr>
                <w:noProof/>
                <w:webHidden/>
              </w:rPr>
              <w:fldChar w:fldCharType="separate"/>
            </w:r>
            <w:r>
              <w:rPr>
                <w:noProof/>
                <w:webHidden/>
              </w:rPr>
              <w:t>30</w:t>
            </w:r>
            <w:r>
              <w:rPr>
                <w:noProof/>
                <w:webHidden/>
              </w:rPr>
              <w:fldChar w:fldCharType="end"/>
            </w:r>
          </w:hyperlink>
        </w:p>
        <w:p w14:paraId="36851D69" w14:textId="60F86FB1"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95" w:history="1">
            <w:r w:rsidRPr="00202F52">
              <w:rPr>
                <w:rStyle w:val="Hyperlink"/>
                <w:noProof/>
              </w:rPr>
              <w:t>7.2 Additional boundary and negative tests</w:t>
            </w:r>
            <w:r>
              <w:rPr>
                <w:noProof/>
                <w:webHidden/>
              </w:rPr>
              <w:tab/>
            </w:r>
            <w:r>
              <w:rPr>
                <w:noProof/>
                <w:webHidden/>
              </w:rPr>
              <w:fldChar w:fldCharType="begin"/>
            </w:r>
            <w:r>
              <w:rPr>
                <w:noProof/>
                <w:webHidden/>
              </w:rPr>
              <w:instrText xml:space="preserve"> PAGEREF _Toc237220795 \h </w:instrText>
            </w:r>
            <w:r>
              <w:rPr>
                <w:noProof/>
                <w:webHidden/>
              </w:rPr>
            </w:r>
            <w:r>
              <w:rPr>
                <w:noProof/>
                <w:webHidden/>
              </w:rPr>
              <w:fldChar w:fldCharType="separate"/>
            </w:r>
            <w:r>
              <w:rPr>
                <w:noProof/>
                <w:webHidden/>
              </w:rPr>
              <w:t>31</w:t>
            </w:r>
            <w:r>
              <w:rPr>
                <w:noProof/>
                <w:webHidden/>
              </w:rPr>
              <w:fldChar w:fldCharType="end"/>
            </w:r>
          </w:hyperlink>
        </w:p>
        <w:p w14:paraId="2BC61B2A" w14:textId="2E90FE87"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96" w:history="1">
            <w:r w:rsidRPr="00202F52">
              <w:rPr>
                <w:rStyle w:val="Hyperlink"/>
                <w:noProof/>
              </w:rPr>
              <w:t>7.3 Quality evaluation</w:t>
            </w:r>
            <w:r>
              <w:rPr>
                <w:noProof/>
                <w:webHidden/>
              </w:rPr>
              <w:tab/>
            </w:r>
            <w:r>
              <w:rPr>
                <w:noProof/>
                <w:webHidden/>
              </w:rPr>
              <w:fldChar w:fldCharType="begin"/>
            </w:r>
            <w:r>
              <w:rPr>
                <w:noProof/>
                <w:webHidden/>
              </w:rPr>
              <w:instrText xml:space="preserve"> PAGEREF _Toc237220796 \h </w:instrText>
            </w:r>
            <w:r>
              <w:rPr>
                <w:noProof/>
                <w:webHidden/>
              </w:rPr>
            </w:r>
            <w:r>
              <w:rPr>
                <w:noProof/>
                <w:webHidden/>
              </w:rPr>
              <w:fldChar w:fldCharType="separate"/>
            </w:r>
            <w:r>
              <w:rPr>
                <w:noProof/>
                <w:webHidden/>
              </w:rPr>
              <w:t>31</w:t>
            </w:r>
            <w:r>
              <w:rPr>
                <w:noProof/>
                <w:webHidden/>
              </w:rPr>
              <w:fldChar w:fldCharType="end"/>
            </w:r>
          </w:hyperlink>
        </w:p>
        <w:p w14:paraId="6A0CE1D0" w14:textId="7A6BFA15"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97" w:history="1">
            <w:r w:rsidRPr="00202F52">
              <w:rPr>
                <w:rStyle w:val="Hyperlink"/>
                <w:noProof/>
              </w:rPr>
              <w:t>7.4 Limitations of the evaluation</w:t>
            </w:r>
            <w:r>
              <w:rPr>
                <w:noProof/>
                <w:webHidden/>
              </w:rPr>
              <w:tab/>
            </w:r>
            <w:r>
              <w:rPr>
                <w:noProof/>
                <w:webHidden/>
              </w:rPr>
              <w:fldChar w:fldCharType="begin"/>
            </w:r>
            <w:r>
              <w:rPr>
                <w:noProof/>
                <w:webHidden/>
              </w:rPr>
              <w:instrText xml:space="preserve"> PAGEREF _Toc237220797 \h </w:instrText>
            </w:r>
            <w:r>
              <w:rPr>
                <w:noProof/>
                <w:webHidden/>
              </w:rPr>
            </w:r>
            <w:r>
              <w:rPr>
                <w:noProof/>
                <w:webHidden/>
              </w:rPr>
              <w:fldChar w:fldCharType="separate"/>
            </w:r>
            <w:r>
              <w:rPr>
                <w:noProof/>
                <w:webHidden/>
              </w:rPr>
              <w:t>32</w:t>
            </w:r>
            <w:r>
              <w:rPr>
                <w:noProof/>
                <w:webHidden/>
              </w:rPr>
              <w:fldChar w:fldCharType="end"/>
            </w:r>
          </w:hyperlink>
        </w:p>
        <w:p w14:paraId="0B3FD450" w14:textId="32EFABF8"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98" w:history="1">
            <w:r w:rsidRPr="00202F52">
              <w:rPr>
                <w:rStyle w:val="Hyperlink"/>
                <w:noProof/>
              </w:rPr>
              <w:t>8. Security, Privacy, Ethics, Accessibility and Sustainability</w:t>
            </w:r>
            <w:r>
              <w:rPr>
                <w:noProof/>
                <w:webHidden/>
              </w:rPr>
              <w:tab/>
            </w:r>
            <w:r>
              <w:rPr>
                <w:noProof/>
                <w:webHidden/>
              </w:rPr>
              <w:fldChar w:fldCharType="begin"/>
            </w:r>
            <w:r>
              <w:rPr>
                <w:noProof/>
                <w:webHidden/>
              </w:rPr>
              <w:instrText xml:space="preserve"> PAGEREF _Toc237220798 \h </w:instrText>
            </w:r>
            <w:r>
              <w:rPr>
                <w:noProof/>
                <w:webHidden/>
              </w:rPr>
            </w:r>
            <w:r>
              <w:rPr>
                <w:noProof/>
                <w:webHidden/>
              </w:rPr>
              <w:fldChar w:fldCharType="separate"/>
            </w:r>
            <w:r>
              <w:rPr>
                <w:noProof/>
                <w:webHidden/>
              </w:rPr>
              <w:t>32</w:t>
            </w:r>
            <w:r>
              <w:rPr>
                <w:noProof/>
                <w:webHidden/>
              </w:rPr>
              <w:fldChar w:fldCharType="end"/>
            </w:r>
          </w:hyperlink>
        </w:p>
        <w:p w14:paraId="2AC0BC2F" w14:textId="6DA457B5"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799" w:history="1">
            <w:r w:rsidRPr="00202F52">
              <w:rPr>
                <w:rStyle w:val="Hyperlink"/>
                <w:noProof/>
              </w:rPr>
              <w:t>8.1 Security and privacy</w:t>
            </w:r>
            <w:r>
              <w:rPr>
                <w:noProof/>
                <w:webHidden/>
              </w:rPr>
              <w:tab/>
            </w:r>
            <w:r>
              <w:rPr>
                <w:noProof/>
                <w:webHidden/>
              </w:rPr>
              <w:fldChar w:fldCharType="begin"/>
            </w:r>
            <w:r>
              <w:rPr>
                <w:noProof/>
                <w:webHidden/>
              </w:rPr>
              <w:instrText xml:space="preserve"> PAGEREF _Toc237220799 \h </w:instrText>
            </w:r>
            <w:r>
              <w:rPr>
                <w:noProof/>
                <w:webHidden/>
              </w:rPr>
            </w:r>
            <w:r>
              <w:rPr>
                <w:noProof/>
                <w:webHidden/>
              </w:rPr>
              <w:fldChar w:fldCharType="separate"/>
            </w:r>
            <w:r>
              <w:rPr>
                <w:noProof/>
                <w:webHidden/>
              </w:rPr>
              <w:t>32</w:t>
            </w:r>
            <w:r>
              <w:rPr>
                <w:noProof/>
                <w:webHidden/>
              </w:rPr>
              <w:fldChar w:fldCharType="end"/>
            </w:r>
          </w:hyperlink>
        </w:p>
        <w:p w14:paraId="3F00169D" w14:textId="40B639EC"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00" w:history="1">
            <w:r w:rsidRPr="00202F52">
              <w:rPr>
                <w:rStyle w:val="Hyperlink"/>
                <w:noProof/>
              </w:rPr>
              <w:t>8.2 Research ethics</w:t>
            </w:r>
            <w:r>
              <w:rPr>
                <w:noProof/>
                <w:webHidden/>
              </w:rPr>
              <w:tab/>
            </w:r>
            <w:r>
              <w:rPr>
                <w:noProof/>
                <w:webHidden/>
              </w:rPr>
              <w:fldChar w:fldCharType="begin"/>
            </w:r>
            <w:r>
              <w:rPr>
                <w:noProof/>
                <w:webHidden/>
              </w:rPr>
              <w:instrText xml:space="preserve"> PAGEREF _Toc237220800 \h </w:instrText>
            </w:r>
            <w:r>
              <w:rPr>
                <w:noProof/>
                <w:webHidden/>
              </w:rPr>
            </w:r>
            <w:r>
              <w:rPr>
                <w:noProof/>
                <w:webHidden/>
              </w:rPr>
              <w:fldChar w:fldCharType="separate"/>
            </w:r>
            <w:r>
              <w:rPr>
                <w:noProof/>
                <w:webHidden/>
              </w:rPr>
              <w:t>33</w:t>
            </w:r>
            <w:r>
              <w:rPr>
                <w:noProof/>
                <w:webHidden/>
              </w:rPr>
              <w:fldChar w:fldCharType="end"/>
            </w:r>
          </w:hyperlink>
        </w:p>
        <w:p w14:paraId="01706014" w14:textId="7FAB4F95"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01" w:history="1">
            <w:r w:rsidRPr="00202F52">
              <w:rPr>
                <w:rStyle w:val="Hyperlink"/>
                <w:noProof/>
              </w:rPr>
              <w:t>8.3 Accessibility and inclusive design</w:t>
            </w:r>
            <w:r>
              <w:rPr>
                <w:noProof/>
                <w:webHidden/>
              </w:rPr>
              <w:tab/>
            </w:r>
            <w:r>
              <w:rPr>
                <w:noProof/>
                <w:webHidden/>
              </w:rPr>
              <w:fldChar w:fldCharType="begin"/>
            </w:r>
            <w:r>
              <w:rPr>
                <w:noProof/>
                <w:webHidden/>
              </w:rPr>
              <w:instrText xml:space="preserve"> PAGEREF _Toc237220801 \h </w:instrText>
            </w:r>
            <w:r>
              <w:rPr>
                <w:noProof/>
                <w:webHidden/>
              </w:rPr>
            </w:r>
            <w:r>
              <w:rPr>
                <w:noProof/>
                <w:webHidden/>
              </w:rPr>
              <w:fldChar w:fldCharType="separate"/>
            </w:r>
            <w:r>
              <w:rPr>
                <w:noProof/>
                <w:webHidden/>
              </w:rPr>
              <w:t>33</w:t>
            </w:r>
            <w:r>
              <w:rPr>
                <w:noProof/>
                <w:webHidden/>
              </w:rPr>
              <w:fldChar w:fldCharType="end"/>
            </w:r>
          </w:hyperlink>
        </w:p>
        <w:p w14:paraId="4F2286FA" w14:textId="5D4978E7"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02" w:history="1">
            <w:r w:rsidRPr="00202F52">
              <w:rPr>
                <w:rStyle w:val="Hyperlink"/>
                <w:noProof/>
              </w:rPr>
              <w:t>8.4 Sustainability and professional practice</w:t>
            </w:r>
            <w:r>
              <w:rPr>
                <w:noProof/>
                <w:webHidden/>
              </w:rPr>
              <w:tab/>
            </w:r>
            <w:r>
              <w:rPr>
                <w:noProof/>
                <w:webHidden/>
              </w:rPr>
              <w:fldChar w:fldCharType="begin"/>
            </w:r>
            <w:r>
              <w:rPr>
                <w:noProof/>
                <w:webHidden/>
              </w:rPr>
              <w:instrText xml:space="preserve"> PAGEREF _Toc237220802 \h </w:instrText>
            </w:r>
            <w:r>
              <w:rPr>
                <w:noProof/>
                <w:webHidden/>
              </w:rPr>
            </w:r>
            <w:r>
              <w:rPr>
                <w:noProof/>
                <w:webHidden/>
              </w:rPr>
              <w:fldChar w:fldCharType="separate"/>
            </w:r>
            <w:r>
              <w:rPr>
                <w:noProof/>
                <w:webHidden/>
              </w:rPr>
              <w:t>33</w:t>
            </w:r>
            <w:r>
              <w:rPr>
                <w:noProof/>
                <w:webHidden/>
              </w:rPr>
              <w:fldChar w:fldCharType="end"/>
            </w:r>
          </w:hyperlink>
        </w:p>
        <w:p w14:paraId="7AA108FF" w14:textId="0DF15947"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03" w:history="1">
            <w:r w:rsidRPr="00202F52">
              <w:rPr>
                <w:rStyle w:val="Hyperlink"/>
                <w:noProof/>
              </w:rPr>
              <w:t>9. Project Management and Resources</w:t>
            </w:r>
            <w:r>
              <w:rPr>
                <w:noProof/>
                <w:webHidden/>
              </w:rPr>
              <w:tab/>
            </w:r>
            <w:r>
              <w:rPr>
                <w:noProof/>
                <w:webHidden/>
              </w:rPr>
              <w:fldChar w:fldCharType="begin"/>
            </w:r>
            <w:r>
              <w:rPr>
                <w:noProof/>
                <w:webHidden/>
              </w:rPr>
              <w:instrText xml:space="preserve"> PAGEREF _Toc237220803 \h </w:instrText>
            </w:r>
            <w:r>
              <w:rPr>
                <w:noProof/>
                <w:webHidden/>
              </w:rPr>
            </w:r>
            <w:r>
              <w:rPr>
                <w:noProof/>
                <w:webHidden/>
              </w:rPr>
              <w:fldChar w:fldCharType="separate"/>
            </w:r>
            <w:r>
              <w:rPr>
                <w:noProof/>
                <w:webHidden/>
              </w:rPr>
              <w:t>33</w:t>
            </w:r>
            <w:r>
              <w:rPr>
                <w:noProof/>
                <w:webHidden/>
              </w:rPr>
              <w:fldChar w:fldCharType="end"/>
            </w:r>
          </w:hyperlink>
        </w:p>
        <w:p w14:paraId="0EE324B0" w14:textId="72AF793A"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04" w:history="1">
            <w:r w:rsidRPr="00202F52">
              <w:rPr>
                <w:rStyle w:val="Hyperlink"/>
                <w:noProof/>
              </w:rPr>
              <w:t>9.1 Weekly plan</w:t>
            </w:r>
            <w:r>
              <w:rPr>
                <w:noProof/>
                <w:webHidden/>
              </w:rPr>
              <w:tab/>
            </w:r>
            <w:r>
              <w:rPr>
                <w:noProof/>
                <w:webHidden/>
              </w:rPr>
              <w:fldChar w:fldCharType="begin"/>
            </w:r>
            <w:r>
              <w:rPr>
                <w:noProof/>
                <w:webHidden/>
              </w:rPr>
              <w:instrText xml:space="preserve"> PAGEREF _Toc237220804 \h </w:instrText>
            </w:r>
            <w:r>
              <w:rPr>
                <w:noProof/>
                <w:webHidden/>
              </w:rPr>
            </w:r>
            <w:r>
              <w:rPr>
                <w:noProof/>
                <w:webHidden/>
              </w:rPr>
              <w:fldChar w:fldCharType="separate"/>
            </w:r>
            <w:r>
              <w:rPr>
                <w:noProof/>
                <w:webHidden/>
              </w:rPr>
              <w:t>33</w:t>
            </w:r>
            <w:r>
              <w:rPr>
                <w:noProof/>
                <w:webHidden/>
              </w:rPr>
              <w:fldChar w:fldCharType="end"/>
            </w:r>
          </w:hyperlink>
        </w:p>
        <w:p w14:paraId="3B0325C4" w14:textId="061242F2"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05" w:history="1">
            <w:r w:rsidRPr="00202F52">
              <w:rPr>
                <w:rStyle w:val="Hyperlink"/>
                <w:noProof/>
              </w:rPr>
              <w:t>9.2 Resources and risks</w:t>
            </w:r>
            <w:r>
              <w:rPr>
                <w:noProof/>
                <w:webHidden/>
              </w:rPr>
              <w:tab/>
            </w:r>
            <w:r>
              <w:rPr>
                <w:noProof/>
                <w:webHidden/>
              </w:rPr>
              <w:fldChar w:fldCharType="begin"/>
            </w:r>
            <w:r>
              <w:rPr>
                <w:noProof/>
                <w:webHidden/>
              </w:rPr>
              <w:instrText xml:space="preserve"> PAGEREF _Toc237220805 \h </w:instrText>
            </w:r>
            <w:r>
              <w:rPr>
                <w:noProof/>
                <w:webHidden/>
              </w:rPr>
            </w:r>
            <w:r>
              <w:rPr>
                <w:noProof/>
                <w:webHidden/>
              </w:rPr>
              <w:fldChar w:fldCharType="separate"/>
            </w:r>
            <w:r>
              <w:rPr>
                <w:noProof/>
                <w:webHidden/>
              </w:rPr>
              <w:t>34</w:t>
            </w:r>
            <w:r>
              <w:rPr>
                <w:noProof/>
                <w:webHidden/>
              </w:rPr>
              <w:fldChar w:fldCharType="end"/>
            </w:r>
          </w:hyperlink>
        </w:p>
        <w:p w14:paraId="02CCA207" w14:textId="3AF619A7"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06" w:history="1">
            <w:r w:rsidRPr="00202F52">
              <w:rPr>
                <w:rStyle w:val="Hyperlink"/>
                <w:noProof/>
              </w:rPr>
              <w:t>10. Discussion</w:t>
            </w:r>
            <w:r>
              <w:rPr>
                <w:noProof/>
                <w:webHidden/>
              </w:rPr>
              <w:tab/>
            </w:r>
            <w:r>
              <w:rPr>
                <w:noProof/>
                <w:webHidden/>
              </w:rPr>
              <w:fldChar w:fldCharType="begin"/>
            </w:r>
            <w:r>
              <w:rPr>
                <w:noProof/>
                <w:webHidden/>
              </w:rPr>
              <w:instrText xml:space="preserve"> PAGEREF _Toc237220806 \h </w:instrText>
            </w:r>
            <w:r>
              <w:rPr>
                <w:noProof/>
                <w:webHidden/>
              </w:rPr>
            </w:r>
            <w:r>
              <w:rPr>
                <w:noProof/>
                <w:webHidden/>
              </w:rPr>
              <w:fldChar w:fldCharType="separate"/>
            </w:r>
            <w:r>
              <w:rPr>
                <w:noProof/>
                <w:webHidden/>
              </w:rPr>
              <w:t>34</w:t>
            </w:r>
            <w:r>
              <w:rPr>
                <w:noProof/>
                <w:webHidden/>
              </w:rPr>
              <w:fldChar w:fldCharType="end"/>
            </w:r>
          </w:hyperlink>
        </w:p>
        <w:p w14:paraId="7F70A781" w14:textId="36A3D280"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07" w:history="1">
            <w:r w:rsidRPr="00202F52">
              <w:rPr>
                <w:rStyle w:val="Hyperlink"/>
                <w:noProof/>
              </w:rPr>
              <w:t>10.1 Achievement of the project aim</w:t>
            </w:r>
            <w:r>
              <w:rPr>
                <w:noProof/>
                <w:webHidden/>
              </w:rPr>
              <w:tab/>
            </w:r>
            <w:r>
              <w:rPr>
                <w:noProof/>
                <w:webHidden/>
              </w:rPr>
              <w:fldChar w:fldCharType="begin"/>
            </w:r>
            <w:r>
              <w:rPr>
                <w:noProof/>
                <w:webHidden/>
              </w:rPr>
              <w:instrText xml:space="preserve"> PAGEREF _Toc237220807 \h </w:instrText>
            </w:r>
            <w:r>
              <w:rPr>
                <w:noProof/>
                <w:webHidden/>
              </w:rPr>
            </w:r>
            <w:r>
              <w:rPr>
                <w:noProof/>
                <w:webHidden/>
              </w:rPr>
              <w:fldChar w:fldCharType="separate"/>
            </w:r>
            <w:r>
              <w:rPr>
                <w:noProof/>
                <w:webHidden/>
              </w:rPr>
              <w:t>34</w:t>
            </w:r>
            <w:r>
              <w:rPr>
                <w:noProof/>
                <w:webHidden/>
              </w:rPr>
              <w:fldChar w:fldCharType="end"/>
            </w:r>
          </w:hyperlink>
        </w:p>
        <w:p w14:paraId="1FD6EC37" w14:textId="3A12EDC2"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08" w:history="1">
            <w:r w:rsidRPr="00202F52">
              <w:rPr>
                <w:rStyle w:val="Hyperlink"/>
                <w:noProof/>
              </w:rPr>
              <w:t>10.2 Relationship to literature</w:t>
            </w:r>
            <w:r>
              <w:rPr>
                <w:noProof/>
                <w:webHidden/>
              </w:rPr>
              <w:tab/>
            </w:r>
            <w:r>
              <w:rPr>
                <w:noProof/>
                <w:webHidden/>
              </w:rPr>
              <w:fldChar w:fldCharType="begin"/>
            </w:r>
            <w:r>
              <w:rPr>
                <w:noProof/>
                <w:webHidden/>
              </w:rPr>
              <w:instrText xml:space="preserve"> PAGEREF _Toc237220808 \h </w:instrText>
            </w:r>
            <w:r>
              <w:rPr>
                <w:noProof/>
                <w:webHidden/>
              </w:rPr>
            </w:r>
            <w:r>
              <w:rPr>
                <w:noProof/>
                <w:webHidden/>
              </w:rPr>
              <w:fldChar w:fldCharType="separate"/>
            </w:r>
            <w:r>
              <w:rPr>
                <w:noProof/>
                <w:webHidden/>
              </w:rPr>
              <w:t>35</w:t>
            </w:r>
            <w:r>
              <w:rPr>
                <w:noProof/>
                <w:webHidden/>
              </w:rPr>
              <w:fldChar w:fldCharType="end"/>
            </w:r>
          </w:hyperlink>
        </w:p>
        <w:p w14:paraId="1330B733" w14:textId="14F4BFD6"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09" w:history="1">
            <w:r w:rsidRPr="00202F52">
              <w:rPr>
                <w:rStyle w:val="Hyperlink"/>
                <w:noProof/>
              </w:rPr>
              <w:t>10.3 Critical weaknesses and technical debt</w:t>
            </w:r>
            <w:r>
              <w:rPr>
                <w:noProof/>
                <w:webHidden/>
              </w:rPr>
              <w:tab/>
            </w:r>
            <w:r>
              <w:rPr>
                <w:noProof/>
                <w:webHidden/>
              </w:rPr>
              <w:fldChar w:fldCharType="begin"/>
            </w:r>
            <w:r>
              <w:rPr>
                <w:noProof/>
                <w:webHidden/>
              </w:rPr>
              <w:instrText xml:space="preserve"> PAGEREF _Toc237220809 \h </w:instrText>
            </w:r>
            <w:r>
              <w:rPr>
                <w:noProof/>
                <w:webHidden/>
              </w:rPr>
            </w:r>
            <w:r>
              <w:rPr>
                <w:noProof/>
                <w:webHidden/>
              </w:rPr>
              <w:fldChar w:fldCharType="separate"/>
            </w:r>
            <w:r>
              <w:rPr>
                <w:noProof/>
                <w:webHidden/>
              </w:rPr>
              <w:t>35</w:t>
            </w:r>
            <w:r>
              <w:rPr>
                <w:noProof/>
                <w:webHidden/>
              </w:rPr>
              <w:fldChar w:fldCharType="end"/>
            </w:r>
          </w:hyperlink>
        </w:p>
        <w:p w14:paraId="4EF0E25D" w14:textId="47DD5CD6" w:rsidR="00CF1DC9" w:rsidRDefault="00CF1DC9">
          <w:pPr>
            <w:pStyle w:val="TOC2"/>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10" w:history="1">
            <w:r w:rsidRPr="00202F52">
              <w:rPr>
                <w:rStyle w:val="Hyperlink"/>
                <w:noProof/>
              </w:rPr>
              <w:t>10.4 Recommended development roadmap</w:t>
            </w:r>
            <w:r>
              <w:rPr>
                <w:noProof/>
                <w:webHidden/>
              </w:rPr>
              <w:tab/>
            </w:r>
            <w:r>
              <w:rPr>
                <w:noProof/>
                <w:webHidden/>
              </w:rPr>
              <w:fldChar w:fldCharType="begin"/>
            </w:r>
            <w:r>
              <w:rPr>
                <w:noProof/>
                <w:webHidden/>
              </w:rPr>
              <w:instrText xml:space="preserve"> PAGEREF _Toc237220810 \h </w:instrText>
            </w:r>
            <w:r>
              <w:rPr>
                <w:noProof/>
                <w:webHidden/>
              </w:rPr>
            </w:r>
            <w:r>
              <w:rPr>
                <w:noProof/>
                <w:webHidden/>
              </w:rPr>
              <w:fldChar w:fldCharType="separate"/>
            </w:r>
            <w:r>
              <w:rPr>
                <w:noProof/>
                <w:webHidden/>
              </w:rPr>
              <w:t>36</w:t>
            </w:r>
            <w:r>
              <w:rPr>
                <w:noProof/>
                <w:webHidden/>
              </w:rPr>
              <w:fldChar w:fldCharType="end"/>
            </w:r>
          </w:hyperlink>
        </w:p>
        <w:p w14:paraId="0A28E487" w14:textId="2121570C"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11" w:history="1">
            <w:r w:rsidRPr="00202F52">
              <w:rPr>
                <w:rStyle w:val="Hyperlink"/>
                <w:noProof/>
              </w:rPr>
              <w:t>11. Conclusion</w:t>
            </w:r>
            <w:r>
              <w:rPr>
                <w:noProof/>
                <w:webHidden/>
              </w:rPr>
              <w:tab/>
            </w:r>
            <w:r>
              <w:rPr>
                <w:noProof/>
                <w:webHidden/>
              </w:rPr>
              <w:fldChar w:fldCharType="begin"/>
            </w:r>
            <w:r>
              <w:rPr>
                <w:noProof/>
                <w:webHidden/>
              </w:rPr>
              <w:instrText xml:space="preserve"> PAGEREF _Toc237220811 \h </w:instrText>
            </w:r>
            <w:r>
              <w:rPr>
                <w:noProof/>
                <w:webHidden/>
              </w:rPr>
            </w:r>
            <w:r>
              <w:rPr>
                <w:noProof/>
                <w:webHidden/>
              </w:rPr>
              <w:fldChar w:fldCharType="separate"/>
            </w:r>
            <w:r>
              <w:rPr>
                <w:noProof/>
                <w:webHidden/>
              </w:rPr>
              <w:t>36</w:t>
            </w:r>
            <w:r>
              <w:rPr>
                <w:noProof/>
                <w:webHidden/>
              </w:rPr>
              <w:fldChar w:fldCharType="end"/>
            </w:r>
          </w:hyperlink>
        </w:p>
        <w:p w14:paraId="5DD3C13E" w14:textId="225F76A3"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12" w:history="1">
            <w:r w:rsidRPr="00202F52">
              <w:rPr>
                <w:rStyle w:val="Hyperlink"/>
                <w:noProof/>
              </w:rPr>
              <w:t>References</w:t>
            </w:r>
            <w:r>
              <w:rPr>
                <w:noProof/>
                <w:webHidden/>
              </w:rPr>
              <w:tab/>
            </w:r>
            <w:r>
              <w:rPr>
                <w:noProof/>
                <w:webHidden/>
              </w:rPr>
              <w:fldChar w:fldCharType="begin"/>
            </w:r>
            <w:r>
              <w:rPr>
                <w:noProof/>
                <w:webHidden/>
              </w:rPr>
              <w:instrText xml:space="preserve"> PAGEREF _Toc237220812 \h </w:instrText>
            </w:r>
            <w:r>
              <w:rPr>
                <w:noProof/>
                <w:webHidden/>
              </w:rPr>
            </w:r>
            <w:r>
              <w:rPr>
                <w:noProof/>
                <w:webHidden/>
              </w:rPr>
              <w:fldChar w:fldCharType="separate"/>
            </w:r>
            <w:r>
              <w:rPr>
                <w:noProof/>
                <w:webHidden/>
              </w:rPr>
              <w:t>37</w:t>
            </w:r>
            <w:r>
              <w:rPr>
                <w:noProof/>
                <w:webHidden/>
              </w:rPr>
              <w:fldChar w:fldCharType="end"/>
            </w:r>
          </w:hyperlink>
        </w:p>
        <w:p w14:paraId="1FA95C30" w14:textId="7DE28209"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13" w:history="1">
            <w:r w:rsidRPr="00202F52">
              <w:rPr>
                <w:rStyle w:val="Hyperlink"/>
                <w:noProof/>
              </w:rPr>
              <w:t>Appendix A. Supplied Artefact Evidence</w:t>
            </w:r>
            <w:r>
              <w:rPr>
                <w:noProof/>
                <w:webHidden/>
              </w:rPr>
              <w:tab/>
            </w:r>
            <w:r>
              <w:rPr>
                <w:noProof/>
                <w:webHidden/>
              </w:rPr>
              <w:fldChar w:fldCharType="begin"/>
            </w:r>
            <w:r>
              <w:rPr>
                <w:noProof/>
                <w:webHidden/>
              </w:rPr>
              <w:instrText xml:space="preserve"> PAGEREF _Toc237220813 \h </w:instrText>
            </w:r>
            <w:r>
              <w:rPr>
                <w:noProof/>
                <w:webHidden/>
              </w:rPr>
            </w:r>
            <w:r>
              <w:rPr>
                <w:noProof/>
                <w:webHidden/>
              </w:rPr>
              <w:fldChar w:fldCharType="separate"/>
            </w:r>
            <w:r>
              <w:rPr>
                <w:noProof/>
                <w:webHidden/>
              </w:rPr>
              <w:t>40</w:t>
            </w:r>
            <w:r>
              <w:rPr>
                <w:noProof/>
                <w:webHidden/>
              </w:rPr>
              <w:fldChar w:fldCharType="end"/>
            </w:r>
          </w:hyperlink>
        </w:p>
        <w:p w14:paraId="3F427029" w14:textId="1E2128EF"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14" w:history="1">
            <w:r w:rsidRPr="00202F52">
              <w:rPr>
                <w:rStyle w:val="Hyperlink"/>
                <w:noProof/>
              </w:rPr>
              <w:t>Appendix B. Suggested Extended Test Evidence Template</w:t>
            </w:r>
            <w:r>
              <w:rPr>
                <w:noProof/>
                <w:webHidden/>
              </w:rPr>
              <w:tab/>
            </w:r>
            <w:r>
              <w:rPr>
                <w:noProof/>
                <w:webHidden/>
              </w:rPr>
              <w:fldChar w:fldCharType="begin"/>
            </w:r>
            <w:r>
              <w:rPr>
                <w:noProof/>
                <w:webHidden/>
              </w:rPr>
              <w:instrText xml:space="preserve"> PAGEREF _Toc237220814 \h </w:instrText>
            </w:r>
            <w:r>
              <w:rPr>
                <w:noProof/>
                <w:webHidden/>
              </w:rPr>
            </w:r>
            <w:r>
              <w:rPr>
                <w:noProof/>
                <w:webHidden/>
              </w:rPr>
              <w:fldChar w:fldCharType="separate"/>
            </w:r>
            <w:r>
              <w:rPr>
                <w:noProof/>
                <w:webHidden/>
              </w:rPr>
              <w:t>40</w:t>
            </w:r>
            <w:r>
              <w:rPr>
                <w:noProof/>
                <w:webHidden/>
              </w:rPr>
              <w:fldChar w:fldCharType="end"/>
            </w:r>
          </w:hyperlink>
        </w:p>
        <w:p w14:paraId="72D59CBF" w14:textId="29CF786C" w:rsidR="00CF1DC9" w:rsidRDefault="00CF1DC9">
          <w:pPr>
            <w:pStyle w:val="TOC1"/>
            <w:tabs>
              <w:tab w:val="right" w:leader="dot" w:pos="9174"/>
            </w:tabs>
            <w:rPr>
              <w:rFonts w:asciiTheme="minorHAnsi" w:eastAsiaTheme="minorEastAsia" w:hAnsiTheme="minorHAnsi"/>
              <w:noProof/>
              <w:kern w:val="2"/>
              <w:sz w:val="24"/>
              <w:szCs w:val="24"/>
              <w:lang w:val="en-GB" w:eastAsia="en-GB"/>
              <w14:ligatures w14:val="standardContextual"/>
            </w:rPr>
          </w:pPr>
          <w:hyperlink w:anchor="_Toc237220815" w:history="1">
            <w:r w:rsidRPr="00202F52">
              <w:rPr>
                <w:rStyle w:val="Hyperlink"/>
                <w:noProof/>
              </w:rPr>
              <w:t>Appendix C. Installation and Demonstration Checklist</w:t>
            </w:r>
            <w:r>
              <w:rPr>
                <w:noProof/>
                <w:webHidden/>
              </w:rPr>
              <w:tab/>
            </w:r>
            <w:r>
              <w:rPr>
                <w:noProof/>
                <w:webHidden/>
              </w:rPr>
              <w:fldChar w:fldCharType="begin"/>
            </w:r>
            <w:r>
              <w:rPr>
                <w:noProof/>
                <w:webHidden/>
              </w:rPr>
              <w:instrText xml:space="preserve"> PAGEREF _Toc237220815 \h </w:instrText>
            </w:r>
            <w:r>
              <w:rPr>
                <w:noProof/>
                <w:webHidden/>
              </w:rPr>
            </w:r>
            <w:r>
              <w:rPr>
                <w:noProof/>
                <w:webHidden/>
              </w:rPr>
              <w:fldChar w:fldCharType="separate"/>
            </w:r>
            <w:r>
              <w:rPr>
                <w:noProof/>
                <w:webHidden/>
              </w:rPr>
              <w:t>40</w:t>
            </w:r>
            <w:r>
              <w:rPr>
                <w:noProof/>
                <w:webHidden/>
              </w:rPr>
              <w:fldChar w:fldCharType="end"/>
            </w:r>
          </w:hyperlink>
        </w:p>
        <w:p w14:paraId="14DF05EF" w14:textId="07EB5303" w:rsidR="00D070A9" w:rsidRDefault="00D070A9">
          <w:r>
            <w:rPr>
              <w:b/>
              <w:bCs/>
              <w:noProof/>
            </w:rPr>
            <w:fldChar w:fldCharType="end"/>
          </w:r>
        </w:p>
      </w:sdtContent>
    </w:sdt>
    <w:p w14:paraId="6156230C" w14:textId="00D7A45E" w:rsidR="00137752" w:rsidRDefault="00C10E26" w:rsidP="00AC7E0B">
      <w:pPr>
        <w:spacing w:after="200"/>
        <w:jc w:val="left"/>
      </w:pPr>
      <w:r>
        <w:br w:type="page"/>
      </w:r>
    </w:p>
    <w:p w14:paraId="408B6A9C" w14:textId="77777777" w:rsidR="00137752" w:rsidRDefault="00000000">
      <w:pPr>
        <w:pStyle w:val="Heading1"/>
      </w:pPr>
      <w:bookmarkStart w:id="6" w:name="_Toc235977820"/>
      <w:bookmarkStart w:id="7" w:name="_Toc237220760"/>
      <w:r>
        <w:rPr>
          <w:rFonts w:ascii="Arial" w:eastAsia="Arial" w:hAnsi="Arial"/>
        </w:rPr>
        <w:lastRenderedPageBreak/>
        <w:t>1. Introduction</w:t>
      </w:r>
      <w:bookmarkEnd w:id="6"/>
      <w:bookmarkEnd w:id="7"/>
    </w:p>
    <w:p w14:paraId="3F85C80D" w14:textId="77777777" w:rsidR="00137752" w:rsidRDefault="00000000">
      <w:pPr>
        <w:pStyle w:val="Heading2"/>
      </w:pPr>
      <w:bookmarkStart w:id="8" w:name="_Toc235977821"/>
      <w:bookmarkStart w:id="9" w:name="_Toc237220761"/>
      <w:r>
        <w:rPr>
          <w:rFonts w:ascii="Arial" w:eastAsia="Arial" w:hAnsi="Arial"/>
        </w:rPr>
        <w:t>1.1 Background and problem context</w:t>
      </w:r>
      <w:bookmarkEnd w:id="8"/>
      <w:bookmarkEnd w:id="9"/>
    </w:p>
    <w:p w14:paraId="0A586B59" w14:textId="77777777" w:rsidR="00137752" w:rsidRPr="00A43D34" w:rsidRDefault="00000000" w:rsidP="00B43C80">
      <w:pPr>
        <w:rPr>
          <w:sz w:val="24"/>
          <w:szCs w:val="24"/>
        </w:rPr>
      </w:pPr>
      <w:r w:rsidRPr="00A43D34">
        <w:rPr>
          <w:sz w:val="24"/>
          <w:szCs w:val="24"/>
        </w:rPr>
        <w:t>University students often need to manage several modules, assignment deadlines, examinations, reading tasks and personal responsibilities at the same time. The problem is not only remembering a date. Students also need to judge how much work a task needs, decide what should be done first and check whether progress is being made. Information may be spread across notebooks, calendars, emails, messages and learning platforms. This can make planning difficult and can lead to missed deadlines or rushed work. Study Track was designed to place this information in one simple system.</w:t>
      </w:r>
    </w:p>
    <w:p w14:paraId="7D1AF9E3" w14:textId="0C9CEC24" w:rsidR="00137752" w:rsidRPr="00A43D34" w:rsidRDefault="00000000" w:rsidP="00B43C80">
      <w:pPr>
        <w:rPr>
          <w:sz w:val="24"/>
          <w:szCs w:val="24"/>
        </w:rPr>
      </w:pPr>
      <w:r w:rsidRPr="00A43D34">
        <w:rPr>
          <w:sz w:val="24"/>
          <w:szCs w:val="24"/>
        </w:rPr>
        <w:t>The educational idea behind the project is self-regulated learning. This means that students set goals, choose study methods, monitor their own progress and reflect on the result instead of relying only on instructions from other people</w:t>
      </w:r>
      <w:sdt>
        <w:sdtPr>
          <w:rPr>
            <w:sz w:val="24"/>
            <w:szCs w:val="24"/>
          </w:rPr>
          <w:id w:val="-2030018396"/>
          <w:citation/>
        </w:sdtPr>
        <w:sdtContent>
          <w:r w:rsidR="00071878">
            <w:rPr>
              <w:sz w:val="24"/>
              <w:szCs w:val="24"/>
            </w:rPr>
            <w:fldChar w:fldCharType="begin"/>
          </w:r>
          <w:r w:rsidR="00071878">
            <w:rPr>
              <w:sz w:val="24"/>
              <w:szCs w:val="24"/>
              <w:lang w:val="en-GB"/>
            </w:rPr>
            <w:instrText xml:space="preserve"> CITATION BJZ02 \l 2057 </w:instrText>
          </w:r>
          <w:r w:rsidR="00071878">
            <w:rPr>
              <w:sz w:val="24"/>
              <w:szCs w:val="24"/>
            </w:rPr>
            <w:fldChar w:fldCharType="separate"/>
          </w:r>
          <w:r w:rsidR="00071878">
            <w:rPr>
              <w:noProof/>
              <w:sz w:val="24"/>
              <w:szCs w:val="24"/>
              <w:lang w:val="en-GB"/>
            </w:rPr>
            <w:t xml:space="preserve"> </w:t>
          </w:r>
          <w:r w:rsidR="00071878" w:rsidRPr="00071878">
            <w:rPr>
              <w:noProof/>
              <w:sz w:val="24"/>
              <w:szCs w:val="24"/>
              <w:lang w:val="en-GB"/>
            </w:rPr>
            <w:t>[1]</w:t>
          </w:r>
          <w:r w:rsidR="00071878">
            <w:rPr>
              <w:sz w:val="24"/>
              <w:szCs w:val="24"/>
            </w:rPr>
            <w:fldChar w:fldCharType="end"/>
          </w:r>
        </w:sdtContent>
      </w:sdt>
      <w:sdt>
        <w:sdtPr>
          <w:rPr>
            <w:sz w:val="24"/>
            <w:szCs w:val="24"/>
          </w:rPr>
          <w:id w:val="726888214"/>
          <w:citation/>
        </w:sdtPr>
        <w:sdtContent>
          <w:r w:rsidR="00071878">
            <w:rPr>
              <w:sz w:val="24"/>
              <w:szCs w:val="24"/>
            </w:rPr>
            <w:fldChar w:fldCharType="begin"/>
          </w:r>
          <w:r w:rsidR="00071878">
            <w:rPr>
              <w:sz w:val="24"/>
              <w:szCs w:val="24"/>
              <w:lang w:val="en-GB"/>
            </w:rPr>
            <w:instrText xml:space="preserve"> CITATION EPa17 \l 2057 </w:instrText>
          </w:r>
          <w:r w:rsidR="00071878">
            <w:rPr>
              <w:sz w:val="24"/>
              <w:szCs w:val="24"/>
            </w:rPr>
            <w:fldChar w:fldCharType="separate"/>
          </w:r>
          <w:r w:rsidR="00071878">
            <w:rPr>
              <w:noProof/>
              <w:sz w:val="24"/>
              <w:szCs w:val="24"/>
              <w:lang w:val="en-GB"/>
            </w:rPr>
            <w:t xml:space="preserve"> </w:t>
          </w:r>
          <w:r w:rsidR="00071878" w:rsidRPr="00071878">
            <w:rPr>
              <w:noProof/>
              <w:sz w:val="24"/>
              <w:szCs w:val="24"/>
              <w:lang w:val="en-GB"/>
            </w:rPr>
            <w:t>[2]</w:t>
          </w:r>
          <w:r w:rsidR="00071878">
            <w:rPr>
              <w:sz w:val="24"/>
              <w:szCs w:val="24"/>
            </w:rPr>
            <w:fldChar w:fldCharType="end"/>
          </w:r>
        </w:sdtContent>
      </w:sdt>
      <w:r w:rsidRPr="00A43D34">
        <w:rPr>
          <w:sz w:val="24"/>
          <w:szCs w:val="24"/>
        </w:rPr>
        <w:t>. A digital planner cannot make a student learn, but it can support the planning and monitoring parts of this process. Study Track supports this by allowing users to enter tasks, deadlines, priority levels, estimated hours and study records.</w:t>
      </w:r>
    </w:p>
    <w:p w14:paraId="0EF18163" w14:textId="77777777" w:rsidR="00137752" w:rsidRPr="00A43D34" w:rsidRDefault="00000000" w:rsidP="00B43C80">
      <w:pPr>
        <w:rPr>
          <w:sz w:val="24"/>
          <w:szCs w:val="24"/>
        </w:rPr>
      </w:pPr>
      <w:r w:rsidRPr="00A43D34">
        <w:rPr>
          <w:sz w:val="24"/>
          <w:szCs w:val="24"/>
        </w:rPr>
        <w:t xml:space="preserve">The supplied documents describe Study Track as a PHP and MySQL prototype that runs locally through XAMPP, WAMP or MAMP. The planned functions include registration and login, task management, module </w:t>
      </w:r>
      <w:proofErr w:type="spellStart"/>
      <w:r w:rsidRPr="00A43D34">
        <w:rPr>
          <w:sz w:val="24"/>
          <w:szCs w:val="24"/>
        </w:rPr>
        <w:t>organisation</w:t>
      </w:r>
      <w:proofErr w:type="spellEnd"/>
      <w:r w:rsidRPr="00A43D34">
        <w:rPr>
          <w:sz w:val="24"/>
          <w:szCs w:val="24"/>
        </w:rPr>
        <w:t>, study-hour recording, a calendar, dashboard charts, reminders, PDF export, feedback and an administrator area. The source-code files show several of these functions, including authentication, calendar filtering, administrator reports, responsive CSS and dark-mode storage. Some pages and the final SQL file were not available in the supplied package, so the report clearly separates confirmed code features from planned features.</w:t>
      </w:r>
    </w:p>
    <w:p w14:paraId="61FD799F" w14:textId="77777777" w:rsidR="00137752" w:rsidRDefault="00000000">
      <w:pPr>
        <w:pStyle w:val="Heading2"/>
      </w:pPr>
      <w:bookmarkStart w:id="10" w:name="_Toc235977822"/>
      <w:bookmarkStart w:id="11" w:name="_Toc237220762"/>
      <w:r>
        <w:rPr>
          <w:rFonts w:ascii="Arial" w:eastAsia="Arial" w:hAnsi="Arial"/>
        </w:rPr>
        <w:t>1.2 Aim and objectives</w:t>
      </w:r>
      <w:bookmarkEnd w:id="10"/>
      <w:bookmarkEnd w:id="11"/>
    </w:p>
    <w:p w14:paraId="542FAD9D" w14:textId="77777777" w:rsidR="00137752" w:rsidRDefault="00000000" w:rsidP="00B43C80">
      <w:pPr>
        <w:jc w:val="left"/>
      </w:pPr>
      <w:r w:rsidRPr="00A43D34">
        <w:rPr>
          <w:sz w:val="24"/>
          <w:szCs w:val="24"/>
        </w:rPr>
        <w:t>The aim is to design, build and evaluate a secure web-based system that helps students plan tasks, notice deadlines and monitor study activity. The system is not designed to predict grades or replace support from lecturers. Its purpose is to give students a clear personal view of their workload and progress</w:t>
      </w:r>
      <w:r>
        <w:t>.</w:t>
      </w:r>
    </w:p>
    <w:p w14:paraId="44244C9B" w14:textId="77777777" w:rsidR="00137752" w:rsidRDefault="00000000">
      <w:pPr>
        <w:pStyle w:val="Caption"/>
        <w:jc w:val="center"/>
      </w:pPr>
      <w:r>
        <w:t>Table 1. Project aim, objectives and evidence</w:t>
      </w:r>
    </w:p>
    <w:tbl>
      <w:tblPr>
        <w:tblStyle w:val="TableGrid"/>
        <w:tblW w:w="0" w:type="auto"/>
        <w:jc w:val="center"/>
        <w:tblLook w:val="04A0" w:firstRow="1" w:lastRow="0" w:firstColumn="1" w:lastColumn="0" w:noHBand="0" w:noVBand="1"/>
      </w:tblPr>
      <w:tblGrid>
        <w:gridCol w:w="624"/>
        <w:gridCol w:w="4139"/>
        <w:gridCol w:w="4195"/>
      </w:tblGrid>
      <w:tr w:rsidR="00137752" w14:paraId="7A4300D2" w14:textId="77777777">
        <w:trPr>
          <w:tblHeader/>
          <w:jc w:val="center"/>
        </w:trPr>
        <w:tc>
          <w:tcPr>
            <w:tcW w:w="624" w:type="dxa"/>
            <w:shd w:val="clear" w:color="auto" w:fill="2F5597"/>
            <w:vAlign w:val="center"/>
          </w:tcPr>
          <w:p w14:paraId="3F9BB7B7" w14:textId="77777777" w:rsidR="00137752" w:rsidRDefault="00000000">
            <w:pPr>
              <w:keepLines/>
              <w:spacing w:after="0"/>
            </w:pPr>
            <w:r>
              <w:rPr>
                <w:b/>
                <w:color w:val="FFFFFF"/>
                <w:sz w:val="17"/>
              </w:rPr>
              <w:t>ID</w:t>
            </w:r>
          </w:p>
        </w:tc>
        <w:tc>
          <w:tcPr>
            <w:tcW w:w="4139" w:type="dxa"/>
            <w:shd w:val="clear" w:color="auto" w:fill="2F5597"/>
            <w:vAlign w:val="center"/>
          </w:tcPr>
          <w:p w14:paraId="53E3C66A" w14:textId="77777777" w:rsidR="00137752" w:rsidRDefault="00000000">
            <w:pPr>
              <w:keepLines/>
              <w:spacing w:after="0"/>
            </w:pPr>
            <w:r>
              <w:rPr>
                <w:b/>
                <w:color w:val="FFFFFF"/>
                <w:sz w:val="17"/>
              </w:rPr>
              <w:t>Objective</w:t>
            </w:r>
          </w:p>
        </w:tc>
        <w:tc>
          <w:tcPr>
            <w:tcW w:w="4195" w:type="dxa"/>
            <w:shd w:val="clear" w:color="auto" w:fill="2F5597"/>
            <w:vAlign w:val="center"/>
          </w:tcPr>
          <w:p w14:paraId="643FAFAA" w14:textId="77777777" w:rsidR="00137752" w:rsidRDefault="00000000">
            <w:pPr>
              <w:keepLines/>
              <w:spacing w:after="0"/>
            </w:pPr>
            <w:r>
              <w:rPr>
                <w:b/>
                <w:color w:val="FFFFFF"/>
                <w:sz w:val="17"/>
              </w:rPr>
              <w:t>Evidence in project</w:t>
            </w:r>
          </w:p>
        </w:tc>
      </w:tr>
      <w:tr w:rsidR="00137752" w14:paraId="634373A0" w14:textId="77777777">
        <w:trPr>
          <w:jc w:val="center"/>
        </w:trPr>
        <w:tc>
          <w:tcPr>
            <w:tcW w:w="624" w:type="dxa"/>
            <w:vAlign w:val="center"/>
          </w:tcPr>
          <w:p w14:paraId="77835FFD" w14:textId="77777777" w:rsidR="00137752" w:rsidRDefault="00000000">
            <w:pPr>
              <w:keepLines/>
              <w:spacing w:after="0"/>
            </w:pPr>
            <w:r>
              <w:rPr>
                <w:sz w:val="17"/>
              </w:rPr>
              <w:t>O1</w:t>
            </w:r>
          </w:p>
        </w:tc>
        <w:tc>
          <w:tcPr>
            <w:tcW w:w="4139" w:type="dxa"/>
            <w:vAlign w:val="center"/>
          </w:tcPr>
          <w:p w14:paraId="060655BD" w14:textId="77777777" w:rsidR="00137752" w:rsidRDefault="00000000">
            <w:pPr>
              <w:keepLines/>
              <w:spacing w:after="0"/>
            </w:pPr>
            <w:r>
              <w:rPr>
                <w:sz w:val="17"/>
              </w:rPr>
              <w:t>Provide secure student and administrator registration/login.</w:t>
            </w:r>
          </w:p>
        </w:tc>
        <w:tc>
          <w:tcPr>
            <w:tcW w:w="4195" w:type="dxa"/>
            <w:vAlign w:val="center"/>
          </w:tcPr>
          <w:p w14:paraId="3C13EBA2" w14:textId="77777777" w:rsidR="00137752" w:rsidRDefault="00000000">
            <w:pPr>
              <w:keepLines/>
              <w:spacing w:after="0"/>
            </w:pPr>
            <w:r>
              <w:rPr>
                <w:sz w:val="17"/>
              </w:rPr>
              <w:t>Signup and login pages; password hashing; role checks.</w:t>
            </w:r>
          </w:p>
        </w:tc>
      </w:tr>
      <w:tr w:rsidR="00137752" w14:paraId="0E4852DF" w14:textId="77777777">
        <w:trPr>
          <w:jc w:val="center"/>
        </w:trPr>
        <w:tc>
          <w:tcPr>
            <w:tcW w:w="624" w:type="dxa"/>
            <w:vAlign w:val="center"/>
          </w:tcPr>
          <w:p w14:paraId="2DB7AFCC" w14:textId="77777777" w:rsidR="00137752" w:rsidRDefault="00000000">
            <w:pPr>
              <w:keepLines/>
              <w:spacing w:after="0"/>
            </w:pPr>
            <w:r>
              <w:rPr>
                <w:sz w:val="17"/>
              </w:rPr>
              <w:t>O2</w:t>
            </w:r>
          </w:p>
        </w:tc>
        <w:tc>
          <w:tcPr>
            <w:tcW w:w="4139" w:type="dxa"/>
            <w:vAlign w:val="center"/>
          </w:tcPr>
          <w:p w14:paraId="7ADFE372" w14:textId="77777777" w:rsidR="00137752" w:rsidRDefault="00000000">
            <w:pPr>
              <w:keepLines/>
              <w:spacing w:after="0"/>
            </w:pPr>
            <w:r>
              <w:rPr>
                <w:sz w:val="17"/>
              </w:rPr>
              <w:t xml:space="preserve">Allow tasks to be created, </w:t>
            </w:r>
            <w:proofErr w:type="spellStart"/>
            <w:r>
              <w:rPr>
                <w:sz w:val="17"/>
              </w:rPr>
              <w:t>categorised</w:t>
            </w:r>
            <w:proofErr w:type="spellEnd"/>
            <w:r>
              <w:rPr>
                <w:sz w:val="17"/>
              </w:rPr>
              <w:t xml:space="preserve">, </w:t>
            </w:r>
            <w:proofErr w:type="spellStart"/>
            <w:r>
              <w:rPr>
                <w:sz w:val="17"/>
              </w:rPr>
              <w:t>prioritised</w:t>
            </w:r>
            <w:proofErr w:type="spellEnd"/>
            <w:r>
              <w:rPr>
                <w:sz w:val="17"/>
              </w:rPr>
              <w:t xml:space="preserve"> and monitored.</w:t>
            </w:r>
          </w:p>
        </w:tc>
        <w:tc>
          <w:tcPr>
            <w:tcW w:w="4195" w:type="dxa"/>
            <w:vAlign w:val="center"/>
          </w:tcPr>
          <w:p w14:paraId="7A259169" w14:textId="77777777" w:rsidR="00137752" w:rsidRDefault="00000000">
            <w:pPr>
              <w:keepLines/>
              <w:spacing w:after="0"/>
            </w:pPr>
            <w:r>
              <w:rPr>
                <w:sz w:val="17"/>
              </w:rPr>
              <w:t>Task entity, categories, priorities, status and admin task list.</w:t>
            </w:r>
          </w:p>
        </w:tc>
      </w:tr>
      <w:tr w:rsidR="00137752" w14:paraId="5A450CDC" w14:textId="77777777">
        <w:trPr>
          <w:jc w:val="center"/>
        </w:trPr>
        <w:tc>
          <w:tcPr>
            <w:tcW w:w="624" w:type="dxa"/>
            <w:vAlign w:val="center"/>
          </w:tcPr>
          <w:p w14:paraId="079FF3E1" w14:textId="77777777" w:rsidR="00137752" w:rsidRDefault="00000000">
            <w:pPr>
              <w:keepLines/>
              <w:spacing w:after="0"/>
            </w:pPr>
            <w:r>
              <w:rPr>
                <w:sz w:val="17"/>
              </w:rPr>
              <w:t>O3</w:t>
            </w:r>
          </w:p>
        </w:tc>
        <w:tc>
          <w:tcPr>
            <w:tcW w:w="4139" w:type="dxa"/>
            <w:vAlign w:val="center"/>
          </w:tcPr>
          <w:p w14:paraId="1E5BC16D" w14:textId="77777777" w:rsidR="00137752" w:rsidRDefault="00000000">
            <w:pPr>
              <w:keepLines/>
              <w:spacing w:after="0"/>
            </w:pPr>
            <w:proofErr w:type="spellStart"/>
            <w:r>
              <w:rPr>
                <w:sz w:val="17"/>
              </w:rPr>
              <w:t>Organise</w:t>
            </w:r>
            <w:proofErr w:type="spellEnd"/>
            <w:r>
              <w:rPr>
                <w:sz w:val="17"/>
              </w:rPr>
              <w:t xml:space="preserve"> tasks by module and personal category.</w:t>
            </w:r>
          </w:p>
        </w:tc>
        <w:tc>
          <w:tcPr>
            <w:tcW w:w="4195" w:type="dxa"/>
            <w:vAlign w:val="center"/>
          </w:tcPr>
          <w:p w14:paraId="41183F66" w14:textId="77777777" w:rsidR="00137752" w:rsidRDefault="00000000">
            <w:pPr>
              <w:keepLines/>
              <w:spacing w:after="0"/>
            </w:pPr>
            <w:r>
              <w:rPr>
                <w:sz w:val="17"/>
              </w:rPr>
              <w:t>Module entity and optional module foreign key.</w:t>
            </w:r>
          </w:p>
        </w:tc>
      </w:tr>
      <w:tr w:rsidR="00137752" w14:paraId="279B7EF9" w14:textId="77777777">
        <w:trPr>
          <w:jc w:val="center"/>
        </w:trPr>
        <w:tc>
          <w:tcPr>
            <w:tcW w:w="624" w:type="dxa"/>
            <w:vAlign w:val="center"/>
          </w:tcPr>
          <w:p w14:paraId="260B47D6" w14:textId="77777777" w:rsidR="00137752" w:rsidRDefault="00000000">
            <w:pPr>
              <w:keepLines/>
              <w:spacing w:after="0"/>
            </w:pPr>
            <w:r>
              <w:rPr>
                <w:sz w:val="17"/>
              </w:rPr>
              <w:t>O4</w:t>
            </w:r>
          </w:p>
        </w:tc>
        <w:tc>
          <w:tcPr>
            <w:tcW w:w="4139" w:type="dxa"/>
            <w:vAlign w:val="center"/>
          </w:tcPr>
          <w:p w14:paraId="19CFB682" w14:textId="77777777" w:rsidR="00137752" w:rsidRDefault="00000000">
            <w:pPr>
              <w:keepLines/>
              <w:spacing w:after="0"/>
            </w:pPr>
            <w:r>
              <w:rPr>
                <w:sz w:val="17"/>
              </w:rPr>
              <w:t>Track study time and show meaningful totals.</w:t>
            </w:r>
          </w:p>
        </w:tc>
        <w:tc>
          <w:tcPr>
            <w:tcW w:w="4195" w:type="dxa"/>
            <w:vAlign w:val="center"/>
          </w:tcPr>
          <w:p w14:paraId="509963EE" w14:textId="77777777" w:rsidR="00137752" w:rsidRDefault="00000000">
            <w:pPr>
              <w:keepLines/>
              <w:spacing w:after="0"/>
            </w:pPr>
            <w:r>
              <w:rPr>
                <w:sz w:val="17"/>
              </w:rPr>
              <w:t>Study-session entity and documented dashboard statistics.</w:t>
            </w:r>
          </w:p>
        </w:tc>
      </w:tr>
      <w:tr w:rsidR="00137752" w14:paraId="11C92CA5" w14:textId="77777777">
        <w:trPr>
          <w:jc w:val="center"/>
        </w:trPr>
        <w:tc>
          <w:tcPr>
            <w:tcW w:w="624" w:type="dxa"/>
            <w:vAlign w:val="center"/>
          </w:tcPr>
          <w:p w14:paraId="1362E450" w14:textId="77777777" w:rsidR="00137752" w:rsidRDefault="00000000">
            <w:pPr>
              <w:keepLines/>
              <w:spacing w:after="0"/>
            </w:pPr>
            <w:r>
              <w:rPr>
                <w:sz w:val="17"/>
              </w:rPr>
              <w:t>O5</w:t>
            </w:r>
          </w:p>
        </w:tc>
        <w:tc>
          <w:tcPr>
            <w:tcW w:w="4139" w:type="dxa"/>
            <w:vAlign w:val="center"/>
          </w:tcPr>
          <w:p w14:paraId="53DD79F9" w14:textId="77777777" w:rsidR="00137752" w:rsidRDefault="00000000">
            <w:pPr>
              <w:keepLines/>
              <w:spacing w:after="0"/>
            </w:pPr>
            <w:r>
              <w:rPr>
                <w:sz w:val="17"/>
              </w:rPr>
              <w:t>Improve deadline awareness through calendar and urgency information.</w:t>
            </w:r>
          </w:p>
        </w:tc>
        <w:tc>
          <w:tcPr>
            <w:tcW w:w="4195" w:type="dxa"/>
            <w:vAlign w:val="center"/>
          </w:tcPr>
          <w:p w14:paraId="729D2609" w14:textId="77777777" w:rsidR="00137752" w:rsidRDefault="00000000">
            <w:pPr>
              <w:keepLines/>
              <w:spacing w:after="0"/>
            </w:pPr>
            <w:r>
              <w:rPr>
                <w:sz w:val="17"/>
              </w:rPr>
              <w:t>Monthly calendar, reminder design and smart-priority concept.</w:t>
            </w:r>
          </w:p>
        </w:tc>
      </w:tr>
      <w:tr w:rsidR="00137752" w14:paraId="616F03AF" w14:textId="77777777">
        <w:trPr>
          <w:jc w:val="center"/>
        </w:trPr>
        <w:tc>
          <w:tcPr>
            <w:tcW w:w="624" w:type="dxa"/>
            <w:vAlign w:val="center"/>
          </w:tcPr>
          <w:p w14:paraId="6DC275B4" w14:textId="77777777" w:rsidR="00137752" w:rsidRDefault="00000000">
            <w:pPr>
              <w:keepLines/>
              <w:spacing w:after="0"/>
            </w:pPr>
            <w:r>
              <w:rPr>
                <w:sz w:val="17"/>
              </w:rPr>
              <w:t>O6</w:t>
            </w:r>
          </w:p>
        </w:tc>
        <w:tc>
          <w:tcPr>
            <w:tcW w:w="4139" w:type="dxa"/>
            <w:vAlign w:val="center"/>
          </w:tcPr>
          <w:p w14:paraId="582A6A55" w14:textId="77777777" w:rsidR="00137752" w:rsidRDefault="00000000">
            <w:pPr>
              <w:keepLines/>
              <w:spacing w:after="0"/>
            </w:pPr>
            <w:r>
              <w:rPr>
                <w:sz w:val="17"/>
              </w:rPr>
              <w:t>Provide accessible and responsive interface features.</w:t>
            </w:r>
          </w:p>
        </w:tc>
        <w:tc>
          <w:tcPr>
            <w:tcW w:w="4195" w:type="dxa"/>
            <w:vAlign w:val="center"/>
          </w:tcPr>
          <w:p w14:paraId="6E3E271A" w14:textId="77777777" w:rsidR="00137752" w:rsidRDefault="00000000">
            <w:pPr>
              <w:keepLines/>
              <w:spacing w:after="0"/>
            </w:pPr>
            <w:r>
              <w:rPr>
                <w:sz w:val="17"/>
              </w:rPr>
              <w:t>Arial interface, responsive CSS grid, dark mode and mobile navigation.</w:t>
            </w:r>
          </w:p>
        </w:tc>
      </w:tr>
      <w:tr w:rsidR="00137752" w14:paraId="5F60859B" w14:textId="77777777">
        <w:trPr>
          <w:jc w:val="center"/>
        </w:trPr>
        <w:tc>
          <w:tcPr>
            <w:tcW w:w="624" w:type="dxa"/>
            <w:vAlign w:val="center"/>
          </w:tcPr>
          <w:p w14:paraId="7AED387F" w14:textId="77777777" w:rsidR="00137752" w:rsidRDefault="00000000">
            <w:pPr>
              <w:keepLines/>
              <w:spacing w:after="0"/>
            </w:pPr>
            <w:r>
              <w:rPr>
                <w:sz w:val="17"/>
              </w:rPr>
              <w:t>O7</w:t>
            </w:r>
          </w:p>
        </w:tc>
        <w:tc>
          <w:tcPr>
            <w:tcW w:w="4139" w:type="dxa"/>
            <w:vAlign w:val="center"/>
          </w:tcPr>
          <w:p w14:paraId="799D5DDD" w14:textId="77777777" w:rsidR="00137752" w:rsidRDefault="00000000">
            <w:pPr>
              <w:keepLines/>
              <w:spacing w:after="0"/>
            </w:pPr>
            <w:r>
              <w:rPr>
                <w:sz w:val="17"/>
              </w:rPr>
              <w:t xml:space="preserve">Evaluate the artefact without using </w:t>
            </w:r>
            <w:proofErr w:type="spellStart"/>
            <w:r>
              <w:rPr>
                <w:sz w:val="17"/>
              </w:rPr>
              <w:t>unauthorised</w:t>
            </w:r>
            <w:proofErr w:type="spellEnd"/>
            <w:r>
              <w:rPr>
                <w:sz w:val="17"/>
              </w:rPr>
              <w:t xml:space="preserve"> human participants.</w:t>
            </w:r>
          </w:p>
        </w:tc>
        <w:tc>
          <w:tcPr>
            <w:tcW w:w="4195" w:type="dxa"/>
            <w:vAlign w:val="center"/>
          </w:tcPr>
          <w:p w14:paraId="2526DFB2" w14:textId="77777777" w:rsidR="00137752" w:rsidRDefault="00000000">
            <w:pPr>
              <w:keepLines/>
              <w:spacing w:after="0"/>
            </w:pPr>
            <w:r>
              <w:rPr>
                <w:sz w:val="17"/>
              </w:rPr>
              <w:t>Functional tests, code review, heuristic inspection and synthetic data.</w:t>
            </w:r>
          </w:p>
        </w:tc>
      </w:tr>
    </w:tbl>
    <w:p w14:paraId="14F27243" w14:textId="77777777" w:rsidR="00137752" w:rsidRDefault="00137752"/>
    <w:p w14:paraId="34163DD8" w14:textId="77777777" w:rsidR="00137752" w:rsidRDefault="00000000">
      <w:pPr>
        <w:pStyle w:val="Heading2"/>
      </w:pPr>
      <w:bookmarkStart w:id="12" w:name="_Toc235977823"/>
      <w:bookmarkStart w:id="13" w:name="_Toc237220763"/>
      <w:r>
        <w:rPr>
          <w:rFonts w:ascii="Arial" w:eastAsia="Arial" w:hAnsi="Arial"/>
        </w:rPr>
        <w:lastRenderedPageBreak/>
        <w:t>1.3 Scope and report structure</w:t>
      </w:r>
      <w:bookmarkEnd w:id="12"/>
      <w:bookmarkEnd w:id="13"/>
    </w:p>
    <w:p w14:paraId="544F6893" w14:textId="6E3ED9E9" w:rsidR="00137752" w:rsidRPr="00A43D34" w:rsidRDefault="00000000" w:rsidP="00A43D34">
      <w:pPr>
        <w:jc w:val="left"/>
        <w:rPr>
          <w:sz w:val="24"/>
          <w:szCs w:val="24"/>
        </w:rPr>
      </w:pPr>
      <w:r w:rsidRPr="00A43D34">
        <w:rPr>
          <w:sz w:val="24"/>
          <w:szCs w:val="24"/>
        </w:rPr>
        <w:t xml:space="preserve">The project is a local web prototype, not a live university service. It stores account and planning information in a relational database and shows the main journey from login to dashboard, tasks, calendar, study records and administrator pages. The report covers </w:t>
      </w:r>
      <w:r w:rsidR="00A43D34" w:rsidRPr="00A43D34">
        <w:rPr>
          <w:sz w:val="24"/>
          <w:szCs w:val="24"/>
        </w:rPr>
        <w:t>literature</w:t>
      </w:r>
      <w:r w:rsidRPr="00A43D34">
        <w:rPr>
          <w:sz w:val="24"/>
          <w:szCs w:val="24"/>
        </w:rPr>
        <w:t>, method, requirements, design, implementation, testing, security, privacy, accessibility, sustainability, project planning, discussion and conclusion. The supplied diagrams and project files are used as evidence throughout.</w:t>
      </w:r>
    </w:p>
    <w:p w14:paraId="056BB8D5" w14:textId="77777777" w:rsidR="00137752" w:rsidRDefault="00000000">
      <w:pPr>
        <w:pStyle w:val="Heading1"/>
      </w:pPr>
      <w:bookmarkStart w:id="14" w:name="_Toc235977824"/>
      <w:bookmarkStart w:id="15" w:name="_Toc237220764"/>
      <w:r>
        <w:rPr>
          <w:rFonts w:ascii="Arial" w:eastAsia="Arial" w:hAnsi="Arial"/>
        </w:rPr>
        <w:t>2. Critical Literature Review</w:t>
      </w:r>
      <w:bookmarkEnd w:id="14"/>
      <w:bookmarkEnd w:id="15"/>
    </w:p>
    <w:p w14:paraId="109E664C" w14:textId="77777777" w:rsidR="00137752" w:rsidRDefault="00000000">
      <w:pPr>
        <w:pStyle w:val="Heading2"/>
      </w:pPr>
      <w:bookmarkStart w:id="16" w:name="_Toc235977825"/>
      <w:bookmarkStart w:id="17" w:name="_Toc237220765"/>
      <w:r>
        <w:rPr>
          <w:rFonts w:ascii="Arial" w:eastAsia="Arial" w:hAnsi="Arial"/>
        </w:rPr>
        <w:t>2.1 Search focus and evidence boundaries</w:t>
      </w:r>
      <w:bookmarkEnd w:id="16"/>
      <w:bookmarkEnd w:id="17"/>
    </w:p>
    <w:p w14:paraId="27C73DD0" w14:textId="77777777" w:rsidR="00137752" w:rsidRPr="00A43D34" w:rsidRDefault="00000000" w:rsidP="00A43D34">
      <w:pPr>
        <w:jc w:val="left"/>
        <w:rPr>
          <w:sz w:val="24"/>
          <w:szCs w:val="24"/>
        </w:rPr>
      </w:pPr>
      <w:r w:rsidRPr="00A43D34">
        <w:rPr>
          <w:sz w:val="24"/>
          <w:szCs w:val="24"/>
        </w:rPr>
        <w:t>The literature review focuses on five connected topics: student time management, self-regulated learning, learning analytics dashboards, web-system quality and secure development. Recent peer-reviewed research was used where possible. Important older studies were also included when they explain the main theory. Books and official standards were used for software engineering, usability, accessibility and security.</w:t>
      </w:r>
    </w:p>
    <w:p w14:paraId="219B23FD" w14:textId="0AD64692" w:rsidR="00137752" w:rsidRPr="00A43D34" w:rsidRDefault="00000000" w:rsidP="00A43D34">
      <w:pPr>
        <w:jc w:val="left"/>
        <w:rPr>
          <w:sz w:val="24"/>
          <w:szCs w:val="24"/>
        </w:rPr>
      </w:pPr>
      <w:r w:rsidRPr="00A43D34">
        <w:rPr>
          <w:sz w:val="24"/>
          <w:szCs w:val="24"/>
        </w:rPr>
        <w:t xml:space="preserve">The search terms included combinations of student time management, self-regulated learning, study dashboards, learning analytics, task priority, web usability, secure PHP, software quality and student planning. Sources were selected because they were relevant to the project and came from </w:t>
      </w:r>
      <w:proofErr w:type="spellStart"/>
      <w:r w:rsidRPr="00A43D34">
        <w:rPr>
          <w:sz w:val="24"/>
          <w:szCs w:val="24"/>
        </w:rPr>
        <w:t>recognised</w:t>
      </w:r>
      <w:proofErr w:type="spellEnd"/>
      <w:r w:rsidRPr="00A43D34">
        <w:rPr>
          <w:sz w:val="24"/>
          <w:szCs w:val="24"/>
        </w:rPr>
        <w:t xml:space="preserve"> publishers, journals, conference proceedings, standards </w:t>
      </w:r>
      <w:proofErr w:type="spellStart"/>
      <w:r w:rsidRPr="00A43D34">
        <w:rPr>
          <w:sz w:val="24"/>
          <w:szCs w:val="24"/>
        </w:rPr>
        <w:t>organisations</w:t>
      </w:r>
      <w:proofErr w:type="spellEnd"/>
      <w:r w:rsidRPr="00A43D34">
        <w:rPr>
          <w:sz w:val="24"/>
          <w:szCs w:val="24"/>
        </w:rPr>
        <w:t xml:space="preserve"> or official technical documentation. The review is not presented as a full systematic review because it does not claim to search every database or include every available study. PRISMA and software-engineering review guidance were used to keep the search and reporting process clear </w:t>
      </w:r>
      <w:sdt>
        <w:sdtPr>
          <w:rPr>
            <w:sz w:val="24"/>
            <w:szCs w:val="24"/>
          </w:rPr>
          <w:id w:val="629831013"/>
          <w:citation/>
        </w:sdtPr>
        <w:sdtContent>
          <w:r w:rsidR="00B43C80">
            <w:rPr>
              <w:sz w:val="24"/>
              <w:szCs w:val="24"/>
            </w:rPr>
            <w:fldChar w:fldCharType="begin"/>
          </w:r>
          <w:r w:rsidR="00B43C80">
            <w:rPr>
              <w:sz w:val="24"/>
              <w:szCs w:val="24"/>
              <w:lang w:val="en-GB"/>
            </w:rPr>
            <w:instrText xml:space="preserve">CITATION MJP21 \l 2057 </w:instrText>
          </w:r>
          <w:r w:rsidR="00B43C80">
            <w:rPr>
              <w:sz w:val="24"/>
              <w:szCs w:val="24"/>
            </w:rPr>
            <w:fldChar w:fldCharType="separate"/>
          </w:r>
          <w:r w:rsidR="00B43C80" w:rsidRPr="00B43C80">
            <w:rPr>
              <w:noProof/>
              <w:sz w:val="24"/>
              <w:szCs w:val="24"/>
            </w:rPr>
            <w:t>[3]</w:t>
          </w:r>
          <w:r w:rsidR="00B43C80">
            <w:rPr>
              <w:sz w:val="24"/>
              <w:szCs w:val="24"/>
            </w:rPr>
            <w:fldChar w:fldCharType="end"/>
          </w:r>
        </w:sdtContent>
      </w:sdt>
      <w:sdt>
        <w:sdtPr>
          <w:rPr>
            <w:sz w:val="24"/>
            <w:szCs w:val="24"/>
          </w:rPr>
          <w:id w:val="-1995020366"/>
          <w:citation/>
        </w:sdtPr>
        <w:sdtContent>
          <w:r w:rsidR="00B43C80">
            <w:rPr>
              <w:sz w:val="24"/>
              <w:szCs w:val="24"/>
            </w:rPr>
            <w:fldChar w:fldCharType="begin"/>
          </w:r>
          <w:r w:rsidR="00B43C80">
            <w:rPr>
              <w:sz w:val="24"/>
              <w:szCs w:val="24"/>
              <w:lang w:val="en-GB"/>
            </w:rPr>
            <w:instrText xml:space="preserve"> CITATION BKi07 \l 2057 </w:instrText>
          </w:r>
          <w:r w:rsidR="00B43C80">
            <w:rPr>
              <w:sz w:val="24"/>
              <w:szCs w:val="24"/>
            </w:rPr>
            <w:fldChar w:fldCharType="separate"/>
          </w:r>
          <w:r w:rsidR="00B43C80">
            <w:rPr>
              <w:noProof/>
              <w:sz w:val="24"/>
              <w:szCs w:val="24"/>
              <w:lang w:val="en-GB"/>
            </w:rPr>
            <w:t xml:space="preserve"> </w:t>
          </w:r>
          <w:r w:rsidR="00B43C80" w:rsidRPr="00B43C80">
            <w:rPr>
              <w:noProof/>
              <w:sz w:val="24"/>
              <w:szCs w:val="24"/>
              <w:lang w:val="en-GB"/>
            </w:rPr>
            <w:t>[4]</w:t>
          </w:r>
          <w:r w:rsidR="00B43C80">
            <w:rPr>
              <w:sz w:val="24"/>
              <w:szCs w:val="24"/>
            </w:rPr>
            <w:fldChar w:fldCharType="end"/>
          </w:r>
        </w:sdtContent>
      </w:sdt>
      <w:r w:rsidRPr="00A43D34">
        <w:rPr>
          <w:sz w:val="24"/>
          <w:szCs w:val="24"/>
        </w:rPr>
        <w:t>.</w:t>
      </w:r>
    </w:p>
    <w:p w14:paraId="57C06911" w14:textId="77777777" w:rsidR="00137752" w:rsidRDefault="00000000">
      <w:pPr>
        <w:pStyle w:val="Heading2"/>
      </w:pPr>
      <w:bookmarkStart w:id="18" w:name="_Toc235977826"/>
      <w:bookmarkStart w:id="19" w:name="_Toc237220766"/>
      <w:r>
        <w:rPr>
          <w:rFonts w:ascii="Arial" w:eastAsia="Arial" w:hAnsi="Arial"/>
        </w:rPr>
        <w:t>2.2 Time management and academic study</w:t>
      </w:r>
      <w:bookmarkEnd w:id="18"/>
      <w:bookmarkEnd w:id="19"/>
    </w:p>
    <w:p w14:paraId="0B8B87F2" w14:textId="3304E289" w:rsidR="00137752" w:rsidRPr="00A43D34" w:rsidRDefault="00000000" w:rsidP="00A43D34">
      <w:pPr>
        <w:jc w:val="left"/>
        <w:rPr>
          <w:sz w:val="24"/>
          <w:szCs w:val="24"/>
        </w:rPr>
      </w:pPr>
      <w:r w:rsidRPr="00A43D34">
        <w:rPr>
          <w:sz w:val="24"/>
          <w:szCs w:val="24"/>
        </w:rPr>
        <w:t xml:space="preserve">Time management includes planning, setting priorities, monitoring work and using time carefully. These skills matter in higher education because students manage several deadlines and much independent study. Research reports a link between time management and academic achievement, although self-reported data has limits </w:t>
      </w:r>
      <w:sdt>
        <w:sdtPr>
          <w:rPr>
            <w:sz w:val="24"/>
            <w:szCs w:val="24"/>
          </w:rPr>
          <w:id w:val="2028286746"/>
          <w:citation/>
        </w:sdtPr>
        <w:sdtContent>
          <w:r w:rsidR="00462332">
            <w:rPr>
              <w:sz w:val="24"/>
              <w:szCs w:val="24"/>
            </w:rPr>
            <w:fldChar w:fldCharType="begin"/>
          </w:r>
          <w:r w:rsidR="00462332">
            <w:rPr>
              <w:sz w:val="24"/>
              <w:szCs w:val="24"/>
              <w:lang w:val="en-GB"/>
            </w:rPr>
            <w:instrText xml:space="preserve"> CITATION MRo24 \l 2057 </w:instrText>
          </w:r>
          <w:r w:rsidR="00462332">
            <w:rPr>
              <w:sz w:val="24"/>
              <w:szCs w:val="24"/>
            </w:rPr>
            <w:fldChar w:fldCharType="separate"/>
          </w:r>
          <w:r w:rsidR="00462332" w:rsidRPr="00462332">
            <w:rPr>
              <w:noProof/>
              <w:sz w:val="24"/>
              <w:szCs w:val="24"/>
              <w:lang w:val="en-GB"/>
            </w:rPr>
            <w:t>[5]</w:t>
          </w:r>
          <w:r w:rsidR="00462332">
            <w:rPr>
              <w:sz w:val="24"/>
              <w:szCs w:val="24"/>
            </w:rPr>
            <w:fldChar w:fldCharType="end"/>
          </w:r>
        </w:sdtContent>
      </w:sdt>
      <w:r w:rsidRPr="00A43D34">
        <w:rPr>
          <w:sz w:val="24"/>
          <w:szCs w:val="24"/>
        </w:rPr>
        <w:t xml:space="preserve">. Online-learning research also links self-regulated learning strategies with academic achievement </w:t>
      </w:r>
      <w:sdt>
        <w:sdtPr>
          <w:rPr>
            <w:sz w:val="24"/>
            <w:szCs w:val="24"/>
          </w:rPr>
          <w:id w:val="-1540585418"/>
          <w:citation/>
        </w:sdtPr>
        <w:sdtContent>
          <w:r w:rsidR="00462332">
            <w:rPr>
              <w:sz w:val="24"/>
              <w:szCs w:val="24"/>
            </w:rPr>
            <w:fldChar w:fldCharType="begin"/>
          </w:r>
          <w:r w:rsidR="00462332">
            <w:rPr>
              <w:sz w:val="24"/>
              <w:szCs w:val="24"/>
              <w:lang w:val="en-GB"/>
            </w:rPr>
            <w:instrText xml:space="preserve"> CITATION JBr15 \l 2057 </w:instrText>
          </w:r>
          <w:r w:rsidR="00462332">
            <w:rPr>
              <w:sz w:val="24"/>
              <w:szCs w:val="24"/>
            </w:rPr>
            <w:fldChar w:fldCharType="separate"/>
          </w:r>
          <w:r w:rsidR="00462332" w:rsidRPr="00462332">
            <w:rPr>
              <w:noProof/>
              <w:sz w:val="24"/>
              <w:szCs w:val="24"/>
              <w:lang w:val="en-GB"/>
            </w:rPr>
            <w:t>[6]</w:t>
          </w:r>
          <w:r w:rsidR="00462332">
            <w:rPr>
              <w:sz w:val="24"/>
              <w:szCs w:val="24"/>
            </w:rPr>
            <w:fldChar w:fldCharType="end"/>
          </w:r>
        </w:sdtContent>
      </w:sdt>
      <w:r w:rsidRPr="00A43D34">
        <w:rPr>
          <w:sz w:val="24"/>
          <w:szCs w:val="24"/>
        </w:rPr>
        <w:t xml:space="preserve">. Study Track supports these </w:t>
      </w:r>
      <w:proofErr w:type="spellStart"/>
      <w:r w:rsidRPr="00A43D34">
        <w:rPr>
          <w:sz w:val="24"/>
          <w:szCs w:val="24"/>
        </w:rPr>
        <w:t>behaviours</w:t>
      </w:r>
      <w:proofErr w:type="spellEnd"/>
      <w:r w:rsidRPr="00A43D34">
        <w:rPr>
          <w:sz w:val="24"/>
          <w:szCs w:val="24"/>
        </w:rPr>
        <w:t xml:space="preserve"> by showing completed tasks, recorded hours, overdue work and </w:t>
      </w:r>
      <w:r w:rsidR="00A43D34">
        <w:rPr>
          <w:sz w:val="24"/>
          <w:szCs w:val="24"/>
        </w:rPr>
        <w:t>status changes</w:t>
      </w:r>
      <w:r w:rsidRPr="00A43D34">
        <w:rPr>
          <w:sz w:val="24"/>
          <w:szCs w:val="24"/>
        </w:rPr>
        <w:t>.</w:t>
      </w:r>
    </w:p>
    <w:p w14:paraId="02EB0F6E" w14:textId="587E25CF" w:rsidR="00137752" w:rsidRPr="00A43D34" w:rsidRDefault="00000000" w:rsidP="00A43D34">
      <w:pPr>
        <w:jc w:val="left"/>
        <w:rPr>
          <w:sz w:val="24"/>
          <w:szCs w:val="24"/>
        </w:rPr>
      </w:pPr>
      <w:r w:rsidRPr="00A43D34">
        <w:rPr>
          <w:sz w:val="24"/>
          <w:szCs w:val="24"/>
        </w:rPr>
        <w:t xml:space="preserve">A digital planner can reduce the effort of remembering many commitments, but a complicated form can create extra work. Study Track should collect only useful details: title, deadline, category, module, priority, estimated hours and status. Notes and study sessions can remain optional. This balance supports effectiveness, efficiency and satisfaction in the user’s own context </w:t>
      </w:r>
      <w:sdt>
        <w:sdtPr>
          <w:rPr>
            <w:sz w:val="24"/>
            <w:szCs w:val="24"/>
          </w:rPr>
          <w:id w:val="1433087783"/>
          <w:citation/>
        </w:sdtPr>
        <w:sdtContent>
          <w:r w:rsidR="00A615B1">
            <w:rPr>
              <w:sz w:val="24"/>
              <w:szCs w:val="24"/>
            </w:rPr>
            <w:fldChar w:fldCharType="begin"/>
          </w:r>
          <w:r w:rsidR="00A615B1">
            <w:rPr>
              <w:sz w:val="24"/>
              <w:szCs w:val="24"/>
              <w:lang w:val="en-GB"/>
            </w:rPr>
            <w:instrText xml:space="preserve"> CITATION ISO18 \l 2057 </w:instrText>
          </w:r>
          <w:r w:rsidR="00A615B1">
            <w:rPr>
              <w:sz w:val="24"/>
              <w:szCs w:val="24"/>
            </w:rPr>
            <w:fldChar w:fldCharType="separate"/>
          </w:r>
          <w:r w:rsidR="00A615B1" w:rsidRPr="00A615B1">
            <w:rPr>
              <w:noProof/>
              <w:sz w:val="24"/>
              <w:szCs w:val="24"/>
              <w:lang w:val="en-GB"/>
            </w:rPr>
            <w:t>[7]</w:t>
          </w:r>
          <w:r w:rsidR="00A615B1">
            <w:rPr>
              <w:sz w:val="24"/>
              <w:szCs w:val="24"/>
            </w:rPr>
            <w:fldChar w:fldCharType="end"/>
          </w:r>
        </w:sdtContent>
      </w:sdt>
      <w:r w:rsidRPr="00A43D34">
        <w:rPr>
          <w:sz w:val="24"/>
          <w:szCs w:val="24"/>
        </w:rPr>
        <w:t>.</w:t>
      </w:r>
    </w:p>
    <w:p w14:paraId="0EBBB180" w14:textId="54E7DCA4" w:rsidR="00137752" w:rsidRDefault="00000000" w:rsidP="003D1462">
      <w:pPr>
        <w:jc w:val="left"/>
      </w:pPr>
      <w:r w:rsidRPr="00A43D34">
        <w:rPr>
          <w:sz w:val="24"/>
          <w:szCs w:val="24"/>
        </w:rPr>
        <w:t xml:space="preserve">Priority is more complex than sorting only by date. A small task may be due tomorrow, while a larger task due next week may need many hours. Study Track combines </w:t>
      </w:r>
      <w:r w:rsidR="00A43D34" w:rsidRPr="00A43D34">
        <w:rPr>
          <w:sz w:val="24"/>
          <w:szCs w:val="24"/>
        </w:rPr>
        <w:t>deadlines</w:t>
      </w:r>
      <w:r w:rsidRPr="00A43D34">
        <w:rPr>
          <w:sz w:val="24"/>
          <w:szCs w:val="24"/>
        </w:rPr>
        <w:t xml:space="preserve">, chosen priority and estimated effort in one score. The method is easy to understand, but the </w:t>
      </w:r>
      <w:r w:rsidR="00A43D34" w:rsidRPr="00A43D34">
        <w:rPr>
          <w:sz w:val="24"/>
          <w:szCs w:val="24"/>
        </w:rPr>
        <w:t>input</w:t>
      </w:r>
      <w:r w:rsidRPr="00A43D34">
        <w:rPr>
          <w:sz w:val="24"/>
          <w:szCs w:val="24"/>
        </w:rPr>
        <w:t xml:space="preserve"> may be inaccurate. The score should guide the student, not make the final decision. For example, a high-priority task </w:t>
      </w:r>
      <w:r w:rsidR="00A43D34" w:rsidRPr="00A43D34">
        <w:rPr>
          <w:sz w:val="24"/>
          <w:szCs w:val="24"/>
        </w:rPr>
        <w:t>should be done</w:t>
      </w:r>
      <w:r w:rsidRPr="00A43D34">
        <w:rPr>
          <w:sz w:val="24"/>
          <w:szCs w:val="24"/>
        </w:rPr>
        <w:t xml:space="preserve"> in two days</w:t>
      </w:r>
      <w:r w:rsidR="00A43D34">
        <w:rPr>
          <w:sz w:val="24"/>
          <w:szCs w:val="24"/>
        </w:rPr>
        <w:t xml:space="preserve">. </w:t>
      </w:r>
      <w:r w:rsidR="00A43D34" w:rsidRPr="00A43D34">
        <w:rPr>
          <w:sz w:val="24"/>
          <w:szCs w:val="24"/>
        </w:rPr>
        <w:lastRenderedPageBreak/>
        <w:t>Normally</w:t>
      </w:r>
      <w:r w:rsidR="00A43D34">
        <w:rPr>
          <w:sz w:val="24"/>
          <w:szCs w:val="24"/>
        </w:rPr>
        <w:t>,</w:t>
      </w:r>
      <w:r w:rsidR="00A43D34" w:rsidRPr="00A43D34">
        <w:rPr>
          <w:sz w:val="24"/>
          <w:szCs w:val="24"/>
        </w:rPr>
        <w:t xml:space="preserve"> a low-priority task appears due in two weeks. Estimated hours add useful context because a large assignment needs an earlier start. The system should display the reason for the score, such as ‘due soon’ or ‘high effort’, so the student can understand it. Users should also be able to change priority when new information becomes available</w:t>
      </w:r>
    </w:p>
    <w:p w14:paraId="51953A5E" w14:textId="77777777" w:rsidR="00137752" w:rsidRDefault="00000000">
      <w:pPr>
        <w:pStyle w:val="Heading2"/>
      </w:pPr>
      <w:bookmarkStart w:id="20" w:name="_Toc235977827"/>
      <w:bookmarkStart w:id="21" w:name="_Toc237220767"/>
      <w:r>
        <w:rPr>
          <w:rFonts w:ascii="Arial" w:eastAsia="Arial" w:hAnsi="Arial"/>
        </w:rPr>
        <w:t>2.3 Self-regulated learning as the conceptual foundation</w:t>
      </w:r>
      <w:bookmarkEnd w:id="20"/>
      <w:bookmarkEnd w:id="21"/>
    </w:p>
    <w:p w14:paraId="64ED01D6" w14:textId="774FA473" w:rsidR="00137752" w:rsidRPr="00A43D34" w:rsidRDefault="00000000" w:rsidP="00A43D34">
      <w:pPr>
        <w:jc w:val="left"/>
        <w:rPr>
          <w:sz w:val="24"/>
          <w:szCs w:val="24"/>
        </w:rPr>
      </w:pPr>
      <w:r w:rsidRPr="00A43D34">
        <w:rPr>
          <w:sz w:val="24"/>
          <w:szCs w:val="24"/>
        </w:rPr>
        <w:t xml:space="preserve">Zimmerman describes self-regulated learning as a repeating process involving forethought, performance and self-reflection </w:t>
      </w:r>
      <w:sdt>
        <w:sdtPr>
          <w:rPr>
            <w:sz w:val="24"/>
            <w:szCs w:val="24"/>
          </w:rPr>
          <w:id w:val="-97804013"/>
          <w:citation/>
        </w:sdtPr>
        <w:sdtContent>
          <w:r w:rsidR="00A615B1">
            <w:rPr>
              <w:sz w:val="24"/>
              <w:szCs w:val="24"/>
            </w:rPr>
            <w:fldChar w:fldCharType="begin"/>
          </w:r>
          <w:r w:rsidR="00A615B1">
            <w:rPr>
              <w:sz w:val="24"/>
              <w:szCs w:val="24"/>
              <w:lang w:val="en-GB"/>
            </w:rPr>
            <w:instrText xml:space="preserve"> CITATION BJZ02 \l 2057 </w:instrText>
          </w:r>
          <w:r w:rsidR="00A615B1">
            <w:rPr>
              <w:sz w:val="24"/>
              <w:szCs w:val="24"/>
            </w:rPr>
            <w:fldChar w:fldCharType="separate"/>
          </w:r>
          <w:r w:rsidR="00A615B1" w:rsidRPr="00A615B1">
            <w:rPr>
              <w:noProof/>
              <w:sz w:val="24"/>
              <w:szCs w:val="24"/>
              <w:lang w:val="en-GB"/>
            </w:rPr>
            <w:t>[1]</w:t>
          </w:r>
          <w:r w:rsidR="00A615B1">
            <w:rPr>
              <w:sz w:val="24"/>
              <w:szCs w:val="24"/>
            </w:rPr>
            <w:fldChar w:fldCharType="end"/>
          </w:r>
        </w:sdtContent>
      </w:sdt>
      <w:r w:rsidRPr="00A43D34">
        <w:rPr>
          <w:sz w:val="24"/>
          <w:szCs w:val="24"/>
        </w:rPr>
        <w:t xml:space="preserve">. Panadero’s review similarly shows that established models include goal setting, strategic planning, self-monitoring, feedback and adaptation </w:t>
      </w:r>
      <w:sdt>
        <w:sdtPr>
          <w:rPr>
            <w:sz w:val="24"/>
            <w:szCs w:val="24"/>
          </w:rPr>
          <w:id w:val="957375514"/>
          <w:citation/>
        </w:sdtPr>
        <w:sdtContent>
          <w:r w:rsidR="00A615B1">
            <w:rPr>
              <w:sz w:val="24"/>
              <w:szCs w:val="24"/>
            </w:rPr>
            <w:fldChar w:fldCharType="begin"/>
          </w:r>
          <w:r w:rsidR="00A615B1">
            <w:rPr>
              <w:sz w:val="24"/>
              <w:szCs w:val="24"/>
              <w:lang w:val="en-GB"/>
            </w:rPr>
            <w:instrText xml:space="preserve"> CITATION EPa17 \l 2057 </w:instrText>
          </w:r>
          <w:r w:rsidR="00A615B1">
            <w:rPr>
              <w:sz w:val="24"/>
              <w:szCs w:val="24"/>
            </w:rPr>
            <w:fldChar w:fldCharType="separate"/>
          </w:r>
          <w:r w:rsidR="00A615B1" w:rsidRPr="00A615B1">
            <w:rPr>
              <w:noProof/>
              <w:sz w:val="24"/>
              <w:szCs w:val="24"/>
              <w:lang w:val="en-GB"/>
            </w:rPr>
            <w:t>[2]</w:t>
          </w:r>
          <w:r w:rsidR="00A615B1">
            <w:rPr>
              <w:sz w:val="24"/>
              <w:szCs w:val="24"/>
            </w:rPr>
            <w:fldChar w:fldCharType="end"/>
          </w:r>
        </w:sdtContent>
      </w:sdt>
      <w:r w:rsidRPr="00A43D34">
        <w:rPr>
          <w:sz w:val="24"/>
          <w:szCs w:val="24"/>
        </w:rPr>
        <w:t>. These phases can be mapped directly to Study Track. Creating a task and estimating hours represent forethought; recording study sessions and changing task status represent performance monitoring; reviewing charts and completed work supports reflection. The mapping gives the interface an educational rationale rather than treating it as a general to-do list.</w:t>
      </w:r>
    </w:p>
    <w:p w14:paraId="736C58D6" w14:textId="65FAB973" w:rsidR="00137752" w:rsidRPr="00A43D34" w:rsidRDefault="00000000" w:rsidP="00A43D34">
      <w:pPr>
        <w:jc w:val="left"/>
        <w:rPr>
          <w:sz w:val="24"/>
          <w:szCs w:val="24"/>
        </w:rPr>
      </w:pPr>
      <w:r w:rsidRPr="00A43D34">
        <w:rPr>
          <w:sz w:val="24"/>
          <w:szCs w:val="24"/>
        </w:rPr>
        <w:t xml:space="preserve">Digital systems can support self-regulation, but the results are not always strong. Reviews show that learning-analytics tools support different stages of regulation, while research quality and evaluation are sometimes limited </w:t>
      </w:r>
      <w:sdt>
        <w:sdtPr>
          <w:rPr>
            <w:sz w:val="24"/>
            <w:szCs w:val="24"/>
          </w:rPr>
          <w:id w:val="-1722736204"/>
          <w:citation/>
        </w:sdtPr>
        <w:sdtContent>
          <w:r w:rsidR="00695385">
            <w:rPr>
              <w:sz w:val="24"/>
              <w:szCs w:val="24"/>
            </w:rPr>
            <w:fldChar w:fldCharType="begin"/>
          </w:r>
          <w:r w:rsidR="00695385">
            <w:rPr>
              <w:sz w:val="24"/>
              <w:szCs w:val="24"/>
              <w:lang w:val="en-GB"/>
            </w:rPr>
            <w:instrText xml:space="preserve"> CITATION CLa22 \l 2057 </w:instrText>
          </w:r>
          <w:r w:rsidR="00695385">
            <w:rPr>
              <w:sz w:val="24"/>
              <w:szCs w:val="24"/>
            </w:rPr>
            <w:fldChar w:fldCharType="separate"/>
          </w:r>
          <w:r w:rsidR="00695385" w:rsidRPr="00695385">
            <w:rPr>
              <w:noProof/>
              <w:sz w:val="24"/>
              <w:szCs w:val="24"/>
              <w:lang w:val="en-GB"/>
            </w:rPr>
            <w:t>[8]</w:t>
          </w:r>
          <w:r w:rsidR="00695385">
            <w:rPr>
              <w:sz w:val="24"/>
              <w:szCs w:val="24"/>
            </w:rPr>
            <w:fldChar w:fldCharType="end"/>
          </w:r>
        </w:sdtContent>
      </w:sdt>
      <w:r w:rsidRPr="00A43D34">
        <w:rPr>
          <w:sz w:val="24"/>
          <w:szCs w:val="24"/>
        </w:rPr>
        <w:t>. Too many prompts may also create dependence</w:t>
      </w:r>
      <w:r w:rsidR="002902C6">
        <w:rPr>
          <w:sz w:val="24"/>
          <w:szCs w:val="24"/>
        </w:rPr>
        <w:t xml:space="preserve"> </w:t>
      </w:r>
      <w:sdt>
        <w:sdtPr>
          <w:rPr>
            <w:sz w:val="24"/>
            <w:szCs w:val="24"/>
          </w:rPr>
          <w:id w:val="1108549493"/>
          <w:citation/>
        </w:sdtPr>
        <w:sdtContent>
          <w:r w:rsidR="002902C6">
            <w:rPr>
              <w:sz w:val="24"/>
              <w:szCs w:val="24"/>
            </w:rPr>
            <w:fldChar w:fldCharType="begin"/>
          </w:r>
          <w:r w:rsidR="002902C6">
            <w:rPr>
              <w:sz w:val="24"/>
              <w:szCs w:val="24"/>
              <w:lang w:val="en-GB"/>
            </w:rPr>
            <w:instrText xml:space="preserve"> CITATION RCC16 \l 2057 </w:instrText>
          </w:r>
          <w:r w:rsidR="002902C6">
            <w:rPr>
              <w:sz w:val="24"/>
              <w:szCs w:val="24"/>
            </w:rPr>
            <w:fldChar w:fldCharType="separate"/>
          </w:r>
          <w:r w:rsidR="002902C6" w:rsidRPr="002902C6">
            <w:rPr>
              <w:noProof/>
              <w:sz w:val="24"/>
              <w:szCs w:val="24"/>
              <w:lang w:val="en-GB"/>
            </w:rPr>
            <w:t>[9]</w:t>
          </w:r>
          <w:r w:rsidR="002902C6">
            <w:rPr>
              <w:sz w:val="24"/>
              <w:szCs w:val="24"/>
            </w:rPr>
            <w:fldChar w:fldCharType="end"/>
          </w:r>
        </w:sdtContent>
      </w:sdt>
      <w:r w:rsidRPr="00A43D34">
        <w:rPr>
          <w:sz w:val="24"/>
          <w:szCs w:val="24"/>
        </w:rPr>
        <w:t xml:space="preserve">. Digital learning brings benefits, but distraction, unequal access and weak digital skills remain challenges </w:t>
      </w:r>
      <w:sdt>
        <w:sdtPr>
          <w:rPr>
            <w:sz w:val="24"/>
            <w:szCs w:val="24"/>
          </w:rPr>
          <w:id w:val="-1285875556"/>
          <w:citation/>
        </w:sdtPr>
        <w:sdtContent>
          <w:r w:rsidR="002902C6">
            <w:rPr>
              <w:sz w:val="24"/>
              <w:szCs w:val="24"/>
            </w:rPr>
            <w:fldChar w:fldCharType="begin"/>
          </w:r>
          <w:r w:rsidR="002902C6">
            <w:rPr>
              <w:sz w:val="24"/>
              <w:szCs w:val="24"/>
              <w:lang w:val="en-GB"/>
            </w:rPr>
            <w:instrText xml:space="preserve"> CITATION NSe22 \l 2057 </w:instrText>
          </w:r>
          <w:r w:rsidR="002902C6">
            <w:rPr>
              <w:sz w:val="24"/>
              <w:szCs w:val="24"/>
            </w:rPr>
            <w:fldChar w:fldCharType="separate"/>
          </w:r>
          <w:r w:rsidR="002902C6" w:rsidRPr="002902C6">
            <w:rPr>
              <w:noProof/>
              <w:sz w:val="24"/>
              <w:szCs w:val="24"/>
              <w:lang w:val="en-GB"/>
            </w:rPr>
            <w:t>[10]</w:t>
          </w:r>
          <w:r w:rsidR="002902C6">
            <w:rPr>
              <w:sz w:val="24"/>
              <w:szCs w:val="24"/>
            </w:rPr>
            <w:fldChar w:fldCharType="end"/>
          </w:r>
        </w:sdtContent>
      </w:sdt>
      <w:r w:rsidRPr="00A43D34">
        <w:rPr>
          <w:sz w:val="24"/>
          <w:szCs w:val="24"/>
        </w:rPr>
        <w:t>.</w:t>
      </w:r>
    </w:p>
    <w:p w14:paraId="1E9911BD" w14:textId="107BCB90" w:rsidR="00137752" w:rsidRPr="00A43D34" w:rsidRDefault="00000000" w:rsidP="00A43D34">
      <w:pPr>
        <w:jc w:val="left"/>
        <w:rPr>
          <w:sz w:val="24"/>
          <w:szCs w:val="24"/>
        </w:rPr>
      </w:pPr>
      <w:r w:rsidRPr="00A43D34">
        <w:rPr>
          <w:sz w:val="24"/>
          <w:szCs w:val="24"/>
        </w:rPr>
        <w:t xml:space="preserve">Study Track should </w:t>
      </w:r>
      <w:r w:rsidR="008170F5" w:rsidRPr="00A43D34">
        <w:rPr>
          <w:sz w:val="24"/>
          <w:szCs w:val="24"/>
        </w:rPr>
        <w:t>inform people</w:t>
      </w:r>
      <w:r w:rsidRPr="00A43D34">
        <w:rPr>
          <w:sz w:val="24"/>
          <w:szCs w:val="24"/>
        </w:rPr>
        <w:t xml:space="preserve"> rather than control the user. An urgent warning should </w:t>
      </w:r>
      <w:r w:rsidR="008170F5">
        <w:rPr>
          <w:sz w:val="24"/>
          <w:szCs w:val="24"/>
        </w:rPr>
        <w:t>explain</w:t>
      </w:r>
      <w:r w:rsidRPr="00A43D34">
        <w:rPr>
          <w:sz w:val="24"/>
          <w:szCs w:val="24"/>
        </w:rPr>
        <w:t xml:space="preserve"> that </w:t>
      </w:r>
      <w:r w:rsidR="008170F5" w:rsidRPr="00A43D34">
        <w:rPr>
          <w:sz w:val="24"/>
          <w:szCs w:val="24"/>
        </w:rPr>
        <w:t>the deadline</w:t>
      </w:r>
      <w:r w:rsidRPr="00A43D34">
        <w:rPr>
          <w:sz w:val="24"/>
          <w:szCs w:val="24"/>
        </w:rPr>
        <w:t xml:space="preserve"> is close and show the expected workload. The student should still decide what to do. Charts should compare the learner with their own plans and past activity, not rank students against one another.</w:t>
      </w:r>
    </w:p>
    <w:p w14:paraId="714A4D35" w14:textId="1EE05E28" w:rsidR="00137752" w:rsidRPr="00A43D34" w:rsidRDefault="00000000" w:rsidP="00A43D34">
      <w:pPr>
        <w:jc w:val="left"/>
        <w:rPr>
          <w:sz w:val="24"/>
          <w:szCs w:val="24"/>
        </w:rPr>
      </w:pPr>
      <w:r w:rsidRPr="00A43D34">
        <w:rPr>
          <w:sz w:val="24"/>
          <w:szCs w:val="24"/>
        </w:rPr>
        <w:t>Study quality is not the same as the number of recorded hours. The prototype records hours and notes, but it cannot measure concentration, understanding or learning outcomes. Hours should therefore be treated as a planning measure, not proof of learning. Optional reflection notes could record what was achieved, what remains difficult and the next action. Digital activity data can support research, but it must be interpreted carefully</w:t>
      </w:r>
      <w:sdt>
        <w:sdtPr>
          <w:rPr>
            <w:sz w:val="24"/>
            <w:szCs w:val="24"/>
          </w:rPr>
          <w:id w:val="916600019"/>
          <w:citation/>
        </w:sdtPr>
        <w:sdtContent>
          <w:r w:rsidR="002902C6">
            <w:rPr>
              <w:sz w:val="24"/>
              <w:szCs w:val="24"/>
            </w:rPr>
            <w:fldChar w:fldCharType="begin"/>
          </w:r>
          <w:r w:rsidR="00976402">
            <w:rPr>
              <w:sz w:val="24"/>
              <w:szCs w:val="24"/>
              <w:lang w:val="en-GB"/>
            </w:rPr>
            <w:instrText xml:space="preserve">CITATION Mea22 \l 2057 </w:instrText>
          </w:r>
          <w:r w:rsidR="002902C6">
            <w:rPr>
              <w:sz w:val="24"/>
              <w:szCs w:val="24"/>
            </w:rPr>
            <w:fldChar w:fldCharType="separate"/>
          </w:r>
          <w:r w:rsidR="00976402">
            <w:rPr>
              <w:noProof/>
              <w:sz w:val="24"/>
              <w:szCs w:val="24"/>
            </w:rPr>
            <w:t xml:space="preserve"> </w:t>
          </w:r>
          <w:r w:rsidR="00976402" w:rsidRPr="00976402">
            <w:rPr>
              <w:noProof/>
              <w:sz w:val="24"/>
              <w:szCs w:val="24"/>
            </w:rPr>
            <w:t>[11]</w:t>
          </w:r>
          <w:r w:rsidR="002902C6">
            <w:rPr>
              <w:sz w:val="24"/>
              <w:szCs w:val="24"/>
            </w:rPr>
            <w:fldChar w:fldCharType="end"/>
          </w:r>
        </w:sdtContent>
      </w:sdt>
      <w:r w:rsidRPr="00A43D34">
        <w:rPr>
          <w:sz w:val="24"/>
          <w:szCs w:val="24"/>
        </w:rPr>
        <w:t>.</w:t>
      </w:r>
    </w:p>
    <w:p w14:paraId="4A80EA62" w14:textId="77777777" w:rsidR="00137752" w:rsidRDefault="00000000">
      <w:pPr>
        <w:pStyle w:val="Heading2"/>
      </w:pPr>
      <w:bookmarkStart w:id="22" w:name="_Toc235977828"/>
      <w:bookmarkStart w:id="23" w:name="_Toc237220768"/>
      <w:r>
        <w:rPr>
          <w:rFonts w:ascii="Arial" w:eastAsia="Arial" w:hAnsi="Arial"/>
        </w:rPr>
        <w:t>2.4 Learning analytics dashboards and actionable feedback</w:t>
      </w:r>
      <w:bookmarkEnd w:id="22"/>
      <w:bookmarkEnd w:id="23"/>
    </w:p>
    <w:p w14:paraId="4EAC7C74" w14:textId="76306981" w:rsidR="00137752" w:rsidRPr="008170F5" w:rsidRDefault="00000000" w:rsidP="008170F5">
      <w:pPr>
        <w:jc w:val="left"/>
        <w:rPr>
          <w:sz w:val="24"/>
          <w:szCs w:val="24"/>
        </w:rPr>
      </w:pPr>
      <w:r w:rsidRPr="008170F5">
        <w:rPr>
          <w:sz w:val="24"/>
          <w:szCs w:val="24"/>
        </w:rPr>
        <w:t xml:space="preserve">Learning analytics dashboards show information about learning activity. Research warns that many dashboards are not strongly linked to learning theory and may not support useful study strategies </w:t>
      </w:r>
      <w:sdt>
        <w:sdtPr>
          <w:rPr>
            <w:sz w:val="24"/>
            <w:szCs w:val="24"/>
          </w:rPr>
          <w:id w:val="1534840702"/>
          <w:citation/>
        </w:sdtPr>
        <w:sdtContent>
          <w:r w:rsidR="00976402">
            <w:rPr>
              <w:sz w:val="24"/>
              <w:szCs w:val="24"/>
            </w:rPr>
            <w:fldChar w:fldCharType="begin"/>
          </w:r>
          <w:r w:rsidR="00976402">
            <w:rPr>
              <w:sz w:val="24"/>
              <w:szCs w:val="24"/>
              <w:lang w:val="en-GB"/>
            </w:rPr>
            <w:instrText xml:space="preserve"> CITATION CLa22 \l 2057 </w:instrText>
          </w:r>
          <w:r w:rsidR="00976402">
            <w:rPr>
              <w:sz w:val="24"/>
              <w:szCs w:val="24"/>
            </w:rPr>
            <w:fldChar w:fldCharType="separate"/>
          </w:r>
          <w:r w:rsidR="00976402" w:rsidRPr="00976402">
            <w:rPr>
              <w:noProof/>
              <w:sz w:val="24"/>
              <w:szCs w:val="24"/>
              <w:lang w:val="en-GB"/>
            </w:rPr>
            <w:t>[8]</w:t>
          </w:r>
          <w:r w:rsidR="00976402">
            <w:rPr>
              <w:sz w:val="24"/>
              <w:szCs w:val="24"/>
            </w:rPr>
            <w:fldChar w:fldCharType="end"/>
          </w:r>
        </w:sdtContent>
      </w:sdt>
      <w:r w:rsidRPr="008170F5">
        <w:rPr>
          <w:sz w:val="24"/>
          <w:szCs w:val="24"/>
        </w:rPr>
        <w:t>. Later work supports participatory design, clearer theory and better human decision-making</w:t>
      </w:r>
      <w:r w:rsidR="00E06B81">
        <w:rPr>
          <w:sz w:val="24"/>
          <w:szCs w:val="24"/>
        </w:rPr>
        <w:t xml:space="preserve"> </w:t>
      </w:r>
      <w:sdt>
        <w:sdtPr>
          <w:rPr>
            <w:sz w:val="24"/>
            <w:szCs w:val="24"/>
          </w:rPr>
          <w:id w:val="-1250649764"/>
          <w:citation/>
        </w:sdtPr>
        <w:sdtContent>
          <w:r w:rsidR="00E06B81">
            <w:rPr>
              <w:sz w:val="24"/>
              <w:szCs w:val="24"/>
            </w:rPr>
            <w:fldChar w:fldCharType="begin"/>
          </w:r>
          <w:r w:rsidR="00E06B81">
            <w:rPr>
              <w:sz w:val="24"/>
              <w:szCs w:val="24"/>
              <w:lang w:val="en-GB"/>
            </w:rPr>
            <w:instrText xml:space="preserve"> CITATION JAL14 \l 2057 </w:instrText>
          </w:r>
          <w:r w:rsidR="00E06B81">
            <w:rPr>
              <w:sz w:val="24"/>
              <w:szCs w:val="24"/>
            </w:rPr>
            <w:fldChar w:fldCharType="separate"/>
          </w:r>
          <w:r w:rsidR="00E06B81" w:rsidRPr="00E06B81">
            <w:rPr>
              <w:noProof/>
              <w:sz w:val="24"/>
              <w:szCs w:val="24"/>
              <w:lang w:val="en-GB"/>
            </w:rPr>
            <w:t>[12]</w:t>
          </w:r>
          <w:r w:rsidR="00E06B81">
            <w:rPr>
              <w:sz w:val="24"/>
              <w:szCs w:val="24"/>
            </w:rPr>
            <w:fldChar w:fldCharType="end"/>
          </w:r>
        </w:sdtContent>
      </w:sdt>
      <w:sdt>
        <w:sdtPr>
          <w:rPr>
            <w:sz w:val="24"/>
            <w:szCs w:val="24"/>
          </w:rPr>
          <w:id w:val="724645355"/>
          <w:citation/>
        </w:sdtPr>
        <w:sdtContent>
          <w:r w:rsidR="00E06B81">
            <w:rPr>
              <w:sz w:val="24"/>
              <w:szCs w:val="24"/>
            </w:rPr>
            <w:fldChar w:fldCharType="begin"/>
          </w:r>
          <w:r w:rsidR="00E06B81">
            <w:rPr>
              <w:sz w:val="24"/>
              <w:szCs w:val="24"/>
              <w:lang w:val="en-GB"/>
            </w:rPr>
            <w:instrText xml:space="preserve"> CITATION YRo23 \l 2057 </w:instrText>
          </w:r>
          <w:r w:rsidR="00E06B81">
            <w:rPr>
              <w:sz w:val="24"/>
              <w:szCs w:val="24"/>
            </w:rPr>
            <w:fldChar w:fldCharType="separate"/>
          </w:r>
          <w:r w:rsidR="00E06B81">
            <w:rPr>
              <w:noProof/>
              <w:sz w:val="24"/>
              <w:szCs w:val="24"/>
              <w:lang w:val="en-GB"/>
            </w:rPr>
            <w:t xml:space="preserve"> </w:t>
          </w:r>
          <w:r w:rsidR="00E06B81" w:rsidRPr="00E06B81">
            <w:rPr>
              <w:noProof/>
              <w:sz w:val="24"/>
              <w:szCs w:val="24"/>
              <w:lang w:val="en-GB"/>
            </w:rPr>
            <w:t>[13]</w:t>
          </w:r>
          <w:r w:rsidR="00E06B81">
            <w:rPr>
              <w:sz w:val="24"/>
              <w:szCs w:val="24"/>
            </w:rPr>
            <w:fldChar w:fldCharType="end"/>
          </w:r>
        </w:sdtContent>
      </w:sdt>
      <w:r w:rsidRPr="008170F5">
        <w:rPr>
          <w:sz w:val="24"/>
          <w:szCs w:val="24"/>
        </w:rPr>
        <w:t xml:space="preserve">. </w:t>
      </w:r>
      <w:proofErr w:type="spellStart"/>
      <w:r w:rsidRPr="008170F5">
        <w:rPr>
          <w:sz w:val="24"/>
          <w:szCs w:val="24"/>
        </w:rPr>
        <w:t>Personalised</w:t>
      </w:r>
      <w:proofErr w:type="spellEnd"/>
      <w:r w:rsidRPr="008170F5">
        <w:rPr>
          <w:sz w:val="24"/>
          <w:szCs w:val="24"/>
        </w:rPr>
        <w:t xml:space="preserve"> learning may also benefit when dashboard information is clear and linked to action</w:t>
      </w:r>
      <w:r w:rsidR="00E06B81">
        <w:rPr>
          <w:sz w:val="24"/>
          <w:szCs w:val="24"/>
        </w:rPr>
        <w:t xml:space="preserve"> </w:t>
      </w:r>
      <w:sdt>
        <w:sdtPr>
          <w:rPr>
            <w:sz w:val="24"/>
            <w:szCs w:val="24"/>
          </w:rPr>
          <w:id w:val="262041979"/>
          <w:citation/>
        </w:sdtPr>
        <w:sdtContent>
          <w:r w:rsidR="00E06B81">
            <w:rPr>
              <w:sz w:val="24"/>
              <w:szCs w:val="24"/>
            </w:rPr>
            <w:fldChar w:fldCharType="begin"/>
          </w:r>
          <w:r w:rsidR="00E06B81">
            <w:rPr>
              <w:sz w:val="24"/>
              <w:szCs w:val="24"/>
              <w:lang w:val="en-GB"/>
            </w:rPr>
            <w:instrText xml:space="preserve"> CITATION ETK24 \l 2057 </w:instrText>
          </w:r>
          <w:r w:rsidR="00E06B81">
            <w:rPr>
              <w:sz w:val="24"/>
              <w:szCs w:val="24"/>
            </w:rPr>
            <w:fldChar w:fldCharType="separate"/>
          </w:r>
          <w:r w:rsidR="00E06B81" w:rsidRPr="00E06B81">
            <w:rPr>
              <w:noProof/>
              <w:sz w:val="24"/>
              <w:szCs w:val="24"/>
              <w:lang w:val="en-GB"/>
            </w:rPr>
            <w:t>[14]</w:t>
          </w:r>
          <w:r w:rsidR="00E06B81">
            <w:rPr>
              <w:sz w:val="24"/>
              <w:szCs w:val="24"/>
            </w:rPr>
            <w:fldChar w:fldCharType="end"/>
          </w:r>
        </w:sdtContent>
      </w:sdt>
      <w:r w:rsidRPr="008170F5">
        <w:rPr>
          <w:sz w:val="24"/>
          <w:szCs w:val="24"/>
        </w:rPr>
        <w:t>. Study Track should therefore use charts that help the student make a practical decision.</w:t>
      </w:r>
    </w:p>
    <w:p w14:paraId="4A2F5996" w14:textId="2C87A3AF" w:rsidR="00137752" w:rsidRPr="008170F5" w:rsidRDefault="00000000" w:rsidP="008170F5">
      <w:pPr>
        <w:jc w:val="left"/>
        <w:rPr>
          <w:sz w:val="24"/>
          <w:szCs w:val="24"/>
        </w:rPr>
      </w:pPr>
      <w:r w:rsidRPr="008170F5">
        <w:rPr>
          <w:sz w:val="24"/>
          <w:szCs w:val="24"/>
        </w:rPr>
        <w:t xml:space="preserve">The Study Track dashboard shows task totals, urgent warnings, module progress, recent tasks and charts. It answers simple questions about what is due, what remains unfinished and how much study time is recorded. Charts should support, not replace, a clear task list. Text values, labels, keyboard access and accessible tables are needed under WCAG 2.2 </w:t>
      </w:r>
      <w:sdt>
        <w:sdtPr>
          <w:rPr>
            <w:sz w:val="24"/>
            <w:szCs w:val="24"/>
          </w:rPr>
          <w:id w:val="-1157754816"/>
          <w:citation/>
        </w:sdtPr>
        <w:sdtContent>
          <w:r w:rsidR="00E0708B">
            <w:rPr>
              <w:sz w:val="24"/>
              <w:szCs w:val="24"/>
            </w:rPr>
            <w:fldChar w:fldCharType="begin"/>
          </w:r>
          <w:r w:rsidR="00E0708B">
            <w:rPr>
              <w:sz w:val="24"/>
              <w:szCs w:val="24"/>
              <w:lang w:val="en-GB"/>
            </w:rPr>
            <w:instrText xml:space="preserve"> CITATION Con23 \l 2057 </w:instrText>
          </w:r>
          <w:r w:rsidR="00E0708B">
            <w:rPr>
              <w:sz w:val="24"/>
              <w:szCs w:val="24"/>
            </w:rPr>
            <w:fldChar w:fldCharType="separate"/>
          </w:r>
          <w:r w:rsidR="00E0708B" w:rsidRPr="00E0708B">
            <w:rPr>
              <w:noProof/>
              <w:sz w:val="24"/>
              <w:szCs w:val="24"/>
              <w:lang w:val="en-GB"/>
            </w:rPr>
            <w:t>[15]</w:t>
          </w:r>
          <w:r w:rsidR="00E0708B">
            <w:rPr>
              <w:sz w:val="24"/>
              <w:szCs w:val="24"/>
            </w:rPr>
            <w:fldChar w:fldCharType="end"/>
          </w:r>
        </w:sdtContent>
      </w:sdt>
      <w:r w:rsidRPr="008170F5">
        <w:rPr>
          <w:sz w:val="24"/>
          <w:szCs w:val="24"/>
        </w:rPr>
        <w:t>. Students may react differently to the same graph when it shows different data, so the design should be tested</w:t>
      </w:r>
      <w:r w:rsidR="00E0708B">
        <w:rPr>
          <w:sz w:val="24"/>
          <w:szCs w:val="24"/>
        </w:rPr>
        <w:t xml:space="preserve"> </w:t>
      </w:r>
      <w:sdt>
        <w:sdtPr>
          <w:rPr>
            <w:sz w:val="24"/>
            <w:szCs w:val="24"/>
          </w:rPr>
          <w:id w:val="-252208764"/>
          <w:citation/>
        </w:sdtPr>
        <w:sdtContent>
          <w:r w:rsidR="00E0708B">
            <w:rPr>
              <w:sz w:val="24"/>
              <w:szCs w:val="24"/>
            </w:rPr>
            <w:fldChar w:fldCharType="begin"/>
          </w:r>
          <w:r w:rsidR="00E0708B">
            <w:rPr>
              <w:sz w:val="24"/>
              <w:szCs w:val="24"/>
              <w:lang w:val="en-GB"/>
            </w:rPr>
            <w:instrText xml:space="preserve"> CITATION PGa22 \l 2057 </w:instrText>
          </w:r>
          <w:r w:rsidR="00E0708B">
            <w:rPr>
              <w:sz w:val="24"/>
              <w:szCs w:val="24"/>
            </w:rPr>
            <w:fldChar w:fldCharType="separate"/>
          </w:r>
          <w:r w:rsidR="00E0708B" w:rsidRPr="00E0708B">
            <w:rPr>
              <w:noProof/>
              <w:sz w:val="24"/>
              <w:szCs w:val="24"/>
              <w:lang w:val="en-GB"/>
            </w:rPr>
            <w:t>[16]</w:t>
          </w:r>
          <w:r w:rsidR="00E0708B">
            <w:rPr>
              <w:sz w:val="24"/>
              <w:szCs w:val="24"/>
            </w:rPr>
            <w:fldChar w:fldCharType="end"/>
          </w:r>
        </w:sdtContent>
      </w:sdt>
      <w:r w:rsidRPr="008170F5">
        <w:rPr>
          <w:sz w:val="24"/>
          <w:szCs w:val="24"/>
        </w:rPr>
        <w:t>.</w:t>
      </w:r>
    </w:p>
    <w:p w14:paraId="158CBB77" w14:textId="77777777" w:rsidR="00137752" w:rsidRPr="008170F5" w:rsidRDefault="00000000" w:rsidP="008170F5">
      <w:pPr>
        <w:jc w:val="left"/>
        <w:rPr>
          <w:sz w:val="24"/>
          <w:szCs w:val="24"/>
        </w:rPr>
      </w:pPr>
      <w:r w:rsidRPr="008170F5">
        <w:rPr>
          <w:sz w:val="24"/>
          <w:szCs w:val="24"/>
        </w:rPr>
        <w:lastRenderedPageBreak/>
        <w:t>Warnings can help, but too many alerts may be ignored. Users should control reminder timing and frequency, and completed tasks should not trigger messages. The sequence diagram shows a reminder script, database check and email, but the working reminder code was not supplied. The report can review the idea but cannot confirm email delivery, rate control or message privacy.</w:t>
      </w:r>
    </w:p>
    <w:p w14:paraId="53009441" w14:textId="18D13B81" w:rsidR="00137752" w:rsidRPr="008170F5" w:rsidRDefault="00000000" w:rsidP="008170F5">
      <w:pPr>
        <w:jc w:val="left"/>
        <w:rPr>
          <w:sz w:val="24"/>
          <w:szCs w:val="24"/>
        </w:rPr>
      </w:pPr>
      <w:r w:rsidRPr="008170F5">
        <w:rPr>
          <w:sz w:val="24"/>
          <w:szCs w:val="24"/>
        </w:rPr>
        <w:t xml:space="preserve">The administrator dashboard shows users, tasks, study hours and feedback. These totals may </w:t>
      </w:r>
      <w:r w:rsidR="00E0708B" w:rsidRPr="008170F5">
        <w:rPr>
          <w:sz w:val="24"/>
          <w:szCs w:val="24"/>
        </w:rPr>
        <w:t>help with</w:t>
      </w:r>
      <w:r w:rsidRPr="008170F5">
        <w:rPr>
          <w:sz w:val="24"/>
          <w:szCs w:val="24"/>
        </w:rPr>
        <w:t xml:space="preserve"> technical monitoring, but personal planning data can be sensitive. A live system should give administrators only the access needed for maintenance and should use grouped or anonymous data for research. This report treats the dashboard as a local prototype and does not </w:t>
      </w:r>
      <w:proofErr w:type="spellStart"/>
      <w:r w:rsidR="00E0708B">
        <w:rPr>
          <w:sz w:val="24"/>
          <w:szCs w:val="24"/>
        </w:rPr>
        <w:t>analyse</w:t>
      </w:r>
      <w:proofErr w:type="spellEnd"/>
      <w:r w:rsidRPr="008170F5">
        <w:rPr>
          <w:sz w:val="24"/>
          <w:szCs w:val="24"/>
        </w:rPr>
        <w:t xml:space="preserve"> real students.</w:t>
      </w:r>
    </w:p>
    <w:p w14:paraId="58445B27" w14:textId="77777777" w:rsidR="00137752" w:rsidRDefault="00000000">
      <w:pPr>
        <w:pStyle w:val="Heading2"/>
      </w:pPr>
      <w:bookmarkStart w:id="24" w:name="_Toc235977829"/>
      <w:bookmarkStart w:id="25" w:name="_Toc237220769"/>
      <w:r>
        <w:rPr>
          <w:rFonts w:ascii="Arial" w:eastAsia="Arial" w:hAnsi="Arial"/>
        </w:rPr>
        <w:t>2.5 Usability, accessibility and interface design</w:t>
      </w:r>
      <w:bookmarkEnd w:id="24"/>
      <w:bookmarkEnd w:id="25"/>
    </w:p>
    <w:p w14:paraId="5169C354" w14:textId="5CD4588C" w:rsidR="00137752" w:rsidRPr="008170F5" w:rsidRDefault="00000000" w:rsidP="008170F5">
      <w:pPr>
        <w:jc w:val="left"/>
        <w:rPr>
          <w:sz w:val="24"/>
          <w:szCs w:val="24"/>
        </w:rPr>
      </w:pPr>
      <w:r w:rsidRPr="008170F5">
        <w:rPr>
          <w:sz w:val="24"/>
          <w:szCs w:val="24"/>
        </w:rPr>
        <w:t xml:space="preserve">HCI research recommends consistent design, clear system status, error prevention and useful feedback </w:t>
      </w:r>
      <w:sdt>
        <w:sdtPr>
          <w:rPr>
            <w:sz w:val="24"/>
            <w:szCs w:val="24"/>
          </w:rPr>
          <w:id w:val="872813418"/>
          <w:citation/>
        </w:sdtPr>
        <w:sdtContent>
          <w:r w:rsidR="007A7182">
            <w:rPr>
              <w:sz w:val="24"/>
              <w:szCs w:val="24"/>
            </w:rPr>
            <w:fldChar w:fldCharType="begin"/>
          </w:r>
          <w:r w:rsidR="007A7182">
            <w:rPr>
              <w:sz w:val="24"/>
              <w:szCs w:val="24"/>
              <w:lang w:val="en-GB"/>
            </w:rPr>
            <w:instrText xml:space="preserve"> CITATION Ben19 \l 2057 </w:instrText>
          </w:r>
          <w:r w:rsidR="007A7182">
            <w:rPr>
              <w:sz w:val="24"/>
              <w:szCs w:val="24"/>
            </w:rPr>
            <w:fldChar w:fldCharType="separate"/>
          </w:r>
          <w:r w:rsidR="007A7182" w:rsidRPr="007A7182">
            <w:rPr>
              <w:noProof/>
              <w:sz w:val="24"/>
              <w:szCs w:val="24"/>
              <w:lang w:val="en-GB"/>
            </w:rPr>
            <w:t>[17]</w:t>
          </w:r>
          <w:r w:rsidR="007A7182">
            <w:rPr>
              <w:sz w:val="24"/>
              <w:szCs w:val="24"/>
            </w:rPr>
            <w:fldChar w:fldCharType="end"/>
          </w:r>
        </w:sdtContent>
      </w:sdt>
      <w:r w:rsidR="007A7182">
        <w:rPr>
          <w:sz w:val="24"/>
          <w:szCs w:val="24"/>
        </w:rPr>
        <w:t xml:space="preserve"> </w:t>
      </w:r>
      <w:r w:rsidRPr="008170F5">
        <w:rPr>
          <w:sz w:val="24"/>
          <w:szCs w:val="24"/>
        </w:rPr>
        <w:t>. Study Track uses repeated card layouts, familiar buttons, status badges, a calendar and dark mode. The wireframes separate the homepage, dashboard, task page and administrator page. The site map also keeps the main functions close to the dashboard.</w:t>
      </w:r>
    </w:p>
    <w:p w14:paraId="61775763" w14:textId="77777777" w:rsidR="00137752" w:rsidRPr="008170F5" w:rsidRDefault="00000000" w:rsidP="008170F5">
      <w:pPr>
        <w:jc w:val="left"/>
        <w:rPr>
          <w:sz w:val="24"/>
          <w:szCs w:val="24"/>
        </w:rPr>
      </w:pPr>
      <w:r w:rsidRPr="008170F5">
        <w:rPr>
          <w:sz w:val="24"/>
          <w:szCs w:val="24"/>
        </w:rPr>
        <w:t xml:space="preserve">A consistent appearance is not enough. Forms need clear labels, useful error messages and a way to recover from mistakes. The signup page validates data, but placeholders should not be the only labels because they disappear during typing. Delete actions need clear confirmation and server-side protection. </w:t>
      </w:r>
      <w:proofErr w:type="spellStart"/>
      <w:r w:rsidRPr="008170F5">
        <w:rPr>
          <w:sz w:val="24"/>
          <w:szCs w:val="24"/>
        </w:rPr>
        <w:t>Colour</w:t>
      </w:r>
      <w:proofErr w:type="spellEnd"/>
      <w:r w:rsidRPr="008170F5">
        <w:rPr>
          <w:sz w:val="24"/>
          <w:szCs w:val="24"/>
        </w:rPr>
        <w:t xml:space="preserve"> should never be the only way to show status.</w:t>
      </w:r>
    </w:p>
    <w:p w14:paraId="3A60640E" w14:textId="610CB59C" w:rsidR="00137752" w:rsidRPr="008170F5" w:rsidRDefault="00000000" w:rsidP="008170F5">
      <w:pPr>
        <w:jc w:val="left"/>
        <w:rPr>
          <w:sz w:val="24"/>
          <w:szCs w:val="24"/>
        </w:rPr>
      </w:pPr>
      <w:r w:rsidRPr="008170F5">
        <w:rPr>
          <w:sz w:val="24"/>
          <w:szCs w:val="24"/>
        </w:rPr>
        <w:t xml:space="preserve">Students may use the system on laptops, tablets or phones. The CSS changes multi-column layouts </w:t>
      </w:r>
      <w:r w:rsidR="007A7182">
        <w:rPr>
          <w:sz w:val="24"/>
          <w:szCs w:val="24"/>
        </w:rPr>
        <w:t>to a single</w:t>
      </w:r>
      <w:r w:rsidRPr="008170F5">
        <w:rPr>
          <w:sz w:val="24"/>
          <w:szCs w:val="24"/>
        </w:rPr>
        <w:t xml:space="preserve"> column and uses a mobile menu on smaller screens. This follows responsive-design guidance </w:t>
      </w:r>
      <w:sdt>
        <w:sdtPr>
          <w:rPr>
            <w:sz w:val="24"/>
            <w:szCs w:val="24"/>
          </w:rPr>
          <w:id w:val="115347382"/>
          <w:citation/>
        </w:sdtPr>
        <w:sdtContent>
          <w:r w:rsidR="007A7182">
            <w:rPr>
              <w:sz w:val="24"/>
              <w:szCs w:val="24"/>
            </w:rPr>
            <w:fldChar w:fldCharType="begin"/>
          </w:r>
          <w:r w:rsidR="007A7182">
            <w:rPr>
              <w:sz w:val="24"/>
              <w:szCs w:val="24"/>
              <w:lang w:val="en-GB"/>
            </w:rPr>
            <w:instrText xml:space="preserve"> CITATION Moz26 \l 2057 </w:instrText>
          </w:r>
          <w:r w:rsidR="007A7182">
            <w:rPr>
              <w:sz w:val="24"/>
              <w:szCs w:val="24"/>
            </w:rPr>
            <w:fldChar w:fldCharType="separate"/>
          </w:r>
          <w:r w:rsidR="007A7182" w:rsidRPr="007A7182">
            <w:rPr>
              <w:noProof/>
              <w:sz w:val="24"/>
              <w:szCs w:val="24"/>
              <w:lang w:val="en-GB"/>
            </w:rPr>
            <w:t>[18]</w:t>
          </w:r>
          <w:r w:rsidR="007A7182">
            <w:rPr>
              <w:sz w:val="24"/>
              <w:szCs w:val="24"/>
            </w:rPr>
            <w:fldChar w:fldCharType="end"/>
          </w:r>
        </w:sdtContent>
      </w:sdt>
      <w:r w:rsidRPr="008170F5">
        <w:rPr>
          <w:sz w:val="24"/>
          <w:szCs w:val="24"/>
        </w:rPr>
        <w:t xml:space="preserve">. Testing is still needed at different zoom levels, screen sizes and orientations. A mobile agenda view may be clearer than a full calendar grid. Mobile tools can support self-regulated learning when they are simple and linked to clear goals </w:t>
      </w:r>
      <w:sdt>
        <w:sdtPr>
          <w:rPr>
            <w:sz w:val="24"/>
            <w:szCs w:val="24"/>
          </w:rPr>
          <w:id w:val="1495834921"/>
          <w:citation/>
        </w:sdtPr>
        <w:sdtContent>
          <w:r w:rsidR="007A7182">
            <w:rPr>
              <w:sz w:val="24"/>
              <w:szCs w:val="24"/>
            </w:rPr>
            <w:fldChar w:fldCharType="begin"/>
          </w:r>
          <w:r w:rsidR="007A7182">
            <w:rPr>
              <w:sz w:val="24"/>
              <w:szCs w:val="24"/>
              <w:lang w:val="en-GB"/>
            </w:rPr>
            <w:instrText xml:space="preserve"> CITATION INy23 \l 2057 </w:instrText>
          </w:r>
          <w:r w:rsidR="007A7182">
            <w:rPr>
              <w:sz w:val="24"/>
              <w:szCs w:val="24"/>
            </w:rPr>
            <w:fldChar w:fldCharType="separate"/>
          </w:r>
          <w:r w:rsidR="007A7182" w:rsidRPr="007A7182">
            <w:rPr>
              <w:noProof/>
              <w:sz w:val="24"/>
              <w:szCs w:val="24"/>
              <w:lang w:val="en-GB"/>
            </w:rPr>
            <w:t>[19]</w:t>
          </w:r>
          <w:r w:rsidR="007A7182">
            <w:rPr>
              <w:sz w:val="24"/>
              <w:szCs w:val="24"/>
            </w:rPr>
            <w:fldChar w:fldCharType="end"/>
          </w:r>
        </w:sdtContent>
      </w:sdt>
      <w:r w:rsidRPr="008170F5">
        <w:rPr>
          <w:sz w:val="24"/>
          <w:szCs w:val="24"/>
        </w:rPr>
        <w:t>.</w:t>
      </w:r>
    </w:p>
    <w:p w14:paraId="1EEB46ED" w14:textId="77777777" w:rsidR="00137752" w:rsidRDefault="00000000">
      <w:pPr>
        <w:pStyle w:val="Heading2"/>
      </w:pPr>
      <w:bookmarkStart w:id="26" w:name="_Toc235977830"/>
      <w:bookmarkStart w:id="27" w:name="_Toc237220770"/>
      <w:r>
        <w:rPr>
          <w:rFonts w:ascii="Arial" w:eastAsia="Arial" w:hAnsi="Arial"/>
        </w:rPr>
        <w:t>2.6 Software quality and secure web development</w:t>
      </w:r>
      <w:bookmarkEnd w:id="26"/>
      <w:bookmarkEnd w:id="27"/>
    </w:p>
    <w:p w14:paraId="430CC3C5" w14:textId="450523E3" w:rsidR="00137752" w:rsidRPr="008170F5" w:rsidRDefault="00000000" w:rsidP="008170F5">
      <w:pPr>
        <w:jc w:val="left"/>
        <w:rPr>
          <w:sz w:val="24"/>
          <w:szCs w:val="24"/>
        </w:rPr>
      </w:pPr>
      <w:r w:rsidRPr="008170F5">
        <w:rPr>
          <w:sz w:val="24"/>
          <w:szCs w:val="24"/>
        </w:rPr>
        <w:t xml:space="preserve">Software engineering guidance supports a clear path from requirements to design, development, testing and maintenance </w:t>
      </w:r>
      <w:sdt>
        <w:sdtPr>
          <w:rPr>
            <w:sz w:val="24"/>
            <w:szCs w:val="24"/>
          </w:rPr>
          <w:id w:val="1541008801"/>
          <w:citation/>
        </w:sdtPr>
        <w:sdtContent>
          <w:r w:rsidR="00141C96">
            <w:rPr>
              <w:sz w:val="24"/>
              <w:szCs w:val="24"/>
            </w:rPr>
            <w:fldChar w:fldCharType="begin"/>
          </w:r>
          <w:r w:rsidR="00141C96">
            <w:rPr>
              <w:sz w:val="24"/>
              <w:szCs w:val="24"/>
              <w:lang w:val="en-GB"/>
            </w:rPr>
            <w:instrText xml:space="preserve"> CITATION ISo16 \l 2057 </w:instrText>
          </w:r>
          <w:r w:rsidR="00141C96">
            <w:rPr>
              <w:sz w:val="24"/>
              <w:szCs w:val="24"/>
            </w:rPr>
            <w:fldChar w:fldCharType="separate"/>
          </w:r>
          <w:r w:rsidR="00141C96" w:rsidRPr="00141C96">
            <w:rPr>
              <w:noProof/>
              <w:sz w:val="24"/>
              <w:szCs w:val="24"/>
              <w:lang w:val="en-GB"/>
            </w:rPr>
            <w:t>[20]</w:t>
          </w:r>
          <w:r w:rsidR="00141C96">
            <w:rPr>
              <w:sz w:val="24"/>
              <w:szCs w:val="24"/>
            </w:rPr>
            <w:fldChar w:fldCharType="end"/>
          </w:r>
        </w:sdtContent>
      </w:sdt>
      <w:sdt>
        <w:sdtPr>
          <w:rPr>
            <w:sz w:val="24"/>
            <w:szCs w:val="24"/>
          </w:rPr>
          <w:id w:val="-696007523"/>
          <w:citation/>
        </w:sdtPr>
        <w:sdtContent>
          <w:r w:rsidR="00141C96">
            <w:rPr>
              <w:sz w:val="24"/>
              <w:szCs w:val="24"/>
            </w:rPr>
            <w:fldChar w:fldCharType="begin"/>
          </w:r>
          <w:r w:rsidR="00141C96">
            <w:rPr>
              <w:sz w:val="24"/>
              <w:szCs w:val="24"/>
              <w:lang w:val="en-GB"/>
            </w:rPr>
            <w:instrText xml:space="preserve"> CITATION RSP20 \l 2057 </w:instrText>
          </w:r>
          <w:r w:rsidR="00141C96">
            <w:rPr>
              <w:sz w:val="24"/>
              <w:szCs w:val="24"/>
            </w:rPr>
            <w:fldChar w:fldCharType="separate"/>
          </w:r>
          <w:r w:rsidR="00141C96">
            <w:rPr>
              <w:noProof/>
              <w:sz w:val="24"/>
              <w:szCs w:val="24"/>
              <w:lang w:val="en-GB"/>
            </w:rPr>
            <w:t xml:space="preserve"> </w:t>
          </w:r>
          <w:r w:rsidR="00141C96" w:rsidRPr="00141C96">
            <w:rPr>
              <w:noProof/>
              <w:sz w:val="24"/>
              <w:szCs w:val="24"/>
              <w:lang w:val="en-GB"/>
            </w:rPr>
            <w:t>[21]</w:t>
          </w:r>
          <w:r w:rsidR="00141C96">
            <w:rPr>
              <w:sz w:val="24"/>
              <w:szCs w:val="24"/>
            </w:rPr>
            <w:fldChar w:fldCharType="end"/>
          </w:r>
        </w:sdtContent>
      </w:sdt>
      <w:r w:rsidRPr="008170F5">
        <w:rPr>
          <w:sz w:val="24"/>
          <w:szCs w:val="24"/>
        </w:rPr>
        <w:t xml:space="preserve">. ISO/IEC 25010 lists product-quality areas such as functionality, efficiency, reliability, security and maintainability </w:t>
      </w:r>
      <w:sdt>
        <w:sdtPr>
          <w:rPr>
            <w:sz w:val="24"/>
            <w:szCs w:val="24"/>
          </w:rPr>
          <w:id w:val="1046184752"/>
          <w:citation/>
        </w:sdtPr>
        <w:sdtContent>
          <w:r w:rsidR="00141C96">
            <w:rPr>
              <w:sz w:val="24"/>
              <w:szCs w:val="24"/>
            </w:rPr>
            <w:fldChar w:fldCharType="begin"/>
          </w:r>
          <w:r w:rsidR="00141C96">
            <w:rPr>
              <w:sz w:val="24"/>
              <w:szCs w:val="24"/>
              <w:lang w:val="en-GB"/>
            </w:rPr>
            <w:instrText xml:space="preserve"> CITATION ISO23 \l 2057 </w:instrText>
          </w:r>
          <w:r w:rsidR="00141C96">
            <w:rPr>
              <w:sz w:val="24"/>
              <w:szCs w:val="24"/>
            </w:rPr>
            <w:fldChar w:fldCharType="separate"/>
          </w:r>
          <w:r w:rsidR="00141C96" w:rsidRPr="00141C96">
            <w:rPr>
              <w:noProof/>
              <w:sz w:val="24"/>
              <w:szCs w:val="24"/>
              <w:lang w:val="en-GB"/>
            </w:rPr>
            <w:t>[22]</w:t>
          </w:r>
          <w:r w:rsidR="00141C96">
            <w:rPr>
              <w:sz w:val="24"/>
              <w:szCs w:val="24"/>
            </w:rPr>
            <w:fldChar w:fldCharType="end"/>
          </w:r>
        </w:sdtContent>
      </w:sdt>
      <w:r w:rsidRPr="008170F5">
        <w:rPr>
          <w:sz w:val="24"/>
          <w:szCs w:val="24"/>
        </w:rPr>
        <w:t xml:space="preserve">. ISO 9241-11 adds effectiveness, efficiency and satisfaction </w:t>
      </w:r>
      <w:sdt>
        <w:sdtPr>
          <w:rPr>
            <w:sz w:val="24"/>
            <w:szCs w:val="24"/>
          </w:rPr>
          <w:id w:val="1680769711"/>
          <w:citation/>
        </w:sdtPr>
        <w:sdtContent>
          <w:r w:rsidR="00141C96">
            <w:rPr>
              <w:sz w:val="24"/>
              <w:szCs w:val="24"/>
            </w:rPr>
            <w:fldChar w:fldCharType="begin"/>
          </w:r>
          <w:r w:rsidR="00141C96">
            <w:rPr>
              <w:sz w:val="24"/>
              <w:szCs w:val="24"/>
              <w:lang w:val="en-GB"/>
            </w:rPr>
            <w:instrText xml:space="preserve"> CITATION ISO18 \l 2057 </w:instrText>
          </w:r>
          <w:r w:rsidR="00141C96">
            <w:rPr>
              <w:sz w:val="24"/>
              <w:szCs w:val="24"/>
            </w:rPr>
            <w:fldChar w:fldCharType="separate"/>
          </w:r>
          <w:r w:rsidR="00141C96" w:rsidRPr="00141C96">
            <w:rPr>
              <w:noProof/>
              <w:sz w:val="24"/>
              <w:szCs w:val="24"/>
              <w:lang w:val="en-GB"/>
            </w:rPr>
            <w:t>[7]</w:t>
          </w:r>
          <w:r w:rsidR="00141C96">
            <w:rPr>
              <w:sz w:val="24"/>
              <w:szCs w:val="24"/>
            </w:rPr>
            <w:fldChar w:fldCharType="end"/>
          </w:r>
        </w:sdtContent>
      </w:sdt>
      <w:r w:rsidRPr="008170F5">
        <w:rPr>
          <w:sz w:val="24"/>
          <w:szCs w:val="24"/>
        </w:rPr>
        <w:t>, while ISO/IEC 25019 covers quality in use</w:t>
      </w:r>
      <w:r w:rsidR="00141C96">
        <w:rPr>
          <w:sz w:val="24"/>
          <w:szCs w:val="24"/>
        </w:rPr>
        <w:t xml:space="preserve"> </w:t>
      </w:r>
      <w:sdt>
        <w:sdtPr>
          <w:rPr>
            <w:sz w:val="24"/>
            <w:szCs w:val="24"/>
          </w:rPr>
          <w:id w:val="-173737884"/>
          <w:citation/>
        </w:sdtPr>
        <w:sdtContent>
          <w:r w:rsidR="00141C96">
            <w:rPr>
              <w:sz w:val="24"/>
              <w:szCs w:val="24"/>
            </w:rPr>
            <w:fldChar w:fldCharType="begin"/>
          </w:r>
          <w:r w:rsidR="007A180E">
            <w:rPr>
              <w:sz w:val="24"/>
              <w:szCs w:val="24"/>
              <w:lang w:val="en-GB"/>
            </w:rPr>
            <w:instrText xml:space="preserve">CITATION ISO \l 2057 </w:instrText>
          </w:r>
          <w:r w:rsidR="00141C96">
            <w:rPr>
              <w:sz w:val="24"/>
              <w:szCs w:val="24"/>
            </w:rPr>
            <w:fldChar w:fldCharType="separate"/>
          </w:r>
          <w:r w:rsidR="007A180E" w:rsidRPr="007A180E">
            <w:rPr>
              <w:noProof/>
              <w:sz w:val="24"/>
              <w:szCs w:val="24"/>
            </w:rPr>
            <w:t>[23]</w:t>
          </w:r>
          <w:r w:rsidR="00141C96">
            <w:rPr>
              <w:sz w:val="24"/>
              <w:szCs w:val="24"/>
            </w:rPr>
            <w:fldChar w:fldCharType="end"/>
          </w:r>
        </w:sdtContent>
      </w:sdt>
      <w:r w:rsidRPr="008170F5">
        <w:rPr>
          <w:sz w:val="24"/>
          <w:szCs w:val="24"/>
        </w:rPr>
        <w:t xml:space="preserve">. These models provide a </w:t>
      </w:r>
      <w:r w:rsidR="007A7182">
        <w:rPr>
          <w:sz w:val="24"/>
          <w:szCs w:val="24"/>
        </w:rPr>
        <w:t>more robust evaluation than simply</w:t>
      </w:r>
      <w:r w:rsidRPr="008170F5">
        <w:rPr>
          <w:sz w:val="24"/>
          <w:szCs w:val="24"/>
        </w:rPr>
        <w:t xml:space="preserve"> checking whether a page opens.</w:t>
      </w:r>
    </w:p>
    <w:p w14:paraId="5BBF35F4" w14:textId="3371E3BB" w:rsidR="00137752" w:rsidRPr="008170F5" w:rsidRDefault="00000000" w:rsidP="008170F5">
      <w:pPr>
        <w:jc w:val="left"/>
        <w:rPr>
          <w:sz w:val="24"/>
          <w:szCs w:val="24"/>
        </w:rPr>
      </w:pPr>
      <w:r w:rsidRPr="008170F5">
        <w:rPr>
          <w:sz w:val="24"/>
          <w:szCs w:val="24"/>
        </w:rPr>
        <w:t xml:space="preserve">Study Track stores names, emails, passwords and information about user activity, so security is important. NIST recommends security throughout development </w:t>
      </w:r>
      <w:sdt>
        <w:sdtPr>
          <w:rPr>
            <w:sz w:val="24"/>
            <w:szCs w:val="24"/>
          </w:rPr>
          <w:id w:val="-186913487"/>
          <w:citation/>
        </w:sdtPr>
        <w:sdtContent>
          <w:r w:rsidR="007A180E">
            <w:rPr>
              <w:sz w:val="24"/>
              <w:szCs w:val="24"/>
            </w:rPr>
            <w:fldChar w:fldCharType="begin"/>
          </w:r>
          <w:r w:rsidR="007A180E">
            <w:rPr>
              <w:sz w:val="24"/>
              <w:szCs w:val="24"/>
              <w:lang w:val="en-GB"/>
            </w:rPr>
            <w:instrText xml:space="preserve"> CITATION MSo22 \l 2057 </w:instrText>
          </w:r>
          <w:r w:rsidR="007A180E">
            <w:rPr>
              <w:sz w:val="24"/>
              <w:szCs w:val="24"/>
            </w:rPr>
            <w:fldChar w:fldCharType="separate"/>
          </w:r>
          <w:r w:rsidR="007A180E" w:rsidRPr="007A180E">
            <w:rPr>
              <w:noProof/>
              <w:sz w:val="24"/>
              <w:szCs w:val="24"/>
              <w:lang w:val="en-GB"/>
            </w:rPr>
            <w:t>[24]</w:t>
          </w:r>
          <w:r w:rsidR="007A180E">
            <w:rPr>
              <w:sz w:val="24"/>
              <w:szCs w:val="24"/>
            </w:rPr>
            <w:fldChar w:fldCharType="end"/>
          </w:r>
        </w:sdtContent>
      </w:sdt>
      <w:r w:rsidRPr="008170F5">
        <w:rPr>
          <w:sz w:val="24"/>
          <w:szCs w:val="24"/>
        </w:rPr>
        <w:t xml:space="preserve">, and OWASP lists common risks such as broken access control, injection and insecure design </w:t>
      </w:r>
      <w:sdt>
        <w:sdtPr>
          <w:rPr>
            <w:sz w:val="24"/>
            <w:szCs w:val="24"/>
          </w:rPr>
          <w:id w:val="-534126625"/>
          <w:citation/>
        </w:sdtPr>
        <w:sdtContent>
          <w:r w:rsidR="007A180E">
            <w:rPr>
              <w:sz w:val="24"/>
              <w:szCs w:val="24"/>
            </w:rPr>
            <w:fldChar w:fldCharType="begin"/>
          </w:r>
          <w:r w:rsidR="007A180E">
            <w:rPr>
              <w:sz w:val="24"/>
              <w:szCs w:val="24"/>
              <w:lang w:val="en-GB"/>
            </w:rPr>
            <w:instrText xml:space="preserve"> CITATION OWA21 \l 2057 </w:instrText>
          </w:r>
          <w:r w:rsidR="007A180E">
            <w:rPr>
              <w:sz w:val="24"/>
              <w:szCs w:val="24"/>
            </w:rPr>
            <w:fldChar w:fldCharType="separate"/>
          </w:r>
          <w:r w:rsidR="007A180E" w:rsidRPr="007A180E">
            <w:rPr>
              <w:noProof/>
              <w:sz w:val="24"/>
              <w:szCs w:val="24"/>
              <w:lang w:val="en-GB"/>
            </w:rPr>
            <w:t>[25]</w:t>
          </w:r>
          <w:r w:rsidR="007A180E">
            <w:rPr>
              <w:sz w:val="24"/>
              <w:szCs w:val="24"/>
            </w:rPr>
            <w:fldChar w:fldCharType="end"/>
          </w:r>
        </w:sdtContent>
      </w:sdt>
      <w:r w:rsidRPr="008170F5">
        <w:rPr>
          <w:sz w:val="24"/>
          <w:szCs w:val="24"/>
        </w:rPr>
        <w:t xml:space="preserve">. The supplied code uses password hashing, password verification and PDO prepared statements. PHP guidance explains how these methods protect passwords and reduce SQL-injection risk </w:t>
      </w:r>
      <w:sdt>
        <w:sdtPr>
          <w:rPr>
            <w:sz w:val="24"/>
            <w:szCs w:val="24"/>
          </w:rPr>
          <w:id w:val="-396592569"/>
          <w:citation/>
        </w:sdtPr>
        <w:sdtContent>
          <w:r w:rsidR="00EF7BFE">
            <w:rPr>
              <w:sz w:val="24"/>
              <w:szCs w:val="24"/>
            </w:rPr>
            <w:fldChar w:fldCharType="begin"/>
          </w:r>
          <w:r w:rsidR="00EF7BFE">
            <w:rPr>
              <w:sz w:val="24"/>
              <w:szCs w:val="24"/>
              <w:lang w:val="en-GB"/>
            </w:rPr>
            <w:instrText xml:space="preserve"> CITATION PHP \l 2057 </w:instrText>
          </w:r>
          <w:r w:rsidR="00EF7BFE">
            <w:rPr>
              <w:sz w:val="24"/>
              <w:szCs w:val="24"/>
            </w:rPr>
            <w:fldChar w:fldCharType="separate"/>
          </w:r>
          <w:r w:rsidR="00EF7BFE" w:rsidRPr="00EF7BFE">
            <w:rPr>
              <w:noProof/>
              <w:sz w:val="24"/>
              <w:szCs w:val="24"/>
              <w:lang w:val="en-GB"/>
            </w:rPr>
            <w:t>[26]</w:t>
          </w:r>
          <w:r w:rsidR="00EF7BFE">
            <w:rPr>
              <w:sz w:val="24"/>
              <w:szCs w:val="24"/>
            </w:rPr>
            <w:fldChar w:fldCharType="end"/>
          </w:r>
        </w:sdtContent>
      </w:sdt>
      <w:r w:rsidRPr="008170F5">
        <w:rPr>
          <w:sz w:val="24"/>
          <w:szCs w:val="24"/>
        </w:rPr>
        <w:t>,</w:t>
      </w:r>
      <w:sdt>
        <w:sdtPr>
          <w:rPr>
            <w:sz w:val="24"/>
            <w:szCs w:val="24"/>
          </w:rPr>
          <w:id w:val="-1177340973"/>
          <w:citation/>
        </w:sdtPr>
        <w:sdtContent>
          <w:r w:rsidR="00EF7BFE">
            <w:rPr>
              <w:sz w:val="24"/>
              <w:szCs w:val="24"/>
            </w:rPr>
            <w:fldChar w:fldCharType="begin"/>
          </w:r>
          <w:r w:rsidR="00EF7BFE">
            <w:rPr>
              <w:sz w:val="24"/>
              <w:szCs w:val="24"/>
              <w:lang w:val="en-GB"/>
            </w:rPr>
            <w:instrText xml:space="preserve"> CITATION PHP1 \l 2057 </w:instrText>
          </w:r>
          <w:r w:rsidR="00EF7BFE">
            <w:rPr>
              <w:sz w:val="24"/>
              <w:szCs w:val="24"/>
            </w:rPr>
            <w:fldChar w:fldCharType="separate"/>
          </w:r>
          <w:r w:rsidR="00EF7BFE">
            <w:rPr>
              <w:noProof/>
              <w:sz w:val="24"/>
              <w:szCs w:val="24"/>
              <w:lang w:val="en-GB"/>
            </w:rPr>
            <w:t xml:space="preserve"> </w:t>
          </w:r>
          <w:r w:rsidR="00EF7BFE" w:rsidRPr="00EF7BFE">
            <w:rPr>
              <w:noProof/>
              <w:sz w:val="24"/>
              <w:szCs w:val="24"/>
              <w:lang w:val="en-GB"/>
            </w:rPr>
            <w:t>[27]</w:t>
          </w:r>
          <w:r w:rsidR="00EF7BFE">
            <w:rPr>
              <w:sz w:val="24"/>
              <w:szCs w:val="24"/>
            </w:rPr>
            <w:fldChar w:fldCharType="end"/>
          </w:r>
        </w:sdtContent>
      </w:sdt>
      <w:r w:rsidRPr="008170F5">
        <w:rPr>
          <w:sz w:val="24"/>
          <w:szCs w:val="24"/>
        </w:rPr>
        <w:t>.</w:t>
      </w:r>
    </w:p>
    <w:p w14:paraId="5185C63A" w14:textId="28CB70B9" w:rsidR="00137752" w:rsidRPr="008170F5" w:rsidRDefault="00000000" w:rsidP="008170F5">
      <w:pPr>
        <w:rPr>
          <w:sz w:val="24"/>
          <w:szCs w:val="24"/>
        </w:rPr>
      </w:pPr>
      <w:r w:rsidRPr="008170F5">
        <w:rPr>
          <w:sz w:val="24"/>
          <w:szCs w:val="24"/>
        </w:rPr>
        <w:lastRenderedPageBreak/>
        <w:t xml:space="preserve">The code review also found risks. Some administrator changes use GET links without a visible CSRF token, and demo credentials appear on the login page. The supplied files do not show secure cookie settings, session renewal, rate limits, password reset or complete audit logging. These controls may exist in missing files, but they cannot be confirmed. The prototype should not be described as </w:t>
      </w:r>
      <w:proofErr w:type="gramStart"/>
      <w:r w:rsidR="00EF7BFE">
        <w:rPr>
          <w:sz w:val="24"/>
          <w:szCs w:val="24"/>
        </w:rPr>
        <w:t>production-ready</w:t>
      </w:r>
      <w:proofErr w:type="gramEnd"/>
      <w:r w:rsidRPr="008170F5">
        <w:rPr>
          <w:sz w:val="24"/>
          <w:szCs w:val="24"/>
        </w:rPr>
        <w:t>.</w:t>
      </w:r>
    </w:p>
    <w:p w14:paraId="14129130" w14:textId="77777777" w:rsidR="00137752" w:rsidRDefault="00000000">
      <w:pPr>
        <w:pStyle w:val="Caption"/>
        <w:jc w:val="center"/>
      </w:pPr>
      <w:r>
        <w:t>Table 2. Literature themes and implications for Study Track</w:t>
      </w:r>
    </w:p>
    <w:tbl>
      <w:tblPr>
        <w:tblStyle w:val="TableGrid"/>
        <w:tblW w:w="0" w:type="auto"/>
        <w:jc w:val="center"/>
        <w:tblLook w:val="04A0" w:firstRow="1" w:lastRow="0" w:firstColumn="1" w:lastColumn="0" w:noHBand="0" w:noVBand="1"/>
      </w:tblPr>
      <w:tblGrid>
        <w:gridCol w:w="1928"/>
        <w:gridCol w:w="3458"/>
        <w:gridCol w:w="3572"/>
      </w:tblGrid>
      <w:tr w:rsidR="00137752" w14:paraId="3F3F577A" w14:textId="77777777">
        <w:trPr>
          <w:tblHeader/>
          <w:jc w:val="center"/>
        </w:trPr>
        <w:tc>
          <w:tcPr>
            <w:tcW w:w="1928" w:type="dxa"/>
            <w:shd w:val="clear" w:color="auto" w:fill="2F5597"/>
            <w:vAlign w:val="center"/>
          </w:tcPr>
          <w:p w14:paraId="2758AA6B" w14:textId="77777777" w:rsidR="00137752" w:rsidRDefault="00000000">
            <w:pPr>
              <w:keepLines/>
              <w:spacing w:after="0"/>
            </w:pPr>
            <w:r>
              <w:rPr>
                <w:b/>
                <w:color w:val="FFFFFF"/>
                <w:sz w:val="17"/>
              </w:rPr>
              <w:t>Theme</w:t>
            </w:r>
          </w:p>
        </w:tc>
        <w:tc>
          <w:tcPr>
            <w:tcW w:w="3458" w:type="dxa"/>
            <w:shd w:val="clear" w:color="auto" w:fill="2F5597"/>
            <w:vAlign w:val="center"/>
          </w:tcPr>
          <w:p w14:paraId="0F8E8565" w14:textId="77777777" w:rsidR="00137752" w:rsidRDefault="00000000">
            <w:pPr>
              <w:keepLines/>
              <w:spacing w:after="0"/>
            </w:pPr>
            <w:r>
              <w:rPr>
                <w:b/>
                <w:color w:val="FFFFFF"/>
                <w:sz w:val="17"/>
              </w:rPr>
              <w:t>Main finding</w:t>
            </w:r>
          </w:p>
        </w:tc>
        <w:tc>
          <w:tcPr>
            <w:tcW w:w="3572" w:type="dxa"/>
            <w:shd w:val="clear" w:color="auto" w:fill="2F5597"/>
            <w:vAlign w:val="center"/>
          </w:tcPr>
          <w:p w14:paraId="69A021D8" w14:textId="77777777" w:rsidR="00137752" w:rsidRDefault="00000000">
            <w:pPr>
              <w:keepLines/>
              <w:spacing w:after="0"/>
            </w:pPr>
            <w:r>
              <w:rPr>
                <w:b/>
                <w:color w:val="FFFFFF"/>
                <w:sz w:val="17"/>
              </w:rPr>
              <w:t>Implication</w:t>
            </w:r>
          </w:p>
        </w:tc>
      </w:tr>
      <w:tr w:rsidR="00137752" w14:paraId="39441D54" w14:textId="77777777">
        <w:trPr>
          <w:jc w:val="center"/>
        </w:trPr>
        <w:tc>
          <w:tcPr>
            <w:tcW w:w="1928" w:type="dxa"/>
            <w:vAlign w:val="center"/>
          </w:tcPr>
          <w:p w14:paraId="7C0BAE65" w14:textId="77777777" w:rsidR="00137752" w:rsidRDefault="00000000">
            <w:pPr>
              <w:keepLines/>
              <w:spacing w:after="0"/>
            </w:pPr>
            <w:r>
              <w:rPr>
                <w:sz w:val="17"/>
              </w:rPr>
              <w:t>Self-regulated learning</w:t>
            </w:r>
          </w:p>
        </w:tc>
        <w:tc>
          <w:tcPr>
            <w:tcW w:w="3458" w:type="dxa"/>
            <w:vAlign w:val="center"/>
          </w:tcPr>
          <w:p w14:paraId="672E590B" w14:textId="77777777" w:rsidR="00137752" w:rsidRDefault="00000000">
            <w:pPr>
              <w:keepLines/>
              <w:spacing w:after="0"/>
            </w:pPr>
            <w:r>
              <w:rPr>
                <w:sz w:val="17"/>
              </w:rPr>
              <w:t>Planning, monitoring and reflection are cyclical.</w:t>
            </w:r>
          </w:p>
        </w:tc>
        <w:tc>
          <w:tcPr>
            <w:tcW w:w="3572" w:type="dxa"/>
            <w:vAlign w:val="center"/>
          </w:tcPr>
          <w:p w14:paraId="781ADAAD" w14:textId="77777777" w:rsidR="00137752" w:rsidRDefault="00000000">
            <w:pPr>
              <w:keepLines/>
              <w:spacing w:after="0"/>
            </w:pPr>
            <w:r>
              <w:rPr>
                <w:sz w:val="17"/>
              </w:rPr>
              <w:t>Map tasks, study logs and progress review to the cycle.</w:t>
            </w:r>
          </w:p>
        </w:tc>
      </w:tr>
      <w:tr w:rsidR="00137752" w14:paraId="511C89D3" w14:textId="77777777">
        <w:trPr>
          <w:jc w:val="center"/>
        </w:trPr>
        <w:tc>
          <w:tcPr>
            <w:tcW w:w="1928" w:type="dxa"/>
            <w:vAlign w:val="center"/>
          </w:tcPr>
          <w:p w14:paraId="0525EA5F" w14:textId="77777777" w:rsidR="00137752" w:rsidRDefault="00000000">
            <w:pPr>
              <w:keepLines/>
              <w:spacing w:after="0"/>
            </w:pPr>
            <w:r>
              <w:rPr>
                <w:sz w:val="17"/>
              </w:rPr>
              <w:t>Time management</w:t>
            </w:r>
          </w:p>
        </w:tc>
        <w:tc>
          <w:tcPr>
            <w:tcW w:w="3458" w:type="dxa"/>
            <w:vAlign w:val="center"/>
          </w:tcPr>
          <w:p w14:paraId="1A9D0399" w14:textId="6A6C4199" w:rsidR="00137752" w:rsidRDefault="00EF7BFE">
            <w:pPr>
              <w:keepLines/>
              <w:spacing w:after="0"/>
            </w:pPr>
            <w:proofErr w:type="spellStart"/>
            <w:r>
              <w:rPr>
                <w:sz w:val="17"/>
              </w:rPr>
              <w:t>Behavioural</w:t>
            </w:r>
            <w:proofErr w:type="spellEnd"/>
            <w:r>
              <w:rPr>
                <w:sz w:val="17"/>
              </w:rPr>
              <w:t xml:space="preserve"> evidence is stronger than perception alone.</w:t>
            </w:r>
          </w:p>
        </w:tc>
        <w:tc>
          <w:tcPr>
            <w:tcW w:w="3572" w:type="dxa"/>
            <w:vAlign w:val="center"/>
          </w:tcPr>
          <w:p w14:paraId="149FCA32" w14:textId="77777777" w:rsidR="00137752" w:rsidRDefault="00000000">
            <w:pPr>
              <w:keepLines/>
              <w:spacing w:after="0"/>
            </w:pPr>
            <w:r>
              <w:rPr>
                <w:sz w:val="17"/>
              </w:rPr>
              <w:t>Use deadlines, status and hours; do not rely only on satisfaction.</w:t>
            </w:r>
          </w:p>
        </w:tc>
      </w:tr>
      <w:tr w:rsidR="00137752" w14:paraId="1A419E41" w14:textId="77777777">
        <w:trPr>
          <w:jc w:val="center"/>
        </w:trPr>
        <w:tc>
          <w:tcPr>
            <w:tcW w:w="1928" w:type="dxa"/>
            <w:vAlign w:val="center"/>
          </w:tcPr>
          <w:p w14:paraId="4EE03D31" w14:textId="77777777" w:rsidR="00137752" w:rsidRDefault="00000000">
            <w:pPr>
              <w:keepLines/>
              <w:spacing w:after="0"/>
            </w:pPr>
            <w:r>
              <w:rPr>
                <w:sz w:val="17"/>
              </w:rPr>
              <w:t>Dashboards</w:t>
            </w:r>
          </w:p>
        </w:tc>
        <w:tc>
          <w:tcPr>
            <w:tcW w:w="3458" w:type="dxa"/>
            <w:vAlign w:val="center"/>
          </w:tcPr>
          <w:p w14:paraId="0B985CF7" w14:textId="612B21F7" w:rsidR="00137752" w:rsidRDefault="00000000">
            <w:pPr>
              <w:keepLines/>
              <w:spacing w:after="0"/>
            </w:pPr>
            <w:proofErr w:type="spellStart"/>
            <w:r>
              <w:rPr>
                <w:sz w:val="17"/>
              </w:rPr>
              <w:t>Visualisations</w:t>
            </w:r>
            <w:proofErr w:type="spellEnd"/>
            <w:r>
              <w:rPr>
                <w:sz w:val="17"/>
              </w:rPr>
              <w:t xml:space="preserve"> must support action and be </w:t>
            </w:r>
            <w:proofErr w:type="gramStart"/>
            <w:r w:rsidR="00EF7BFE">
              <w:rPr>
                <w:sz w:val="17"/>
              </w:rPr>
              <w:t>theory-informed</w:t>
            </w:r>
            <w:proofErr w:type="gramEnd"/>
            <w:r>
              <w:rPr>
                <w:sz w:val="17"/>
              </w:rPr>
              <w:t>.</w:t>
            </w:r>
          </w:p>
        </w:tc>
        <w:tc>
          <w:tcPr>
            <w:tcW w:w="3572" w:type="dxa"/>
            <w:vAlign w:val="center"/>
          </w:tcPr>
          <w:p w14:paraId="6F33333D" w14:textId="77777777" w:rsidR="00137752" w:rsidRDefault="00000000">
            <w:pPr>
              <w:keepLines/>
              <w:spacing w:after="0"/>
            </w:pPr>
            <w:proofErr w:type="spellStart"/>
            <w:r>
              <w:rPr>
                <w:sz w:val="17"/>
              </w:rPr>
              <w:t>Prioritise</w:t>
            </w:r>
            <w:proofErr w:type="spellEnd"/>
            <w:r>
              <w:rPr>
                <w:sz w:val="17"/>
              </w:rPr>
              <w:t xml:space="preserve"> urgent work and text summaries over decorative charts.</w:t>
            </w:r>
          </w:p>
        </w:tc>
      </w:tr>
      <w:tr w:rsidR="00137752" w14:paraId="4610670D" w14:textId="77777777">
        <w:trPr>
          <w:jc w:val="center"/>
        </w:trPr>
        <w:tc>
          <w:tcPr>
            <w:tcW w:w="1928" w:type="dxa"/>
            <w:vAlign w:val="center"/>
          </w:tcPr>
          <w:p w14:paraId="6260D716" w14:textId="77777777" w:rsidR="00137752" w:rsidRDefault="00000000">
            <w:pPr>
              <w:keepLines/>
              <w:spacing w:after="0"/>
            </w:pPr>
            <w:r>
              <w:rPr>
                <w:sz w:val="17"/>
              </w:rPr>
              <w:t>Usability</w:t>
            </w:r>
          </w:p>
        </w:tc>
        <w:tc>
          <w:tcPr>
            <w:tcW w:w="3458" w:type="dxa"/>
            <w:vAlign w:val="center"/>
          </w:tcPr>
          <w:p w14:paraId="38285F07" w14:textId="77777777" w:rsidR="00137752" w:rsidRDefault="00000000">
            <w:pPr>
              <w:keepLines/>
              <w:spacing w:after="0"/>
            </w:pPr>
            <w:r>
              <w:rPr>
                <w:sz w:val="17"/>
              </w:rPr>
              <w:t>Effectiveness, efficiency and satisfaction depend on context.</w:t>
            </w:r>
          </w:p>
        </w:tc>
        <w:tc>
          <w:tcPr>
            <w:tcW w:w="3572" w:type="dxa"/>
            <w:vAlign w:val="center"/>
          </w:tcPr>
          <w:p w14:paraId="7FD268EE" w14:textId="77777777" w:rsidR="00137752" w:rsidRDefault="00000000">
            <w:pPr>
              <w:keepLines/>
              <w:spacing w:after="0"/>
            </w:pPr>
            <w:r>
              <w:rPr>
                <w:sz w:val="17"/>
              </w:rPr>
              <w:t>Test realistic task scenarios on desktop and mobile.</w:t>
            </w:r>
          </w:p>
        </w:tc>
      </w:tr>
      <w:tr w:rsidR="00137752" w14:paraId="08C7AB0A" w14:textId="77777777">
        <w:trPr>
          <w:jc w:val="center"/>
        </w:trPr>
        <w:tc>
          <w:tcPr>
            <w:tcW w:w="1928" w:type="dxa"/>
            <w:vAlign w:val="center"/>
          </w:tcPr>
          <w:p w14:paraId="7E4E2979" w14:textId="77777777" w:rsidR="00137752" w:rsidRDefault="00000000">
            <w:pPr>
              <w:keepLines/>
              <w:spacing w:after="0"/>
            </w:pPr>
            <w:r>
              <w:rPr>
                <w:sz w:val="17"/>
              </w:rPr>
              <w:t>Accessibility</w:t>
            </w:r>
          </w:p>
        </w:tc>
        <w:tc>
          <w:tcPr>
            <w:tcW w:w="3458" w:type="dxa"/>
            <w:vAlign w:val="center"/>
          </w:tcPr>
          <w:p w14:paraId="1799F94D" w14:textId="77777777" w:rsidR="00137752" w:rsidRDefault="00000000">
            <w:pPr>
              <w:keepLines/>
              <w:spacing w:after="0"/>
            </w:pPr>
            <w:r>
              <w:rPr>
                <w:sz w:val="17"/>
              </w:rPr>
              <w:t>Content must remain perceivable and operable.</w:t>
            </w:r>
          </w:p>
        </w:tc>
        <w:tc>
          <w:tcPr>
            <w:tcW w:w="3572" w:type="dxa"/>
            <w:vAlign w:val="center"/>
          </w:tcPr>
          <w:p w14:paraId="08FDB9A5" w14:textId="77777777" w:rsidR="00137752" w:rsidRDefault="00000000">
            <w:pPr>
              <w:keepLines/>
              <w:spacing w:after="0"/>
            </w:pPr>
            <w:r>
              <w:rPr>
                <w:sz w:val="17"/>
              </w:rPr>
              <w:t>Use labels, keyboard support, contrast and text alternatives.</w:t>
            </w:r>
          </w:p>
        </w:tc>
      </w:tr>
      <w:tr w:rsidR="00137752" w14:paraId="22C9B491" w14:textId="77777777">
        <w:trPr>
          <w:jc w:val="center"/>
        </w:trPr>
        <w:tc>
          <w:tcPr>
            <w:tcW w:w="1928" w:type="dxa"/>
            <w:vAlign w:val="center"/>
          </w:tcPr>
          <w:p w14:paraId="6EF945AB" w14:textId="77777777" w:rsidR="00137752" w:rsidRDefault="00000000">
            <w:pPr>
              <w:keepLines/>
              <w:spacing w:after="0"/>
            </w:pPr>
            <w:r>
              <w:rPr>
                <w:sz w:val="17"/>
              </w:rPr>
              <w:t>Security</w:t>
            </w:r>
          </w:p>
        </w:tc>
        <w:tc>
          <w:tcPr>
            <w:tcW w:w="3458" w:type="dxa"/>
            <w:vAlign w:val="center"/>
          </w:tcPr>
          <w:p w14:paraId="6BF2A34F" w14:textId="77777777" w:rsidR="00137752" w:rsidRDefault="00000000">
            <w:pPr>
              <w:keepLines/>
              <w:spacing w:after="0"/>
            </w:pPr>
            <w:r>
              <w:rPr>
                <w:sz w:val="17"/>
              </w:rPr>
              <w:t>Controls must be integrated throughout the lifecycle.</w:t>
            </w:r>
          </w:p>
        </w:tc>
        <w:tc>
          <w:tcPr>
            <w:tcW w:w="3572" w:type="dxa"/>
            <w:vAlign w:val="center"/>
          </w:tcPr>
          <w:p w14:paraId="56700702" w14:textId="77777777" w:rsidR="00137752" w:rsidRDefault="00000000">
            <w:pPr>
              <w:keepLines/>
              <w:spacing w:after="0"/>
            </w:pPr>
            <w:r>
              <w:rPr>
                <w:sz w:val="17"/>
              </w:rPr>
              <w:t>Use secure sessions, CSRF controls, least privilege and validation.</w:t>
            </w:r>
          </w:p>
        </w:tc>
      </w:tr>
    </w:tbl>
    <w:p w14:paraId="2F20D42D" w14:textId="77777777" w:rsidR="00137752" w:rsidRDefault="00137752"/>
    <w:p w14:paraId="1978905A" w14:textId="77777777" w:rsidR="00137752" w:rsidRDefault="00000000">
      <w:pPr>
        <w:pStyle w:val="Heading1"/>
      </w:pPr>
      <w:bookmarkStart w:id="28" w:name="_Toc235977831"/>
      <w:bookmarkStart w:id="29" w:name="_Toc237220771"/>
      <w:r>
        <w:rPr>
          <w:rFonts w:ascii="Arial" w:eastAsia="Arial" w:hAnsi="Arial"/>
        </w:rPr>
        <w:t>3. Methodology</w:t>
      </w:r>
      <w:bookmarkEnd w:id="28"/>
      <w:bookmarkEnd w:id="29"/>
    </w:p>
    <w:p w14:paraId="4146838B" w14:textId="77777777" w:rsidR="00137752" w:rsidRDefault="00000000">
      <w:pPr>
        <w:pStyle w:val="Heading2"/>
      </w:pPr>
      <w:bookmarkStart w:id="30" w:name="_Toc235977832"/>
      <w:bookmarkStart w:id="31" w:name="_Toc237220772"/>
      <w:r>
        <w:rPr>
          <w:rFonts w:ascii="Arial" w:eastAsia="Arial" w:hAnsi="Arial"/>
        </w:rPr>
        <w:t>3.1 Research and development approach</w:t>
      </w:r>
      <w:bookmarkEnd w:id="30"/>
      <w:bookmarkEnd w:id="31"/>
    </w:p>
    <w:p w14:paraId="493143D6" w14:textId="2B84EEA8" w:rsidR="00137752" w:rsidRPr="008170F5" w:rsidRDefault="00000000" w:rsidP="008170F5">
      <w:pPr>
        <w:jc w:val="left"/>
        <w:rPr>
          <w:sz w:val="24"/>
          <w:szCs w:val="24"/>
        </w:rPr>
      </w:pPr>
      <w:r w:rsidRPr="008170F5">
        <w:rPr>
          <w:sz w:val="24"/>
          <w:szCs w:val="24"/>
        </w:rPr>
        <w:t xml:space="preserve">The project uses a design-and-development method. A working computing system is created and then reviewed against the requirements and published research. The work follows a repeated cycle: </w:t>
      </w:r>
      <w:r w:rsidR="008170F5" w:rsidRPr="008170F5">
        <w:rPr>
          <w:sz w:val="24"/>
          <w:szCs w:val="24"/>
        </w:rPr>
        <w:t>defining</w:t>
      </w:r>
      <w:r w:rsidRPr="008170F5">
        <w:rPr>
          <w:sz w:val="24"/>
          <w:szCs w:val="24"/>
        </w:rPr>
        <w:t xml:space="preserve"> the requirements, </w:t>
      </w:r>
      <w:r w:rsidR="008170F5">
        <w:rPr>
          <w:sz w:val="24"/>
          <w:szCs w:val="24"/>
        </w:rPr>
        <w:t>designing</w:t>
      </w:r>
      <w:r w:rsidRPr="008170F5">
        <w:rPr>
          <w:sz w:val="24"/>
          <w:szCs w:val="24"/>
        </w:rPr>
        <w:t xml:space="preserve"> the database and pages, </w:t>
      </w:r>
      <w:r w:rsidR="008170F5">
        <w:rPr>
          <w:sz w:val="24"/>
          <w:szCs w:val="24"/>
        </w:rPr>
        <w:t>building</w:t>
      </w:r>
      <w:r w:rsidRPr="008170F5">
        <w:rPr>
          <w:sz w:val="24"/>
          <w:szCs w:val="24"/>
        </w:rPr>
        <w:t xml:space="preserve"> the functions, </w:t>
      </w:r>
      <w:r w:rsidR="008170F5">
        <w:rPr>
          <w:sz w:val="24"/>
          <w:szCs w:val="24"/>
        </w:rPr>
        <w:t>testing</w:t>
      </w:r>
      <w:r w:rsidRPr="008170F5">
        <w:rPr>
          <w:sz w:val="24"/>
          <w:szCs w:val="24"/>
        </w:rPr>
        <w:t xml:space="preserve"> them and </w:t>
      </w:r>
      <w:r w:rsidR="008170F5">
        <w:rPr>
          <w:sz w:val="24"/>
          <w:szCs w:val="24"/>
        </w:rPr>
        <w:t>using</w:t>
      </w:r>
      <w:r w:rsidRPr="008170F5">
        <w:rPr>
          <w:sz w:val="24"/>
          <w:szCs w:val="24"/>
        </w:rPr>
        <w:t xml:space="preserve"> the findings to improve the system. This method suits the project because the result is both a written report and a web prototype. Short development cycles also follow the inspect-and-improve approach used in Scrum </w:t>
      </w:r>
      <w:sdt>
        <w:sdtPr>
          <w:rPr>
            <w:sz w:val="24"/>
            <w:szCs w:val="24"/>
          </w:rPr>
          <w:id w:val="-660465658"/>
          <w:citation/>
        </w:sdtPr>
        <w:sdtContent>
          <w:r w:rsidR="00EF7BFE">
            <w:rPr>
              <w:sz w:val="24"/>
              <w:szCs w:val="24"/>
            </w:rPr>
            <w:fldChar w:fldCharType="begin"/>
          </w:r>
          <w:r w:rsidR="00EF7BFE">
            <w:rPr>
              <w:sz w:val="24"/>
              <w:szCs w:val="24"/>
              <w:lang w:val="en-GB"/>
            </w:rPr>
            <w:instrText xml:space="preserve"> CITATION KSc20 \l 2057 </w:instrText>
          </w:r>
          <w:r w:rsidR="00EF7BFE">
            <w:rPr>
              <w:sz w:val="24"/>
              <w:szCs w:val="24"/>
            </w:rPr>
            <w:fldChar w:fldCharType="separate"/>
          </w:r>
          <w:r w:rsidR="00EF7BFE" w:rsidRPr="00EF7BFE">
            <w:rPr>
              <w:noProof/>
              <w:sz w:val="24"/>
              <w:szCs w:val="24"/>
              <w:lang w:val="en-GB"/>
            </w:rPr>
            <w:t>[28]</w:t>
          </w:r>
          <w:r w:rsidR="00EF7BFE">
            <w:rPr>
              <w:sz w:val="24"/>
              <w:szCs w:val="24"/>
            </w:rPr>
            <w:fldChar w:fldCharType="end"/>
          </w:r>
        </w:sdtContent>
      </w:sdt>
      <w:r w:rsidRPr="008170F5">
        <w:rPr>
          <w:sz w:val="24"/>
          <w:szCs w:val="24"/>
        </w:rPr>
        <w:t>.</w:t>
      </w:r>
    </w:p>
    <w:p w14:paraId="02044881" w14:textId="462A9A22" w:rsidR="00137752" w:rsidRDefault="00000000" w:rsidP="008170F5">
      <w:pPr>
        <w:jc w:val="left"/>
      </w:pPr>
      <w:r w:rsidRPr="008170F5">
        <w:rPr>
          <w:sz w:val="24"/>
          <w:szCs w:val="24"/>
        </w:rPr>
        <w:t xml:space="preserve">The evidence comes from three sources: the supplied project documents, the available PHP/CSS/JavaScript files and published academic or technical guidance. Differences between the documents and code are reported instead of being hidden. For example, the documents use </w:t>
      </w:r>
      <w:r w:rsidR="00695385" w:rsidRPr="008170F5">
        <w:rPr>
          <w:sz w:val="24"/>
          <w:szCs w:val="24"/>
        </w:rPr>
        <w:t>study hours</w:t>
      </w:r>
      <w:r w:rsidRPr="008170F5">
        <w:rPr>
          <w:sz w:val="24"/>
          <w:szCs w:val="24"/>
        </w:rPr>
        <w:t xml:space="preserve">, while one administrator query uses </w:t>
      </w:r>
      <w:r w:rsidR="00695385" w:rsidRPr="008170F5">
        <w:rPr>
          <w:sz w:val="24"/>
          <w:szCs w:val="24"/>
        </w:rPr>
        <w:t>study logs</w:t>
      </w:r>
      <w:r w:rsidRPr="008170F5">
        <w:rPr>
          <w:sz w:val="24"/>
          <w:szCs w:val="24"/>
        </w:rPr>
        <w:t>. The final database and code must use one name.</w:t>
      </w:r>
    </w:p>
    <w:p w14:paraId="795E3595" w14:textId="77777777" w:rsidR="00137752" w:rsidRDefault="00000000">
      <w:pPr>
        <w:pStyle w:val="Heading2"/>
      </w:pPr>
      <w:bookmarkStart w:id="32" w:name="_Toc235977833"/>
      <w:bookmarkStart w:id="33" w:name="_Toc237220773"/>
      <w:r>
        <w:rPr>
          <w:rFonts w:ascii="Arial" w:eastAsia="Arial" w:hAnsi="Arial"/>
        </w:rPr>
        <w:t>3.2 Secondary data collection</w:t>
      </w:r>
      <w:bookmarkEnd w:id="32"/>
      <w:bookmarkEnd w:id="33"/>
    </w:p>
    <w:p w14:paraId="2E3A823A" w14:textId="77777777" w:rsidR="00137752" w:rsidRPr="008170F5" w:rsidRDefault="00000000" w:rsidP="008170F5">
      <w:pPr>
        <w:jc w:val="left"/>
        <w:rPr>
          <w:sz w:val="24"/>
          <w:szCs w:val="24"/>
        </w:rPr>
      </w:pPr>
      <w:r w:rsidRPr="008170F5">
        <w:rPr>
          <w:sz w:val="24"/>
          <w:szCs w:val="24"/>
        </w:rPr>
        <w:t>The research part uses secondary data only. Information was collected from peer-reviewed journal articles, academic books, conference papers, technical standards and official documentation. The topics included student planning, self-regulated learning, dashboard design, accessibility, PHP security, databases and software quality. Notes recorded the source, year, purpose, method, main findings, limits and relevance to Study Track. Recent sources were preferred, while older key theory was used where needed.</w:t>
      </w:r>
    </w:p>
    <w:p w14:paraId="15A2C79C" w14:textId="3E2BE54F" w:rsidR="00137752" w:rsidRPr="008170F5" w:rsidRDefault="00000000" w:rsidP="008170F5">
      <w:pPr>
        <w:jc w:val="left"/>
        <w:rPr>
          <w:sz w:val="24"/>
          <w:szCs w:val="24"/>
        </w:rPr>
      </w:pPr>
      <w:r w:rsidRPr="008170F5">
        <w:rPr>
          <w:sz w:val="24"/>
          <w:szCs w:val="24"/>
        </w:rPr>
        <w:t>No primary data was collected from real students. No questionnaire was distributed, no interview was completed</w:t>
      </w:r>
      <w:r w:rsidR="008170F5">
        <w:rPr>
          <w:sz w:val="24"/>
          <w:szCs w:val="24"/>
        </w:rPr>
        <w:t>,</w:t>
      </w:r>
      <w:r w:rsidRPr="008170F5">
        <w:rPr>
          <w:sz w:val="24"/>
          <w:szCs w:val="24"/>
        </w:rPr>
        <w:t xml:space="preserve"> and no user was observed. The feedback form and administrator feedback chart are only prototype features. Synthetic test records may be entered on a local computer to check that forms and charts work, but they must not </w:t>
      </w:r>
      <w:r w:rsidRPr="008170F5">
        <w:rPr>
          <w:sz w:val="24"/>
          <w:szCs w:val="24"/>
        </w:rPr>
        <w:lastRenderedPageBreak/>
        <w:t>be described as real opinions. Any future user study would need a new research plan, participant information, consent, a data-management plan and ethical approval before data collection starts.</w:t>
      </w:r>
    </w:p>
    <w:p w14:paraId="20D06BAA" w14:textId="77777777" w:rsidR="00137752" w:rsidRDefault="00000000">
      <w:pPr>
        <w:pStyle w:val="Heading2"/>
      </w:pPr>
      <w:bookmarkStart w:id="34" w:name="_Toc235977834"/>
      <w:bookmarkStart w:id="35" w:name="_Toc237220774"/>
      <w:r>
        <w:rPr>
          <w:rFonts w:ascii="Arial" w:eastAsia="Arial" w:hAnsi="Arial"/>
        </w:rPr>
        <w:t>3.3 Artefact inspection and evaluation method</w:t>
      </w:r>
      <w:bookmarkEnd w:id="34"/>
      <w:bookmarkEnd w:id="35"/>
    </w:p>
    <w:p w14:paraId="76BF10E0" w14:textId="46A39F39" w:rsidR="00137752" w:rsidRPr="008170F5" w:rsidRDefault="00000000" w:rsidP="008170F5">
      <w:pPr>
        <w:jc w:val="left"/>
        <w:rPr>
          <w:sz w:val="24"/>
          <w:szCs w:val="24"/>
        </w:rPr>
      </w:pPr>
      <w:r w:rsidRPr="008170F5">
        <w:rPr>
          <w:sz w:val="24"/>
          <w:szCs w:val="24"/>
        </w:rPr>
        <w:t xml:space="preserve">The system was reviewed by reading the documents, checking the available code, linking requirements to features and following common user tasks step by step. The code review checked input validation, password handling, database queries, role checks, output escaping, navigation and front-end </w:t>
      </w:r>
      <w:proofErr w:type="spellStart"/>
      <w:r w:rsidRPr="008170F5">
        <w:rPr>
          <w:sz w:val="24"/>
          <w:szCs w:val="24"/>
        </w:rPr>
        <w:t>behaviour</w:t>
      </w:r>
      <w:proofErr w:type="spellEnd"/>
      <w:r w:rsidRPr="008170F5">
        <w:rPr>
          <w:sz w:val="24"/>
          <w:szCs w:val="24"/>
        </w:rPr>
        <w:t xml:space="preserve">. The walkthrough covered account creation, login, dashboard use, tasks, calendar use, administrator pages and prototype feedback. The full system and database were not available for independent running. For this reason, the Pass results in the supplied test plan are reported as documented results and not as </w:t>
      </w:r>
      <w:r w:rsidR="008170F5" w:rsidRPr="008170F5">
        <w:rPr>
          <w:sz w:val="24"/>
          <w:szCs w:val="24"/>
        </w:rPr>
        <w:t>repeated tests</w:t>
      </w:r>
      <w:r w:rsidRPr="008170F5">
        <w:rPr>
          <w:sz w:val="24"/>
          <w:szCs w:val="24"/>
        </w:rPr>
        <w:t xml:space="preserve"> for this report.</w:t>
      </w:r>
    </w:p>
    <w:p w14:paraId="1AF76374" w14:textId="63ADF374" w:rsidR="00137752" w:rsidRPr="008170F5" w:rsidRDefault="00000000" w:rsidP="008170F5">
      <w:pPr>
        <w:jc w:val="left"/>
        <w:rPr>
          <w:sz w:val="24"/>
          <w:szCs w:val="24"/>
        </w:rPr>
      </w:pPr>
      <w:r w:rsidRPr="008170F5">
        <w:rPr>
          <w:sz w:val="24"/>
          <w:szCs w:val="24"/>
        </w:rPr>
        <w:t xml:space="preserve">The quality discussion uses ISO/IEC 25010 categories and ISO 9241-11 usability concepts. Security findings are compared with NIST SSDF and OWASP guidance. Accessibility is reviewed against WCAG 2.2 at a design level. </w:t>
      </w:r>
      <w:r w:rsidR="008170F5" w:rsidRPr="008170F5">
        <w:rPr>
          <w:sz w:val="24"/>
          <w:szCs w:val="24"/>
        </w:rPr>
        <w:t>This</w:t>
      </w:r>
      <w:r w:rsidRPr="008170F5">
        <w:rPr>
          <w:sz w:val="24"/>
          <w:szCs w:val="24"/>
        </w:rPr>
        <w:t xml:space="preserve"> method supports a balanced conclusion: it can identify strengths and visible weaknesses, but it cannot prove reliability in a live system, scalability, resistance to security attacks or effect on student learning. This method is suitable for the available evidence because it does not invent test results. It checks whether the planned functions match the code that can be seen and whether the design follows </w:t>
      </w:r>
      <w:proofErr w:type="spellStart"/>
      <w:r w:rsidRPr="008170F5">
        <w:rPr>
          <w:sz w:val="24"/>
          <w:szCs w:val="24"/>
        </w:rPr>
        <w:t>recognised</w:t>
      </w:r>
      <w:proofErr w:type="spellEnd"/>
      <w:r w:rsidRPr="008170F5">
        <w:rPr>
          <w:sz w:val="24"/>
          <w:szCs w:val="24"/>
        </w:rPr>
        <w:t xml:space="preserve"> guidance. The method also records uncertainty. A missing file is reported as missing rather than treated as a failed feature. This makes the evaluation fair, repeatable and easier for an assessor to follow.</w:t>
      </w:r>
    </w:p>
    <w:p w14:paraId="1FAF1935" w14:textId="77777777" w:rsidR="00137752" w:rsidRDefault="00000000">
      <w:pPr>
        <w:pStyle w:val="Heading2"/>
      </w:pPr>
      <w:bookmarkStart w:id="36" w:name="_Toc235977835"/>
      <w:bookmarkStart w:id="37" w:name="_Toc237220775"/>
      <w:r>
        <w:rPr>
          <w:rFonts w:ascii="Arial" w:eastAsia="Arial" w:hAnsi="Arial"/>
        </w:rPr>
        <w:t>3.4 Data storage and research ethics</w:t>
      </w:r>
      <w:bookmarkEnd w:id="36"/>
      <w:bookmarkEnd w:id="37"/>
    </w:p>
    <w:p w14:paraId="1B66C559" w14:textId="3C6FA4E9" w:rsidR="00137752" w:rsidRPr="008170F5" w:rsidRDefault="00000000" w:rsidP="008170F5">
      <w:pPr>
        <w:jc w:val="left"/>
        <w:rPr>
          <w:sz w:val="24"/>
          <w:szCs w:val="24"/>
        </w:rPr>
      </w:pPr>
      <w:r w:rsidRPr="008170F5">
        <w:rPr>
          <w:sz w:val="24"/>
          <w:szCs w:val="24"/>
        </w:rPr>
        <w:t xml:space="preserve">Research notes, downloaded publications, diagrams, code copies and the report are stored on a password-protected laptop in a separate project folder. No participant data is stored. The files will be kept until the </w:t>
      </w:r>
      <w:r w:rsidR="00EF7BFE" w:rsidRPr="008170F5">
        <w:rPr>
          <w:sz w:val="24"/>
          <w:szCs w:val="24"/>
        </w:rPr>
        <w:t>assessment,</w:t>
      </w:r>
      <w:r w:rsidRPr="008170F5">
        <w:rPr>
          <w:sz w:val="24"/>
          <w:szCs w:val="24"/>
        </w:rPr>
        <w:t xml:space="preserve"> and any academic review period </w:t>
      </w:r>
      <w:r w:rsidR="008170F5" w:rsidRPr="008170F5">
        <w:rPr>
          <w:sz w:val="24"/>
          <w:szCs w:val="24"/>
        </w:rPr>
        <w:t>is</w:t>
      </w:r>
      <w:r w:rsidRPr="008170F5">
        <w:rPr>
          <w:sz w:val="24"/>
          <w:szCs w:val="24"/>
        </w:rPr>
        <w:t xml:space="preserve"> complete. Unneeded drafts and </w:t>
      </w:r>
      <w:r w:rsidR="008170F5" w:rsidRPr="008170F5">
        <w:rPr>
          <w:sz w:val="24"/>
          <w:szCs w:val="24"/>
        </w:rPr>
        <w:t>duplicated</w:t>
      </w:r>
      <w:r w:rsidRPr="008170F5">
        <w:rPr>
          <w:sz w:val="24"/>
          <w:szCs w:val="24"/>
        </w:rPr>
        <w:t xml:space="preserve"> copies can then be securely deleted. Published articles are cited and are not redistributed. This keeps the amount of stored data low and limits access to the project files.</w:t>
      </w:r>
    </w:p>
    <w:p w14:paraId="50AD988F" w14:textId="77777777" w:rsidR="00137752" w:rsidRDefault="00000000">
      <w:pPr>
        <w:pStyle w:val="Heading1"/>
      </w:pPr>
      <w:bookmarkStart w:id="38" w:name="_Toc235977836"/>
      <w:bookmarkStart w:id="39" w:name="_Toc237220776"/>
      <w:r>
        <w:rPr>
          <w:rFonts w:ascii="Arial" w:eastAsia="Arial" w:hAnsi="Arial"/>
        </w:rPr>
        <w:t>4. Requirements Analysis</w:t>
      </w:r>
      <w:bookmarkEnd w:id="38"/>
      <w:bookmarkEnd w:id="39"/>
    </w:p>
    <w:p w14:paraId="2EC28CC1" w14:textId="77777777" w:rsidR="00137752" w:rsidRDefault="00000000">
      <w:pPr>
        <w:pStyle w:val="Heading2"/>
      </w:pPr>
      <w:bookmarkStart w:id="40" w:name="_Toc235977837"/>
      <w:bookmarkStart w:id="41" w:name="_Toc237220777"/>
      <w:r>
        <w:rPr>
          <w:rFonts w:ascii="Arial" w:eastAsia="Arial" w:hAnsi="Arial"/>
        </w:rPr>
        <w:t>4.1 Stakeholders and user roles</w:t>
      </w:r>
      <w:bookmarkEnd w:id="40"/>
      <w:bookmarkEnd w:id="41"/>
    </w:p>
    <w:p w14:paraId="789E83AE" w14:textId="59048329" w:rsidR="00137752" w:rsidRPr="008170F5" w:rsidRDefault="00000000" w:rsidP="008170F5">
      <w:pPr>
        <w:jc w:val="left"/>
        <w:rPr>
          <w:sz w:val="24"/>
          <w:szCs w:val="24"/>
        </w:rPr>
      </w:pPr>
      <w:r w:rsidRPr="008170F5">
        <w:rPr>
          <w:sz w:val="24"/>
          <w:szCs w:val="24"/>
        </w:rPr>
        <w:t xml:space="preserve">The primary user is a student who wants a personal view of modules, deadlines and study progress. The secondary role is an administrator responsible for user accounts, technical oversight and controlled review of system records. A third stakeholder is the project assessor, who requires evidence that the system was planned, implemented, tested and carefully evaluated. In </w:t>
      </w:r>
      <w:r w:rsidR="008170F5" w:rsidRPr="008170F5">
        <w:rPr>
          <w:sz w:val="24"/>
          <w:szCs w:val="24"/>
        </w:rPr>
        <w:t>future</w:t>
      </w:r>
      <w:r w:rsidRPr="008170F5">
        <w:rPr>
          <w:sz w:val="24"/>
          <w:szCs w:val="24"/>
        </w:rPr>
        <w:t xml:space="preserve"> institutional deployment, additional stakeholders would include lecturers, accessibility specialists, data-protection staff and IT support; but these roles are outside the current prototype.</w:t>
      </w:r>
    </w:p>
    <w:p w14:paraId="742E938F" w14:textId="77777777" w:rsidR="00137752" w:rsidRPr="008170F5" w:rsidRDefault="00000000" w:rsidP="008170F5">
      <w:pPr>
        <w:jc w:val="left"/>
        <w:rPr>
          <w:sz w:val="24"/>
          <w:szCs w:val="24"/>
        </w:rPr>
      </w:pPr>
      <w:r w:rsidRPr="008170F5">
        <w:rPr>
          <w:sz w:val="24"/>
          <w:szCs w:val="24"/>
        </w:rPr>
        <w:lastRenderedPageBreak/>
        <w:t>The use-case design correctly separates student and administrator actions. Students register or log in, manage tasks, view the calendar, track study hours, view charts, export information, receive reminders and access the feedback form. Administrators view users, tasks, usage statistics and feedback information. The separation supports role-based access control, but it also creates a requirement that every administrator page must enforce the role server-side. Hiding a navigation link would not be sufficient.</w:t>
      </w:r>
    </w:p>
    <w:p w14:paraId="39DFBDC6" w14:textId="77777777" w:rsidR="00137752" w:rsidRDefault="00000000">
      <w:pPr>
        <w:pStyle w:val="Caption"/>
        <w:jc w:val="center"/>
      </w:pPr>
      <w:r>
        <w:t>Table 3. Functional requirements</w:t>
      </w:r>
    </w:p>
    <w:tbl>
      <w:tblPr>
        <w:tblStyle w:val="TableGrid"/>
        <w:tblW w:w="0" w:type="auto"/>
        <w:jc w:val="center"/>
        <w:tblLook w:val="04A0" w:firstRow="1" w:lastRow="0" w:firstColumn="1" w:lastColumn="0" w:noHBand="0" w:noVBand="1"/>
      </w:tblPr>
      <w:tblGrid>
        <w:gridCol w:w="680"/>
        <w:gridCol w:w="1701"/>
        <w:gridCol w:w="5329"/>
        <w:gridCol w:w="1134"/>
      </w:tblGrid>
      <w:tr w:rsidR="00137752" w14:paraId="63A11A8A" w14:textId="77777777">
        <w:trPr>
          <w:tblHeader/>
          <w:jc w:val="center"/>
        </w:trPr>
        <w:tc>
          <w:tcPr>
            <w:tcW w:w="680" w:type="dxa"/>
            <w:shd w:val="clear" w:color="auto" w:fill="2F5597"/>
            <w:vAlign w:val="center"/>
          </w:tcPr>
          <w:p w14:paraId="57803343" w14:textId="77777777" w:rsidR="00137752" w:rsidRDefault="00000000">
            <w:pPr>
              <w:keepLines/>
              <w:spacing w:after="0"/>
            </w:pPr>
            <w:r>
              <w:rPr>
                <w:b/>
                <w:color w:val="FFFFFF"/>
                <w:sz w:val="16"/>
              </w:rPr>
              <w:t>ID</w:t>
            </w:r>
          </w:p>
        </w:tc>
        <w:tc>
          <w:tcPr>
            <w:tcW w:w="1701" w:type="dxa"/>
            <w:shd w:val="clear" w:color="auto" w:fill="2F5597"/>
            <w:vAlign w:val="center"/>
          </w:tcPr>
          <w:p w14:paraId="6C3B857A" w14:textId="77777777" w:rsidR="00137752" w:rsidRDefault="00000000">
            <w:pPr>
              <w:keepLines/>
              <w:spacing w:after="0"/>
            </w:pPr>
            <w:r>
              <w:rPr>
                <w:b/>
                <w:color w:val="FFFFFF"/>
                <w:sz w:val="16"/>
              </w:rPr>
              <w:t>Function</w:t>
            </w:r>
          </w:p>
        </w:tc>
        <w:tc>
          <w:tcPr>
            <w:tcW w:w="5329" w:type="dxa"/>
            <w:shd w:val="clear" w:color="auto" w:fill="2F5597"/>
            <w:vAlign w:val="center"/>
          </w:tcPr>
          <w:p w14:paraId="427C87FD" w14:textId="77777777" w:rsidR="00137752" w:rsidRDefault="00000000">
            <w:pPr>
              <w:keepLines/>
              <w:spacing w:after="0"/>
            </w:pPr>
            <w:r>
              <w:rPr>
                <w:b/>
                <w:color w:val="FFFFFF"/>
                <w:sz w:val="16"/>
              </w:rPr>
              <w:t>Acceptance description</w:t>
            </w:r>
          </w:p>
        </w:tc>
        <w:tc>
          <w:tcPr>
            <w:tcW w:w="1134" w:type="dxa"/>
            <w:shd w:val="clear" w:color="auto" w:fill="2F5597"/>
            <w:vAlign w:val="center"/>
          </w:tcPr>
          <w:p w14:paraId="3E79D9B0" w14:textId="77777777" w:rsidR="00137752" w:rsidRDefault="00000000">
            <w:pPr>
              <w:keepLines/>
              <w:spacing w:after="0"/>
            </w:pPr>
            <w:proofErr w:type="spellStart"/>
            <w:r>
              <w:rPr>
                <w:b/>
                <w:color w:val="FFFFFF"/>
                <w:sz w:val="16"/>
              </w:rPr>
              <w:t>MoSCoW</w:t>
            </w:r>
            <w:proofErr w:type="spellEnd"/>
          </w:p>
        </w:tc>
      </w:tr>
      <w:tr w:rsidR="00137752" w14:paraId="5949E68C" w14:textId="77777777">
        <w:trPr>
          <w:jc w:val="center"/>
        </w:trPr>
        <w:tc>
          <w:tcPr>
            <w:tcW w:w="680" w:type="dxa"/>
            <w:vAlign w:val="center"/>
          </w:tcPr>
          <w:p w14:paraId="368405A9" w14:textId="77777777" w:rsidR="00137752" w:rsidRDefault="00000000">
            <w:pPr>
              <w:keepLines/>
              <w:spacing w:after="0"/>
            </w:pPr>
            <w:r>
              <w:rPr>
                <w:sz w:val="16"/>
              </w:rPr>
              <w:t>FR1</w:t>
            </w:r>
          </w:p>
        </w:tc>
        <w:tc>
          <w:tcPr>
            <w:tcW w:w="1701" w:type="dxa"/>
            <w:vAlign w:val="center"/>
          </w:tcPr>
          <w:p w14:paraId="01DA02F5" w14:textId="77777777" w:rsidR="00137752" w:rsidRDefault="00000000">
            <w:pPr>
              <w:keepLines/>
              <w:spacing w:after="0"/>
            </w:pPr>
            <w:r>
              <w:rPr>
                <w:sz w:val="16"/>
              </w:rPr>
              <w:t>Registration</w:t>
            </w:r>
          </w:p>
        </w:tc>
        <w:tc>
          <w:tcPr>
            <w:tcW w:w="5329" w:type="dxa"/>
            <w:vAlign w:val="center"/>
          </w:tcPr>
          <w:p w14:paraId="23B02D53" w14:textId="77777777" w:rsidR="00137752" w:rsidRDefault="00000000">
            <w:pPr>
              <w:keepLines/>
              <w:spacing w:after="0"/>
            </w:pPr>
            <w:r>
              <w:rPr>
                <w:sz w:val="16"/>
              </w:rPr>
              <w:t>Create a student account using name, email and password.</w:t>
            </w:r>
          </w:p>
        </w:tc>
        <w:tc>
          <w:tcPr>
            <w:tcW w:w="1134" w:type="dxa"/>
            <w:vAlign w:val="center"/>
          </w:tcPr>
          <w:p w14:paraId="38C78519" w14:textId="77777777" w:rsidR="00137752" w:rsidRDefault="00000000">
            <w:pPr>
              <w:keepLines/>
              <w:spacing w:after="0"/>
            </w:pPr>
            <w:r>
              <w:rPr>
                <w:sz w:val="16"/>
              </w:rPr>
              <w:t>Must</w:t>
            </w:r>
          </w:p>
        </w:tc>
      </w:tr>
      <w:tr w:rsidR="00137752" w14:paraId="02738A00" w14:textId="77777777">
        <w:trPr>
          <w:jc w:val="center"/>
        </w:trPr>
        <w:tc>
          <w:tcPr>
            <w:tcW w:w="680" w:type="dxa"/>
            <w:vAlign w:val="center"/>
          </w:tcPr>
          <w:p w14:paraId="031E7A3B" w14:textId="77777777" w:rsidR="00137752" w:rsidRDefault="00000000">
            <w:pPr>
              <w:keepLines/>
              <w:spacing w:after="0"/>
            </w:pPr>
            <w:r>
              <w:rPr>
                <w:sz w:val="16"/>
              </w:rPr>
              <w:t>FR2</w:t>
            </w:r>
          </w:p>
        </w:tc>
        <w:tc>
          <w:tcPr>
            <w:tcW w:w="1701" w:type="dxa"/>
            <w:vAlign w:val="center"/>
          </w:tcPr>
          <w:p w14:paraId="4343D617" w14:textId="77777777" w:rsidR="00137752" w:rsidRDefault="00000000">
            <w:pPr>
              <w:keepLines/>
              <w:spacing w:after="0"/>
            </w:pPr>
            <w:r>
              <w:rPr>
                <w:sz w:val="16"/>
              </w:rPr>
              <w:t>Authentication</w:t>
            </w:r>
          </w:p>
        </w:tc>
        <w:tc>
          <w:tcPr>
            <w:tcW w:w="5329" w:type="dxa"/>
            <w:vAlign w:val="center"/>
          </w:tcPr>
          <w:p w14:paraId="1C791417" w14:textId="77777777" w:rsidR="00137752" w:rsidRDefault="00000000">
            <w:pPr>
              <w:keepLines/>
              <w:spacing w:after="0"/>
            </w:pPr>
            <w:r>
              <w:rPr>
                <w:sz w:val="16"/>
              </w:rPr>
              <w:t>Verify credentials and start a protected session.</w:t>
            </w:r>
          </w:p>
        </w:tc>
        <w:tc>
          <w:tcPr>
            <w:tcW w:w="1134" w:type="dxa"/>
            <w:vAlign w:val="center"/>
          </w:tcPr>
          <w:p w14:paraId="6C0477C4" w14:textId="77777777" w:rsidR="00137752" w:rsidRDefault="00000000">
            <w:pPr>
              <w:keepLines/>
              <w:spacing w:after="0"/>
            </w:pPr>
            <w:r>
              <w:rPr>
                <w:sz w:val="16"/>
              </w:rPr>
              <w:t>Must</w:t>
            </w:r>
          </w:p>
        </w:tc>
      </w:tr>
      <w:tr w:rsidR="00137752" w14:paraId="316C12B5" w14:textId="77777777">
        <w:trPr>
          <w:jc w:val="center"/>
        </w:trPr>
        <w:tc>
          <w:tcPr>
            <w:tcW w:w="680" w:type="dxa"/>
            <w:vAlign w:val="center"/>
          </w:tcPr>
          <w:p w14:paraId="2581D5C7" w14:textId="77777777" w:rsidR="00137752" w:rsidRDefault="00000000">
            <w:pPr>
              <w:keepLines/>
              <w:spacing w:after="0"/>
            </w:pPr>
            <w:r>
              <w:rPr>
                <w:sz w:val="16"/>
              </w:rPr>
              <w:t>FR3</w:t>
            </w:r>
          </w:p>
        </w:tc>
        <w:tc>
          <w:tcPr>
            <w:tcW w:w="1701" w:type="dxa"/>
            <w:vAlign w:val="center"/>
          </w:tcPr>
          <w:p w14:paraId="00F2FA7B" w14:textId="77777777" w:rsidR="00137752" w:rsidRDefault="00000000">
            <w:pPr>
              <w:keepLines/>
              <w:spacing w:after="0"/>
            </w:pPr>
            <w:r>
              <w:rPr>
                <w:sz w:val="16"/>
              </w:rPr>
              <w:t>Task CRUD</w:t>
            </w:r>
          </w:p>
        </w:tc>
        <w:tc>
          <w:tcPr>
            <w:tcW w:w="5329" w:type="dxa"/>
            <w:vAlign w:val="center"/>
          </w:tcPr>
          <w:p w14:paraId="047FFA3C" w14:textId="77777777" w:rsidR="00137752" w:rsidRDefault="00000000">
            <w:pPr>
              <w:keepLines/>
              <w:spacing w:after="0"/>
            </w:pPr>
            <w:r>
              <w:rPr>
                <w:sz w:val="16"/>
              </w:rPr>
              <w:t>Create, view, edit, complete and delete tasks.</w:t>
            </w:r>
          </w:p>
        </w:tc>
        <w:tc>
          <w:tcPr>
            <w:tcW w:w="1134" w:type="dxa"/>
            <w:vAlign w:val="center"/>
          </w:tcPr>
          <w:p w14:paraId="3CAF7018" w14:textId="77777777" w:rsidR="00137752" w:rsidRDefault="00000000">
            <w:pPr>
              <w:keepLines/>
              <w:spacing w:after="0"/>
            </w:pPr>
            <w:r>
              <w:rPr>
                <w:sz w:val="16"/>
              </w:rPr>
              <w:t>Must</w:t>
            </w:r>
          </w:p>
        </w:tc>
      </w:tr>
      <w:tr w:rsidR="00137752" w14:paraId="211D6FAC" w14:textId="77777777">
        <w:trPr>
          <w:jc w:val="center"/>
        </w:trPr>
        <w:tc>
          <w:tcPr>
            <w:tcW w:w="680" w:type="dxa"/>
            <w:vAlign w:val="center"/>
          </w:tcPr>
          <w:p w14:paraId="1A167702" w14:textId="77777777" w:rsidR="00137752" w:rsidRDefault="00000000">
            <w:pPr>
              <w:keepLines/>
              <w:spacing w:after="0"/>
            </w:pPr>
            <w:r>
              <w:rPr>
                <w:sz w:val="16"/>
              </w:rPr>
              <w:t>FR4</w:t>
            </w:r>
          </w:p>
        </w:tc>
        <w:tc>
          <w:tcPr>
            <w:tcW w:w="1701" w:type="dxa"/>
            <w:vAlign w:val="center"/>
          </w:tcPr>
          <w:p w14:paraId="6AE0459D" w14:textId="77777777" w:rsidR="00137752" w:rsidRDefault="00000000">
            <w:pPr>
              <w:keepLines/>
              <w:spacing w:after="0"/>
            </w:pPr>
            <w:r>
              <w:rPr>
                <w:sz w:val="16"/>
              </w:rPr>
              <w:t>Classification</w:t>
            </w:r>
          </w:p>
        </w:tc>
        <w:tc>
          <w:tcPr>
            <w:tcW w:w="5329" w:type="dxa"/>
            <w:vAlign w:val="center"/>
          </w:tcPr>
          <w:p w14:paraId="38DB9996" w14:textId="77777777" w:rsidR="00137752" w:rsidRDefault="00000000">
            <w:pPr>
              <w:keepLines/>
              <w:spacing w:after="0"/>
            </w:pPr>
            <w:r>
              <w:rPr>
                <w:sz w:val="16"/>
              </w:rPr>
              <w:t>Assign category, module, priority, deadline and status.</w:t>
            </w:r>
          </w:p>
        </w:tc>
        <w:tc>
          <w:tcPr>
            <w:tcW w:w="1134" w:type="dxa"/>
            <w:vAlign w:val="center"/>
          </w:tcPr>
          <w:p w14:paraId="5B9FEB94" w14:textId="77777777" w:rsidR="00137752" w:rsidRDefault="00000000">
            <w:pPr>
              <w:keepLines/>
              <w:spacing w:after="0"/>
            </w:pPr>
            <w:r>
              <w:rPr>
                <w:sz w:val="16"/>
              </w:rPr>
              <w:t>Must</w:t>
            </w:r>
          </w:p>
        </w:tc>
      </w:tr>
      <w:tr w:rsidR="00137752" w14:paraId="6F553264" w14:textId="77777777">
        <w:trPr>
          <w:jc w:val="center"/>
        </w:trPr>
        <w:tc>
          <w:tcPr>
            <w:tcW w:w="680" w:type="dxa"/>
            <w:vAlign w:val="center"/>
          </w:tcPr>
          <w:p w14:paraId="0151EA56" w14:textId="77777777" w:rsidR="00137752" w:rsidRDefault="00000000">
            <w:pPr>
              <w:keepLines/>
              <w:spacing w:after="0"/>
            </w:pPr>
            <w:r>
              <w:rPr>
                <w:sz w:val="16"/>
              </w:rPr>
              <w:t>FR5</w:t>
            </w:r>
          </w:p>
        </w:tc>
        <w:tc>
          <w:tcPr>
            <w:tcW w:w="1701" w:type="dxa"/>
            <w:vAlign w:val="center"/>
          </w:tcPr>
          <w:p w14:paraId="3E979858" w14:textId="77777777" w:rsidR="00137752" w:rsidRDefault="00000000">
            <w:pPr>
              <w:keepLines/>
              <w:spacing w:after="0"/>
            </w:pPr>
            <w:r>
              <w:rPr>
                <w:sz w:val="16"/>
              </w:rPr>
              <w:t>Calendar</w:t>
            </w:r>
          </w:p>
        </w:tc>
        <w:tc>
          <w:tcPr>
            <w:tcW w:w="5329" w:type="dxa"/>
            <w:vAlign w:val="center"/>
          </w:tcPr>
          <w:p w14:paraId="58BC3D2A" w14:textId="77777777" w:rsidR="00137752" w:rsidRDefault="00000000">
            <w:pPr>
              <w:keepLines/>
              <w:spacing w:after="0"/>
            </w:pPr>
            <w:r>
              <w:rPr>
                <w:sz w:val="16"/>
              </w:rPr>
              <w:t>Display user tasks in a selected monthly view.</w:t>
            </w:r>
          </w:p>
        </w:tc>
        <w:tc>
          <w:tcPr>
            <w:tcW w:w="1134" w:type="dxa"/>
            <w:vAlign w:val="center"/>
          </w:tcPr>
          <w:p w14:paraId="4883475A" w14:textId="77777777" w:rsidR="00137752" w:rsidRDefault="00000000">
            <w:pPr>
              <w:keepLines/>
              <w:spacing w:after="0"/>
            </w:pPr>
            <w:r>
              <w:rPr>
                <w:sz w:val="16"/>
              </w:rPr>
              <w:t>Must</w:t>
            </w:r>
          </w:p>
        </w:tc>
      </w:tr>
      <w:tr w:rsidR="00137752" w14:paraId="2D17BB11" w14:textId="77777777">
        <w:trPr>
          <w:jc w:val="center"/>
        </w:trPr>
        <w:tc>
          <w:tcPr>
            <w:tcW w:w="680" w:type="dxa"/>
            <w:vAlign w:val="center"/>
          </w:tcPr>
          <w:p w14:paraId="327B1958" w14:textId="77777777" w:rsidR="00137752" w:rsidRDefault="00000000">
            <w:pPr>
              <w:keepLines/>
              <w:spacing w:after="0"/>
            </w:pPr>
            <w:r>
              <w:rPr>
                <w:sz w:val="16"/>
              </w:rPr>
              <w:t>FR6</w:t>
            </w:r>
          </w:p>
        </w:tc>
        <w:tc>
          <w:tcPr>
            <w:tcW w:w="1701" w:type="dxa"/>
            <w:vAlign w:val="center"/>
          </w:tcPr>
          <w:p w14:paraId="378817EA" w14:textId="77777777" w:rsidR="00137752" w:rsidRDefault="00000000">
            <w:pPr>
              <w:keepLines/>
              <w:spacing w:after="0"/>
            </w:pPr>
            <w:r>
              <w:rPr>
                <w:sz w:val="16"/>
              </w:rPr>
              <w:t>Study logging</w:t>
            </w:r>
          </w:p>
        </w:tc>
        <w:tc>
          <w:tcPr>
            <w:tcW w:w="5329" w:type="dxa"/>
            <w:vAlign w:val="center"/>
          </w:tcPr>
          <w:p w14:paraId="7B0A48C4" w14:textId="77777777" w:rsidR="00137752" w:rsidRDefault="00000000">
            <w:pPr>
              <w:keepLines/>
              <w:spacing w:after="0"/>
            </w:pPr>
            <w:r>
              <w:rPr>
                <w:sz w:val="16"/>
              </w:rPr>
              <w:t>Record date, hours, optional module/task and notes.</w:t>
            </w:r>
          </w:p>
        </w:tc>
        <w:tc>
          <w:tcPr>
            <w:tcW w:w="1134" w:type="dxa"/>
            <w:vAlign w:val="center"/>
          </w:tcPr>
          <w:p w14:paraId="54968276" w14:textId="77777777" w:rsidR="00137752" w:rsidRDefault="00000000">
            <w:pPr>
              <w:keepLines/>
              <w:spacing w:after="0"/>
            </w:pPr>
            <w:r>
              <w:rPr>
                <w:sz w:val="16"/>
              </w:rPr>
              <w:t>Should</w:t>
            </w:r>
          </w:p>
        </w:tc>
      </w:tr>
      <w:tr w:rsidR="00137752" w14:paraId="0611F26A" w14:textId="77777777">
        <w:trPr>
          <w:jc w:val="center"/>
        </w:trPr>
        <w:tc>
          <w:tcPr>
            <w:tcW w:w="680" w:type="dxa"/>
            <w:vAlign w:val="center"/>
          </w:tcPr>
          <w:p w14:paraId="0270389F" w14:textId="77777777" w:rsidR="00137752" w:rsidRDefault="00000000">
            <w:pPr>
              <w:keepLines/>
              <w:spacing w:after="0"/>
            </w:pPr>
            <w:r>
              <w:rPr>
                <w:sz w:val="16"/>
              </w:rPr>
              <w:t>FR7</w:t>
            </w:r>
          </w:p>
        </w:tc>
        <w:tc>
          <w:tcPr>
            <w:tcW w:w="1701" w:type="dxa"/>
            <w:vAlign w:val="center"/>
          </w:tcPr>
          <w:p w14:paraId="2638DD24" w14:textId="77777777" w:rsidR="00137752" w:rsidRDefault="00000000">
            <w:pPr>
              <w:keepLines/>
              <w:spacing w:after="0"/>
            </w:pPr>
            <w:r>
              <w:rPr>
                <w:sz w:val="16"/>
              </w:rPr>
              <w:t>Priority support</w:t>
            </w:r>
          </w:p>
        </w:tc>
        <w:tc>
          <w:tcPr>
            <w:tcW w:w="5329" w:type="dxa"/>
            <w:vAlign w:val="center"/>
          </w:tcPr>
          <w:p w14:paraId="6E887C74" w14:textId="77777777" w:rsidR="00137752" w:rsidRDefault="00000000">
            <w:pPr>
              <w:keepLines/>
              <w:spacing w:after="0"/>
            </w:pPr>
            <w:r>
              <w:rPr>
                <w:sz w:val="16"/>
              </w:rPr>
              <w:t>Calculate and display an understandable urgency score.</w:t>
            </w:r>
          </w:p>
        </w:tc>
        <w:tc>
          <w:tcPr>
            <w:tcW w:w="1134" w:type="dxa"/>
            <w:vAlign w:val="center"/>
          </w:tcPr>
          <w:p w14:paraId="051B5ED6" w14:textId="77777777" w:rsidR="00137752" w:rsidRDefault="00000000">
            <w:pPr>
              <w:keepLines/>
              <w:spacing w:after="0"/>
            </w:pPr>
            <w:r>
              <w:rPr>
                <w:sz w:val="16"/>
              </w:rPr>
              <w:t>Should</w:t>
            </w:r>
          </w:p>
        </w:tc>
      </w:tr>
      <w:tr w:rsidR="00137752" w14:paraId="515F58C2" w14:textId="77777777">
        <w:trPr>
          <w:jc w:val="center"/>
        </w:trPr>
        <w:tc>
          <w:tcPr>
            <w:tcW w:w="680" w:type="dxa"/>
            <w:vAlign w:val="center"/>
          </w:tcPr>
          <w:p w14:paraId="798D8899" w14:textId="77777777" w:rsidR="00137752" w:rsidRDefault="00000000">
            <w:pPr>
              <w:keepLines/>
              <w:spacing w:after="0"/>
            </w:pPr>
            <w:r>
              <w:rPr>
                <w:sz w:val="16"/>
              </w:rPr>
              <w:t>FR8</w:t>
            </w:r>
          </w:p>
        </w:tc>
        <w:tc>
          <w:tcPr>
            <w:tcW w:w="1701" w:type="dxa"/>
            <w:vAlign w:val="center"/>
          </w:tcPr>
          <w:p w14:paraId="45BE4959" w14:textId="77777777" w:rsidR="00137752" w:rsidRDefault="00000000">
            <w:pPr>
              <w:keepLines/>
              <w:spacing w:after="0"/>
            </w:pPr>
            <w:r>
              <w:rPr>
                <w:sz w:val="16"/>
              </w:rPr>
              <w:t>Dashboard</w:t>
            </w:r>
          </w:p>
        </w:tc>
        <w:tc>
          <w:tcPr>
            <w:tcW w:w="5329" w:type="dxa"/>
            <w:vAlign w:val="center"/>
          </w:tcPr>
          <w:p w14:paraId="3010A73C" w14:textId="77777777" w:rsidR="00137752" w:rsidRDefault="00000000">
            <w:pPr>
              <w:keepLines/>
              <w:spacing w:after="0"/>
            </w:pPr>
            <w:r>
              <w:rPr>
                <w:sz w:val="16"/>
              </w:rPr>
              <w:t>Show counts, urgent work, progress and recent tasks.</w:t>
            </w:r>
          </w:p>
        </w:tc>
        <w:tc>
          <w:tcPr>
            <w:tcW w:w="1134" w:type="dxa"/>
            <w:vAlign w:val="center"/>
          </w:tcPr>
          <w:p w14:paraId="09EC82B7" w14:textId="77777777" w:rsidR="00137752" w:rsidRDefault="00000000">
            <w:pPr>
              <w:keepLines/>
              <w:spacing w:after="0"/>
            </w:pPr>
            <w:r>
              <w:rPr>
                <w:sz w:val="16"/>
              </w:rPr>
              <w:t>Should</w:t>
            </w:r>
          </w:p>
        </w:tc>
      </w:tr>
      <w:tr w:rsidR="00137752" w14:paraId="0BD3FA52" w14:textId="77777777">
        <w:trPr>
          <w:jc w:val="center"/>
        </w:trPr>
        <w:tc>
          <w:tcPr>
            <w:tcW w:w="680" w:type="dxa"/>
            <w:vAlign w:val="center"/>
          </w:tcPr>
          <w:p w14:paraId="51DCDFBF" w14:textId="77777777" w:rsidR="00137752" w:rsidRDefault="00000000">
            <w:pPr>
              <w:keepLines/>
              <w:spacing w:after="0"/>
            </w:pPr>
            <w:r>
              <w:rPr>
                <w:sz w:val="16"/>
              </w:rPr>
              <w:t>FR9</w:t>
            </w:r>
          </w:p>
        </w:tc>
        <w:tc>
          <w:tcPr>
            <w:tcW w:w="1701" w:type="dxa"/>
            <w:vAlign w:val="center"/>
          </w:tcPr>
          <w:p w14:paraId="218070FD" w14:textId="77777777" w:rsidR="00137752" w:rsidRDefault="00000000">
            <w:pPr>
              <w:keepLines/>
              <w:spacing w:after="0"/>
            </w:pPr>
            <w:r>
              <w:rPr>
                <w:sz w:val="16"/>
              </w:rPr>
              <w:t>Reminder</w:t>
            </w:r>
          </w:p>
        </w:tc>
        <w:tc>
          <w:tcPr>
            <w:tcW w:w="5329" w:type="dxa"/>
            <w:vAlign w:val="center"/>
          </w:tcPr>
          <w:p w14:paraId="577B6224" w14:textId="77777777" w:rsidR="00137752" w:rsidRDefault="00000000">
            <w:pPr>
              <w:keepLines/>
              <w:spacing w:after="0"/>
            </w:pPr>
            <w:r>
              <w:rPr>
                <w:sz w:val="16"/>
              </w:rPr>
              <w:t>Check upcoming deadlines and avoid duplicate alerts.</w:t>
            </w:r>
          </w:p>
        </w:tc>
        <w:tc>
          <w:tcPr>
            <w:tcW w:w="1134" w:type="dxa"/>
            <w:vAlign w:val="center"/>
          </w:tcPr>
          <w:p w14:paraId="3370DCD1" w14:textId="77777777" w:rsidR="00137752" w:rsidRDefault="00000000">
            <w:pPr>
              <w:keepLines/>
              <w:spacing w:after="0"/>
            </w:pPr>
            <w:r>
              <w:rPr>
                <w:sz w:val="16"/>
              </w:rPr>
              <w:t>Could</w:t>
            </w:r>
          </w:p>
        </w:tc>
      </w:tr>
      <w:tr w:rsidR="00137752" w14:paraId="58680F2C" w14:textId="77777777">
        <w:trPr>
          <w:jc w:val="center"/>
        </w:trPr>
        <w:tc>
          <w:tcPr>
            <w:tcW w:w="680" w:type="dxa"/>
            <w:vAlign w:val="center"/>
          </w:tcPr>
          <w:p w14:paraId="5E36DEB3" w14:textId="77777777" w:rsidR="00137752" w:rsidRDefault="00000000">
            <w:pPr>
              <w:keepLines/>
              <w:spacing w:after="0"/>
            </w:pPr>
            <w:r>
              <w:rPr>
                <w:sz w:val="16"/>
              </w:rPr>
              <w:t>FR10</w:t>
            </w:r>
          </w:p>
        </w:tc>
        <w:tc>
          <w:tcPr>
            <w:tcW w:w="1701" w:type="dxa"/>
            <w:vAlign w:val="center"/>
          </w:tcPr>
          <w:p w14:paraId="7A0A5ABB" w14:textId="77777777" w:rsidR="00137752" w:rsidRDefault="00000000">
            <w:pPr>
              <w:keepLines/>
              <w:spacing w:after="0"/>
            </w:pPr>
            <w:r>
              <w:rPr>
                <w:sz w:val="16"/>
              </w:rPr>
              <w:t>Export</w:t>
            </w:r>
          </w:p>
        </w:tc>
        <w:tc>
          <w:tcPr>
            <w:tcW w:w="5329" w:type="dxa"/>
            <w:vAlign w:val="center"/>
          </w:tcPr>
          <w:p w14:paraId="7A47B2BD" w14:textId="77777777" w:rsidR="00137752" w:rsidRDefault="00000000">
            <w:pPr>
              <w:keepLines/>
              <w:spacing w:after="0"/>
            </w:pPr>
            <w:r>
              <w:rPr>
                <w:sz w:val="16"/>
              </w:rPr>
              <w:t>Produce a personal task report for offline planning.</w:t>
            </w:r>
          </w:p>
        </w:tc>
        <w:tc>
          <w:tcPr>
            <w:tcW w:w="1134" w:type="dxa"/>
            <w:vAlign w:val="center"/>
          </w:tcPr>
          <w:p w14:paraId="2BA0F1C6" w14:textId="77777777" w:rsidR="00137752" w:rsidRDefault="00000000">
            <w:pPr>
              <w:keepLines/>
              <w:spacing w:after="0"/>
            </w:pPr>
            <w:r>
              <w:rPr>
                <w:sz w:val="16"/>
              </w:rPr>
              <w:t>Could</w:t>
            </w:r>
          </w:p>
        </w:tc>
      </w:tr>
      <w:tr w:rsidR="00137752" w14:paraId="573775F3" w14:textId="77777777">
        <w:trPr>
          <w:jc w:val="center"/>
        </w:trPr>
        <w:tc>
          <w:tcPr>
            <w:tcW w:w="680" w:type="dxa"/>
            <w:vAlign w:val="center"/>
          </w:tcPr>
          <w:p w14:paraId="2B1AE773" w14:textId="77777777" w:rsidR="00137752" w:rsidRDefault="00000000">
            <w:pPr>
              <w:keepLines/>
              <w:spacing w:after="0"/>
            </w:pPr>
            <w:r>
              <w:rPr>
                <w:sz w:val="16"/>
              </w:rPr>
              <w:t>FR11</w:t>
            </w:r>
          </w:p>
        </w:tc>
        <w:tc>
          <w:tcPr>
            <w:tcW w:w="1701" w:type="dxa"/>
            <w:vAlign w:val="center"/>
          </w:tcPr>
          <w:p w14:paraId="422DDFCC" w14:textId="77777777" w:rsidR="00137752" w:rsidRDefault="00000000">
            <w:pPr>
              <w:keepLines/>
              <w:spacing w:after="0"/>
            </w:pPr>
            <w:r>
              <w:rPr>
                <w:sz w:val="16"/>
              </w:rPr>
              <w:t>Administration</w:t>
            </w:r>
          </w:p>
        </w:tc>
        <w:tc>
          <w:tcPr>
            <w:tcW w:w="5329" w:type="dxa"/>
            <w:vAlign w:val="center"/>
          </w:tcPr>
          <w:p w14:paraId="74EF77B6" w14:textId="77777777" w:rsidR="00137752" w:rsidRDefault="00000000">
            <w:pPr>
              <w:keepLines/>
              <w:spacing w:after="0"/>
            </w:pPr>
            <w:r>
              <w:rPr>
                <w:sz w:val="16"/>
              </w:rPr>
              <w:t>Manage users and review tasks using protected pages.</w:t>
            </w:r>
          </w:p>
        </w:tc>
        <w:tc>
          <w:tcPr>
            <w:tcW w:w="1134" w:type="dxa"/>
            <w:vAlign w:val="center"/>
          </w:tcPr>
          <w:p w14:paraId="21D082D2" w14:textId="77777777" w:rsidR="00137752" w:rsidRDefault="00000000">
            <w:pPr>
              <w:keepLines/>
              <w:spacing w:after="0"/>
            </w:pPr>
            <w:r>
              <w:rPr>
                <w:sz w:val="16"/>
              </w:rPr>
              <w:t>Must</w:t>
            </w:r>
          </w:p>
        </w:tc>
      </w:tr>
      <w:tr w:rsidR="00137752" w14:paraId="4FE1A640" w14:textId="77777777">
        <w:trPr>
          <w:jc w:val="center"/>
        </w:trPr>
        <w:tc>
          <w:tcPr>
            <w:tcW w:w="680" w:type="dxa"/>
            <w:vAlign w:val="center"/>
          </w:tcPr>
          <w:p w14:paraId="05B4C5F2" w14:textId="77777777" w:rsidR="00137752" w:rsidRDefault="00000000">
            <w:pPr>
              <w:keepLines/>
              <w:spacing w:after="0"/>
            </w:pPr>
            <w:r>
              <w:rPr>
                <w:sz w:val="16"/>
              </w:rPr>
              <w:t>FR12</w:t>
            </w:r>
          </w:p>
        </w:tc>
        <w:tc>
          <w:tcPr>
            <w:tcW w:w="1701" w:type="dxa"/>
            <w:vAlign w:val="center"/>
          </w:tcPr>
          <w:p w14:paraId="031A8027" w14:textId="77777777" w:rsidR="00137752" w:rsidRDefault="00000000">
            <w:pPr>
              <w:keepLines/>
              <w:spacing w:after="0"/>
            </w:pPr>
            <w:r>
              <w:rPr>
                <w:sz w:val="16"/>
              </w:rPr>
              <w:t>Feedback module</w:t>
            </w:r>
          </w:p>
        </w:tc>
        <w:tc>
          <w:tcPr>
            <w:tcW w:w="5329" w:type="dxa"/>
            <w:vAlign w:val="center"/>
          </w:tcPr>
          <w:p w14:paraId="2AB3043A" w14:textId="77777777" w:rsidR="00137752" w:rsidRDefault="00000000">
            <w:pPr>
              <w:keepLines/>
              <w:spacing w:after="0"/>
            </w:pPr>
            <w:r>
              <w:rPr>
                <w:sz w:val="16"/>
              </w:rPr>
              <w:t>Store synthetic/demo feedback; real use requires ethics approval.</w:t>
            </w:r>
          </w:p>
        </w:tc>
        <w:tc>
          <w:tcPr>
            <w:tcW w:w="1134" w:type="dxa"/>
            <w:vAlign w:val="center"/>
          </w:tcPr>
          <w:p w14:paraId="30B5F76C" w14:textId="77777777" w:rsidR="00137752" w:rsidRDefault="00000000">
            <w:pPr>
              <w:keepLines/>
              <w:spacing w:after="0"/>
            </w:pPr>
            <w:r>
              <w:rPr>
                <w:sz w:val="16"/>
              </w:rPr>
              <w:t>Could</w:t>
            </w:r>
          </w:p>
        </w:tc>
      </w:tr>
    </w:tbl>
    <w:p w14:paraId="1EB3D20C" w14:textId="77777777" w:rsidR="00137752" w:rsidRDefault="00137752"/>
    <w:p w14:paraId="738DE64E" w14:textId="77777777" w:rsidR="00137752" w:rsidRDefault="00000000">
      <w:pPr>
        <w:pStyle w:val="Caption"/>
        <w:jc w:val="center"/>
      </w:pPr>
      <w:r>
        <w:t>Table 4. Non-functional requirements</w:t>
      </w:r>
    </w:p>
    <w:tbl>
      <w:tblPr>
        <w:tblStyle w:val="TableGrid"/>
        <w:tblW w:w="0" w:type="auto"/>
        <w:jc w:val="center"/>
        <w:tblLook w:val="04A0" w:firstRow="1" w:lastRow="0" w:firstColumn="1" w:lastColumn="0" w:noHBand="0" w:noVBand="1"/>
      </w:tblPr>
      <w:tblGrid>
        <w:gridCol w:w="737"/>
        <w:gridCol w:w="1814"/>
        <w:gridCol w:w="6293"/>
      </w:tblGrid>
      <w:tr w:rsidR="00137752" w14:paraId="6C57B468" w14:textId="77777777">
        <w:trPr>
          <w:tblHeader/>
          <w:jc w:val="center"/>
        </w:trPr>
        <w:tc>
          <w:tcPr>
            <w:tcW w:w="737" w:type="dxa"/>
            <w:shd w:val="clear" w:color="auto" w:fill="2F5597"/>
            <w:vAlign w:val="center"/>
          </w:tcPr>
          <w:p w14:paraId="25C93746" w14:textId="77777777" w:rsidR="00137752" w:rsidRDefault="00000000">
            <w:pPr>
              <w:keepLines/>
              <w:spacing w:after="0"/>
            </w:pPr>
            <w:r>
              <w:rPr>
                <w:b/>
                <w:color w:val="FFFFFF"/>
                <w:sz w:val="17"/>
              </w:rPr>
              <w:t>ID</w:t>
            </w:r>
          </w:p>
        </w:tc>
        <w:tc>
          <w:tcPr>
            <w:tcW w:w="1814" w:type="dxa"/>
            <w:shd w:val="clear" w:color="auto" w:fill="2F5597"/>
            <w:vAlign w:val="center"/>
          </w:tcPr>
          <w:p w14:paraId="335A3280" w14:textId="77777777" w:rsidR="00137752" w:rsidRDefault="00000000">
            <w:pPr>
              <w:keepLines/>
              <w:spacing w:after="0"/>
            </w:pPr>
            <w:r>
              <w:rPr>
                <w:b/>
                <w:color w:val="FFFFFF"/>
                <w:sz w:val="17"/>
              </w:rPr>
              <w:t>Quality area</w:t>
            </w:r>
          </w:p>
        </w:tc>
        <w:tc>
          <w:tcPr>
            <w:tcW w:w="6293" w:type="dxa"/>
            <w:shd w:val="clear" w:color="auto" w:fill="2F5597"/>
            <w:vAlign w:val="center"/>
          </w:tcPr>
          <w:p w14:paraId="26502993" w14:textId="77777777" w:rsidR="00137752" w:rsidRDefault="00000000">
            <w:pPr>
              <w:keepLines/>
              <w:spacing w:after="0"/>
            </w:pPr>
            <w:r>
              <w:rPr>
                <w:b/>
                <w:color w:val="FFFFFF"/>
                <w:sz w:val="17"/>
              </w:rPr>
              <w:t>Requirement</w:t>
            </w:r>
          </w:p>
        </w:tc>
      </w:tr>
      <w:tr w:rsidR="00137752" w14:paraId="71FABF5D" w14:textId="77777777">
        <w:trPr>
          <w:jc w:val="center"/>
        </w:trPr>
        <w:tc>
          <w:tcPr>
            <w:tcW w:w="737" w:type="dxa"/>
            <w:vAlign w:val="center"/>
          </w:tcPr>
          <w:p w14:paraId="7BB0E8F9" w14:textId="77777777" w:rsidR="00137752" w:rsidRDefault="00000000">
            <w:pPr>
              <w:keepLines/>
              <w:spacing w:after="0"/>
            </w:pPr>
            <w:r>
              <w:rPr>
                <w:sz w:val="17"/>
              </w:rPr>
              <w:t>NFR1</w:t>
            </w:r>
          </w:p>
        </w:tc>
        <w:tc>
          <w:tcPr>
            <w:tcW w:w="1814" w:type="dxa"/>
            <w:vAlign w:val="center"/>
          </w:tcPr>
          <w:p w14:paraId="4CE68793" w14:textId="77777777" w:rsidR="00137752" w:rsidRDefault="00000000">
            <w:pPr>
              <w:keepLines/>
              <w:spacing w:after="0"/>
            </w:pPr>
            <w:r>
              <w:rPr>
                <w:sz w:val="17"/>
              </w:rPr>
              <w:t>Security</w:t>
            </w:r>
          </w:p>
        </w:tc>
        <w:tc>
          <w:tcPr>
            <w:tcW w:w="6293" w:type="dxa"/>
            <w:vAlign w:val="center"/>
          </w:tcPr>
          <w:p w14:paraId="42EBFAA1" w14:textId="77777777" w:rsidR="00137752" w:rsidRDefault="00000000">
            <w:pPr>
              <w:keepLines/>
              <w:spacing w:after="0"/>
            </w:pPr>
            <w:r>
              <w:rPr>
                <w:sz w:val="17"/>
              </w:rPr>
              <w:t>Hashed passwords, prepared queries, protected routes, CSRF controls and secure sessions.</w:t>
            </w:r>
          </w:p>
        </w:tc>
      </w:tr>
      <w:tr w:rsidR="00137752" w14:paraId="1E5FCA55" w14:textId="77777777">
        <w:trPr>
          <w:jc w:val="center"/>
        </w:trPr>
        <w:tc>
          <w:tcPr>
            <w:tcW w:w="737" w:type="dxa"/>
            <w:vAlign w:val="center"/>
          </w:tcPr>
          <w:p w14:paraId="3B8C3A90" w14:textId="77777777" w:rsidR="00137752" w:rsidRDefault="00000000">
            <w:pPr>
              <w:keepLines/>
              <w:spacing w:after="0"/>
            </w:pPr>
            <w:r>
              <w:rPr>
                <w:sz w:val="17"/>
              </w:rPr>
              <w:t>NFR2</w:t>
            </w:r>
          </w:p>
        </w:tc>
        <w:tc>
          <w:tcPr>
            <w:tcW w:w="1814" w:type="dxa"/>
            <w:vAlign w:val="center"/>
          </w:tcPr>
          <w:p w14:paraId="0DAF6FD2" w14:textId="77777777" w:rsidR="00137752" w:rsidRDefault="00000000">
            <w:pPr>
              <w:keepLines/>
              <w:spacing w:after="0"/>
            </w:pPr>
            <w:r>
              <w:rPr>
                <w:sz w:val="17"/>
              </w:rPr>
              <w:t>Usability</w:t>
            </w:r>
          </w:p>
        </w:tc>
        <w:tc>
          <w:tcPr>
            <w:tcW w:w="6293" w:type="dxa"/>
            <w:vAlign w:val="center"/>
          </w:tcPr>
          <w:p w14:paraId="1E618609" w14:textId="77777777" w:rsidR="00137752" w:rsidRDefault="00000000">
            <w:pPr>
              <w:keepLines/>
              <w:spacing w:after="0"/>
            </w:pPr>
            <w:r>
              <w:rPr>
                <w:sz w:val="17"/>
              </w:rPr>
              <w:t>Core task creation should be understandable without training and recoverable after errors.</w:t>
            </w:r>
          </w:p>
        </w:tc>
      </w:tr>
      <w:tr w:rsidR="00137752" w14:paraId="72AD9A61" w14:textId="77777777">
        <w:trPr>
          <w:jc w:val="center"/>
        </w:trPr>
        <w:tc>
          <w:tcPr>
            <w:tcW w:w="737" w:type="dxa"/>
            <w:vAlign w:val="center"/>
          </w:tcPr>
          <w:p w14:paraId="5BE1E828" w14:textId="77777777" w:rsidR="00137752" w:rsidRDefault="00000000">
            <w:pPr>
              <w:keepLines/>
              <w:spacing w:after="0"/>
            </w:pPr>
            <w:r>
              <w:rPr>
                <w:sz w:val="17"/>
              </w:rPr>
              <w:t>NFR3</w:t>
            </w:r>
          </w:p>
        </w:tc>
        <w:tc>
          <w:tcPr>
            <w:tcW w:w="1814" w:type="dxa"/>
            <w:vAlign w:val="center"/>
          </w:tcPr>
          <w:p w14:paraId="0494391A" w14:textId="77777777" w:rsidR="00137752" w:rsidRDefault="00000000">
            <w:pPr>
              <w:keepLines/>
              <w:spacing w:after="0"/>
            </w:pPr>
            <w:r>
              <w:rPr>
                <w:sz w:val="17"/>
              </w:rPr>
              <w:t>Accessibility</w:t>
            </w:r>
          </w:p>
        </w:tc>
        <w:tc>
          <w:tcPr>
            <w:tcW w:w="6293" w:type="dxa"/>
            <w:vAlign w:val="center"/>
          </w:tcPr>
          <w:p w14:paraId="455F4382" w14:textId="77777777" w:rsidR="00137752" w:rsidRDefault="00000000">
            <w:pPr>
              <w:keepLines/>
              <w:spacing w:after="0"/>
            </w:pPr>
            <w:r>
              <w:rPr>
                <w:sz w:val="17"/>
              </w:rPr>
              <w:t>Keyboard operation, visible labels, focus indication, sufficient contrast and text alternatives.</w:t>
            </w:r>
          </w:p>
        </w:tc>
      </w:tr>
      <w:tr w:rsidR="00137752" w14:paraId="033EE847" w14:textId="77777777">
        <w:trPr>
          <w:jc w:val="center"/>
        </w:trPr>
        <w:tc>
          <w:tcPr>
            <w:tcW w:w="737" w:type="dxa"/>
            <w:vAlign w:val="center"/>
          </w:tcPr>
          <w:p w14:paraId="0908785F" w14:textId="77777777" w:rsidR="00137752" w:rsidRDefault="00000000">
            <w:pPr>
              <w:keepLines/>
              <w:spacing w:after="0"/>
            </w:pPr>
            <w:r>
              <w:rPr>
                <w:sz w:val="17"/>
              </w:rPr>
              <w:t>NFR4</w:t>
            </w:r>
          </w:p>
        </w:tc>
        <w:tc>
          <w:tcPr>
            <w:tcW w:w="1814" w:type="dxa"/>
            <w:vAlign w:val="center"/>
          </w:tcPr>
          <w:p w14:paraId="24FE952D" w14:textId="77777777" w:rsidR="00137752" w:rsidRDefault="00000000">
            <w:pPr>
              <w:keepLines/>
              <w:spacing w:after="0"/>
            </w:pPr>
            <w:r>
              <w:rPr>
                <w:sz w:val="17"/>
              </w:rPr>
              <w:t>Performance</w:t>
            </w:r>
          </w:p>
        </w:tc>
        <w:tc>
          <w:tcPr>
            <w:tcW w:w="6293" w:type="dxa"/>
            <w:vAlign w:val="center"/>
          </w:tcPr>
          <w:p w14:paraId="55ADAFD2" w14:textId="77777777" w:rsidR="00137752" w:rsidRDefault="00000000">
            <w:pPr>
              <w:keepLines/>
              <w:spacing w:after="0"/>
            </w:pPr>
            <w:r>
              <w:rPr>
                <w:sz w:val="17"/>
              </w:rPr>
              <w:t>Dashboard and calendar should respond promptly with normal student data volumes.</w:t>
            </w:r>
          </w:p>
        </w:tc>
      </w:tr>
      <w:tr w:rsidR="00137752" w14:paraId="7B53736F" w14:textId="77777777">
        <w:trPr>
          <w:jc w:val="center"/>
        </w:trPr>
        <w:tc>
          <w:tcPr>
            <w:tcW w:w="737" w:type="dxa"/>
            <w:vAlign w:val="center"/>
          </w:tcPr>
          <w:p w14:paraId="1F61AF3B" w14:textId="77777777" w:rsidR="00137752" w:rsidRDefault="00000000">
            <w:pPr>
              <w:keepLines/>
              <w:spacing w:after="0"/>
            </w:pPr>
            <w:r>
              <w:rPr>
                <w:sz w:val="17"/>
              </w:rPr>
              <w:t>NFR5</w:t>
            </w:r>
          </w:p>
        </w:tc>
        <w:tc>
          <w:tcPr>
            <w:tcW w:w="1814" w:type="dxa"/>
            <w:vAlign w:val="center"/>
          </w:tcPr>
          <w:p w14:paraId="018C3033" w14:textId="77777777" w:rsidR="00137752" w:rsidRDefault="00000000">
            <w:pPr>
              <w:keepLines/>
              <w:spacing w:after="0"/>
            </w:pPr>
            <w:r>
              <w:rPr>
                <w:sz w:val="17"/>
              </w:rPr>
              <w:t>Reliability</w:t>
            </w:r>
          </w:p>
        </w:tc>
        <w:tc>
          <w:tcPr>
            <w:tcW w:w="6293" w:type="dxa"/>
            <w:vAlign w:val="center"/>
          </w:tcPr>
          <w:p w14:paraId="7A21BCC3" w14:textId="77777777" w:rsidR="00137752" w:rsidRDefault="00000000">
            <w:pPr>
              <w:keepLines/>
              <w:spacing w:after="0"/>
            </w:pPr>
            <w:r>
              <w:rPr>
                <w:sz w:val="17"/>
              </w:rPr>
              <w:t>Updates should preserve referential integrity and avoid duplicate or orphaned records.</w:t>
            </w:r>
          </w:p>
        </w:tc>
      </w:tr>
      <w:tr w:rsidR="00137752" w14:paraId="6D744F14" w14:textId="77777777">
        <w:trPr>
          <w:jc w:val="center"/>
        </w:trPr>
        <w:tc>
          <w:tcPr>
            <w:tcW w:w="737" w:type="dxa"/>
            <w:vAlign w:val="center"/>
          </w:tcPr>
          <w:p w14:paraId="4B805299" w14:textId="77777777" w:rsidR="00137752" w:rsidRDefault="00000000">
            <w:pPr>
              <w:keepLines/>
              <w:spacing w:after="0"/>
            </w:pPr>
            <w:r>
              <w:rPr>
                <w:sz w:val="17"/>
              </w:rPr>
              <w:t>NFR6</w:t>
            </w:r>
          </w:p>
        </w:tc>
        <w:tc>
          <w:tcPr>
            <w:tcW w:w="1814" w:type="dxa"/>
            <w:vAlign w:val="center"/>
          </w:tcPr>
          <w:p w14:paraId="14ED995E" w14:textId="77777777" w:rsidR="00137752" w:rsidRDefault="00000000">
            <w:pPr>
              <w:keepLines/>
              <w:spacing w:after="0"/>
            </w:pPr>
            <w:r>
              <w:rPr>
                <w:sz w:val="17"/>
              </w:rPr>
              <w:t>Maintainability</w:t>
            </w:r>
          </w:p>
        </w:tc>
        <w:tc>
          <w:tcPr>
            <w:tcW w:w="6293" w:type="dxa"/>
            <w:vAlign w:val="center"/>
          </w:tcPr>
          <w:p w14:paraId="7A216032" w14:textId="77777777" w:rsidR="00137752" w:rsidRDefault="00000000">
            <w:pPr>
              <w:keepLines/>
              <w:spacing w:after="0"/>
            </w:pPr>
            <w:r>
              <w:rPr>
                <w:sz w:val="17"/>
              </w:rPr>
              <w:t xml:space="preserve">Consistent naming, reusable </w:t>
            </w:r>
            <w:proofErr w:type="gramStart"/>
            <w:r>
              <w:rPr>
                <w:sz w:val="17"/>
              </w:rPr>
              <w:t>includes,</w:t>
            </w:r>
            <w:proofErr w:type="gramEnd"/>
            <w:r>
              <w:rPr>
                <w:sz w:val="17"/>
              </w:rPr>
              <w:t xml:space="preserve"> documented configuration and modular functions.</w:t>
            </w:r>
          </w:p>
        </w:tc>
      </w:tr>
      <w:tr w:rsidR="00137752" w14:paraId="42744642" w14:textId="77777777">
        <w:trPr>
          <w:jc w:val="center"/>
        </w:trPr>
        <w:tc>
          <w:tcPr>
            <w:tcW w:w="737" w:type="dxa"/>
            <w:vAlign w:val="center"/>
          </w:tcPr>
          <w:p w14:paraId="220AA848" w14:textId="77777777" w:rsidR="00137752" w:rsidRDefault="00000000">
            <w:pPr>
              <w:keepLines/>
              <w:spacing w:after="0"/>
            </w:pPr>
            <w:r>
              <w:rPr>
                <w:sz w:val="17"/>
              </w:rPr>
              <w:t>NFR7</w:t>
            </w:r>
          </w:p>
        </w:tc>
        <w:tc>
          <w:tcPr>
            <w:tcW w:w="1814" w:type="dxa"/>
            <w:vAlign w:val="center"/>
          </w:tcPr>
          <w:p w14:paraId="0DE688EF" w14:textId="77777777" w:rsidR="00137752" w:rsidRDefault="00000000">
            <w:pPr>
              <w:keepLines/>
              <w:spacing w:after="0"/>
            </w:pPr>
            <w:r>
              <w:rPr>
                <w:sz w:val="17"/>
              </w:rPr>
              <w:t>Portability</w:t>
            </w:r>
          </w:p>
        </w:tc>
        <w:tc>
          <w:tcPr>
            <w:tcW w:w="6293" w:type="dxa"/>
            <w:vAlign w:val="center"/>
          </w:tcPr>
          <w:p w14:paraId="601FE3D5" w14:textId="77777777" w:rsidR="00137752" w:rsidRDefault="00000000">
            <w:pPr>
              <w:keepLines/>
              <w:spacing w:after="0"/>
            </w:pPr>
            <w:r>
              <w:rPr>
                <w:sz w:val="17"/>
              </w:rPr>
              <w:t>Local deployment through common PHP/MySQL packages and standards-based browser output.</w:t>
            </w:r>
          </w:p>
        </w:tc>
      </w:tr>
      <w:tr w:rsidR="00137752" w14:paraId="00A4D2DF" w14:textId="77777777">
        <w:trPr>
          <w:jc w:val="center"/>
        </w:trPr>
        <w:tc>
          <w:tcPr>
            <w:tcW w:w="737" w:type="dxa"/>
            <w:vAlign w:val="center"/>
          </w:tcPr>
          <w:p w14:paraId="01B830B1" w14:textId="77777777" w:rsidR="00137752" w:rsidRDefault="00000000">
            <w:pPr>
              <w:keepLines/>
              <w:spacing w:after="0"/>
            </w:pPr>
            <w:r>
              <w:rPr>
                <w:sz w:val="17"/>
              </w:rPr>
              <w:t>NFR8</w:t>
            </w:r>
          </w:p>
        </w:tc>
        <w:tc>
          <w:tcPr>
            <w:tcW w:w="1814" w:type="dxa"/>
            <w:vAlign w:val="center"/>
          </w:tcPr>
          <w:p w14:paraId="12309A32" w14:textId="77777777" w:rsidR="00137752" w:rsidRDefault="00000000">
            <w:pPr>
              <w:keepLines/>
              <w:spacing w:after="0"/>
            </w:pPr>
            <w:r>
              <w:rPr>
                <w:sz w:val="17"/>
              </w:rPr>
              <w:t>Privacy</w:t>
            </w:r>
          </w:p>
        </w:tc>
        <w:tc>
          <w:tcPr>
            <w:tcW w:w="6293" w:type="dxa"/>
            <w:vAlign w:val="center"/>
          </w:tcPr>
          <w:p w14:paraId="6D9823DD" w14:textId="77777777" w:rsidR="00137752" w:rsidRDefault="00000000">
            <w:pPr>
              <w:keepLines/>
              <w:spacing w:after="0"/>
            </w:pPr>
            <w:r>
              <w:rPr>
                <w:sz w:val="17"/>
              </w:rPr>
              <w:t>Collect only necessary account/planning data and restrict administrator visibility.</w:t>
            </w:r>
          </w:p>
        </w:tc>
      </w:tr>
    </w:tbl>
    <w:p w14:paraId="4E3A529C" w14:textId="77777777" w:rsidR="00137752" w:rsidRDefault="00137752"/>
    <w:p w14:paraId="2E7FFAD9" w14:textId="77777777" w:rsidR="00137752" w:rsidRDefault="00000000">
      <w:pPr>
        <w:pStyle w:val="Heading2"/>
      </w:pPr>
      <w:bookmarkStart w:id="42" w:name="_Toc235977838"/>
      <w:bookmarkStart w:id="43" w:name="_Toc237220778"/>
      <w:r>
        <w:rPr>
          <w:rFonts w:ascii="Arial" w:eastAsia="Arial" w:hAnsi="Arial"/>
        </w:rPr>
        <w:t>4.2 Assumptions and constraints</w:t>
      </w:r>
      <w:bookmarkEnd w:id="42"/>
      <w:bookmarkEnd w:id="43"/>
    </w:p>
    <w:p w14:paraId="7EC72368" w14:textId="77777777" w:rsidR="00137752" w:rsidRDefault="00000000" w:rsidP="008170F5">
      <w:pPr>
        <w:jc w:val="left"/>
      </w:pPr>
      <w:r w:rsidRPr="008170F5">
        <w:rPr>
          <w:sz w:val="24"/>
          <w:szCs w:val="24"/>
        </w:rPr>
        <w:t>The prototype assumes that a student has access to a modern browser and is willing to enter task information manually. It also assumes that deadlines and estimated hours are entered accurately. Local XAMPP deployment reduces hosting complexity but does not show internet security, multi-user load or email delivery. The current dataset is expected to be small, so performance testing at university scale is outside scope. The most important ethical constraint is that no real student research may be carried out under the current approval position</w:t>
      </w:r>
      <w:r>
        <w:t>.</w:t>
      </w:r>
    </w:p>
    <w:p w14:paraId="38A63F0C" w14:textId="77777777" w:rsidR="00137752" w:rsidRDefault="00137752">
      <w:pPr>
        <w:jc w:val="center"/>
      </w:pPr>
    </w:p>
    <w:p w14:paraId="5CCD8959" w14:textId="77777777" w:rsidR="00137752" w:rsidRDefault="00000000">
      <w:pPr>
        <w:keepNext/>
        <w:spacing w:before="160" w:after="80"/>
        <w:jc w:val="center"/>
      </w:pPr>
      <w:r>
        <w:rPr>
          <w:noProof/>
        </w:rPr>
        <w:lastRenderedPageBreak/>
        <w:drawing>
          <wp:inline distT="0" distB="0" distL="0" distR="0" wp14:anchorId="618E19A5" wp14:editId="237AC8B4">
            <wp:extent cx="2844740" cy="6858000"/>
            <wp:effectExtent l="0" t="0" r="0" b="0"/>
            <wp:docPr id="1" name="Picture 1" descr="Use case diagram showing Student and Admin functions in Study Track." title="Use case diagram showing Student and Admin functions in Study Tr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9"/>
                    <a:stretch>
                      <a:fillRect/>
                    </a:stretch>
                  </pic:blipFill>
                  <pic:spPr>
                    <a:xfrm>
                      <a:off x="0" y="0"/>
                      <a:ext cx="2844740" cy="6858000"/>
                    </a:xfrm>
                    <a:prstGeom prst="rect">
                      <a:avLst/>
                    </a:prstGeom>
                  </pic:spPr>
                </pic:pic>
              </a:graphicData>
            </a:graphic>
          </wp:inline>
        </w:drawing>
      </w:r>
    </w:p>
    <w:p w14:paraId="541AFAF1" w14:textId="1BD464C3" w:rsidR="00137752" w:rsidRDefault="00000000">
      <w:pPr>
        <w:pStyle w:val="Caption"/>
        <w:spacing w:after="160"/>
        <w:jc w:val="center"/>
      </w:pPr>
      <w:r>
        <w:t xml:space="preserve">Figure 1. Study Track </w:t>
      </w:r>
      <w:r w:rsidR="00EF7BFE">
        <w:t>students</w:t>
      </w:r>
      <w:r>
        <w:t xml:space="preserve"> and </w:t>
      </w:r>
      <w:r w:rsidR="00EF7BFE">
        <w:t>administrators</w:t>
      </w:r>
      <w:r>
        <w:t xml:space="preserve"> use cases (source: supplied project documentation).</w:t>
      </w:r>
    </w:p>
    <w:p w14:paraId="2A19C0B3" w14:textId="77777777" w:rsidR="00137752" w:rsidRDefault="00000000">
      <w:pPr>
        <w:pStyle w:val="Heading1"/>
      </w:pPr>
      <w:bookmarkStart w:id="44" w:name="_Toc235977839"/>
      <w:bookmarkStart w:id="45" w:name="_Toc237220779"/>
      <w:r>
        <w:rPr>
          <w:rFonts w:ascii="Arial" w:eastAsia="Arial" w:hAnsi="Arial"/>
        </w:rPr>
        <w:t>5. System Design</w:t>
      </w:r>
      <w:bookmarkEnd w:id="44"/>
      <w:bookmarkEnd w:id="45"/>
    </w:p>
    <w:p w14:paraId="39026201" w14:textId="77777777" w:rsidR="00137752" w:rsidRDefault="00000000">
      <w:pPr>
        <w:pStyle w:val="Heading2"/>
      </w:pPr>
      <w:bookmarkStart w:id="46" w:name="_Toc235977840"/>
      <w:bookmarkStart w:id="47" w:name="_Toc237220780"/>
      <w:r>
        <w:rPr>
          <w:rFonts w:ascii="Arial" w:eastAsia="Arial" w:hAnsi="Arial"/>
        </w:rPr>
        <w:t>5.1 Architectural design</w:t>
      </w:r>
      <w:bookmarkEnd w:id="46"/>
      <w:bookmarkEnd w:id="47"/>
    </w:p>
    <w:p w14:paraId="2B768513" w14:textId="77777777" w:rsidR="00137752" w:rsidRPr="008170F5" w:rsidRDefault="00000000" w:rsidP="008170F5">
      <w:pPr>
        <w:jc w:val="left"/>
        <w:rPr>
          <w:sz w:val="24"/>
          <w:szCs w:val="24"/>
        </w:rPr>
      </w:pPr>
      <w:r w:rsidRPr="008170F5">
        <w:rPr>
          <w:sz w:val="24"/>
          <w:szCs w:val="24"/>
        </w:rPr>
        <w:t xml:space="preserve">Study Track follows a standard server-rendered web design. The browser presents HTML forms, navigation, tables, cards, calendars and charts. PHP controllers process requests, apply authentication or administrator checks and communicate with MySQL through PDO. The database stores user records, modules, tasks, study sessions, reminders and feedback. JavaScript provides lightweight client-side interactions such as menu expansion, dark-mode persistence and deletion confirmation. This separation </w:t>
      </w:r>
      <w:r w:rsidRPr="008170F5">
        <w:rPr>
          <w:sz w:val="24"/>
          <w:szCs w:val="24"/>
        </w:rPr>
        <w:lastRenderedPageBreak/>
        <w:t>is suitable for a student project because the technologies are widely documented, can be deployed locally and do not require a separate API framework.</w:t>
      </w:r>
    </w:p>
    <w:p w14:paraId="7CDBF307" w14:textId="77777777" w:rsidR="00137752" w:rsidRPr="008170F5" w:rsidRDefault="00000000" w:rsidP="008170F5">
      <w:pPr>
        <w:jc w:val="left"/>
        <w:rPr>
          <w:sz w:val="24"/>
          <w:szCs w:val="24"/>
        </w:rPr>
      </w:pPr>
      <w:r w:rsidRPr="008170F5">
        <w:rPr>
          <w:sz w:val="24"/>
          <w:szCs w:val="24"/>
        </w:rPr>
        <w:t>The design also has limits. Several PHP files mix page layout, validation and database work, which can make later changes difficult. A larger version should separate routing, validation, business rules, database queries and templates. Shared functions for escaping, authentication, priority scores and CSRF checks would reduce repeated code.</w:t>
      </w:r>
    </w:p>
    <w:p w14:paraId="1D075E8A" w14:textId="77777777" w:rsidR="00137752" w:rsidRDefault="00000000">
      <w:pPr>
        <w:pStyle w:val="Heading2"/>
      </w:pPr>
      <w:bookmarkStart w:id="48" w:name="_Toc235977841"/>
      <w:bookmarkStart w:id="49" w:name="_Toc237220781"/>
      <w:r>
        <w:rPr>
          <w:rFonts w:ascii="Arial" w:eastAsia="Arial" w:hAnsi="Arial"/>
        </w:rPr>
        <w:t>5.2 Database and information model</w:t>
      </w:r>
      <w:bookmarkEnd w:id="48"/>
      <w:bookmarkEnd w:id="49"/>
    </w:p>
    <w:p w14:paraId="3EC28583" w14:textId="17F035CD" w:rsidR="00137752" w:rsidRPr="008170F5" w:rsidRDefault="00000000" w:rsidP="008170F5">
      <w:pPr>
        <w:jc w:val="left"/>
        <w:rPr>
          <w:sz w:val="24"/>
          <w:szCs w:val="24"/>
        </w:rPr>
      </w:pPr>
      <w:r w:rsidRPr="008170F5">
        <w:rPr>
          <w:sz w:val="24"/>
          <w:szCs w:val="24"/>
        </w:rPr>
        <w:t xml:space="preserve">The entity-relationship design contains six main entities. A user owns modules, tasks, study sessions and feedback. A task may belong to a module, and study sessions may be linked to a module or task. Reminders are linked to tasks. This design supports personal data separation because most operational tables contain a user foreign key. Optional </w:t>
      </w:r>
      <w:r w:rsidR="008170F5" w:rsidRPr="008170F5">
        <w:rPr>
          <w:sz w:val="24"/>
          <w:szCs w:val="24"/>
        </w:rPr>
        <w:t>modules</w:t>
      </w:r>
      <w:r w:rsidRPr="008170F5">
        <w:rPr>
          <w:sz w:val="24"/>
          <w:szCs w:val="24"/>
        </w:rPr>
        <w:t xml:space="preserve"> and task references allow personal activities and general study sessions to be recorded without forcing an academic module relationship.</w:t>
      </w:r>
    </w:p>
    <w:p w14:paraId="4788C0F7" w14:textId="43F2E337" w:rsidR="00137752" w:rsidRPr="008170F5" w:rsidRDefault="00000000" w:rsidP="008170F5">
      <w:pPr>
        <w:jc w:val="left"/>
        <w:rPr>
          <w:sz w:val="24"/>
          <w:szCs w:val="24"/>
        </w:rPr>
      </w:pPr>
      <w:r w:rsidRPr="008170F5">
        <w:rPr>
          <w:sz w:val="24"/>
          <w:szCs w:val="24"/>
        </w:rPr>
        <w:t xml:space="preserve">Database </w:t>
      </w:r>
      <w:proofErr w:type="spellStart"/>
      <w:r w:rsidRPr="008170F5">
        <w:rPr>
          <w:sz w:val="24"/>
          <w:szCs w:val="24"/>
        </w:rPr>
        <w:t>normalisation</w:t>
      </w:r>
      <w:proofErr w:type="spellEnd"/>
      <w:r w:rsidRPr="008170F5">
        <w:rPr>
          <w:sz w:val="24"/>
          <w:szCs w:val="24"/>
        </w:rPr>
        <w:t xml:space="preserve"> reduces repeated data. User details are stored once, modules are separate from tasks</w:t>
      </w:r>
      <w:r w:rsidR="008170F5">
        <w:rPr>
          <w:sz w:val="24"/>
          <w:szCs w:val="24"/>
        </w:rPr>
        <w:t>,</w:t>
      </w:r>
      <w:r w:rsidRPr="008170F5">
        <w:rPr>
          <w:sz w:val="24"/>
          <w:szCs w:val="24"/>
        </w:rPr>
        <w:t xml:space="preserve"> and reminders are separate from task records. Foreign keys help keep related records consistent </w:t>
      </w:r>
      <w:sdt>
        <w:sdtPr>
          <w:rPr>
            <w:sz w:val="24"/>
            <w:szCs w:val="24"/>
          </w:rPr>
          <w:id w:val="-532038388"/>
          <w:citation/>
        </w:sdtPr>
        <w:sdtContent>
          <w:r w:rsidR="00F17B1A">
            <w:rPr>
              <w:sz w:val="24"/>
              <w:szCs w:val="24"/>
            </w:rPr>
            <w:fldChar w:fldCharType="begin"/>
          </w:r>
          <w:r w:rsidR="00F17B1A">
            <w:rPr>
              <w:sz w:val="24"/>
              <w:szCs w:val="24"/>
              <w:lang w:val="en-GB"/>
            </w:rPr>
            <w:instrText xml:space="preserve"> CITATION Ora \l 2057 </w:instrText>
          </w:r>
          <w:r w:rsidR="00F17B1A">
            <w:rPr>
              <w:sz w:val="24"/>
              <w:szCs w:val="24"/>
            </w:rPr>
            <w:fldChar w:fldCharType="separate"/>
          </w:r>
          <w:r w:rsidR="00F17B1A" w:rsidRPr="00F17B1A">
            <w:rPr>
              <w:noProof/>
              <w:sz w:val="24"/>
              <w:szCs w:val="24"/>
              <w:lang w:val="en-GB"/>
            </w:rPr>
            <w:t>[29]</w:t>
          </w:r>
          <w:r w:rsidR="00F17B1A">
            <w:rPr>
              <w:sz w:val="24"/>
              <w:szCs w:val="24"/>
            </w:rPr>
            <w:fldChar w:fldCharType="end"/>
          </w:r>
        </w:sdtContent>
      </w:sdt>
      <w:r w:rsidRPr="008170F5">
        <w:rPr>
          <w:sz w:val="24"/>
          <w:szCs w:val="24"/>
        </w:rPr>
        <w:t xml:space="preserve">. The project should define what happens when a task or user is deleted and add indexes to common search fields such as </w:t>
      </w:r>
      <w:proofErr w:type="spellStart"/>
      <w:r w:rsidRPr="008170F5">
        <w:rPr>
          <w:sz w:val="24"/>
          <w:szCs w:val="24"/>
        </w:rPr>
        <w:t>user_id</w:t>
      </w:r>
      <w:proofErr w:type="spellEnd"/>
      <w:r w:rsidRPr="008170F5">
        <w:rPr>
          <w:sz w:val="24"/>
          <w:szCs w:val="24"/>
        </w:rPr>
        <w:t xml:space="preserve">, </w:t>
      </w:r>
      <w:proofErr w:type="spellStart"/>
      <w:r w:rsidRPr="008170F5">
        <w:rPr>
          <w:sz w:val="24"/>
          <w:szCs w:val="24"/>
        </w:rPr>
        <w:t>module</w:t>
      </w:r>
      <w:r w:rsidR="00F17B1A">
        <w:rPr>
          <w:sz w:val="24"/>
          <w:szCs w:val="24"/>
        </w:rPr>
        <w:t>_</w:t>
      </w:r>
      <w:r w:rsidRPr="008170F5">
        <w:rPr>
          <w:sz w:val="24"/>
          <w:szCs w:val="24"/>
        </w:rPr>
        <w:t>id</w:t>
      </w:r>
      <w:proofErr w:type="spellEnd"/>
      <w:r w:rsidRPr="008170F5">
        <w:rPr>
          <w:sz w:val="24"/>
          <w:szCs w:val="24"/>
        </w:rPr>
        <w:t xml:space="preserve"> and deadline.</w:t>
      </w:r>
    </w:p>
    <w:p w14:paraId="645F9D6B" w14:textId="1BB1650D" w:rsidR="00137752" w:rsidRPr="008170F5" w:rsidRDefault="00000000" w:rsidP="008170F5">
      <w:pPr>
        <w:jc w:val="left"/>
        <w:rPr>
          <w:sz w:val="24"/>
          <w:szCs w:val="24"/>
        </w:rPr>
      </w:pPr>
      <w:r w:rsidRPr="008170F5">
        <w:rPr>
          <w:sz w:val="24"/>
          <w:szCs w:val="24"/>
        </w:rPr>
        <w:t xml:space="preserve">The main database problem is naming. The documents use user_id, task_id and </w:t>
      </w:r>
      <w:r w:rsidR="00695385" w:rsidRPr="008170F5">
        <w:rPr>
          <w:sz w:val="24"/>
          <w:szCs w:val="24"/>
        </w:rPr>
        <w:t>study hours</w:t>
      </w:r>
      <w:r w:rsidRPr="008170F5">
        <w:rPr>
          <w:sz w:val="24"/>
          <w:szCs w:val="24"/>
        </w:rPr>
        <w:t>, while the code often uses id</w:t>
      </w:r>
      <w:r w:rsidR="008170F5">
        <w:rPr>
          <w:sz w:val="24"/>
          <w:szCs w:val="24"/>
        </w:rPr>
        <w:t>,</w:t>
      </w:r>
      <w:r w:rsidRPr="008170F5">
        <w:rPr>
          <w:sz w:val="24"/>
          <w:szCs w:val="24"/>
        </w:rPr>
        <w:t xml:space="preserve"> and one query uses </w:t>
      </w:r>
      <w:r w:rsidR="00695385" w:rsidRPr="008170F5">
        <w:rPr>
          <w:sz w:val="24"/>
          <w:szCs w:val="24"/>
        </w:rPr>
        <w:t>study logs</w:t>
      </w:r>
      <w:r w:rsidRPr="008170F5">
        <w:rPr>
          <w:sz w:val="24"/>
          <w:szCs w:val="24"/>
        </w:rPr>
        <w:t>. One final naming method must be used in the SQL file, code, diagrams and data dictionary. Otherwise, installation may fail even when each file looks correct.</w:t>
      </w:r>
    </w:p>
    <w:p w14:paraId="4326FBF8" w14:textId="77777777" w:rsidR="00137752" w:rsidRDefault="00000000">
      <w:pPr>
        <w:pStyle w:val="Caption"/>
        <w:jc w:val="center"/>
      </w:pPr>
      <w:r>
        <w:t>Table 5. Core database entities</w:t>
      </w:r>
    </w:p>
    <w:tbl>
      <w:tblPr>
        <w:tblStyle w:val="TableGrid"/>
        <w:tblW w:w="0" w:type="auto"/>
        <w:jc w:val="center"/>
        <w:tblLook w:val="04A0" w:firstRow="1" w:lastRow="0" w:firstColumn="1" w:lastColumn="0" w:noHBand="0" w:noVBand="1"/>
      </w:tblPr>
      <w:tblGrid>
        <w:gridCol w:w="1984"/>
        <w:gridCol w:w="3402"/>
        <w:gridCol w:w="3458"/>
      </w:tblGrid>
      <w:tr w:rsidR="00137752" w14:paraId="1C07875C" w14:textId="77777777">
        <w:trPr>
          <w:tblHeader/>
          <w:jc w:val="center"/>
        </w:trPr>
        <w:tc>
          <w:tcPr>
            <w:tcW w:w="1984" w:type="dxa"/>
            <w:shd w:val="clear" w:color="auto" w:fill="2F5597"/>
            <w:vAlign w:val="center"/>
          </w:tcPr>
          <w:p w14:paraId="499D3ABA" w14:textId="77777777" w:rsidR="00137752" w:rsidRDefault="00000000">
            <w:pPr>
              <w:keepLines/>
              <w:spacing w:after="0"/>
            </w:pPr>
            <w:r>
              <w:rPr>
                <w:b/>
                <w:color w:val="FFFFFF"/>
                <w:sz w:val="17"/>
              </w:rPr>
              <w:t>Entity</w:t>
            </w:r>
          </w:p>
        </w:tc>
        <w:tc>
          <w:tcPr>
            <w:tcW w:w="3402" w:type="dxa"/>
            <w:shd w:val="clear" w:color="auto" w:fill="2F5597"/>
            <w:vAlign w:val="center"/>
          </w:tcPr>
          <w:p w14:paraId="2FE2BF0C" w14:textId="77777777" w:rsidR="00137752" w:rsidRDefault="00000000">
            <w:pPr>
              <w:keepLines/>
              <w:spacing w:after="0"/>
            </w:pPr>
            <w:r>
              <w:rPr>
                <w:b/>
                <w:color w:val="FFFFFF"/>
                <w:sz w:val="17"/>
              </w:rPr>
              <w:t>Purpose</w:t>
            </w:r>
          </w:p>
        </w:tc>
        <w:tc>
          <w:tcPr>
            <w:tcW w:w="3458" w:type="dxa"/>
            <w:shd w:val="clear" w:color="auto" w:fill="2F5597"/>
            <w:vAlign w:val="center"/>
          </w:tcPr>
          <w:p w14:paraId="28C80228" w14:textId="77777777" w:rsidR="00137752" w:rsidRDefault="00000000">
            <w:pPr>
              <w:keepLines/>
              <w:spacing w:after="0"/>
            </w:pPr>
            <w:r>
              <w:rPr>
                <w:b/>
                <w:color w:val="FFFFFF"/>
                <w:sz w:val="17"/>
              </w:rPr>
              <w:t>Relationship/constraint</w:t>
            </w:r>
          </w:p>
        </w:tc>
      </w:tr>
      <w:tr w:rsidR="00137752" w14:paraId="236B5C04" w14:textId="77777777">
        <w:trPr>
          <w:jc w:val="center"/>
        </w:trPr>
        <w:tc>
          <w:tcPr>
            <w:tcW w:w="1984" w:type="dxa"/>
            <w:vAlign w:val="center"/>
          </w:tcPr>
          <w:p w14:paraId="67E08B31" w14:textId="1DBB66BF" w:rsidR="00137752" w:rsidRDefault="00F17B1A">
            <w:pPr>
              <w:keepLines/>
              <w:spacing w:after="0"/>
            </w:pPr>
            <w:r>
              <w:rPr>
                <w:sz w:val="17"/>
              </w:rPr>
              <w:t>Users</w:t>
            </w:r>
          </w:p>
        </w:tc>
        <w:tc>
          <w:tcPr>
            <w:tcW w:w="3402" w:type="dxa"/>
            <w:vAlign w:val="center"/>
          </w:tcPr>
          <w:p w14:paraId="2C48CE8A" w14:textId="77777777" w:rsidR="00137752" w:rsidRDefault="00000000">
            <w:pPr>
              <w:keepLines/>
              <w:spacing w:after="0"/>
            </w:pPr>
            <w:r>
              <w:rPr>
                <w:sz w:val="17"/>
              </w:rPr>
              <w:t>Account identity, email, password hash, role and creation time.</w:t>
            </w:r>
          </w:p>
        </w:tc>
        <w:tc>
          <w:tcPr>
            <w:tcW w:w="3458" w:type="dxa"/>
            <w:vAlign w:val="center"/>
          </w:tcPr>
          <w:p w14:paraId="002841A7" w14:textId="77777777" w:rsidR="00137752" w:rsidRDefault="00000000">
            <w:pPr>
              <w:keepLines/>
              <w:spacing w:after="0"/>
            </w:pPr>
            <w:r>
              <w:rPr>
                <w:sz w:val="17"/>
              </w:rPr>
              <w:t>One user owns many modules, tasks, logs and feedback records.</w:t>
            </w:r>
          </w:p>
        </w:tc>
      </w:tr>
      <w:tr w:rsidR="00137752" w14:paraId="0DCC70E6" w14:textId="77777777">
        <w:trPr>
          <w:jc w:val="center"/>
        </w:trPr>
        <w:tc>
          <w:tcPr>
            <w:tcW w:w="1984" w:type="dxa"/>
            <w:vAlign w:val="center"/>
          </w:tcPr>
          <w:p w14:paraId="68B5CFB5" w14:textId="680A2D3D" w:rsidR="00137752" w:rsidRDefault="00F17B1A">
            <w:pPr>
              <w:keepLines/>
              <w:spacing w:after="0"/>
            </w:pPr>
            <w:r>
              <w:rPr>
                <w:sz w:val="17"/>
              </w:rPr>
              <w:t>Modules</w:t>
            </w:r>
          </w:p>
        </w:tc>
        <w:tc>
          <w:tcPr>
            <w:tcW w:w="3402" w:type="dxa"/>
            <w:vAlign w:val="center"/>
          </w:tcPr>
          <w:p w14:paraId="21EE3B35" w14:textId="77777777" w:rsidR="00137752" w:rsidRDefault="00000000">
            <w:pPr>
              <w:keepLines/>
              <w:spacing w:after="0"/>
            </w:pPr>
            <w:r>
              <w:rPr>
                <w:sz w:val="17"/>
              </w:rPr>
              <w:t>Student-defined module code and module name.</w:t>
            </w:r>
          </w:p>
        </w:tc>
        <w:tc>
          <w:tcPr>
            <w:tcW w:w="3458" w:type="dxa"/>
            <w:vAlign w:val="center"/>
          </w:tcPr>
          <w:p w14:paraId="4B621BAC" w14:textId="77777777" w:rsidR="00137752" w:rsidRDefault="00000000">
            <w:pPr>
              <w:keepLines/>
              <w:spacing w:after="0"/>
            </w:pPr>
            <w:r>
              <w:rPr>
                <w:sz w:val="17"/>
              </w:rPr>
              <w:t>Belongs to one user; referenced optionally by tasks/logs.</w:t>
            </w:r>
          </w:p>
        </w:tc>
      </w:tr>
      <w:tr w:rsidR="00137752" w14:paraId="0C1D00F4" w14:textId="77777777">
        <w:trPr>
          <w:jc w:val="center"/>
        </w:trPr>
        <w:tc>
          <w:tcPr>
            <w:tcW w:w="1984" w:type="dxa"/>
            <w:vAlign w:val="center"/>
          </w:tcPr>
          <w:p w14:paraId="7713F21B" w14:textId="002A5C2E" w:rsidR="00137752" w:rsidRDefault="00F17B1A">
            <w:pPr>
              <w:keepLines/>
              <w:spacing w:after="0"/>
            </w:pPr>
            <w:r>
              <w:rPr>
                <w:sz w:val="17"/>
              </w:rPr>
              <w:t>Tasks</w:t>
            </w:r>
          </w:p>
        </w:tc>
        <w:tc>
          <w:tcPr>
            <w:tcW w:w="3402" w:type="dxa"/>
            <w:vAlign w:val="center"/>
          </w:tcPr>
          <w:p w14:paraId="533BEBBF" w14:textId="77777777" w:rsidR="00137752" w:rsidRDefault="00000000">
            <w:pPr>
              <w:keepLines/>
              <w:spacing w:after="0"/>
            </w:pPr>
            <w:r>
              <w:rPr>
                <w:sz w:val="17"/>
              </w:rPr>
              <w:t>Title, category, priority, deadline, estimated hours, status and score.</w:t>
            </w:r>
          </w:p>
        </w:tc>
        <w:tc>
          <w:tcPr>
            <w:tcW w:w="3458" w:type="dxa"/>
            <w:vAlign w:val="center"/>
          </w:tcPr>
          <w:p w14:paraId="3CCFD4A1" w14:textId="77777777" w:rsidR="00137752" w:rsidRDefault="00000000">
            <w:pPr>
              <w:keepLines/>
              <w:spacing w:after="0"/>
            </w:pPr>
            <w:r>
              <w:rPr>
                <w:sz w:val="17"/>
              </w:rPr>
              <w:t>Belongs to one user and optionally one module.</w:t>
            </w:r>
          </w:p>
        </w:tc>
      </w:tr>
      <w:tr w:rsidR="00137752" w14:paraId="6AD12F30" w14:textId="77777777">
        <w:trPr>
          <w:jc w:val="center"/>
        </w:trPr>
        <w:tc>
          <w:tcPr>
            <w:tcW w:w="1984" w:type="dxa"/>
            <w:vAlign w:val="center"/>
          </w:tcPr>
          <w:p w14:paraId="4FBA49A9" w14:textId="30DD6EEC" w:rsidR="00137752" w:rsidRDefault="00695385">
            <w:pPr>
              <w:keepLines/>
              <w:spacing w:after="0"/>
            </w:pPr>
            <w:r>
              <w:rPr>
                <w:sz w:val="17"/>
              </w:rPr>
              <w:t>study hours/ study logs</w:t>
            </w:r>
          </w:p>
        </w:tc>
        <w:tc>
          <w:tcPr>
            <w:tcW w:w="3402" w:type="dxa"/>
            <w:vAlign w:val="center"/>
          </w:tcPr>
          <w:p w14:paraId="38A8BB00" w14:textId="77777777" w:rsidR="00137752" w:rsidRDefault="00000000">
            <w:pPr>
              <w:keepLines/>
              <w:spacing w:after="0"/>
            </w:pPr>
            <w:r>
              <w:rPr>
                <w:sz w:val="17"/>
              </w:rPr>
              <w:t>Date, hours, notes and optional task/module links.</w:t>
            </w:r>
          </w:p>
        </w:tc>
        <w:tc>
          <w:tcPr>
            <w:tcW w:w="3458" w:type="dxa"/>
            <w:vAlign w:val="center"/>
          </w:tcPr>
          <w:p w14:paraId="3C1ACA57" w14:textId="77777777" w:rsidR="00137752" w:rsidRDefault="00000000">
            <w:pPr>
              <w:keepLines/>
              <w:spacing w:after="0"/>
            </w:pPr>
            <w:r>
              <w:rPr>
                <w:sz w:val="17"/>
              </w:rPr>
              <w:t>Belongs to one user; supports monitoring over time.</w:t>
            </w:r>
          </w:p>
        </w:tc>
      </w:tr>
      <w:tr w:rsidR="00137752" w14:paraId="5D0E4BF0" w14:textId="77777777">
        <w:trPr>
          <w:jc w:val="center"/>
        </w:trPr>
        <w:tc>
          <w:tcPr>
            <w:tcW w:w="1984" w:type="dxa"/>
            <w:vAlign w:val="center"/>
          </w:tcPr>
          <w:p w14:paraId="760C3E7E" w14:textId="633E6AA3" w:rsidR="00137752" w:rsidRDefault="00F17B1A">
            <w:pPr>
              <w:keepLines/>
              <w:spacing w:after="0"/>
            </w:pPr>
            <w:r>
              <w:rPr>
                <w:sz w:val="17"/>
              </w:rPr>
              <w:t>Reminders</w:t>
            </w:r>
          </w:p>
        </w:tc>
        <w:tc>
          <w:tcPr>
            <w:tcW w:w="3402" w:type="dxa"/>
            <w:vAlign w:val="center"/>
          </w:tcPr>
          <w:p w14:paraId="4EC663EE" w14:textId="77777777" w:rsidR="00137752" w:rsidRDefault="00000000">
            <w:pPr>
              <w:keepLines/>
              <w:spacing w:after="0"/>
            </w:pPr>
            <w:r>
              <w:rPr>
                <w:sz w:val="17"/>
              </w:rPr>
              <w:t>Task reminder date, send status and timestamp.</w:t>
            </w:r>
          </w:p>
        </w:tc>
        <w:tc>
          <w:tcPr>
            <w:tcW w:w="3458" w:type="dxa"/>
            <w:vAlign w:val="center"/>
          </w:tcPr>
          <w:p w14:paraId="2BF47A8D" w14:textId="77777777" w:rsidR="00137752" w:rsidRDefault="00000000">
            <w:pPr>
              <w:keepLines/>
              <w:spacing w:after="0"/>
            </w:pPr>
            <w:r>
              <w:rPr>
                <w:sz w:val="17"/>
              </w:rPr>
              <w:t>Belongs to one task; should prevent duplicate sends.</w:t>
            </w:r>
          </w:p>
        </w:tc>
      </w:tr>
      <w:tr w:rsidR="00137752" w14:paraId="20960A3A" w14:textId="77777777">
        <w:trPr>
          <w:jc w:val="center"/>
        </w:trPr>
        <w:tc>
          <w:tcPr>
            <w:tcW w:w="1984" w:type="dxa"/>
            <w:vAlign w:val="center"/>
          </w:tcPr>
          <w:p w14:paraId="0884126E" w14:textId="19C548F6" w:rsidR="00137752" w:rsidRDefault="00F17B1A">
            <w:pPr>
              <w:keepLines/>
              <w:spacing w:after="0"/>
            </w:pPr>
            <w:r>
              <w:rPr>
                <w:sz w:val="17"/>
              </w:rPr>
              <w:t>Feedback</w:t>
            </w:r>
          </w:p>
        </w:tc>
        <w:tc>
          <w:tcPr>
            <w:tcW w:w="3402" w:type="dxa"/>
            <w:vAlign w:val="center"/>
          </w:tcPr>
          <w:p w14:paraId="4DC3AA13" w14:textId="77777777" w:rsidR="00137752" w:rsidRDefault="00000000">
            <w:pPr>
              <w:keepLines/>
              <w:spacing w:after="0"/>
            </w:pPr>
            <w:r>
              <w:rPr>
                <w:sz w:val="17"/>
              </w:rPr>
              <w:t>Ease, satisfaction, efficiency, comments and date.</w:t>
            </w:r>
          </w:p>
        </w:tc>
        <w:tc>
          <w:tcPr>
            <w:tcW w:w="3458" w:type="dxa"/>
            <w:vAlign w:val="center"/>
          </w:tcPr>
          <w:p w14:paraId="666089DE" w14:textId="77777777" w:rsidR="00137752" w:rsidRDefault="00000000">
            <w:pPr>
              <w:keepLines/>
              <w:spacing w:after="0"/>
            </w:pPr>
            <w:r>
              <w:rPr>
                <w:sz w:val="17"/>
              </w:rPr>
              <w:t>Prototype evaluation data; real collection requires approval.</w:t>
            </w:r>
          </w:p>
        </w:tc>
      </w:tr>
    </w:tbl>
    <w:p w14:paraId="37132139" w14:textId="77777777" w:rsidR="00137752" w:rsidRDefault="00137752"/>
    <w:p w14:paraId="73EE4C7D" w14:textId="77777777" w:rsidR="00137752" w:rsidRDefault="00137752">
      <w:pPr>
        <w:sectPr w:rsidR="00137752">
          <w:footerReference w:type="default" r:id="rId10"/>
          <w:pgSz w:w="11906" w:h="16838"/>
          <w:pgMar w:top="1247" w:right="1361" w:bottom="1134" w:left="1361" w:header="720" w:footer="720" w:gutter="0"/>
          <w:cols w:space="720"/>
          <w:docGrid w:linePitch="360"/>
        </w:sectPr>
      </w:pPr>
    </w:p>
    <w:p w14:paraId="17F94DE0" w14:textId="77777777" w:rsidR="00137752" w:rsidRDefault="00137752">
      <w:pPr>
        <w:jc w:val="center"/>
      </w:pPr>
    </w:p>
    <w:p w14:paraId="522D4498" w14:textId="77777777" w:rsidR="00137752" w:rsidRDefault="00000000">
      <w:pPr>
        <w:keepNext/>
        <w:spacing w:before="160" w:after="80"/>
        <w:jc w:val="center"/>
      </w:pPr>
      <w:r>
        <w:rPr>
          <w:noProof/>
        </w:rPr>
        <w:drawing>
          <wp:inline distT="0" distB="0" distL="0" distR="0" wp14:anchorId="38725B3C" wp14:editId="1622EF55">
            <wp:extent cx="5806440" cy="2374089"/>
            <wp:effectExtent l="0" t="0" r="0" b="0"/>
            <wp:docPr id="2" name="Picture 2" descr="Entity relationship diagram for users, modules, tasks, reminders, study hours and feedback." title="Entity relationship diagram for users, modules, tasks, reminders, study hours and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1"/>
                    <a:stretch>
                      <a:fillRect/>
                    </a:stretch>
                  </pic:blipFill>
                  <pic:spPr>
                    <a:xfrm>
                      <a:off x="0" y="0"/>
                      <a:ext cx="5806440" cy="2374089"/>
                    </a:xfrm>
                    <a:prstGeom prst="rect">
                      <a:avLst/>
                    </a:prstGeom>
                  </pic:spPr>
                </pic:pic>
              </a:graphicData>
            </a:graphic>
          </wp:inline>
        </w:drawing>
      </w:r>
    </w:p>
    <w:p w14:paraId="2DAD5A3B" w14:textId="77777777" w:rsidR="00137752" w:rsidRDefault="00000000">
      <w:pPr>
        <w:pStyle w:val="Caption"/>
        <w:spacing w:after="160"/>
        <w:jc w:val="center"/>
      </w:pPr>
      <w:r>
        <w:t>Figure 2. Study Track entity-relationship design (source: supplied project documentation).</w:t>
      </w:r>
    </w:p>
    <w:p w14:paraId="6E6B4932" w14:textId="77777777" w:rsidR="00137752" w:rsidRDefault="00137752">
      <w:pPr>
        <w:jc w:val="center"/>
      </w:pPr>
    </w:p>
    <w:p w14:paraId="24E3F31C" w14:textId="77777777" w:rsidR="00137752" w:rsidRDefault="00000000">
      <w:pPr>
        <w:keepNext/>
        <w:spacing w:before="160" w:after="80"/>
        <w:jc w:val="center"/>
      </w:pPr>
      <w:r>
        <w:rPr>
          <w:noProof/>
        </w:rPr>
        <w:drawing>
          <wp:inline distT="0" distB="0" distL="0" distR="0" wp14:anchorId="55443DE2" wp14:editId="3606F52C">
            <wp:extent cx="5806440" cy="2260507"/>
            <wp:effectExtent l="0" t="0" r="0" b="0"/>
            <wp:docPr id="3" name="Picture 3" descr="Conceptual class diagram for the Study Track system." title="Conceptual class diagram for the Study Track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_diagram_redrawn.png"/>
                    <pic:cNvPicPr/>
                  </pic:nvPicPr>
                  <pic:blipFill>
                    <a:blip r:embed="rId12"/>
                    <a:stretch>
                      <a:fillRect/>
                    </a:stretch>
                  </pic:blipFill>
                  <pic:spPr>
                    <a:xfrm>
                      <a:off x="0" y="0"/>
                      <a:ext cx="5806440" cy="2260507"/>
                    </a:xfrm>
                    <a:prstGeom prst="rect">
                      <a:avLst/>
                    </a:prstGeom>
                  </pic:spPr>
                </pic:pic>
              </a:graphicData>
            </a:graphic>
          </wp:inline>
        </w:drawing>
      </w:r>
    </w:p>
    <w:p w14:paraId="57F23B08" w14:textId="77777777" w:rsidR="00137752" w:rsidRDefault="00000000">
      <w:pPr>
        <w:pStyle w:val="Caption"/>
        <w:spacing w:after="160"/>
        <w:jc w:val="center"/>
      </w:pPr>
      <w:r>
        <w:t>Figure 3. Study Track conceptual class diagram (source: supplied project documentation).</w:t>
      </w:r>
    </w:p>
    <w:p w14:paraId="02CF9526" w14:textId="77777777" w:rsidR="00137752" w:rsidRDefault="00137752">
      <w:pPr>
        <w:sectPr w:rsidR="00137752">
          <w:pgSz w:w="16838" w:h="11906" w:orient="landscape"/>
          <w:pgMar w:top="1020" w:right="1020" w:bottom="1020" w:left="1020" w:header="720" w:footer="720" w:gutter="0"/>
          <w:cols w:space="720"/>
          <w:docGrid w:linePitch="360"/>
        </w:sectPr>
      </w:pPr>
    </w:p>
    <w:p w14:paraId="70999437" w14:textId="77777777" w:rsidR="00137752" w:rsidRDefault="00000000">
      <w:pPr>
        <w:pStyle w:val="Heading2"/>
      </w:pPr>
      <w:bookmarkStart w:id="50" w:name="_Toc235977842"/>
      <w:bookmarkStart w:id="51" w:name="_Toc237220782"/>
      <w:r>
        <w:rPr>
          <w:rFonts w:ascii="Arial" w:eastAsia="Arial" w:hAnsi="Arial"/>
        </w:rPr>
        <w:lastRenderedPageBreak/>
        <w:t>5.3 Object and interaction design</w:t>
      </w:r>
      <w:bookmarkEnd w:id="50"/>
      <w:bookmarkEnd w:id="51"/>
    </w:p>
    <w:p w14:paraId="4ED7F1C6" w14:textId="6569BB9C" w:rsidR="00137752" w:rsidRPr="008170F5" w:rsidRDefault="00000000" w:rsidP="008170F5">
      <w:pPr>
        <w:jc w:val="left"/>
        <w:rPr>
          <w:sz w:val="24"/>
          <w:szCs w:val="24"/>
        </w:rPr>
      </w:pPr>
      <w:r w:rsidRPr="008170F5">
        <w:rPr>
          <w:sz w:val="24"/>
          <w:szCs w:val="24"/>
        </w:rPr>
        <w:t xml:space="preserve">The class diagram identifies User, Module, Task, </w:t>
      </w:r>
      <w:r w:rsidR="00C76CDD" w:rsidRPr="008170F5">
        <w:rPr>
          <w:sz w:val="24"/>
          <w:szCs w:val="24"/>
        </w:rPr>
        <w:t>Study Session</w:t>
      </w:r>
      <w:r w:rsidRPr="008170F5">
        <w:rPr>
          <w:sz w:val="24"/>
          <w:szCs w:val="24"/>
        </w:rPr>
        <w:t xml:space="preserve">, Feedback and </w:t>
      </w:r>
      <w:r w:rsidR="00C76CDD" w:rsidRPr="008170F5">
        <w:rPr>
          <w:sz w:val="24"/>
          <w:szCs w:val="24"/>
        </w:rPr>
        <w:t>Admi</w:t>
      </w:r>
      <w:r w:rsidR="00C76CDD">
        <w:rPr>
          <w:sz w:val="24"/>
          <w:szCs w:val="24"/>
        </w:rPr>
        <w:t>n</w:t>
      </w:r>
      <w:r w:rsidR="00C76CDD" w:rsidRPr="008170F5">
        <w:rPr>
          <w:sz w:val="24"/>
          <w:szCs w:val="24"/>
        </w:rPr>
        <w:t xml:space="preserve"> Dashboard</w:t>
      </w:r>
      <w:r w:rsidRPr="008170F5">
        <w:rPr>
          <w:sz w:val="24"/>
          <w:szCs w:val="24"/>
        </w:rPr>
        <w:t xml:space="preserve"> concepts. It is useful as a conceptual model, although the PHP implementation is procedural rather than a direct object-oriented translation. Methods such as register</w:t>
      </w:r>
      <w:r w:rsidR="00C76CDD">
        <w:rPr>
          <w:sz w:val="24"/>
          <w:szCs w:val="24"/>
        </w:rPr>
        <w:t xml:space="preserve"> </w:t>
      </w:r>
      <w:r w:rsidRPr="008170F5">
        <w:rPr>
          <w:sz w:val="24"/>
          <w:szCs w:val="24"/>
        </w:rPr>
        <w:t>(), login</w:t>
      </w:r>
      <w:r w:rsidR="00C76CDD">
        <w:rPr>
          <w:sz w:val="24"/>
          <w:szCs w:val="24"/>
        </w:rPr>
        <w:t xml:space="preserve"> </w:t>
      </w:r>
      <w:r w:rsidRPr="008170F5">
        <w:rPr>
          <w:sz w:val="24"/>
          <w:szCs w:val="24"/>
        </w:rPr>
        <w:t xml:space="preserve">(), </w:t>
      </w:r>
      <w:r w:rsidR="008170F5" w:rsidRPr="008170F5">
        <w:rPr>
          <w:sz w:val="24"/>
          <w:szCs w:val="24"/>
        </w:rPr>
        <w:t>add Module (</w:t>
      </w:r>
      <w:r w:rsidRPr="008170F5">
        <w:rPr>
          <w:sz w:val="24"/>
          <w:szCs w:val="24"/>
        </w:rPr>
        <w:t xml:space="preserve">), </w:t>
      </w:r>
      <w:r w:rsidR="008170F5" w:rsidRPr="008170F5">
        <w:rPr>
          <w:sz w:val="24"/>
          <w:szCs w:val="24"/>
        </w:rPr>
        <w:t>mark Complete</w:t>
      </w:r>
      <w:r w:rsidR="00C76CDD">
        <w:rPr>
          <w:sz w:val="24"/>
          <w:szCs w:val="24"/>
        </w:rPr>
        <w:t xml:space="preserve"> </w:t>
      </w:r>
      <w:r w:rsidRPr="008170F5">
        <w:rPr>
          <w:sz w:val="24"/>
          <w:szCs w:val="24"/>
        </w:rPr>
        <w:t xml:space="preserve">() and </w:t>
      </w:r>
      <w:r w:rsidR="008170F5" w:rsidRPr="008170F5">
        <w:rPr>
          <w:sz w:val="24"/>
          <w:szCs w:val="24"/>
        </w:rPr>
        <w:t>record Hours</w:t>
      </w:r>
      <w:r w:rsidR="00C76CDD">
        <w:rPr>
          <w:sz w:val="24"/>
          <w:szCs w:val="24"/>
        </w:rPr>
        <w:t xml:space="preserve"> </w:t>
      </w:r>
      <w:r w:rsidRPr="008170F5">
        <w:rPr>
          <w:sz w:val="24"/>
          <w:szCs w:val="24"/>
        </w:rPr>
        <w:t>() describe responsibilities that should exist even if they are implemented as functions or request handlers. The diagram could be improved by adding visibility, data types, multiplicities and a dedicated Reminder class. It should also show that administrative actions depend on an authenticated user with the administrator role.</w:t>
      </w:r>
    </w:p>
    <w:p w14:paraId="4D632A25" w14:textId="77777777" w:rsidR="00137752" w:rsidRDefault="00000000" w:rsidP="008170F5">
      <w:pPr>
        <w:jc w:val="left"/>
      </w:pPr>
      <w:r w:rsidRPr="008170F5">
        <w:rPr>
          <w:sz w:val="24"/>
          <w:szCs w:val="24"/>
        </w:rPr>
        <w:t>The reminder sequence describes a student creating a task through the browser, PHP calculating priority, the task and reminder being stored, and a reminder script checking due records before sending an email. The sequence is plausible, but a reliable implementation must include transaction boundaries, error states, idempotency and delivery logging. If task insertion succeeds but reminder insertion fails, the system should either retry or roll back as appropriate. The reminder process should mark a record as sent only after successful dispatch and should avoid placing sensitive task notes in an unencrypted email</w:t>
      </w:r>
      <w:r>
        <w:t>.</w:t>
      </w:r>
    </w:p>
    <w:p w14:paraId="7054B8E3" w14:textId="77777777" w:rsidR="00137752" w:rsidRDefault="00137752">
      <w:pPr>
        <w:sectPr w:rsidR="00137752">
          <w:pgSz w:w="11906" w:h="16838"/>
          <w:pgMar w:top="1247" w:right="1361" w:bottom="1134" w:left="1361" w:header="720" w:footer="720" w:gutter="0"/>
          <w:cols w:space="720"/>
          <w:docGrid w:linePitch="360"/>
        </w:sectPr>
      </w:pPr>
    </w:p>
    <w:p w14:paraId="7D45C86F" w14:textId="77777777" w:rsidR="00137752" w:rsidRDefault="00137752">
      <w:pPr>
        <w:jc w:val="center"/>
      </w:pPr>
    </w:p>
    <w:p w14:paraId="792740C8" w14:textId="77777777" w:rsidR="00137752" w:rsidRDefault="00000000">
      <w:pPr>
        <w:keepNext/>
        <w:spacing w:before="160" w:after="80"/>
        <w:jc w:val="center"/>
      </w:pPr>
      <w:r>
        <w:rPr>
          <w:noProof/>
        </w:rPr>
        <w:drawing>
          <wp:inline distT="0" distB="0" distL="0" distR="0" wp14:anchorId="43F86C4E" wp14:editId="2C5FC594">
            <wp:extent cx="5806440" cy="1139189"/>
            <wp:effectExtent l="0" t="0" r="0" b="0"/>
            <wp:docPr id="4" name="Picture 4" descr="Sequence diagram showing task creation, priority calculation, reminder storage and email reminder." title="Sequence diagram showing task creation, priority calculation, reminder storage and email remi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quence_task_reminder_redrawn.png"/>
                    <pic:cNvPicPr/>
                  </pic:nvPicPr>
                  <pic:blipFill>
                    <a:blip r:embed="rId13"/>
                    <a:stretch>
                      <a:fillRect/>
                    </a:stretch>
                  </pic:blipFill>
                  <pic:spPr>
                    <a:xfrm>
                      <a:off x="0" y="0"/>
                      <a:ext cx="5806440" cy="1139189"/>
                    </a:xfrm>
                    <a:prstGeom prst="rect">
                      <a:avLst/>
                    </a:prstGeom>
                  </pic:spPr>
                </pic:pic>
              </a:graphicData>
            </a:graphic>
          </wp:inline>
        </w:drawing>
      </w:r>
    </w:p>
    <w:p w14:paraId="71ED3F99" w14:textId="77777777" w:rsidR="00137752" w:rsidRDefault="00000000">
      <w:pPr>
        <w:pStyle w:val="Caption"/>
        <w:spacing w:after="160"/>
        <w:jc w:val="center"/>
      </w:pPr>
      <w:r>
        <w:t>Figure 4. Task reminder sequence (source: supplied project documentation).</w:t>
      </w:r>
    </w:p>
    <w:p w14:paraId="35ADD608" w14:textId="77777777" w:rsidR="00137752" w:rsidRDefault="00137752">
      <w:pPr>
        <w:sectPr w:rsidR="00137752">
          <w:pgSz w:w="16838" w:h="11906" w:orient="landscape"/>
          <w:pgMar w:top="1020" w:right="1020" w:bottom="1020" w:left="1020" w:header="720" w:footer="720" w:gutter="0"/>
          <w:cols w:space="720"/>
          <w:docGrid w:linePitch="360"/>
        </w:sectPr>
      </w:pPr>
    </w:p>
    <w:p w14:paraId="68F8B7B6" w14:textId="77777777" w:rsidR="00137752" w:rsidRDefault="00000000">
      <w:pPr>
        <w:pStyle w:val="Heading2"/>
      </w:pPr>
      <w:bookmarkStart w:id="52" w:name="_Toc235977843"/>
      <w:bookmarkStart w:id="53" w:name="_Toc237220783"/>
      <w:r>
        <w:rPr>
          <w:rFonts w:ascii="Arial" w:eastAsia="Arial" w:hAnsi="Arial"/>
        </w:rPr>
        <w:lastRenderedPageBreak/>
        <w:t>5.4 Workflow, navigation and interface design</w:t>
      </w:r>
      <w:bookmarkEnd w:id="52"/>
      <w:bookmarkEnd w:id="53"/>
    </w:p>
    <w:p w14:paraId="28ACB3E9" w14:textId="77777777" w:rsidR="00137752" w:rsidRPr="008170F5" w:rsidRDefault="00000000" w:rsidP="008170F5">
      <w:pPr>
        <w:jc w:val="left"/>
        <w:rPr>
          <w:sz w:val="24"/>
          <w:szCs w:val="24"/>
        </w:rPr>
      </w:pPr>
      <w:r w:rsidRPr="008170F5">
        <w:rPr>
          <w:sz w:val="24"/>
          <w:szCs w:val="24"/>
        </w:rPr>
        <w:t>The student workflow begins with registration or login and continues to the dashboard, data entry, priority calculation, warnings, calendar and chart review, progress updates and optional feedback. The flow is understandable but should not force every user through the same sequence. A returning student may need to add a task directly, while another user may only check the calendar. The dashboard therefore acts as a navigation hub rather than a mandatory step in every operation.</w:t>
      </w:r>
    </w:p>
    <w:p w14:paraId="047EAF9D" w14:textId="77777777" w:rsidR="00137752" w:rsidRPr="008170F5" w:rsidRDefault="00000000" w:rsidP="008170F5">
      <w:pPr>
        <w:jc w:val="left"/>
        <w:rPr>
          <w:sz w:val="24"/>
          <w:szCs w:val="24"/>
        </w:rPr>
      </w:pPr>
      <w:r w:rsidRPr="008170F5">
        <w:rPr>
          <w:sz w:val="24"/>
          <w:szCs w:val="24"/>
        </w:rPr>
        <w:t>The site map separates the public home, login and signup pages from authenticated student and administrator areas. Student navigation includes tasks, calendar, modules, study hours, feedback and PDF export. The administrator area includes users, tasks and feedback. This shallow structure is appropriate for the prototype. Breadcrumbs are not essential at this scale, but the active navigation item and page title should always indicate location.</w:t>
      </w:r>
    </w:p>
    <w:p w14:paraId="0B23D5D5" w14:textId="77777777" w:rsidR="00137752" w:rsidRDefault="00000000" w:rsidP="008170F5">
      <w:pPr>
        <w:jc w:val="left"/>
      </w:pPr>
      <w:r w:rsidRPr="008170F5">
        <w:rPr>
          <w:sz w:val="24"/>
          <w:szCs w:val="24"/>
        </w:rPr>
        <w:t xml:space="preserve">The wireframes show a homepage with a concise value statement and call to action, a dashboard with statistics and alerts, a task page with form, filters and smart labels, and an administrator page with tables. Their strongest feature is priority planning of core content. Their limitation is that they do not specify error messages, empty states, confirmation messages, keyboard order or responsive </w:t>
      </w:r>
      <w:proofErr w:type="spellStart"/>
      <w:r w:rsidRPr="008170F5">
        <w:rPr>
          <w:sz w:val="24"/>
          <w:szCs w:val="24"/>
        </w:rPr>
        <w:t>behaviour</w:t>
      </w:r>
      <w:proofErr w:type="spellEnd"/>
      <w:r w:rsidRPr="008170F5">
        <w:rPr>
          <w:sz w:val="24"/>
          <w:szCs w:val="24"/>
        </w:rPr>
        <w:t>. These details need to be included in later design specifications because they strongly affect usability</w:t>
      </w:r>
      <w:r>
        <w:t>.</w:t>
      </w:r>
    </w:p>
    <w:p w14:paraId="78CEFDE7" w14:textId="77777777" w:rsidR="00137752" w:rsidRDefault="00137752">
      <w:pPr>
        <w:jc w:val="center"/>
      </w:pPr>
    </w:p>
    <w:p w14:paraId="37EF8998" w14:textId="77777777" w:rsidR="00137752" w:rsidRDefault="00000000">
      <w:pPr>
        <w:keepNext/>
        <w:spacing w:before="160" w:after="80"/>
        <w:jc w:val="center"/>
      </w:pPr>
      <w:r>
        <w:rPr>
          <w:noProof/>
        </w:rPr>
        <w:lastRenderedPageBreak/>
        <w:drawing>
          <wp:inline distT="0" distB="0" distL="0" distR="0" wp14:anchorId="712B7F0D" wp14:editId="2CB61015">
            <wp:extent cx="2477102" cy="6949440"/>
            <wp:effectExtent l="0" t="0" r="0" b="0"/>
            <wp:docPr id="5" name="Picture 5" descr="Student workflow from login through task management, warnings, charts, progress and feedback." title="Student workflow from login through task management, warnings, charts, progress and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4"/>
                    <a:stretch>
                      <a:fillRect/>
                    </a:stretch>
                  </pic:blipFill>
                  <pic:spPr>
                    <a:xfrm>
                      <a:off x="0" y="0"/>
                      <a:ext cx="2477102" cy="6949440"/>
                    </a:xfrm>
                    <a:prstGeom prst="rect">
                      <a:avLst/>
                    </a:prstGeom>
                  </pic:spPr>
                </pic:pic>
              </a:graphicData>
            </a:graphic>
          </wp:inline>
        </w:drawing>
      </w:r>
    </w:p>
    <w:p w14:paraId="7B7E5DAA" w14:textId="77777777" w:rsidR="00137752" w:rsidRDefault="00000000">
      <w:pPr>
        <w:pStyle w:val="Caption"/>
        <w:spacing w:after="160"/>
        <w:jc w:val="center"/>
      </w:pPr>
      <w:r>
        <w:t>Figure 5. Student workflow flowchart (source: supplied project documentation).</w:t>
      </w:r>
    </w:p>
    <w:p w14:paraId="39DC2D9B" w14:textId="77777777" w:rsidR="00137752" w:rsidRDefault="00137752">
      <w:pPr>
        <w:jc w:val="center"/>
      </w:pPr>
    </w:p>
    <w:p w14:paraId="4ECE6E0C" w14:textId="77777777" w:rsidR="00137752" w:rsidRDefault="00000000">
      <w:pPr>
        <w:keepNext/>
        <w:spacing w:before="160" w:after="80"/>
        <w:jc w:val="center"/>
      </w:pPr>
      <w:r>
        <w:rPr>
          <w:noProof/>
        </w:rPr>
        <w:lastRenderedPageBreak/>
        <w:drawing>
          <wp:inline distT="0" distB="0" distL="0" distR="0" wp14:anchorId="5F93C0EE" wp14:editId="425D595B">
            <wp:extent cx="5806440" cy="1835537"/>
            <wp:effectExtent l="0" t="0" r="0" b="0"/>
            <wp:docPr id="6" name="Picture 6" descr="Site map showing public, student dashboard and administrator pages." title="Site map showing public, student dashboard and administrator 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5"/>
                    <a:stretch>
                      <a:fillRect/>
                    </a:stretch>
                  </pic:blipFill>
                  <pic:spPr>
                    <a:xfrm>
                      <a:off x="0" y="0"/>
                      <a:ext cx="5806440" cy="1835537"/>
                    </a:xfrm>
                    <a:prstGeom prst="rect">
                      <a:avLst/>
                    </a:prstGeom>
                  </pic:spPr>
                </pic:pic>
              </a:graphicData>
            </a:graphic>
          </wp:inline>
        </w:drawing>
      </w:r>
    </w:p>
    <w:p w14:paraId="60609AEC" w14:textId="77777777" w:rsidR="00137752" w:rsidRDefault="00000000">
      <w:pPr>
        <w:pStyle w:val="Caption"/>
        <w:spacing w:after="160"/>
        <w:jc w:val="center"/>
      </w:pPr>
      <w:r>
        <w:t>Figure 6. Site map and navigation structure (source: supplied project documentation).</w:t>
      </w:r>
    </w:p>
    <w:p w14:paraId="75244465" w14:textId="77777777" w:rsidR="00137752" w:rsidRDefault="00137752">
      <w:pPr>
        <w:jc w:val="center"/>
      </w:pPr>
    </w:p>
    <w:p w14:paraId="0B60CFC7" w14:textId="77777777" w:rsidR="00137752" w:rsidRDefault="00000000">
      <w:pPr>
        <w:keepNext/>
        <w:spacing w:before="160" w:after="80"/>
        <w:jc w:val="center"/>
      </w:pPr>
      <w:r>
        <w:rPr>
          <w:noProof/>
        </w:rPr>
        <w:drawing>
          <wp:inline distT="0" distB="0" distL="0" distR="0" wp14:anchorId="1239CB4F" wp14:editId="4E39419B">
            <wp:extent cx="5806440" cy="1141793"/>
            <wp:effectExtent l="0" t="0" r="0" b="0"/>
            <wp:docPr id="7" name="Picture 7" descr="Low-fidelity wireframes for homepage, dashboard, task page and admin page." title="Low-fidelity wireframes for homepage, dashboard, task page and admin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6"/>
                    <a:stretch>
                      <a:fillRect/>
                    </a:stretch>
                  </pic:blipFill>
                  <pic:spPr>
                    <a:xfrm>
                      <a:off x="0" y="0"/>
                      <a:ext cx="5806440" cy="1141793"/>
                    </a:xfrm>
                    <a:prstGeom prst="rect">
                      <a:avLst/>
                    </a:prstGeom>
                  </pic:spPr>
                </pic:pic>
              </a:graphicData>
            </a:graphic>
          </wp:inline>
        </w:drawing>
      </w:r>
    </w:p>
    <w:p w14:paraId="1C0FCD27" w14:textId="77777777" w:rsidR="00137752" w:rsidRDefault="00000000">
      <w:pPr>
        <w:pStyle w:val="Caption"/>
        <w:spacing w:after="160"/>
        <w:jc w:val="center"/>
      </w:pPr>
      <w:r>
        <w:t>Figure 7. Low-fidelity interface wireframes (source: supplied project documentation).</w:t>
      </w:r>
    </w:p>
    <w:p w14:paraId="253E0C10" w14:textId="77777777" w:rsidR="00137752" w:rsidRDefault="00000000">
      <w:pPr>
        <w:pStyle w:val="Heading2"/>
      </w:pPr>
      <w:bookmarkStart w:id="54" w:name="_Toc235977844"/>
      <w:bookmarkStart w:id="55" w:name="_Toc237220784"/>
      <w:r>
        <w:rPr>
          <w:rFonts w:ascii="Arial" w:eastAsia="Arial" w:hAnsi="Arial"/>
        </w:rPr>
        <w:t>5.5 Smart-priority design</w:t>
      </w:r>
      <w:bookmarkEnd w:id="54"/>
      <w:bookmarkEnd w:id="55"/>
    </w:p>
    <w:p w14:paraId="586192CF" w14:textId="77777777" w:rsidR="00137752" w:rsidRPr="006E6BDA" w:rsidRDefault="00000000" w:rsidP="006E6BDA">
      <w:pPr>
        <w:jc w:val="left"/>
        <w:rPr>
          <w:sz w:val="24"/>
          <w:szCs w:val="24"/>
        </w:rPr>
      </w:pPr>
      <w:r w:rsidRPr="006E6BDA">
        <w:rPr>
          <w:sz w:val="24"/>
          <w:szCs w:val="24"/>
        </w:rPr>
        <w:t>The documentation defines the priority concept as a combination of how close the deadline is, selected priority and estimated hours. A clear formula is:</w:t>
      </w:r>
    </w:p>
    <w:p w14:paraId="3249F69A" w14:textId="77777777" w:rsidR="00137752" w:rsidRPr="006E6BDA" w:rsidRDefault="00000000" w:rsidP="006E6BDA">
      <w:pPr>
        <w:jc w:val="left"/>
        <w:rPr>
          <w:sz w:val="24"/>
          <w:szCs w:val="24"/>
        </w:rPr>
      </w:pPr>
      <w:r w:rsidRPr="006E6BDA">
        <w:rPr>
          <w:sz w:val="24"/>
          <w:szCs w:val="24"/>
        </w:rPr>
        <w:t>Smart Score = Deadline Weight + Priority Weight + Effort Weight</w:t>
      </w:r>
    </w:p>
    <w:p w14:paraId="5A863EE5" w14:textId="5474CA0F" w:rsidR="00137752" w:rsidRDefault="00000000" w:rsidP="006E6BDA">
      <w:pPr>
        <w:jc w:val="left"/>
      </w:pPr>
      <w:r w:rsidRPr="006E6BDA">
        <w:rPr>
          <w:sz w:val="24"/>
          <w:szCs w:val="24"/>
        </w:rPr>
        <w:t xml:space="preserve">Completed tasks are excluded from urgent warnings. The exact numerical weights should be documented and tested for boundary cases, such as overdue tasks, deadlines later today, zero estimated hours and </w:t>
      </w:r>
      <w:r w:rsidR="006E6BDA" w:rsidRPr="006E6BDA">
        <w:rPr>
          <w:sz w:val="24"/>
          <w:szCs w:val="24"/>
        </w:rPr>
        <w:t>changed</w:t>
      </w:r>
      <w:r w:rsidRPr="006E6BDA">
        <w:rPr>
          <w:sz w:val="24"/>
          <w:szCs w:val="24"/>
        </w:rPr>
        <w:t xml:space="preserve"> status. The score should be recalculated from current values rather than stored permanently unless the application also updates it whenever a relevant field changes. Storing a stale score would create inconsistent rankings</w:t>
      </w:r>
      <w:r>
        <w:t>.</w:t>
      </w:r>
    </w:p>
    <w:p w14:paraId="6B27C5EF" w14:textId="77777777" w:rsidR="00137752" w:rsidRDefault="00000000">
      <w:pPr>
        <w:pStyle w:val="Caption"/>
        <w:jc w:val="center"/>
      </w:pPr>
      <w:r>
        <w:t>Table 6. Smart-priority factors</w:t>
      </w:r>
    </w:p>
    <w:tbl>
      <w:tblPr>
        <w:tblStyle w:val="TableGrid"/>
        <w:tblW w:w="0" w:type="auto"/>
        <w:jc w:val="center"/>
        <w:tblLook w:val="04A0" w:firstRow="1" w:lastRow="0" w:firstColumn="1" w:lastColumn="0" w:noHBand="0" w:noVBand="1"/>
      </w:tblPr>
      <w:tblGrid>
        <w:gridCol w:w="1701"/>
        <w:gridCol w:w="3969"/>
        <w:gridCol w:w="3175"/>
      </w:tblGrid>
      <w:tr w:rsidR="00137752" w14:paraId="208A0FF1" w14:textId="77777777">
        <w:trPr>
          <w:tblHeader/>
          <w:jc w:val="center"/>
        </w:trPr>
        <w:tc>
          <w:tcPr>
            <w:tcW w:w="1701" w:type="dxa"/>
            <w:shd w:val="clear" w:color="auto" w:fill="2F5597"/>
            <w:vAlign w:val="center"/>
          </w:tcPr>
          <w:p w14:paraId="6FE14D7E" w14:textId="77777777" w:rsidR="00137752" w:rsidRDefault="00000000">
            <w:pPr>
              <w:keepLines/>
              <w:spacing w:after="0"/>
            </w:pPr>
            <w:r>
              <w:rPr>
                <w:b/>
                <w:color w:val="FFFFFF"/>
                <w:sz w:val="17"/>
              </w:rPr>
              <w:t>Factor</w:t>
            </w:r>
          </w:p>
        </w:tc>
        <w:tc>
          <w:tcPr>
            <w:tcW w:w="3969" w:type="dxa"/>
            <w:shd w:val="clear" w:color="auto" w:fill="2F5597"/>
            <w:vAlign w:val="center"/>
          </w:tcPr>
          <w:p w14:paraId="3166DBBA" w14:textId="77777777" w:rsidR="00137752" w:rsidRDefault="00000000">
            <w:pPr>
              <w:keepLines/>
              <w:spacing w:after="0"/>
            </w:pPr>
            <w:r>
              <w:rPr>
                <w:b/>
                <w:color w:val="FFFFFF"/>
                <w:sz w:val="17"/>
              </w:rPr>
              <w:t>Design rule</w:t>
            </w:r>
          </w:p>
        </w:tc>
        <w:tc>
          <w:tcPr>
            <w:tcW w:w="3175" w:type="dxa"/>
            <w:shd w:val="clear" w:color="auto" w:fill="2F5597"/>
            <w:vAlign w:val="center"/>
          </w:tcPr>
          <w:p w14:paraId="52083946" w14:textId="77777777" w:rsidR="00137752" w:rsidRDefault="00000000">
            <w:pPr>
              <w:keepLines/>
              <w:spacing w:after="0"/>
            </w:pPr>
            <w:r>
              <w:rPr>
                <w:b/>
                <w:color w:val="FFFFFF"/>
                <w:sz w:val="17"/>
              </w:rPr>
              <w:t>Control required</w:t>
            </w:r>
          </w:p>
        </w:tc>
      </w:tr>
      <w:tr w:rsidR="00137752" w14:paraId="23E70EDB" w14:textId="77777777">
        <w:trPr>
          <w:jc w:val="center"/>
        </w:trPr>
        <w:tc>
          <w:tcPr>
            <w:tcW w:w="1701" w:type="dxa"/>
            <w:vAlign w:val="center"/>
          </w:tcPr>
          <w:p w14:paraId="6B925E66" w14:textId="77777777" w:rsidR="00137752" w:rsidRDefault="00000000">
            <w:pPr>
              <w:keepLines/>
              <w:spacing w:after="0"/>
            </w:pPr>
            <w:r>
              <w:rPr>
                <w:sz w:val="17"/>
              </w:rPr>
              <w:t>Deadline</w:t>
            </w:r>
          </w:p>
        </w:tc>
        <w:tc>
          <w:tcPr>
            <w:tcW w:w="3969" w:type="dxa"/>
            <w:vAlign w:val="center"/>
          </w:tcPr>
          <w:p w14:paraId="693C64B1" w14:textId="77777777" w:rsidR="00137752" w:rsidRDefault="00000000">
            <w:pPr>
              <w:keepLines/>
              <w:spacing w:after="0"/>
            </w:pPr>
            <w:r>
              <w:rPr>
                <w:sz w:val="17"/>
              </w:rPr>
              <w:t>Highest when overdue or due today; reduced as remaining days increase.</w:t>
            </w:r>
          </w:p>
        </w:tc>
        <w:tc>
          <w:tcPr>
            <w:tcW w:w="3175" w:type="dxa"/>
            <w:vAlign w:val="center"/>
          </w:tcPr>
          <w:p w14:paraId="4CEFBB08" w14:textId="77777777" w:rsidR="00137752" w:rsidRDefault="00000000">
            <w:pPr>
              <w:keepLines/>
              <w:spacing w:after="0"/>
            </w:pPr>
            <w:r>
              <w:rPr>
                <w:sz w:val="17"/>
              </w:rPr>
              <w:t>Use exact time zone and define inclusive boundaries.</w:t>
            </w:r>
          </w:p>
        </w:tc>
      </w:tr>
      <w:tr w:rsidR="00137752" w14:paraId="38C835CD" w14:textId="77777777">
        <w:trPr>
          <w:jc w:val="center"/>
        </w:trPr>
        <w:tc>
          <w:tcPr>
            <w:tcW w:w="1701" w:type="dxa"/>
            <w:vAlign w:val="center"/>
          </w:tcPr>
          <w:p w14:paraId="72319F14" w14:textId="77777777" w:rsidR="00137752" w:rsidRDefault="00000000">
            <w:pPr>
              <w:keepLines/>
              <w:spacing w:after="0"/>
            </w:pPr>
            <w:r>
              <w:rPr>
                <w:sz w:val="17"/>
              </w:rPr>
              <w:t>Priority</w:t>
            </w:r>
          </w:p>
        </w:tc>
        <w:tc>
          <w:tcPr>
            <w:tcW w:w="3969" w:type="dxa"/>
            <w:vAlign w:val="center"/>
          </w:tcPr>
          <w:p w14:paraId="74B0B2F4" w14:textId="77777777" w:rsidR="00137752" w:rsidRDefault="00000000">
            <w:pPr>
              <w:keepLines/>
              <w:spacing w:after="0"/>
            </w:pPr>
            <w:r>
              <w:rPr>
                <w:sz w:val="17"/>
              </w:rPr>
              <w:t>High contributes more than Medium; Medium more than Low.</w:t>
            </w:r>
          </w:p>
        </w:tc>
        <w:tc>
          <w:tcPr>
            <w:tcW w:w="3175" w:type="dxa"/>
            <w:vAlign w:val="center"/>
          </w:tcPr>
          <w:p w14:paraId="39CE4209" w14:textId="77777777" w:rsidR="00137752" w:rsidRDefault="00000000">
            <w:pPr>
              <w:keepLines/>
              <w:spacing w:after="0"/>
            </w:pPr>
            <w:r>
              <w:rPr>
                <w:sz w:val="17"/>
              </w:rPr>
              <w:t>Explain that priority is selected by the student.</w:t>
            </w:r>
          </w:p>
        </w:tc>
      </w:tr>
      <w:tr w:rsidR="00137752" w14:paraId="584BDD3B" w14:textId="77777777">
        <w:trPr>
          <w:jc w:val="center"/>
        </w:trPr>
        <w:tc>
          <w:tcPr>
            <w:tcW w:w="1701" w:type="dxa"/>
            <w:vAlign w:val="center"/>
          </w:tcPr>
          <w:p w14:paraId="73C4CDD7" w14:textId="77777777" w:rsidR="00137752" w:rsidRDefault="00000000">
            <w:pPr>
              <w:keepLines/>
              <w:spacing w:after="0"/>
            </w:pPr>
            <w:r>
              <w:rPr>
                <w:sz w:val="17"/>
              </w:rPr>
              <w:t>Estimated hours</w:t>
            </w:r>
          </w:p>
        </w:tc>
        <w:tc>
          <w:tcPr>
            <w:tcW w:w="3969" w:type="dxa"/>
            <w:vAlign w:val="center"/>
          </w:tcPr>
          <w:p w14:paraId="60199F2C" w14:textId="6F8B501C" w:rsidR="00137752" w:rsidRDefault="006E6BDA">
            <w:pPr>
              <w:keepLines/>
              <w:spacing w:after="0"/>
            </w:pPr>
            <w:r>
              <w:rPr>
                <w:sz w:val="17"/>
              </w:rPr>
              <w:t>Greater remaining effort increases the need to start earlier.</w:t>
            </w:r>
          </w:p>
        </w:tc>
        <w:tc>
          <w:tcPr>
            <w:tcW w:w="3175" w:type="dxa"/>
            <w:vAlign w:val="center"/>
          </w:tcPr>
          <w:p w14:paraId="51FC54BE" w14:textId="77777777" w:rsidR="00137752" w:rsidRDefault="00000000">
            <w:pPr>
              <w:keepLines/>
              <w:spacing w:after="0"/>
            </w:pPr>
            <w:r>
              <w:rPr>
                <w:sz w:val="17"/>
              </w:rPr>
              <w:t>Prevent negative values and cap unrealistic inputs.</w:t>
            </w:r>
          </w:p>
        </w:tc>
      </w:tr>
      <w:tr w:rsidR="00137752" w14:paraId="6F3EE63A" w14:textId="77777777">
        <w:trPr>
          <w:jc w:val="center"/>
        </w:trPr>
        <w:tc>
          <w:tcPr>
            <w:tcW w:w="1701" w:type="dxa"/>
            <w:vAlign w:val="center"/>
          </w:tcPr>
          <w:p w14:paraId="717302F6" w14:textId="77777777" w:rsidR="00137752" w:rsidRDefault="00000000">
            <w:pPr>
              <w:keepLines/>
              <w:spacing w:after="0"/>
            </w:pPr>
            <w:r>
              <w:rPr>
                <w:sz w:val="17"/>
              </w:rPr>
              <w:t>Status</w:t>
            </w:r>
          </w:p>
        </w:tc>
        <w:tc>
          <w:tcPr>
            <w:tcW w:w="3969" w:type="dxa"/>
            <w:vAlign w:val="center"/>
          </w:tcPr>
          <w:p w14:paraId="64459219" w14:textId="77777777" w:rsidR="00137752" w:rsidRDefault="00000000">
            <w:pPr>
              <w:keepLines/>
              <w:spacing w:after="0"/>
            </w:pPr>
            <w:r>
              <w:rPr>
                <w:sz w:val="17"/>
              </w:rPr>
              <w:t>Completed tasks are removed from warning lists.</w:t>
            </w:r>
          </w:p>
        </w:tc>
        <w:tc>
          <w:tcPr>
            <w:tcW w:w="3175" w:type="dxa"/>
            <w:vAlign w:val="center"/>
          </w:tcPr>
          <w:p w14:paraId="5C02B74D" w14:textId="6CE5E972" w:rsidR="00137752" w:rsidRDefault="006E6BDA">
            <w:pPr>
              <w:keepLines/>
              <w:spacing w:after="0"/>
            </w:pPr>
            <w:r>
              <w:rPr>
                <w:sz w:val="17"/>
              </w:rPr>
              <w:t>Reopening the operation should restore calculation.</w:t>
            </w:r>
          </w:p>
        </w:tc>
      </w:tr>
    </w:tbl>
    <w:p w14:paraId="5B13366E" w14:textId="77777777" w:rsidR="00137752" w:rsidRDefault="00137752"/>
    <w:p w14:paraId="0B1C0171" w14:textId="77777777" w:rsidR="00137752" w:rsidRDefault="00000000">
      <w:pPr>
        <w:pStyle w:val="Caption"/>
        <w:jc w:val="center"/>
      </w:pPr>
      <w:r>
        <w:t>Table 7. Requirements traceability matrix</w:t>
      </w:r>
    </w:p>
    <w:tbl>
      <w:tblPr>
        <w:tblStyle w:val="TableGrid"/>
        <w:tblW w:w="0" w:type="auto"/>
        <w:jc w:val="center"/>
        <w:tblLook w:val="04A0" w:firstRow="1" w:lastRow="0" w:firstColumn="1" w:lastColumn="0" w:noHBand="0" w:noVBand="1"/>
      </w:tblPr>
      <w:tblGrid>
        <w:gridCol w:w="1361"/>
        <w:gridCol w:w="2324"/>
        <w:gridCol w:w="3061"/>
        <w:gridCol w:w="2098"/>
      </w:tblGrid>
      <w:tr w:rsidR="00137752" w14:paraId="68568680" w14:textId="77777777">
        <w:trPr>
          <w:tblHeader/>
          <w:jc w:val="center"/>
        </w:trPr>
        <w:tc>
          <w:tcPr>
            <w:tcW w:w="1361" w:type="dxa"/>
            <w:shd w:val="clear" w:color="auto" w:fill="2F5597"/>
            <w:vAlign w:val="center"/>
          </w:tcPr>
          <w:p w14:paraId="4C6FF99B" w14:textId="77777777" w:rsidR="00137752" w:rsidRDefault="00000000">
            <w:pPr>
              <w:keepLines/>
              <w:spacing w:after="0"/>
            </w:pPr>
            <w:r>
              <w:rPr>
                <w:b/>
                <w:color w:val="FFFFFF"/>
                <w:sz w:val="16"/>
              </w:rPr>
              <w:t>Requirement</w:t>
            </w:r>
          </w:p>
        </w:tc>
        <w:tc>
          <w:tcPr>
            <w:tcW w:w="2324" w:type="dxa"/>
            <w:shd w:val="clear" w:color="auto" w:fill="2F5597"/>
            <w:vAlign w:val="center"/>
          </w:tcPr>
          <w:p w14:paraId="7EC799EE" w14:textId="77777777" w:rsidR="00137752" w:rsidRDefault="00000000">
            <w:pPr>
              <w:keepLines/>
              <w:spacing w:after="0"/>
            </w:pPr>
            <w:r>
              <w:rPr>
                <w:b/>
                <w:color w:val="FFFFFF"/>
                <w:sz w:val="16"/>
              </w:rPr>
              <w:t>Design component</w:t>
            </w:r>
          </w:p>
        </w:tc>
        <w:tc>
          <w:tcPr>
            <w:tcW w:w="3061" w:type="dxa"/>
            <w:shd w:val="clear" w:color="auto" w:fill="2F5597"/>
            <w:vAlign w:val="center"/>
          </w:tcPr>
          <w:p w14:paraId="4A692B82" w14:textId="77777777" w:rsidR="00137752" w:rsidRDefault="00000000">
            <w:pPr>
              <w:keepLines/>
              <w:spacing w:after="0"/>
            </w:pPr>
            <w:r>
              <w:rPr>
                <w:b/>
                <w:color w:val="FFFFFF"/>
                <w:sz w:val="16"/>
              </w:rPr>
              <w:t>Evidence</w:t>
            </w:r>
          </w:p>
        </w:tc>
        <w:tc>
          <w:tcPr>
            <w:tcW w:w="2098" w:type="dxa"/>
            <w:shd w:val="clear" w:color="auto" w:fill="2F5597"/>
            <w:vAlign w:val="center"/>
          </w:tcPr>
          <w:p w14:paraId="3FB6F15E" w14:textId="77777777" w:rsidR="00137752" w:rsidRDefault="00000000">
            <w:pPr>
              <w:keepLines/>
              <w:spacing w:after="0"/>
            </w:pPr>
            <w:r>
              <w:rPr>
                <w:b/>
                <w:color w:val="FFFFFF"/>
                <w:sz w:val="16"/>
              </w:rPr>
              <w:t>Assessment</w:t>
            </w:r>
          </w:p>
        </w:tc>
      </w:tr>
      <w:tr w:rsidR="00137752" w14:paraId="14E8BF6D" w14:textId="77777777">
        <w:trPr>
          <w:jc w:val="center"/>
        </w:trPr>
        <w:tc>
          <w:tcPr>
            <w:tcW w:w="1361" w:type="dxa"/>
            <w:vAlign w:val="center"/>
          </w:tcPr>
          <w:p w14:paraId="5A72D728" w14:textId="77777777" w:rsidR="00137752" w:rsidRDefault="00000000">
            <w:pPr>
              <w:keepLines/>
              <w:spacing w:after="0"/>
            </w:pPr>
            <w:r>
              <w:rPr>
                <w:sz w:val="16"/>
              </w:rPr>
              <w:t>FR1-FR2</w:t>
            </w:r>
          </w:p>
        </w:tc>
        <w:tc>
          <w:tcPr>
            <w:tcW w:w="2324" w:type="dxa"/>
            <w:vAlign w:val="center"/>
          </w:tcPr>
          <w:p w14:paraId="02B500A3" w14:textId="77777777" w:rsidR="00137752" w:rsidRDefault="00000000">
            <w:pPr>
              <w:keepLines/>
              <w:spacing w:after="0"/>
            </w:pPr>
            <w:r>
              <w:rPr>
                <w:sz w:val="16"/>
              </w:rPr>
              <w:t>Authentication pages</w:t>
            </w:r>
          </w:p>
        </w:tc>
        <w:tc>
          <w:tcPr>
            <w:tcW w:w="3061" w:type="dxa"/>
            <w:vAlign w:val="center"/>
          </w:tcPr>
          <w:p w14:paraId="74E61E4A" w14:textId="77777777" w:rsidR="00137752" w:rsidRDefault="00000000">
            <w:pPr>
              <w:keepLines/>
              <w:spacing w:after="0"/>
            </w:pPr>
            <w:proofErr w:type="spellStart"/>
            <w:r>
              <w:rPr>
                <w:sz w:val="16"/>
              </w:rPr>
              <w:t>login.php</w:t>
            </w:r>
            <w:proofErr w:type="spellEnd"/>
            <w:r>
              <w:rPr>
                <w:sz w:val="16"/>
              </w:rPr>
              <w:t xml:space="preserve">, </w:t>
            </w:r>
            <w:proofErr w:type="spellStart"/>
            <w:r>
              <w:rPr>
                <w:sz w:val="16"/>
              </w:rPr>
              <w:t>signup.php</w:t>
            </w:r>
            <w:proofErr w:type="spellEnd"/>
          </w:p>
        </w:tc>
        <w:tc>
          <w:tcPr>
            <w:tcW w:w="2098" w:type="dxa"/>
            <w:vAlign w:val="center"/>
          </w:tcPr>
          <w:p w14:paraId="3B24FC1D" w14:textId="77777777" w:rsidR="00137752" w:rsidRDefault="00000000">
            <w:pPr>
              <w:keepLines/>
              <w:spacing w:after="0"/>
            </w:pPr>
            <w:r>
              <w:rPr>
                <w:sz w:val="16"/>
              </w:rPr>
              <w:t>Documented and code-visible</w:t>
            </w:r>
          </w:p>
        </w:tc>
      </w:tr>
      <w:tr w:rsidR="00137752" w14:paraId="5F7A5C91" w14:textId="77777777">
        <w:trPr>
          <w:jc w:val="center"/>
        </w:trPr>
        <w:tc>
          <w:tcPr>
            <w:tcW w:w="1361" w:type="dxa"/>
            <w:vAlign w:val="center"/>
          </w:tcPr>
          <w:p w14:paraId="400478BD" w14:textId="77777777" w:rsidR="00137752" w:rsidRDefault="00000000">
            <w:pPr>
              <w:keepLines/>
              <w:spacing w:after="0"/>
            </w:pPr>
            <w:r>
              <w:rPr>
                <w:sz w:val="16"/>
              </w:rPr>
              <w:t>FR3-FR4</w:t>
            </w:r>
          </w:p>
        </w:tc>
        <w:tc>
          <w:tcPr>
            <w:tcW w:w="2324" w:type="dxa"/>
            <w:vAlign w:val="center"/>
          </w:tcPr>
          <w:p w14:paraId="0698B0B9" w14:textId="77777777" w:rsidR="00137752" w:rsidRDefault="00000000">
            <w:pPr>
              <w:keepLines/>
              <w:spacing w:after="0"/>
            </w:pPr>
            <w:r>
              <w:rPr>
                <w:sz w:val="16"/>
              </w:rPr>
              <w:t>Task model and task administration</w:t>
            </w:r>
          </w:p>
        </w:tc>
        <w:tc>
          <w:tcPr>
            <w:tcW w:w="3061" w:type="dxa"/>
            <w:vAlign w:val="center"/>
          </w:tcPr>
          <w:p w14:paraId="2AC05651" w14:textId="77777777" w:rsidR="00137752" w:rsidRDefault="00000000">
            <w:pPr>
              <w:keepLines/>
              <w:spacing w:after="0"/>
            </w:pPr>
            <w:proofErr w:type="spellStart"/>
            <w:r>
              <w:rPr>
                <w:sz w:val="16"/>
              </w:rPr>
              <w:t>tasks.php</w:t>
            </w:r>
            <w:proofErr w:type="spellEnd"/>
            <w:r>
              <w:rPr>
                <w:sz w:val="16"/>
              </w:rPr>
              <w:t xml:space="preserve"> and data dictionary</w:t>
            </w:r>
          </w:p>
        </w:tc>
        <w:tc>
          <w:tcPr>
            <w:tcW w:w="2098" w:type="dxa"/>
            <w:vAlign w:val="center"/>
          </w:tcPr>
          <w:p w14:paraId="2FBC223D" w14:textId="77777777" w:rsidR="00137752" w:rsidRDefault="00000000">
            <w:pPr>
              <w:keepLines/>
              <w:spacing w:after="0"/>
            </w:pPr>
            <w:r>
              <w:rPr>
                <w:sz w:val="16"/>
              </w:rPr>
              <w:t>Partly visible; student CRUD pages absent</w:t>
            </w:r>
          </w:p>
        </w:tc>
      </w:tr>
      <w:tr w:rsidR="00137752" w14:paraId="072A3215" w14:textId="77777777">
        <w:trPr>
          <w:jc w:val="center"/>
        </w:trPr>
        <w:tc>
          <w:tcPr>
            <w:tcW w:w="1361" w:type="dxa"/>
            <w:vAlign w:val="center"/>
          </w:tcPr>
          <w:p w14:paraId="743E21C8" w14:textId="77777777" w:rsidR="00137752" w:rsidRDefault="00000000">
            <w:pPr>
              <w:keepLines/>
              <w:spacing w:after="0"/>
            </w:pPr>
            <w:r>
              <w:rPr>
                <w:sz w:val="16"/>
              </w:rPr>
              <w:t>FR5</w:t>
            </w:r>
          </w:p>
        </w:tc>
        <w:tc>
          <w:tcPr>
            <w:tcW w:w="2324" w:type="dxa"/>
            <w:vAlign w:val="center"/>
          </w:tcPr>
          <w:p w14:paraId="0EA2E035" w14:textId="77777777" w:rsidR="00137752" w:rsidRDefault="00000000">
            <w:pPr>
              <w:keepLines/>
              <w:spacing w:after="0"/>
            </w:pPr>
            <w:r>
              <w:rPr>
                <w:sz w:val="16"/>
              </w:rPr>
              <w:t>Calendar</w:t>
            </w:r>
          </w:p>
        </w:tc>
        <w:tc>
          <w:tcPr>
            <w:tcW w:w="3061" w:type="dxa"/>
            <w:vAlign w:val="center"/>
          </w:tcPr>
          <w:p w14:paraId="1980101F" w14:textId="77777777" w:rsidR="00137752" w:rsidRDefault="00000000">
            <w:pPr>
              <w:keepLines/>
              <w:spacing w:after="0"/>
            </w:pPr>
            <w:proofErr w:type="spellStart"/>
            <w:r>
              <w:rPr>
                <w:sz w:val="16"/>
              </w:rPr>
              <w:t>calendar.php</w:t>
            </w:r>
            <w:proofErr w:type="spellEnd"/>
          </w:p>
        </w:tc>
        <w:tc>
          <w:tcPr>
            <w:tcW w:w="2098" w:type="dxa"/>
            <w:vAlign w:val="center"/>
          </w:tcPr>
          <w:p w14:paraId="60F737F2" w14:textId="77777777" w:rsidR="00137752" w:rsidRDefault="00000000">
            <w:pPr>
              <w:keepLines/>
              <w:spacing w:after="0"/>
            </w:pPr>
            <w:r>
              <w:rPr>
                <w:sz w:val="16"/>
              </w:rPr>
              <w:t>Code-visible</w:t>
            </w:r>
          </w:p>
        </w:tc>
      </w:tr>
      <w:tr w:rsidR="00137752" w14:paraId="42FB5BF3" w14:textId="77777777">
        <w:trPr>
          <w:jc w:val="center"/>
        </w:trPr>
        <w:tc>
          <w:tcPr>
            <w:tcW w:w="1361" w:type="dxa"/>
            <w:vAlign w:val="center"/>
          </w:tcPr>
          <w:p w14:paraId="78D00A12" w14:textId="77777777" w:rsidR="00137752" w:rsidRDefault="00000000">
            <w:pPr>
              <w:keepLines/>
              <w:spacing w:after="0"/>
            </w:pPr>
            <w:r>
              <w:rPr>
                <w:sz w:val="16"/>
              </w:rPr>
              <w:t>FR6</w:t>
            </w:r>
          </w:p>
        </w:tc>
        <w:tc>
          <w:tcPr>
            <w:tcW w:w="2324" w:type="dxa"/>
            <w:vAlign w:val="center"/>
          </w:tcPr>
          <w:p w14:paraId="601F4874" w14:textId="77777777" w:rsidR="00137752" w:rsidRDefault="00000000">
            <w:pPr>
              <w:keepLines/>
              <w:spacing w:after="0"/>
            </w:pPr>
            <w:r>
              <w:rPr>
                <w:sz w:val="16"/>
              </w:rPr>
              <w:t>Study time</w:t>
            </w:r>
          </w:p>
        </w:tc>
        <w:tc>
          <w:tcPr>
            <w:tcW w:w="3061" w:type="dxa"/>
            <w:vAlign w:val="center"/>
          </w:tcPr>
          <w:p w14:paraId="2B2B63FB" w14:textId="77777777" w:rsidR="00137752" w:rsidRDefault="00000000">
            <w:pPr>
              <w:keepLines/>
              <w:spacing w:after="0"/>
            </w:pPr>
            <w:r>
              <w:rPr>
                <w:sz w:val="16"/>
              </w:rPr>
              <w:t>ER model and admin totals</w:t>
            </w:r>
          </w:p>
        </w:tc>
        <w:tc>
          <w:tcPr>
            <w:tcW w:w="2098" w:type="dxa"/>
            <w:vAlign w:val="center"/>
          </w:tcPr>
          <w:p w14:paraId="3AA765DB" w14:textId="77777777" w:rsidR="00137752" w:rsidRDefault="00000000">
            <w:pPr>
              <w:keepLines/>
              <w:spacing w:after="0"/>
            </w:pPr>
            <w:r>
              <w:rPr>
                <w:sz w:val="16"/>
              </w:rPr>
              <w:t>Documented; implementation files incomplete</w:t>
            </w:r>
          </w:p>
        </w:tc>
      </w:tr>
      <w:tr w:rsidR="00137752" w14:paraId="78D9D5FE" w14:textId="77777777">
        <w:trPr>
          <w:jc w:val="center"/>
        </w:trPr>
        <w:tc>
          <w:tcPr>
            <w:tcW w:w="1361" w:type="dxa"/>
            <w:vAlign w:val="center"/>
          </w:tcPr>
          <w:p w14:paraId="40034781" w14:textId="77777777" w:rsidR="00137752" w:rsidRDefault="00000000">
            <w:pPr>
              <w:keepLines/>
              <w:spacing w:after="0"/>
            </w:pPr>
            <w:r>
              <w:rPr>
                <w:sz w:val="16"/>
              </w:rPr>
              <w:lastRenderedPageBreak/>
              <w:t>FR7-FR8</w:t>
            </w:r>
          </w:p>
        </w:tc>
        <w:tc>
          <w:tcPr>
            <w:tcW w:w="2324" w:type="dxa"/>
            <w:vAlign w:val="center"/>
          </w:tcPr>
          <w:p w14:paraId="58DAEB9D" w14:textId="77777777" w:rsidR="00137752" w:rsidRDefault="00000000">
            <w:pPr>
              <w:keepLines/>
              <w:spacing w:after="0"/>
            </w:pPr>
            <w:r>
              <w:rPr>
                <w:sz w:val="16"/>
              </w:rPr>
              <w:t>Priority and dashboard</w:t>
            </w:r>
          </w:p>
        </w:tc>
        <w:tc>
          <w:tcPr>
            <w:tcW w:w="3061" w:type="dxa"/>
            <w:vAlign w:val="center"/>
          </w:tcPr>
          <w:p w14:paraId="618DD860" w14:textId="77777777" w:rsidR="00137752" w:rsidRDefault="00000000">
            <w:pPr>
              <w:keepLines/>
              <w:spacing w:after="0"/>
            </w:pPr>
            <w:proofErr w:type="spellStart"/>
            <w:r>
              <w:rPr>
                <w:sz w:val="16"/>
              </w:rPr>
              <w:t>smart_priority_</w:t>
            </w:r>
            <w:proofErr w:type="gramStart"/>
            <w:r>
              <w:rPr>
                <w:sz w:val="16"/>
              </w:rPr>
              <w:t>score</w:t>
            </w:r>
            <w:proofErr w:type="spellEnd"/>
            <w:r>
              <w:rPr>
                <w:sz w:val="16"/>
              </w:rPr>
              <w:t>(</w:t>
            </w:r>
            <w:proofErr w:type="gramEnd"/>
            <w:r>
              <w:rPr>
                <w:sz w:val="16"/>
              </w:rPr>
              <w:t>) call; project report</w:t>
            </w:r>
          </w:p>
        </w:tc>
        <w:tc>
          <w:tcPr>
            <w:tcW w:w="2098" w:type="dxa"/>
            <w:vAlign w:val="center"/>
          </w:tcPr>
          <w:p w14:paraId="19B2BBC3" w14:textId="77777777" w:rsidR="00137752" w:rsidRDefault="00000000">
            <w:pPr>
              <w:keepLines/>
              <w:spacing w:after="0"/>
            </w:pPr>
            <w:r>
              <w:rPr>
                <w:sz w:val="16"/>
              </w:rPr>
              <w:t>Helper/dashboard not fully supplied</w:t>
            </w:r>
          </w:p>
        </w:tc>
      </w:tr>
      <w:tr w:rsidR="00137752" w14:paraId="4D193CD7" w14:textId="77777777">
        <w:trPr>
          <w:jc w:val="center"/>
        </w:trPr>
        <w:tc>
          <w:tcPr>
            <w:tcW w:w="1361" w:type="dxa"/>
            <w:vAlign w:val="center"/>
          </w:tcPr>
          <w:p w14:paraId="57F36D47" w14:textId="77777777" w:rsidR="00137752" w:rsidRDefault="00000000">
            <w:pPr>
              <w:keepLines/>
              <w:spacing w:after="0"/>
            </w:pPr>
            <w:r>
              <w:rPr>
                <w:sz w:val="16"/>
              </w:rPr>
              <w:t>FR9</w:t>
            </w:r>
          </w:p>
        </w:tc>
        <w:tc>
          <w:tcPr>
            <w:tcW w:w="2324" w:type="dxa"/>
            <w:vAlign w:val="center"/>
          </w:tcPr>
          <w:p w14:paraId="30B42E50" w14:textId="77777777" w:rsidR="00137752" w:rsidRDefault="00000000">
            <w:pPr>
              <w:keepLines/>
              <w:spacing w:after="0"/>
            </w:pPr>
            <w:r>
              <w:rPr>
                <w:sz w:val="16"/>
              </w:rPr>
              <w:t>Reminder</w:t>
            </w:r>
          </w:p>
        </w:tc>
        <w:tc>
          <w:tcPr>
            <w:tcW w:w="3061" w:type="dxa"/>
            <w:vAlign w:val="center"/>
          </w:tcPr>
          <w:p w14:paraId="0B616DA9" w14:textId="77777777" w:rsidR="00137752" w:rsidRDefault="00000000">
            <w:pPr>
              <w:keepLines/>
              <w:spacing w:after="0"/>
            </w:pPr>
            <w:r>
              <w:rPr>
                <w:sz w:val="16"/>
              </w:rPr>
              <w:t>Sequence diagram and reminders entity</w:t>
            </w:r>
          </w:p>
        </w:tc>
        <w:tc>
          <w:tcPr>
            <w:tcW w:w="2098" w:type="dxa"/>
            <w:vAlign w:val="center"/>
          </w:tcPr>
          <w:p w14:paraId="33B8A185" w14:textId="77777777" w:rsidR="00137752" w:rsidRDefault="00000000">
            <w:pPr>
              <w:keepLines/>
              <w:spacing w:after="0"/>
            </w:pPr>
            <w:r>
              <w:rPr>
                <w:sz w:val="16"/>
              </w:rPr>
              <w:t>Design only in supplied set</w:t>
            </w:r>
          </w:p>
        </w:tc>
      </w:tr>
      <w:tr w:rsidR="00137752" w14:paraId="1163586D" w14:textId="77777777">
        <w:trPr>
          <w:jc w:val="center"/>
        </w:trPr>
        <w:tc>
          <w:tcPr>
            <w:tcW w:w="1361" w:type="dxa"/>
            <w:vAlign w:val="center"/>
          </w:tcPr>
          <w:p w14:paraId="5C3FCF8F" w14:textId="77777777" w:rsidR="00137752" w:rsidRDefault="00000000">
            <w:pPr>
              <w:keepLines/>
              <w:spacing w:after="0"/>
            </w:pPr>
            <w:r>
              <w:rPr>
                <w:sz w:val="16"/>
              </w:rPr>
              <w:t>FR10</w:t>
            </w:r>
          </w:p>
        </w:tc>
        <w:tc>
          <w:tcPr>
            <w:tcW w:w="2324" w:type="dxa"/>
            <w:vAlign w:val="center"/>
          </w:tcPr>
          <w:p w14:paraId="170A776B" w14:textId="77777777" w:rsidR="00137752" w:rsidRDefault="00000000">
            <w:pPr>
              <w:keepLines/>
              <w:spacing w:after="0"/>
            </w:pPr>
            <w:r>
              <w:rPr>
                <w:sz w:val="16"/>
              </w:rPr>
              <w:t>PDF export</w:t>
            </w:r>
          </w:p>
        </w:tc>
        <w:tc>
          <w:tcPr>
            <w:tcW w:w="3061" w:type="dxa"/>
            <w:vAlign w:val="center"/>
          </w:tcPr>
          <w:p w14:paraId="07940EE1" w14:textId="77777777" w:rsidR="00137752" w:rsidRDefault="00000000">
            <w:pPr>
              <w:keepLines/>
              <w:spacing w:after="0"/>
            </w:pPr>
            <w:r>
              <w:rPr>
                <w:sz w:val="16"/>
              </w:rPr>
              <w:t>Site map and test plan</w:t>
            </w:r>
          </w:p>
        </w:tc>
        <w:tc>
          <w:tcPr>
            <w:tcW w:w="2098" w:type="dxa"/>
            <w:vAlign w:val="center"/>
          </w:tcPr>
          <w:p w14:paraId="560B7A65" w14:textId="77777777" w:rsidR="00137752" w:rsidRDefault="00000000">
            <w:pPr>
              <w:keepLines/>
              <w:spacing w:after="0"/>
            </w:pPr>
            <w:r>
              <w:rPr>
                <w:sz w:val="16"/>
              </w:rPr>
              <w:t>Documented; code not supplied</w:t>
            </w:r>
          </w:p>
        </w:tc>
      </w:tr>
      <w:tr w:rsidR="00137752" w14:paraId="21220890" w14:textId="77777777">
        <w:trPr>
          <w:jc w:val="center"/>
        </w:trPr>
        <w:tc>
          <w:tcPr>
            <w:tcW w:w="1361" w:type="dxa"/>
            <w:vAlign w:val="center"/>
          </w:tcPr>
          <w:p w14:paraId="2B43F802" w14:textId="77777777" w:rsidR="00137752" w:rsidRDefault="00000000">
            <w:pPr>
              <w:keepLines/>
              <w:spacing w:after="0"/>
            </w:pPr>
            <w:r>
              <w:rPr>
                <w:sz w:val="16"/>
              </w:rPr>
              <w:t>FR11</w:t>
            </w:r>
          </w:p>
        </w:tc>
        <w:tc>
          <w:tcPr>
            <w:tcW w:w="2324" w:type="dxa"/>
            <w:vAlign w:val="center"/>
          </w:tcPr>
          <w:p w14:paraId="698E3738" w14:textId="77777777" w:rsidR="00137752" w:rsidRDefault="00000000">
            <w:pPr>
              <w:keepLines/>
              <w:spacing w:after="0"/>
            </w:pPr>
            <w:r>
              <w:rPr>
                <w:sz w:val="16"/>
              </w:rPr>
              <w:t>Administration</w:t>
            </w:r>
          </w:p>
        </w:tc>
        <w:tc>
          <w:tcPr>
            <w:tcW w:w="3061" w:type="dxa"/>
            <w:vAlign w:val="center"/>
          </w:tcPr>
          <w:p w14:paraId="0FE95F06" w14:textId="77777777" w:rsidR="00137752" w:rsidRDefault="00000000">
            <w:pPr>
              <w:keepLines/>
              <w:spacing w:after="0"/>
            </w:pPr>
            <w:proofErr w:type="spellStart"/>
            <w:r>
              <w:rPr>
                <w:sz w:val="16"/>
              </w:rPr>
              <w:t>index.php</w:t>
            </w:r>
            <w:proofErr w:type="spellEnd"/>
            <w:r>
              <w:rPr>
                <w:sz w:val="16"/>
              </w:rPr>
              <w:t xml:space="preserve">, </w:t>
            </w:r>
            <w:proofErr w:type="spellStart"/>
            <w:r>
              <w:rPr>
                <w:sz w:val="16"/>
              </w:rPr>
              <w:t>users.php</w:t>
            </w:r>
            <w:proofErr w:type="spellEnd"/>
            <w:r>
              <w:rPr>
                <w:sz w:val="16"/>
              </w:rPr>
              <w:t xml:space="preserve">, </w:t>
            </w:r>
            <w:proofErr w:type="spellStart"/>
            <w:r>
              <w:rPr>
                <w:sz w:val="16"/>
              </w:rPr>
              <w:t>tasks.php</w:t>
            </w:r>
            <w:proofErr w:type="spellEnd"/>
            <w:r>
              <w:rPr>
                <w:sz w:val="16"/>
              </w:rPr>
              <w:t xml:space="preserve">, </w:t>
            </w:r>
            <w:proofErr w:type="spellStart"/>
            <w:r>
              <w:rPr>
                <w:sz w:val="16"/>
              </w:rPr>
              <w:t>feedback.php</w:t>
            </w:r>
            <w:proofErr w:type="spellEnd"/>
          </w:p>
        </w:tc>
        <w:tc>
          <w:tcPr>
            <w:tcW w:w="2098" w:type="dxa"/>
            <w:vAlign w:val="center"/>
          </w:tcPr>
          <w:p w14:paraId="06EF3071" w14:textId="77777777" w:rsidR="00137752" w:rsidRDefault="00000000">
            <w:pPr>
              <w:keepLines/>
              <w:spacing w:after="0"/>
            </w:pPr>
            <w:r>
              <w:rPr>
                <w:sz w:val="16"/>
              </w:rPr>
              <w:t>Code-visible</w:t>
            </w:r>
          </w:p>
        </w:tc>
      </w:tr>
      <w:tr w:rsidR="00137752" w14:paraId="51237D94" w14:textId="77777777">
        <w:trPr>
          <w:jc w:val="center"/>
        </w:trPr>
        <w:tc>
          <w:tcPr>
            <w:tcW w:w="1361" w:type="dxa"/>
            <w:vAlign w:val="center"/>
          </w:tcPr>
          <w:p w14:paraId="31AF47EB" w14:textId="77777777" w:rsidR="00137752" w:rsidRDefault="00000000">
            <w:pPr>
              <w:keepLines/>
              <w:spacing w:after="0"/>
            </w:pPr>
            <w:r>
              <w:rPr>
                <w:sz w:val="16"/>
              </w:rPr>
              <w:t>FR12</w:t>
            </w:r>
          </w:p>
        </w:tc>
        <w:tc>
          <w:tcPr>
            <w:tcW w:w="2324" w:type="dxa"/>
            <w:vAlign w:val="center"/>
          </w:tcPr>
          <w:p w14:paraId="2C66C06A" w14:textId="77777777" w:rsidR="00137752" w:rsidRDefault="00000000">
            <w:pPr>
              <w:keepLines/>
              <w:spacing w:after="0"/>
            </w:pPr>
            <w:r>
              <w:rPr>
                <w:sz w:val="16"/>
              </w:rPr>
              <w:t>Feedback</w:t>
            </w:r>
          </w:p>
        </w:tc>
        <w:tc>
          <w:tcPr>
            <w:tcW w:w="3061" w:type="dxa"/>
            <w:vAlign w:val="center"/>
          </w:tcPr>
          <w:p w14:paraId="7CF06544" w14:textId="77777777" w:rsidR="00137752" w:rsidRDefault="00000000">
            <w:pPr>
              <w:keepLines/>
              <w:spacing w:after="0"/>
            </w:pPr>
            <w:proofErr w:type="spellStart"/>
            <w:r>
              <w:rPr>
                <w:sz w:val="16"/>
              </w:rPr>
              <w:t>feedback.php</w:t>
            </w:r>
            <w:proofErr w:type="spellEnd"/>
            <w:r>
              <w:rPr>
                <w:sz w:val="16"/>
              </w:rPr>
              <w:t xml:space="preserve"> and documentation</w:t>
            </w:r>
          </w:p>
        </w:tc>
        <w:tc>
          <w:tcPr>
            <w:tcW w:w="2098" w:type="dxa"/>
            <w:vAlign w:val="center"/>
          </w:tcPr>
          <w:p w14:paraId="2D69DBD6" w14:textId="65C34B9B" w:rsidR="00137752" w:rsidRDefault="00000000">
            <w:pPr>
              <w:keepLines/>
              <w:spacing w:after="0"/>
            </w:pPr>
            <w:r>
              <w:rPr>
                <w:sz w:val="16"/>
              </w:rPr>
              <w:t xml:space="preserve">Code-visible; real participant </w:t>
            </w:r>
            <w:r w:rsidR="00F17B1A">
              <w:rPr>
                <w:sz w:val="16"/>
              </w:rPr>
              <w:t>uses</w:t>
            </w:r>
            <w:r>
              <w:rPr>
                <w:sz w:val="16"/>
              </w:rPr>
              <w:t xml:space="preserve"> not permitted</w:t>
            </w:r>
          </w:p>
        </w:tc>
      </w:tr>
    </w:tbl>
    <w:p w14:paraId="599572A0" w14:textId="77777777" w:rsidR="00137752" w:rsidRDefault="00137752"/>
    <w:p w14:paraId="555B587D" w14:textId="77777777" w:rsidR="00137752" w:rsidRDefault="00000000">
      <w:pPr>
        <w:pStyle w:val="Heading1"/>
      </w:pPr>
      <w:bookmarkStart w:id="56" w:name="_Toc235977845"/>
      <w:bookmarkStart w:id="57" w:name="_Toc237220785"/>
      <w:r>
        <w:rPr>
          <w:rFonts w:ascii="Arial" w:eastAsia="Arial" w:hAnsi="Arial"/>
        </w:rPr>
        <w:t>6. Implementation</w:t>
      </w:r>
      <w:bookmarkEnd w:id="56"/>
      <w:bookmarkEnd w:id="57"/>
    </w:p>
    <w:p w14:paraId="2C5E909F" w14:textId="77777777" w:rsidR="00137752" w:rsidRDefault="00000000">
      <w:pPr>
        <w:pStyle w:val="Heading2"/>
      </w:pPr>
      <w:bookmarkStart w:id="58" w:name="_Toc235977846"/>
      <w:bookmarkStart w:id="59" w:name="_Toc237220786"/>
      <w:r>
        <w:rPr>
          <w:rFonts w:ascii="Arial" w:eastAsia="Arial" w:hAnsi="Arial"/>
        </w:rPr>
        <w:t>6.1 Technology stack and local environment</w:t>
      </w:r>
      <w:bookmarkEnd w:id="58"/>
      <w:bookmarkEnd w:id="59"/>
    </w:p>
    <w:p w14:paraId="42DEFC1A" w14:textId="77777777" w:rsidR="00137752" w:rsidRPr="006E6BDA" w:rsidRDefault="00000000" w:rsidP="006E6BDA">
      <w:pPr>
        <w:jc w:val="left"/>
        <w:rPr>
          <w:sz w:val="24"/>
          <w:szCs w:val="24"/>
        </w:rPr>
      </w:pPr>
      <w:r w:rsidRPr="006E6BDA">
        <w:rPr>
          <w:sz w:val="24"/>
          <w:szCs w:val="24"/>
        </w:rPr>
        <w:t>The system uses PHP for server-side work, MySQL for the database, HTML for page structure, CSS for layout and JavaScript for small interactive features. This technology stack is suitable for a university prototype because it can run locally in XAMPP and can be checked without a complex build process. PHP pages are created on the server, which keeps the browser code simple. The main risk is that security, routing and validation must be applied in the same way across every script.</w:t>
      </w:r>
    </w:p>
    <w:p w14:paraId="7F7A5133" w14:textId="77777777" w:rsidR="00137752" w:rsidRPr="006E6BDA" w:rsidRDefault="00000000" w:rsidP="006E6BDA">
      <w:pPr>
        <w:jc w:val="left"/>
        <w:rPr>
          <w:sz w:val="24"/>
          <w:szCs w:val="24"/>
        </w:rPr>
      </w:pPr>
      <w:r w:rsidRPr="006E6BDA">
        <w:rPr>
          <w:sz w:val="24"/>
          <w:szCs w:val="24"/>
        </w:rPr>
        <w:t>The documents tell the user to create the Study Track database, import an SQL file, update the connection details, start Apache and MySQL and open the local website. These are clear basic steps. But the package used for this report did not include the final SQL dump or every required file. A complete submission should contain one project folder, the final database script, a sample environment file and a README showing the exact PHP and MySQL versions.</w:t>
      </w:r>
    </w:p>
    <w:p w14:paraId="128A16FA" w14:textId="77777777" w:rsidR="00137752" w:rsidRDefault="00000000">
      <w:pPr>
        <w:pStyle w:val="Heading2"/>
      </w:pPr>
      <w:bookmarkStart w:id="60" w:name="_Toc235977847"/>
      <w:bookmarkStart w:id="61" w:name="_Toc237220787"/>
      <w:r>
        <w:rPr>
          <w:rFonts w:ascii="Arial" w:eastAsia="Arial" w:hAnsi="Arial"/>
        </w:rPr>
        <w:t>6.2 Registration and authentication</w:t>
      </w:r>
      <w:bookmarkEnd w:id="60"/>
      <w:bookmarkEnd w:id="61"/>
    </w:p>
    <w:p w14:paraId="56A03BA0" w14:textId="3D0E9230" w:rsidR="00137752" w:rsidRPr="006E6BDA" w:rsidRDefault="00000000" w:rsidP="006E6BDA">
      <w:pPr>
        <w:jc w:val="left"/>
        <w:rPr>
          <w:sz w:val="24"/>
          <w:szCs w:val="24"/>
        </w:rPr>
      </w:pPr>
      <w:r w:rsidRPr="006E6BDA">
        <w:rPr>
          <w:sz w:val="24"/>
          <w:szCs w:val="24"/>
        </w:rPr>
        <w:t xml:space="preserve">The signup code trims the name and email, validates the email format, checks that the password has at least six characters and inserts the user through a prepared PDO statement. The password is transformed using </w:t>
      </w:r>
      <w:r w:rsidR="00F17B1A">
        <w:rPr>
          <w:sz w:val="24"/>
          <w:szCs w:val="24"/>
        </w:rPr>
        <w:t xml:space="preserve">a </w:t>
      </w:r>
      <w:r w:rsidR="00F17B1A" w:rsidRPr="006E6BDA">
        <w:rPr>
          <w:sz w:val="24"/>
          <w:szCs w:val="24"/>
        </w:rPr>
        <w:t>password hash</w:t>
      </w:r>
      <w:r w:rsidRPr="006E6BDA">
        <w:rPr>
          <w:sz w:val="24"/>
          <w:szCs w:val="24"/>
        </w:rPr>
        <w:t xml:space="preserve"> with PASSWORD_DEFAULT before storage. This is a strong implementation decision because PHP’s password API stores an adaptive hash rather than a recoverable password [29]. The database column should allow at least 255 characters so future algorithm changes do not truncate hashes.</w:t>
      </w:r>
    </w:p>
    <w:p w14:paraId="5C1C5BEA" w14:textId="24976F47" w:rsidR="00137752" w:rsidRPr="006E6BDA" w:rsidRDefault="00000000" w:rsidP="006E6BDA">
      <w:pPr>
        <w:jc w:val="left"/>
        <w:rPr>
          <w:sz w:val="24"/>
          <w:szCs w:val="24"/>
        </w:rPr>
      </w:pPr>
      <w:r w:rsidRPr="006E6BDA">
        <w:rPr>
          <w:sz w:val="24"/>
          <w:szCs w:val="24"/>
        </w:rPr>
        <w:t xml:space="preserve">The login code retrieves the account by email through a prepared statement and checks the submitted password with </w:t>
      </w:r>
      <w:r w:rsidR="00F17B1A" w:rsidRPr="006E6BDA">
        <w:rPr>
          <w:sz w:val="24"/>
          <w:szCs w:val="24"/>
        </w:rPr>
        <w:t>password verify</w:t>
      </w:r>
      <w:r w:rsidRPr="006E6BDA">
        <w:rPr>
          <w:sz w:val="24"/>
          <w:szCs w:val="24"/>
        </w:rPr>
        <w:t xml:space="preserve">. On success, it stores the user ID, name, email and role in the session and redirects to the dashboard. Prepared statements reduce injection risk when used correctly </w:t>
      </w:r>
      <w:sdt>
        <w:sdtPr>
          <w:rPr>
            <w:sz w:val="24"/>
            <w:szCs w:val="24"/>
          </w:rPr>
          <w:id w:val="-1542668746"/>
          <w:citation/>
        </w:sdtPr>
        <w:sdtContent>
          <w:r w:rsidR="00F17B1A">
            <w:rPr>
              <w:sz w:val="24"/>
              <w:szCs w:val="24"/>
            </w:rPr>
            <w:fldChar w:fldCharType="begin"/>
          </w:r>
          <w:r w:rsidR="00F17B1A">
            <w:rPr>
              <w:sz w:val="24"/>
              <w:szCs w:val="24"/>
              <w:lang w:val="en-GB"/>
            </w:rPr>
            <w:instrText xml:space="preserve"> CITATION Ora \l 2057 </w:instrText>
          </w:r>
          <w:r w:rsidR="00F17B1A">
            <w:rPr>
              <w:sz w:val="24"/>
              <w:szCs w:val="24"/>
            </w:rPr>
            <w:fldChar w:fldCharType="separate"/>
          </w:r>
          <w:r w:rsidR="00F17B1A" w:rsidRPr="00F17B1A">
            <w:rPr>
              <w:noProof/>
              <w:sz w:val="24"/>
              <w:szCs w:val="24"/>
              <w:lang w:val="en-GB"/>
            </w:rPr>
            <w:t>[29]</w:t>
          </w:r>
          <w:r w:rsidR="00F17B1A">
            <w:rPr>
              <w:sz w:val="24"/>
              <w:szCs w:val="24"/>
            </w:rPr>
            <w:fldChar w:fldCharType="end"/>
          </w:r>
        </w:sdtContent>
      </w:sdt>
      <w:r w:rsidRPr="006E6BDA">
        <w:rPr>
          <w:sz w:val="24"/>
          <w:szCs w:val="24"/>
        </w:rPr>
        <w:t>. The use of escaping helpers when values are written into HTML is also visible in the templates.</w:t>
      </w:r>
    </w:p>
    <w:p w14:paraId="46FF0456" w14:textId="64891303" w:rsidR="00137752" w:rsidRDefault="00000000" w:rsidP="006E6BDA">
      <w:pPr>
        <w:jc w:val="left"/>
      </w:pPr>
      <w:r w:rsidRPr="006E6BDA">
        <w:rPr>
          <w:sz w:val="24"/>
          <w:szCs w:val="24"/>
        </w:rPr>
        <w:t xml:space="preserve">Before deployment, password and session controls should be stronger. Passwords should be longer than six characters and checked against known weak passwords. The session ID should change after login. Login attempts should be limited, and cookies should use Secure, </w:t>
      </w:r>
      <w:r w:rsidR="00F17B1A" w:rsidRPr="006E6BDA">
        <w:rPr>
          <w:sz w:val="24"/>
          <w:szCs w:val="24"/>
        </w:rPr>
        <w:t>HTTP Only</w:t>
      </w:r>
      <w:r w:rsidRPr="006E6BDA">
        <w:rPr>
          <w:sz w:val="24"/>
          <w:szCs w:val="24"/>
        </w:rPr>
        <w:t xml:space="preserve"> and </w:t>
      </w:r>
      <w:r w:rsidR="00F17B1A" w:rsidRPr="006E6BDA">
        <w:rPr>
          <w:sz w:val="24"/>
          <w:szCs w:val="24"/>
        </w:rPr>
        <w:t>Same Site</w:t>
      </w:r>
      <w:r w:rsidRPr="006E6BDA">
        <w:rPr>
          <w:sz w:val="24"/>
          <w:szCs w:val="24"/>
        </w:rPr>
        <w:t xml:space="preserve"> settings. Demo credentials should be removed, and error messages should not reveal whether an email exists</w:t>
      </w:r>
      <w:r>
        <w:t>.</w:t>
      </w:r>
    </w:p>
    <w:p w14:paraId="40563966" w14:textId="77777777" w:rsidR="00137752" w:rsidRDefault="00000000">
      <w:pPr>
        <w:pStyle w:val="Caption"/>
        <w:jc w:val="center"/>
      </w:pPr>
      <w:r>
        <w:lastRenderedPageBreak/>
        <w:t>Code extract 1. Simplified authentication logic based on the supplied login file.</w:t>
      </w:r>
    </w:p>
    <w:tbl>
      <w:tblPr>
        <w:tblW w:w="0" w:type="auto"/>
        <w:jc w:val="center"/>
        <w:tblLook w:val="04A0" w:firstRow="1" w:lastRow="0" w:firstColumn="1" w:lastColumn="0" w:noHBand="0" w:noVBand="1"/>
      </w:tblPr>
      <w:tblGrid>
        <w:gridCol w:w="9184"/>
      </w:tblGrid>
      <w:tr w:rsidR="00137752" w14:paraId="53F0813A" w14:textId="77777777">
        <w:trPr>
          <w:jc w:val="center"/>
        </w:trPr>
        <w:tc>
          <w:tcPr>
            <w:tcW w:w="9184" w:type="dxa"/>
            <w:shd w:val="clear" w:color="auto" w:fill="F2F2F2"/>
          </w:tcPr>
          <w:p w14:paraId="46E4D5F2" w14:textId="77777777" w:rsidR="00137752" w:rsidRDefault="00000000">
            <w:pPr>
              <w:keepLines/>
              <w:spacing w:after="0" w:line="240" w:lineRule="auto"/>
            </w:pPr>
            <w:r>
              <w:rPr>
                <w:sz w:val="17"/>
              </w:rPr>
              <w:t>$</w:t>
            </w:r>
            <w:proofErr w:type="spellStart"/>
            <w:r>
              <w:rPr>
                <w:sz w:val="17"/>
              </w:rPr>
              <w:t>stmt</w:t>
            </w:r>
            <w:proofErr w:type="spellEnd"/>
            <w:r>
              <w:rPr>
                <w:sz w:val="17"/>
              </w:rPr>
              <w:t xml:space="preserve"> = $</w:t>
            </w:r>
            <w:proofErr w:type="spellStart"/>
            <w:r>
              <w:rPr>
                <w:sz w:val="17"/>
              </w:rPr>
              <w:t>pdo</w:t>
            </w:r>
            <w:proofErr w:type="spellEnd"/>
            <w:r>
              <w:rPr>
                <w:sz w:val="17"/>
              </w:rPr>
              <w:t>-&gt;</w:t>
            </w:r>
            <w:proofErr w:type="gramStart"/>
            <w:r>
              <w:rPr>
                <w:sz w:val="17"/>
              </w:rPr>
              <w:t>prepare(</w:t>
            </w:r>
            <w:proofErr w:type="gramEnd"/>
            <w:r>
              <w:rPr>
                <w:sz w:val="17"/>
              </w:rPr>
              <w:t>'SELECT * FROM users WHERE email=?');</w:t>
            </w:r>
            <w:r>
              <w:rPr>
                <w:sz w:val="17"/>
              </w:rPr>
              <w:br/>
              <w:t>$</w:t>
            </w:r>
            <w:proofErr w:type="spellStart"/>
            <w:r>
              <w:rPr>
                <w:sz w:val="17"/>
              </w:rPr>
              <w:t>stmt</w:t>
            </w:r>
            <w:proofErr w:type="spellEnd"/>
            <w:r>
              <w:rPr>
                <w:sz w:val="17"/>
              </w:rPr>
              <w:t>-&gt;execute([$_POST['email']]);</w:t>
            </w:r>
            <w:r>
              <w:rPr>
                <w:sz w:val="17"/>
              </w:rPr>
              <w:br/>
              <w:t>$user = $</w:t>
            </w:r>
            <w:proofErr w:type="spellStart"/>
            <w:r>
              <w:rPr>
                <w:sz w:val="17"/>
              </w:rPr>
              <w:t>stmt</w:t>
            </w:r>
            <w:proofErr w:type="spellEnd"/>
            <w:r>
              <w:rPr>
                <w:sz w:val="17"/>
              </w:rPr>
              <w:t>-&gt;</w:t>
            </w:r>
            <w:proofErr w:type="gramStart"/>
            <w:r>
              <w:rPr>
                <w:sz w:val="17"/>
              </w:rPr>
              <w:t>fetch(</w:t>
            </w:r>
            <w:proofErr w:type="gramEnd"/>
            <w:r>
              <w:rPr>
                <w:sz w:val="17"/>
              </w:rPr>
              <w:t>);</w:t>
            </w:r>
            <w:r>
              <w:rPr>
                <w:sz w:val="17"/>
              </w:rPr>
              <w:br/>
              <w:t xml:space="preserve">if ($user &amp;&amp; </w:t>
            </w:r>
            <w:proofErr w:type="spellStart"/>
            <w:r>
              <w:rPr>
                <w:sz w:val="17"/>
              </w:rPr>
              <w:t>password_verify</w:t>
            </w:r>
            <w:proofErr w:type="spellEnd"/>
            <w:r>
              <w:rPr>
                <w:sz w:val="17"/>
              </w:rPr>
              <w:t>($_POST['password'], $user['password'])) {</w:t>
            </w:r>
            <w:r>
              <w:rPr>
                <w:sz w:val="17"/>
              </w:rPr>
              <w:br/>
              <w:t xml:space="preserve">    $_SESSION['user'] = [</w:t>
            </w:r>
            <w:r>
              <w:rPr>
                <w:sz w:val="17"/>
              </w:rPr>
              <w:br/>
              <w:t xml:space="preserve">        'id' =&gt; $user['id'],</w:t>
            </w:r>
            <w:r>
              <w:rPr>
                <w:sz w:val="17"/>
              </w:rPr>
              <w:br/>
              <w:t xml:space="preserve">        'name' =&gt; $user['name'],</w:t>
            </w:r>
            <w:r>
              <w:rPr>
                <w:sz w:val="17"/>
              </w:rPr>
              <w:br/>
              <w:t xml:space="preserve">        'email' =&gt; $user['email'],</w:t>
            </w:r>
            <w:r>
              <w:rPr>
                <w:sz w:val="17"/>
              </w:rPr>
              <w:br/>
              <w:t xml:space="preserve">        'role' =&gt; $user['role']</w:t>
            </w:r>
            <w:r>
              <w:rPr>
                <w:sz w:val="17"/>
              </w:rPr>
              <w:br/>
              <w:t xml:space="preserve">    ];</w:t>
            </w:r>
            <w:r>
              <w:rPr>
                <w:sz w:val="17"/>
              </w:rPr>
              <w:br/>
              <w:t>}</w:t>
            </w:r>
          </w:p>
        </w:tc>
      </w:tr>
    </w:tbl>
    <w:p w14:paraId="4C9A5F84" w14:textId="77777777" w:rsidR="00137752" w:rsidRDefault="00137752"/>
    <w:p w14:paraId="594F35CD" w14:textId="77777777" w:rsidR="00137752" w:rsidRDefault="00000000">
      <w:pPr>
        <w:pStyle w:val="Heading2"/>
      </w:pPr>
      <w:bookmarkStart w:id="62" w:name="_Toc235977848"/>
      <w:bookmarkStart w:id="63" w:name="_Toc237220788"/>
      <w:r>
        <w:rPr>
          <w:rFonts w:ascii="Arial" w:eastAsia="Arial" w:hAnsi="Arial"/>
        </w:rPr>
        <w:t>6.3 Calendar and task presentation</w:t>
      </w:r>
      <w:bookmarkEnd w:id="62"/>
      <w:bookmarkEnd w:id="63"/>
    </w:p>
    <w:p w14:paraId="4ECFD40F" w14:textId="77777777" w:rsidR="00137752" w:rsidRPr="006E6BDA" w:rsidRDefault="00000000" w:rsidP="006E6BDA">
      <w:pPr>
        <w:jc w:val="left"/>
        <w:rPr>
          <w:sz w:val="24"/>
          <w:szCs w:val="24"/>
        </w:rPr>
      </w:pPr>
      <w:r w:rsidRPr="006E6BDA">
        <w:rPr>
          <w:sz w:val="24"/>
          <w:szCs w:val="24"/>
        </w:rPr>
        <w:t>The calendar page requires authentication, accepts a selected month, queries only tasks belonging to the current user and groups them by day. This is an important access-control pattern because the user identifier comes from the authenticated session rather than from an editable URL. The output includes escaped task titles and formatted times. The monthly grid supports deadline scanning, while the responsive stylesheet converts the calendar to one column on narrow screens.</w:t>
      </w:r>
    </w:p>
    <w:p w14:paraId="16073472" w14:textId="45BCFD88" w:rsidR="00137752" w:rsidRPr="006E6BDA" w:rsidRDefault="00000000" w:rsidP="006E6BDA">
      <w:pPr>
        <w:jc w:val="left"/>
        <w:rPr>
          <w:sz w:val="24"/>
          <w:szCs w:val="24"/>
        </w:rPr>
      </w:pPr>
      <w:r w:rsidRPr="006E6BDA">
        <w:rPr>
          <w:sz w:val="24"/>
          <w:szCs w:val="24"/>
        </w:rPr>
        <w:t xml:space="preserve">The administrator task page shows users, modules, deadlines and priority scores. This confirms that these fields are part of the working model. However, deletion uses a GET parameter. Changes to data should </w:t>
      </w:r>
      <w:r w:rsidR="006E6BDA" w:rsidRPr="006E6BDA">
        <w:rPr>
          <w:sz w:val="24"/>
          <w:szCs w:val="24"/>
        </w:rPr>
        <w:t xml:space="preserve">be </w:t>
      </w:r>
      <w:r w:rsidR="006E6BDA">
        <w:rPr>
          <w:sz w:val="24"/>
          <w:szCs w:val="24"/>
        </w:rPr>
        <w:t>made using</w:t>
      </w:r>
      <w:r w:rsidRPr="006E6BDA">
        <w:rPr>
          <w:sz w:val="24"/>
          <w:szCs w:val="24"/>
        </w:rPr>
        <w:t xml:space="preserve"> POST, </w:t>
      </w:r>
      <w:r w:rsidR="00F17B1A" w:rsidRPr="006E6BDA">
        <w:rPr>
          <w:sz w:val="24"/>
          <w:szCs w:val="24"/>
        </w:rPr>
        <w:t>including</w:t>
      </w:r>
      <w:r w:rsidRPr="006E6BDA">
        <w:rPr>
          <w:sz w:val="24"/>
          <w:szCs w:val="24"/>
        </w:rPr>
        <w:t xml:space="preserve"> a CSRF token, </w:t>
      </w:r>
      <w:r w:rsidR="00F17B1A">
        <w:rPr>
          <w:sz w:val="24"/>
          <w:szCs w:val="24"/>
        </w:rPr>
        <w:t>checking permissions</w:t>
      </w:r>
      <w:r w:rsidRPr="006E6BDA">
        <w:rPr>
          <w:sz w:val="24"/>
          <w:szCs w:val="24"/>
        </w:rPr>
        <w:t xml:space="preserve"> again and </w:t>
      </w:r>
      <w:r w:rsidR="00F17B1A">
        <w:rPr>
          <w:sz w:val="24"/>
          <w:szCs w:val="24"/>
        </w:rPr>
        <w:t>showing</w:t>
      </w:r>
      <w:r w:rsidRPr="006E6BDA">
        <w:rPr>
          <w:sz w:val="24"/>
          <w:szCs w:val="24"/>
        </w:rPr>
        <w:t xml:space="preserve"> a clear result. Database rules must also protect linked reminders and study logs.</w:t>
      </w:r>
    </w:p>
    <w:p w14:paraId="2D73A998" w14:textId="77777777" w:rsidR="00137752" w:rsidRDefault="00000000" w:rsidP="006E6BDA">
      <w:pPr>
        <w:jc w:val="left"/>
      </w:pPr>
      <w:r w:rsidRPr="006E6BDA">
        <w:rPr>
          <w:sz w:val="24"/>
          <w:szCs w:val="24"/>
        </w:rPr>
        <w:t>The full student task-creation and editing pages were not supplied. The report therefore cannot verify validation of deadline format, estimated hours, category enumeration, task ownership or mass-assignment controls. These checks should be performed server-side even when the form uses HTML input types, because client-side restrictions can be bypassed</w:t>
      </w:r>
      <w:r>
        <w:t>.</w:t>
      </w:r>
    </w:p>
    <w:p w14:paraId="493DFE31" w14:textId="77777777" w:rsidR="00137752" w:rsidRDefault="00000000">
      <w:pPr>
        <w:pStyle w:val="Heading2"/>
      </w:pPr>
      <w:bookmarkStart w:id="64" w:name="_Toc235977849"/>
      <w:bookmarkStart w:id="65" w:name="_Toc237220789"/>
      <w:r>
        <w:rPr>
          <w:rFonts w:ascii="Arial" w:eastAsia="Arial" w:hAnsi="Arial"/>
        </w:rPr>
        <w:t>6.4 Administrator and feedback functions</w:t>
      </w:r>
      <w:bookmarkEnd w:id="64"/>
      <w:bookmarkEnd w:id="65"/>
    </w:p>
    <w:p w14:paraId="6A4D6CB3" w14:textId="0593E40D" w:rsidR="00137752" w:rsidRPr="006E6BDA" w:rsidRDefault="00000000" w:rsidP="006E6BDA">
      <w:pPr>
        <w:jc w:val="left"/>
        <w:rPr>
          <w:sz w:val="24"/>
          <w:szCs w:val="24"/>
        </w:rPr>
      </w:pPr>
      <w:r w:rsidRPr="006E6BDA">
        <w:rPr>
          <w:sz w:val="24"/>
          <w:szCs w:val="24"/>
        </w:rPr>
        <w:t xml:space="preserve">The administrator dashboard calculates total users, tasks, feedback records and study hours, then lists recent feedback. Separate pages display all tasks, manage users and calculate average feedback ratings. The administrator pages call </w:t>
      </w:r>
      <w:r w:rsidR="00C76CDD" w:rsidRPr="006E6BDA">
        <w:rPr>
          <w:sz w:val="24"/>
          <w:szCs w:val="24"/>
        </w:rPr>
        <w:t>required (</w:t>
      </w:r>
      <w:r w:rsidRPr="006E6BDA">
        <w:rPr>
          <w:sz w:val="24"/>
          <w:szCs w:val="24"/>
        </w:rPr>
        <w:t>), indicating a central role check. This is positive, but the implementation of that helper is unavailable and must be tested directly in the complete system.</w:t>
      </w:r>
    </w:p>
    <w:p w14:paraId="374FF322" w14:textId="33A01044" w:rsidR="00137752" w:rsidRPr="006E6BDA" w:rsidRDefault="00000000" w:rsidP="006E6BDA">
      <w:pPr>
        <w:jc w:val="left"/>
        <w:rPr>
          <w:sz w:val="24"/>
          <w:szCs w:val="24"/>
        </w:rPr>
      </w:pPr>
      <w:r w:rsidRPr="006E6BDA">
        <w:rPr>
          <w:sz w:val="24"/>
          <w:szCs w:val="24"/>
        </w:rPr>
        <w:t xml:space="preserve">Changing roles or deleting users is risky. The system should protect the last administrator, use CSRF-protected POST forms, record who made each change and consider asking the administrator to log in again. The current code stops an </w:t>
      </w:r>
      <w:r w:rsidR="00C76CDD" w:rsidRPr="006E6BDA">
        <w:rPr>
          <w:sz w:val="24"/>
          <w:szCs w:val="24"/>
        </w:rPr>
        <w:t>administrator from</w:t>
      </w:r>
      <w:r w:rsidRPr="006E6BDA">
        <w:rPr>
          <w:sz w:val="24"/>
          <w:szCs w:val="24"/>
        </w:rPr>
        <w:t xml:space="preserve"> deleting their own account, but wider rules are still needed.</w:t>
      </w:r>
    </w:p>
    <w:p w14:paraId="112F2C9B" w14:textId="77777777" w:rsidR="00137752" w:rsidRDefault="00000000" w:rsidP="006E6BDA">
      <w:pPr>
        <w:jc w:val="left"/>
      </w:pPr>
      <w:r w:rsidRPr="006E6BDA">
        <w:rPr>
          <w:sz w:val="24"/>
          <w:szCs w:val="24"/>
        </w:rPr>
        <w:t xml:space="preserve">The feedback page calculates average scores for ease of use, satisfaction and efficiency and displays them in a bar chart. This shows database calculations and chart creation. For the research, the page must not be presented as evidence from students because no real students were approved or recruited. It can be checked with clearly labelled synthetic test data. A future approved study should collect only </w:t>
      </w:r>
      <w:r w:rsidRPr="006E6BDA">
        <w:rPr>
          <w:sz w:val="24"/>
          <w:szCs w:val="24"/>
        </w:rPr>
        <w:lastRenderedPageBreak/>
        <w:t>necessary information, separate consent from responses and control who can read comments</w:t>
      </w:r>
      <w:r>
        <w:t>.</w:t>
      </w:r>
    </w:p>
    <w:p w14:paraId="59CEF433" w14:textId="77777777" w:rsidR="00137752" w:rsidRDefault="00000000">
      <w:pPr>
        <w:pStyle w:val="Heading2"/>
      </w:pPr>
      <w:bookmarkStart w:id="66" w:name="_Toc235977850"/>
      <w:bookmarkStart w:id="67" w:name="_Toc237220790"/>
      <w:r>
        <w:rPr>
          <w:rFonts w:ascii="Arial" w:eastAsia="Arial" w:hAnsi="Arial"/>
        </w:rPr>
        <w:t>6.5 Front-end implementation and responsive design</w:t>
      </w:r>
      <w:bookmarkEnd w:id="66"/>
      <w:bookmarkEnd w:id="67"/>
    </w:p>
    <w:p w14:paraId="737B23B6" w14:textId="33992E9A" w:rsidR="00137752" w:rsidRPr="006E6BDA" w:rsidRDefault="00000000" w:rsidP="006E6BDA">
      <w:pPr>
        <w:jc w:val="left"/>
        <w:rPr>
          <w:sz w:val="24"/>
          <w:szCs w:val="24"/>
        </w:rPr>
      </w:pPr>
      <w:r w:rsidRPr="006E6BDA">
        <w:rPr>
          <w:sz w:val="24"/>
          <w:szCs w:val="24"/>
        </w:rPr>
        <w:t xml:space="preserve">The stylesheet defines a reusable visual system based on CSS variables for background, card, text, muted text, primary, warning and danger states. Cards, grids, tables, badges and buttons are consistent across pages. Dark mode changes the variables rather than duplicating every rule, and JavaScript saves the preference in </w:t>
      </w:r>
      <w:r w:rsidR="00F17B1A" w:rsidRPr="006E6BDA">
        <w:rPr>
          <w:sz w:val="24"/>
          <w:szCs w:val="24"/>
        </w:rPr>
        <w:t>local Storage</w:t>
      </w:r>
      <w:r w:rsidRPr="006E6BDA">
        <w:rPr>
          <w:sz w:val="24"/>
          <w:szCs w:val="24"/>
        </w:rPr>
        <w:t xml:space="preserve">. This is a maintainable implementation for a small project and shows separation between presentation and server logic. The browser Web Storage API is used only to save the non-sensitive dark-mode preference </w:t>
      </w:r>
      <w:sdt>
        <w:sdtPr>
          <w:rPr>
            <w:sz w:val="24"/>
            <w:szCs w:val="24"/>
          </w:rPr>
          <w:id w:val="-1125766542"/>
          <w:citation/>
        </w:sdtPr>
        <w:sdtContent>
          <w:r w:rsidR="00F17B1A">
            <w:rPr>
              <w:sz w:val="24"/>
              <w:szCs w:val="24"/>
            </w:rPr>
            <w:fldChar w:fldCharType="begin"/>
          </w:r>
          <w:r w:rsidR="00F17B1A">
            <w:rPr>
              <w:sz w:val="24"/>
              <w:szCs w:val="24"/>
              <w:lang w:val="en-GB"/>
            </w:rPr>
            <w:instrText xml:space="preserve"> CITATION Moz \l 2057 </w:instrText>
          </w:r>
          <w:r w:rsidR="00F17B1A">
            <w:rPr>
              <w:sz w:val="24"/>
              <w:szCs w:val="24"/>
            </w:rPr>
            <w:fldChar w:fldCharType="separate"/>
          </w:r>
          <w:r w:rsidR="00F17B1A" w:rsidRPr="00F17B1A">
            <w:rPr>
              <w:noProof/>
              <w:sz w:val="24"/>
              <w:szCs w:val="24"/>
              <w:lang w:val="en-GB"/>
            </w:rPr>
            <w:t>[30]</w:t>
          </w:r>
          <w:r w:rsidR="00F17B1A">
            <w:rPr>
              <w:sz w:val="24"/>
              <w:szCs w:val="24"/>
            </w:rPr>
            <w:fldChar w:fldCharType="end"/>
          </w:r>
        </w:sdtContent>
      </w:sdt>
      <w:r w:rsidRPr="006E6BDA">
        <w:rPr>
          <w:sz w:val="24"/>
          <w:szCs w:val="24"/>
        </w:rPr>
        <w:t>.</w:t>
      </w:r>
    </w:p>
    <w:p w14:paraId="5615FF7E" w14:textId="2B6D3673" w:rsidR="00137752" w:rsidRPr="006E6BDA" w:rsidRDefault="00000000" w:rsidP="006E6BDA">
      <w:pPr>
        <w:jc w:val="left"/>
        <w:rPr>
          <w:sz w:val="24"/>
          <w:szCs w:val="24"/>
        </w:rPr>
      </w:pPr>
      <w:r w:rsidRPr="006E6BDA">
        <w:rPr>
          <w:sz w:val="24"/>
          <w:szCs w:val="24"/>
        </w:rPr>
        <w:t xml:space="preserve">Below 850 pixels, the layout changes to one column, the heading becomes smaller, the navigation uses a menu </w:t>
      </w:r>
      <w:r w:rsidR="006E6BDA" w:rsidRPr="006E6BDA">
        <w:rPr>
          <w:sz w:val="24"/>
          <w:szCs w:val="24"/>
        </w:rPr>
        <w:t>button,</w:t>
      </w:r>
      <w:r w:rsidRPr="006E6BDA">
        <w:rPr>
          <w:sz w:val="24"/>
          <w:szCs w:val="24"/>
        </w:rPr>
        <w:t xml:space="preserve"> and the calendar becomes a list. The menu needs an accessible name, keyboard support and an </w:t>
      </w:r>
      <w:r w:rsidR="006E6BDA" w:rsidRPr="006E6BDA">
        <w:rPr>
          <w:sz w:val="24"/>
          <w:szCs w:val="24"/>
        </w:rPr>
        <w:t>area</w:t>
      </w:r>
      <w:r w:rsidRPr="006E6BDA">
        <w:rPr>
          <w:sz w:val="24"/>
          <w:szCs w:val="24"/>
        </w:rPr>
        <w:t xml:space="preserve">-expanded state. </w:t>
      </w:r>
      <w:r w:rsidR="00F17B1A" w:rsidRPr="006E6BDA">
        <w:rPr>
          <w:sz w:val="24"/>
          <w:szCs w:val="24"/>
        </w:rPr>
        <w:t>Local Storage</w:t>
      </w:r>
      <w:r w:rsidRPr="006E6BDA">
        <w:rPr>
          <w:sz w:val="24"/>
          <w:szCs w:val="24"/>
        </w:rPr>
        <w:t xml:space="preserve"> is suitable for a theme setting, but not for login data or private tasks. </w:t>
      </w:r>
      <w:r w:rsidR="006E6BDA" w:rsidRPr="006E6BDA">
        <w:rPr>
          <w:sz w:val="24"/>
          <w:szCs w:val="24"/>
        </w:rPr>
        <w:t>Dark mode</w:t>
      </w:r>
      <w:r w:rsidRPr="006E6BDA">
        <w:rPr>
          <w:sz w:val="24"/>
          <w:szCs w:val="24"/>
        </w:rPr>
        <w:t xml:space="preserve"> </w:t>
      </w:r>
      <w:proofErr w:type="spellStart"/>
      <w:r w:rsidRPr="006E6BDA">
        <w:rPr>
          <w:sz w:val="24"/>
          <w:szCs w:val="24"/>
        </w:rPr>
        <w:t>colours</w:t>
      </w:r>
      <w:proofErr w:type="spellEnd"/>
      <w:r w:rsidRPr="006E6BDA">
        <w:rPr>
          <w:sz w:val="24"/>
          <w:szCs w:val="24"/>
        </w:rPr>
        <w:t xml:space="preserve"> also need contrast and focus testing.</w:t>
      </w:r>
    </w:p>
    <w:p w14:paraId="24F760B6" w14:textId="77777777" w:rsidR="00137752" w:rsidRDefault="00000000" w:rsidP="006E6BDA">
      <w:pPr>
        <w:jc w:val="left"/>
      </w:pPr>
      <w:r w:rsidRPr="006E6BDA">
        <w:rPr>
          <w:sz w:val="24"/>
          <w:szCs w:val="24"/>
        </w:rPr>
        <w:t>Several forms use placeholders instead of proper labels. This can confuse users after they start typing and can reduce screen-reader support. The next version should add linked labels, field help, clear error summaries and visible focus. Tables need header cells, and chart values should also be available as text or a table</w:t>
      </w:r>
      <w:r>
        <w:t>.</w:t>
      </w:r>
    </w:p>
    <w:p w14:paraId="4145FB16" w14:textId="77777777" w:rsidR="00137752" w:rsidRDefault="00000000">
      <w:pPr>
        <w:pStyle w:val="Heading2"/>
      </w:pPr>
      <w:bookmarkStart w:id="68" w:name="_Toc235977851"/>
      <w:bookmarkStart w:id="69" w:name="_Toc237220791"/>
      <w:r>
        <w:rPr>
          <w:rFonts w:ascii="Arial" w:eastAsia="Arial" w:hAnsi="Arial"/>
        </w:rPr>
        <w:t>6.6 Implementation consistency and maintainability</w:t>
      </w:r>
      <w:bookmarkEnd w:id="68"/>
      <w:bookmarkEnd w:id="69"/>
    </w:p>
    <w:p w14:paraId="34BE5415" w14:textId="2A5CA8D2" w:rsidR="00137752" w:rsidRPr="006E6BDA" w:rsidRDefault="00000000" w:rsidP="006E6BDA">
      <w:pPr>
        <w:jc w:val="left"/>
        <w:rPr>
          <w:sz w:val="24"/>
          <w:szCs w:val="24"/>
        </w:rPr>
      </w:pPr>
      <w:r w:rsidRPr="006E6BDA">
        <w:rPr>
          <w:sz w:val="24"/>
          <w:szCs w:val="24"/>
        </w:rPr>
        <w:t xml:space="preserve">The database, documents and code must use the same names. Three differences need to be fixed before submission: </w:t>
      </w:r>
      <w:r w:rsidR="00C76CDD" w:rsidRPr="006E6BDA">
        <w:rPr>
          <w:sz w:val="24"/>
          <w:szCs w:val="24"/>
        </w:rPr>
        <w:t>password hash</w:t>
      </w:r>
      <w:r w:rsidRPr="006E6BDA">
        <w:rPr>
          <w:sz w:val="24"/>
          <w:szCs w:val="24"/>
        </w:rPr>
        <w:t xml:space="preserve"> in the data dictionary but password in the code, </w:t>
      </w:r>
      <w:r w:rsidR="00C76CDD" w:rsidRPr="006E6BDA">
        <w:rPr>
          <w:sz w:val="24"/>
          <w:szCs w:val="24"/>
        </w:rPr>
        <w:t>study hours</w:t>
      </w:r>
      <w:r w:rsidRPr="006E6BDA">
        <w:rPr>
          <w:sz w:val="24"/>
          <w:szCs w:val="24"/>
        </w:rPr>
        <w:t xml:space="preserve"> in the documents but </w:t>
      </w:r>
      <w:r w:rsidR="00C76CDD" w:rsidRPr="006E6BDA">
        <w:rPr>
          <w:sz w:val="24"/>
          <w:szCs w:val="24"/>
        </w:rPr>
        <w:t>study logs</w:t>
      </w:r>
      <w:r w:rsidRPr="006E6BDA">
        <w:rPr>
          <w:sz w:val="24"/>
          <w:szCs w:val="24"/>
        </w:rPr>
        <w:t xml:space="preserve"> in one query, and clear key names such as user</w:t>
      </w:r>
      <w:r w:rsidR="00C76CDD">
        <w:rPr>
          <w:sz w:val="24"/>
          <w:szCs w:val="24"/>
        </w:rPr>
        <w:t>-</w:t>
      </w:r>
      <w:r w:rsidRPr="006E6BDA">
        <w:rPr>
          <w:sz w:val="24"/>
          <w:szCs w:val="24"/>
        </w:rPr>
        <w:t xml:space="preserve">id in the diagrams but id in the code. These differences may come from different versions of the project. The safest method is to make the final SQL schema the main source, then update the data dictionary, diagrams and queries to match it. A </w:t>
      </w:r>
      <w:proofErr w:type="gramStart"/>
      <w:r w:rsidR="00F17B1A">
        <w:rPr>
          <w:sz w:val="24"/>
          <w:szCs w:val="24"/>
        </w:rPr>
        <w:t>short change</w:t>
      </w:r>
      <w:proofErr w:type="gramEnd"/>
      <w:r w:rsidRPr="006E6BDA">
        <w:rPr>
          <w:sz w:val="24"/>
          <w:szCs w:val="24"/>
        </w:rPr>
        <w:t xml:space="preserve"> log should explain the corrections.</w:t>
      </w:r>
    </w:p>
    <w:p w14:paraId="04AC8259" w14:textId="77777777" w:rsidR="00137752" w:rsidRDefault="00000000" w:rsidP="006E6BDA">
      <w:pPr>
        <w:jc w:val="left"/>
      </w:pPr>
      <w:r w:rsidRPr="006E6BDA">
        <w:rPr>
          <w:sz w:val="24"/>
          <w:szCs w:val="24"/>
        </w:rPr>
        <w:t>The project needs consistent names, shared validation, central error handling and separate setup settings. Database passwords must not be stored in a public repository. Users should see a simple error message, while technical details go to a protected log. Version-control commits should link changes to requirements or defects</w:t>
      </w:r>
      <w:r>
        <w:t>.</w:t>
      </w:r>
    </w:p>
    <w:p w14:paraId="69114634" w14:textId="77777777" w:rsidR="00137752" w:rsidRDefault="00000000">
      <w:pPr>
        <w:pStyle w:val="Heading2"/>
        <w:pageBreakBefore/>
      </w:pPr>
      <w:bookmarkStart w:id="70" w:name="_Toc235977852"/>
      <w:bookmarkStart w:id="71" w:name="_Toc237220792"/>
      <w:r>
        <w:rPr>
          <w:rFonts w:ascii="Arial" w:hAnsi="Arial"/>
        </w:rPr>
        <w:lastRenderedPageBreak/>
        <w:t>6.7 Project interface screenshots</w:t>
      </w:r>
      <w:bookmarkEnd w:id="70"/>
      <w:bookmarkEnd w:id="71"/>
    </w:p>
    <w:p w14:paraId="56BF29BB" w14:textId="77777777" w:rsidR="00137752" w:rsidRDefault="00000000" w:rsidP="006E6BDA">
      <w:pPr>
        <w:spacing w:after="160"/>
        <w:jc w:val="left"/>
      </w:pPr>
      <w:r w:rsidRPr="006E6BDA">
        <w:rPr>
          <w:sz w:val="24"/>
          <w:szCs w:val="24"/>
        </w:rPr>
        <w:t>Figures 8 to 14 show the main Study Track interfaces produced from the supplied PHP, CSS and JavaScript project files. Synthetic demonstration records were used because no real student data or ethically approved user testing was available. The screenshots therefore show the intended prototype design and functions; they are not presented as research findings</w:t>
      </w:r>
      <w:r>
        <w:t>.</w:t>
      </w:r>
    </w:p>
    <w:p w14:paraId="7EB0D9E6" w14:textId="77777777" w:rsidR="00137752" w:rsidRDefault="00000000">
      <w:pPr>
        <w:keepLines/>
        <w:spacing w:before="100" w:after="60"/>
        <w:jc w:val="center"/>
      </w:pPr>
      <w:r>
        <w:rPr>
          <w:noProof/>
        </w:rPr>
        <w:drawing>
          <wp:inline distT="0" distB="0" distL="0" distR="0" wp14:anchorId="0596C216" wp14:editId="03A07341">
            <wp:extent cx="5806440" cy="3883056"/>
            <wp:effectExtent l="0" t="0" r="0" b="0"/>
            <wp:docPr id="8" name="Picture 8" descr="Study Track homepage showing the project message, functions and navigation." title="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homepage.png"/>
                    <pic:cNvPicPr/>
                  </pic:nvPicPr>
                  <pic:blipFill>
                    <a:blip r:embed="rId17"/>
                    <a:stretch>
                      <a:fillRect/>
                    </a:stretch>
                  </pic:blipFill>
                  <pic:spPr>
                    <a:xfrm>
                      <a:off x="0" y="0"/>
                      <a:ext cx="5806440" cy="3883056"/>
                    </a:xfrm>
                    <a:prstGeom prst="rect">
                      <a:avLst/>
                    </a:prstGeom>
                  </pic:spPr>
                </pic:pic>
              </a:graphicData>
            </a:graphic>
          </wp:inline>
        </w:drawing>
      </w:r>
    </w:p>
    <w:p w14:paraId="61A44D21" w14:textId="77777777" w:rsidR="00137752" w:rsidRDefault="00000000">
      <w:pPr>
        <w:pStyle w:val="Caption"/>
        <w:keepNext w:val="0"/>
        <w:jc w:val="center"/>
      </w:pPr>
      <w:r>
        <w:t>Figure 8. Study Track homepage interface (source: rendered from the supplied project source files using synthetic demonstration data).</w:t>
      </w:r>
    </w:p>
    <w:p w14:paraId="772FDF80" w14:textId="77777777" w:rsidR="00137752" w:rsidRDefault="00000000">
      <w:r>
        <w:br w:type="page"/>
      </w:r>
    </w:p>
    <w:p w14:paraId="029E1CA7" w14:textId="77777777" w:rsidR="00137752" w:rsidRDefault="00000000">
      <w:pPr>
        <w:keepLines/>
        <w:spacing w:before="100" w:after="60"/>
        <w:jc w:val="center"/>
      </w:pPr>
      <w:r>
        <w:rPr>
          <w:noProof/>
        </w:rPr>
        <w:lastRenderedPageBreak/>
        <w:drawing>
          <wp:inline distT="0" distB="0" distL="0" distR="0" wp14:anchorId="3D722D00" wp14:editId="60352F2A">
            <wp:extent cx="5806440" cy="3883056"/>
            <wp:effectExtent l="0" t="0" r="0" b="0"/>
            <wp:docPr id="9" name="Picture 9" descr="Study Track login page showing the email and password form with demonstration credentials." title="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login.png"/>
                    <pic:cNvPicPr/>
                  </pic:nvPicPr>
                  <pic:blipFill>
                    <a:blip r:embed="rId18"/>
                    <a:stretch>
                      <a:fillRect/>
                    </a:stretch>
                  </pic:blipFill>
                  <pic:spPr>
                    <a:xfrm>
                      <a:off x="0" y="0"/>
                      <a:ext cx="5806440" cy="3883056"/>
                    </a:xfrm>
                    <a:prstGeom prst="rect">
                      <a:avLst/>
                    </a:prstGeom>
                  </pic:spPr>
                </pic:pic>
              </a:graphicData>
            </a:graphic>
          </wp:inline>
        </w:drawing>
      </w:r>
    </w:p>
    <w:p w14:paraId="06BDDC8F" w14:textId="77777777" w:rsidR="00137752" w:rsidRDefault="00000000">
      <w:pPr>
        <w:pStyle w:val="Caption"/>
        <w:keepNext w:val="0"/>
        <w:jc w:val="center"/>
      </w:pPr>
      <w:r>
        <w:t>Figure 9. Study Track login interface (source: rendered from the supplied project source files using synthetic demonstration data).</w:t>
      </w:r>
    </w:p>
    <w:p w14:paraId="3CC2FBAB" w14:textId="77777777" w:rsidR="00137752" w:rsidRDefault="00000000">
      <w:r>
        <w:br w:type="page"/>
      </w:r>
    </w:p>
    <w:p w14:paraId="1F3DB5EA" w14:textId="77777777" w:rsidR="00137752" w:rsidRDefault="00000000">
      <w:pPr>
        <w:keepLines/>
        <w:spacing w:before="100" w:after="60"/>
        <w:jc w:val="center"/>
      </w:pPr>
      <w:r>
        <w:rPr>
          <w:noProof/>
        </w:rPr>
        <w:lastRenderedPageBreak/>
        <w:drawing>
          <wp:inline distT="0" distB="0" distL="0" distR="0" wp14:anchorId="735F5A1D" wp14:editId="2C10EE0B">
            <wp:extent cx="5806440" cy="5120957"/>
            <wp:effectExtent l="0" t="0" r="0" b="0"/>
            <wp:docPr id="10" name="Picture 10" descr="Student dashboard showing task totals, urgent warnings, a progress chart and module progress using synthetic demonstration data." title="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student_dashboard.png"/>
                    <pic:cNvPicPr/>
                  </pic:nvPicPr>
                  <pic:blipFill>
                    <a:blip r:embed="rId19"/>
                    <a:stretch>
                      <a:fillRect/>
                    </a:stretch>
                  </pic:blipFill>
                  <pic:spPr>
                    <a:xfrm>
                      <a:off x="0" y="0"/>
                      <a:ext cx="5806440" cy="5120957"/>
                    </a:xfrm>
                    <a:prstGeom prst="rect">
                      <a:avLst/>
                    </a:prstGeom>
                  </pic:spPr>
                </pic:pic>
              </a:graphicData>
            </a:graphic>
          </wp:inline>
        </w:drawing>
      </w:r>
    </w:p>
    <w:p w14:paraId="1D78A4A8" w14:textId="77777777" w:rsidR="00137752" w:rsidRDefault="00000000">
      <w:pPr>
        <w:pStyle w:val="Caption"/>
        <w:keepNext w:val="0"/>
        <w:jc w:val="center"/>
      </w:pPr>
      <w:r>
        <w:t>Figure 10. Study Track student dashboard (source: rendered from the supplied project source files using synthetic demonstration data).</w:t>
      </w:r>
    </w:p>
    <w:p w14:paraId="385181EC" w14:textId="77777777" w:rsidR="00137752" w:rsidRDefault="00000000">
      <w:r>
        <w:br w:type="page"/>
      </w:r>
    </w:p>
    <w:p w14:paraId="29F1F9C0" w14:textId="77777777" w:rsidR="00137752" w:rsidRDefault="00000000">
      <w:pPr>
        <w:keepLines/>
        <w:spacing w:before="100" w:after="60"/>
        <w:jc w:val="center"/>
      </w:pPr>
      <w:r>
        <w:rPr>
          <w:noProof/>
        </w:rPr>
        <w:lastRenderedPageBreak/>
        <w:drawing>
          <wp:inline distT="0" distB="0" distL="0" distR="0" wp14:anchorId="2088D7DE" wp14:editId="3CCE1825">
            <wp:extent cx="5806440" cy="3883056"/>
            <wp:effectExtent l="0" t="0" r="0" b="0"/>
            <wp:docPr id="11" name="Picture 11" descr="Module-management page showing the add-module form and module list using demonstration records." title="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modules.png"/>
                    <pic:cNvPicPr/>
                  </pic:nvPicPr>
                  <pic:blipFill>
                    <a:blip r:embed="rId20"/>
                    <a:stretch>
                      <a:fillRect/>
                    </a:stretch>
                  </pic:blipFill>
                  <pic:spPr>
                    <a:xfrm>
                      <a:off x="0" y="0"/>
                      <a:ext cx="5806440" cy="3883056"/>
                    </a:xfrm>
                    <a:prstGeom prst="rect">
                      <a:avLst/>
                    </a:prstGeom>
                  </pic:spPr>
                </pic:pic>
              </a:graphicData>
            </a:graphic>
          </wp:inline>
        </w:drawing>
      </w:r>
    </w:p>
    <w:p w14:paraId="43070B5F" w14:textId="77777777" w:rsidR="00137752" w:rsidRDefault="00000000">
      <w:pPr>
        <w:pStyle w:val="Caption"/>
        <w:keepNext w:val="0"/>
        <w:jc w:val="center"/>
      </w:pPr>
      <w:r>
        <w:t>Figure 11. Study Track module-management interface (source: rendered from the supplied project source files using synthetic demonstration data).</w:t>
      </w:r>
    </w:p>
    <w:p w14:paraId="004C2670" w14:textId="77777777" w:rsidR="00137752" w:rsidRDefault="00000000">
      <w:r>
        <w:br w:type="page"/>
      </w:r>
    </w:p>
    <w:p w14:paraId="046B51E3" w14:textId="77777777" w:rsidR="00137752" w:rsidRDefault="00000000">
      <w:pPr>
        <w:keepLines/>
        <w:spacing w:before="100" w:after="60"/>
        <w:jc w:val="center"/>
      </w:pPr>
      <w:r>
        <w:rPr>
          <w:noProof/>
        </w:rPr>
        <w:lastRenderedPageBreak/>
        <w:drawing>
          <wp:inline distT="0" distB="0" distL="0" distR="0" wp14:anchorId="49811BA2" wp14:editId="790DE7AC">
            <wp:extent cx="5806440" cy="4955635"/>
            <wp:effectExtent l="0" t="0" r="0" b="0"/>
            <wp:docPr id="12" name="Picture 12" descr="Calendar page showing sample deadlines placed on their due dates." title="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calendar.png"/>
                    <pic:cNvPicPr/>
                  </pic:nvPicPr>
                  <pic:blipFill>
                    <a:blip r:embed="rId21"/>
                    <a:stretch>
                      <a:fillRect/>
                    </a:stretch>
                  </pic:blipFill>
                  <pic:spPr>
                    <a:xfrm>
                      <a:off x="0" y="0"/>
                      <a:ext cx="5806440" cy="4955635"/>
                    </a:xfrm>
                    <a:prstGeom prst="rect">
                      <a:avLst/>
                    </a:prstGeom>
                  </pic:spPr>
                </pic:pic>
              </a:graphicData>
            </a:graphic>
          </wp:inline>
        </w:drawing>
      </w:r>
    </w:p>
    <w:p w14:paraId="2431119D" w14:textId="77777777" w:rsidR="00137752" w:rsidRDefault="00000000">
      <w:pPr>
        <w:pStyle w:val="Caption"/>
        <w:keepNext w:val="0"/>
        <w:jc w:val="center"/>
      </w:pPr>
      <w:r>
        <w:t>Figure 12. Study Track calendar interface (source: rendered from the supplied project source files using synthetic demonstration data).</w:t>
      </w:r>
    </w:p>
    <w:p w14:paraId="097D72F7" w14:textId="77777777" w:rsidR="00137752" w:rsidRDefault="00000000">
      <w:r>
        <w:br w:type="page"/>
      </w:r>
    </w:p>
    <w:p w14:paraId="2CB0207F" w14:textId="77777777" w:rsidR="00137752" w:rsidRDefault="00000000">
      <w:pPr>
        <w:keepLines/>
        <w:spacing w:before="100" w:after="60"/>
        <w:jc w:val="center"/>
      </w:pPr>
      <w:r>
        <w:rPr>
          <w:noProof/>
        </w:rPr>
        <w:lastRenderedPageBreak/>
        <w:drawing>
          <wp:inline distT="0" distB="0" distL="0" distR="0" wp14:anchorId="257D98D0" wp14:editId="5E5C299E">
            <wp:extent cx="5806440" cy="3883056"/>
            <wp:effectExtent l="0" t="0" r="0" b="0"/>
            <wp:docPr id="13" name="Picture 13" descr="Feedback form included in the prototype for possible future approved testing; all values shown are synthetic." title="Fig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feedback.png"/>
                    <pic:cNvPicPr/>
                  </pic:nvPicPr>
                  <pic:blipFill>
                    <a:blip r:embed="rId22"/>
                    <a:stretch>
                      <a:fillRect/>
                    </a:stretch>
                  </pic:blipFill>
                  <pic:spPr>
                    <a:xfrm>
                      <a:off x="0" y="0"/>
                      <a:ext cx="5806440" cy="3883056"/>
                    </a:xfrm>
                    <a:prstGeom prst="rect">
                      <a:avLst/>
                    </a:prstGeom>
                  </pic:spPr>
                </pic:pic>
              </a:graphicData>
            </a:graphic>
          </wp:inline>
        </w:drawing>
      </w:r>
    </w:p>
    <w:p w14:paraId="7BDB7127" w14:textId="77777777" w:rsidR="00137752" w:rsidRDefault="00000000">
      <w:pPr>
        <w:pStyle w:val="Caption"/>
        <w:keepNext w:val="0"/>
        <w:jc w:val="center"/>
      </w:pPr>
      <w:r>
        <w:t>Figure 13. Study Track evaluation feedback interface (source: rendered from the supplied project source files using synthetic demonstration data).</w:t>
      </w:r>
    </w:p>
    <w:p w14:paraId="2C90D287" w14:textId="77777777" w:rsidR="00137752" w:rsidRDefault="00000000">
      <w:r>
        <w:br w:type="page"/>
      </w:r>
    </w:p>
    <w:p w14:paraId="4AE94FBF" w14:textId="77777777" w:rsidR="00137752" w:rsidRDefault="00000000">
      <w:pPr>
        <w:keepLines/>
        <w:spacing w:before="100" w:after="60"/>
        <w:jc w:val="center"/>
      </w:pPr>
      <w:r>
        <w:rPr>
          <w:noProof/>
        </w:rPr>
        <w:lastRenderedPageBreak/>
        <w:drawing>
          <wp:inline distT="0" distB="0" distL="0" distR="0" wp14:anchorId="10B58C3C" wp14:editId="1FD19A9D">
            <wp:extent cx="5806440" cy="4169346"/>
            <wp:effectExtent l="0" t="0" r="0" b="0"/>
            <wp:docPr id="14" name="Picture 14" descr="Administrator dashboard showing synthetic usage totals, tools and demonstration feedback." title="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admin_dashboard.png"/>
                    <pic:cNvPicPr/>
                  </pic:nvPicPr>
                  <pic:blipFill>
                    <a:blip r:embed="rId23"/>
                    <a:stretch>
                      <a:fillRect/>
                    </a:stretch>
                  </pic:blipFill>
                  <pic:spPr>
                    <a:xfrm>
                      <a:off x="0" y="0"/>
                      <a:ext cx="5806440" cy="4169346"/>
                    </a:xfrm>
                    <a:prstGeom prst="rect">
                      <a:avLst/>
                    </a:prstGeom>
                  </pic:spPr>
                </pic:pic>
              </a:graphicData>
            </a:graphic>
          </wp:inline>
        </w:drawing>
      </w:r>
    </w:p>
    <w:p w14:paraId="73A52FE5" w14:textId="77777777" w:rsidR="00137752" w:rsidRDefault="00000000">
      <w:pPr>
        <w:pStyle w:val="Caption"/>
        <w:keepNext w:val="0"/>
        <w:jc w:val="center"/>
      </w:pPr>
      <w:r>
        <w:t>Figure 14. Study Track administrator evaluation dashboard (source: rendered from the supplied project source files using synthetic demonstration data).</w:t>
      </w:r>
    </w:p>
    <w:p w14:paraId="232B5868" w14:textId="77777777" w:rsidR="00137752" w:rsidRDefault="00000000">
      <w:pPr>
        <w:pStyle w:val="Heading1"/>
      </w:pPr>
      <w:bookmarkStart w:id="72" w:name="_Toc235977853"/>
      <w:bookmarkStart w:id="73" w:name="_Toc237220793"/>
      <w:r>
        <w:rPr>
          <w:rFonts w:ascii="Arial" w:eastAsia="Arial" w:hAnsi="Arial"/>
        </w:rPr>
        <w:t>7. Testing and Evaluation</w:t>
      </w:r>
      <w:bookmarkEnd w:id="72"/>
      <w:bookmarkEnd w:id="73"/>
    </w:p>
    <w:p w14:paraId="50EB5D21" w14:textId="77777777" w:rsidR="00137752" w:rsidRDefault="00000000">
      <w:pPr>
        <w:pStyle w:val="Heading2"/>
      </w:pPr>
      <w:bookmarkStart w:id="74" w:name="_Toc235977854"/>
      <w:bookmarkStart w:id="75" w:name="_Toc237220794"/>
      <w:r>
        <w:rPr>
          <w:rFonts w:ascii="Arial" w:eastAsia="Arial" w:hAnsi="Arial"/>
        </w:rPr>
        <w:t>7.1 Testing strategy</w:t>
      </w:r>
      <w:bookmarkEnd w:id="74"/>
      <w:bookmarkEnd w:id="75"/>
    </w:p>
    <w:p w14:paraId="7060A289" w14:textId="77777777" w:rsidR="00137752" w:rsidRPr="006E6BDA" w:rsidRDefault="00000000" w:rsidP="006E6BDA">
      <w:pPr>
        <w:jc w:val="left"/>
        <w:rPr>
          <w:sz w:val="24"/>
          <w:szCs w:val="24"/>
        </w:rPr>
      </w:pPr>
      <w:r w:rsidRPr="006E6BDA">
        <w:rPr>
          <w:sz w:val="24"/>
          <w:szCs w:val="24"/>
        </w:rPr>
        <w:t>Testing should cover validation rules, PHP and MySQL connections, user roles, complete user journeys, responsive pages, accessibility and security. The supplied documents list twelve functional tests and mark them as Pass. These tests cover signup, login, task management, categories, calendar use, study hours, urgent warnings, charts, dark mode, PDF export, feedback and administrator access.</w:t>
      </w:r>
    </w:p>
    <w:p w14:paraId="46486305" w14:textId="77777777" w:rsidR="00137752" w:rsidRDefault="00000000" w:rsidP="006E6BDA">
      <w:pPr>
        <w:jc w:val="left"/>
      </w:pPr>
      <w:r w:rsidRPr="006E6BDA">
        <w:rPr>
          <w:sz w:val="24"/>
          <w:szCs w:val="24"/>
        </w:rPr>
        <w:t>The complete runnable system and database were not supplied for this report, so the recorded Pass results could not be checked again. The report therefore separates a documented pass from evidence that can be seen directly in the code. For example, registration and login logic are visible, while some task and study-hour pages are not available. The final submission should include screenshots, actual results, dates and the software version used for every test</w:t>
      </w:r>
      <w:r>
        <w:t>.</w:t>
      </w:r>
    </w:p>
    <w:p w14:paraId="620B9D64" w14:textId="77777777" w:rsidR="00137752" w:rsidRDefault="00000000">
      <w:pPr>
        <w:pStyle w:val="Caption"/>
        <w:jc w:val="center"/>
      </w:pPr>
      <w:r>
        <w:t>Table 8. Documented functional test matrix</w:t>
      </w:r>
    </w:p>
    <w:tbl>
      <w:tblPr>
        <w:tblStyle w:val="TableGrid"/>
        <w:tblW w:w="0" w:type="auto"/>
        <w:jc w:val="center"/>
        <w:tblLook w:val="04A0" w:firstRow="1" w:lastRow="0" w:firstColumn="1" w:lastColumn="0" w:noHBand="0" w:noVBand="1"/>
      </w:tblPr>
      <w:tblGrid>
        <w:gridCol w:w="624"/>
        <w:gridCol w:w="1587"/>
        <w:gridCol w:w="3685"/>
        <w:gridCol w:w="2948"/>
      </w:tblGrid>
      <w:tr w:rsidR="00137752" w14:paraId="1CAB1886" w14:textId="77777777">
        <w:trPr>
          <w:tblHeader/>
          <w:jc w:val="center"/>
        </w:trPr>
        <w:tc>
          <w:tcPr>
            <w:tcW w:w="624" w:type="dxa"/>
            <w:shd w:val="clear" w:color="auto" w:fill="2F5597"/>
            <w:vAlign w:val="center"/>
          </w:tcPr>
          <w:p w14:paraId="72A1F8B7" w14:textId="77777777" w:rsidR="00137752" w:rsidRDefault="00000000">
            <w:pPr>
              <w:keepLines/>
              <w:spacing w:after="0"/>
            </w:pPr>
            <w:r>
              <w:rPr>
                <w:b/>
                <w:color w:val="FFFFFF"/>
                <w:sz w:val="16"/>
              </w:rPr>
              <w:t>Test</w:t>
            </w:r>
          </w:p>
        </w:tc>
        <w:tc>
          <w:tcPr>
            <w:tcW w:w="1587" w:type="dxa"/>
            <w:shd w:val="clear" w:color="auto" w:fill="2F5597"/>
            <w:vAlign w:val="center"/>
          </w:tcPr>
          <w:p w14:paraId="4ACF7A31" w14:textId="77777777" w:rsidR="00137752" w:rsidRDefault="00000000">
            <w:pPr>
              <w:keepLines/>
              <w:spacing w:after="0"/>
            </w:pPr>
            <w:r>
              <w:rPr>
                <w:b/>
                <w:color w:val="FFFFFF"/>
                <w:sz w:val="16"/>
              </w:rPr>
              <w:t>Feature</w:t>
            </w:r>
          </w:p>
        </w:tc>
        <w:tc>
          <w:tcPr>
            <w:tcW w:w="3685" w:type="dxa"/>
            <w:shd w:val="clear" w:color="auto" w:fill="2F5597"/>
            <w:vAlign w:val="center"/>
          </w:tcPr>
          <w:p w14:paraId="148F916E" w14:textId="77777777" w:rsidR="00137752" w:rsidRDefault="00000000">
            <w:pPr>
              <w:keepLines/>
              <w:spacing w:after="0"/>
            </w:pPr>
            <w:r>
              <w:rPr>
                <w:b/>
                <w:color w:val="FFFFFF"/>
                <w:sz w:val="16"/>
              </w:rPr>
              <w:t>Expected result</w:t>
            </w:r>
          </w:p>
        </w:tc>
        <w:tc>
          <w:tcPr>
            <w:tcW w:w="2948" w:type="dxa"/>
            <w:shd w:val="clear" w:color="auto" w:fill="2F5597"/>
            <w:vAlign w:val="center"/>
          </w:tcPr>
          <w:p w14:paraId="62CAE474" w14:textId="77777777" w:rsidR="00137752" w:rsidRDefault="00000000">
            <w:pPr>
              <w:keepLines/>
              <w:spacing w:after="0"/>
            </w:pPr>
            <w:r>
              <w:rPr>
                <w:b/>
                <w:color w:val="FFFFFF"/>
                <w:sz w:val="16"/>
              </w:rPr>
              <w:t>Evidence status</w:t>
            </w:r>
          </w:p>
        </w:tc>
      </w:tr>
      <w:tr w:rsidR="00137752" w14:paraId="4AE049C0" w14:textId="77777777">
        <w:trPr>
          <w:jc w:val="center"/>
        </w:trPr>
        <w:tc>
          <w:tcPr>
            <w:tcW w:w="624" w:type="dxa"/>
            <w:vAlign w:val="center"/>
          </w:tcPr>
          <w:p w14:paraId="6AD8931C" w14:textId="77777777" w:rsidR="00137752" w:rsidRDefault="00000000">
            <w:pPr>
              <w:keepLines/>
              <w:spacing w:after="0"/>
            </w:pPr>
            <w:r>
              <w:rPr>
                <w:sz w:val="16"/>
              </w:rPr>
              <w:t>T01</w:t>
            </w:r>
          </w:p>
        </w:tc>
        <w:tc>
          <w:tcPr>
            <w:tcW w:w="1587" w:type="dxa"/>
            <w:vAlign w:val="center"/>
          </w:tcPr>
          <w:p w14:paraId="11908F7D" w14:textId="77777777" w:rsidR="00137752" w:rsidRDefault="00000000">
            <w:pPr>
              <w:keepLines/>
              <w:spacing w:after="0"/>
            </w:pPr>
            <w:r>
              <w:rPr>
                <w:sz w:val="16"/>
              </w:rPr>
              <w:t>Signup</w:t>
            </w:r>
          </w:p>
        </w:tc>
        <w:tc>
          <w:tcPr>
            <w:tcW w:w="3685" w:type="dxa"/>
            <w:vAlign w:val="center"/>
          </w:tcPr>
          <w:p w14:paraId="71DD5AB1" w14:textId="77777777" w:rsidR="00137752" w:rsidRDefault="00000000">
            <w:pPr>
              <w:keepLines/>
              <w:spacing w:after="0"/>
            </w:pPr>
            <w:r>
              <w:rPr>
                <w:sz w:val="16"/>
              </w:rPr>
              <w:t>Valid account created; duplicate/invalid details rejected.</w:t>
            </w:r>
          </w:p>
        </w:tc>
        <w:tc>
          <w:tcPr>
            <w:tcW w:w="2948" w:type="dxa"/>
            <w:vAlign w:val="center"/>
          </w:tcPr>
          <w:p w14:paraId="53ED1F8D" w14:textId="77777777" w:rsidR="00137752" w:rsidRDefault="00000000">
            <w:pPr>
              <w:keepLines/>
              <w:spacing w:after="0"/>
            </w:pPr>
            <w:r>
              <w:rPr>
                <w:sz w:val="16"/>
              </w:rPr>
              <w:t>Pass in documentation; code supports validation.</w:t>
            </w:r>
          </w:p>
        </w:tc>
      </w:tr>
      <w:tr w:rsidR="00137752" w14:paraId="39B9EF39" w14:textId="77777777">
        <w:trPr>
          <w:jc w:val="center"/>
        </w:trPr>
        <w:tc>
          <w:tcPr>
            <w:tcW w:w="624" w:type="dxa"/>
            <w:vAlign w:val="center"/>
          </w:tcPr>
          <w:p w14:paraId="197A2950" w14:textId="77777777" w:rsidR="00137752" w:rsidRDefault="00000000">
            <w:pPr>
              <w:keepLines/>
              <w:spacing w:after="0"/>
            </w:pPr>
            <w:r>
              <w:rPr>
                <w:sz w:val="16"/>
              </w:rPr>
              <w:t>T02</w:t>
            </w:r>
          </w:p>
        </w:tc>
        <w:tc>
          <w:tcPr>
            <w:tcW w:w="1587" w:type="dxa"/>
            <w:vAlign w:val="center"/>
          </w:tcPr>
          <w:p w14:paraId="7E8F9E60" w14:textId="77777777" w:rsidR="00137752" w:rsidRDefault="00000000">
            <w:pPr>
              <w:keepLines/>
              <w:spacing w:after="0"/>
            </w:pPr>
            <w:r>
              <w:rPr>
                <w:sz w:val="16"/>
              </w:rPr>
              <w:t>Login</w:t>
            </w:r>
          </w:p>
        </w:tc>
        <w:tc>
          <w:tcPr>
            <w:tcW w:w="3685" w:type="dxa"/>
            <w:vAlign w:val="center"/>
          </w:tcPr>
          <w:p w14:paraId="66BBD18B" w14:textId="77777777" w:rsidR="00137752" w:rsidRDefault="00000000">
            <w:pPr>
              <w:keepLines/>
              <w:spacing w:after="0"/>
            </w:pPr>
            <w:r>
              <w:rPr>
                <w:sz w:val="16"/>
              </w:rPr>
              <w:t xml:space="preserve">Valid </w:t>
            </w:r>
            <w:proofErr w:type="gramStart"/>
            <w:r>
              <w:rPr>
                <w:sz w:val="16"/>
              </w:rPr>
              <w:t>user enters</w:t>
            </w:r>
            <w:proofErr w:type="gramEnd"/>
            <w:r>
              <w:rPr>
                <w:sz w:val="16"/>
              </w:rPr>
              <w:t xml:space="preserve"> dashboard; invalid credentials rejected.</w:t>
            </w:r>
          </w:p>
        </w:tc>
        <w:tc>
          <w:tcPr>
            <w:tcW w:w="2948" w:type="dxa"/>
            <w:vAlign w:val="center"/>
          </w:tcPr>
          <w:p w14:paraId="4E62A753" w14:textId="77777777" w:rsidR="00137752" w:rsidRDefault="00000000">
            <w:pPr>
              <w:keepLines/>
              <w:spacing w:after="0"/>
            </w:pPr>
            <w:r>
              <w:rPr>
                <w:sz w:val="16"/>
              </w:rPr>
              <w:t xml:space="preserve">Pass in documentation; </w:t>
            </w:r>
            <w:proofErr w:type="gramStart"/>
            <w:r>
              <w:rPr>
                <w:sz w:val="16"/>
              </w:rPr>
              <w:t>code-visible</w:t>
            </w:r>
            <w:proofErr w:type="gramEnd"/>
            <w:r>
              <w:rPr>
                <w:sz w:val="16"/>
              </w:rPr>
              <w:t>.</w:t>
            </w:r>
          </w:p>
        </w:tc>
      </w:tr>
      <w:tr w:rsidR="00137752" w14:paraId="1A502C5C" w14:textId="77777777">
        <w:trPr>
          <w:jc w:val="center"/>
        </w:trPr>
        <w:tc>
          <w:tcPr>
            <w:tcW w:w="624" w:type="dxa"/>
            <w:vAlign w:val="center"/>
          </w:tcPr>
          <w:p w14:paraId="2D1B2FE8" w14:textId="77777777" w:rsidR="00137752" w:rsidRDefault="00000000">
            <w:pPr>
              <w:keepLines/>
              <w:spacing w:after="0"/>
            </w:pPr>
            <w:r>
              <w:rPr>
                <w:sz w:val="16"/>
              </w:rPr>
              <w:t>T03</w:t>
            </w:r>
          </w:p>
        </w:tc>
        <w:tc>
          <w:tcPr>
            <w:tcW w:w="1587" w:type="dxa"/>
            <w:vAlign w:val="center"/>
          </w:tcPr>
          <w:p w14:paraId="070994BA" w14:textId="77777777" w:rsidR="00137752" w:rsidRDefault="00000000">
            <w:pPr>
              <w:keepLines/>
              <w:spacing w:after="0"/>
            </w:pPr>
            <w:r>
              <w:rPr>
                <w:sz w:val="16"/>
              </w:rPr>
              <w:t>Task management</w:t>
            </w:r>
          </w:p>
        </w:tc>
        <w:tc>
          <w:tcPr>
            <w:tcW w:w="3685" w:type="dxa"/>
            <w:vAlign w:val="center"/>
          </w:tcPr>
          <w:p w14:paraId="159B54F3" w14:textId="77777777" w:rsidR="00137752" w:rsidRDefault="00000000">
            <w:pPr>
              <w:keepLines/>
              <w:spacing w:after="0"/>
            </w:pPr>
            <w:r>
              <w:rPr>
                <w:sz w:val="16"/>
              </w:rPr>
              <w:t>Add, edit, complete and delete update database.</w:t>
            </w:r>
          </w:p>
        </w:tc>
        <w:tc>
          <w:tcPr>
            <w:tcW w:w="2948" w:type="dxa"/>
            <w:vAlign w:val="center"/>
          </w:tcPr>
          <w:p w14:paraId="0316BCA8" w14:textId="77777777" w:rsidR="00137752" w:rsidRDefault="00000000">
            <w:pPr>
              <w:keepLines/>
              <w:spacing w:after="0"/>
            </w:pPr>
            <w:r>
              <w:rPr>
                <w:sz w:val="16"/>
              </w:rPr>
              <w:t>Pass documented; full student pages absent.</w:t>
            </w:r>
          </w:p>
        </w:tc>
      </w:tr>
      <w:tr w:rsidR="00137752" w14:paraId="405849CB" w14:textId="77777777">
        <w:trPr>
          <w:jc w:val="center"/>
        </w:trPr>
        <w:tc>
          <w:tcPr>
            <w:tcW w:w="624" w:type="dxa"/>
            <w:vAlign w:val="center"/>
          </w:tcPr>
          <w:p w14:paraId="10C2892A" w14:textId="77777777" w:rsidR="00137752" w:rsidRDefault="00000000">
            <w:pPr>
              <w:keepLines/>
              <w:spacing w:after="0"/>
            </w:pPr>
            <w:r>
              <w:rPr>
                <w:sz w:val="16"/>
              </w:rPr>
              <w:t>T04</w:t>
            </w:r>
          </w:p>
        </w:tc>
        <w:tc>
          <w:tcPr>
            <w:tcW w:w="1587" w:type="dxa"/>
            <w:vAlign w:val="center"/>
          </w:tcPr>
          <w:p w14:paraId="1214BC2B" w14:textId="77777777" w:rsidR="00137752" w:rsidRDefault="00000000">
            <w:pPr>
              <w:keepLines/>
              <w:spacing w:after="0"/>
            </w:pPr>
            <w:r>
              <w:rPr>
                <w:sz w:val="16"/>
              </w:rPr>
              <w:t>Categories</w:t>
            </w:r>
          </w:p>
        </w:tc>
        <w:tc>
          <w:tcPr>
            <w:tcW w:w="3685" w:type="dxa"/>
            <w:vAlign w:val="center"/>
          </w:tcPr>
          <w:p w14:paraId="40838208" w14:textId="77777777" w:rsidR="00137752" w:rsidRDefault="00000000">
            <w:pPr>
              <w:keepLines/>
              <w:spacing w:after="0"/>
            </w:pPr>
            <w:r>
              <w:rPr>
                <w:sz w:val="16"/>
              </w:rPr>
              <w:t>All stated categories are stored and displayed.</w:t>
            </w:r>
          </w:p>
        </w:tc>
        <w:tc>
          <w:tcPr>
            <w:tcW w:w="2948" w:type="dxa"/>
            <w:vAlign w:val="center"/>
          </w:tcPr>
          <w:p w14:paraId="10204088" w14:textId="77777777" w:rsidR="00137752" w:rsidRDefault="00000000">
            <w:pPr>
              <w:keepLines/>
              <w:spacing w:after="0"/>
            </w:pPr>
            <w:r>
              <w:rPr>
                <w:sz w:val="16"/>
              </w:rPr>
              <w:t>Pass documented; entity/design evidence.</w:t>
            </w:r>
          </w:p>
        </w:tc>
      </w:tr>
      <w:tr w:rsidR="00137752" w14:paraId="05F5D415" w14:textId="77777777">
        <w:trPr>
          <w:jc w:val="center"/>
        </w:trPr>
        <w:tc>
          <w:tcPr>
            <w:tcW w:w="624" w:type="dxa"/>
            <w:vAlign w:val="center"/>
          </w:tcPr>
          <w:p w14:paraId="1613C6EB" w14:textId="77777777" w:rsidR="00137752" w:rsidRDefault="00000000">
            <w:pPr>
              <w:keepLines/>
              <w:spacing w:after="0"/>
            </w:pPr>
            <w:r>
              <w:rPr>
                <w:sz w:val="16"/>
              </w:rPr>
              <w:lastRenderedPageBreak/>
              <w:t>T05</w:t>
            </w:r>
          </w:p>
        </w:tc>
        <w:tc>
          <w:tcPr>
            <w:tcW w:w="1587" w:type="dxa"/>
            <w:vAlign w:val="center"/>
          </w:tcPr>
          <w:p w14:paraId="0FC2D481" w14:textId="77777777" w:rsidR="00137752" w:rsidRDefault="00000000">
            <w:pPr>
              <w:keepLines/>
              <w:spacing w:after="0"/>
            </w:pPr>
            <w:r>
              <w:rPr>
                <w:sz w:val="16"/>
              </w:rPr>
              <w:t>Calendar</w:t>
            </w:r>
          </w:p>
        </w:tc>
        <w:tc>
          <w:tcPr>
            <w:tcW w:w="3685" w:type="dxa"/>
            <w:vAlign w:val="center"/>
          </w:tcPr>
          <w:p w14:paraId="405F1601" w14:textId="77777777" w:rsidR="00137752" w:rsidRDefault="00000000">
            <w:pPr>
              <w:keepLines/>
              <w:spacing w:after="0"/>
            </w:pPr>
            <w:r>
              <w:rPr>
                <w:sz w:val="16"/>
              </w:rPr>
              <w:t>Task appears on correct date for logged-in user.</w:t>
            </w:r>
          </w:p>
        </w:tc>
        <w:tc>
          <w:tcPr>
            <w:tcW w:w="2948" w:type="dxa"/>
            <w:vAlign w:val="center"/>
          </w:tcPr>
          <w:p w14:paraId="1ADC0699" w14:textId="77777777" w:rsidR="00137752" w:rsidRDefault="00000000">
            <w:pPr>
              <w:keepLines/>
              <w:spacing w:after="0"/>
            </w:pPr>
            <w:r>
              <w:rPr>
                <w:sz w:val="16"/>
              </w:rPr>
              <w:t xml:space="preserve">Pass documented; calendar </w:t>
            </w:r>
            <w:proofErr w:type="gramStart"/>
            <w:r>
              <w:rPr>
                <w:sz w:val="16"/>
              </w:rPr>
              <w:t>code-visible</w:t>
            </w:r>
            <w:proofErr w:type="gramEnd"/>
            <w:r>
              <w:rPr>
                <w:sz w:val="16"/>
              </w:rPr>
              <w:t>.</w:t>
            </w:r>
          </w:p>
        </w:tc>
      </w:tr>
      <w:tr w:rsidR="00137752" w14:paraId="63F12C9F" w14:textId="77777777">
        <w:trPr>
          <w:jc w:val="center"/>
        </w:trPr>
        <w:tc>
          <w:tcPr>
            <w:tcW w:w="624" w:type="dxa"/>
            <w:vAlign w:val="center"/>
          </w:tcPr>
          <w:p w14:paraId="42D5DB75" w14:textId="77777777" w:rsidR="00137752" w:rsidRDefault="00000000">
            <w:pPr>
              <w:keepLines/>
              <w:spacing w:after="0"/>
            </w:pPr>
            <w:r>
              <w:rPr>
                <w:sz w:val="16"/>
              </w:rPr>
              <w:t>T06</w:t>
            </w:r>
          </w:p>
        </w:tc>
        <w:tc>
          <w:tcPr>
            <w:tcW w:w="1587" w:type="dxa"/>
            <w:vAlign w:val="center"/>
          </w:tcPr>
          <w:p w14:paraId="2150E954" w14:textId="77777777" w:rsidR="00137752" w:rsidRDefault="00000000">
            <w:pPr>
              <w:keepLines/>
              <w:spacing w:after="0"/>
            </w:pPr>
            <w:r>
              <w:rPr>
                <w:sz w:val="16"/>
              </w:rPr>
              <w:t>Study hours</w:t>
            </w:r>
          </w:p>
        </w:tc>
        <w:tc>
          <w:tcPr>
            <w:tcW w:w="3685" w:type="dxa"/>
            <w:vAlign w:val="center"/>
          </w:tcPr>
          <w:p w14:paraId="3813FC7B" w14:textId="77777777" w:rsidR="00137752" w:rsidRDefault="00000000">
            <w:pPr>
              <w:keepLines/>
              <w:spacing w:after="0"/>
            </w:pPr>
            <w:r>
              <w:rPr>
                <w:sz w:val="16"/>
              </w:rPr>
              <w:t>Logged hours update totals.</w:t>
            </w:r>
          </w:p>
        </w:tc>
        <w:tc>
          <w:tcPr>
            <w:tcW w:w="2948" w:type="dxa"/>
            <w:vAlign w:val="center"/>
          </w:tcPr>
          <w:p w14:paraId="71C9C0AA" w14:textId="77777777" w:rsidR="00137752" w:rsidRDefault="00000000">
            <w:pPr>
              <w:keepLines/>
              <w:spacing w:after="0"/>
            </w:pPr>
            <w:r>
              <w:rPr>
                <w:sz w:val="16"/>
              </w:rPr>
              <w:t>Pass documented; input code absent.</w:t>
            </w:r>
          </w:p>
        </w:tc>
      </w:tr>
      <w:tr w:rsidR="00137752" w14:paraId="14F997C6" w14:textId="77777777">
        <w:trPr>
          <w:jc w:val="center"/>
        </w:trPr>
        <w:tc>
          <w:tcPr>
            <w:tcW w:w="624" w:type="dxa"/>
            <w:vAlign w:val="center"/>
          </w:tcPr>
          <w:p w14:paraId="3649BB23" w14:textId="77777777" w:rsidR="00137752" w:rsidRDefault="00000000">
            <w:pPr>
              <w:keepLines/>
              <w:spacing w:after="0"/>
            </w:pPr>
            <w:r>
              <w:rPr>
                <w:sz w:val="16"/>
              </w:rPr>
              <w:t>T07</w:t>
            </w:r>
          </w:p>
        </w:tc>
        <w:tc>
          <w:tcPr>
            <w:tcW w:w="1587" w:type="dxa"/>
            <w:vAlign w:val="center"/>
          </w:tcPr>
          <w:p w14:paraId="459CEC5B" w14:textId="77777777" w:rsidR="00137752" w:rsidRDefault="00000000">
            <w:pPr>
              <w:keepLines/>
              <w:spacing w:after="0"/>
            </w:pPr>
            <w:r>
              <w:rPr>
                <w:sz w:val="16"/>
              </w:rPr>
              <w:t>Urgent warning</w:t>
            </w:r>
          </w:p>
        </w:tc>
        <w:tc>
          <w:tcPr>
            <w:tcW w:w="3685" w:type="dxa"/>
            <w:vAlign w:val="center"/>
          </w:tcPr>
          <w:p w14:paraId="30243334" w14:textId="77777777" w:rsidR="00137752" w:rsidRDefault="00000000">
            <w:pPr>
              <w:keepLines/>
              <w:spacing w:after="0"/>
            </w:pPr>
            <w:r>
              <w:rPr>
                <w:sz w:val="16"/>
              </w:rPr>
              <w:t>Due-soon task appears in warning area.</w:t>
            </w:r>
          </w:p>
        </w:tc>
        <w:tc>
          <w:tcPr>
            <w:tcW w:w="2948" w:type="dxa"/>
            <w:vAlign w:val="center"/>
          </w:tcPr>
          <w:p w14:paraId="77CD2B0D" w14:textId="77777777" w:rsidR="00137752" w:rsidRDefault="00000000">
            <w:pPr>
              <w:keepLines/>
              <w:spacing w:after="0"/>
            </w:pPr>
            <w:r>
              <w:rPr>
                <w:sz w:val="16"/>
              </w:rPr>
              <w:t>Pass documented; helper/dashboard absent.</w:t>
            </w:r>
          </w:p>
        </w:tc>
      </w:tr>
      <w:tr w:rsidR="00137752" w14:paraId="0171537E" w14:textId="77777777">
        <w:trPr>
          <w:jc w:val="center"/>
        </w:trPr>
        <w:tc>
          <w:tcPr>
            <w:tcW w:w="624" w:type="dxa"/>
            <w:vAlign w:val="center"/>
          </w:tcPr>
          <w:p w14:paraId="464038C2" w14:textId="77777777" w:rsidR="00137752" w:rsidRDefault="00000000">
            <w:pPr>
              <w:keepLines/>
              <w:spacing w:after="0"/>
            </w:pPr>
            <w:r>
              <w:rPr>
                <w:sz w:val="16"/>
              </w:rPr>
              <w:t>T08</w:t>
            </w:r>
          </w:p>
        </w:tc>
        <w:tc>
          <w:tcPr>
            <w:tcW w:w="1587" w:type="dxa"/>
            <w:vAlign w:val="center"/>
          </w:tcPr>
          <w:p w14:paraId="28CE3C4D" w14:textId="77777777" w:rsidR="00137752" w:rsidRDefault="00000000">
            <w:pPr>
              <w:keepLines/>
              <w:spacing w:after="0"/>
            </w:pPr>
            <w:r>
              <w:rPr>
                <w:sz w:val="16"/>
              </w:rPr>
              <w:t>Charts</w:t>
            </w:r>
          </w:p>
        </w:tc>
        <w:tc>
          <w:tcPr>
            <w:tcW w:w="3685" w:type="dxa"/>
            <w:vAlign w:val="center"/>
          </w:tcPr>
          <w:p w14:paraId="0AEC16F0" w14:textId="77777777" w:rsidR="00137752" w:rsidRDefault="00000000">
            <w:pPr>
              <w:keepLines/>
              <w:spacing w:after="0"/>
            </w:pPr>
            <w:r>
              <w:rPr>
                <w:sz w:val="16"/>
              </w:rPr>
              <w:t>Task and study data appear in charts.</w:t>
            </w:r>
          </w:p>
        </w:tc>
        <w:tc>
          <w:tcPr>
            <w:tcW w:w="2948" w:type="dxa"/>
            <w:vAlign w:val="center"/>
          </w:tcPr>
          <w:p w14:paraId="1E38BB2C" w14:textId="77777777" w:rsidR="00137752" w:rsidRDefault="00000000">
            <w:pPr>
              <w:keepLines/>
              <w:spacing w:after="0"/>
            </w:pPr>
            <w:r>
              <w:rPr>
                <w:sz w:val="16"/>
              </w:rPr>
              <w:t>Pass documented; feedback chart visible.</w:t>
            </w:r>
          </w:p>
        </w:tc>
      </w:tr>
      <w:tr w:rsidR="00137752" w14:paraId="465F240D" w14:textId="77777777">
        <w:trPr>
          <w:jc w:val="center"/>
        </w:trPr>
        <w:tc>
          <w:tcPr>
            <w:tcW w:w="624" w:type="dxa"/>
            <w:vAlign w:val="center"/>
          </w:tcPr>
          <w:p w14:paraId="739CA757" w14:textId="77777777" w:rsidR="00137752" w:rsidRDefault="00000000">
            <w:pPr>
              <w:keepLines/>
              <w:spacing w:after="0"/>
            </w:pPr>
            <w:r>
              <w:rPr>
                <w:sz w:val="16"/>
              </w:rPr>
              <w:t>T09</w:t>
            </w:r>
          </w:p>
        </w:tc>
        <w:tc>
          <w:tcPr>
            <w:tcW w:w="1587" w:type="dxa"/>
            <w:vAlign w:val="center"/>
          </w:tcPr>
          <w:p w14:paraId="5BCCB901" w14:textId="77777777" w:rsidR="00137752" w:rsidRDefault="00000000">
            <w:pPr>
              <w:keepLines/>
              <w:spacing w:after="0"/>
            </w:pPr>
            <w:r>
              <w:rPr>
                <w:sz w:val="16"/>
              </w:rPr>
              <w:t>Dark mode</w:t>
            </w:r>
          </w:p>
        </w:tc>
        <w:tc>
          <w:tcPr>
            <w:tcW w:w="3685" w:type="dxa"/>
            <w:vAlign w:val="center"/>
          </w:tcPr>
          <w:p w14:paraId="57E23F3E" w14:textId="79715645" w:rsidR="00137752" w:rsidRDefault="00000000">
            <w:pPr>
              <w:keepLines/>
              <w:spacing w:after="0"/>
            </w:pPr>
            <w:r>
              <w:rPr>
                <w:sz w:val="16"/>
              </w:rPr>
              <w:t xml:space="preserve">Theme changes and preference </w:t>
            </w:r>
            <w:r w:rsidR="00F17B1A">
              <w:rPr>
                <w:sz w:val="16"/>
              </w:rPr>
              <w:t>persist</w:t>
            </w:r>
            <w:r>
              <w:rPr>
                <w:sz w:val="16"/>
              </w:rPr>
              <w:t>.</w:t>
            </w:r>
          </w:p>
        </w:tc>
        <w:tc>
          <w:tcPr>
            <w:tcW w:w="2948" w:type="dxa"/>
            <w:vAlign w:val="center"/>
          </w:tcPr>
          <w:p w14:paraId="1DA10C3C" w14:textId="186C7B9C" w:rsidR="00137752" w:rsidRDefault="00000000">
            <w:pPr>
              <w:keepLines/>
              <w:spacing w:after="0"/>
            </w:pPr>
            <w:r>
              <w:rPr>
                <w:sz w:val="16"/>
              </w:rPr>
              <w:t xml:space="preserve">Pass documented; CSS/JS </w:t>
            </w:r>
            <w:r w:rsidR="00F17B1A">
              <w:rPr>
                <w:sz w:val="16"/>
              </w:rPr>
              <w:t>code visible</w:t>
            </w:r>
            <w:r>
              <w:rPr>
                <w:sz w:val="16"/>
              </w:rPr>
              <w:t>.</w:t>
            </w:r>
          </w:p>
        </w:tc>
      </w:tr>
      <w:tr w:rsidR="00137752" w14:paraId="161E1A5F" w14:textId="77777777">
        <w:trPr>
          <w:jc w:val="center"/>
        </w:trPr>
        <w:tc>
          <w:tcPr>
            <w:tcW w:w="624" w:type="dxa"/>
            <w:vAlign w:val="center"/>
          </w:tcPr>
          <w:p w14:paraId="4AF6E0C9" w14:textId="77777777" w:rsidR="00137752" w:rsidRDefault="00000000">
            <w:pPr>
              <w:keepLines/>
              <w:spacing w:after="0"/>
            </w:pPr>
            <w:r>
              <w:rPr>
                <w:sz w:val="16"/>
              </w:rPr>
              <w:t>T10</w:t>
            </w:r>
          </w:p>
        </w:tc>
        <w:tc>
          <w:tcPr>
            <w:tcW w:w="1587" w:type="dxa"/>
            <w:vAlign w:val="center"/>
          </w:tcPr>
          <w:p w14:paraId="7C1A6598" w14:textId="77777777" w:rsidR="00137752" w:rsidRDefault="00000000">
            <w:pPr>
              <w:keepLines/>
              <w:spacing w:after="0"/>
            </w:pPr>
            <w:r>
              <w:rPr>
                <w:sz w:val="16"/>
              </w:rPr>
              <w:t>PDF export</w:t>
            </w:r>
          </w:p>
        </w:tc>
        <w:tc>
          <w:tcPr>
            <w:tcW w:w="3685" w:type="dxa"/>
            <w:vAlign w:val="center"/>
          </w:tcPr>
          <w:p w14:paraId="1BB86B9C" w14:textId="77777777" w:rsidR="00137752" w:rsidRDefault="00000000">
            <w:pPr>
              <w:keepLines/>
              <w:spacing w:after="0"/>
            </w:pPr>
            <w:r>
              <w:rPr>
                <w:sz w:val="16"/>
              </w:rPr>
              <w:t>Personal task report is generated.</w:t>
            </w:r>
          </w:p>
        </w:tc>
        <w:tc>
          <w:tcPr>
            <w:tcW w:w="2948" w:type="dxa"/>
            <w:vAlign w:val="center"/>
          </w:tcPr>
          <w:p w14:paraId="0D050F06" w14:textId="77777777" w:rsidR="00137752" w:rsidRDefault="00000000">
            <w:pPr>
              <w:keepLines/>
              <w:spacing w:after="0"/>
            </w:pPr>
            <w:r>
              <w:rPr>
                <w:sz w:val="16"/>
              </w:rPr>
              <w:t>Pass documented; export code absent.</w:t>
            </w:r>
          </w:p>
        </w:tc>
      </w:tr>
      <w:tr w:rsidR="00137752" w14:paraId="6BC5C048" w14:textId="77777777">
        <w:trPr>
          <w:jc w:val="center"/>
        </w:trPr>
        <w:tc>
          <w:tcPr>
            <w:tcW w:w="624" w:type="dxa"/>
            <w:vAlign w:val="center"/>
          </w:tcPr>
          <w:p w14:paraId="1BE6630A" w14:textId="77777777" w:rsidR="00137752" w:rsidRDefault="00000000">
            <w:pPr>
              <w:keepLines/>
              <w:spacing w:after="0"/>
            </w:pPr>
            <w:r>
              <w:rPr>
                <w:sz w:val="16"/>
              </w:rPr>
              <w:t>T11</w:t>
            </w:r>
          </w:p>
        </w:tc>
        <w:tc>
          <w:tcPr>
            <w:tcW w:w="1587" w:type="dxa"/>
            <w:vAlign w:val="center"/>
          </w:tcPr>
          <w:p w14:paraId="707236C5" w14:textId="77777777" w:rsidR="00137752" w:rsidRDefault="00000000">
            <w:pPr>
              <w:keepLines/>
              <w:spacing w:after="0"/>
            </w:pPr>
            <w:r>
              <w:rPr>
                <w:sz w:val="16"/>
              </w:rPr>
              <w:t>Feedback</w:t>
            </w:r>
          </w:p>
        </w:tc>
        <w:tc>
          <w:tcPr>
            <w:tcW w:w="3685" w:type="dxa"/>
            <w:vAlign w:val="center"/>
          </w:tcPr>
          <w:p w14:paraId="68AC0FFC" w14:textId="77777777" w:rsidR="00137752" w:rsidRDefault="00000000">
            <w:pPr>
              <w:keepLines/>
              <w:spacing w:after="0"/>
            </w:pPr>
            <w:r>
              <w:rPr>
                <w:sz w:val="16"/>
              </w:rPr>
              <w:t>Synthetic rating/comment is stored and listed.</w:t>
            </w:r>
          </w:p>
        </w:tc>
        <w:tc>
          <w:tcPr>
            <w:tcW w:w="2948" w:type="dxa"/>
            <w:vAlign w:val="center"/>
          </w:tcPr>
          <w:p w14:paraId="2BEE3075" w14:textId="77777777" w:rsidR="00137752" w:rsidRDefault="00000000">
            <w:pPr>
              <w:keepLines/>
              <w:spacing w:after="0"/>
            </w:pPr>
            <w:r>
              <w:rPr>
                <w:sz w:val="16"/>
              </w:rPr>
              <w:t>Pass documented; admin view visible.</w:t>
            </w:r>
          </w:p>
        </w:tc>
      </w:tr>
      <w:tr w:rsidR="00137752" w14:paraId="14CFA43A" w14:textId="77777777">
        <w:trPr>
          <w:jc w:val="center"/>
        </w:trPr>
        <w:tc>
          <w:tcPr>
            <w:tcW w:w="624" w:type="dxa"/>
            <w:vAlign w:val="center"/>
          </w:tcPr>
          <w:p w14:paraId="1C6E8AD0" w14:textId="77777777" w:rsidR="00137752" w:rsidRDefault="00000000">
            <w:pPr>
              <w:keepLines/>
              <w:spacing w:after="0"/>
            </w:pPr>
            <w:r>
              <w:rPr>
                <w:sz w:val="16"/>
              </w:rPr>
              <w:t>T12</w:t>
            </w:r>
          </w:p>
        </w:tc>
        <w:tc>
          <w:tcPr>
            <w:tcW w:w="1587" w:type="dxa"/>
            <w:vAlign w:val="center"/>
          </w:tcPr>
          <w:p w14:paraId="57CFFC64" w14:textId="77777777" w:rsidR="00137752" w:rsidRDefault="00000000">
            <w:pPr>
              <w:keepLines/>
              <w:spacing w:after="0"/>
            </w:pPr>
            <w:r>
              <w:rPr>
                <w:sz w:val="16"/>
              </w:rPr>
              <w:t>Admin</w:t>
            </w:r>
          </w:p>
        </w:tc>
        <w:tc>
          <w:tcPr>
            <w:tcW w:w="3685" w:type="dxa"/>
            <w:vAlign w:val="center"/>
          </w:tcPr>
          <w:p w14:paraId="61127652" w14:textId="77777777" w:rsidR="00137752" w:rsidRDefault="00000000">
            <w:pPr>
              <w:keepLines/>
              <w:spacing w:after="0"/>
            </w:pPr>
            <w:r>
              <w:rPr>
                <w:sz w:val="16"/>
              </w:rPr>
              <w:t>Administrator views protected users/tasks/feedback.</w:t>
            </w:r>
          </w:p>
        </w:tc>
        <w:tc>
          <w:tcPr>
            <w:tcW w:w="2948" w:type="dxa"/>
            <w:vAlign w:val="center"/>
          </w:tcPr>
          <w:p w14:paraId="1C521A82" w14:textId="77777777" w:rsidR="00137752" w:rsidRDefault="00000000">
            <w:pPr>
              <w:keepLines/>
              <w:spacing w:after="0"/>
            </w:pPr>
            <w:r>
              <w:rPr>
                <w:sz w:val="16"/>
              </w:rPr>
              <w:t>Pass documented; pages call role check.</w:t>
            </w:r>
          </w:p>
        </w:tc>
      </w:tr>
    </w:tbl>
    <w:p w14:paraId="7CDC04FB" w14:textId="77777777" w:rsidR="00137752" w:rsidRDefault="00137752"/>
    <w:p w14:paraId="1FB80F11" w14:textId="77777777" w:rsidR="00137752" w:rsidRDefault="00000000">
      <w:pPr>
        <w:pStyle w:val="Heading2"/>
      </w:pPr>
      <w:bookmarkStart w:id="76" w:name="_Toc235977855"/>
      <w:bookmarkStart w:id="77" w:name="_Toc237220795"/>
      <w:r>
        <w:rPr>
          <w:rFonts w:ascii="Arial" w:eastAsia="Arial" w:hAnsi="Arial"/>
        </w:rPr>
        <w:t>7.2 Additional boundary and negative tests</w:t>
      </w:r>
      <w:bookmarkEnd w:id="76"/>
      <w:bookmarkEnd w:id="77"/>
    </w:p>
    <w:p w14:paraId="7326B8A5" w14:textId="77777777" w:rsidR="00137752" w:rsidRPr="006E6BDA" w:rsidRDefault="00000000" w:rsidP="006E6BDA">
      <w:pPr>
        <w:jc w:val="left"/>
        <w:rPr>
          <w:sz w:val="24"/>
          <w:szCs w:val="24"/>
        </w:rPr>
      </w:pPr>
      <w:r w:rsidRPr="006E6BDA">
        <w:rPr>
          <w:sz w:val="24"/>
          <w:szCs w:val="24"/>
        </w:rPr>
        <w:t xml:space="preserve">Negative and boundary tests are also needed. Registration should test blank, duplicate, invalid and very long data. Login should test repeated failures, logout, expired sessions and direct access to protected pages. Task tests should include past deadlines, invalid hours, </w:t>
      </w:r>
      <w:proofErr w:type="spellStart"/>
      <w:r w:rsidRPr="006E6BDA">
        <w:rPr>
          <w:sz w:val="24"/>
          <w:szCs w:val="24"/>
        </w:rPr>
        <w:t>unauthorised</w:t>
      </w:r>
      <w:proofErr w:type="spellEnd"/>
      <w:r w:rsidRPr="006E6BDA">
        <w:rPr>
          <w:sz w:val="24"/>
          <w:szCs w:val="24"/>
        </w:rPr>
        <w:t xml:space="preserve"> IDs and linked records. Calendar tests should include leap years, empty months and time-zone changes.</w:t>
      </w:r>
    </w:p>
    <w:p w14:paraId="2F8677FF" w14:textId="06697480" w:rsidR="00137752" w:rsidRPr="006E6BDA" w:rsidRDefault="00000000" w:rsidP="006E6BDA">
      <w:pPr>
        <w:jc w:val="left"/>
        <w:rPr>
          <w:sz w:val="24"/>
          <w:szCs w:val="24"/>
        </w:rPr>
      </w:pPr>
      <w:r w:rsidRPr="006E6BDA">
        <w:rPr>
          <w:sz w:val="24"/>
          <w:szCs w:val="24"/>
        </w:rPr>
        <w:t xml:space="preserve">Security tests should check escaping, prepared queries, role protection, CSRF tokens and secure cookies. Accessibility tests should cover keyboard use, focus, zoom, screen-reader labels, contrast and clear errors. Automated tools are useful, but manual review is still needed because a tool cannot decide whether the whole journey is understandable. Web-security research also supports using more than one testing method </w:t>
      </w:r>
      <w:sdt>
        <w:sdtPr>
          <w:rPr>
            <w:sz w:val="24"/>
            <w:szCs w:val="24"/>
          </w:rPr>
          <w:id w:val="1269582967"/>
          <w:citation/>
        </w:sdtPr>
        <w:sdtContent>
          <w:r w:rsidR="006C2F7E">
            <w:rPr>
              <w:sz w:val="24"/>
              <w:szCs w:val="24"/>
            </w:rPr>
            <w:fldChar w:fldCharType="begin"/>
          </w:r>
          <w:r w:rsidR="006C2F7E">
            <w:rPr>
              <w:sz w:val="24"/>
              <w:szCs w:val="24"/>
              <w:lang w:val="en-GB"/>
            </w:rPr>
            <w:instrText xml:space="preserve"> CITATION MAy22 \l 2057 </w:instrText>
          </w:r>
          <w:r w:rsidR="006C2F7E">
            <w:rPr>
              <w:sz w:val="24"/>
              <w:szCs w:val="24"/>
            </w:rPr>
            <w:fldChar w:fldCharType="separate"/>
          </w:r>
          <w:r w:rsidR="006C2F7E" w:rsidRPr="006C2F7E">
            <w:rPr>
              <w:noProof/>
              <w:sz w:val="24"/>
              <w:szCs w:val="24"/>
              <w:lang w:val="en-GB"/>
            </w:rPr>
            <w:t>[31]</w:t>
          </w:r>
          <w:r w:rsidR="006C2F7E">
            <w:rPr>
              <w:sz w:val="24"/>
              <w:szCs w:val="24"/>
            </w:rPr>
            <w:fldChar w:fldCharType="end"/>
          </w:r>
        </w:sdtContent>
      </w:sdt>
      <w:r w:rsidRPr="006E6BDA">
        <w:rPr>
          <w:sz w:val="24"/>
          <w:szCs w:val="24"/>
        </w:rPr>
        <w:t>.</w:t>
      </w:r>
    </w:p>
    <w:p w14:paraId="54B63466" w14:textId="77777777" w:rsidR="00137752" w:rsidRDefault="00000000">
      <w:pPr>
        <w:pStyle w:val="Heading2"/>
      </w:pPr>
      <w:bookmarkStart w:id="78" w:name="_Toc235977856"/>
      <w:bookmarkStart w:id="79" w:name="_Toc237220796"/>
      <w:r>
        <w:rPr>
          <w:rFonts w:ascii="Arial" w:eastAsia="Arial" w:hAnsi="Arial"/>
        </w:rPr>
        <w:t>7.3 Quality evaluation</w:t>
      </w:r>
      <w:bookmarkEnd w:id="78"/>
      <w:bookmarkEnd w:id="79"/>
    </w:p>
    <w:p w14:paraId="6D0500D2" w14:textId="77777777" w:rsidR="00137752" w:rsidRDefault="00000000">
      <w:pPr>
        <w:pStyle w:val="Caption"/>
        <w:jc w:val="center"/>
      </w:pPr>
      <w:r>
        <w:t>Table 9. Quality evaluation against ISO/IEC 25010</w:t>
      </w:r>
    </w:p>
    <w:tbl>
      <w:tblPr>
        <w:tblStyle w:val="TableGrid"/>
        <w:tblW w:w="0" w:type="auto"/>
        <w:jc w:val="center"/>
        <w:tblLook w:val="04A0" w:firstRow="1" w:lastRow="0" w:firstColumn="1" w:lastColumn="0" w:noHBand="0" w:noVBand="1"/>
      </w:tblPr>
      <w:tblGrid>
        <w:gridCol w:w="1757"/>
        <w:gridCol w:w="3288"/>
        <w:gridCol w:w="1134"/>
        <w:gridCol w:w="2665"/>
      </w:tblGrid>
      <w:tr w:rsidR="00137752" w14:paraId="59F111AE" w14:textId="77777777">
        <w:trPr>
          <w:tblHeader/>
          <w:jc w:val="center"/>
        </w:trPr>
        <w:tc>
          <w:tcPr>
            <w:tcW w:w="1757" w:type="dxa"/>
            <w:shd w:val="clear" w:color="auto" w:fill="2F5597"/>
            <w:vAlign w:val="center"/>
          </w:tcPr>
          <w:p w14:paraId="73FD7B56" w14:textId="77777777" w:rsidR="00137752" w:rsidRDefault="00000000">
            <w:pPr>
              <w:keepLines/>
              <w:spacing w:after="0"/>
            </w:pPr>
            <w:r>
              <w:rPr>
                <w:b/>
                <w:color w:val="FFFFFF"/>
                <w:sz w:val="16"/>
              </w:rPr>
              <w:t>ISO/IEC 25010 area</w:t>
            </w:r>
          </w:p>
        </w:tc>
        <w:tc>
          <w:tcPr>
            <w:tcW w:w="3288" w:type="dxa"/>
            <w:shd w:val="clear" w:color="auto" w:fill="2F5597"/>
            <w:vAlign w:val="center"/>
          </w:tcPr>
          <w:p w14:paraId="5E71869B" w14:textId="77777777" w:rsidR="00137752" w:rsidRDefault="00000000">
            <w:pPr>
              <w:keepLines/>
              <w:spacing w:after="0"/>
            </w:pPr>
            <w:r>
              <w:rPr>
                <w:b/>
                <w:color w:val="FFFFFF"/>
                <w:sz w:val="16"/>
              </w:rPr>
              <w:t>Evaluation</w:t>
            </w:r>
          </w:p>
        </w:tc>
        <w:tc>
          <w:tcPr>
            <w:tcW w:w="1134" w:type="dxa"/>
            <w:shd w:val="clear" w:color="auto" w:fill="2F5597"/>
            <w:vAlign w:val="center"/>
          </w:tcPr>
          <w:p w14:paraId="4445C598" w14:textId="77777777" w:rsidR="00137752" w:rsidRDefault="00000000">
            <w:pPr>
              <w:keepLines/>
              <w:spacing w:after="0"/>
            </w:pPr>
            <w:r>
              <w:rPr>
                <w:b/>
                <w:color w:val="FFFFFF"/>
                <w:sz w:val="16"/>
              </w:rPr>
              <w:t>Current level</w:t>
            </w:r>
          </w:p>
        </w:tc>
        <w:tc>
          <w:tcPr>
            <w:tcW w:w="2665" w:type="dxa"/>
            <w:shd w:val="clear" w:color="auto" w:fill="2F5597"/>
            <w:vAlign w:val="center"/>
          </w:tcPr>
          <w:p w14:paraId="43BA3787" w14:textId="77777777" w:rsidR="00137752" w:rsidRDefault="00000000">
            <w:pPr>
              <w:keepLines/>
              <w:spacing w:after="0"/>
            </w:pPr>
            <w:r>
              <w:rPr>
                <w:b/>
                <w:color w:val="FFFFFF"/>
                <w:sz w:val="16"/>
              </w:rPr>
              <w:t>Priority action</w:t>
            </w:r>
          </w:p>
        </w:tc>
      </w:tr>
      <w:tr w:rsidR="00137752" w14:paraId="2063E6FD" w14:textId="77777777">
        <w:trPr>
          <w:jc w:val="center"/>
        </w:trPr>
        <w:tc>
          <w:tcPr>
            <w:tcW w:w="1757" w:type="dxa"/>
            <w:vAlign w:val="center"/>
          </w:tcPr>
          <w:p w14:paraId="10401FAC" w14:textId="77777777" w:rsidR="00137752" w:rsidRDefault="00000000">
            <w:pPr>
              <w:keepLines/>
              <w:spacing w:after="0"/>
            </w:pPr>
            <w:r>
              <w:rPr>
                <w:sz w:val="16"/>
              </w:rPr>
              <w:t>Functional suitability</w:t>
            </w:r>
          </w:p>
        </w:tc>
        <w:tc>
          <w:tcPr>
            <w:tcW w:w="3288" w:type="dxa"/>
            <w:vAlign w:val="center"/>
          </w:tcPr>
          <w:p w14:paraId="070BCCB3" w14:textId="3FC545BF" w:rsidR="00137752" w:rsidRDefault="00000000">
            <w:pPr>
              <w:keepLines/>
              <w:spacing w:after="0"/>
            </w:pPr>
            <w:r>
              <w:rPr>
                <w:sz w:val="16"/>
              </w:rPr>
              <w:t xml:space="preserve">Core planning model is coherent; some functions </w:t>
            </w:r>
            <w:r w:rsidR="00F17B1A">
              <w:rPr>
                <w:sz w:val="16"/>
              </w:rPr>
              <w:t xml:space="preserve">are </w:t>
            </w:r>
            <w:r>
              <w:rPr>
                <w:sz w:val="16"/>
              </w:rPr>
              <w:t>only documented.</w:t>
            </w:r>
          </w:p>
        </w:tc>
        <w:tc>
          <w:tcPr>
            <w:tcW w:w="1134" w:type="dxa"/>
            <w:vAlign w:val="center"/>
          </w:tcPr>
          <w:p w14:paraId="6AB89FE1" w14:textId="77777777" w:rsidR="00137752" w:rsidRDefault="00000000">
            <w:pPr>
              <w:keepLines/>
              <w:spacing w:after="0"/>
            </w:pPr>
            <w:r>
              <w:rPr>
                <w:sz w:val="16"/>
              </w:rPr>
              <w:t>Medium-High</w:t>
            </w:r>
          </w:p>
        </w:tc>
        <w:tc>
          <w:tcPr>
            <w:tcW w:w="2665" w:type="dxa"/>
            <w:vAlign w:val="center"/>
          </w:tcPr>
          <w:p w14:paraId="47DA6510" w14:textId="77777777" w:rsidR="00137752" w:rsidRDefault="00000000">
            <w:pPr>
              <w:keepLines/>
              <w:spacing w:after="0"/>
            </w:pPr>
            <w:r>
              <w:rPr>
                <w:sz w:val="16"/>
              </w:rPr>
              <w:t>Supply full source and rerun end-to-end tests.</w:t>
            </w:r>
          </w:p>
        </w:tc>
      </w:tr>
      <w:tr w:rsidR="00137752" w14:paraId="3B96ACAE" w14:textId="77777777">
        <w:trPr>
          <w:jc w:val="center"/>
        </w:trPr>
        <w:tc>
          <w:tcPr>
            <w:tcW w:w="1757" w:type="dxa"/>
            <w:vAlign w:val="center"/>
          </w:tcPr>
          <w:p w14:paraId="33A13906" w14:textId="77777777" w:rsidR="00137752" w:rsidRDefault="00000000">
            <w:pPr>
              <w:keepLines/>
              <w:spacing w:after="0"/>
            </w:pPr>
            <w:r>
              <w:rPr>
                <w:sz w:val="16"/>
              </w:rPr>
              <w:t>Performance efficiency</w:t>
            </w:r>
          </w:p>
        </w:tc>
        <w:tc>
          <w:tcPr>
            <w:tcW w:w="3288" w:type="dxa"/>
            <w:vAlign w:val="center"/>
          </w:tcPr>
          <w:p w14:paraId="4B156F19" w14:textId="77777777" w:rsidR="00137752" w:rsidRDefault="00000000">
            <w:pPr>
              <w:keepLines/>
              <w:spacing w:after="0"/>
            </w:pPr>
            <w:r>
              <w:rPr>
                <w:sz w:val="16"/>
              </w:rPr>
              <w:t>Simple server-rendered pages suit small local datasets.</w:t>
            </w:r>
          </w:p>
        </w:tc>
        <w:tc>
          <w:tcPr>
            <w:tcW w:w="1134" w:type="dxa"/>
            <w:vAlign w:val="center"/>
          </w:tcPr>
          <w:p w14:paraId="1053FCB5" w14:textId="77777777" w:rsidR="00137752" w:rsidRDefault="00000000">
            <w:pPr>
              <w:keepLines/>
              <w:spacing w:after="0"/>
            </w:pPr>
            <w:r>
              <w:rPr>
                <w:sz w:val="16"/>
              </w:rPr>
              <w:t>Medium</w:t>
            </w:r>
          </w:p>
        </w:tc>
        <w:tc>
          <w:tcPr>
            <w:tcW w:w="2665" w:type="dxa"/>
            <w:vAlign w:val="center"/>
          </w:tcPr>
          <w:p w14:paraId="01127171" w14:textId="77777777" w:rsidR="00137752" w:rsidRDefault="00000000">
            <w:pPr>
              <w:keepLines/>
              <w:spacing w:after="0"/>
            </w:pPr>
            <w:r>
              <w:rPr>
                <w:sz w:val="16"/>
              </w:rPr>
              <w:t>Add query indexes and measure realistic response times.</w:t>
            </w:r>
          </w:p>
        </w:tc>
      </w:tr>
      <w:tr w:rsidR="00137752" w14:paraId="7EF3998F" w14:textId="77777777">
        <w:trPr>
          <w:jc w:val="center"/>
        </w:trPr>
        <w:tc>
          <w:tcPr>
            <w:tcW w:w="1757" w:type="dxa"/>
            <w:vAlign w:val="center"/>
          </w:tcPr>
          <w:p w14:paraId="1E6B64A2" w14:textId="77777777" w:rsidR="00137752" w:rsidRDefault="00000000">
            <w:pPr>
              <w:keepLines/>
              <w:spacing w:after="0"/>
            </w:pPr>
            <w:r>
              <w:rPr>
                <w:sz w:val="16"/>
              </w:rPr>
              <w:t>Compatibility</w:t>
            </w:r>
          </w:p>
        </w:tc>
        <w:tc>
          <w:tcPr>
            <w:tcW w:w="3288" w:type="dxa"/>
            <w:vAlign w:val="center"/>
          </w:tcPr>
          <w:p w14:paraId="19005C7E" w14:textId="54212B86" w:rsidR="00137752" w:rsidRDefault="00F17B1A">
            <w:pPr>
              <w:keepLines/>
              <w:spacing w:after="0"/>
            </w:pPr>
            <w:r>
              <w:rPr>
                <w:sz w:val="16"/>
              </w:rPr>
              <w:t>Standard-based stack should work in modern browsers.</w:t>
            </w:r>
          </w:p>
        </w:tc>
        <w:tc>
          <w:tcPr>
            <w:tcW w:w="1134" w:type="dxa"/>
            <w:vAlign w:val="center"/>
          </w:tcPr>
          <w:p w14:paraId="3DE905BF" w14:textId="77777777" w:rsidR="00137752" w:rsidRDefault="00000000">
            <w:pPr>
              <w:keepLines/>
              <w:spacing w:after="0"/>
            </w:pPr>
            <w:r>
              <w:rPr>
                <w:sz w:val="16"/>
              </w:rPr>
              <w:t>Medium</w:t>
            </w:r>
          </w:p>
        </w:tc>
        <w:tc>
          <w:tcPr>
            <w:tcW w:w="2665" w:type="dxa"/>
            <w:vAlign w:val="center"/>
          </w:tcPr>
          <w:p w14:paraId="2F8E3E2A" w14:textId="77777777" w:rsidR="00137752" w:rsidRDefault="00000000">
            <w:pPr>
              <w:keepLines/>
              <w:spacing w:after="0"/>
            </w:pPr>
            <w:r>
              <w:rPr>
                <w:sz w:val="16"/>
              </w:rPr>
              <w:t>Test Chrome, Edge, Firefox, Safari and mobile.</w:t>
            </w:r>
          </w:p>
        </w:tc>
      </w:tr>
      <w:tr w:rsidR="00137752" w14:paraId="4D1C8F0B" w14:textId="77777777">
        <w:trPr>
          <w:jc w:val="center"/>
        </w:trPr>
        <w:tc>
          <w:tcPr>
            <w:tcW w:w="1757" w:type="dxa"/>
            <w:vAlign w:val="center"/>
          </w:tcPr>
          <w:p w14:paraId="62570E04" w14:textId="77777777" w:rsidR="00137752" w:rsidRDefault="00000000">
            <w:pPr>
              <w:keepLines/>
              <w:spacing w:after="0"/>
            </w:pPr>
            <w:r>
              <w:rPr>
                <w:sz w:val="16"/>
              </w:rPr>
              <w:t>Interaction capability</w:t>
            </w:r>
          </w:p>
        </w:tc>
        <w:tc>
          <w:tcPr>
            <w:tcW w:w="3288" w:type="dxa"/>
            <w:vAlign w:val="center"/>
          </w:tcPr>
          <w:p w14:paraId="40C18E16" w14:textId="77777777" w:rsidR="00137752" w:rsidRDefault="00000000">
            <w:pPr>
              <w:keepLines/>
              <w:spacing w:after="0"/>
            </w:pPr>
            <w:r>
              <w:rPr>
                <w:sz w:val="16"/>
              </w:rPr>
              <w:t>Clear cards, tables and calendar; form labelling is limited.</w:t>
            </w:r>
          </w:p>
        </w:tc>
        <w:tc>
          <w:tcPr>
            <w:tcW w:w="1134" w:type="dxa"/>
            <w:vAlign w:val="center"/>
          </w:tcPr>
          <w:p w14:paraId="5C74CBA4" w14:textId="77777777" w:rsidR="00137752" w:rsidRDefault="00000000">
            <w:pPr>
              <w:keepLines/>
              <w:spacing w:after="0"/>
            </w:pPr>
            <w:r>
              <w:rPr>
                <w:sz w:val="16"/>
              </w:rPr>
              <w:t>Medium</w:t>
            </w:r>
          </w:p>
        </w:tc>
        <w:tc>
          <w:tcPr>
            <w:tcW w:w="2665" w:type="dxa"/>
            <w:vAlign w:val="center"/>
          </w:tcPr>
          <w:p w14:paraId="07B530C4" w14:textId="77777777" w:rsidR="00137752" w:rsidRDefault="00000000">
            <w:pPr>
              <w:keepLines/>
              <w:spacing w:after="0"/>
            </w:pPr>
            <w:r>
              <w:rPr>
                <w:sz w:val="16"/>
              </w:rPr>
              <w:t>Add labels, errors, empty states and usability scenarios.</w:t>
            </w:r>
          </w:p>
        </w:tc>
      </w:tr>
      <w:tr w:rsidR="00137752" w14:paraId="5AE5D7A7" w14:textId="77777777">
        <w:trPr>
          <w:jc w:val="center"/>
        </w:trPr>
        <w:tc>
          <w:tcPr>
            <w:tcW w:w="1757" w:type="dxa"/>
            <w:vAlign w:val="center"/>
          </w:tcPr>
          <w:p w14:paraId="5BA8698B" w14:textId="77777777" w:rsidR="00137752" w:rsidRDefault="00000000">
            <w:pPr>
              <w:keepLines/>
              <w:spacing w:after="0"/>
            </w:pPr>
            <w:r>
              <w:rPr>
                <w:sz w:val="16"/>
              </w:rPr>
              <w:t>Reliability</w:t>
            </w:r>
          </w:p>
        </w:tc>
        <w:tc>
          <w:tcPr>
            <w:tcW w:w="3288" w:type="dxa"/>
            <w:vAlign w:val="center"/>
          </w:tcPr>
          <w:p w14:paraId="66E5DD73" w14:textId="77777777" w:rsidR="00137752" w:rsidRDefault="00000000">
            <w:pPr>
              <w:keepLines/>
              <w:spacing w:after="0"/>
            </w:pPr>
            <w:r>
              <w:rPr>
                <w:sz w:val="16"/>
              </w:rPr>
              <w:t>Relational model supports consistency; recovery not evidenced.</w:t>
            </w:r>
          </w:p>
        </w:tc>
        <w:tc>
          <w:tcPr>
            <w:tcW w:w="1134" w:type="dxa"/>
            <w:vAlign w:val="center"/>
          </w:tcPr>
          <w:p w14:paraId="1B6D6A75" w14:textId="77777777" w:rsidR="00137752" w:rsidRDefault="00000000">
            <w:pPr>
              <w:keepLines/>
              <w:spacing w:after="0"/>
            </w:pPr>
            <w:r>
              <w:rPr>
                <w:sz w:val="16"/>
              </w:rPr>
              <w:t>Medium-Low</w:t>
            </w:r>
          </w:p>
        </w:tc>
        <w:tc>
          <w:tcPr>
            <w:tcW w:w="2665" w:type="dxa"/>
            <w:vAlign w:val="center"/>
          </w:tcPr>
          <w:p w14:paraId="4F99D0A3" w14:textId="77777777" w:rsidR="00137752" w:rsidRDefault="00000000">
            <w:pPr>
              <w:keepLines/>
              <w:spacing w:after="0"/>
            </w:pPr>
            <w:r>
              <w:rPr>
                <w:sz w:val="16"/>
              </w:rPr>
              <w:t>Add transactions, backups, error handling and restore tests.</w:t>
            </w:r>
          </w:p>
        </w:tc>
      </w:tr>
      <w:tr w:rsidR="00137752" w14:paraId="4AC86C37" w14:textId="77777777">
        <w:trPr>
          <w:jc w:val="center"/>
        </w:trPr>
        <w:tc>
          <w:tcPr>
            <w:tcW w:w="1757" w:type="dxa"/>
            <w:vAlign w:val="center"/>
          </w:tcPr>
          <w:p w14:paraId="3E8F04B9" w14:textId="77777777" w:rsidR="00137752" w:rsidRDefault="00000000">
            <w:pPr>
              <w:keepLines/>
              <w:spacing w:after="0"/>
            </w:pPr>
            <w:r>
              <w:rPr>
                <w:sz w:val="16"/>
              </w:rPr>
              <w:t>Security</w:t>
            </w:r>
          </w:p>
        </w:tc>
        <w:tc>
          <w:tcPr>
            <w:tcW w:w="3288" w:type="dxa"/>
            <w:vAlign w:val="center"/>
          </w:tcPr>
          <w:p w14:paraId="0FB50BFF" w14:textId="77777777" w:rsidR="00137752" w:rsidRDefault="00000000">
            <w:pPr>
              <w:keepLines/>
              <w:spacing w:after="0"/>
            </w:pPr>
            <w:r>
              <w:rPr>
                <w:sz w:val="16"/>
              </w:rPr>
              <w:t>Hashing and prepared statements visible; CSRF/session gaps remain.</w:t>
            </w:r>
          </w:p>
        </w:tc>
        <w:tc>
          <w:tcPr>
            <w:tcW w:w="1134" w:type="dxa"/>
            <w:vAlign w:val="center"/>
          </w:tcPr>
          <w:p w14:paraId="2F99E07F" w14:textId="77777777" w:rsidR="00137752" w:rsidRDefault="00000000">
            <w:pPr>
              <w:keepLines/>
              <w:spacing w:after="0"/>
            </w:pPr>
            <w:r>
              <w:rPr>
                <w:sz w:val="16"/>
              </w:rPr>
              <w:t>Medium-Low</w:t>
            </w:r>
          </w:p>
        </w:tc>
        <w:tc>
          <w:tcPr>
            <w:tcW w:w="2665" w:type="dxa"/>
            <w:vAlign w:val="center"/>
          </w:tcPr>
          <w:p w14:paraId="3D463E14" w14:textId="77777777" w:rsidR="00137752" w:rsidRDefault="00000000">
            <w:pPr>
              <w:keepLines/>
              <w:spacing w:after="0"/>
            </w:pPr>
            <w:r>
              <w:rPr>
                <w:sz w:val="16"/>
              </w:rPr>
              <w:t>Implement secure POST actions, session hardening and logging.</w:t>
            </w:r>
          </w:p>
        </w:tc>
      </w:tr>
      <w:tr w:rsidR="00137752" w14:paraId="3BF591A1" w14:textId="77777777">
        <w:trPr>
          <w:jc w:val="center"/>
        </w:trPr>
        <w:tc>
          <w:tcPr>
            <w:tcW w:w="1757" w:type="dxa"/>
            <w:vAlign w:val="center"/>
          </w:tcPr>
          <w:p w14:paraId="05EC69DA" w14:textId="77777777" w:rsidR="00137752" w:rsidRDefault="00000000">
            <w:pPr>
              <w:keepLines/>
              <w:spacing w:after="0"/>
            </w:pPr>
            <w:r>
              <w:rPr>
                <w:sz w:val="16"/>
              </w:rPr>
              <w:t>Maintainability</w:t>
            </w:r>
          </w:p>
        </w:tc>
        <w:tc>
          <w:tcPr>
            <w:tcW w:w="3288" w:type="dxa"/>
            <w:vAlign w:val="center"/>
          </w:tcPr>
          <w:p w14:paraId="59A58AF0" w14:textId="77777777" w:rsidR="00137752" w:rsidRDefault="00000000">
            <w:pPr>
              <w:keepLines/>
              <w:spacing w:after="0"/>
            </w:pPr>
            <w:r>
              <w:rPr>
                <w:sz w:val="16"/>
              </w:rPr>
              <w:t>Shared includes and CSS variables help; schema names conflict.</w:t>
            </w:r>
          </w:p>
        </w:tc>
        <w:tc>
          <w:tcPr>
            <w:tcW w:w="1134" w:type="dxa"/>
            <w:vAlign w:val="center"/>
          </w:tcPr>
          <w:p w14:paraId="3ED0029D" w14:textId="77777777" w:rsidR="00137752" w:rsidRDefault="00000000">
            <w:pPr>
              <w:keepLines/>
              <w:spacing w:after="0"/>
            </w:pPr>
            <w:r>
              <w:rPr>
                <w:sz w:val="16"/>
              </w:rPr>
              <w:t>Medium</w:t>
            </w:r>
          </w:p>
        </w:tc>
        <w:tc>
          <w:tcPr>
            <w:tcW w:w="2665" w:type="dxa"/>
            <w:vAlign w:val="center"/>
          </w:tcPr>
          <w:p w14:paraId="4D010A51" w14:textId="77777777" w:rsidR="00137752" w:rsidRDefault="00000000">
            <w:pPr>
              <w:keepLines/>
              <w:spacing w:after="0"/>
            </w:pPr>
            <w:r>
              <w:rPr>
                <w:sz w:val="16"/>
              </w:rPr>
              <w:t>Consolidate schema, add coding standard and automated tests.</w:t>
            </w:r>
          </w:p>
        </w:tc>
      </w:tr>
      <w:tr w:rsidR="00137752" w14:paraId="4C3ADCFC" w14:textId="77777777">
        <w:trPr>
          <w:jc w:val="center"/>
        </w:trPr>
        <w:tc>
          <w:tcPr>
            <w:tcW w:w="1757" w:type="dxa"/>
            <w:vAlign w:val="center"/>
          </w:tcPr>
          <w:p w14:paraId="56E09CE9" w14:textId="77777777" w:rsidR="00137752" w:rsidRDefault="00000000">
            <w:pPr>
              <w:keepLines/>
              <w:spacing w:after="0"/>
            </w:pPr>
            <w:r>
              <w:rPr>
                <w:sz w:val="16"/>
              </w:rPr>
              <w:t>Flexibility</w:t>
            </w:r>
          </w:p>
        </w:tc>
        <w:tc>
          <w:tcPr>
            <w:tcW w:w="3288" w:type="dxa"/>
            <w:vAlign w:val="center"/>
          </w:tcPr>
          <w:p w14:paraId="01F0852B" w14:textId="77777777" w:rsidR="00137752" w:rsidRDefault="00000000">
            <w:pPr>
              <w:keepLines/>
              <w:spacing w:after="0"/>
            </w:pPr>
            <w:r>
              <w:rPr>
                <w:sz w:val="16"/>
              </w:rPr>
              <w:t>Optional module/task links support different study patterns.</w:t>
            </w:r>
          </w:p>
        </w:tc>
        <w:tc>
          <w:tcPr>
            <w:tcW w:w="1134" w:type="dxa"/>
            <w:vAlign w:val="center"/>
          </w:tcPr>
          <w:p w14:paraId="03317307" w14:textId="77777777" w:rsidR="00137752" w:rsidRDefault="00000000">
            <w:pPr>
              <w:keepLines/>
              <w:spacing w:after="0"/>
            </w:pPr>
            <w:r>
              <w:rPr>
                <w:sz w:val="16"/>
              </w:rPr>
              <w:t>Medium-High</w:t>
            </w:r>
          </w:p>
        </w:tc>
        <w:tc>
          <w:tcPr>
            <w:tcW w:w="2665" w:type="dxa"/>
            <w:vAlign w:val="center"/>
          </w:tcPr>
          <w:p w14:paraId="1B169410" w14:textId="77777777" w:rsidR="00137752" w:rsidRDefault="00000000">
            <w:pPr>
              <w:keepLines/>
              <w:spacing w:after="0"/>
            </w:pPr>
            <w:r>
              <w:rPr>
                <w:sz w:val="16"/>
              </w:rPr>
              <w:t>Allow configurable categories and reminder preferences.</w:t>
            </w:r>
          </w:p>
        </w:tc>
      </w:tr>
    </w:tbl>
    <w:p w14:paraId="093C8412" w14:textId="77777777" w:rsidR="00137752" w:rsidRDefault="00137752"/>
    <w:p w14:paraId="71A355D1" w14:textId="386BB2E8" w:rsidR="00137752" w:rsidRDefault="00000000" w:rsidP="006E6BDA">
      <w:pPr>
        <w:jc w:val="left"/>
      </w:pPr>
      <w:r w:rsidRPr="006E6BDA">
        <w:rPr>
          <w:sz w:val="24"/>
          <w:szCs w:val="24"/>
        </w:rPr>
        <w:t xml:space="preserve">The review shows that the prototype is strongest in its main idea and its clear information layout. The weaker areas are the parts where evidence is missing, especially reliability, full security checks, accessibility testing and real usability results. This does not mean that the project has failed. It means that the final report must describe the current level honestly and show a clear </w:t>
      </w:r>
      <w:r w:rsidR="006E6BDA">
        <w:rPr>
          <w:sz w:val="24"/>
          <w:szCs w:val="24"/>
        </w:rPr>
        <w:t>improvement plan</w:t>
      </w:r>
      <w:r w:rsidRPr="006E6BDA">
        <w:rPr>
          <w:sz w:val="24"/>
          <w:szCs w:val="24"/>
        </w:rPr>
        <w:t xml:space="preserve">. Functional suitability is supported by the planned task, module, calendar and study-hour features. Usability is supported by </w:t>
      </w:r>
      <w:r w:rsidR="006E6BDA" w:rsidRPr="006E6BDA">
        <w:rPr>
          <w:sz w:val="24"/>
          <w:szCs w:val="24"/>
        </w:rPr>
        <w:t>simple</w:t>
      </w:r>
      <w:r w:rsidRPr="006E6BDA">
        <w:rPr>
          <w:sz w:val="24"/>
          <w:szCs w:val="24"/>
        </w:rPr>
        <w:t xml:space="preserve"> navigation and repeated page layout. Maintainability </w:t>
      </w:r>
      <w:r w:rsidRPr="006E6BDA">
        <w:rPr>
          <w:sz w:val="24"/>
          <w:szCs w:val="24"/>
        </w:rPr>
        <w:lastRenderedPageBreak/>
        <w:t>is helped by shared header, footer and setup files. At the same time, reliability needs full installation evidence, security needs stronger testing and accessibility needs checks with assistive technology. The quality model therefore helps show both achievement and remaining work</w:t>
      </w:r>
      <w:r>
        <w:t>.</w:t>
      </w:r>
    </w:p>
    <w:p w14:paraId="2220245F" w14:textId="77777777" w:rsidR="00137752" w:rsidRDefault="00000000">
      <w:pPr>
        <w:pStyle w:val="Heading2"/>
      </w:pPr>
      <w:bookmarkStart w:id="80" w:name="_Toc235977857"/>
      <w:bookmarkStart w:id="81" w:name="_Toc237220797"/>
      <w:r>
        <w:rPr>
          <w:rFonts w:ascii="Arial" w:eastAsia="Arial" w:hAnsi="Arial"/>
        </w:rPr>
        <w:t>7.4 Limitations of the evaluation</w:t>
      </w:r>
      <w:bookmarkEnd w:id="80"/>
      <w:bookmarkEnd w:id="81"/>
    </w:p>
    <w:p w14:paraId="4620044A" w14:textId="77777777" w:rsidR="00137752" w:rsidRDefault="00000000" w:rsidP="006E6BDA">
      <w:pPr>
        <w:jc w:val="left"/>
      </w:pPr>
      <w:r w:rsidRPr="006E6BDA">
        <w:rPr>
          <w:sz w:val="24"/>
          <w:szCs w:val="24"/>
        </w:rPr>
        <w:t>The evaluation has four main limits. First, no real students took part, so the results cannot be applied to all students. Second, the source package is incomplete, so not every function could be run. Third, static code review can find visible weaknesses but cannot replace penetration testing or long-term use. Fourth, the project does not measure grades or learning quality, so it cannot prove that Study Track improves academic performance</w:t>
      </w:r>
      <w:r>
        <w:t>.</w:t>
      </w:r>
    </w:p>
    <w:p w14:paraId="55515210" w14:textId="77777777" w:rsidR="00137752" w:rsidRDefault="00000000" w:rsidP="00AC7E0B">
      <w:pPr>
        <w:pStyle w:val="Heading1"/>
      </w:pPr>
      <w:bookmarkStart w:id="82" w:name="_Toc235977858"/>
      <w:bookmarkStart w:id="83" w:name="_Toc237220798"/>
      <w:r>
        <w:rPr>
          <w:rFonts w:ascii="Arial" w:eastAsia="Arial" w:hAnsi="Arial"/>
        </w:rPr>
        <w:t>8. Security, Privacy, Ethics, Accessibility and Sustainability</w:t>
      </w:r>
      <w:bookmarkEnd w:id="82"/>
      <w:bookmarkEnd w:id="83"/>
    </w:p>
    <w:p w14:paraId="2BC61F15" w14:textId="77777777" w:rsidR="00137752" w:rsidRDefault="00000000">
      <w:pPr>
        <w:pStyle w:val="Heading2"/>
      </w:pPr>
      <w:bookmarkStart w:id="84" w:name="_Toc235977859"/>
      <w:bookmarkStart w:id="85" w:name="_Toc237220799"/>
      <w:r>
        <w:rPr>
          <w:rFonts w:ascii="Arial" w:eastAsia="Arial" w:hAnsi="Arial"/>
        </w:rPr>
        <w:t>8.1 Security and privacy</w:t>
      </w:r>
      <w:bookmarkEnd w:id="84"/>
      <w:bookmarkEnd w:id="85"/>
    </w:p>
    <w:p w14:paraId="6AA3385A" w14:textId="503DA480" w:rsidR="00137752" w:rsidRPr="006E6BDA" w:rsidRDefault="00000000" w:rsidP="006E6BDA">
      <w:pPr>
        <w:jc w:val="left"/>
        <w:rPr>
          <w:sz w:val="24"/>
          <w:szCs w:val="24"/>
        </w:rPr>
      </w:pPr>
      <w:r w:rsidRPr="006E6BDA">
        <w:rPr>
          <w:sz w:val="24"/>
          <w:szCs w:val="24"/>
        </w:rPr>
        <w:t xml:space="preserve">Study Track stores account details and personal planning records. Even task titles may reveal health, work or study problems. The system should collect only needed data, explain why it is collected, set a retention period and allow correction or deletion where appropriate. These controls follow the UK GDPR principles explained by the Information Commissioner’s Office </w:t>
      </w:r>
      <w:sdt>
        <w:sdtPr>
          <w:rPr>
            <w:sz w:val="24"/>
            <w:szCs w:val="24"/>
          </w:rPr>
          <w:id w:val="1803040483"/>
          <w:citation/>
        </w:sdtPr>
        <w:sdtContent>
          <w:r w:rsidR="006C2F7E">
            <w:rPr>
              <w:sz w:val="24"/>
              <w:szCs w:val="24"/>
            </w:rPr>
            <w:fldChar w:fldCharType="begin"/>
          </w:r>
          <w:r w:rsidR="006C2F7E">
            <w:rPr>
              <w:sz w:val="24"/>
              <w:szCs w:val="24"/>
              <w:lang w:val="en-GB"/>
            </w:rPr>
            <w:instrText xml:space="preserve"> CITATION Inf \l 2057 </w:instrText>
          </w:r>
          <w:r w:rsidR="006C2F7E">
            <w:rPr>
              <w:sz w:val="24"/>
              <w:szCs w:val="24"/>
            </w:rPr>
            <w:fldChar w:fldCharType="separate"/>
          </w:r>
          <w:r w:rsidR="006C2F7E" w:rsidRPr="006C2F7E">
            <w:rPr>
              <w:noProof/>
              <w:sz w:val="24"/>
              <w:szCs w:val="24"/>
              <w:lang w:val="en-GB"/>
            </w:rPr>
            <w:t>[32]</w:t>
          </w:r>
          <w:r w:rsidR="006C2F7E">
            <w:rPr>
              <w:sz w:val="24"/>
              <w:szCs w:val="24"/>
            </w:rPr>
            <w:fldChar w:fldCharType="end"/>
          </w:r>
        </w:sdtContent>
      </w:sdt>
      <w:r w:rsidRPr="006E6BDA">
        <w:rPr>
          <w:sz w:val="24"/>
          <w:szCs w:val="24"/>
        </w:rPr>
        <w:t>.</w:t>
      </w:r>
    </w:p>
    <w:p w14:paraId="12B5B8BA" w14:textId="401A16E6" w:rsidR="00137752" w:rsidRPr="006E6BDA" w:rsidRDefault="00000000" w:rsidP="006E6BDA">
      <w:pPr>
        <w:jc w:val="left"/>
        <w:rPr>
          <w:sz w:val="24"/>
          <w:szCs w:val="24"/>
        </w:rPr>
      </w:pPr>
      <w:r w:rsidRPr="006E6BDA">
        <w:rPr>
          <w:sz w:val="24"/>
          <w:szCs w:val="24"/>
        </w:rPr>
        <w:t xml:space="preserve">Every query must enforce access control. Students should only see rows linked to their own account. </w:t>
      </w:r>
      <w:r w:rsidR="006C2F7E">
        <w:rPr>
          <w:sz w:val="24"/>
          <w:szCs w:val="24"/>
        </w:rPr>
        <w:t>Administrators’</w:t>
      </w:r>
      <w:r w:rsidRPr="006E6BDA">
        <w:rPr>
          <w:sz w:val="24"/>
          <w:szCs w:val="24"/>
        </w:rPr>
        <w:t xml:space="preserve"> access should be limited and recorded. Passwords and backups must be protected. A live system also needs HTTPS, secure cookies, CSRF tokens, server-side validation, output encoding and regular security updates. These controls follow NIST and OWASP guidance</w:t>
      </w:r>
      <w:r w:rsidR="006C2F7E">
        <w:rPr>
          <w:sz w:val="24"/>
          <w:szCs w:val="24"/>
        </w:rPr>
        <w:t xml:space="preserve"> </w:t>
      </w:r>
      <w:sdt>
        <w:sdtPr>
          <w:rPr>
            <w:sz w:val="24"/>
            <w:szCs w:val="24"/>
          </w:rPr>
          <w:id w:val="701368075"/>
          <w:citation/>
        </w:sdtPr>
        <w:sdtContent>
          <w:r w:rsidR="006C2F7E">
            <w:rPr>
              <w:sz w:val="24"/>
              <w:szCs w:val="24"/>
            </w:rPr>
            <w:fldChar w:fldCharType="begin"/>
          </w:r>
          <w:r w:rsidR="006C2F7E">
            <w:rPr>
              <w:sz w:val="24"/>
              <w:szCs w:val="24"/>
              <w:lang w:val="en-GB"/>
            </w:rPr>
            <w:instrText xml:space="preserve"> CITATION MSo22 \l 2057 </w:instrText>
          </w:r>
          <w:r w:rsidR="006C2F7E">
            <w:rPr>
              <w:sz w:val="24"/>
              <w:szCs w:val="24"/>
            </w:rPr>
            <w:fldChar w:fldCharType="separate"/>
          </w:r>
          <w:r w:rsidR="006C2F7E" w:rsidRPr="006C2F7E">
            <w:rPr>
              <w:noProof/>
              <w:sz w:val="24"/>
              <w:szCs w:val="24"/>
              <w:lang w:val="en-GB"/>
            </w:rPr>
            <w:t>[24]</w:t>
          </w:r>
          <w:r w:rsidR="006C2F7E">
            <w:rPr>
              <w:sz w:val="24"/>
              <w:szCs w:val="24"/>
            </w:rPr>
            <w:fldChar w:fldCharType="end"/>
          </w:r>
        </w:sdtContent>
      </w:sdt>
      <w:r w:rsidRPr="006E6BDA">
        <w:rPr>
          <w:sz w:val="24"/>
          <w:szCs w:val="24"/>
        </w:rPr>
        <w:t>,</w:t>
      </w:r>
      <w:sdt>
        <w:sdtPr>
          <w:rPr>
            <w:sz w:val="24"/>
            <w:szCs w:val="24"/>
          </w:rPr>
          <w:id w:val="1296798786"/>
          <w:citation/>
        </w:sdtPr>
        <w:sdtContent>
          <w:r w:rsidR="006C2F7E">
            <w:rPr>
              <w:sz w:val="24"/>
              <w:szCs w:val="24"/>
            </w:rPr>
            <w:fldChar w:fldCharType="begin"/>
          </w:r>
          <w:r w:rsidR="006C2F7E">
            <w:rPr>
              <w:sz w:val="24"/>
              <w:szCs w:val="24"/>
              <w:lang w:val="en-GB"/>
            </w:rPr>
            <w:instrText xml:space="preserve"> CITATION OWA21 \l 2057 </w:instrText>
          </w:r>
          <w:r w:rsidR="006C2F7E">
            <w:rPr>
              <w:sz w:val="24"/>
              <w:szCs w:val="24"/>
            </w:rPr>
            <w:fldChar w:fldCharType="separate"/>
          </w:r>
          <w:r w:rsidR="006C2F7E">
            <w:rPr>
              <w:noProof/>
              <w:sz w:val="24"/>
              <w:szCs w:val="24"/>
              <w:lang w:val="en-GB"/>
            </w:rPr>
            <w:t xml:space="preserve"> </w:t>
          </w:r>
          <w:r w:rsidR="006C2F7E" w:rsidRPr="006C2F7E">
            <w:rPr>
              <w:noProof/>
              <w:sz w:val="24"/>
              <w:szCs w:val="24"/>
              <w:lang w:val="en-GB"/>
            </w:rPr>
            <w:t>[25]</w:t>
          </w:r>
          <w:r w:rsidR="006C2F7E">
            <w:rPr>
              <w:sz w:val="24"/>
              <w:szCs w:val="24"/>
            </w:rPr>
            <w:fldChar w:fldCharType="end"/>
          </w:r>
        </w:sdtContent>
      </w:sdt>
      <w:r w:rsidRPr="006E6BDA">
        <w:rPr>
          <w:sz w:val="24"/>
          <w:szCs w:val="24"/>
        </w:rPr>
        <w:t>.</w:t>
      </w:r>
    </w:p>
    <w:p w14:paraId="607C7DDA" w14:textId="77777777" w:rsidR="00137752" w:rsidRDefault="00000000" w:rsidP="006E6BDA">
      <w:pPr>
        <w:jc w:val="left"/>
      </w:pPr>
      <w:r w:rsidRPr="006E6BDA">
        <w:rPr>
          <w:sz w:val="24"/>
          <w:szCs w:val="24"/>
        </w:rPr>
        <w:t>The supplied code already uses prepared statements and password hashing. The next security tasks are to replace GET-based changes, remove demo credentials, renew sessions after login, add rate limits, check secure cookies and test the administrator guard. The project must also decide what happens to tasks and study logs when an account is deleted</w:t>
      </w:r>
      <w:r>
        <w:t>.</w:t>
      </w:r>
    </w:p>
    <w:p w14:paraId="22F4FC93" w14:textId="77777777" w:rsidR="00137752" w:rsidRDefault="00000000">
      <w:pPr>
        <w:pStyle w:val="Caption"/>
        <w:jc w:val="center"/>
      </w:pPr>
      <w:r>
        <w:t>Table 10. Security and privacy risk register</w:t>
      </w:r>
    </w:p>
    <w:tbl>
      <w:tblPr>
        <w:tblStyle w:val="TableGrid"/>
        <w:tblW w:w="0" w:type="auto"/>
        <w:jc w:val="center"/>
        <w:tblLook w:val="04A0" w:firstRow="1" w:lastRow="0" w:firstColumn="1" w:lastColumn="0" w:noHBand="0" w:noVBand="1"/>
      </w:tblPr>
      <w:tblGrid>
        <w:gridCol w:w="2041"/>
        <w:gridCol w:w="1134"/>
        <w:gridCol w:w="1757"/>
        <w:gridCol w:w="3912"/>
      </w:tblGrid>
      <w:tr w:rsidR="00137752" w14:paraId="098D6302" w14:textId="77777777">
        <w:trPr>
          <w:tblHeader/>
          <w:jc w:val="center"/>
        </w:trPr>
        <w:tc>
          <w:tcPr>
            <w:tcW w:w="2041" w:type="dxa"/>
            <w:shd w:val="clear" w:color="auto" w:fill="2F5597"/>
            <w:vAlign w:val="center"/>
          </w:tcPr>
          <w:p w14:paraId="2B8A47DB" w14:textId="77777777" w:rsidR="00137752" w:rsidRDefault="00000000">
            <w:pPr>
              <w:keepLines/>
              <w:spacing w:after="0"/>
            </w:pPr>
            <w:r>
              <w:rPr>
                <w:b/>
                <w:color w:val="FFFFFF"/>
                <w:sz w:val="16"/>
              </w:rPr>
              <w:t>Risk</w:t>
            </w:r>
          </w:p>
        </w:tc>
        <w:tc>
          <w:tcPr>
            <w:tcW w:w="1134" w:type="dxa"/>
            <w:shd w:val="clear" w:color="auto" w:fill="2F5597"/>
            <w:vAlign w:val="center"/>
          </w:tcPr>
          <w:p w14:paraId="72F355BA" w14:textId="77777777" w:rsidR="00137752" w:rsidRDefault="00000000">
            <w:pPr>
              <w:keepLines/>
              <w:spacing w:after="0"/>
            </w:pPr>
            <w:r>
              <w:rPr>
                <w:b/>
                <w:color w:val="FFFFFF"/>
                <w:sz w:val="16"/>
              </w:rPr>
              <w:t>Impact</w:t>
            </w:r>
          </w:p>
        </w:tc>
        <w:tc>
          <w:tcPr>
            <w:tcW w:w="1757" w:type="dxa"/>
            <w:shd w:val="clear" w:color="auto" w:fill="2F5597"/>
            <w:vAlign w:val="center"/>
          </w:tcPr>
          <w:p w14:paraId="7C2CB11C" w14:textId="77777777" w:rsidR="00137752" w:rsidRDefault="00000000">
            <w:pPr>
              <w:keepLines/>
              <w:spacing w:after="0"/>
            </w:pPr>
            <w:r>
              <w:rPr>
                <w:b/>
                <w:color w:val="FFFFFF"/>
                <w:sz w:val="16"/>
              </w:rPr>
              <w:t>Likelihood</w:t>
            </w:r>
          </w:p>
        </w:tc>
        <w:tc>
          <w:tcPr>
            <w:tcW w:w="3912" w:type="dxa"/>
            <w:shd w:val="clear" w:color="auto" w:fill="2F5597"/>
            <w:vAlign w:val="center"/>
          </w:tcPr>
          <w:p w14:paraId="599378C7" w14:textId="77777777" w:rsidR="00137752" w:rsidRDefault="00000000">
            <w:pPr>
              <w:keepLines/>
              <w:spacing w:after="0"/>
            </w:pPr>
            <w:r>
              <w:rPr>
                <w:b/>
                <w:color w:val="FFFFFF"/>
                <w:sz w:val="16"/>
              </w:rPr>
              <w:t>Treatment</w:t>
            </w:r>
          </w:p>
        </w:tc>
      </w:tr>
      <w:tr w:rsidR="00137752" w14:paraId="68DCAE02" w14:textId="77777777">
        <w:trPr>
          <w:jc w:val="center"/>
        </w:trPr>
        <w:tc>
          <w:tcPr>
            <w:tcW w:w="2041" w:type="dxa"/>
            <w:vAlign w:val="center"/>
          </w:tcPr>
          <w:p w14:paraId="101BE8BF" w14:textId="77777777" w:rsidR="00137752" w:rsidRDefault="00000000">
            <w:pPr>
              <w:keepLines/>
              <w:spacing w:after="0"/>
            </w:pPr>
            <w:proofErr w:type="spellStart"/>
            <w:r>
              <w:rPr>
                <w:sz w:val="16"/>
              </w:rPr>
              <w:t>Unauthorised</w:t>
            </w:r>
            <w:proofErr w:type="spellEnd"/>
            <w:r>
              <w:rPr>
                <w:sz w:val="16"/>
              </w:rPr>
              <w:t xml:space="preserve"> record access</w:t>
            </w:r>
          </w:p>
        </w:tc>
        <w:tc>
          <w:tcPr>
            <w:tcW w:w="1134" w:type="dxa"/>
            <w:vAlign w:val="center"/>
          </w:tcPr>
          <w:p w14:paraId="19BC9086" w14:textId="77777777" w:rsidR="00137752" w:rsidRDefault="00000000">
            <w:pPr>
              <w:keepLines/>
              <w:spacing w:after="0"/>
            </w:pPr>
            <w:r>
              <w:rPr>
                <w:sz w:val="16"/>
              </w:rPr>
              <w:t>High</w:t>
            </w:r>
          </w:p>
        </w:tc>
        <w:tc>
          <w:tcPr>
            <w:tcW w:w="1757" w:type="dxa"/>
            <w:vAlign w:val="center"/>
          </w:tcPr>
          <w:p w14:paraId="720133CD" w14:textId="77777777" w:rsidR="00137752" w:rsidRDefault="00000000">
            <w:pPr>
              <w:keepLines/>
              <w:spacing w:after="0"/>
            </w:pPr>
            <w:r>
              <w:rPr>
                <w:sz w:val="16"/>
              </w:rPr>
              <w:t>Medium</w:t>
            </w:r>
          </w:p>
        </w:tc>
        <w:tc>
          <w:tcPr>
            <w:tcW w:w="3912" w:type="dxa"/>
            <w:vAlign w:val="center"/>
          </w:tcPr>
          <w:p w14:paraId="332D387C" w14:textId="77777777" w:rsidR="00137752" w:rsidRDefault="00000000">
            <w:pPr>
              <w:keepLines/>
              <w:spacing w:after="0"/>
            </w:pPr>
            <w:r>
              <w:rPr>
                <w:sz w:val="16"/>
              </w:rPr>
              <w:t>Filter every query by authenticated user; test object IDs and admin routes.</w:t>
            </w:r>
          </w:p>
        </w:tc>
      </w:tr>
      <w:tr w:rsidR="00137752" w14:paraId="6EC34DFA" w14:textId="77777777">
        <w:trPr>
          <w:jc w:val="center"/>
        </w:trPr>
        <w:tc>
          <w:tcPr>
            <w:tcW w:w="2041" w:type="dxa"/>
            <w:vAlign w:val="center"/>
          </w:tcPr>
          <w:p w14:paraId="750C6F12" w14:textId="77777777" w:rsidR="00137752" w:rsidRDefault="00000000">
            <w:pPr>
              <w:keepLines/>
              <w:spacing w:after="0"/>
            </w:pPr>
            <w:r>
              <w:rPr>
                <w:sz w:val="16"/>
              </w:rPr>
              <w:t>CSRF on delete/role change</w:t>
            </w:r>
          </w:p>
        </w:tc>
        <w:tc>
          <w:tcPr>
            <w:tcW w:w="1134" w:type="dxa"/>
            <w:vAlign w:val="center"/>
          </w:tcPr>
          <w:p w14:paraId="790DF867" w14:textId="77777777" w:rsidR="00137752" w:rsidRDefault="00000000">
            <w:pPr>
              <w:keepLines/>
              <w:spacing w:after="0"/>
            </w:pPr>
            <w:r>
              <w:rPr>
                <w:sz w:val="16"/>
              </w:rPr>
              <w:t>High</w:t>
            </w:r>
          </w:p>
        </w:tc>
        <w:tc>
          <w:tcPr>
            <w:tcW w:w="1757" w:type="dxa"/>
            <w:vAlign w:val="center"/>
          </w:tcPr>
          <w:p w14:paraId="27FF72CB" w14:textId="77777777" w:rsidR="00137752" w:rsidRDefault="00000000">
            <w:pPr>
              <w:keepLines/>
              <w:spacing w:after="0"/>
            </w:pPr>
            <w:r>
              <w:rPr>
                <w:sz w:val="16"/>
              </w:rPr>
              <w:t>High in supplied code</w:t>
            </w:r>
          </w:p>
        </w:tc>
        <w:tc>
          <w:tcPr>
            <w:tcW w:w="3912" w:type="dxa"/>
            <w:vAlign w:val="center"/>
          </w:tcPr>
          <w:p w14:paraId="0DE39477" w14:textId="77777777" w:rsidR="00137752" w:rsidRDefault="00000000">
            <w:pPr>
              <w:keepLines/>
              <w:spacing w:after="0"/>
            </w:pPr>
            <w:r>
              <w:rPr>
                <w:sz w:val="16"/>
              </w:rPr>
              <w:t>Use POST, unpredictable CSRF tokens and server-side confirmation.</w:t>
            </w:r>
          </w:p>
        </w:tc>
      </w:tr>
      <w:tr w:rsidR="00137752" w14:paraId="3E9BA62F" w14:textId="77777777">
        <w:trPr>
          <w:jc w:val="center"/>
        </w:trPr>
        <w:tc>
          <w:tcPr>
            <w:tcW w:w="2041" w:type="dxa"/>
            <w:vAlign w:val="center"/>
          </w:tcPr>
          <w:p w14:paraId="55936B3A" w14:textId="77777777" w:rsidR="00137752" w:rsidRDefault="00000000">
            <w:pPr>
              <w:keepLines/>
              <w:spacing w:after="0"/>
            </w:pPr>
            <w:r>
              <w:rPr>
                <w:sz w:val="16"/>
              </w:rPr>
              <w:t>Credential exposure</w:t>
            </w:r>
          </w:p>
        </w:tc>
        <w:tc>
          <w:tcPr>
            <w:tcW w:w="1134" w:type="dxa"/>
            <w:vAlign w:val="center"/>
          </w:tcPr>
          <w:p w14:paraId="13857035" w14:textId="77777777" w:rsidR="00137752" w:rsidRDefault="00000000">
            <w:pPr>
              <w:keepLines/>
              <w:spacing w:after="0"/>
            </w:pPr>
            <w:r>
              <w:rPr>
                <w:sz w:val="16"/>
              </w:rPr>
              <w:t>High</w:t>
            </w:r>
          </w:p>
        </w:tc>
        <w:tc>
          <w:tcPr>
            <w:tcW w:w="1757" w:type="dxa"/>
            <w:vAlign w:val="center"/>
          </w:tcPr>
          <w:p w14:paraId="012E5675" w14:textId="77777777" w:rsidR="00137752" w:rsidRDefault="00000000">
            <w:pPr>
              <w:keepLines/>
              <w:spacing w:after="0"/>
            </w:pPr>
            <w:r>
              <w:rPr>
                <w:sz w:val="16"/>
              </w:rPr>
              <w:t>Medium</w:t>
            </w:r>
          </w:p>
        </w:tc>
        <w:tc>
          <w:tcPr>
            <w:tcW w:w="3912" w:type="dxa"/>
            <w:vAlign w:val="center"/>
          </w:tcPr>
          <w:p w14:paraId="69B778A1" w14:textId="77777777" w:rsidR="00137752" w:rsidRDefault="00000000">
            <w:pPr>
              <w:keepLines/>
              <w:spacing w:after="0"/>
            </w:pPr>
            <w:r>
              <w:rPr>
                <w:sz w:val="16"/>
              </w:rPr>
              <w:t>Remove demo details; enforce HTTPS and secure sessions.</w:t>
            </w:r>
          </w:p>
        </w:tc>
      </w:tr>
      <w:tr w:rsidR="00137752" w14:paraId="3232807A" w14:textId="77777777">
        <w:trPr>
          <w:jc w:val="center"/>
        </w:trPr>
        <w:tc>
          <w:tcPr>
            <w:tcW w:w="2041" w:type="dxa"/>
            <w:vAlign w:val="center"/>
          </w:tcPr>
          <w:p w14:paraId="74433B61" w14:textId="77777777" w:rsidR="00137752" w:rsidRDefault="00000000">
            <w:pPr>
              <w:keepLines/>
              <w:spacing w:after="0"/>
            </w:pPr>
            <w:r>
              <w:rPr>
                <w:sz w:val="16"/>
              </w:rPr>
              <w:t>SQL injection</w:t>
            </w:r>
          </w:p>
        </w:tc>
        <w:tc>
          <w:tcPr>
            <w:tcW w:w="1134" w:type="dxa"/>
            <w:vAlign w:val="center"/>
          </w:tcPr>
          <w:p w14:paraId="5249DE11" w14:textId="77777777" w:rsidR="00137752" w:rsidRDefault="00000000">
            <w:pPr>
              <w:keepLines/>
              <w:spacing w:after="0"/>
            </w:pPr>
            <w:r>
              <w:rPr>
                <w:sz w:val="16"/>
              </w:rPr>
              <w:t>High</w:t>
            </w:r>
          </w:p>
        </w:tc>
        <w:tc>
          <w:tcPr>
            <w:tcW w:w="1757" w:type="dxa"/>
            <w:vAlign w:val="center"/>
          </w:tcPr>
          <w:p w14:paraId="76D90651" w14:textId="77777777" w:rsidR="00137752" w:rsidRDefault="00000000">
            <w:pPr>
              <w:keepLines/>
              <w:spacing w:after="0"/>
            </w:pPr>
            <w:r>
              <w:rPr>
                <w:sz w:val="16"/>
              </w:rPr>
              <w:t>Low-Medium</w:t>
            </w:r>
          </w:p>
        </w:tc>
        <w:tc>
          <w:tcPr>
            <w:tcW w:w="3912" w:type="dxa"/>
            <w:vAlign w:val="center"/>
          </w:tcPr>
          <w:p w14:paraId="7ED450F3" w14:textId="77777777" w:rsidR="00137752" w:rsidRDefault="00000000">
            <w:pPr>
              <w:keepLines/>
              <w:spacing w:after="0"/>
            </w:pPr>
            <w:r>
              <w:rPr>
                <w:sz w:val="16"/>
              </w:rPr>
              <w:t>Continue prepared statements; inspect every dynamic query.</w:t>
            </w:r>
          </w:p>
        </w:tc>
      </w:tr>
      <w:tr w:rsidR="00137752" w14:paraId="09396CC3" w14:textId="77777777">
        <w:trPr>
          <w:jc w:val="center"/>
        </w:trPr>
        <w:tc>
          <w:tcPr>
            <w:tcW w:w="2041" w:type="dxa"/>
            <w:vAlign w:val="center"/>
          </w:tcPr>
          <w:p w14:paraId="56778815" w14:textId="77777777" w:rsidR="00137752" w:rsidRDefault="00000000">
            <w:pPr>
              <w:keepLines/>
              <w:spacing w:after="0"/>
            </w:pPr>
            <w:r>
              <w:rPr>
                <w:sz w:val="16"/>
              </w:rPr>
              <w:t>Stored XSS in task/comments</w:t>
            </w:r>
          </w:p>
        </w:tc>
        <w:tc>
          <w:tcPr>
            <w:tcW w:w="1134" w:type="dxa"/>
            <w:vAlign w:val="center"/>
          </w:tcPr>
          <w:p w14:paraId="42AC7D92" w14:textId="77777777" w:rsidR="00137752" w:rsidRDefault="00000000">
            <w:pPr>
              <w:keepLines/>
              <w:spacing w:after="0"/>
            </w:pPr>
            <w:r>
              <w:rPr>
                <w:sz w:val="16"/>
              </w:rPr>
              <w:t>High</w:t>
            </w:r>
          </w:p>
        </w:tc>
        <w:tc>
          <w:tcPr>
            <w:tcW w:w="1757" w:type="dxa"/>
            <w:vAlign w:val="center"/>
          </w:tcPr>
          <w:p w14:paraId="6E5A321D" w14:textId="77777777" w:rsidR="00137752" w:rsidRDefault="00000000">
            <w:pPr>
              <w:keepLines/>
              <w:spacing w:after="0"/>
            </w:pPr>
            <w:r>
              <w:rPr>
                <w:sz w:val="16"/>
              </w:rPr>
              <w:t>Medium</w:t>
            </w:r>
          </w:p>
        </w:tc>
        <w:tc>
          <w:tcPr>
            <w:tcW w:w="3912" w:type="dxa"/>
            <w:vAlign w:val="center"/>
          </w:tcPr>
          <w:p w14:paraId="154167D7" w14:textId="77777777" w:rsidR="00137752" w:rsidRDefault="00000000">
            <w:pPr>
              <w:keepLines/>
              <w:spacing w:after="0"/>
            </w:pPr>
            <w:r>
              <w:rPr>
                <w:sz w:val="16"/>
              </w:rPr>
              <w:t>Validate input and escape output in every context.</w:t>
            </w:r>
          </w:p>
        </w:tc>
      </w:tr>
      <w:tr w:rsidR="00137752" w14:paraId="55D32F16" w14:textId="77777777">
        <w:trPr>
          <w:jc w:val="center"/>
        </w:trPr>
        <w:tc>
          <w:tcPr>
            <w:tcW w:w="2041" w:type="dxa"/>
            <w:vAlign w:val="center"/>
          </w:tcPr>
          <w:p w14:paraId="7B0E3D84" w14:textId="77777777" w:rsidR="00137752" w:rsidRDefault="00000000">
            <w:pPr>
              <w:keepLines/>
              <w:spacing w:after="0"/>
            </w:pPr>
            <w:r>
              <w:rPr>
                <w:sz w:val="16"/>
              </w:rPr>
              <w:t>Schema inconsistency/data loss</w:t>
            </w:r>
          </w:p>
        </w:tc>
        <w:tc>
          <w:tcPr>
            <w:tcW w:w="1134" w:type="dxa"/>
            <w:vAlign w:val="center"/>
          </w:tcPr>
          <w:p w14:paraId="6C5AF87F" w14:textId="77777777" w:rsidR="00137752" w:rsidRDefault="00000000">
            <w:pPr>
              <w:keepLines/>
              <w:spacing w:after="0"/>
            </w:pPr>
            <w:r>
              <w:rPr>
                <w:sz w:val="16"/>
              </w:rPr>
              <w:t>Medium</w:t>
            </w:r>
          </w:p>
        </w:tc>
        <w:tc>
          <w:tcPr>
            <w:tcW w:w="1757" w:type="dxa"/>
            <w:vAlign w:val="center"/>
          </w:tcPr>
          <w:p w14:paraId="78FC109A" w14:textId="77777777" w:rsidR="00137752" w:rsidRDefault="00000000">
            <w:pPr>
              <w:keepLines/>
              <w:spacing w:after="0"/>
            </w:pPr>
            <w:r>
              <w:rPr>
                <w:sz w:val="16"/>
              </w:rPr>
              <w:t>High</w:t>
            </w:r>
          </w:p>
        </w:tc>
        <w:tc>
          <w:tcPr>
            <w:tcW w:w="3912" w:type="dxa"/>
            <w:vAlign w:val="center"/>
          </w:tcPr>
          <w:p w14:paraId="7915D682" w14:textId="77777777" w:rsidR="00137752" w:rsidRDefault="00000000">
            <w:pPr>
              <w:keepLines/>
              <w:spacing w:after="0"/>
            </w:pPr>
            <w:r>
              <w:rPr>
                <w:sz w:val="16"/>
              </w:rPr>
              <w:t>Align names, add migrations, constraints and backups.</w:t>
            </w:r>
          </w:p>
        </w:tc>
      </w:tr>
      <w:tr w:rsidR="00137752" w14:paraId="6659AE1E" w14:textId="77777777">
        <w:trPr>
          <w:jc w:val="center"/>
        </w:trPr>
        <w:tc>
          <w:tcPr>
            <w:tcW w:w="2041" w:type="dxa"/>
            <w:vAlign w:val="center"/>
          </w:tcPr>
          <w:p w14:paraId="21C2548F" w14:textId="77777777" w:rsidR="00137752" w:rsidRDefault="00000000">
            <w:pPr>
              <w:keepLines/>
              <w:spacing w:after="0"/>
            </w:pPr>
            <w:r>
              <w:rPr>
                <w:sz w:val="16"/>
              </w:rPr>
              <w:t>Excess administrator visibility</w:t>
            </w:r>
          </w:p>
        </w:tc>
        <w:tc>
          <w:tcPr>
            <w:tcW w:w="1134" w:type="dxa"/>
            <w:vAlign w:val="center"/>
          </w:tcPr>
          <w:p w14:paraId="3732A533" w14:textId="77777777" w:rsidR="00137752" w:rsidRDefault="00000000">
            <w:pPr>
              <w:keepLines/>
              <w:spacing w:after="0"/>
            </w:pPr>
            <w:r>
              <w:rPr>
                <w:sz w:val="16"/>
              </w:rPr>
              <w:t>Medium</w:t>
            </w:r>
          </w:p>
        </w:tc>
        <w:tc>
          <w:tcPr>
            <w:tcW w:w="1757" w:type="dxa"/>
            <w:vAlign w:val="center"/>
          </w:tcPr>
          <w:p w14:paraId="2CF878A9" w14:textId="77777777" w:rsidR="00137752" w:rsidRDefault="00000000">
            <w:pPr>
              <w:keepLines/>
              <w:spacing w:after="0"/>
            </w:pPr>
            <w:r>
              <w:rPr>
                <w:sz w:val="16"/>
              </w:rPr>
              <w:t>Medium</w:t>
            </w:r>
          </w:p>
        </w:tc>
        <w:tc>
          <w:tcPr>
            <w:tcW w:w="3912" w:type="dxa"/>
            <w:vAlign w:val="center"/>
          </w:tcPr>
          <w:p w14:paraId="5339AAC8" w14:textId="77777777" w:rsidR="00137752" w:rsidRDefault="00000000">
            <w:pPr>
              <w:keepLines/>
              <w:spacing w:after="0"/>
            </w:pPr>
            <w:r>
              <w:rPr>
                <w:sz w:val="16"/>
              </w:rPr>
              <w:t>Apply least privilege, aggregation and audit logs.</w:t>
            </w:r>
          </w:p>
        </w:tc>
      </w:tr>
      <w:tr w:rsidR="00137752" w14:paraId="4D4CD453" w14:textId="77777777">
        <w:trPr>
          <w:jc w:val="center"/>
        </w:trPr>
        <w:tc>
          <w:tcPr>
            <w:tcW w:w="2041" w:type="dxa"/>
            <w:vAlign w:val="center"/>
          </w:tcPr>
          <w:p w14:paraId="1979B195" w14:textId="77777777" w:rsidR="00137752" w:rsidRDefault="00000000">
            <w:pPr>
              <w:keepLines/>
              <w:spacing w:after="0"/>
            </w:pPr>
            <w:proofErr w:type="spellStart"/>
            <w:r>
              <w:rPr>
                <w:sz w:val="16"/>
              </w:rPr>
              <w:t>Unauthorised</w:t>
            </w:r>
            <w:proofErr w:type="spellEnd"/>
            <w:r>
              <w:rPr>
                <w:sz w:val="16"/>
              </w:rPr>
              <w:t xml:space="preserve"> research use</w:t>
            </w:r>
          </w:p>
        </w:tc>
        <w:tc>
          <w:tcPr>
            <w:tcW w:w="1134" w:type="dxa"/>
            <w:vAlign w:val="center"/>
          </w:tcPr>
          <w:p w14:paraId="6C9E5E31" w14:textId="77777777" w:rsidR="00137752" w:rsidRDefault="00000000">
            <w:pPr>
              <w:keepLines/>
              <w:spacing w:after="0"/>
            </w:pPr>
            <w:r>
              <w:rPr>
                <w:sz w:val="16"/>
              </w:rPr>
              <w:t>High</w:t>
            </w:r>
          </w:p>
        </w:tc>
        <w:tc>
          <w:tcPr>
            <w:tcW w:w="1757" w:type="dxa"/>
            <w:vAlign w:val="center"/>
          </w:tcPr>
          <w:p w14:paraId="12907F6E" w14:textId="77777777" w:rsidR="00137752" w:rsidRDefault="00000000">
            <w:pPr>
              <w:keepLines/>
              <w:spacing w:after="0"/>
            </w:pPr>
            <w:r>
              <w:rPr>
                <w:sz w:val="16"/>
              </w:rPr>
              <w:t>Low if controls followed</w:t>
            </w:r>
          </w:p>
        </w:tc>
        <w:tc>
          <w:tcPr>
            <w:tcW w:w="3912" w:type="dxa"/>
            <w:vAlign w:val="center"/>
          </w:tcPr>
          <w:p w14:paraId="4C755BBA" w14:textId="77777777" w:rsidR="00137752" w:rsidRDefault="00000000">
            <w:pPr>
              <w:keepLines/>
              <w:spacing w:after="0"/>
            </w:pPr>
            <w:r>
              <w:rPr>
                <w:sz w:val="16"/>
              </w:rPr>
              <w:t>Do not recruit participants without new ethical approval.</w:t>
            </w:r>
          </w:p>
        </w:tc>
      </w:tr>
    </w:tbl>
    <w:p w14:paraId="177A4142" w14:textId="77777777" w:rsidR="00137752" w:rsidRDefault="00137752"/>
    <w:p w14:paraId="482630EE" w14:textId="77777777" w:rsidR="00137752" w:rsidRDefault="00000000">
      <w:pPr>
        <w:pStyle w:val="Heading2"/>
      </w:pPr>
      <w:bookmarkStart w:id="86" w:name="_Toc235977860"/>
      <w:bookmarkStart w:id="87" w:name="_Toc237220800"/>
      <w:r>
        <w:rPr>
          <w:rFonts w:ascii="Arial" w:eastAsia="Arial" w:hAnsi="Arial"/>
        </w:rPr>
        <w:lastRenderedPageBreak/>
        <w:t>8.2 Research ethics</w:t>
      </w:r>
      <w:bookmarkEnd w:id="86"/>
      <w:bookmarkEnd w:id="87"/>
    </w:p>
    <w:p w14:paraId="7C2FFDE3" w14:textId="77777777" w:rsidR="00137752" w:rsidRPr="006E6BDA" w:rsidRDefault="00000000" w:rsidP="006E6BDA">
      <w:pPr>
        <w:jc w:val="left"/>
        <w:rPr>
          <w:sz w:val="24"/>
          <w:szCs w:val="24"/>
        </w:rPr>
      </w:pPr>
      <w:r w:rsidRPr="006E6BDA">
        <w:rPr>
          <w:sz w:val="24"/>
          <w:szCs w:val="24"/>
        </w:rPr>
        <w:t>The original prototype contains a feedback form and administrator research dashboard, but this report does not use them to collect evidence from real students. This avoids recruitment, consent and confidentiality problems under the current restriction. Synthetic records used for software demonstration must be clearly labelled and removed before any future study. No statement such as “students found the system easy to use” should appear unless it is supported by an approved method and actual data.</w:t>
      </w:r>
    </w:p>
    <w:p w14:paraId="582BEF17" w14:textId="77777777" w:rsidR="00137752" w:rsidRDefault="00000000" w:rsidP="006E6BDA">
      <w:pPr>
        <w:jc w:val="left"/>
      </w:pPr>
      <w:r w:rsidRPr="006E6BDA">
        <w:rPr>
          <w:sz w:val="24"/>
          <w:szCs w:val="24"/>
        </w:rPr>
        <w:t>A future usability study would need clear participant information, voluntary consent, a withdrawal method, fair recruitment and a data-retention plan. Participation must not affect grades. Test scenarios should use invented tasks instead of real coursework or personal commitments. Results should be grouped, and any quotations should be anonymous</w:t>
      </w:r>
      <w:r>
        <w:t>.</w:t>
      </w:r>
    </w:p>
    <w:p w14:paraId="2880287D" w14:textId="77777777" w:rsidR="00137752" w:rsidRDefault="00000000">
      <w:pPr>
        <w:pStyle w:val="Heading2"/>
      </w:pPr>
      <w:bookmarkStart w:id="88" w:name="_Toc235977861"/>
      <w:bookmarkStart w:id="89" w:name="_Toc237220801"/>
      <w:r>
        <w:rPr>
          <w:rFonts w:ascii="Arial" w:eastAsia="Arial" w:hAnsi="Arial"/>
        </w:rPr>
        <w:t>8.3 Accessibility and inclusive design</w:t>
      </w:r>
      <w:bookmarkEnd w:id="88"/>
      <w:bookmarkEnd w:id="89"/>
    </w:p>
    <w:p w14:paraId="579E02CC" w14:textId="1B49AF7C" w:rsidR="00137752" w:rsidRPr="006E6BDA" w:rsidRDefault="00000000" w:rsidP="006E6BDA">
      <w:pPr>
        <w:jc w:val="left"/>
        <w:rPr>
          <w:sz w:val="24"/>
          <w:szCs w:val="24"/>
        </w:rPr>
      </w:pPr>
      <w:r w:rsidRPr="006E6BDA">
        <w:rPr>
          <w:sz w:val="24"/>
          <w:szCs w:val="24"/>
        </w:rPr>
        <w:t xml:space="preserve">Accessibility is a quality requirement and a professional duty. WCAG 2.2 requires content to be perceivable, operable, understandable and robust </w:t>
      </w:r>
      <w:sdt>
        <w:sdtPr>
          <w:rPr>
            <w:sz w:val="24"/>
            <w:szCs w:val="24"/>
          </w:rPr>
          <w:id w:val="1813215040"/>
          <w:citation/>
        </w:sdtPr>
        <w:sdtContent>
          <w:r w:rsidR="006C2F7E">
            <w:rPr>
              <w:sz w:val="24"/>
              <w:szCs w:val="24"/>
            </w:rPr>
            <w:fldChar w:fldCharType="begin"/>
          </w:r>
          <w:r w:rsidR="006C2F7E">
            <w:rPr>
              <w:sz w:val="24"/>
              <w:szCs w:val="24"/>
              <w:lang w:val="en-GB"/>
            </w:rPr>
            <w:instrText xml:space="preserve"> CITATION Con23 \l 2057 </w:instrText>
          </w:r>
          <w:r w:rsidR="006C2F7E">
            <w:rPr>
              <w:sz w:val="24"/>
              <w:szCs w:val="24"/>
            </w:rPr>
            <w:fldChar w:fldCharType="separate"/>
          </w:r>
          <w:r w:rsidR="006C2F7E" w:rsidRPr="006C2F7E">
            <w:rPr>
              <w:noProof/>
              <w:sz w:val="24"/>
              <w:szCs w:val="24"/>
              <w:lang w:val="en-GB"/>
            </w:rPr>
            <w:t>[15]</w:t>
          </w:r>
          <w:r w:rsidR="006C2F7E">
            <w:rPr>
              <w:sz w:val="24"/>
              <w:szCs w:val="24"/>
            </w:rPr>
            <w:fldChar w:fldCharType="end"/>
          </w:r>
        </w:sdtContent>
      </w:sdt>
      <w:r w:rsidRPr="006E6BDA">
        <w:rPr>
          <w:sz w:val="24"/>
          <w:szCs w:val="24"/>
        </w:rPr>
        <w:t xml:space="preserve">. Study Track needs semantic headings, linked labels, keyboard navigation, visible focus, strong contrast, clear errors and text alternatives for charts. </w:t>
      </w:r>
      <w:proofErr w:type="spellStart"/>
      <w:r w:rsidRPr="006E6BDA">
        <w:rPr>
          <w:sz w:val="24"/>
          <w:szCs w:val="24"/>
        </w:rPr>
        <w:t>Colour</w:t>
      </w:r>
      <w:proofErr w:type="spellEnd"/>
      <w:r w:rsidRPr="006E6BDA">
        <w:rPr>
          <w:sz w:val="24"/>
          <w:szCs w:val="24"/>
        </w:rPr>
        <w:t xml:space="preserve"> alone must not show status, and dark mode must expose its current state.</w:t>
      </w:r>
    </w:p>
    <w:p w14:paraId="63DE3F92" w14:textId="77777777" w:rsidR="00137752" w:rsidRDefault="00000000" w:rsidP="006E6BDA">
      <w:pPr>
        <w:jc w:val="left"/>
      </w:pPr>
      <w:r w:rsidRPr="006E6BDA">
        <w:rPr>
          <w:sz w:val="24"/>
          <w:szCs w:val="24"/>
        </w:rPr>
        <w:t>Responsive pages are a good start, but responsiveness is not the same as accessibility. Testing should include zoom, reflow, screen readers, keyboard and voice input. Calendar tasks should also appear in a simple date list, and chart values should be shown in a table. These changes help users with small screens, older devices or temporary impairments</w:t>
      </w:r>
      <w:r>
        <w:t>.</w:t>
      </w:r>
    </w:p>
    <w:p w14:paraId="6039C0B8" w14:textId="77777777" w:rsidR="00137752" w:rsidRDefault="00000000">
      <w:pPr>
        <w:pStyle w:val="Heading2"/>
      </w:pPr>
      <w:bookmarkStart w:id="90" w:name="_Toc235977862"/>
      <w:bookmarkStart w:id="91" w:name="_Toc237220802"/>
      <w:r>
        <w:rPr>
          <w:rFonts w:ascii="Arial" w:eastAsia="Arial" w:hAnsi="Arial"/>
        </w:rPr>
        <w:t>8.4 Sustainability and professional practice</w:t>
      </w:r>
      <w:bookmarkEnd w:id="90"/>
      <w:bookmarkEnd w:id="91"/>
    </w:p>
    <w:p w14:paraId="22A33647" w14:textId="17B47FD8" w:rsidR="00137752" w:rsidRPr="006E6BDA" w:rsidRDefault="00000000" w:rsidP="006E6BDA">
      <w:pPr>
        <w:jc w:val="left"/>
        <w:rPr>
          <w:sz w:val="24"/>
          <w:szCs w:val="24"/>
        </w:rPr>
      </w:pPr>
      <w:r w:rsidRPr="006E6BDA">
        <w:rPr>
          <w:sz w:val="24"/>
          <w:szCs w:val="24"/>
        </w:rPr>
        <w:t xml:space="preserve">The system uses a simple server-rendered design and can run on an ordinary laptop. This limits client processing and keeps development manageable. Sustainable software also means code that is clear, testable and easy to update, so it can remain useful for longer. Current research treats sustainability as environmental, technical, social and economic, not only as energy use </w:t>
      </w:r>
      <w:sdt>
        <w:sdtPr>
          <w:rPr>
            <w:sz w:val="24"/>
            <w:szCs w:val="24"/>
          </w:rPr>
          <w:id w:val="1242287302"/>
          <w:citation/>
        </w:sdtPr>
        <w:sdtContent>
          <w:r w:rsidR="00074539">
            <w:rPr>
              <w:sz w:val="24"/>
              <w:szCs w:val="24"/>
            </w:rPr>
            <w:fldChar w:fldCharType="begin"/>
          </w:r>
          <w:r w:rsidR="00074539">
            <w:rPr>
              <w:sz w:val="24"/>
              <w:szCs w:val="24"/>
              <w:lang w:val="en-GB"/>
            </w:rPr>
            <w:instrText xml:space="preserve"> CITATION GAG26 \l 2057 </w:instrText>
          </w:r>
          <w:r w:rsidR="00074539">
            <w:rPr>
              <w:sz w:val="24"/>
              <w:szCs w:val="24"/>
            </w:rPr>
            <w:fldChar w:fldCharType="separate"/>
          </w:r>
          <w:r w:rsidR="00074539" w:rsidRPr="00074539">
            <w:rPr>
              <w:noProof/>
              <w:sz w:val="24"/>
              <w:szCs w:val="24"/>
              <w:lang w:val="en-GB"/>
            </w:rPr>
            <w:t>[33]</w:t>
          </w:r>
          <w:r w:rsidR="00074539">
            <w:rPr>
              <w:sz w:val="24"/>
              <w:szCs w:val="24"/>
            </w:rPr>
            <w:fldChar w:fldCharType="end"/>
          </w:r>
        </w:sdtContent>
      </w:sdt>
      <w:r w:rsidRPr="006E6BDA">
        <w:rPr>
          <w:sz w:val="24"/>
          <w:szCs w:val="24"/>
        </w:rPr>
        <w:t>.</w:t>
      </w:r>
    </w:p>
    <w:p w14:paraId="6A65F6B1" w14:textId="6366FD86" w:rsidR="00137752" w:rsidRDefault="00000000" w:rsidP="006E6BDA">
      <w:pPr>
        <w:jc w:val="left"/>
      </w:pPr>
      <w:r w:rsidRPr="006E6BDA">
        <w:rPr>
          <w:sz w:val="24"/>
          <w:szCs w:val="24"/>
        </w:rPr>
        <w:t xml:space="preserve">Sustainability improvements include fewer database queries, smaller assets, limited reminder traffic, clear dependency records and supported PHP versions. Social sustainability means supporting disabilities, slow connections and older devices. Long-term use also needs </w:t>
      </w:r>
      <w:proofErr w:type="gramStart"/>
      <w:r w:rsidR="006C2F7E">
        <w:rPr>
          <w:sz w:val="24"/>
          <w:szCs w:val="24"/>
        </w:rPr>
        <w:t xml:space="preserve">a </w:t>
      </w:r>
      <w:r w:rsidR="006C2F7E" w:rsidRPr="006E6BDA">
        <w:rPr>
          <w:sz w:val="24"/>
          <w:szCs w:val="24"/>
        </w:rPr>
        <w:t>maintenance</w:t>
      </w:r>
      <w:proofErr w:type="gramEnd"/>
      <w:r w:rsidRPr="006E6BDA">
        <w:rPr>
          <w:sz w:val="24"/>
          <w:szCs w:val="24"/>
        </w:rPr>
        <w:t xml:space="preserve"> owner, backups and a process for security updates. These remain recommendations for this academic prototype</w:t>
      </w:r>
      <w:r>
        <w:t>.</w:t>
      </w:r>
    </w:p>
    <w:p w14:paraId="64B5C747" w14:textId="77777777" w:rsidR="00137752" w:rsidRDefault="00000000">
      <w:pPr>
        <w:pStyle w:val="Heading1"/>
      </w:pPr>
      <w:bookmarkStart w:id="92" w:name="_Toc235977863"/>
      <w:bookmarkStart w:id="93" w:name="_Toc237220803"/>
      <w:r>
        <w:rPr>
          <w:rFonts w:ascii="Arial" w:eastAsia="Arial" w:hAnsi="Arial"/>
        </w:rPr>
        <w:t>9. Project Management and Resources</w:t>
      </w:r>
      <w:bookmarkEnd w:id="92"/>
      <w:bookmarkEnd w:id="93"/>
    </w:p>
    <w:p w14:paraId="2CAAECF9" w14:textId="77777777" w:rsidR="00137752" w:rsidRDefault="00000000">
      <w:pPr>
        <w:pStyle w:val="Heading2"/>
      </w:pPr>
      <w:bookmarkStart w:id="94" w:name="_Toc235977864"/>
      <w:bookmarkStart w:id="95" w:name="_Toc237220804"/>
      <w:r>
        <w:rPr>
          <w:rFonts w:ascii="Arial" w:eastAsia="Arial" w:hAnsi="Arial"/>
        </w:rPr>
        <w:t>9.1 Weekly plan</w:t>
      </w:r>
      <w:bookmarkEnd w:id="94"/>
      <w:bookmarkEnd w:id="95"/>
    </w:p>
    <w:p w14:paraId="3451E1CD" w14:textId="77777777" w:rsidR="00137752" w:rsidRDefault="00000000" w:rsidP="006E6BDA">
      <w:pPr>
        <w:jc w:val="left"/>
      </w:pPr>
      <w:r w:rsidRPr="006E6BDA">
        <w:rPr>
          <w:sz w:val="24"/>
          <w:szCs w:val="24"/>
        </w:rPr>
        <w:t xml:space="preserve">A week-to-week plan is suitable because the project combines research, design, coding and documentation. The plan below uses an iterative sequence with time reserved for correction and evidence collection. Activities can overlap, but each week </w:t>
      </w:r>
      <w:r w:rsidRPr="006E6BDA">
        <w:rPr>
          <w:sz w:val="24"/>
          <w:szCs w:val="24"/>
        </w:rPr>
        <w:lastRenderedPageBreak/>
        <w:t>should produce a visible output such as an updated diagram, implemented page, test record or report section</w:t>
      </w:r>
      <w:r>
        <w:t>.</w:t>
      </w:r>
    </w:p>
    <w:p w14:paraId="44504B0A" w14:textId="77777777" w:rsidR="00137752" w:rsidRDefault="00000000">
      <w:pPr>
        <w:pStyle w:val="Caption"/>
        <w:jc w:val="center"/>
      </w:pPr>
      <w:r>
        <w:t>Table 11. Weekly project plan</w:t>
      </w:r>
    </w:p>
    <w:tbl>
      <w:tblPr>
        <w:tblStyle w:val="TableGrid"/>
        <w:tblW w:w="0" w:type="auto"/>
        <w:jc w:val="center"/>
        <w:tblLook w:val="04A0" w:firstRow="1" w:lastRow="0" w:firstColumn="1" w:lastColumn="0" w:noHBand="0" w:noVBand="1"/>
      </w:tblPr>
      <w:tblGrid>
        <w:gridCol w:w="680"/>
        <w:gridCol w:w="4649"/>
        <w:gridCol w:w="3515"/>
      </w:tblGrid>
      <w:tr w:rsidR="00137752" w14:paraId="4DFE4B0D" w14:textId="77777777">
        <w:trPr>
          <w:tblHeader/>
          <w:jc w:val="center"/>
        </w:trPr>
        <w:tc>
          <w:tcPr>
            <w:tcW w:w="680" w:type="dxa"/>
            <w:shd w:val="clear" w:color="auto" w:fill="2F5597"/>
            <w:vAlign w:val="center"/>
          </w:tcPr>
          <w:p w14:paraId="575BA91B" w14:textId="77777777" w:rsidR="00137752" w:rsidRDefault="00000000">
            <w:pPr>
              <w:keepLines/>
              <w:spacing w:after="0"/>
            </w:pPr>
            <w:r>
              <w:rPr>
                <w:b/>
                <w:color w:val="FFFFFF"/>
                <w:sz w:val="17"/>
              </w:rPr>
              <w:t>Week</w:t>
            </w:r>
          </w:p>
        </w:tc>
        <w:tc>
          <w:tcPr>
            <w:tcW w:w="4649" w:type="dxa"/>
            <w:shd w:val="clear" w:color="auto" w:fill="2F5597"/>
            <w:vAlign w:val="center"/>
          </w:tcPr>
          <w:p w14:paraId="72734EEA" w14:textId="77777777" w:rsidR="00137752" w:rsidRDefault="00000000">
            <w:pPr>
              <w:keepLines/>
              <w:spacing w:after="0"/>
            </w:pPr>
            <w:r>
              <w:rPr>
                <w:b/>
                <w:color w:val="FFFFFF"/>
                <w:sz w:val="17"/>
              </w:rPr>
              <w:t>Main activity</w:t>
            </w:r>
          </w:p>
        </w:tc>
        <w:tc>
          <w:tcPr>
            <w:tcW w:w="3515" w:type="dxa"/>
            <w:shd w:val="clear" w:color="auto" w:fill="2F5597"/>
            <w:vAlign w:val="center"/>
          </w:tcPr>
          <w:p w14:paraId="4CA76C9B" w14:textId="77777777" w:rsidR="00137752" w:rsidRDefault="00000000">
            <w:pPr>
              <w:keepLines/>
              <w:spacing w:after="0"/>
            </w:pPr>
            <w:r>
              <w:rPr>
                <w:b/>
                <w:color w:val="FFFFFF"/>
                <w:sz w:val="17"/>
              </w:rPr>
              <w:t>Output</w:t>
            </w:r>
          </w:p>
        </w:tc>
      </w:tr>
      <w:tr w:rsidR="00137752" w14:paraId="0439D2A2" w14:textId="77777777">
        <w:trPr>
          <w:jc w:val="center"/>
        </w:trPr>
        <w:tc>
          <w:tcPr>
            <w:tcW w:w="680" w:type="dxa"/>
            <w:vAlign w:val="center"/>
          </w:tcPr>
          <w:p w14:paraId="2F921C46" w14:textId="77777777" w:rsidR="00137752" w:rsidRDefault="00000000">
            <w:pPr>
              <w:keepLines/>
              <w:spacing w:after="0"/>
            </w:pPr>
            <w:r>
              <w:rPr>
                <w:sz w:val="17"/>
              </w:rPr>
              <w:t>1</w:t>
            </w:r>
          </w:p>
        </w:tc>
        <w:tc>
          <w:tcPr>
            <w:tcW w:w="4649" w:type="dxa"/>
            <w:vAlign w:val="center"/>
          </w:tcPr>
          <w:p w14:paraId="13536826" w14:textId="77777777" w:rsidR="00137752" w:rsidRDefault="00000000">
            <w:pPr>
              <w:keepLines/>
              <w:spacing w:after="0"/>
            </w:pPr>
            <w:r>
              <w:rPr>
                <w:sz w:val="17"/>
              </w:rPr>
              <w:t>Confirm problem, scope, ethics boundary and success criteria.</w:t>
            </w:r>
          </w:p>
        </w:tc>
        <w:tc>
          <w:tcPr>
            <w:tcW w:w="3515" w:type="dxa"/>
            <w:vAlign w:val="center"/>
          </w:tcPr>
          <w:p w14:paraId="01CF2E8F" w14:textId="77777777" w:rsidR="00137752" w:rsidRDefault="00000000">
            <w:pPr>
              <w:keepLines/>
              <w:spacing w:after="0"/>
            </w:pPr>
            <w:r>
              <w:rPr>
                <w:sz w:val="17"/>
              </w:rPr>
              <w:t>Approved proposal and objectives.</w:t>
            </w:r>
          </w:p>
        </w:tc>
      </w:tr>
      <w:tr w:rsidR="00137752" w14:paraId="3DCB4D51" w14:textId="77777777">
        <w:trPr>
          <w:jc w:val="center"/>
        </w:trPr>
        <w:tc>
          <w:tcPr>
            <w:tcW w:w="680" w:type="dxa"/>
            <w:vAlign w:val="center"/>
          </w:tcPr>
          <w:p w14:paraId="39524A8D" w14:textId="77777777" w:rsidR="00137752" w:rsidRDefault="00000000">
            <w:pPr>
              <w:keepLines/>
              <w:spacing w:after="0"/>
            </w:pPr>
            <w:r>
              <w:rPr>
                <w:sz w:val="17"/>
              </w:rPr>
              <w:t>2</w:t>
            </w:r>
          </w:p>
        </w:tc>
        <w:tc>
          <w:tcPr>
            <w:tcW w:w="4649" w:type="dxa"/>
            <w:vAlign w:val="center"/>
          </w:tcPr>
          <w:p w14:paraId="2502C873" w14:textId="77777777" w:rsidR="00137752" w:rsidRDefault="00000000">
            <w:pPr>
              <w:keepLines/>
              <w:spacing w:after="0"/>
            </w:pPr>
            <w:r>
              <w:rPr>
                <w:sz w:val="17"/>
              </w:rPr>
              <w:t>Review literature and record IEEE references.</w:t>
            </w:r>
          </w:p>
        </w:tc>
        <w:tc>
          <w:tcPr>
            <w:tcW w:w="3515" w:type="dxa"/>
            <w:vAlign w:val="center"/>
          </w:tcPr>
          <w:p w14:paraId="76D0A809" w14:textId="77777777" w:rsidR="00137752" w:rsidRDefault="00000000">
            <w:pPr>
              <w:keepLines/>
              <w:spacing w:after="0"/>
            </w:pPr>
            <w:r>
              <w:rPr>
                <w:sz w:val="17"/>
              </w:rPr>
              <w:t>Literature matrix and review outline.</w:t>
            </w:r>
          </w:p>
        </w:tc>
      </w:tr>
      <w:tr w:rsidR="00137752" w14:paraId="3ACCE3A1" w14:textId="77777777">
        <w:trPr>
          <w:jc w:val="center"/>
        </w:trPr>
        <w:tc>
          <w:tcPr>
            <w:tcW w:w="680" w:type="dxa"/>
            <w:vAlign w:val="center"/>
          </w:tcPr>
          <w:p w14:paraId="3B61F391" w14:textId="77777777" w:rsidR="00137752" w:rsidRDefault="00000000">
            <w:pPr>
              <w:keepLines/>
              <w:spacing w:after="0"/>
            </w:pPr>
            <w:r>
              <w:rPr>
                <w:sz w:val="17"/>
              </w:rPr>
              <w:t>3</w:t>
            </w:r>
          </w:p>
        </w:tc>
        <w:tc>
          <w:tcPr>
            <w:tcW w:w="4649" w:type="dxa"/>
            <w:vAlign w:val="center"/>
          </w:tcPr>
          <w:p w14:paraId="37C9E508" w14:textId="77777777" w:rsidR="00137752" w:rsidRDefault="00000000">
            <w:pPr>
              <w:keepLines/>
              <w:spacing w:after="0"/>
            </w:pPr>
            <w:r>
              <w:rPr>
                <w:sz w:val="17"/>
              </w:rPr>
              <w:t>Define users, functional and non-functional requirements.</w:t>
            </w:r>
          </w:p>
        </w:tc>
        <w:tc>
          <w:tcPr>
            <w:tcW w:w="3515" w:type="dxa"/>
            <w:vAlign w:val="center"/>
          </w:tcPr>
          <w:p w14:paraId="57643833" w14:textId="77777777" w:rsidR="00137752" w:rsidRDefault="00000000">
            <w:pPr>
              <w:keepLines/>
              <w:spacing w:after="0"/>
            </w:pPr>
            <w:r>
              <w:rPr>
                <w:sz w:val="17"/>
              </w:rPr>
              <w:t>Requirements specification.</w:t>
            </w:r>
          </w:p>
        </w:tc>
      </w:tr>
      <w:tr w:rsidR="00137752" w14:paraId="6BC40BC0" w14:textId="77777777">
        <w:trPr>
          <w:jc w:val="center"/>
        </w:trPr>
        <w:tc>
          <w:tcPr>
            <w:tcW w:w="680" w:type="dxa"/>
            <w:vAlign w:val="center"/>
          </w:tcPr>
          <w:p w14:paraId="61456EEE" w14:textId="77777777" w:rsidR="00137752" w:rsidRDefault="00000000">
            <w:pPr>
              <w:keepLines/>
              <w:spacing w:after="0"/>
            </w:pPr>
            <w:r>
              <w:rPr>
                <w:sz w:val="17"/>
              </w:rPr>
              <w:t>4</w:t>
            </w:r>
          </w:p>
        </w:tc>
        <w:tc>
          <w:tcPr>
            <w:tcW w:w="4649" w:type="dxa"/>
            <w:vAlign w:val="center"/>
          </w:tcPr>
          <w:p w14:paraId="3FBD7954" w14:textId="77777777" w:rsidR="00137752" w:rsidRDefault="00000000">
            <w:pPr>
              <w:keepLines/>
              <w:spacing w:after="0"/>
            </w:pPr>
            <w:r>
              <w:rPr>
                <w:sz w:val="17"/>
              </w:rPr>
              <w:t>Design ER model, data dictionary and system architecture.</w:t>
            </w:r>
          </w:p>
        </w:tc>
        <w:tc>
          <w:tcPr>
            <w:tcW w:w="3515" w:type="dxa"/>
            <w:vAlign w:val="center"/>
          </w:tcPr>
          <w:p w14:paraId="62E44F53" w14:textId="77777777" w:rsidR="00137752" w:rsidRDefault="00000000">
            <w:pPr>
              <w:keepLines/>
              <w:spacing w:after="0"/>
            </w:pPr>
            <w:r>
              <w:rPr>
                <w:sz w:val="17"/>
              </w:rPr>
              <w:t>Database/design diagrams.</w:t>
            </w:r>
          </w:p>
        </w:tc>
      </w:tr>
      <w:tr w:rsidR="00137752" w14:paraId="6CEC31A5" w14:textId="77777777">
        <w:trPr>
          <w:jc w:val="center"/>
        </w:trPr>
        <w:tc>
          <w:tcPr>
            <w:tcW w:w="680" w:type="dxa"/>
            <w:vAlign w:val="center"/>
          </w:tcPr>
          <w:p w14:paraId="5B03B477" w14:textId="77777777" w:rsidR="00137752" w:rsidRDefault="00000000">
            <w:pPr>
              <w:keepLines/>
              <w:spacing w:after="0"/>
            </w:pPr>
            <w:r>
              <w:rPr>
                <w:sz w:val="17"/>
              </w:rPr>
              <w:t>5</w:t>
            </w:r>
          </w:p>
        </w:tc>
        <w:tc>
          <w:tcPr>
            <w:tcW w:w="4649" w:type="dxa"/>
            <w:vAlign w:val="center"/>
          </w:tcPr>
          <w:p w14:paraId="382F32D7" w14:textId="77777777" w:rsidR="00137752" w:rsidRDefault="00000000">
            <w:pPr>
              <w:keepLines/>
              <w:spacing w:after="0"/>
            </w:pPr>
            <w:r>
              <w:rPr>
                <w:sz w:val="17"/>
              </w:rPr>
              <w:t xml:space="preserve">Create wireframes, site </w:t>
            </w:r>
            <w:proofErr w:type="gramStart"/>
            <w:r>
              <w:rPr>
                <w:sz w:val="17"/>
              </w:rPr>
              <w:t>map</w:t>
            </w:r>
            <w:proofErr w:type="gramEnd"/>
            <w:r>
              <w:rPr>
                <w:sz w:val="17"/>
              </w:rPr>
              <w:t xml:space="preserve"> and responsive style system.</w:t>
            </w:r>
          </w:p>
        </w:tc>
        <w:tc>
          <w:tcPr>
            <w:tcW w:w="3515" w:type="dxa"/>
            <w:vAlign w:val="center"/>
          </w:tcPr>
          <w:p w14:paraId="05BE3461" w14:textId="77777777" w:rsidR="00137752" w:rsidRDefault="00000000">
            <w:pPr>
              <w:keepLines/>
              <w:spacing w:after="0"/>
            </w:pPr>
            <w:r>
              <w:rPr>
                <w:sz w:val="17"/>
              </w:rPr>
              <w:t>Interface prototype.</w:t>
            </w:r>
          </w:p>
        </w:tc>
      </w:tr>
      <w:tr w:rsidR="00137752" w14:paraId="02A2C67F" w14:textId="77777777">
        <w:trPr>
          <w:jc w:val="center"/>
        </w:trPr>
        <w:tc>
          <w:tcPr>
            <w:tcW w:w="680" w:type="dxa"/>
            <w:vAlign w:val="center"/>
          </w:tcPr>
          <w:p w14:paraId="3C3980ED" w14:textId="77777777" w:rsidR="00137752" w:rsidRDefault="00000000">
            <w:pPr>
              <w:keepLines/>
              <w:spacing w:after="0"/>
            </w:pPr>
            <w:r>
              <w:rPr>
                <w:sz w:val="17"/>
              </w:rPr>
              <w:t>6</w:t>
            </w:r>
          </w:p>
        </w:tc>
        <w:tc>
          <w:tcPr>
            <w:tcW w:w="4649" w:type="dxa"/>
            <w:vAlign w:val="center"/>
          </w:tcPr>
          <w:p w14:paraId="0513D2DA" w14:textId="77777777" w:rsidR="00137752" w:rsidRDefault="00000000">
            <w:pPr>
              <w:keepLines/>
              <w:spacing w:after="0"/>
            </w:pPr>
            <w:r>
              <w:rPr>
                <w:sz w:val="17"/>
              </w:rPr>
              <w:t>Implement registration, login and session protection.</w:t>
            </w:r>
          </w:p>
        </w:tc>
        <w:tc>
          <w:tcPr>
            <w:tcW w:w="3515" w:type="dxa"/>
            <w:vAlign w:val="center"/>
          </w:tcPr>
          <w:p w14:paraId="648CA4FF" w14:textId="77777777" w:rsidR="00137752" w:rsidRDefault="00000000">
            <w:pPr>
              <w:keepLines/>
              <w:spacing w:after="0"/>
            </w:pPr>
            <w:r>
              <w:rPr>
                <w:sz w:val="17"/>
              </w:rPr>
              <w:t>Authentication pages and tests.</w:t>
            </w:r>
          </w:p>
        </w:tc>
      </w:tr>
      <w:tr w:rsidR="00137752" w14:paraId="383A161F" w14:textId="77777777">
        <w:trPr>
          <w:jc w:val="center"/>
        </w:trPr>
        <w:tc>
          <w:tcPr>
            <w:tcW w:w="680" w:type="dxa"/>
            <w:vAlign w:val="center"/>
          </w:tcPr>
          <w:p w14:paraId="39A5B347" w14:textId="77777777" w:rsidR="00137752" w:rsidRDefault="00000000">
            <w:pPr>
              <w:keepLines/>
              <w:spacing w:after="0"/>
            </w:pPr>
            <w:r>
              <w:rPr>
                <w:sz w:val="17"/>
              </w:rPr>
              <w:t>7</w:t>
            </w:r>
          </w:p>
        </w:tc>
        <w:tc>
          <w:tcPr>
            <w:tcW w:w="4649" w:type="dxa"/>
            <w:vAlign w:val="center"/>
          </w:tcPr>
          <w:p w14:paraId="24DB8D07" w14:textId="77777777" w:rsidR="00137752" w:rsidRDefault="00000000">
            <w:pPr>
              <w:keepLines/>
              <w:spacing w:after="0"/>
            </w:pPr>
            <w:r>
              <w:rPr>
                <w:sz w:val="17"/>
              </w:rPr>
              <w:t>Implement modules, tasks and smart-priority logic.</w:t>
            </w:r>
          </w:p>
        </w:tc>
        <w:tc>
          <w:tcPr>
            <w:tcW w:w="3515" w:type="dxa"/>
            <w:vAlign w:val="center"/>
          </w:tcPr>
          <w:p w14:paraId="15BE150B" w14:textId="77777777" w:rsidR="00137752" w:rsidRDefault="00000000">
            <w:pPr>
              <w:keepLines/>
              <w:spacing w:after="0"/>
            </w:pPr>
            <w:r>
              <w:rPr>
                <w:sz w:val="17"/>
              </w:rPr>
              <w:t>Task workflow and database records.</w:t>
            </w:r>
          </w:p>
        </w:tc>
      </w:tr>
      <w:tr w:rsidR="00137752" w14:paraId="4CE6E9B8" w14:textId="77777777">
        <w:trPr>
          <w:jc w:val="center"/>
        </w:trPr>
        <w:tc>
          <w:tcPr>
            <w:tcW w:w="680" w:type="dxa"/>
            <w:vAlign w:val="center"/>
          </w:tcPr>
          <w:p w14:paraId="276F75E9" w14:textId="77777777" w:rsidR="00137752" w:rsidRDefault="00000000">
            <w:pPr>
              <w:keepLines/>
              <w:spacing w:after="0"/>
            </w:pPr>
            <w:r>
              <w:rPr>
                <w:sz w:val="17"/>
              </w:rPr>
              <w:t>8</w:t>
            </w:r>
          </w:p>
        </w:tc>
        <w:tc>
          <w:tcPr>
            <w:tcW w:w="4649" w:type="dxa"/>
            <w:vAlign w:val="center"/>
          </w:tcPr>
          <w:p w14:paraId="7A0B2C87" w14:textId="77777777" w:rsidR="00137752" w:rsidRDefault="00000000">
            <w:pPr>
              <w:keepLines/>
              <w:spacing w:after="0"/>
            </w:pPr>
            <w:r>
              <w:rPr>
                <w:sz w:val="17"/>
              </w:rPr>
              <w:t>Implement study logs, calendar, dashboard and charts.</w:t>
            </w:r>
          </w:p>
        </w:tc>
        <w:tc>
          <w:tcPr>
            <w:tcW w:w="3515" w:type="dxa"/>
            <w:vAlign w:val="center"/>
          </w:tcPr>
          <w:p w14:paraId="19B842C9" w14:textId="77777777" w:rsidR="00137752" w:rsidRDefault="00000000">
            <w:pPr>
              <w:keepLines/>
              <w:spacing w:after="0"/>
            </w:pPr>
            <w:r>
              <w:rPr>
                <w:sz w:val="17"/>
              </w:rPr>
              <w:t>Student monitoring functions.</w:t>
            </w:r>
          </w:p>
        </w:tc>
      </w:tr>
      <w:tr w:rsidR="00137752" w14:paraId="1570754B" w14:textId="77777777">
        <w:trPr>
          <w:jc w:val="center"/>
        </w:trPr>
        <w:tc>
          <w:tcPr>
            <w:tcW w:w="680" w:type="dxa"/>
            <w:vAlign w:val="center"/>
          </w:tcPr>
          <w:p w14:paraId="51A1035F" w14:textId="77777777" w:rsidR="00137752" w:rsidRDefault="00000000">
            <w:pPr>
              <w:keepLines/>
              <w:spacing w:after="0"/>
            </w:pPr>
            <w:r>
              <w:rPr>
                <w:sz w:val="17"/>
              </w:rPr>
              <w:t>9</w:t>
            </w:r>
          </w:p>
        </w:tc>
        <w:tc>
          <w:tcPr>
            <w:tcW w:w="4649" w:type="dxa"/>
            <w:vAlign w:val="center"/>
          </w:tcPr>
          <w:p w14:paraId="290B30F3" w14:textId="77777777" w:rsidR="00137752" w:rsidRDefault="00000000">
            <w:pPr>
              <w:keepLines/>
              <w:spacing w:after="0"/>
            </w:pPr>
            <w:r>
              <w:rPr>
                <w:sz w:val="17"/>
              </w:rPr>
              <w:t>Implement admin, reminder/export prototypes and error handling.</w:t>
            </w:r>
          </w:p>
        </w:tc>
        <w:tc>
          <w:tcPr>
            <w:tcW w:w="3515" w:type="dxa"/>
            <w:vAlign w:val="center"/>
          </w:tcPr>
          <w:p w14:paraId="2D61A129" w14:textId="77777777" w:rsidR="00137752" w:rsidRDefault="00000000">
            <w:pPr>
              <w:keepLines/>
              <w:spacing w:after="0"/>
            </w:pPr>
            <w:r>
              <w:rPr>
                <w:sz w:val="17"/>
              </w:rPr>
              <w:t>Administration and support functions.</w:t>
            </w:r>
          </w:p>
        </w:tc>
      </w:tr>
      <w:tr w:rsidR="00137752" w14:paraId="1E699D73" w14:textId="77777777">
        <w:trPr>
          <w:jc w:val="center"/>
        </w:trPr>
        <w:tc>
          <w:tcPr>
            <w:tcW w:w="680" w:type="dxa"/>
            <w:vAlign w:val="center"/>
          </w:tcPr>
          <w:p w14:paraId="16507818" w14:textId="77777777" w:rsidR="00137752" w:rsidRDefault="00000000">
            <w:pPr>
              <w:keepLines/>
              <w:spacing w:after="0"/>
            </w:pPr>
            <w:r>
              <w:rPr>
                <w:sz w:val="17"/>
              </w:rPr>
              <w:t>10</w:t>
            </w:r>
          </w:p>
        </w:tc>
        <w:tc>
          <w:tcPr>
            <w:tcW w:w="4649" w:type="dxa"/>
            <w:vAlign w:val="center"/>
          </w:tcPr>
          <w:p w14:paraId="281BECE3" w14:textId="77777777" w:rsidR="00137752" w:rsidRDefault="00000000">
            <w:pPr>
              <w:keepLines/>
              <w:spacing w:after="0"/>
            </w:pPr>
            <w:r>
              <w:rPr>
                <w:sz w:val="17"/>
              </w:rPr>
              <w:t>Run functional, boundary, security and accessibility tests.</w:t>
            </w:r>
          </w:p>
        </w:tc>
        <w:tc>
          <w:tcPr>
            <w:tcW w:w="3515" w:type="dxa"/>
            <w:vAlign w:val="center"/>
          </w:tcPr>
          <w:p w14:paraId="525B94D5" w14:textId="77777777" w:rsidR="00137752" w:rsidRDefault="00000000">
            <w:pPr>
              <w:keepLines/>
              <w:spacing w:after="0"/>
            </w:pPr>
            <w:r>
              <w:rPr>
                <w:sz w:val="17"/>
              </w:rPr>
              <w:t>Completed evidence matrix.</w:t>
            </w:r>
          </w:p>
        </w:tc>
      </w:tr>
      <w:tr w:rsidR="00137752" w14:paraId="6B56030B" w14:textId="77777777">
        <w:trPr>
          <w:jc w:val="center"/>
        </w:trPr>
        <w:tc>
          <w:tcPr>
            <w:tcW w:w="680" w:type="dxa"/>
            <w:vAlign w:val="center"/>
          </w:tcPr>
          <w:p w14:paraId="54CA1819" w14:textId="77777777" w:rsidR="00137752" w:rsidRDefault="00000000">
            <w:pPr>
              <w:keepLines/>
              <w:spacing w:after="0"/>
            </w:pPr>
            <w:r>
              <w:rPr>
                <w:sz w:val="17"/>
              </w:rPr>
              <w:t>11</w:t>
            </w:r>
          </w:p>
        </w:tc>
        <w:tc>
          <w:tcPr>
            <w:tcW w:w="4649" w:type="dxa"/>
            <w:vAlign w:val="center"/>
          </w:tcPr>
          <w:p w14:paraId="680B5052" w14:textId="4EE3A7CB" w:rsidR="00137752" w:rsidRDefault="00074539">
            <w:pPr>
              <w:keepLines/>
              <w:spacing w:after="0"/>
            </w:pPr>
            <w:r>
              <w:rPr>
                <w:sz w:val="17"/>
              </w:rPr>
              <w:t>Evaluate literature and quality standards.</w:t>
            </w:r>
          </w:p>
        </w:tc>
        <w:tc>
          <w:tcPr>
            <w:tcW w:w="3515" w:type="dxa"/>
            <w:vAlign w:val="center"/>
          </w:tcPr>
          <w:p w14:paraId="15154072" w14:textId="77777777" w:rsidR="00137752" w:rsidRDefault="00000000">
            <w:pPr>
              <w:keepLines/>
              <w:spacing w:after="0"/>
            </w:pPr>
            <w:r>
              <w:rPr>
                <w:sz w:val="17"/>
              </w:rPr>
              <w:t>Evaluation and recommendations.</w:t>
            </w:r>
          </w:p>
        </w:tc>
      </w:tr>
      <w:tr w:rsidR="00137752" w14:paraId="48A3AE0E" w14:textId="77777777">
        <w:trPr>
          <w:jc w:val="center"/>
        </w:trPr>
        <w:tc>
          <w:tcPr>
            <w:tcW w:w="680" w:type="dxa"/>
            <w:vAlign w:val="center"/>
          </w:tcPr>
          <w:p w14:paraId="5DBFAE96" w14:textId="77777777" w:rsidR="00137752" w:rsidRDefault="00000000">
            <w:pPr>
              <w:keepLines/>
              <w:spacing w:after="0"/>
            </w:pPr>
            <w:r>
              <w:rPr>
                <w:sz w:val="17"/>
              </w:rPr>
              <w:t>12</w:t>
            </w:r>
          </w:p>
        </w:tc>
        <w:tc>
          <w:tcPr>
            <w:tcW w:w="4649" w:type="dxa"/>
            <w:vAlign w:val="center"/>
          </w:tcPr>
          <w:p w14:paraId="1D99986C" w14:textId="77777777" w:rsidR="00137752" w:rsidRDefault="00000000">
            <w:pPr>
              <w:keepLines/>
              <w:spacing w:after="0"/>
            </w:pPr>
            <w:proofErr w:type="spellStart"/>
            <w:r>
              <w:rPr>
                <w:sz w:val="17"/>
              </w:rPr>
              <w:t>Finalise</w:t>
            </w:r>
            <w:proofErr w:type="spellEnd"/>
            <w:r>
              <w:rPr>
                <w:sz w:val="17"/>
              </w:rPr>
              <w:t xml:space="preserve"> report, references, appendices and demonstration.</w:t>
            </w:r>
          </w:p>
        </w:tc>
        <w:tc>
          <w:tcPr>
            <w:tcW w:w="3515" w:type="dxa"/>
            <w:vAlign w:val="center"/>
          </w:tcPr>
          <w:p w14:paraId="2879183D" w14:textId="77777777" w:rsidR="00137752" w:rsidRDefault="00000000">
            <w:pPr>
              <w:keepLines/>
              <w:spacing w:after="0"/>
            </w:pPr>
            <w:r>
              <w:rPr>
                <w:sz w:val="17"/>
              </w:rPr>
              <w:t>Submission package and backup.</w:t>
            </w:r>
          </w:p>
        </w:tc>
      </w:tr>
    </w:tbl>
    <w:p w14:paraId="4A593D61" w14:textId="77777777" w:rsidR="00137752" w:rsidRDefault="00137752"/>
    <w:p w14:paraId="5C949A76" w14:textId="77777777" w:rsidR="00137752" w:rsidRDefault="00000000">
      <w:pPr>
        <w:pStyle w:val="Heading2"/>
      </w:pPr>
      <w:bookmarkStart w:id="96" w:name="_Toc235977865"/>
      <w:bookmarkStart w:id="97" w:name="_Toc237220805"/>
      <w:r>
        <w:rPr>
          <w:rFonts w:ascii="Arial" w:eastAsia="Arial" w:hAnsi="Arial"/>
        </w:rPr>
        <w:t>9.2 Resources and risks</w:t>
      </w:r>
      <w:bookmarkEnd w:id="96"/>
      <w:bookmarkEnd w:id="97"/>
    </w:p>
    <w:p w14:paraId="4BF6941B" w14:textId="77777777" w:rsidR="00137752" w:rsidRPr="006E6BDA" w:rsidRDefault="00000000" w:rsidP="006E6BDA">
      <w:pPr>
        <w:jc w:val="left"/>
        <w:rPr>
          <w:sz w:val="24"/>
          <w:szCs w:val="24"/>
        </w:rPr>
      </w:pPr>
      <w:r w:rsidRPr="006E6BDA">
        <w:rPr>
          <w:sz w:val="24"/>
          <w:szCs w:val="24"/>
        </w:rPr>
        <w:t>The project needs a laptop that can run Apache, PHP, MySQL and a modern browser. Software includes XAMPP, a code editor, phpMyAdmin, browser developer tools, diagram software and version control. The student developer is the main person responsible, with guidance from the tutor. No participant recruitment is needed for secondary research.</w:t>
      </w:r>
    </w:p>
    <w:p w14:paraId="4D9CB795" w14:textId="264C43A1" w:rsidR="00137752" w:rsidRDefault="00000000" w:rsidP="006E6BDA">
      <w:pPr>
        <w:jc w:val="left"/>
      </w:pPr>
      <w:r w:rsidRPr="006E6BDA">
        <w:rPr>
          <w:sz w:val="24"/>
          <w:szCs w:val="24"/>
        </w:rPr>
        <w:t xml:space="preserve">Main schedule risks are underestimating integration, adding too many features and leaving testing too late. Technical risks include database-name differences, missing files and local-server problems. The project can reduce these risks by finishing Must requirements first, keeping a working version, making regular backups and stopping non-essential changes before final testing. A weekly review should check completed work, remaining risks and evidence still needed for the report. Each week should end with a working version of the system, not only unfinished code. Important decisions should be </w:t>
      </w:r>
      <w:r w:rsidR="006E6BDA" w:rsidRPr="006E6BDA">
        <w:rPr>
          <w:sz w:val="24"/>
          <w:szCs w:val="24"/>
        </w:rPr>
        <w:t>made</w:t>
      </w:r>
      <w:r w:rsidRPr="006E6BDA">
        <w:rPr>
          <w:sz w:val="24"/>
          <w:szCs w:val="24"/>
        </w:rPr>
        <w:t xml:space="preserve"> in a short project log, including the reason for changing </w:t>
      </w:r>
      <w:r w:rsidR="00074539" w:rsidRPr="006E6BDA">
        <w:rPr>
          <w:sz w:val="24"/>
          <w:szCs w:val="24"/>
        </w:rPr>
        <w:t>the database</w:t>
      </w:r>
      <w:r w:rsidRPr="006E6BDA">
        <w:rPr>
          <w:sz w:val="24"/>
          <w:szCs w:val="24"/>
        </w:rPr>
        <w:t xml:space="preserve"> field, page layout or security control. This record can support the final discussion and show how problems were solved. It also reduces the risk of forgetting why a change was made when the report is written later</w:t>
      </w:r>
      <w:r>
        <w:t>.</w:t>
      </w:r>
    </w:p>
    <w:p w14:paraId="103BBEED" w14:textId="77777777" w:rsidR="00137752" w:rsidRDefault="00000000">
      <w:pPr>
        <w:pStyle w:val="Heading1"/>
      </w:pPr>
      <w:bookmarkStart w:id="98" w:name="_Toc235977866"/>
      <w:bookmarkStart w:id="99" w:name="_Toc237220806"/>
      <w:r>
        <w:rPr>
          <w:rFonts w:ascii="Arial" w:eastAsia="Arial" w:hAnsi="Arial"/>
        </w:rPr>
        <w:t>10. Discussion</w:t>
      </w:r>
      <w:bookmarkEnd w:id="98"/>
      <w:bookmarkEnd w:id="99"/>
    </w:p>
    <w:p w14:paraId="5F183DDF" w14:textId="77777777" w:rsidR="00137752" w:rsidRDefault="00000000">
      <w:pPr>
        <w:pStyle w:val="Heading2"/>
      </w:pPr>
      <w:bookmarkStart w:id="100" w:name="_Toc235977867"/>
      <w:bookmarkStart w:id="101" w:name="_Toc237220807"/>
      <w:r>
        <w:rPr>
          <w:rFonts w:ascii="Arial" w:eastAsia="Arial" w:hAnsi="Arial"/>
        </w:rPr>
        <w:t>10.1 Achievement of the project aim</w:t>
      </w:r>
      <w:bookmarkEnd w:id="100"/>
      <w:bookmarkEnd w:id="101"/>
    </w:p>
    <w:p w14:paraId="400A818F" w14:textId="77777777" w:rsidR="00137752" w:rsidRPr="006E6BDA" w:rsidRDefault="00000000" w:rsidP="006E6BDA">
      <w:pPr>
        <w:jc w:val="left"/>
        <w:rPr>
          <w:sz w:val="24"/>
          <w:szCs w:val="24"/>
        </w:rPr>
      </w:pPr>
      <w:r w:rsidRPr="006E6BDA">
        <w:rPr>
          <w:sz w:val="24"/>
          <w:szCs w:val="24"/>
        </w:rPr>
        <w:t>Study Track deals with a real student problem: seeing deadlines, workload and progress in one place. It is more useful than a basic to-do list because it links tasks with modules, estimated hours, study sessions, calendar dates, warnings and charts. The design also connects with self-regulated learning. Task creation and time estimates support planning, status and study logs support monitoring, and totals and charts support reflection. The connection is sensible, but the system would need approved user research before claiming that it improves learning.</w:t>
      </w:r>
    </w:p>
    <w:p w14:paraId="6E1913DA" w14:textId="146AC3A3" w:rsidR="00137752" w:rsidRPr="006E6BDA" w:rsidRDefault="00000000" w:rsidP="006E6BDA">
      <w:pPr>
        <w:jc w:val="left"/>
        <w:rPr>
          <w:sz w:val="24"/>
          <w:szCs w:val="24"/>
        </w:rPr>
      </w:pPr>
      <w:r w:rsidRPr="006E6BDA">
        <w:rPr>
          <w:sz w:val="24"/>
          <w:szCs w:val="24"/>
        </w:rPr>
        <w:lastRenderedPageBreak/>
        <w:t xml:space="preserve">The project also shows a suitable range of Level 6 computing skills. It includes requirements analysis, relational database design, use cases, workflow and sequence diagrams, front-end design, PHP programming, database access, authentication, role management and testing. Prepared statements and password hashing show awareness of secure coding. Reusable CSS cards, tables and responsive grids show practical interface design. The work also develops transferable skills needed in computing employment. These include planning work over several weeks, reading technical sources, making design decisions, checking code, recording risks and explaining results to technical and non-technical readers. The project requires personal responsibility because the developer must decide which features are essential, correct problems and present honest evidence. These skills are useful for junior </w:t>
      </w:r>
      <w:r w:rsidR="006E6BDA">
        <w:rPr>
          <w:sz w:val="24"/>
          <w:szCs w:val="24"/>
        </w:rPr>
        <w:t>web development, software support,</w:t>
      </w:r>
      <w:r w:rsidRPr="006E6BDA">
        <w:rPr>
          <w:sz w:val="24"/>
          <w:szCs w:val="24"/>
        </w:rPr>
        <w:t xml:space="preserve"> and database roles.</w:t>
      </w:r>
    </w:p>
    <w:p w14:paraId="531B8848" w14:textId="7A1398F0" w:rsidR="00137752" w:rsidRDefault="00000000" w:rsidP="006E6BDA">
      <w:pPr>
        <w:jc w:val="left"/>
      </w:pPr>
      <w:r w:rsidRPr="006E6BDA">
        <w:rPr>
          <w:sz w:val="24"/>
          <w:szCs w:val="24"/>
        </w:rPr>
        <w:t xml:space="preserve">The wide range of features also creates a risk. Some functions appear in diagrams or test plans but do not have complete implementation evidence in the supplied files. A reliable end-to-end workflow is more valuable than a long feature list that cannot be </w:t>
      </w:r>
      <w:r w:rsidR="006E6BDA">
        <w:rPr>
          <w:sz w:val="24"/>
          <w:szCs w:val="24"/>
        </w:rPr>
        <w:t>shown</w:t>
      </w:r>
      <w:r w:rsidRPr="006E6BDA">
        <w:rPr>
          <w:sz w:val="24"/>
          <w:szCs w:val="24"/>
        </w:rPr>
        <w:t>. The final submission should clearly mark each function as implemented, partly implemented or planned</w:t>
      </w:r>
      <w:r>
        <w:t>.</w:t>
      </w:r>
    </w:p>
    <w:p w14:paraId="6248162F" w14:textId="16299081" w:rsidR="00137752" w:rsidRDefault="00000000">
      <w:pPr>
        <w:pStyle w:val="Heading2"/>
      </w:pPr>
      <w:bookmarkStart w:id="102" w:name="_Toc235977868"/>
      <w:bookmarkStart w:id="103" w:name="_Toc237220808"/>
      <w:r>
        <w:rPr>
          <w:rFonts w:ascii="Arial" w:eastAsia="Arial" w:hAnsi="Arial"/>
        </w:rPr>
        <w:t xml:space="preserve">10.2 Relationship to </w:t>
      </w:r>
      <w:bookmarkEnd w:id="102"/>
      <w:r w:rsidR="00074539">
        <w:rPr>
          <w:rFonts w:ascii="Arial" w:eastAsia="Arial" w:hAnsi="Arial"/>
        </w:rPr>
        <w:t>literature</w:t>
      </w:r>
      <w:bookmarkEnd w:id="103"/>
    </w:p>
    <w:p w14:paraId="0287F5B9" w14:textId="07119740" w:rsidR="00137752" w:rsidRPr="006E6BDA" w:rsidRDefault="00000000" w:rsidP="006E6BDA">
      <w:pPr>
        <w:jc w:val="left"/>
        <w:rPr>
          <w:sz w:val="24"/>
          <w:szCs w:val="24"/>
        </w:rPr>
      </w:pPr>
      <w:r w:rsidRPr="006E6BDA">
        <w:rPr>
          <w:sz w:val="24"/>
          <w:szCs w:val="24"/>
        </w:rPr>
        <w:t xml:space="preserve">Research supports planning, monitoring and reflection in self-regulated learning </w:t>
      </w:r>
      <w:sdt>
        <w:sdtPr>
          <w:rPr>
            <w:sz w:val="24"/>
            <w:szCs w:val="24"/>
          </w:rPr>
          <w:id w:val="-795213034"/>
          <w:citation/>
        </w:sdtPr>
        <w:sdtContent>
          <w:r w:rsidR="00074539">
            <w:rPr>
              <w:sz w:val="24"/>
              <w:szCs w:val="24"/>
            </w:rPr>
            <w:fldChar w:fldCharType="begin"/>
          </w:r>
          <w:r w:rsidR="00074539">
            <w:rPr>
              <w:sz w:val="24"/>
              <w:szCs w:val="24"/>
              <w:lang w:val="en-GB"/>
            </w:rPr>
            <w:instrText xml:space="preserve"> CITATION BJZ02 \l 2057 </w:instrText>
          </w:r>
          <w:r w:rsidR="00074539">
            <w:rPr>
              <w:sz w:val="24"/>
              <w:szCs w:val="24"/>
            </w:rPr>
            <w:fldChar w:fldCharType="separate"/>
          </w:r>
          <w:r w:rsidR="00074539" w:rsidRPr="00074539">
            <w:rPr>
              <w:noProof/>
              <w:sz w:val="24"/>
              <w:szCs w:val="24"/>
              <w:lang w:val="en-GB"/>
            </w:rPr>
            <w:t>[1]</w:t>
          </w:r>
          <w:r w:rsidR="00074539">
            <w:rPr>
              <w:sz w:val="24"/>
              <w:szCs w:val="24"/>
            </w:rPr>
            <w:fldChar w:fldCharType="end"/>
          </w:r>
        </w:sdtContent>
      </w:sdt>
      <w:r w:rsidRPr="006E6BDA">
        <w:rPr>
          <w:sz w:val="24"/>
          <w:szCs w:val="24"/>
        </w:rPr>
        <w:t>. Dashboard studies also show that visual information works best when it is linked to theory and a clear action</w:t>
      </w:r>
      <w:r w:rsidR="00074539">
        <w:rPr>
          <w:sz w:val="24"/>
          <w:szCs w:val="24"/>
        </w:rPr>
        <w:t xml:space="preserve"> </w:t>
      </w:r>
      <w:sdt>
        <w:sdtPr>
          <w:rPr>
            <w:sz w:val="24"/>
            <w:szCs w:val="24"/>
          </w:rPr>
          <w:id w:val="1734745902"/>
          <w:citation/>
        </w:sdtPr>
        <w:sdtContent>
          <w:r w:rsidR="00074539">
            <w:rPr>
              <w:sz w:val="24"/>
              <w:szCs w:val="24"/>
            </w:rPr>
            <w:fldChar w:fldCharType="begin"/>
          </w:r>
          <w:r w:rsidR="00074539">
            <w:rPr>
              <w:sz w:val="24"/>
              <w:szCs w:val="24"/>
              <w:lang w:val="en-GB"/>
            </w:rPr>
            <w:instrText xml:space="preserve"> CITATION PGa22 \l 2057 </w:instrText>
          </w:r>
          <w:r w:rsidR="00074539">
            <w:rPr>
              <w:sz w:val="24"/>
              <w:szCs w:val="24"/>
            </w:rPr>
            <w:fldChar w:fldCharType="separate"/>
          </w:r>
          <w:r w:rsidR="00074539" w:rsidRPr="00074539">
            <w:rPr>
              <w:noProof/>
              <w:sz w:val="24"/>
              <w:szCs w:val="24"/>
              <w:lang w:val="en-GB"/>
            </w:rPr>
            <w:t>[16]</w:t>
          </w:r>
          <w:r w:rsidR="00074539">
            <w:rPr>
              <w:sz w:val="24"/>
              <w:szCs w:val="24"/>
            </w:rPr>
            <w:fldChar w:fldCharType="end"/>
          </w:r>
        </w:sdtContent>
      </w:sdt>
      <w:r w:rsidRPr="006E6BDA">
        <w:rPr>
          <w:sz w:val="24"/>
          <w:szCs w:val="24"/>
        </w:rPr>
        <w:t>. Study Track follows this approach by linking warnings and charts to tasks that the user can update. Its clear priority score is easier to explain than a hidden prediction model.</w:t>
      </w:r>
    </w:p>
    <w:p w14:paraId="34EA7C38" w14:textId="172F0F14" w:rsidR="00137752" w:rsidRPr="006E6BDA" w:rsidRDefault="00000000" w:rsidP="006E6BDA">
      <w:pPr>
        <w:jc w:val="left"/>
        <w:rPr>
          <w:sz w:val="24"/>
          <w:szCs w:val="24"/>
        </w:rPr>
      </w:pPr>
      <w:r w:rsidRPr="006E6BDA">
        <w:rPr>
          <w:sz w:val="24"/>
          <w:szCs w:val="24"/>
        </w:rPr>
        <w:t xml:space="preserve">The research also gives warnings. Recorded activity does not prove learning, and a completed task does not prove a good academic result. Too many dashboard measures may create pressure or distraction. Study Track should keep the page simple, allow </w:t>
      </w:r>
      <w:r w:rsidR="003E099B">
        <w:rPr>
          <w:sz w:val="24"/>
          <w:szCs w:val="24"/>
        </w:rPr>
        <w:t xml:space="preserve">users to control reminders, </w:t>
      </w:r>
      <w:r w:rsidRPr="006E6BDA">
        <w:rPr>
          <w:sz w:val="24"/>
          <w:szCs w:val="24"/>
        </w:rPr>
        <w:t>and test whether users can complete tasks accurately before asking broad satisfaction questions.</w:t>
      </w:r>
    </w:p>
    <w:p w14:paraId="22AC4B29" w14:textId="114437E6" w:rsidR="00137752" w:rsidRDefault="00000000" w:rsidP="006E6BDA">
      <w:pPr>
        <w:jc w:val="left"/>
      </w:pPr>
      <w:r w:rsidRPr="006E6BDA">
        <w:rPr>
          <w:sz w:val="24"/>
          <w:szCs w:val="24"/>
        </w:rPr>
        <w:t>The system correctly focuses on personal progress rather than ranking students. Students have different modules, responsibilities and assessment conditions,</w:t>
      </w:r>
      <w:r w:rsidR="003E099B">
        <w:rPr>
          <w:sz w:val="24"/>
          <w:szCs w:val="24"/>
        </w:rPr>
        <w:t xml:space="preserve"> </w:t>
      </w:r>
      <w:r w:rsidRPr="006E6BDA">
        <w:rPr>
          <w:sz w:val="24"/>
          <w:szCs w:val="24"/>
        </w:rPr>
        <w:t>so direct comparison may be unfair. Comparing current work with personal plans and past activity is more useful and creates fewer privacy and ethical concerns</w:t>
      </w:r>
      <w:r>
        <w:t>.</w:t>
      </w:r>
    </w:p>
    <w:p w14:paraId="46CC3411" w14:textId="77777777" w:rsidR="00137752" w:rsidRDefault="00000000">
      <w:pPr>
        <w:pStyle w:val="Heading2"/>
      </w:pPr>
      <w:bookmarkStart w:id="104" w:name="_Toc235977869"/>
      <w:bookmarkStart w:id="105" w:name="_Toc237220809"/>
      <w:r>
        <w:rPr>
          <w:rFonts w:ascii="Arial" w:eastAsia="Arial" w:hAnsi="Arial"/>
        </w:rPr>
        <w:t>10.3 Critical weaknesses and technical debt</w:t>
      </w:r>
      <w:bookmarkEnd w:id="104"/>
      <w:bookmarkEnd w:id="105"/>
    </w:p>
    <w:p w14:paraId="22F657A7" w14:textId="1547474D" w:rsidR="00137752" w:rsidRPr="00B139FD" w:rsidRDefault="00000000" w:rsidP="00B139FD">
      <w:pPr>
        <w:jc w:val="left"/>
        <w:rPr>
          <w:sz w:val="24"/>
          <w:szCs w:val="24"/>
        </w:rPr>
      </w:pPr>
      <w:r w:rsidRPr="00B139FD">
        <w:rPr>
          <w:sz w:val="24"/>
          <w:szCs w:val="24"/>
        </w:rPr>
        <w:t xml:space="preserve">The first technical problem is the </w:t>
      </w:r>
      <w:r w:rsidR="003E099B">
        <w:rPr>
          <w:sz w:val="24"/>
          <w:szCs w:val="24"/>
        </w:rPr>
        <w:t xml:space="preserve">discrepancy between the database names used in the documents and those used in </w:t>
      </w:r>
      <w:r w:rsidRPr="00B139FD">
        <w:rPr>
          <w:sz w:val="24"/>
          <w:szCs w:val="24"/>
        </w:rPr>
        <w:t xml:space="preserve">the code. These differences can stop installation and can reduce confidence in the project. One final </w:t>
      </w:r>
      <w:proofErr w:type="gramStart"/>
      <w:r w:rsidRPr="00B139FD">
        <w:rPr>
          <w:sz w:val="24"/>
          <w:szCs w:val="24"/>
        </w:rPr>
        <w:t>schema</w:t>
      </w:r>
      <w:proofErr w:type="gramEnd"/>
      <w:r w:rsidRPr="00B139FD">
        <w:rPr>
          <w:sz w:val="24"/>
          <w:szCs w:val="24"/>
        </w:rPr>
        <w:t>, an updated data dictionary and an installation check should be completed before adding more features. The second problem is the security of administrator actions. Delete and role-change functions should use CSRF-protected POST requests instead of GET links. The third problem is incomplete test evidence. Each test should show the input, expected result, actual result, screenshot and retest information.</w:t>
      </w:r>
    </w:p>
    <w:p w14:paraId="5F8D7596" w14:textId="1D689FC9" w:rsidR="00137752" w:rsidRDefault="00000000" w:rsidP="00B139FD">
      <w:pPr>
        <w:jc w:val="left"/>
      </w:pPr>
      <w:r w:rsidRPr="00B139FD">
        <w:rPr>
          <w:sz w:val="24"/>
          <w:szCs w:val="24"/>
        </w:rPr>
        <w:lastRenderedPageBreak/>
        <w:t xml:space="preserve">Accessibility also needs more work. The pages use responsive layouts and clear </w:t>
      </w:r>
      <w:proofErr w:type="spellStart"/>
      <w:r w:rsidRPr="00B139FD">
        <w:rPr>
          <w:sz w:val="24"/>
          <w:szCs w:val="24"/>
        </w:rPr>
        <w:t>colours</w:t>
      </w:r>
      <w:proofErr w:type="spellEnd"/>
      <w:r w:rsidRPr="00B139FD">
        <w:rPr>
          <w:sz w:val="24"/>
          <w:szCs w:val="24"/>
        </w:rPr>
        <w:t xml:space="preserve">, but several forms depend on </w:t>
      </w:r>
      <w:r w:rsidR="00B139FD" w:rsidRPr="00B139FD">
        <w:rPr>
          <w:sz w:val="24"/>
          <w:szCs w:val="24"/>
        </w:rPr>
        <w:t>placeholders,</w:t>
      </w:r>
      <w:r w:rsidRPr="00B139FD">
        <w:rPr>
          <w:sz w:val="24"/>
          <w:szCs w:val="24"/>
        </w:rPr>
        <w:t xml:space="preserve"> and the charts do not show a clear text alternative. These issues can be corrected by adding proper labels, keyboard focus, error summaries and accessible data tables. The project also has no ethically approved usability results. The report therefore uses secondary research and synthetic testing only</w:t>
      </w:r>
      <w:r>
        <w:t>.</w:t>
      </w:r>
    </w:p>
    <w:p w14:paraId="50E4E61D" w14:textId="77777777" w:rsidR="00137752" w:rsidRDefault="00000000">
      <w:pPr>
        <w:pStyle w:val="Heading2"/>
      </w:pPr>
      <w:bookmarkStart w:id="106" w:name="_Toc235977870"/>
      <w:bookmarkStart w:id="107" w:name="_Toc237220810"/>
      <w:r>
        <w:rPr>
          <w:rFonts w:ascii="Arial" w:eastAsia="Arial" w:hAnsi="Arial"/>
        </w:rPr>
        <w:t>10.4 Recommended development roadmap</w:t>
      </w:r>
      <w:bookmarkEnd w:id="106"/>
      <w:bookmarkEnd w:id="107"/>
    </w:p>
    <w:p w14:paraId="785CD294" w14:textId="602E961F" w:rsidR="00137752" w:rsidRDefault="00000000">
      <w:pPr>
        <w:pStyle w:val="Caption"/>
        <w:jc w:val="center"/>
      </w:pPr>
      <w:r>
        <w:t xml:space="preserve">Table 12. Recommended </w:t>
      </w:r>
      <w:r w:rsidR="00074539">
        <w:t>improvement of</w:t>
      </w:r>
      <w:r>
        <w:t xml:space="preserve"> roadmap</w:t>
      </w:r>
    </w:p>
    <w:tbl>
      <w:tblPr>
        <w:tblStyle w:val="TableGrid"/>
        <w:tblW w:w="0" w:type="auto"/>
        <w:jc w:val="center"/>
        <w:tblLook w:val="04A0" w:firstRow="1" w:lastRow="0" w:firstColumn="1" w:lastColumn="0" w:noHBand="0" w:noVBand="1"/>
      </w:tblPr>
      <w:tblGrid>
        <w:gridCol w:w="1361"/>
        <w:gridCol w:w="4649"/>
        <w:gridCol w:w="2835"/>
      </w:tblGrid>
      <w:tr w:rsidR="00137752" w14:paraId="2A66D5A2" w14:textId="77777777">
        <w:trPr>
          <w:tblHeader/>
          <w:jc w:val="center"/>
        </w:trPr>
        <w:tc>
          <w:tcPr>
            <w:tcW w:w="1361" w:type="dxa"/>
            <w:shd w:val="clear" w:color="auto" w:fill="2F5597"/>
            <w:vAlign w:val="center"/>
          </w:tcPr>
          <w:p w14:paraId="1C077520" w14:textId="77777777" w:rsidR="00137752" w:rsidRDefault="00000000">
            <w:pPr>
              <w:keepLines/>
              <w:spacing w:after="0"/>
            </w:pPr>
            <w:r>
              <w:rPr>
                <w:b/>
                <w:color w:val="FFFFFF"/>
                <w:sz w:val="16"/>
              </w:rPr>
              <w:t>Priority</w:t>
            </w:r>
          </w:p>
        </w:tc>
        <w:tc>
          <w:tcPr>
            <w:tcW w:w="4649" w:type="dxa"/>
            <w:shd w:val="clear" w:color="auto" w:fill="2F5597"/>
            <w:vAlign w:val="center"/>
          </w:tcPr>
          <w:p w14:paraId="6524FBC1" w14:textId="77777777" w:rsidR="00137752" w:rsidRDefault="00000000">
            <w:pPr>
              <w:keepLines/>
              <w:spacing w:after="0"/>
            </w:pPr>
            <w:r>
              <w:rPr>
                <w:b/>
                <w:color w:val="FFFFFF"/>
                <w:sz w:val="16"/>
              </w:rPr>
              <w:t>Action</w:t>
            </w:r>
          </w:p>
        </w:tc>
        <w:tc>
          <w:tcPr>
            <w:tcW w:w="2835" w:type="dxa"/>
            <w:shd w:val="clear" w:color="auto" w:fill="2F5597"/>
            <w:vAlign w:val="center"/>
          </w:tcPr>
          <w:p w14:paraId="56DAFE9E" w14:textId="77777777" w:rsidR="00137752" w:rsidRDefault="00000000">
            <w:pPr>
              <w:keepLines/>
              <w:spacing w:after="0"/>
            </w:pPr>
            <w:r>
              <w:rPr>
                <w:b/>
                <w:color w:val="FFFFFF"/>
                <w:sz w:val="16"/>
              </w:rPr>
              <w:t>Expected benefit</w:t>
            </w:r>
          </w:p>
        </w:tc>
      </w:tr>
      <w:tr w:rsidR="00137752" w14:paraId="7F53A1D3" w14:textId="77777777">
        <w:trPr>
          <w:jc w:val="center"/>
        </w:trPr>
        <w:tc>
          <w:tcPr>
            <w:tcW w:w="1361" w:type="dxa"/>
            <w:vAlign w:val="center"/>
          </w:tcPr>
          <w:p w14:paraId="461E6059" w14:textId="77777777" w:rsidR="00137752" w:rsidRDefault="00000000">
            <w:pPr>
              <w:keepLines/>
              <w:spacing w:after="0"/>
            </w:pPr>
            <w:r>
              <w:rPr>
                <w:sz w:val="16"/>
              </w:rPr>
              <w:t>1 - Essential</w:t>
            </w:r>
          </w:p>
        </w:tc>
        <w:tc>
          <w:tcPr>
            <w:tcW w:w="4649" w:type="dxa"/>
            <w:vAlign w:val="center"/>
          </w:tcPr>
          <w:p w14:paraId="16630E87" w14:textId="77777777" w:rsidR="00137752" w:rsidRDefault="00000000">
            <w:pPr>
              <w:keepLines/>
              <w:spacing w:after="0"/>
            </w:pPr>
            <w:r>
              <w:rPr>
                <w:sz w:val="16"/>
              </w:rPr>
              <w:t>Consolidate SQL schema, table/column names and complete installation package.</w:t>
            </w:r>
          </w:p>
        </w:tc>
        <w:tc>
          <w:tcPr>
            <w:tcW w:w="2835" w:type="dxa"/>
            <w:vAlign w:val="center"/>
          </w:tcPr>
          <w:p w14:paraId="7130FC80" w14:textId="77777777" w:rsidR="00137752" w:rsidRDefault="00000000">
            <w:pPr>
              <w:keepLines/>
              <w:spacing w:after="0"/>
            </w:pPr>
            <w:r>
              <w:rPr>
                <w:sz w:val="16"/>
              </w:rPr>
              <w:t>Reproducible build and reduced data-loss risk.</w:t>
            </w:r>
          </w:p>
        </w:tc>
      </w:tr>
      <w:tr w:rsidR="00137752" w14:paraId="2D499364" w14:textId="77777777">
        <w:trPr>
          <w:jc w:val="center"/>
        </w:trPr>
        <w:tc>
          <w:tcPr>
            <w:tcW w:w="1361" w:type="dxa"/>
            <w:vAlign w:val="center"/>
          </w:tcPr>
          <w:p w14:paraId="46740813" w14:textId="77777777" w:rsidR="00137752" w:rsidRDefault="00000000">
            <w:pPr>
              <w:keepLines/>
              <w:spacing w:after="0"/>
            </w:pPr>
            <w:r>
              <w:rPr>
                <w:sz w:val="16"/>
              </w:rPr>
              <w:t>2 - Essential</w:t>
            </w:r>
          </w:p>
        </w:tc>
        <w:tc>
          <w:tcPr>
            <w:tcW w:w="4649" w:type="dxa"/>
            <w:vAlign w:val="center"/>
          </w:tcPr>
          <w:p w14:paraId="6C669472" w14:textId="5EF344F5" w:rsidR="00137752" w:rsidRDefault="00000000">
            <w:pPr>
              <w:keepLines/>
              <w:spacing w:after="0"/>
            </w:pPr>
            <w:r>
              <w:rPr>
                <w:sz w:val="16"/>
              </w:rPr>
              <w:t xml:space="preserve">Replace </w:t>
            </w:r>
            <w:proofErr w:type="gramStart"/>
            <w:r w:rsidR="00074539">
              <w:rPr>
                <w:sz w:val="16"/>
              </w:rPr>
              <w:t>state-changing</w:t>
            </w:r>
            <w:proofErr w:type="gramEnd"/>
            <w:r>
              <w:rPr>
                <w:sz w:val="16"/>
              </w:rPr>
              <w:t xml:space="preserve"> GET actions; add CSRF and session hardening.</w:t>
            </w:r>
          </w:p>
        </w:tc>
        <w:tc>
          <w:tcPr>
            <w:tcW w:w="2835" w:type="dxa"/>
            <w:vAlign w:val="center"/>
          </w:tcPr>
          <w:p w14:paraId="3659C78F" w14:textId="77777777" w:rsidR="00137752" w:rsidRDefault="00000000">
            <w:pPr>
              <w:keepLines/>
              <w:spacing w:after="0"/>
            </w:pPr>
            <w:r>
              <w:rPr>
                <w:sz w:val="16"/>
              </w:rPr>
              <w:t>Improved protection of accounts and records.</w:t>
            </w:r>
          </w:p>
        </w:tc>
      </w:tr>
      <w:tr w:rsidR="00137752" w14:paraId="16BE0670" w14:textId="77777777">
        <w:trPr>
          <w:jc w:val="center"/>
        </w:trPr>
        <w:tc>
          <w:tcPr>
            <w:tcW w:w="1361" w:type="dxa"/>
            <w:vAlign w:val="center"/>
          </w:tcPr>
          <w:p w14:paraId="7AA82004" w14:textId="77777777" w:rsidR="00137752" w:rsidRDefault="00000000">
            <w:pPr>
              <w:keepLines/>
              <w:spacing w:after="0"/>
            </w:pPr>
            <w:r>
              <w:rPr>
                <w:sz w:val="16"/>
              </w:rPr>
              <w:t>3 - Essential</w:t>
            </w:r>
          </w:p>
        </w:tc>
        <w:tc>
          <w:tcPr>
            <w:tcW w:w="4649" w:type="dxa"/>
            <w:vAlign w:val="center"/>
          </w:tcPr>
          <w:p w14:paraId="1EE13E9A" w14:textId="72B08BF0" w:rsidR="00137752" w:rsidRDefault="00000000">
            <w:pPr>
              <w:keepLines/>
              <w:spacing w:after="0"/>
            </w:pPr>
            <w:r>
              <w:rPr>
                <w:sz w:val="16"/>
              </w:rPr>
              <w:t xml:space="preserve">Complete server-side validation and ownership </w:t>
            </w:r>
            <w:r w:rsidR="00074539">
              <w:rPr>
                <w:sz w:val="16"/>
              </w:rPr>
              <w:t>check</w:t>
            </w:r>
            <w:r>
              <w:rPr>
                <w:sz w:val="16"/>
              </w:rPr>
              <w:t xml:space="preserve"> for all task/log actions.</w:t>
            </w:r>
          </w:p>
        </w:tc>
        <w:tc>
          <w:tcPr>
            <w:tcW w:w="2835" w:type="dxa"/>
            <w:vAlign w:val="center"/>
          </w:tcPr>
          <w:p w14:paraId="422B6B3E" w14:textId="77777777" w:rsidR="00137752" w:rsidRDefault="00000000">
            <w:pPr>
              <w:keepLines/>
              <w:spacing w:after="0"/>
            </w:pPr>
            <w:r>
              <w:rPr>
                <w:sz w:val="16"/>
              </w:rPr>
              <w:t xml:space="preserve">Prevents invalid or </w:t>
            </w:r>
            <w:proofErr w:type="spellStart"/>
            <w:r>
              <w:rPr>
                <w:sz w:val="16"/>
              </w:rPr>
              <w:t>unauthorised</w:t>
            </w:r>
            <w:proofErr w:type="spellEnd"/>
            <w:r>
              <w:rPr>
                <w:sz w:val="16"/>
              </w:rPr>
              <w:t xml:space="preserve"> changes.</w:t>
            </w:r>
          </w:p>
        </w:tc>
      </w:tr>
      <w:tr w:rsidR="00137752" w14:paraId="06B1F6D5" w14:textId="77777777">
        <w:trPr>
          <w:jc w:val="center"/>
        </w:trPr>
        <w:tc>
          <w:tcPr>
            <w:tcW w:w="1361" w:type="dxa"/>
            <w:vAlign w:val="center"/>
          </w:tcPr>
          <w:p w14:paraId="1309B328" w14:textId="77777777" w:rsidR="00137752" w:rsidRDefault="00000000">
            <w:pPr>
              <w:keepLines/>
              <w:spacing w:after="0"/>
            </w:pPr>
            <w:r>
              <w:rPr>
                <w:sz w:val="16"/>
              </w:rPr>
              <w:t>4 - High</w:t>
            </w:r>
          </w:p>
        </w:tc>
        <w:tc>
          <w:tcPr>
            <w:tcW w:w="4649" w:type="dxa"/>
            <w:vAlign w:val="center"/>
          </w:tcPr>
          <w:p w14:paraId="762ACF68" w14:textId="77777777" w:rsidR="00137752" w:rsidRDefault="00000000">
            <w:pPr>
              <w:keepLines/>
              <w:spacing w:after="0"/>
            </w:pPr>
            <w:r>
              <w:rPr>
                <w:sz w:val="16"/>
              </w:rPr>
              <w:t>Add automated unit/integration tests and evidence for every requirement.</w:t>
            </w:r>
          </w:p>
        </w:tc>
        <w:tc>
          <w:tcPr>
            <w:tcW w:w="2835" w:type="dxa"/>
            <w:vAlign w:val="center"/>
          </w:tcPr>
          <w:p w14:paraId="6363CCBA" w14:textId="77777777" w:rsidR="00137752" w:rsidRDefault="00000000">
            <w:pPr>
              <w:keepLines/>
              <w:spacing w:after="0"/>
            </w:pPr>
            <w:r>
              <w:rPr>
                <w:sz w:val="16"/>
              </w:rPr>
              <w:t>Repeatable quality assurance.</w:t>
            </w:r>
          </w:p>
        </w:tc>
      </w:tr>
      <w:tr w:rsidR="00137752" w14:paraId="6A3ADEDC" w14:textId="77777777">
        <w:trPr>
          <w:jc w:val="center"/>
        </w:trPr>
        <w:tc>
          <w:tcPr>
            <w:tcW w:w="1361" w:type="dxa"/>
            <w:vAlign w:val="center"/>
          </w:tcPr>
          <w:p w14:paraId="7456F522" w14:textId="77777777" w:rsidR="00137752" w:rsidRDefault="00000000">
            <w:pPr>
              <w:keepLines/>
              <w:spacing w:after="0"/>
            </w:pPr>
            <w:r>
              <w:rPr>
                <w:sz w:val="16"/>
              </w:rPr>
              <w:t>5 - High</w:t>
            </w:r>
          </w:p>
        </w:tc>
        <w:tc>
          <w:tcPr>
            <w:tcW w:w="4649" w:type="dxa"/>
            <w:vAlign w:val="center"/>
          </w:tcPr>
          <w:p w14:paraId="47071C8D" w14:textId="77777777" w:rsidR="00137752" w:rsidRDefault="00000000">
            <w:pPr>
              <w:keepLines/>
              <w:spacing w:after="0"/>
            </w:pPr>
            <w:r>
              <w:rPr>
                <w:sz w:val="16"/>
              </w:rPr>
              <w:t>Improve labels, keyboard support, focus, contrast and chart alternatives.</w:t>
            </w:r>
          </w:p>
        </w:tc>
        <w:tc>
          <w:tcPr>
            <w:tcW w:w="2835" w:type="dxa"/>
            <w:vAlign w:val="center"/>
          </w:tcPr>
          <w:p w14:paraId="76DF2928" w14:textId="77777777" w:rsidR="00137752" w:rsidRDefault="00000000">
            <w:pPr>
              <w:keepLines/>
              <w:spacing w:after="0"/>
            </w:pPr>
            <w:r>
              <w:rPr>
                <w:sz w:val="16"/>
              </w:rPr>
              <w:t>Progress toward WCAG 2.2 conformance.</w:t>
            </w:r>
          </w:p>
        </w:tc>
      </w:tr>
      <w:tr w:rsidR="00137752" w14:paraId="59509058" w14:textId="77777777">
        <w:trPr>
          <w:jc w:val="center"/>
        </w:trPr>
        <w:tc>
          <w:tcPr>
            <w:tcW w:w="1361" w:type="dxa"/>
            <w:vAlign w:val="center"/>
          </w:tcPr>
          <w:p w14:paraId="6F849D86" w14:textId="77777777" w:rsidR="00137752" w:rsidRDefault="00000000">
            <w:pPr>
              <w:keepLines/>
              <w:spacing w:after="0"/>
            </w:pPr>
            <w:r>
              <w:rPr>
                <w:sz w:val="16"/>
              </w:rPr>
              <w:t>6 - High</w:t>
            </w:r>
          </w:p>
        </w:tc>
        <w:tc>
          <w:tcPr>
            <w:tcW w:w="4649" w:type="dxa"/>
            <w:vAlign w:val="center"/>
          </w:tcPr>
          <w:p w14:paraId="4D9C0455" w14:textId="77777777" w:rsidR="00137752" w:rsidRDefault="00000000">
            <w:pPr>
              <w:keepLines/>
              <w:spacing w:after="0"/>
            </w:pPr>
            <w:r>
              <w:rPr>
                <w:sz w:val="16"/>
              </w:rPr>
              <w:t>Implement reminder preferences, duplicate prevention and delivery logging.</w:t>
            </w:r>
          </w:p>
        </w:tc>
        <w:tc>
          <w:tcPr>
            <w:tcW w:w="2835" w:type="dxa"/>
            <w:vAlign w:val="center"/>
          </w:tcPr>
          <w:p w14:paraId="755F0505" w14:textId="77777777" w:rsidR="00137752" w:rsidRDefault="00000000">
            <w:pPr>
              <w:keepLines/>
              <w:spacing w:after="0"/>
            </w:pPr>
            <w:r>
              <w:rPr>
                <w:sz w:val="16"/>
              </w:rPr>
              <w:t>More reliable, less intrusive notifications.</w:t>
            </w:r>
          </w:p>
        </w:tc>
      </w:tr>
      <w:tr w:rsidR="00137752" w14:paraId="5B84DBDE" w14:textId="77777777">
        <w:trPr>
          <w:jc w:val="center"/>
        </w:trPr>
        <w:tc>
          <w:tcPr>
            <w:tcW w:w="1361" w:type="dxa"/>
            <w:vAlign w:val="center"/>
          </w:tcPr>
          <w:p w14:paraId="02BE5FCE" w14:textId="77777777" w:rsidR="00137752" w:rsidRDefault="00000000">
            <w:pPr>
              <w:keepLines/>
              <w:spacing w:after="0"/>
            </w:pPr>
            <w:r>
              <w:rPr>
                <w:sz w:val="16"/>
              </w:rPr>
              <w:t>7 - Medium</w:t>
            </w:r>
          </w:p>
        </w:tc>
        <w:tc>
          <w:tcPr>
            <w:tcW w:w="4649" w:type="dxa"/>
            <w:vAlign w:val="center"/>
          </w:tcPr>
          <w:p w14:paraId="5C6E2186" w14:textId="77777777" w:rsidR="00137752" w:rsidRDefault="00000000">
            <w:pPr>
              <w:keepLines/>
              <w:spacing w:after="0"/>
            </w:pPr>
            <w:r>
              <w:rPr>
                <w:sz w:val="16"/>
              </w:rPr>
              <w:t>Add account recovery, audit logs, backups and controlled deployment configuration.</w:t>
            </w:r>
          </w:p>
        </w:tc>
        <w:tc>
          <w:tcPr>
            <w:tcW w:w="2835" w:type="dxa"/>
            <w:vAlign w:val="center"/>
          </w:tcPr>
          <w:p w14:paraId="0808FAA9" w14:textId="77777777" w:rsidR="00137752" w:rsidRDefault="00000000">
            <w:pPr>
              <w:keepLines/>
              <w:spacing w:after="0"/>
            </w:pPr>
            <w:r>
              <w:rPr>
                <w:sz w:val="16"/>
              </w:rPr>
              <w:t>Operational readiness.</w:t>
            </w:r>
          </w:p>
        </w:tc>
      </w:tr>
      <w:tr w:rsidR="00137752" w14:paraId="478CBC84" w14:textId="77777777">
        <w:trPr>
          <w:jc w:val="center"/>
        </w:trPr>
        <w:tc>
          <w:tcPr>
            <w:tcW w:w="1361" w:type="dxa"/>
            <w:vAlign w:val="center"/>
          </w:tcPr>
          <w:p w14:paraId="12F3AF83" w14:textId="77777777" w:rsidR="00137752" w:rsidRDefault="00000000">
            <w:pPr>
              <w:keepLines/>
              <w:spacing w:after="0"/>
            </w:pPr>
            <w:r>
              <w:rPr>
                <w:sz w:val="16"/>
              </w:rPr>
              <w:t>8 - Future</w:t>
            </w:r>
          </w:p>
        </w:tc>
        <w:tc>
          <w:tcPr>
            <w:tcW w:w="4649" w:type="dxa"/>
            <w:vAlign w:val="center"/>
          </w:tcPr>
          <w:p w14:paraId="29A10298" w14:textId="77777777" w:rsidR="00137752" w:rsidRDefault="00000000">
            <w:pPr>
              <w:keepLines/>
              <w:spacing w:after="0"/>
            </w:pPr>
            <w:r>
              <w:rPr>
                <w:sz w:val="16"/>
              </w:rPr>
              <w:t>Conduct ethics-approved usability testing with realistic but non-sensitive tasks.</w:t>
            </w:r>
          </w:p>
        </w:tc>
        <w:tc>
          <w:tcPr>
            <w:tcW w:w="2835" w:type="dxa"/>
            <w:vAlign w:val="center"/>
          </w:tcPr>
          <w:p w14:paraId="20ED3812" w14:textId="77777777" w:rsidR="00137752" w:rsidRDefault="00000000">
            <w:pPr>
              <w:keepLines/>
              <w:spacing w:after="0"/>
            </w:pPr>
            <w:r>
              <w:rPr>
                <w:sz w:val="16"/>
              </w:rPr>
              <w:t>Evidence of effectiveness, efficiency and satisfaction.</w:t>
            </w:r>
          </w:p>
        </w:tc>
      </w:tr>
    </w:tbl>
    <w:p w14:paraId="7D28F3B5" w14:textId="77777777" w:rsidR="00137752" w:rsidRDefault="00137752"/>
    <w:p w14:paraId="271A6C34" w14:textId="77777777" w:rsidR="00137752" w:rsidRDefault="00000000" w:rsidP="00B139FD">
      <w:pPr>
        <w:jc w:val="left"/>
      </w:pPr>
      <w:r w:rsidRPr="00B139FD">
        <w:rPr>
          <w:sz w:val="24"/>
          <w:szCs w:val="24"/>
        </w:rPr>
        <w:t>The improvement plan places reliability and security before extra visual features. After the core system is stable, future versions could add recurring tasks, user reminder settings, data import and export and optional reflection notes. A connection to a university learning platform should only be considered after identity, data sharing and governance requirements are agreed</w:t>
      </w:r>
      <w:r>
        <w:t>.</w:t>
      </w:r>
    </w:p>
    <w:p w14:paraId="3BB5CDB3" w14:textId="77777777" w:rsidR="00137752" w:rsidRDefault="00000000">
      <w:pPr>
        <w:pStyle w:val="Heading1"/>
      </w:pPr>
      <w:bookmarkStart w:id="108" w:name="_Toc235977871"/>
      <w:bookmarkStart w:id="109" w:name="_Toc237220811"/>
      <w:r>
        <w:rPr>
          <w:rFonts w:ascii="Arial" w:eastAsia="Arial" w:hAnsi="Arial"/>
        </w:rPr>
        <w:t>11. Conclusion</w:t>
      </w:r>
      <w:bookmarkEnd w:id="108"/>
      <w:bookmarkEnd w:id="109"/>
    </w:p>
    <w:p w14:paraId="48A11874" w14:textId="77777777" w:rsidR="00137752" w:rsidRPr="00B139FD" w:rsidRDefault="00000000" w:rsidP="00B139FD">
      <w:pPr>
        <w:jc w:val="left"/>
        <w:rPr>
          <w:sz w:val="24"/>
          <w:szCs w:val="24"/>
        </w:rPr>
      </w:pPr>
      <w:r w:rsidRPr="00B139FD">
        <w:rPr>
          <w:sz w:val="24"/>
          <w:szCs w:val="24"/>
        </w:rPr>
        <w:t>Study Track is a useful web project that combines task management, calendar planning, study-hour recording and a clear priority method. The documents show a connected design, and the supplied code shows important functions such as registration, login, calendar filtering, administrator reports, responsive pages and dark-mode storage. The project also uses password hashing, prepared statements and output escaping in the available code.</w:t>
      </w:r>
    </w:p>
    <w:p w14:paraId="6733FE78" w14:textId="308A0AFE" w:rsidR="00137752" w:rsidRPr="00B139FD" w:rsidRDefault="00000000" w:rsidP="00B139FD">
      <w:pPr>
        <w:jc w:val="left"/>
        <w:rPr>
          <w:sz w:val="24"/>
          <w:szCs w:val="24"/>
        </w:rPr>
      </w:pPr>
      <w:r w:rsidRPr="00B139FD">
        <w:rPr>
          <w:sz w:val="24"/>
          <w:szCs w:val="24"/>
        </w:rPr>
        <w:t>The report also identifies clear limits. The complete system could not be run from the supplied files</w:t>
      </w:r>
      <w:r w:rsidR="00B139FD">
        <w:rPr>
          <w:sz w:val="24"/>
          <w:szCs w:val="24"/>
        </w:rPr>
        <w:t>;</w:t>
      </w:r>
      <w:r w:rsidRPr="00B139FD">
        <w:rPr>
          <w:sz w:val="24"/>
          <w:szCs w:val="24"/>
        </w:rPr>
        <w:t xml:space="preserve"> some database names do not match, administrator actions need safer CSRF-protected </w:t>
      </w:r>
      <w:r w:rsidR="00B139FD" w:rsidRPr="00B139FD">
        <w:rPr>
          <w:sz w:val="24"/>
          <w:szCs w:val="24"/>
        </w:rPr>
        <w:t>forms,</w:t>
      </w:r>
      <w:r w:rsidRPr="00B139FD">
        <w:rPr>
          <w:sz w:val="24"/>
          <w:szCs w:val="24"/>
        </w:rPr>
        <w:t xml:space="preserve"> and no real student feedback can be used under the current ethical restriction. Study Track should therefore be described as a working academic prototype, not as a finished university service or a proven learning tool.</w:t>
      </w:r>
    </w:p>
    <w:p w14:paraId="50B623C0" w14:textId="174A9478" w:rsidR="00137752" w:rsidRDefault="00000000" w:rsidP="00B139FD">
      <w:pPr>
        <w:jc w:val="left"/>
      </w:pPr>
      <w:r w:rsidRPr="00B139FD">
        <w:rPr>
          <w:sz w:val="24"/>
          <w:szCs w:val="24"/>
        </w:rPr>
        <w:t xml:space="preserve">The project aim is mostly achieved at the design and prototype stage. The next steps are to correct the database and source package, improve security, add stronger accessibility features and record repeatable test evidence. A real usability study should only be completed after </w:t>
      </w:r>
      <w:r w:rsidR="00B139FD">
        <w:rPr>
          <w:sz w:val="24"/>
          <w:szCs w:val="24"/>
        </w:rPr>
        <w:t>obtaining</w:t>
      </w:r>
      <w:r w:rsidRPr="00B139FD">
        <w:rPr>
          <w:sz w:val="24"/>
          <w:szCs w:val="24"/>
        </w:rPr>
        <w:t xml:space="preserve"> ethical approval. With these changes, Study Track could become a stronger personal planning tool while keeping student data private and giving users control over their own information.</w:t>
      </w:r>
    </w:p>
    <w:p w14:paraId="768654A3" w14:textId="77777777" w:rsidR="00137752" w:rsidRDefault="00137752"/>
    <w:p w14:paraId="1A69F3E4" w14:textId="77777777" w:rsidR="00137752" w:rsidRDefault="00000000">
      <w:pPr>
        <w:pStyle w:val="Heading1"/>
      </w:pPr>
      <w:bookmarkStart w:id="110" w:name="_Toc235977872"/>
      <w:bookmarkStart w:id="111" w:name="_Toc237220812"/>
      <w:r>
        <w:rPr>
          <w:rFonts w:ascii="Arial" w:eastAsia="Arial" w:hAnsi="Arial"/>
        </w:rPr>
        <w:t>References</w:t>
      </w:r>
      <w:bookmarkEnd w:id="110"/>
      <w:bookmarkEnd w:id="111"/>
    </w:p>
    <w:sdt>
      <w:sdtPr>
        <w:rPr>
          <w:rFonts w:ascii="Arial" w:eastAsia="Arial" w:hAnsi="Arial" w:cstheme="minorBidi"/>
          <w:b w:val="0"/>
          <w:bCs w:val="0"/>
          <w:color w:val="auto"/>
          <w:sz w:val="22"/>
          <w:szCs w:val="22"/>
        </w:rPr>
        <w:id w:val="1082263702"/>
        <w:docPartObj>
          <w:docPartGallery w:val="Bibliographies"/>
          <w:docPartUnique/>
        </w:docPartObj>
      </w:sdtPr>
      <w:sdtContent>
        <w:sdt>
          <w:sdtPr>
            <w:rPr>
              <w:rFonts w:ascii="Arial" w:eastAsia="Arial" w:hAnsi="Arial" w:cstheme="minorBidi"/>
              <w:b w:val="0"/>
              <w:bCs w:val="0"/>
              <w:color w:val="auto"/>
              <w:sz w:val="22"/>
              <w:szCs w:val="22"/>
            </w:rPr>
            <w:id w:val="-573587230"/>
            <w:bibliography/>
          </w:sdtPr>
          <w:sdtContent>
            <w:p w14:paraId="6FD00BD1" w14:textId="726A1C10" w:rsidR="001611EF" w:rsidRDefault="001611EF" w:rsidP="001611EF">
              <w:pPr>
                <w:pStyle w:val="Heading1"/>
                <w:rPr>
                  <w:rFonts w:asciiTheme="minorHAnsi" w:eastAsiaTheme="minorEastAsia" w:hAnsiTheme="minorHAnsi"/>
                  <w:noProof/>
                </w:rPr>
              </w:pPr>
              <w:r>
                <w:rPr>
                  <w:b w:val="0"/>
                  <w:bCs w:val="0"/>
                </w:rPr>
                <w:fldChar w:fldCharType="begin"/>
              </w:r>
              <w:r>
                <w:instrText xml:space="preserve"> BIBLIOGRAPHY </w:instrText>
              </w:r>
              <w:r>
                <w:rPr>
                  <w:b w:val="0"/>
                  <w:bCs w:val="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742"/>
              </w:tblGrid>
              <w:tr w:rsidR="001611EF" w14:paraId="794584AF" w14:textId="77777777">
                <w:trPr>
                  <w:divId w:val="2082868589"/>
                  <w:tblCellSpacing w:w="15" w:type="dxa"/>
                </w:trPr>
                <w:tc>
                  <w:tcPr>
                    <w:tcW w:w="50" w:type="pct"/>
                    <w:hideMark/>
                  </w:tcPr>
                  <w:p w14:paraId="286A5959" w14:textId="79DEB4EE" w:rsidR="001611EF" w:rsidRDefault="001611EF">
                    <w:pPr>
                      <w:pStyle w:val="Bibliography"/>
                      <w:rPr>
                        <w:noProof/>
                        <w:sz w:val="24"/>
                        <w:szCs w:val="24"/>
                      </w:rPr>
                    </w:pPr>
                    <w:r>
                      <w:rPr>
                        <w:noProof/>
                      </w:rPr>
                      <w:t xml:space="preserve">[1] </w:t>
                    </w:r>
                  </w:p>
                </w:tc>
                <w:tc>
                  <w:tcPr>
                    <w:tcW w:w="0" w:type="auto"/>
                    <w:hideMark/>
                  </w:tcPr>
                  <w:p w14:paraId="12F26CD3" w14:textId="77777777" w:rsidR="001611EF" w:rsidRDefault="001611EF">
                    <w:pPr>
                      <w:pStyle w:val="Bibliography"/>
                      <w:rPr>
                        <w:noProof/>
                      </w:rPr>
                    </w:pPr>
                    <w:r>
                      <w:rPr>
                        <w:noProof/>
                      </w:rPr>
                      <w:t xml:space="preserve">B. J. Zimmerman, "becoming a self-regulated learner: An overview," </w:t>
                    </w:r>
                    <w:r>
                      <w:rPr>
                        <w:i/>
                        <w:iCs/>
                        <w:noProof/>
                      </w:rPr>
                      <w:t xml:space="preserve">Theory into practice, </w:t>
                    </w:r>
                    <w:r>
                      <w:rPr>
                        <w:noProof/>
                      </w:rPr>
                      <w:t xml:space="preserve">vol. 41, no. 2, pp. 64-70, 2002. </w:t>
                    </w:r>
                  </w:p>
                </w:tc>
              </w:tr>
              <w:tr w:rsidR="001611EF" w14:paraId="1D3650C6" w14:textId="77777777">
                <w:trPr>
                  <w:divId w:val="2082868589"/>
                  <w:tblCellSpacing w:w="15" w:type="dxa"/>
                </w:trPr>
                <w:tc>
                  <w:tcPr>
                    <w:tcW w:w="50" w:type="pct"/>
                    <w:hideMark/>
                  </w:tcPr>
                  <w:p w14:paraId="7B0029F4" w14:textId="77777777" w:rsidR="001611EF" w:rsidRDefault="001611EF">
                    <w:pPr>
                      <w:pStyle w:val="Bibliography"/>
                      <w:rPr>
                        <w:noProof/>
                      </w:rPr>
                    </w:pPr>
                    <w:r>
                      <w:rPr>
                        <w:noProof/>
                      </w:rPr>
                      <w:t xml:space="preserve">[2] </w:t>
                    </w:r>
                  </w:p>
                </w:tc>
                <w:tc>
                  <w:tcPr>
                    <w:tcW w:w="0" w:type="auto"/>
                    <w:hideMark/>
                  </w:tcPr>
                  <w:p w14:paraId="5056638F" w14:textId="3EA6E86C" w:rsidR="001611EF" w:rsidRDefault="001611EF">
                    <w:pPr>
                      <w:pStyle w:val="Bibliography"/>
                      <w:rPr>
                        <w:noProof/>
                      </w:rPr>
                    </w:pPr>
                    <w:r>
                      <w:rPr>
                        <w:noProof/>
                      </w:rPr>
                      <w:t xml:space="preserve">E. Panadero, "“A review of self-regulated learning: Six models and four directions for research," </w:t>
                    </w:r>
                    <w:r>
                      <w:rPr>
                        <w:i/>
                        <w:iCs/>
                        <w:noProof/>
                      </w:rPr>
                      <w:t xml:space="preserve">Frontiers in Psychology, </w:t>
                    </w:r>
                    <w:r>
                      <w:rPr>
                        <w:noProof/>
                      </w:rPr>
                      <w:t xml:space="preserve">vol. 8, 2017. </w:t>
                    </w:r>
                  </w:p>
                </w:tc>
              </w:tr>
              <w:tr w:rsidR="001611EF" w14:paraId="19537636" w14:textId="77777777">
                <w:trPr>
                  <w:divId w:val="2082868589"/>
                  <w:tblCellSpacing w:w="15" w:type="dxa"/>
                </w:trPr>
                <w:tc>
                  <w:tcPr>
                    <w:tcW w:w="50" w:type="pct"/>
                    <w:hideMark/>
                  </w:tcPr>
                  <w:p w14:paraId="47C57E04" w14:textId="77777777" w:rsidR="001611EF" w:rsidRDefault="001611EF">
                    <w:pPr>
                      <w:pStyle w:val="Bibliography"/>
                      <w:rPr>
                        <w:noProof/>
                      </w:rPr>
                    </w:pPr>
                    <w:r>
                      <w:rPr>
                        <w:noProof/>
                      </w:rPr>
                      <w:t xml:space="preserve">[3] </w:t>
                    </w:r>
                  </w:p>
                </w:tc>
                <w:tc>
                  <w:tcPr>
                    <w:tcW w:w="0" w:type="auto"/>
                    <w:hideMark/>
                  </w:tcPr>
                  <w:p w14:paraId="7E80413B" w14:textId="4FE5D19A" w:rsidR="001611EF" w:rsidRDefault="001611EF">
                    <w:pPr>
                      <w:pStyle w:val="Bibliography"/>
                      <w:rPr>
                        <w:noProof/>
                      </w:rPr>
                    </w:pPr>
                    <w:r>
                      <w:rPr>
                        <w:noProof/>
                      </w:rPr>
                      <w:t xml:space="preserve">J. P. </w:t>
                    </w:r>
                    <w:r w:rsidR="003363D2">
                      <w:rPr>
                        <w:noProof/>
                      </w:rPr>
                      <w:t>et al.</w:t>
                    </w:r>
                    <w:r>
                      <w:rPr>
                        <w:noProof/>
                      </w:rPr>
                      <w:t xml:space="preserve"> M, "“The PRISMA 2020 statement: An updated guideline for reporting systematic reviews”," </w:t>
                    </w:r>
                    <w:r>
                      <w:rPr>
                        <w:i/>
                        <w:iCs/>
                        <w:noProof/>
                      </w:rPr>
                      <w:t xml:space="preserve">BMJ, </w:t>
                    </w:r>
                    <w:r>
                      <w:rPr>
                        <w:noProof/>
                      </w:rPr>
                      <w:t xml:space="preserve">vol. 372, p. n71, 2021. </w:t>
                    </w:r>
                  </w:p>
                </w:tc>
              </w:tr>
              <w:tr w:rsidR="001611EF" w14:paraId="13896F0B" w14:textId="77777777">
                <w:trPr>
                  <w:divId w:val="2082868589"/>
                  <w:tblCellSpacing w:w="15" w:type="dxa"/>
                </w:trPr>
                <w:tc>
                  <w:tcPr>
                    <w:tcW w:w="50" w:type="pct"/>
                    <w:hideMark/>
                  </w:tcPr>
                  <w:p w14:paraId="31EAC02C" w14:textId="77777777" w:rsidR="001611EF" w:rsidRDefault="001611EF">
                    <w:pPr>
                      <w:pStyle w:val="Bibliography"/>
                      <w:rPr>
                        <w:noProof/>
                      </w:rPr>
                    </w:pPr>
                    <w:r>
                      <w:rPr>
                        <w:noProof/>
                      </w:rPr>
                      <w:t xml:space="preserve">[4] </w:t>
                    </w:r>
                  </w:p>
                </w:tc>
                <w:tc>
                  <w:tcPr>
                    <w:tcW w:w="0" w:type="auto"/>
                    <w:hideMark/>
                  </w:tcPr>
                  <w:p w14:paraId="15DB2790" w14:textId="77777777" w:rsidR="001611EF" w:rsidRDefault="001611EF">
                    <w:pPr>
                      <w:pStyle w:val="Bibliography"/>
                      <w:rPr>
                        <w:noProof/>
                      </w:rPr>
                    </w:pPr>
                    <w:r>
                      <w:rPr>
                        <w:noProof/>
                      </w:rPr>
                      <w:t>B. Kitchenham and S. Charters, "Guidelines for performing Systematic Literature Reviews in software Engineering," 2007.</w:t>
                    </w:r>
                  </w:p>
                </w:tc>
              </w:tr>
              <w:tr w:rsidR="001611EF" w14:paraId="09209F69" w14:textId="77777777">
                <w:trPr>
                  <w:divId w:val="2082868589"/>
                  <w:tblCellSpacing w:w="15" w:type="dxa"/>
                </w:trPr>
                <w:tc>
                  <w:tcPr>
                    <w:tcW w:w="50" w:type="pct"/>
                    <w:hideMark/>
                  </w:tcPr>
                  <w:p w14:paraId="1A75C786" w14:textId="77777777" w:rsidR="001611EF" w:rsidRDefault="001611EF">
                    <w:pPr>
                      <w:pStyle w:val="Bibliography"/>
                      <w:rPr>
                        <w:noProof/>
                      </w:rPr>
                    </w:pPr>
                    <w:r>
                      <w:rPr>
                        <w:noProof/>
                      </w:rPr>
                      <w:t xml:space="preserve">[5] </w:t>
                    </w:r>
                  </w:p>
                </w:tc>
                <w:tc>
                  <w:tcPr>
                    <w:tcW w:w="0" w:type="auto"/>
                    <w:hideMark/>
                  </w:tcPr>
                  <w:p w14:paraId="337420F1" w14:textId="348CE8F4" w:rsidR="001611EF" w:rsidRDefault="001611EF">
                    <w:pPr>
                      <w:pStyle w:val="Bibliography"/>
                      <w:rPr>
                        <w:noProof/>
                      </w:rPr>
                    </w:pPr>
                    <w:r>
                      <w:rPr>
                        <w:noProof/>
                      </w:rPr>
                      <w:t xml:space="preserve">M. Romero, C. Casadevante and J. Santacreu, "Time management, fluid intelligence and academic </w:t>
                    </w:r>
                    <w:r w:rsidR="003363D2">
                      <w:rPr>
                        <w:noProof/>
                      </w:rPr>
                      <w:t>achievement</w:t>
                    </w:r>
                    <w:r>
                      <w:rPr>
                        <w:noProof/>
                      </w:rPr>
                      <w:t xml:space="preserve">," </w:t>
                    </w:r>
                    <w:r>
                      <w:rPr>
                        <w:i/>
                        <w:iCs/>
                        <w:noProof/>
                      </w:rPr>
                      <w:t xml:space="preserve">Psychological Studies, </w:t>
                    </w:r>
                    <w:r>
                      <w:rPr>
                        <w:noProof/>
                      </w:rPr>
                      <w:t xml:space="preserve">vol. 69, no. 1, pp. 59-68, 2024. </w:t>
                    </w:r>
                  </w:p>
                </w:tc>
              </w:tr>
              <w:tr w:rsidR="001611EF" w14:paraId="5267D640" w14:textId="77777777">
                <w:trPr>
                  <w:divId w:val="2082868589"/>
                  <w:tblCellSpacing w:w="15" w:type="dxa"/>
                </w:trPr>
                <w:tc>
                  <w:tcPr>
                    <w:tcW w:w="50" w:type="pct"/>
                    <w:hideMark/>
                  </w:tcPr>
                  <w:p w14:paraId="43903B2A" w14:textId="77777777" w:rsidR="001611EF" w:rsidRDefault="001611EF">
                    <w:pPr>
                      <w:pStyle w:val="Bibliography"/>
                      <w:rPr>
                        <w:noProof/>
                      </w:rPr>
                    </w:pPr>
                    <w:r>
                      <w:rPr>
                        <w:noProof/>
                      </w:rPr>
                      <w:t xml:space="preserve">[6] </w:t>
                    </w:r>
                  </w:p>
                </w:tc>
                <w:tc>
                  <w:tcPr>
                    <w:tcW w:w="0" w:type="auto"/>
                    <w:hideMark/>
                  </w:tcPr>
                  <w:p w14:paraId="0F3A80B2" w14:textId="49762C8F" w:rsidR="001611EF" w:rsidRDefault="001611EF">
                    <w:pPr>
                      <w:pStyle w:val="Bibliography"/>
                      <w:rPr>
                        <w:noProof/>
                      </w:rPr>
                    </w:pPr>
                    <w:r>
                      <w:rPr>
                        <w:noProof/>
                      </w:rPr>
                      <w:t xml:space="preserve">J. Broadbent and W. L. Poon, "Self-regulated learning strategies and academic achievement in online higher education learning environment: A systemic review," </w:t>
                    </w:r>
                    <w:r>
                      <w:rPr>
                        <w:i/>
                        <w:iCs/>
                        <w:noProof/>
                      </w:rPr>
                      <w:t xml:space="preserve">The Internet and Higher Education, </w:t>
                    </w:r>
                    <w:r>
                      <w:rPr>
                        <w:noProof/>
                      </w:rPr>
                      <w:t xml:space="preserve">vol. 27, pp. 1-13, 2015. </w:t>
                    </w:r>
                  </w:p>
                </w:tc>
              </w:tr>
              <w:tr w:rsidR="001611EF" w14:paraId="53A3619D" w14:textId="77777777">
                <w:trPr>
                  <w:divId w:val="2082868589"/>
                  <w:tblCellSpacing w:w="15" w:type="dxa"/>
                </w:trPr>
                <w:tc>
                  <w:tcPr>
                    <w:tcW w:w="50" w:type="pct"/>
                    <w:hideMark/>
                  </w:tcPr>
                  <w:p w14:paraId="749327D1" w14:textId="77777777" w:rsidR="001611EF" w:rsidRDefault="001611EF">
                    <w:pPr>
                      <w:pStyle w:val="Bibliography"/>
                      <w:rPr>
                        <w:noProof/>
                      </w:rPr>
                    </w:pPr>
                    <w:r>
                      <w:rPr>
                        <w:noProof/>
                      </w:rPr>
                      <w:t xml:space="preserve">[7] </w:t>
                    </w:r>
                  </w:p>
                </w:tc>
                <w:tc>
                  <w:tcPr>
                    <w:tcW w:w="0" w:type="auto"/>
                    <w:hideMark/>
                  </w:tcPr>
                  <w:p w14:paraId="4C6B8392" w14:textId="330F68FD" w:rsidR="001611EF" w:rsidRDefault="001611EF">
                    <w:pPr>
                      <w:pStyle w:val="Bibliography"/>
                      <w:rPr>
                        <w:noProof/>
                      </w:rPr>
                    </w:pPr>
                    <w:r>
                      <w:rPr>
                        <w:noProof/>
                      </w:rPr>
                      <w:t xml:space="preserve">ISO, "Ergonomics of Human-System </w:t>
                    </w:r>
                    <w:r w:rsidR="003363D2">
                      <w:rPr>
                        <w:noProof/>
                      </w:rPr>
                      <w:t>Interaction-Part</w:t>
                    </w:r>
                    <w:r>
                      <w:rPr>
                        <w:noProof/>
                      </w:rPr>
                      <w:t xml:space="preserve"> 11: Usability: Definitions and Concept," International Organisation for </w:t>
                    </w:r>
                    <w:r w:rsidR="003363D2">
                      <w:rPr>
                        <w:noProof/>
                      </w:rPr>
                      <w:t>Standardisation</w:t>
                    </w:r>
                    <w:r>
                      <w:rPr>
                        <w:noProof/>
                      </w:rPr>
                      <w:t>, Geneva, Switzerland, 2018.</w:t>
                    </w:r>
                  </w:p>
                </w:tc>
              </w:tr>
              <w:tr w:rsidR="001611EF" w14:paraId="4D626793" w14:textId="77777777">
                <w:trPr>
                  <w:divId w:val="2082868589"/>
                  <w:tblCellSpacing w:w="15" w:type="dxa"/>
                </w:trPr>
                <w:tc>
                  <w:tcPr>
                    <w:tcW w:w="50" w:type="pct"/>
                    <w:hideMark/>
                  </w:tcPr>
                  <w:p w14:paraId="3DE49B41" w14:textId="77777777" w:rsidR="001611EF" w:rsidRDefault="001611EF">
                    <w:pPr>
                      <w:pStyle w:val="Bibliography"/>
                      <w:rPr>
                        <w:noProof/>
                      </w:rPr>
                    </w:pPr>
                    <w:r>
                      <w:rPr>
                        <w:noProof/>
                      </w:rPr>
                      <w:t xml:space="preserve">[8] </w:t>
                    </w:r>
                  </w:p>
                </w:tc>
                <w:tc>
                  <w:tcPr>
                    <w:tcW w:w="0" w:type="auto"/>
                    <w:hideMark/>
                  </w:tcPr>
                  <w:p w14:paraId="0624D094" w14:textId="1012596D" w:rsidR="001611EF" w:rsidRDefault="001611EF">
                    <w:pPr>
                      <w:pStyle w:val="Bibliography"/>
                      <w:rPr>
                        <w:noProof/>
                      </w:rPr>
                    </w:pPr>
                    <w:r>
                      <w:rPr>
                        <w:noProof/>
                      </w:rPr>
                      <w:t xml:space="preserve">C. Lang, G.Siemens, A.F. Wise, D. Gasevic and A. Merceron, Eds,, The Handbook of Learning Analytics, Vancouver, BC, Canada: Society for </w:t>
                    </w:r>
                    <w:r w:rsidR="003363D2">
                      <w:rPr>
                        <w:noProof/>
                      </w:rPr>
                      <w:t>Learning</w:t>
                    </w:r>
                    <w:r>
                      <w:rPr>
                        <w:noProof/>
                      </w:rPr>
                      <w:t xml:space="preserve"> Analytics Research, 2022. </w:t>
                    </w:r>
                  </w:p>
                </w:tc>
              </w:tr>
              <w:tr w:rsidR="001611EF" w14:paraId="563777A7" w14:textId="77777777">
                <w:trPr>
                  <w:divId w:val="2082868589"/>
                  <w:tblCellSpacing w:w="15" w:type="dxa"/>
                </w:trPr>
                <w:tc>
                  <w:tcPr>
                    <w:tcW w:w="50" w:type="pct"/>
                    <w:hideMark/>
                  </w:tcPr>
                  <w:p w14:paraId="532C59E1" w14:textId="77777777" w:rsidR="001611EF" w:rsidRDefault="001611EF">
                    <w:pPr>
                      <w:pStyle w:val="Bibliography"/>
                      <w:rPr>
                        <w:noProof/>
                      </w:rPr>
                    </w:pPr>
                    <w:r>
                      <w:rPr>
                        <w:noProof/>
                      </w:rPr>
                      <w:t xml:space="preserve">[9] </w:t>
                    </w:r>
                  </w:p>
                </w:tc>
                <w:tc>
                  <w:tcPr>
                    <w:tcW w:w="0" w:type="auto"/>
                    <w:hideMark/>
                  </w:tcPr>
                  <w:p w14:paraId="6780E0A8" w14:textId="2AFD5B74" w:rsidR="001611EF" w:rsidRDefault="001611EF">
                    <w:pPr>
                      <w:pStyle w:val="Bibliography"/>
                      <w:rPr>
                        <w:noProof/>
                      </w:rPr>
                    </w:pPr>
                    <w:r>
                      <w:rPr>
                        <w:noProof/>
                      </w:rPr>
                      <w:t xml:space="preserve">R. C. Clark and R. E. Mayer, e-Learning and the Science of Instruction: Proven Guidelines for Consumers and Designers of Multimedia Learning, Hoboken, NJ, USA: Wiley, 2016. </w:t>
                    </w:r>
                  </w:p>
                </w:tc>
              </w:tr>
              <w:tr w:rsidR="001611EF" w14:paraId="6E33A35F" w14:textId="77777777">
                <w:trPr>
                  <w:divId w:val="2082868589"/>
                  <w:tblCellSpacing w:w="15" w:type="dxa"/>
                </w:trPr>
                <w:tc>
                  <w:tcPr>
                    <w:tcW w:w="50" w:type="pct"/>
                    <w:hideMark/>
                  </w:tcPr>
                  <w:p w14:paraId="28F62DB7" w14:textId="77777777" w:rsidR="001611EF" w:rsidRDefault="001611EF">
                    <w:pPr>
                      <w:pStyle w:val="Bibliography"/>
                      <w:rPr>
                        <w:noProof/>
                      </w:rPr>
                    </w:pPr>
                    <w:r>
                      <w:rPr>
                        <w:noProof/>
                      </w:rPr>
                      <w:t xml:space="preserve">[10] </w:t>
                    </w:r>
                  </w:p>
                </w:tc>
                <w:tc>
                  <w:tcPr>
                    <w:tcW w:w="0" w:type="auto"/>
                    <w:hideMark/>
                  </w:tcPr>
                  <w:p w14:paraId="07449C7A" w14:textId="14F1507A" w:rsidR="001611EF" w:rsidRDefault="001611EF">
                    <w:pPr>
                      <w:pStyle w:val="Bibliography"/>
                      <w:rPr>
                        <w:noProof/>
                      </w:rPr>
                    </w:pPr>
                    <w:r>
                      <w:rPr>
                        <w:noProof/>
                      </w:rPr>
                      <w:t xml:space="preserve">N. Selwyn, Education and Technology: Key Issues and Debates, London, UK: Bloomsbury </w:t>
                    </w:r>
                    <w:r w:rsidR="003363D2">
                      <w:rPr>
                        <w:noProof/>
                      </w:rPr>
                      <w:t>Academic</w:t>
                    </w:r>
                    <w:r>
                      <w:rPr>
                        <w:noProof/>
                      </w:rPr>
                      <w:t xml:space="preserve">, 2022. </w:t>
                    </w:r>
                  </w:p>
                </w:tc>
              </w:tr>
              <w:tr w:rsidR="001611EF" w14:paraId="72D7467D" w14:textId="77777777">
                <w:trPr>
                  <w:divId w:val="2082868589"/>
                  <w:tblCellSpacing w:w="15" w:type="dxa"/>
                </w:trPr>
                <w:tc>
                  <w:tcPr>
                    <w:tcW w:w="50" w:type="pct"/>
                    <w:hideMark/>
                  </w:tcPr>
                  <w:p w14:paraId="4E0F7669" w14:textId="77777777" w:rsidR="001611EF" w:rsidRDefault="001611EF">
                    <w:pPr>
                      <w:pStyle w:val="Bibliography"/>
                      <w:rPr>
                        <w:noProof/>
                      </w:rPr>
                    </w:pPr>
                    <w:r>
                      <w:rPr>
                        <w:noProof/>
                      </w:rPr>
                      <w:t xml:space="preserve">[11] </w:t>
                    </w:r>
                  </w:p>
                </w:tc>
                <w:tc>
                  <w:tcPr>
                    <w:tcW w:w="0" w:type="auto"/>
                    <w:hideMark/>
                  </w:tcPr>
                  <w:p w14:paraId="423E8092" w14:textId="77777777" w:rsidR="001611EF" w:rsidRDefault="001611EF">
                    <w:pPr>
                      <w:pStyle w:val="Bibliography"/>
                      <w:rPr>
                        <w:noProof/>
                      </w:rPr>
                    </w:pPr>
                    <w:r>
                      <w:rPr>
                        <w:noProof/>
                      </w:rPr>
                      <w:t xml:space="preserve">I. Molenaar, S. de Mooij, R. Azevedo, M. Bannert, S. Järvelä and D. Gašević, "Measuring self-regulated learning and the role of AI: Five years of research using multimodal multichannel data," </w:t>
                    </w:r>
                    <w:r>
                      <w:rPr>
                        <w:i/>
                        <w:iCs/>
                        <w:noProof/>
                      </w:rPr>
                      <w:t xml:space="preserve">Computer in Human Behaviour, </w:t>
                    </w:r>
                    <w:r>
                      <w:rPr>
                        <w:noProof/>
                      </w:rPr>
                      <w:t xml:space="preserve">vol. 139, 2022. </w:t>
                    </w:r>
                  </w:p>
                </w:tc>
              </w:tr>
              <w:tr w:rsidR="001611EF" w14:paraId="4D0B994B" w14:textId="77777777">
                <w:trPr>
                  <w:divId w:val="2082868589"/>
                  <w:tblCellSpacing w:w="15" w:type="dxa"/>
                </w:trPr>
                <w:tc>
                  <w:tcPr>
                    <w:tcW w:w="50" w:type="pct"/>
                    <w:hideMark/>
                  </w:tcPr>
                  <w:p w14:paraId="47B8275D" w14:textId="77777777" w:rsidR="001611EF" w:rsidRDefault="001611EF">
                    <w:pPr>
                      <w:pStyle w:val="Bibliography"/>
                      <w:rPr>
                        <w:noProof/>
                      </w:rPr>
                    </w:pPr>
                    <w:r>
                      <w:rPr>
                        <w:noProof/>
                      </w:rPr>
                      <w:t xml:space="preserve">[12] </w:t>
                    </w:r>
                  </w:p>
                </w:tc>
                <w:tc>
                  <w:tcPr>
                    <w:tcW w:w="0" w:type="auto"/>
                    <w:hideMark/>
                  </w:tcPr>
                  <w:p w14:paraId="7ECB01A8" w14:textId="77777777" w:rsidR="001611EF" w:rsidRDefault="001611EF">
                    <w:pPr>
                      <w:pStyle w:val="Bibliography"/>
                      <w:rPr>
                        <w:noProof/>
                      </w:rPr>
                    </w:pPr>
                    <w:r>
                      <w:rPr>
                        <w:noProof/>
                      </w:rPr>
                      <w:t xml:space="preserve">J. A. Larusson and B. White, Learning Analytics: From Research to Practice, York, NY, USA: Springer, 2014. </w:t>
                    </w:r>
                  </w:p>
                </w:tc>
              </w:tr>
              <w:tr w:rsidR="001611EF" w14:paraId="31C4C787" w14:textId="77777777">
                <w:trPr>
                  <w:divId w:val="2082868589"/>
                  <w:tblCellSpacing w:w="15" w:type="dxa"/>
                </w:trPr>
                <w:tc>
                  <w:tcPr>
                    <w:tcW w:w="50" w:type="pct"/>
                    <w:hideMark/>
                  </w:tcPr>
                  <w:p w14:paraId="5104B779" w14:textId="77777777" w:rsidR="001611EF" w:rsidRDefault="001611EF">
                    <w:pPr>
                      <w:pStyle w:val="Bibliography"/>
                      <w:rPr>
                        <w:noProof/>
                      </w:rPr>
                    </w:pPr>
                    <w:r>
                      <w:rPr>
                        <w:noProof/>
                      </w:rPr>
                      <w:t xml:space="preserve">[13] </w:t>
                    </w:r>
                  </w:p>
                </w:tc>
                <w:tc>
                  <w:tcPr>
                    <w:tcW w:w="0" w:type="auto"/>
                    <w:hideMark/>
                  </w:tcPr>
                  <w:p w14:paraId="3CFF8602" w14:textId="77777777" w:rsidR="001611EF" w:rsidRDefault="001611EF">
                    <w:pPr>
                      <w:pStyle w:val="Bibliography"/>
                      <w:rPr>
                        <w:noProof/>
                      </w:rPr>
                    </w:pPr>
                    <w:r>
                      <w:rPr>
                        <w:noProof/>
                      </w:rPr>
                      <w:t xml:space="preserve">Y. Rogers, H. Sharp, and J. Preece, Interaction Design: Beyond Human-Computer Interaction, Hoboken, NJ, USA: Wiley, 2023. </w:t>
                    </w:r>
                  </w:p>
                </w:tc>
              </w:tr>
              <w:tr w:rsidR="001611EF" w14:paraId="56BB2726" w14:textId="77777777">
                <w:trPr>
                  <w:divId w:val="2082868589"/>
                  <w:tblCellSpacing w:w="15" w:type="dxa"/>
                </w:trPr>
                <w:tc>
                  <w:tcPr>
                    <w:tcW w:w="50" w:type="pct"/>
                    <w:hideMark/>
                  </w:tcPr>
                  <w:p w14:paraId="652766D9" w14:textId="77777777" w:rsidR="001611EF" w:rsidRDefault="001611EF">
                    <w:pPr>
                      <w:pStyle w:val="Bibliography"/>
                      <w:rPr>
                        <w:noProof/>
                      </w:rPr>
                    </w:pPr>
                    <w:r>
                      <w:rPr>
                        <w:noProof/>
                      </w:rPr>
                      <w:t xml:space="preserve">[14] </w:t>
                    </w:r>
                  </w:p>
                </w:tc>
                <w:tc>
                  <w:tcPr>
                    <w:tcW w:w="0" w:type="auto"/>
                    <w:hideMark/>
                  </w:tcPr>
                  <w:p w14:paraId="33A186BF" w14:textId="20C3F69F" w:rsidR="001611EF" w:rsidRDefault="001611EF">
                    <w:pPr>
                      <w:pStyle w:val="Bibliography"/>
                      <w:rPr>
                        <w:noProof/>
                      </w:rPr>
                    </w:pPr>
                    <w:r>
                      <w:rPr>
                        <w:noProof/>
                      </w:rPr>
                      <w:t xml:space="preserve">E. T. Khor and K. Mutthulakshmi, "A systematic review of the role of learning analytics in supporting </w:t>
                    </w:r>
                    <w:r w:rsidR="003363D2">
                      <w:rPr>
                        <w:noProof/>
                      </w:rPr>
                      <w:t>personalised</w:t>
                    </w:r>
                    <w:r>
                      <w:rPr>
                        <w:noProof/>
                      </w:rPr>
                      <w:t xml:space="preserve"> learning," </w:t>
                    </w:r>
                    <w:r>
                      <w:rPr>
                        <w:i/>
                        <w:iCs/>
                        <w:noProof/>
                      </w:rPr>
                      <w:t xml:space="preserve">Education Sciences, </w:t>
                    </w:r>
                    <w:r>
                      <w:rPr>
                        <w:noProof/>
                      </w:rPr>
                      <w:t xml:space="preserve">vol. 14, 2024. </w:t>
                    </w:r>
                  </w:p>
                </w:tc>
              </w:tr>
              <w:tr w:rsidR="001611EF" w14:paraId="47FBFF88" w14:textId="77777777">
                <w:trPr>
                  <w:divId w:val="2082868589"/>
                  <w:tblCellSpacing w:w="15" w:type="dxa"/>
                </w:trPr>
                <w:tc>
                  <w:tcPr>
                    <w:tcW w:w="50" w:type="pct"/>
                    <w:hideMark/>
                  </w:tcPr>
                  <w:p w14:paraId="64D9CDDF" w14:textId="77777777" w:rsidR="001611EF" w:rsidRDefault="001611EF">
                    <w:pPr>
                      <w:pStyle w:val="Bibliography"/>
                      <w:rPr>
                        <w:noProof/>
                      </w:rPr>
                    </w:pPr>
                    <w:r>
                      <w:rPr>
                        <w:noProof/>
                      </w:rPr>
                      <w:t xml:space="preserve">[15] </w:t>
                    </w:r>
                  </w:p>
                </w:tc>
                <w:tc>
                  <w:tcPr>
                    <w:tcW w:w="0" w:type="auto"/>
                    <w:hideMark/>
                  </w:tcPr>
                  <w:p w14:paraId="12BBC186" w14:textId="55EA4F4B" w:rsidR="001611EF" w:rsidRDefault="001611EF">
                    <w:pPr>
                      <w:pStyle w:val="Bibliography"/>
                      <w:rPr>
                        <w:noProof/>
                      </w:rPr>
                    </w:pPr>
                    <w:r>
                      <w:rPr>
                        <w:noProof/>
                      </w:rPr>
                      <w:t xml:space="preserve">W. W. W. Consortium, Web Content </w:t>
                    </w:r>
                    <w:r w:rsidR="003363D2">
                      <w:rPr>
                        <w:noProof/>
                      </w:rPr>
                      <w:t>Accessibility</w:t>
                    </w:r>
                    <w:r>
                      <w:rPr>
                        <w:noProof/>
                      </w:rPr>
                      <w:t xml:space="preserve"> Guidelines (WCAG) 2.2, 2023. [Online]. </w:t>
                    </w:r>
                  </w:p>
                </w:tc>
              </w:tr>
              <w:tr w:rsidR="001611EF" w14:paraId="52063CC1" w14:textId="77777777">
                <w:trPr>
                  <w:divId w:val="2082868589"/>
                  <w:tblCellSpacing w:w="15" w:type="dxa"/>
                </w:trPr>
                <w:tc>
                  <w:tcPr>
                    <w:tcW w:w="50" w:type="pct"/>
                    <w:hideMark/>
                  </w:tcPr>
                  <w:p w14:paraId="2986D3AF" w14:textId="77777777" w:rsidR="001611EF" w:rsidRDefault="001611EF">
                    <w:pPr>
                      <w:pStyle w:val="Bibliography"/>
                      <w:rPr>
                        <w:noProof/>
                      </w:rPr>
                    </w:pPr>
                    <w:r>
                      <w:rPr>
                        <w:noProof/>
                      </w:rPr>
                      <w:lastRenderedPageBreak/>
                      <w:t xml:space="preserve">[16] </w:t>
                    </w:r>
                  </w:p>
                </w:tc>
                <w:tc>
                  <w:tcPr>
                    <w:tcW w:w="0" w:type="auto"/>
                    <w:hideMark/>
                  </w:tcPr>
                  <w:p w14:paraId="34739ACB" w14:textId="77777777" w:rsidR="001611EF" w:rsidRDefault="001611EF">
                    <w:pPr>
                      <w:pStyle w:val="Bibliography"/>
                      <w:rPr>
                        <w:noProof/>
                      </w:rPr>
                    </w:pPr>
                    <w:r>
                      <w:rPr>
                        <w:noProof/>
                      </w:rPr>
                      <w:t xml:space="preserve">P. Galvao de Barba, E. A. Oliveira and X. Hu, "Same graph, different data: A usability study of a student-facing dashboard based on self-regulated learning theory," in </w:t>
                    </w:r>
                    <w:r>
                      <w:rPr>
                        <w:i/>
                        <w:iCs/>
                        <w:noProof/>
                      </w:rPr>
                      <w:t>Proc. ASCILITE 2022</w:t>
                    </w:r>
                    <w:r>
                      <w:rPr>
                        <w:noProof/>
                      </w:rPr>
                      <w:t xml:space="preserve">, 2022. </w:t>
                    </w:r>
                  </w:p>
                </w:tc>
              </w:tr>
              <w:tr w:rsidR="001611EF" w14:paraId="07ED1F86" w14:textId="77777777">
                <w:trPr>
                  <w:divId w:val="2082868589"/>
                  <w:tblCellSpacing w:w="15" w:type="dxa"/>
                </w:trPr>
                <w:tc>
                  <w:tcPr>
                    <w:tcW w:w="50" w:type="pct"/>
                    <w:hideMark/>
                  </w:tcPr>
                  <w:p w14:paraId="54559E3D" w14:textId="77777777" w:rsidR="001611EF" w:rsidRDefault="001611EF">
                    <w:pPr>
                      <w:pStyle w:val="Bibliography"/>
                      <w:rPr>
                        <w:noProof/>
                      </w:rPr>
                    </w:pPr>
                    <w:r>
                      <w:rPr>
                        <w:noProof/>
                      </w:rPr>
                      <w:t xml:space="preserve">[17] </w:t>
                    </w:r>
                  </w:p>
                </w:tc>
                <w:tc>
                  <w:tcPr>
                    <w:tcW w:w="0" w:type="auto"/>
                    <w:hideMark/>
                  </w:tcPr>
                  <w:p w14:paraId="73A47A1A" w14:textId="77777777" w:rsidR="001611EF" w:rsidRDefault="001611EF">
                    <w:pPr>
                      <w:pStyle w:val="Bibliography"/>
                      <w:rPr>
                        <w:noProof/>
                      </w:rPr>
                    </w:pPr>
                    <w:r>
                      <w:rPr>
                        <w:noProof/>
                      </w:rPr>
                      <w:t xml:space="preserve">D. Benyon, Designing User Experience: A Guide to HCI, UX and Interaction Design, 4th ed., Harlow, UK: Pearson, 2019. </w:t>
                    </w:r>
                  </w:p>
                </w:tc>
              </w:tr>
              <w:tr w:rsidR="001611EF" w14:paraId="3F648A71" w14:textId="77777777">
                <w:trPr>
                  <w:divId w:val="2082868589"/>
                  <w:tblCellSpacing w:w="15" w:type="dxa"/>
                </w:trPr>
                <w:tc>
                  <w:tcPr>
                    <w:tcW w:w="50" w:type="pct"/>
                    <w:hideMark/>
                  </w:tcPr>
                  <w:p w14:paraId="2EDF16B2" w14:textId="77777777" w:rsidR="001611EF" w:rsidRDefault="001611EF">
                    <w:pPr>
                      <w:pStyle w:val="Bibliography"/>
                      <w:rPr>
                        <w:noProof/>
                      </w:rPr>
                    </w:pPr>
                    <w:r>
                      <w:rPr>
                        <w:noProof/>
                      </w:rPr>
                      <w:t xml:space="preserve">[18] </w:t>
                    </w:r>
                  </w:p>
                </w:tc>
                <w:tc>
                  <w:tcPr>
                    <w:tcW w:w="0" w:type="auto"/>
                    <w:hideMark/>
                  </w:tcPr>
                  <w:p w14:paraId="3F767B4A" w14:textId="77777777" w:rsidR="001611EF" w:rsidRDefault="001611EF">
                    <w:pPr>
                      <w:pStyle w:val="Bibliography"/>
                      <w:rPr>
                        <w:noProof/>
                      </w:rPr>
                    </w:pPr>
                    <w:r>
                      <w:rPr>
                        <w:noProof/>
                      </w:rPr>
                      <w:t>a. k. a. M. Mozilla Developer Network, "MDN Web Docs," [Online]. Available: https://developer.mozilla.org/en-US/docs/Learn_web_development/Core/CSS_layout/Responsive_Design. [Accessed 26 Jul 2026].</w:t>
                    </w:r>
                  </w:p>
                </w:tc>
              </w:tr>
              <w:tr w:rsidR="001611EF" w14:paraId="58BEE8A0" w14:textId="77777777">
                <w:trPr>
                  <w:divId w:val="2082868589"/>
                  <w:tblCellSpacing w:w="15" w:type="dxa"/>
                </w:trPr>
                <w:tc>
                  <w:tcPr>
                    <w:tcW w:w="50" w:type="pct"/>
                    <w:hideMark/>
                  </w:tcPr>
                  <w:p w14:paraId="0F1FF29C" w14:textId="77777777" w:rsidR="001611EF" w:rsidRDefault="001611EF">
                    <w:pPr>
                      <w:pStyle w:val="Bibliography"/>
                      <w:rPr>
                        <w:noProof/>
                      </w:rPr>
                    </w:pPr>
                    <w:r>
                      <w:rPr>
                        <w:noProof/>
                      </w:rPr>
                      <w:t xml:space="preserve">[19] </w:t>
                    </w:r>
                  </w:p>
                </w:tc>
                <w:tc>
                  <w:tcPr>
                    <w:tcW w:w="0" w:type="auto"/>
                    <w:hideMark/>
                  </w:tcPr>
                  <w:p w14:paraId="57AB112E" w14:textId="77777777" w:rsidR="001611EF" w:rsidRDefault="001611EF">
                    <w:pPr>
                      <w:pStyle w:val="Bibliography"/>
                      <w:rPr>
                        <w:noProof/>
                      </w:rPr>
                    </w:pPr>
                    <w:r>
                      <w:rPr>
                        <w:noProof/>
                      </w:rPr>
                      <w:t xml:space="preserve">I. Nyirenda and C. Simuja, "The use of M-learning to foster the development of self-regulated learning in university students: A systematic review," </w:t>
                    </w:r>
                    <w:r>
                      <w:rPr>
                        <w:i/>
                        <w:iCs/>
                        <w:noProof/>
                      </w:rPr>
                      <w:t xml:space="preserve">The Independent Journal of Teaching and Learning, </w:t>
                    </w:r>
                    <w:r>
                      <w:rPr>
                        <w:noProof/>
                      </w:rPr>
                      <w:t xml:space="preserve">vol. 18, pp. 78-92, 2023. </w:t>
                    </w:r>
                  </w:p>
                </w:tc>
              </w:tr>
              <w:tr w:rsidR="001611EF" w14:paraId="7A84C571" w14:textId="77777777">
                <w:trPr>
                  <w:divId w:val="2082868589"/>
                  <w:tblCellSpacing w:w="15" w:type="dxa"/>
                </w:trPr>
                <w:tc>
                  <w:tcPr>
                    <w:tcW w:w="50" w:type="pct"/>
                    <w:hideMark/>
                  </w:tcPr>
                  <w:p w14:paraId="2EEF36F1" w14:textId="77777777" w:rsidR="001611EF" w:rsidRDefault="001611EF">
                    <w:pPr>
                      <w:pStyle w:val="Bibliography"/>
                      <w:rPr>
                        <w:noProof/>
                      </w:rPr>
                    </w:pPr>
                    <w:r>
                      <w:rPr>
                        <w:noProof/>
                      </w:rPr>
                      <w:t xml:space="preserve">[20] </w:t>
                    </w:r>
                  </w:p>
                </w:tc>
                <w:tc>
                  <w:tcPr>
                    <w:tcW w:w="0" w:type="auto"/>
                    <w:hideMark/>
                  </w:tcPr>
                  <w:p w14:paraId="2A1B75D9" w14:textId="77777777" w:rsidR="001611EF" w:rsidRDefault="001611EF">
                    <w:pPr>
                      <w:pStyle w:val="Bibliography"/>
                      <w:rPr>
                        <w:noProof/>
                      </w:rPr>
                    </w:pPr>
                    <w:r>
                      <w:rPr>
                        <w:noProof/>
                      </w:rPr>
                      <w:t xml:space="preserve">I. Sommerville, Software Engineering, Harlow, UK: Pearson, 2016. </w:t>
                    </w:r>
                  </w:p>
                </w:tc>
              </w:tr>
              <w:tr w:rsidR="001611EF" w14:paraId="71F252FD" w14:textId="77777777">
                <w:trPr>
                  <w:divId w:val="2082868589"/>
                  <w:tblCellSpacing w:w="15" w:type="dxa"/>
                </w:trPr>
                <w:tc>
                  <w:tcPr>
                    <w:tcW w:w="50" w:type="pct"/>
                    <w:hideMark/>
                  </w:tcPr>
                  <w:p w14:paraId="5297886B" w14:textId="77777777" w:rsidR="001611EF" w:rsidRDefault="001611EF">
                    <w:pPr>
                      <w:pStyle w:val="Bibliography"/>
                      <w:rPr>
                        <w:noProof/>
                      </w:rPr>
                    </w:pPr>
                    <w:r>
                      <w:rPr>
                        <w:noProof/>
                      </w:rPr>
                      <w:t xml:space="preserve">[21] </w:t>
                    </w:r>
                  </w:p>
                </w:tc>
                <w:tc>
                  <w:tcPr>
                    <w:tcW w:w="0" w:type="auto"/>
                    <w:hideMark/>
                  </w:tcPr>
                  <w:p w14:paraId="1A596131" w14:textId="77777777" w:rsidR="001611EF" w:rsidRDefault="001611EF">
                    <w:pPr>
                      <w:pStyle w:val="Bibliography"/>
                      <w:rPr>
                        <w:noProof/>
                      </w:rPr>
                    </w:pPr>
                    <w:r>
                      <w:rPr>
                        <w:noProof/>
                      </w:rPr>
                      <w:t xml:space="preserve">R. S. Pressman and B. R. Maxim, Software Engineering: A Practitioner’s Approach, 9th ed., New York, NY, USA: McGraw-Hill, 2020. </w:t>
                    </w:r>
                  </w:p>
                </w:tc>
              </w:tr>
              <w:tr w:rsidR="001611EF" w14:paraId="1688C9EE" w14:textId="77777777">
                <w:trPr>
                  <w:divId w:val="2082868589"/>
                  <w:tblCellSpacing w:w="15" w:type="dxa"/>
                </w:trPr>
                <w:tc>
                  <w:tcPr>
                    <w:tcW w:w="50" w:type="pct"/>
                    <w:hideMark/>
                  </w:tcPr>
                  <w:p w14:paraId="7866AAF8" w14:textId="77777777" w:rsidR="001611EF" w:rsidRDefault="001611EF">
                    <w:pPr>
                      <w:pStyle w:val="Bibliography"/>
                      <w:rPr>
                        <w:noProof/>
                      </w:rPr>
                    </w:pPr>
                    <w:r>
                      <w:rPr>
                        <w:noProof/>
                      </w:rPr>
                      <w:t xml:space="preserve">[22] </w:t>
                    </w:r>
                  </w:p>
                </w:tc>
                <w:tc>
                  <w:tcPr>
                    <w:tcW w:w="0" w:type="auto"/>
                    <w:hideMark/>
                  </w:tcPr>
                  <w:p w14:paraId="15B9DE10" w14:textId="77777777" w:rsidR="001611EF" w:rsidRDefault="001611EF">
                    <w:pPr>
                      <w:pStyle w:val="Bibliography"/>
                      <w:rPr>
                        <w:noProof/>
                      </w:rPr>
                    </w:pPr>
                    <w:r>
                      <w:rPr>
                        <w:noProof/>
                      </w:rPr>
                      <w:t>ISO/IEC, "Systems and Software Engineering—Systems and Software Quality Requirements and Evaluation (SQuaRE)—Product Quality Model," Geneva, Switzerland, 2023.</w:t>
                    </w:r>
                  </w:p>
                </w:tc>
              </w:tr>
              <w:tr w:rsidR="001611EF" w14:paraId="129D44D7" w14:textId="77777777">
                <w:trPr>
                  <w:divId w:val="2082868589"/>
                  <w:tblCellSpacing w:w="15" w:type="dxa"/>
                </w:trPr>
                <w:tc>
                  <w:tcPr>
                    <w:tcW w:w="50" w:type="pct"/>
                    <w:hideMark/>
                  </w:tcPr>
                  <w:p w14:paraId="18B77931" w14:textId="77777777" w:rsidR="001611EF" w:rsidRDefault="001611EF">
                    <w:pPr>
                      <w:pStyle w:val="Bibliography"/>
                      <w:rPr>
                        <w:noProof/>
                      </w:rPr>
                    </w:pPr>
                    <w:r>
                      <w:rPr>
                        <w:noProof/>
                      </w:rPr>
                      <w:t xml:space="preserve">[23] </w:t>
                    </w:r>
                  </w:p>
                </w:tc>
                <w:tc>
                  <w:tcPr>
                    <w:tcW w:w="0" w:type="auto"/>
                    <w:hideMark/>
                  </w:tcPr>
                  <w:p w14:paraId="51B11C73" w14:textId="6B0962B1" w:rsidR="001611EF" w:rsidRDefault="001611EF">
                    <w:pPr>
                      <w:pStyle w:val="Bibliography"/>
                      <w:rPr>
                        <w:noProof/>
                      </w:rPr>
                    </w:pPr>
                    <w:r>
                      <w:rPr>
                        <w:noProof/>
                      </w:rPr>
                      <w:t>I. 25019:2023, "</w:t>
                    </w:r>
                    <w:r w:rsidR="003363D2">
                      <w:rPr>
                        <w:noProof/>
                      </w:rPr>
                      <w:t>Systems</w:t>
                    </w:r>
                    <w:r>
                      <w:rPr>
                        <w:noProof/>
                      </w:rPr>
                      <w:t xml:space="preserve"> and Software Engineering—Systems and Software Quality Requirements and Evaluation (SQuaRE)—Quality-in-Use Model," ISO, Geneva, Switzerland, 2023.</w:t>
                    </w:r>
                  </w:p>
                </w:tc>
              </w:tr>
              <w:tr w:rsidR="001611EF" w14:paraId="198E6C68" w14:textId="77777777">
                <w:trPr>
                  <w:divId w:val="2082868589"/>
                  <w:tblCellSpacing w:w="15" w:type="dxa"/>
                </w:trPr>
                <w:tc>
                  <w:tcPr>
                    <w:tcW w:w="50" w:type="pct"/>
                    <w:hideMark/>
                  </w:tcPr>
                  <w:p w14:paraId="3666B683" w14:textId="77777777" w:rsidR="001611EF" w:rsidRDefault="001611EF">
                    <w:pPr>
                      <w:pStyle w:val="Bibliography"/>
                      <w:rPr>
                        <w:noProof/>
                      </w:rPr>
                    </w:pPr>
                    <w:r>
                      <w:rPr>
                        <w:noProof/>
                      </w:rPr>
                      <w:t xml:space="preserve">[24] </w:t>
                    </w:r>
                  </w:p>
                </w:tc>
                <w:tc>
                  <w:tcPr>
                    <w:tcW w:w="0" w:type="auto"/>
                    <w:hideMark/>
                  </w:tcPr>
                  <w:p w14:paraId="1D74813B" w14:textId="77777777" w:rsidR="001611EF" w:rsidRDefault="001611EF">
                    <w:pPr>
                      <w:pStyle w:val="Bibliography"/>
                      <w:rPr>
                        <w:noProof/>
                      </w:rPr>
                    </w:pPr>
                    <w:r>
                      <w:rPr>
                        <w:noProof/>
                      </w:rPr>
                      <w:t>M. Souppaya, K. Scarfone and D. Dodson, "Secure Software Development Framework (SSDF) Version 1.1: Recommendations for Mitigating the Risk of Software Vulnerabilities," NIST — National Institute of Standards and Technology, Gaithersburg, MD, USA, 2022.</w:t>
                    </w:r>
                  </w:p>
                </w:tc>
              </w:tr>
              <w:tr w:rsidR="001611EF" w14:paraId="6E111750" w14:textId="77777777">
                <w:trPr>
                  <w:divId w:val="2082868589"/>
                  <w:tblCellSpacing w:w="15" w:type="dxa"/>
                </w:trPr>
                <w:tc>
                  <w:tcPr>
                    <w:tcW w:w="50" w:type="pct"/>
                    <w:hideMark/>
                  </w:tcPr>
                  <w:p w14:paraId="07E19F90" w14:textId="77777777" w:rsidR="001611EF" w:rsidRDefault="001611EF">
                    <w:pPr>
                      <w:pStyle w:val="Bibliography"/>
                      <w:rPr>
                        <w:noProof/>
                      </w:rPr>
                    </w:pPr>
                    <w:r>
                      <w:rPr>
                        <w:noProof/>
                      </w:rPr>
                      <w:t xml:space="preserve">[25] </w:t>
                    </w:r>
                  </w:p>
                </w:tc>
                <w:tc>
                  <w:tcPr>
                    <w:tcW w:w="0" w:type="auto"/>
                    <w:hideMark/>
                  </w:tcPr>
                  <w:p w14:paraId="75B2F941" w14:textId="77777777" w:rsidR="001611EF" w:rsidRDefault="001611EF">
                    <w:pPr>
                      <w:pStyle w:val="Bibliography"/>
                      <w:rPr>
                        <w:noProof/>
                      </w:rPr>
                    </w:pPr>
                    <w:r>
                      <w:rPr>
                        <w:noProof/>
                      </w:rPr>
                      <w:t>O. Foundation, "OWASP Top 10: The Ten Most Critical Web Application Security Risks," 2021. [Online]. Available: https://owasp.org/Top10/.</w:t>
                    </w:r>
                  </w:p>
                </w:tc>
              </w:tr>
              <w:tr w:rsidR="001611EF" w14:paraId="60156723" w14:textId="77777777">
                <w:trPr>
                  <w:divId w:val="2082868589"/>
                  <w:tblCellSpacing w:w="15" w:type="dxa"/>
                </w:trPr>
                <w:tc>
                  <w:tcPr>
                    <w:tcW w:w="50" w:type="pct"/>
                    <w:hideMark/>
                  </w:tcPr>
                  <w:p w14:paraId="20B85D10" w14:textId="77777777" w:rsidR="001611EF" w:rsidRDefault="001611EF">
                    <w:pPr>
                      <w:pStyle w:val="Bibliography"/>
                      <w:rPr>
                        <w:noProof/>
                      </w:rPr>
                    </w:pPr>
                    <w:r>
                      <w:rPr>
                        <w:noProof/>
                      </w:rPr>
                      <w:t xml:space="preserve">[26] </w:t>
                    </w:r>
                  </w:p>
                </w:tc>
                <w:tc>
                  <w:tcPr>
                    <w:tcW w:w="0" w:type="auto"/>
                    <w:hideMark/>
                  </w:tcPr>
                  <w:p w14:paraId="5BD6F22C" w14:textId="77777777" w:rsidR="001611EF" w:rsidRDefault="001611EF">
                    <w:pPr>
                      <w:pStyle w:val="Bibliography"/>
                      <w:rPr>
                        <w:noProof/>
                      </w:rPr>
                    </w:pPr>
                    <w:r>
                      <w:rPr>
                        <w:noProof/>
                      </w:rPr>
                      <w:t>P. D. Group, "password_hash—Creates a password hash," [Online]. Available: https://www.php.net/manual/en/function.password-hash.php.</w:t>
                    </w:r>
                  </w:p>
                </w:tc>
              </w:tr>
              <w:tr w:rsidR="001611EF" w14:paraId="6B412D56" w14:textId="77777777">
                <w:trPr>
                  <w:divId w:val="2082868589"/>
                  <w:tblCellSpacing w:w="15" w:type="dxa"/>
                </w:trPr>
                <w:tc>
                  <w:tcPr>
                    <w:tcW w:w="50" w:type="pct"/>
                    <w:hideMark/>
                  </w:tcPr>
                  <w:p w14:paraId="30228BCC" w14:textId="77777777" w:rsidR="001611EF" w:rsidRDefault="001611EF">
                    <w:pPr>
                      <w:pStyle w:val="Bibliography"/>
                      <w:rPr>
                        <w:noProof/>
                      </w:rPr>
                    </w:pPr>
                    <w:r>
                      <w:rPr>
                        <w:noProof/>
                      </w:rPr>
                      <w:t xml:space="preserve">[27] </w:t>
                    </w:r>
                  </w:p>
                </w:tc>
                <w:tc>
                  <w:tcPr>
                    <w:tcW w:w="0" w:type="auto"/>
                    <w:hideMark/>
                  </w:tcPr>
                  <w:p w14:paraId="3859E208" w14:textId="77777777" w:rsidR="001611EF" w:rsidRDefault="001611EF">
                    <w:pPr>
                      <w:pStyle w:val="Bibliography"/>
                      <w:rPr>
                        <w:noProof/>
                      </w:rPr>
                    </w:pPr>
                    <w:r>
                      <w:rPr>
                        <w:noProof/>
                      </w:rPr>
                      <w:t>P. D. Group, "PDO::prepare—Prepares a statement for execution," [Online]. Available: https://www.php.net/manual/en/pdo.prepare.php.</w:t>
                    </w:r>
                  </w:p>
                </w:tc>
              </w:tr>
              <w:tr w:rsidR="001611EF" w14:paraId="5A6686EA" w14:textId="77777777">
                <w:trPr>
                  <w:divId w:val="2082868589"/>
                  <w:tblCellSpacing w:w="15" w:type="dxa"/>
                </w:trPr>
                <w:tc>
                  <w:tcPr>
                    <w:tcW w:w="50" w:type="pct"/>
                    <w:hideMark/>
                  </w:tcPr>
                  <w:p w14:paraId="3E7533AE" w14:textId="77777777" w:rsidR="001611EF" w:rsidRDefault="001611EF">
                    <w:pPr>
                      <w:pStyle w:val="Bibliography"/>
                      <w:rPr>
                        <w:noProof/>
                      </w:rPr>
                    </w:pPr>
                    <w:r>
                      <w:rPr>
                        <w:noProof/>
                      </w:rPr>
                      <w:t xml:space="preserve">[28] </w:t>
                    </w:r>
                  </w:p>
                </w:tc>
                <w:tc>
                  <w:tcPr>
                    <w:tcW w:w="0" w:type="auto"/>
                    <w:hideMark/>
                  </w:tcPr>
                  <w:p w14:paraId="314C625E" w14:textId="77777777" w:rsidR="001611EF" w:rsidRDefault="001611EF">
                    <w:pPr>
                      <w:pStyle w:val="Bibliography"/>
                      <w:rPr>
                        <w:noProof/>
                      </w:rPr>
                    </w:pPr>
                    <w:r>
                      <w:rPr>
                        <w:noProof/>
                      </w:rPr>
                      <w:t>K. Schwaber and J. Sutherland, "The Scrum Guide: The Definitive Guide to Scrum," 2020. [Online]. Available: https://scrumguides.org/scrum-guide.html.</w:t>
                    </w:r>
                  </w:p>
                </w:tc>
              </w:tr>
              <w:tr w:rsidR="001611EF" w14:paraId="4649BD3A" w14:textId="77777777">
                <w:trPr>
                  <w:divId w:val="2082868589"/>
                  <w:tblCellSpacing w:w="15" w:type="dxa"/>
                </w:trPr>
                <w:tc>
                  <w:tcPr>
                    <w:tcW w:w="50" w:type="pct"/>
                    <w:hideMark/>
                  </w:tcPr>
                  <w:p w14:paraId="2A52A5E3" w14:textId="77777777" w:rsidR="001611EF" w:rsidRDefault="001611EF">
                    <w:pPr>
                      <w:pStyle w:val="Bibliography"/>
                      <w:rPr>
                        <w:noProof/>
                      </w:rPr>
                    </w:pPr>
                    <w:r>
                      <w:rPr>
                        <w:noProof/>
                      </w:rPr>
                      <w:t xml:space="preserve">[29] </w:t>
                    </w:r>
                  </w:p>
                </w:tc>
                <w:tc>
                  <w:tcPr>
                    <w:tcW w:w="0" w:type="auto"/>
                    <w:hideMark/>
                  </w:tcPr>
                  <w:p w14:paraId="3FB2B800" w14:textId="77777777" w:rsidR="001611EF" w:rsidRDefault="001611EF">
                    <w:pPr>
                      <w:pStyle w:val="Bibliography"/>
                      <w:rPr>
                        <w:noProof/>
                      </w:rPr>
                    </w:pPr>
                    <w:r>
                      <w:rPr>
                        <w:noProof/>
                      </w:rPr>
                      <w:t>Oracle, "FOREIGN KEY constraints," [Online]. Available: https://dev.mysql.com/doc/refman/8.4/en/create-table-foreign-keys.html.</w:t>
                    </w:r>
                  </w:p>
                </w:tc>
              </w:tr>
              <w:tr w:rsidR="001611EF" w14:paraId="66124B9E" w14:textId="77777777">
                <w:trPr>
                  <w:divId w:val="2082868589"/>
                  <w:tblCellSpacing w:w="15" w:type="dxa"/>
                </w:trPr>
                <w:tc>
                  <w:tcPr>
                    <w:tcW w:w="50" w:type="pct"/>
                    <w:hideMark/>
                  </w:tcPr>
                  <w:p w14:paraId="15ED431F" w14:textId="77777777" w:rsidR="001611EF" w:rsidRDefault="001611EF">
                    <w:pPr>
                      <w:pStyle w:val="Bibliography"/>
                      <w:rPr>
                        <w:noProof/>
                      </w:rPr>
                    </w:pPr>
                    <w:r>
                      <w:rPr>
                        <w:noProof/>
                      </w:rPr>
                      <w:t xml:space="preserve">[30] </w:t>
                    </w:r>
                  </w:p>
                </w:tc>
                <w:tc>
                  <w:tcPr>
                    <w:tcW w:w="0" w:type="auto"/>
                    <w:hideMark/>
                  </w:tcPr>
                  <w:p w14:paraId="4A34C910" w14:textId="77777777" w:rsidR="001611EF" w:rsidRDefault="001611EF">
                    <w:pPr>
                      <w:pStyle w:val="Bibliography"/>
                      <w:rPr>
                        <w:noProof/>
                      </w:rPr>
                    </w:pPr>
                    <w:r>
                      <w:rPr>
                        <w:noProof/>
                      </w:rPr>
                      <w:t>M. D. Network, "Web Storage AP," MDN Web Docs, [Online]. Available: https://developer.mozilla.org/en-US/docs/Web/API/Web_Storage_API.</w:t>
                    </w:r>
                  </w:p>
                </w:tc>
              </w:tr>
              <w:tr w:rsidR="001611EF" w14:paraId="36892DB8" w14:textId="77777777">
                <w:trPr>
                  <w:divId w:val="2082868589"/>
                  <w:tblCellSpacing w:w="15" w:type="dxa"/>
                </w:trPr>
                <w:tc>
                  <w:tcPr>
                    <w:tcW w:w="50" w:type="pct"/>
                    <w:hideMark/>
                  </w:tcPr>
                  <w:p w14:paraId="66EBE04F" w14:textId="77777777" w:rsidR="001611EF" w:rsidRDefault="001611EF">
                    <w:pPr>
                      <w:pStyle w:val="Bibliography"/>
                      <w:rPr>
                        <w:noProof/>
                      </w:rPr>
                    </w:pPr>
                    <w:r>
                      <w:rPr>
                        <w:noProof/>
                      </w:rPr>
                      <w:t xml:space="preserve">[31] </w:t>
                    </w:r>
                  </w:p>
                </w:tc>
                <w:tc>
                  <w:tcPr>
                    <w:tcW w:w="0" w:type="auto"/>
                    <w:hideMark/>
                  </w:tcPr>
                  <w:p w14:paraId="020936D5" w14:textId="77777777" w:rsidR="001611EF" w:rsidRDefault="001611EF">
                    <w:pPr>
                      <w:pStyle w:val="Bibliography"/>
                      <w:rPr>
                        <w:noProof/>
                      </w:rPr>
                    </w:pPr>
                    <w:r>
                      <w:rPr>
                        <w:noProof/>
                      </w:rPr>
                      <w:t xml:space="preserve">M. Aydos, A. Aldan, E. Coşkun and A. Soydan, "Security testing of web applications: A systematic mapping of the literature," </w:t>
                    </w:r>
                    <w:r>
                      <w:rPr>
                        <w:i/>
                        <w:iCs/>
                        <w:noProof/>
                      </w:rPr>
                      <w:t xml:space="preserve">Journal of King Saud University—Computer and Information Sciences, </w:t>
                    </w:r>
                    <w:r>
                      <w:rPr>
                        <w:noProof/>
                      </w:rPr>
                      <w:t xml:space="preserve">vol. 34, no. 9, pp. 6775-6792, 2022. </w:t>
                    </w:r>
                  </w:p>
                </w:tc>
              </w:tr>
              <w:tr w:rsidR="001611EF" w14:paraId="7422B336" w14:textId="77777777">
                <w:trPr>
                  <w:divId w:val="2082868589"/>
                  <w:tblCellSpacing w:w="15" w:type="dxa"/>
                </w:trPr>
                <w:tc>
                  <w:tcPr>
                    <w:tcW w:w="50" w:type="pct"/>
                    <w:hideMark/>
                  </w:tcPr>
                  <w:p w14:paraId="47ABC95B" w14:textId="77777777" w:rsidR="001611EF" w:rsidRDefault="001611EF">
                    <w:pPr>
                      <w:pStyle w:val="Bibliography"/>
                      <w:rPr>
                        <w:noProof/>
                      </w:rPr>
                    </w:pPr>
                    <w:r>
                      <w:rPr>
                        <w:noProof/>
                      </w:rPr>
                      <w:lastRenderedPageBreak/>
                      <w:t xml:space="preserve">[32] </w:t>
                    </w:r>
                  </w:p>
                </w:tc>
                <w:tc>
                  <w:tcPr>
                    <w:tcW w:w="0" w:type="auto"/>
                    <w:hideMark/>
                  </w:tcPr>
                  <w:p w14:paraId="24588CEA" w14:textId="77777777" w:rsidR="001611EF" w:rsidRDefault="001611EF">
                    <w:pPr>
                      <w:pStyle w:val="Bibliography"/>
                      <w:rPr>
                        <w:noProof/>
                      </w:rPr>
                    </w:pPr>
                    <w:r>
                      <w:rPr>
                        <w:noProof/>
                      </w:rPr>
                      <w:t>I. Information Commissioner’s Office, "A guide to the data protection principles," [Online]. Available: https://ico.org.uk/for-organisations/uk-gdpr-guidance-and-resources/data-protection-principles/.</w:t>
                    </w:r>
                  </w:p>
                </w:tc>
              </w:tr>
              <w:tr w:rsidR="001611EF" w14:paraId="76F590C9" w14:textId="77777777">
                <w:trPr>
                  <w:divId w:val="2082868589"/>
                  <w:tblCellSpacing w:w="15" w:type="dxa"/>
                </w:trPr>
                <w:tc>
                  <w:tcPr>
                    <w:tcW w:w="50" w:type="pct"/>
                    <w:hideMark/>
                  </w:tcPr>
                  <w:p w14:paraId="72422662" w14:textId="77777777" w:rsidR="001611EF" w:rsidRDefault="001611EF">
                    <w:pPr>
                      <w:pStyle w:val="Bibliography"/>
                      <w:rPr>
                        <w:noProof/>
                      </w:rPr>
                    </w:pPr>
                    <w:r>
                      <w:rPr>
                        <w:noProof/>
                      </w:rPr>
                      <w:t xml:space="preserve">[33] </w:t>
                    </w:r>
                  </w:p>
                </w:tc>
                <w:tc>
                  <w:tcPr>
                    <w:tcW w:w="0" w:type="auto"/>
                    <w:hideMark/>
                  </w:tcPr>
                  <w:p w14:paraId="6EC782E5" w14:textId="77777777" w:rsidR="001611EF" w:rsidRDefault="001611EF">
                    <w:pPr>
                      <w:pStyle w:val="Bibliography"/>
                      <w:rPr>
                        <w:noProof/>
                      </w:rPr>
                    </w:pPr>
                    <w:r>
                      <w:rPr>
                        <w:noProof/>
                      </w:rPr>
                      <w:t xml:space="preserve">G. A. García-Mireles, M. Á. Moraga, F. García and C. Calero, "Sustainability in the field of software engineering: A tertiary study," </w:t>
                    </w:r>
                    <w:r>
                      <w:rPr>
                        <w:i/>
                        <w:iCs/>
                        <w:noProof/>
                      </w:rPr>
                      <w:t xml:space="preserve">ACM Transactions on Software Engineering and Methodology, </w:t>
                    </w:r>
                    <w:r>
                      <w:rPr>
                        <w:noProof/>
                      </w:rPr>
                      <w:t xml:space="preserve">vol. 35, no. 5, 2026. </w:t>
                    </w:r>
                  </w:p>
                </w:tc>
              </w:tr>
            </w:tbl>
            <w:p w14:paraId="45C06A20" w14:textId="77777777" w:rsidR="001611EF" w:rsidRDefault="001611EF">
              <w:pPr>
                <w:divId w:val="2082868589"/>
                <w:rPr>
                  <w:rFonts w:eastAsia="Times New Roman"/>
                  <w:noProof/>
                </w:rPr>
              </w:pPr>
            </w:p>
            <w:p w14:paraId="2C6929D2" w14:textId="22D852E1" w:rsidR="001611EF" w:rsidRDefault="001611EF">
              <w:r>
                <w:rPr>
                  <w:b/>
                  <w:bCs/>
                  <w:noProof/>
                </w:rPr>
                <w:fldChar w:fldCharType="end"/>
              </w:r>
            </w:p>
          </w:sdtContent>
        </w:sdt>
      </w:sdtContent>
    </w:sdt>
    <w:p w14:paraId="48900CB8" w14:textId="77777777" w:rsidR="00137752" w:rsidRDefault="00000000">
      <w:r>
        <w:br w:type="page"/>
      </w:r>
    </w:p>
    <w:p w14:paraId="5944D0EC" w14:textId="77777777" w:rsidR="00137752" w:rsidRDefault="00000000">
      <w:pPr>
        <w:pStyle w:val="Heading1"/>
      </w:pPr>
      <w:bookmarkStart w:id="112" w:name="_Toc235977873"/>
      <w:bookmarkStart w:id="113" w:name="_Toc237220813"/>
      <w:r>
        <w:rPr>
          <w:rFonts w:ascii="Arial" w:eastAsia="Arial" w:hAnsi="Arial"/>
        </w:rPr>
        <w:lastRenderedPageBreak/>
        <w:t>Appendix A. Supplied Artefact Evidence</w:t>
      </w:r>
      <w:bookmarkEnd w:id="112"/>
      <w:bookmarkEnd w:id="113"/>
    </w:p>
    <w:p w14:paraId="400FE505" w14:textId="77777777" w:rsidR="00137752" w:rsidRDefault="00000000">
      <w:r>
        <w:t>The report was prepared from the supplied project documentation, seven diagram images and the available PHP, CSS and JavaScript source files. The documentation contains the stated scope, requirements, data dictionary, diagrams, test plan, user manual, installation guide and evaluation plan. The source-code sample contains administrator pages, authentication pages, a calendar page, a shared stylesheet and JavaScript utilities. The complete database script and several application pages were not included in the supplied set; therefore, the report clearly identifies features that are documented but not independently visible in code.</w:t>
      </w:r>
    </w:p>
    <w:p w14:paraId="3CD1D140" w14:textId="77777777" w:rsidR="00137752" w:rsidRDefault="00000000">
      <w:pPr>
        <w:pStyle w:val="Caption"/>
        <w:jc w:val="center"/>
      </w:pPr>
      <w:r>
        <w:t>Appendix Table A1. Supplied files reviewed</w:t>
      </w:r>
    </w:p>
    <w:tbl>
      <w:tblPr>
        <w:tblStyle w:val="TableGrid"/>
        <w:tblW w:w="0" w:type="auto"/>
        <w:jc w:val="center"/>
        <w:tblLook w:val="04A0" w:firstRow="1" w:lastRow="0" w:firstColumn="1" w:lastColumn="0" w:noHBand="0" w:noVBand="1"/>
      </w:tblPr>
      <w:tblGrid>
        <w:gridCol w:w="3515"/>
        <w:gridCol w:w="5329"/>
      </w:tblGrid>
      <w:tr w:rsidR="00137752" w14:paraId="774D02B9" w14:textId="77777777">
        <w:trPr>
          <w:tblHeader/>
          <w:jc w:val="center"/>
        </w:trPr>
        <w:tc>
          <w:tcPr>
            <w:tcW w:w="3515" w:type="dxa"/>
            <w:shd w:val="clear" w:color="auto" w:fill="2F5597"/>
            <w:vAlign w:val="center"/>
          </w:tcPr>
          <w:p w14:paraId="58555552" w14:textId="77777777" w:rsidR="00137752" w:rsidRDefault="00000000">
            <w:pPr>
              <w:keepLines/>
              <w:spacing w:after="0"/>
            </w:pPr>
            <w:r>
              <w:rPr>
                <w:b/>
                <w:color w:val="FFFFFF"/>
                <w:sz w:val="17"/>
              </w:rPr>
              <w:t>Evidence item</w:t>
            </w:r>
          </w:p>
        </w:tc>
        <w:tc>
          <w:tcPr>
            <w:tcW w:w="5329" w:type="dxa"/>
            <w:shd w:val="clear" w:color="auto" w:fill="2F5597"/>
            <w:vAlign w:val="center"/>
          </w:tcPr>
          <w:p w14:paraId="5CB71928" w14:textId="77777777" w:rsidR="00137752" w:rsidRDefault="00000000">
            <w:pPr>
              <w:keepLines/>
              <w:spacing w:after="0"/>
            </w:pPr>
            <w:r>
              <w:rPr>
                <w:b/>
                <w:color w:val="FFFFFF"/>
                <w:sz w:val="17"/>
              </w:rPr>
              <w:t>Use in evaluation</w:t>
            </w:r>
          </w:p>
        </w:tc>
      </w:tr>
      <w:tr w:rsidR="00137752" w14:paraId="0965401E" w14:textId="77777777">
        <w:trPr>
          <w:jc w:val="center"/>
        </w:trPr>
        <w:tc>
          <w:tcPr>
            <w:tcW w:w="3515" w:type="dxa"/>
            <w:vAlign w:val="center"/>
          </w:tcPr>
          <w:p w14:paraId="606E6253" w14:textId="77777777" w:rsidR="00137752" w:rsidRDefault="00000000">
            <w:pPr>
              <w:keepLines/>
              <w:spacing w:after="0"/>
            </w:pPr>
            <w:proofErr w:type="spellStart"/>
            <w:r>
              <w:rPr>
                <w:sz w:val="17"/>
              </w:rPr>
              <w:t>Study_Track_Assignment_Documentation</w:t>
            </w:r>
            <w:proofErr w:type="spellEnd"/>
          </w:p>
        </w:tc>
        <w:tc>
          <w:tcPr>
            <w:tcW w:w="5329" w:type="dxa"/>
            <w:vAlign w:val="center"/>
          </w:tcPr>
          <w:p w14:paraId="05BEF262" w14:textId="77777777" w:rsidR="00137752" w:rsidRDefault="00000000">
            <w:pPr>
              <w:keepLines/>
              <w:spacing w:after="0"/>
            </w:pPr>
            <w:r>
              <w:rPr>
                <w:sz w:val="17"/>
              </w:rPr>
              <w:t>Scope, requirements, design, test plan, installation and evaluation.</w:t>
            </w:r>
          </w:p>
        </w:tc>
      </w:tr>
      <w:tr w:rsidR="00137752" w14:paraId="664929E9" w14:textId="77777777">
        <w:trPr>
          <w:jc w:val="center"/>
        </w:trPr>
        <w:tc>
          <w:tcPr>
            <w:tcW w:w="3515" w:type="dxa"/>
            <w:vAlign w:val="center"/>
          </w:tcPr>
          <w:p w14:paraId="0C598050" w14:textId="77777777" w:rsidR="00137752" w:rsidRDefault="00000000">
            <w:pPr>
              <w:keepLines/>
              <w:spacing w:after="0"/>
            </w:pPr>
            <w:proofErr w:type="spellStart"/>
            <w:r>
              <w:rPr>
                <w:sz w:val="17"/>
              </w:rPr>
              <w:t>login.php</w:t>
            </w:r>
            <w:proofErr w:type="spellEnd"/>
            <w:r>
              <w:rPr>
                <w:sz w:val="17"/>
              </w:rPr>
              <w:t xml:space="preserve"> / </w:t>
            </w:r>
            <w:proofErr w:type="spellStart"/>
            <w:r>
              <w:rPr>
                <w:sz w:val="17"/>
              </w:rPr>
              <w:t>signup.php</w:t>
            </w:r>
            <w:proofErr w:type="spellEnd"/>
            <w:r>
              <w:rPr>
                <w:sz w:val="17"/>
              </w:rPr>
              <w:t xml:space="preserve"> / </w:t>
            </w:r>
            <w:proofErr w:type="spellStart"/>
            <w:r>
              <w:rPr>
                <w:sz w:val="17"/>
              </w:rPr>
              <w:t>logout.php</w:t>
            </w:r>
            <w:proofErr w:type="spellEnd"/>
          </w:p>
        </w:tc>
        <w:tc>
          <w:tcPr>
            <w:tcW w:w="5329" w:type="dxa"/>
            <w:vAlign w:val="center"/>
          </w:tcPr>
          <w:p w14:paraId="609C467E" w14:textId="77777777" w:rsidR="00137752" w:rsidRDefault="00000000">
            <w:pPr>
              <w:keepLines/>
              <w:spacing w:after="0"/>
            </w:pPr>
            <w:r>
              <w:rPr>
                <w:sz w:val="17"/>
              </w:rPr>
              <w:t>Authentication, password hashing, session creation and logout.</w:t>
            </w:r>
          </w:p>
        </w:tc>
      </w:tr>
      <w:tr w:rsidR="00137752" w14:paraId="33B5F47B" w14:textId="77777777">
        <w:trPr>
          <w:jc w:val="center"/>
        </w:trPr>
        <w:tc>
          <w:tcPr>
            <w:tcW w:w="3515" w:type="dxa"/>
            <w:vAlign w:val="center"/>
          </w:tcPr>
          <w:p w14:paraId="1FD9BD31" w14:textId="77777777" w:rsidR="00137752" w:rsidRDefault="00000000">
            <w:pPr>
              <w:keepLines/>
              <w:spacing w:after="0"/>
            </w:pPr>
            <w:proofErr w:type="spellStart"/>
            <w:r>
              <w:rPr>
                <w:sz w:val="17"/>
              </w:rPr>
              <w:t>calendar.php</w:t>
            </w:r>
            <w:proofErr w:type="spellEnd"/>
          </w:p>
        </w:tc>
        <w:tc>
          <w:tcPr>
            <w:tcW w:w="5329" w:type="dxa"/>
            <w:vAlign w:val="center"/>
          </w:tcPr>
          <w:p w14:paraId="7F3BC9B4" w14:textId="77777777" w:rsidR="00137752" w:rsidRDefault="00000000">
            <w:pPr>
              <w:keepLines/>
              <w:spacing w:after="0"/>
            </w:pPr>
            <w:r>
              <w:rPr>
                <w:sz w:val="17"/>
              </w:rPr>
              <w:t>Monthly task query filtered by authenticated user.</w:t>
            </w:r>
          </w:p>
        </w:tc>
      </w:tr>
      <w:tr w:rsidR="00137752" w14:paraId="41ABA932" w14:textId="77777777">
        <w:trPr>
          <w:jc w:val="center"/>
        </w:trPr>
        <w:tc>
          <w:tcPr>
            <w:tcW w:w="3515" w:type="dxa"/>
            <w:vAlign w:val="center"/>
          </w:tcPr>
          <w:p w14:paraId="6670D059" w14:textId="77777777" w:rsidR="00137752" w:rsidRDefault="00000000">
            <w:pPr>
              <w:keepLines/>
              <w:spacing w:after="0"/>
            </w:pPr>
            <w:r>
              <w:rPr>
                <w:sz w:val="17"/>
              </w:rPr>
              <w:t>admin/</w:t>
            </w:r>
            <w:proofErr w:type="spellStart"/>
            <w:r>
              <w:rPr>
                <w:sz w:val="17"/>
              </w:rPr>
              <w:t>index.php</w:t>
            </w:r>
            <w:proofErr w:type="spellEnd"/>
          </w:p>
        </w:tc>
        <w:tc>
          <w:tcPr>
            <w:tcW w:w="5329" w:type="dxa"/>
            <w:vAlign w:val="center"/>
          </w:tcPr>
          <w:p w14:paraId="10F5D2FB" w14:textId="77777777" w:rsidR="00137752" w:rsidRDefault="00000000">
            <w:pPr>
              <w:keepLines/>
              <w:spacing w:after="0"/>
            </w:pPr>
            <w:r>
              <w:rPr>
                <w:sz w:val="17"/>
              </w:rPr>
              <w:t>Usage counts, administrator tools and recent feedback.</w:t>
            </w:r>
          </w:p>
        </w:tc>
      </w:tr>
      <w:tr w:rsidR="00137752" w14:paraId="147B1051" w14:textId="77777777">
        <w:trPr>
          <w:jc w:val="center"/>
        </w:trPr>
        <w:tc>
          <w:tcPr>
            <w:tcW w:w="3515" w:type="dxa"/>
            <w:vAlign w:val="center"/>
          </w:tcPr>
          <w:p w14:paraId="7186BDF9" w14:textId="77777777" w:rsidR="00137752" w:rsidRDefault="00000000">
            <w:pPr>
              <w:keepLines/>
              <w:spacing w:after="0"/>
            </w:pPr>
            <w:r>
              <w:rPr>
                <w:sz w:val="17"/>
              </w:rPr>
              <w:t>admin/</w:t>
            </w:r>
            <w:proofErr w:type="spellStart"/>
            <w:r>
              <w:rPr>
                <w:sz w:val="17"/>
              </w:rPr>
              <w:t>users.php</w:t>
            </w:r>
            <w:proofErr w:type="spellEnd"/>
          </w:p>
        </w:tc>
        <w:tc>
          <w:tcPr>
            <w:tcW w:w="5329" w:type="dxa"/>
            <w:vAlign w:val="center"/>
          </w:tcPr>
          <w:p w14:paraId="5932FF5A" w14:textId="77777777" w:rsidR="00137752" w:rsidRDefault="00000000">
            <w:pPr>
              <w:keepLines/>
              <w:spacing w:after="0"/>
            </w:pPr>
            <w:r>
              <w:rPr>
                <w:sz w:val="17"/>
              </w:rPr>
              <w:t>User listing, deletion and role switching.</w:t>
            </w:r>
          </w:p>
        </w:tc>
      </w:tr>
      <w:tr w:rsidR="00137752" w14:paraId="521160EB" w14:textId="77777777">
        <w:trPr>
          <w:jc w:val="center"/>
        </w:trPr>
        <w:tc>
          <w:tcPr>
            <w:tcW w:w="3515" w:type="dxa"/>
            <w:vAlign w:val="center"/>
          </w:tcPr>
          <w:p w14:paraId="502DA720" w14:textId="77777777" w:rsidR="00137752" w:rsidRDefault="00000000">
            <w:pPr>
              <w:keepLines/>
              <w:spacing w:after="0"/>
            </w:pPr>
            <w:r>
              <w:rPr>
                <w:sz w:val="17"/>
              </w:rPr>
              <w:t>admin/</w:t>
            </w:r>
            <w:proofErr w:type="spellStart"/>
            <w:r>
              <w:rPr>
                <w:sz w:val="17"/>
              </w:rPr>
              <w:t>tasks.php</w:t>
            </w:r>
            <w:proofErr w:type="spellEnd"/>
          </w:p>
        </w:tc>
        <w:tc>
          <w:tcPr>
            <w:tcW w:w="5329" w:type="dxa"/>
            <w:vAlign w:val="center"/>
          </w:tcPr>
          <w:p w14:paraId="02715D35" w14:textId="77777777" w:rsidR="00137752" w:rsidRDefault="00000000">
            <w:pPr>
              <w:keepLines/>
              <w:spacing w:after="0"/>
            </w:pPr>
            <w:r>
              <w:rPr>
                <w:sz w:val="17"/>
              </w:rPr>
              <w:t>Task listing, deadline order and priority-score display.</w:t>
            </w:r>
          </w:p>
        </w:tc>
      </w:tr>
      <w:tr w:rsidR="00137752" w14:paraId="12D85DF4" w14:textId="77777777">
        <w:trPr>
          <w:jc w:val="center"/>
        </w:trPr>
        <w:tc>
          <w:tcPr>
            <w:tcW w:w="3515" w:type="dxa"/>
            <w:vAlign w:val="center"/>
          </w:tcPr>
          <w:p w14:paraId="7FBFE6B8" w14:textId="77777777" w:rsidR="00137752" w:rsidRDefault="00000000">
            <w:pPr>
              <w:keepLines/>
              <w:spacing w:after="0"/>
            </w:pPr>
            <w:r>
              <w:rPr>
                <w:sz w:val="17"/>
              </w:rPr>
              <w:t>admin/</w:t>
            </w:r>
            <w:proofErr w:type="spellStart"/>
            <w:r>
              <w:rPr>
                <w:sz w:val="17"/>
              </w:rPr>
              <w:t>feedback.php</w:t>
            </w:r>
            <w:proofErr w:type="spellEnd"/>
          </w:p>
        </w:tc>
        <w:tc>
          <w:tcPr>
            <w:tcW w:w="5329" w:type="dxa"/>
            <w:vAlign w:val="center"/>
          </w:tcPr>
          <w:p w14:paraId="00031F67" w14:textId="77777777" w:rsidR="00137752" w:rsidRDefault="00000000">
            <w:pPr>
              <w:keepLines/>
              <w:spacing w:after="0"/>
            </w:pPr>
            <w:r>
              <w:rPr>
                <w:sz w:val="17"/>
              </w:rPr>
              <w:t>Feedback table and average-score bar chart.</w:t>
            </w:r>
          </w:p>
        </w:tc>
      </w:tr>
      <w:tr w:rsidR="00137752" w14:paraId="203A43B9" w14:textId="77777777">
        <w:trPr>
          <w:jc w:val="center"/>
        </w:trPr>
        <w:tc>
          <w:tcPr>
            <w:tcW w:w="3515" w:type="dxa"/>
            <w:vAlign w:val="center"/>
          </w:tcPr>
          <w:p w14:paraId="11992194" w14:textId="77777777" w:rsidR="00137752" w:rsidRDefault="00000000">
            <w:pPr>
              <w:keepLines/>
              <w:spacing w:after="0"/>
            </w:pPr>
            <w:r>
              <w:rPr>
                <w:sz w:val="17"/>
              </w:rPr>
              <w:t>style.css / main.js</w:t>
            </w:r>
          </w:p>
        </w:tc>
        <w:tc>
          <w:tcPr>
            <w:tcW w:w="5329" w:type="dxa"/>
            <w:vAlign w:val="center"/>
          </w:tcPr>
          <w:p w14:paraId="3AA9D417" w14:textId="77777777" w:rsidR="00137752" w:rsidRDefault="00000000">
            <w:pPr>
              <w:keepLines/>
              <w:spacing w:after="0"/>
            </w:pPr>
            <w:r>
              <w:rPr>
                <w:sz w:val="17"/>
              </w:rPr>
              <w:t>Responsive interface, dark mode, menu and delete confirmation.</w:t>
            </w:r>
          </w:p>
        </w:tc>
      </w:tr>
    </w:tbl>
    <w:p w14:paraId="7644C567" w14:textId="77777777" w:rsidR="00137752" w:rsidRDefault="00137752"/>
    <w:p w14:paraId="4755FF45" w14:textId="77777777" w:rsidR="00137752" w:rsidRDefault="00000000">
      <w:pPr>
        <w:pStyle w:val="Heading1"/>
      </w:pPr>
      <w:bookmarkStart w:id="114" w:name="_Toc235977874"/>
      <w:bookmarkStart w:id="115" w:name="_Toc237220814"/>
      <w:r>
        <w:rPr>
          <w:rFonts w:ascii="Arial" w:eastAsia="Arial" w:hAnsi="Arial"/>
        </w:rPr>
        <w:t>Appendix B. Suggested Extended Test Evidence Template</w:t>
      </w:r>
      <w:bookmarkEnd w:id="114"/>
      <w:bookmarkEnd w:id="115"/>
    </w:p>
    <w:p w14:paraId="492EE7D6" w14:textId="77777777" w:rsidR="00137752" w:rsidRDefault="00000000">
      <w:r>
        <w:t>For the final demonstration, each test should include the following fields: test ID, requirement ID, environment, precondition, test data, numbered steps, expected result, actual result, status, screenshot or log reference, defect ID and retest date. Test data should be synthetic and must not contain real student information.</w:t>
      </w:r>
    </w:p>
    <w:p w14:paraId="2780DA8E" w14:textId="77777777" w:rsidR="00137752" w:rsidRDefault="00000000">
      <w:pPr>
        <w:pStyle w:val="Caption"/>
        <w:jc w:val="center"/>
      </w:pPr>
      <w:r>
        <w:t>Appendix Table B1. Test evidence structure</w:t>
      </w:r>
    </w:p>
    <w:tbl>
      <w:tblPr>
        <w:tblStyle w:val="TableGrid"/>
        <w:tblW w:w="0" w:type="auto"/>
        <w:jc w:val="center"/>
        <w:tblLook w:val="04A0" w:firstRow="1" w:lastRow="0" w:firstColumn="1" w:lastColumn="0" w:noHBand="0" w:noVBand="1"/>
      </w:tblPr>
      <w:tblGrid>
        <w:gridCol w:w="2835"/>
        <w:gridCol w:w="6009"/>
      </w:tblGrid>
      <w:tr w:rsidR="00137752" w14:paraId="4AF16F42" w14:textId="77777777">
        <w:trPr>
          <w:tblHeader/>
          <w:jc w:val="center"/>
        </w:trPr>
        <w:tc>
          <w:tcPr>
            <w:tcW w:w="2835" w:type="dxa"/>
            <w:shd w:val="clear" w:color="auto" w:fill="2F5597"/>
            <w:vAlign w:val="center"/>
          </w:tcPr>
          <w:p w14:paraId="154D3CF3" w14:textId="77777777" w:rsidR="00137752" w:rsidRDefault="00000000">
            <w:pPr>
              <w:keepLines/>
              <w:spacing w:after="0"/>
            </w:pPr>
            <w:r>
              <w:rPr>
                <w:b/>
                <w:color w:val="FFFFFF"/>
                <w:sz w:val="17"/>
              </w:rPr>
              <w:t>Field</w:t>
            </w:r>
          </w:p>
        </w:tc>
        <w:tc>
          <w:tcPr>
            <w:tcW w:w="6009" w:type="dxa"/>
            <w:shd w:val="clear" w:color="auto" w:fill="2F5597"/>
            <w:vAlign w:val="center"/>
          </w:tcPr>
          <w:p w14:paraId="4F27F511" w14:textId="77777777" w:rsidR="00137752" w:rsidRDefault="00000000">
            <w:pPr>
              <w:keepLines/>
              <w:spacing w:after="0"/>
            </w:pPr>
            <w:r>
              <w:rPr>
                <w:b/>
                <w:color w:val="FFFFFF"/>
                <w:sz w:val="17"/>
              </w:rPr>
              <w:t>Example</w:t>
            </w:r>
          </w:p>
        </w:tc>
      </w:tr>
      <w:tr w:rsidR="00137752" w14:paraId="6875D4FB" w14:textId="77777777">
        <w:trPr>
          <w:jc w:val="center"/>
        </w:trPr>
        <w:tc>
          <w:tcPr>
            <w:tcW w:w="2835" w:type="dxa"/>
            <w:vAlign w:val="center"/>
          </w:tcPr>
          <w:p w14:paraId="2B4607E7" w14:textId="77777777" w:rsidR="00137752" w:rsidRDefault="00000000">
            <w:pPr>
              <w:keepLines/>
              <w:spacing w:after="0"/>
            </w:pPr>
            <w:r>
              <w:rPr>
                <w:sz w:val="17"/>
              </w:rPr>
              <w:t>Test ID / requirement</w:t>
            </w:r>
          </w:p>
        </w:tc>
        <w:tc>
          <w:tcPr>
            <w:tcW w:w="6009" w:type="dxa"/>
            <w:vAlign w:val="center"/>
          </w:tcPr>
          <w:p w14:paraId="38A9E2FD" w14:textId="77777777" w:rsidR="00137752" w:rsidRDefault="00000000">
            <w:pPr>
              <w:keepLines/>
              <w:spacing w:after="0"/>
            </w:pPr>
            <w:r>
              <w:rPr>
                <w:sz w:val="17"/>
              </w:rPr>
              <w:t>T05 / FR5 Calendar</w:t>
            </w:r>
          </w:p>
        </w:tc>
      </w:tr>
      <w:tr w:rsidR="00137752" w14:paraId="3917E8A1" w14:textId="77777777">
        <w:trPr>
          <w:jc w:val="center"/>
        </w:trPr>
        <w:tc>
          <w:tcPr>
            <w:tcW w:w="2835" w:type="dxa"/>
            <w:vAlign w:val="center"/>
          </w:tcPr>
          <w:p w14:paraId="0B788F8E" w14:textId="77777777" w:rsidR="00137752" w:rsidRDefault="00000000">
            <w:pPr>
              <w:keepLines/>
              <w:spacing w:after="0"/>
            </w:pPr>
            <w:r>
              <w:rPr>
                <w:sz w:val="17"/>
              </w:rPr>
              <w:t>Environment</w:t>
            </w:r>
          </w:p>
        </w:tc>
        <w:tc>
          <w:tcPr>
            <w:tcW w:w="6009" w:type="dxa"/>
            <w:vAlign w:val="center"/>
          </w:tcPr>
          <w:p w14:paraId="2B28036B" w14:textId="77777777" w:rsidR="00137752" w:rsidRDefault="00000000">
            <w:pPr>
              <w:keepLines/>
              <w:spacing w:after="0"/>
            </w:pPr>
            <w:r>
              <w:rPr>
                <w:sz w:val="17"/>
              </w:rPr>
              <w:t>Windows 11, XAMPP, PHP version, MySQL version, Chrome version</w:t>
            </w:r>
          </w:p>
        </w:tc>
      </w:tr>
      <w:tr w:rsidR="00137752" w14:paraId="17C5DDED" w14:textId="77777777">
        <w:trPr>
          <w:jc w:val="center"/>
        </w:trPr>
        <w:tc>
          <w:tcPr>
            <w:tcW w:w="2835" w:type="dxa"/>
            <w:vAlign w:val="center"/>
          </w:tcPr>
          <w:p w14:paraId="65442A46" w14:textId="77777777" w:rsidR="00137752" w:rsidRDefault="00000000">
            <w:pPr>
              <w:keepLines/>
              <w:spacing w:after="0"/>
            </w:pPr>
            <w:r>
              <w:rPr>
                <w:sz w:val="17"/>
              </w:rPr>
              <w:t>Precondition</w:t>
            </w:r>
          </w:p>
        </w:tc>
        <w:tc>
          <w:tcPr>
            <w:tcW w:w="6009" w:type="dxa"/>
            <w:vAlign w:val="center"/>
          </w:tcPr>
          <w:p w14:paraId="0316ABB5" w14:textId="77777777" w:rsidR="00137752" w:rsidRDefault="00000000">
            <w:pPr>
              <w:keepLines/>
              <w:spacing w:after="0"/>
            </w:pPr>
            <w:r>
              <w:rPr>
                <w:sz w:val="17"/>
              </w:rPr>
              <w:t xml:space="preserve">Logged in as test student; one task </w:t>
            </w:r>
            <w:proofErr w:type="gramStart"/>
            <w:r>
              <w:rPr>
                <w:sz w:val="17"/>
              </w:rPr>
              <w:t>due</w:t>
            </w:r>
            <w:proofErr w:type="gramEnd"/>
            <w:r>
              <w:rPr>
                <w:sz w:val="17"/>
              </w:rPr>
              <w:t xml:space="preserve"> 15 October at 14:00</w:t>
            </w:r>
          </w:p>
        </w:tc>
      </w:tr>
      <w:tr w:rsidR="00137752" w14:paraId="6293A019" w14:textId="77777777">
        <w:trPr>
          <w:jc w:val="center"/>
        </w:trPr>
        <w:tc>
          <w:tcPr>
            <w:tcW w:w="2835" w:type="dxa"/>
            <w:vAlign w:val="center"/>
          </w:tcPr>
          <w:p w14:paraId="1CDF9628" w14:textId="77777777" w:rsidR="00137752" w:rsidRDefault="00000000">
            <w:pPr>
              <w:keepLines/>
              <w:spacing w:after="0"/>
            </w:pPr>
            <w:r>
              <w:rPr>
                <w:sz w:val="17"/>
              </w:rPr>
              <w:t>Steps</w:t>
            </w:r>
          </w:p>
        </w:tc>
        <w:tc>
          <w:tcPr>
            <w:tcW w:w="6009" w:type="dxa"/>
            <w:vAlign w:val="center"/>
          </w:tcPr>
          <w:p w14:paraId="48904AD5" w14:textId="77777777" w:rsidR="00137752" w:rsidRDefault="00000000">
            <w:pPr>
              <w:keepLines/>
              <w:spacing w:after="0"/>
            </w:pPr>
            <w:r>
              <w:rPr>
                <w:sz w:val="17"/>
              </w:rPr>
              <w:t>Open Calendar; select October; locate day 15.</w:t>
            </w:r>
          </w:p>
        </w:tc>
      </w:tr>
      <w:tr w:rsidR="00137752" w14:paraId="57897C6E" w14:textId="77777777">
        <w:trPr>
          <w:jc w:val="center"/>
        </w:trPr>
        <w:tc>
          <w:tcPr>
            <w:tcW w:w="2835" w:type="dxa"/>
            <w:vAlign w:val="center"/>
          </w:tcPr>
          <w:p w14:paraId="5471CD4D" w14:textId="77777777" w:rsidR="00137752" w:rsidRDefault="00000000">
            <w:pPr>
              <w:keepLines/>
              <w:spacing w:after="0"/>
            </w:pPr>
            <w:r>
              <w:rPr>
                <w:sz w:val="17"/>
              </w:rPr>
              <w:t>Expected</w:t>
            </w:r>
          </w:p>
        </w:tc>
        <w:tc>
          <w:tcPr>
            <w:tcW w:w="6009" w:type="dxa"/>
            <w:vAlign w:val="center"/>
          </w:tcPr>
          <w:p w14:paraId="2CDDE43B" w14:textId="77777777" w:rsidR="00137752" w:rsidRDefault="00000000">
            <w:pPr>
              <w:keepLines/>
              <w:spacing w:after="0"/>
            </w:pPr>
            <w:r>
              <w:rPr>
                <w:sz w:val="17"/>
              </w:rPr>
              <w:t>Task title and time appear only for the authenticated user.</w:t>
            </w:r>
          </w:p>
        </w:tc>
      </w:tr>
      <w:tr w:rsidR="00137752" w14:paraId="17808E0B" w14:textId="77777777">
        <w:trPr>
          <w:jc w:val="center"/>
        </w:trPr>
        <w:tc>
          <w:tcPr>
            <w:tcW w:w="2835" w:type="dxa"/>
            <w:vAlign w:val="center"/>
          </w:tcPr>
          <w:p w14:paraId="50776F5C" w14:textId="77777777" w:rsidR="00137752" w:rsidRDefault="00000000">
            <w:pPr>
              <w:keepLines/>
              <w:spacing w:after="0"/>
            </w:pPr>
            <w:r>
              <w:rPr>
                <w:sz w:val="17"/>
              </w:rPr>
              <w:t>Actual</w:t>
            </w:r>
          </w:p>
        </w:tc>
        <w:tc>
          <w:tcPr>
            <w:tcW w:w="6009" w:type="dxa"/>
            <w:vAlign w:val="center"/>
          </w:tcPr>
          <w:p w14:paraId="10F80FBD" w14:textId="77777777" w:rsidR="00137752" w:rsidRDefault="00000000">
            <w:pPr>
              <w:keepLines/>
              <w:spacing w:after="0"/>
            </w:pPr>
            <w:r>
              <w:rPr>
                <w:sz w:val="17"/>
              </w:rPr>
              <w:t>Record exact observed result.</w:t>
            </w:r>
          </w:p>
        </w:tc>
      </w:tr>
      <w:tr w:rsidR="00137752" w14:paraId="3E5759DB" w14:textId="77777777">
        <w:trPr>
          <w:jc w:val="center"/>
        </w:trPr>
        <w:tc>
          <w:tcPr>
            <w:tcW w:w="2835" w:type="dxa"/>
            <w:vAlign w:val="center"/>
          </w:tcPr>
          <w:p w14:paraId="39D6014E" w14:textId="77777777" w:rsidR="00137752" w:rsidRDefault="00000000">
            <w:pPr>
              <w:keepLines/>
              <w:spacing w:after="0"/>
            </w:pPr>
            <w:r>
              <w:rPr>
                <w:sz w:val="17"/>
              </w:rPr>
              <w:t>Evidence</w:t>
            </w:r>
          </w:p>
        </w:tc>
        <w:tc>
          <w:tcPr>
            <w:tcW w:w="6009" w:type="dxa"/>
            <w:vAlign w:val="center"/>
          </w:tcPr>
          <w:p w14:paraId="61FCE7D9" w14:textId="77777777" w:rsidR="00137752" w:rsidRDefault="00000000">
            <w:pPr>
              <w:keepLines/>
              <w:spacing w:after="0"/>
            </w:pPr>
            <w:r>
              <w:rPr>
                <w:sz w:val="17"/>
              </w:rPr>
              <w:t>Screenshot filename and database query/log reference.</w:t>
            </w:r>
          </w:p>
        </w:tc>
      </w:tr>
      <w:tr w:rsidR="00137752" w14:paraId="5097B7C2" w14:textId="77777777">
        <w:trPr>
          <w:jc w:val="center"/>
        </w:trPr>
        <w:tc>
          <w:tcPr>
            <w:tcW w:w="2835" w:type="dxa"/>
            <w:vAlign w:val="center"/>
          </w:tcPr>
          <w:p w14:paraId="381F0139" w14:textId="77777777" w:rsidR="00137752" w:rsidRDefault="00000000">
            <w:pPr>
              <w:keepLines/>
              <w:spacing w:after="0"/>
            </w:pPr>
            <w:r>
              <w:rPr>
                <w:sz w:val="17"/>
              </w:rPr>
              <w:t>Result</w:t>
            </w:r>
          </w:p>
        </w:tc>
        <w:tc>
          <w:tcPr>
            <w:tcW w:w="6009" w:type="dxa"/>
            <w:vAlign w:val="center"/>
          </w:tcPr>
          <w:p w14:paraId="187EB94F" w14:textId="77777777" w:rsidR="00137752" w:rsidRDefault="00000000">
            <w:pPr>
              <w:keepLines/>
              <w:spacing w:after="0"/>
            </w:pPr>
            <w:r>
              <w:rPr>
                <w:sz w:val="17"/>
              </w:rPr>
              <w:t>Pass / Fail / Blocked and retest date.</w:t>
            </w:r>
          </w:p>
        </w:tc>
      </w:tr>
    </w:tbl>
    <w:p w14:paraId="67715FD2" w14:textId="77777777" w:rsidR="00137752" w:rsidRDefault="00137752"/>
    <w:p w14:paraId="0375ED09" w14:textId="77777777" w:rsidR="00137752" w:rsidRDefault="00000000">
      <w:pPr>
        <w:pStyle w:val="Heading1"/>
      </w:pPr>
      <w:bookmarkStart w:id="116" w:name="_Toc235977875"/>
      <w:bookmarkStart w:id="117" w:name="_Toc237220815"/>
      <w:r>
        <w:rPr>
          <w:rFonts w:ascii="Arial" w:eastAsia="Arial" w:hAnsi="Arial"/>
        </w:rPr>
        <w:t>Appendix C. Installation and Demonstration Checklist</w:t>
      </w:r>
      <w:bookmarkEnd w:id="116"/>
      <w:bookmarkEnd w:id="117"/>
    </w:p>
    <w:p w14:paraId="5E131B67" w14:textId="77777777" w:rsidR="00137752" w:rsidRDefault="00000000">
      <w:pPr>
        <w:pStyle w:val="ListBullet"/>
      </w:pPr>
      <w:r>
        <w:t>Install a supported local PHP/MySQL package and confirm Apache and MySQL start without port conflicts.</w:t>
      </w:r>
    </w:p>
    <w:p w14:paraId="1E0F33E8" w14:textId="77777777" w:rsidR="00137752" w:rsidRDefault="00000000">
      <w:pPr>
        <w:pStyle w:val="ListBullet"/>
      </w:pPr>
      <w:r>
        <w:t>Create the final database and import the verified schema or migrations.</w:t>
      </w:r>
    </w:p>
    <w:p w14:paraId="48471DED" w14:textId="77777777" w:rsidR="00137752" w:rsidRDefault="00000000">
      <w:pPr>
        <w:pStyle w:val="ListBullet"/>
      </w:pPr>
      <w:r>
        <w:t>Configure database credentials through a protected local configuration file.</w:t>
      </w:r>
    </w:p>
    <w:p w14:paraId="6B53F459" w14:textId="77777777" w:rsidR="00137752" w:rsidRDefault="00000000">
      <w:pPr>
        <w:pStyle w:val="ListBullet"/>
      </w:pPr>
      <w:r>
        <w:t>Create synthetic student and administrator accounts; remove public demo credentials before deployment.</w:t>
      </w:r>
    </w:p>
    <w:p w14:paraId="0ED1DFB7" w14:textId="77777777" w:rsidR="00137752" w:rsidRDefault="00000000">
      <w:pPr>
        <w:pStyle w:val="ListBullet"/>
      </w:pPr>
      <w:r>
        <w:t>Run registration, login, task, calendar, study-log and administrator tests.</w:t>
      </w:r>
    </w:p>
    <w:p w14:paraId="248019D1" w14:textId="77777777" w:rsidR="00137752" w:rsidRDefault="00000000">
      <w:pPr>
        <w:pStyle w:val="ListBullet"/>
      </w:pPr>
      <w:r>
        <w:t>Confirm that student accounts cannot open administrator pages or another user’s records.</w:t>
      </w:r>
    </w:p>
    <w:p w14:paraId="616B3274" w14:textId="77777777" w:rsidR="00137752" w:rsidRDefault="00000000">
      <w:pPr>
        <w:pStyle w:val="ListBullet"/>
      </w:pPr>
      <w:r>
        <w:t>Test responsive layout, keyboard navigation, zoom, contrast and chart alternatives.</w:t>
      </w:r>
    </w:p>
    <w:p w14:paraId="687B6993" w14:textId="77777777" w:rsidR="00137752" w:rsidRDefault="00000000">
      <w:pPr>
        <w:pStyle w:val="ListBullet"/>
      </w:pPr>
      <w:r>
        <w:t>Export the final database structure, screenshots, test evidence and source-code version used for submission.</w:t>
      </w:r>
    </w:p>
    <w:p w14:paraId="2171373E" w14:textId="77777777" w:rsidR="00B5658F" w:rsidRDefault="00B5658F" w:rsidP="00B5658F">
      <w:pPr>
        <w:pStyle w:val="ListBullet"/>
        <w:numPr>
          <w:ilvl w:val="0"/>
          <w:numId w:val="0"/>
        </w:numPr>
        <w:ind w:left="360"/>
      </w:pPr>
    </w:p>
    <w:p w14:paraId="163786EF" w14:textId="77777777" w:rsidR="00B5658F" w:rsidRPr="00CF1DC9" w:rsidRDefault="00B5658F" w:rsidP="00B5658F"/>
    <w:sectPr w:rsidR="00B5658F" w:rsidRPr="00CF1DC9" w:rsidSect="00034616">
      <w:pgSz w:w="11906" w:h="16838"/>
      <w:pgMar w:top="1247" w:right="1361" w:bottom="1134"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9B405" w14:textId="77777777" w:rsidR="0009404E" w:rsidRDefault="0009404E">
      <w:pPr>
        <w:spacing w:after="0" w:line="240" w:lineRule="auto"/>
      </w:pPr>
      <w:r>
        <w:separator/>
      </w:r>
    </w:p>
  </w:endnote>
  <w:endnote w:type="continuationSeparator" w:id="0">
    <w:p w14:paraId="4C1AD4E9" w14:textId="77777777" w:rsidR="0009404E" w:rsidRDefault="00094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B373C" w14:textId="77777777" w:rsidR="00137752" w:rsidRDefault="00000000">
    <w:pPr>
      <w:pStyle w:val="Footer"/>
      <w:jc w:val="center"/>
    </w:pPr>
    <w:r>
      <w:fldChar w:fldCharType="begin"/>
    </w:r>
    <w:r>
      <w:instrText xml:space="preserve"> PAGE </w:instrText>
    </w:r>
    <w:r>
      <w:fldChar w:fldCharType="separate"/>
    </w:r>
    <w:r w:rsidR="002D4CB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CAB5D" w14:textId="77777777" w:rsidR="0009404E" w:rsidRDefault="0009404E">
      <w:pPr>
        <w:spacing w:after="0" w:line="240" w:lineRule="auto"/>
      </w:pPr>
      <w:r>
        <w:separator/>
      </w:r>
    </w:p>
  </w:footnote>
  <w:footnote w:type="continuationSeparator" w:id="0">
    <w:p w14:paraId="3D955E58" w14:textId="77777777" w:rsidR="0009404E" w:rsidRDefault="000940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44257489">
    <w:abstractNumId w:val="8"/>
  </w:num>
  <w:num w:numId="2" w16cid:durableId="786849719">
    <w:abstractNumId w:val="6"/>
  </w:num>
  <w:num w:numId="3" w16cid:durableId="61560605">
    <w:abstractNumId w:val="5"/>
  </w:num>
  <w:num w:numId="4" w16cid:durableId="1681540867">
    <w:abstractNumId w:val="4"/>
  </w:num>
  <w:num w:numId="5" w16cid:durableId="790519579">
    <w:abstractNumId w:val="7"/>
  </w:num>
  <w:num w:numId="6" w16cid:durableId="1940483415">
    <w:abstractNumId w:val="3"/>
  </w:num>
  <w:num w:numId="7" w16cid:durableId="264729876">
    <w:abstractNumId w:val="2"/>
  </w:num>
  <w:num w:numId="8" w16cid:durableId="826701625">
    <w:abstractNumId w:val="1"/>
  </w:num>
  <w:num w:numId="9" w16cid:durableId="761418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30CC"/>
    <w:rsid w:val="00034616"/>
    <w:rsid w:val="0006063C"/>
    <w:rsid w:val="00071878"/>
    <w:rsid w:val="00074539"/>
    <w:rsid w:val="0009404E"/>
    <w:rsid w:val="00137752"/>
    <w:rsid w:val="00141C96"/>
    <w:rsid w:val="0015074B"/>
    <w:rsid w:val="001611EF"/>
    <w:rsid w:val="002902C6"/>
    <w:rsid w:val="0029639D"/>
    <w:rsid w:val="002D4CB2"/>
    <w:rsid w:val="00326F90"/>
    <w:rsid w:val="003363D2"/>
    <w:rsid w:val="003D1462"/>
    <w:rsid w:val="003E099B"/>
    <w:rsid w:val="004525C0"/>
    <w:rsid w:val="00462332"/>
    <w:rsid w:val="00542660"/>
    <w:rsid w:val="00575F34"/>
    <w:rsid w:val="005E54AB"/>
    <w:rsid w:val="00692C44"/>
    <w:rsid w:val="00695385"/>
    <w:rsid w:val="006C2F7E"/>
    <w:rsid w:val="006E6BDA"/>
    <w:rsid w:val="007A180E"/>
    <w:rsid w:val="007A7182"/>
    <w:rsid w:val="007F0314"/>
    <w:rsid w:val="008170F5"/>
    <w:rsid w:val="0082291A"/>
    <w:rsid w:val="00976402"/>
    <w:rsid w:val="00A43D34"/>
    <w:rsid w:val="00A615B1"/>
    <w:rsid w:val="00AA1D8D"/>
    <w:rsid w:val="00AC7E0B"/>
    <w:rsid w:val="00AD0204"/>
    <w:rsid w:val="00AF3BE0"/>
    <w:rsid w:val="00B139FD"/>
    <w:rsid w:val="00B43C80"/>
    <w:rsid w:val="00B47730"/>
    <w:rsid w:val="00B5658F"/>
    <w:rsid w:val="00C10E26"/>
    <w:rsid w:val="00C76CDD"/>
    <w:rsid w:val="00C937CC"/>
    <w:rsid w:val="00CA2097"/>
    <w:rsid w:val="00CB0664"/>
    <w:rsid w:val="00CF1DC9"/>
    <w:rsid w:val="00D070A9"/>
    <w:rsid w:val="00E06B81"/>
    <w:rsid w:val="00E0708B"/>
    <w:rsid w:val="00E6142F"/>
    <w:rsid w:val="00EF7BFE"/>
    <w:rsid w:val="00F17B1A"/>
    <w:rsid w:val="00FB21D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9B8431"/>
  <w14:defaultImageDpi w14:val="300"/>
  <w15:docId w15:val="{9DFC3437-40DA-4808-9F90-05C4CDA35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jc w:val="both"/>
    </w:pPr>
    <w:rPr>
      <w:rFonts w:ascii="Arial" w:eastAsia="Arial" w:hAnsi="Arial"/>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2F5597"/>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444444"/>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Arial" w:eastAsia="Arial" w:hAnsi="Arial"/>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Arial" w:eastAsia="Arial" w:hAnsi="Arial"/>
    </w:rPr>
  </w:style>
  <w:style w:type="paragraph" w:styleId="NoSpacing">
    <w:name w:val="No Spacing"/>
    <w:uiPriority w:val="1"/>
    <w:qFormat/>
    <w:rsid w:val="00FC693F"/>
    <w:pPr>
      <w:spacing w:after="0" w:line="240" w:lineRule="auto"/>
    </w:pPr>
    <w:rPr>
      <w:rFonts w:ascii="Arial" w:eastAsia="Arial" w:hAnsi="Arial"/>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00" w:line="240" w:lineRule="auto"/>
      <w:contextualSpacing/>
    </w:pPr>
    <w:rPr>
      <w:rFonts w:asciiTheme="majorHAnsi" w:eastAsiaTheme="majorEastAsia" w:hAnsiTheme="majorHAnsi" w:cstheme="majorBidi"/>
      <w:b/>
      <w:color w:val="1F4E79"/>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200" w:after="100"/>
    </w:pPr>
    <w:rPr>
      <w:rFonts w:asciiTheme="majorHAnsi" w:eastAsiaTheme="majorEastAsia" w:hAnsiTheme="majorHAnsi" w:cstheme="majorBidi"/>
      <w:b/>
      <w:i/>
      <w:iCs/>
      <w:color w:val="444444"/>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rPr>
      <w:rFonts w:ascii="Arial" w:eastAsia="Arial" w:hAnsi="Arial"/>
    </w:rPr>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rPr>
      <w:rFonts w:ascii="Arial" w:eastAsia="Arial" w:hAnsi="Arial"/>
    </w:rPr>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rFonts w:ascii="Arial" w:eastAsia="Arial" w:hAnsi="Arial"/>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eastAsia="Arial" w:hAnsi="Arial"/>
      <w:sz w:val="20"/>
      <w:szCs w:val="20"/>
    </w:rPr>
  </w:style>
  <w:style w:type="character" w:customStyle="1" w:styleId="MacroTextChar">
    <w:name w:val="Macro Text Char"/>
    <w:basedOn w:val="DefaultParagraphFont"/>
    <w:link w:val="MacroText"/>
    <w:uiPriority w:val="99"/>
    <w:rsid w:val="0029639D"/>
    <w:rPr>
      <w:rFonts w:ascii="Arial" w:eastAsia="Arial" w:hAnsi="Arial"/>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Arial" w:eastAsia="Arial" w:hAnsi="Arial"/>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Next/>
      <w:spacing w:line="240" w:lineRule="auto"/>
    </w:pPr>
    <w:rPr>
      <w:b/>
      <w:bCs/>
      <w:i/>
      <w:color w:val="595959"/>
      <w:sz w:val="18"/>
      <w:szCs w:val="18"/>
    </w:rPr>
  </w:style>
  <w:style w:type="character" w:styleId="Strong">
    <w:name w:val="Strong"/>
    <w:basedOn w:val="DefaultParagraphFont"/>
    <w:uiPriority w:val="22"/>
    <w:qFormat/>
    <w:rsid w:val="00FC693F"/>
    <w:rPr>
      <w:rFonts w:ascii="Arial" w:eastAsia="Arial" w:hAnsi="Arial"/>
      <w:b/>
      <w:bCs/>
    </w:rPr>
  </w:style>
  <w:style w:type="character" w:styleId="Emphasis">
    <w:name w:val="Emphasis"/>
    <w:basedOn w:val="DefaultParagraphFont"/>
    <w:uiPriority w:val="20"/>
    <w:qFormat/>
    <w:rsid w:val="00FC693F"/>
    <w:rPr>
      <w:rFonts w:ascii="Arial" w:eastAsia="Arial" w:hAnsi="Arial"/>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Arial" w:eastAsia="Arial" w:hAnsi="Arial"/>
      <w:b/>
      <w:bCs/>
      <w:i/>
      <w:iCs/>
      <w:color w:val="4F81BD" w:themeColor="accent1"/>
    </w:rPr>
  </w:style>
  <w:style w:type="character" w:styleId="SubtleEmphasis">
    <w:name w:val="Subtle Emphasis"/>
    <w:basedOn w:val="DefaultParagraphFont"/>
    <w:uiPriority w:val="19"/>
    <w:qFormat/>
    <w:rsid w:val="00FC693F"/>
    <w:rPr>
      <w:rFonts w:ascii="Arial" w:eastAsia="Arial" w:hAnsi="Arial"/>
      <w:i/>
      <w:iCs/>
      <w:color w:val="808080" w:themeColor="text1" w:themeTint="7F"/>
    </w:rPr>
  </w:style>
  <w:style w:type="character" w:styleId="IntenseEmphasis">
    <w:name w:val="Intense Emphasis"/>
    <w:basedOn w:val="DefaultParagraphFont"/>
    <w:uiPriority w:val="21"/>
    <w:qFormat/>
    <w:rsid w:val="00FC693F"/>
    <w:rPr>
      <w:rFonts w:ascii="Arial" w:eastAsia="Arial" w:hAnsi="Arial"/>
      <w:b/>
      <w:bCs/>
      <w:i/>
      <w:iCs/>
      <w:color w:val="4F81BD" w:themeColor="accent1"/>
    </w:rPr>
  </w:style>
  <w:style w:type="character" w:styleId="SubtleReference">
    <w:name w:val="Subtle Reference"/>
    <w:basedOn w:val="DefaultParagraphFont"/>
    <w:uiPriority w:val="31"/>
    <w:qFormat/>
    <w:rsid w:val="00FC693F"/>
    <w:rPr>
      <w:rFonts w:ascii="Arial" w:eastAsia="Arial" w:hAnsi="Arial"/>
      <w:smallCaps/>
      <w:color w:val="C0504D" w:themeColor="accent2"/>
      <w:u w:val="single"/>
    </w:rPr>
  </w:style>
  <w:style w:type="character" w:styleId="IntenseReference">
    <w:name w:val="Intense Reference"/>
    <w:basedOn w:val="DefaultParagraphFont"/>
    <w:uiPriority w:val="32"/>
    <w:qFormat/>
    <w:rsid w:val="00FC693F"/>
    <w:rPr>
      <w:rFonts w:ascii="Arial" w:eastAsia="Arial" w:hAnsi="Arial"/>
      <w:b/>
      <w:bCs/>
      <w:smallCaps/>
      <w:color w:val="C0504D" w:themeColor="accent2"/>
      <w:spacing w:val="5"/>
      <w:u w:val="single"/>
    </w:rPr>
  </w:style>
  <w:style w:type="character" w:styleId="BookTitle">
    <w:name w:val="Book Title"/>
    <w:basedOn w:val="DefaultParagraphFont"/>
    <w:uiPriority w:val="33"/>
    <w:qFormat/>
    <w:rsid w:val="00FC693F"/>
    <w:rPr>
      <w:rFonts w:ascii="Arial" w:eastAsia="Arial" w:hAnsi="Arial"/>
      <w:b/>
      <w:bCs/>
      <w:smallCaps/>
      <w:spacing w:val="5"/>
    </w:rPr>
  </w:style>
  <w:style w:type="paragraph" w:styleId="TOCHeading">
    <w:name w:val="TOC Heading"/>
    <w:basedOn w:val="Heading1"/>
    <w:next w:val="Normal"/>
    <w:uiPriority w:val="39"/>
    <w:unhideWhenUsed/>
    <w:qFormat/>
    <w:rsid w:val="00FC693F"/>
    <w:pPr>
      <w:outlineLvl w:val="9"/>
    </w:pPr>
    <w:rPr>
      <w:rFonts w:ascii="Arial" w:eastAsia="Arial" w:hAnsi="Arial"/>
    </w:rPr>
  </w:style>
  <w:style w:type="table" w:styleId="TableGrid">
    <w:name w:val="Table Grid"/>
    <w:basedOn w:val="TableNormal"/>
    <w:uiPriority w:val="59"/>
    <w:rsid w:val="00FC693F"/>
    <w:pPr>
      <w:spacing w:after="0" w:line="240" w:lineRule="auto"/>
    </w:pPr>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rFonts w:ascii="Arial" w:eastAsia="Arial" w:hAnsi="Arial"/>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Arial" w:eastAsia="Arial" w:hAnsi="Arial"/>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Arial" w:eastAsia="Arial" w:hAnsi="Arial"/>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Arial" w:eastAsia="Arial" w:hAnsi="Arial"/>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Arial" w:eastAsia="Arial" w:hAnsi="Arial"/>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Arial" w:eastAsia="Arial" w:hAnsi="Arial"/>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Arial" w:eastAsia="Arial" w:hAnsi="Arial"/>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Arial" w:eastAsia="Arial" w:hAnsi="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Arial" w:eastAsia="Arial" w:hAnsi="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Arial" w:eastAsia="Arial" w:hAnsi="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Arial" w:eastAsia="Arial" w:hAnsi="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Arial" w:eastAsia="Arial" w:hAnsi="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Arial" w:eastAsia="Arial" w:hAnsi="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Arial" w:eastAsia="Arial" w:hAnsi="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Arial" w:eastAsia="Arial" w:hAnsi="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Arial" w:eastAsia="Arial" w:hAnsi="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Arial" w:eastAsia="Arial" w:hAnsi="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Arial" w:eastAsia="Arial" w:hAnsi="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Arial" w:eastAsia="Arial" w:hAnsi="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Arial" w:eastAsia="Arial" w:hAnsi="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Arial" w:eastAsia="Arial" w:hAnsi="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Arial" w:eastAsia="Arial" w:hAnsi="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Arial" w:eastAsia="Arial" w:hAnsi="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Arial" w:eastAsia="Arial" w:hAnsi="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Arial" w:eastAsia="Arial" w:hAnsi="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Arial" w:eastAsia="Arial" w:hAnsi="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Arial" w:eastAsia="Arial" w:hAnsi="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Arial" w:eastAsia="Arial" w:hAnsi="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Arial" w:eastAsia="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Arial" w:eastAsia="Arial" w:hAnsi="Arial"/>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Arial" w:eastAsia="Arial" w:hAnsi="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Arial" w:eastAsia="Arial" w:hAnsi="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Arial" w:eastAsia="Arial" w:hAnsi="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Arial" w:eastAsia="Arial" w:hAnsi="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Arial" w:eastAsia="Arial" w:hAnsi="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Arial" w:eastAsia="Arial" w:hAnsi="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Arial" w:eastAsia="Arial" w:hAnsi="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Arial" w:eastAsia="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Arial" w:eastAsia="Arial" w:hAnsi="Arial"/>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Arial" w:eastAsia="Arial" w:hAnsi="Arial"/>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Arial" w:eastAsia="Arial" w:hAnsi="Arial"/>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Arial" w:eastAsia="Arial" w:hAnsi="Arial"/>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portNote">
    <w:name w:val="Report Note"/>
    <w:pPr>
      <w:ind w:left="283" w:right="283"/>
    </w:pPr>
    <w:rPr>
      <w:rFonts w:ascii="Arial" w:eastAsia="Arial" w:hAnsi="Arial"/>
      <w:i/>
      <w:color w:val="595959"/>
      <w:sz w:val="19"/>
    </w:rPr>
  </w:style>
  <w:style w:type="paragraph" w:styleId="TOC1">
    <w:name w:val="toc 1"/>
    <w:basedOn w:val="Normal"/>
    <w:next w:val="Normal"/>
    <w:autoRedefine/>
    <w:uiPriority w:val="39"/>
    <w:unhideWhenUsed/>
    <w:rsid w:val="002D4CB2"/>
    <w:pPr>
      <w:spacing w:after="100"/>
    </w:pPr>
  </w:style>
  <w:style w:type="paragraph" w:styleId="TOC2">
    <w:name w:val="toc 2"/>
    <w:basedOn w:val="Normal"/>
    <w:next w:val="Normal"/>
    <w:autoRedefine/>
    <w:uiPriority w:val="39"/>
    <w:unhideWhenUsed/>
    <w:rsid w:val="002D4CB2"/>
    <w:pPr>
      <w:spacing w:after="100"/>
      <w:ind w:left="220"/>
    </w:pPr>
  </w:style>
  <w:style w:type="character" w:styleId="Hyperlink">
    <w:name w:val="Hyperlink"/>
    <w:basedOn w:val="DefaultParagraphFont"/>
    <w:uiPriority w:val="99"/>
    <w:unhideWhenUsed/>
    <w:rsid w:val="002D4CB2"/>
    <w:rPr>
      <w:color w:val="0000FF" w:themeColor="hyperlink"/>
      <w:u w:val="single"/>
    </w:rPr>
  </w:style>
  <w:style w:type="paragraph" w:styleId="Bibliography">
    <w:name w:val="Bibliography"/>
    <w:basedOn w:val="Normal"/>
    <w:next w:val="Normal"/>
    <w:uiPriority w:val="37"/>
    <w:unhideWhenUsed/>
    <w:rsid w:val="00161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11581">
      <w:bodyDiv w:val="1"/>
      <w:marLeft w:val="0"/>
      <w:marRight w:val="0"/>
      <w:marTop w:val="0"/>
      <w:marBottom w:val="0"/>
      <w:divBdr>
        <w:top w:val="none" w:sz="0" w:space="0" w:color="auto"/>
        <w:left w:val="none" w:sz="0" w:space="0" w:color="auto"/>
        <w:bottom w:val="none" w:sz="0" w:space="0" w:color="auto"/>
        <w:right w:val="none" w:sz="0" w:space="0" w:color="auto"/>
      </w:divBdr>
    </w:div>
    <w:div w:id="34743756">
      <w:bodyDiv w:val="1"/>
      <w:marLeft w:val="0"/>
      <w:marRight w:val="0"/>
      <w:marTop w:val="0"/>
      <w:marBottom w:val="0"/>
      <w:divBdr>
        <w:top w:val="none" w:sz="0" w:space="0" w:color="auto"/>
        <w:left w:val="none" w:sz="0" w:space="0" w:color="auto"/>
        <w:bottom w:val="none" w:sz="0" w:space="0" w:color="auto"/>
        <w:right w:val="none" w:sz="0" w:space="0" w:color="auto"/>
      </w:divBdr>
    </w:div>
    <w:div w:id="107897100">
      <w:bodyDiv w:val="1"/>
      <w:marLeft w:val="0"/>
      <w:marRight w:val="0"/>
      <w:marTop w:val="0"/>
      <w:marBottom w:val="0"/>
      <w:divBdr>
        <w:top w:val="none" w:sz="0" w:space="0" w:color="auto"/>
        <w:left w:val="none" w:sz="0" w:space="0" w:color="auto"/>
        <w:bottom w:val="none" w:sz="0" w:space="0" w:color="auto"/>
        <w:right w:val="none" w:sz="0" w:space="0" w:color="auto"/>
      </w:divBdr>
    </w:div>
    <w:div w:id="109324459">
      <w:bodyDiv w:val="1"/>
      <w:marLeft w:val="0"/>
      <w:marRight w:val="0"/>
      <w:marTop w:val="0"/>
      <w:marBottom w:val="0"/>
      <w:divBdr>
        <w:top w:val="none" w:sz="0" w:space="0" w:color="auto"/>
        <w:left w:val="none" w:sz="0" w:space="0" w:color="auto"/>
        <w:bottom w:val="none" w:sz="0" w:space="0" w:color="auto"/>
        <w:right w:val="none" w:sz="0" w:space="0" w:color="auto"/>
      </w:divBdr>
    </w:div>
    <w:div w:id="129515781">
      <w:bodyDiv w:val="1"/>
      <w:marLeft w:val="0"/>
      <w:marRight w:val="0"/>
      <w:marTop w:val="0"/>
      <w:marBottom w:val="0"/>
      <w:divBdr>
        <w:top w:val="none" w:sz="0" w:space="0" w:color="auto"/>
        <w:left w:val="none" w:sz="0" w:space="0" w:color="auto"/>
        <w:bottom w:val="none" w:sz="0" w:space="0" w:color="auto"/>
        <w:right w:val="none" w:sz="0" w:space="0" w:color="auto"/>
      </w:divBdr>
    </w:div>
    <w:div w:id="135998550">
      <w:bodyDiv w:val="1"/>
      <w:marLeft w:val="0"/>
      <w:marRight w:val="0"/>
      <w:marTop w:val="0"/>
      <w:marBottom w:val="0"/>
      <w:divBdr>
        <w:top w:val="none" w:sz="0" w:space="0" w:color="auto"/>
        <w:left w:val="none" w:sz="0" w:space="0" w:color="auto"/>
        <w:bottom w:val="none" w:sz="0" w:space="0" w:color="auto"/>
        <w:right w:val="none" w:sz="0" w:space="0" w:color="auto"/>
      </w:divBdr>
    </w:div>
    <w:div w:id="153299671">
      <w:bodyDiv w:val="1"/>
      <w:marLeft w:val="0"/>
      <w:marRight w:val="0"/>
      <w:marTop w:val="0"/>
      <w:marBottom w:val="0"/>
      <w:divBdr>
        <w:top w:val="none" w:sz="0" w:space="0" w:color="auto"/>
        <w:left w:val="none" w:sz="0" w:space="0" w:color="auto"/>
        <w:bottom w:val="none" w:sz="0" w:space="0" w:color="auto"/>
        <w:right w:val="none" w:sz="0" w:space="0" w:color="auto"/>
      </w:divBdr>
    </w:div>
    <w:div w:id="233008292">
      <w:bodyDiv w:val="1"/>
      <w:marLeft w:val="0"/>
      <w:marRight w:val="0"/>
      <w:marTop w:val="0"/>
      <w:marBottom w:val="0"/>
      <w:divBdr>
        <w:top w:val="none" w:sz="0" w:space="0" w:color="auto"/>
        <w:left w:val="none" w:sz="0" w:space="0" w:color="auto"/>
        <w:bottom w:val="none" w:sz="0" w:space="0" w:color="auto"/>
        <w:right w:val="none" w:sz="0" w:space="0" w:color="auto"/>
      </w:divBdr>
    </w:div>
    <w:div w:id="269900849">
      <w:bodyDiv w:val="1"/>
      <w:marLeft w:val="0"/>
      <w:marRight w:val="0"/>
      <w:marTop w:val="0"/>
      <w:marBottom w:val="0"/>
      <w:divBdr>
        <w:top w:val="none" w:sz="0" w:space="0" w:color="auto"/>
        <w:left w:val="none" w:sz="0" w:space="0" w:color="auto"/>
        <w:bottom w:val="none" w:sz="0" w:space="0" w:color="auto"/>
        <w:right w:val="none" w:sz="0" w:space="0" w:color="auto"/>
      </w:divBdr>
    </w:div>
    <w:div w:id="288052230">
      <w:bodyDiv w:val="1"/>
      <w:marLeft w:val="0"/>
      <w:marRight w:val="0"/>
      <w:marTop w:val="0"/>
      <w:marBottom w:val="0"/>
      <w:divBdr>
        <w:top w:val="none" w:sz="0" w:space="0" w:color="auto"/>
        <w:left w:val="none" w:sz="0" w:space="0" w:color="auto"/>
        <w:bottom w:val="none" w:sz="0" w:space="0" w:color="auto"/>
        <w:right w:val="none" w:sz="0" w:space="0" w:color="auto"/>
      </w:divBdr>
    </w:div>
    <w:div w:id="291255019">
      <w:bodyDiv w:val="1"/>
      <w:marLeft w:val="0"/>
      <w:marRight w:val="0"/>
      <w:marTop w:val="0"/>
      <w:marBottom w:val="0"/>
      <w:divBdr>
        <w:top w:val="none" w:sz="0" w:space="0" w:color="auto"/>
        <w:left w:val="none" w:sz="0" w:space="0" w:color="auto"/>
        <w:bottom w:val="none" w:sz="0" w:space="0" w:color="auto"/>
        <w:right w:val="none" w:sz="0" w:space="0" w:color="auto"/>
      </w:divBdr>
    </w:div>
    <w:div w:id="364067670">
      <w:bodyDiv w:val="1"/>
      <w:marLeft w:val="0"/>
      <w:marRight w:val="0"/>
      <w:marTop w:val="0"/>
      <w:marBottom w:val="0"/>
      <w:divBdr>
        <w:top w:val="none" w:sz="0" w:space="0" w:color="auto"/>
        <w:left w:val="none" w:sz="0" w:space="0" w:color="auto"/>
        <w:bottom w:val="none" w:sz="0" w:space="0" w:color="auto"/>
        <w:right w:val="none" w:sz="0" w:space="0" w:color="auto"/>
      </w:divBdr>
    </w:div>
    <w:div w:id="409621772">
      <w:bodyDiv w:val="1"/>
      <w:marLeft w:val="0"/>
      <w:marRight w:val="0"/>
      <w:marTop w:val="0"/>
      <w:marBottom w:val="0"/>
      <w:divBdr>
        <w:top w:val="none" w:sz="0" w:space="0" w:color="auto"/>
        <w:left w:val="none" w:sz="0" w:space="0" w:color="auto"/>
        <w:bottom w:val="none" w:sz="0" w:space="0" w:color="auto"/>
        <w:right w:val="none" w:sz="0" w:space="0" w:color="auto"/>
      </w:divBdr>
    </w:div>
    <w:div w:id="528564464">
      <w:bodyDiv w:val="1"/>
      <w:marLeft w:val="0"/>
      <w:marRight w:val="0"/>
      <w:marTop w:val="0"/>
      <w:marBottom w:val="0"/>
      <w:divBdr>
        <w:top w:val="none" w:sz="0" w:space="0" w:color="auto"/>
        <w:left w:val="none" w:sz="0" w:space="0" w:color="auto"/>
        <w:bottom w:val="none" w:sz="0" w:space="0" w:color="auto"/>
        <w:right w:val="none" w:sz="0" w:space="0" w:color="auto"/>
      </w:divBdr>
    </w:div>
    <w:div w:id="590285677">
      <w:bodyDiv w:val="1"/>
      <w:marLeft w:val="0"/>
      <w:marRight w:val="0"/>
      <w:marTop w:val="0"/>
      <w:marBottom w:val="0"/>
      <w:divBdr>
        <w:top w:val="none" w:sz="0" w:space="0" w:color="auto"/>
        <w:left w:val="none" w:sz="0" w:space="0" w:color="auto"/>
        <w:bottom w:val="none" w:sz="0" w:space="0" w:color="auto"/>
        <w:right w:val="none" w:sz="0" w:space="0" w:color="auto"/>
      </w:divBdr>
    </w:div>
    <w:div w:id="596405955">
      <w:bodyDiv w:val="1"/>
      <w:marLeft w:val="0"/>
      <w:marRight w:val="0"/>
      <w:marTop w:val="0"/>
      <w:marBottom w:val="0"/>
      <w:divBdr>
        <w:top w:val="none" w:sz="0" w:space="0" w:color="auto"/>
        <w:left w:val="none" w:sz="0" w:space="0" w:color="auto"/>
        <w:bottom w:val="none" w:sz="0" w:space="0" w:color="auto"/>
        <w:right w:val="none" w:sz="0" w:space="0" w:color="auto"/>
      </w:divBdr>
    </w:div>
    <w:div w:id="608246072">
      <w:bodyDiv w:val="1"/>
      <w:marLeft w:val="0"/>
      <w:marRight w:val="0"/>
      <w:marTop w:val="0"/>
      <w:marBottom w:val="0"/>
      <w:divBdr>
        <w:top w:val="none" w:sz="0" w:space="0" w:color="auto"/>
        <w:left w:val="none" w:sz="0" w:space="0" w:color="auto"/>
        <w:bottom w:val="none" w:sz="0" w:space="0" w:color="auto"/>
        <w:right w:val="none" w:sz="0" w:space="0" w:color="auto"/>
      </w:divBdr>
    </w:div>
    <w:div w:id="626857435">
      <w:bodyDiv w:val="1"/>
      <w:marLeft w:val="0"/>
      <w:marRight w:val="0"/>
      <w:marTop w:val="0"/>
      <w:marBottom w:val="0"/>
      <w:divBdr>
        <w:top w:val="none" w:sz="0" w:space="0" w:color="auto"/>
        <w:left w:val="none" w:sz="0" w:space="0" w:color="auto"/>
        <w:bottom w:val="none" w:sz="0" w:space="0" w:color="auto"/>
        <w:right w:val="none" w:sz="0" w:space="0" w:color="auto"/>
      </w:divBdr>
    </w:div>
    <w:div w:id="629095812">
      <w:bodyDiv w:val="1"/>
      <w:marLeft w:val="0"/>
      <w:marRight w:val="0"/>
      <w:marTop w:val="0"/>
      <w:marBottom w:val="0"/>
      <w:divBdr>
        <w:top w:val="none" w:sz="0" w:space="0" w:color="auto"/>
        <w:left w:val="none" w:sz="0" w:space="0" w:color="auto"/>
        <w:bottom w:val="none" w:sz="0" w:space="0" w:color="auto"/>
        <w:right w:val="none" w:sz="0" w:space="0" w:color="auto"/>
      </w:divBdr>
    </w:div>
    <w:div w:id="651716432">
      <w:bodyDiv w:val="1"/>
      <w:marLeft w:val="0"/>
      <w:marRight w:val="0"/>
      <w:marTop w:val="0"/>
      <w:marBottom w:val="0"/>
      <w:divBdr>
        <w:top w:val="none" w:sz="0" w:space="0" w:color="auto"/>
        <w:left w:val="none" w:sz="0" w:space="0" w:color="auto"/>
        <w:bottom w:val="none" w:sz="0" w:space="0" w:color="auto"/>
        <w:right w:val="none" w:sz="0" w:space="0" w:color="auto"/>
      </w:divBdr>
    </w:div>
    <w:div w:id="660429234">
      <w:bodyDiv w:val="1"/>
      <w:marLeft w:val="0"/>
      <w:marRight w:val="0"/>
      <w:marTop w:val="0"/>
      <w:marBottom w:val="0"/>
      <w:divBdr>
        <w:top w:val="none" w:sz="0" w:space="0" w:color="auto"/>
        <w:left w:val="none" w:sz="0" w:space="0" w:color="auto"/>
        <w:bottom w:val="none" w:sz="0" w:space="0" w:color="auto"/>
        <w:right w:val="none" w:sz="0" w:space="0" w:color="auto"/>
      </w:divBdr>
    </w:div>
    <w:div w:id="753891462">
      <w:bodyDiv w:val="1"/>
      <w:marLeft w:val="0"/>
      <w:marRight w:val="0"/>
      <w:marTop w:val="0"/>
      <w:marBottom w:val="0"/>
      <w:divBdr>
        <w:top w:val="none" w:sz="0" w:space="0" w:color="auto"/>
        <w:left w:val="none" w:sz="0" w:space="0" w:color="auto"/>
        <w:bottom w:val="none" w:sz="0" w:space="0" w:color="auto"/>
        <w:right w:val="none" w:sz="0" w:space="0" w:color="auto"/>
      </w:divBdr>
    </w:div>
    <w:div w:id="774596762">
      <w:bodyDiv w:val="1"/>
      <w:marLeft w:val="0"/>
      <w:marRight w:val="0"/>
      <w:marTop w:val="0"/>
      <w:marBottom w:val="0"/>
      <w:divBdr>
        <w:top w:val="none" w:sz="0" w:space="0" w:color="auto"/>
        <w:left w:val="none" w:sz="0" w:space="0" w:color="auto"/>
        <w:bottom w:val="none" w:sz="0" w:space="0" w:color="auto"/>
        <w:right w:val="none" w:sz="0" w:space="0" w:color="auto"/>
      </w:divBdr>
    </w:div>
    <w:div w:id="780956853">
      <w:bodyDiv w:val="1"/>
      <w:marLeft w:val="0"/>
      <w:marRight w:val="0"/>
      <w:marTop w:val="0"/>
      <w:marBottom w:val="0"/>
      <w:divBdr>
        <w:top w:val="none" w:sz="0" w:space="0" w:color="auto"/>
        <w:left w:val="none" w:sz="0" w:space="0" w:color="auto"/>
        <w:bottom w:val="none" w:sz="0" w:space="0" w:color="auto"/>
        <w:right w:val="none" w:sz="0" w:space="0" w:color="auto"/>
      </w:divBdr>
    </w:div>
    <w:div w:id="927079425">
      <w:bodyDiv w:val="1"/>
      <w:marLeft w:val="0"/>
      <w:marRight w:val="0"/>
      <w:marTop w:val="0"/>
      <w:marBottom w:val="0"/>
      <w:divBdr>
        <w:top w:val="none" w:sz="0" w:space="0" w:color="auto"/>
        <w:left w:val="none" w:sz="0" w:space="0" w:color="auto"/>
        <w:bottom w:val="none" w:sz="0" w:space="0" w:color="auto"/>
        <w:right w:val="none" w:sz="0" w:space="0" w:color="auto"/>
      </w:divBdr>
    </w:div>
    <w:div w:id="993488682">
      <w:bodyDiv w:val="1"/>
      <w:marLeft w:val="0"/>
      <w:marRight w:val="0"/>
      <w:marTop w:val="0"/>
      <w:marBottom w:val="0"/>
      <w:divBdr>
        <w:top w:val="none" w:sz="0" w:space="0" w:color="auto"/>
        <w:left w:val="none" w:sz="0" w:space="0" w:color="auto"/>
        <w:bottom w:val="none" w:sz="0" w:space="0" w:color="auto"/>
        <w:right w:val="none" w:sz="0" w:space="0" w:color="auto"/>
      </w:divBdr>
    </w:div>
    <w:div w:id="996686681">
      <w:bodyDiv w:val="1"/>
      <w:marLeft w:val="0"/>
      <w:marRight w:val="0"/>
      <w:marTop w:val="0"/>
      <w:marBottom w:val="0"/>
      <w:divBdr>
        <w:top w:val="none" w:sz="0" w:space="0" w:color="auto"/>
        <w:left w:val="none" w:sz="0" w:space="0" w:color="auto"/>
        <w:bottom w:val="none" w:sz="0" w:space="0" w:color="auto"/>
        <w:right w:val="none" w:sz="0" w:space="0" w:color="auto"/>
      </w:divBdr>
    </w:div>
    <w:div w:id="1036269841">
      <w:bodyDiv w:val="1"/>
      <w:marLeft w:val="0"/>
      <w:marRight w:val="0"/>
      <w:marTop w:val="0"/>
      <w:marBottom w:val="0"/>
      <w:divBdr>
        <w:top w:val="none" w:sz="0" w:space="0" w:color="auto"/>
        <w:left w:val="none" w:sz="0" w:space="0" w:color="auto"/>
        <w:bottom w:val="none" w:sz="0" w:space="0" w:color="auto"/>
        <w:right w:val="none" w:sz="0" w:space="0" w:color="auto"/>
      </w:divBdr>
    </w:div>
    <w:div w:id="1129783918">
      <w:bodyDiv w:val="1"/>
      <w:marLeft w:val="0"/>
      <w:marRight w:val="0"/>
      <w:marTop w:val="0"/>
      <w:marBottom w:val="0"/>
      <w:divBdr>
        <w:top w:val="none" w:sz="0" w:space="0" w:color="auto"/>
        <w:left w:val="none" w:sz="0" w:space="0" w:color="auto"/>
        <w:bottom w:val="none" w:sz="0" w:space="0" w:color="auto"/>
        <w:right w:val="none" w:sz="0" w:space="0" w:color="auto"/>
      </w:divBdr>
    </w:div>
    <w:div w:id="1256475518">
      <w:bodyDiv w:val="1"/>
      <w:marLeft w:val="0"/>
      <w:marRight w:val="0"/>
      <w:marTop w:val="0"/>
      <w:marBottom w:val="0"/>
      <w:divBdr>
        <w:top w:val="none" w:sz="0" w:space="0" w:color="auto"/>
        <w:left w:val="none" w:sz="0" w:space="0" w:color="auto"/>
        <w:bottom w:val="none" w:sz="0" w:space="0" w:color="auto"/>
        <w:right w:val="none" w:sz="0" w:space="0" w:color="auto"/>
      </w:divBdr>
    </w:div>
    <w:div w:id="1262646297">
      <w:bodyDiv w:val="1"/>
      <w:marLeft w:val="0"/>
      <w:marRight w:val="0"/>
      <w:marTop w:val="0"/>
      <w:marBottom w:val="0"/>
      <w:divBdr>
        <w:top w:val="none" w:sz="0" w:space="0" w:color="auto"/>
        <w:left w:val="none" w:sz="0" w:space="0" w:color="auto"/>
        <w:bottom w:val="none" w:sz="0" w:space="0" w:color="auto"/>
        <w:right w:val="none" w:sz="0" w:space="0" w:color="auto"/>
      </w:divBdr>
    </w:div>
    <w:div w:id="1343431315">
      <w:bodyDiv w:val="1"/>
      <w:marLeft w:val="0"/>
      <w:marRight w:val="0"/>
      <w:marTop w:val="0"/>
      <w:marBottom w:val="0"/>
      <w:divBdr>
        <w:top w:val="none" w:sz="0" w:space="0" w:color="auto"/>
        <w:left w:val="none" w:sz="0" w:space="0" w:color="auto"/>
        <w:bottom w:val="none" w:sz="0" w:space="0" w:color="auto"/>
        <w:right w:val="none" w:sz="0" w:space="0" w:color="auto"/>
      </w:divBdr>
    </w:div>
    <w:div w:id="1390112811">
      <w:bodyDiv w:val="1"/>
      <w:marLeft w:val="0"/>
      <w:marRight w:val="0"/>
      <w:marTop w:val="0"/>
      <w:marBottom w:val="0"/>
      <w:divBdr>
        <w:top w:val="none" w:sz="0" w:space="0" w:color="auto"/>
        <w:left w:val="none" w:sz="0" w:space="0" w:color="auto"/>
        <w:bottom w:val="none" w:sz="0" w:space="0" w:color="auto"/>
        <w:right w:val="none" w:sz="0" w:space="0" w:color="auto"/>
      </w:divBdr>
    </w:div>
    <w:div w:id="1425875624">
      <w:bodyDiv w:val="1"/>
      <w:marLeft w:val="0"/>
      <w:marRight w:val="0"/>
      <w:marTop w:val="0"/>
      <w:marBottom w:val="0"/>
      <w:divBdr>
        <w:top w:val="none" w:sz="0" w:space="0" w:color="auto"/>
        <w:left w:val="none" w:sz="0" w:space="0" w:color="auto"/>
        <w:bottom w:val="none" w:sz="0" w:space="0" w:color="auto"/>
        <w:right w:val="none" w:sz="0" w:space="0" w:color="auto"/>
      </w:divBdr>
    </w:div>
    <w:div w:id="1430660597">
      <w:bodyDiv w:val="1"/>
      <w:marLeft w:val="0"/>
      <w:marRight w:val="0"/>
      <w:marTop w:val="0"/>
      <w:marBottom w:val="0"/>
      <w:divBdr>
        <w:top w:val="none" w:sz="0" w:space="0" w:color="auto"/>
        <w:left w:val="none" w:sz="0" w:space="0" w:color="auto"/>
        <w:bottom w:val="none" w:sz="0" w:space="0" w:color="auto"/>
        <w:right w:val="none" w:sz="0" w:space="0" w:color="auto"/>
      </w:divBdr>
    </w:div>
    <w:div w:id="1435712205">
      <w:bodyDiv w:val="1"/>
      <w:marLeft w:val="0"/>
      <w:marRight w:val="0"/>
      <w:marTop w:val="0"/>
      <w:marBottom w:val="0"/>
      <w:divBdr>
        <w:top w:val="none" w:sz="0" w:space="0" w:color="auto"/>
        <w:left w:val="none" w:sz="0" w:space="0" w:color="auto"/>
        <w:bottom w:val="none" w:sz="0" w:space="0" w:color="auto"/>
        <w:right w:val="none" w:sz="0" w:space="0" w:color="auto"/>
      </w:divBdr>
    </w:div>
    <w:div w:id="1451128851">
      <w:bodyDiv w:val="1"/>
      <w:marLeft w:val="0"/>
      <w:marRight w:val="0"/>
      <w:marTop w:val="0"/>
      <w:marBottom w:val="0"/>
      <w:divBdr>
        <w:top w:val="none" w:sz="0" w:space="0" w:color="auto"/>
        <w:left w:val="none" w:sz="0" w:space="0" w:color="auto"/>
        <w:bottom w:val="none" w:sz="0" w:space="0" w:color="auto"/>
        <w:right w:val="none" w:sz="0" w:space="0" w:color="auto"/>
      </w:divBdr>
    </w:div>
    <w:div w:id="1458526764">
      <w:bodyDiv w:val="1"/>
      <w:marLeft w:val="0"/>
      <w:marRight w:val="0"/>
      <w:marTop w:val="0"/>
      <w:marBottom w:val="0"/>
      <w:divBdr>
        <w:top w:val="none" w:sz="0" w:space="0" w:color="auto"/>
        <w:left w:val="none" w:sz="0" w:space="0" w:color="auto"/>
        <w:bottom w:val="none" w:sz="0" w:space="0" w:color="auto"/>
        <w:right w:val="none" w:sz="0" w:space="0" w:color="auto"/>
      </w:divBdr>
    </w:div>
    <w:div w:id="1527980447">
      <w:bodyDiv w:val="1"/>
      <w:marLeft w:val="0"/>
      <w:marRight w:val="0"/>
      <w:marTop w:val="0"/>
      <w:marBottom w:val="0"/>
      <w:divBdr>
        <w:top w:val="none" w:sz="0" w:space="0" w:color="auto"/>
        <w:left w:val="none" w:sz="0" w:space="0" w:color="auto"/>
        <w:bottom w:val="none" w:sz="0" w:space="0" w:color="auto"/>
        <w:right w:val="none" w:sz="0" w:space="0" w:color="auto"/>
      </w:divBdr>
    </w:div>
    <w:div w:id="1669599577">
      <w:bodyDiv w:val="1"/>
      <w:marLeft w:val="0"/>
      <w:marRight w:val="0"/>
      <w:marTop w:val="0"/>
      <w:marBottom w:val="0"/>
      <w:divBdr>
        <w:top w:val="none" w:sz="0" w:space="0" w:color="auto"/>
        <w:left w:val="none" w:sz="0" w:space="0" w:color="auto"/>
        <w:bottom w:val="none" w:sz="0" w:space="0" w:color="auto"/>
        <w:right w:val="none" w:sz="0" w:space="0" w:color="auto"/>
      </w:divBdr>
    </w:div>
    <w:div w:id="1680891210">
      <w:bodyDiv w:val="1"/>
      <w:marLeft w:val="0"/>
      <w:marRight w:val="0"/>
      <w:marTop w:val="0"/>
      <w:marBottom w:val="0"/>
      <w:divBdr>
        <w:top w:val="none" w:sz="0" w:space="0" w:color="auto"/>
        <w:left w:val="none" w:sz="0" w:space="0" w:color="auto"/>
        <w:bottom w:val="none" w:sz="0" w:space="0" w:color="auto"/>
        <w:right w:val="none" w:sz="0" w:space="0" w:color="auto"/>
      </w:divBdr>
    </w:div>
    <w:div w:id="1726560703">
      <w:bodyDiv w:val="1"/>
      <w:marLeft w:val="0"/>
      <w:marRight w:val="0"/>
      <w:marTop w:val="0"/>
      <w:marBottom w:val="0"/>
      <w:divBdr>
        <w:top w:val="none" w:sz="0" w:space="0" w:color="auto"/>
        <w:left w:val="none" w:sz="0" w:space="0" w:color="auto"/>
        <w:bottom w:val="none" w:sz="0" w:space="0" w:color="auto"/>
        <w:right w:val="none" w:sz="0" w:space="0" w:color="auto"/>
      </w:divBdr>
    </w:div>
    <w:div w:id="1737707129">
      <w:bodyDiv w:val="1"/>
      <w:marLeft w:val="0"/>
      <w:marRight w:val="0"/>
      <w:marTop w:val="0"/>
      <w:marBottom w:val="0"/>
      <w:divBdr>
        <w:top w:val="none" w:sz="0" w:space="0" w:color="auto"/>
        <w:left w:val="none" w:sz="0" w:space="0" w:color="auto"/>
        <w:bottom w:val="none" w:sz="0" w:space="0" w:color="auto"/>
        <w:right w:val="none" w:sz="0" w:space="0" w:color="auto"/>
      </w:divBdr>
    </w:div>
    <w:div w:id="1746413422">
      <w:bodyDiv w:val="1"/>
      <w:marLeft w:val="0"/>
      <w:marRight w:val="0"/>
      <w:marTop w:val="0"/>
      <w:marBottom w:val="0"/>
      <w:divBdr>
        <w:top w:val="none" w:sz="0" w:space="0" w:color="auto"/>
        <w:left w:val="none" w:sz="0" w:space="0" w:color="auto"/>
        <w:bottom w:val="none" w:sz="0" w:space="0" w:color="auto"/>
        <w:right w:val="none" w:sz="0" w:space="0" w:color="auto"/>
      </w:divBdr>
    </w:div>
    <w:div w:id="1811553247">
      <w:bodyDiv w:val="1"/>
      <w:marLeft w:val="0"/>
      <w:marRight w:val="0"/>
      <w:marTop w:val="0"/>
      <w:marBottom w:val="0"/>
      <w:divBdr>
        <w:top w:val="none" w:sz="0" w:space="0" w:color="auto"/>
        <w:left w:val="none" w:sz="0" w:space="0" w:color="auto"/>
        <w:bottom w:val="none" w:sz="0" w:space="0" w:color="auto"/>
        <w:right w:val="none" w:sz="0" w:space="0" w:color="auto"/>
      </w:divBdr>
    </w:div>
    <w:div w:id="1878347124">
      <w:bodyDiv w:val="1"/>
      <w:marLeft w:val="0"/>
      <w:marRight w:val="0"/>
      <w:marTop w:val="0"/>
      <w:marBottom w:val="0"/>
      <w:divBdr>
        <w:top w:val="none" w:sz="0" w:space="0" w:color="auto"/>
        <w:left w:val="none" w:sz="0" w:space="0" w:color="auto"/>
        <w:bottom w:val="none" w:sz="0" w:space="0" w:color="auto"/>
        <w:right w:val="none" w:sz="0" w:space="0" w:color="auto"/>
      </w:divBdr>
    </w:div>
    <w:div w:id="1887250597">
      <w:bodyDiv w:val="1"/>
      <w:marLeft w:val="0"/>
      <w:marRight w:val="0"/>
      <w:marTop w:val="0"/>
      <w:marBottom w:val="0"/>
      <w:divBdr>
        <w:top w:val="none" w:sz="0" w:space="0" w:color="auto"/>
        <w:left w:val="none" w:sz="0" w:space="0" w:color="auto"/>
        <w:bottom w:val="none" w:sz="0" w:space="0" w:color="auto"/>
        <w:right w:val="none" w:sz="0" w:space="0" w:color="auto"/>
      </w:divBdr>
    </w:div>
    <w:div w:id="1945116833">
      <w:bodyDiv w:val="1"/>
      <w:marLeft w:val="0"/>
      <w:marRight w:val="0"/>
      <w:marTop w:val="0"/>
      <w:marBottom w:val="0"/>
      <w:divBdr>
        <w:top w:val="none" w:sz="0" w:space="0" w:color="auto"/>
        <w:left w:val="none" w:sz="0" w:space="0" w:color="auto"/>
        <w:bottom w:val="none" w:sz="0" w:space="0" w:color="auto"/>
        <w:right w:val="none" w:sz="0" w:space="0" w:color="auto"/>
      </w:divBdr>
    </w:div>
    <w:div w:id="1947686339">
      <w:bodyDiv w:val="1"/>
      <w:marLeft w:val="0"/>
      <w:marRight w:val="0"/>
      <w:marTop w:val="0"/>
      <w:marBottom w:val="0"/>
      <w:divBdr>
        <w:top w:val="none" w:sz="0" w:space="0" w:color="auto"/>
        <w:left w:val="none" w:sz="0" w:space="0" w:color="auto"/>
        <w:bottom w:val="none" w:sz="0" w:space="0" w:color="auto"/>
        <w:right w:val="none" w:sz="0" w:space="0" w:color="auto"/>
      </w:divBdr>
    </w:div>
    <w:div w:id="2004357405">
      <w:bodyDiv w:val="1"/>
      <w:marLeft w:val="0"/>
      <w:marRight w:val="0"/>
      <w:marTop w:val="0"/>
      <w:marBottom w:val="0"/>
      <w:divBdr>
        <w:top w:val="none" w:sz="0" w:space="0" w:color="auto"/>
        <w:left w:val="none" w:sz="0" w:space="0" w:color="auto"/>
        <w:bottom w:val="none" w:sz="0" w:space="0" w:color="auto"/>
        <w:right w:val="none" w:sz="0" w:space="0" w:color="auto"/>
      </w:divBdr>
    </w:div>
    <w:div w:id="2008825886">
      <w:bodyDiv w:val="1"/>
      <w:marLeft w:val="0"/>
      <w:marRight w:val="0"/>
      <w:marTop w:val="0"/>
      <w:marBottom w:val="0"/>
      <w:divBdr>
        <w:top w:val="none" w:sz="0" w:space="0" w:color="auto"/>
        <w:left w:val="none" w:sz="0" w:space="0" w:color="auto"/>
        <w:bottom w:val="none" w:sz="0" w:space="0" w:color="auto"/>
        <w:right w:val="none" w:sz="0" w:space="0" w:color="auto"/>
      </w:divBdr>
    </w:div>
    <w:div w:id="2012373802">
      <w:bodyDiv w:val="1"/>
      <w:marLeft w:val="0"/>
      <w:marRight w:val="0"/>
      <w:marTop w:val="0"/>
      <w:marBottom w:val="0"/>
      <w:divBdr>
        <w:top w:val="none" w:sz="0" w:space="0" w:color="auto"/>
        <w:left w:val="none" w:sz="0" w:space="0" w:color="auto"/>
        <w:bottom w:val="none" w:sz="0" w:space="0" w:color="auto"/>
        <w:right w:val="none" w:sz="0" w:space="0" w:color="auto"/>
      </w:divBdr>
    </w:div>
    <w:div w:id="2082868589">
      <w:bodyDiv w:val="1"/>
      <w:marLeft w:val="0"/>
      <w:marRight w:val="0"/>
      <w:marTop w:val="0"/>
      <w:marBottom w:val="0"/>
      <w:divBdr>
        <w:top w:val="none" w:sz="0" w:space="0" w:color="auto"/>
        <w:left w:val="none" w:sz="0" w:space="0" w:color="auto"/>
        <w:bottom w:val="none" w:sz="0" w:space="0" w:color="auto"/>
        <w:right w:val="none" w:sz="0" w:space="0" w:color="auto"/>
      </w:divBdr>
    </w:div>
    <w:div w:id="2093235119">
      <w:bodyDiv w:val="1"/>
      <w:marLeft w:val="0"/>
      <w:marRight w:val="0"/>
      <w:marTop w:val="0"/>
      <w:marBottom w:val="0"/>
      <w:divBdr>
        <w:top w:val="none" w:sz="0" w:space="0" w:color="auto"/>
        <w:left w:val="none" w:sz="0" w:space="0" w:color="auto"/>
        <w:bottom w:val="none" w:sz="0" w:space="0" w:color="auto"/>
        <w:right w:val="none" w:sz="0" w:space="0" w:color="auto"/>
      </w:divBdr>
    </w:div>
    <w:div w:id="2100052369">
      <w:bodyDiv w:val="1"/>
      <w:marLeft w:val="0"/>
      <w:marRight w:val="0"/>
      <w:marTop w:val="0"/>
      <w:marBottom w:val="0"/>
      <w:divBdr>
        <w:top w:val="none" w:sz="0" w:space="0" w:color="auto"/>
        <w:left w:val="none" w:sz="0" w:space="0" w:color="auto"/>
        <w:bottom w:val="none" w:sz="0" w:space="0" w:color="auto"/>
        <w:right w:val="none" w:sz="0" w:space="0" w:color="auto"/>
      </w:divBdr>
    </w:div>
    <w:div w:id="2132630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BJZ02</b:Tag>
    <b:SourceType>JournalArticle</b:SourceType>
    <b:Guid>{B15FEC39-BDA1-45CE-975A-114F18CFBC2A}</b:Guid>
    <b:Author>
      <b:Author>
        <b:NameList>
          <b:Person>
            <b:Last>Zimmerman</b:Last>
            <b:First>B.</b:First>
            <b:Middle>J.</b:Middle>
          </b:Person>
        </b:NameList>
      </b:Author>
    </b:Author>
    <b:Title>becoming a self-regulated learner: An overview</b:Title>
    <b:JournalName>Theory into practice</b:JournalName>
    <b:Year>2002</b:Year>
    <b:Pages>64-70</b:Pages>
    <b:Volume>41</b:Volume>
    <b:Issue>2</b:Issue>
    <b:RefOrder>1</b:RefOrder>
  </b:Source>
  <b:Source>
    <b:Tag>EPa17</b:Tag>
    <b:SourceType>JournalArticle</b:SourceType>
    <b:Guid>{C1F59E42-F50B-4E93-9B8E-D8757A502DE0}</b:Guid>
    <b:Author>
      <b:Author>
        <b:NameList>
          <b:Person>
            <b:Last>Panadero</b:Last>
            <b:First>E.</b:First>
          </b:Person>
        </b:NameList>
      </b:Author>
    </b:Author>
    <b:Title>“A review of self-regulated learning: Six models and four directions for research”</b:Title>
    <b:JournalName>Frontiers in Psychology</b:JournalName>
    <b:Year>2017</b:Year>
    <b:Volume>8</b:Volume>
    <b:RefOrder>2</b:RefOrder>
  </b:Source>
  <b:Source>
    <b:Tag>MJP21</b:Tag>
    <b:SourceType>JournalArticle</b:SourceType>
    <b:Guid>{2B6EFA63-DE7E-4B65-9A7C-6DB3D0459987}</b:Guid>
    <b:Author>
      <b:Author>
        <b:NameList>
          <b:Person>
            <b:Last>M</b:Last>
            <b:First>J,</b:First>
            <b:Middle>Page et al</b:Middle>
          </b:Person>
        </b:NameList>
      </b:Author>
    </b:Author>
    <b:Title>“The PRISMA 2020 statement: An updated guideline for reporting systematic reviews”</b:Title>
    <b:JournalName>BMJ</b:JournalName>
    <b:Year>2021</b:Year>
    <b:Volume>372</b:Volume>
    <b:Pages>n71</b:Pages>
    <b:RefOrder>3</b:RefOrder>
  </b:Source>
  <b:Source>
    <b:Tag>BKi07</b:Tag>
    <b:SourceType>Report</b:SourceType>
    <b:Guid>{843E63A4-563F-4D01-A4EA-297505254432}</b:Guid>
    <b:Title>Guidelines for performing Systematic Literature Reviews in software Engineering</b:Title>
    <b:Year>2007</b:Year>
    <b:Author>
      <b:Author>
        <b:Corporate>B. Kitchenham and S. Charters</b:Corporate>
      </b:Author>
    </b:Author>
    <b:Institution>Keele University and Durham University</b:Institution>
    <b:RefOrder>4</b:RefOrder>
  </b:Source>
  <b:Source>
    <b:Tag>MRo24</b:Tag>
    <b:SourceType>JournalArticle</b:SourceType>
    <b:Guid>{86986A29-2F83-40B2-835B-8CE6F9CACD9F}</b:Guid>
    <b:Title>Time management, fluid intelligence and academic achievment</b:Title>
    <b:Year>2024</b:Year>
    <b:Author>
      <b:Author>
        <b:Corporate>M. Romero, C. Casadevante and J. Santacreu</b:Corporate>
      </b:Author>
    </b:Author>
    <b:Pages>59-68</b:Pages>
    <b:JournalName>Psychological Studies</b:JournalName>
    <b:Volume>69</b:Volume>
    <b:Issue>1</b:Issue>
    <b:RefOrder>5</b:RefOrder>
  </b:Source>
  <b:Source>
    <b:Tag>JBr15</b:Tag>
    <b:SourceType>JournalArticle</b:SourceType>
    <b:Guid>{940DE70E-A2D9-4E33-A47F-925B83E95CC5}</b:Guid>
    <b:Author>
      <b:Author>
        <b:Corporate>J. Broadbent and W. L. Poon.</b:Corporate>
      </b:Author>
    </b:Author>
    <b:Title>Self-regulated learning strategies and academic achievement in online higher education learning environment: A systemic review</b:Title>
    <b:JournalName>The Internet and Higher Education</b:JournalName>
    <b:Year>2015</b:Year>
    <b:Pages>1-13</b:Pages>
    <b:Volume>27</b:Volume>
    <b:RefOrder>6</b:RefOrder>
  </b:Source>
  <b:Source>
    <b:Tag>ISO18</b:Tag>
    <b:SourceType>ElectronicSource</b:SourceType>
    <b:Guid>{FC22E9AD-0747-4C97-AE77-BA6219CFA734}</b:Guid>
    <b:Title>Ergonomics of Human-System Interation-Part 11: Usability: Definitions and Concept</b:Title>
    <b:Year>2018</b:Year>
    <b:Author>
      <b:Author>
        <b:NameList>
          <b:Person>
            <b:Last>ISO</b:Last>
          </b:Person>
        </b:NameList>
      </b:Author>
    </b:Author>
    <b:City>Geneva, Switzerland</b:City>
    <b:Publisher>International Organisation for Standarisation</b:Publisher>
    <b:RefOrder>7</b:RefOrder>
  </b:Source>
  <b:Source>
    <b:Tag>CLa22</b:Tag>
    <b:SourceType>Book</b:SourceType>
    <b:Guid>{1115FFF8-5377-4FD6-A3D7-E3423401D1F3}</b:Guid>
    <b:Title>The Handbook of Learning Analytics</b:Title>
    <b:City>Vancouver, BC, Canada</b:City>
    <b:Publisher>Society for learning Analytics Research </b:Publisher>
    <b:Year>2022</b:Year>
    <b:Author>
      <b:Author>
        <b:Corporate>C. Lang, G.Siemens, A.F. Wise, D. Gasevic and A. Merceron, Eds,</b:Corporate>
      </b:Author>
    </b:Author>
    <b:RefOrder>8</b:RefOrder>
  </b:Source>
  <b:Source>
    <b:Tag>RCC16</b:Tag>
    <b:SourceType>Book</b:SourceType>
    <b:Guid>{566AF9D1-7AC3-482A-A13E-8614485E195E}</b:Guid>
    <b:Author>
      <b:Author>
        <b:Corporate>R. C. Clark and R. E. Mayer</b:Corporate>
      </b:Author>
    </b:Author>
    <b:Title>e-Learning and the Science of Instruction: Proven Guidelines for Consumers and Designers of Multimedia Learning</b:Title>
    <b:Year>2016</b:Year>
    <b:City>Hoboken, NJ, USA</b:City>
    <b:Publisher>Wiley </b:Publisher>
    <b:RefOrder>9</b:RefOrder>
  </b:Source>
  <b:Source>
    <b:Tag>NSe22</b:Tag>
    <b:SourceType>Book</b:SourceType>
    <b:Guid>{54545F67-299F-472D-9541-20D992CC3614}</b:Guid>
    <b:Author>
      <b:Author>
        <b:NameList>
          <b:Person>
            <b:Last>Selwyn</b:Last>
            <b:First>N.</b:First>
          </b:Person>
        </b:NameList>
      </b:Author>
    </b:Author>
    <b:Title>Education and Technology: Key Issues and Debates</b:Title>
    <b:Year>2022</b:Year>
    <b:City>London, UK</b:City>
    <b:Publisher>Bloomsbury Acdemic</b:Publisher>
    <b:RefOrder>10</b:RefOrder>
  </b:Source>
  <b:Source>
    <b:Tag>Mea22</b:Tag>
    <b:SourceType>JournalArticle</b:SourceType>
    <b:Guid>{0A081383-A51D-4A97-9CD5-73D33E97A77A}</b:Guid>
    <b:Title>Measuring self-regulated learning and the role of AI: Five years of research using multimodal multichannel data</b:Title>
    <b:JournalName>Computer in Human Behaviour</b:JournalName>
    <b:Year>2022</b:Year>
    <b:Volume>139</b:Volume>
    <b:Author>
      <b:Author>
        <b:Corporate>I. Molenaar, S. de Mooij, R. Azevedo, M. Bannert, S. Järvelä and D. Gašević</b:Corporate>
      </b:Author>
    </b:Author>
    <b:RefOrder>11</b:RefOrder>
  </b:Source>
  <b:Source>
    <b:Tag>JAL14</b:Tag>
    <b:SourceType>Book</b:SourceType>
    <b:Guid>{D8A627A4-37E6-46BE-9F93-7D4B085F888E}</b:Guid>
    <b:Title>Learning Analytics: From Research to Practice</b:Title>
    <b:Year>2014</b:Year>
    <b:Author>
      <b:Author>
        <b:Corporate>J. A. Larusson and B. White</b:Corporate>
      </b:Author>
    </b:Author>
    <b:City>York, NY, USA</b:City>
    <b:Publisher>Springer</b:Publisher>
    <b:RefOrder>12</b:RefOrder>
  </b:Source>
  <b:Source>
    <b:Tag>YRo23</b:Tag>
    <b:SourceType>Book</b:SourceType>
    <b:Guid>{42DAB6F1-F7B5-40F8-B301-8AB6FD8A0751}</b:Guid>
    <b:Author>
      <b:Author>
        <b:Corporate>Y. Rogers, H. Sharp, and J. Preece</b:Corporate>
      </b:Author>
    </b:Author>
    <b:Title>Interaction Design: Beyond Human-Computer Interaction</b:Title>
    <b:Year>2023</b:Year>
    <b:City>Hoboken, NJ, USA</b:City>
    <b:Publisher>Wiley</b:Publisher>
    <b:RefOrder>13</b:RefOrder>
  </b:Source>
  <b:Source>
    <b:Tag>ETK24</b:Tag>
    <b:SourceType>JournalArticle</b:SourceType>
    <b:Guid>{F3A412C2-A28A-4610-B372-1B1D3CE24129}</b:Guid>
    <b:Title>A systematic review of the role of learning analytics in supporting personalized learning</b:Title>
    <b:Year>2024</b:Year>
    <b:Author>
      <b:Author>
        <b:Corporate>E. T. Khor and K. Mutthulakshmi</b:Corporate>
      </b:Author>
    </b:Author>
    <b:JournalName>Education Sciences</b:JournalName>
    <b:Volume>14</b:Volume>
    <b:RefOrder>14</b:RefOrder>
  </b:Source>
  <b:Source>
    <b:Tag>Con23</b:Tag>
    <b:SourceType>InternetSite</b:SourceType>
    <b:Guid>{76EFD133-3E3F-43DA-9696-A6E5F7EEEC67}</b:Guid>
    <b:Author>
      <b:Author>
        <b:NameList>
          <b:Person>
            <b:Last>Consortium</b:Last>
            <b:First>World</b:First>
            <b:Middle>Wide Web</b:Middle>
          </b:Person>
        </b:NameList>
      </b:Author>
    </b:Author>
    <b:ProductionCompany>Web Content Accessibilty Guidelines (WCAG) 2.2</b:ProductionCompany>
    <b:Year>2023</b:Year>
    <b:RefOrder>15</b:RefOrder>
  </b:Source>
  <b:Source>
    <b:Tag>PGa22</b:Tag>
    <b:SourceType>ConferenceProceedings</b:SourceType>
    <b:Guid>{D9F9AD00-362E-46A9-A776-A9B92093A2B0}</b:Guid>
    <b:Title>Same graph, different data: A usability study of a student-facing dashboard based on self-regulated learning theory</b:Title>
    <b:Year>2022</b:Year>
    <b:Author>
      <b:Author>
        <b:Corporate>P. Galvao de Barba, E. A. Oliveira and X. Hu</b:Corporate>
      </b:Author>
    </b:Author>
    <b:ConferenceName>Proc. ASCILITE 2022</b:ConferenceName>
    <b:DOI>10.14742/apubs.2022.168</b:DOI>
    <b:RefOrder>16</b:RefOrder>
  </b:Source>
  <b:Source>
    <b:Tag>Ben19</b:Tag>
    <b:SourceType>Book</b:SourceType>
    <b:Guid>{09BC3F94-EA5E-4B7A-9BDA-50EFDB0D06EC}</b:Guid>
    <b:Title>Designing User Experience: A Guide to HCI, UX and Interaction Design</b:Title>
    <b:Year>2019</b:Year>
    <b:City>Harlow, UK</b:City>
    <b:Author>
      <b:Author>
        <b:NameList>
          <b:Person>
            <b:Last>Benyon</b:Last>
            <b:First>D.</b:First>
          </b:Person>
        </b:NameList>
      </b:Author>
    </b:Author>
    <b:Publisher>Pearson</b:Publisher>
    <b:Edition>4th </b:Edition>
    <b:RefOrder>17</b:RefOrder>
  </b:Source>
  <b:Source>
    <b:Tag>Moz26</b:Tag>
    <b:SourceType>InternetSite</b:SourceType>
    <b:Guid>{C1317803-2C90-4819-9F97-9C4803EB2C62}</b:Guid>
    <b:Title>MDN Web Docs</b:Title>
    <b:Author>
      <b:Author>
        <b:NameList>
          <b:Person>
            <b:Last>Mozilla Developer Network</b:Last>
            <b:First>also</b:First>
            <b:Middle>known as MDN</b:Middle>
          </b:Person>
        </b:NameList>
      </b:Author>
    </b:Author>
    <b:YearAccessed>2026</b:YearAccessed>
    <b:MonthAccessed>Jul </b:MonthAccessed>
    <b:DayAccessed>26</b:DayAccessed>
    <b:URL> https://developer.mozilla.org/en-US/docs/Learn_web_development/Core/CSS_layout/Responsive_Design</b:URL>
    <b:RefOrder>18</b:RefOrder>
  </b:Source>
  <b:Source>
    <b:Tag>INy23</b:Tag>
    <b:SourceType>JournalArticle</b:SourceType>
    <b:Guid>{92F753FF-6B30-4102-9883-73A3CC66D96D}</b:Guid>
    <b:Title>The use of M-learning to foster the development of self-regulated learning in university students: A systematic review</b:Title>
    <b:Year>2023</b:Year>
    <b:Author>
      <b:Author>
        <b:Corporate>I. Nyirenda and C. Simuja</b:Corporate>
      </b:Author>
    </b:Author>
    <b:JournalName>The Independent Journal of Teaching and Learning</b:JournalName>
    <b:Pages>78-92</b:Pages>
    <b:Volume>18</b:Volume>
    <b:RefOrder>19</b:RefOrder>
  </b:Source>
  <b:Source>
    <b:Tag>ISo16</b:Tag>
    <b:SourceType>Book</b:SourceType>
    <b:Guid>{2388B1FF-4F8B-4501-A8C9-3BBAF30D9DC6}</b:Guid>
    <b:Title>Software Engineering</b:Title>
    <b:Year>2016</b:Year>
    <b:Author>
      <b:Author>
        <b:NameList>
          <b:Person>
            <b:Last>Sommerville</b:Last>
            <b:First>I.</b:First>
          </b:Person>
        </b:NameList>
      </b:Author>
    </b:Author>
    <b:City>Harlow, UK</b:City>
    <b:Publisher>Pearson</b:Publisher>
    <b:RefOrder>20</b:RefOrder>
  </b:Source>
  <b:Source>
    <b:Tag>RSP20</b:Tag>
    <b:SourceType>Book</b:SourceType>
    <b:Guid>{18BC7935-E2D2-45A5-BAE2-D5162A8857E3}</b:Guid>
    <b:Author>
      <b:Author>
        <b:Corporate>R. S. Pressman and B. R. Maxim</b:Corporate>
      </b:Author>
    </b:Author>
    <b:Title>Software Engineering: A Practitioner’s Approach</b:Title>
    <b:Year>2020</b:Year>
    <b:City>New York, NY, USA</b:City>
    <b:Publisher>McGraw-Hill</b:Publisher>
    <b:Edition>9th </b:Edition>
    <b:RefOrder>21</b:RefOrder>
  </b:Source>
  <b:Source>
    <b:Tag>ISO23</b:Tag>
    <b:SourceType>ElectronicSource</b:SourceType>
    <b:Guid>{216080D6-CFD3-4AA5-9FBA-8A9706B39735}</b:Guid>
    <b:Title>Systems and Software Engineering—Systems and Software Quality Requirements and Evaluation (SQuaRE)—Product Quality Model</b:Title>
    <b:Year>2023</b:Year>
    <b:City>Geneva, Switzerland</b:City>
    <b:Author>
      <b:Author>
        <b:NameList>
          <b:Person>
            <b:Last>ISO/IEC</b:Last>
          </b:Person>
        </b:NameList>
      </b:Author>
    </b:Author>
    <b:PublicationTitle>ISO</b:PublicationTitle>
    <b:RefOrder>22</b:RefOrder>
  </b:Source>
  <b:Source>
    <b:Tag>ISO</b:Tag>
    <b:SourceType>ElectronicSource</b:SourceType>
    <b:Guid>{C07C70D5-1879-44F1-A436-69B5CC0DED2D}</b:Guid>
    <b:Author>
      <b:Author>
        <b:NameList>
          <b:Person>
            <b:Last>25019:2023</b:Last>
            <b:First>ISO/IEC</b:First>
          </b:Person>
        </b:NameList>
      </b:Author>
    </b:Author>
    <b:Title>ystems and Software Engineering—Systems and Software Quality Requirements and Evaluation (SQuaRE)—Quality-in-Use Model</b:Title>
    <b:City>Geneva, Switzerland</b:City>
    <b:Publisher>ISO</b:Publisher>
    <b:Year>2023</b:Year>
    <b:RefOrder>23</b:RefOrder>
  </b:Source>
  <b:Source>
    <b:Tag>MSo22</b:Tag>
    <b:SourceType>Report</b:SourceType>
    <b:Guid>{80FB5B50-4D87-4B61-AF6A-1308B00ADF2E}</b:Guid>
    <b:Title>Secure Software Development Framework (SSDF) Version 1.1: Recommendations for Mitigating the Risk of Software Vulnerabilities</b:Title>
    <b:City>Gaithersburg, MD, USA</b:City>
    <b:Publisher>NIST — National Institute of Standards and Technology</b:Publisher>
    <b:Year>2022</b:Year>
    <b:Author>
      <b:Author>
        <b:Corporate>M. Souppaya, K. Scarfone and D. Dodson</b:Corporate>
      </b:Author>
    </b:Author>
    <b:DOI>10.6028/NIST.SP.800-218</b:DOI>
    <b:RefOrder>24</b:RefOrder>
  </b:Source>
  <b:Source>
    <b:Tag>OWA21</b:Tag>
    <b:SourceType>InternetSite</b:SourceType>
    <b:Guid>{51329054-152F-420F-8A96-0FA96815A59E}</b:Guid>
    <b:Title>OWASP Top 10: The Ten Most Critical Web Application Security Risks</b:Title>
    <b:Year>2021</b:Year>
    <b:Author>
      <b:Author>
        <b:NameList>
          <b:Person>
            <b:Last>Foundation</b:Last>
            <b:First>OWASP</b:First>
          </b:Person>
        </b:NameList>
      </b:Author>
    </b:Author>
    <b:URL>https://owasp.org/Top10/</b:URL>
    <b:RefOrder>25</b:RefOrder>
  </b:Source>
  <b:Source>
    <b:Tag>PHP</b:Tag>
    <b:SourceType>InternetSite</b:SourceType>
    <b:Guid>{1AF6B671-80D2-4406-B472-6EBEB9A797F2}</b:Guid>
    <b:Author>
      <b:Author>
        <b:NameList>
          <b:Person>
            <b:Last>Group</b:Last>
            <b:First>PHP</b:First>
            <b:Middle>Documentation</b:Middle>
          </b:Person>
        </b:NameList>
      </b:Author>
    </b:Author>
    <b:Title>password_hash—Creates a password hash</b:Title>
    <b:URL>https://www.php.net/manual/en/function.password-hash.php</b:URL>
    <b:RefOrder>26</b:RefOrder>
  </b:Source>
  <b:Source>
    <b:Tag>PHP1</b:Tag>
    <b:SourceType>InternetSite</b:SourceType>
    <b:Guid>{DE5F1A98-9BBE-4B4C-AA71-299781C9A4BE}</b:Guid>
    <b:Author>
      <b:Author>
        <b:NameList>
          <b:Person>
            <b:Last>Group</b:Last>
            <b:First>PHP</b:First>
            <b:Middle>Documentation</b:Middle>
          </b:Person>
        </b:NameList>
      </b:Author>
    </b:Author>
    <b:Title>PDO::prepare—Prepares a statement for execution</b:Title>
    <b:URL>https://www.php.net/manual/en/pdo.prepare.php</b:URL>
    <b:RefOrder>27</b:RefOrder>
  </b:Source>
  <b:Source>
    <b:Tag>KSc20</b:Tag>
    <b:SourceType>DocumentFromInternetSite</b:SourceType>
    <b:Guid>{5FF22161-98C1-4A9F-9138-4F4FCDA82353}</b:Guid>
    <b:Title>The Scrum Guide: The Definitive Guide to Scrum</b:Title>
    <b:Year>2020</b:Year>
    <b:URL>https://scrumguides.org/scrum-guide.html</b:URL>
    <b:Author>
      <b:Author>
        <b:Corporate>K. Schwaber and J. Sutherland</b:Corporate>
      </b:Author>
    </b:Author>
    <b:RefOrder>28</b:RefOrder>
  </b:Source>
  <b:Source>
    <b:Tag>Ora</b:Tag>
    <b:SourceType>InternetSite</b:SourceType>
    <b:Guid>{9E0D96FA-193A-4E28-89B3-B1AA82AC6AE2}</b:Guid>
    <b:Title>FOREIGN KEY constraints</b:Title>
    <b:URL>https://dev.mysql.com/doc/refman/8.4/en/create-table-foreign-keys.html</b:URL>
    <b:Author>
      <b:Author>
        <b:NameList>
          <b:Person>
            <b:Last>Oracle</b:Last>
          </b:Person>
        </b:NameList>
      </b:Author>
    </b:Author>
    <b:RefOrder>29</b:RefOrder>
  </b:Source>
  <b:Source>
    <b:Tag>Moz</b:Tag>
    <b:SourceType>InternetSite</b:SourceType>
    <b:Guid>{11A7BB90-2D6C-47D7-9406-289C84F6FEA4}</b:Guid>
    <b:Author>
      <b:Author>
        <b:NameList>
          <b:Person>
            <b:Last>Network</b:Last>
            <b:First>Mozilla</b:First>
            <b:Middle>Developer</b:Middle>
          </b:Person>
        </b:NameList>
      </b:Author>
    </b:Author>
    <b:Title>Web Storage AP</b:Title>
    <b:ProductionCompany>MDN Web Docs</b:ProductionCompany>
    <b:URL>https://developer.mozilla.org/en-US/docs/Web/API/Web_Storage_API</b:URL>
    <b:RefOrder>30</b:RefOrder>
  </b:Source>
  <b:Source>
    <b:Tag>MAy22</b:Tag>
    <b:SourceType>JournalArticle</b:SourceType>
    <b:Guid>{3832C9A1-757D-42D2-A0A3-69C50C0DE584}</b:Guid>
    <b:Title>Security testing of web applications: A systematic mapping of the literature</b:Title>
    <b:Year>2022</b:Year>
    <b:Author>
      <b:Author>
        <b:Corporate>M. Aydos, A. Aldan, E. Coşkun and A. Soydan</b:Corporate>
      </b:Author>
    </b:Author>
    <b:JournalName>Journal of King Saud University—Computer and Information Sciences</b:JournalName>
    <b:Pages>6775-6792</b:Pages>
    <b:Volume>34</b:Volume>
    <b:Issue>9</b:Issue>
    <b:RefOrder>31</b:RefOrder>
  </b:Source>
  <b:Source>
    <b:Tag>Inf</b:Tag>
    <b:SourceType>InternetSite</b:SourceType>
    <b:Guid>{36FA5EAB-EA99-4EAC-8BF6-588E30DB5D4F}</b:Guid>
    <b:Title>A guide to the data protection principles</b:Title>
    <b:Author>
      <b:Author>
        <b:NameList>
          <b:Person>
            <b:Last>Information Commissioner’s Office</b:Last>
            <b:First>ICO</b:First>
          </b:Person>
        </b:NameList>
      </b:Author>
    </b:Author>
    <b:URL>https://ico.org.uk/for-organisations/uk-gdpr-guidance-and-resources/data-protection-principles/</b:URL>
    <b:RefOrder>32</b:RefOrder>
  </b:Source>
  <b:Source>
    <b:Tag>GAG26</b:Tag>
    <b:SourceType>JournalArticle</b:SourceType>
    <b:Guid>{2C7CCD33-8F93-411E-9133-76A1C2837A4A}</b:Guid>
    <b:Title>Sustainability in the field of software engineering: A tertiary study</b:Title>
    <b:Year>2026</b:Year>
    <b:Author>
      <b:Author>
        <b:Corporate>G. A. García-Mireles, M. Á. Moraga, F. García and C. Calero</b:Corporate>
      </b:Author>
    </b:Author>
    <b:JournalName>ACM Transactions on Software Engineering and Methodology</b:JournalName>
    <b:Volume>35</b:Volume>
    <b:Issue>5</b:Issue>
    <b:RefOrder>33</b:RefOrder>
  </b:Source>
</b:Sources>
</file>

<file path=customXml/itemProps1.xml><?xml version="1.0" encoding="utf-8"?>
<ds:datastoreItem xmlns:ds="http://schemas.openxmlformats.org/officeDocument/2006/customXml" ds:itemID="{C1B30293-AD7F-4D3B-8CC3-DCE41014A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40</Pages>
  <Words>11644</Words>
  <Characters>66377</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77866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Track Final Project Report</dc:title>
  <dc:subject>Design and Development of a Web-Based Task and Deadline Management System for Students</dc:subject>
  <dc:creator>Sanobia Nosheen Ahmed</dc:creator>
  <cp:keywords>Study Track, task management, self-regulated learning, PHP, MySQL, web application</cp:keywords>
  <dc:description>Technical project report prepared from supplied documentation and source files.</dc:description>
  <cp:lastModifiedBy>sanobia aijaz</cp:lastModifiedBy>
  <cp:revision>15</cp:revision>
  <dcterms:created xsi:type="dcterms:W3CDTF">2026-07-26T16:04:00Z</dcterms:created>
  <dcterms:modified xsi:type="dcterms:W3CDTF">2026-08-10T01:19:00Z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88b128ff-73ff-4bf3-ac38-99d248f274d3</vt:lpwstr>
  </property>
</Properties>
</file>