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C98946" w14:textId="77777777" w:rsidR="00886AE3" w:rsidRDefault="00886AE3" w:rsidP="007F5D90">
      <w:pPr>
        <w:spacing w:line="360" w:lineRule="auto"/>
        <w:jc w:val="both"/>
        <w:rPr>
          <w:rFonts w:ascii="Times New Roman" w:hAnsi="Times New Roman" w:cs="Times New Roman"/>
          <w:b/>
          <w:bCs/>
          <w:color w:val="333333"/>
          <w:sz w:val="72"/>
          <w:szCs w:val="72"/>
          <w:u w:val="single"/>
          <w:shd w:val="clear" w:color="auto" w:fill="FFFFFF"/>
        </w:rPr>
      </w:pPr>
    </w:p>
    <w:p w14:paraId="73465338" w14:textId="5A8E7486" w:rsidR="00046E53" w:rsidRPr="00046E53" w:rsidRDefault="00046E53" w:rsidP="00046E53">
      <w:pPr>
        <w:spacing w:line="360" w:lineRule="auto"/>
        <w:jc w:val="center"/>
        <w:rPr>
          <w:rFonts w:ascii="Times New Roman" w:hAnsi="Times New Roman" w:cs="Times New Roman"/>
          <w:b/>
          <w:bCs/>
          <w:color w:val="333333"/>
          <w:sz w:val="48"/>
          <w:szCs w:val="48"/>
          <w:shd w:val="clear" w:color="auto" w:fill="FFFFFF"/>
        </w:rPr>
      </w:pPr>
      <w:r w:rsidRPr="00046E53">
        <w:rPr>
          <w:rFonts w:ascii="Times New Roman" w:hAnsi="Times New Roman" w:cs="Times New Roman"/>
          <w:b/>
          <w:bCs/>
          <w:color w:val="333333"/>
          <w:sz w:val="48"/>
          <w:szCs w:val="48"/>
          <w:shd w:val="clear" w:color="auto" w:fill="FFFFFF"/>
        </w:rPr>
        <w:t>Accounting Fundamentals</w:t>
      </w:r>
    </w:p>
    <w:p w14:paraId="31DEA53A" w14:textId="2F3DD812" w:rsidR="00046E53" w:rsidRDefault="00046E53" w:rsidP="00046E53">
      <w:pPr>
        <w:jc w:val="center"/>
        <w:rPr>
          <w:b/>
          <w:sz w:val="40"/>
          <w:szCs w:val="40"/>
        </w:rPr>
      </w:pPr>
      <w:r w:rsidRPr="00A455A0">
        <w:rPr>
          <w:b/>
          <w:sz w:val="40"/>
          <w:szCs w:val="40"/>
        </w:rPr>
        <w:t>LCBB400</w:t>
      </w:r>
      <w:r>
        <w:rPr>
          <w:b/>
          <w:sz w:val="40"/>
          <w:szCs w:val="40"/>
        </w:rPr>
        <w:t>6</w:t>
      </w:r>
    </w:p>
    <w:p w14:paraId="45757192" w14:textId="77777777" w:rsidR="00046E53" w:rsidRDefault="00046E53" w:rsidP="00046E53">
      <w:pPr>
        <w:jc w:val="center"/>
        <w:rPr>
          <w:b/>
          <w:sz w:val="40"/>
          <w:szCs w:val="40"/>
        </w:rPr>
      </w:pPr>
    </w:p>
    <w:p w14:paraId="296FC6E8" w14:textId="77777777" w:rsidR="00046E53" w:rsidRDefault="00046E53" w:rsidP="00046E53">
      <w:pPr>
        <w:spacing w:line="276" w:lineRule="auto"/>
        <w:rPr>
          <w:b/>
          <w:sz w:val="40"/>
          <w:szCs w:val="40"/>
        </w:rPr>
      </w:pPr>
    </w:p>
    <w:p w14:paraId="402E732B" w14:textId="77777777" w:rsidR="00046E53" w:rsidRDefault="00046E53" w:rsidP="00046E53">
      <w:pPr>
        <w:spacing w:line="276" w:lineRule="auto"/>
        <w:rPr>
          <w:b/>
          <w:sz w:val="40"/>
          <w:szCs w:val="40"/>
        </w:rPr>
      </w:pPr>
    </w:p>
    <w:p w14:paraId="51051E00" w14:textId="77777777" w:rsidR="00046E53" w:rsidRDefault="00046E53" w:rsidP="00046E53">
      <w:pPr>
        <w:spacing w:line="276" w:lineRule="auto"/>
        <w:rPr>
          <w:b/>
          <w:sz w:val="40"/>
          <w:szCs w:val="40"/>
        </w:rPr>
      </w:pPr>
      <w:r>
        <w:rPr>
          <w:b/>
          <w:sz w:val="40"/>
          <w:szCs w:val="40"/>
        </w:rPr>
        <w:t xml:space="preserve">Student Name- </w:t>
      </w:r>
      <w:proofErr w:type="spellStart"/>
      <w:r>
        <w:rPr>
          <w:b/>
          <w:sz w:val="40"/>
          <w:szCs w:val="40"/>
        </w:rPr>
        <w:t>Igorche</w:t>
      </w:r>
      <w:proofErr w:type="spellEnd"/>
      <w:r>
        <w:rPr>
          <w:b/>
          <w:sz w:val="40"/>
          <w:szCs w:val="40"/>
        </w:rPr>
        <w:t xml:space="preserve"> </w:t>
      </w:r>
      <w:proofErr w:type="spellStart"/>
      <w:r>
        <w:rPr>
          <w:b/>
          <w:sz w:val="40"/>
          <w:szCs w:val="40"/>
        </w:rPr>
        <w:t>Veljanovski</w:t>
      </w:r>
      <w:proofErr w:type="spellEnd"/>
    </w:p>
    <w:p w14:paraId="4C5CB69F" w14:textId="77777777" w:rsidR="00046E53" w:rsidRDefault="00046E53" w:rsidP="00046E53">
      <w:pPr>
        <w:spacing w:line="276" w:lineRule="auto"/>
        <w:rPr>
          <w:b/>
          <w:sz w:val="40"/>
          <w:szCs w:val="40"/>
        </w:rPr>
      </w:pPr>
      <w:r>
        <w:rPr>
          <w:b/>
          <w:sz w:val="40"/>
          <w:szCs w:val="40"/>
        </w:rPr>
        <w:t>Student ID-2111964</w:t>
      </w:r>
    </w:p>
    <w:p w14:paraId="1CDD0722" w14:textId="068CA14A" w:rsidR="00046E53" w:rsidRDefault="00046E53" w:rsidP="00046E53">
      <w:pPr>
        <w:spacing w:line="276" w:lineRule="auto"/>
        <w:rPr>
          <w:b/>
          <w:sz w:val="40"/>
          <w:szCs w:val="40"/>
        </w:rPr>
      </w:pPr>
      <w:r>
        <w:rPr>
          <w:b/>
          <w:sz w:val="40"/>
          <w:szCs w:val="40"/>
        </w:rPr>
        <w:t xml:space="preserve">Submission date- </w:t>
      </w:r>
      <w:r>
        <w:rPr>
          <w:b/>
          <w:sz w:val="40"/>
          <w:szCs w:val="40"/>
        </w:rPr>
        <w:t>01</w:t>
      </w:r>
      <w:r>
        <w:rPr>
          <w:b/>
          <w:sz w:val="40"/>
          <w:szCs w:val="40"/>
        </w:rPr>
        <w:t>/</w:t>
      </w:r>
      <w:r>
        <w:rPr>
          <w:b/>
          <w:sz w:val="40"/>
          <w:szCs w:val="40"/>
        </w:rPr>
        <w:t>04</w:t>
      </w:r>
      <w:r>
        <w:rPr>
          <w:b/>
          <w:sz w:val="40"/>
          <w:szCs w:val="40"/>
        </w:rPr>
        <w:t>/202</w:t>
      </w:r>
      <w:r>
        <w:rPr>
          <w:b/>
          <w:sz w:val="40"/>
          <w:szCs w:val="40"/>
        </w:rPr>
        <w:t>2</w:t>
      </w:r>
    </w:p>
    <w:p w14:paraId="666769DB" w14:textId="77777777" w:rsidR="00046E53" w:rsidRDefault="00046E53" w:rsidP="00046E53">
      <w:pPr>
        <w:spacing w:line="276" w:lineRule="auto"/>
        <w:rPr>
          <w:b/>
          <w:sz w:val="40"/>
          <w:szCs w:val="40"/>
        </w:rPr>
      </w:pPr>
    </w:p>
    <w:p w14:paraId="57C25980" w14:textId="77777777" w:rsidR="00886AE3" w:rsidRDefault="00886AE3" w:rsidP="007F5D90">
      <w:pPr>
        <w:spacing w:line="360" w:lineRule="auto"/>
        <w:jc w:val="both"/>
        <w:rPr>
          <w:rFonts w:ascii="Times New Roman" w:hAnsi="Times New Roman" w:cs="Times New Roman"/>
          <w:b/>
          <w:bCs/>
          <w:color w:val="333333"/>
          <w:sz w:val="72"/>
          <w:szCs w:val="72"/>
          <w:u w:val="single"/>
          <w:shd w:val="clear" w:color="auto" w:fill="FFFFFF"/>
        </w:rPr>
      </w:pPr>
    </w:p>
    <w:p w14:paraId="03E2E5A2" w14:textId="77777777" w:rsidR="00886AE3" w:rsidRDefault="00886AE3" w:rsidP="007F5D90">
      <w:pPr>
        <w:spacing w:line="360" w:lineRule="auto"/>
        <w:jc w:val="both"/>
        <w:rPr>
          <w:rFonts w:ascii="Times New Roman" w:hAnsi="Times New Roman" w:cs="Times New Roman"/>
          <w:b/>
          <w:bCs/>
          <w:color w:val="333333"/>
          <w:sz w:val="72"/>
          <w:szCs w:val="72"/>
          <w:u w:val="single"/>
          <w:shd w:val="clear" w:color="auto" w:fill="FFFFFF"/>
        </w:rPr>
      </w:pPr>
    </w:p>
    <w:p w14:paraId="103BF9E8" w14:textId="67EEECC1" w:rsidR="00886AE3" w:rsidRDefault="00886AE3" w:rsidP="007F5D90">
      <w:pPr>
        <w:spacing w:line="360" w:lineRule="auto"/>
        <w:jc w:val="both"/>
      </w:pPr>
      <w:r>
        <w:br w:type="page"/>
      </w:r>
    </w:p>
    <w:sdt>
      <w:sdtPr>
        <w:rPr>
          <w:rFonts w:asciiTheme="minorHAnsi" w:eastAsiaTheme="minorHAnsi" w:hAnsiTheme="minorHAnsi" w:cs="Mangal"/>
          <w:b/>
          <w:bCs/>
          <w:color w:val="auto"/>
          <w:sz w:val="22"/>
          <w:szCs w:val="20"/>
          <w:lang w:val="en-IN" w:bidi="hi-IN"/>
        </w:rPr>
        <w:id w:val="-1826349502"/>
        <w:docPartObj>
          <w:docPartGallery w:val="Table of Contents"/>
          <w:docPartUnique/>
        </w:docPartObj>
      </w:sdtPr>
      <w:sdtEndPr>
        <w:rPr>
          <w:noProof/>
        </w:rPr>
      </w:sdtEndPr>
      <w:sdtContent>
        <w:p w14:paraId="6A7B5D5E" w14:textId="20FEE081" w:rsidR="0065003C" w:rsidRPr="00673D8D" w:rsidRDefault="0065003C" w:rsidP="00673D8D">
          <w:pPr>
            <w:pStyle w:val="TOCHeading"/>
            <w:spacing w:line="360" w:lineRule="auto"/>
            <w:jc w:val="center"/>
            <w:rPr>
              <w:b/>
              <w:bCs/>
              <w:color w:val="auto"/>
            </w:rPr>
          </w:pPr>
          <w:r w:rsidRPr="00673D8D">
            <w:rPr>
              <w:b/>
              <w:bCs/>
              <w:color w:val="auto"/>
            </w:rPr>
            <w:t>Table of Contents</w:t>
          </w:r>
        </w:p>
        <w:p w14:paraId="52AE53E4" w14:textId="1D7A07C1" w:rsidR="00A77BCC" w:rsidRDefault="0065003C">
          <w:pPr>
            <w:pStyle w:val="TOC1"/>
            <w:tabs>
              <w:tab w:val="right" w:leader="dot" w:pos="8630"/>
            </w:tabs>
            <w:rPr>
              <w:noProof/>
            </w:rPr>
          </w:pPr>
          <w:r>
            <w:fldChar w:fldCharType="begin"/>
          </w:r>
          <w:r>
            <w:instrText xml:space="preserve"> TOC \o "1-3" \h \z \u </w:instrText>
          </w:r>
          <w:r>
            <w:fldChar w:fldCharType="separate"/>
          </w:r>
          <w:hyperlink w:anchor="_Toc99655164" w:history="1">
            <w:r w:rsidR="00A77BCC" w:rsidRPr="002D161E">
              <w:rPr>
                <w:rStyle w:val="Hyperlink"/>
                <w:rFonts w:ascii="Times New Roman" w:hAnsi="Times New Roman" w:cs="Times New Roman"/>
                <w:b/>
                <w:bCs/>
                <w:noProof/>
              </w:rPr>
              <w:t>Question 1</w:t>
            </w:r>
            <w:r w:rsidR="00A77BCC">
              <w:rPr>
                <w:noProof/>
                <w:webHidden/>
              </w:rPr>
              <w:tab/>
            </w:r>
            <w:r w:rsidR="00A77BCC">
              <w:rPr>
                <w:noProof/>
                <w:webHidden/>
              </w:rPr>
              <w:fldChar w:fldCharType="begin"/>
            </w:r>
            <w:r w:rsidR="00A77BCC">
              <w:rPr>
                <w:noProof/>
                <w:webHidden/>
              </w:rPr>
              <w:instrText xml:space="preserve"> PAGEREF _Toc99655164 \h </w:instrText>
            </w:r>
            <w:r w:rsidR="00A77BCC">
              <w:rPr>
                <w:noProof/>
                <w:webHidden/>
              </w:rPr>
            </w:r>
            <w:r w:rsidR="00A77BCC">
              <w:rPr>
                <w:noProof/>
                <w:webHidden/>
              </w:rPr>
              <w:fldChar w:fldCharType="separate"/>
            </w:r>
            <w:r w:rsidR="00A77BCC">
              <w:rPr>
                <w:noProof/>
                <w:webHidden/>
              </w:rPr>
              <w:t>3</w:t>
            </w:r>
            <w:r w:rsidR="00A77BCC">
              <w:rPr>
                <w:noProof/>
                <w:webHidden/>
              </w:rPr>
              <w:fldChar w:fldCharType="end"/>
            </w:r>
          </w:hyperlink>
        </w:p>
        <w:p w14:paraId="04D53FE7" w14:textId="08E5E74F" w:rsidR="00A77BCC" w:rsidRDefault="002C3740">
          <w:pPr>
            <w:pStyle w:val="TOC1"/>
            <w:tabs>
              <w:tab w:val="right" w:leader="dot" w:pos="8630"/>
            </w:tabs>
            <w:rPr>
              <w:noProof/>
            </w:rPr>
          </w:pPr>
          <w:hyperlink w:anchor="_Toc99655165" w:history="1">
            <w:r w:rsidR="00A77BCC" w:rsidRPr="002D161E">
              <w:rPr>
                <w:rStyle w:val="Hyperlink"/>
                <w:rFonts w:ascii="Times New Roman" w:hAnsi="Times New Roman" w:cs="Times New Roman"/>
                <w:noProof/>
              </w:rPr>
              <w:t>a) Preparation of Income Statement for the year ended 31</w:t>
            </w:r>
            <w:r w:rsidR="00A77BCC" w:rsidRPr="002D161E">
              <w:rPr>
                <w:rStyle w:val="Hyperlink"/>
                <w:rFonts w:ascii="Times New Roman" w:hAnsi="Times New Roman" w:cs="Times New Roman"/>
                <w:noProof/>
                <w:vertAlign w:val="superscript"/>
              </w:rPr>
              <w:t>st</w:t>
            </w:r>
            <w:r w:rsidR="00A77BCC" w:rsidRPr="002D161E">
              <w:rPr>
                <w:rStyle w:val="Hyperlink"/>
                <w:rFonts w:ascii="Times New Roman" w:hAnsi="Times New Roman" w:cs="Times New Roman"/>
                <w:noProof/>
              </w:rPr>
              <w:t xml:space="preserve"> December 2021 for Wales Plc and Statement of financial position at that date</w:t>
            </w:r>
            <w:r w:rsidR="00A77BCC">
              <w:rPr>
                <w:noProof/>
                <w:webHidden/>
              </w:rPr>
              <w:tab/>
            </w:r>
            <w:r w:rsidR="00A77BCC">
              <w:rPr>
                <w:noProof/>
                <w:webHidden/>
              </w:rPr>
              <w:fldChar w:fldCharType="begin"/>
            </w:r>
            <w:r w:rsidR="00A77BCC">
              <w:rPr>
                <w:noProof/>
                <w:webHidden/>
              </w:rPr>
              <w:instrText xml:space="preserve"> PAGEREF _Toc99655165 \h </w:instrText>
            </w:r>
            <w:r w:rsidR="00A77BCC">
              <w:rPr>
                <w:noProof/>
                <w:webHidden/>
              </w:rPr>
            </w:r>
            <w:r w:rsidR="00A77BCC">
              <w:rPr>
                <w:noProof/>
                <w:webHidden/>
              </w:rPr>
              <w:fldChar w:fldCharType="separate"/>
            </w:r>
            <w:r w:rsidR="00A77BCC">
              <w:rPr>
                <w:noProof/>
                <w:webHidden/>
              </w:rPr>
              <w:t>3</w:t>
            </w:r>
            <w:r w:rsidR="00A77BCC">
              <w:rPr>
                <w:noProof/>
                <w:webHidden/>
              </w:rPr>
              <w:fldChar w:fldCharType="end"/>
            </w:r>
          </w:hyperlink>
        </w:p>
        <w:p w14:paraId="04012DE1" w14:textId="12556E1D" w:rsidR="00A77BCC" w:rsidRDefault="002C3740">
          <w:pPr>
            <w:pStyle w:val="TOC2"/>
            <w:tabs>
              <w:tab w:val="right" w:leader="dot" w:pos="8630"/>
            </w:tabs>
            <w:rPr>
              <w:noProof/>
            </w:rPr>
          </w:pPr>
          <w:hyperlink w:anchor="_Toc99655166" w:history="1">
            <w:r w:rsidR="00A77BCC" w:rsidRPr="002D161E">
              <w:rPr>
                <w:rStyle w:val="Hyperlink"/>
                <w:rFonts w:ascii="Times New Roman" w:hAnsi="Times New Roman" w:cs="Times New Roman"/>
                <w:noProof/>
              </w:rPr>
              <w:t>b) Reason behind balanced financial statement</w:t>
            </w:r>
            <w:r w:rsidR="00A77BCC">
              <w:rPr>
                <w:noProof/>
                <w:webHidden/>
              </w:rPr>
              <w:tab/>
            </w:r>
            <w:r w:rsidR="00A77BCC">
              <w:rPr>
                <w:noProof/>
                <w:webHidden/>
              </w:rPr>
              <w:fldChar w:fldCharType="begin"/>
            </w:r>
            <w:r w:rsidR="00A77BCC">
              <w:rPr>
                <w:noProof/>
                <w:webHidden/>
              </w:rPr>
              <w:instrText xml:space="preserve"> PAGEREF _Toc99655166 \h </w:instrText>
            </w:r>
            <w:r w:rsidR="00A77BCC">
              <w:rPr>
                <w:noProof/>
                <w:webHidden/>
              </w:rPr>
            </w:r>
            <w:r w:rsidR="00A77BCC">
              <w:rPr>
                <w:noProof/>
                <w:webHidden/>
              </w:rPr>
              <w:fldChar w:fldCharType="separate"/>
            </w:r>
            <w:r w:rsidR="00A77BCC">
              <w:rPr>
                <w:noProof/>
                <w:webHidden/>
              </w:rPr>
              <w:t>4</w:t>
            </w:r>
            <w:r w:rsidR="00A77BCC">
              <w:rPr>
                <w:noProof/>
                <w:webHidden/>
              </w:rPr>
              <w:fldChar w:fldCharType="end"/>
            </w:r>
          </w:hyperlink>
        </w:p>
        <w:p w14:paraId="3C49C39D" w14:textId="72411B72" w:rsidR="00A77BCC" w:rsidRDefault="002C3740">
          <w:pPr>
            <w:pStyle w:val="TOC1"/>
            <w:tabs>
              <w:tab w:val="right" w:leader="dot" w:pos="8630"/>
            </w:tabs>
            <w:rPr>
              <w:noProof/>
            </w:rPr>
          </w:pPr>
          <w:hyperlink w:anchor="_Toc99655167" w:history="1">
            <w:r w:rsidR="00A77BCC" w:rsidRPr="002D161E">
              <w:rPr>
                <w:rStyle w:val="Hyperlink"/>
                <w:rFonts w:ascii="Times New Roman" w:hAnsi="Times New Roman" w:cs="Times New Roman"/>
                <w:b/>
                <w:bCs/>
                <w:noProof/>
              </w:rPr>
              <w:t>Question 2</w:t>
            </w:r>
            <w:r w:rsidR="00A77BCC">
              <w:rPr>
                <w:noProof/>
                <w:webHidden/>
              </w:rPr>
              <w:tab/>
            </w:r>
            <w:r w:rsidR="00A77BCC">
              <w:rPr>
                <w:noProof/>
                <w:webHidden/>
              </w:rPr>
              <w:fldChar w:fldCharType="begin"/>
            </w:r>
            <w:r w:rsidR="00A77BCC">
              <w:rPr>
                <w:noProof/>
                <w:webHidden/>
              </w:rPr>
              <w:instrText xml:space="preserve"> PAGEREF _Toc99655167 \h </w:instrText>
            </w:r>
            <w:r w:rsidR="00A77BCC">
              <w:rPr>
                <w:noProof/>
                <w:webHidden/>
              </w:rPr>
            </w:r>
            <w:r w:rsidR="00A77BCC">
              <w:rPr>
                <w:noProof/>
                <w:webHidden/>
              </w:rPr>
              <w:fldChar w:fldCharType="separate"/>
            </w:r>
            <w:r w:rsidR="00A77BCC">
              <w:rPr>
                <w:noProof/>
                <w:webHidden/>
              </w:rPr>
              <w:t>4</w:t>
            </w:r>
            <w:r w:rsidR="00A77BCC">
              <w:rPr>
                <w:noProof/>
                <w:webHidden/>
              </w:rPr>
              <w:fldChar w:fldCharType="end"/>
            </w:r>
          </w:hyperlink>
        </w:p>
        <w:p w14:paraId="74E244AF" w14:textId="50A1EA16" w:rsidR="00A77BCC" w:rsidRDefault="002C3740">
          <w:pPr>
            <w:pStyle w:val="TOC2"/>
            <w:tabs>
              <w:tab w:val="right" w:leader="dot" w:pos="8630"/>
            </w:tabs>
            <w:rPr>
              <w:noProof/>
            </w:rPr>
          </w:pPr>
          <w:hyperlink w:anchor="_Toc99655168" w:history="1">
            <w:r w:rsidR="00A77BCC" w:rsidRPr="002D161E">
              <w:rPr>
                <w:rStyle w:val="Hyperlink"/>
                <w:rFonts w:ascii="Times New Roman" w:hAnsi="Times New Roman" w:cs="Times New Roman"/>
                <w:noProof/>
              </w:rPr>
              <w:t>a) Calculation of following ratio for Sweet Plc for 2021 and 2020</w:t>
            </w:r>
            <w:r w:rsidR="00A77BCC">
              <w:rPr>
                <w:noProof/>
                <w:webHidden/>
              </w:rPr>
              <w:tab/>
            </w:r>
            <w:r w:rsidR="00A77BCC">
              <w:rPr>
                <w:noProof/>
                <w:webHidden/>
              </w:rPr>
              <w:fldChar w:fldCharType="begin"/>
            </w:r>
            <w:r w:rsidR="00A77BCC">
              <w:rPr>
                <w:noProof/>
                <w:webHidden/>
              </w:rPr>
              <w:instrText xml:space="preserve"> PAGEREF _Toc99655168 \h </w:instrText>
            </w:r>
            <w:r w:rsidR="00A77BCC">
              <w:rPr>
                <w:noProof/>
                <w:webHidden/>
              </w:rPr>
            </w:r>
            <w:r w:rsidR="00A77BCC">
              <w:rPr>
                <w:noProof/>
                <w:webHidden/>
              </w:rPr>
              <w:fldChar w:fldCharType="separate"/>
            </w:r>
            <w:r w:rsidR="00A77BCC">
              <w:rPr>
                <w:noProof/>
                <w:webHidden/>
              </w:rPr>
              <w:t>4</w:t>
            </w:r>
            <w:r w:rsidR="00A77BCC">
              <w:rPr>
                <w:noProof/>
                <w:webHidden/>
              </w:rPr>
              <w:fldChar w:fldCharType="end"/>
            </w:r>
          </w:hyperlink>
        </w:p>
        <w:p w14:paraId="2771E7EF" w14:textId="45B3F031" w:rsidR="00A77BCC" w:rsidRDefault="002C3740">
          <w:pPr>
            <w:pStyle w:val="TOC1"/>
            <w:tabs>
              <w:tab w:val="right" w:leader="dot" w:pos="8630"/>
            </w:tabs>
            <w:rPr>
              <w:noProof/>
            </w:rPr>
          </w:pPr>
          <w:hyperlink w:anchor="_Toc99655169" w:history="1">
            <w:r w:rsidR="00A77BCC" w:rsidRPr="002D161E">
              <w:rPr>
                <w:rStyle w:val="Hyperlink"/>
                <w:rFonts w:ascii="Times New Roman" w:hAnsi="Times New Roman" w:cs="Times New Roman"/>
                <w:noProof/>
              </w:rPr>
              <w:t>b) Comment on the profitability, liquidity, market, solvency and Efficiency performance of sweet plc</w:t>
            </w:r>
            <w:r w:rsidR="00A77BCC">
              <w:rPr>
                <w:noProof/>
                <w:webHidden/>
              </w:rPr>
              <w:tab/>
            </w:r>
            <w:r w:rsidR="00A77BCC">
              <w:rPr>
                <w:noProof/>
                <w:webHidden/>
              </w:rPr>
              <w:fldChar w:fldCharType="begin"/>
            </w:r>
            <w:r w:rsidR="00A77BCC">
              <w:rPr>
                <w:noProof/>
                <w:webHidden/>
              </w:rPr>
              <w:instrText xml:space="preserve"> PAGEREF _Toc99655169 \h </w:instrText>
            </w:r>
            <w:r w:rsidR="00A77BCC">
              <w:rPr>
                <w:noProof/>
                <w:webHidden/>
              </w:rPr>
            </w:r>
            <w:r w:rsidR="00A77BCC">
              <w:rPr>
                <w:noProof/>
                <w:webHidden/>
              </w:rPr>
              <w:fldChar w:fldCharType="separate"/>
            </w:r>
            <w:r w:rsidR="00A77BCC">
              <w:rPr>
                <w:noProof/>
                <w:webHidden/>
              </w:rPr>
              <w:t>5</w:t>
            </w:r>
            <w:r w:rsidR="00A77BCC">
              <w:rPr>
                <w:noProof/>
                <w:webHidden/>
              </w:rPr>
              <w:fldChar w:fldCharType="end"/>
            </w:r>
          </w:hyperlink>
        </w:p>
        <w:p w14:paraId="57DB8720" w14:textId="253FF8F2" w:rsidR="00A77BCC" w:rsidRDefault="002C3740">
          <w:pPr>
            <w:pStyle w:val="TOC1"/>
            <w:tabs>
              <w:tab w:val="right" w:leader="dot" w:pos="8630"/>
            </w:tabs>
            <w:rPr>
              <w:noProof/>
            </w:rPr>
          </w:pPr>
          <w:hyperlink w:anchor="_Toc99655170" w:history="1">
            <w:r w:rsidR="00A77BCC" w:rsidRPr="002D161E">
              <w:rPr>
                <w:rStyle w:val="Hyperlink"/>
                <w:rFonts w:ascii="Times New Roman" w:hAnsi="Times New Roman" w:cs="Times New Roman"/>
                <w:b/>
                <w:bCs/>
                <w:noProof/>
              </w:rPr>
              <w:t>References</w:t>
            </w:r>
            <w:r w:rsidR="00A77BCC">
              <w:rPr>
                <w:noProof/>
                <w:webHidden/>
              </w:rPr>
              <w:tab/>
            </w:r>
            <w:r w:rsidR="00A77BCC">
              <w:rPr>
                <w:noProof/>
                <w:webHidden/>
              </w:rPr>
              <w:fldChar w:fldCharType="begin"/>
            </w:r>
            <w:r w:rsidR="00A77BCC">
              <w:rPr>
                <w:noProof/>
                <w:webHidden/>
              </w:rPr>
              <w:instrText xml:space="preserve"> PAGEREF _Toc99655170 \h </w:instrText>
            </w:r>
            <w:r w:rsidR="00A77BCC">
              <w:rPr>
                <w:noProof/>
                <w:webHidden/>
              </w:rPr>
            </w:r>
            <w:r w:rsidR="00A77BCC">
              <w:rPr>
                <w:noProof/>
                <w:webHidden/>
              </w:rPr>
              <w:fldChar w:fldCharType="separate"/>
            </w:r>
            <w:r w:rsidR="00A77BCC">
              <w:rPr>
                <w:noProof/>
                <w:webHidden/>
              </w:rPr>
              <w:t>7</w:t>
            </w:r>
            <w:r w:rsidR="00A77BCC">
              <w:rPr>
                <w:noProof/>
                <w:webHidden/>
              </w:rPr>
              <w:fldChar w:fldCharType="end"/>
            </w:r>
          </w:hyperlink>
        </w:p>
        <w:p w14:paraId="19B9C966" w14:textId="1BDBC585" w:rsidR="0065003C" w:rsidRDefault="0065003C" w:rsidP="007F5D90">
          <w:pPr>
            <w:spacing w:line="360" w:lineRule="auto"/>
            <w:jc w:val="both"/>
          </w:pPr>
          <w:r>
            <w:rPr>
              <w:b/>
              <w:bCs/>
              <w:noProof/>
            </w:rPr>
            <w:fldChar w:fldCharType="end"/>
          </w:r>
        </w:p>
      </w:sdtContent>
    </w:sdt>
    <w:p w14:paraId="53FDA026" w14:textId="799713A4" w:rsidR="009E105A" w:rsidRDefault="009E105A" w:rsidP="007F5D90">
      <w:pPr>
        <w:spacing w:line="360" w:lineRule="auto"/>
        <w:jc w:val="both"/>
      </w:pPr>
    </w:p>
    <w:p w14:paraId="33D98545" w14:textId="3ADA8A4C" w:rsidR="0065003C" w:rsidRDefault="0065003C" w:rsidP="007F5D90">
      <w:pPr>
        <w:spacing w:line="360" w:lineRule="auto"/>
        <w:jc w:val="both"/>
      </w:pPr>
    </w:p>
    <w:p w14:paraId="6CF86477" w14:textId="103327CA" w:rsidR="0065003C" w:rsidRDefault="0065003C" w:rsidP="007F5D90">
      <w:pPr>
        <w:spacing w:line="360" w:lineRule="auto"/>
        <w:jc w:val="both"/>
      </w:pPr>
    </w:p>
    <w:p w14:paraId="158A1BEB" w14:textId="6E5DCE4D" w:rsidR="0065003C" w:rsidRDefault="0065003C" w:rsidP="007F5D90">
      <w:pPr>
        <w:spacing w:line="360" w:lineRule="auto"/>
        <w:jc w:val="both"/>
      </w:pPr>
      <w:r>
        <w:br w:type="page"/>
      </w:r>
    </w:p>
    <w:p w14:paraId="1FC04833" w14:textId="4190E33B" w:rsidR="0065003C" w:rsidRDefault="0065003C" w:rsidP="007F5D90">
      <w:pPr>
        <w:pStyle w:val="Heading1"/>
        <w:spacing w:line="360" w:lineRule="auto"/>
        <w:jc w:val="both"/>
        <w:rPr>
          <w:rFonts w:ascii="Times New Roman" w:hAnsi="Times New Roman" w:cs="Times New Roman"/>
          <w:b/>
          <w:bCs/>
          <w:color w:val="auto"/>
          <w:sz w:val="28"/>
          <w:szCs w:val="28"/>
        </w:rPr>
      </w:pPr>
      <w:bookmarkStart w:id="0" w:name="_Toc99655164"/>
      <w:r w:rsidRPr="00AA4107">
        <w:rPr>
          <w:rFonts w:ascii="Times New Roman" w:hAnsi="Times New Roman" w:cs="Times New Roman"/>
          <w:b/>
          <w:bCs/>
          <w:color w:val="auto"/>
          <w:sz w:val="28"/>
          <w:szCs w:val="28"/>
        </w:rPr>
        <w:lastRenderedPageBreak/>
        <w:t>Question 1</w:t>
      </w:r>
      <w:bookmarkEnd w:id="0"/>
    </w:p>
    <w:p w14:paraId="6E6A1709" w14:textId="2FB4A1DA" w:rsidR="005811BD" w:rsidRDefault="00D74274" w:rsidP="007F5D90">
      <w:pPr>
        <w:pStyle w:val="Heading1"/>
        <w:spacing w:line="360" w:lineRule="auto"/>
        <w:jc w:val="both"/>
        <w:rPr>
          <w:rFonts w:ascii="Times New Roman" w:hAnsi="Times New Roman" w:cs="Times New Roman"/>
          <w:color w:val="auto"/>
          <w:sz w:val="24"/>
          <w:szCs w:val="24"/>
          <w:u w:val="single"/>
        </w:rPr>
      </w:pPr>
      <w:bookmarkStart w:id="1" w:name="_Toc99655165"/>
      <w:r w:rsidRPr="00CF38C6">
        <w:rPr>
          <w:rFonts w:ascii="Times New Roman" w:hAnsi="Times New Roman" w:cs="Times New Roman"/>
          <w:color w:val="auto"/>
          <w:sz w:val="24"/>
          <w:szCs w:val="24"/>
          <w:u w:val="single"/>
        </w:rPr>
        <w:t>a) Preparation of Income Statement for the year ended 31</w:t>
      </w:r>
      <w:r w:rsidRPr="00CF38C6">
        <w:rPr>
          <w:rFonts w:ascii="Times New Roman" w:hAnsi="Times New Roman" w:cs="Times New Roman"/>
          <w:color w:val="auto"/>
          <w:sz w:val="24"/>
          <w:szCs w:val="24"/>
          <w:u w:val="single"/>
          <w:vertAlign w:val="superscript"/>
        </w:rPr>
        <w:t>st</w:t>
      </w:r>
      <w:r w:rsidRPr="00CF38C6">
        <w:rPr>
          <w:rFonts w:ascii="Times New Roman" w:hAnsi="Times New Roman" w:cs="Times New Roman"/>
          <w:color w:val="auto"/>
          <w:sz w:val="24"/>
          <w:szCs w:val="24"/>
          <w:u w:val="single"/>
        </w:rPr>
        <w:t xml:space="preserve"> December 2021 for Wales Plc</w:t>
      </w:r>
      <w:r w:rsidR="008365DA">
        <w:rPr>
          <w:rFonts w:ascii="Times New Roman" w:hAnsi="Times New Roman" w:cs="Times New Roman"/>
          <w:color w:val="auto"/>
          <w:sz w:val="24"/>
          <w:szCs w:val="24"/>
          <w:u w:val="single"/>
        </w:rPr>
        <w:t xml:space="preserve"> and Statement of financial position at that date</w:t>
      </w:r>
      <w:bookmarkEnd w:id="1"/>
    </w:p>
    <w:tbl>
      <w:tblPr>
        <w:tblW w:w="863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945"/>
        <w:gridCol w:w="2001"/>
        <w:gridCol w:w="1684"/>
      </w:tblGrid>
      <w:tr w:rsidR="00283C1B" w:rsidRPr="003E3F01" w14:paraId="50A971B7" w14:textId="77777777" w:rsidTr="00283C1B">
        <w:trPr>
          <w:trHeight w:val="288"/>
        </w:trPr>
        <w:tc>
          <w:tcPr>
            <w:tcW w:w="8630" w:type="dxa"/>
            <w:gridSpan w:val="3"/>
            <w:shd w:val="clear" w:color="auto" w:fill="auto"/>
            <w:noWrap/>
            <w:vAlign w:val="bottom"/>
            <w:hideMark/>
          </w:tcPr>
          <w:p w14:paraId="2D641133" w14:textId="77777777" w:rsidR="003E3F01" w:rsidRDefault="00283C1B" w:rsidP="007F5D90">
            <w:pPr>
              <w:spacing w:line="360" w:lineRule="auto"/>
              <w:jc w:val="both"/>
              <w:rPr>
                <w:rFonts w:ascii="Times New Roman" w:hAnsi="Times New Roman" w:cs="Times New Roman"/>
                <w:b/>
                <w:bCs/>
                <w:sz w:val="24"/>
                <w:szCs w:val="24"/>
                <w:lang w:eastAsia="en-IN"/>
              </w:rPr>
            </w:pPr>
            <w:r w:rsidRPr="003E3F01">
              <w:rPr>
                <w:rFonts w:ascii="Times New Roman" w:hAnsi="Times New Roman" w:cs="Times New Roman"/>
                <w:b/>
                <w:bCs/>
                <w:sz w:val="24"/>
                <w:szCs w:val="24"/>
                <w:lang w:eastAsia="en-IN"/>
              </w:rPr>
              <w:t xml:space="preserve">Income Statement </w:t>
            </w:r>
          </w:p>
          <w:p w14:paraId="4525A7F6" w14:textId="516867D4" w:rsidR="00283C1B" w:rsidRPr="003E3F01" w:rsidRDefault="00283C1B" w:rsidP="007F5D90">
            <w:pPr>
              <w:spacing w:line="360" w:lineRule="auto"/>
              <w:jc w:val="both"/>
              <w:rPr>
                <w:rFonts w:ascii="Times New Roman" w:hAnsi="Times New Roman" w:cs="Times New Roman"/>
                <w:b/>
                <w:bCs/>
                <w:sz w:val="24"/>
                <w:szCs w:val="24"/>
                <w:lang w:eastAsia="en-IN"/>
              </w:rPr>
            </w:pPr>
            <w:r w:rsidRPr="003E3F01">
              <w:rPr>
                <w:rFonts w:ascii="Times New Roman" w:hAnsi="Times New Roman" w:cs="Times New Roman"/>
                <w:b/>
                <w:bCs/>
                <w:sz w:val="24"/>
                <w:szCs w:val="24"/>
                <w:lang w:eastAsia="en-IN"/>
              </w:rPr>
              <w:t>for the year ended 31st December 2021</w:t>
            </w:r>
          </w:p>
        </w:tc>
      </w:tr>
      <w:tr w:rsidR="00283C1B" w:rsidRPr="00283C1B" w14:paraId="564EF459" w14:textId="77777777" w:rsidTr="00283C1B">
        <w:trPr>
          <w:trHeight w:val="288"/>
        </w:trPr>
        <w:tc>
          <w:tcPr>
            <w:tcW w:w="4945" w:type="dxa"/>
            <w:shd w:val="clear" w:color="auto" w:fill="auto"/>
            <w:noWrap/>
            <w:vAlign w:val="bottom"/>
            <w:hideMark/>
          </w:tcPr>
          <w:p w14:paraId="0F7C6229" w14:textId="77777777" w:rsidR="00283C1B" w:rsidRPr="00283C1B" w:rsidRDefault="00283C1B" w:rsidP="007F5D90">
            <w:pPr>
              <w:spacing w:line="360" w:lineRule="auto"/>
              <w:jc w:val="both"/>
              <w:rPr>
                <w:rFonts w:ascii="Times New Roman" w:hAnsi="Times New Roman" w:cs="Times New Roman"/>
                <w:sz w:val="24"/>
                <w:szCs w:val="24"/>
                <w:lang w:eastAsia="en-IN"/>
              </w:rPr>
            </w:pPr>
            <w:r w:rsidRPr="00283C1B">
              <w:rPr>
                <w:rFonts w:ascii="Times New Roman" w:hAnsi="Times New Roman" w:cs="Times New Roman"/>
                <w:sz w:val="24"/>
                <w:szCs w:val="24"/>
                <w:lang w:eastAsia="en-IN"/>
              </w:rPr>
              <w:t>Particulars</w:t>
            </w:r>
          </w:p>
        </w:tc>
        <w:tc>
          <w:tcPr>
            <w:tcW w:w="2001" w:type="dxa"/>
            <w:shd w:val="clear" w:color="auto" w:fill="auto"/>
            <w:noWrap/>
            <w:vAlign w:val="bottom"/>
            <w:hideMark/>
          </w:tcPr>
          <w:p w14:paraId="31CE68DB" w14:textId="77777777" w:rsidR="00283C1B" w:rsidRPr="00283C1B" w:rsidRDefault="00283C1B" w:rsidP="007F5D90">
            <w:pPr>
              <w:spacing w:line="360" w:lineRule="auto"/>
              <w:jc w:val="both"/>
              <w:rPr>
                <w:rFonts w:ascii="Times New Roman" w:hAnsi="Times New Roman" w:cs="Times New Roman"/>
                <w:sz w:val="24"/>
                <w:szCs w:val="24"/>
                <w:lang w:eastAsia="en-IN"/>
              </w:rPr>
            </w:pPr>
            <w:r w:rsidRPr="00283C1B">
              <w:rPr>
                <w:rFonts w:ascii="Times New Roman" w:hAnsi="Times New Roman" w:cs="Times New Roman"/>
                <w:sz w:val="24"/>
                <w:szCs w:val="24"/>
                <w:lang w:eastAsia="en-IN"/>
              </w:rPr>
              <w:t>Details</w:t>
            </w:r>
          </w:p>
        </w:tc>
        <w:tc>
          <w:tcPr>
            <w:tcW w:w="1684" w:type="dxa"/>
            <w:shd w:val="clear" w:color="auto" w:fill="auto"/>
            <w:noWrap/>
            <w:vAlign w:val="bottom"/>
            <w:hideMark/>
          </w:tcPr>
          <w:p w14:paraId="5699689B" w14:textId="77777777" w:rsidR="00283C1B" w:rsidRPr="00283C1B" w:rsidRDefault="00283C1B" w:rsidP="007F5D90">
            <w:pPr>
              <w:spacing w:line="360" w:lineRule="auto"/>
              <w:jc w:val="both"/>
              <w:rPr>
                <w:rFonts w:ascii="Times New Roman" w:hAnsi="Times New Roman" w:cs="Times New Roman"/>
                <w:sz w:val="24"/>
                <w:szCs w:val="24"/>
                <w:lang w:eastAsia="en-IN"/>
              </w:rPr>
            </w:pPr>
            <w:r w:rsidRPr="00283C1B">
              <w:rPr>
                <w:rFonts w:ascii="Times New Roman" w:hAnsi="Times New Roman" w:cs="Times New Roman"/>
                <w:sz w:val="24"/>
                <w:szCs w:val="24"/>
                <w:lang w:eastAsia="en-IN"/>
              </w:rPr>
              <w:t>Amount</w:t>
            </w:r>
          </w:p>
        </w:tc>
      </w:tr>
      <w:tr w:rsidR="007F5D90" w:rsidRPr="00283C1B" w14:paraId="065069D7" w14:textId="77777777" w:rsidTr="00283C1B">
        <w:trPr>
          <w:trHeight w:val="288"/>
        </w:trPr>
        <w:tc>
          <w:tcPr>
            <w:tcW w:w="6946" w:type="dxa"/>
            <w:gridSpan w:val="2"/>
            <w:shd w:val="clear" w:color="auto" w:fill="auto"/>
            <w:noWrap/>
            <w:vAlign w:val="bottom"/>
            <w:hideMark/>
          </w:tcPr>
          <w:p w14:paraId="2E00E5B5" w14:textId="77777777" w:rsidR="00283C1B" w:rsidRPr="00283C1B" w:rsidRDefault="00283C1B" w:rsidP="007F5D90">
            <w:pPr>
              <w:spacing w:line="360" w:lineRule="auto"/>
              <w:jc w:val="both"/>
              <w:rPr>
                <w:rFonts w:ascii="Times New Roman" w:hAnsi="Times New Roman" w:cs="Times New Roman"/>
                <w:sz w:val="24"/>
                <w:szCs w:val="24"/>
                <w:lang w:eastAsia="en-IN"/>
              </w:rPr>
            </w:pPr>
            <w:r w:rsidRPr="00283C1B">
              <w:rPr>
                <w:rFonts w:ascii="Times New Roman" w:hAnsi="Times New Roman" w:cs="Times New Roman"/>
                <w:sz w:val="24"/>
                <w:szCs w:val="24"/>
                <w:lang w:eastAsia="en-IN"/>
              </w:rPr>
              <w:t>Sales Revenue</w:t>
            </w:r>
          </w:p>
        </w:tc>
        <w:tc>
          <w:tcPr>
            <w:tcW w:w="1684" w:type="dxa"/>
            <w:shd w:val="clear" w:color="auto" w:fill="auto"/>
            <w:noWrap/>
            <w:vAlign w:val="bottom"/>
            <w:hideMark/>
          </w:tcPr>
          <w:p w14:paraId="73790F64" w14:textId="77777777" w:rsidR="00283C1B" w:rsidRPr="00283C1B" w:rsidRDefault="00283C1B" w:rsidP="007F5D90">
            <w:pPr>
              <w:spacing w:line="360" w:lineRule="auto"/>
              <w:jc w:val="both"/>
              <w:rPr>
                <w:rFonts w:ascii="Times New Roman" w:hAnsi="Times New Roman" w:cs="Times New Roman"/>
                <w:sz w:val="24"/>
                <w:szCs w:val="24"/>
                <w:lang w:eastAsia="en-IN"/>
              </w:rPr>
            </w:pPr>
            <w:r w:rsidRPr="00283C1B">
              <w:rPr>
                <w:rFonts w:ascii="Times New Roman" w:hAnsi="Times New Roman" w:cs="Times New Roman"/>
                <w:sz w:val="24"/>
                <w:szCs w:val="24"/>
                <w:lang w:eastAsia="en-IN"/>
              </w:rPr>
              <w:t>800000</w:t>
            </w:r>
          </w:p>
        </w:tc>
      </w:tr>
      <w:tr w:rsidR="00283C1B" w:rsidRPr="00283C1B" w14:paraId="256B74E4" w14:textId="77777777" w:rsidTr="00283C1B">
        <w:trPr>
          <w:trHeight w:val="288"/>
        </w:trPr>
        <w:tc>
          <w:tcPr>
            <w:tcW w:w="4945" w:type="dxa"/>
            <w:shd w:val="clear" w:color="auto" w:fill="auto"/>
            <w:noWrap/>
            <w:vAlign w:val="bottom"/>
            <w:hideMark/>
          </w:tcPr>
          <w:p w14:paraId="55F90FFB" w14:textId="77777777" w:rsidR="00283C1B" w:rsidRPr="00283C1B" w:rsidRDefault="00283C1B" w:rsidP="007F5D90">
            <w:pPr>
              <w:spacing w:line="360" w:lineRule="auto"/>
              <w:jc w:val="both"/>
              <w:rPr>
                <w:rFonts w:ascii="Times New Roman" w:hAnsi="Times New Roman" w:cs="Times New Roman"/>
                <w:sz w:val="24"/>
                <w:szCs w:val="24"/>
                <w:lang w:eastAsia="en-IN"/>
              </w:rPr>
            </w:pPr>
            <w:r w:rsidRPr="00283C1B">
              <w:rPr>
                <w:rFonts w:ascii="Times New Roman" w:hAnsi="Times New Roman" w:cs="Times New Roman"/>
                <w:sz w:val="24"/>
                <w:szCs w:val="24"/>
                <w:lang w:eastAsia="en-IN"/>
              </w:rPr>
              <w:t>Less Cost of Sales excluding goods sold to customer yet not recorded</w:t>
            </w:r>
          </w:p>
        </w:tc>
        <w:tc>
          <w:tcPr>
            <w:tcW w:w="2001" w:type="dxa"/>
            <w:shd w:val="clear" w:color="auto" w:fill="auto"/>
            <w:noWrap/>
            <w:vAlign w:val="bottom"/>
            <w:hideMark/>
          </w:tcPr>
          <w:p w14:paraId="4EE6F6D6" w14:textId="77777777" w:rsidR="00283C1B" w:rsidRPr="00283C1B" w:rsidRDefault="00283C1B" w:rsidP="007F5D90">
            <w:pPr>
              <w:spacing w:line="360" w:lineRule="auto"/>
              <w:jc w:val="both"/>
              <w:rPr>
                <w:rFonts w:ascii="Times New Roman" w:hAnsi="Times New Roman" w:cs="Times New Roman"/>
                <w:sz w:val="24"/>
                <w:szCs w:val="24"/>
                <w:lang w:eastAsia="en-IN"/>
              </w:rPr>
            </w:pPr>
            <w:r w:rsidRPr="00283C1B">
              <w:rPr>
                <w:rFonts w:ascii="Times New Roman" w:hAnsi="Times New Roman" w:cs="Times New Roman"/>
                <w:sz w:val="24"/>
                <w:szCs w:val="24"/>
                <w:lang w:eastAsia="en-IN"/>
              </w:rPr>
              <w:t>578650 - 980</w:t>
            </w:r>
          </w:p>
        </w:tc>
        <w:tc>
          <w:tcPr>
            <w:tcW w:w="1684" w:type="dxa"/>
            <w:shd w:val="clear" w:color="auto" w:fill="auto"/>
            <w:noWrap/>
            <w:vAlign w:val="bottom"/>
            <w:hideMark/>
          </w:tcPr>
          <w:p w14:paraId="0D9843BD" w14:textId="77777777" w:rsidR="00283C1B" w:rsidRPr="00283C1B" w:rsidRDefault="00283C1B" w:rsidP="007F5D90">
            <w:pPr>
              <w:spacing w:line="360" w:lineRule="auto"/>
              <w:jc w:val="both"/>
              <w:rPr>
                <w:rFonts w:ascii="Times New Roman" w:hAnsi="Times New Roman" w:cs="Times New Roman"/>
                <w:sz w:val="24"/>
                <w:szCs w:val="24"/>
                <w:lang w:eastAsia="en-IN"/>
              </w:rPr>
            </w:pPr>
            <w:r w:rsidRPr="00283C1B">
              <w:rPr>
                <w:rFonts w:ascii="Times New Roman" w:hAnsi="Times New Roman" w:cs="Times New Roman"/>
                <w:sz w:val="24"/>
                <w:szCs w:val="24"/>
                <w:lang w:eastAsia="en-IN"/>
              </w:rPr>
              <w:t>577670</w:t>
            </w:r>
          </w:p>
        </w:tc>
      </w:tr>
      <w:tr w:rsidR="00283C1B" w:rsidRPr="00283C1B" w14:paraId="127F1D3F" w14:textId="77777777" w:rsidTr="00283C1B">
        <w:trPr>
          <w:trHeight w:val="288"/>
        </w:trPr>
        <w:tc>
          <w:tcPr>
            <w:tcW w:w="4945" w:type="dxa"/>
            <w:shd w:val="clear" w:color="auto" w:fill="auto"/>
            <w:noWrap/>
            <w:vAlign w:val="bottom"/>
            <w:hideMark/>
          </w:tcPr>
          <w:p w14:paraId="26701064" w14:textId="77777777" w:rsidR="00283C1B" w:rsidRPr="00283C1B" w:rsidRDefault="00283C1B" w:rsidP="007F5D90">
            <w:pPr>
              <w:spacing w:line="360" w:lineRule="auto"/>
              <w:jc w:val="both"/>
              <w:rPr>
                <w:rFonts w:ascii="Times New Roman" w:hAnsi="Times New Roman" w:cs="Times New Roman"/>
                <w:sz w:val="24"/>
                <w:szCs w:val="24"/>
                <w:lang w:eastAsia="en-IN"/>
              </w:rPr>
            </w:pPr>
            <w:r w:rsidRPr="00283C1B">
              <w:rPr>
                <w:rFonts w:ascii="Times New Roman" w:hAnsi="Times New Roman" w:cs="Times New Roman"/>
                <w:sz w:val="24"/>
                <w:szCs w:val="24"/>
                <w:lang w:eastAsia="en-IN"/>
              </w:rPr>
              <w:t>Gross Profit</w:t>
            </w:r>
          </w:p>
        </w:tc>
        <w:tc>
          <w:tcPr>
            <w:tcW w:w="2001" w:type="dxa"/>
            <w:shd w:val="clear" w:color="auto" w:fill="auto"/>
            <w:noWrap/>
            <w:vAlign w:val="bottom"/>
            <w:hideMark/>
          </w:tcPr>
          <w:p w14:paraId="3431A3B2" w14:textId="77777777" w:rsidR="00283C1B" w:rsidRPr="00283C1B" w:rsidRDefault="00283C1B" w:rsidP="007F5D90">
            <w:pPr>
              <w:spacing w:line="360" w:lineRule="auto"/>
              <w:jc w:val="both"/>
              <w:rPr>
                <w:rFonts w:ascii="Times New Roman" w:hAnsi="Times New Roman" w:cs="Times New Roman"/>
                <w:sz w:val="24"/>
                <w:szCs w:val="24"/>
                <w:lang w:eastAsia="en-IN"/>
              </w:rPr>
            </w:pPr>
          </w:p>
        </w:tc>
        <w:tc>
          <w:tcPr>
            <w:tcW w:w="1684" w:type="dxa"/>
            <w:shd w:val="clear" w:color="auto" w:fill="auto"/>
            <w:noWrap/>
            <w:vAlign w:val="bottom"/>
            <w:hideMark/>
          </w:tcPr>
          <w:p w14:paraId="6F61B58F" w14:textId="77777777" w:rsidR="00283C1B" w:rsidRPr="00283C1B" w:rsidRDefault="00283C1B" w:rsidP="007F5D90">
            <w:pPr>
              <w:spacing w:line="360" w:lineRule="auto"/>
              <w:jc w:val="both"/>
              <w:rPr>
                <w:rFonts w:ascii="Times New Roman" w:hAnsi="Times New Roman" w:cs="Times New Roman"/>
                <w:sz w:val="24"/>
                <w:szCs w:val="24"/>
                <w:lang w:eastAsia="en-IN"/>
              </w:rPr>
            </w:pPr>
            <w:r w:rsidRPr="00283C1B">
              <w:rPr>
                <w:rFonts w:ascii="Times New Roman" w:hAnsi="Times New Roman" w:cs="Times New Roman"/>
                <w:sz w:val="24"/>
                <w:szCs w:val="24"/>
                <w:lang w:eastAsia="en-IN"/>
              </w:rPr>
              <w:t>222330</w:t>
            </w:r>
          </w:p>
        </w:tc>
      </w:tr>
      <w:tr w:rsidR="007F5D90" w:rsidRPr="00283C1B" w14:paraId="2C65BEE7" w14:textId="77777777" w:rsidTr="00283C1B">
        <w:trPr>
          <w:trHeight w:val="288"/>
        </w:trPr>
        <w:tc>
          <w:tcPr>
            <w:tcW w:w="6946" w:type="dxa"/>
            <w:gridSpan w:val="2"/>
            <w:shd w:val="clear" w:color="auto" w:fill="auto"/>
            <w:noWrap/>
            <w:vAlign w:val="bottom"/>
            <w:hideMark/>
          </w:tcPr>
          <w:p w14:paraId="3191BBC0" w14:textId="77777777" w:rsidR="00283C1B" w:rsidRPr="00283C1B" w:rsidRDefault="00283C1B" w:rsidP="007F5D90">
            <w:pPr>
              <w:spacing w:line="360" w:lineRule="auto"/>
              <w:jc w:val="both"/>
              <w:rPr>
                <w:rFonts w:ascii="Times New Roman" w:hAnsi="Times New Roman" w:cs="Times New Roman"/>
                <w:sz w:val="24"/>
                <w:szCs w:val="24"/>
                <w:lang w:eastAsia="en-IN"/>
              </w:rPr>
            </w:pPr>
            <w:r w:rsidRPr="00283C1B">
              <w:rPr>
                <w:rFonts w:ascii="Times New Roman" w:hAnsi="Times New Roman" w:cs="Times New Roman"/>
                <w:sz w:val="24"/>
                <w:szCs w:val="24"/>
                <w:lang w:eastAsia="en-IN"/>
              </w:rPr>
              <w:t>Less Operating Cost</w:t>
            </w:r>
          </w:p>
        </w:tc>
        <w:tc>
          <w:tcPr>
            <w:tcW w:w="1684" w:type="dxa"/>
            <w:shd w:val="clear" w:color="auto" w:fill="auto"/>
            <w:noWrap/>
            <w:vAlign w:val="bottom"/>
            <w:hideMark/>
          </w:tcPr>
          <w:p w14:paraId="3EDC81A0" w14:textId="77777777" w:rsidR="00283C1B" w:rsidRPr="00283C1B" w:rsidRDefault="00283C1B" w:rsidP="007F5D90">
            <w:pPr>
              <w:spacing w:line="360" w:lineRule="auto"/>
              <w:jc w:val="both"/>
              <w:rPr>
                <w:rFonts w:ascii="Times New Roman" w:hAnsi="Times New Roman" w:cs="Times New Roman"/>
                <w:sz w:val="24"/>
                <w:szCs w:val="24"/>
                <w:lang w:eastAsia="en-IN"/>
              </w:rPr>
            </w:pPr>
          </w:p>
        </w:tc>
      </w:tr>
      <w:tr w:rsidR="00283C1B" w:rsidRPr="00283C1B" w14:paraId="5CC9A3FB" w14:textId="77777777" w:rsidTr="00283C1B">
        <w:trPr>
          <w:trHeight w:val="288"/>
        </w:trPr>
        <w:tc>
          <w:tcPr>
            <w:tcW w:w="4945" w:type="dxa"/>
            <w:shd w:val="clear" w:color="auto" w:fill="auto"/>
            <w:noWrap/>
            <w:vAlign w:val="bottom"/>
            <w:hideMark/>
          </w:tcPr>
          <w:p w14:paraId="56596D59" w14:textId="77777777" w:rsidR="00283C1B" w:rsidRPr="00283C1B" w:rsidRDefault="00283C1B" w:rsidP="007F5D90">
            <w:pPr>
              <w:spacing w:line="360" w:lineRule="auto"/>
              <w:jc w:val="both"/>
              <w:rPr>
                <w:rFonts w:ascii="Times New Roman" w:hAnsi="Times New Roman" w:cs="Times New Roman"/>
                <w:sz w:val="24"/>
                <w:szCs w:val="24"/>
                <w:lang w:eastAsia="en-IN"/>
              </w:rPr>
            </w:pPr>
            <w:r w:rsidRPr="00283C1B">
              <w:rPr>
                <w:rFonts w:ascii="Times New Roman" w:hAnsi="Times New Roman" w:cs="Times New Roman"/>
                <w:sz w:val="24"/>
                <w:szCs w:val="24"/>
                <w:lang w:eastAsia="en-IN"/>
              </w:rPr>
              <w:t>Administration expenses</w:t>
            </w:r>
          </w:p>
        </w:tc>
        <w:tc>
          <w:tcPr>
            <w:tcW w:w="2001" w:type="dxa"/>
            <w:shd w:val="clear" w:color="auto" w:fill="auto"/>
            <w:noWrap/>
            <w:vAlign w:val="bottom"/>
            <w:hideMark/>
          </w:tcPr>
          <w:p w14:paraId="3FC4C979" w14:textId="77777777" w:rsidR="00283C1B" w:rsidRPr="00283C1B" w:rsidRDefault="00283C1B" w:rsidP="007F5D90">
            <w:pPr>
              <w:spacing w:line="360" w:lineRule="auto"/>
              <w:jc w:val="both"/>
              <w:rPr>
                <w:rFonts w:ascii="Times New Roman" w:hAnsi="Times New Roman" w:cs="Times New Roman"/>
                <w:sz w:val="24"/>
                <w:szCs w:val="24"/>
                <w:lang w:eastAsia="en-IN"/>
              </w:rPr>
            </w:pPr>
            <w:r w:rsidRPr="00283C1B">
              <w:rPr>
                <w:rFonts w:ascii="Times New Roman" w:hAnsi="Times New Roman" w:cs="Times New Roman"/>
                <w:sz w:val="24"/>
                <w:szCs w:val="24"/>
                <w:lang w:eastAsia="en-IN"/>
              </w:rPr>
              <w:t>30000</w:t>
            </w:r>
          </w:p>
        </w:tc>
        <w:tc>
          <w:tcPr>
            <w:tcW w:w="1684" w:type="dxa"/>
            <w:shd w:val="clear" w:color="auto" w:fill="auto"/>
            <w:noWrap/>
            <w:vAlign w:val="bottom"/>
            <w:hideMark/>
          </w:tcPr>
          <w:p w14:paraId="7B71EE23" w14:textId="77777777" w:rsidR="00283C1B" w:rsidRPr="00283C1B" w:rsidRDefault="00283C1B" w:rsidP="007F5D90">
            <w:pPr>
              <w:spacing w:line="360" w:lineRule="auto"/>
              <w:jc w:val="both"/>
              <w:rPr>
                <w:rFonts w:ascii="Times New Roman" w:hAnsi="Times New Roman" w:cs="Times New Roman"/>
                <w:sz w:val="24"/>
                <w:szCs w:val="24"/>
                <w:lang w:eastAsia="en-IN"/>
              </w:rPr>
            </w:pPr>
          </w:p>
        </w:tc>
      </w:tr>
      <w:tr w:rsidR="00283C1B" w:rsidRPr="00283C1B" w14:paraId="4CF9BE5D" w14:textId="77777777" w:rsidTr="00283C1B">
        <w:trPr>
          <w:trHeight w:val="288"/>
        </w:trPr>
        <w:tc>
          <w:tcPr>
            <w:tcW w:w="4945" w:type="dxa"/>
            <w:shd w:val="clear" w:color="auto" w:fill="auto"/>
            <w:noWrap/>
            <w:vAlign w:val="bottom"/>
            <w:hideMark/>
          </w:tcPr>
          <w:p w14:paraId="3EA4CA59" w14:textId="77777777" w:rsidR="00283C1B" w:rsidRPr="00283C1B" w:rsidRDefault="00283C1B" w:rsidP="007F5D90">
            <w:pPr>
              <w:spacing w:line="360" w:lineRule="auto"/>
              <w:jc w:val="both"/>
              <w:rPr>
                <w:rFonts w:ascii="Times New Roman" w:hAnsi="Times New Roman" w:cs="Times New Roman"/>
                <w:sz w:val="24"/>
                <w:szCs w:val="24"/>
                <w:lang w:eastAsia="en-IN"/>
              </w:rPr>
            </w:pPr>
            <w:r w:rsidRPr="00283C1B">
              <w:rPr>
                <w:rFonts w:ascii="Times New Roman" w:hAnsi="Times New Roman" w:cs="Times New Roman"/>
                <w:sz w:val="24"/>
                <w:szCs w:val="24"/>
                <w:lang w:eastAsia="en-IN"/>
              </w:rPr>
              <w:t>Interest paid</w:t>
            </w:r>
          </w:p>
        </w:tc>
        <w:tc>
          <w:tcPr>
            <w:tcW w:w="2001" w:type="dxa"/>
            <w:shd w:val="clear" w:color="auto" w:fill="auto"/>
            <w:noWrap/>
            <w:vAlign w:val="bottom"/>
            <w:hideMark/>
          </w:tcPr>
          <w:p w14:paraId="52F37CF7" w14:textId="77777777" w:rsidR="00283C1B" w:rsidRPr="00283C1B" w:rsidRDefault="00283C1B" w:rsidP="007F5D90">
            <w:pPr>
              <w:spacing w:line="360" w:lineRule="auto"/>
              <w:jc w:val="both"/>
              <w:rPr>
                <w:rFonts w:ascii="Times New Roman" w:hAnsi="Times New Roman" w:cs="Times New Roman"/>
                <w:sz w:val="24"/>
                <w:szCs w:val="24"/>
                <w:lang w:eastAsia="en-IN"/>
              </w:rPr>
            </w:pPr>
            <w:r w:rsidRPr="00283C1B">
              <w:rPr>
                <w:rFonts w:ascii="Times New Roman" w:hAnsi="Times New Roman" w:cs="Times New Roman"/>
                <w:sz w:val="24"/>
                <w:szCs w:val="24"/>
                <w:lang w:eastAsia="en-IN"/>
              </w:rPr>
              <w:t>2000</w:t>
            </w:r>
          </w:p>
        </w:tc>
        <w:tc>
          <w:tcPr>
            <w:tcW w:w="1684" w:type="dxa"/>
            <w:shd w:val="clear" w:color="auto" w:fill="auto"/>
            <w:noWrap/>
            <w:vAlign w:val="bottom"/>
            <w:hideMark/>
          </w:tcPr>
          <w:p w14:paraId="620DF841" w14:textId="77777777" w:rsidR="00283C1B" w:rsidRPr="00283C1B" w:rsidRDefault="00283C1B" w:rsidP="007F5D90">
            <w:pPr>
              <w:spacing w:line="360" w:lineRule="auto"/>
              <w:jc w:val="both"/>
              <w:rPr>
                <w:rFonts w:ascii="Times New Roman" w:hAnsi="Times New Roman" w:cs="Times New Roman"/>
                <w:sz w:val="24"/>
                <w:szCs w:val="24"/>
                <w:lang w:eastAsia="en-IN"/>
              </w:rPr>
            </w:pPr>
          </w:p>
        </w:tc>
      </w:tr>
      <w:tr w:rsidR="00283C1B" w:rsidRPr="00283C1B" w14:paraId="1D4BA2D6" w14:textId="77777777" w:rsidTr="00283C1B">
        <w:trPr>
          <w:trHeight w:val="288"/>
        </w:trPr>
        <w:tc>
          <w:tcPr>
            <w:tcW w:w="4945" w:type="dxa"/>
            <w:shd w:val="clear" w:color="auto" w:fill="auto"/>
            <w:noWrap/>
            <w:vAlign w:val="bottom"/>
            <w:hideMark/>
          </w:tcPr>
          <w:p w14:paraId="2408CD14" w14:textId="5098E2E7" w:rsidR="00283C1B" w:rsidRPr="00283C1B" w:rsidRDefault="00283C1B" w:rsidP="007F5D90">
            <w:pPr>
              <w:spacing w:line="360" w:lineRule="auto"/>
              <w:jc w:val="both"/>
              <w:rPr>
                <w:rFonts w:ascii="Times New Roman" w:hAnsi="Times New Roman" w:cs="Times New Roman"/>
                <w:sz w:val="24"/>
                <w:szCs w:val="24"/>
                <w:lang w:eastAsia="en-IN"/>
              </w:rPr>
            </w:pPr>
            <w:r w:rsidRPr="00283C1B">
              <w:rPr>
                <w:rFonts w:ascii="Times New Roman" w:hAnsi="Times New Roman" w:cs="Times New Roman"/>
                <w:sz w:val="24"/>
                <w:szCs w:val="24"/>
                <w:lang w:eastAsia="en-IN"/>
              </w:rPr>
              <w:t>Directors’ remuneration</w:t>
            </w:r>
          </w:p>
        </w:tc>
        <w:tc>
          <w:tcPr>
            <w:tcW w:w="2001" w:type="dxa"/>
            <w:shd w:val="clear" w:color="auto" w:fill="auto"/>
            <w:noWrap/>
            <w:vAlign w:val="bottom"/>
            <w:hideMark/>
          </w:tcPr>
          <w:p w14:paraId="00B04333" w14:textId="77777777" w:rsidR="00283C1B" w:rsidRPr="00283C1B" w:rsidRDefault="00283C1B" w:rsidP="007F5D90">
            <w:pPr>
              <w:spacing w:line="360" w:lineRule="auto"/>
              <w:jc w:val="both"/>
              <w:rPr>
                <w:rFonts w:ascii="Times New Roman" w:hAnsi="Times New Roman" w:cs="Times New Roman"/>
                <w:sz w:val="24"/>
                <w:szCs w:val="24"/>
                <w:lang w:eastAsia="en-IN"/>
              </w:rPr>
            </w:pPr>
            <w:r w:rsidRPr="00283C1B">
              <w:rPr>
                <w:rFonts w:ascii="Times New Roman" w:hAnsi="Times New Roman" w:cs="Times New Roman"/>
                <w:sz w:val="24"/>
                <w:szCs w:val="24"/>
                <w:lang w:eastAsia="en-IN"/>
              </w:rPr>
              <w:t>5000</w:t>
            </w:r>
          </w:p>
        </w:tc>
        <w:tc>
          <w:tcPr>
            <w:tcW w:w="1684" w:type="dxa"/>
            <w:shd w:val="clear" w:color="auto" w:fill="auto"/>
            <w:noWrap/>
            <w:vAlign w:val="bottom"/>
            <w:hideMark/>
          </w:tcPr>
          <w:p w14:paraId="050EA138" w14:textId="77777777" w:rsidR="00283C1B" w:rsidRPr="00283C1B" w:rsidRDefault="00283C1B" w:rsidP="007F5D90">
            <w:pPr>
              <w:spacing w:line="360" w:lineRule="auto"/>
              <w:jc w:val="both"/>
              <w:rPr>
                <w:rFonts w:ascii="Times New Roman" w:hAnsi="Times New Roman" w:cs="Times New Roman"/>
                <w:sz w:val="24"/>
                <w:szCs w:val="24"/>
                <w:lang w:eastAsia="en-IN"/>
              </w:rPr>
            </w:pPr>
          </w:p>
        </w:tc>
      </w:tr>
      <w:tr w:rsidR="00283C1B" w:rsidRPr="00283C1B" w14:paraId="3C082C57" w14:textId="77777777" w:rsidTr="00283C1B">
        <w:trPr>
          <w:trHeight w:val="288"/>
        </w:trPr>
        <w:tc>
          <w:tcPr>
            <w:tcW w:w="4945" w:type="dxa"/>
            <w:shd w:val="clear" w:color="auto" w:fill="auto"/>
            <w:noWrap/>
            <w:vAlign w:val="bottom"/>
            <w:hideMark/>
          </w:tcPr>
          <w:p w14:paraId="79B2A145" w14:textId="77777777" w:rsidR="00283C1B" w:rsidRPr="00283C1B" w:rsidRDefault="00283C1B" w:rsidP="007F5D90">
            <w:pPr>
              <w:spacing w:line="360" w:lineRule="auto"/>
              <w:jc w:val="both"/>
              <w:rPr>
                <w:rFonts w:ascii="Times New Roman" w:hAnsi="Times New Roman" w:cs="Times New Roman"/>
                <w:sz w:val="24"/>
                <w:szCs w:val="24"/>
                <w:lang w:eastAsia="en-IN"/>
              </w:rPr>
            </w:pPr>
            <w:r w:rsidRPr="00283C1B">
              <w:rPr>
                <w:rFonts w:ascii="Times New Roman" w:hAnsi="Times New Roman" w:cs="Times New Roman"/>
                <w:sz w:val="24"/>
                <w:szCs w:val="24"/>
                <w:lang w:eastAsia="en-IN"/>
              </w:rPr>
              <w:t>Distribution cost</w:t>
            </w:r>
          </w:p>
        </w:tc>
        <w:tc>
          <w:tcPr>
            <w:tcW w:w="2001" w:type="dxa"/>
            <w:shd w:val="clear" w:color="auto" w:fill="auto"/>
            <w:noWrap/>
            <w:vAlign w:val="bottom"/>
            <w:hideMark/>
          </w:tcPr>
          <w:p w14:paraId="54E1D774" w14:textId="77777777" w:rsidR="00283C1B" w:rsidRPr="00283C1B" w:rsidRDefault="00283C1B" w:rsidP="007F5D90">
            <w:pPr>
              <w:spacing w:line="360" w:lineRule="auto"/>
              <w:jc w:val="both"/>
              <w:rPr>
                <w:rFonts w:ascii="Times New Roman" w:hAnsi="Times New Roman" w:cs="Times New Roman"/>
                <w:sz w:val="24"/>
                <w:szCs w:val="24"/>
                <w:lang w:eastAsia="en-IN"/>
              </w:rPr>
            </w:pPr>
            <w:r w:rsidRPr="00283C1B">
              <w:rPr>
                <w:rFonts w:ascii="Times New Roman" w:hAnsi="Times New Roman" w:cs="Times New Roman"/>
                <w:sz w:val="24"/>
                <w:szCs w:val="24"/>
                <w:lang w:eastAsia="en-IN"/>
              </w:rPr>
              <w:t>28000</w:t>
            </w:r>
          </w:p>
        </w:tc>
        <w:tc>
          <w:tcPr>
            <w:tcW w:w="1684" w:type="dxa"/>
            <w:shd w:val="clear" w:color="auto" w:fill="auto"/>
            <w:noWrap/>
            <w:vAlign w:val="bottom"/>
            <w:hideMark/>
          </w:tcPr>
          <w:p w14:paraId="77135747" w14:textId="77777777" w:rsidR="00283C1B" w:rsidRPr="00283C1B" w:rsidRDefault="00283C1B" w:rsidP="007F5D90">
            <w:pPr>
              <w:spacing w:line="360" w:lineRule="auto"/>
              <w:jc w:val="both"/>
              <w:rPr>
                <w:rFonts w:ascii="Times New Roman" w:hAnsi="Times New Roman" w:cs="Times New Roman"/>
                <w:sz w:val="24"/>
                <w:szCs w:val="24"/>
                <w:lang w:eastAsia="en-IN"/>
              </w:rPr>
            </w:pPr>
          </w:p>
        </w:tc>
      </w:tr>
      <w:tr w:rsidR="00283C1B" w:rsidRPr="00283C1B" w14:paraId="4FEF7B68" w14:textId="77777777" w:rsidTr="00283C1B">
        <w:trPr>
          <w:trHeight w:val="288"/>
        </w:trPr>
        <w:tc>
          <w:tcPr>
            <w:tcW w:w="4945" w:type="dxa"/>
            <w:shd w:val="clear" w:color="auto" w:fill="auto"/>
            <w:noWrap/>
            <w:vAlign w:val="bottom"/>
            <w:hideMark/>
          </w:tcPr>
          <w:p w14:paraId="2099CEAA" w14:textId="77777777" w:rsidR="00283C1B" w:rsidRPr="00283C1B" w:rsidRDefault="00283C1B" w:rsidP="007F5D90">
            <w:pPr>
              <w:spacing w:line="360" w:lineRule="auto"/>
              <w:jc w:val="both"/>
              <w:rPr>
                <w:rFonts w:ascii="Times New Roman" w:hAnsi="Times New Roman" w:cs="Times New Roman"/>
                <w:sz w:val="24"/>
                <w:szCs w:val="24"/>
                <w:lang w:eastAsia="en-IN"/>
              </w:rPr>
            </w:pPr>
            <w:r w:rsidRPr="00283C1B">
              <w:rPr>
                <w:rFonts w:ascii="Times New Roman" w:hAnsi="Times New Roman" w:cs="Times New Roman"/>
                <w:sz w:val="24"/>
                <w:szCs w:val="24"/>
                <w:lang w:eastAsia="en-IN"/>
              </w:rPr>
              <w:t>Sales commission</w:t>
            </w:r>
          </w:p>
        </w:tc>
        <w:tc>
          <w:tcPr>
            <w:tcW w:w="2001" w:type="dxa"/>
            <w:shd w:val="clear" w:color="auto" w:fill="auto"/>
            <w:noWrap/>
            <w:vAlign w:val="bottom"/>
            <w:hideMark/>
          </w:tcPr>
          <w:p w14:paraId="479A070E" w14:textId="77777777" w:rsidR="00283C1B" w:rsidRPr="00283C1B" w:rsidRDefault="00283C1B" w:rsidP="007F5D90">
            <w:pPr>
              <w:spacing w:line="360" w:lineRule="auto"/>
              <w:jc w:val="both"/>
              <w:rPr>
                <w:rFonts w:ascii="Times New Roman" w:hAnsi="Times New Roman" w:cs="Times New Roman"/>
                <w:sz w:val="24"/>
                <w:szCs w:val="24"/>
                <w:lang w:eastAsia="en-IN"/>
              </w:rPr>
            </w:pPr>
            <w:r w:rsidRPr="00283C1B">
              <w:rPr>
                <w:rFonts w:ascii="Times New Roman" w:hAnsi="Times New Roman" w:cs="Times New Roman"/>
                <w:sz w:val="24"/>
                <w:szCs w:val="24"/>
                <w:lang w:eastAsia="en-IN"/>
              </w:rPr>
              <w:t>3000</w:t>
            </w:r>
          </w:p>
        </w:tc>
        <w:tc>
          <w:tcPr>
            <w:tcW w:w="1684" w:type="dxa"/>
            <w:shd w:val="clear" w:color="auto" w:fill="auto"/>
            <w:noWrap/>
            <w:vAlign w:val="bottom"/>
            <w:hideMark/>
          </w:tcPr>
          <w:p w14:paraId="7B0D7FDF" w14:textId="77777777" w:rsidR="00283C1B" w:rsidRPr="00283C1B" w:rsidRDefault="00283C1B" w:rsidP="007F5D90">
            <w:pPr>
              <w:spacing w:line="360" w:lineRule="auto"/>
              <w:jc w:val="both"/>
              <w:rPr>
                <w:rFonts w:ascii="Times New Roman" w:hAnsi="Times New Roman" w:cs="Times New Roman"/>
                <w:sz w:val="24"/>
                <w:szCs w:val="24"/>
                <w:lang w:eastAsia="en-IN"/>
              </w:rPr>
            </w:pPr>
          </w:p>
        </w:tc>
      </w:tr>
      <w:tr w:rsidR="007F5D90" w:rsidRPr="00283C1B" w14:paraId="1C7857C8" w14:textId="77777777" w:rsidTr="00283C1B">
        <w:trPr>
          <w:trHeight w:val="288"/>
        </w:trPr>
        <w:tc>
          <w:tcPr>
            <w:tcW w:w="6946" w:type="dxa"/>
            <w:gridSpan w:val="2"/>
            <w:shd w:val="clear" w:color="auto" w:fill="auto"/>
            <w:noWrap/>
            <w:vAlign w:val="bottom"/>
            <w:hideMark/>
          </w:tcPr>
          <w:p w14:paraId="315E261D" w14:textId="77777777" w:rsidR="00283C1B" w:rsidRPr="00283C1B" w:rsidRDefault="00283C1B" w:rsidP="007F5D90">
            <w:pPr>
              <w:spacing w:line="360" w:lineRule="auto"/>
              <w:jc w:val="both"/>
              <w:rPr>
                <w:rFonts w:ascii="Times New Roman" w:hAnsi="Times New Roman" w:cs="Times New Roman"/>
                <w:sz w:val="24"/>
                <w:szCs w:val="24"/>
                <w:lang w:eastAsia="en-IN"/>
              </w:rPr>
            </w:pPr>
            <w:r w:rsidRPr="00283C1B">
              <w:rPr>
                <w:rFonts w:ascii="Times New Roman" w:hAnsi="Times New Roman" w:cs="Times New Roman"/>
                <w:sz w:val="24"/>
                <w:szCs w:val="24"/>
                <w:lang w:eastAsia="en-IN"/>
              </w:rPr>
              <w:t>Total operating cost</w:t>
            </w:r>
          </w:p>
        </w:tc>
        <w:tc>
          <w:tcPr>
            <w:tcW w:w="1684" w:type="dxa"/>
            <w:shd w:val="clear" w:color="auto" w:fill="auto"/>
            <w:noWrap/>
            <w:vAlign w:val="bottom"/>
            <w:hideMark/>
          </w:tcPr>
          <w:p w14:paraId="03E8FE81" w14:textId="77777777" w:rsidR="00283C1B" w:rsidRPr="00283C1B" w:rsidRDefault="00283C1B" w:rsidP="007F5D90">
            <w:pPr>
              <w:spacing w:line="360" w:lineRule="auto"/>
              <w:jc w:val="both"/>
              <w:rPr>
                <w:rFonts w:ascii="Times New Roman" w:hAnsi="Times New Roman" w:cs="Times New Roman"/>
                <w:sz w:val="24"/>
                <w:szCs w:val="24"/>
                <w:lang w:eastAsia="en-IN"/>
              </w:rPr>
            </w:pPr>
            <w:r w:rsidRPr="00283C1B">
              <w:rPr>
                <w:rFonts w:ascii="Times New Roman" w:hAnsi="Times New Roman" w:cs="Times New Roman"/>
                <w:sz w:val="24"/>
                <w:szCs w:val="24"/>
                <w:lang w:eastAsia="en-IN"/>
              </w:rPr>
              <w:t>68000</w:t>
            </w:r>
          </w:p>
        </w:tc>
      </w:tr>
      <w:tr w:rsidR="007F5D90" w:rsidRPr="00283C1B" w14:paraId="26FF34DA" w14:textId="77777777" w:rsidTr="00283C1B">
        <w:trPr>
          <w:trHeight w:val="288"/>
        </w:trPr>
        <w:tc>
          <w:tcPr>
            <w:tcW w:w="6946" w:type="dxa"/>
            <w:gridSpan w:val="2"/>
            <w:shd w:val="clear" w:color="auto" w:fill="auto"/>
            <w:noWrap/>
            <w:vAlign w:val="bottom"/>
            <w:hideMark/>
          </w:tcPr>
          <w:p w14:paraId="4FCC60FB" w14:textId="77777777" w:rsidR="00283C1B" w:rsidRPr="00283C1B" w:rsidRDefault="00283C1B" w:rsidP="007F5D90">
            <w:pPr>
              <w:spacing w:line="360" w:lineRule="auto"/>
              <w:jc w:val="both"/>
              <w:rPr>
                <w:rFonts w:ascii="Times New Roman" w:hAnsi="Times New Roman" w:cs="Times New Roman"/>
                <w:sz w:val="24"/>
                <w:szCs w:val="24"/>
                <w:lang w:eastAsia="en-IN"/>
              </w:rPr>
            </w:pPr>
            <w:r w:rsidRPr="00283C1B">
              <w:rPr>
                <w:rFonts w:ascii="Times New Roman" w:hAnsi="Times New Roman" w:cs="Times New Roman"/>
                <w:sz w:val="24"/>
                <w:szCs w:val="24"/>
                <w:lang w:eastAsia="en-IN"/>
              </w:rPr>
              <w:t>Net income before interest and tax</w:t>
            </w:r>
          </w:p>
        </w:tc>
        <w:tc>
          <w:tcPr>
            <w:tcW w:w="1684" w:type="dxa"/>
            <w:shd w:val="clear" w:color="auto" w:fill="auto"/>
            <w:noWrap/>
            <w:vAlign w:val="bottom"/>
            <w:hideMark/>
          </w:tcPr>
          <w:p w14:paraId="6EB16867" w14:textId="77777777" w:rsidR="00283C1B" w:rsidRPr="00283C1B" w:rsidRDefault="00283C1B" w:rsidP="007F5D90">
            <w:pPr>
              <w:spacing w:line="360" w:lineRule="auto"/>
              <w:jc w:val="both"/>
              <w:rPr>
                <w:rFonts w:ascii="Times New Roman" w:hAnsi="Times New Roman" w:cs="Times New Roman"/>
                <w:sz w:val="24"/>
                <w:szCs w:val="24"/>
                <w:lang w:eastAsia="en-IN"/>
              </w:rPr>
            </w:pPr>
            <w:r w:rsidRPr="00283C1B">
              <w:rPr>
                <w:rFonts w:ascii="Times New Roman" w:hAnsi="Times New Roman" w:cs="Times New Roman"/>
                <w:sz w:val="24"/>
                <w:szCs w:val="24"/>
                <w:lang w:eastAsia="en-IN"/>
              </w:rPr>
              <w:t>154330</w:t>
            </w:r>
          </w:p>
        </w:tc>
      </w:tr>
      <w:tr w:rsidR="007F5D90" w:rsidRPr="00283C1B" w14:paraId="2B2FC5FC" w14:textId="77777777" w:rsidTr="00283C1B">
        <w:trPr>
          <w:trHeight w:val="288"/>
        </w:trPr>
        <w:tc>
          <w:tcPr>
            <w:tcW w:w="6946" w:type="dxa"/>
            <w:gridSpan w:val="2"/>
            <w:shd w:val="clear" w:color="auto" w:fill="auto"/>
            <w:noWrap/>
            <w:vAlign w:val="bottom"/>
            <w:hideMark/>
          </w:tcPr>
          <w:p w14:paraId="279B455F" w14:textId="77777777" w:rsidR="00283C1B" w:rsidRPr="00283C1B" w:rsidRDefault="00283C1B" w:rsidP="007F5D90">
            <w:pPr>
              <w:spacing w:line="360" w:lineRule="auto"/>
              <w:jc w:val="both"/>
              <w:rPr>
                <w:rFonts w:ascii="Times New Roman" w:hAnsi="Times New Roman" w:cs="Times New Roman"/>
                <w:sz w:val="24"/>
                <w:szCs w:val="24"/>
                <w:lang w:eastAsia="en-IN"/>
              </w:rPr>
            </w:pPr>
            <w:r w:rsidRPr="00283C1B">
              <w:rPr>
                <w:rFonts w:ascii="Times New Roman" w:hAnsi="Times New Roman" w:cs="Times New Roman"/>
                <w:sz w:val="24"/>
                <w:szCs w:val="24"/>
                <w:lang w:eastAsia="en-IN"/>
              </w:rPr>
              <w:t>Less Interest expenses</w:t>
            </w:r>
          </w:p>
        </w:tc>
        <w:tc>
          <w:tcPr>
            <w:tcW w:w="1684" w:type="dxa"/>
            <w:shd w:val="clear" w:color="auto" w:fill="auto"/>
            <w:noWrap/>
            <w:vAlign w:val="bottom"/>
            <w:hideMark/>
          </w:tcPr>
          <w:p w14:paraId="0AC10D81" w14:textId="77777777" w:rsidR="00283C1B" w:rsidRPr="00283C1B" w:rsidRDefault="00283C1B" w:rsidP="007F5D90">
            <w:pPr>
              <w:spacing w:line="360" w:lineRule="auto"/>
              <w:jc w:val="both"/>
              <w:rPr>
                <w:rFonts w:ascii="Times New Roman" w:hAnsi="Times New Roman" w:cs="Times New Roman"/>
                <w:sz w:val="24"/>
                <w:szCs w:val="24"/>
                <w:lang w:eastAsia="en-IN"/>
              </w:rPr>
            </w:pPr>
            <w:r w:rsidRPr="00283C1B">
              <w:rPr>
                <w:rFonts w:ascii="Times New Roman" w:hAnsi="Times New Roman" w:cs="Times New Roman"/>
                <w:sz w:val="24"/>
                <w:szCs w:val="24"/>
                <w:lang w:eastAsia="en-IN"/>
              </w:rPr>
              <w:t>0</w:t>
            </w:r>
          </w:p>
        </w:tc>
      </w:tr>
      <w:tr w:rsidR="007F5D90" w:rsidRPr="00283C1B" w14:paraId="385866DF" w14:textId="77777777" w:rsidTr="00283C1B">
        <w:trPr>
          <w:trHeight w:val="288"/>
        </w:trPr>
        <w:tc>
          <w:tcPr>
            <w:tcW w:w="6946" w:type="dxa"/>
            <w:gridSpan w:val="2"/>
            <w:shd w:val="clear" w:color="auto" w:fill="auto"/>
            <w:noWrap/>
            <w:vAlign w:val="bottom"/>
            <w:hideMark/>
          </w:tcPr>
          <w:p w14:paraId="62CB3042" w14:textId="77777777" w:rsidR="00283C1B" w:rsidRPr="00283C1B" w:rsidRDefault="00283C1B" w:rsidP="007F5D90">
            <w:pPr>
              <w:spacing w:line="360" w:lineRule="auto"/>
              <w:jc w:val="both"/>
              <w:rPr>
                <w:rFonts w:ascii="Times New Roman" w:hAnsi="Times New Roman" w:cs="Times New Roman"/>
                <w:sz w:val="24"/>
                <w:szCs w:val="24"/>
                <w:lang w:eastAsia="en-IN"/>
              </w:rPr>
            </w:pPr>
            <w:r w:rsidRPr="00283C1B">
              <w:rPr>
                <w:rFonts w:ascii="Times New Roman" w:hAnsi="Times New Roman" w:cs="Times New Roman"/>
                <w:sz w:val="24"/>
                <w:szCs w:val="24"/>
                <w:lang w:eastAsia="en-IN"/>
              </w:rPr>
              <w:t>Net income before tax</w:t>
            </w:r>
          </w:p>
        </w:tc>
        <w:tc>
          <w:tcPr>
            <w:tcW w:w="1684" w:type="dxa"/>
            <w:shd w:val="clear" w:color="auto" w:fill="auto"/>
            <w:noWrap/>
            <w:vAlign w:val="bottom"/>
            <w:hideMark/>
          </w:tcPr>
          <w:p w14:paraId="28073A68" w14:textId="77777777" w:rsidR="00283C1B" w:rsidRPr="00283C1B" w:rsidRDefault="00283C1B" w:rsidP="007F5D90">
            <w:pPr>
              <w:spacing w:line="360" w:lineRule="auto"/>
              <w:jc w:val="both"/>
              <w:rPr>
                <w:rFonts w:ascii="Times New Roman" w:hAnsi="Times New Roman" w:cs="Times New Roman"/>
                <w:sz w:val="24"/>
                <w:szCs w:val="24"/>
                <w:lang w:eastAsia="en-IN"/>
              </w:rPr>
            </w:pPr>
            <w:r w:rsidRPr="00283C1B">
              <w:rPr>
                <w:rFonts w:ascii="Times New Roman" w:hAnsi="Times New Roman" w:cs="Times New Roman"/>
                <w:sz w:val="24"/>
                <w:szCs w:val="24"/>
                <w:lang w:eastAsia="en-IN"/>
              </w:rPr>
              <w:t>154330</w:t>
            </w:r>
          </w:p>
        </w:tc>
      </w:tr>
      <w:tr w:rsidR="007F5D90" w:rsidRPr="00283C1B" w14:paraId="45CD2351" w14:textId="77777777" w:rsidTr="00283C1B">
        <w:trPr>
          <w:trHeight w:val="288"/>
        </w:trPr>
        <w:tc>
          <w:tcPr>
            <w:tcW w:w="6946" w:type="dxa"/>
            <w:gridSpan w:val="2"/>
            <w:shd w:val="clear" w:color="auto" w:fill="auto"/>
            <w:noWrap/>
            <w:vAlign w:val="bottom"/>
            <w:hideMark/>
          </w:tcPr>
          <w:p w14:paraId="326F509B" w14:textId="77777777" w:rsidR="00283C1B" w:rsidRPr="00283C1B" w:rsidRDefault="00283C1B" w:rsidP="007F5D90">
            <w:pPr>
              <w:spacing w:line="360" w:lineRule="auto"/>
              <w:jc w:val="both"/>
              <w:rPr>
                <w:rFonts w:ascii="Times New Roman" w:hAnsi="Times New Roman" w:cs="Times New Roman"/>
                <w:sz w:val="24"/>
                <w:szCs w:val="24"/>
                <w:lang w:eastAsia="en-IN"/>
              </w:rPr>
            </w:pPr>
            <w:r w:rsidRPr="00283C1B">
              <w:rPr>
                <w:rFonts w:ascii="Times New Roman" w:hAnsi="Times New Roman" w:cs="Times New Roman"/>
                <w:sz w:val="24"/>
                <w:szCs w:val="24"/>
                <w:lang w:eastAsia="en-IN"/>
              </w:rPr>
              <w:t>Less Corporation tax</w:t>
            </w:r>
          </w:p>
        </w:tc>
        <w:tc>
          <w:tcPr>
            <w:tcW w:w="1684" w:type="dxa"/>
            <w:shd w:val="clear" w:color="auto" w:fill="auto"/>
            <w:noWrap/>
            <w:vAlign w:val="bottom"/>
            <w:hideMark/>
          </w:tcPr>
          <w:p w14:paraId="73740ABE" w14:textId="77777777" w:rsidR="00283C1B" w:rsidRPr="00283C1B" w:rsidRDefault="00283C1B" w:rsidP="007F5D90">
            <w:pPr>
              <w:spacing w:line="360" w:lineRule="auto"/>
              <w:jc w:val="both"/>
              <w:rPr>
                <w:rFonts w:ascii="Times New Roman" w:hAnsi="Times New Roman" w:cs="Times New Roman"/>
                <w:sz w:val="24"/>
                <w:szCs w:val="24"/>
                <w:lang w:eastAsia="en-IN"/>
              </w:rPr>
            </w:pPr>
            <w:r w:rsidRPr="00283C1B">
              <w:rPr>
                <w:rFonts w:ascii="Times New Roman" w:hAnsi="Times New Roman" w:cs="Times New Roman"/>
                <w:sz w:val="24"/>
                <w:szCs w:val="24"/>
                <w:lang w:eastAsia="en-IN"/>
              </w:rPr>
              <w:t>100000</w:t>
            </w:r>
          </w:p>
        </w:tc>
      </w:tr>
      <w:tr w:rsidR="00283C1B" w:rsidRPr="00283C1B" w14:paraId="66230B1A" w14:textId="77777777" w:rsidTr="00283C1B">
        <w:trPr>
          <w:trHeight w:val="288"/>
        </w:trPr>
        <w:tc>
          <w:tcPr>
            <w:tcW w:w="4945" w:type="dxa"/>
            <w:shd w:val="clear" w:color="auto" w:fill="auto"/>
            <w:noWrap/>
            <w:vAlign w:val="bottom"/>
            <w:hideMark/>
          </w:tcPr>
          <w:p w14:paraId="69D0C3D9" w14:textId="77777777" w:rsidR="00283C1B" w:rsidRPr="00283C1B" w:rsidRDefault="00283C1B" w:rsidP="007F5D90">
            <w:pPr>
              <w:spacing w:line="360" w:lineRule="auto"/>
              <w:jc w:val="both"/>
              <w:rPr>
                <w:rFonts w:ascii="Times New Roman" w:hAnsi="Times New Roman" w:cs="Times New Roman"/>
                <w:sz w:val="24"/>
                <w:szCs w:val="24"/>
                <w:lang w:eastAsia="en-IN"/>
              </w:rPr>
            </w:pPr>
            <w:r w:rsidRPr="00283C1B">
              <w:rPr>
                <w:rFonts w:ascii="Times New Roman" w:hAnsi="Times New Roman" w:cs="Times New Roman"/>
                <w:sz w:val="24"/>
                <w:szCs w:val="24"/>
                <w:lang w:eastAsia="en-IN"/>
              </w:rPr>
              <w:t>Net income</w:t>
            </w:r>
          </w:p>
        </w:tc>
        <w:tc>
          <w:tcPr>
            <w:tcW w:w="2001" w:type="dxa"/>
            <w:shd w:val="clear" w:color="auto" w:fill="auto"/>
            <w:noWrap/>
            <w:vAlign w:val="bottom"/>
            <w:hideMark/>
          </w:tcPr>
          <w:p w14:paraId="08F64B7B" w14:textId="77777777" w:rsidR="00283C1B" w:rsidRPr="00283C1B" w:rsidRDefault="00283C1B" w:rsidP="007F5D90">
            <w:pPr>
              <w:spacing w:line="360" w:lineRule="auto"/>
              <w:jc w:val="both"/>
              <w:rPr>
                <w:rFonts w:ascii="Times New Roman" w:hAnsi="Times New Roman" w:cs="Times New Roman"/>
                <w:sz w:val="24"/>
                <w:szCs w:val="24"/>
                <w:lang w:eastAsia="en-IN"/>
              </w:rPr>
            </w:pPr>
          </w:p>
        </w:tc>
        <w:tc>
          <w:tcPr>
            <w:tcW w:w="1684" w:type="dxa"/>
            <w:shd w:val="clear" w:color="auto" w:fill="auto"/>
            <w:noWrap/>
            <w:vAlign w:val="bottom"/>
            <w:hideMark/>
          </w:tcPr>
          <w:p w14:paraId="6BBA5385" w14:textId="77777777" w:rsidR="00283C1B" w:rsidRPr="00283C1B" w:rsidRDefault="00283C1B" w:rsidP="007F5D90">
            <w:pPr>
              <w:spacing w:line="360" w:lineRule="auto"/>
              <w:jc w:val="both"/>
              <w:rPr>
                <w:rFonts w:ascii="Times New Roman" w:hAnsi="Times New Roman" w:cs="Times New Roman"/>
                <w:sz w:val="24"/>
                <w:szCs w:val="24"/>
                <w:lang w:eastAsia="en-IN"/>
              </w:rPr>
            </w:pPr>
            <w:r w:rsidRPr="00283C1B">
              <w:rPr>
                <w:rFonts w:ascii="Times New Roman" w:hAnsi="Times New Roman" w:cs="Times New Roman"/>
                <w:sz w:val="24"/>
                <w:szCs w:val="24"/>
                <w:lang w:eastAsia="en-IN"/>
              </w:rPr>
              <w:t>54330</w:t>
            </w:r>
          </w:p>
        </w:tc>
      </w:tr>
      <w:tr w:rsidR="007F5D90" w:rsidRPr="00283C1B" w14:paraId="6BDC0303" w14:textId="77777777" w:rsidTr="00283C1B">
        <w:trPr>
          <w:trHeight w:val="288"/>
        </w:trPr>
        <w:tc>
          <w:tcPr>
            <w:tcW w:w="6946" w:type="dxa"/>
            <w:gridSpan w:val="2"/>
            <w:shd w:val="clear" w:color="auto" w:fill="auto"/>
            <w:noWrap/>
            <w:vAlign w:val="bottom"/>
            <w:hideMark/>
          </w:tcPr>
          <w:p w14:paraId="696DD2F6" w14:textId="77777777" w:rsidR="00283C1B" w:rsidRPr="00283C1B" w:rsidRDefault="00283C1B" w:rsidP="007F5D90">
            <w:pPr>
              <w:spacing w:line="360" w:lineRule="auto"/>
              <w:jc w:val="both"/>
              <w:rPr>
                <w:rFonts w:ascii="Times New Roman" w:hAnsi="Times New Roman" w:cs="Times New Roman"/>
                <w:sz w:val="24"/>
                <w:szCs w:val="24"/>
                <w:lang w:eastAsia="en-IN"/>
              </w:rPr>
            </w:pPr>
            <w:r w:rsidRPr="00283C1B">
              <w:rPr>
                <w:rFonts w:ascii="Times New Roman" w:hAnsi="Times New Roman" w:cs="Times New Roman"/>
                <w:sz w:val="24"/>
                <w:szCs w:val="24"/>
                <w:lang w:eastAsia="en-IN"/>
              </w:rPr>
              <w:t>Less Preference dividend paid</w:t>
            </w:r>
          </w:p>
        </w:tc>
        <w:tc>
          <w:tcPr>
            <w:tcW w:w="1684" w:type="dxa"/>
            <w:shd w:val="clear" w:color="auto" w:fill="auto"/>
            <w:noWrap/>
            <w:vAlign w:val="bottom"/>
            <w:hideMark/>
          </w:tcPr>
          <w:p w14:paraId="35432480" w14:textId="77777777" w:rsidR="00283C1B" w:rsidRPr="00283C1B" w:rsidRDefault="00283C1B" w:rsidP="007F5D90">
            <w:pPr>
              <w:spacing w:line="360" w:lineRule="auto"/>
              <w:jc w:val="both"/>
              <w:rPr>
                <w:rFonts w:ascii="Times New Roman" w:hAnsi="Times New Roman" w:cs="Times New Roman"/>
                <w:sz w:val="24"/>
                <w:szCs w:val="24"/>
                <w:lang w:eastAsia="en-IN"/>
              </w:rPr>
            </w:pPr>
            <w:r w:rsidRPr="00283C1B">
              <w:rPr>
                <w:rFonts w:ascii="Times New Roman" w:hAnsi="Times New Roman" w:cs="Times New Roman"/>
                <w:sz w:val="24"/>
                <w:szCs w:val="24"/>
                <w:lang w:eastAsia="en-IN"/>
              </w:rPr>
              <w:t>30000</w:t>
            </w:r>
          </w:p>
        </w:tc>
      </w:tr>
      <w:tr w:rsidR="007F5D90" w:rsidRPr="00283C1B" w14:paraId="7C90DCD6" w14:textId="77777777" w:rsidTr="00283C1B">
        <w:trPr>
          <w:trHeight w:val="288"/>
        </w:trPr>
        <w:tc>
          <w:tcPr>
            <w:tcW w:w="6946" w:type="dxa"/>
            <w:gridSpan w:val="2"/>
            <w:shd w:val="clear" w:color="auto" w:fill="auto"/>
            <w:noWrap/>
            <w:vAlign w:val="bottom"/>
            <w:hideMark/>
          </w:tcPr>
          <w:p w14:paraId="726C72FD" w14:textId="7B3D63B8" w:rsidR="00283C1B" w:rsidRPr="00283C1B" w:rsidRDefault="00283C1B" w:rsidP="007F5D90">
            <w:pPr>
              <w:spacing w:line="360" w:lineRule="auto"/>
              <w:jc w:val="both"/>
              <w:rPr>
                <w:rFonts w:ascii="Times New Roman" w:hAnsi="Times New Roman" w:cs="Times New Roman"/>
                <w:sz w:val="24"/>
                <w:szCs w:val="24"/>
                <w:lang w:eastAsia="en-IN"/>
              </w:rPr>
            </w:pPr>
            <w:r w:rsidRPr="00283C1B">
              <w:rPr>
                <w:rFonts w:ascii="Times New Roman" w:hAnsi="Times New Roman" w:cs="Times New Roman"/>
                <w:sz w:val="24"/>
                <w:szCs w:val="24"/>
                <w:lang w:eastAsia="en-IN"/>
              </w:rPr>
              <w:t>Net income available for equity shareholders</w:t>
            </w:r>
          </w:p>
        </w:tc>
        <w:tc>
          <w:tcPr>
            <w:tcW w:w="1684" w:type="dxa"/>
            <w:shd w:val="clear" w:color="auto" w:fill="auto"/>
            <w:noWrap/>
            <w:vAlign w:val="bottom"/>
            <w:hideMark/>
          </w:tcPr>
          <w:p w14:paraId="45843923" w14:textId="77777777" w:rsidR="00283C1B" w:rsidRPr="00283C1B" w:rsidRDefault="00283C1B" w:rsidP="007F5D90">
            <w:pPr>
              <w:spacing w:line="360" w:lineRule="auto"/>
              <w:jc w:val="both"/>
              <w:rPr>
                <w:rFonts w:ascii="Times New Roman" w:hAnsi="Times New Roman" w:cs="Times New Roman"/>
                <w:sz w:val="24"/>
                <w:szCs w:val="24"/>
                <w:lang w:eastAsia="en-IN"/>
              </w:rPr>
            </w:pPr>
            <w:r w:rsidRPr="00283C1B">
              <w:rPr>
                <w:rFonts w:ascii="Times New Roman" w:hAnsi="Times New Roman" w:cs="Times New Roman"/>
                <w:sz w:val="24"/>
                <w:szCs w:val="24"/>
                <w:lang w:eastAsia="en-IN"/>
              </w:rPr>
              <w:t>24330</w:t>
            </w:r>
          </w:p>
        </w:tc>
      </w:tr>
    </w:tbl>
    <w:p w14:paraId="3FB20795" w14:textId="39E63B2E" w:rsidR="00B102DB" w:rsidRDefault="00B102DB" w:rsidP="007F5D90">
      <w:pPr>
        <w:spacing w:line="360" w:lineRule="auto"/>
        <w:jc w:val="both"/>
        <w:rPr>
          <w:rFonts w:ascii="Times New Roman" w:hAnsi="Times New Roman" w:cs="Times New Roman"/>
          <w:sz w:val="24"/>
          <w:szCs w:val="24"/>
        </w:rPr>
      </w:pPr>
    </w:p>
    <w:tbl>
      <w:tblPr>
        <w:tblW w:w="827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662"/>
        <w:gridCol w:w="925"/>
        <w:gridCol w:w="1043"/>
      </w:tblGrid>
      <w:tr w:rsidR="008C296C" w:rsidRPr="008C296C" w14:paraId="29070C09" w14:textId="77777777" w:rsidTr="008C296C">
        <w:trPr>
          <w:trHeight w:val="288"/>
        </w:trPr>
        <w:tc>
          <w:tcPr>
            <w:tcW w:w="8270" w:type="dxa"/>
            <w:gridSpan w:val="3"/>
            <w:shd w:val="clear" w:color="auto" w:fill="auto"/>
            <w:noWrap/>
            <w:vAlign w:val="bottom"/>
            <w:hideMark/>
          </w:tcPr>
          <w:p w14:paraId="673CF81B" w14:textId="77777777" w:rsidR="008C296C" w:rsidRPr="008C296C" w:rsidRDefault="008C296C" w:rsidP="007F5D90">
            <w:pPr>
              <w:spacing w:line="360" w:lineRule="auto"/>
              <w:jc w:val="both"/>
              <w:rPr>
                <w:rFonts w:ascii="Times New Roman" w:hAnsi="Times New Roman" w:cs="Times New Roman"/>
                <w:sz w:val="24"/>
                <w:szCs w:val="24"/>
                <w:lang w:eastAsia="en-IN"/>
              </w:rPr>
            </w:pPr>
            <w:r w:rsidRPr="008C296C">
              <w:rPr>
                <w:rFonts w:ascii="Times New Roman" w:hAnsi="Times New Roman" w:cs="Times New Roman"/>
                <w:sz w:val="24"/>
                <w:szCs w:val="24"/>
                <w:lang w:eastAsia="en-IN"/>
              </w:rPr>
              <w:t>Statement of financial position as at 31st December 2021</w:t>
            </w:r>
          </w:p>
        </w:tc>
      </w:tr>
      <w:tr w:rsidR="008C296C" w:rsidRPr="008C296C" w14:paraId="7F78B411" w14:textId="77777777" w:rsidTr="008C296C">
        <w:trPr>
          <w:trHeight w:val="288"/>
        </w:trPr>
        <w:tc>
          <w:tcPr>
            <w:tcW w:w="6759" w:type="dxa"/>
            <w:shd w:val="clear" w:color="auto" w:fill="auto"/>
            <w:noWrap/>
            <w:vAlign w:val="bottom"/>
            <w:hideMark/>
          </w:tcPr>
          <w:p w14:paraId="0E658226" w14:textId="77777777" w:rsidR="008C296C" w:rsidRPr="008C296C" w:rsidRDefault="008C296C" w:rsidP="007F5D90">
            <w:pPr>
              <w:spacing w:line="360" w:lineRule="auto"/>
              <w:jc w:val="both"/>
              <w:rPr>
                <w:rFonts w:ascii="Times New Roman" w:hAnsi="Times New Roman" w:cs="Times New Roman"/>
                <w:sz w:val="24"/>
                <w:szCs w:val="24"/>
                <w:lang w:eastAsia="en-IN"/>
              </w:rPr>
            </w:pPr>
            <w:r w:rsidRPr="008C296C">
              <w:rPr>
                <w:rFonts w:ascii="Times New Roman" w:hAnsi="Times New Roman" w:cs="Times New Roman"/>
                <w:sz w:val="24"/>
                <w:szCs w:val="24"/>
                <w:lang w:eastAsia="en-IN"/>
              </w:rPr>
              <w:t>Particulars</w:t>
            </w:r>
          </w:p>
        </w:tc>
        <w:tc>
          <w:tcPr>
            <w:tcW w:w="700" w:type="dxa"/>
            <w:shd w:val="clear" w:color="auto" w:fill="auto"/>
            <w:noWrap/>
            <w:vAlign w:val="bottom"/>
            <w:hideMark/>
          </w:tcPr>
          <w:p w14:paraId="673EAD37" w14:textId="77777777" w:rsidR="008C296C" w:rsidRPr="008C296C" w:rsidRDefault="008C296C" w:rsidP="007F5D90">
            <w:pPr>
              <w:spacing w:line="360" w:lineRule="auto"/>
              <w:jc w:val="both"/>
              <w:rPr>
                <w:rFonts w:ascii="Times New Roman" w:hAnsi="Times New Roman" w:cs="Times New Roman"/>
                <w:sz w:val="24"/>
                <w:szCs w:val="24"/>
                <w:lang w:eastAsia="en-IN"/>
              </w:rPr>
            </w:pPr>
            <w:r w:rsidRPr="008C296C">
              <w:rPr>
                <w:rFonts w:ascii="Times New Roman" w:hAnsi="Times New Roman" w:cs="Times New Roman"/>
                <w:sz w:val="24"/>
                <w:szCs w:val="24"/>
                <w:lang w:eastAsia="en-IN"/>
              </w:rPr>
              <w:t>Details</w:t>
            </w:r>
          </w:p>
        </w:tc>
        <w:tc>
          <w:tcPr>
            <w:tcW w:w="811" w:type="dxa"/>
            <w:shd w:val="clear" w:color="auto" w:fill="auto"/>
            <w:noWrap/>
            <w:vAlign w:val="bottom"/>
            <w:hideMark/>
          </w:tcPr>
          <w:p w14:paraId="6A8806C5" w14:textId="77777777" w:rsidR="008C296C" w:rsidRPr="008C296C" w:rsidRDefault="008C296C" w:rsidP="007F5D90">
            <w:pPr>
              <w:spacing w:line="360" w:lineRule="auto"/>
              <w:jc w:val="both"/>
              <w:rPr>
                <w:rFonts w:ascii="Times New Roman" w:hAnsi="Times New Roman" w:cs="Times New Roman"/>
                <w:sz w:val="24"/>
                <w:szCs w:val="24"/>
                <w:lang w:eastAsia="en-IN"/>
              </w:rPr>
            </w:pPr>
            <w:r w:rsidRPr="008C296C">
              <w:rPr>
                <w:rFonts w:ascii="Times New Roman" w:hAnsi="Times New Roman" w:cs="Times New Roman"/>
                <w:sz w:val="24"/>
                <w:szCs w:val="24"/>
                <w:lang w:eastAsia="en-IN"/>
              </w:rPr>
              <w:t>Amount</w:t>
            </w:r>
          </w:p>
        </w:tc>
      </w:tr>
      <w:tr w:rsidR="008C296C" w:rsidRPr="008C296C" w14:paraId="0C6386CA" w14:textId="77777777" w:rsidTr="008C296C">
        <w:trPr>
          <w:trHeight w:val="288"/>
        </w:trPr>
        <w:tc>
          <w:tcPr>
            <w:tcW w:w="6759" w:type="dxa"/>
            <w:shd w:val="clear" w:color="auto" w:fill="auto"/>
            <w:noWrap/>
            <w:vAlign w:val="bottom"/>
            <w:hideMark/>
          </w:tcPr>
          <w:p w14:paraId="54A0DDB8" w14:textId="77777777" w:rsidR="008C296C" w:rsidRPr="008C296C" w:rsidRDefault="008C296C" w:rsidP="007F5D90">
            <w:pPr>
              <w:spacing w:line="360" w:lineRule="auto"/>
              <w:jc w:val="both"/>
              <w:rPr>
                <w:rFonts w:ascii="Times New Roman" w:hAnsi="Times New Roman" w:cs="Times New Roman"/>
                <w:sz w:val="24"/>
                <w:szCs w:val="24"/>
                <w:lang w:eastAsia="en-IN"/>
              </w:rPr>
            </w:pPr>
            <w:r w:rsidRPr="008C296C">
              <w:rPr>
                <w:rFonts w:ascii="Times New Roman" w:hAnsi="Times New Roman" w:cs="Times New Roman"/>
                <w:sz w:val="24"/>
                <w:szCs w:val="24"/>
                <w:lang w:eastAsia="en-IN"/>
              </w:rPr>
              <w:t>ASSETS</w:t>
            </w:r>
          </w:p>
        </w:tc>
        <w:tc>
          <w:tcPr>
            <w:tcW w:w="700" w:type="dxa"/>
            <w:shd w:val="clear" w:color="auto" w:fill="auto"/>
            <w:noWrap/>
            <w:vAlign w:val="bottom"/>
            <w:hideMark/>
          </w:tcPr>
          <w:p w14:paraId="3A66CB43" w14:textId="77777777" w:rsidR="008C296C" w:rsidRPr="008C296C" w:rsidRDefault="008C296C" w:rsidP="007F5D90">
            <w:pPr>
              <w:spacing w:line="360" w:lineRule="auto"/>
              <w:jc w:val="both"/>
              <w:rPr>
                <w:rFonts w:ascii="Times New Roman" w:hAnsi="Times New Roman" w:cs="Times New Roman"/>
                <w:sz w:val="24"/>
                <w:szCs w:val="24"/>
                <w:lang w:eastAsia="en-IN"/>
              </w:rPr>
            </w:pPr>
          </w:p>
        </w:tc>
        <w:tc>
          <w:tcPr>
            <w:tcW w:w="811" w:type="dxa"/>
            <w:shd w:val="clear" w:color="auto" w:fill="auto"/>
            <w:noWrap/>
            <w:vAlign w:val="bottom"/>
            <w:hideMark/>
          </w:tcPr>
          <w:p w14:paraId="1490A701" w14:textId="77777777" w:rsidR="008C296C" w:rsidRPr="008C296C" w:rsidRDefault="008C296C" w:rsidP="007F5D90">
            <w:pPr>
              <w:spacing w:line="360" w:lineRule="auto"/>
              <w:jc w:val="both"/>
              <w:rPr>
                <w:rFonts w:ascii="Times New Roman" w:hAnsi="Times New Roman" w:cs="Times New Roman"/>
                <w:sz w:val="24"/>
                <w:szCs w:val="24"/>
                <w:lang w:eastAsia="en-IN"/>
              </w:rPr>
            </w:pPr>
          </w:p>
        </w:tc>
      </w:tr>
      <w:tr w:rsidR="008C296C" w:rsidRPr="008C296C" w14:paraId="3ADBF112" w14:textId="77777777" w:rsidTr="008C296C">
        <w:trPr>
          <w:trHeight w:val="288"/>
        </w:trPr>
        <w:tc>
          <w:tcPr>
            <w:tcW w:w="7459" w:type="dxa"/>
            <w:gridSpan w:val="2"/>
            <w:shd w:val="clear" w:color="auto" w:fill="auto"/>
            <w:noWrap/>
            <w:vAlign w:val="bottom"/>
            <w:hideMark/>
          </w:tcPr>
          <w:p w14:paraId="6136BA6A" w14:textId="77777777" w:rsidR="008C296C" w:rsidRPr="008C296C" w:rsidRDefault="008C296C" w:rsidP="007F5D90">
            <w:pPr>
              <w:spacing w:line="360" w:lineRule="auto"/>
              <w:jc w:val="both"/>
              <w:rPr>
                <w:rFonts w:ascii="Times New Roman" w:hAnsi="Times New Roman" w:cs="Times New Roman"/>
                <w:sz w:val="24"/>
                <w:szCs w:val="24"/>
                <w:lang w:eastAsia="en-IN"/>
              </w:rPr>
            </w:pPr>
            <w:r w:rsidRPr="008C296C">
              <w:rPr>
                <w:rFonts w:ascii="Times New Roman" w:hAnsi="Times New Roman" w:cs="Times New Roman"/>
                <w:sz w:val="24"/>
                <w:szCs w:val="24"/>
                <w:lang w:eastAsia="en-IN"/>
              </w:rPr>
              <w:t>Non-current assets</w:t>
            </w:r>
          </w:p>
        </w:tc>
        <w:tc>
          <w:tcPr>
            <w:tcW w:w="811" w:type="dxa"/>
            <w:shd w:val="clear" w:color="auto" w:fill="auto"/>
            <w:noWrap/>
            <w:vAlign w:val="bottom"/>
            <w:hideMark/>
          </w:tcPr>
          <w:p w14:paraId="0B9A55D8" w14:textId="77777777" w:rsidR="008C296C" w:rsidRPr="008C296C" w:rsidRDefault="008C296C" w:rsidP="007F5D90">
            <w:pPr>
              <w:spacing w:line="360" w:lineRule="auto"/>
              <w:jc w:val="both"/>
              <w:rPr>
                <w:rFonts w:ascii="Times New Roman" w:hAnsi="Times New Roman" w:cs="Times New Roman"/>
                <w:sz w:val="24"/>
                <w:szCs w:val="24"/>
                <w:lang w:eastAsia="en-IN"/>
              </w:rPr>
            </w:pPr>
          </w:p>
        </w:tc>
      </w:tr>
      <w:tr w:rsidR="008C296C" w:rsidRPr="008C296C" w14:paraId="15483543" w14:textId="77777777" w:rsidTr="008C296C">
        <w:trPr>
          <w:trHeight w:val="288"/>
        </w:trPr>
        <w:tc>
          <w:tcPr>
            <w:tcW w:w="7459" w:type="dxa"/>
            <w:gridSpan w:val="2"/>
            <w:shd w:val="clear" w:color="auto" w:fill="auto"/>
            <w:noWrap/>
            <w:vAlign w:val="bottom"/>
            <w:hideMark/>
          </w:tcPr>
          <w:p w14:paraId="22BC22D2" w14:textId="77777777" w:rsidR="008C296C" w:rsidRPr="008C296C" w:rsidRDefault="008C296C" w:rsidP="007F5D90">
            <w:pPr>
              <w:spacing w:line="360" w:lineRule="auto"/>
              <w:jc w:val="both"/>
              <w:rPr>
                <w:rFonts w:ascii="Times New Roman" w:hAnsi="Times New Roman" w:cs="Times New Roman"/>
                <w:sz w:val="24"/>
                <w:szCs w:val="24"/>
                <w:lang w:eastAsia="en-IN"/>
              </w:rPr>
            </w:pPr>
            <w:r w:rsidRPr="008C296C">
              <w:rPr>
                <w:rFonts w:ascii="Times New Roman" w:hAnsi="Times New Roman" w:cs="Times New Roman"/>
                <w:sz w:val="24"/>
                <w:szCs w:val="24"/>
                <w:lang w:eastAsia="en-IN"/>
              </w:rPr>
              <w:t>Plant and Equipment</w:t>
            </w:r>
          </w:p>
        </w:tc>
        <w:tc>
          <w:tcPr>
            <w:tcW w:w="811" w:type="dxa"/>
            <w:shd w:val="clear" w:color="auto" w:fill="auto"/>
            <w:noWrap/>
            <w:vAlign w:val="bottom"/>
            <w:hideMark/>
          </w:tcPr>
          <w:p w14:paraId="26909F9E" w14:textId="77777777" w:rsidR="008C296C" w:rsidRPr="008C296C" w:rsidRDefault="008C296C" w:rsidP="007F5D90">
            <w:pPr>
              <w:spacing w:line="360" w:lineRule="auto"/>
              <w:jc w:val="both"/>
              <w:rPr>
                <w:rFonts w:ascii="Times New Roman" w:hAnsi="Times New Roman" w:cs="Times New Roman"/>
                <w:sz w:val="24"/>
                <w:szCs w:val="24"/>
                <w:lang w:eastAsia="en-IN"/>
              </w:rPr>
            </w:pPr>
            <w:r w:rsidRPr="008C296C">
              <w:rPr>
                <w:rFonts w:ascii="Times New Roman" w:hAnsi="Times New Roman" w:cs="Times New Roman"/>
                <w:sz w:val="24"/>
                <w:szCs w:val="24"/>
                <w:lang w:eastAsia="en-IN"/>
              </w:rPr>
              <w:t>632730</w:t>
            </w:r>
          </w:p>
        </w:tc>
      </w:tr>
      <w:tr w:rsidR="008C296C" w:rsidRPr="008C296C" w14:paraId="746BE62D" w14:textId="77777777" w:rsidTr="008C296C">
        <w:trPr>
          <w:trHeight w:val="288"/>
        </w:trPr>
        <w:tc>
          <w:tcPr>
            <w:tcW w:w="6759" w:type="dxa"/>
            <w:shd w:val="clear" w:color="auto" w:fill="auto"/>
            <w:noWrap/>
            <w:vAlign w:val="bottom"/>
            <w:hideMark/>
          </w:tcPr>
          <w:p w14:paraId="0E2FFC0C" w14:textId="77777777" w:rsidR="008C296C" w:rsidRPr="008C296C" w:rsidRDefault="008C296C" w:rsidP="007F5D90">
            <w:pPr>
              <w:spacing w:line="360" w:lineRule="auto"/>
              <w:jc w:val="both"/>
              <w:rPr>
                <w:rFonts w:ascii="Times New Roman" w:hAnsi="Times New Roman" w:cs="Times New Roman"/>
                <w:sz w:val="24"/>
                <w:szCs w:val="24"/>
                <w:lang w:eastAsia="en-IN"/>
              </w:rPr>
            </w:pPr>
          </w:p>
        </w:tc>
        <w:tc>
          <w:tcPr>
            <w:tcW w:w="700" w:type="dxa"/>
            <w:shd w:val="clear" w:color="auto" w:fill="auto"/>
            <w:noWrap/>
            <w:vAlign w:val="bottom"/>
            <w:hideMark/>
          </w:tcPr>
          <w:p w14:paraId="61E50E62" w14:textId="77777777" w:rsidR="008C296C" w:rsidRPr="008C296C" w:rsidRDefault="008C296C" w:rsidP="007F5D90">
            <w:pPr>
              <w:spacing w:line="360" w:lineRule="auto"/>
              <w:jc w:val="both"/>
              <w:rPr>
                <w:rFonts w:ascii="Times New Roman" w:hAnsi="Times New Roman" w:cs="Times New Roman"/>
                <w:sz w:val="24"/>
                <w:szCs w:val="24"/>
                <w:lang w:eastAsia="en-IN"/>
              </w:rPr>
            </w:pPr>
          </w:p>
        </w:tc>
        <w:tc>
          <w:tcPr>
            <w:tcW w:w="811" w:type="dxa"/>
            <w:shd w:val="clear" w:color="auto" w:fill="auto"/>
            <w:noWrap/>
            <w:vAlign w:val="bottom"/>
            <w:hideMark/>
          </w:tcPr>
          <w:p w14:paraId="2B659E05" w14:textId="77777777" w:rsidR="008C296C" w:rsidRPr="008C296C" w:rsidRDefault="008C296C" w:rsidP="007F5D90">
            <w:pPr>
              <w:spacing w:line="360" w:lineRule="auto"/>
              <w:jc w:val="both"/>
              <w:rPr>
                <w:rFonts w:ascii="Times New Roman" w:hAnsi="Times New Roman" w:cs="Times New Roman"/>
                <w:sz w:val="24"/>
                <w:szCs w:val="24"/>
                <w:lang w:eastAsia="en-IN"/>
              </w:rPr>
            </w:pPr>
          </w:p>
        </w:tc>
      </w:tr>
      <w:tr w:rsidR="008C296C" w:rsidRPr="008C296C" w14:paraId="3227B4AF" w14:textId="77777777" w:rsidTr="008C296C">
        <w:trPr>
          <w:trHeight w:val="288"/>
        </w:trPr>
        <w:tc>
          <w:tcPr>
            <w:tcW w:w="7459" w:type="dxa"/>
            <w:gridSpan w:val="2"/>
            <w:shd w:val="clear" w:color="auto" w:fill="auto"/>
            <w:noWrap/>
            <w:vAlign w:val="bottom"/>
            <w:hideMark/>
          </w:tcPr>
          <w:p w14:paraId="6A6A4DAC" w14:textId="77777777" w:rsidR="008C296C" w:rsidRPr="008C296C" w:rsidRDefault="008C296C" w:rsidP="007F5D90">
            <w:pPr>
              <w:spacing w:line="360" w:lineRule="auto"/>
              <w:jc w:val="both"/>
              <w:rPr>
                <w:rFonts w:ascii="Times New Roman" w:hAnsi="Times New Roman" w:cs="Times New Roman"/>
                <w:sz w:val="24"/>
                <w:szCs w:val="24"/>
                <w:lang w:eastAsia="en-IN"/>
              </w:rPr>
            </w:pPr>
            <w:r w:rsidRPr="008C296C">
              <w:rPr>
                <w:rFonts w:ascii="Times New Roman" w:hAnsi="Times New Roman" w:cs="Times New Roman"/>
                <w:sz w:val="24"/>
                <w:szCs w:val="24"/>
                <w:lang w:eastAsia="en-IN"/>
              </w:rPr>
              <w:t>Current liabilities</w:t>
            </w:r>
          </w:p>
        </w:tc>
        <w:tc>
          <w:tcPr>
            <w:tcW w:w="811" w:type="dxa"/>
            <w:shd w:val="clear" w:color="auto" w:fill="auto"/>
            <w:noWrap/>
            <w:vAlign w:val="bottom"/>
            <w:hideMark/>
          </w:tcPr>
          <w:p w14:paraId="0B32AD1C" w14:textId="77777777" w:rsidR="008C296C" w:rsidRPr="008C296C" w:rsidRDefault="008C296C" w:rsidP="007F5D90">
            <w:pPr>
              <w:spacing w:line="360" w:lineRule="auto"/>
              <w:jc w:val="both"/>
              <w:rPr>
                <w:rFonts w:ascii="Times New Roman" w:hAnsi="Times New Roman" w:cs="Times New Roman"/>
                <w:sz w:val="24"/>
                <w:szCs w:val="24"/>
                <w:lang w:eastAsia="en-IN"/>
              </w:rPr>
            </w:pPr>
          </w:p>
        </w:tc>
      </w:tr>
      <w:tr w:rsidR="008C296C" w:rsidRPr="008C296C" w14:paraId="56ABDA25" w14:textId="77777777" w:rsidTr="008C296C">
        <w:trPr>
          <w:trHeight w:val="288"/>
        </w:trPr>
        <w:tc>
          <w:tcPr>
            <w:tcW w:w="6759" w:type="dxa"/>
            <w:shd w:val="clear" w:color="auto" w:fill="auto"/>
            <w:noWrap/>
            <w:vAlign w:val="bottom"/>
            <w:hideMark/>
          </w:tcPr>
          <w:p w14:paraId="384B692D" w14:textId="77777777" w:rsidR="008C296C" w:rsidRPr="008C296C" w:rsidRDefault="008C296C" w:rsidP="007F5D90">
            <w:pPr>
              <w:spacing w:line="360" w:lineRule="auto"/>
              <w:jc w:val="both"/>
              <w:rPr>
                <w:rFonts w:ascii="Times New Roman" w:hAnsi="Times New Roman" w:cs="Times New Roman"/>
                <w:sz w:val="24"/>
                <w:szCs w:val="24"/>
                <w:lang w:eastAsia="en-IN"/>
              </w:rPr>
            </w:pPr>
            <w:r w:rsidRPr="008C296C">
              <w:rPr>
                <w:rFonts w:ascii="Times New Roman" w:hAnsi="Times New Roman" w:cs="Times New Roman"/>
                <w:sz w:val="24"/>
                <w:szCs w:val="24"/>
                <w:lang w:eastAsia="en-IN"/>
              </w:rPr>
              <w:t>Inventory</w:t>
            </w:r>
          </w:p>
        </w:tc>
        <w:tc>
          <w:tcPr>
            <w:tcW w:w="700" w:type="dxa"/>
            <w:shd w:val="clear" w:color="auto" w:fill="auto"/>
            <w:noWrap/>
            <w:vAlign w:val="bottom"/>
            <w:hideMark/>
          </w:tcPr>
          <w:p w14:paraId="400EC7C0" w14:textId="77777777" w:rsidR="008C296C" w:rsidRPr="008C296C" w:rsidRDefault="008C296C" w:rsidP="007F5D90">
            <w:pPr>
              <w:spacing w:line="360" w:lineRule="auto"/>
              <w:jc w:val="both"/>
              <w:rPr>
                <w:rFonts w:ascii="Times New Roman" w:hAnsi="Times New Roman" w:cs="Times New Roman"/>
                <w:sz w:val="24"/>
                <w:szCs w:val="24"/>
                <w:lang w:eastAsia="en-IN"/>
              </w:rPr>
            </w:pPr>
            <w:r w:rsidRPr="008C296C">
              <w:rPr>
                <w:rFonts w:ascii="Times New Roman" w:hAnsi="Times New Roman" w:cs="Times New Roman"/>
                <w:sz w:val="24"/>
                <w:szCs w:val="24"/>
                <w:lang w:eastAsia="en-IN"/>
              </w:rPr>
              <w:t>330600</w:t>
            </w:r>
          </w:p>
        </w:tc>
        <w:tc>
          <w:tcPr>
            <w:tcW w:w="811" w:type="dxa"/>
            <w:shd w:val="clear" w:color="auto" w:fill="auto"/>
            <w:noWrap/>
            <w:vAlign w:val="bottom"/>
            <w:hideMark/>
          </w:tcPr>
          <w:p w14:paraId="1211F9E1" w14:textId="77777777" w:rsidR="008C296C" w:rsidRPr="008C296C" w:rsidRDefault="008C296C" w:rsidP="007F5D90">
            <w:pPr>
              <w:spacing w:line="360" w:lineRule="auto"/>
              <w:jc w:val="both"/>
              <w:rPr>
                <w:rFonts w:ascii="Times New Roman" w:hAnsi="Times New Roman" w:cs="Times New Roman"/>
                <w:sz w:val="24"/>
                <w:szCs w:val="24"/>
                <w:lang w:eastAsia="en-IN"/>
              </w:rPr>
            </w:pPr>
          </w:p>
        </w:tc>
      </w:tr>
      <w:tr w:rsidR="008C296C" w:rsidRPr="008C296C" w14:paraId="3B5857B6" w14:textId="77777777" w:rsidTr="008C296C">
        <w:trPr>
          <w:trHeight w:val="288"/>
        </w:trPr>
        <w:tc>
          <w:tcPr>
            <w:tcW w:w="6759" w:type="dxa"/>
            <w:shd w:val="clear" w:color="auto" w:fill="auto"/>
            <w:noWrap/>
            <w:vAlign w:val="bottom"/>
            <w:hideMark/>
          </w:tcPr>
          <w:p w14:paraId="19DC9A21" w14:textId="77777777" w:rsidR="008C296C" w:rsidRPr="008C296C" w:rsidRDefault="008C296C" w:rsidP="007F5D90">
            <w:pPr>
              <w:spacing w:line="360" w:lineRule="auto"/>
              <w:jc w:val="both"/>
              <w:rPr>
                <w:rFonts w:ascii="Times New Roman" w:hAnsi="Times New Roman" w:cs="Times New Roman"/>
                <w:sz w:val="24"/>
                <w:szCs w:val="24"/>
                <w:lang w:eastAsia="en-IN"/>
              </w:rPr>
            </w:pPr>
            <w:r w:rsidRPr="008C296C">
              <w:rPr>
                <w:rFonts w:ascii="Times New Roman" w:hAnsi="Times New Roman" w:cs="Times New Roman"/>
                <w:sz w:val="24"/>
                <w:szCs w:val="24"/>
                <w:lang w:eastAsia="en-IN"/>
              </w:rPr>
              <w:t>Trade receivable + goods sold to customer not yet recorded (170125 + 980)</w:t>
            </w:r>
          </w:p>
        </w:tc>
        <w:tc>
          <w:tcPr>
            <w:tcW w:w="700" w:type="dxa"/>
            <w:shd w:val="clear" w:color="auto" w:fill="auto"/>
            <w:noWrap/>
            <w:vAlign w:val="bottom"/>
            <w:hideMark/>
          </w:tcPr>
          <w:p w14:paraId="3F11B1EA" w14:textId="77777777" w:rsidR="008C296C" w:rsidRPr="008C296C" w:rsidRDefault="008C296C" w:rsidP="007F5D90">
            <w:pPr>
              <w:spacing w:line="360" w:lineRule="auto"/>
              <w:jc w:val="both"/>
              <w:rPr>
                <w:rFonts w:ascii="Times New Roman" w:hAnsi="Times New Roman" w:cs="Times New Roman"/>
                <w:sz w:val="24"/>
                <w:szCs w:val="24"/>
                <w:lang w:eastAsia="en-IN"/>
              </w:rPr>
            </w:pPr>
            <w:r w:rsidRPr="008C296C">
              <w:rPr>
                <w:rFonts w:ascii="Times New Roman" w:hAnsi="Times New Roman" w:cs="Times New Roman"/>
                <w:sz w:val="24"/>
                <w:szCs w:val="24"/>
                <w:lang w:eastAsia="en-IN"/>
              </w:rPr>
              <w:t>171105</w:t>
            </w:r>
          </w:p>
        </w:tc>
        <w:tc>
          <w:tcPr>
            <w:tcW w:w="811" w:type="dxa"/>
            <w:shd w:val="clear" w:color="auto" w:fill="auto"/>
            <w:noWrap/>
            <w:vAlign w:val="bottom"/>
            <w:hideMark/>
          </w:tcPr>
          <w:p w14:paraId="24E33441" w14:textId="77777777" w:rsidR="008C296C" w:rsidRPr="008C296C" w:rsidRDefault="008C296C" w:rsidP="007F5D90">
            <w:pPr>
              <w:spacing w:line="360" w:lineRule="auto"/>
              <w:jc w:val="both"/>
              <w:rPr>
                <w:rFonts w:ascii="Times New Roman" w:hAnsi="Times New Roman" w:cs="Times New Roman"/>
                <w:sz w:val="24"/>
                <w:szCs w:val="24"/>
                <w:lang w:eastAsia="en-IN"/>
              </w:rPr>
            </w:pPr>
          </w:p>
        </w:tc>
      </w:tr>
      <w:tr w:rsidR="008C296C" w:rsidRPr="008C296C" w14:paraId="5C0B7963" w14:textId="77777777" w:rsidTr="008C296C">
        <w:trPr>
          <w:trHeight w:val="288"/>
        </w:trPr>
        <w:tc>
          <w:tcPr>
            <w:tcW w:w="6759" w:type="dxa"/>
            <w:shd w:val="clear" w:color="auto" w:fill="auto"/>
            <w:noWrap/>
            <w:vAlign w:val="bottom"/>
            <w:hideMark/>
          </w:tcPr>
          <w:p w14:paraId="4729C080" w14:textId="77777777" w:rsidR="008C296C" w:rsidRPr="008C296C" w:rsidRDefault="008C296C" w:rsidP="007F5D90">
            <w:pPr>
              <w:spacing w:line="360" w:lineRule="auto"/>
              <w:jc w:val="both"/>
              <w:rPr>
                <w:rFonts w:ascii="Times New Roman" w:hAnsi="Times New Roman" w:cs="Times New Roman"/>
                <w:sz w:val="24"/>
                <w:szCs w:val="24"/>
                <w:lang w:eastAsia="en-IN"/>
              </w:rPr>
            </w:pPr>
            <w:r w:rsidRPr="008C296C">
              <w:rPr>
                <w:rFonts w:ascii="Times New Roman" w:hAnsi="Times New Roman" w:cs="Times New Roman"/>
                <w:sz w:val="24"/>
                <w:szCs w:val="24"/>
                <w:lang w:eastAsia="en-IN"/>
              </w:rPr>
              <w:t>Cash and bank</w:t>
            </w:r>
          </w:p>
        </w:tc>
        <w:tc>
          <w:tcPr>
            <w:tcW w:w="700" w:type="dxa"/>
            <w:shd w:val="clear" w:color="auto" w:fill="auto"/>
            <w:noWrap/>
            <w:vAlign w:val="bottom"/>
            <w:hideMark/>
          </w:tcPr>
          <w:p w14:paraId="27CAD11C" w14:textId="77777777" w:rsidR="008C296C" w:rsidRPr="008C296C" w:rsidRDefault="008C296C" w:rsidP="007F5D90">
            <w:pPr>
              <w:spacing w:line="360" w:lineRule="auto"/>
              <w:jc w:val="both"/>
              <w:rPr>
                <w:rFonts w:ascii="Times New Roman" w:hAnsi="Times New Roman" w:cs="Times New Roman"/>
                <w:sz w:val="24"/>
                <w:szCs w:val="24"/>
                <w:lang w:eastAsia="en-IN"/>
              </w:rPr>
            </w:pPr>
            <w:r w:rsidRPr="008C296C">
              <w:rPr>
                <w:rFonts w:ascii="Times New Roman" w:hAnsi="Times New Roman" w:cs="Times New Roman"/>
                <w:sz w:val="24"/>
                <w:szCs w:val="24"/>
                <w:lang w:eastAsia="en-IN"/>
              </w:rPr>
              <w:t>76250</w:t>
            </w:r>
          </w:p>
        </w:tc>
        <w:tc>
          <w:tcPr>
            <w:tcW w:w="811" w:type="dxa"/>
            <w:shd w:val="clear" w:color="auto" w:fill="auto"/>
            <w:noWrap/>
            <w:vAlign w:val="bottom"/>
            <w:hideMark/>
          </w:tcPr>
          <w:p w14:paraId="2AC4D426" w14:textId="77777777" w:rsidR="008C296C" w:rsidRPr="008C296C" w:rsidRDefault="008C296C" w:rsidP="007F5D90">
            <w:pPr>
              <w:spacing w:line="360" w:lineRule="auto"/>
              <w:jc w:val="both"/>
              <w:rPr>
                <w:rFonts w:ascii="Times New Roman" w:hAnsi="Times New Roman" w:cs="Times New Roman"/>
                <w:sz w:val="24"/>
                <w:szCs w:val="24"/>
                <w:lang w:eastAsia="en-IN"/>
              </w:rPr>
            </w:pPr>
          </w:p>
        </w:tc>
      </w:tr>
      <w:tr w:rsidR="008C296C" w:rsidRPr="008C296C" w14:paraId="7815E599" w14:textId="77777777" w:rsidTr="008C296C">
        <w:trPr>
          <w:trHeight w:val="288"/>
        </w:trPr>
        <w:tc>
          <w:tcPr>
            <w:tcW w:w="7459" w:type="dxa"/>
            <w:gridSpan w:val="2"/>
            <w:shd w:val="clear" w:color="auto" w:fill="auto"/>
            <w:noWrap/>
            <w:vAlign w:val="bottom"/>
            <w:hideMark/>
          </w:tcPr>
          <w:p w14:paraId="3F3CC506" w14:textId="77777777" w:rsidR="008C296C" w:rsidRPr="008C296C" w:rsidRDefault="008C296C" w:rsidP="007F5D90">
            <w:pPr>
              <w:spacing w:line="360" w:lineRule="auto"/>
              <w:jc w:val="both"/>
              <w:rPr>
                <w:rFonts w:ascii="Times New Roman" w:hAnsi="Times New Roman" w:cs="Times New Roman"/>
                <w:sz w:val="24"/>
                <w:szCs w:val="24"/>
                <w:lang w:eastAsia="en-IN"/>
              </w:rPr>
            </w:pPr>
            <w:r w:rsidRPr="008C296C">
              <w:rPr>
                <w:rFonts w:ascii="Times New Roman" w:hAnsi="Times New Roman" w:cs="Times New Roman"/>
                <w:sz w:val="24"/>
                <w:szCs w:val="24"/>
                <w:lang w:eastAsia="en-IN"/>
              </w:rPr>
              <w:t>Total Current liability</w:t>
            </w:r>
          </w:p>
        </w:tc>
        <w:tc>
          <w:tcPr>
            <w:tcW w:w="811" w:type="dxa"/>
            <w:shd w:val="clear" w:color="auto" w:fill="auto"/>
            <w:noWrap/>
            <w:vAlign w:val="bottom"/>
            <w:hideMark/>
          </w:tcPr>
          <w:p w14:paraId="195F4CE6" w14:textId="77777777" w:rsidR="008C296C" w:rsidRPr="008C296C" w:rsidRDefault="008C296C" w:rsidP="007F5D90">
            <w:pPr>
              <w:spacing w:line="360" w:lineRule="auto"/>
              <w:jc w:val="both"/>
              <w:rPr>
                <w:rFonts w:ascii="Times New Roman" w:hAnsi="Times New Roman" w:cs="Times New Roman"/>
                <w:sz w:val="24"/>
                <w:szCs w:val="24"/>
                <w:lang w:eastAsia="en-IN"/>
              </w:rPr>
            </w:pPr>
            <w:r w:rsidRPr="008C296C">
              <w:rPr>
                <w:rFonts w:ascii="Times New Roman" w:hAnsi="Times New Roman" w:cs="Times New Roman"/>
                <w:sz w:val="24"/>
                <w:szCs w:val="24"/>
                <w:lang w:eastAsia="en-IN"/>
              </w:rPr>
              <w:t>577955</w:t>
            </w:r>
          </w:p>
        </w:tc>
      </w:tr>
      <w:tr w:rsidR="008C296C" w:rsidRPr="008C296C" w14:paraId="7F16F66E" w14:textId="77777777" w:rsidTr="008C296C">
        <w:trPr>
          <w:trHeight w:val="288"/>
        </w:trPr>
        <w:tc>
          <w:tcPr>
            <w:tcW w:w="6759" w:type="dxa"/>
            <w:shd w:val="clear" w:color="auto" w:fill="auto"/>
            <w:noWrap/>
            <w:vAlign w:val="bottom"/>
            <w:hideMark/>
          </w:tcPr>
          <w:p w14:paraId="7B161ACF" w14:textId="77777777" w:rsidR="008C296C" w:rsidRPr="008C296C" w:rsidRDefault="008C296C" w:rsidP="007F5D90">
            <w:pPr>
              <w:spacing w:line="360" w:lineRule="auto"/>
              <w:jc w:val="both"/>
              <w:rPr>
                <w:rFonts w:ascii="Times New Roman" w:hAnsi="Times New Roman" w:cs="Times New Roman"/>
                <w:sz w:val="24"/>
                <w:szCs w:val="24"/>
                <w:lang w:eastAsia="en-IN"/>
              </w:rPr>
            </w:pPr>
          </w:p>
        </w:tc>
        <w:tc>
          <w:tcPr>
            <w:tcW w:w="700" w:type="dxa"/>
            <w:shd w:val="clear" w:color="auto" w:fill="auto"/>
            <w:noWrap/>
            <w:vAlign w:val="bottom"/>
            <w:hideMark/>
          </w:tcPr>
          <w:p w14:paraId="1A0F7DB3" w14:textId="77777777" w:rsidR="008C296C" w:rsidRPr="008C296C" w:rsidRDefault="008C296C" w:rsidP="007F5D90">
            <w:pPr>
              <w:spacing w:line="360" w:lineRule="auto"/>
              <w:jc w:val="both"/>
              <w:rPr>
                <w:rFonts w:ascii="Times New Roman" w:hAnsi="Times New Roman" w:cs="Times New Roman"/>
                <w:sz w:val="24"/>
                <w:szCs w:val="24"/>
                <w:lang w:eastAsia="en-IN"/>
              </w:rPr>
            </w:pPr>
          </w:p>
        </w:tc>
        <w:tc>
          <w:tcPr>
            <w:tcW w:w="811" w:type="dxa"/>
            <w:shd w:val="clear" w:color="auto" w:fill="auto"/>
            <w:noWrap/>
            <w:vAlign w:val="bottom"/>
            <w:hideMark/>
          </w:tcPr>
          <w:p w14:paraId="5F55F14D" w14:textId="77777777" w:rsidR="008C296C" w:rsidRPr="008C296C" w:rsidRDefault="008C296C" w:rsidP="007F5D90">
            <w:pPr>
              <w:spacing w:line="360" w:lineRule="auto"/>
              <w:jc w:val="both"/>
              <w:rPr>
                <w:rFonts w:ascii="Times New Roman" w:hAnsi="Times New Roman" w:cs="Times New Roman"/>
                <w:sz w:val="24"/>
                <w:szCs w:val="24"/>
                <w:lang w:eastAsia="en-IN"/>
              </w:rPr>
            </w:pPr>
          </w:p>
        </w:tc>
      </w:tr>
      <w:tr w:rsidR="008C296C" w:rsidRPr="008C296C" w14:paraId="7090CEBD" w14:textId="77777777" w:rsidTr="008C296C">
        <w:trPr>
          <w:trHeight w:val="288"/>
        </w:trPr>
        <w:tc>
          <w:tcPr>
            <w:tcW w:w="7459" w:type="dxa"/>
            <w:gridSpan w:val="2"/>
            <w:shd w:val="clear" w:color="auto" w:fill="auto"/>
            <w:noWrap/>
            <w:vAlign w:val="bottom"/>
            <w:hideMark/>
          </w:tcPr>
          <w:p w14:paraId="2EF8C389" w14:textId="77777777" w:rsidR="008C296C" w:rsidRPr="008C296C" w:rsidRDefault="008C296C" w:rsidP="007F5D90">
            <w:pPr>
              <w:spacing w:line="360" w:lineRule="auto"/>
              <w:jc w:val="both"/>
              <w:rPr>
                <w:rFonts w:ascii="Times New Roman" w:hAnsi="Times New Roman" w:cs="Times New Roman"/>
                <w:sz w:val="24"/>
                <w:szCs w:val="24"/>
                <w:lang w:eastAsia="en-IN"/>
              </w:rPr>
            </w:pPr>
            <w:r w:rsidRPr="008C296C">
              <w:rPr>
                <w:rFonts w:ascii="Times New Roman" w:hAnsi="Times New Roman" w:cs="Times New Roman"/>
                <w:sz w:val="24"/>
                <w:szCs w:val="24"/>
                <w:lang w:eastAsia="en-IN"/>
              </w:rPr>
              <w:t>Total assets</w:t>
            </w:r>
          </w:p>
        </w:tc>
        <w:tc>
          <w:tcPr>
            <w:tcW w:w="811" w:type="dxa"/>
            <w:shd w:val="clear" w:color="auto" w:fill="auto"/>
            <w:noWrap/>
            <w:vAlign w:val="bottom"/>
            <w:hideMark/>
          </w:tcPr>
          <w:p w14:paraId="18723610" w14:textId="77777777" w:rsidR="008C296C" w:rsidRPr="008C296C" w:rsidRDefault="008C296C" w:rsidP="007F5D90">
            <w:pPr>
              <w:spacing w:line="360" w:lineRule="auto"/>
              <w:jc w:val="both"/>
              <w:rPr>
                <w:rFonts w:ascii="Times New Roman" w:hAnsi="Times New Roman" w:cs="Times New Roman"/>
                <w:sz w:val="24"/>
                <w:szCs w:val="24"/>
                <w:lang w:eastAsia="en-IN"/>
              </w:rPr>
            </w:pPr>
            <w:r w:rsidRPr="008C296C">
              <w:rPr>
                <w:rFonts w:ascii="Times New Roman" w:hAnsi="Times New Roman" w:cs="Times New Roman"/>
                <w:sz w:val="24"/>
                <w:szCs w:val="24"/>
                <w:lang w:eastAsia="en-IN"/>
              </w:rPr>
              <w:t>1210685</w:t>
            </w:r>
          </w:p>
        </w:tc>
      </w:tr>
      <w:tr w:rsidR="008C296C" w:rsidRPr="008C296C" w14:paraId="4769545E" w14:textId="77777777" w:rsidTr="008C296C">
        <w:trPr>
          <w:trHeight w:val="288"/>
        </w:trPr>
        <w:tc>
          <w:tcPr>
            <w:tcW w:w="6759" w:type="dxa"/>
            <w:shd w:val="clear" w:color="auto" w:fill="auto"/>
            <w:noWrap/>
            <w:vAlign w:val="bottom"/>
            <w:hideMark/>
          </w:tcPr>
          <w:p w14:paraId="7E581B12" w14:textId="77777777" w:rsidR="008C296C" w:rsidRPr="008C296C" w:rsidRDefault="008C296C" w:rsidP="007F5D90">
            <w:pPr>
              <w:spacing w:line="360" w:lineRule="auto"/>
              <w:jc w:val="both"/>
              <w:rPr>
                <w:rFonts w:ascii="Times New Roman" w:hAnsi="Times New Roman" w:cs="Times New Roman"/>
                <w:sz w:val="24"/>
                <w:szCs w:val="24"/>
                <w:lang w:eastAsia="en-IN"/>
              </w:rPr>
            </w:pPr>
          </w:p>
        </w:tc>
        <w:tc>
          <w:tcPr>
            <w:tcW w:w="700" w:type="dxa"/>
            <w:shd w:val="clear" w:color="auto" w:fill="auto"/>
            <w:noWrap/>
            <w:vAlign w:val="bottom"/>
            <w:hideMark/>
          </w:tcPr>
          <w:p w14:paraId="15138FD5" w14:textId="77777777" w:rsidR="008C296C" w:rsidRPr="008C296C" w:rsidRDefault="008C296C" w:rsidP="007F5D90">
            <w:pPr>
              <w:spacing w:line="360" w:lineRule="auto"/>
              <w:jc w:val="both"/>
              <w:rPr>
                <w:rFonts w:ascii="Times New Roman" w:hAnsi="Times New Roman" w:cs="Times New Roman"/>
                <w:sz w:val="24"/>
                <w:szCs w:val="24"/>
                <w:lang w:eastAsia="en-IN"/>
              </w:rPr>
            </w:pPr>
          </w:p>
        </w:tc>
        <w:tc>
          <w:tcPr>
            <w:tcW w:w="811" w:type="dxa"/>
            <w:shd w:val="clear" w:color="auto" w:fill="auto"/>
            <w:noWrap/>
            <w:vAlign w:val="bottom"/>
            <w:hideMark/>
          </w:tcPr>
          <w:p w14:paraId="2A818F75" w14:textId="77777777" w:rsidR="008C296C" w:rsidRPr="008C296C" w:rsidRDefault="008C296C" w:rsidP="007F5D90">
            <w:pPr>
              <w:spacing w:line="360" w:lineRule="auto"/>
              <w:jc w:val="both"/>
              <w:rPr>
                <w:rFonts w:ascii="Times New Roman" w:hAnsi="Times New Roman" w:cs="Times New Roman"/>
                <w:sz w:val="24"/>
                <w:szCs w:val="24"/>
                <w:lang w:eastAsia="en-IN"/>
              </w:rPr>
            </w:pPr>
          </w:p>
        </w:tc>
      </w:tr>
      <w:tr w:rsidR="008C296C" w:rsidRPr="008C296C" w14:paraId="769F2663" w14:textId="77777777" w:rsidTr="008C296C">
        <w:trPr>
          <w:trHeight w:val="288"/>
        </w:trPr>
        <w:tc>
          <w:tcPr>
            <w:tcW w:w="8270" w:type="dxa"/>
            <w:gridSpan w:val="3"/>
            <w:shd w:val="clear" w:color="auto" w:fill="auto"/>
            <w:noWrap/>
            <w:vAlign w:val="bottom"/>
            <w:hideMark/>
          </w:tcPr>
          <w:p w14:paraId="2ED68453" w14:textId="77777777" w:rsidR="008C296C" w:rsidRPr="008C296C" w:rsidRDefault="008C296C" w:rsidP="007F5D90">
            <w:pPr>
              <w:spacing w:line="360" w:lineRule="auto"/>
              <w:jc w:val="both"/>
              <w:rPr>
                <w:rFonts w:ascii="Times New Roman" w:hAnsi="Times New Roman" w:cs="Times New Roman"/>
                <w:sz w:val="24"/>
                <w:szCs w:val="24"/>
                <w:lang w:eastAsia="en-IN"/>
              </w:rPr>
            </w:pPr>
            <w:r w:rsidRPr="008C296C">
              <w:rPr>
                <w:rFonts w:ascii="Times New Roman" w:hAnsi="Times New Roman" w:cs="Times New Roman"/>
                <w:sz w:val="24"/>
                <w:szCs w:val="24"/>
                <w:lang w:eastAsia="en-IN"/>
              </w:rPr>
              <w:t>EQUITY AND LIABILITIES</w:t>
            </w:r>
          </w:p>
        </w:tc>
      </w:tr>
      <w:tr w:rsidR="008C296C" w:rsidRPr="008C296C" w14:paraId="012E1191" w14:textId="77777777" w:rsidTr="008C296C">
        <w:trPr>
          <w:trHeight w:val="288"/>
        </w:trPr>
        <w:tc>
          <w:tcPr>
            <w:tcW w:w="7459" w:type="dxa"/>
            <w:gridSpan w:val="2"/>
            <w:shd w:val="clear" w:color="auto" w:fill="auto"/>
            <w:noWrap/>
            <w:vAlign w:val="bottom"/>
            <w:hideMark/>
          </w:tcPr>
          <w:p w14:paraId="529093AF" w14:textId="77777777" w:rsidR="008C296C" w:rsidRPr="008C296C" w:rsidRDefault="008C296C" w:rsidP="007F5D90">
            <w:pPr>
              <w:spacing w:line="360" w:lineRule="auto"/>
              <w:jc w:val="both"/>
              <w:rPr>
                <w:rFonts w:ascii="Times New Roman" w:hAnsi="Times New Roman" w:cs="Times New Roman"/>
                <w:sz w:val="24"/>
                <w:szCs w:val="24"/>
                <w:lang w:eastAsia="en-IN"/>
              </w:rPr>
            </w:pPr>
            <w:r w:rsidRPr="008C296C">
              <w:rPr>
                <w:rFonts w:ascii="Times New Roman" w:hAnsi="Times New Roman" w:cs="Times New Roman"/>
                <w:sz w:val="24"/>
                <w:szCs w:val="24"/>
                <w:lang w:eastAsia="en-IN"/>
              </w:rPr>
              <w:t>Current liabilities</w:t>
            </w:r>
          </w:p>
        </w:tc>
        <w:tc>
          <w:tcPr>
            <w:tcW w:w="811" w:type="dxa"/>
            <w:shd w:val="clear" w:color="auto" w:fill="auto"/>
            <w:noWrap/>
            <w:vAlign w:val="bottom"/>
            <w:hideMark/>
          </w:tcPr>
          <w:p w14:paraId="0F7E73D3" w14:textId="77777777" w:rsidR="008C296C" w:rsidRPr="008C296C" w:rsidRDefault="008C296C" w:rsidP="007F5D90">
            <w:pPr>
              <w:spacing w:line="360" w:lineRule="auto"/>
              <w:jc w:val="both"/>
              <w:rPr>
                <w:rFonts w:ascii="Times New Roman" w:hAnsi="Times New Roman" w:cs="Times New Roman"/>
                <w:sz w:val="24"/>
                <w:szCs w:val="24"/>
                <w:lang w:eastAsia="en-IN"/>
              </w:rPr>
            </w:pPr>
          </w:p>
        </w:tc>
      </w:tr>
      <w:tr w:rsidR="008C296C" w:rsidRPr="008C296C" w14:paraId="53F5ED95" w14:textId="77777777" w:rsidTr="008C296C">
        <w:trPr>
          <w:trHeight w:val="288"/>
        </w:trPr>
        <w:tc>
          <w:tcPr>
            <w:tcW w:w="6759" w:type="dxa"/>
            <w:shd w:val="clear" w:color="auto" w:fill="auto"/>
            <w:noWrap/>
            <w:vAlign w:val="bottom"/>
            <w:hideMark/>
          </w:tcPr>
          <w:p w14:paraId="5F6485B8" w14:textId="77777777" w:rsidR="008C296C" w:rsidRPr="008C296C" w:rsidRDefault="008C296C" w:rsidP="007F5D90">
            <w:pPr>
              <w:spacing w:line="360" w:lineRule="auto"/>
              <w:jc w:val="both"/>
              <w:rPr>
                <w:rFonts w:ascii="Times New Roman" w:hAnsi="Times New Roman" w:cs="Times New Roman"/>
                <w:sz w:val="24"/>
                <w:szCs w:val="24"/>
                <w:lang w:eastAsia="en-IN"/>
              </w:rPr>
            </w:pPr>
            <w:r w:rsidRPr="008C296C">
              <w:rPr>
                <w:rFonts w:ascii="Times New Roman" w:hAnsi="Times New Roman" w:cs="Times New Roman"/>
                <w:sz w:val="24"/>
                <w:szCs w:val="24"/>
                <w:lang w:eastAsia="en-IN"/>
              </w:rPr>
              <w:t>Trade payable</w:t>
            </w:r>
          </w:p>
        </w:tc>
        <w:tc>
          <w:tcPr>
            <w:tcW w:w="700" w:type="dxa"/>
            <w:shd w:val="clear" w:color="auto" w:fill="auto"/>
            <w:noWrap/>
            <w:vAlign w:val="bottom"/>
            <w:hideMark/>
          </w:tcPr>
          <w:p w14:paraId="2E6ADDD4" w14:textId="77777777" w:rsidR="008C296C" w:rsidRPr="008C296C" w:rsidRDefault="008C296C" w:rsidP="007F5D90">
            <w:pPr>
              <w:spacing w:line="360" w:lineRule="auto"/>
              <w:jc w:val="both"/>
              <w:rPr>
                <w:rFonts w:ascii="Times New Roman" w:hAnsi="Times New Roman" w:cs="Times New Roman"/>
                <w:sz w:val="24"/>
                <w:szCs w:val="24"/>
                <w:lang w:eastAsia="en-IN"/>
              </w:rPr>
            </w:pPr>
            <w:r w:rsidRPr="008C296C">
              <w:rPr>
                <w:rFonts w:ascii="Times New Roman" w:hAnsi="Times New Roman" w:cs="Times New Roman"/>
                <w:sz w:val="24"/>
                <w:szCs w:val="24"/>
                <w:lang w:eastAsia="en-IN"/>
              </w:rPr>
              <w:t>171355</w:t>
            </w:r>
          </w:p>
        </w:tc>
        <w:tc>
          <w:tcPr>
            <w:tcW w:w="811" w:type="dxa"/>
            <w:shd w:val="clear" w:color="auto" w:fill="auto"/>
            <w:noWrap/>
            <w:vAlign w:val="bottom"/>
            <w:hideMark/>
          </w:tcPr>
          <w:p w14:paraId="54CCE83A" w14:textId="77777777" w:rsidR="008C296C" w:rsidRPr="008C296C" w:rsidRDefault="008C296C" w:rsidP="007F5D90">
            <w:pPr>
              <w:spacing w:line="360" w:lineRule="auto"/>
              <w:jc w:val="both"/>
              <w:rPr>
                <w:rFonts w:ascii="Times New Roman" w:hAnsi="Times New Roman" w:cs="Times New Roman"/>
                <w:sz w:val="24"/>
                <w:szCs w:val="24"/>
                <w:lang w:eastAsia="en-IN"/>
              </w:rPr>
            </w:pPr>
          </w:p>
        </w:tc>
      </w:tr>
      <w:tr w:rsidR="008C296C" w:rsidRPr="008C296C" w14:paraId="752CBD48" w14:textId="77777777" w:rsidTr="008C296C">
        <w:trPr>
          <w:trHeight w:val="288"/>
        </w:trPr>
        <w:tc>
          <w:tcPr>
            <w:tcW w:w="6759" w:type="dxa"/>
            <w:shd w:val="clear" w:color="auto" w:fill="auto"/>
            <w:noWrap/>
            <w:vAlign w:val="bottom"/>
            <w:hideMark/>
          </w:tcPr>
          <w:p w14:paraId="1CA85847" w14:textId="77777777" w:rsidR="008C296C" w:rsidRPr="008C296C" w:rsidRDefault="008C296C" w:rsidP="007F5D90">
            <w:pPr>
              <w:spacing w:line="360" w:lineRule="auto"/>
              <w:jc w:val="both"/>
              <w:rPr>
                <w:rFonts w:ascii="Times New Roman" w:hAnsi="Times New Roman" w:cs="Times New Roman"/>
                <w:sz w:val="24"/>
                <w:szCs w:val="24"/>
                <w:lang w:eastAsia="en-IN"/>
              </w:rPr>
            </w:pPr>
            <w:r w:rsidRPr="008C296C">
              <w:rPr>
                <w:rFonts w:ascii="Times New Roman" w:hAnsi="Times New Roman" w:cs="Times New Roman"/>
                <w:sz w:val="24"/>
                <w:szCs w:val="24"/>
                <w:lang w:eastAsia="en-IN"/>
              </w:rPr>
              <w:t>Tax payable</w:t>
            </w:r>
          </w:p>
        </w:tc>
        <w:tc>
          <w:tcPr>
            <w:tcW w:w="700" w:type="dxa"/>
            <w:shd w:val="clear" w:color="auto" w:fill="auto"/>
            <w:noWrap/>
            <w:vAlign w:val="bottom"/>
            <w:hideMark/>
          </w:tcPr>
          <w:p w14:paraId="014F6BE5" w14:textId="77777777" w:rsidR="008C296C" w:rsidRPr="008C296C" w:rsidRDefault="008C296C" w:rsidP="007F5D90">
            <w:pPr>
              <w:spacing w:line="360" w:lineRule="auto"/>
              <w:jc w:val="both"/>
              <w:rPr>
                <w:rFonts w:ascii="Times New Roman" w:hAnsi="Times New Roman" w:cs="Times New Roman"/>
                <w:sz w:val="24"/>
                <w:szCs w:val="24"/>
                <w:lang w:eastAsia="en-IN"/>
              </w:rPr>
            </w:pPr>
            <w:r w:rsidRPr="008C296C">
              <w:rPr>
                <w:rFonts w:ascii="Times New Roman" w:hAnsi="Times New Roman" w:cs="Times New Roman"/>
                <w:sz w:val="24"/>
                <w:szCs w:val="24"/>
                <w:lang w:eastAsia="en-IN"/>
              </w:rPr>
              <w:t>100000</w:t>
            </w:r>
          </w:p>
        </w:tc>
        <w:tc>
          <w:tcPr>
            <w:tcW w:w="811" w:type="dxa"/>
            <w:shd w:val="clear" w:color="auto" w:fill="auto"/>
            <w:noWrap/>
            <w:vAlign w:val="bottom"/>
            <w:hideMark/>
          </w:tcPr>
          <w:p w14:paraId="5EEAEA56" w14:textId="77777777" w:rsidR="008C296C" w:rsidRPr="008C296C" w:rsidRDefault="008C296C" w:rsidP="007F5D90">
            <w:pPr>
              <w:spacing w:line="360" w:lineRule="auto"/>
              <w:jc w:val="both"/>
              <w:rPr>
                <w:rFonts w:ascii="Times New Roman" w:hAnsi="Times New Roman" w:cs="Times New Roman"/>
                <w:sz w:val="24"/>
                <w:szCs w:val="24"/>
                <w:lang w:eastAsia="en-IN"/>
              </w:rPr>
            </w:pPr>
          </w:p>
        </w:tc>
      </w:tr>
      <w:tr w:rsidR="008C296C" w:rsidRPr="008C296C" w14:paraId="77ABE9E6" w14:textId="77777777" w:rsidTr="008C296C">
        <w:trPr>
          <w:trHeight w:val="288"/>
        </w:trPr>
        <w:tc>
          <w:tcPr>
            <w:tcW w:w="6759" w:type="dxa"/>
            <w:shd w:val="clear" w:color="auto" w:fill="auto"/>
            <w:noWrap/>
            <w:vAlign w:val="bottom"/>
            <w:hideMark/>
          </w:tcPr>
          <w:p w14:paraId="506668DE" w14:textId="77777777" w:rsidR="008C296C" w:rsidRPr="008C296C" w:rsidRDefault="008C296C" w:rsidP="007F5D90">
            <w:pPr>
              <w:spacing w:line="360" w:lineRule="auto"/>
              <w:jc w:val="both"/>
              <w:rPr>
                <w:rFonts w:ascii="Times New Roman" w:hAnsi="Times New Roman" w:cs="Times New Roman"/>
                <w:sz w:val="24"/>
                <w:szCs w:val="24"/>
                <w:lang w:eastAsia="en-IN"/>
              </w:rPr>
            </w:pPr>
            <w:r w:rsidRPr="008C296C">
              <w:rPr>
                <w:rFonts w:ascii="Times New Roman" w:hAnsi="Times New Roman" w:cs="Times New Roman"/>
                <w:sz w:val="24"/>
                <w:szCs w:val="24"/>
                <w:lang w:eastAsia="en-IN"/>
              </w:rPr>
              <w:t>Sales commission payable</w:t>
            </w:r>
          </w:p>
        </w:tc>
        <w:tc>
          <w:tcPr>
            <w:tcW w:w="700" w:type="dxa"/>
            <w:shd w:val="clear" w:color="auto" w:fill="auto"/>
            <w:noWrap/>
            <w:vAlign w:val="bottom"/>
            <w:hideMark/>
          </w:tcPr>
          <w:p w14:paraId="03D1F447" w14:textId="77777777" w:rsidR="008C296C" w:rsidRPr="008C296C" w:rsidRDefault="008C296C" w:rsidP="007F5D90">
            <w:pPr>
              <w:spacing w:line="360" w:lineRule="auto"/>
              <w:jc w:val="both"/>
              <w:rPr>
                <w:rFonts w:ascii="Times New Roman" w:hAnsi="Times New Roman" w:cs="Times New Roman"/>
                <w:sz w:val="24"/>
                <w:szCs w:val="24"/>
                <w:lang w:eastAsia="en-IN"/>
              </w:rPr>
            </w:pPr>
            <w:r w:rsidRPr="008C296C">
              <w:rPr>
                <w:rFonts w:ascii="Times New Roman" w:hAnsi="Times New Roman" w:cs="Times New Roman"/>
                <w:sz w:val="24"/>
                <w:szCs w:val="24"/>
                <w:lang w:eastAsia="en-IN"/>
              </w:rPr>
              <w:t>3000</w:t>
            </w:r>
          </w:p>
        </w:tc>
        <w:tc>
          <w:tcPr>
            <w:tcW w:w="811" w:type="dxa"/>
            <w:shd w:val="clear" w:color="auto" w:fill="auto"/>
            <w:noWrap/>
            <w:vAlign w:val="bottom"/>
            <w:hideMark/>
          </w:tcPr>
          <w:p w14:paraId="2895034A" w14:textId="77777777" w:rsidR="008C296C" w:rsidRPr="008C296C" w:rsidRDefault="008C296C" w:rsidP="007F5D90">
            <w:pPr>
              <w:spacing w:line="360" w:lineRule="auto"/>
              <w:jc w:val="both"/>
              <w:rPr>
                <w:rFonts w:ascii="Times New Roman" w:hAnsi="Times New Roman" w:cs="Times New Roman"/>
                <w:sz w:val="24"/>
                <w:szCs w:val="24"/>
                <w:lang w:eastAsia="en-IN"/>
              </w:rPr>
            </w:pPr>
          </w:p>
        </w:tc>
      </w:tr>
      <w:tr w:rsidR="008C296C" w:rsidRPr="008C296C" w14:paraId="687336DF" w14:textId="77777777" w:rsidTr="008C296C">
        <w:trPr>
          <w:trHeight w:val="288"/>
        </w:trPr>
        <w:tc>
          <w:tcPr>
            <w:tcW w:w="6759" w:type="dxa"/>
            <w:shd w:val="clear" w:color="auto" w:fill="auto"/>
            <w:noWrap/>
            <w:vAlign w:val="bottom"/>
            <w:hideMark/>
          </w:tcPr>
          <w:p w14:paraId="1939095A" w14:textId="77777777" w:rsidR="008C296C" w:rsidRPr="008C296C" w:rsidRDefault="008C296C" w:rsidP="007F5D90">
            <w:pPr>
              <w:spacing w:line="360" w:lineRule="auto"/>
              <w:jc w:val="both"/>
              <w:rPr>
                <w:rFonts w:ascii="Times New Roman" w:hAnsi="Times New Roman" w:cs="Times New Roman"/>
                <w:sz w:val="24"/>
                <w:szCs w:val="24"/>
                <w:lang w:eastAsia="en-IN"/>
              </w:rPr>
            </w:pPr>
          </w:p>
        </w:tc>
        <w:tc>
          <w:tcPr>
            <w:tcW w:w="700" w:type="dxa"/>
            <w:shd w:val="clear" w:color="auto" w:fill="auto"/>
            <w:noWrap/>
            <w:vAlign w:val="bottom"/>
            <w:hideMark/>
          </w:tcPr>
          <w:p w14:paraId="3C2891A5" w14:textId="77777777" w:rsidR="008C296C" w:rsidRPr="008C296C" w:rsidRDefault="008C296C" w:rsidP="007F5D90">
            <w:pPr>
              <w:spacing w:line="360" w:lineRule="auto"/>
              <w:jc w:val="both"/>
              <w:rPr>
                <w:rFonts w:ascii="Times New Roman" w:hAnsi="Times New Roman" w:cs="Times New Roman"/>
                <w:sz w:val="24"/>
                <w:szCs w:val="24"/>
                <w:lang w:eastAsia="en-IN"/>
              </w:rPr>
            </w:pPr>
          </w:p>
        </w:tc>
        <w:tc>
          <w:tcPr>
            <w:tcW w:w="811" w:type="dxa"/>
            <w:shd w:val="clear" w:color="auto" w:fill="auto"/>
            <w:noWrap/>
            <w:vAlign w:val="bottom"/>
            <w:hideMark/>
          </w:tcPr>
          <w:p w14:paraId="7B683982" w14:textId="77777777" w:rsidR="008C296C" w:rsidRPr="008C296C" w:rsidRDefault="008C296C" w:rsidP="007F5D90">
            <w:pPr>
              <w:spacing w:line="360" w:lineRule="auto"/>
              <w:jc w:val="both"/>
              <w:rPr>
                <w:rFonts w:ascii="Times New Roman" w:hAnsi="Times New Roman" w:cs="Times New Roman"/>
                <w:sz w:val="24"/>
                <w:szCs w:val="24"/>
                <w:lang w:eastAsia="en-IN"/>
              </w:rPr>
            </w:pPr>
          </w:p>
        </w:tc>
      </w:tr>
      <w:tr w:rsidR="008C296C" w:rsidRPr="008C296C" w14:paraId="7AD67913" w14:textId="77777777" w:rsidTr="008C296C">
        <w:trPr>
          <w:trHeight w:val="288"/>
        </w:trPr>
        <w:tc>
          <w:tcPr>
            <w:tcW w:w="7459" w:type="dxa"/>
            <w:gridSpan w:val="2"/>
            <w:shd w:val="clear" w:color="auto" w:fill="auto"/>
            <w:noWrap/>
            <w:vAlign w:val="bottom"/>
            <w:hideMark/>
          </w:tcPr>
          <w:p w14:paraId="270CF296" w14:textId="77777777" w:rsidR="008C296C" w:rsidRPr="008C296C" w:rsidRDefault="008C296C" w:rsidP="007F5D90">
            <w:pPr>
              <w:spacing w:line="360" w:lineRule="auto"/>
              <w:jc w:val="both"/>
              <w:rPr>
                <w:rFonts w:ascii="Times New Roman" w:hAnsi="Times New Roman" w:cs="Times New Roman"/>
                <w:sz w:val="24"/>
                <w:szCs w:val="24"/>
                <w:lang w:eastAsia="en-IN"/>
              </w:rPr>
            </w:pPr>
            <w:r w:rsidRPr="008C296C">
              <w:rPr>
                <w:rFonts w:ascii="Times New Roman" w:hAnsi="Times New Roman" w:cs="Times New Roman"/>
                <w:sz w:val="24"/>
                <w:szCs w:val="24"/>
                <w:lang w:eastAsia="en-IN"/>
              </w:rPr>
              <w:lastRenderedPageBreak/>
              <w:t>Total current liability</w:t>
            </w:r>
          </w:p>
        </w:tc>
        <w:tc>
          <w:tcPr>
            <w:tcW w:w="811" w:type="dxa"/>
            <w:shd w:val="clear" w:color="auto" w:fill="auto"/>
            <w:noWrap/>
            <w:vAlign w:val="bottom"/>
            <w:hideMark/>
          </w:tcPr>
          <w:p w14:paraId="36C33BB6" w14:textId="77777777" w:rsidR="008C296C" w:rsidRPr="008C296C" w:rsidRDefault="008C296C" w:rsidP="007F5D90">
            <w:pPr>
              <w:spacing w:line="360" w:lineRule="auto"/>
              <w:jc w:val="both"/>
              <w:rPr>
                <w:rFonts w:ascii="Times New Roman" w:hAnsi="Times New Roman" w:cs="Times New Roman"/>
                <w:sz w:val="24"/>
                <w:szCs w:val="24"/>
                <w:lang w:eastAsia="en-IN"/>
              </w:rPr>
            </w:pPr>
            <w:r w:rsidRPr="008C296C">
              <w:rPr>
                <w:rFonts w:ascii="Times New Roman" w:hAnsi="Times New Roman" w:cs="Times New Roman"/>
                <w:sz w:val="24"/>
                <w:szCs w:val="24"/>
                <w:lang w:eastAsia="en-IN"/>
              </w:rPr>
              <w:t>274355</w:t>
            </w:r>
          </w:p>
        </w:tc>
      </w:tr>
      <w:tr w:rsidR="008C296C" w:rsidRPr="008C296C" w14:paraId="5B3AC3C0" w14:textId="77777777" w:rsidTr="008C296C">
        <w:trPr>
          <w:trHeight w:val="288"/>
        </w:trPr>
        <w:tc>
          <w:tcPr>
            <w:tcW w:w="6759" w:type="dxa"/>
            <w:shd w:val="clear" w:color="auto" w:fill="auto"/>
            <w:noWrap/>
            <w:vAlign w:val="bottom"/>
            <w:hideMark/>
          </w:tcPr>
          <w:p w14:paraId="10EFC471" w14:textId="77777777" w:rsidR="008C296C" w:rsidRPr="008C296C" w:rsidRDefault="008C296C" w:rsidP="007F5D90">
            <w:pPr>
              <w:spacing w:line="360" w:lineRule="auto"/>
              <w:jc w:val="both"/>
              <w:rPr>
                <w:rFonts w:ascii="Times New Roman" w:hAnsi="Times New Roman" w:cs="Times New Roman"/>
                <w:sz w:val="24"/>
                <w:szCs w:val="24"/>
                <w:lang w:eastAsia="en-IN"/>
              </w:rPr>
            </w:pPr>
          </w:p>
        </w:tc>
        <w:tc>
          <w:tcPr>
            <w:tcW w:w="700" w:type="dxa"/>
            <w:shd w:val="clear" w:color="auto" w:fill="auto"/>
            <w:noWrap/>
            <w:vAlign w:val="bottom"/>
            <w:hideMark/>
          </w:tcPr>
          <w:p w14:paraId="594FE450" w14:textId="77777777" w:rsidR="008C296C" w:rsidRPr="008C296C" w:rsidRDefault="008C296C" w:rsidP="007F5D90">
            <w:pPr>
              <w:spacing w:line="360" w:lineRule="auto"/>
              <w:jc w:val="both"/>
              <w:rPr>
                <w:rFonts w:ascii="Times New Roman" w:hAnsi="Times New Roman" w:cs="Times New Roman"/>
                <w:sz w:val="24"/>
                <w:szCs w:val="24"/>
                <w:lang w:eastAsia="en-IN"/>
              </w:rPr>
            </w:pPr>
          </w:p>
        </w:tc>
        <w:tc>
          <w:tcPr>
            <w:tcW w:w="811" w:type="dxa"/>
            <w:shd w:val="clear" w:color="auto" w:fill="auto"/>
            <w:noWrap/>
            <w:vAlign w:val="bottom"/>
            <w:hideMark/>
          </w:tcPr>
          <w:p w14:paraId="68F6B2EB" w14:textId="77777777" w:rsidR="008C296C" w:rsidRPr="008C296C" w:rsidRDefault="008C296C" w:rsidP="007F5D90">
            <w:pPr>
              <w:spacing w:line="360" w:lineRule="auto"/>
              <w:jc w:val="both"/>
              <w:rPr>
                <w:rFonts w:ascii="Times New Roman" w:hAnsi="Times New Roman" w:cs="Times New Roman"/>
                <w:sz w:val="24"/>
                <w:szCs w:val="24"/>
                <w:lang w:eastAsia="en-IN"/>
              </w:rPr>
            </w:pPr>
          </w:p>
        </w:tc>
      </w:tr>
      <w:tr w:rsidR="008C296C" w:rsidRPr="008C296C" w14:paraId="4E12CAD8" w14:textId="77777777" w:rsidTr="008C296C">
        <w:trPr>
          <w:trHeight w:val="288"/>
        </w:trPr>
        <w:tc>
          <w:tcPr>
            <w:tcW w:w="7459" w:type="dxa"/>
            <w:gridSpan w:val="2"/>
            <w:shd w:val="clear" w:color="auto" w:fill="auto"/>
            <w:noWrap/>
            <w:vAlign w:val="bottom"/>
            <w:hideMark/>
          </w:tcPr>
          <w:p w14:paraId="7874898B" w14:textId="77777777" w:rsidR="008C296C" w:rsidRPr="008C296C" w:rsidRDefault="008C296C" w:rsidP="007F5D90">
            <w:pPr>
              <w:spacing w:line="360" w:lineRule="auto"/>
              <w:jc w:val="both"/>
              <w:rPr>
                <w:rFonts w:ascii="Times New Roman" w:hAnsi="Times New Roman" w:cs="Times New Roman"/>
                <w:sz w:val="24"/>
                <w:szCs w:val="24"/>
                <w:lang w:eastAsia="en-IN"/>
              </w:rPr>
            </w:pPr>
            <w:r w:rsidRPr="008C296C">
              <w:rPr>
                <w:rFonts w:ascii="Times New Roman" w:hAnsi="Times New Roman" w:cs="Times New Roman"/>
                <w:sz w:val="24"/>
                <w:szCs w:val="24"/>
                <w:lang w:eastAsia="en-IN"/>
              </w:rPr>
              <w:t>Non-current liability</w:t>
            </w:r>
          </w:p>
        </w:tc>
        <w:tc>
          <w:tcPr>
            <w:tcW w:w="811" w:type="dxa"/>
            <w:shd w:val="clear" w:color="auto" w:fill="auto"/>
            <w:noWrap/>
            <w:vAlign w:val="bottom"/>
            <w:hideMark/>
          </w:tcPr>
          <w:p w14:paraId="29CD8FCF" w14:textId="77777777" w:rsidR="008C296C" w:rsidRPr="008C296C" w:rsidRDefault="008C296C" w:rsidP="007F5D90">
            <w:pPr>
              <w:spacing w:line="360" w:lineRule="auto"/>
              <w:jc w:val="both"/>
              <w:rPr>
                <w:rFonts w:ascii="Times New Roman" w:hAnsi="Times New Roman" w:cs="Times New Roman"/>
                <w:sz w:val="24"/>
                <w:szCs w:val="24"/>
                <w:lang w:eastAsia="en-IN"/>
              </w:rPr>
            </w:pPr>
          </w:p>
        </w:tc>
      </w:tr>
      <w:tr w:rsidR="008C296C" w:rsidRPr="008C296C" w14:paraId="6A431254" w14:textId="77777777" w:rsidTr="008C296C">
        <w:trPr>
          <w:trHeight w:val="288"/>
        </w:trPr>
        <w:tc>
          <w:tcPr>
            <w:tcW w:w="7459" w:type="dxa"/>
            <w:gridSpan w:val="2"/>
            <w:shd w:val="clear" w:color="auto" w:fill="auto"/>
            <w:noWrap/>
            <w:vAlign w:val="bottom"/>
            <w:hideMark/>
          </w:tcPr>
          <w:p w14:paraId="41FCA7B8" w14:textId="77777777" w:rsidR="008C296C" w:rsidRPr="008C296C" w:rsidRDefault="008C296C" w:rsidP="007F5D90">
            <w:pPr>
              <w:spacing w:line="360" w:lineRule="auto"/>
              <w:jc w:val="both"/>
              <w:rPr>
                <w:rFonts w:ascii="Times New Roman" w:hAnsi="Times New Roman" w:cs="Times New Roman"/>
                <w:sz w:val="24"/>
                <w:szCs w:val="24"/>
                <w:lang w:eastAsia="en-IN"/>
              </w:rPr>
            </w:pPr>
            <w:r w:rsidRPr="008C296C">
              <w:rPr>
                <w:rFonts w:ascii="Times New Roman" w:hAnsi="Times New Roman" w:cs="Times New Roman"/>
                <w:sz w:val="24"/>
                <w:szCs w:val="24"/>
                <w:lang w:eastAsia="en-IN"/>
              </w:rPr>
              <w:t>4% Debentures</w:t>
            </w:r>
          </w:p>
        </w:tc>
        <w:tc>
          <w:tcPr>
            <w:tcW w:w="811" w:type="dxa"/>
            <w:shd w:val="clear" w:color="auto" w:fill="auto"/>
            <w:noWrap/>
            <w:vAlign w:val="bottom"/>
            <w:hideMark/>
          </w:tcPr>
          <w:p w14:paraId="14BB233A" w14:textId="77777777" w:rsidR="008C296C" w:rsidRPr="008C296C" w:rsidRDefault="008C296C" w:rsidP="007F5D90">
            <w:pPr>
              <w:spacing w:line="360" w:lineRule="auto"/>
              <w:jc w:val="both"/>
              <w:rPr>
                <w:rFonts w:ascii="Times New Roman" w:hAnsi="Times New Roman" w:cs="Times New Roman"/>
                <w:sz w:val="24"/>
                <w:szCs w:val="24"/>
                <w:lang w:eastAsia="en-IN"/>
              </w:rPr>
            </w:pPr>
            <w:r w:rsidRPr="008C296C">
              <w:rPr>
                <w:rFonts w:ascii="Times New Roman" w:hAnsi="Times New Roman" w:cs="Times New Roman"/>
                <w:sz w:val="24"/>
                <w:szCs w:val="24"/>
                <w:lang w:eastAsia="en-IN"/>
              </w:rPr>
              <w:t>100000</w:t>
            </w:r>
          </w:p>
        </w:tc>
      </w:tr>
      <w:tr w:rsidR="008C296C" w:rsidRPr="008C296C" w14:paraId="096BA59D" w14:textId="77777777" w:rsidTr="008C296C">
        <w:trPr>
          <w:trHeight w:val="288"/>
        </w:trPr>
        <w:tc>
          <w:tcPr>
            <w:tcW w:w="6759" w:type="dxa"/>
            <w:shd w:val="clear" w:color="auto" w:fill="auto"/>
            <w:noWrap/>
            <w:vAlign w:val="bottom"/>
            <w:hideMark/>
          </w:tcPr>
          <w:p w14:paraId="2A230B71" w14:textId="77777777" w:rsidR="008C296C" w:rsidRPr="008C296C" w:rsidRDefault="008C296C" w:rsidP="007F5D90">
            <w:pPr>
              <w:spacing w:line="360" w:lineRule="auto"/>
              <w:jc w:val="both"/>
              <w:rPr>
                <w:rFonts w:ascii="Times New Roman" w:hAnsi="Times New Roman" w:cs="Times New Roman"/>
                <w:sz w:val="24"/>
                <w:szCs w:val="24"/>
                <w:lang w:eastAsia="en-IN"/>
              </w:rPr>
            </w:pPr>
          </w:p>
        </w:tc>
        <w:tc>
          <w:tcPr>
            <w:tcW w:w="700" w:type="dxa"/>
            <w:shd w:val="clear" w:color="auto" w:fill="auto"/>
            <w:noWrap/>
            <w:vAlign w:val="bottom"/>
            <w:hideMark/>
          </w:tcPr>
          <w:p w14:paraId="1D7AA93F" w14:textId="77777777" w:rsidR="008C296C" w:rsidRPr="008C296C" w:rsidRDefault="008C296C" w:rsidP="007F5D90">
            <w:pPr>
              <w:spacing w:line="360" w:lineRule="auto"/>
              <w:jc w:val="both"/>
              <w:rPr>
                <w:rFonts w:ascii="Times New Roman" w:hAnsi="Times New Roman" w:cs="Times New Roman"/>
                <w:sz w:val="24"/>
                <w:szCs w:val="24"/>
                <w:lang w:eastAsia="en-IN"/>
              </w:rPr>
            </w:pPr>
          </w:p>
        </w:tc>
        <w:tc>
          <w:tcPr>
            <w:tcW w:w="811" w:type="dxa"/>
            <w:shd w:val="clear" w:color="auto" w:fill="auto"/>
            <w:noWrap/>
            <w:vAlign w:val="bottom"/>
            <w:hideMark/>
          </w:tcPr>
          <w:p w14:paraId="05BB9C66" w14:textId="77777777" w:rsidR="008C296C" w:rsidRPr="008C296C" w:rsidRDefault="008C296C" w:rsidP="007F5D90">
            <w:pPr>
              <w:spacing w:line="360" w:lineRule="auto"/>
              <w:jc w:val="both"/>
              <w:rPr>
                <w:rFonts w:ascii="Times New Roman" w:hAnsi="Times New Roman" w:cs="Times New Roman"/>
                <w:sz w:val="24"/>
                <w:szCs w:val="24"/>
                <w:lang w:eastAsia="en-IN"/>
              </w:rPr>
            </w:pPr>
          </w:p>
        </w:tc>
      </w:tr>
      <w:tr w:rsidR="008C296C" w:rsidRPr="008C296C" w14:paraId="68698E59" w14:textId="77777777" w:rsidTr="008C296C">
        <w:trPr>
          <w:trHeight w:val="288"/>
        </w:trPr>
        <w:tc>
          <w:tcPr>
            <w:tcW w:w="7459" w:type="dxa"/>
            <w:gridSpan w:val="2"/>
            <w:shd w:val="clear" w:color="auto" w:fill="auto"/>
            <w:noWrap/>
            <w:vAlign w:val="bottom"/>
            <w:hideMark/>
          </w:tcPr>
          <w:p w14:paraId="01BD2020" w14:textId="77777777" w:rsidR="008C296C" w:rsidRPr="008C296C" w:rsidRDefault="008C296C" w:rsidP="007F5D90">
            <w:pPr>
              <w:spacing w:line="360" w:lineRule="auto"/>
              <w:jc w:val="both"/>
              <w:rPr>
                <w:rFonts w:ascii="Times New Roman" w:hAnsi="Times New Roman" w:cs="Times New Roman"/>
                <w:sz w:val="24"/>
                <w:szCs w:val="24"/>
                <w:lang w:eastAsia="en-IN"/>
              </w:rPr>
            </w:pPr>
            <w:r w:rsidRPr="008C296C">
              <w:rPr>
                <w:rFonts w:ascii="Times New Roman" w:hAnsi="Times New Roman" w:cs="Times New Roman"/>
                <w:sz w:val="24"/>
                <w:szCs w:val="24"/>
                <w:lang w:eastAsia="en-IN"/>
              </w:rPr>
              <w:t>Net assets</w:t>
            </w:r>
          </w:p>
        </w:tc>
        <w:tc>
          <w:tcPr>
            <w:tcW w:w="811" w:type="dxa"/>
            <w:shd w:val="clear" w:color="auto" w:fill="auto"/>
            <w:noWrap/>
            <w:vAlign w:val="bottom"/>
            <w:hideMark/>
          </w:tcPr>
          <w:p w14:paraId="4F8625EB" w14:textId="77777777" w:rsidR="008C296C" w:rsidRPr="008C296C" w:rsidRDefault="008C296C" w:rsidP="007F5D90">
            <w:pPr>
              <w:spacing w:line="360" w:lineRule="auto"/>
              <w:jc w:val="both"/>
              <w:rPr>
                <w:rFonts w:ascii="Times New Roman" w:hAnsi="Times New Roman" w:cs="Times New Roman"/>
                <w:sz w:val="24"/>
                <w:szCs w:val="24"/>
                <w:lang w:eastAsia="en-IN"/>
              </w:rPr>
            </w:pPr>
            <w:r w:rsidRPr="008C296C">
              <w:rPr>
                <w:rFonts w:ascii="Times New Roman" w:hAnsi="Times New Roman" w:cs="Times New Roman"/>
                <w:sz w:val="24"/>
                <w:szCs w:val="24"/>
                <w:lang w:eastAsia="en-IN"/>
              </w:rPr>
              <w:t>836330</w:t>
            </w:r>
          </w:p>
        </w:tc>
      </w:tr>
      <w:tr w:rsidR="008C296C" w:rsidRPr="008C296C" w14:paraId="69E7CECF" w14:textId="77777777" w:rsidTr="008C296C">
        <w:trPr>
          <w:trHeight w:val="288"/>
        </w:trPr>
        <w:tc>
          <w:tcPr>
            <w:tcW w:w="6759" w:type="dxa"/>
            <w:shd w:val="clear" w:color="auto" w:fill="auto"/>
            <w:noWrap/>
            <w:vAlign w:val="bottom"/>
            <w:hideMark/>
          </w:tcPr>
          <w:p w14:paraId="3486E558" w14:textId="77777777" w:rsidR="008C296C" w:rsidRPr="008C296C" w:rsidRDefault="008C296C" w:rsidP="007F5D90">
            <w:pPr>
              <w:spacing w:line="360" w:lineRule="auto"/>
              <w:jc w:val="both"/>
              <w:rPr>
                <w:rFonts w:ascii="Times New Roman" w:hAnsi="Times New Roman" w:cs="Times New Roman"/>
                <w:sz w:val="24"/>
                <w:szCs w:val="24"/>
                <w:lang w:eastAsia="en-IN"/>
              </w:rPr>
            </w:pPr>
          </w:p>
        </w:tc>
        <w:tc>
          <w:tcPr>
            <w:tcW w:w="700" w:type="dxa"/>
            <w:shd w:val="clear" w:color="auto" w:fill="auto"/>
            <w:noWrap/>
            <w:vAlign w:val="bottom"/>
            <w:hideMark/>
          </w:tcPr>
          <w:p w14:paraId="361921DC" w14:textId="77777777" w:rsidR="008C296C" w:rsidRPr="008C296C" w:rsidRDefault="008C296C" w:rsidP="007F5D90">
            <w:pPr>
              <w:spacing w:line="360" w:lineRule="auto"/>
              <w:jc w:val="both"/>
              <w:rPr>
                <w:rFonts w:ascii="Times New Roman" w:hAnsi="Times New Roman" w:cs="Times New Roman"/>
                <w:sz w:val="24"/>
                <w:szCs w:val="24"/>
                <w:lang w:eastAsia="en-IN"/>
              </w:rPr>
            </w:pPr>
          </w:p>
        </w:tc>
        <w:tc>
          <w:tcPr>
            <w:tcW w:w="811" w:type="dxa"/>
            <w:shd w:val="clear" w:color="auto" w:fill="auto"/>
            <w:noWrap/>
            <w:vAlign w:val="bottom"/>
            <w:hideMark/>
          </w:tcPr>
          <w:p w14:paraId="7D34B3EF" w14:textId="77777777" w:rsidR="008C296C" w:rsidRPr="008C296C" w:rsidRDefault="008C296C" w:rsidP="007F5D90">
            <w:pPr>
              <w:spacing w:line="360" w:lineRule="auto"/>
              <w:jc w:val="both"/>
              <w:rPr>
                <w:rFonts w:ascii="Times New Roman" w:hAnsi="Times New Roman" w:cs="Times New Roman"/>
                <w:sz w:val="24"/>
                <w:szCs w:val="24"/>
                <w:lang w:eastAsia="en-IN"/>
              </w:rPr>
            </w:pPr>
          </w:p>
        </w:tc>
      </w:tr>
      <w:tr w:rsidR="008C296C" w:rsidRPr="008C296C" w14:paraId="5BA4C2D7" w14:textId="77777777" w:rsidTr="008C296C">
        <w:trPr>
          <w:trHeight w:val="288"/>
        </w:trPr>
        <w:tc>
          <w:tcPr>
            <w:tcW w:w="6759" w:type="dxa"/>
            <w:shd w:val="clear" w:color="auto" w:fill="auto"/>
            <w:noWrap/>
            <w:vAlign w:val="bottom"/>
            <w:hideMark/>
          </w:tcPr>
          <w:p w14:paraId="7CF5C61E" w14:textId="77777777" w:rsidR="008C296C" w:rsidRPr="008C296C" w:rsidRDefault="008C296C" w:rsidP="007F5D90">
            <w:pPr>
              <w:spacing w:line="360" w:lineRule="auto"/>
              <w:jc w:val="both"/>
              <w:rPr>
                <w:rFonts w:ascii="Times New Roman" w:hAnsi="Times New Roman" w:cs="Times New Roman"/>
                <w:sz w:val="24"/>
                <w:szCs w:val="24"/>
                <w:lang w:eastAsia="en-IN"/>
              </w:rPr>
            </w:pPr>
            <w:r w:rsidRPr="008C296C">
              <w:rPr>
                <w:rFonts w:ascii="Times New Roman" w:hAnsi="Times New Roman" w:cs="Times New Roman"/>
                <w:sz w:val="24"/>
                <w:szCs w:val="24"/>
                <w:lang w:eastAsia="en-IN"/>
              </w:rPr>
              <w:t>Equity</w:t>
            </w:r>
          </w:p>
        </w:tc>
        <w:tc>
          <w:tcPr>
            <w:tcW w:w="700" w:type="dxa"/>
            <w:shd w:val="clear" w:color="auto" w:fill="auto"/>
            <w:noWrap/>
            <w:vAlign w:val="bottom"/>
            <w:hideMark/>
          </w:tcPr>
          <w:p w14:paraId="7BBE74D1" w14:textId="77777777" w:rsidR="008C296C" w:rsidRPr="008C296C" w:rsidRDefault="008C296C" w:rsidP="007F5D90">
            <w:pPr>
              <w:spacing w:line="360" w:lineRule="auto"/>
              <w:jc w:val="both"/>
              <w:rPr>
                <w:rFonts w:ascii="Times New Roman" w:hAnsi="Times New Roman" w:cs="Times New Roman"/>
                <w:sz w:val="24"/>
                <w:szCs w:val="24"/>
                <w:lang w:eastAsia="en-IN"/>
              </w:rPr>
            </w:pPr>
          </w:p>
        </w:tc>
        <w:tc>
          <w:tcPr>
            <w:tcW w:w="811" w:type="dxa"/>
            <w:shd w:val="clear" w:color="auto" w:fill="auto"/>
            <w:noWrap/>
            <w:vAlign w:val="bottom"/>
            <w:hideMark/>
          </w:tcPr>
          <w:p w14:paraId="549462F2" w14:textId="77777777" w:rsidR="008C296C" w:rsidRPr="008C296C" w:rsidRDefault="008C296C" w:rsidP="007F5D90">
            <w:pPr>
              <w:spacing w:line="360" w:lineRule="auto"/>
              <w:jc w:val="both"/>
              <w:rPr>
                <w:rFonts w:ascii="Times New Roman" w:hAnsi="Times New Roman" w:cs="Times New Roman"/>
                <w:sz w:val="24"/>
                <w:szCs w:val="24"/>
                <w:lang w:eastAsia="en-IN"/>
              </w:rPr>
            </w:pPr>
          </w:p>
        </w:tc>
      </w:tr>
      <w:tr w:rsidR="008C296C" w:rsidRPr="008C296C" w14:paraId="3824F861" w14:textId="77777777" w:rsidTr="008C296C">
        <w:trPr>
          <w:trHeight w:val="288"/>
        </w:trPr>
        <w:tc>
          <w:tcPr>
            <w:tcW w:w="7459" w:type="dxa"/>
            <w:gridSpan w:val="2"/>
            <w:shd w:val="clear" w:color="auto" w:fill="auto"/>
            <w:noWrap/>
            <w:vAlign w:val="bottom"/>
            <w:hideMark/>
          </w:tcPr>
          <w:p w14:paraId="5AD3A5A5" w14:textId="77777777" w:rsidR="008C296C" w:rsidRPr="008C296C" w:rsidRDefault="008C296C" w:rsidP="007F5D90">
            <w:pPr>
              <w:spacing w:line="360" w:lineRule="auto"/>
              <w:jc w:val="both"/>
              <w:rPr>
                <w:rFonts w:ascii="Times New Roman" w:hAnsi="Times New Roman" w:cs="Times New Roman"/>
                <w:sz w:val="24"/>
                <w:szCs w:val="24"/>
                <w:lang w:eastAsia="en-IN"/>
              </w:rPr>
            </w:pPr>
            <w:r w:rsidRPr="008C296C">
              <w:rPr>
                <w:rFonts w:ascii="Times New Roman" w:hAnsi="Times New Roman" w:cs="Times New Roman"/>
                <w:sz w:val="24"/>
                <w:szCs w:val="24"/>
                <w:lang w:eastAsia="en-IN"/>
              </w:rPr>
              <w:t>£1 Ordinary Shares</w:t>
            </w:r>
          </w:p>
        </w:tc>
        <w:tc>
          <w:tcPr>
            <w:tcW w:w="811" w:type="dxa"/>
            <w:shd w:val="clear" w:color="auto" w:fill="auto"/>
            <w:noWrap/>
            <w:vAlign w:val="bottom"/>
            <w:hideMark/>
          </w:tcPr>
          <w:p w14:paraId="0486883B" w14:textId="77777777" w:rsidR="008C296C" w:rsidRPr="008C296C" w:rsidRDefault="008C296C" w:rsidP="007F5D90">
            <w:pPr>
              <w:spacing w:line="360" w:lineRule="auto"/>
              <w:jc w:val="both"/>
              <w:rPr>
                <w:rFonts w:ascii="Times New Roman" w:hAnsi="Times New Roman" w:cs="Times New Roman"/>
                <w:sz w:val="24"/>
                <w:szCs w:val="24"/>
                <w:lang w:eastAsia="en-IN"/>
              </w:rPr>
            </w:pPr>
            <w:r w:rsidRPr="008C296C">
              <w:rPr>
                <w:rFonts w:ascii="Times New Roman" w:hAnsi="Times New Roman" w:cs="Times New Roman"/>
                <w:sz w:val="24"/>
                <w:szCs w:val="24"/>
                <w:lang w:eastAsia="en-IN"/>
              </w:rPr>
              <w:t>400000</w:t>
            </w:r>
          </w:p>
        </w:tc>
      </w:tr>
      <w:tr w:rsidR="008C296C" w:rsidRPr="008C296C" w14:paraId="5F79E11A" w14:textId="77777777" w:rsidTr="008C296C">
        <w:trPr>
          <w:trHeight w:val="288"/>
        </w:trPr>
        <w:tc>
          <w:tcPr>
            <w:tcW w:w="7459" w:type="dxa"/>
            <w:gridSpan w:val="2"/>
            <w:shd w:val="clear" w:color="auto" w:fill="auto"/>
            <w:noWrap/>
            <w:vAlign w:val="bottom"/>
            <w:hideMark/>
          </w:tcPr>
          <w:p w14:paraId="7D597CDF" w14:textId="77777777" w:rsidR="008C296C" w:rsidRPr="008C296C" w:rsidRDefault="008C296C" w:rsidP="007F5D90">
            <w:pPr>
              <w:spacing w:line="360" w:lineRule="auto"/>
              <w:jc w:val="both"/>
              <w:rPr>
                <w:rFonts w:ascii="Times New Roman" w:hAnsi="Times New Roman" w:cs="Times New Roman"/>
                <w:sz w:val="24"/>
                <w:szCs w:val="24"/>
                <w:lang w:eastAsia="en-IN"/>
              </w:rPr>
            </w:pPr>
            <w:r w:rsidRPr="008C296C">
              <w:rPr>
                <w:rFonts w:ascii="Times New Roman" w:hAnsi="Times New Roman" w:cs="Times New Roman"/>
                <w:sz w:val="24"/>
                <w:szCs w:val="24"/>
                <w:lang w:eastAsia="en-IN"/>
              </w:rPr>
              <w:t>10% £1 preference shares</w:t>
            </w:r>
          </w:p>
        </w:tc>
        <w:tc>
          <w:tcPr>
            <w:tcW w:w="811" w:type="dxa"/>
            <w:shd w:val="clear" w:color="auto" w:fill="auto"/>
            <w:noWrap/>
            <w:vAlign w:val="bottom"/>
            <w:hideMark/>
          </w:tcPr>
          <w:p w14:paraId="6D187CD5" w14:textId="77777777" w:rsidR="008C296C" w:rsidRPr="008C296C" w:rsidRDefault="008C296C" w:rsidP="007F5D90">
            <w:pPr>
              <w:spacing w:line="360" w:lineRule="auto"/>
              <w:jc w:val="both"/>
              <w:rPr>
                <w:rFonts w:ascii="Times New Roman" w:hAnsi="Times New Roman" w:cs="Times New Roman"/>
                <w:sz w:val="24"/>
                <w:szCs w:val="24"/>
                <w:lang w:eastAsia="en-IN"/>
              </w:rPr>
            </w:pPr>
            <w:r w:rsidRPr="008C296C">
              <w:rPr>
                <w:rFonts w:ascii="Times New Roman" w:hAnsi="Times New Roman" w:cs="Times New Roman"/>
                <w:sz w:val="24"/>
                <w:szCs w:val="24"/>
                <w:lang w:eastAsia="en-IN"/>
              </w:rPr>
              <w:t>300000</w:t>
            </w:r>
          </w:p>
        </w:tc>
      </w:tr>
      <w:tr w:rsidR="008C296C" w:rsidRPr="008C296C" w14:paraId="19744FD9" w14:textId="77777777" w:rsidTr="008C296C">
        <w:trPr>
          <w:trHeight w:val="288"/>
        </w:trPr>
        <w:tc>
          <w:tcPr>
            <w:tcW w:w="6759" w:type="dxa"/>
            <w:shd w:val="clear" w:color="auto" w:fill="auto"/>
            <w:noWrap/>
            <w:vAlign w:val="bottom"/>
            <w:hideMark/>
          </w:tcPr>
          <w:p w14:paraId="61BD87AC" w14:textId="77777777" w:rsidR="008C296C" w:rsidRPr="008C296C" w:rsidRDefault="008C296C" w:rsidP="007F5D90">
            <w:pPr>
              <w:spacing w:line="360" w:lineRule="auto"/>
              <w:jc w:val="both"/>
              <w:rPr>
                <w:rFonts w:ascii="Times New Roman" w:hAnsi="Times New Roman" w:cs="Times New Roman"/>
                <w:sz w:val="24"/>
                <w:szCs w:val="24"/>
                <w:lang w:eastAsia="en-IN"/>
              </w:rPr>
            </w:pPr>
            <w:r w:rsidRPr="008C296C">
              <w:rPr>
                <w:rFonts w:ascii="Times New Roman" w:hAnsi="Times New Roman" w:cs="Times New Roman"/>
                <w:sz w:val="24"/>
                <w:szCs w:val="24"/>
                <w:lang w:eastAsia="en-IN"/>
              </w:rPr>
              <w:t>Retained profit at 1st January 2021</w:t>
            </w:r>
          </w:p>
        </w:tc>
        <w:tc>
          <w:tcPr>
            <w:tcW w:w="700" w:type="dxa"/>
            <w:shd w:val="clear" w:color="auto" w:fill="auto"/>
            <w:noWrap/>
            <w:vAlign w:val="bottom"/>
            <w:hideMark/>
          </w:tcPr>
          <w:p w14:paraId="3F0ABA89" w14:textId="77777777" w:rsidR="008C296C" w:rsidRPr="008C296C" w:rsidRDefault="008C296C" w:rsidP="007F5D90">
            <w:pPr>
              <w:spacing w:line="360" w:lineRule="auto"/>
              <w:jc w:val="both"/>
              <w:rPr>
                <w:rFonts w:ascii="Times New Roman" w:hAnsi="Times New Roman" w:cs="Times New Roman"/>
                <w:sz w:val="24"/>
                <w:szCs w:val="24"/>
                <w:lang w:eastAsia="en-IN"/>
              </w:rPr>
            </w:pPr>
            <w:r w:rsidRPr="008C296C">
              <w:rPr>
                <w:rFonts w:ascii="Times New Roman" w:hAnsi="Times New Roman" w:cs="Times New Roman"/>
                <w:sz w:val="24"/>
                <w:szCs w:val="24"/>
                <w:lang w:eastAsia="en-IN"/>
              </w:rPr>
              <w:t>132000</w:t>
            </w:r>
          </w:p>
        </w:tc>
        <w:tc>
          <w:tcPr>
            <w:tcW w:w="811" w:type="dxa"/>
            <w:shd w:val="clear" w:color="auto" w:fill="auto"/>
            <w:noWrap/>
            <w:vAlign w:val="bottom"/>
            <w:hideMark/>
          </w:tcPr>
          <w:p w14:paraId="19A2E693" w14:textId="77777777" w:rsidR="008C296C" w:rsidRPr="008C296C" w:rsidRDefault="008C296C" w:rsidP="007F5D90">
            <w:pPr>
              <w:spacing w:line="360" w:lineRule="auto"/>
              <w:jc w:val="both"/>
              <w:rPr>
                <w:rFonts w:ascii="Times New Roman" w:hAnsi="Times New Roman" w:cs="Times New Roman"/>
                <w:sz w:val="24"/>
                <w:szCs w:val="24"/>
                <w:lang w:eastAsia="en-IN"/>
              </w:rPr>
            </w:pPr>
          </w:p>
        </w:tc>
      </w:tr>
      <w:tr w:rsidR="008C296C" w:rsidRPr="008C296C" w14:paraId="3EA492B5" w14:textId="77777777" w:rsidTr="008C296C">
        <w:trPr>
          <w:trHeight w:val="288"/>
        </w:trPr>
        <w:tc>
          <w:tcPr>
            <w:tcW w:w="6759" w:type="dxa"/>
            <w:shd w:val="clear" w:color="auto" w:fill="auto"/>
            <w:noWrap/>
            <w:vAlign w:val="bottom"/>
            <w:hideMark/>
          </w:tcPr>
          <w:p w14:paraId="1E280563" w14:textId="77777777" w:rsidR="008C296C" w:rsidRPr="008C296C" w:rsidRDefault="008C296C" w:rsidP="007F5D90">
            <w:pPr>
              <w:spacing w:line="360" w:lineRule="auto"/>
              <w:jc w:val="both"/>
              <w:rPr>
                <w:rFonts w:ascii="Times New Roman" w:hAnsi="Times New Roman" w:cs="Times New Roman"/>
                <w:sz w:val="24"/>
                <w:szCs w:val="24"/>
                <w:lang w:eastAsia="en-IN"/>
              </w:rPr>
            </w:pPr>
            <w:r w:rsidRPr="008C296C">
              <w:rPr>
                <w:rFonts w:ascii="Times New Roman" w:hAnsi="Times New Roman" w:cs="Times New Roman"/>
                <w:sz w:val="24"/>
                <w:szCs w:val="24"/>
                <w:lang w:eastAsia="en-IN"/>
              </w:rPr>
              <w:t>Less ordinary dividend paid</w:t>
            </w:r>
          </w:p>
        </w:tc>
        <w:tc>
          <w:tcPr>
            <w:tcW w:w="700" w:type="dxa"/>
            <w:shd w:val="clear" w:color="auto" w:fill="auto"/>
            <w:noWrap/>
            <w:vAlign w:val="bottom"/>
            <w:hideMark/>
          </w:tcPr>
          <w:p w14:paraId="00635A5F" w14:textId="77777777" w:rsidR="008C296C" w:rsidRPr="008C296C" w:rsidRDefault="008C296C" w:rsidP="007F5D90">
            <w:pPr>
              <w:spacing w:line="360" w:lineRule="auto"/>
              <w:jc w:val="both"/>
              <w:rPr>
                <w:rFonts w:ascii="Times New Roman" w:hAnsi="Times New Roman" w:cs="Times New Roman"/>
                <w:sz w:val="24"/>
                <w:szCs w:val="24"/>
                <w:lang w:eastAsia="en-IN"/>
              </w:rPr>
            </w:pPr>
            <w:r w:rsidRPr="008C296C">
              <w:rPr>
                <w:rFonts w:ascii="Times New Roman" w:hAnsi="Times New Roman" w:cs="Times New Roman"/>
                <w:sz w:val="24"/>
                <w:szCs w:val="24"/>
                <w:lang w:eastAsia="en-IN"/>
              </w:rPr>
              <w:t>20000</w:t>
            </w:r>
          </w:p>
        </w:tc>
        <w:tc>
          <w:tcPr>
            <w:tcW w:w="811" w:type="dxa"/>
            <w:shd w:val="clear" w:color="auto" w:fill="auto"/>
            <w:noWrap/>
            <w:vAlign w:val="bottom"/>
            <w:hideMark/>
          </w:tcPr>
          <w:p w14:paraId="7E8E92D9" w14:textId="77777777" w:rsidR="008C296C" w:rsidRPr="008C296C" w:rsidRDefault="008C296C" w:rsidP="007F5D90">
            <w:pPr>
              <w:spacing w:line="360" w:lineRule="auto"/>
              <w:jc w:val="both"/>
              <w:rPr>
                <w:rFonts w:ascii="Times New Roman" w:hAnsi="Times New Roman" w:cs="Times New Roman"/>
                <w:sz w:val="24"/>
                <w:szCs w:val="24"/>
                <w:lang w:eastAsia="en-IN"/>
              </w:rPr>
            </w:pPr>
          </w:p>
        </w:tc>
      </w:tr>
      <w:tr w:rsidR="008C296C" w:rsidRPr="008C296C" w14:paraId="75DF140E" w14:textId="77777777" w:rsidTr="008C296C">
        <w:trPr>
          <w:trHeight w:val="288"/>
        </w:trPr>
        <w:tc>
          <w:tcPr>
            <w:tcW w:w="6759" w:type="dxa"/>
            <w:shd w:val="clear" w:color="auto" w:fill="auto"/>
            <w:noWrap/>
            <w:vAlign w:val="bottom"/>
            <w:hideMark/>
          </w:tcPr>
          <w:p w14:paraId="4A9D05FE" w14:textId="77777777" w:rsidR="008C296C" w:rsidRPr="008C296C" w:rsidRDefault="008C296C" w:rsidP="007F5D90">
            <w:pPr>
              <w:spacing w:line="360" w:lineRule="auto"/>
              <w:jc w:val="both"/>
              <w:rPr>
                <w:rFonts w:ascii="Times New Roman" w:hAnsi="Times New Roman" w:cs="Times New Roman"/>
                <w:sz w:val="24"/>
                <w:szCs w:val="24"/>
                <w:lang w:eastAsia="en-IN"/>
              </w:rPr>
            </w:pPr>
            <w:r w:rsidRPr="008C296C">
              <w:rPr>
                <w:rFonts w:ascii="Times New Roman" w:hAnsi="Times New Roman" w:cs="Times New Roman"/>
                <w:sz w:val="24"/>
                <w:szCs w:val="24"/>
                <w:lang w:eastAsia="en-IN"/>
              </w:rPr>
              <w:t>Add Net profit of year</w:t>
            </w:r>
          </w:p>
        </w:tc>
        <w:tc>
          <w:tcPr>
            <w:tcW w:w="700" w:type="dxa"/>
            <w:shd w:val="clear" w:color="auto" w:fill="auto"/>
            <w:noWrap/>
            <w:vAlign w:val="bottom"/>
            <w:hideMark/>
          </w:tcPr>
          <w:p w14:paraId="04FBABC2" w14:textId="77777777" w:rsidR="008C296C" w:rsidRPr="008C296C" w:rsidRDefault="008C296C" w:rsidP="007F5D90">
            <w:pPr>
              <w:spacing w:line="360" w:lineRule="auto"/>
              <w:jc w:val="both"/>
              <w:rPr>
                <w:rFonts w:ascii="Times New Roman" w:hAnsi="Times New Roman" w:cs="Times New Roman"/>
                <w:sz w:val="24"/>
                <w:szCs w:val="24"/>
                <w:lang w:eastAsia="en-IN"/>
              </w:rPr>
            </w:pPr>
            <w:r w:rsidRPr="008C296C">
              <w:rPr>
                <w:rFonts w:ascii="Times New Roman" w:hAnsi="Times New Roman" w:cs="Times New Roman"/>
                <w:sz w:val="24"/>
                <w:szCs w:val="24"/>
                <w:lang w:eastAsia="en-IN"/>
              </w:rPr>
              <w:t>24330</w:t>
            </w:r>
          </w:p>
        </w:tc>
        <w:tc>
          <w:tcPr>
            <w:tcW w:w="811" w:type="dxa"/>
            <w:shd w:val="clear" w:color="auto" w:fill="auto"/>
            <w:noWrap/>
            <w:vAlign w:val="bottom"/>
            <w:hideMark/>
          </w:tcPr>
          <w:p w14:paraId="45F8D3B8" w14:textId="77777777" w:rsidR="008C296C" w:rsidRPr="008C296C" w:rsidRDefault="008C296C" w:rsidP="007F5D90">
            <w:pPr>
              <w:spacing w:line="360" w:lineRule="auto"/>
              <w:jc w:val="both"/>
              <w:rPr>
                <w:rFonts w:ascii="Times New Roman" w:hAnsi="Times New Roman" w:cs="Times New Roman"/>
                <w:sz w:val="24"/>
                <w:szCs w:val="24"/>
                <w:lang w:eastAsia="en-IN"/>
              </w:rPr>
            </w:pPr>
          </w:p>
        </w:tc>
      </w:tr>
      <w:tr w:rsidR="008C296C" w:rsidRPr="008C296C" w14:paraId="68A6C6E7" w14:textId="77777777" w:rsidTr="008C296C">
        <w:trPr>
          <w:trHeight w:val="288"/>
        </w:trPr>
        <w:tc>
          <w:tcPr>
            <w:tcW w:w="7459" w:type="dxa"/>
            <w:gridSpan w:val="2"/>
            <w:shd w:val="clear" w:color="auto" w:fill="auto"/>
            <w:noWrap/>
            <w:vAlign w:val="bottom"/>
            <w:hideMark/>
          </w:tcPr>
          <w:p w14:paraId="0A11519A" w14:textId="77777777" w:rsidR="008C296C" w:rsidRPr="008C296C" w:rsidRDefault="008C296C" w:rsidP="007F5D90">
            <w:pPr>
              <w:spacing w:line="360" w:lineRule="auto"/>
              <w:jc w:val="both"/>
              <w:rPr>
                <w:rFonts w:ascii="Times New Roman" w:hAnsi="Times New Roman" w:cs="Times New Roman"/>
                <w:sz w:val="24"/>
                <w:szCs w:val="24"/>
                <w:lang w:eastAsia="en-IN"/>
              </w:rPr>
            </w:pPr>
            <w:r w:rsidRPr="008C296C">
              <w:rPr>
                <w:rFonts w:ascii="Times New Roman" w:hAnsi="Times New Roman" w:cs="Times New Roman"/>
                <w:sz w:val="24"/>
                <w:szCs w:val="24"/>
                <w:lang w:eastAsia="en-IN"/>
              </w:rPr>
              <w:t>Retained profit at 31st December 2021</w:t>
            </w:r>
          </w:p>
        </w:tc>
        <w:tc>
          <w:tcPr>
            <w:tcW w:w="811" w:type="dxa"/>
            <w:shd w:val="clear" w:color="auto" w:fill="auto"/>
            <w:noWrap/>
            <w:vAlign w:val="bottom"/>
            <w:hideMark/>
          </w:tcPr>
          <w:p w14:paraId="557445CE" w14:textId="77777777" w:rsidR="008C296C" w:rsidRPr="008C296C" w:rsidRDefault="008C296C" w:rsidP="007F5D90">
            <w:pPr>
              <w:spacing w:line="360" w:lineRule="auto"/>
              <w:jc w:val="both"/>
              <w:rPr>
                <w:rFonts w:ascii="Times New Roman" w:hAnsi="Times New Roman" w:cs="Times New Roman"/>
                <w:sz w:val="24"/>
                <w:szCs w:val="24"/>
                <w:lang w:eastAsia="en-IN"/>
              </w:rPr>
            </w:pPr>
            <w:r w:rsidRPr="008C296C">
              <w:rPr>
                <w:rFonts w:ascii="Times New Roman" w:hAnsi="Times New Roman" w:cs="Times New Roman"/>
                <w:sz w:val="24"/>
                <w:szCs w:val="24"/>
                <w:lang w:eastAsia="en-IN"/>
              </w:rPr>
              <w:t>136330</w:t>
            </w:r>
          </w:p>
        </w:tc>
      </w:tr>
      <w:tr w:rsidR="008C296C" w:rsidRPr="008C296C" w14:paraId="7A846F48" w14:textId="77777777" w:rsidTr="008C296C">
        <w:trPr>
          <w:trHeight w:val="288"/>
        </w:trPr>
        <w:tc>
          <w:tcPr>
            <w:tcW w:w="6759" w:type="dxa"/>
            <w:shd w:val="clear" w:color="auto" w:fill="auto"/>
            <w:noWrap/>
            <w:vAlign w:val="bottom"/>
            <w:hideMark/>
          </w:tcPr>
          <w:p w14:paraId="6129684E" w14:textId="77777777" w:rsidR="008C296C" w:rsidRPr="008C296C" w:rsidRDefault="008C296C" w:rsidP="007F5D90">
            <w:pPr>
              <w:spacing w:line="360" w:lineRule="auto"/>
              <w:jc w:val="both"/>
              <w:rPr>
                <w:rFonts w:ascii="Times New Roman" w:hAnsi="Times New Roman" w:cs="Times New Roman"/>
                <w:sz w:val="24"/>
                <w:szCs w:val="24"/>
                <w:lang w:eastAsia="en-IN"/>
              </w:rPr>
            </w:pPr>
          </w:p>
        </w:tc>
        <w:tc>
          <w:tcPr>
            <w:tcW w:w="700" w:type="dxa"/>
            <w:shd w:val="clear" w:color="auto" w:fill="auto"/>
            <w:noWrap/>
            <w:vAlign w:val="bottom"/>
            <w:hideMark/>
          </w:tcPr>
          <w:p w14:paraId="0C9350C1" w14:textId="77777777" w:rsidR="008C296C" w:rsidRPr="008C296C" w:rsidRDefault="008C296C" w:rsidP="007F5D90">
            <w:pPr>
              <w:spacing w:line="360" w:lineRule="auto"/>
              <w:jc w:val="both"/>
              <w:rPr>
                <w:rFonts w:ascii="Times New Roman" w:hAnsi="Times New Roman" w:cs="Times New Roman"/>
                <w:sz w:val="24"/>
                <w:szCs w:val="24"/>
                <w:lang w:eastAsia="en-IN"/>
              </w:rPr>
            </w:pPr>
          </w:p>
        </w:tc>
        <w:tc>
          <w:tcPr>
            <w:tcW w:w="811" w:type="dxa"/>
            <w:shd w:val="clear" w:color="auto" w:fill="auto"/>
            <w:noWrap/>
            <w:vAlign w:val="bottom"/>
            <w:hideMark/>
          </w:tcPr>
          <w:p w14:paraId="0A8DBC7B" w14:textId="77777777" w:rsidR="008C296C" w:rsidRPr="008C296C" w:rsidRDefault="008C296C" w:rsidP="007F5D90">
            <w:pPr>
              <w:spacing w:line="360" w:lineRule="auto"/>
              <w:jc w:val="both"/>
              <w:rPr>
                <w:rFonts w:ascii="Times New Roman" w:hAnsi="Times New Roman" w:cs="Times New Roman"/>
                <w:sz w:val="24"/>
                <w:szCs w:val="24"/>
                <w:lang w:eastAsia="en-IN"/>
              </w:rPr>
            </w:pPr>
          </w:p>
        </w:tc>
      </w:tr>
      <w:tr w:rsidR="008C296C" w:rsidRPr="008C296C" w14:paraId="1A19FD51" w14:textId="77777777" w:rsidTr="008C296C">
        <w:trPr>
          <w:trHeight w:val="288"/>
        </w:trPr>
        <w:tc>
          <w:tcPr>
            <w:tcW w:w="7459" w:type="dxa"/>
            <w:gridSpan w:val="2"/>
            <w:shd w:val="clear" w:color="auto" w:fill="auto"/>
            <w:noWrap/>
            <w:vAlign w:val="bottom"/>
            <w:hideMark/>
          </w:tcPr>
          <w:p w14:paraId="45AE0AA0" w14:textId="77777777" w:rsidR="008C296C" w:rsidRPr="008C296C" w:rsidRDefault="008C296C" w:rsidP="007F5D90">
            <w:pPr>
              <w:spacing w:line="360" w:lineRule="auto"/>
              <w:jc w:val="both"/>
              <w:rPr>
                <w:rFonts w:ascii="Times New Roman" w:hAnsi="Times New Roman" w:cs="Times New Roman"/>
                <w:sz w:val="24"/>
                <w:szCs w:val="24"/>
                <w:lang w:eastAsia="en-IN"/>
              </w:rPr>
            </w:pPr>
            <w:r w:rsidRPr="008C296C">
              <w:rPr>
                <w:rFonts w:ascii="Times New Roman" w:hAnsi="Times New Roman" w:cs="Times New Roman"/>
                <w:sz w:val="24"/>
                <w:szCs w:val="24"/>
                <w:lang w:eastAsia="en-IN"/>
              </w:rPr>
              <w:t>Total equity</w:t>
            </w:r>
          </w:p>
        </w:tc>
        <w:tc>
          <w:tcPr>
            <w:tcW w:w="811" w:type="dxa"/>
            <w:shd w:val="clear" w:color="auto" w:fill="auto"/>
            <w:noWrap/>
            <w:vAlign w:val="bottom"/>
            <w:hideMark/>
          </w:tcPr>
          <w:p w14:paraId="40DA8480" w14:textId="77777777" w:rsidR="008C296C" w:rsidRPr="008C296C" w:rsidRDefault="008C296C" w:rsidP="007F5D90">
            <w:pPr>
              <w:spacing w:line="360" w:lineRule="auto"/>
              <w:jc w:val="both"/>
              <w:rPr>
                <w:rFonts w:ascii="Times New Roman" w:hAnsi="Times New Roman" w:cs="Times New Roman"/>
                <w:sz w:val="24"/>
                <w:szCs w:val="24"/>
                <w:lang w:eastAsia="en-IN"/>
              </w:rPr>
            </w:pPr>
            <w:r w:rsidRPr="008C296C">
              <w:rPr>
                <w:rFonts w:ascii="Times New Roman" w:hAnsi="Times New Roman" w:cs="Times New Roman"/>
                <w:sz w:val="24"/>
                <w:szCs w:val="24"/>
                <w:lang w:eastAsia="en-IN"/>
              </w:rPr>
              <w:t>836330</w:t>
            </w:r>
          </w:p>
        </w:tc>
      </w:tr>
    </w:tbl>
    <w:p w14:paraId="50791D5D" w14:textId="77777777" w:rsidR="003E3F01" w:rsidRPr="002B153C" w:rsidRDefault="003E3F01" w:rsidP="007F5D90">
      <w:pPr>
        <w:spacing w:line="360" w:lineRule="auto"/>
        <w:jc w:val="both"/>
        <w:rPr>
          <w:rFonts w:ascii="Times New Roman" w:hAnsi="Times New Roman" w:cs="Times New Roman"/>
          <w:sz w:val="24"/>
          <w:szCs w:val="24"/>
        </w:rPr>
      </w:pPr>
    </w:p>
    <w:p w14:paraId="4C6C57B1" w14:textId="52D45B19" w:rsidR="008365DA" w:rsidRDefault="002B153C" w:rsidP="007F5D90">
      <w:pPr>
        <w:pStyle w:val="Heading2"/>
        <w:spacing w:line="360" w:lineRule="auto"/>
        <w:jc w:val="both"/>
        <w:rPr>
          <w:rFonts w:ascii="Times New Roman" w:hAnsi="Times New Roman" w:cs="Times New Roman"/>
          <w:color w:val="auto"/>
          <w:sz w:val="24"/>
          <w:szCs w:val="24"/>
          <w:u w:val="single"/>
        </w:rPr>
      </w:pPr>
      <w:bookmarkStart w:id="2" w:name="_Toc99655166"/>
      <w:r w:rsidRPr="00970109">
        <w:rPr>
          <w:rFonts w:ascii="Times New Roman" w:hAnsi="Times New Roman" w:cs="Times New Roman"/>
          <w:color w:val="auto"/>
          <w:sz w:val="24"/>
          <w:szCs w:val="24"/>
          <w:u w:val="single"/>
        </w:rPr>
        <w:t>b)</w:t>
      </w:r>
      <w:r w:rsidR="00970109" w:rsidRPr="00970109">
        <w:rPr>
          <w:rFonts w:ascii="Times New Roman" w:hAnsi="Times New Roman" w:cs="Times New Roman"/>
          <w:color w:val="auto"/>
          <w:sz w:val="24"/>
          <w:szCs w:val="24"/>
          <w:u w:val="single"/>
        </w:rPr>
        <w:t xml:space="preserve"> Reason behind balanced financial statement</w:t>
      </w:r>
      <w:bookmarkEnd w:id="2"/>
    </w:p>
    <w:p w14:paraId="37B7C0DF" w14:textId="635A48A8" w:rsidR="009453F0" w:rsidRPr="009453F0" w:rsidRDefault="009453F0" w:rsidP="006F6427">
      <w:pPr>
        <w:spacing w:line="360" w:lineRule="auto"/>
        <w:ind w:firstLine="720"/>
        <w:jc w:val="both"/>
        <w:rPr>
          <w:rFonts w:ascii="Times New Roman" w:hAnsi="Times New Roman" w:cs="Times New Roman"/>
          <w:sz w:val="24"/>
          <w:szCs w:val="24"/>
          <w:lang w:eastAsia="en-IN"/>
        </w:rPr>
      </w:pPr>
      <w:r w:rsidRPr="009453F0">
        <w:rPr>
          <w:rFonts w:ascii="Times New Roman" w:hAnsi="Times New Roman" w:cs="Times New Roman"/>
          <w:sz w:val="24"/>
          <w:szCs w:val="24"/>
          <w:lang w:eastAsia="en-IN"/>
        </w:rPr>
        <w:t xml:space="preserve">The </w:t>
      </w:r>
      <w:r>
        <w:rPr>
          <w:rFonts w:ascii="Times New Roman" w:hAnsi="Times New Roman" w:cs="Times New Roman"/>
          <w:sz w:val="24"/>
          <w:szCs w:val="24"/>
          <w:lang w:eastAsia="en-IN"/>
        </w:rPr>
        <w:t>financial statement should always balance because of the double entry system and concept of financial reporting framework</w:t>
      </w:r>
      <w:r w:rsidR="00A277D3">
        <w:rPr>
          <w:rFonts w:ascii="Times New Roman" w:hAnsi="Times New Roman" w:cs="Times New Roman"/>
          <w:sz w:val="24"/>
          <w:szCs w:val="24"/>
          <w:lang w:eastAsia="en-IN"/>
        </w:rPr>
        <w:t xml:space="preserve"> (</w:t>
      </w:r>
      <w:proofErr w:type="spellStart"/>
      <w:r w:rsidR="00A277D3">
        <w:rPr>
          <w:rFonts w:ascii="Times New Roman" w:hAnsi="Times New Roman" w:cs="Times New Roman"/>
          <w:sz w:val="24"/>
          <w:szCs w:val="24"/>
          <w:lang w:eastAsia="en-IN"/>
        </w:rPr>
        <w:t>Weetman</w:t>
      </w:r>
      <w:proofErr w:type="spellEnd"/>
      <w:r w:rsidR="00A277D3">
        <w:rPr>
          <w:rFonts w:ascii="Times New Roman" w:hAnsi="Times New Roman" w:cs="Times New Roman"/>
          <w:sz w:val="24"/>
          <w:szCs w:val="24"/>
          <w:lang w:eastAsia="en-IN"/>
        </w:rPr>
        <w:t xml:space="preserve">, 2013). </w:t>
      </w:r>
      <w:r w:rsidR="00B42E89">
        <w:rPr>
          <w:rFonts w:ascii="Times New Roman" w:hAnsi="Times New Roman" w:cs="Times New Roman"/>
          <w:sz w:val="24"/>
          <w:szCs w:val="24"/>
          <w:lang w:eastAsia="en-IN"/>
        </w:rPr>
        <w:t xml:space="preserve">The </w:t>
      </w:r>
      <w:r w:rsidR="00B42E89" w:rsidRPr="006F6427">
        <w:rPr>
          <w:rFonts w:ascii="Times New Roman" w:hAnsi="Times New Roman" w:cs="Times New Roman"/>
          <w:b/>
          <w:bCs/>
          <w:i/>
          <w:iCs/>
          <w:sz w:val="24"/>
          <w:szCs w:val="24"/>
          <w:u w:val="single"/>
          <w:lang w:eastAsia="en-IN"/>
        </w:rPr>
        <w:t>double entry bookkeeping</w:t>
      </w:r>
      <w:r w:rsidR="00B42E89">
        <w:rPr>
          <w:rFonts w:ascii="Times New Roman" w:hAnsi="Times New Roman" w:cs="Times New Roman"/>
          <w:sz w:val="24"/>
          <w:szCs w:val="24"/>
          <w:lang w:eastAsia="en-IN"/>
        </w:rPr>
        <w:t xml:space="preserve"> is the method of bookkeeping which state that every transaction has two effect one on debit side and other on credit side. The debit side of transaction should always </w:t>
      </w:r>
      <w:r w:rsidR="007F5D90">
        <w:rPr>
          <w:rFonts w:ascii="Times New Roman" w:hAnsi="Times New Roman" w:cs="Times New Roman"/>
          <w:sz w:val="24"/>
          <w:szCs w:val="24"/>
          <w:lang w:eastAsia="en-IN"/>
        </w:rPr>
        <w:t>equal to the credit side of the transaction</w:t>
      </w:r>
      <w:r w:rsidR="00750C97">
        <w:rPr>
          <w:rFonts w:ascii="Times New Roman" w:hAnsi="Times New Roman" w:cs="Times New Roman"/>
          <w:sz w:val="24"/>
          <w:szCs w:val="24"/>
          <w:lang w:eastAsia="en-IN"/>
        </w:rPr>
        <w:t xml:space="preserve"> (</w:t>
      </w:r>
      <w:proofErr w:type="spellStart"/>
      <w:r w:rsidR="00A277D3">
        <w:rPr>
          <w:rFonts w:ascii="Times New Roman" w:hAnsi="Times New Roman" w:cs="Times New Roman"/>
          <w:sz w:val="24"/>
          <w:szCs w:val="24"/>
          <w:shd w:val="clear" w:color="auto" w:fill="FFFFFF"/>
        </w:rPr>
        <w:t>Weetman</w:t>
      </w:r>
      <w:proofErr w:type="spellEnd"/>
      <w:r w:rsidR="00A277D3">
        <w:rPr>
          <w:rFonts w:ascii="Times New Roman" w:hAnsi="Times New Roman" w:cs="Times New Roman"/>
          <w:sz w:val="24"/>
          <w:szCs w:val="24"/>
          <w:shd w:val="clear" w:color="auto" w:fill="FFFFFF"/>
        </w:rPr>
        <w:t>, 2013</w:t>
      </w:r>
      <w:r w:rsidR="00750C97">
        <w:rPr>
          <w:rFonts w:ascii="Times New Roman" w:hAnsi="Times New Roman" w:cs="Times New Roman"/>
          <w:sz w:val="24"/>
          <w:szCs w:val="24"/>
          <w:lang w:eastAsia="en-IN"/>
        </w:rPr>
        <w:t>)</w:t>
      </w:r>
      <w:r w:rsidR="007F5D90">
        <w:rPr>
          <w:rFonts w:ascii="Times New Roman" w:hAnsi="Times New Roman" w:cs="Times New Roman"/>
          <w:sz w:val="24"/>
          <w:szCs w:val="24"/>
          <w:lang w:eastAsia="en-IN"/>
        </w:rPr>
        <w:t xml:space="preserve">. Thus, it can be said that the financial statement always balances if the accountant </w:t>
      </w:r>
      <w:r w:rsidR="000D2A8C">
        <w:rPr>
          <w:rFonts w:ascii="Times New Roman" w:hAnsi="Times New Roman" w:cs="Times New Roman"/>
          <w:sz w:val="24"/>
          <w:szCs w:val="24"/>
          <w:lang w:eastAsia="en-IN"/>
        </w:rPr>
        <w:t>prepares</w:t>
      </w:r>
      <w:r w:rsidR="007F5D90">
        <w:rPr>
          <w:rFonts w:ascii="Times New Roman" w:hAnsi="Times New Roman" w:cs="Times New Roman"/>
          <w:sz w:val="24"/>
          <w:szCs w:val="24"/>
          <w:lang w:eastAsia="en-IN"/>
        </w:rPr>
        <w:t xml:space="preserve"> the financial statement following double entry bookkeeping method.</w:t>
      </w:r>
      <w:r w:rsidR="000D2A8C">
        <w:rPr>
          <w:rFonts w:ascii="Times New Roman" w:hAnsi="Times New Roman" w:cs="Times New Roman"/>
          <w:sz w:val="24"/>
          <w:szCs w:val="24"/>
          <w:lang w:eastAsia="en-IN"/>
        </w:rPr>
        <w:t xml:space="preserve"> Also, the double entry is based on accounting concept assets = liabilities + owner’s equity. The transactions are recorded in term of debit and credit under this concept that’s why financial statement always balance.</w:t>
      </w:r>
    </w:p>
    <w:p w14:paraId="68BC06A1" w14:textId="6DD8E346" w:rsidR="002D1669" w:rsidRDefault="002D1669" w:rsidP="007F5D90">
      <w:pPr>
        <w:spacing w:line="360" w:lineRule="auto"/>
        <w:jc w:val="both"/>
        <w:rPr>
          <w:rFonts w:ascii="Times New Roman" w:hAnsi="Times New Roman" w:cs="Times New Roman"/>
          <w:sz w:val="24"/>
          <w:szCs w:val="24"/>
          <w:lang w:eastAsia="en-IN"/>
        </w:rPr>
      </w:pPr>
    </w:p>
    <w:p w14:paraId="3493EC3E" w14:textId="0CE488FA" w:rsidR="002A7032" w:rsidRPr="00A77BCC" w:rsidRDefault="002A7032" w:rsidP="00A77BCC">
      <w:pPr>
        <w:pStyle w:val="Heading1"/>
        <w:spacing w:line="360" w:lineRule="auto"/>
        <w:jc w:val="both"/>
        <w:rPr>
          <w:rFonts w:ascii="Times New Roman" w:hAnsi="Times New Roman" w:cs="Times New Roman"/>
          <w:b/>
          <w:bCs/>
          <w:color w:val="auto"/>
          <w:sz w:val="28"/>
          <w:szCs w:val="28"/>
        </w:rPr>
      </w:pPr>
      <w:bookmarkStart w:id="3" w:name="_Toc99655167"/>
      <w:r w:rsidRPr="00A77BCC">
        <w:rPr>
          <w:rFonts w:ascii="Times New Roman" w:hAnsi="Times New Roman" w:cs="Times New Roman"/>
          <w:b/>
          <w:bCs/>
          <w:color w:val="auto"/>
          <w:sz w:val="28"/>
          <w:szCs w:val="28"/>
        </w:rPr>
        <w:t>Question 2</w:t>
      </w:r>
      <w:bookmarkEnd w:id="3"/>
    </w:p>
    <w:p w14:paraId="3667A794" w14:textId="657C894B" w:rsidR="002A7032" w:rsidRPr="001F3C99" w:rsidRDefault="002A7032" w:rsidP="007F5D90">
      <w:pPr>
        <w:pStyle w:val="Heading2"/>
        <w:spacing w:line="360" w:lineRule="auto"/>
        <w:jc w:val="both"/>
        <w:rPr>
          <w:rFonts w:ascii="Times New Roman" w:hAnsi="Times New Roman" w:cs="Times New Roman"/>
          <w:color w:val="auto"/>
          <w:sz w:val="24"/>
          <w:szCs w:val="24"/>
          <w:u w:val="single"/>
        </w:rPr>
      </w:pPr>
      <w:bookmarkStart w:id="4" w:name="_Toc99655168"/>
      <w:r w:rsidRPr="001F3C99">
        <w:rPr>
          <w:rFonts w:ascii="Times New Roman" w:hAnsi="Times New Roman" w:cs="Times New Roman"/>
          <w:color w:val="auto"/>
          <w:sz w:val="24"/>
          <w:szCs w:val="24"/>
          <w:u w:val="single"/>
        </w:rPr>
        <w:t>a) Calculation of following ratio for Sweet Plc for 2021 and 2020</w:t>
      </w:r>
      <w:bookmarkEnd w:id="4"/>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311"/>
        <w:gridCol w:w="3074"/>
        <w:gridCol w:w="1260"/>
        <w:gridCol w:w="1381"/>
      </w:tblGrid>
      <w:tr w:rsidR="001F2C02" w:rsidRPr="001F2C02" w14:paraId="03155040" w14:textId="77777777" w:rsidTr="001F2C02">
        <w:trPr>
          <w:trHeight w:val="288"/>
        </w:trPr>
        <w:tc>
          <w:tcPr>
            <w:tcW w:w="3311" w:type="dxa"/>
            <w:shd w:val="clear" w:color="auto" w:fill="auto"/>
            <w:noWrap/>
            <w:vAlign w:val="bottom"/>
            <w:hideMark/>
          </w:tcPr>
          <w:p w14:paraId="0EA16B85" w14:textId="77777777" w:rsidR="001F2C02" w:rsidRPr="001F2C02" w:rsidRDefault="001F2C02" w:rsidP="007F5D90">
            <w:pPr>
              <w:spacing w:line="360" w:lineRule="auto"/>
              <w:jc w:val="both"/>
              <w:rPr>
                <w:rFonts w:ascii="Times New Roman" w:hAnsi="Times New Roman" w:cs="Times New Roman"/>
                <w:sz w:val="24"/>
                <w:szCs w:val="24"/>
                <w:lang w:eastAsia="en-IN"/>
              </w:rPr>
            </w:pPr>
            <w:r w:rsidRPr="001F2C02">
              <w:rPr>
                <w:rFonts w:ascii="Times New Roman" w:hAnsi="Times New Roman" w:cs="Times New Roman"/>
                <w:sz w:val="24"/>
                <w:szCs w:val="24"/>
                <w:lang w:eastAsia="en-IN"/>
              </w:rPr>
              <w:t>Particulars</w:t>
            </w:r>
          </w:p>
        </w:tc>
        <w:tc>
          <w:tcPr>
            <w:tcW w:w="3074" w:type="dxa"/>
            <w:shd w:val="clear" w:color="auto" w:fill="auto"/>
            <w:noWrap/>
            <w:vAlign w:val="bottom"/>
            <w:hideMark/>
          </w:tcPr>
          <w:p w14:paraId="61A6782C" w14:textId="77777777" w:rsidR="001F2C02" w:rsidRPr="001F2C02" w:rsidRDefault="001F2C02" w:rsidP="007F5D90">
            <w:pPr>
              <w:spacing w:line="360" w:lineRule="auto"/>
              <w:jc w:val="both"/>
              <w:rPr>
                <w:rFonts w:ascii="Times New Roman" w:hAnsi="Times New Roman" w:cs="Times New Roman"/>
                <w:sz w:val="24"/>
                <w:szCs w:val="24"/>
                <w:lang w:eastAsia="en-IN"/>
              </w:rPr>
            </w:pPr>
            <w:r w:rsidRPr="001F2C02">
              <w:rPr>
                <w:rFonts w:ascii="Times New Roman" w:hAnsi="Times New Roman" w:cs="Times New Roman"/>
                <w:sz w:val="24"/>
                <w:szCs w:val="24"/>
                <w:lang w:eastAsia="en-IN"/>
              </w:rPr>
              <w:t>Formula</w:t>
            </w:r>
          </w:p>
        </w:tc>
        <w:tc>
          <w:tcPr>
            <w:tcW w:w="1260" w:type="dxa"/>
            <w:shd w:val="clear" w:color="auto" w:fill="auto"/>
            <w:noWrap/>
            <w:vAlign w:val="bottom"/>
            <w:hideMark/>
          </w:tcPr>
          <w:p w14:paraId="4A5D2C4A" w14:textId="77777777" w:rsidR="001F2C02" w:rsidRPr="001F2C02" w:rsidRDefault="001F2C02" w:rsidP="007F5D90">
            <w:pPr>
              <w:spacing w:line="360" w:lineRule="auto"/>
              <w:jc w:val="both"/>
              <w:rPr>
                <w:rFonts w:ascii="Times New Roman" w:hAnsi="Times New Roman" w:cs="Times New Roman"/>
                <w:sz w:val="24"/>
                <w:szCs w:val="24"/>
                <w:lang w:eastAsia="en-IN"/>
              </w:rPr>
            </w:pPr>
            <w:r w:rsidRPr="001F2C02">
              <w:rPr>
                <w:rFonts w:ascii="Times New Roman" w:hAnsi="Times New Roman" w:cs="Times New Roman"/>
                <w:sz w:val="24"/>
                <w:szCs w:val="24"/>
                <w:lang w:eastAsia="en-IN"/>
              </w:rPr>
              <w:t>2021</w:t>
            </w:r>
          </w:p>
        </w:tc>
        <w:tc>
          <w:tcPr>
            <w:tcW w:w="1381" w:type="dxa"/>
            <w:shd w:val="clear" w:color="auto" w:fill="auto"/>
            <w:noWrap/>
            <w:vAlign w:val="bottom"/>
            <w:hideMark/>
          </w:tcPr>
          <w:p w14:paraId="7378F9D5" w14:textId="77777777" w:rsidR="001F2C02" w:rsidRPr="001F2C02" w:rsidRDefault="001F2C02" w:rsidP="007F5D90">
            <w:pPr>
              <w:spacing w:line="360" w:lineRule="auto"/>
              <w:jc w:val="both"/>
              <w:rPr>
                <w:rFonts w:ascii="Times New Roman" w:hAnsi="Times New Roman" w:cs="Times New Roman"/>
                <w:sz w:val="24"/>
                <w:szCs w:val="24"/>
                <w:lang w:eastAsia="en-IN"/>
              </w:rPr>
            </w:pPr>
            <w:r w:rsidRPr="001F2C02">
              <w:rPr>
                <w:rFonts w:ascii="Times New Roman" w:hAnsi="Times New Roman" w:cs="Times New Roman"/>
                <w:sz w:val="24"/>
                <w:szCs w:val="24"/>
                <w:lang w:eastAsia="en-IN"/>
              </w:rPr>
              <w:t>2020</w:t>
            </w:r>
          </w:p>
        </w:tc>
      </w:tr>
      <w:tr w:rsidR="001F2C02" w:rsidRPr="001F2C02" w14:paraId="0356A526" w14:textId="77777777" w:rsidTr="001F2C02">
        <w:trPr>
          <w:trHeight w:val="288"/>
        </w:trPr>
        <w:tc>
          <w:tcPr>
            <w:tcW w:w="3311" w:type="dxa"/>
            <w:shd w:val="clear" w:color="auto" w:fill="auto"/>
            <w:noWrap/>
            <w:vAlign w:val="bottom"/>
            <w:hideMark/>
          </w:tcPr>
          <w:p w14:paraId="63B46211" w14:textId="77777777" w:rsidR="001F2C02" w:rsidRPr="001F2C02" w:rsidRDefault="001F2C02" w:rsidP="007F5D90">
            <w:pPr>
              <w:spacing w:line="360" w:lineRule="auto"/>
              <w:jc w:val="both"/>
              <w:rPr>
                <w:rFonts w:ascii="Times New Roman" w:hAnsi="Times New Roman" w:cs="Times New Roman"/>
                <w:sz w:val="24"/>
                <w:szCs w:val="24"/>
                <w:lang w:eastAsia="en-IN"/>
              </w:rPr>
            </w:pPr>
            <w:r w:rsidRPr="001F2C02">
              <w:rPr>
                <w:rFonts w:ascii="Times New Roman" w:hAnsi="Times New Roman" w:cs="Times New Roman"/>
                <w:sz w:val="24"/>
                <w:szCs w:val="24"/>
                <w:lang w:eastAsia="en-IN"/>
              </w:rPr>
              <w:t>Net profit</w:t>
            </w:r>
          </w:p>
        </w:tc>
        <w:tc>
          <w:tcPr>
            <w:tcW w:w="3074" w:type="dxa"/>
            <w:shd w:val="clear" w:color="auto" w:fill="auto"/>
            <w:noWrap/>
            <w:vAlign w:val="bottom"/>
            <w:hideMark/>
          </w:tcPr>
          <w:p w14:paraId="1A231693" w14:textId="77777777" w:rsidR="001F2C02" w:rsidRPr="001F2C02" w:rsidRDefault="001F2C02" w:rsidP="007F5D90">
            <w:pPr>
              <w:spacing w:line="360" w:lineRule="auto"/>
              <w:jc w:val="both"/>
              <w:rPr>
                <w:rFonts w:ascii="Times New Roman" w:hAnsi="Times New Roman" w:cs="Times New Roman"/>
                <w:sz w:val="24"/>
                <w:szCs w:val="24"/>
                <w:lang w:eastAsia="en-IN"/>
              </w:rPr>
            </w:pPr>
          </w:p>
        </w:tc>
        <w:tc>
          <w:tcPr>
            <w:tcW w:w="1260" w:type="dxa"/>
            <w:shd w:val="clear" w:color="auto" w:fill="auto"/>
            <w:noWrap/>
            <w:vAlign w:val="bottom"/>
            <w:hideMark/>
          </w:tcPr>
          <w:p w14:paraId="4F25BB33" w14:textId="77777777" w:rsidR="001F2C02" w:rsidRPr="001F2C02" w:rsidRDefault="001F2C02" w:rsidP="007F5D90">
            <w:pPr>
              <w:spacing w:line="360" w:lineRule="auto"/>
              <w:jc w:val="both"/>
              <w:rPr>
                <w:rFonts w:ascii="Times New Roman" w:hAnsi="Times New Roman" w:cs="Times New Roman"/>
                <w:sz w:val="24"/>
                <w:szCs w:val="24"/>
                <w:lang w:eastAsia="en-IN"/>
              </w:rPr>
            </w:pPr>
            <w:r w:rsidRPr="001F2C02">
              <w:rPr>
                <w:rFonts w:ascii="Times New Roman" w:hAnsi="Times New Roman" w:cs="Times New Roman"/>
                <w:sz w:val="24"/>
                <w:szCs w:val="24"/>
                <w:lang w:eastAsia="en-IN"/>
              </w:rPr>
              <w:t>431</w:t>
            </w:r>
          </w:p>
        </w:tc>
        <w:tc>
          <w:tcPr>
            <w:tcW w:w="1381" w:type="dxa"/>
            <w:shd w:val="clear" w:color="auto" w:fill="auto"/>
            <w:noWrap/>
            <w:vAlign w:val="bottom"/>
            <w:hideMark/>
          </w:tcPr>
          <w:p w14:paraId="758B7D66" w14:textId="77777777" w:rsidR="001F2C02" w:rsidRPr="001F2C02" w:rsidRDefault="001F2C02" w:rsidP="007F5D90">
            <w:pPr>
              <w:spacing w:line="360" w:lineRule="auto"/>
              <w:jc w:val="both"/>
              <w:rPr>
                <w:rFonts w:ascii="Times New Roman" w:hAnsi="Times New Roman" w:cs="Times New Roman"/>
                <w:sz w:val="24"/>
                <w:szCs w:val="24"/>
                <w:lang w:eastAsia="en-IN"/>
              </w:rPr>
            </w:pPr>
            <w:r w:rsidRPr="001F2C02">
              <w:rPr>
                <w:rFonts w:ascii="Times New Roman" w:hAnsi="Times New Roman" w:cs="Times New Roman"/>
                <w:sz w:val="24"/>
                <w:szCs w:val="24"/>
                <w:lang w:eastAsia="en-IN"/>
              </w:rPr>
              <w:t>366</w:t>
            </w:r>
          </w:p>
        </w:tc>
      </w:tr>
      <w:tr w:rsidR="001F2C02" w:rsidRPr="001F2C02" w14:paraId="0C7BB77C" w14:textId="77777777" w:rsidTr="001F2C02">
        <w:trPr>
          <w:trHeight w:val="288"/>
        </w:trPr>
        <w:tc>
          <w:tcPr>
            <w:tcW w:w="3311" w:type="dxa"/>
            <w:shd w:val="clear" w:color="auto" w:fill="auto"/>
            <w:noWrap/>
            <w:vAlign w:val="bottom"/>
            <w:hideMark/>
          </w:tcPr>
          <w:p w14:paraId="2E0A5648" w14:textId="77777777" w:rsidR="001F2C02" w:rsidRPr="001F2C02" w:rsidRDefault="001F2C02" w:rsidP="007F5D90">
            <w:pPr>
              <w:spacing w:line="360" w:lineRule="auto"/>
              <w:jc w:val="both"/>
              <w:rPr>
                <w:rFonts w:ascii="Times New Roman" w:hAnsi="Times New Roman" w:cs="Times New Roman"/>
                <w:sz w:val="24"/>
                <w:szCs w:val="24"/>
                <w:lang w:eastAsia="en-IN"/>
              </w:rPr>
            </w:pPr>
            <w:r w:rsidRPr="001F2C02">
              <w:rPr>
                <w:rFonts w:ascii="Times New Roman" w:hAnsi="Times New Roman" w:cs="Times New Roman"/>
                <w:sz w:val="24"/>
                <w:szCs w:val="24"/>
                <w:lang w:eastAsia="en-IN"/>
              </w:rPr>
              <w:t>Total assets</w:t>
            </w:r>
          </w:p>
        </w:tc>
        <w:tc>
          <w:tcPr>
            <w:tcW w:w="3074" w:type="dxa"/>
            <w:shd w:val="clear" w:color="auto" w:fill="auto"/>
            <w:noWrap/>
            <w:vAlign w:val="bottom"/>
            <w:hideMark/>
          </w:tcPr>
          <w:p w14:paraId="5D9CD9D4" w14:textId="77777777" w:rsidR="001F2C02" w:rsidRPr="001F2C02" w:rsidRDefault="001F2C02" w:rsidP="007F5D90">
            <w:pPr>
              <w:spacing w:line="360" w:lineRule="auto"/>
              <w:jc w:val="both"/>
              <w:rPr>
                <w:rFonts w:ascii="Times New Roman" w:hAnsi="Times New Roman" w:cs="Times New Roman"/>
                <w:sz w:val="24"/>
                <w:szCs w:val="24"/>
                <w:lang w:eastAsia="en-IN"/>
              </w:rPr>
            </w:pPr>
          </w:p>
        </w:tc>
        <w:tc>
          <w:tcPr>
            <w:tcW w:w="1260" w:type="dxa"/>
            <w:shd w:val="clear" w:color="auto" w:fill="auto"/>
            <w:noWrap/>
            <w:vAlign w:val="bottom"/>
            <w:hideMark/>
          </w:tcPr>
          <w:p w14:paraId="655D7367" w14:textId="77777777" w:rsidR="001F2C02" w:rsidRPr="001F2C02" w:rsidRDefault="001F2C02" w:rsidP="007F5D90">
            <w:pPr>
              <w:spacing w:line="360" w:lineRule="auto"/>
              <w:jc w:val="both"/>
              <w:rPr>
                <w:rFonts w:ascii="Times New Roman" w:hAnsi="Times New Roman" w:cs="Times New Roman"/>
                <w:sz w:val="24"/>
                <w:szCs w:val="24"/>
                <w:lang w:eastAsia="en-IN"/>
              </w:rPr>
            </w:pPr>
            <w:r w:rsidRPr="001F2C02">
              <w:rPr>
                <w:rFonts w:ascii="Times New Roman" w:hAnsi="Times New Roman" w:cs="Times New Roman"/>
                <w:sz w:val="24"/>
                <w:szCs w:val="24"/>
                <w:lang w:eastAsia="en-IN"/>
              </w:rPr>
              <w:t>9736</w:t>
            </w:r>
          </w:p>
        </w:tc>
        <w:tc>
          <w:tcPr>
            <w:tcW w:w="1381" w:type="dxa"/>
            <w:shd w:val="clear" w:color="auto" w:fill="auto"/>
            <w:noWrap/>
            <w:vAlign w:val="bottom"/>
            <w:hideMark/>
          </w:tcPr>
          <w:p w14:paraId="4D212B02" w14:textId="77777777" w:rsidR="001F2C02" w:rsidRPr="001F2C02" w:rsidRDefault="001F2C02" w:rsidP="007F5D90">
            <w:pPr>
              <w:spacing w:line="360" w:lineRule="auto"/>
              <w:jc w:val="both"/>
              <w:rPr>
                <w:rFonts w:ascii="Times New Roman" w:hAnsi="Times New Roman" w:cs="Times New Roman"/>
                <w:sz w:val="24"/>
                <w:szCs w:val="24"/>
                <w:lang w:eastAsia="en-IN"/>
              </w:rPr>
            </w:pPr>
            <w:r w:rsidRPr="001F2C02">
              <w:rPr>
                <w:rFonts w:ascii="Times New Roman" w:hAnsi="Times New Roman" w:cs="Times New Roman"/>
                <w:sz w:val="24"/>
                <w:szCs w:val="24"/>
                <w:lang w:eastAsia="en-IN"/>
              </w:rPr>
              <w:t>10087</w:t>
            </w:r>
          </w:p>
        </w:tc>
      </w:tr>
      <w:tr w:rsidR="001F2C02" w:rsidRPr="001F2C02" w14:paraId="4135020C" w14:textId="77777777" w:rsidTr="001F2C02">
        <w:trPr>
          <w:trHeight w:val="288"/>
        </w:trPr>
        <w:tc>
          <w:tcPr>
            <w:tcW w:w="3311" w:type="dxa"/>
            <w:shd w:val="clear" w:color="auto" w:fill="auto"/>
            <w:noWrap/>
            <w:vAlign w:val="bottom"/>
            <w:hideMark/>
          </w:tcPr>
          <w:p w14:paraId="013AB5AA" w14:textId="77777777" w:rsidR="001F2C02" w:rsidRPr="001F2C02" w:rsidRDefault="001F2C02" w:rsidP="007F5D90">
            <w:pPr>
              <w:spacing w:line="360" w:lineRule="auto"/>
              <w:jc w:val="both"/>
              <w:rPr>
                <w:rFonts w:ascii="Times New Roman" w:hAnsi="Times New Roman" w:cs="Times New Roman"/>
                <w:sz w:val="24"/>
                <w:szCs w:val="24"/>
                <w:lang w:eastAsia="en-IN"/>
              </w:rPr>
            </w:pPr>
            <w:r w:rsidRPr="001F2C02">
              <w:rPr>
                <w:rFonts w:ascii="Times New Roman" w:hAnsi="Times New Roman" w:cs="Times New Roman"/>
                <w:sz w:val="24"/>
                <w:szCs w:val="24"/>
                <w:lang w:eastAsia="en-IN"/>
              </w:rPr>
              <w:t>Total current liability</w:t>
            </w:r>
          </w:p>
        </w:tc>
        <w:tc>
          <w:tcPr>
            <w:tcW w:w="3074" w:type="dxa"/>
            <w:shd w:val="clear" w:color="auto" w:fill="auto"/>
            <w:noWrap/>
            <w:vAlign w:val="bottom"/>
            <w:hideMark/>
          </w:tcPr>
          <w:p w14:paraId="4457F547" w14:textId="77777777" w:rsidR="001F2C02" w:rsidRPr="001F2C02" w:rsidRDefault="001F2C02" w:rsidP="007F5D90">
            <w:pPr>
              <w:spacing w:line="360" w:lineRule="auto"/>
              <w:jc w:val="both"/>
              <w:rPr>
                <w:rFonts w:ascii="Times New Roman" w:hAnsi="Times New Roman" w:cs="Times New Roman"/>
                <w:sz w:val="24"/>
                <w:szCs w:val="24"/>
                <w:lang w:eastAsia="en-IN"/>
              </w:rPr>
            </w:pPr>
          </w:p>
        </w:tc>
        <w:tc>
          <w:tcPr>
            <w:tcW w:w="1260" w:type="dxa"/>
            <w:shd w:val="clear" w:color="auto" w:fill="auto"/>
            <w:noWrap/>
            <w:vAlign w:val="bottom"/>
            <w:hideMark/>
          </w:tcPr>
          <w:p w14:paraId="7D69794F" w14:textId="77777777" w:rsidR="001F2C02" w:rsidRPr="001F2C02" w:rsidRDefault="001F2C02" w:rsidP="007F5D90">
            <w:pPr>
              <w:spacing w:line="360" w:lineRule="auto"/>
              <w:jc w:val="both"/>
              <w:rPr>
                <w:rFonts w:ascii="Times New Roman" w:hAnsi="Times New Roman" w:cs="Times New Roman"/>
                <w:sz w:val="24"/>
                <w:szCs w:val="24"/>
                <w:lang w:eastAsia="en-IN"/>
              </w:rPr>
            </w:pPr>
            <w:r w:rsidRPr="001F2C02">
              <w:rPr>
                <w:rFonts w:ascii="Times New Roman" w:hAnsi="Times New Roman" w:cs="Times New Roman"/>
                <w:sz w:val="24"/>
                <w:szCs w:val="24"/>
                <w:lang w:eastAsia="en-IN"/>
              </w:rPr>
              <w:t>2511</w:t>
            </w:r>
          </w:p>
        </w:tc>
        <w:tc>
          <w:tcPr>
            <w:tcW w:w="1381" w:type="dxa"/>
            <w:shd w:val="clear" w:color="auto" w:fill="auto"/>
            <w:noWrap/>
            <w:vAlign w:val="bottom"/>
            <w:hideMark/>
          </w:tcPr>
          <w:p w14:paraId="525FD32B" w14:textId="77777777" w:rsidR="001F2C02" w:rsidRPr="001F2C02" w:rsidRDefault="001F2C02" w:rsidP="007F5D90">
            <w:pPr>
              <w:spacing w:line="360" w:lineRule="auto"/>
              <w:jc w:val="both"/>
              <w:rPr>
                <w:rFonts w:ascii="Times New Roman" w:hAnsi="Times New Roman" w:cs="Times New Roman"/>
                <w:sz w:val="24"/>
                <w:szCs w:val="24"/>
                <w:lang w:eastAsia="en-IN"/>
              </w:rPr>
            </w:pPr>
            <w:r w:rsidRPr="001F2C02">
              <w:rPr>
                <w:rFonts w:ascii="Times New Roman" w:hAnsi="Times New Roman" w:cs="Times New Roman"/>
                <w:sz w:val="24"/>
                <w:szCs w:val="24"/>
                <w:lang w:eastAsia="en-IN"/>
              </w:rPr>
              <w:t>3046</w:t>
            </w:r>
          </w:p>
        </w:tc>
      </w:tr>
      <w:tr w:rsidR="001F2C02" w:rsidRPr="001F2C02" w14:paraId="32B970CA" w14:textId="77777777" w:rsidTr="001F2C02">
        <w:trPr>
          <w:trHeight w:val="288"/>
        </w:trPr>
        <w:tc>
          <w:tcPr>
            <w:tcW w:w="3311" w:type="dxa"/>
            <w:shd w:val="clear" w:color="auto" w:fill="auto"/>
            <w:noWrap/>
            <w:vAlign w:val="bottom"/>
            <w:hideMark/>
          </w:tcPr>
          <w:p w14:paraId="299C4FA4" w14:textId="77777777" w:rsidR="001F2C02" w:rsidRPr="001F2C02" w:rsidRDefault="001F2C02" w:rsidP="007F5D90">
            <w:pPr>
              <w:spacing w:line="360" w:lineRule="auto"/>
              <w:jc w:val="both"/>
              <w:rPr>
                <w:rFonts w:ascii="Times New Roman" w:hAnsi="Times New Roman" w:cs="Times New Roman"/>
                <w:sz w:val="24"/>
                <w:szCs w:val="24"/>
                <w:lang w:eastAsia="en-IN"/>
              </w:rPr>
            </w:pPr>
            <w:r w:rsidRPr="001F2C02">
              <w:rPr>
                <w:rFonts w:ascii="Times New Roman" w:hAnsi="Times New Roman" w:cs="Times New Roman"/>
                <w:sz w:val="24"/>
                <w:szCs w:val="24"/>
                <w:lang w:eastAsia="en-IN"/>
              </w:rPr>
              <w:t>Capital employed</w:t>
            </w:r>
          </w:p>
        </w:tc>
        <w:tc>
          <w:tcPr>
            <w:tcW w:w="3074" w:type="dxa"/>
            <w:shd w:val="clear" w:color="auto" w:fill="auto"/>
            <w:noWrap/>
            <w:vAlign w:val="bottom"/>
            <w:hideMark/>
          </w:tcPr>
          <w:p w14:paraId="6CA812C7" w14:textId="77777777" w:rsidR="001F2C02" w:rsidRPr="001F2C02" w:rsidRDefault="001F2C02" w:rsidP="007F5D90">
            <w:pPr>
              <w:spacing w:line="360" w:lineRule="auto"/>
              <w:jc w:val="both"/>
              <w:rPr>
                <w:rFonts w:ascii="Times New Roman" w:hAnsi="Times New Roman" w:cs="Times New Roman"/>
                <w:sz w:val="24"/>
                <w:szCs w:val="24"/>
                <w:lang w:eastAsia="en-IN"/>
              </w:rPr>
            </w:pPr>
            <w:r w:rsidRPr="001F2C02">
              <w:rPr>
                <w:rFonts w:ascii="Times New Roman" w:hAnsi="Times New Roman" w:cs="Times New Roman"/>
                <w:sz w:val="24"/>
                <w:szCs w:val="24"/>
                <w:lang w:eastAsia="en-IN"/>
              </w:rPr>
              <w:t>Total assets - Total current liability</w:t>
            </w:r>
          </w:p>
        </w:tc>
        <w:tc>
          <w:tcPr>
            <w:tcW w:w="1260" w:type="dxa"/>
            <w:shd w:val="clear" w:color="auto" w:fill="auto"/>
            <w:noWrap/>
            <w:vAlign w:val="bottom"/>
            <w:hideMark/>
          </w:tcPr>
          <w:p w14:paraId="06E55216" w14:textId="77777777" w:rsidR="001F2C02" w:rsidRPr="001F2C02" w:rsidRDefault="001F2C02" w:rsidP="007F5D90">
            <w:pPr>
              <w:spacing w:line="360" w:lineRule="auto"/>
              <w:jc w:val="both"/>
              <w:rPr>
                <w:rFonts w:ascii="Times New Roman" w:hAnsi="Times New Roman" w:cs="Times New Roman"/>
                <w:sz w:val="24"/>
                <w:szCs w:val="24"/>
                <w:lang w:eastAsia="en-IN"/>
              </w:rPr>
            </w:pPr>
            <w:r w:rsidRPr="001F2C02">
              <w:rPr>
                <w:rFonts w:ascii="Times New Roman" w:hAnsi="Times New Roman" w:cs="Times New Roman"/>
                <w:sz w:val="24"/>
                <w:szCs w:val="24"/>
                <w:lang w:eastAsia="en-IN"/>
              </w:rPr>
              <w:t>7225</w:t>
            </w:r>
          </w:p>
        </w:tc>
        <w:tc>
          <w:tcPr>
            <w:tcW w:w="1381" w:type="dxa"/>
            <w:shd w:val="clear" w:color="auto" w:fill="auto"/>
            <w:noWrap/>
            <w:vAlign w:val="bottom"/>
            <w:hideMark/>
          </w:tcPr>
          <w:p w14:paraId="268AB7C9" w14:textId="77777777" w:rsidR="001F2C02" w:rsidRPr="001F2C02" w:rsidRDefault="001F2C02" w:rsidP="007F5D90">
            <w:pPr>
              <w:spacing w:line="360" w:lineRule="auto"/>
              <w:jc w:val="both"/>
              <w:rPr>
                <w:rFonts w:ascii="Times New Roman" w:hAnsi="Times New Roman" w:cs="Times New Roman"/>
                <w:sz w:val="24"/>
                <w:szCs w:val="24"/>
                <w:lang w:eastAsia="en-IN"/>
              </w:rPr>
            </w:pPr>
            <w:r w:rsidRPr="001F2C02">
              <w:rPr>
                <w:rFonts w:ascii="Times New Roman" w:hAnsi="Times New Roman" w:cs="Times New Roman"/>
                <w:sz w:val="24"/>
                <w:szCs w:val="24"/>
                <w:lang w:eastAsia="en-IN"/>
              </w:rPr>
              <w:t>7041</w:t>
            </w:r>
          </w:p>
        </w:tc>
      </w:tr>
      <w:tr w:rsidR="001F2C02" w:rsidRPr="001F2C02" w14:paraId="074910AB" w14:textId="77777777" w:rsidTr="001F2C02">
        <w:trPr>
          <w:trHeight w:val="288"/>
        </w:trPr>
        <w:tc>
          <w:tcPr>
            <w:tcW w:w="3311" w:type="dxa"/>
            <w:shd w:val="clear" w:color="auto" w:fill="auto"/>
            <w:noWrap/>
            <w:vAlign w:val="bottom"/>
            <w:hideMark/>
          </w:tcPr>
          <w:p w14:paraId="0F28B5E6" w14:textId="77777777" w:rsidR="001F2C02" w:rsidRPr="001F2C02" w:rsidRDefault="001F2C02" w:rsidP="007F5D90">
            <w:pPr>
              <w:spacing w:line="360" w:lineRule="auto"/>
              <w:jc w:val="both"/>
              <w:rPr>
                <w:rFonts w:ascii="Times New Roman" w:hAnsi="Times New Roman" w:cs="Times New Roman"/>
                <w:b/>
                <w:bCs/>
                <w:sz w:val="24"/>
                <w:szCs w:val="24"/>
                <w:lang w:eastAsia="en-IN"/>
              </w:rPr>
            </w:pPr>
            <w:r w:rsidRPr="001F2C02">
              <w:rPr>
                <w:rFonts w:ascii="Times New Roman" w:hAnsi="Times New Roman" w:cs="Times New Roman"/>
                <w:b/>
                <w:bCs/>
                <w:sz w:val="24"/>
                <w:szCs w:val="24"/>
                <w:lang w:eastAsia="en-IN"/>
              </w:rPr>
              <w:t>Return on capital employed</w:t>
            </w:r>
          </w:p>
        </w:tc>
        <w:tc>
          <w:tcPr>
            <w:tcW w:w="3074" w:type="dxa"/>
            <w:shd w:val="clear" w:color="auto" w:fill="auto"/>
            <w:noWrap/>
            <w:vAlign w:val="bottom"/>
            <w:hideMark/>
          </w:tcPr>
          <w:p w14:paraId="27D6FB18" w14:textId="77777777" w:rsidR="001F2C02" w:rsidRPr="001F2C02" w:rsidRDefault="001F2C02" w:rsidP="007F5D90">
            <w:pPr>
              <w:spacing w:line="360" w:lineRule="auto"/>
              <w:jc w:val="both"/>
              <w:rPr>
                <w:rFonts w:ascii="Times New Roman" w:hAnsi="Times New Roman" w:cs="Times New Roman"/>
                <w:b/>
                <w:bCs/>
                <w:sz w:val="24"/>
                <w:szCs w:val="24"/>
                <w:lang w:eastAsia="en-IN"/>
              </w:rPr>
            </w:pPr>
            <w:r w:rsidRPr="001F2C02">
              <w:rPr>
                <w:rFonts w:ascii="Times New Roman" w:hAnsi="Times New Roman" w:cs="Times New Roman"/>
                <w:b/>
                <w:bCs/>
                <w:sz w:val="24"/>
                <w:szCs w:val="24"/>
                <w:lang w:eastAsia="en-IN"/>
              </w:rPr>
              <w:t>Net profit / Capital employed *100</w:t>
            </w:r>
          </w:p>
        </w:tc>
        <w:tc>
          <w:tcPr>
            <w:tcW w:w="1260" w:type="dxa"/>
            <w:shd w:val="clear" w:color="auto" w:fill="auto"/>
            <w:noWrap/>
            <w:vAlign w:val="bottom"/>
            <w:hideMark/>
          </w:tcPr>
          <w:p w14:paraId="7D6B8695" w14:textId="77777777" w:rsidR="001F2C02" w:rsidRPr="001F2C02" w:rsidRDefault="001F2C02" w:rsidP="007F5D90">
            <w:pPr>
              <w:spacing w:line="360" w:lineRule="auto"/>
              <w:jc w:val="both"/>
              <w:rPr>
                <w:rFonts w:ascii="Times New Roman" w:hAnsi="Times New Roman" w:cs="Times New Roman"/>
                <w:b/>
                <w:bCs/>
                <w:sz w:val="24"/>
                <w:szCs w:val="24"/>
                <w:lang w:eastAsia="en-IN"/>
              </w:rPr>
            </w:pPr>
            <w:r w:rsidRPr="001F2C02">
              <w:rPr>
                <w:rFonts w:ascii="Times New Roman" w:hAnsi="Times New Roman" w:cs="Times New Roman"/>
                <w:b/>
                <w:bCs/>
                <w:sz w:val="24"/>
                <w:szCs w:val="24"/>
                <w:lang w:eastAsia="en-IN"/>
              </w:rPr>
              <w:t>6%</w:t>
            </w:r>
          </w:p>
        </w:tc>
        <w:tc>
          <w:tcPr>
            <w:tcW w:w="1381" w:type="dxa"/>
            <w:shd w:val="clear" w:color="auto" w:fill="auto"/>
            <w:noWrap/>
            <w:vAlign w:val="bottom"/>
            <w:hideMark/>
          </w:tcPr>
          <w:p w14:paraId="2116EB2E" w14:textId="77777777" w:rsidR="001F2C02" w:rsidRPr="001F2C02" w:rsidRDefault="001F2C02" w:rsidP="007F5D90">
            <w:pPr>
              <w:spacing w:line="360" w:lineRule="auto"/>
              <w:jc w:val="both"/>
              <w:rPr>
                <w:rFonts w:ascii="Times New Roman" w:hAnsi="Times New Roman" w:cs="Times New Roman"/>
                <w:b/>
                <w:bCs/>
                <w:sz w:val="24"/>
                <w:szCs w:val="24"/>
                <w:lang w:eastAsia="en-IN"/>
              </w:rPr>
            </w:pPr>
            <w:r w:rsidRPr="001F2C02">
              <w:rPr>
                <w:rFonts w:ascii="Times New Roman" w:hAnsi="Times New Roman" w:cs="Times New Roman"/>
                <w:b/>
                <w:bCs/>
                <w:sz w:val="24"/>
                <w:szCs w:val="24"/>
                <w:lang w:eastAsia="en-IN"/>
              </w:rPr>
              <w:t>5%</w:t>
            </w:r>
          </w:p>
        </w:tc>
      </w:tr>
      <w:tr w:rsidR="001F2C02" w:rsidRPr="001F2C02" w14:paraId="0BE0E8A3" w14:textId="77777777" w:rsidTr="001F2C02">
        <w:trPr>
          <w:trHeight w:val="288"/>
        </w:trPr>
        <w:tc>
          <w:tcPr>
            <w:tcW w:w="3311" w:type="dxa"/>
            <w:shd w:val="clear" w:color="auto" w:fill="auto"/>
            <w:noWrap/>
            <w:vAlign w:val="bottom"/>
            <w:hideMark/>
          </w:tcPr>
          <w:p w14:paraId="19111224" w14:textId="77777777" w:rsidR="001F2C02" w:rsidRPr="001F2C02" w:rsidRDefault="001F2C02" w:rsidP="007F5D90">
            <w:pPr>
              <w:spacing w:line="360" w:lineRule="auto"/>
              <w:jc w:val="both"/>
              <w:rPr>
                <w:rFonts w:ascii="Times New Roman" w:hAnsi="Times New Roman" w:cs="Times New Roman"/>
                <w:sz w:val="24"/>
                <w:szCs w:val="24"/>
                <w:lang w:eastAsia="en-IN"/>
              </w:rPr>
            </w:pPr>
          </w:p>
        </w:tc>
        <w:tc>
          <w:tcPr>
            <w:tcW w:w="3074" w:type="dxa"/>
            <w:shd w:val="clear" w:color="auto" w:fill="auto"/>
            <w:noWrap/>
            <w:vAlign w:val="bottom"/>
            <w:hideMark/>
          </w:tcPr>
          <w:p w14:paraId="3EF1B463" w14:textId="77777777" w:rsidR="001F2C02" w:rsidRPr="001F2C02" w:rsidRDefault="001F2C02" w:rsidP="007F5D90">
            <w:pPr>
              <w:spacing w:line="360" w:lineRule="auto"/>
              <w:jc w:val="both"/>
              <w:rPr>
                <w:rFonts w:ascii="Times New Roman" w:hAnsi="Times New Roman" w:cs="Times New Roman"/>
                <w:sz w:val="24"/>
                <w:szCs w:val="24"/>
                <w:lang w:eastAsia="en-IN"/>
              </w:rPr>
            </w:pPr>
          </w:p>
        </w:tc>
        <w:tc>
          <w:tcPr>
            <w:tcW w:w="1260" w:type="dxa"/>
            <w:shd w:val="clear" w:color="auto" w:fill="auto"/>
            <w:noWrap/>
            <w:vAlign w:val="bottom"/>
            <w:hideMark/>
          </w:tcPr>
          <w:p w14:paraId="59A2147A" w14:textId="77777777" w:rsidR="001F2C02" w:rsidRPr="001F2C02" w:rsidRDefault="001F2C02" w:rsidP="007F5D90">
            <w:pPr>
              <w:spacing w:line="360" w:lineRule="auto"/>
              <w:jc w:val="both"/>
              <w:rPr>
                <w:rFonts w:ascii="Times New Roman" w:hAnsi="Times New Roman" w:cs="Times New Roman"/>
                <w:sz w:val="24"/>
                <w:szCs w:val="24"/>
                <w:lang w:eastAsia="en-IN"/>
              </w:rPr>
            </w:pPr>
          </w:p>
        </w:tc>
        <w:tc>
          <w:tcPr>
            <w:tcW w:w="1381" w:type="dxa"/>
            <w:shd w:val="clear" w:color="auto" w:fill="auto"/>
            <w:noWrap/>
            <w:vAlign w:val="bottom"/>
            <w:hideMark/>
          </w:tcPr>
          <w:p w14:paraId="39F87658" w14:textId="77777777" w:rsidR="001F2C02" w:rsidRPr="001F2C02" w:rsidRDefault="001F2C02" w:rsidP="007F5D90">
            <w:pPr>
              <w:spacing w:line="360" w:lineRule="auto"/>
              <w:jc w:val="both"/>
              <w:rPr>
                <w:rFonts w:ascii="Times New Roman" w:hAnsi="Times New Roman" w:cs="Times New Roman"/>
                <w:sz w:val="24"/>
                <w:szCs w:val="24"/>
                <w:lang w:eastAsia="en-IN"/>
              </w:rPr>
            </w:pPr>
          </w:p>
        </w:tc>
      </w:tr>
      <w:tr w:rsidR="001F2C02" w:rsidRPr="001F2C02" w14:paraId="40E8537C" w14:textId="77777777" w:rsidTr="001F2C02">
        <w:trPr>
          <w:trHeight w:val="288"/>
        </w:trPr>
        <w:tc>
          <w:tcPr>
            <w:tcW w:w="3311" w:type="dxa"/>
            <w:shd w:val="clear" w:color="auto" w:fill="auto"/>
            <w:noWrap/>
            <w:vAlign w:val="bottom"/>
            <w:hideMark/>
          </w:tcPr>
          <w:p w14:paraId="4E496073" w14:textId="77777777" w:rsidR="001F2C02" w:rsidRPr="001F2C02" w:rsidRDefault="001F2C02" w:rsidP="007F5D90">
            <w:pPr>
              <w:spacing w:line="360" w:lineRule="auto"/>
              <w:jc w:val="both"/>
              <w:rPr>
                <w:rFonts w:ascii="Times New Roman" w:hAnsi="Times New Roman" w:cs="Times New Roman"/>
                <w:sz w:val="24"/>
                <w:szCs w:val="24"/>
                <w:lang w:eastAsia="en-IN"/>
              </w:rPr>
            </w:pPr>
            <w:r w:rsidRPr="001F2C02">
              <w:rPr>
                <w:rFonts w:ascii="Times New Roman" w:hAnsi="Times New Roman" w:cs="Times New Roman"/>
                <w:sz w:val="24"/>
                <w:szCs w:val="24"/>
                <w:lang w:eastAsia="en-IN"/>
              </w:rPr>
              <w:t>Net profit</w:t>
            </w:r>
          </w:p>
        </w:tc>
        <w:tc>
          <w:tcPr>
            <w:tcW w:w="3074" w:type="dxa"/>
            <w:shd w:val="clear" w:color="auto" w:fill="auto"/>
            <w:noWrap/>
            <w:vAlign w:val="bottom"/>
            <w:hideMark/>
          </w:tcPr>
          <w:p w14:paraId="7005EE32" w14:textId="77777777" w:rsidR="001F2C02" w:rsidRPr="001F2C02" w:rsidRDefault="001F2C02" w:rsidP="007F5D90">
            <w:pPr>
              <w:spacing w:line="360" w:lineRule="auto"/>
              <w:jc w:val="both"/>
              <w:rPr>
                <w:rFonts w:ascii="Times New Roman" w:hAnsi="Times New Roman" w:cs="Times New Roman"/>
                <w:sz w:val="24"/>
                <w:szCs w:val="24"/>
                <w:lang w:eastAsia="en-IN"/>
              </w:rPr>
            </w:pPr>
          </w:p>
        </w:tc>
        <w:tc>
          <w:tcPr>
            <w:tcW w:w="1260" w:type="dxa"/>
            <w:shd w:val="clear" w:color="auto" w:fill="auto"/>
            <w:noWrap/>
            <w:vAlign w:val="bottom"/>
            <w:hideMark/>
          </w:tcPr>
          <w:p w14:paraId="2E8FECE0" w14:textId="77777777" w:rsidR="001F2C02" w:rsidRPr="001F2C02" w:rsidRDefault="001F2C02" w:rsidP="007F5D90">
            <w:pPr>
              <w:spacing w:line="360" w:lineRule="auto"/>
              <w:jc w:val="both"/>
              <w:rPr>
                <w:rFonts w:ascii="Times New Roman" w:hAnsi="Times New Roman" w:cs="Times New Roman"/>
                <w:sz w:val="24"/>
                <w:szCs w:val="24"/>
                <w:lang w:eastAsia="en-IN"/>
              </w:rPr>
            </w:pPr>
            <w:r w:rsidRPr="001F2C02">
              <w:rPr>
                <w:rFonts w:ascii="Times New Roman" w:hAnsi="Times New Roman" w:cs="Times New Roman"/>
                <w:sz w:val="24"/>
                <w:szCs w:val="24"/>
                <w:lang w:eastAsia="en-IN"/>
              </w:rPr>
              <w:t>431</w:t>
            </w:r>
          </w:p>
        </w:tc>
        <w:tc>
          <w:tcPr>
            <w:tcW w:w="1381" w:type="dxa"/>
            <w:shd w:val="clear" w:color="auto" w:fill="auto"/>
            <w:noWrap/>
            <w:vAlign w:val="bottom"/>
            <w:hideMark/>
          </w:tcPr>
          <w:p w14:paraId="627F18D3" w14:textId="77777777" w:rsidR="001F2C02" w:rsidRPr="001F2C02" w:rsidRDefault="001F2C02" w:rsidP="007F5D90">
            <w:pPr>
              <w:spacing w:line="360" w:lineRule="auto"/>
              <w:jc w:val="both"/>
              <w:rPr>
                <w:rFonts w:ascii="Times New Roman" w:hAnsi="Times New Roman" w:cs="Times New Roman"/>
                <w:sz w:val="24"/>
                <w:szCs w:val="24"/>
                <w:lang w:eastAsia="en-IN"/>
              </w:rPr>
            </w:pPr>
            <w:r w:rsidRPr="001F2C02">
              <w:rPr>
                <w:rFonts w:ascii="Times New Roman" w:hAnsi="Times New Roman" w:cs="Times New Roman"/>
                <w:sz w:val="24"/>
                <w:szCs w:val="24"/>
                <w:lang w:eastAsia="en-IN"/>
              </w:rPr>
              <w:t>366</w:t>
            </w:r>
          </w:p>
        </w:tc>
      </w:tr>
      <w:tr w:rsidR="001F2C02" w:rsidRPr="001F2C02" w14:paraId="7E1D6EF5" w14:textId="77777777" w:rsidTr="001F2C02">
        <w:trPr>
          <w:trHeight w:val="288"/>
        </w:trPr>
        <w:tc>
          <w:tcPr>
            <w:tcW w:w="3311" w:type="dxa"/>
            <w:shd w:val="clear" w:color="auto" w:fill="auto"/>
            <w:noWrap/>
            <w:vAlign w:val="bottom"/>
            <w:hideMark/>
          </w:tcPr>
          <w:p w14:paraId="2BD7870D" w14:textId="77777777" w:rsidR="001F2C02" w:rsidRPr="001F2C02" w:rsidRDefault="001F2C02" w:rsidP="007F5D90">
            <w:pPr>
              <w:spacing w:line="360" w:lineRule="auto"/>
              <w:jc w:val="both"/>
              <w:rPr>
                <w:rFonts w:ascii="Times New Roman" w:hAnsi="Times New Roman" w:cs="Times New Roman"/>
                <w:sz w:val="24"/>
                <w:szCs w:val="24"/>
                <w:lang w:eastAsia="en-IN"/>
              </w:rPr>
            </w:pPr>
            <w:r w:rsidRPr="001F2C02">
              <w:rPr>
                <w:rFonts w:ascii="Times New Roman" w:hAnsi="Times New Roman" w:cs="Times New Roman"/>
                <w:sz w:val="24"/>
                <w:szCs w:val="24"/>
                <w:lang w:eastAsia="en-IN"/>
              </w:rPr>
              <w:t>Total equity</w:t>
            </w:r>
          </w:p>
        </w:tc>
        <w:tc>
          <w:tcPr>
            <w:tcW w:w="3074" w:type="dxa"/>
            <w:shd w:val="clear" w:color="auto" w:fill="auto"/>
            <w:noWrap/>
            <w:vAlign w:val="bottom"/>
            <w:hideMark/>
          </w:tcPr>
          <w:p w14:paraId="0664D0BF" w14:textId="77777777" w:rsidR="001F2C02" w:rsidRPr="001F2C02" w:rsidRDefault="001F2C02" w:rsidP="007F5D90">
            <w:pPr>
              <w:spacing w:line="360" w:lineRule="auto"/>
              <w:jc w:val="both"/>
              <w:rPr>
                <w:rFonts w:ascii="Times New Roman" w:hAnsi="Times New Roman" w:cs="Times New Roman"/>
                <w:sz w:val="24"/>
                <w:szCs w:val="24"/>
                <w:lang w:eastAsia="en-IN"/>
              </w:rPr>
            </w:pPr>
          </w:p>
        </w:tc>
        <w:tc>
          <w:tcPr>
            <w:tcW w:w="1260" w:type="dxa"/>
            <w:shd w:val="clear" w:color="auto" w:fill="auto"/>
            <w:noWrap/>
            <w:vAlign w:val="bottom"/>
            <w:hideMark/>
          </w:tcPr>
          <w:p w14:paraId="64A8ECC0" w14:textId="77777777" w:rsidR="001F2C02" w:rsidRPr="001F2C02" w:rsidRDefault="001F2C02" w:rsidP="007F5D90">
            <w:pPr>
              <w:spacing w:line="360" w:lineRule="auto"/>
              <w:jc w:val="both"/>
              <w:rPr>
                <w:rFonts w:ascii="Times New Roman" w:hAnsi="Times New Roman" w:cs="Times New Roman"/>
                <w:sz w:val="24"/>
                <w:szCs w:val="24"/>
                <w:lang w:eastAsia="en-IN"/>
              </w:rPr>
            </w:pPr>
            <w:r w:rsidRPr="001F2C02">
              <w:rPr>
                <w:rFonts w:ascii="Times New Roman" w:hAnsi="Times New Roman" w:cs="Times New Roman"/>
                <w:sz w:val="24"/>
                <w:szCs w:val="24"/>
                <w:lang w:eastAsia="en-IN"/>
              </w:rPr>
              <w:t>3088</w:t>
            </w:r>
          </w:p>
        </w:tc>
        <w:tc>
          <w:tcPr>
            <w:tcW w:w="1381" w:type="dxa"/>
            <w:shd w:val="clear" w:color="auto" w:fill="auto"/>
            <w:noWrap/>
            <w:vAlign w:val="bottom"/>
            <w:hideMark/>
          </w:tcPr>
          <w:p w14:paraId="3F8F78E3" w14:textId="77777777" w:rsidR="001F2C02" w:rsidRPr="001F2C02" w:rsidRDefault="001F2C02" w:rsidP="007F5D90">
            <w:pPr>
              <w:spacing w:line="360" w:lineRule="auto"/>
              <w:jc w:val="both"/>
              <w:rPr>
                <w:rFonts w:ascii="Times New Roman" w:hAnsi="Times New Roman" w:cs="Times New Roman"/>
                <w:sz w:val="24"/>
                <w:szCs w:val="24"/>
                <w:lang w:eastAsia="en-IN"/>
              </w:rPr>
            </w:pPr>
            <w:r w:rsidRPr="001F2C02">
              <w:rPr>
                <w:rFonts w:ascii="Times New Roman" w:hAnsi="Times New Roman" w:cs="Times New Roman"/>
                <w:sz w:val="24"/>
                <w:szCs w:val="24"/>
                <w:lang w:eastAsia="en-IN"/>
              </w:rPr>
              <w:t>2912</w:t>
            </w:r>
          </w:p>
        </w:tc>
      </w:tr>
      <w:tr w:rsidR="001F2C02" w:rsidRPr="001F2C02" w14:paraId="41622662" w14:textId="77777777" w:rsidTr="001F2C02">
        <w:trPr>
          <w:trHeight w:val="288"/>
        </w:trPr>
        <w:tc>
          <w:tcPr>
            <w:tcW w:w="3311" w:type="dxa"/>
            <w:shd w:val="clear" w:color="auto" w:fill="auto"/>
            <w:noWrap/>
            <w:vAlign w:val="bottom"/>
            <w:hideMark/>
          </w:tcPr>
          <w:p w14:paraId="4A36ACAE" w14:textId="77777777" w:rsidR="001F2C02" w:rsidRPr="001F2C02" w:rsidRDefault="001F2C02" w:rsidP="007F5D90">
            <w:pPr>
              <w:spacing w:line="360" w:lineRule="auto"/>
              <w:jc w:val="both"/>
              <w:rPr>
                <w:rFonts w:ascii="Times New Roman" w:hAnsi="Times New Roman" w:cs="Times New Roman"/>
                <w:b/>
                <w:bCs/>
                <w:sz w:val="24"/>
                <w:szCs w:val="24"/>
                <w:lang w:eastAsia="en-IN"/>
              </w:rPr>
            </w:pPr>
            <w:r w:rsidRPr="001F2C02">
              <w:rPr>
                <w:rFonts w:ascii="Times New Roman" w:hAnsi="Times New Roman" w:cs="Times New Roman"/>
                <w:b/>
                <w:bCs/>
                <w:sz w:val="24"/>
                <w:szCs w:val="24"/>
                <w:lang w:eastAsia="en-IN"/>
              </w:rPr>
              <w:t>Return on equity</w:t>
            </w:r>
          </w:p>
        </w:tc>
        <w:tc>
          <w:tcPr>
            <w:tcW w:w="3074" w:type="dxa"/>
            <w:shd w:val="clear" w:color="auto" w:fill="auto"/>
            <w:noWrap/>
            <w:vAlign w:val="bottom"/>
            <w:hideMark/>
          </w:tcPr>
          <w:p w14:paraId="2E8B7CD5" w14:textId="77777777" w:rsidR="001F2C02" w:rsidRPr="001F2C02" w:rsidRDefault="001F2C02" w:rsidP="007F5D90">
            <w:pPr>
              <w:spacing w:line="360" w:lineRule="auto"/>
              <w:jc w:val="both"/>
              <w:rPr>
                <w:rFonts w:ascii="Times New Roman" w:hAnsi="Times New Roman" w:cs="Times New Roman"/>
                <w:b/>
                <w:bCs/>
                <w:sz w:val="24"/>
                <w:szCs w:val="24"/>
                <w:lang w:eastAsia="en-IN"/>
              </w:rPr>
            </w:pPr>
            <w:r w:rsidRPr="001F2C02">
              <w:rPr>
                <w:rFonts w:ascii="Times New Roman" w:hAnsi="Times New Roman" w:cs="Times New Roman"/>
                <w:b/>
                <w:bCs/>
                <w:sz w:val="24"/>
                <w:szCs w:val="24"/>
                <w:lang w:eastAsia="en-IN"/>
              </w:rPr>
              <w:t>Net profit / total equity * 100</w:t>
            </w:r>
          </w:p>
        </w:tc>
        <w:tc>
          <w:tcPr>
            <w:tcW w:w="1260" w:type="dxa"/>
            <w:shd w:val="clear" w:color="auto" w:fill="auto"/>
            <w:noWrap/>
            <w:vAlign w:val="bottom"/>
            <w:hideMark/>
          </w:tcPr>
          <w:p w14:paraId="3840C741" w14:textId="77777777" w:rsidR="001F2C02" w:rsidRPr="001F2C02" w:rsidRDefault="001F2C02" w:rsidP="007F5D90">
            <w:pPr>
              <w:spacing w:line="360" w:lineRule="auto"/>
              <w:jc w:val="both"/>
              <w:rPr>
                <w:rFonts w:ascii="Times New Roman" w:hAnsi="Times New Roman" w:cs="Times New Roman"/>
                <w:b/>
                <w:bCs/>
                <w:sz w:val="24"/>
                <w:szCs w:val="24"/>
                <w:lang w:eastAsia="en-IN"/>
              </w:rPr>
            </w:pPr>
            <w:r w:rsidRPr="001F2C02">
              <w:rPr>
                <w:rFonts w:ascii="Times New Roman" w:hAnsi="Times New Roman" w:cs="Times New Roman"/>
                <w:b/>
                <w:bCs/>
                <w:sz w:val="24"/>
                <w:szCs w:val="24"/>
                <w:lang w:eastAsia="en-IN"/>
              </w:rPr>
              <w:t>14%</w:t>
            </w:r>
          </w:p>
        </w:tc>
        <w:tc>
          <w:tcPr>
            <w:tcW w:w="1381" w:type="dxa"/>
            <w:shd w:val="clear" w:color="auto" w:fill="auto"/>
            <w:noWrap/>
            <w:vAlign w:val="bottom"/>
            <w:hideMark/>
          </w:tcPr>
          <w:p w14:paraId="2828D438" w14:textId="77777777" w:rsidR="001F2C02" w:rsidRPr="001F2C02" w:rsidRDefault="001F2C02" w:rsidP="007F5D90">
            <w:pPr>
              <w:spacing w:line="360" w:lineRule="auto"/>
              <w:jc w:val="both"/>
              <w:rPr>
                <w:rFonts w:ascii="Times New Roman" w:hAnsi="Times New Roman" w:cs="Times New Roman"/>
                <w:b/>
                <w:bCs/>
                <w:sz w:val="24"/>
                <w:szCs w:val="24"/>
                <w:lang w:eastAsia="en-IN"/>
              </w:rPr>
            </w:pPr>
            <w:r w:rsidRPr="001F2C02">
              <w:rPr>
                <w:rFonts w:ascii="Times New Roman" w:hAnsi="Times New Roman" w:cs="Times New Roman"/>
                <w:b/>
                <w:bCs/>
                <w:sz w:val="24"/>
                <w:szCs w:val="24"/>
                <w:lang w:eastAsia="en-IN"/>
              </w:rPr>
              <w:t>13%</w:t>
            </w:r>
          </w:p>
        </w:tc>
      </w:tr>
      <w:tr w:rsidR="001F2C02" w:rsidRPr="001F2C02" w14:paraId="69399C02" w14:textId="77777777" w:rsidTr="001F2C02">
        <w:trPr>
          <w:trHeight w:val="288"/>
        </w:trPr>
        <w:tc>
          <w:tcPr>
            <w:tcW w:w="3311" w:type="dxa"/>
            <w:shd w:val="clear" w:color="auto" w:fill="auto"/>
            <w:noWrap/>
            <w:vAlign w:val="bottom"/>
            <w:hideMark/>
          </w:tcPr>
          <w:p w14:paraId="6D6766B9" w14:textId="77777777" w:rsidR="001F2C02" w:rsidRPr="001F2C02" w:rsidRDefault="001F2C02" w:rsidP="007F5D90">
            <w:pPr>
              <w:spacing w:line="360" w:lineRule="auto"/>
              <w:jc w:val="both"/>
              <w:rPr>
                <w:rFonts w:ascii="Times New Roman" w:hAnsi="Times New Roman" w:cs="Times New Roman"/>
                <w:sz w:val="24"/>
                <w:szCs w:val="24"/>
                <w:lang w:eastAsia="en-IN"/>
              </w:rPr>
            </w:pPr>
          </w:p>
        </w:tc>
        <w:tc>
          <w:tcPr>
            <w:tcW w:w="3074" w:type="dxa"/>
            <w:shd w:val="clear" w:color="auto" w:fill="auto"/>
            <w:noWrap/>
            <w:vAlign w:val="bottom"/>
            <w:hideMark/>
          </w:tcPr>
          <w:p w14:paraId="32DCC157" w14:textId="77777777" w:rsidR="001F2C02" w:rsidRPr="001F2C02" w:rsidRDefault="001F2C02" w:rsidP="007F5D90">
            <w:pPr>
              <w:spacing w:line="360" w:lineRule="auto"/>
              <w:jc w:val="both"/>
              <w:rPr>
                <w:rFonts w:ascii="Times New Roman" w:hAnsi="Times New Roman" w:cs="Times New Roman"/>
                <w:sz w:val="24"/>
                <w:szCs w:val="24"/>
                <w:lang w:eastAsia="en-IN"/>
              </w:rPr>
            </w:pPr>
          </w:p>
        </w:tc>
        <w:tc>
          <w:tcPr>
            <w:tcW w:w="1260" w:type="dxa"/>
            <w:shd w:val="clear" w:color="auto" w:fill="auto"/>
            <w:noWrap/>
            <w:vAlign w:val="bottom"/>
            <w:hideMark/>
          </w:tcPr>
          <w:p w14:paraId="59F20371" w14:textId="77777777" w:rsidR="001F2C02" w:rsidRPr="001F2C02" w:rsidRDefault="001F2C02" w:rsidP="007F5D90">
            <w:pPr>
              <w:spacing w:line="360" w:lineRule="auto"/>
              <w:jc w:val="both"/>
              <w:rPr>
                <w:rFonts w:ascii="Times New Roman" w:hAnsi="Times New Roman" w:cs="Times New Roman"/>
                <w:sz w:val="24"/>
                <w:szCs w:val="24"/>
                <w:lang w:eastAsia="en-IN"/>
              </w:rPr>
            </w:pPr>
          </w:p>
        </w:tc>
        <w:tc>
          <w:tcPr>
            <w:tcW w:w="1381" w:type="dxa"/>
            <w:shd w:val="clear" w:color="auto" w:fill="auto"/>
            <w:noWrap/>
            <w:vAlign w:val="bottom"/>
            <w:hideMark/>
          </w:tcPr>
          <w:p w14:paraId="347AE1EA" w14:textId="77777777" w:rsidR="001F2C02" w:rsidRPr="001F2C02" w:rsidRDefault="001F2C02" w:rsidP="007F5D90">
            <w:pPr>
              <w:spacing w:line="360" w:lineRule="auto"/>
              <w:jc w:val="both"/>
              <w:rPr>
                <w:rFonts w:ascii="Times New Roman" w:hAnsi="Times New Roman" w:cs="Times New Roman"/>
                <w:sz w:val="24"/>
                <w:szCs w:val="24"/>
                <w:lang w:eastAsia="en-IN"/>
              </w:rPr>
            </w:pPr>
          </w:p>
        </w:tc>
      </w:tr>
      <w:tr w:rsidR="001F2C02" w:rsidRPr="001F2C02" w14:paraId="1E66296D" w14:textId="77777777" w:rsidTr="001F2C02">
        <w:trPr>
          <w:trHeight w:val="288"/>
        </w:trPr>
        <w:tc>
          <w:tcPr>
            <w:tcW w:w="3311" w:type="dxa"/>
            <w:shd w:val="clear" w:color="auto" w:fill="auto"/>
            <w:noWrap/>
            <w:vAlign w:val="bottom"/>
            <w:hideMark/>
          </w:tcPr>
          <w:p w14:paraId="6222D5F0" w14:textId="77777777" w:rsidR="001F2C02" w:rsidRPr="001F2C02" w:rsidRDefault="001F2C02" w:rsidP="007F5D90">
            <w:pPr>
              <w:spacing w:line="360" w:lineRule="auto"/>
              <w:jc w:val="both"/>
              <w:rPr>
                <w:rFonts w:ascii="Times New Roman" w:hAnsi="Times New Roman" w:cs="Times New Roman"/>
                <w:sz w:val="24"/>
                <w:szCs w:val="24"/>
                <w:lang w:eastAsia="en-IN"/>
              </w:rPr>
            </w:pPr>
            <w:r w:rsidRPr="001F2C02">
              <w:rPr>
                <w:rFonts w:ascii="Times New Roman" w:hAnsi="Times New Roman" w:cs="Times New Roman"/>
                <w:sz w:val="24"/>
                <w:szCs w:val="24"/>
                <w:lang w:eastAsia="en-IN"/>
              </w:rPr>
              <w:t>Net profit</w:t>
            </w:r>
          </w:p>
        </w:tc>
        <w:tc>
          <w:tcPr>
            <w:tcW w:w="3074" w:type="dxa"/>
            <w:shd w:val="clear" w:color="auto" w:fill="auto"/>
            <w:noWrap/>
            <w:vAlign w:val="bottom"/>
            <w:hideMark/>
          </w:tcPr>
          <w:p w14:paraId="6D763087" w14:textId="77777777" w:rsidR="001F2C02" w:rsidRPr="001F2C02" w:rsidRDefault="001F2C02" w:rsidP="007F5D90">
            <w:pPr>
              <w:spacing w:line="360" w:lineRule="auto"/>
              <w:jc w:val="both"/>
              <w:rPr>
                <w:rFonts w:ascii="Times New Roman" w:hAnsi="Times New Roman" w:cs="Times New Roman"/>
                <w:sz w:val="24"/>
                <w:szCs w:val="24"/>
                <w:lang w:eastAsia="en-IN"/>
              </w:rPr>
            </w:pPr>
          </w:p>
        </w:tc>
        <w:tc>
          <w:tcPr>
            <w:tcW w:w="1260" w:type="dxa"/>
            <w:shd w:val="clear" w:color="auto" w:fill="auto"/>
            <w:noWrap/>
            <w:vAlign w:val="bottom"/>
            <w:hideMark/>
          </w:tcPr>
          <w:p w14:paraId="6A308ACD" w14:textId="77777777" w:rsidR="001F2C02" w:rsidRPr="001F2C02" w:rsidRDefault="001F2C02" w:rsidP="007F5D90">
            <w:pPr>
              <w:spacing w:line="360" w:lineRule="auto"/>
              <w:jc w:val="both"/>
              <w:rPr>
                <w:rFonts w:ascii="Times New Roman" w:hAnsi="Times New Roman" w:cs="Times New Roman"/>
                <w:sz w:val="24"/>
                <w:szCs w:val="24"/>
                <w:lang w:eastAsia="en-IN"/>
              </w:rPr>
            </w:pPr>
            <w:r w:rsidRPr="001F2C02">
              <w:rPr>
                <w:rFonts w:ascii="Times New Roman" w:hAnsi="Times New Roman" w:cs="Times New Roman"/>
                <w:sz w:val="24"/>
                <w:szCs w:val="24"/>
                <w:lang w:eastAsia="en-IN"/>
              </w:rPr>
              <w:t>431</w:t>
            </w:r>
          </w:p>
        </w:tc>
        <w:tc>
          <w:tcPr>
            <w:tcW w:w="1381" w:type="dxa"/>
            <w:shd w:val="clear" w:color="auto" w:fill="auto"/>
            <w:noWrap/>
            <w:vAlign w:val="bottom"/>
            <w:hideMark/>
          </w:tcPr>
          <w:p w14:paraId="6349B9B4" w14:textId="77777777" w:rsidR="001F2C02" w:rsidRPr="001F2C02" w:rsidRDefault="001F2C02" w:rsidP="007F5D90">
            <w:pPr>
              <w:spacing w:line="360" w:lineRule="auto"/>
              <w:jc w:val="both"/>
              <w:rPr>
                <w:rFonts w:ascii="Times New Roman" w:hAnsi="Times New Roman" w:cs="Times New Roman"/>
                <w:sz w:val="24"/>
                <w:szCs w:val="24"/>
                <w:lang w:eastAsia="en-IN"/>
              </w:rPr>
            </w:pPr>
            <w:r w:rsidRPr="001F2C02">
              <w:rPr>
                <w:rFonts w:ascii="Times New Roman" w:hAnsi="Times New Roman" w:cs="Times New Roman"/>
                <w:sz w:val="24"/>
                <w:szCs w:val="24"/>
                <w:lang w:eastAsia="en-IN"/>
              </w:rPr>
              <w:t>366</w:t>
            </w:r>
          </w:p>
        </w:tc>
      </w:tr>
      <w:tr w:rsidR="001F2C02" w:rsidRPr="001F2C02" w14:paraId="4BECAF2E" w14:textId="77777777" w:rsidTr="001F2C02">
        <w:trPr>
          <w:trHeight w:val="288"/>
        </w:trPr>
        <w:tc>
          <w:tcPr>
            <w:tcW w:w="3311" w:type="dxa"/>
            <w:shd w:val="clear" w:color="auto" w:fill="auto"/>
            <w:noWrap/>
            <w:vAlign w:val="bottom"/>
            <w:hideMark/>
          </w:tcPr>
          <w:p w14:paraId="504FF7D0" w14:textId="77777777" w:rsidR="001F2C02" w:rsidRPr="001F2C02" w:rsidRDefault="001F2C02" w:rsidP="007F5D90">
            <w:pPr>
              <w:spacing w:line="360" w:lineRule="auto"/>
              <w:jc w:val="both"/>
              <w:rPr>
                <w:rFonts w:ascii="Times New Roman" w:hAnsi="Times New Roman" w:cs="Times New Roman"/>
                <w:sz w:val="24"/>
                <w:szCs w:val="24"/>
                <w:lang w:eastAsia="en-IN"/>
              </w:rPr>
            </w:pPr>
            <w:r w:rsidRPr="001F2C02">
              <w:rPr>
                <w:rFonts w:ascii="Times New Roman" w:hAnsi="Times New Roman" w:cs="Times New Roman"/>
                <w:sz w:val="24"/>
                <w:szCs w:val="24"/>
                <w:lang w:eastAsia="en-IN"/>
              </w:rPr>
              <w:t>Outstanding shares</w:t>
            </w:r>
          </w:p>
        </w:tc>
        <w:tc>
          <w:tcPr>
            <w:tcW w:w="3074" w:type="dxa"/>
            <w:shd w:val="clear" w:color="auto" w:fill="auto"/>
            <w:noWrap/>
            <w:vAlign w:val="bottom"/>
            <w:hideMark/>
          </w:tcPr>
          <w:p w14:paraId="26E2CFC4" w14:textId="77777777" w:rsidR="001F2C02" w:rsidRPr="001F2C02" w:rsidRDefault="001F2C02" w:rsidP="007F5D90">
            <w:pPr>
              <w:spacing w:line="360" w:lineRule="auto"/>
              <w:jc w:val="both"/>
              <w:rPr>
                <w:rFonts w:ascii="Times New Roman" w:hAnsi="Times New Roman" w:cs="Times New Roman"/>
                <w:sz w:val="24"/>
                <w:szCs w:val="24"/>
                <w:lang w:eastAsia="en-IN"/>
              </w:rPr>
            </w:pPr>
          </w:p>
        </w:tc>
        <w:tc>
          <w:tcPr>
            <w:tcW w:w="1260" w:type="dxa"/>
            <w:shd w:val="clear" w:color="auto" w:fill="auto"/>
            <w:noWrap/>
            <w:vAlign w:val="bottom"/>
            <w:hideMark/>
          </w:tcPr>
          <w:p w14:paraId="66494693" w14:textId="77777777" w:rsidR="001F2C02" w:rsidRPr="001F2C02" w:rsidRDefault="001F2C02" w:rsidP="007F5D90">
            <w:pPr>
              <w:spacing w:line="360" w:lineRule="auto"/>
              <w:jc w:val="both"/>
              <w:rPr>
                <w:rFonts w:ascii="Times New Roman" w:hAnsi="Times New Roman" w:cs="Times New Roman"/>
                <w:sz w:val="24"/>
                <w:szCs w:val="24"/>
                <w:lang w:eastAsia="en-IN"/>
              </w:rPr>
            </w:pPr>
            <w:r w:rsidRPr="001F2C02">
              <w:rPr>
                <w:rFonts w:ascii="Times New Roman" w:hAnsi="Times New Roman" w:cs="Times New Roman"/>
                <w:sz w:val="24"/>
                <w:szCs w:val="24"/>
                <w:lang w:eastAsia="en-IN"/>
              </w:rPr>
              <w:t>600</w:t>
            </w:r>
          </w:p>
        </w:tc>
        <w:tc>
          <w:tcPr>
            <w:tcW w:w="1381" w:type="dxa"/>
            <w:shd w:val="clear" w:color="auto" w:fill="auto"/>
            <w:noWrap/>
            <w:vAlign w:val="bottom"/>
            <w:hideMark/>
          </w:tcPr>
          <w:p w14:paraId="24257455" w14:textId="77777777" w:rsidR="001F2C02" w:rsidRPr="001F2C02" w:rsidRDefault="001F2C02" w:rsidP="007F5D90">
            <w:pPr>
              <w:spacing w:line="360" w:lineRule="auto"/>
              <w:jc w:val="both"/>
              <w:rPr>
                <w:rFonts w:ascii="Times New Roman" w:hAnsi="Times New Roman" w:cs="Times New Roman"/>
                <w:sz w:val="24"/>
                <w:szCs w:val="24"/>
                <w:lang w:eastAsia="en-IN"/>
              </w:rPr>
            </w:pPr>
            <w:r w:rsidRPr="001F2C02">
              <w:rPr>
                <w:rFonts w:ascii="Times New Roman" w:hAnsi="Times New Roman" w:cs="Times New Roman"/>
                <w:sz w:val="24"/>
                <w:szCs w:val="24"/>
                <w:lang w:eastAsia="en-IN"/>
              </w:rPr>
              <w:t>600</w:t>
            </w:r>
          </w:p>
        </w:tc>
      </w:tr>
      <w:tr w:rsidR="001F2C02" w:rsidRPr="001F2C02" w14:paraId="142FB1C2" w14:textId="77777777" w:rsidTr="001F2C02">
        <w:trPr>
          <w:trHeight w:val="288"/>
        </w:trPr>
        <w:tc>
          <w:tcPr>
            <w:tcW w:w="3311" w:type="dxa"/>
            <w:shd w:val="clear" w:color="auto" w:fill="auto"/>
            <w:noWrap/>
            <w:vAlign w:val="bottom"/>
            <w:hideMark/>
          </w:tcPr>
          <w:p w14:paraId="52094A6E" w14:textId="4937B273" w:rsidR="001F2C02" w:rsidRPr="001F2C02" w:rsidRDefault="001F2C02" w:rsidP="007F5D90">
            <w:pPr>
              <w:spacing w:line="360" w:lineRule="auto"/>
              <w:jc w:val="both"/>
              <w:rPr>
                <w:rFonts w:ascii="Times New Roman" w:hAnsi="Times New Roman" w:cs="Times New Roman"/>
                <w:b/>
                <w:bCs/>
                <w:sz w:val="24"/>
                <w:szCs w:val="24"/>
                <w:lang w:eastAsia="en-IN"/>
              </w:rPr>
            </w:pPr>
            <w:r w:rsidRPr="001F2C02">
              <w:rPr>
                <w:rFonts w:ascii="Times New Roman" w:hAnsi="Times New Roman" w:cs="Times New Roman"/>
                <w:b/>
                <w:bCs/>
                <w:sz w:val="24"/>
                <w:szCs w:val="24"/>
                <w:lang w:eastAsia="en-IN"/>
              </w:rPr>
              <w:t>Earnings per share</w:t>
            </w:r>
          </w:p>
        </w:tc>
        <w:tc>
          <w:tcPr>
            <w:tcW w:w="3074" w:type="dxa"/>
            <w:shd w:val="clear" w:color="auto" w:fill="auto"/>
            <w:noWrap/>
            <w:vAlign w:val="bottom"/>
            <w:hideMark/>
          </w:tcPr>
          <w:p w14:paraId="49794C2E" w14:textId="77777777" w:rsidR="001F2C02" w:rsidRPr="001F2C02" w:rsidRDefault="001F2C02" w:rsidP="007F5D90">
            <w:pPr>
              <w:spacing w:line="360" w:lineRule="auto"/>
              <w:jc w:val="both"/>
              <w:rPr>
                <w:rFonts w:ascii="Times New Roman" w:hAnsi="Times New Roman" w:cs="Times New Roman"/>
                <w:b/>
                <w:bCs/>
                <w:sz w:val="24"/>
                <w:szCs w:val="24"/>
                <w:lang w:eastAsia="en-IN"/>
              </w:rPr>
            </w:pPr>
            <w:r w:rsidRPr="001F2C02">
              <w:rPr>
                <w:rFonts w:ascii="Times New Roman" w:hAnsi="Times New Roman" w:cs="Times New Roman"/>
                <w:b/>
                <w:bCs/>
                <w:sz w:val="24"/>
                <w:szCs w:val="24"/>
                <w:lang w:eastAsia="en-IN"/>
              </w:rPr>
              <w:t>Net profit / outstanding shares</w:t>
            </w:r>
          </w:p>
        </w:tc>
        <w:tc>
          <w:tcPr>
            <w:tcW w:w="1260" w:type="dxa"/>
            <w:shd w:val="clear" w:color="auto" w:fill="auto"/>
            <w:noWrap/>
            <w:vAlign w:val="bottom"/>
            <w:hideMark/>
          </w:tcPr>
          <w:p w14:paraId="4D6C61F8" w14:textId="77777777" w:rsidR="001F2C02" w:rsidRPr="001F2C02" w:rsidRDefault="001F2C02" w:rsidP="007F5D90">
            <w:pPr>
              <w:spacing w:line="360" w:lineRule="auto"/>
              <w:jc w:val="both"/>
              <w:rPr>
                <w:rFonts w:ascii="Times New Roman" w:hAnsi="Times New Roman" w:cs="Times New Roman"/>
                <w:b/>
                <w:bCs/>
                <w:sz w:val="24"/>
                <w:szCs w:val="24"/>
                <w:lang w:eastAsia="en-IN"/>
              </w:rPr>
            </w:pPr>
            <w:r w:rsidRPr="001F2C02">
              <w:rPr>
                <w:rFonts w:ascii="Times New Roman" w:hAnsi="Times New Roman" w:cs="Times New Roman"/>
                <w:b/>
                <w:bCs/>
                <w:sz w:val="24"/>
                <w:szCs w:val="24"/>
                <w:lang w:eastAsia="en-IN"/>
              </w:rPr>
              <w:t>0.72</w:t>
            </w:r>
          </w:p>
        </w:tc>
        <w:tc>
          <w:tcPr>
            <w:tcW w:w="1381" w:type="dxa"/>
            <w:shd w:val="clear" w:color="auto" w:fill="auto"/>
            <w:noWrap/>
            <w:vAlign w:val="bottom"/>
            <w:hideMark/>
          </w:tcPr>
          <w:p w14:paraId="51F73817" w14:textId="77777777" w:rsidR="001F2C02" w:rsidRPr="001F2C02" w:rsidRDefault="001F2C02" w:rsidP="007F5D90">
            <w:pPr>
              <w:spacing w:line="360" w:lineRule="auto"/>
              <w:jc w:val="both"/>
              <w:rPr>
                <w:rFonts w:ascii="Times New Roman" w:hAnsi="Times New Roman" w:cs="Times New Roman"/>
                <w:b/>
                <w:bCs/>
                <w:sz w:val="24"/>
                <w:szCs w:val="24"/>
                <w:lang w:eastAsia="en-IN"/>
              </w:rPr>
            </w:pPr>
            <w:r w:rsidRPr="001F2C02">
              <w:rPr>
                <w:rFonts w:ascii="Times New Roman" w:hAnsi="Times New Roman" w:cs="Times New Roman"/>
                <w:b/>
                <w:bCs/>
                <w:sz w:val="24"/>
                <w:szCs w:val="24"/>
                <w:lang w:eastAsia="en-IN"/>
              </w:rPr>
              <w:t>0.61</w:t>
            </w:r>
          </w:p>
        </w:tc>
      </w:tr>
      <w:tr w:rsidR="001F2C02" w:rsidRPr="001F2C02" w14:paraId="0654FD5D" w14:textId="77777777" w:rsidTr="001F2C02">
        <w:trPr>
          <w:trHeight w:val="288"/>
        </w:trPr>
        <w:tc>
          <w:tcPr>
            <w:tcW w:w="3311" w:type="dxa"/>
            <w:shd w:val="clear" w:color="auto" w:fill="auto"/>
            <w:noWrap/>
            <w:vAlign w:val="bottom"/>
            <w:hideMark/>
          </w:tcPr>
          <w:p w14:paraId="04C32C6F" w14:textId="77777777" w:rsidR="001F2C02" w:rsidRPr="001F2C02" w:rsidRDefault="001F2C02" w:rsidP="007F5D90">
            <w:pPr>
              <w:spacing w:line="360" w:lineRule="auto"/>
              <w:jc w:val="both"/>
              <w:rPr>
                <w:rFonts w:ascii="Times New Roman" w:hAnsi="Times New Roman" w:cs="Times New Roman"/>
                <w:sz w:val="24"/>
                <w:szCs w:val="24"/>
                <w:lang w:eastAsia="en-IN"/>
              </w:rPr>
            </w:pPr>
          </w:p>
        </w:tc>
        <w:tc>
          <w:tcPr>
            <w:tcW w:w="3074" w:type="dxa"/>
            <w:shd w:val="clear" w:color="auto" w:fill="auto"/>
            <w:noWrap/>
            <w:vAlign w:val="bottom"/>
            <w:hideMark/>
          </w:tcPr>
          <w:p w14:paraId="4E8C4057" w14:textId="77777777" w:rsidR="001F2C02" w:rsidRPr="001F2C02" w:rsidRDefault="001F2C02" w:rsidP="007F5D90">
            <w:pPr>
              <w:spacing w:line="360" w:lineRule="auto"/>
              <w:jc w:val="both"/>
              <w:rPr>
                <w:rFonts w:ascii="Times New Roman" w:hAnsi="Times New Roman" w:cs="Times New Roman"/>
                <w:sz w:val="24"/>
                <w:szCs w:val="24"/>
                <w:lang w:eastAsia="en-IN"/>
              </w:rPr>
            </w:pPr>
          </w:p>
        </w:tc>
        <w:tc>
          <w:tcPr>
            <w:tcW w:w="1260" w:type="dxa"/>
            <w:shd w:val="clear" w:color="auto" w:fill="auto"/>
            <w:noWrap/>
            <w:vAlign w:val="bottom"/>
            <w:hideMark/>
          </w:tcPr>
          <w:p w14:paraId="758D3546" w14:textId="77777777" w:rsidR="001F2C02" w:rsidRPr="001F2C02" w:rsidRDefault="001F2C02" w:rsidP="007F5D90">
            <w:pPr>
              <w:spacing w:line="360" w:lineRule="auto"/>
              <w:jc w:val="both"/>
              <w:rPr>
                <w:rFonts w:ascii="Times New Roman" w:hAnsi="Times New Roman" w:cs="Times New Roman"/>
                <w:sz w:val="24"/>
                <w:szCs w:val="24"/>
                <w:lang w:eastAsia="en-IN"/>
              </w:rPr>
            </w:pPr>
          </w:p>
        </w:tc>
        <w:tc>
          <w:tcPr>
            <w:tcW w:w="1381" w:type="dxa"/>
            <w:shd w:val="clear" w:color="auto" w:fill="auto"/>
            <w:noWrap/>
            <w:vAlign w:val="bottom"/>
            <w:hideMark/>
          </w:tcPr>
          <w:p w14:paraId="4541BF4E" w14:textId="77777777" w:rsidR="001F2C02" w:rsidRPr="001F2C02" w:rsidRDefault="001F2C02" w:rsidP="007F5D90">
            <w:pPr>
              <w:spacing w:line="360" w:lineRule="auto"/>
              <w:jc w:val="both"/>
              <w:rPr>
                <w:rFonts w:ascii="Times New Roman" w:hAnsi="Times New Roman" w:cs="Times New Roman"/>
                <w:sz w:val="24"/>
                <w:szCs w:val="24"/>
                <w:lang w:eastAsia="en-IN"/>
              </w:rPr>
            </w:pPr>
          </w:p>
        </w:tc>
      </w:tr>
      <w:tr w:rsidR="001F2C02" w:rsidRPr="001F2C02" w14:paraId="50070775" w14:textId="77777777" w:rsidTr="001F2C02">
        <w:trPr>
          <w:trHeight w:val="288"/>
        </w:trPr>
        <w:tc>
          <w:tcPr>
            <w:tcW w:w="3311" w:type="dxa"/>
            <w:shd w:val="clear" w:color="auto" w:fill="auto"/>
            <w:noWrap/>
            <w:vAlign w:val="bottom"/>
            <w:hideMark/>
          </w:tcPr>
          <w:p w14:paraId="05888D17" w14:textId="77777777" w:rsidR="001F2C02" w:rsidRPr="001F2C02" w:rsidRDefault="001F2C02" w:rsidP="007F5D90">
            <w:pPr>
              <w:spacing w:line="360" w:lineRule="auto"/>
              <w:jc w:val="both"/>
              <w:rPr>
                <w:rFonts w:ascii="Times New Roman" w:hAnsi="Times New Roman" w:cs="Times New Roman"/>
                <w:sz w:val="24"/>
                <w:szCs w:val="24"/>
                <w:lang w:eastAsia="en-IN"/>
              </w:rPr>
            </w:pPr>
            <w:r w:rsidRPr="001F2C02">
              <w:rPr>
                <w:rFonts w:ascii="Times New Roman" w:hAnsi="Times New Roman" w:cs="Times New Roman"/>
                <w:sz w:val="24"/>
                <w:szCs w:val="24"/>
                <w:lang w:eastAsia="en-IN"/>
              </w:rPr>
              <w:t>Net profit</w:t>
            </w:r>
          </w:p>
        </w:tc>
        <w:tc>
          <w:tcPr>
            <w:tcW w:w="3074" w:type="dxa"/>
            <w:shd w:val="clear" w:color="auto" w:fill="auto"/>
            <w:noWrap/>
            <w:vAlign w:val="bottom"/>
            <w:hideMark/>
          </w:tcPr>
          <w:p w14:paraId="62995696" w14:textId="77777777" w:rsidR="001F2C02" w:rsidRPr="001F2C02" w:rsidRDefault="001F2C02" w:rsidP="007F5D90">
            <w:pPr>
              <w:spacing w:line="360" w:lineRule="auto"/>
              <w:jc w:val="both"/>
              <w:rPr>
                <w:rFonts w:ascii="Times New Roman" w:hAnsi="Times New Roman" w:cs="Times New Roman"/>
                <w:sz w:val="24"/>
                <w:szCs w:val="24"/>
                <w:lang w:eastAsia="en-IN"/>
              </w:rPr>
            </w:pPr>
          </w:p>
        </w:tc>
        <w:tc>
          <w:tcPr>
            <w:tcW w:w="1260" w:type="dxa"/>
            <w:shd w:val="clear" w:color="auto" w:fill="auto"/>
            <w:noWrap/>
            <w:vAlign w:val="bottom"/>
            <w:hideMark/>
          </w:tcPr>
          <w:p w14:paraId="2F9BB147" w14:textId="77777777" w:rsidR="001F2C02" w:rsidRPr="001F2C02" w:rsidRDefault="001F2C02" w:rsidP="007F5D90">
            <w:pPr>
              <w:spacing w:line="360" w:lineRule="auto"/>
              <w:jc w:val="both"/>
              <w:rPr>
                <w:rFonts w:ascii="Times New Roman" w:hAnsi="Times New Roman" w:cs="Times New Roman"/>
                <w:sz w:val="24"/>
                <w:szCs w:val="24"/>
                <w:lang w:eastAsia="en-IN"/>
              </w:rPr>
            </w:pPr>
            <w:r w:rsidRPr="001F2C02">
              <w:rPr>
                <w:rFonts w:ascii="Times New Roman" w:hAnsi="Times New Roman" w:cs="Times New Roman"/>
                <w:sz w:val="24"/>
                <w:szCs w:val="24"/>
                <w:lang w:eastAsia="en-IN"/>
              </w:rPr>
              <w:t>431</w:t>
            </w:r>
          </w:p>
        </w:tc>
        <w:tc>
          <w:tcPr>
            <w:tcW w:w="1381" w:type="dxa"/>
            <w:shd w:val="clear" w:color="auto" w:fill="auto"/>
            <w:noWrap/>
            <w:vAlign w:val="bottom"/>
            <w:hideMark/>
          </w:tcPr>
          <w:p w14:paraId="02ECC325" w14:textId="77777777" w:rsidR="001F2C02" w:rsidRPr="001F2C02" w:rsidRDefault="001F2C02" w:rsidP="007F5D90">
            <w:pPr>
              <w:spacing w:line="360" w:lineRule="auto"/>
              <w:jc w:val="both"/>
              <w:rPr>
                <w:rFonts w:ascii="Times New Roman" w:hAnsi="Times New Roman" w:cs="Times New Roman"/>
                <w:sz w:val="24"/>
                <w:szCs w:val="24"/>
                <w:lang w:eastAsia="en-IN"/>
              </w:rPr>
            </w:pPr>
            <w:r w:rsidRPr="001F2C02">
              <w:rPr>
                <w:rFonts w:ascii="Times New Roman" w:hAnsi="Times New Roman" w:cs="Times New Roman"/>
                <w:sz w:val="24"/>
                <w:szCs w:val="24"/>
                <w:lang w:eastAsia="en-IN"/>
              </w:rPr>
              <w:t>366</w:t>
            </w:r>
          </w:p>
        </w:tc>
      </w:tr>
      <w:tr w:rsidR="001F2C02" w:rsidRPr="001F2C02" w14:paraId="182990DF" w14:textId="77777777" w:rsidTr="001F2C02">
        <w:trPr>
          <w:trHeight w:val="288"/>
        </w:trPr>
        <w:tc>
          <w:tcPr>
            <w:tcW w:w="3311" w:type="dxa"/>
            <w:shd w:val="clear" w:color="auto" w:fill="auto"/>
            <w:noWrap/>
            <w:vAlign w:val="bottom"/>
            <w:hideMark/>
          </w:tcPr>
          <w:p w14:paraId="38B5E302" w14:textId="77777777" w:rsidR="001F2C02" w:rsidRPr="001F2C02" w:rsidRDefault="001F2C02" w:rsidP="007F5D90">
            <w:pPr>
              <w:spacing w:line="360" w:lineRule="auto"/>
              <w:jc w:val="both"/>
              <w:rPr>
                <w:rFonts w:ascii="Times New Roman" w:hAnsi="Times New Roman" w:cs="Times New Roman"/>
                <w:sz w:val="24"/>
                <w:szCs w:val="24"/>
                <w:lang w:eastAsia="en-IN"/>
              </w:rPr>
            </w:pPr>
            <w:r w:rsidRPr="001F2C02">
              <w:rPr>
                <w:rFonts w:ascii="Times New Roman" w:hAnsi="Times New Roman" w:cs="Times New Roman"/>
                <w:sz w:val="24"/>
                <w:szCs w:val="24"/>
                <w:lang w:eastAsia="en-IN"/>
              </w:rPr>
              <w:t>Net sales</w:t>
            </w:r>
          </w:p>
        </w:tc>
        <w:tc>
          <w:tcPr>
            <w:tcW w:w="3074" w:type="dxa"/>
            <w:shd w:val="clear" w:color="auto" w:fill="auto"/>
            <w:noWrap/>
            <w:vAlign w:val="bottom"/>
            <w:hideMark/>
          </w:tcPr>
          <w:p w14:paraId="34D2837E" w14:textId="77777777" w:rsidR="001F2C02" w:rsidRPr="001F2C02" w:rsidRDefault="001F2C02" w:rsidP="007F5D90">
            <w:pPr>
              <w:spacing w:line="360" w:lineRule="auto"/>
              <w:jc w:val="both"/>
              <w:rPr>
                <w:rFonts w:ascii="Times New Roman" w:hAnsi="Times New Roman" w:cs="Times New Roman"/>
                <w:sz w:val="24"/>
                <w:szCs w:val="24"/>
                <w:lang w:eastAsia="en-IN"/>
              </w:rPr>
            </w:pPr>
          </w:p>
        </w:tc>
        <w:tc>
          <w:tcPr>
            <w:tcW w:w="1260" w:type="dxa"/>
            <w:shd w:val="clear" w:color="auto" w:fill="auto"/>
            <w:noWrap/>
            <w:vAlign w:val="bottom"/>
            <w:hideMark/>
          </w:tcPr>
          <w:p w14:paraId="0B0B425B" w14:textId="77777777" w:rsidR="001F2C02" w:rsidRPr="001F2C02" w:rsidRDefault="001F2C02" w:rsidP="007F5D90">
            <w:pPr>
              <w:spacing w:line="360" w:lineRule="auto"/>
              <w:jc w:val="both"/>
              <w:rPr>
                <w:rFonts w:ascii="Times New Roman" w:hAnsi="Times New Roman" w:cs="Times New Roman"/>
                <w:sz w:val="24"/>
                <w:szCs w:val="24"/>
                <w:lang w:eastAsia="en-IN"/>
              </w:rPr>
            </w:pPr>
            <w:r w:rsidRPr="001F2C02">
              <w:rPr>
                <w:rFonts w:ascii="Times New Roman" w:hAnsi="Times New Roman" w:cs="Times New Roman"/>
                <w:sz w:val="24"/>
                <w:szCs w:val="24"/>
                <w:lang w:eastAsia="en-IN"/>
              </w:rPr>
              <w:t>6738</w:t>
            </w:r>
          </w:p>
        </w:tc>
        <w:tc>
          <w:tcPr>
            <w:tcW w:w="1381" w:type="dxa"/>
            <w:shd w:val="clear" w:color="auto" w:fill="auto"/>
            <w:noWrap/>
            <w:vAlign w:val="bottom"/>
            <w:hideMark/>
          </w:tcPr>
          <w:p w14:paraId="49FD5EC5" w14:textId="77777777" w:rsidR="001F2C02" w:rsidRPr="001F2C02" w:rsidRDefault="001F2C02" w:rsidP="007F5D90">
            <w:pPr>
              <w:spacing w:line="360" w:lineRule="auto"/>
              <w:jc w:val="both"/>
              <w:rPr>
                <w:rFonts w:ascii="Times New Roman" w:hAnsi="Times New Roman" w:cs="Times New Roman"/>
                <w:sz w:val="24"/>
                <w:szCs w:val="24"/>
                <w:lang w:eastAsia="en-IN"/>
              </w:rPr>
            </w:pPr>
            <w:r w:rsidRPr="001F2C02">
              <w:rPr>
                <w:rFonts w:ascii="Times New Roman" w:hAnsi="Times New Roman" w:cs="Times New Roman"/>
                <w:sz w:val="24"/>
                <w:szCs w:val="24"/>
                <w:lang w:eastAsia="en-IN"/>
              </w:rPr>
              <w:t>6441</w:t>
            </w:r>
          </w:p>
        </w:tc>
      </w:tr>
      <w:tr w:rsidR="001F2C02" w:rsidRPr="001F2C02" w14:paraId="1395B2D8" w14:textId="77777777" w:rsidTr="001F2C02">
        <w:trPr>
          <w:trHeight w:val="288"/>
        </w:trPr>
        <w:tc>
          <w:tcPr>
            <w:tcW w:w="3311" w:type="dxa"/>
            <w:shd w:val="clear" w:color="auto" w:fill="auto"/>
            <w:noWrap/>
            <w:vAlign w:val="bottom"/>
            <w:hideMark/>
          </w:tcPr>
          <w:p w14:paraId="0DA784AB" w14:textId="77777777" w:rsidR="001F2C02" w:rsidRPr="001F2C02" w:rsidRDefault="001F2C02" w:rsidP="007F5D90">
            <w:pPr>
              <w:spacing w:line="360" w:lineRule="auto"/>
              <w:jc w:val="both"/>
              <w:rPr>
                <w:rFonts w:ascii="Times New Roman" w:hAnsi="Times New Roman" w:cs="Times New Roman"/>
                <w:b/>
                <w:bCs/>
                <w:sz w:val="24"/>
                <w:szCs w:val="24"/>
                <w:lang w:eastAsia="en-IN"/>
              </w:rPr>
            </w:pPr>
            <w:r w:rsidRPr="001F2C02">
              <w:rPr>
                <w:rFonts w:ascii="Times New Roman" w:hAnsi="Times New Roman" w:cs="Times New Roman"/>
                <w:b/>
                <w:bCs/>
                <w:sz w:val="24"/>
                <w:szCs w:val="24"/>
                <w:lang w:eastAsia="en-IN"/>
              </w:rPr>
              <w:t>Net profit margin</w:t>
            </w:r>
          </w:p>
        </w:tc>
        <w:tc>
          <w:tcPr>
            <w:tcW w:w="3074" w:type="dxa"/>
            <w:shd w:val="clear" w:color="auto" w:fill="auto"/>
            <w:noWrap/>
            <w:vAlign w:val="bottom"/>
            <w:hideMark/>
          </w:tcPr>
          <w:p w14:paraId="6E995CCD" w14:textId="77777777" w:rsidR="001F2C02" w:rsidRPr="001F2C02" w:rsidRDefault="001F2C02" w:rsidP="007F5D90">
            <w:pPr>
              <w:spacing w:line="360" w:lineRule="auto"/>
              <w:jc w:val="both"/>
              <w:rPr>
                <w:rFonts w:ascii="Times New Roman" w:hAnsi="Times New Roman" w:cs="Times New Roman"/>
                <w:b/>
                <w:bCs/>
                <w:sz w:val="24"/>
                <w:szCs w:val="24"/>
                <w:lang w:eastAsia="en-IN"/>
              </w:rPr>
            </w:pPr>
            <w:r w:rsidRPr="001F2C02">
              <w:rPr>
                <w:rFonts w:ascii="Times New Roman" w:hAnsi="Times New Roman" w:cs="Times New Roman"/>
                <w:b/>
                <w:bCs/>
                <w:sz w:val="24"/>
                <w:szCs w:val="24"/>
                <w:lang w:eastAsia="en-IN"/>
              </w:rPr>
              <w:t>Net profit / Net sales * 100</w:t>
            </w:r>
          </w:p>
        </w:tc>
        <w:tc>
          <w:tcPr>
            <w:tcW w:w="1260" w:type="dxa"/>
            <w:shd w:val="clear" w:color="auto" w:fill="auto"/>
            <w:noWrap/>
            <w:vAlign w:val="bottom"/>
            <w:hideMark/>
          </w:tcPr>
          <w:p w14:paraId="0C8A05A8" w14:textId="77777777" w:rsidR="001F2C02" w:rsidRPr="001F2C02" w:rsidRDefault="001F2C02" w:rsidP="007F5D90">
            <w:pPr>
              <w:spacing w:line="360" w:lineRule="auto"/>
              <w:jc w:val="both"/>
              <w:rPr>
                <w:rFonts w:ascii="Times New Roman" w:hAnsi="Times New Roman" w:cs="Times New Roman"/>
                <w:b/>
                <w:bCs/>
                <w:sz w:val="24"/>
                <w:szCs w:val="24"/>
                <w:lang w:eastAsia="en-IN"/>
              </w:rPr>
            </w:pPr>
            <w:r w:rsidRPr="001F2C02">
              <w:rPr>
                <w:rFonts w:ascii="Times New Roman" w:hAnsi="Times New Roman" w:cs="Times New Roman"/>
                <w:b/>
                <w:bCs/>
                <w:sz w:val="24"/>
                <w:szCs w:val="24"/>
                <w:lang w:eastAsia="en-IN"/>
              </w:rPr>
              <w:t>6%</w:t>
            </w:r>
          </w:p>
        </w:tc>
        <w:tc>
          <w:tcPr>
            <w:tcW w:w="1381" w:type="dxa"/>
            <w:shd w:val="clear" w:color="auto" w:fill="auto"/>
            <w:noWrap/>
            <w:vAlign w:val="bottom"/>
            <w:hideMark/>
          </w:tcPr>
          <w:p w14:paraId="2607C823" w14:textId="77777777" w:rsidR="001F2C02" w:rsidRPr="001F2C02" w:rsidRDefault="001F2C02" w:rsidP="007F5D90">
            <w:pPr>
              <w:spacing w:line="360" w:lineRule="auto"/>
              <w:jc w:val="both"/>
              <w:rPr>
                <w:rFonts w:ascii="Times New Roman" w:hAnsi="Times New Roman" w:cs="Times New Roman"/>
                <w:b/>
                <w:bCs/>
                <w:sz w:val="24"/>
                <w:szCs w:val="24"/>
                <w:lang w:eastAsia="en-IN"/>
              </w:rPr>
            </w:pPr>
            <w:r w:rsidRPr="001F2C02">
              <w:rPr>
                <w:rFonts w:ascii="Times New Roman" w:hAnsi="Times New Roman" w:cs="Times New Roman"/>
                <w:b/>
                <w:bCs/>
                <w:sz w:val="24"/>
                <w:szCs w:val="24"/>
                <w:lang w:eastAsia="en-IN"/>
              </w:rPr>
              <w:t>6%</w:t>
            </w:r>
          </w:p>
        </w:tc>
      </w:tr>
      <w:tr w:rsidR="001F2C02" w:rsidRPr="001F2C02" w14:paraId="025E805F" w14:textId="77777777" w:rsidTr="001F2C02">
        <w:trPr>
          <w:trHeight w:val="288"/>
        </w:trPr>
        <w:tc>
          <w:tcPr>
            <w:tcW w:w="3311" w:type="dxa"/>
            <w:shd w:val="clear" w:color="auto" w:fill="auto"/>
            <w:noWrap/>
            <w:vAlign w:val="bottom"/>
            <w:hideMark/>
          </w:tcPr>
          <w:p w14:paraId="70FAD0EC" w14:textId="77777777" w:rsidR="001F2C02" w:rsidRPr="001F2C02" w:rsidRDefault="001F2C02" w:rsidP="007F5D90">
            <w:pPr>
              <w:spacing w:line="360" w:lineRule="auto"/>
              <w:jc w:val="both"/>
              <w:rPr>
                <w:rFonts w:ascii="Times New Roman" w:hAnsi="Times New Roman" w:cs="Times New Roman"/>
                <w:sz w:val="24"/>
                <w:szCs w:val="24"/>
                <w:lang w:eastAsia="en-IN"/>
              </w:rPr>
            </w:pPr>
          </w:p>
        </w:tc>
        <w:tc>
          <w:tcPr>
            <w:tcW w:w="3074" w:type="dxa"/>
            <w:shd w:val="clear" w:color="auto" w:fill="auto"/>
            <w:noWrap/>
            <w:vAlign w:val="bottom"/>
            <w:hideMark/>
          </w:tcPr>
          <w:p w14:paraId="612DE05F" w14:textId="77777777" w:rsidR="001F2C02" w:rsidRPr="001F2C02" w:rsidRDefault="001F2C02" w:rsidP="007F5D90">
            <w:pPr>
              <w:spacing w:line="360" w:lineRule="auto"/>
              <w:jc w:val="both"/>
              <w:rPr>
                <w:rFonts w:ascii="Times New Roman" w:hAnsi="Times New Roman" w:cs="Times New Roman"/>
                <w:sz w:val="24"/>
                <w:szCs w:val="24"/>
                <w:lang w:eastAsia="en-IN"/>
              </w:rPr>
            </w:pPr>
          </w:p>
        </w:tc>
        <w:tc>
          <w:tcPr>
            <w:tcW w:w="1260" w:type="dxa"/>
            <w:shd w:val="clear" w:color="auto" w:fill="auto"/>
            <w:noWrap/>
            <w:vAlign w:val="bottom"/>
            <w:hideMark/>
          </w:tcPr>
          <w:p w14:paraId="3805996B" w14:textId="77777777" w:rsidR="001F2C02" w:rsidRPr="001F2C02" w:rsidRDefault="001F2C02" w:rsidP="007F5D90">
            <w:pPr>
              <w:spacing w:line="360" w:lineRule="auto"/>
              <w:jc w:val="both"/>
              <w:rPr>
                <w:rFonts w:ascii="Times New Roman" w:hAnsi="Times New Roman" w:cs="Times New Roman"/>
                <w:sz w:val="24"/>
                <w:szCs w:val="24"/>
                <w:lang w:eastAsia="en-IN"/>
              </w:rPr>
            </w:pPr>
          </w:p>
        </w:tc>
        <w:tc>
          <w:tcPr>
            <w:tcW w:w="1381" w:type="dxa"/>
            <w:shd w:val="clear" w:color="auto" w:fill="auto"/>
            <w:noWrap/>
            <w:vAlign w:val="bottom"/>
            <w:hideMark/>
          </w:tcPr>
          <w:p w14:paraId="49DB6FD8" w14:textId="77777777" w:rsidR="001F2C02" w:rsidRPr="001F2C02" w:rsidRDefault="001F2C02" w:rsidP="007F5D90">
            <w:pPr>
              <w:spacing w:line="360" w:lineRule="auto"/>
              <w:jc w:val="both"/>
              <w:rPr>
                <w:rFonts w:ascii="Times New Roman" w:hAnsi="Times New Roman" w:cs="Times New Roman"/>
                <w:sz w:val="24"/>
                <w:szCs w:val="24"/>
                <w:lang w:eastAsia="en-IN"/>
              </w:rPr>
            </w:pPr>
          </w:p>
        </w:tc>
      </w:tr>
      <w:tr w:rsidR="001F2C02" w:rsidRPr="001F2C02" w14:paraId="3001C53C" w14:textId="77777777" w:rsidTr="001F2C02">
        <w:trPr>
          <w:trHeight w:val="288"/>
        </w:trPr>
        <w:tc>
          <w:tcPr>
            <w:tcW w:w="3311" w:type="dxa"/>
            <w:shd w:val="clear" w:color="auto" w:fill="auto"/>
            <w:noWrap/>
            <w:vAlign w:val="bottom"/>
            <w:hideMark/>
          </w:tcPr>
          <w:p w14:paraId="7E6F7A40" w14:textId="77777777" w:rsidR="001F2C02" w:rsidRPr="001F2C02" w:rsidRDefault="001F2C02" w:rsidP="007F5D90">
            <w:pPr>
              <w:spacing w:line="360" w:lineRule="auto"/>
              <w:jc w:val="both"/>
              <w:rPr>
                <w:rFonts w:ascii="Times New Roman" w:hAnsi="Times New Roman" w:cs="Times New Roman"/>
                <w:sz w:val="24"/>
                <w:szCs w:val="24"/>
                <w:lang w:eastAsia="en-IN"/>
              </w:rPr>
            </w:pPr>
            <w:r w:rsidRPr="001F2C02">
              <w:rPr>
                <w:rFonts w:ascii="Times New Roman" w:hAnsi="Times New Roman" w:cs="Times New Roman"/>
                <w:sz w:val="24"/>
                <w:szCs w:val="24"/>
                <w:lang w:eastAsia="en-IN"/>
              </w:rPr>
              <w:t>Net Sales</w:t>
            </w:r>
          </w:p>
        </w:tc>
        <w:tc>
          <w:tcPr>
            <w:tcW w:w="3074" w:type="dxa"/>
            <w:shd w:val="clear" w:color="auto" w:fill="auto"/>
            <w:noWrap/>
            <w:vAlign w:val="bottom"/>
            <w:hideMark/>
          </w:tcPr>
          <w:p w14:paraId="15B1DCDF" w14:textId="77777777" w:rsidR="001F2C02" w:rsidRPr="001F2C02" w:rsidRDefault="001F2C02" w:rsidP="007F5D90">
            <w:pPr>
              <w:spacing w:line="360" w:lineRule="auto"/>
              <w:jc w:val="both"/>
              <w:rPr>
                <w:rFonts w:ascii="Times New Roman" w:hAnsi="Times New Roman" w:cs="Times New Roman"/>
                <w:sz w:val="24"/>
                <w:szCs w:val="24"/>
                <w:lang w:eastAsia="en-IN"/>
              </w:rPr>
            </w:pPr>
          </w:p>
        </w:tc>
        <w:tc>
          <w:tcPr>
            <w:tcW w:w="1260" w:type="dxa"/>
            <w:shd w:val="clear" w:color="auto" w:fill="auto"/>
            <w:noWrap/>
            <w:vAlign w:val="bottom"/>
            <w:hideMark/>
          </w:tcPr>
          <w:p w14:paraId="6373058A" w14:textId="77777777" w:rsidR="001F2C02" w:rsidRPr="001F2C02" w:rsidRDefault="001F2C02" w:rsidP="007F5D90">
            <w:pPr>
              <w:spacing w:line="360" w:lineRule="auto"/>
              <w:jc w:val="both"/>
              <w:rPr>
                <w:rFonts w:ascii="Times New Roman" w:hAnsi="Times New Roman" w:cs="Times New Roman"/>
                <w:sz w:val="24"/>
                <w:szCs w:val="24"/>
                <w:lang w:eastAsia="en-IN"/>
              </w:rPr>
            </w:pPr>
            <w:r w:rsidRPr="001F2C02">
              <w:rPr>
                <w:rFonts w:ascii="Times New Roman" w:hAnsi="Times New Roman" w:cs="Times New Roman"/>
                <w:sz w:val="24"/>
                <w:szCs w:val="24"/>
                <w:lang w:eastAsia="en-IN"/>
              </w:rPr>
              <w:t>6738</w:t>
            </w:r>
          </w:p>
        </w:tc>
        <w:tc>
          <w:tcPr>
            <w:tcW w:w="1381" w:type="dxa"/>
            <w:shd w:val="clear" w:color="auto" w:fill="auto"/>
            <w:noWrap/>
            <w:vAlign w:val="bottom"/>
            <w:hideMark/>
          </w:tcPr>
          <w:p w14:paraId="4EA8779E" w14:textId="77777777" w:rsidR="001F2C02" w:rsidRPr="001F2C02" w:rsidRDefault="001F2C02" w:rsidP="007F5D90">
            <w:pPr>
              <w:spacing w:line="360" w:lineRule="auto"/>
              <w:jc w:val="both"/>
              <w:rPr>
                <w:rFonts w:ascii="Times New Roman" w:hAnsi="Times New Roman" w:cs="Times New Roman"/>
                <w:sz w:val="24"/>
                <w:szCs w:val="24"/>
                <w:lang w:eastAsia="en-IN"/>
              </w:rPr>
            </w:pPr>
            <w:r w:rsidRPr="001F2C02">
              <w:rPr>
                <w:rFonts w:ascii="Times New Roman" w:hAnsi="Times New Roman" w:cs="Times New Roman"/>
                <w:sz w:val="24"/>
                <w:szCs w:val="24"/>
                <w:lang w:eastAsia="en-IN"/>
              </w:rPr>
              <w:t>6441</w:t>
            </w:r>
          </w:p>
        </w:tc>
      </w:tr>
      <w:tr w:rsidR="001F2C02" w:rsidRPr="001F2C02" w14:paraId="6C1207BC" w14:textId="77777777" w:rsidTr="001F2C02">
        <w:trPr>
          <w:trHeight w:val="288"/>
        </w:trPr>
        <w:tc>
          <w:tcPr>
            <w:tcW w:w="3311" w:type="dxa"/>
            <w:shd w:val="clear" w:color="auto" w:fill="auto"/>
            <w:noWrap/>
            <w:vAlign w:val="bottom"/>
            <w:hideMark/>
          </w:tcPr>
          <w:p w14:paraId="4EF86AA9" w14:textId="77777777" w:rsidR="001F2C02" w:rsidRPr="001F2C02" w:rsidRDefault="001F2C02" w:rsidP="007F5D90">
            <w:pPr>
              <w:spacing w:line="360" w:lineRule="auto"/>
              <w:jc w:val="both"/>
              <w:rPr>
                <w:rFonts w:ascii="Times New Roman" w:hAnsi="Times New Roman" w:cs="Times New Roman"/>
                <w:sz w:val="24"/>
                <w:szCs w:val="24"/>
                <w:lang w:eastAsia="en-IN"/>
              </w:rPr>
            </w:pPr>
            <w:r w:rsidRPr="001F2C02">
              <w:rPr>
                <w:rFonts w:ascii="Times New Roman" w:hAnsi="Times New Roman" w:cs="Times New Roman"/>
                <w:sz w:val="24"/>
                <w:szCs w:val="24"/>
                <w:lang w:eastAsia="en-IN"/>
              </w:rPr>
              <w:lastRenderedPageBreak/>
              <w:t>Total assets</w:t>
            </w:r>
          </w:p>
        </w:tc>
        <w:tc>
          <w:tcPr>
            <w:tcW w:w="3074" w:type="dxa"/>
            <w:shd w:val="clear" w:color="auto" w:fill="auto"/>
            <w:noWrap/>
            <w:vAlign w:val="bottom"/>
            <w:hideMark/>
          </w:tcPr>
          <w:p w14:paraId="2B20A365" w14:textId="77777777" w:rsidR="001F2C02" w:rsidRPr="001F2C02" w:rsidRDefault="001F2C02" w:rsidP="007F5D90">
            <w:pPr>
              <w:spacing w:line="360" w:lineRule="auto"/>
              <w:jc w:val="both"/>
              <w:rPr>
                <w:rFonts w:ascii="Times New Roman" w:hAnsi="Times New Roman" w:cs="Times New Roman"/>
                <w:sz w:val="24"/>
                <w:szCs w:val="24"/>
                <w:lang w:eastAsia="en-IN"/>
              </w:rPr>
            </w:pPr>
          </w:p>
        </w:tc>
        <w:tc>
          <w:tcPr>
            <w:tcW w:w="1260" w:type="dxa"/>
            <w:shd w:val="clear" w:color="auto" w:fill="auto"/>
            <w:noWrap/>
            <w:vAlign w:val="bottom"/>
            <w:hideMark/>
          </w:tcPr>
          <w:p w14:paraId="1E2936E8" w14:textId="77777777" w:rsidR="001F2C02" w:rsidRPr="001F2C02" w:rsidRDefault="001F2C02" w:rsidP="007F5D90">
            <w:pPr>
              <w:spacing w:line="360" w:lineRule="auto"/>
              <w:jc w:val="both"/>
              <w:rPr>
                <w:rFonts w:ascii="Times New Roman" w:hAnsi="Times New Roman" w:cs="Times New Roman"/>
                <w:sz w:val="24"/>
                <w:szCs w:val="24"/>
                <w:lang w:eastAsia="en-IN"/>
              </w:rPr>
            </w:pPr>
            <w:r w:rsidRPr="001F2C02">
              <w:rPr>
                <w:rFonts w:ascii="Times New Roman" w:hAnsi="Times New Roman" w:cs="Times New Roman"/>
                <w:sz w:val="24"/>
                <w:szCs w:val="24"/>
                <w:lang w:eastAsia="en-IN"/>
              </w:rPr>
              <w:t>9736</w:t>
            </w:r>
          </w:p>
        </w:tc>
        <w:tc>
          <w:tcPr>
            <w:tcW w:w="1381" w:type="dxa"/>
            <w:shd w:val="clear" w:color="auto" w:fill="auto"/>
            <w:noWrap/>
            <w:vAlign w:val="bottom"/>
            <w:hideMark/>
          </w:tcPr>
          <w:p w14:paraId="2E2C1443" w14:textId="77777777" w:rsidR="001F2C02" w:rsidRPr="001F2C02" w:rsidRDefault="001F2C02" w:rsidP="007F5D90">
            <w:pPr>
              <w:spacing w:line="360" w:lineRule="auto"/>
              <w:jc w:val="both"/>
              <w:rPr>
                <w:rFonts w:ascii="Times New Roman" w:hAnsi="Times New Roman" w:cs="Times New Roman"/>
                <w:sz w:val="24"/>
                <w:szCs w:val="24"/>
                <w:lang w:eastAsia="en-IN"/>
              </w:rPr>
            </w:pPr>
            <w:r w:rsidRPr="001F2C02">
              <w:rPr>
                <w:rFonts w:ascii="Times New Roman" w:hAnsi="Times New Roman" w:cs="Times New Roman"/>
                <w:sz w:val="24"/>
                <w:szCs w:val="24"/>
                <w:lang w:eastAsia="en-IN"/>
              </w:rPr>
              <w:t>10087</w:t>
            </w:r>
          </w:p>
        </w:tc>
      </w:tr>
      <w:tr w:rsidR="001F2C02" w:rsidRPr="001F2C02" w14:paraId="4B46154E" w14:textId="77777777" w:rsidTr="001F2C02">
        <w:trPr>
          <w:trHeight w:val="288"/>
        </w:trPr>
        <w:tc>
          <w:tcPr>
            <w:tcW w:w="3311" w:type="dxa"/>
            <w:shd w:val="clear" w:color="auto" w:fill="auto"/>
            <w:noWrap/>
            <w:vAlign w:val="bottom"/>
            <w:hideMark/>
          </w:tcPr>
          <w:p w14:paraId="0ABF9662" w14:textId="77777777" w:rsidR="001F2C02" w:rsidRPr="001F2C02" w:rsidRDefault="001F2C02" w:rsidP="007F5D90">
            <w:pPr>
              <w:spacing w:line="360" w:lineRule="auto"/>
              <w:jc w:val="both"/>
              <w:rPr>
                <w:rFonts w:ascii="Times New Roman" w:hAnsi="Times New Roman" w:cs="Times New Roman"/>
                <w:b/>
                <w:bCs/>
                <w:sz w:val="24"/>
                <w:szCs w:val="24"/>
                <w:lang w:eastAsia="en-IN"/>
              </w:rPr>
            </w:pPr>
            <w:r w:rsidRPr="001F2C02">
              <w:rPr>
                <w:rFonts w:ascii="Times New Roman" w:hAnsi="Times New Roman" w:cs="Times New Roman"/>
                <w:b/>
                <w:bCs/>
                <w:sz w:val="24"/>
                <w:szCs w:val="24"/>
                <w:lang w:eastAsia="en-IN"/>
              </w:rPr>
              <w:t>Asset turnover</w:t>
            </w:r>
          </w:p>
        </w:tc>
        <w:tc>
          <w:tcPr>
            <w:tcW w:w="3074" w:type="dxa"/>
            <w:shd w:val="clear" w:color="auto" w:fill="auto"/>
            <w:noWrap/>
            <w:vAlign w:val="bottom"/>
            <w:hideMark/>
          </w:tcPr>
          <w:p w14:paraId="72F8F468" w14:textId="77777777" w:rsidR="001F2C02" w:rsidRPr="001F2C02" w:rsidRDefault="001F2C02" w:rsidP="007F5D90">
            <w:pPr>
              <w:spacing w:line="360" w:lineRule="auto"/>
              <w:jc w:val="both"/>
              <w:rPr>
                <w:rFonts w:ascii="Times New Roman" w:hAnsi="Times New Roman" w:cs="Times New Roman"/>
                <w:b/>
                <w:bCs/>
                <w:sz w:val="24"/>
                <w:szCs w:val="24"/>
                <w:lang w:eastAsia="en-IN"/>
              </w:rPr>
            </w:pPr>
            <w:r w:rsidRPr="001F2C02">
              <w:rPr>
                <w:rFonts w:ascii="Times New Roman" w:hAnsi="Times New Roman" w:cs="Times New Roman"/>
                <w:b/>
                <w:bCs/>
                <w:sz w:val="24"/>
                <w:szCs w:val="24"/>
                <w:lang w:eastAsia="en-IN"/>
              </w:rPr>
              <w:t>Net sales / Total assets</w:t>
            </w:r>
          </w:p>
        </w:tc>
        <w:tc>
          <w:tcPr>
            <w:tcW w:w="1260" w:type="dxa"/>
            <w:shd w:val="clear" w:color="auto" w:fill="auto"/>
            <w:noWrap/>
            <w:vAlign w:val="bottom"/>
            <w:hideMark/>
          </w:tcPr>
          <w:p w14:paraId="53C52C92" w14:textId="77777777" w:rsidR="001F2C02" w:rsidRPr="001F2C02" w:rsidRDefault="001F2C02" w:rsidP="007F5D90">
            <w:pPr>
              <w:spacing w:line="360" w:lineRule="auto"/>
              <w:jc w:val="both"/>
              <w:rPr>
                <w:rFonts w:ascii="Times New Roman" w:hAnsi="Times New Roman" w:cs="Times New Roman"/>
                <w:b/>
                <w:bCs/>
                <w:sz w:val="24"/>
                <w:szCs w:val="24"/>
                <w:lang w:eastAsia="en-IN"/>
              </w:rPr>
            </w:pPr>
            <w:r w:rsidRPr="001F2C02">
              <w:rPr>
                <w:rFonts w:ascii="Times New Roman" w:hAnsi="Times New Roman" w:cs="Times New Roman"/>
                <w:b/>
                <w:bCs/>
                <w:sz w:val="24"/>
                <w:szCs w:val="24"/>
                <w:lang w:eastAsia="en-IN"/>
              </w:rPr>
              <w:t>0.69</w:t>
            </w:r>
          </w:p>
        </w:tc>
        <w:tc>
          <w:tcPr>
            <w:tcW w:w="1381" w:type="dxa"/>
            <w:shd w:val="clear" w:color="auto" w:fill="auto"/>
            <w:noWrap/>
            <w:vAlign w:val="bottom"/>
            <w:hideMark/>
          </w:tcPr>
          <w:p w14:paraId="4E4BC15E" w14:textId="77777777" w:rsidR="001F2C02" w:rsidRPr="001F2C02" w:rsidRDefault="001F2C02" w:rsidP="007F5D90">
            <w:pPr>
              <w:spacing w:line="360" w:lineRule="auto"/>
              <w:jc w:val="both"/>
              <w:rPr>
                <w:rFonts w:ascii="Times New Roman" w:hAnsi="Times New Roman" w:cs="Times New Roman"/>
                <w:b/>
                <w:bCs/>
                <w:sz w:val="24"/>
                <w:szCs w:val="24"/>
                <w:lang w:eastAsia="en-IN"/>
              </w:rPr>
            </w:pPr>
            <w:r w:rsidRPr="001F2C02">
              <w:rPr>
                <w:rFonts w:ascii="Times New Roman" w:hAnsi="Times New Roman" w:cs="Times New Roman"/>
                <w:b/>
                <w:bCs/>
                <w:sz w:val="24"/>
                <w:szCs w:val="24"/>
                <w:lang w:eastAsia="en-IN"/>
              </w:rPr>
              <w:t>0.64</w:t>
            </w:r>
          </w:p>
        </w:tc>
      </w:tr>
      <w:tr w:rsidR="001F2C02" w:rsidRPr="001F2C02" w14:paraId="740CC9D7" w14:textId="77777777" w:rsidTr="001F2C02">
        <w:trPr>
          <w:trHeight w:val="288"/>
        </w:trPr>
        <w:tc>
          <w:tcPr>
            <w:tcW w:w="3311" w:type="dxa"/>
            <w:shd w:val="clear" w:color="auto" w:fill="auto"/>
            <w:noWrap/>
            <w:vAlign w:val="bottom"/>
            <w:hideMark/>
          </w:tcPr>
          <w:p w14:paraId="5AAC293A" w14:textId="77777777" w:rsidR="001F2C02" w:rsidRPr="001F2C02" w:rsidRDefault="001F2C02" w:rsidP="007F5D90">
            <w:pPr>
              <w:spacing w:line="360" w:lineRule="auto"/>
              <w:jc w:val="both"/>
              <w:rPr>
                <w:rFonts w:ascii="Times New Roman" w:hAnsi="Times New Roman" w:cs="Times New Roman"/>
                <w:sz w:val="24"/>
                <w:szCs w:val="24"/>
                <w:lang w:eastAsia="en-IN"/>
              </w:rPr>
            </w:pPr>
          </w:p>
        </w:tc>
        <w:tc>
          <w:tcPr>
            <w:tcW w:w="3074" w:type="dxa"/>
            <w:shd w:val="clear" w:color="auto" w:fill="auto"/>
            <w:noWrap/>
            <w:vAlign w:val="bottom"/>
            <w:hideMark/>
          </w:tcPr>
          <w:p w14:paraId="19B67262" w14:textId="77777777" w:rsidR="001F2C02" w:rsidRPr="001F2C02" w:rsidRDefault="001F2C02" w:rsidP="007F5D90">
            <w:pPr>
              <w:spacing w:line="360" w:lineRule="auto"/>
              <w:jc w:val="both"/>
              <w:rPr>
                <w:rFonts w:ascii="Times New Roman" w:hAnsi="Times New Roman" w:cs="Times New Roman"/>
                <w:sz w:val="24"/>
                <w:szCs w:val="24"/>
                <w:lang w:eastAsia="en-IN"/>
              </w:rPr>
            </w:pPr>
          </w:p>
        </w:tc>
        <w:tc>
          <w:tcPr>
            <w:tcW w:w="1260" w:type="dxa"/>
            <w:shd w:val="clear" w:color="auto" w:fill="auto"/>
            <w:noWrap/>
            <w:vAlign w:val="bottom"/>
            <w:hideMark/>
          </w:tcPr>
          <w:p w14:paraId="074EEB0D" w14:textId="77777777" w:rsidR="001F2C02" w:rsidRPr="001F2C02" w:rsidRDefault="001F2C02" w:rsidP="007F5D90">
            <w:pPr>
              <w:spacing w:line="360" w:lineRule="auto"/>
              <w:jc w:val="both"/>
              <w:rPr>
                <w:rFonts w:ascii="Times New Roman" w:hAnsi="Times New Roman" w:cs="Times New Roman"/>
                <w:sz w:val="24"/>
                <w:szCs w:val="24"/>
                <w:lang w:eastAsia="en-IN"/>
              </w:rPr>
            </w:pPr>
          </w:p>
        </w:tc>
        <w:tc>
          <w:tcPr>
            <w:tcW w:w="1381" w:type="dxa"/>
            <w:shd w:val="clear" w:color="auto" w:fill="auto"/>
            <w:noWrap/>
            <w:vAlign w:val="bottom"/>
            <w:hideMark/>
          </w:tcPr>
          <w:p w14:paraId="799C1634" w14:textId="77777777" w:rsidR="001F2C02" w:rsidRPr="001F2C02" w:rsidRDefault="001F2C02" w:rsidP="007F5D90">
            <w:pPr>
              <w:spacing w:line="360" w:lineRule="auto"/>
              <w:jc w:val="both"/>
              <w:rPr>
                <w:rFonts w:ascii="Times New Roman" w:hAnsi="Times New Roman" w:cs="Times New Roman"/>
                <w:sz w:val="24"/>
                <w:szCs w:val="24"/>
                <w:lang w:eastAsia="en-IN"/>
              </w:rPr>
            </w:pPr>
          </w:p>
        </w:tc>
      </w:tr>
      <w:tr w:rsidR="001F2C02" w:rsidRPr="001F2C02" w14:paraId="551B84DC" w14:textId="77777777" w:rsidTr="001F2C02">
        <w:trPr>
          <w:trHeight w:val="288"/>
        </w:trPr>
        <w:tc>
          <w:tcPr>
            <w:tcW w:w="3311" w:type="dxa"/>
            <w:shd w:val="clear" w:color="auto" w:fill="auto"/>
            <w:noWrap/>
            <w:vAlign w:val="bottom"/>
            <w:hideMark/>
          </w:tcPr>
          <w:p w14:paraId="29A82E2D" w14:textId="77777777" w:rsidR="001F2C02" w:rsidRPr="001F2C02" w:rsidRDefault="001F2C02" w:rsidP="007F5D90">
            <w:pPr>
              <w:spacing w:line="360" w:lineRule="auto"/>
              <w:jc w:val="both"/>
              <w:rPr>
                <w:rFonts w:ascii="Times New Roman" w:hAnsi="Times New Roman" w:cs="Times New Roman"/>
                <w:sz w:val="24"/>
                <w:szCs w:val="24"/>
                <w:lang w:eastAsia="en-IN"/>
              </w:rPr>
            </w:pPr>
            <w:r w:rsidRPr="001F2C02">
              <w:rPr>
                <w:rFonts w:ascii="Times New Roman" w:hAnsi="Times New Roman" w:cs="Times New Roman"/>
                <w:sz w:val="24"/>
                <w:szCs w:val="24"/>
                <w:lang w:eastAsia="en-IN"/>
              </w:rPr>
              <w:t>Inventory</w:t>
            </w:r>
          </w:p>
        </w:tc>
        <w:tc>
          <w:tcPr>
            <w:tcW w:w="3074" w:type="dxa"/>
            <w:shd w:val="clear" w:color="auto" w:fill="auto"/>
            <w:noWrap/>
            <w:vAlign w:val="bottom"/>
            <w:hideMark/>
          </w:tcPr>
          <w:p w14:paraId="34002B92" w14:textId="77777777" w:rsidR="001F2C02" w:rsidRPr="001F2C02" w:rsidRDefault="001F2C02" w:rsidP="007F5D90">
            <w:pPr>
              <w:spacing w:line="360" w:lineRule="auto"/>
              <w:jc w:val="both"/>
              <w:rPr>
                <w:rFonts w:ascii="Times New Roman" w:hAnsi="Times New Roman" w:cs="Times New Roman"/>
                <w:sz w:val="24"/>
                <w:szCs w:val="24"/>
                <w:lang w:eastAsia="en-IN"/>
              </w:rPr>
            </w:pPr>
          </w:p>
        </w:tc>
        <w:tc>
          <w:tcPr>
            <w:tcW w:w="1260" w:type="dxa"/>
            <w:shd w:val="clear" w:color="auto" w:fill="auto"/>
            <w:noWrap/>
            <w:vAlign w:val="bottom"/>
            <w:hideMark/>
          </w:tcPr>
          <w:p w14:paraId="059454DD" w14:textId="77777777" w:rsidR="001F2C02" w:rsidRPr="001F2C02" w:rsidRDefault="001F2C02" w:rsidP="007F5D90">
            <w:pPr>
              <w:spacing w:line="360" w:lineRule="auto"/>
              <w:jc w:val="both"/>
              <w:rPr>
                <w:rFonts w:ascii="Times New Roman" w:hAnsi="Times New Roman" w:cs="Times New Roman"/>
                <w:sz w:val="24"/>
                <w:szCs w:val="24"/>
                <w:lang w:eastAsia="en-IN"/>
              </w:rPr>
            </w:pPr>
            <w:r w:rsidRPr="001F2C02">
              <w:rPr>
                <w:rFonts w:ascii="Times New Roman" w:hAnsi="Times New Roman" w:cs="Times New Roman"/>
                <w:sz w:val="24"/>
                <w:szCs w:val="24"/>
                <w:lang w:eastAsia="en-IN"/>
              </w:rPr>
              <w:t>708</w:t>
            </w:r>
          </w:p>
        </w:tc>
        <w:tc>
          <w:tcPr>
            <w:tcW w:w="1381" w:type="dxa"/>
            <w:shd w:val="clear" w:color="auto" w:fill="auto"/>
            <w:noWrap/>
            <w:vAlign w:val="bottom"/>
            <w:hideMark/>
          </w:tcPr>
          <w:p w14:paraId="26884714" w14:textId="77777777" w:rsidR="001F2C02" w:rsidRPr="001F2C02" w:rsidRDefault="001F2C02" w:rsidP="007F5D90">
            <w:pPr>
              <w:spacing w:line="360" w:lineRule="auto"/>
              <w:jc w:val="both"/>
              <w:rPr>
                <w:rFonts w:ascii="Times New Roman" w:hAnsi="Times New Roman" w:cs="Times New Roman"/>
                <w:sz w:val="24"/>
                <w:szCs w:val="24"/>
                <w:lang w:eastAsia="en-IN"/>
              </w:rPr>
            </w:pPr>
            <w:r w:rsidRPr="001F2C02">
              <w:rPr>
                <w:rFonts w:ascii="Times New Roman" w:hAnsi="Times New Roman" w:cs="Times New Roman"/>
                <w:sz w:val="24"/>
                <w:szCs w:val="24"/>
                <w:lang w:eastAsia="en-IN"/>
              </w:rPr>
              <w:t>659</w:t>
            </w:r>
          </w:p>
        </w:tc>
      </w:tr>
      <w:tr w:rsidR="001F2C02" w:rsidRPr="001F2C02" w14:paraId="6B3DBA03" w14:textId="77777777" w:rsidTr="001F2C02">
        <w:trPr>
          <w:trHeight w:val="288"/>
        </w:trPr>
        <w:tc>
          <w:tcPr>
            <w:tcW w:w="3311" w:type="dxa"/>
            <w:shd w:val="clear" w:color="auto" w:fill="auto"/>
            <w:noWrap/>
            <w:vAlign w:val="bottom"/>
            <w:hideMark/>
          </w:tcPr>
          <w:p w14:paraId="1BC4C769" w14:textId="77777777" w:rsidR="001F2C02" w:rsidRPr="001F2C02" w:rsidRDefault="001F2C02" w:rsidP="007F5D90">
            <w:pPr>
              <w:spacing w:line="360" w:lineRule="auto"/>
              <w:jc w:val="both"/>
              <w:rPr>
                <w:rFonts w:ascii="Times New Roman" w:hAnsi="Times New Roman" w:cs="Times New Roman"/>
                <w:sz w:val="24"/>
                <w:szCs w:val="24"/>
                <w:lang w:eastAsia="en-IN"/>
              </w:rPr>
            </w:pPr>
            <w:r w:rsidRPr="001F2C02">
              <w:rPr>
                <w:rFonts w:ascii="Times New Roman" w:hAnsi="Times New Roman" w:cs="Times New Roman"/>
                <w:sz w:val="24"/>
                <w:szCs w:val="24"/>
                <w:lang w:eastAsia="en-IN"/>
              </w:rPr>
              <w:t>Cost of sales</w:t>
            </w:r>
          </w:p>
        </w:tc>
        <w:tc>
          <w:tcPr>
            <w:tcW w:w="3074" w:type="dxa"/>
            <w:shd w:val="clear" w:color="auto" w:fill="auto"/>
            <w:noWrap/>
            <w:vAlign w:val="bottom"/>
            <w:hideMark/>
          </w:tcPr>
          <w:p w14:paraId="6722D8AA" w14:textId="77777777" w:rsidR="001F2C02" w:rsidRPr="001F2C02" w:rsidRDefault="001F2C02" w:rsidP="007F5D90">
            <w:pPr>
              <w:spacing w:line="360" w:lineRule="auto"/>
              <w:jc w:val="both"/>
              <w:rPr>
                <w:rFonts w:ascii="Times New Roman" w:hAnsi="Times New Roman" w:cs="Times New Roman"/>
                <w:sz w:val="24"/>
                <w:szCs w:val="24"/>
                <w:lang w:eastAsia="en-IN"/>
              </w:rPr>
            </w:pPr>
          </w:p>
        </w:tc>
        <w:tc>
          <w:tcPr>
            <w:tcW w:w="1260" w:type="dxa"/>
            <w:shd w:val="clear" w:color="auto" w:fill="auto"/>
            <w:noWrap/>
            <w:vAlign w:val="bottom"/>
            <w:hideMark/>
          </w:tcPr>
          <w:p w14:paraId="3EDEE393" w14:textId="77777777" w:rsidR="001F2C02" w:rsidRPr="001F2C02" w:rsidRDefault="001F2C02" w:rsidP="007F5D90">
            <w:pPr>
              <w:spacing w:line="360" w:lineRule="auto"/>
              <w:jc w:val="both"/>
              <w:rPr>
                <w:rFonts w:ascii="Times New Roman" w:hAnsi="Times New Roman" w:cs="Times New Roman"/>
                <w:sz w:val="24"/>
                <w:szCs w:val="24"/>
                <w:lang w:eastAsia="en-IN"/>
              </w:rPr>
            </w:pPr>
            <w:r w:rsidRPr="001F2C02">
              <w:rPr>
                <w:rFonts w:ascii="Times New Roman" w:hAnsi="Times New Roman" w:cs="Times New Roman"/>
                <w:sz w:val="24"/>
                <w:szCs w:val="24"/>
                <w:lang w:eastAsia="en-IN"/>
              </w:rPr>
              <w:t>3235</w:t>
            </w:r>
          </w:p>
        </w:tc>
        <w:tc>
          <w:tcPr>
            <w:tcW w:w="1381" w:type="dxa"/>
            <w:shd w:val="clear" w:color="auto" w:fill="auto"/>
            <w:noWrap/>
            <w:vAlign w:val="bottom"/>
            <w:hideMark/>
          </w:tcPr>
          <w:p w14:paraId="07CD54E0" w14:textId="77777777" w:rsidR="001F2C02" w:rsidRPr="001F2C02" w:rsidRDefault="001F2C02" w:rsidP="007F5D90">
            <w:pPr>
              <w:spacing w:line="360" w:lineRule="auto"/>
              <w:jc w:val="both"/>
              <w:rPr>
                <w:rFonts w:ascii="Times New Roman" w:hAnsi="Times New Roman" w:cs="Times New Roman"/>
                <w:sz w:val="24"/>
                <w:szCs w:val="24"/>
                <w:lang w:eastAsia="en-IN"/>
              </w:rPr>
            </w:pPr>
            <w:r w:rsidRPr="001F2C02">
              <w:rPr>
                <w:rFonts w:ascii="Times New Roman" w:hAnsi="Times New Roman" w:cs="Times New Roman"/>
                <w:sz w:val="24"/>
                <w:szCs w:val="24"/>
                <w:lang w:eastAsia="en-IN"/>
              </w:rPr>
              <w:t>3096</w:t>
            </w:r>
          </w:p>
        </w:tc>
      </w:tr>
      <w:tr w:rsidR="001F2C02" w:rsidRPr="001F2C02" w14:paraId="6428FF17" w14:textId="77777777" w:rsidTr="001F2C02">
        <w:trPr>
          <w:trHeight w:val="288"/>
        </w:trPr>
        <w:tc>
          <w:tcPr>
            <w:tcW w:w="3311" w:type="dxa"/>
            <w:shd w:val="clear" w:color="auto" w:fill="auto"/>
            <w:noWrap/>
            <w:vAlign w:val="bottom"/>
            <w:hideMark/>
          </w:tcPr>
          <w:p w14:paraId="3A15FE79" w14:textId="77777777" w:rsidR="001F2C02" w:rsidRPr="001F2C02" w:rsidRDefault="001F2C02" w:rsidP="007F5D90">
            <w:pPr>
              <w:spacing w:line="360" w:lineRule="auto"/>
              <w:jc w:val="both"/>
              <w:rPr>
                <w:rFonts w:ascii="Times New Roman" w:hAnsi="Times New Roman" w:cs="Times New Roman"/>
                <w:b/>
                <w:bCs/>
                <w:sz w:val="24"/>
                <w:szCs w:val="24"/>
                <w:lang w:eastAsia="en-IN"/>
              </w:rPr>
            </w:pPr>
            <w:r w:rsidRPr="001F2C02">
              <w:rPr>
                <w:rFonts w:ascii="Times New Roman" w:hAnsi="Times New Roman" w:cs="Times New Roman"/>
                <w:b/>
                <w:bCs/>
                <w:sz w:val="24"/>
                <w:szCs w:val="24"/>
                <w:lang w:eastAsia="en-IN"/>
              </w:rPr>
              <w:t>Stock holding days</w:t>
            </w:r>
          </w:p>
        </w:tc>
        <w:tc>
          <w:tcPr>
            <w:tcW w:w="3074" w:type="dxa"/>
            <w:shd w:val="clear" w:color="auto" w:fill="auto"/>
            <w:noWrap/>
            <w:vAlign w:val="bottom"/>
            <w:hideMark/>
          </w:tcPr>
          <w:p w14:paraId="78D04BAF" w14:textId="77777777" w:rsidR="001F2C02" w:rsidRPr="001F2C02" w:rsidRDefault="001F2C02" w:rsidP="007F5D90">
            <w:pPr>
              <w:spacing w:line="360" w:lineRule="auto"/>
              <w:jc w:val="both"/>
              <w:rPr>
                <w:rFonts w:ascii="Times New Roman" w:hAnsi="Times New Roman" w:cs="Times New Roman"/>
                <w:b/>
                <w:bCs/>
                <w:sz w:val="24"/>
                <w:szCs w:val="24"/>
                <w:lang w:eastAsia="en-IN"/>
              </w:rPr>
            </w:pPr>
            <w:r w:rsidRPr="001F2C02">
              <w:rPr>
                <w:rFonts w:ascii="Times New Roman" w:hAnsi="Times New Roman" w:cs="Times New Roman"/>
                <w:b/>
                <w:bCs/>
                <w:sz w:val="24"/>
                <w:szCs w:val="24"/>
                <w:lang w:eastAsia="en-IN"/>
              </w:rPr>
              <w:t>Inventory / Cost of sales * 365 days</w:t>
            </w:r>
          </w:p>
        </w:tc>
        <w:tc>
          <w:tcPr>
            <w:tcW w:w="1260" w:type="dxa"/>
            <w:shd w:val="clear" w:color="auto" w:fill="auto"/>
            <w:noWrap/>
            <w:vAlign w:val="bottom"/>
            <w:hideMark/>
          </w:tcPr>
          <w:p w14:paraId="69F46FB5" w14:textId="77777777" w:rsidR="001F2C02" w:rsidRPr="001F2C02" w:rsidRDefault="001F2C02" w:rsidP="007F5D90">
            <w:pPr>
              <w:spacing w:line="360" w:lineRule="auto"/>
              <w:jc w:val="both"/>
              <w:rPr>
                <w:rFonts w:ascii="Times New Roman" w:hAnsi="Times New Roman" w:cs="Times New Roman"/>
                <w:b/>
                <w:bCs/>
                <w:sz w:val="24"/>
                <w:szCs w:val="24"/>
                <w:lang w:eastAsia="en-IN"/>
              </w:rPr>
            </w:pPr>
            <w:r w:rsidRPr="001F2C02">
              <w:rPr>
                <w:rFonts w:ascii="Times New Roman" w:hAnsi="Times New Roman" w:cs="Times New Roman"/>
                <w:b/>
                <w:bCs/>
                <w:sz w:val="24"/>
                <w:szCs w:val="24"/>
                <w:lang w:eastAsia="en-IN"/>
              </w:rPr>
              <w:t>80</w:t>
            </w:r>
          </w:p>
        </w:tc>
        <w:tc>
          <w:tcPr>
            <w:tcW w:w="1381" w:type="dxa"/>
            <w:shd w:val="clear" w:color="auto" w:fill="auto"/>
            <w:noWrap/>
            <w:vAlign w:val="bottom"/>
            <w:hideMark/>
          </w:tcPr>
          <w:p w14:paraId="616E6BC3" w14:textId="77777777" w:rsidR="001F2C02" w:rsidRPr="001F2C02" w:rsidRDefault="001F2C02" w:rsidP="007F5D90">
            <w:pPr>
              <w:spacing w:line="360" w:lineRule="auto"/>
              <w:jc w:val="both"/>
              <w:rPr>
                <w:rFonts w:ascii="Times New Roman" w:hAnsi="Times New Roman" w:cs="Times New Roman"/>
                <w:b/>
                <w:bCs/>
                <w:sz w:val="24"/>
                <w:szCs w:val="24"/>
                <w:lang w:eastAsia="en-IN"/>
              </w:rPr>
            </w:pPr>
            <w:r w:rsidRPr="001F2C02">
              <w:rPr>
                <w:rFonts w:ascii="Times New Roman" w:hAnsi="Times New Roman" w:cs="Times New Roman"/>
                <w:b/>
                <w:bCs/>
                <w:sz w:val="24"/>
                <w:szCs w:val="24"/>
                <w:lang w:eastAsia="en-IN"/>
              </w:rPr>
              <w:t>78</w:t>
            </w:r>
          </w:p>
        </w:tc>
      </w:tr>
      <w:tr w:rsidR="001F2C02" w:rsidRPr="001F2C02" w14:paraId="3A84437E" w14:textId="77777777" w:rsidTr="001F2C02">
        <w:trPr>
          <w:trHeight w:val="288"/>
        </w:trPr>
        <w:tc>
          <w:tcPr>
            <w:tcW w:w="3311" w:type="dxa"/>
            <w:shd w:val="clear" w:color="auto" w:fill="auto"/>
            <w:noWrap/>
            <w:vAlign w:val="bottom"/>
            <w:hideMark/>
          </w:tcPr>
          <w:p w14:paraId="13CEFABD" w14:textId="77777777" w:rsidR="001F2C02" w:rsidRPr="001F2C02" w:rsidRDefault="001F2C02" w:rsidP="007F5D90">
            <w:pPr>
              <w:spacing w:line="360" w:lineRule="auto"/>
              <w:jc w:val="both"/>
              <w:rPr>
                <w:rFonts w:ascii="Times New Roman" w:hAnsi="Times New Roman" w:cs="Times New Roman"/>
                <w:sz w:val="24"/>
                <w:szCs w:val="24"/>
                <w:lang w:eastAsia="en-IN"/>
              </w:rPr>
            </w:pPr>
          </w:p>
        </w:tc>
        <w:tc>
          <w:tcPr>
            <w:tcW w:w="3074" w:type="dxa"/>
            <w:shd w:val="clear" w:color="auto" w:fill="auto"/>
            <w:noWrap/>
            <w:vAlign w:val="bottom"/>
            <w:hideMark/>
          </w:tcPr>
          <w:p w14:paraId="0675CEEC" w14:textId="77777777" w:rsidR="001F2C02" w:rsidRPr="001F2C02" w:rsidRDefault="001F2C02" w:rsidP="007F5D90">
            <w:pPr>
              <w:spacing w:line="360" w:lineRule="auto"/>
              <w:jc w:val="both"/>
              <w:rPr>
                <w:rFonts w:ascii="Times New Roman" w:hAnsi="Times New Roman" w:cs="Times New Roman"/>
                <w:sz w:val="24"/>
                <w:szCs w:val="24"/>
                <w:lang w:eastAsia="en-IN"/>
              </w:rPr>
            </w:pPr>
          </w:p>
        </w:tc>
        <w:tc>
          <w:tcPr>
            <w:tcW w:w="1260" w:type="dxa"/>
            <w:shd w:val="clear" w:color="auto" w:fill="auto"/>
            <w:noWrap/>
            <w:vAlign w:val="bottom"/>
            <w:hideMark/>
          </w:tcPr>
          <w:p w14:paraId="708FF84B" w14:textId="77777777" w:rsidR="001F2C02" w:rsidRPr="001F2C02" w:rsidRDefault="001F2C02" w:rsidP="007F5D90">
            <w:pPr>
              <w:spacing w:line="360" w:lineRule="auto"/>
              <w:jc w:val="both"/>
              <w:rPr>
                <w:rFonts w:ascii="Times New Roman" w:hAnsi="Times New Roman" w:cs="Times New Roman"/>
                <w:sz w:val="24"/>
                <w:szCs w:val="24"/>
                <w:lang w:eastAsia="en-IN"/>
              </w:rPr>
            </w:pPr>
          </w:p>
        </w:tc>
        <w:tc>
          <w:tcPr>
            <w:tcW w:w="1381" w:type="dxa"/>
            <w:shd w:val="clear" w:color="auto" w:fill="auto"/>
            <w:noWrap/>
            <w:vAlign w:val="bottom"/>
            <w:hideMark/>
          </w:tcPr>
          <w:p w14:paraId="5E3536CD" w14:textId="77777777" w:rsidR="001F2C02" w:rsidRPr="001F2C02" w:rsidRDefault="001F2C02" w:rsidP="007F5D90">
            <w:pPr>
              <w:spacing w:line="360" w:lineRule="auto"/>
              <w:jc w:val="both"/>
              <w:rPr>
                <w:rFonts w:ascii="Times New Roman" w:hAnsi="Times New Roman" w:cs="Times New Roman"/>
                <w:sz w:val="24"/>
                <w:szCs w:val="24"/>
                <w:lang w:eastAsia="en-IN"/>
              </w:rPr>
            </w:pPr>
          </w:p>
        </w:tc>
      </w:tr>
      <w:tr w:rsidR="001F2C02" w:rsidRPr="001F2C02" w14:paraId="1820C102" w14:textId="77777777" w:rsidTr="001F2C02">
        <w:trPr>
          <w:trHeight w:val="288"/>
        </w:trPr>
        <w:tc>
          <w:tcPr>
            <w:tcW w:w="3311" w:type="dxa"/>
            <w:shd w:val="clear" w:color="auto" w:fill="auto"/>
            <w:noWrap/>
            <w:vAlign w:val="bottom"/>
            <w:hideMark/>
          </w:tcPr>
          <w:p w14:paraId="7F1E1DA0" w14:textId="77777777" w:rsidR="001F2C02" w:rsidRPr="001F2C02" w:rsidRDefault="001F2C02" w:rsidP="007F5D90">
            <w:pPr>
              <w:spacing w:line="360" w:lineRule="auto"/>
              <w:jc w:val="both"/>
              <w:rPr>
                <w:rFonts w:ascii="Times New Roman" w:hAnsi="Times New Roman" w:cs="Times New Roman"/>
                <w:sz w:val="24"/>
                <w:szCs w:val="24"/>
                <w:lang w:eastAsia="en-IN"/>
              </w:rPr>
            </w:pPr>
            <w:r w:rsidRPr="001F2C02">
              <w:rPr>
                <w:rFonts w:ascii="Times New Roman" w:hAnsi="Times New Roman" w:cs="Times New Roman"/>
                <w:sz w:val="24"/>
                <w:szCs w:val="24"/>
                <w:lang w:eastAsia="en-IN"/>
              </w:rPr>
              <w:t>Trade receivables</w:t>
            </w:r>
          </w:p>
        </w:tc>
        <w:tc>
          <w:tcPr>
            <w:tcW w:w="3074" w:type="dxa"/>
            <w:shd w:val="clear" w:color="auto" w:fill="auto"/>
            <w:noWrap/>
            <w:vAlign w:val="bottom"/>
            <w:hideMark/>
          </w:tcPr>
          <w:p w14:paraId="41636FB2" w14:textId="77777777" w:rsidR="001F2C02" w:rsidRPr="001F2C02" w:rsidRDefault="001F2C02" w:rsidP="007F5D90">
            <w:pPr>
              <w:spacing w:line="360" w:lineRule="auto"/>
              <w:jc w:val="both"/>
              <w:rPr>
                <w:rFonts w:ascii="Times New Roman" w:hAnsi="Times New Roman" w:cs="Times New Roman"/>
                <w:sz w:val="24"/>
                <w:szCs w:val="24"/>
                <w:lang w:eastAsia="en-IN"/>
              </w:rPr>
            </w:pPr>
          </w:p>
        </w:tc>
        <w:tc>
          <w:tcPr>
            <w:tcW w:w="1260" w:type="dxa"/>
            <w:shd w:val="clear" w:color="auto" w:fill="auto"/>
            <w:noWrap/>
            <w:vAlign w:val="bottom"/>
            <w:hideMark/>
          </w:tcPr>
          <w:p w14:paraId="1EC0E126" w14:textId="77777777" w:rsidR="001F2C02" w:rsidRPr="001F2C02" w:rsidRDefault="001F2C02" w:rsidP="007F5D90">
            <w:pPr>
              <w:spacing w:line="360" w:lineRule="auto"/>
              <w:jc w:val="both"/>
              <w:rPr>
                <w:rFonts w:ascii="Times New Roman" w:hAnsi="Times New Roman" w:cs="Times New Roman"/>
                <w:sz w:val="24"/>
                <w:szCs w:val="24"/>
                <w:lang w:eastAsia="en-IN"/>
              </w:rPr>
            </w:pPr>
            <w:r w:rsidRPr="001F2C02">
              <w:rPr>
                <w:rFonts w:ascii="Times New Roman" w:hAnsi="Times New Roman" w:cs="Times New Roman"/>
                <w:sz w:val="24"/>
                <w:szCs w:val="24"/>
                <w:lang w:eastAsia="en-IN"/>
              </w:rPr>
              <w:t>1249</w:t>
            </w:r>
          </w:p>
        </w:tc>
        <w:tc>
          <w:tcPr>
            <w:tcW w:w="1381" w:type="dxa"/>
            <w:shd w:val="clear" w:color="auto" w:fill="auto"/>
            <w:noWrap/>
            <w:vAlign w:val="bottom"/>
            <w:hideMark/>
          </w:tcPr>
          <w:p w14:paraId="688A2E57" w14:textId="77777777" w:rsidR="001F2C02" w:rsidRPr="001F2C02" w:rsidRDefault="001F2C02" w:rsidP="007F5D90">
            <w:pPr>
              <w:spacing w:line="360" w:lineRule="auto"/>
              <w:jc w:val="both"/>
              <w:rPr>
                <w:rFonts w:ascii="Times New Roman" w:hAnsi="Times New Roman" w:cs="Times New Roman"/>
                <w:sz w:val="24"/>
                <w:szCs w:val="24"/>
                <w:lang w:eastAsia="en-IN"/>
              </w:rPr>
            </w:pPr>
            <w:r w:rsidRPr="001F2C02">
              <w:rPr>
                <w:rFonts w:ascii="Times New Roman" w:hAnsi="Times New Roman" w:cs="Times New Roman"/>
                <w:sz w:val="24"/>
                <w:szCs w:val="24"/>
                <w:lang w:eastAsia="en-IN"/>
              </w:rPr>
              <w:t>1287</w:t>
            </w:r>
          </w:p>
        </w:tc>
      </w:tr>
      <w:tr w:rsidR="001F2C02" w:rsidRPr="001F2C02" w14:paraId="349FBA25" w14:textId="77777777" w:rsidTr="001F2C02">
        <w:trPr>
          <w:trHeight w:val="288"/>
        </w:trPr>
        <w:tc>
          <w:tcPr>
            <w:tcW w:w="3311" w:type="dxa"/>
            <w:shd w:val="clear" w:color="auto" w:fill="auto"/>
            <w:noWrap/>
            <w:vAlign w:val="bottom"/>
            <w:hideMark/>
          </w:tcPr>
          <w:p w14:paraId="3B9937CD" w14:textId="77777777" w:rsidR="001F2C02" w:rsidRPr="001F2C02" w:rsidRDefault="001F2C02" w:rsidP="007F5D90">
            <w:pPr>
              <w:spacing w:line="360" w:lineRule="auto"/>
              <w:jc w:val="both"/>
              <w:rPr>
                <w:rFonts w:ascii="Times New Roman" w:hAnsi="Times New Roman" w:cs="Times New Roman"/>
                <w:sz w:val="24"/>
                <w:szCs w:val="24"/>
                <w:lang w:eastAsia="en-IN"/>
              </w:rPr>
            </w:pPr>
            <w:r w:rsidRPr="001F2C02">
              <w:rPr>
                <w:rFonts w:ascii="Times New Roman" w:hAnsi="Times New Roman" w:cs="Times New Roman"/>
                <w:sz w:val="24"/>
                <w:szCs w:val="24"/>
                <w:lang w:eastAsia="en-IN"/>
              </w:rPr>
              <w:t>Net sales</w:t>
            </w:r>
          </w:p>
        </w:tc>
        <w:tc>
          <w:tcPr>
            <w:tcW w:w="3074" w:type="dxa"/>
            <w:shd w:val="clear" w:color="auto" w:fill="auto"/>
            <w:noWrap/>
            <w:vAlign w:val="bottom"/>
            <w:hideMark/>
          </w:tcPr>
          <w:p w14:paraId="7FFE97A6" w14:textId="77777777" w:rsidR="001F2C02" w:rsidRPr="001F2C02" w:rsidRDefault="001F2C02" w:rsidP="007F5D90">
            <w:pPr>
              <w:spacing w:line="360" w:lineRule="auto"/>
              <w:jc w:val="both"/>
              <w:rPr>
                <w:rFonts w:ascii="Times New Roman" w:hAnsi="Times New Roman" w:cs="Times New Roman"/>
                <w:sz w:val="24"/>
                <w:szCs w:val="24"/>
                <w:lang w:eastAsia="en-IN"/>
              </w:rPr>
            </w:pPr>
          </w:p>
        </w:tc>
        <w:tc>
          <w:tcPr>
            <w:tcW w:w="1260" w:type="dxa"/>
            <w:shd w:val="clear" w:color="auto" w:fill="auto"/>
            <w:noWrap/>
            <w:vAlign w:val="bottom"/>
            <w:hideMark/>
          </w:tcPr>
          <w:p w14:paraId="650CB5E3" w14:textId="77777777" w:rsidR="001F2C02" w:rsidRPr="001F2C02" w:rsidRDefault="001F2C02" w:rsidP="007F5D90">
            <w:pPr>
              <w:spacing w:line="360" w:lineRule="auto"/>
              <w:jc w:val="both"/>
              <w:rPr>
                <w:rFonts w:ascii="Times New Roman" w:hAnsi="Times New Roman" w:cs="Times New Roman"/>
                <w:sz w:val="24"/>
                <w:szCs w:val="24"/>
                <w:lang w:eastAsia="en-IN"/>
              </w:rPr>
            </w:pPr>
            <w:r w:rsidRPr="001F2C02">
              <w:rPr>
                <w:rFonts w:ascii="Times New Roman" w:hAnsi="Times New Roman" w:cs="Times New Roman"/>
                <w:sz w:val="24"/>
                <w:szCs w:val="24"/>
                <w:lang w:eastAsia="en-IN"/>
              </w:rPr>
              <w:t>6738</w:t>
            </w:r>
          </w:p>
        </w:tc>
        <w:tc>
          <w:tcPr>
            <w:tcW w:w="1381" w:type="dxa"/>
            <w:shd w:val="clear" w:color="auto" w:fill="auto"/>
            <w:noWrap/>
            <w:vAlign w:val="bottom"/>
            <w:hideMark/>
          </w:tcPr>
          <w:p w14:paraId="33AAA599" w14:textId="77777777" w:rsidR="001F2C02" w:rsidRPr="001F2C02" w:rsidRDefault="001F2C02" w:rsidP="007F5D90">
            <w:pPr>
              <w:spacing w:line="360" w:lineRule="auto"/>
              <w:jc w:val="both"/>
              <w:rPr>
                <w:rFonts w:ascii="Times New Roman" w:hAnsi="Times New Roman" w:cs="Times New Roman"/>
                <w:sz w:val="24"/>
                <w:szCs w:val="24"/>
                <w:lang w:eastAsia="en-IN"/>
              </w:rPr>
            </w:pPr>
            <w:r w:rsidRPr="001F2C02">
              <w:rPr>
                <w:rFonts w:ascii="Times New Roman" w:hAnsi="Times New Roman" w:cs="Times New Roman"/>
                <w:sz w:val="24"/>
                <w:szCs w:val="24"/>
                <w:lang w:eastAsia="en-IN"/>
              </w:rPr>
              <w:t>6441</w:t>
            </w:r>
          </w:p>
        </w:tc>
      </w:tr>
      <w:tr w:rsidR="001F2C02" w:rsidRPr="001F2C02" w14:paraId="274103D7" w14:textId="77777777" w:rsidTr="001F2C02">
        <w:trPr>
          <w:trHeight w:val="288"/>
        </w:trPr>
        <w:tc>
          <w:tcPr>
            <w:tcW w:w="3311" w:type="dxa"/>
            <w:shd w:val="clear" w:color="auto" w:fill="auto"/>
            <w:noWrap/>
            <w:vAlign w:val="bottom"/>
            <w:hideMark/>
          </w:tcPr>
          <w:p w14:paraId="6EB4F5EE" w14:textId="222C8990" w:rsidR="001F2C02" w:rsidRPr="001F2C02" w:rsidRDefault="001F2C02" w:rsidP="007F5D90">
            <w:pPr>
              <w:spacing w:line="360" w:lineRule="auto"/>
              <w:jc w:val="both"/>
              <w:rPr>
                <w:rFonts w:ascii="Times New Roman" w:hAnsi="Times New Roman" w:cs="Times New Roman"/>
                <w:b/>
                <w:bCs/>
                <w:sz w:val="24"/>
                <w:szCs w:val="24"/>
                <w:lang w:eastAsia="en-IN"/>
              </w:rPr>
            </w:pPr>
            <w:r w:rsidRPr="001F2C02">
              <w:rPr>
                <w:rFonts w:ascii="Times New Roman" w:hAnsi="Times New Roman" w:cs="Times New Roman"/>
                <w:b/>
                <w:bCs/>
                <w:sz w:val="24"/>
                <w:szCs w:val="24"/>
                <w:lang w:eastAsia="en-IN"/>
              </w:rPr>
              <w:t>Debtors’ collection period</w:t>
            </w:r>
          </w:p>
        </w:tc>
        <w:tc>
          <w:tcPr>
            <w:tcW w:w="3074" w:type="dxa"/>
            <w:shd w:val="clear" w:color="auto" w:fill="auto"/>
            <w:noWrap/>
            <w:vAlign w:val="bottom"/>
            <w:hideMark/>
          </w:tcPr>
          <w:p w14:paraId="2F4B9928" w14:textId="77777777" w:rsidR="001F2C02" w:rsidRPr="001F2C02" w:rsidRDefault="001F2C02" w:rsidP="007F5D90">
            <w:pPr>
              <w:spacing w:line="360" w:lineRule="auto"/>
              <w:jc w:val="both"/>
              <w:rPr>
                <w:rFonts w:ascii="Times New Roman" w:hAnsi="Times New Roman" w:cs="Times New Roman"/>
                <w:b/>
                <w:bCs/>
                <w:sz w:val="24"/>
                <w:szCs w:val="24"/>
                <w:lang w:eastAsia="en-IN"/>
              </w:rPr>
            </w:pPr>
            <w:r w:rsidRPr="001F2C02">
              <w:rPr>
                <w:rFonts w:ascii="Times New Roman" w:hAnsi="Times New Roman" w:cs="Times New Roman"/>
                <w:b/>
                <w:bCs/>
                <w:sz w:val="24"/>
                <w:szCs w:val="24"/>
                <w:lang w:eastAsia="en-IN"/>
              </w:rPr>
              <w:t>Trade receivables / Net Sales * 365 days</w:t>
            </w:r>
          </w:p>
        </w:tc>
        <w:tc>
          <w:tcPr>
            <w:tcW w:w="1260" w:type="dxa"/>
            <w:shd w:val="clear" w:color="auto" w:fill="auto"/>
            <w:noWrap/>
            <w:vAlign w:val="bottom"/>
            <w:hideMark/>
          </w:tcPr>
          <w:p w14:paraId="023F6A61" w14:textId="77777777" w:rsidR="001F2C02" w:rsidRPr="001F2C02" w:rsidRDefault="001F2C02" w:rsidP="007F5D90">
            <w:pPr>
              <w:spacing w:line="360" w:lineRule="auto"/>
              <w:jc w:val="both"/>
              <w:rPr>
                <w:rFonts w:ascii="Times New Roman" w:hAnsi="Times New Roman" w:cs="Times New Roman"/>
                <w:b/>
                <w:bCs/>
                <w:sz w:val="24"/>
                <w:szCs w:val="24"/>
                <w:lang w:eastAsia="en-IN"/>
              </w:rPr>
            </w:pPr>
            <w:r w:rsidRPr="001F2C02">
              <w:rPr>
                <w:rFonts w:ascii="Times New Roman" w:hAnsi="Times New Roman" w:cs="Times New Roman"/>
                <w:b/>
                <w:bCs/>
                <w:sz w:val="24"/>
                <w:szCs w:val="24"/>
                <w:lang w:eastAsia="en-IN"/>
              </w:rPr>
              <w:t>68</w:t>
            </w:r>
          </w:p>
        </w:tc>
        <w:tc>
          <w:tcPr>
            <w:tcW w:w="1381" w:type="dxa"/>
            <w:shd w:val="clear" w:color="auto" w:fill="auto"/>
            <w:noWrap/>
            <w:vAlign w:val="bottom"/>
            <w:hideMark/>
          </w:tcPr>
          <w:p w14:paraId="55E0AC5B" w14:textId="77777777" w:rsidR="001F2C02" w:rsidRPr="001F2C02" w:rsidRDefault="001F2C02" w:rsidP="007F5D90">
            <w:pPr>
              <w:spacing w:line="360" w:lineRule="auto"/>
              <w:jc w:val="both"/>
              <w:rPr>
                <w:rFonts w:ascii="Times New Roman" w:hAnsi="Times New Roman" w:cs="Times New Roman"/>
                <w:b/>
                <w:bCs/>
                <w:sz w:val="24"/>
                <w:szCs w:val="24"/>
                <w:lang w:eastAsia="en-IN"/>
              </w:rPr>
            </w:pPr>
            <w:r w:rsidRPr="001F2C02">
              <w:rPr>
                <w:rFonts w:ascii="Times New Roman" w:hAnsi="Times New Roman" w:cs="Times New Roman"/>
                <w:b/>
                <w:bCs/>
                <w:sz w:val="24"/>
                <w:szCs w:val="24"/>
                <w:lang w:eastAsia="en-IN"/>
              </w:rPr>
              <w:t>73</w:t>
            </w:r>
          </w:p>
        </w:tc>
      </w:tr>
      <w:tr w:rsidR="001F2C02" w:rsidRPr="001F2C02" w14:paraId="3AD3B88F" w14:textId="77777777" w:rsidTr="001F2C02">
        <w:trPr>
          <w:trHeight w:val="288"/>
        </w:trPr>
        <w:tc>
          <w:tcPr>
            <w:tcW w:w="3311" w:type="dxa"/>
            <w:shd w:val="clear" w:color="auto" w:fill="auto"/>
            <w:noWrap/>
            <w:vAlign w:val="bottom"/>
            <w:hideMark/>
          </w:tcPr>
          <w:p w14:paraId="043D255A" w14:textId="77777777" w:rsidR="001F2C02" w:rsidRPr="001F2C02" w:rsidRDefault="001F2C02" w:rsidP="007F5D90">
            <w:pPr>
              <w:spacing w:line="360" w:lineRule="auto"/>
              <w:jc w:val="both"/>
              <w:rPr>
                <w:rFonts w:ascii="Times New Roman" w:hAnsi="Times New Roman" w:cs="Times New Roman"/>
                <w:sz w:val="24"/>
                <w:szCs w:val="24"/>
                <w:lang w:eastAsia="en-IN"/>
              </w:rPr>
            </w:pPr>
          </w:p>
        </w:tc>
        <w:tc>
          <w:tcPr>
            <w:tcW w:w="3074" w:type="dxa"/>
            <w:shd w:val="clear" w:color="auto" w:fill="auto"/>
            <w:noWrap/>
            <w:vAlign w:val="bottom"/>
            <w:hideMark/>
          </w:tcPr>
          <w:p w14:paraId="38CEA3CB" w14:textId="77777777" w:rsidR="001F2C02" w:rsidRPr="001F2C02" w:rsidRDefault="001F2C02" w:rsidP="007F5D90">
            <w:pPr>
              <w:spacing w:line="360" w:lineRule="auto"/>
              <w:jc w:val="both"/>
              <w:rPr>
                <w:rFonts w:ascii="Times New Roman" w:hAnsi="Times New Roman" w:cs="Times New Roman"/>
                <w:sz w:val="24"/>
                <w:szCs w:val="24"/>
                <w:lang w:eastAsia="en-IN"/>
              </w:rPr>
            </w:pPr>
          </w:p>
        </w:tc>
        <w:tc>
          <w:tcPr>
            <w:tcW w:w="1260" w:type="dxa"/>
            <w:shd w:val="clear" w:color="auto" w:fill="auto"/>
            <w:noWrap/>
            <w:vAlign w:val="bottom"/>
            <w:hideMark/>
          </w:tcPr>
          <w:p w14:paraId="6A6E8221" w14:textId="77777777" w:rsidR="001F2C02" w:rsidRPr="001F2C02" w:rsidRDefault="001F2C02" w:rsidP="007F5D90">
            <w:pPr>
              <w:spacing w:line="360" w:lineRule="auto"/>
              <w:jc w:val="both"/>
              <w:rPr>
                <w:rFonts w:ascii="Times New Roman" w:hAnsi="Times New Roman" w:cs="Times New Roman"/>
                <w:sz w:val="24"/>
                <w:szCs w:val="24"/>
                <w:lang w:eastAsia="en-IN"/>
              </w:rPr>
            </w:pPr>
          </w:p>
        </w:tc>
        <w:tc>
          <w:tcPr>
            <w:tcW w:w="1381" w:type="dxa"/>
            <w:shd w:val="clear" w:color="auto" w:fill="auto"/>
            <w:noWrap/>
            <w:vAlign w:val="bottom"/>
            <w:hideMark/>
          </w:tcPr>
          <w:p w14:paraId="2C830E98" w14:textId="77777777" w:rsidR="001F2C02" w:rsidRPr="001F2C02" w:rsidRDefault="001F2C02" w:rsidP="007F5D90">
            <w:pPr>
              <w:spacing w:line="360" w:lineRule="auto"/>
              <w:jc w:val="both"/>
              <w:rPr>
                <w:rFonts w:ascii="Times New Roman" w:hAnsi="Times New Roman" w:cs="Times New Roman"/>
                <w:sz w:val="24"/>
                <w:szCs w:val="24"/>
                <w:lang w:eastAsia="en-IN"/>
              </w:rPr>
            </w:pPr>
          </w:p>
        </w:tc>
      </w:tr>
      <w:tr w:rsidR="001F2C02" w:rsidRPr="001F2C02" w14:paraId="30FAAC05" w14:textId="77777777" w:rsidTr="001F2C02">
        <w:trPr>
          <w:trHeight w:val="288"/>
        </w:trPr>
        <w:tc>
          <w:tcPr>
            <w:tcW w:w="3311" w:type="dxa"/>
            <w:shd w:val="clear" w:color="auto" w:fill="auto"/>
            <w:noWrap/>
            <w:vAlign w:val="bottom"/>
            <w:hideMark/>
          </w:tcPr>
          <w:p w14:paraId="675C0988" w14:textId="77777777" w:rsidR="001F2C02" w:rsidRPr="001F2C02" w:rsidRDefault="001F2C02" w:rsidP="007F5D90">
            <w:pPr>
              <w:spacing w:line="360" w:lineRule="auto"/>
              <w:jc w:val="both"/>
              <w:rPr>
                <w:rFonts w:ascii="Times New Roman" w:hAnsi="Times New Roman" w:cs="Times New Roman"/>
                <w:sz w:val="24"/>
                <w:szCs w:val="24"/>
                <w:lang w:eastAsia="en-IN"/>
              </w:rPr>
            </w:pPr>
            <w:r w:rsidRPr="001F2C02">
              <w:rPr>
                <w:rFonts w:ascii="Times New Roman" w:hAnsi="Times New Roman" w:cs="Times New Roman"/>
                <w:sz w:val="24"/>
                <w:szCs w:val="24"/>
                <w:lang w:eastAsia="en-IN"/>
              </w:rPr>
              <w:t>Current assets</w:t>
            </w:r>
          </w:p>
        </w:tc>
        <w:tc>
          <w:tcPr>
            <w:tcW w:w="3074" w:type="dxa"/>
            <w:shd w:val="clear" w:color="auto" w:fill="auto"/>
            <w:noWrap/>
            <w:vAlign w:val="bottom"/>
            <w:hideMark/>
          </w:tcPr>
          <w:p w14:paraId="50E6A077" w14:textId="77777777" w:rsidR="001F2C02" w:rsidRPr="001F2C02" w:rsidRDefault="001F2C02" w:rsidP="007F5D90">
            <w:pPr>
              <w:spacing w:line="360" w:lineRule="auto"/>
              <w:jc w:val="both"/>
              <w:rPr>
                <w:rFonts w:ascii="Times New Roman" w:hAnsi="Times New Roman" w:cs="Times New Roman"/>
                <w:sz w:val="24"/>
                <w:szCs w:val="24"/>
                <w:lang w:eastAsia="en-IN"/>
              </w:rPr>
            </w:pPr>
          </w:p>
        </w:tc>
        <w:tc>
          <w:tcPr>
            <w:tcW w:w="1260" w:type="dxa"/>
            <w:shd w:val="clear" w:color="auto" w:fill="auto"/>
            <w:noWrap/>
            <w:vAlign w:val="bottom"/>
            <w:hideMark/>
          </w:tcPr>
          <w:p w14:paraId="3AA6CAF3" w14:textId="77777777" w:rsidR="001F2C02" w:rsidRPr="001F2C02" w:rsidRDefault="001F2C02" w:rsidP="007F5D90">
            <w:pPr>
              <w:spacing w:line="360" w:lineRule="auto"/>
              <w:jc w:val="both"/>
              <w:rPr>
                <w:rFonts w:ascii="Times New Roman" w:hAnsi="Times New Roman" w:cs="Times New Roman"/>
                <w:sz w:val="24"/>
                <w:szCs w:val="24"/>
                <w:lang w:eastAsia="en-IN"/>
              </w:rPr>
            </w:pPr>
            <w:r w:rsidRPr="001F2C02">
              <w:rPr>
                <w:rFonts w:ascii="Times New Roman" w:hAnsi="Times New Roman" w:cs="Times New Roman"/>
                <w:sz w:val="24"/>
                <w:szCs w:val="24"/>
                <w:lang w:eastAsia="en-IN"/>
              </w:rPr>
              <w:t>2303</w:t>
            </w:r>
          </w:p>
        </w:tc>
        <w:tc>
          <w:tcPr>
            <w:tcW w:w="1381" w:type="dxa"/>
            <w:shd w:val="clear" w:color="auto" w:fill="auto"/>
            <w:noWrap/>
            <w:vAlign w:val="bottom"/>
            <w:hideMark/>
          </w:tcPr>
          <w:p w14:paraId="2BC49E53" w14:textId="77777777" w:rsidR="001F2C02" w:rsidRPr="001F2C02" w:rsidRDefault="001F2C02" w:rsidP="007F5D90">
            <w:pPr>
              <w:spacing w:line="360" w:lineRule="auto"/>
              <w:jc w:val="both"/>
              <w:rPr>
                <w:rFonts w:ascii="Times New Roman" w:hAnsi="Times New Roman" w:cs="Times New Roman"/>
                <w:sz w:val="24"/>
                <w:szCs w:val="24"/>
                <w:lang w:eastAsia="en-IN"/>
              </w:rPr>
            </w:pPr>
            <w:r w:rsidRPr="001F2C02">
              <w:rPr>
                <w:rFonts w:ascii="Times New Roman" w:hAnsi="Times New Roman" w:cs="Times New Roman"/>
                <w:sz w:val="24"/>
                <w:szCs w:val="24"/>
                <w:lang w:eastAsia="en-IN"/>
              </w:rPr>
              <w:t>2355</w:t>
            </w:r>
          </w:p>
        </w:tc>
      </w:tr>
      <w:tr w:rsidR="001F2C02" w:rsidRPr="001F2C02" w14:paraId="6E279142" w14:textId="77777777" w:rsidTr="001F2C02">
        <w:trPr>
          <w:trHeight w:val="288"/>
        </w:trPr>
        <w:tc>
          <w:tcPr>
            <w:tcW w:w="3311" w:type="dxa"/>
            <w:shd w:val="clear" w:color="auto" w:fill="auto"/>
            <w:noWrap/>
            <w:vAlign w:val="bottom"/>
            <w:hideMark/>
          </w:tcPr>
          <w:p w14:paraId="1BA61BCD" w14:textId="77777777" w:rsidR="001F2C02" w:rsidRPr="001F2C02" w:rsidRDefault="001F2C02" w:rsidP="007F5D90">
            <w:pPr>
              <w:spacing w:line="360" w:lineRule="auto"/>
              <w:jc w:val="both"/>
              <w:rPr>
                <w:rFonts w:ascii="Times New Roman" w:hAnsi="Times New Roman" w:cs="Times New Roman"/>
                <w:sz w:val="24"/>
                <w:szCs w:val="24"/>
                <w:lang w:eastAsia="en-IN"/>
              </w:rPr>
            </w:pPr>
            <w:r w:rsidRPr="001F2C02">
              <w:rPr>
                <w:rFonts w:ascii="Times New Roman" w:hAnsi="Times New Roman" w:cs="Times New Roman"/>
                <w:sz w:val="24"/>
                <w:szCs w:val="24"/>
                <w:lang w:eastAsia="en-IN"/>
              </w:rPr>
              <w:t>Current liabilities</w:t>
            </w:r>
          </w:p>
        </w:tc>
        <w:tc>
          <w:tcPr>
            <w:tcW w:w="3074" w:type="dxa"/>
            <w:shd w:val="clear" w:color="auto" w:fill="auto"/>
            <w:noWrap/>
            <w:vAlign w:val="bottom"/>
            <w:hideMark/>
          </w:tcPr>
          <w:p w14:paraId="4E855519" w14:textId="77777777" w:rsidR="001F2C02" w:rsidRPr="001F2C02" w:rsidRDefault="001F2C02" w:rsidP="007F5D90">
            <w:pPr>
              <w:spacing w:line="360" w:lineRule="auto"/>
              <w:jc w:val="both"/>
              <w:rPr>
                <w:rFonts w:ascii="Times New Roman" w:hAnsi="Times New Roman" w:cs="Times New Roman"/>
                <w:sz w:val="24"/>
                <w:szCs w:val="24"/>
                <w:lang w:eastAsia="en-IN"/>
              </w:rPr>
            </w:pPr>
          </w:p>
        </w:tc>
        <w:tc>
          <w:tcPr>
            <w:tcW w:w="1260" w:type="dxa"/>
            <w:shd w:val="clear" w:color="auto" w:fill="auto"/>
            <w:noWrap/>
            <w:vAlign w:val="bottom"/>
            <w:hideMark/>
          </w:tcPr>
          <w:p w14:paraId="6C1E80D0" w14:textId="77777777" w:rsidR="001F2C02" w:rsidRPr="001F2C02" w:rsidRDefault="001F2C02" w:rsidP="007F5D90">
            <w:pPr>
              <w:spacing w:line="360" w:lineRule="auto"/>
              <w:jc w:val="both"/>
              <w:rPr>
                <w:rFonts w:ascii="Times New Roman" w:hAnsi="Times New Roman" w:cs="Times New Roman"/>
                <w:sz w:val="24"/>
                <w:szCs w:val="24"/>
                <w:lang w:eastAsia="en-IN"/>
              </w:rPr>
            </w:pPr>
            <w:r w:rsidRPr="001F2C02">
              <w:rPr>
                <w:rFonts w:ascii="Times New Roman" w:hAnsi="Times New Roman" w:cs="Times New Roman"/>
                <w:sz w:val="24"/>
                <w:szCs w:val="24"/>
                <w:lang w:eastAsia="en-IN"/>
              </w:rPr>
              <w:t>2511</w:t>
            </w:r>
          </w:p>
        </w:tc>
        <w:tc>
          <w:tcPr>
            <w:tcW w:w="1381" w:type="dxa"/>
            <w:shd w:val="clear" w:color="auto" w:fill="auto"/>
            <w:noWrap/>
            <w:vAlign w:val="bottom"/>
            <w:hideMark/>
          </w:tcPr>
          <w:p w14:paraId="69409882" w14:textId="77777777" w:rsidR="001F2C02" w:rsidRPr="001F2C02" w:rsidRDefault="001F2C02" w:rsidP="007F5D90">
            <w:pPr>
              <w:spacing w:line="360" w:lineRule="auto"/>
              <w:jc w:val="both"/>
              <w:rPr>
                <w:rFonts w:ascii="Times New Roman" w:hAnsi="Times New Roman" w:cs="Times New Roman"/>
                <w:sz w:val="24"/>
                <w:szCs w:val="24"/>
                <w:lang w:eastAsia="en-IN"/>
              </w:rPr>
            </w:pPr>
            <w:r w:rsidRPr="001F2C02">
              <w:rPr>
                <w:rFonts w:ascii="Times New Roman" w:hAnsi="Times New Roman" w:cs="Times New Roman"/>
                <w:sz w:val="24"/>
                <w:szCs w:val="24"/>
                <w:lang w:eastAsia="en-IN"/>
              </w:rPr>
              <w:t>3046</w:t>
            </w:r>
          </w:p>
        </w:tc>
      </w:tr>
      <w:tr w:rsidR="001F2C02" w:rsidRPr="001F2C02" w14:paraId="615DB6CC" w14:textId="77777777" w:rsidTr="001F2C02">
        <w:trPr>
          <w:trHeight w:val="288"/>
        </w:trPr>
        <w:tc>
          <w:tcPr>
            <w:tcW w:w="3311" w:type="dxa"/>
            <w:shd w:val="clear" w:color="auto" w:fill="auto"/>
            <w:noWrap/>
            <w:vAlign w:val="bottom"/>
            <w:hideMark/>
          </w:tcPr>
          <w:p w14:paraId="7EFC8F9A" w14:textId="77777777" w:rsidR="001F2C02" w:rsidRPr="001F2C02" w:rsidRDefault="001F2C02" w:rsidP="007F5D90">
            <w:pPr>
              <w:spacing w:line="360" w:lineRule="auto"/>
              <w:jc w:val="both"/>
              <w:rPr>
                <w:rFonts w:ascii="Times New Roman" w:hAnsi="Times New Roman" w:cs="Times New Roman"/>
                <w:b/>
                <w:bCs/>
                <w:sz w:val="24"/>
                <w:szCs w:val="24"/>
                <w:lang w:eastAsia="en-IN"/>
              </w:rPr>
            </w:pPr>
            <w:r w:rsidRPr="001F2C02">
              <w:rPr>
                <w:rFonts w:ascii="Times New Roman" w:hAnsi="Times New Roman" w:cs="Times New Roman"/>
                <w:b/>
                <w:bCs/>
                <w:sz w:val="24"/>
                <w:szCs w:val="24"/>
                <w:lang w:eastAsia="en-IN"/>
              </w:rPr>
              <w:t>Current ratio</w:t>
            </w:r>
          </w:p>
        </w:tc>
        <w:tc>
          <w:tcPr>
            <w:tcW w:w="3074" w:type="dxa"/>
            <w:shd w:val="clear" w:color="auto" w:fill="auto"/>
            <w:noWrap/>
            <w:vAlign w:val="bottom"/>
            <w:hideMark/>
          </w:tcPr>
          <w:p w14:paraId="3A1E0640" w14:textId="77777777" w:rsidR="001F2C02" w:rsidRPr="001F2C02" w:rsidRDefault="001F2C02" w:rsidP="007F5D90">
            <w:pPr>
              <w:spacing w:line="360" w:lineRule="auto"/>
              <w:jc w:val="both"/>
              <w:rPr>
                <w:rFonts w:ascii="Times New Roman" w:hAnsi="Times New Roman" w:cs="Times New Roman"/>
                <w:b/>
                <w:bCs/>
                <w:sz w:val="24"/>
                <w:szCs w:val="24"/>
                <w:lang w:eastAsia="en-IN"/>
              </w:rPr>
            </w:pPr>
            <w:r w:rsidRPr="001F2C02">
              <w:rPr>
                <w:rFonts w:ascii="Times New Roman" w:hAnsi="Times New Roman" w:cs="Times New Roman"/>
                <w:b/>
                <w:bCs/>
                <w:sz w:val="24"/>
                <w:szCs w:val="24"/>
                <w:lang w:eastAsia="en-IN"/>
              </w:rPr>
              <w:t>Current assets / Current liabilities</w:t>
            </w:r>
          </w:p>
        </w:tc>
        <w:tc>
          <w:tcPr>
            <w:tcW w:w="1260" w:type="dxa"/>
            <w:shd w:val="clear" w:color="auto" w:fill="auto"/>
            <w:noWrap/>
            <w:vAlign w:val="bottom"/>
            <w:hideMark/>
          </w:tcPr>
          <w:p w14:paraId="2CE2901B" w14:textId="77777777" w:rsidR="001F2C02" w:rsidRPr="001F2C02" w:rsidRDefault="001F2C02" w:rsidP="007F5D90">
            <w:pPr>
              <w:spacing w:line="360" w:lineRule="auto"/>
              <w:jc w:val="both"/>
              <w:rPr>
                <w:rFonts w:ascii="Times New Roman" w:hAnsi="Times New Roman" w:cs="Times New Roman"/>
                <w:b/>
                <w:bCs/>
                <w:sz w:val="24"/>
                <w:szCs w:val="24"/>
                <w:lang w:eastAsia="en-IN"/>
              </w:rPr>
            </w:pPr>
            <w:r w:rsidRPr="001F2C02">
              <w:rPr>
                <w:rFonts w:ascii="Times New Roman" w:hAnsi="Times New Roman" w:cs="Times New Roman"/>
                <w:b/>
                <w:bCs/>
                <w:sz w:val="24"/>
                <w:szCs w:val="24"/>
                <w:lang w:eastAsia="en-IN"/>
              </w:rPr>
              <w:t>0.92</w:t>
            </w:r>
          </w:p>
        </w:tc>
        <w:tc>
          <w:tcPr>
            <w:tcW w:w="1381" w:type="dxa"/>
            <w:shd w:val="clear" w:color="auto" w:fill="auto"/>
            <w:noWrap/>
            <w:vAlign w:val="bottom"/>
            <w:hideMark/>
          </w:tcPr>
          <w:p w14:paraId="0ABF20E5" w14:textId="77777777" w:rsidR="001F2C02" w:rsidRPr="001F2C02" w:rsidRDefault="001F2C02" w:rsidP="007F5D90">
            <w:pPr>
              <w:spacing w:line="360" w:lineRule="auto"/>
              <w:jc w:val="both"/>
              <w:rPr>
                <w:rFonts w:ascii="Times New Roman" w:hAnsi="Times New Roman" w:cs="Times New Roman"/>
                <w:b/>
                <w:bCs/>
                <w:sz w:val="24"/>
                <w:szCs w:val="24"/>
                <w:lang w:eastAsia="en-IN"/>
              </w:rPr>
            </w:pPr>
            <w:r w:rsidRPr="001F2C02">
              <w:rPr>
                <w:rFonts w:ascii="Times New Roman" w:hAnsi="Times New Roman" w:cs="Times New Roman"/>
                <w:b/>
                <w:bCs/>
                <w:sz w:val="24"/>
                <w:szCs w:val="24"/>
                <w:lang w:eastAsia="en-IN"/>
              </w:rPr>
              <w:t>0.77</w:t>
            </w:r>
          </w:p>
        </w:tc>
      </w:tr>
      <w:tr w:rsidR="001F2C02" w:rsidRPr="001F2C02" w14:paraId="0DE03AAD" w14:textId="77777777" w:rsidTr="001F2C02">
        <w:trPr>
          <w:trHeight w:val="288"/>
        </w:trPr>
        <w:tc>
          <w:tcPr>
            <w:tcW w:w="3311" w:type="dxa"/>
            <w:shd w:val="clear" w:color="auto" w:fill="auto"/>
            <w:noWrap/>
            <w:vAlign w:val="bottom"/>
            <w:hideMark/>
          </w:tcPr>
          <w:p w14:paraId="633AA67F" w14:textId="77777777" w:rsidR="001F2C02" w:rsidRPr="001F2C02" w:rsidRDefault="001F2C02" w:rsidP="007F5D90">
            <w:pPr>
              <w:spacing w:line="360" w:lineRule="auto"/>
              <w:jc w:val="both"/>
              <w:rPr>
                <w:rFonts w:ascii="Times New Roman" w:hAnsi="Times New Roman" w:cs="Times New Roman"/>
                <w:sz w:val="24"/>
                <w:szCs w:val="24"/>
                <w:lang w:eastAsia="en-IN"/>
              </w:rPr>
            </w:pPr>
          </w:p>
        </w:tc>
        <w:tc>
          <w:tcPr>
            <w:tcW w:w="3074" w:type="dxa"/>
            <w:shd w:val="clear" w:color="auto" w:fill="auto"/>
            <w:noWrap/>
            <w:vAlign w:val="bottom"/>
            <w:hideMark/>
          </w:tcPr>
          <w:p w14:paraId="5C122FAD" w14:textId="77777777" w:rsidR="001F2C02" w:rsidRPr="001F2C02" w:rsidRDefault="001F2C02" w:rsidP="007F5D90">
            <w:pPr>
              <w:spacing w:line="360" w:lineRule="auto"/>
              <w:jc w:val="both"/>
              <w:rPr>
                <w:rFonts w:ascii="Times New Roman" w:hAnsi="Times New Roman" w:cs="Times New Roman"/>
                <w:sz w:val="24"/>
                <w:szCs w:val="24"/>
                <w:lang w:eastAsia="en-IN"/>
              </w:rPr>
            </w:pPr>
          </w:p>
        </w:tc>
        <w:tc>
          <w:tcPr>
            <w:tcW w:w="1260" w:type="dxa"/>
            <w:shd w:val="clear" w:color="auto" w:fill="auto"/>
            <w:noWrap/>
            <w:vAlign w:val="bottom"/>
            <w:hideMark/>
          </w:tcPr>
          <w:p w14:paraId="40BBDC02" w14:textId="77777777" w:rsidR="001F2C02" w:rsidRPr="001F2C02" w:rsidRDefault="001F2C02" w:rsidP="007F5D90">
            <w:pPr>
              <w:spacing w:line="360" w:lineRule="auto"/>
              <w:jc w:val="both"/>
              <w:rPr>
                <w:rFonts w:ascii="Times New Roman" w:hAnsi="Times New Roman" w:cs="Times New Roman"/>
                <w:sz w:val="24"/>
                <w:szCs w:val="24"/>
                <w:lang w:eastAsia="en-IN"/>
              </w:rPr>
            </w:pPr>
          </w:p>
        </w:tc>
        <w:tc>
          <w:tcPr>
            <w:tcW w:w="1381" w:type="dxa"/>
            <w:shd w:val="clear" w:color="auto" w:fill="auto"/>
            <w:noWrap/>
            <w:vAlign w:val="bottom"/>
            <w:hideMark/>
          </w:tcPr>
          <w:p w14:paraId="01F4229B" w14:textId="77777777" w:rsidR="001F2C02" w:rsidRPr="001F2C02" w:rsidRDefault="001F2C02" w:rsidP="007F5D90">
            <w:pPr>
              <w:spacing w:line="360" w:lineRule="auto"/>
              <w:jc w:val="both"/>
              <w:rPr>
                <w:rFonts w:ascii="Times New Roman" w:hAnsi="Times New Roman" w:cs="Times New Roman"/>
                <w:sz w:val="24"/>
                <w:szCs w:val="24"/>
                <w:lang w:eastAsia="en-IN"/>
              </w:rPr>
            </w:pPr>
          </w:p>
        </w:tc>
      </w:tr>
      <w:tr w:rsidR="001F2C02" w:rsidRPr="001F2C02" w14:paraId="2336E19A" w14:textId="77777777" w:rsidTr="001F2C02">
        <w:trPr>
          <w:trHeight w:val="288"/>
        </w:trPr>
        <w:tc>
          <w:tcPr>
            <w:tcW w:w="3311" w:type="dxa"/>
            <w:shd w:val="clear" w:color="auto" w:fill="auto"/>
            <w:noWrap/>
            <w:vAlign w:val="bottom"/>
            <w:hideMark/>
          </w:tcPr>
          <w:p w14:paraId="6E37B253" w14:textId="77777777" w:rsidR="001F2C02" w:rsidRPr="001F2C02" w:rsidRDefault="001F2C02" w:rsidP="007F5D90">
            <w:pPr>
              <w:spacing w:line="360" w:lineRule="auto"/>
              <w:jc w:val="both"/>
              <w:rPr>
                <w:rFonts w:ascii="Times New Roman" w:hAnsi="Times New Roman" w:cs="Times New Roman"/>
                <w:sz w:val="24"/>
                <w:szCs w:val="24"/>
                <w:lang w:eastAsia="en-IN"/>
              </w:rPr>
            </w:pPr>
            <w:r w:rsidRPr="001F2C02">
              <w:rPr>
                <w:rFonts w:ascii="Times New Roman" w:hAnsi="Times New Roman" w:cs="Times New Roman"/>
                <w:sz w:val="24"/>
                <w:szCs w:val="24"/>
                <w:lang w:eastAsia="en-IN"/>
              </w:rPr>
              <w:t>Total debt</w:t>
            </w:r>
          </w:p>
        </w:tc>
        <w:tc>
          <w:tcPr>
            <w:tcW w:w="3074" w:type="dxa"/>
            <w:shd w:val="clear" w:color="auto" w:fill="auto"/>
            <w:noWrap/>
            <w:vAlign w:val="bottom"/>
            <w:hideMark/>
          </w:tcPr>
          <w:p w14:paraId="69C102D3" w14:textId="77777777" w:rsidR="001F2C02" w:rsidRPr="001F2C02" w:rsidRDefault="001F2C02" w:rsidP="007F5D90">
            <w:pPr>
              <w:spacing w:line="360" w:lineRule="auto"/>
              <w:jc w:val="both"/>
              <w:rPr>
                <w:rFonts w:ascii="Times New Roman" w:hAnsi="Times New Roman" w:cs="Times New Roman"/>
                <w:sz w:val="24"/>
                <w:szCs w:val="24"/>
                <w:lang w:eastAsia="en-IN"/>
              </w:rPr>
            </w:pPr>
          </w:p>
        </w:tc>
        <w:tc>
          <w:tcPr>
            <w:tcW w:w="1260" w:type="dxa"/>
            <w:shd w:val="clear" w:color="auto" w:fill="auto"/>
            <w:noWrap/>
            <w:vAlign w:val="bottom"/>
            <w:hideMark/>
          </w:tcPr>
          <w:p w14:paraId="2C964F6A" w14:textId="77777777" w:rsidR="001F2C02" w:rsidRPr="001F2C02" w:rsidRDefault="001F2C02" w:rsidP="007F5D90">
            <w:pPr>
              <w:spacing w:line="360" w:lineRule="auto"/>
              <w:jc w:val="both"/>
              <w:rPr>
                <w:rFonts w:ascii="Times New Roman" w:hAnsi="Times New Roman" w:cs="Times New Roman"/>
                <w:sz w:val="24"/>
                <w:szCs w:val="24"/>
                <w:lang w:eastAsia="en-IN"/>
              </w:rPr>
            </w:pPr>
            <w:r w:rsidRPr="001F2C02">
              <w:rPr>
                <w:rFonts w:ascii="Times New Roman" w:hAnsi="Times New Roman" w:cs="Times New Roman"/>
                <w:sz w:val="24"/>
                <w:szCs w:val="24"/>
                <w:lang w:eastAsia="en-IN"/>
              </w:rPr>
              <w:t>6648</w:t>
            </w:r>
          </w:p>
        </w:tc>
        <w:tc>
          <w:tcPr>
            <w:tcW w:w="1381" w:type="dxa"/>
            <w:shd w:val="clear" w:color="auto" w:fill="auto"/>
            <w:noWrap/>
            <w:vAlign w:val="bottom"/>
            <w:hideMark/>
          </w:tcPr>
          <w:p w14:paraId="1D716B87" w14:textId="77777777" w:rsidR="001F2C02" w:rsidRPr="001F2C02" w:rsidRDefault="001F2C02" w:rsidP="007F5D90">
            <w:pPr>
              <w:spacing w:line="360" w:lineRule="auto"/>
              <w:jc w:val="both"/>
              <w:rPr>
                <w:rFonts w:ascii="Times New Roman" w:hAnsi="Times New Roman" w:cs="Times New Roman"/>
                <w:sz w:val="24"/>
                <w:szCs w:val="24"/>
                <w:lang w:eastAsia="en-IN"/>
              </w:rPr>
            </w:pPr>
            <w:r w:rsidRPr="001F2C02">
              <w:rPr>
                <w:rFonts w:ascii="Times New Roman" w:hAnsi="Times New Roman" w:cs="Times New Roman"/>
                <w:sz w:val="24"/>
                <w:szCs w:val="24"/>
                <w:lang w:eastAsia="en-IN"/>
              </w:rPr>
              <w:t>7175</w:t>
            </w:r>
          </w:p>
        </w:tc>
      </w:tr>
      <w:tr w:rsidR="001F2C02" w:rsidRPr="001F2C02" w14:paraId="7679F022" w14:textId="77777777" w:rsidTr="001F2C02">
        <w:trPr>
          <w:trHeight w:val="288"/>
        </w:trPr>
        <w:tc>
          <w:tcPr>
            <w:tcW w:w="3311" w:type="dxa"/>
            <w:shd w:val="clear" w:color="auto" w:fill="auto"/>
            <w:noWrap/>
            <w:vAlign w:val="bottom"/>
            <w:hideMark/>
          </w:tcPr>
          <w:p w14:paraId="0B799655" w14:textId="77777777" w:rsidR="001F2C02" w:rsidRPr="001F2C02" w:rsidRDefault="001F2C02" w:rsidP="007F5D90">
            <w:pPr>
              <w:spacing w:line="360" w:lineRule="auto"/>
              <w:jc w:val="both"/>
              <w:rPr>
                <w:rFonts w:ascii="Times New Roman" w:hAnsi="Times New Roman" w:cs="Times New Roman"/>
                <w:sz w:val="24"/>
                <w:szCs w:val="24"/>
                <w:lang w:eastAsia="en-IN"/>
              </w:rPr>
            </w:pPr>
            <w:r w:rsidRPr="001F2C02">
              <w:rPr>
                <w:rFonts w:ascii="Times New Roman" w:hAnsi="Times New Roman" w:cs="Times New Roman"/>
                <w:sz w:val="24"/>
                <w:szCs w:val="24"/>
                <w:lang w:eastAsia="en-IN"/>
              </w:rPr>
              <w:t>Total equity</w:t>
            </w:r>
          </w:p>
        </w:tc>
        <w:tc>
          <w:tcPr>
            <w:tcW w:w="3074" w:type="dxa"/>
            <w:shd w:val="clear" w:color="auto" w:fill="auto"/>
            <w:noWrap/>
            <w:vAlign w:val="bottom"/>
            <w:hideMark/>
          </w:tcPr>
          <w:p w14:paraId="5288F5FF" w14:textId="77777777" w:rsidR="001F2C02" w:rsidRPr="001F2C02" w:rsidRDefault="001F2C02" w:rsidP="007F5D90">
            <w:pPr>
              <w:spacing w:line="360" w:lineRule="auto"/>
              <w:jc w:val="both"/>
              <w:rPr>
                <w:rFonts w:ascii="Times New Roman" w:hAnsi="Times New Roman" w:cs="Times New Roman"/>
                <w:sz w:val="24"/>
                <w:szCs w:val="24"/>
                <w:lang w:eastAsia="en-IN"/>
              </w:rPr>
            </w:pPr>
          </w:p>
        </w:tc>
        <w:tc>
          <w:tcPr>
            <w:tcW w:w="1260" w:type="dxa"/>
            <w:shd w:val="clear" w:color="auto" w:fill="auto"/>
            <w:noWrap/>
            <w:vAlign w:val="bottom"/>
            <w:hideMark/>
          </w:tcPr>
          <w:p w14:paraId="6B521D89" w14:textId="77777777" w:rsidR="001F2C02" w:rsidRPr="001F2C02" w:rsidRDefault="001F2C02" w:rsidP="007F5D90">
            <w:pPr>
              <w:spacing w:line="360" w:lineRule="auto"/>
              <w:jc w:val="both"/>
              <w:rPr>
                <w:rFonts w:ascii="Times New Roman" w:hAnsi="Times New Roman" w:cs="Times New Roman"/>
                <w:sz w:val="24"/>
                <w:szCs w:val="24"/>
                <w:lang w:eastAsia="en-IN"/>
              </w:rPr>
            </w:pPr>
            <w:r w:rsidRPr="001F2C02">
              <w:rPr>
                <w:rFonts w:ascii="Times New Roman" w:hAnsi="Times New Roman" w:cs="Times New Roman"/>
                <w:sz w:val="24"/>
                <w:szCs w:val="24"/>
                <w:lang w:eastAsia="en-IN"/>
              </w:rPr>
              <w:t>3088</w:t>
            </w:r>
          </w:p>
        </w:tc>
        <w:tc>
          <w:tcPr>
            <w:tcW w:w="1381" w:type="dxa"/>
            <w:shd w:val="clear" w:color="auto" w:fill="auto"/>
            <w:noWrap/>
            <w:vAlign w:val="bottom"/>
            <w:hideMark/>
          </w:tcPr>
          <w:p w14:paraId="4844122C" w14:textId="77777777" w:rsidR="001F2C02" w:rsidRPr="001F2C02" w:rsidRDefault="001F2C02" w:rsidP="007F5D90">
            <w:pPr>
              <w:spacing w:line="360" w:lineRule="auto"/>
              <w:jc w:val="both"/>
              <w:rPr>
                <w:rFonts w:ascii="Times New Roman" w:hAnsi="Times New Roman" w:cs="Times New Roman"/>
                <w:sz w:val="24"/>
                <w:szCs w:val="24"/>
                <w:lang w:eastAsia="en-IN"/>
              </w:rPr>
            </w:pPr>
            <w:r w:rsidRPr="001F2C02">
              <w:rPr>
                <w:rFonts w:ascii="Times New Roman" w:hAnsi="Times New Roman" w:cs="Times New Roman"/>
                <w:sz w:val="24"/>
                <w:szCs w:val="24"/>
                <w:lang w:eastAsia="en-IN"/>
              </w:rPr>
              <w:t>2912</w:t>
            </w:r>
          </w:p>
        </w:tc>
      </w:tr>
      <w:tr w:rsidR="001F2C02" w:rsidRPr="001F2C02" w14:paraId="45EAE658" w14:textId="77777777" w:rsidTr="001F2C02">
        <w:trPr>
          <w:trHeight w:val="288"/>
        </w:trPr>
        <w:tc>
          <w:tcPr>
            <w:tcW w:w="3311" w:type="dxa"/>
            <w:shd w:val="clear" w:color="auto" w:fill="auto"/>
            <w:noWrap/>
            <w:vAlign w:val="bottom"/>
            <w:hideMark/>
          </w:tcPr>
          <w:p w14:paraId="3EFE3380" w14:textId="77777777" w:rsidR="001F2C02" w:rsidRPr="001F2C02" w:rsidRDefault="001F2C02" w:rsidP="007F5D90">
            <w:pPr>
              <w:spacing w:line="360" w:lineRule="auto"/>
              <w:jc w:val="both"/>
              <w:rPr>
                <w:rFonts w:ascii="Times New Roman" w:hAnsi="Times New Roman" w:cs="Times New Roman"/>
                <w:b/>
                <w:bCs/>
                <w:sz w:val="24"/>
                <w:szCs w:val="24"/>
                <w:lang w:eastAsia="en-IN"/>
              </w:rPr>
            </w:pPr>
            <w:r w:rsidRPr="001F2C02">
              <w:rPr>
                <w:rFonts w:ascii="Times New Roman" w:hAnsi="Times New Roman" w:cs="Times New Roman"/>
                <w:b/>
                <w:bCs/>
                <w:sz w:val="24"/>
                <w:szCs w:val="24"/>
                <w:lang w:eastAsia="en-IN"/>
              </w:rPr>
              <w:t>Gearing ratio</w:t>
            </w:r>
          </w:p>
        </w:tc>
        <w:tc>
          <w:tcPr>
            <w:tcW w:w="3074" w:type="dxa"/>
            <w:shd w:val="clear" w:color="auto" w:fill="auto"/>
            <w:noWrap/>
            <w:vAlign w:val="bottom"/>
            <w:hideMark/>
          </w:tcPr>
          <w:p w14:paraId="390A85C0" w14:textId="77777777" w:rsidR="001F2C02" w:rsidRPr="001F2C02" w:rsidRDefault="001F2C02" w:rsidP="007F5D90">
            <w:pPr>
              <w:spacing w:line="360" w:lineRule="auto"/>
              <w:jc w:val="both"/>
              <w:rPr>
                <w:rFonts w:ascii="Times New Roman" w:hAnsi="Times New Roman" w:cs="Times New Roman"/>
                <w:b/>
                <w:bCs/>
                <w:sz w:val="24"/>
                <w:szCs w:val="24"/>
                <w:lang w:eastAsia="en-IN"/>
              </w:rPr>
            </w:pPr>
            <w:r w:rsidRPr="001F2C02">
              <w:rPr>
                <w:rFonts w:ascii="Times New Roman" w:hAnsi="Times New Roman" w:cs="Times New Roman"/>
                <w:b/>
                <w:bCs/>
                <w:sz w:val="24"/>
                <w:szCs w:val="24"/>
                <w:lang w:eastAsia="en-IN"/>
              </w:rPr>
              <w:t>Total debt / Total equity</w:t>
            </w:r>
          </w:p>
        </w:tc>
        <w:tc>
          <w:tcPr>
            <w:tcW w:w="1260" w:type="dxa"/>
            <w:shd w:val="clear" w:color="auto" w:fill="auto"/>
            <w:noWrap/>
            <w:vAlign w:val="bottom"/>
            <w:hideMark/>
          </w:tcPr>
          <w:p w14:paraId="63B9DED4" w14:textId="77777777" w:rsidR="001F2C02" w:rsidRPr="001F2C02" w:rsidRDefault="001F2C02" w:rsidP="007F5D90">
            <w:pPr>
              <w:spacing w:line="360" w:lineRule="auto"/>
              <w:jc w:val="both"/>
              <w:rPr>
                <w:rFonts w:ascii="Times New Roman" w:hAnsi="Times New Roman" w:cs="Times New Roman"/>
                <w:b/>
                <w:bCs/>
                <w:sz w:val="24"/>
                <w:szCs w:val="24"/>
                <w:lang w:eastAsia="en-IN"/>
              </w:rPr>
            </w:pPr>
            <w:r w:rsidRPr="001F2C02">
              <w:rPr>
                <w:rFonts w:ascii="Times New Roman" w:hAnsi="Times New Roman" w:cs="Times New Roman"/>
                <w:b/>
                <w:bCs/>
                <w:sz w:val="24"/>
                <w:szCs w:val="24"/>
                <w:lang w:eastAsia="en-IN"/>
              </w:rPr>
              <w:t>2.15</w:t>
            </w:r>
          </w:p>
        </w:tc>
        <w:tc>
          <w:tcPr>
            <w:tcW w:w="1381" w:type="dxa"/>
            <w:shd w:val="clear" w:color="auto" w:fill="auto"/>
            <w:noWrap/>
            <w:vAlign w:val="bottom"/>
            <w:hideMark/>
          </w:tcPr>
          <w:p w14:paraId="6CA6612D" w14:textId="77777777" w:rsidR="001F2C02" w:rsidRPr="001F2C02" w:rsidRDefault="001F2C02" w:rsidP="007F5D90">
            <w:pPr>
              <w:spacing w:line="360" w:lineRule="auto"/>
              <w:jc w:val="both"/>
              <w:rPr>
                <w:rFonts w:ascii="Times New Roman" w:hAnsi="Times New Roman" w:cs="Times New Roman"/>
                <w:b/>
                <w:bCs/>
                <w:sz w:val="24"/>
                <w:szCs w:val="24"/>
                <w:lang w:eastAsia="en-IN"/>
              </w:rPr>
            </w:pPr>
            <w:r w:rsidRPr="001F2C02">
              <w:rPr>
                <w:rFonts w:ascii="Times New Roman" w:hAnsi="Times New Roman" w:cs="Times New Roman"/>
                <w:b/>
                <w:bCs/>
                <w:sz w:val="24"/>
                <w:szCs w:val="24"/>
                <w:lang w:eastAsia="en-IN"/>
              </w:rPr>
              <w:t>2.46</w:t>
            </w:r>
          </w:p>
        </w:tc>
      </w:tr>
      <w:tr w:rsidR="001F2C02" w:rsidRPr="001F2C02" w14:paraId="666C6C04" w14:textId="77777777" w:rsidTr="001F2C02">
        <w:trPr>
          <w:trHeight w:val="288"/>
        </w:trPr>
        <w:tc>
          <w:tcPr>
            <w:tcW w:w="3311" w:type="dxa"/>
            <w:shd w:val="clear" w:color="auto" w:fill="auto"/>
            <w:noWrap/>
            <w:vAlign w:val="bottom"/>
            <w:hideMark/>
          </w:tcPr>
          <w:p w14:paraId="5F93A67E" w14:textId="77777777" w:rsidR="001F2C02" w:rsidRPr="001F2C02" w:rsidRDefault="001F2C02" w:rsidP="007F5D90">
            <w:pPr>
              <w:spacing w:line="360" w:lineRule="auto"/>
              <w:jc w:val="both"/>
              <w:rPr>
                <w:rFonts w:ascii="Times New Roman" w:hAnsi="Times New Roman" w:cs="Times New Roman"/>
                <w:sz w:val="24"/>
                <w:szCs w:val="24"/>
                <w:lang w:eastAsia="en-IN"/>
              </w:rPr>
            </w:pPr>
          </w:p>
        </w:tc>
        <w:tc>
          <w:tcPr>
            <w:tcW w:w="3074" w:type="dxa"/>
            <w:shd w:val="clear" w:color="auto" w:fill="auto"/>
            <w:noWrap/>
            <w:vAlign w:val="bottom"/>
            <w:hideMark/>
          </w:tcPr>
          <w:p w14:paraId="3E671886" w14:textId="77777777" w:rsidR="001F2C02" w:rsidRPr="001F2C02" w:rsidRDefault="001F2C02" w:rsidP="007F5D90">
            <w:pPr>
              <w:spacing w:line="360" w:lineRule="auto"/>
              <w:jc w:val="both"/>
              <w:rPr>
                <w:rFonts w:ascii="Times New Roman" w:hAnsi="Times New Roman" w:cs="Times New Roman"/>
                <w:sz w:val="24"/>
                <w:szCs w:val="24"/>
                <w:lang w:eastAsia="en-IN"/>
              </w:rPr>
            </w:pPr>
          </w:p>
        </w:tc>
        <w:tc>
          <w:tcPr>
            <w:tcW w:w="1260" w:type="dxa"/>
            <w:shd w:val="clear" w:color="auto" w:fill="auto"/>
            <w:noWrap/>
            <w:vAlign w:val="bottom"/>
            <w:hideMark/>
          </w:tcPr>
          <w:p w14:paraId="1424A3F9" w14:textId="77777777" w:rsidR="001F2C02" w:rsidRPr="001F2C02" w:rsidRDefault="001F2C02" w:rsidP="007F5D90">
            <w:pPr>
              <w:spacing w:line="360" w:lineRule="auto"/>
              <w:jc w:val="both"/>
              <w:rPr>
                <w:rFonts w:ascii="Times New Roman" w:hAnsi="Times New Roman" w:cs="Times New Roman"/>
                <w:sz w:val="24"/>
                <w:szCs w:val="24"/>
                <w:lang w:eastAsia="en-IN"/>
              </w:rPr>
            </w:pPr>
          </w:p>
        </w:tc>
        <w:tc>
          <w:tcPr>
            <w:tcW w:w="1381" w:type="dxa"/>
            <w:shd w:val="clear" w:color="auto" w:fill="auto"/>
            <w:noWrap/>
            <w:vAlign w:val="bottom"/>
            <w:hideMark/>
          </w:tcPr>
          <w:p w14:paraId="5CB35262" w14:textId="77777777" w:rsidR="001F2C02" w:rsidRPr="001F2C02" w:rsidRDefault="001F2C02" w:rsidP="007F5D90">
            <w:pPr>
              <w:spacing w:line="360" w:lineRule="auto"/>
              <w:jc w:val="both"/>
              <w:rPr>
                <w:rFonts w:ascii="Times New Roman" w:hAnsi="Times New Roman" w:cs="Times New Roman"/>
                <w:sz w:val="24"/>
                <w:szCs w:val="24"/>
                <w:lang w:eastAsia="en-IN"/>
              </w:rPr>
            </w:pPr>
          </w:p>
        </w:tc>
      </w:tr>
      <w:tr w:rsidR="001F2C02" w:rsidRPr="001F2C02" w14:paraId="67BFE9EE" w14:textId="77777777" w:rsidTr="001F2C02">
        <w:trPr>
          <w:trHeight w:val="288"/>
        </w:trPr>
        <w:tc>
          <w:tcPr>
            <w:tcW w:w="3311" w:type="dxa"/>
            <w:shd w:val="clear" w:color="auto" w:fill="auto"/>
            <w:noWrap/>
            <w:vAlign w:val="bottom"/>
            <w:hideMark/>
          </w:tcPr>
          <w:p w14:paraId="6878BD4D" w14:textId="77777777" w:rsidR="001F2C02" w:rsidRPr="001F2C02" w:rsidRDefault="001F2C02" w:rsidP="007F5D90">
            <w:pPr>
              <w:spacing w:line="360" w:lineRule="auto"/>
              <w:jc w:val="both"/>
              <w:rPr>
                <w:rFonts w:ascii="Times New Roman" w:hAnsi="Times New Roman" w:cs="Times New Roman"/>
                <w:sz w:val="24"/>
                <w:szCs w:val="24"/>
                <w:lang w:eastAsia="en-IN"/>
              </w:rPr>
            </w:pPr>
            <w:r w:rsidRPr="001F2C02">
              <w:rPr>
                <w:rFonts w:ascii="Times New Roman" w:hAnsi="Times New Roman" w:cs="Times New Roman"/>
                <w:sz w:val="24"/>
                <w:szCs w:val="24"/>
                <w:lang w:eastAsia="en-IN"/>
              </w:rPr>
              <w:t>Interest expenses</w:t>
            </w:r>
          </w:p>
        </w:tc>
        <w:tc>
          <w:tcPr>
            <w:tcW w:w="3074" w:type="dxa"/>
            <w:shd w:val="clear" w:color="auto" w:fill="auto"/>
            <w:noWrap/>
            <w:vAlign w:val="bottom"/>
            <w:hideMark/>
          </w:tcPr>
          <w:p w14:paraId="7B0329BB" w14:textId="77777777" w:rsidR="001F2C02" w:rsidRPr="001F2C02" w:rsidRDefault="001F2C02" w:rsidP="007F5D90">
            <w:pPr>
              <w:spacing w:line="360" w:lineRule="auto"/>
              <w:jc w:val="both"/>
              <w:rPr>
                <w:rFonts w:ascii="Times New Roman" w:hAnsi="Times New Roman" w:cs="Times New Roman"/>
                <w:sz w:val="24"/>
                <w:szCs w:val="24"/>
                <w:lang w:eastAsia="en-IN"/>
              </w:rPr>
            </w:pPr>
          </w:p>
        </w:tc>
        <w:tc>
          <w:tcPr>
            <w:tcW w:w="1260" w:type="dxa"/>
            <w:shd w:val="clear" w:color="auto" w:fill="auto"/>
            <w:noWrap/>
            <w:vAlign w:val="bottom"/>
            <w:hideMark/>
          </w:tcPr>
          <w:p w14:paraId="4364E751" w14:textId="77777777" w:rsidR="001F2C02" w:rsidRPr="001F2C02" w:rsidRDefault="001F2C02" w:rsidP="007F5D90">
            <w:pPr>
              <w:spacing w:line="360" w:lineRule="auto"/>
              <w:jc w:val="both"/>
              <w:rPr>
                <w:rFonts w:ascii="Times New Roman" w:hAnsi="Times New Roman" w:cs="Times New Roman"/>
                <w:sz w:val="24"/>
                <w:szCs w:val="24"/>
                <w:lang w:eastAsia="en-IN"/>
              </w:rPr>
            </w:pPr>
            <w:r w:rsidRPr="001F2C02">
              <w:rPr>
                <w:rFonts w:ascii="Times New Roman" w:hAnsi="Times New Roman" w:cs="Times New Roman"/>
                <w:sz w:val="24"/>
                <w:szCs w:val="24"/>
                <w:lang w:eastAsia="en-IN"/>
              </w:rPr>
              <w:t>226</w:t>
            </w:r>
          </w:p>
        </w:tc>
        <w:tc>
          <w:tcPr>
            <w:tcW w:w="1381" w:type="dxa"/>
            <w:shd w:val="clear" w:color="auto" w:fill="auto"/>
            <w:noWrap/>
            <w:vAlign w:val="bottom"/>
            <w:hideMark/>
          </w:tcPr>
          <w:p w14:paraId="110AD5FC" w14:textId="77777777" w:rsidR="001F2C02" w:rsidRPr="001F2C02" w:rsidRDefault="001F2C02" w:rsidP="007F5D90">
            <w:pPr>
              <w:spacing w:line="360" w:lineRule="auto"/>
              <w:jc w:val="both"/>
              <w:rPr>
                <w:rFonts w:ascii="Times New Roman" w:hAnsi="Times New Roman" w:cs="Times New Roman"/>
                <w:sz w:val="24"/>
                <w:szCs w:val="24"/>
                <w:lang w:eastAsia="en-IN"/>
              </w:rPr>
            </w:pPr>
            <w:r w:rsidRPr="001F2C02">
              <w:rPr>
                <w:rFonts w:ascii="Times New Roman" w:hAnsi="Times New Roman" w:cs="Times New Roman"/>
                <w:sz w:val="24"/>
                <w:szCs w:val="24"/>
                <w:lang w:eastAsia="en-IN"/>
              </w:rPr>
              <w:t>181</w:t>
            </w:r>
          </w:p>
        </w:tc>
      </w:tr>
      <w:tr w:rsidR="001F2C02" w:rsidRPr="001F2C02" w14:paraId="3E27D133" w14:textId="77777777" w:rsidTr="001F2C02">
        <w:trPr>
          <w:trHeight w:val="288"/>
        </w:trPr>
        <w:tc>
          <w:tcPr>
            <w:tcW w:w="3311" w:type="dxa"/>
            <w:shd w:val="clear" w:color="auto" w:fill="auto"/>
            <w:noWrap/>
            <w:vAlign w:val="bottom"/>
            <w:hideMark/>
          </w:tcPr>
          <w:p w14:paraId="487E30F1" w14:textId="1FE92CF6" w:rsidR="001F2C02" w:rsidRPr="001F2C02" w:rsidRDefault="001F2C02" w:rsidP="007F5D90">
            <w:pPr>
              <w:spacing w:line="360" w:lineRule="auto"/>
              <w:jc w:val="both"/>
              <w:rPr>
                <w:rFonts w:ascii="Times New Roman" w:hAnsi="Times New Roman" w:cs="Times New Roman"/>
                <w:sz w:val="24"/>
                <w:szCs w:val="24"/>
                <w:lang w:eastAsia="en-IN"/>
              </w:rPr>
            </w:pPr>
            <w:r w:rsidRPr="001F2C02">
              <w:rPr>
                <w:rFonts w:ascii="Times New Roman" w:hAnsi="Times New Roman" w:cs="Times New Roman"/>
                <w:sz w:val="24"/>
                <w:szCs w:val="24"/>
                <w:lang w:eastAsia="en-IN"/>
              </w:rPr>
              <w:t>Earnings before interest and expenses</w:t>
            </w:r>
          </w:p>
        </w:tc>
        <w:tc>
          <w:tcPr>
            <w:tcW w:w="3074" w:type="dxa"/>
            <w:shd w:val="clear" w:color="auto" w:fill="auto"/>
            <w:noWrap/>
            <w:vAlign w:val="bottom"/>
            <w:hideMark/>
          </w:tcPr>
          <w:p w14:paraId="2C287374" w14:textId="77777777" w:rsidR="001F2C02" w:rsidRPr="001F2C02" w:rsidRDefault="001F2C02" w:rsidP="007F5D90">
            <w:pPr>
              <w:spacing w:line="360" w:lineRule="auto"/>
              <w:jc w:val="both"/>
              <w:rPr>
                <w:rFonts w:ascii="Times New Roman" w:hAnsi="Times New Roman" w:cs="Times New Roman"/>
                <w:sz w:val="24"/>
                <w:szCs w:val="24"/>
                <w:lang w:eastAsia="en-IN"/>
              </w:rPr>
            </w:pPr>
          </w:p>
        </w:tc>
        <w:tc>
          <w:tcPr>
            <w:tcW w:w="1260" w:type="dxa"/>
            <w:shd w:val="clear" w:color="auto" w:fill="auto"/>
            <w:noWrap/>
            <w:vAlign w:val="bottom"/>
            <w:hideMark/>
          </w:tcPr>
          <w:p w14:paraId="26E2042E" w14:textId="77777777" w:rsidR="001F2C02" w:rsidRPr="001F2C02" w:rsidRDefault="001F2C02" w:rsidP="007F5D90">
            <w:pPr>
              <w:spacing w:line="360" w:lineRule="auto"/>
              <w:jc w:val="both"/>
              <w:rPr>
                <w:rFonts w:ascii="Times New Roman" w:hAnsi="Times New Roman" w:cs="Times New Roman"/>
                <w:sz w:val="24"/>
                <w:szCs w:val="24"/>
                <w:lang w:eastAsia="en-IN"/>
              </w:rPr>
            </w:pPr>
            <w:r w:rsidRPr="001F2C02">
              <w:rPr>
                <w:rFonts w:ascii="Times New Roman" w:hAnsi="Times New Roman" w:cs="Times New Roman"/>
                <w:sz w:val="24"/>
                <w:szCs w:val="24"/>
                <w:lang w:eastAsia="en-IN"/>
              </w:rPr>
              <w:t>805</w:t>
            </w:r>
          </w:p>
        </w:tc>
        <w:tc>
          <w:tcPr>
            <w:tcW w:w="1381" w:type="dxa"/>
            <w:shd w:val="clear" w:color="auto" w:fill="auto"/>
            <w:noWrap/>
            <w:vAlign w:val="bottom"/>
            <w:hideMark/>
          </w:tcPr>
          <w:p w14:paraId="47C726C9" w14:textId="77777777" w:rsidR="001F2C02" w:rsidRPr="001F2C02" w:rsidRDefault="001F2C02" w:rsidP="007F5D90">
            <w:pPr>
              <w:spacing w:line="360" w:lineRule="auto"/>
              <w:jc w:val="both"/>
              <w:rPr>
                <w:rFonts w:ascii="Times New Roman" w:hAnsi="Times New Roman" w:cs="Times New Roman"/>
                <w:sz w:val="24"/>
                <w:szCs w:val="24"/>
                <w:lang w:eastAsia="en-IN"/>
              </w:rPr>
            </w:pPr>
            <w:r w:rsidRPr="001F2C02">
              <w:rPr>
                <w:rFonts w:ascii="Times New Roman" w:hAnsi="Times New Roman" w:cs="Times New Roman"/>
                <w:sz w:val="24"/>
                <w:szCs w:val="24"/>
                <w:lang w:eastAsia="en-IN"/>
              </w:rPr>
              <w:t>699</w:t>
            </w:r>
          </w:p>
        </w:tc>
      </w:tr>
      <w:tr w:rsidR="001F2C02" w:rsidRPr="001F2C02" w14:paraId="2AE0AFC4" w14:textId="77777777" w:rsidTr="001F2C02">
        <w:trPr>
          <w:trHeight w:val="288"/>
        </w:trPr>
        <w:tc>
          <w:tcPr>
            <w:tcW w:w="3311" w:type="dxa"/>
            <w:shd w:val="clear" w:color="auto" w:fill="auto"/>
            <w:noWrap/>
            <w:vAlign w:val="bottom"/>
            <w:hideMark/>
          </w:tcPr>
          <w:p w14:paraId="189165C0" w14:textId="77777777" w:rsidR="001F2C02" w:rsidRPr="001F2C02" w:rsidRDefault="001F2C02" w:rsidP="007F5D90">
            <w:pPr>
              <w:spacing w:line="360" w:lineRule="auto"/>
              <w:jc w:val="both"/>
              <w:rPr>
                <w:rFonts w:ascii="Times New Roman" w:hAnsi="Times New Roman" w:cs="Times New Roman"/>
                <w:b/>
                <w:bCs/>
                <w:sz w:val="24"/>
                <w:szCs w:val="24"/>
                <w:lang w:eastAsia="en-IN"/>
              </w:rPr>
            </w:pPr>
            <w:r w:rsidRPr="001F2C02">
              <w:rPr>
                <w:rFonts w:ascii="Times New Roman" w:hAnsi="Times New Roman" w:cs="Times New Roman"/>
                <w:b/>
                <w:bCs/>
                <w:sz w:val="24"/>
                <w:szCs w:val="24"/>
                <w:lang w:eastAsia="en-IN"/>
              </w:rPr>
              <w:t>Interest cover ratio</w:t>
            </w:r>
          </w:p>
        </w:tc>
        <w:tc>
          <w:tcPr>
            <w:tcW w:w="3074" w:type="dxa"/>
            <w:shd w:val="clear" w:color="auto" w:fill="auto"/>
            <w:noWrap/>
            <w:vAlign w:val="bottom"/>
            <w:hideMark/>
          </w:tcPr>
          <w:p w14:paraId="1CF93086" w14:textId="43C13E00" w:rsidR="001F2C02" w:rsidRPr="001F2C02" w:rsidRDefault="001F2C02" w:rsidP="007F5D90">
            <w:pPr>
              <w:spacing w:line="360" w:lineRule="auto"/>
              <w:jc w:val="both"/>
              <w:rPr>
                <w:rFonts w:ascii="Times New Roman" w:hAnsi="Times New Roman" w:cs="Times New Roman"/>
                <w:b/>
                <w:bCs/>
                <w:sz w:val="24"/>
                <w:szCs w:val="24"/>
                <w:lang w:eastAsia="en-IN"/>
              </w:rPr>
            </w:pPr>
            <w:r w:rsidRPr="001F2C02">
              <w:rPr>
                <w:rFonts w:ascii="Times New Roman" w:hAnsi="Times New Roman" w:cs="Times New Roman"/>
                <w:b/>
                <w:bCs/>
                <w:sz w:val="24"/>
                <w:szCs w:val="24"/>
                <w:lang w:eastAsia="en-IN"/>
              </w:rPr>
              <w:t>Earnings before interest and tax / Interest expenses</w:t>
            </w:r>
          </w:p>
        </w:tc>
        <w:tc>
          <w:tcPr>
            <w:tcW w:w="1260" w:type="dxa"/>
            <w:shd w:val="clear" w:color="auto" w:fill="auto"/>
            <w:noWrap/>
            <w:vAlign w:val="bottom"/>
            <w:hideMark/>
          </w:tcPr>
          <w:p w14:paraId="1EC739E2" w14:textId="77777777" w:rsidR="001F2C02" w:rsidRPr="001F2C02" w:rsidRDefault="001F2C02" w:rsidP="007F5D90">
            <w:pPr>
              <w:spacing w:line="360" w:lineRule="auto"/>
              <w:jc w:val="both"/>
              <w:rPr>
                <w:rFonts w:ascii="Times New Roman" w:hAnsi="Times New Roman" w:cs="Times New Roman"/>
                <w:b/>
                <w:bCs/>
                <w:sz w:val="24"/>
                <w:szCs w:val="24"/>
                <w:lang w:eastAsia="en-IN"/>
              </w:rPr>
            </w:pPr>
            <w:r w:rsidRPr="001F2C02">
              <w:rPr>
                <w:rFonts w:ascii="Times New Roman" w:hAnsi="Times New Roman" w:cs="Times New Roman"/>
                <w:b/>
                <w:bCs/>
                <w:sz w:val="24"/>
                <w:szCs w:val="24"/>
                <w:lang w:eastAsia="en-IN"/>
              </w:rPr>
              <w:t>0.28</w:t>
            </w:r>
          </w:p>
        </w:tc>
        <w:tc>
          <w:tcPr>
            <w:tcW w:w="1381" w:type="dxa"/>
            <w:shd w:val="clear" w:color="auto" w:fill="auto"/>
            <w:noWrap/>
            <w:vAlign w:val="bottom"/>
            <w:hideMark/>
          </w:tcPr>
          <w:p w14:paraId="5C04453A" w14:textId="77777777" w:rsidR="001F2C02" w:rsidRPr="001F2C02" w:rsidRDefault="001F2C02" w:rsidP="007F5D90">
            <w:pPr>
              <w:spacing w:line="360" w:lineRule="auto"/>
              <w:jc w:val="both"/>
              <w:rPr>
                <w:rFonts w:ascii="Times New Roman" w:hAnsi="Times New Roman" w:cs="Times New Roman"/>
                <w:b/>
                <w:bCs/>
                <w:sz w:val="24"/>
                <w:szCs w:val="24"/>
                <w:lang w:eastAsia="en-IN"/>
              </w:rPr>
            </w:pPr>
            <w:r w:rsidRPr="001F2C02">
              <w:rPr>
                <w:rFonts w:ascii="Times New Roman" w:hAnsi="Times New Roman" w:cs="Times New Roman"/>
                <w:b/>
                <w:bCs/>
                <w:sz w:val="24"/>
                <w:szCs w:val="24"/>
                <w:lang w:eastAsia="en-IN"/>
              </w:rPr>
              <w:t>0.26</w:t>
            </w:r>
          </w:p>
        </w:tc>
      </w:tr>
    </w:tbl>
    <w:p w14:paraId="75ABE2FA" w14:textId="77777777" w:rsidR="002A7032" w:rsidRPr="002B153C" w:rsidRDefault="002A7032" w:rsidP="007F5D90">
      <w:pPr>
        <w:spacing w:line="360" w:lineRule="auto"/>
        <w:jc w:val="both"/>
        <w:rPr>
          <w:rFonts w:ascii="Times New Roman" w:hAnsi="Times New Roman" w:cs="Times New Roman"/>
          <w:sz w:val="24"/>
          <w:szCs w:val="24"/>
        </w:rPr>
      </w:pPr>
    </w:p>
    <w:p w14:paraId="77BD7291" w14:textId="1F31BB6C" w:rsidR="008365DA" w:rsidRDefault="008D27CC" w:rsidP="007F5D90">
      <w:pPr>
        <w:pStyle w:val="Heading1"/>
        <w:spacing w:line="360" w:lineRule="auto"/>
        <w:jc w:val="both"/>
        <w:rPr>
          <w:rFonts w:ascii="Times New Roman" w:hAnsi="Times New Roman" w:cs="Times New Roman"/>
          <w:color w:val="auto"/>
          <w:sz w:val="24"/>
          <w:szCs w:val="24"/>
          <w:u w:val="single"/>
        </w:rPr>
      </w:pPr>
      <w:bookmarkStart w:id="5" w:name="_Toc99655169"/>
      <w:r w:rsidRPr="001F3C99">
        <w:rPr>
          <w:rFonts w:ascii="Times New Roman" w:hAnsi="Times New Roman" w:cs="Times New Roman"/>
          <w:color w:val="auto"/>
          <w:sz w:val="24"/>
          <w:szCs w:val="24"/>
          <w:u w:val="single"/>
        </w:rPr>
        <w:t>b) Comment on the profitability, liquidity</w:t>
      </w:r>
      <w:r w:rsidR="00FC3533">
        <w:rPr>
          <w:rFonts w:ascii="Times New Roman" w:hAnsi="Times New Roman" w:cs="Times New Roman"/>
          <w:color w:val="auto"/>
          <w:sz w:val="24"/>
          <w:szCs w:val="24"/>
          <w:u w:val="single"/>
        </w:rPr>
        <w:t>, market, solvency</w:t>
      </w:r>
      <w:r w:rsidRPr="001F3C99">
        <w:rPr>
          <w:rFonts w:ascii="Times New Roman" w:hAnsi="Times New Roman" w:cs="Times New Roman"/>
          <w:color w:val="auto"/>
          <w:sz w:val="24"/>
          <w:szCs w:val="24"/>
          <w:u w:val="single"/>
        </w:rPr>
        <w:t xml:space="preserve"> and Efficiency performance of </w:t>
      </w:r>
      <w:r w:rsidR="001F3C99" w:rsidRPr="001F3C99">
        <w:rPr>
          <w:rFonts w:ascii="Times New Roman" w:hAnsi="Times New Roman" w:cs="Times New Roman"/>
          <w:color w:val="auto"/>
          <w:sz w:val="24"/>
          <w:szCs w:val="24"/>
          <w:u w:val="single"/>
        </w:rPr>
        <w:t>sweet</w:t>
      </w:r>
      <w:r w:rsidRPr="001F3C99">
        <w:rPr>
          <w:rFonts w:ascii="Times New Roman" w:hAnsi="Times New Roman" w:cs="Times New Roman"/>
          <w:color w:val="auto"/>
          <w:sz w:val="24"/>
          <w:szCs w:val="24"/>
          <w:u w:val="single"/>
        </w:rPr>
        <w:t xml:space="preserve"> plc</w:t>
      </w:r>
      <w:bookmarkEnd w:id="5"/>
    </w:p>
    <w:p w14:paraId="7B9D9B4A" w14:textId="6F2BCAB1" w:rsidR="0098365A" w:rsidRDefault="00FC3533" w:rsidP="00900C83">
      <w:pPr>
        <w:spacing w:line="360" w:lineRule="auto"/>
        <w:ind w:firstLine="720"/>
        <w:jc w:val="both"/>
        <w:rPr>
          <w:rFonts w:ascii="Times New Roman" w:hAnsi="Times New Roman" w:cs="Times New Roman"/>
          <w:sz w:val="24"/>
          <w:szCs w:val="24"/>
        </w:rPr>
      </w:pPr>
      <w:r w:rsidRPr="00BE352C">
        <w:rPr>
          <w:rFonts w:ascii="Times New Roman" w:hAnsi="Times New Roman" w:cs="Times New Roman"/>
          <w:b/>
          <w:bCs/>
          <w:i/>
          <w:iCs/>
          <w:sz w:val="24"/>
          <w:szCs w:val="24"/>
          <w:u w:val="single"/>
        </w:rPr>
        <w:t>Profitability performance</w:t>
      </w:r>
      <w:r>
        <w:rPr>
          <w:rFonts w:ascii="Times New Roman" w:hAnsi="Times New Roman" w:cs="Times New Roman"/>
          <w:sz w:val="24"/>
          <w:szCs w:val="24"/>
        </w:rPr>
        <w:t>: On the basis of above table, it is identified that return on capital employed of Sweet Plc has increased in current year to 6%. The return</w:t>
      </w:r>
      <w:r w:rsidR="008371F6">
        <w:rPr>
          <w:rFonts w:ascii="Times New Roman" w:hAnsi="Times New Roman" w:cs="Times New Roman"/>
          <w:sz w:val="24"/>
          <w:szCs w:val="24"/>
        </w:rPr>
        <w:t xml:space="preserve"> on equity and profit margin is also increased in the current year</w:t>
      </w:r>
      <w:r w:rsidR="00750C97">
        <w:rPr>
          <w:rFonts w:ascii="Times New Roman" w:hAnsi="Times New Roman" w:cs="Times New Roman"/>
          <w:sz w:val="24"/>
          <w:szCs w:val="24"/>
        </w:rPr>
        <w:t xml:space="preserve"> (</w:t>
      </w:r>
      <w:r w:rsidR="00750C97" w:rsidRPr="005A35D5">
        <w:rPr>
          <w:rFonts w:ascii="Times New Roman" w:hAnsi="Times New Roman" w:cs="Times New Roman"/>
          <w:sz w:val="24"/>
          <w:szCs w:val="24"/>
          <w:shd w:val="clear" w:color="auto" w:fill="FFFFFF"/>
        </w:rPr>
        <w:t>Easton</w:t>
      </w:r>
      <w:r w:rsidR="00750C97">
        <w:rPr>
          <w:rFonts w:ascii="Times New Roman" w:hAnsi="Times New Roman" w:cs="Times New Roman"/>
          <w:sz w:val="24"/>
          <w:szCs w:val="24"/>
          <w:shd w:val="clear" w:color="auto" w:fill="FFFFFF"/>
        </w:rPr>
        <w:t xml:space="preserve"> and et.al., </w:t>
      </w:r>
      <w:r w:rsidR="00750C97" w:rsidRPr="005A35D5">
        <w:rPr>
          <w:rFonts w:ascii="Times New Roman" w:hAnsi="Times New Roman" w:cs="Times New Roman"/>
          <w:sz w:val="24"/>
          <w:szCs w:val="24"/>
          <w:shd w:val="clear" w:color="auto" w:fill="FFFFFF"/>
        </w:rPr>
        <w:t>2018</w:t>
      </w:r>
      <w:r w:rsidR="00750C97">
        <w:rPr>
          <w:rFonts w:ascii="Times New Roman" w:hAnsi="Times New Roman" w:cs="Times New Roman"/>
          <w:sz w:val="24"/>
          <w:szCs w:val="24"/>
        </w:rPr>
        <w:t>)</w:t>
      </w:r>
      <w:r w:rsidR="008371F6">
        <w:rPr>
          <w:rFonts w:ascii="Times New Roman" w:hAnsi="Times New Roman" w:cs="Times New Roman"/>
          <w:sz w:val="24"/>
          <w:szCs w:val="24"/>
        </w:rPr>
        <w:t>. This indicate that the profitability performance of sweet plc is good and improving year by year.</w:t>
      </w:r>
    </w:p>
    <w:p w14:paraId="60758A7A" w14:textId="78C4726D" w:rsidR="008371F6" w:rsidRDefault="008371F6" w:rsidP="00900C83">
      <w:pPr>
        <w:spacing w:line="360" w:lineRule="auto"/>
        <w:ind w:firstLine="720"/>
        <w:jc w:val="both"/>
        <w:rPr>
          <w:rFonts w:ascii="Times New Roman" w:hAnsi="Times New Roman" w:cs="Times New Roman"/>
          <w:sz w:val="24"/>
          <w:szCs w:val="24"/>
        </w:rPr>
      </w:pPr>
      <w:r w:rsidRPr="00BE352C">
        <w:rPr>
          <w:rFonts w:ascii="Times New Roman" w:hAnsi="Times New Roman" w:cs="Times New Roman"/>
          <w:b/>
          <w:bCs/>
          <w:i/>
          <w:iCs/>
          <w:sz w:val="24"/>
          <w:szCs w:val="24"/>
          <w:u w:val="single"/>
        </w:rPr>
        <w:t>Liquidity performance</w:t>
      </w:r>
      <w:r>
        <w:rPr>
          <w:rFonts w:ascii="Times New Roman" w:hAnsi="Times New Roman" w:cs="Times New Roman"/>
          <w:sz w:val="24"/>
          <w:szCs w:val="24"/>
        </w:rPr>
        <w:t xml:space="preserve">: </w:t>
      </w:r>
      <w:r w:rsidR="00FB22C0">
        <w:rPr>
          <w:rFonts w:ascii="Times New Roman" w:hAnsi="Times New Roman" w:cs="Times New Roman"/>
          <w:sz w:val="24"/>
          <w:szCs w:val="24"/>
        </w:rPr>
        <w:t>The current ratio of Sweet Plc has increased in current year i.e., 0.92 but it is not meeting the ideal and standard ratio 2:1. This means that in order to meet the standard, the management of company improve its current ratio. For this, the company can sell its outdated assets, allow discount to debtors for early payment or paying due of supplier on time</w:t>
      </w:r>
      <w:r w:rsidR="00750C97">
        <w:rPr>
          <w:rFonts w:ascii="Times New Roman" w:hAnsi="Times New Roman" w:cs="Times New Roman"/>
          <w:sz w:val="24"/>
          <w:szCs w:val="24"/>
        </w:rPr>
        <w:t xml:space="preserve"> (</w:t>
      </w:r>
      <w:r w:rsidR="00750C97" w:rsidRPr="005A35D5">
        <w:rPr>
          <w:rFonts w:ascii="Times New Roman" w:hAnsi="Times New Roman" w:cs="Times New Roman"/>
          <w:sz w:val="24"/>
          <w:szCs w:val="24"/>
          <w:shd w:val="clear" w:color="auto" w:fill="FFFFFF"/>
        </w:rPr>
        <w:t>Palepu</w:t>
      </w:r>
      <w:r w:rsidR="00750C97">
        <w:rPr>
          <w:rFonts w:ascii="Times New Roman" w:hAnsi="Times New Roman" w:cs="Times New Roman"/>
          <w:sz w:val="24"/>
          <w:szCs w:val="24"/>
          <w:shd w:val="clear" w:color="auto" w:fill="FFFFFF"/>
        </w:rPr>
        <w:t xml:space="preserve"> and et.al., </w:t>
      </w:r>
      <w:r w:rsidR="00750C97" w:rsidRPr="005A35D5">
        <w:rPr>
          <w:rFonts w:ascii="Times New Roman" w:hAnsi="Times New Roman" w:cs="Times New Roman"/>
          <w:sz w:val="24"/>
          <w:szCs w:val="24"/>
          <w:shd w:val="clear" w:color="auto" w:fill="FFFFFF"/>
        </w:rPr>
        <w:t>2020</w:t>
      </w:r>
      <w:r w:rsidR="00750C97">
        <w:rPr>
          <w:rFonts w:ascii="Times New Roman" w:hAnsi="Times New Roman" w:cs="Times New Roman"/>
          <w:sz w:val="24"/>
          <w:szCs w:val="24"/>
        </w:rPr>
        <w:t>)</w:t>
      </w:r>
      <w:r w:rsidR="00FB22C0">
        <w:rPr>
          <w:rFonts w:ascii="Times New Roman" w:hAnsi="Times New Roman" w:cs="Times New Roman"/>
          <w:sz w:val="24"/>
          <w:szCs w:val="24"/>
        </w:rPr>
        <w:t xml:space="preserve">. Basically, the liquidity performance of company </w:t>
      </w:r>
      <w:r w:rsidR="00EE6454">
        <w:rPr>
          <w:rFonts w:ascii="Times New Roman" w:hAnsi="Times New Roman" w:cs="Times New Roman"/>
          <w:sz w:val="24"/>
          <w:szCs w:val="24"/>
        </w:rPr>
        <w:t>is</w:t>
      </w:r>
      <w:r w:rsidR="00FB22C0">
        <w:rPr>
          <w:rFonts w:ascii="Times New Roman" w:hAnsi="Times New Roman" w:cs="Times New Roman"/>
          <w:sz w:val="24"/>
          <w:szCs w:val="24"/>
        </w:rPr>
        <w:t xml:space="preserve"> improving from previous year </w:t>
      </w:r>
      <w:r w:rsidR="00EE6454">
        <w:rPr>
          <w:rFonts w:ascii="Times New Roman" w:hAnsi="Times New Roman" w:cs="Times New Roman"/>
          <w:sz w:val="24"/>
          <w:szCs w:val="24"/>
        </w:rPr>
        <w:t>but to meet targets the company need to adopt strategies.</w:t>
      </w:r>
    </w:p>
    <w:p w14:paraId="2CCAD1D3" w14:textId="2F55B479" w:rsidR="00EE6454" w:rsidRDefault="00EE6454" w:rsidP="00900C83">
      <w:pPr>
        <w:spacing w:line="360" w:lineRule="auto"/>
        <w:ind w:firstLine="720"/>
        <w:jc w:val="both"/>
        <w:rPr>
          <w:rFonts w:ascii="Times New Roman" w:hAnsi="Times New Roman" w:cs="Times New Roman"/>
          <w:sz w:val="24"/>
          <w:szCs w:val="24"/>
        </w:rPr>
      </w:pPr>
      <w:r w:rsidRPr="006C0878">
        <w:rPr>
          <w:rFonts w:ascii="Times New Roman" w:hAnsi="Times New Roman" w:cs="Times New Roman"/>
          <w:b/>
          <w:bCs/>
          <w:i/>
          <w:iCs/>
          <w:sz w:val="24"/>
          <w:szCs w:val="24"/>
          <w:u w:val="single"/>
        </w:rPr>
        <w:t>Market performance</w:t>
      </w:r>
      <w:r>
        <w:rPr>
          <w:rFonts w:ascii="Times New Roman" w:hAnsi="Times New Roman" w:cs="Times New Roman"/>
          <w:sz w:val="24"/>
          <w:szCs w:val="24"/>
        </w:rPr>
        <w:t xml:space="preserve">: </w:t>
      </w:r>
      <w:r w:rsidR="005171D7">
        <w:rPr>
          <w:rFonts w:ascii="Times New Roman" w:hAnsi="Times New Roman" w:cs="Times New Roman"/>
          <w:sz w:val="24"/>
          <w:szCs w:val="24"/>
        </w:rPr>
        <w:t xml:space="preserve">The earning per share of the company </w:t>
      </w:r>
      <w:r w:rsidR="00A96CF8">
        <w:rPr>
          <w:rFonts w:ascii="Times New Roman" w:hAnsi="Times New Roman" w:cs="Times New Roman"/>
          <w:sz w:val="24"/>
          <w:szCs w:val="24"/>
        </w:rPr>
        <w:t xml:space="preserve">in year 2021 has increased to </w:t>
      </w:r>
      <w:r w:rsidR="00C22AD3">
        <w:rPr>
          <w:rFonts w:ascii="Times New Roman" w:hAnsi="Times New Roman" w:cs="Times New Roman"/>
          <w:sz w:val="24"/>
          <w:szCs w:val="24"/>
        </w:rPr>
        <w:t xml:space="preserve">0.72 as compared to previous year. This means that the market position of sweet plc is good and improving </w:t>
      </w:r>
      <w:r w:rsidR="00005A34">
        <w:rPr>
          <w:rFonts w:ascii="Times New Roman" w:hAnsi="Times New Roman" w:cs="Times New Roman"/>
          <w:sz w:val="24"/>
          <w:szCs w:val="24"/>
        </w:rPr>
        <w:t>because they provide high return to shareholders.</w:t>
      </w:r>
    </w:p>
    <w:p w14:paraId="05F94A98" w14:textId="12193B10" w:rsidR="00005A34" w:rsidRDefault="00005A34" w:rsidP="00900C83">
      <w:pPr>
        <w:spacing w:line="360" w:lineRule="auto"/>
        <w:ind w:firstLine="720"/>
        <w:jc w:val="both"/>
        <w:rPr>
          <w:rFonts w:ascii="Times New Roman" w:hAnsi="Times New Roman" w:cs="Times New Roman"/>
          <w:sz w:val="24"/>
          <w:szCs w:val="24"/>
        </w:rPr>
      </w:pPr>
      <w:r w:rsidRPr="003232EC">
        <w:rPr>
          <w:rFonts w:ascii="Times New Roman" w:hAnsi="Times New Roman" w:cs="Times New Roman"/>
          <w:b/>
          <w:bCs/>
          <w:i/>
          <w:iCs/>
          <w:sz w:val="24"/>
          <w:szCs w:val="24"/>
          <w:u w:val="single"/>
        </w:rPr>
        <w:t>Solvency performance</w:t>
      </w:r>
      <w:r>
        <w:rPr>
          <w:rFonts w:ascii="Times New Roman" w:hAnsi="Times New Roman" w:cs="Times New Roman"/>
          <w:sz w:val="24"/>
          <w:szCs w:val="24"/>
        </w:rPr>
        <w:t xml:space="preserve">: The gearing ratio of sweet plc has decreased in current year to 2.14 </w:t>
      </w:r>
      <w:r w:rsidR="009C232A">
        <w:rPr>
          <w:rFonts w:ascii="Times New Roman" w:hAnsi="Times New Roman" w:cs="Times New Roman"/>
          <w:sz w:val="24"/>
          <w:szCs w:val="24"/>
        </w:rPr>
        <w:t xml:space="preserve">but this meets the </w:t>
      </w:r>
      <w:r w:rsidR="004D425A">
        <w:rPr>
          <w:rFonts w:ascii="Times New Roman" w:hAnsi="Times New Roman" w:cs="Times New Roman"/>
          <w:sz w:val="24"/>
          <w:szCs w:val="24"/>
        </w:rPr>
        <w:t>standard ratio of 2</w:t>
      </w:r>
      <w:r w:rsidR="009C232A">
        <w:rPr>
          <w:rFonts w:ascii="Times New Roman" w:hAnsi="Times New Roman" w:cs="Times New Roman"/>
          <w:sz w:val="24"/>
          <w:szCs w:val="24"/>
        </w:rPr>
        <w:t xml:space="preserve"> </w:t>
      </w:r>
      <w:r>
        <w:rPr>
          <w:rFonts w:ascii="Times New Roman" w:hAnsi="Times New Roman" w:cs="Times New Roman"/>
          <w:sz w:val="24"/>
          <w:szCs w:val="24"/>
        </w:rPr>
        <w:t>while on the other hand, interest cover ratio has increased to 0.28 in the current year.</w:t>
      </w:r>
      <w:r w:rsidR="009C232A">
        <w:rPr>
          <w:rFonts w:ascii="Times New Roman" w:hAnsi="Times New Roman" w:cs="Times New Roman"/>
          <w:sz w:val="24"/>
          <w:szCs w:val="24"/>
        </w:rPr>
        <w:t xml:space="preserve"> </w:t>
      </w:r>
      <w:r w:rsidR="004D425A">
        <w:rPr>
          <w:rFonts w:ascii="Times New Roman" w:hAnsi="Times New Roman" w:cs="Times New Roman"/>
          <w:sz w:val="24"/>
          <w:szCs w:val="24"/>
        </w:rPr>
        <w:t>The ability of company to pay manage a stable balance between debt and equity is good</w:t>
      </w:r>
      <w:r w:rsidR="00750C97">
        <w:rPr>
          <w:rFonts w:ascii="Times New Roman" w:hAnsi="Times New Roman" w:cs="Times New Roman"/>
          <w:sz w:val="24"/>
          <w:szCs w:val="24"/>
        </w:rPr>
        <w:t xml:space="preserve"> (</w:t>
      </w:r>
      <w:r w:rsidR="00750C97" w:rsidRPr="005A35D5">
        <w:rPr>
          <w:rFonts w:ascii="Times New Roman" w:hAnsi="Times New Roman" w:cs="Times New Roman"/>
          <w:sz w:val="24"/>
          <w:szCs w:val="24"/>
          <w:shd w:val="clear" w:color="auto" w:fill="FFFFFF"/>
        </w:rPr>
        <w:t>Husna and Satria, 2019</w:t>
      </w:r>
      <w:r w:rsidR="00750C97">
        <w:rPr>
          <w:rFonts w:ascii="Times New Roman" w:hAnsi="Times New Roman" w:cs="Times New Roman"/>
          <w:sz w:val="24"/>
          <w:szCs w:val="24"/>
        </w:rPr>
        <w:t>)</w:t>
      </w:r>
      <w:r w:rsidR="004D425A">
        <w:rPr>
          <w:rFonts w:ascii="Times New Roman" w:hAnsi="Times New Roman" w:cs="Times New Roman"/>
          <w:sz w:val="24"/>
          <w:szCs w:val="24"/>
        </w:rPr>
        <w:t>. The coverage of interest to EBIT is also good which means the overall solvency performance of sweet plc is good.</w:t>
      </w:r>
    </w:p>
    <w:p w14:paraId="0565D9C6" w14:textId="231ACF89" w:rsidR="00005A34" w:rsidRPr="00FC3533" w:rsidRDefault="00005A34" w:rsidP="00900C83">
      <w:pPr>
        <w:spacing w:line="360" w:lineRule="auto"/>
        <w:ind w:firstLine="720"/>
        <w:jc w:val="both"/>
        <w:rPr>
          <w:rFonts w:ascii="Times New Roman" w:hAnsi="Times New Roman" w:cs="Times New Roman"/>
          <w:sz w:val="24"/>
          <w:szCs w:val="24"/>
        </w:rPr>
      </w:pPr>
      <w:r w:rsidRPr="004D425A">
        <w:rPr>
          <w:rFonts w:ascii="Times New Roman" w:hAnsi="Times New Roman" w:cs="Times New Roman"/>
          <w:b/>
          <w:bCs/>
          <w:i/>
          <w:iCs/>
          <w:sz w:val="24"/>
          <w:szCs w:val="24"/>
          <w:u w:val="single"/>
        </w:rPr>
        <w:t>Efficiency performance</w:t>
      </w:r>
      <w:r>
        <w:rPr>
          <w:rFonts w:ascii="Times New Roman" w:hAnsi="Times New Roman" w:cs="Times New Roman"/>
          <w:sz w:val="24"/>
          <w:szCs w:val="24"/>
        </w:rPr>
        <w:t xml:space="preserve">: </w:t>
      </w:r>
      <w:r w:rsidR="00642004">
        <w:rPr>
          <w:rFonts w:ascii="Times New Roman" w:hAnsi="Times New Roman" w:cs="Times New Roman"/>
          <w:sz w:val="24"/>
          <w:szCs w:val="24"/>
        </w:rPr>
        <w:t>The asset turnover ratio has increased to 0.69 in current year. Also, the debtor collection period of sweet plc in the current year has decreased to 68 days. This means that the company ability to collect the amount from its debtors is improving in the current year</w:t>
      </w:r>
      <w:r w:rsidR="00750C97">
        <w:rPr>
          <w:rFonts w:ascii="Times New Roman" w:hAnsi="Times New Roman" w:cs="Times New Roman"/>
          <w:sz w:val="24"/>
          <w:szCs w:val="24"/>
        </w:rPr>
        <w:t xml:space="preserve"> (</w:t>
      </w:r>
      <w:proofErr w:type="spellStart"/>
      <w:r w:rsidR="00750C97" w:rsidRPr="005A35D5">
        <w:rPr>
          <w:rFonts w:ascii="Times New Roman" w:hAnsi="Times New Roman" w:cs="Times New Roman"/>
          <w:sz w:val="24"/>
          <w:szCs w:val="24"/>
          <w:shd w:val="clear" w:color="auto" w:fill="FFFFFF"/>
        </w:rPr>
        <w:t>Erfani</w:t>
      </w:r>
      <w:proofErr w:type="spellEnd"/>
      <w:r w:rsidR="00750C97" w:rsidRPr="005A35D5">
        <w:rPr>
          <w:rFonts w:ascii="Times New Roman" w:hAnsi="Times New Roman" w:cs="Times New Roman"/>
          <w:sz w:val="24"/>
          <w:szCs w:val="24"/>
          <w:shd w:val="clear" w:color="auto" w:fill="FFFFFF"/>
        </w:rPr>
        <w:t xml:space="preserve"> and </w:t>
      </w:r>
      <w:proofErr w:type="spellStart"/>
      <w:r w:rsidR="00750C97" w:rsidRPr="005A35D5">
        <w:rPr>
          <w:rFonts w:ascii="Times New Roman" w:hAnsi="Times New Roman" w:cs="Times New Roman"/>
          <w:sz w:val="24"/>
          <w:szCs w:val="24"/>
          <w:shd w:val="clear" w:color="auto" w:fill="FFFFFF"/>
        </w:rPr>
        <w:t>Vasigh</w:t>
      </w:r>
      <w:proofErr w:type="spellEnd"/>
      <w:r w:rsidR="00750C97" w:rsidRPr="005A35D5">
        <w:rPr>
          <w:rFonts w:ascii="Times New Roman" w:hAnsi="Times New Roman" w:cs="Times New Roman"/>
          <w:sz w:val="24"/>
          <w:szCs w:val="24"/>
          <w:shd w:val="clear" w:color="auto" w:fill="FFFFFF"/>
        </w:rPr>
        <w:t>, 2018</w:t>
      </w:r>
      <w:r w:rsidR="00750C97">
        <w:rPr>
          <w:rFonts w:ascii="Times New Roman" w:hAnsi="Times New Roman" w:cs="Times New Roman"/>
          <w:sz w:val="24"/>
          <w:szCs w:val="24"/>
        </w:rPr>
        <w:t>)</w:t>
      </w:r>
      <w:r w:rsidR="00642004">
        <w:rPr>
          <w:rFonts w:ascii="Times New Roman" w:hAnsi="Times New Roman" w:cs="Times New Roman"/>
          <w:sz w:val="24"/>
          <w:szCs w:val="24"/>
        </w:rPr>
        <w:t xml:space="preserve">. </w:t>
      </w:r>
      <w:r w:rsidR="00433F2D">
        <w:rPr>
          <w:rFonts w:ascii="Times New Roman" w:hAnsi="Times New Roman" w:cs="Times New Roman"/>
          <w:sz w:val="24"/>
          <w:szCs w:val="24"/>
        </w:rPr>
        <w:t xml:space="preserve">On the other hand, the stock holding days of sweet plc has increased to 80 days in current year. This means that the ability to sale its stock as soon as possible is decreasing year by year of sweet plc. </w:t>
      </w:r>
      <w:r w:rsidR="007D1485">
        <w:rPr>
          <w:rFonts w:ascii="Times New Roman" w:hAnsi="Times New Roman" w:cs="Times New Roman"/>
          <w:sz w:val="24"/>
          <w:szCs w:val="24"/>
        </w:rPr>
        <w:t xml:space="preserve">So, in order to improve the same, the management of sweet plc need to adopt proper strategy. The management of sweet plc need to offer discounts to its customer on its product so that </w:t>
      </w:r>
      <w:r w:rsidR="007D1485">
        <w:rPr>
          <w:rFonts w:ascii="Times New Roman" w:hAnsi="Times New Roman" w:cs="Times New Roman"/>
          <w:sz w:val="24"/>
          <w:szCs w:val="24"/>
        </w:rPr>
        <w:lastRenderedPageBreak/>
        <w:t>customer can buy more and more goods of company. This further leads to higher sales and decreased stock holding days</w:t>
      </w:r>
      <w:r w:rsidR="00046E53">
        <w:rPr>
          <w:rFonts w:ascii="Times New Roman" w:hAnsi="Times New Roman" w:cs="Times New Roman"/>
          <w:sz w:val="24"/>
          <w:szCs w:val="24"/>
        </w:rPr>
        <w:t xml:space="preserve"> (Colin, 2018).</w:t>
      </w:r>
    </w:p>
    <w:p w14:paraId="6EDF7697" w14:textId="4195529B" w:rsidR="00AA4107" w:rsidRDefault="00AA4107" w:rsidP="007F5D90">
      <w:pPr>
        <w:spacing w:line="360" w:lineRule="auto"/>
        <w:jc w:val="both"/>
      </w:pPr>
    </w:p>
    <w:p w14:paraId="549698CB" w14:textId="77777777" w:rsidR="00AB66E6" w:rsidRDefault="00AB66E6">
      <w:pPr>
        <w:rPr>
          <w:rFonts w:ascii="Times New Roman" w:eastAsiaTheme="majorEastAsia" w:hAnsi="Times New Roman" w:cs="Times New Roman"/>
          <w:b/>
          <w:bCs/>
          <w:sz w:val="28"/>
          <w:szCs w:val="28"/>
        </w:rPr>
      </w:pPr>
      <w:r>
        <w:rPr>
          <w:rFonts w:ascii="Times New Roman" w:hAnsi="Times New Roman" w:cs="Times New Roman"/>
          <w:b/>
          <w:bCs/>
          <w:sz w:val="28"/>
          <w:szCs w:val="28"/>
        </w:rPr>
        <w:br w:type="page"/>
      </w:r>
    </w:p>
    <w:p w14:paraId="188ED635" w14:textId="576B9095" w:rsidR="00714A9E" w:rsidRDefault="00714A9E" w:rsidP="00714A9E">
      <w:pPr>
        <w:pStyle w:val="Heading1"/>
        <w:spacing w:line="360" w:lineRule="auto"/>
        <w:jc w:val="both"/>
        <w:rPr>
          <w:rFonts w:ascii="Times New Roman" w:hAnsi="Times New Roman" w:cs="Times New Roman"/>
          <w:b/>
          <w:bCs/>
          <w:color w:val="auto"/>
          <w:sz w:val="28"/>
          <w:szCs w:val="28"/>
        </w:rPr>
      </w:pPr>
      <w:bookmarkStart w:id="6" w:name="_Toc99655170"/>
      <w:r w:rsidRPr="00714A9E">
        <w:rPr>
          <w:rFonts w:ascii="Times New Roman" w:hAnsi="Times New Roman" w:cs="Times New Roman"/>
          <w:b/>
          <w:bCs/>
          <w:color w:val="auto"/>
          <w:sz w:val="28"/>
          <w:szCs w:val="28"/>
        </w:rPr>
        <w:lastRenderedPageBreak/>
        <w:t>References</w:t>
      </w:r>
      <w:bookmarkEnd w:id="6"/>
    </w:p>
    <w:p w14:paraId="6ADC632A" w14:textId="72D948D1" w:rsidR="00714A9E" w:rsidRDefault="00714A9E" w:rsidP="00714A9E">
      <w:pPr>
        <w:spacing w:line="360" w:lineRule="auto"/>
        <w:rPr>
          <w:rFonts w:ascii="Times New Roman" w:hAnsi="Times New Roman" w:cs="Times New Roman"/>
          <w:sz w:val="24"/>
          <w:szCs w:val="24"/>
          <w:u w:val="single"/>
        </w:rPr>
      </w:pPr>
      <w:r w:rsidRPr="00714A9E">
        <w:rPr>
          <w:rFonts w:ascii="Times New Roman" w:hAnsi="Times New Roman" w:cs="Times New Roman"/>
          <w:sz w:val="24"/>
          <w:szCs w:val="24"/>
          <w:u w:val="single"/>
        </w:rPr>
        <w:t>Books and Journals</w:t>
      </w:r>
    </w:p>
    <w:p w14:paraId="14CB8166" w14:textId="783CFA87" w:rsidR="00714A9E" w:rsidRDefault="00957BF1" w:rsidP="00C06594">
      <w:pPr>
        <w:spacing w:line="360" w:lineRule="auto"/>
        <w:ind w:left="720" w:hanging="72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Colin, D. (201</w:t>
      </w:r>
      <w:r w:rsidR="00A277D3">
        <w:rPr>
          <w:rFonts w:ascii="Times New Roman" w:hAnsi="Times New Roman" w:cs="Times New Roman"/>
          <w:sz w:val="24"/>
          <w:szCs w:val="24"/>
          <w:shd w:val="clear" w:color="auto" w:fill="FFFFFF"/>
        </w:rPr>
        <w:t>8</w:t>
      </w:r>
      <w:r>
        <w:rPr>
          <w:rFonts w:ascii="Times New Roman" w:hAnsi="Times New Roman" w:cs="Times New Roman"/>
          <w:sz w:val="24"/>
          <w:szCs w:val="24"/>
          <w:shd w:val="clear" w:color="auto" w:fill="FFFFFF"/>
        </w:rPr>
        <w:t xml:space="preserve">) </w:t>
      </w:r>
      <w:r w:rsidRPr="00A277D3">
        <w:rPr>
          <w:rFonts w:ascii="Times New Roman" w:hAnsi="Times New Roman" w:cs="Times New Roman"/>
          <w:i/>
          <w:iCs/>
          <w:sz w:val="24"/>
          <w:szCs w:val="24"/>
          <w:shd w:val="clear" w:color="auto" w:fill="FFFFFF"/>
        </w:rPr>
        <w:t>Management and Cost Accounting</w:t>
      </w:r>
      <w:r>
        <w:rPr>
          <w:rFonts w:ascii="Times New Roman" w:hAnsi="Times New Roman" w:cs="Times New Roman"/>
          <w:sz w:val="24"/>
          <w:szCs w:val="24"/>
          <w:shd w:val="clear" w:color="auto" w:fill="FFFFFF"/>
        </w:rPr>
        <w:t xml:space="preserve"> </w:t>
      </w:r>
      <w:r w:rsidR="00A277D3">
        <w:rPr>
          <w:rFonts w:ascii="Times New Roman" w:hAnsi="Times New Roman" w:cs="Times New Roman"/>
          <w:sz w:val="24"/>
          <w:szCs w:val="24"/>
          <w:shd w:val="clear" w:color="auto" w:fill="FFFFFF"/>
        </w:rPr>
        <w:t>10</w:t>
      </w:r>
      <w:r w:rsidRPr="00957BF1">
        <w:rPr>
          <w:rFonts w:ascii="Times New Roman" w:hAnsi="Times New Roman" w:cs="Times New Roman"/>
          <w:sz w:val="24"/>
          <w:szCs w:val="24"/>
          <w:shd w:val="clear" w:color="auto" w:fill="FFFFFF"/>
          <w:vertAlign w:val="superscript"/>
        </w:rPr>
        <w:t>th</w:t>
      </w:r>
      <w:r>
        <w:rPr>
          <w:rFonts w:ascii="Times New Roman" w:hAnsi="Times New Roman" w:cs="Times New Roman"/>
          <w:sz w:val="24"/>
          <w:szCs w:val="24"/>
          <w:shd w:val="clear" w:color="auto" w:fill="FFFFFF"/>
        </w:rPr>
        <w:t xml:space="preserve"> </w:t>
      </w:r>
      <w:proofErr w:type="spellStart"/>
      <w:r>
        <w:rPr>
          <w:rFonts w:ascii="Times New Roman" w:hAnsi="Times New Roman" w:cs="Times New Roman"/>
          <w:sz w:val="24"/>
          <w:szCs w:val="24"/>
          <w:shd w:val="clear" w:color="auto" w:fill="FFFFFF"/>
        </w:rPr>
        <w:t>edn</w:t>
      </w:r>
      <w:proofErr w:type="spellEnd"/>
      <w:r w:rsidR="00A277D3">
        <w:rPr>
          <w:rFonts w:ascii="Times New Roman" w:hAnsi="Times New Roman" w:cs="Times New Roman"/>
          <w:sz w:val="24"/>
          <w:szCs w:val="24"/>
          <w:shd w:val="clear" w:color="auto" w:fill="FFFFFF"/>
        </w:rPr>
        <w:t xml:space="preserve">. Andover: </w:t>
      </w:r>
      <w:r>
        <w:rPr>
          <w:rFonts w:ascii="Times New Roman" w:hAnsi="Times New Roman" w:cs="Times New Roman"/>
          <w:sz w:val="24"/>
          <w:szCs w:val="24"/>
          <w:shd w:val="clear" w:color="auto" w:fill="FFFFFF"/>
        </w:rPr>
        <w:t>Cengage Learning</w:t>
      </w:r>
    </w:p>
    <w:p w14:paraId="28E4D3F3" w14:textId="40725359" w:rsidR="005A35D5" w:rsidRPr="005A35D5" w:rsidRDefault="005A35D5" w:rsidP="00C06594">
      <w:pPr>
        <w:spacing w:line="360" w:lineRule="auto"/>
        <w:ind w:left="720" w:hanging="720"/>
        <w:jc w:val="both"/>
        <w:rPr>
          <w:rFonts w:ascii="Times New Roman" w:hAnsi="Times New Roman" w:cs="Times New Roman"/>
          <w:sz w:val="24"/>
          <w:szCs w:val="24"/>
          <w:shd w:val="clear" w:color="auto" w:fill="FFFFFF"/>
        </w:rPr>
      </w:pPr>
      <w:r w:rsidRPr="005A35D5">
        <w:rPr>
          <w:rFonts w:ascii="Times New Roman" w:hAnsi="Times New Roman" w:cs="Times New Roman"/>
          <w:sz w:val="24"/>
          <w:szCs w:val="24"/>
          <w:shd w:val="clear" w:color="auto" w:fill="FFFFFF"/>
        </w:rPr>
        <w:t>Easton, P.</w:t>
      </w:r>
      <w:r w:rsidR="00C06594">
        <w:rPr>
          <w:rFonts w:ascii="Times New Roman" w:hAnsi="Times New Roman" w:cs="Times New Roman"/>
          <w:sz w:val="24"/>
          <w:szCs w:val="24"/>
          <w:shd w:val="clear" w:color="auto" w:fill="FFFFFF"/>
        </w:rPr>
        <w:t xml:space="preserve"> </w:t>
      </w:r>
      <w:r w:rsidRPr="005A35D5">
        <w:rPr>
          <w:rFonts w:ascii="Times New Roman" w:hAnsi="Times New Roman" w:cs="Times New Roman"/>
          <w:sz w:val="24"/>
          <w:szCs w:val="24"/>
          <w:shd w:val="clear" w:color="auto" w:fill="FFFFFF"/>
        </w:rPr>
        <w:t>D.</w:t>
      </w:r>
      <w:r w:rsidR="00C06594">
        <w:rPr>
          <w:rFonts w:ascii="Times New Roman" w:hAnsi="Times New Roman" w:cs="Times New Roman"/>
          <w:sz w:val="24"/>
          <w:szCs w:val="24"/>
          <w:shd w:val="clear" w:color="auto" w:fill="FFFFFF"/>
        </w:rPr>
        <w:t xml:space="preserve"> and et.al.</w:t>
      </w:r>
      <w:r w:rsidR="00957BF1">
        <w:rPr>
          <w:rFonts w:ascii="Times New Roman" w:hAnsi="Times New Roman" w:cs="Times New Roman"/>
          <w:sz w:val="24"/>
          <w:szCs w:val="24"/>
          <w:shd w:val="clear" w:color="auto" w:fill="FFFFFF"/>
        </w:rPr>
        <w:t xml:space="preserve"> (</w:t>
      </w:r>
      <w:r w:rsidRPr="005A35D5">
        <w:rPr>
          <w:rFonts w:ascii="Times New Roman" w:hAnsi="Times New Roman" w:cs="Times New Roman"/>
          <w:sz w:val="24"/>
          <w:szCs w:val="24"/>
          <w:shd w:val="clear" w:color="auto" w:fill="FFFFFF"/>
        </w:rPr>
        <w:t>2018</w:t>
      </w:r>
      <w:r w:rsidR="00957BF1">
        <w:rPr>
          <w:rFonts w:ascii="Times New Roman" w:hAnsi="Times New Roman" w:cs="Times New Roman"/>
          <w:sz w:val="24"/>
          <w:szCs w:val="24"/>
          <w:shd w:val="clear" w:color="auto" w:fill="FFFFFF"/>
        </w:rPr>
        <w:t>)</w:t>
      </w:r>
      <w:r w:rsidRPr="005A35D5">
        <w:rPr>
          <w:rFonts w:ascii="Times New Roman" w:hAnsi="Times New Roman" w:cs="Times New Roman"/>
          <w:sz w:val="24"/>
          <w:szCs w:val="24"/>
          <w:shd w:val="clear" w:color="auto" w:fill="FFFFFF"/>
        </w:rPr>
        <w:t> </w:t>
      </w:r>
      <w:r w:rsidRPr="005A35D5">
        <w:rPr>
          <w:rFonts w:ascii="Times New Roman" w:hAnsi="Times New Roman" w:cs="Times New Roman"/>
          <w:i/>
          <w:iCs/>
          <w:sz w:val="24"/>
          <w:szCs w:val="24"/>
          <w:shd w:val="clear" w:color="auto" w:fill="FFFFFF"/>
        </w:rPr>
        <w:t>Financial statement analysis &amp; valuation</w:t>
      </w:r>
      <w:r w:rsidRPr="005A35D5">
        <w:rPr>
          <w:rFonts w:ascii="Times New Roman" w:hAnsi="Times New Roman" w:cs="Times New Roman"/>
          <w:sz w:val="24"/>
          <w:szCs w:val="24"/>
          <w:shd w:val="clear" w:color="auto" w:fill="FFFFFF"/>
        </w:rPr>
        <w:t>. Boston, MA: Cambridge Business Publishers.</w:t>
      </w:r>
    </w:p>
    <w:p w14:paraId="6203B430" w14:textId="60D511F8" w:rsidR="005A35D5" w:rsidRPr="005A35D5" w:rsidRDefault="005A35D5" w:rsidP="00C06594">
      <w:pPr>
        <w:spacing w:line="360" w:lineRule="auto"/>
        <w:ind w:left="720" w:hanging="720"/>
        <w:jc w:val="both"/>
        <w:rPr>
          <w:rFonts w:ascii="Times New Roman" w:hAnsi="Times New Roman" w:cs="Times New Roman"/>
          <w:sz w:val="24"/>
          <w:szCs w:val="24"/>
          <w:shd w:val="clear" w:color="auto" w:fill="FFFFFF"/>
        </w:rPr>
      </w:pPr>
      <w:r w:rsidRPr="005A35D5">
        <w:rPr>
          <w:rFonts w:ascii="Times New Roman" w:hAnsi="Times New Roman" w:cs="Times New Roman"/>
          <w:sz w:val="24"/>
          <w:szCs w:val="24"/>
          <w:shd w:val="clear" w:color="auto" w:fill="FFFFFF"/>
        </w:rPr>
        <w:t>Palepu, K.G.</w:t>
      </w:r>
      <w:r w:rsidR="00C06594">
        <w:rPr>
          <w:rFonts w:ascii="Times New Roman" w:hAnsi="Times New Roman" w:cs="Times New Roman"/>
          <w:sz w:val="24"/>
          <w:szCs w:val="24"/>
          <w:shd w:val="clear" w:color="auto" w:fill="FFFFFF"/>
        </w:rPr>
        <w:t xml:space="preserve"> and et.al.</w:t>
      </w:r>
      <w:r w:rsidR="00957BF1">
        <w:rPr>
          <w:rFonts w:ascii="Times New Roman" w:hAnsi="Times New Roman" w:cs="Times New Roman"/>
          <w:sz w:val="24"/>
          <w:szCs w:val="24"/>
          <w:shd w:val="clear" w:color="auto" w:fill="FFFFFF"/>
        </w:rPr>
        <w:t xml:space="preserve"> (</w:t>
      </w:r>
      <w:r w:rsidRPr="005A35D5">
        <w:rPr>
          <w:rFonts w:ascii="Times New Roman" w:hAnsi="Times New Roman" w:cs="Times New Roman"/>
          <w:sz w:val="24"/>
          <w:szCs w:val="24"/>
          <w:shd w:val="clear" w:color="auto" w:fill="FFFFFF"/>
        </w:rPr>
        <w:t>2020</w:t>
      </w:r>
      <w:r w:rsidR="00957BF1">
        <w:rPr>
          <w:rFonts w:ascii="Times New Roman" w:hAnsi="Times New Roman" w:cs="Times New Roman"/>
          <w:sz w:val="24"/>
          <w:szCs w:val="24"/>
          <w:shd w:val="clear" w:color="auto" w:fill="FFFFFF"/>
        </w:rPr>
        <w:t>)</w:t>
      </w:r>
      <w:r w:rsidRPr="005A35D5">
        <w:rPr>
          <w:rFonts w:ascii="Times New Roman" w:hAnsi="Times New Roman" w:cs="Times New Roman"/>
          <w:sz w:val="24"/>
          <w:szCs w:val="24"/>
          <w:shd w:val="clear" w:color="auto" w:fill="FFFFFF"/>
        </w:rPr>
        <w:t> </w:t>
      </w:r>
      <w:r w:rsidRPr="005A35D5">
        <w:rPr>
          <w:rFonts w:ascii="Times New Roman" w:hAnsi="Times New Roman" w:cs="Times New Roman"/>
          <w:i/>
          <w:iCs/>
          <w:sz w:val="24"/>
          <w:szCs w:val="24"/>
          <w:shd w:val="clear" w:color="auto" w:fill="FFFFFF"/>
        </w:rPr>
        <w:t>Business analysis and valuation: Using financial statements</w:t>
      </w:r>
      <w:r w:rsidRPr="005A35D5">
        <w:rPr>
          <w:rFonts w:ascii="Times New Roman" w:hAnsi="Times New Roman" w:cs="Times New Roman"/>
          <w:sz w:val="24"/>
          <w:szCs w:val="24"/>
          <w:shd w:val="clear" w:color="auto" w:fill="FFFFFF"/>
        </w:rPr>
        <w:t>. Cengage AU.</w:t>
      </w:r>
    </w:p>
    <w:p w14:paraId="38316536" w14:textId="59C83D5F" w:rsidR="005A35D5" w:rsidRPr="005A35D5" w:rsidRDefault="005A35D5" w:rsidP="00C06594">
      <w:pPr>
        <w:spacing w:line="360" w:lineRule="auto"/>
        <w:ind w:left="720" w:hanging="720"/>
        <w:jc w:val="both"/>
        <w:rPr>
          <w:rFonts w:ascii="Times New Roman" w:hAnsi="Times New Roman" w:cs="Times New Roman"/>
          <w:sz w:val="24"/>
          <w:szCs w:val="24"/>
          <w:shd w:val="clear" w:color="auto" w:fill="FFFFFF"/>
        </w:rPr>
      </w:pPr>
      <w:r w:rsidRPr="005A35D5">
        <w:rPr>
          <w:rFonts w:ascii="Times New Roman" w:hAnsi="Times New Roman" w:cs="Times New Roman"/>
          <w:sz w:val="24"/>
          <w:szCs w:val="24"/>
          <w:shd w:val="clear" w:color="auto" w:fill="FFFFFF"/>
        </w:rPr>
        <w:t xml:space="preserve">Husna, A. and </w:t>
      </w:r>
      <w:proofErr w:type="spellStart"/>
      <w:r w:rsidRPr="005A35D5">
        <w:rPr>
          <w:rFonts w:ascii="Times New Roman" w:hAnsi="Times New Roman" w:cs="Times New Roman"/>
          <w:sz w:val="24"/>
          <w:szCs w:val="24"/>
          <w:shd w:val="clear" w:color="auto" w:fill="FFFFFF"/>
        </w:rPr>
        <w:t>Satria</w:t>
      </w:r>
      <w:proofErr w:type="spellEnd"/>
      <w:r w:rsidRPr="005A35D5">
        <w:rPr>
          <w:rFonts w:ascii="Times New Roman" w:hAnsi="Times New Roman" w:cs="Times New Roman"/>
          <w:sz w:val="24"/>
          <w:szCs w:val="24"/>
          <w:shd w:val="clear" w:color="auto" w:fill="FFFFFF"/>
        </w:rPr>
        <w:t>, I.</w:t>
      </w:r>
      <w:r w:rsidR="00957BF1">
        <w:rPr>
          <w:rFonts w:ascii="Times New Roman" w:hAnsi="Times New Roman" w:cs="Times New Roman"/>
          <w:sz w:val="24"/>
          <w:szCs w:val="24"/>
          <w:shd w:val="clear" w:color="auto" w:fill="FFFFFF"/>
        </w:rPr>
        <w:t xml:space="preserve"> (</w:t>
      </w:r>
      <w:r w:rsidRPr="005A35D5">
        <w:rPr>
          <w:rFonts w:ascii="Times New Roman" w:hAnsi="Times New Roman" w:cs="Times New Roman"/>
          <w:sz w:val="24"/>
          <w:szCs w:val="24"/>
          <w:shd w:val="clear" w:color="auto" w:fill="FFFFFF"/>
        </w:rPr>
        <w:t>2019</w:t>
      </w:r>
      <w:r w:rsidR="00957BF1">
        <w:rPr>
          <w:rFonts w:ascii="Times New Roman" w:hAnsi="Times New Roman" w:cs="Times New Roman"/>
          <w:sz w:val="24"/>
          <w:szCs w:val="24"/>
          <w:shd w:val="clear" w:color="auto" w:fill="FFFFFF"/>
        </w:rPr>
        <w:t>)</w:t>
      </w:r>
      <w:r w:rsidRPr="005A35D5">
        <w:rPr>
          <w:rFonts w:ascii="Times New Roman" w:hAnsi="Times New Roman" w:cs="Times New Roman"/>
          <w:sz w:val="24"/>
          <w:szCs w:val="24"/>
          <w:shd w:val="clear" w:color="auto" w:fill="FFFFFF"/>
        </w:rPr>
        <w:t xml:space="preserve"> Effects of return on asset, debt to asset ratio, current ratio, firm size, and dividend </w:t>
      </w:r>
      <w:proofErr w:type="spellStart"/>
      <w:r w:rsidRPr="005A35D5">
        <w:rPr>
          <w:rFonts w:ascii="Times New Roman" w:hAnsi="Times New Roman" w:cs="Times New Roman"/>
          <w:sz w:val="24"/>
          <w:szCs w:val="24"/>
          <w:shd w:val="clear" w:color="auto" w:fill="FFFFFF"/>
        </w:rPr>
        <w:t>payout</w:t>
      </w:r>
      <w:proofErr w:type="spellEnd"/>
      <w:r w:rsidRPr="005A35D5">
        <w:rPr>
          <w:rFonts w:ascii="Times New Roman" w:hAnsi="Times New Roman" w:cs="Times New Roman"/>
          <w:sz w:val="24"/>
          <w:szCs w:val="24"/>
          <w:shd w:val="clear" w:color="auto" w:fill="FFFFFF"/>
        </w:rPr>
        <w:t xml:space="preserve"> ratio on firm value. </w:t>
      </w:r>
      <w:r w:rsidRPr="005A35D5">
        <w:rPr>
          <w:rFonts w:ascii="Times New Roman" w:hAnsi="Times New Roman" w:cs="Times New Roman"/>
          <w:i/>
          <w:iCs/>
          <w:sz w:val="24"/>
          <w:szCs w:val="24"/>
          <w:shd w:val="clear" w:color="auto" w:fill="FFFFFF"/>
        </w:rPr>
        <w:t>International Journal of Economics and Financial Issues</w:t>
      </w:r>
      <w:r w:rsidR="00C06594">
        <w:rPr>
          <w:rFonts w:ascii="Times New Roman" w:hAnsi="Times New Roman" w:cs="Times New Roman"/>
          <w:sz w:val="24"/>
          <w:szCs w:val="24"/>
          <w:shd w:val="clear" w:color="auto" w:fill="FFFFFF"/>
        </w:rPr>
        <w:t>.</w:t>
      </w:r>
      <w:r w:rsidRPr="005A35D5">
        <w:rPr>
          <w:rFonts w:ascii="Times New Roman" w:hAnsi="Times New Roman" w:cs="Times New Roman"/>
          <w:sz w:val="24"/>
          <w:szCs w:val="24"/>
          <w:shd w:val="clear" w:color="auto" w:fill="FFFFFF"/>
        </w:rPr>
        <w:t> </w:t>
      </w:r>
      <w:r w:rsidRPr="00C06594">
        <w:rPr>
          <w:rFonts w:ascii="Times New Roman" w:hAnsi="Times New Roman" w:cs="Times New Roman"/>
          <w:sz w:val="24"/>
          <w:szCs w:val="24"/>
          <w:shd w:val="clear" w:color="auto" w:fill="FFFFFF"/>
        </w:rPr>
        <w:t>9</w:t>
      </w:r>
      <w:r w:rsidRPr="005A35D5">
        <w:rPr>
          <w:rFonts w:ascii="Times New Roman" w:hAnsi="Times New Roman" w:cs="Times New Roman"/>
          <w:sz w:val="24"/>
          <w:szCs w:val="24"/>
          <w:shd w:val="clear" w:color="auto" w:fill="FFFFFF"/>
        </w:rPr>
        <w:t>(5)</w:t>
      </w:r>
      <w:r w:rsidR="00C06594">
        <w:rPr>
          <w:rFonts w:ascii="Times New Roman" w:hAnsi="Times New Roman" w:cs="Times New Roman"/>
          <w:sz w:val="24"/>
          <w:szCs w:val="24"/>
          <w:shd w:val="clear" w:color="auto" w:fill="FFFFFF"/>
        </w:rPr>
        <w:t>.</w:t>
      </w:r>
      <w:r w:rsidRPr="005A35D5">
        <w:rPr>
          <w:rFonts w:ascii="Times New Roman" w:hAnsi="Times New Roman" w:cs="Times New Roman"/>
          <w:sz w:val="24"/>
          <w:szCs w:val="24"/>
          <w:shd w:val="clear" w:color="auto" w:fill="FFFFFF"/>
        </w:rPr>
        <w:t xml:space="preserve"> p.50.</w:t>
      </w:r>
    </w:p>
    <w:p w14:paraId="3761A551" w14:textId="03E71B87" w:rsidR="005A35D5" w:rsidRDefault="005A35D5" w:rsidP="00C06594">
      <w:pPr>
        <w:spacing w:line="360" w:lineRule="auto"/>
        <w:ind w:left="720" w:hanging="720"/>
        <w:jc w:val="both"/>
        <w:rPr>
          <w:rFonts w:ascii="Times New Roman" w:hAnsi="Times New Roman" w:cs="Times New Roman"/>
          <w:sz w:val="24"/>
          <w:szCs w:val="24"/>
          <w:shd w:val="clear" w:color="auto" w:fill="FFFFFF"/>
        </w:rPr>
      </w:pPr>
      <w:proofErr w:type="spellStart"/>
      <w:r w:rsidRPr="005A35D5">
        <w:rPr>
          <w:rFonts w:ascii="Times New Roman" w:hAnsi="Times New Roman" w:cs="Times New Roman"/>
          <w:sz w:val="24"/>
          <w:szCs w:val="24"/>
          <w:shd w:val="clear" w:color="auto" w:fill="FFFFFF"/>
        </w:rPr>
        <w:t>Erfani</w:t>
      </w:r>
      <w:proofErr w:type="spellEnd"/>
      <w:r w:rsidRPr="005A35D5">
        <w:rPr>
          <w:rFonts w:ascii="Times New Roman" w:hAnsi="Times New Roman" w:cs="Times New Roman"/>
          <w:sz w:val="24"/>
          <w:szCs w:val="24"/>
          <w:shd w:val="clear" w:color="auto" w:fill="FFFFFF"/>
        </w:rPr>
        <w:t>, G.</w:t>
      </w:r>
      <w:r w:rsidR="00C06594">
        <w:rPr>
          <w:rFonts w:ascii="Times New Roman" w:hAnsi="Times New Roman" w:cs="Times New Roman"/>
          <w:sz w:val="24"/>
          <w:szCs w:val="24"/>
          <w:shd w:val="clear" w:color="auto" w:fill="FFFFFF"/>
        </w:rPr>
        <w:t xml:space="preserve"> </w:t>
      </w:r>
      <w:r w:rsidRPr="005A35D5">
        <w:rPr>
          <w:rFonts w:ascii="Times New Roman" w:hAnsi="Times New Roman" w:cs="Times New Roman"/>
          <w:sz w:val="24"/>
          <w:szCs w:val="24"/>
          <w:shd w:val="clear" w:color="auto" w:fill="FFFFFF"/>
        </w:rPr>
        <w:t xml:space="preserve">R. and </w:t>
      </w:r>
      <w:proofErr w:type="spellStart"/>
      <w:r w:rsidRPr="005A35D5">
        <w:rPr>
          <w:rFonts w:ascii="Times New Roman" w:hAnsi="Times New Roman" w:cs="Times New Roman"/>
          <w:sz w:val="24"/>
          <w:szCs w:val="24"/>
          <w:shd w:val="clear" w:color="auto" w:fill="FFFFFF"/>
        </w:rPr>
        <w:t>Vasigh</w:t>
      </w:r>
      <w:proofErr w:type="spellEnd"/>
      <w:r w:rsidRPr="005A35D5">
        <w:rPr>
          <w:rFonts w:ascii="Times New Roman" w:hAnsi="Times New Roman" w:cs="Times New Roman"/>
          <w:sz w:val="24"/>
          <w:szCs w:val="24"/>
          <w:shd w:val="clear" w:color="auto" w:fill="FFFFFF"/>
        </w:rPr>
        <w:t>, B.</w:t>
      </w:r>
      <w:r w:rsidR="00957BF1">
        <w:rPr>
          <w:rFonts w:ascii="Times New Roman" w:hAnsi="Times New Roman" w:cs="Times New Roman"/>
          <w:sz w:val="24"/>
          <w:szCs w:val="24"/>
          <w:shd w:val="clear" w:color="auto" w:fill="FFFFFF"/>
        </w:rPr>
        <w:t xml:space="preserve"> (</w:t>
      </w:r>
      <w:r w:rsidRPr="005A35D5">
        <w:rPr>
          <w:rFonts w:ascii="Times New Roman" w:hAnsi="Times New Roman" w:cs="Times New Roman"/>
          <w:sz w:val="24"/>
          <w:szCs w:val="24"/>
          <w:shd w:val="clear" w:color="auto" w:fill="FFFFFF"/>
        </w:rPr>
        <w:t>2018</w:t>
      </w:r>
      <w:r w:rsidR="00957BF1">
        <w:rPr>
          <w:rFonts w:ascii="Times New Roman" w:hAnsi="Times New Roman" w:cs="Times New Roman"/>
          <w:sz w:val="24"/>
          <w:szCs w:val="24"/>
          <w:shd w:val="clear" w:color="auto" w:fill="FFFFFF"/>
        </w:rPr>
        <w:t xml:space="preserve">) </w:t>
      </w:r>
      <w:r w:rsidRPr="005A35D5">
        <w:rPr>
          <w:rFonts w:ascii="Times New Roman" w:hAnsi="Times New Roman" w:cs="Times New Roman"/>
          <w:sz w:val="24"/>
          <w:szCs w:val="24"/>
          <w:shd w:val="clear" w:color="auto" w:fill="FFFFFF"/>
        </w:rPr>
        <w:t>The impact of the global financial crisis on profitability of the banking industry: a comparative analysis. </w:t>
      </w:r>
      <w:r w:rsidRPr="005A35D5">
        <w:rPr>
          <w:rFonts w:ascii="Times New Roman" w:hAnsi="Times New Roman" w:cs="Times New Roman"/>
          <w:i/>
          <w:iCs/>
          <w:sz w:val="24"/>
          <w:szCs w:val="24"/>
          <w:shd w:val="clear" w:color="auto" w:fill="FFFFFF"/>
        </w:rPr>
        <w:t>Economies</w:t>
      </w:r>
      <w:r w:rsidR="00C06594">
        <w:rPr>
          <w:rFonts w:ascii="Times New Roman" w:hAnsi="Times New Roman" w:cs="Times New Roman"/>
          <w:sz w:val="24"/>
          <w:szCs w:val="24"/>
          <w:shd w:val="clear" w:color="auto" w:fill="FFFFFF"/>
        </w:rPr>
        <w:t>.</w:t>
      </w:r>
      <w:r w:rsidRPr="005A35D5">
        <w:rPr>
          <w:rFonts w:ascii="Times New Roman" w:hAnsi="Times New Roman" w:cs="Times New Roman"/>
          <w:sz w:val="24"/>
          <w:szCs w:val="24"/>
          <w:shd w:val="clear" w:color="auto" w:fill="FFFFFF"/>
        </w:rPr>
        <w:t> </w:t>
      </w:r>
      <w:r w:rsidRPr="00C06594">
        <w:rPr>
          <w:rFonts w:ascii="Times New Roman" w:hAnsi="Times New Roman" w:cs="Times New Roman"/>
          <w:sz w:val="24"/>
          <w:szCs w:val="24"/>
          <w:shd w:val="clear" w:color="auto" w:fill="FFFFFF"/>
        </w:rPr>
        <w:t>6</w:t>
      </w:r>
      <w:r w:rsidRPr="005A35D5">
        <w:rPr>
          <w:rFonts w:ascii="Times New Roman" w:hAnsi="Times New Roman" w:cs="Times New Roman"/>
          <w:sz w:val="24"/>
          <w:szCs w:val="24"/>
          <w:shd w:val="clear" w:color="auto" w:fill="FFFFFF"/>
        </w:rPr>
        <w:t>(4)</w:t>
      </w:r>
      <w:r w:rsidR="00C06594">
        <w:rPr>
          <w:rFonts w:ascii="Times New Roman" w:hAnsi="Times New Roman" w:cs="Times New Roman"/>
          <w:sz w:val="24"/>
          <w:szCs w:val="24"/>
          <w:shd w:val="clear" w:color="auto" w:fill="FFFFFF"/>
        </w:rPr>
        <w:t>.</w:t>
      </w:r>
      <w:r w:rsidRPr="005A35D5">
        <w:rPr>
          <w:rFonts w:ascii="Times New Roman" w:hAnsi="Times New Roman" w:cs="Times New Roman"/>
          <w:sz w:val="24"/>
          <w:szCs w:val="24"/>
          <w:shd w:val="clear" w:color="auto" w:fill="FFFFFF"/>
        </w:rPr>
        <w:t xml:space="preserve"> p.66.</w:t>
      </w:r>
    </w:p>
    <w:p w14:paraId="2B86E33E" w14:textId="77777777" w:rsidR="002C3740" w:rsidRPr="005A35D5" w:rsidRDefault="002C3740" w:rsidP="002C3740">
      <w:pPr>
        <w:spacing w:line="360" w:lineRule="auto"/>
        <w:ind w:left="720" w:hanging="720"/>
        <w:jc w:val="both"/>
        <w:rPr>
          <w:rFonts w:ascii="Times New Roman" w:hAnsi="Times New Roman" w:cs="Times New Roman"/>
          <w:sz w:val="24"/>
          <w:szCs w:val="24"/>
          <w:shd w:val="clear" w:color="auto" w:fill="FFFFFF"/>
        </w:rPr>
      </w:pPr>
      <w:proofErr w:type="spellStart"/>
      <w:r>
        <w:rPr>
          <w:rFonts w:ascii="Times New Roman" w:hAnsi="Times New Roman" w:cs="Times New Roman"/>
          <w:sz w:val="24"/>
          <w:szCs w:val="24"/>
          <w:shd w:val="clear" w:color="auto" w:fill="FFFFFF"/>
        </w:rPr>
        <w:t>Weetman</w:t>
      </w:r>
      <w:proofErr w:type="spellEnd"/>
      <w:r>
        <w:rPr>
          <w:rFonts w:ascii="Times New Roman" w:hAnsi="Times New Roman" w:cs="Times New Roman"/>
          <w:sz w:val="24"/>
          <w:szCs w:val="24"/>
          <w:shd w:val="clear" w:color="auto" w:fill="FFFFFF"/>
        </w:rPr>
        <w:t xml:space="preserve">, P. (2013) </w:t>
      </w:r>
      <w:r w:rsidRPr="00A277D3">
        <w:rPr>
          <w:rFonts w:ascii="Times New Roman" w:hAnsi="Times New Roman" w:cs="Times New Roman"/>
          <w:i/>
          <w:iCs/>
          <w:sz w:val="24"/>
          <w:szCs w:val="24"/>
          <w:shd w:val="clear" w:color="auto" w:fill="FFFFFF"/>
        </w:rPr>
        <w:t>Financial Accounting</w:t>
      </w:r>
      <w:r>
        <w:rPr>
          <w:rFonts w:ascii="Times New Roman" w:hAnsi="Times New Roman" w:cs="Times New Roman"/>
          <w:sz w:val="24"/>
          <w:szCs w:val="24"/>
          <w:shd w:val="clear" w:color="auto" w:fill="FFFFFF"/>
        </w:rPr>
        <w:t xml:space="preserve"> 6</w:t>
      </w:r>
      <w:r w:rsidRPr="00A277D3">
        <w:rPr>
          <w:rFonts w:ascii="Times New Roman" w:hAnsi="Times New Roman" w:cs="Times New Roman"/>
          <w:sz w:val="24"/>
          <w:szCs w:val="24"/>
          <w:shd w:val="clear" w:color="auto" w:fill="FFFFFF"/>
          <w:vertAlign w:val="superscript"/>
        </w:rPr>
        <w:t>th</w:t>
      </w:r>
      <w:r>
        <w:rPr>
          <w:rFonts w:ascii="Times New Roman" w:hAnsi="Times New Roman" w:cs="Times New Roman"/>
          <w:sz w:val="24"/>
          <w:szCs w:val="24"/>
          <w:shd w:val="clear" w:color="auto" w:fill="FFFFFF"/>
        </w:rPr>
        <w:t xml:space="preserve">  </w:t>
      </w:r>
      <w:proofErr w:type="spellStart"/>
      <w:r>
        <w:rPr>
          <w:rFonts w:ascii="Times New Roman" w:hAnsi="Times New Roman" w:cs="Times New Roman"/>
          <w:sz w:val="24"/>
          <w:szCs w:val="24"/>
          <w:shd w:val="clear" w:color="auto" w:fill="FFFFFF"/>
        </w:rPr>
        <w:t>edn</w:t>
      </w:r>
      <w:proofErr w:type="spellEnd"/>
      <w:r>
        <w:rPr>
          <w:rFonts w:ascii="Times New Roman" w:hAnsi="Times New Roman" w:cs="Times New Roman"/>
          <w:sz w:val="24"/>
          <w:szCs w:val="24"/>
          <w:shd w:val="clear" w:color="auto" w:fill="FFFFFF"/>
        </w:rPr>
        <w:t>. Harlow: Pearson.</w:t>
      </w:r>
    </w:p>
    <w:p w14:paraId="5417AE4F" w14:textId="77777777" w:rsidR="002C3740" w:rsidRPr="005A35D5" w:rsidRDefault="002C3740" w:rsidP="00C06594">
      <w:pPr>
        <w:spacing w:line="360" w:lineRule="auto"/>
        <w:ind w:left="720" w:hanging="720"/>
        <w:jc w:val="both"/>
        <w:rPr>
          <w:rFonts w:ascii="Times New Roman" w:hAnsi="Times New Roman" w:cs="Times New Roman"/>
          <w:sz w:val="24"/>
          <w:szCs w:val="24"/>
          <w:u w:val="single"/>
        </w:rPr>
      </w:pPr>
    </w:p>
    <w:p w14:paraId="5DF4B982" w14:textId="77777777" w:rsidR="00714A9E" w:rsidRPr="00AA4107" w:rsidRDefault="00714A9E" w:rsidP="00714A9E">
      <w:pPr>
        <w:spacing w:line="360" w:lineRule="auto"/>
        <w:jc w:val="both"/>
      </w:pPr>
    </w:p>
    <w:p w14:paraId="0B5FC096" w14:textId="77777777" w:rsidR="0065003C" w:rsidRPr="0065003C" w:rsidRDefault="0065003C" w:rsidP="00714A9E">
      <w:pPr>
        <w:spacing w:line="360" w:lineRule="auto"/>
        <w:jc w:val="both"/>
      </w:pPr>
    </w:p>
    <w:sectPr w:rsidR="0065003C" w:rsidRPr="0065003C" w:rsidSect="00D13718">
      <w:pgSz w:w="12240" w:h="30240" w:code="9"/>
      <w:pgMar w:top="1440" w:right="1800" w:bottom="1440" w:left="1800" w:header="706" w:footer="706"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Mangal">
    <w:panose1 w:val="02040503050203030202"/>
    <w:charset w:val="00"/>
    <w:family w:val="roman"/>
    <w:pitch w:val="variable"/>
    <w:sig w:usb0="00008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drawingGridHorizontalSpacing w:val="11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6AE3"/>
    <w:rsid w:val="00005A34"/>
    <w:rsid w:val="00046E53"/>
    <w:rsid w:val="000D2A8C"/>
    <w:rsid w:val="00110247"/>
    <w:rsid w:val="001F2C02"/>
    <w:rsid w:val="001F3C99"/>
    <w:rsid w:val="00283C1B"/>
    <w:rsid w:val="002A7032"/>
    <w:rsid w:val="002B153C"/>
    <w:rsid w:val="002C3740"/>
    <w:rsid w:val="002D1669"/>
    <w:rsid w:val="003232EC"/>
    <w:rsid w:val="003E3F01"/>
    <w:rsid w:val="00433F2D"/>
    <w:rsid w:val="004C60F6"/>
    <w:rsid w:val="004D425A"/>
    <w:rsid w:val="005171D7"/>
    <w:rsid w:val="005811BD"/>
    <w:rsid w:val="005A35D5"/>
    <w:rsid w:val="00642004"/>
    <w:rsid w:val="0065003C"/>
    <w:rsid w:val="00673D8D"/>
    <w:rsid w:val="006C0878"/>
    <w:rsid w:val="006F6427"/>
    <w:rsid w:val="00714A9E"/>
    <w:rsid w:val="00750C97"/>
    <w:rsid w:val="007D1485"/>
    <w:rsid w:val="007F5D90"/>
    <w:rsid w:val="00804257"/>
    <w:rsid w:val="008365DA"/>
    <w:rsid w:val="008371F6"/>
    <w:rsid w:val="00886AE3"/>
    <w:rsid w:val="008C296C"/>
    <w:rsid w:val="008D27CC"/>
    <w:rsid w:val="00900C83"/>
    <w:rsid w:val="009453F0"/>
    <w:rsid w:val="00957BF1"/>
    <w:rsid w:val="00970109"/>
    <w:rsid w:val="0098365A"/>
    <w:rsid w:val="009C232A"/>
    <w:rsid w:val="009E105A"/>
    <w:rsid w:val="00A2353D"/>
    <w:rsid w:val="00A277D3"/>
    <w:rsid w:val="00A77BCC"/>
    <w:rsid w:val="00A96CF8"/>
    <w:rsid w:val="00AA4107"/>
    <w:rsid w:val="00AB66E6"/>
    <w:rsid w:val="00B102DB"/>
    <w:rsid w:val="00B42E89"/>
    <w:rsid w:val="00BE352C"/>
    <w:rsid w:val="00C06594"/>
    <w:rsid w:val="00C22AD3"/>
    <w:rsid w:val="00C73043"/>
    <w:rsid w:val="00CF38C6"/>
    <w:rsid w:val="00D13718"/>
    <w:rsid w:val="00D25952"/>
    <w:rsid w:val="00D44260"/>
    <w:rsid w:val="00D74274"/>
    <w:rsid w:val="00DB491D"/>
    <w:rsid w:val="00E52D56"/>
    <w:rsid w:val="00EE6454"/>
    <w:rsid w:val="00FB22C0"/>
    <w:rsid w:val="00FC3533"/>
    <w:rsid w:val="00FD228A"/>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FCEBCA"/>
  <w15:chartTrackingRefBased/>
  <w15:docId w15:val="{462718D5-0192-4F0D-8BE7-C984EECC1C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lang w:val="en-IN" w:eastAsia="en-US" w:bidi="hi-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cs="Mangal"/>
    </w:rPr>
  </w:style>
  <w:style w:type="paragraph" w:styleId="Heading1">
    <w:name w:val="heading 1"/>
    <w:basedOn w:val="Normal"/>
    <w:next w:val="Normal"/>
    <w:link w:val="Heading1Char"/>
    <w:uiPriority w:val="9"/>
    <w:qFormat/>
    <w:rsid w:val="0065003C"/>
    <w:pPr>
      <w:keepNext/>
      <w:keepLines/>
      <w:spacing w:before="240" w:after="0"/>
      <w:outlineLvl w:val="0"/>
    </w:pPr>
    <w:rPr>
      <w:rFonts w:asciiTheme="majorHAnsi" w:eastAsiaTheme="majorEastAsia" w:hAnsiTheme="majorHAnsi" w:cstheme="majorBidi"/>
      <w:color w:val="2F5496" w:themeColor="accent1" w:themeShade="BF"/>
      <w:sz w:val="32"/>
      <w:szCs w:val="29"/>
    </w:rPr>
  </w:style>
  <w:style w:type="paragraph" w:styleId="Heading2">
    <w:name w:val="heading 2"/>
    <w:basedOn w:val="Normal"/>
    <w:next w:val="Normal"/>
    <w:link w:val="Heading2Char"/>
    <w:uiPriority w:val="9"/>
    <w:unhideWhenUsed/>
    <w:qFormat/>
    <w:rsid w:val="001F3C99"/>
    <w:pPr>
      <w:keepNext/>
      <w:keepLines/>
      <w:spacing w:before="40" w:after="0"/>
      <w:outlineLvl w:val="1"/>
    </w:pPr>
    <w:rPr>
      <w:rFonts w:asciiTheme="majorHAnsi" w:eastAsiaTheme="majorEastAsia" w:hAnsiTheme="majorHAnsi" w:cstheme="majorBidi"/>
      <w:color w:val="2F5496" w:themeColor="accent1" w:themeShade="BF"/>
      <w:sz w:val="26"/>
      <w:szCs w:val="2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003C"/>
    <w:rPr>
      <w:rFonts w:asciiTheme="majorHAnsi" w:eastAsiaTheme="majorEastAsia" w:hAnsiTheme="majorHAnsi" w:cstheme="majorBidi"/>
      <w:color w:val="2F5496" w:themeColor="accent1" w:themeShade="BF"/>
      <w:sz w:val="32"/>
      <w:szCs w:val="29"/>
    </w:rPr>
  </w:style>
  <w:style w:type="paragraph" w:styleId="TOCHeading">
    <w:name w:val="TOC Heading"/>
    <w:basedOn w:val="Heading1"/>
    <w:next w:val="Normal"/>
    <w:uiPriority w:val="39"/>
    <w:unhideWhenUsed/>
    <w:qFormat/>
    <w:rsid w:val="0065003C"/>
    <w:pPr>
      <w:outlineLvl w:val="9"/>
    </w:pPr>
    <w:rPr>
      <w:szCs w:val="32"/>
      <w:lang w:val="en-US" w:bidi="ar-SA"/>
    </w:rPr>
  </w:style>
  <w:style w:type="paragraph" w:styleId="ListParagraph">
    <w:name w:val="List Paragraph"/>
    <w:basedOn w:val="Normal"/>
    <w:uiPriority w:val="34"/>
    <w:qFormat/>
    <w:rsid w:val="00D74274"/>
    <w:pPr>
      <w:ind w:left="720"/>
      <w:contextualSpacing/>
    </w:pPr>
  </w:style>
  <w:style w:type="character" w:customStyle="1" w:styleId="Heading2Char">
    <w:name w:val="Heading 2 Char"/>
    <w:basedOn w:val="DefaultParagraphFont"/>
    <w:link w:val="Heading2"/>
    <w:uiPriority w:val="9"/>
    <w:rsid w:val="001F3C99"/>
    <w:rPr>
      <w:rFonts w:asciiTheme="majorHAnsi" w:eastAsiaTheme="majorEastAsia" w:hAnsiTheme="majorHAnsi" w:cstheme="majorBidi"/>
      <w:color w:val="2F5496" w:themeColor="accent1" w:themeShade="BF"/>
      <w:sz w:val="26"/>
      <w:szCs w:val="23"/>
    </w:rPr>
  </w:style>
  <w:style w:type="paragraph" w:styleId="TOC1">
    <w:name w:val="toc 1"/>
    <w:basedOn w:val="Normal"/>
    <w:next w:val="Normal"/>
    <w:autoRedefine/>
    <w:uiPriority w:val="39"/>
    <w:unhideWhenUsed/>
    <w:rsid w:val="00A77BCC"/>
    <w:pPr>
      <w:spacing w:after="100"/>
    </w:pPr>
  </w:style>
  <w:style w:type="paragraph" w:styleId="TOC2">
    <w:name w:val="toc 2"/>
    <w:basedOn w:val="Normal"/>
    <w:next w:val="Normal"/>
    <w:autoRedefine/>
    <w:uiPriority w:val="39"/>
    <w:unhideWhenUsed/>
    <w:rsid w:val="00A77BCC"/>
    <w:pPr>
      <w:spacing w:after="100"/>
      <w:ind w:left="220"/>
    </w:pPr>
  </w:style>
  <w:style w:type="character" w:styleId="Hyperlink">
    <w:name w:val="Hyperlink"/>
    <w:basedOn w:val="DefaultParagraphFont"/>
    <w:uiPriority w:val="99"/>
    <w:unhideWhenUsed/>
    <w:rsid w:val="00A77BC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620853">
      <w:bodyDiv w:val="1"/>
      <w:marLeft w:val="0"/>
      <w:marRight w:val="0"/>
      <w:marTop w:val="0"/>
      <w:marBottom w:val="0"/>
      <w:divBdr>
        <w:top w:val="none" w:sz="0" w:space="0" w:color="auto"/>
        <w:left w:val="none" w:sz="0" w:space="0" w:color="auto"/>
        <w:bottom w:val="none" w:sz="0" w:space="0" w:color="auto"/>
        <w:right w:val="none" w:sz="0" w:space="0" w:color="auto"/>
      </w:divBdr>
    </w:div>
    <w:div w:id="301231167">
      <w:bodyDiv w:val="1"/>
      <w:marLeft w:val="0"/>
      <w:marRight w:val="0"/>
      <w:marTop w:val="0"/>
      <w:marBottom w:val="0"/>
      <w:divBdr>
        <w:top w:val="none" w:sz="0" w:space="0" w:color="auto"/>
        <w:left w:val="none" w:sz="0" w:space="0" w:color="auto"/>
        <w:bottom w:val="none" w:sz="0" w:space="0" w:color="auto"/>
        <w:right w:val="none" w:sz="0" w:space="0" w:color="auto"/>
      </w:divBdr>
    </w:div>
    <w:div w:id="4680601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4B5197-6669-464A-9994-F3FD7269D5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Pages>
  <Words>1220</Words>
  <Characters>6957</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Abhishek Singh</dc:creator>
  <cp:keywords/>
  <dc:description/>
  <cp:lastModifiedBy>Aleksandra Dolevska Veljanovska</cp:lastModifiedBy>
  <cp:revision>2</cp:revision>
  <dcterms:created xsi:type="dcterms:W3CDTF">2022-04-01T09:47:00Z</dcterms:created>
  <dcterms:modified xsi:type="dcterms:W3CDTF">2022-04-01T09:47:00Z</dcterms:modified>
</cp:coreProperties>
</file>