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B3D1" w14:textId="53FE3D11" w:rsidR="00780060" w:rsidRPr="00F63282" w:rsidRDefault="00780060" w:rsidP="00780060">
      <w:r w:rsidRPr="00780060">
        <w:rPr>
          <w:noProof/>
        </w:rPr>
        <w:drawing>
          <wp:inline distT="0" distB="0" distL="0" distR="0" wp14:anchorId="5B79A6C4" wp14:editId="64FF9520">
            <wp:extent cx="25908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90800" cy="952500"/>
                    </a:xfrm>
                    <a:prstGeom prst="rect">
                      <a:avLst/>
                    </a:prstGeom>
                  </pic:spPr>
                </pic:pic>
              </a:graphicData>
            </a:graphic>
          </wp:inline>
        </w:drawing>
      </w:r>
    </w:p>
    <w:p w14:paraId="74F61DF2" w14:textId="77777777" w:rsidR="00780060" w:rsidRDefault="00780060" w:rsidP="00780060">
      <w:pPr>
        <w:jc w:val="center"/>
      </w:pPr>
    </w:p>
    <w:p w14:paraId="759878E2" w14:textId="77777777" w:rsidR="00780060" w:rsidRDefault="00780060" w:rsidP="00780060">
      <w:pPr>
        <w:jc w:val="center"/>
      </w:pPr>
    </w:p>
    <w:p w14:paraId="5D13C380" w14:textId="77777777" w:rsidR="00780060" w:rsidRDefault="00780060" w:rsidP="00780060">
      <w:pPr>
        <w:jc w:val="center"/>
      </w:pPr>
    </w:p>
    <w:p w14:paraId="5EC6E585" w14:textId="77777777" w:rsidR="00780060" w:rsidRDefault="00780060" w:rsidP="00780060">
      <w:pPr>
        <w:jc w:val="center"/>
      </w:pPr>
    </w:p>
    <w:p w14:paraId="6FEC04F1" w14:textId="77777777" w:rsidR="00780060" w:rsidRDefault="00780060" w:rsidP="00780060">
      <w:pPr>
        <w:jc w:val="center"/>
      </w:pPr>
    </w:p>
    <w:p w14:paraId="6044F9DC" w14:textId="77777777" w:rsidR="00780060" w:rsidRPr="00780060" w:rsidRDefault="00780060" w:rsidP="00780060">
      <w:pPr>
        <w:jc w:val="center"/>
        <w:rPr>
          <w:rFonts w:ascii="Arial" w:hAnsi="Arial" w:cs="Arial"/>
          <w:sz w:val="32"/>
          <w:szCs w:val="32"/>
        </w:rPr>
      </w:pPr>
    </w:p>
    <w:p w14:paraId="18F3AB9C" w14:textId="4C868910" w:rsidR="00780060" w:rsidRPr="00780060" w:rsidRDefault="00780060" w:rsidP="00780060">
      <w:pPr>
        <w:jc w:val="center"/>
        <w:rPr>
          <w:rFonts w:ascii="Arial" w:hAnsi="Arial" w:cs="Arial"/>
          <w:b/>
          <w:bCs/>
          <w:sz w:val="36"/>
          <w:szCs w:val="36"/>
        </w:rPr>
      </w:pPr>
      <w:r w:rsidRPr="00780060">
        <w:rPr>
          <w:rFonts w:ascii="Arial" w:hAnsi="Arial" w:cs="Arial"/>
          <w:b/>
          <w:bCs/>
          <w:sz w:val="36"/>
          <w:szCs w:val="36"/>
        </w:rPr>
        <w:t>LCHS4010</w:t>
      </w:r>
    </w:p>
    <w:p w14:paraId="7D557809" w14:textId="1178E443" w:rsidR="00780060" w:rsidRPr="00780060" w:rsidRDefault="00780060" w:rsidP="00780060">
      <w:pPr>
        <w:jc w:val="center"/>
        <w:rPr>
          <w:rFonts w:ascii="Arial" w:hAnsi="Arial" w:cs="Arial"/>
          <w:b/>
          <w:bCs/>
          <w:sz w:val="36"/>
          <w:szCs w:val="36"/>
        </w:rPr>
      </w:pPr>
      <w:r w:rsidRPr="00780060">
        <w:rPr>
          <w:rFonts w:ascii="Arial" w:hAnsi="Arial" w:cs="Arial"/>
          <w:b/>
          <w:bCs/>
          <w:sz w:val="36"/>
          <w:szCs w:val="36"/>
        </w:rPr>
        <w:t xml:space="preserve">Psychology in Health and Social Care </w:t>
      </w:r>
    </w:p>
    <w:p w14:paraId="65D99496" w14:textId="04B3D9BE" w:rsidR="00780060" w:rsidRPr="00780060" w:rsidRDefault="00780060" w:rsidP="00780060">
      <w:pPr>
        <w:jc w:val="center"/>
        <w:rPr>
          <w:rFonts w:ascii="Arial" w:hAnsi="Arial" w:cs="Arial"/>
          <w:b/>
          <w:bCs/>
          <w:sz w:val="36"/>
          <w:szCs w:val="36"/>
        </w:rPr>
      </w:pPr>
      <w:r w:rsidRPr="00780060">
        <w:rPr>
          <w:rFonts w:ascii="Arial" w:hAnsi="Arial" w:cs="Arial"/>
          <w:b/>
          <w:bCs/>
          <w:sz w:val="36"/>
          <w:szCs w:val="36"/>
        </w:rPr>
        <w:t>Component 2: Essay</w:t>
      </w:r>
    </w:p>
    <w:p w14:paraId="6805D8D0" w14:textId="77777777" w:rsidR="00780060" w:rsidRDefault="00780060" w:rsidP="00780060">
      <w:pPr>
        <w:jc w:val="center"/>
        <w:rPr>
          <w:rFonts w:ascii="Arial" w:hAnsi="Arial" w:cs="Arial"/>
          <w:b/>
          <w:bCs/>
          <w:sz w:val="36"/>
          <w:szCs w:val="36"/>
        </w:rPr>
      </w:pPr>
    </w:p>
    <w:p w14:paraId="67A6C12C" w14:textId="13FBD175" w:rsidR="003D19D7" w:rsidRDefault="003D19D7" w:rsidP="00780060">
      <w:pPr>
        <w:jc w:val="center"/>
        <w:rPr>
          <w:rFonts w:ascii="Arial" w:hAnsi="Arial" w:cs="Arial"/>
          <w:b/>
          <w:bCs/>
          <w:sz w:val="36"/>
          <w:szCs w:val="36"/>
        </w:rPr>
      </w:pPr>
      <w:r>
        <w:rPr>
          <w:rFonts w:ascii="Arial" w:hAnsi="Arial" w:cs="Arial"/>
          <w:b/>
          <w:bCs/>
          <w:sz w:val="36"/>
          <w:szCs w:val="36"/>
        </w:rPr>
        <w:t>Name of Student: Umma Kulsum</w:t>
      </w:r>
    </w:p>
    <w:p w14:paraId="7CEB0038" w14:textId="1BDED103" w:rsidR="003D19D7" w:rsidRDefault="003D19D7" w:rsidP="00780060">
      <w:pPr>
        <w:jc w:val="center"/>
        <w:rPr>
          <w:rFonts w:ascii="Arial" w:hAnsi="Arial" w:cs="Arial"/>
          <w:b/>
          <w:bCs/>
          <w:sz w:val="36"/>
          <w:szCs w:val="36"/>
        </w:rPr>
      </w:pPr>
      <w:r>
        <w:rPr>
          <w:rFonts w:ascii="Arial" w:hAnsi="Arial" w:cs="Arial"/>
          <w:b/>
          <w:bCs/>
          <w:sz w:val="36"/>
          <w:szCs w:val="36"/>
        </w:rPr>
        <w:t>I.D. Number: 2513410</w:t>
      </w:r>
    </w:p>
    <w:p w14:paraId="356A60BA" w14:textId="252E6A00" w:rsidR="003D19D7" w:rsidRPr="00780060" w:rsidRDefault="003D19D7" w:rsidP="00780060">
      <w:pPr>
        <w:jc w:val="center"/>
        <w:rPr>
          <w:rFonts w:ascii="Arial" w:hAnsi="Arial" w:cs="Arial"/>
          <w:b/>
          <w:bCs/>
          <w:sz w:val="36"/>
          <w:szCs w:val="36"/>
        </w:rPr>
      </w:pPr>
      <w:r>
        <w:rPr>
          <w:rFonts w:ascii="Arial" w:hAnsi="Arial" w:cs="Arial"/>
          <w:b/>
          <w:bCs/>
          <w:sz w:val="36"/>
          <w:szCs w:val="36"/>
        </w:rPr>
        <w:t>Name of Tutor: Sam Parker</w:t>
      </w:r>
    </w:p>
    <w:p w14:paraId="2C253935" w14:textId="77777777" w:rsidR="00780060" w:rsidRPr="00780060" w:rsidRDefault="00780060" w:rsidP="00780060">
      <w:pPr>
        <w:jc w:val="center"/>
        <w:rPr>
          <w:rFonts w:ascii="Arial" w:hAnsi="Arial" w:cs="Arial"/>
          <w:b/>
          <w:bCs/>
          <w:sz w:val="36"/>
          <w:szCs w:val="36"/>
        </w:rPr>
      </w:pPr>
    </w:p>
    <w:p w14:paraId="2F829342" w14:textId="77777777" w:rsidR="00780060" w:rsidRPr="00780060" w:rsidRDefault="00780060" w:rsidP="00780060">
      <w:pPr>
        <w:jc w:val="center"/>
        <w:rPr>
          <w:rFonts w:ascii="Arial" w:hAnsi="Arial" w:cs="Arial"/>
          <w:b/>
          <w:bCs/>
          <w:sz w:val="36"/>
          <w:szCs w:val="36"/>
        </w:rPr>
      </w:pPr>
    </w:p>
    <w:p w14:paraId="717C5091" w14:textId="2B10686B" w:rsidR="00780060" w:rsidRPr="00780060" w:rsidRDefault="00F63282" w:rsidP="00780060">
      <w:pPr>
        <w:jc w:val="center"/>
        <w:rPr>
          <w:rFonts w:ascii="Times New Roman" w:eastAsia="Times New Roman" w:hAnsi="Times New Roman" w:cs="Times New Roman"/>
          <w:b/>
          <w:bCs/>
          <w:sz w:val="24"/>
          <w:szCs w:val="24"/>
        </w:rPr>
      </w:pPr>
      <w:r w:rsidRPr="00780060">
        <w:rPr>
          <w:rFonts w:ascii="Arial" w:hAnsi="Arial" w:cs="Arial"/>
          <w:b/>
          <w:bCs/>
          <w:sz w:val="36"/>
          <w:szCs w:val="36"/>
        </w:rPr>
        <w:t xml:space="preserve">Discuss the Impact of </w:t>
      </w:r>
      <w:r w:rsidR="00780060" w:rsidRPr="00780060">
        <w:rPr>
          <w:rFonts w:ascii="Arial" w:hAnsi="Arial" w:cs="Arial"/>
          <w:b/>
          <w:bCs/>
          <w:sz w:val="36"/>
          <w:szCs w:val="36"/>
        </w:rPr>
        <w:t>Social Media</w:t>
      </w:r>
      <w:r w:rsidRPr="00780060">
        <w:rPr>
          <w:rFonts w:ascii="Arial" w:hAnsi="Arial" w:cs="Arial"/>
          <w:b/>
          <w:bCs/>
          <w:sz w:val="36"/>
          <w:szCs w:val="36"/>
        </w:rPr>
        <w:t xml:space="preserve"> on Mental Health in Adolescence</w:t>
      </w:r>
      <w:r w:rsidR="00780060" w:rsidRPr="00780060">
        <w:rPr>
          <w:rFonts w:ascii="Times New Roman" w:eastAsia="Times New Roman" w:hAnsi="Times New Roman" w:cs="Times New Roman"/>
          <w:b/>
          <w:bCs/>
          <w:sz w:val="24"/>
          <w:szCs w:val="24"/>
        </w:rPr>
        <w:br w:type="page"/>
      </w:r>
    </w:p>
    <w:p w14:paraId="465F73B6" w14:textId="0B450277" w:rsidR="00F63282" w:rsidRPr="00780060" w:rsidRDefault="00F63282" w:rsidP="00780060">
      <w:pPr>
        <w:rPr>
          <w:rFonts w:ascii="Arial" w:hAnsi="Arial" w:cs="Arial"/>
          <w:b/>
          <w:bCs/>
          <w:sz w:val="24"/>
          <w:szCs w:val="24"/>
        </w:rPr>
      </w:pPr>
      <w:r w:rsidRPr="00780060">
        <w:rPr>
          <w:rFonts w:ascii="Arial" w:hAnsi="Arial" w:cs="Arial"/>
          <w:b/>
          <w:bCs/>
          <w:sz w:val="24"/>
          <w:szCs w:val="24"/>
        </w:rPr>
        <w:lastRenderedPageBreak/>
        <w:t>Introduction</w:t>
      </w:r>
    </w:p>
    <w:p w14:paraId="2AF73AE5" w14:textId="0000394D"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Adolescence is an age of human development that is marked by major physical, emotional, psychological and social changes. In this phase, young people become more independent, form deeper friendships and start to form a sense of identity. Simultaneously, social media is now playing a significant role in the life of adolescents, offering a means of communication, entertainment, self-expression, and </w:t>
      </w:r>
      <w:proofErr w:type="spellStart"/>
      <w:r w:rsidRPr="00780060">
        <w:rPr>
          <w:rFonts w:ascii="Arial" w:hAnsi="Arial" w:cs="Arial"/>
        </w:rPr>
        <w:t>socialising</w:t>
      </w:r>
      <w:proofErr w:type="spellEnd"/>
      <w:r w:rsidRPr="00780060">
        <w:rPr>
          <w:rFonts w:ascii="Arial" w:hAnsi="Arial" w:cs="Arial"/>
        </w:rPr>
        <w:t xml:space="preserve">. Social media can thus impact adolescents' experiences of relationships, self-esteem, identity and emotional wellbeing. Social media can offer social support and connection, but overuse and problematic use have been linked to negative mental health effects such as anxiety, depressive symptoms, stress, poor sleep and low self-esteem. </w:t>
      </w:r>
    </w:p>
    <w:p w14:paraId="0A0FB523" w14:textId="0D6E2566" w:rsidR="00F63282" w:rsidRPr="00780060" w:rsidRDefault="00F63282" w:rsidP="00F63282">
      <w:pPr>
        <w:spacing w:before="120" w:after="120" w:line="360" w:lineRule="auto"/>
        <w:jc w:val="both"/>
        <w:rPr>
          <w:rFonts w:ascii="Arial" w:hAnsi="Arial" w:cs="Arial"/>
        </w:rPr>
      </w:pPr>
      <w:r w:rsidRPr="00780060">
        <w:rPr>
          <w:rFonts w:ascii="Arial" w:hAnsi="Arial" w:cs="Arial"/>
        </w:rPr>
        <w:t>There is a complex relationship between social media and adolescent mental health because even if there is a high amount of social media use, the impact is not always there. Content viewed, intent of social media use, peer interactions, social comparisons, and individual characteristics can all impact outcomes. Recent studies have indicated anxiety and depression as a consequence of problematic social media use, and there are some mechanisms to account for these relationships, such as social comparison, feedback-seeking and sleep deprivation</w:t>
      </w:r>
      <w:r w:rsidR="00A63A59">
        <w:rPr>
          <w:rFonts w:ascii="Arial" w:hAnsi="Arial" w:cs="Arial"/>
        </w:rPr>
        <w:t xml:space="preserve"> </w:t>
      </w:r>
      <w:r w:rsidR="00A63A59" w:rsidRPr="00A63A59">
        <w:rPr>
          <w:rFonts w:ascii="Arial" w:hAnsi="Arial" w:cs="Arial"/>
        </w:rPr>
        <w:t>(Keles, McCrae and Grealish, 2019)</w:t>
      </w:r>
      <w:r w:rsidRPr="00A63A59">
        <w:rPr>
          <w:rFonts w:ascii="Arial" w:hAnsi="Arial" w:cs="Arial"/>
        </w:rPr>
        <w:t>.</w:t>
      </w:r>
      <w:r w:rsidRPr="00780060">
        <w:rPr>
          <w:rFonts w:ascii="Arial" w:hAnsi="Arial" w:cs="Arial"/>
        </w:rPr>
        <w:t xml:space="preserve"> This essay will examine the role of social media in the mental health of adolescents, particularly in relation to relationships, social support, identity development, self-esteem, social comparison and psychological wellbeing, in relation to the concepts of Attachment Theory and Erikson's Psychosocial Development Theory.</w:t>
      </w:r>
    </w:p>
    <w:p w14:paraId="79F6B0F6" w14:textId="1F74420E" w:rsidR="00780060" w:rsidRPr="00780060" w:rsidRDefault="00780060" w:rsidP="00780060">
      <w:pPr>
        <w:rPr>
          <w:rFonts w:ascii="Arial" w:hAnsi="Arial" w:cs="Arial"/>
          <w:b/>
          <w:bCs/>
          <w:sz w:val="24"/>
          <w:szCs w:val="24"/>
        </w:rPr>
      </w:pPr>
      <w:r w:rsidRPr="00780060">
        <w:rPr>
          <w:rFonts w:ascii="Arial" w:hAnsi="Arial" w:cs="Arial"/>
          <w:b/>
          <w:bCs/>
          <w:sz w:val="24"/>
          <w:szCs w:val="24"/>
        </w:rPr>
        <w:t>Main Body</w:t>
      </w:r>
    </w:p>
    <w:p w14:paraId="11899309" w14:textId="7263CE85" w:rsidR="00F63282" w:rsidRPr="00780060" w:rsidRDefault="00F63282" w:rsidP="00780060">
      <w:pPr>
        <w:rPr>
          <w:rFonts w:ascii="Arial" w:hAnsi="Arial" w:cs="Arial"/>
          <w:b/>
          <w:bCs/>
        </w:rPr>
      </w:pPr>
      <w:r w:rsidRPr="00780060">
        <w:rPr>
          <w:rFonts w:ascii="Arial" w:hAnsi="Arial" w:cs="Arial"/>
          <w:b/>
          <w:bCs/>
        </w:rPr>
        <w:t>Social Media Use and Adolescent Mental Health</w:t>
      </w:r>
    </w:p>
    <w:p w14:paraId="6438A0BB" w14:textId="6B696A87"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Today's adolescents are an active part of social media. The U.S. Surgeon General estimates that as many as 95% of teens (ages 13–17) are on a social media platform, with many using social media almost daily or </w:t>
      </w:r>
      <w:r w:rsidRPr="00690128">
        <w:rPr>
          <w:rFonts w:ascii="Arial" w:hAnsi="Arial" w:cs="Arial"/>
        </w:rPr>
        <w:t>daily</w:t>
      </w:r>
      <w:r w:rsidR="00690128" w:rsidRPr="00690128">
        <w:rPr>
          <w:rFonts w:ascii="Arial" w:hAnsi="Arial" w:cs="Arial"/>
        </w:rPr>
        <w:t xml:space="preserve"> (U.S. Surgeon General, 2023)</w:t>
      </w:r>
      <w:r w:rsidRPr="00690128">
        <w:rPr>
          <w:rFonts w:ascii="Arial" w:hAnsi="Arial" w:cs="Arial"/>
        </w:rPr>
        <w:t>.</w:t>
      </w:r>
      <w:r w:rsidRPr="00780060">
        <w:rPr>
          <w:rFonts w:ascii="Arial" w:hAnsi="Arial" w:cs="Arial"/>
        </w:rPr>
        <w:t xml:space="preserve"> The same piece of counselling recommended that using social media for more than three hours each day might raise risk for mental health problems in teens, such as depression and anxiety, by as much as 200</w:t>
      </w:r>
      <w:r w:rsidRPr="00A63A59">
        <w:rPr>
          <w:rFonts w:ascii="Arial" w:hAnsi="Arial" w:cs="Arial"/>
        </w:rPr>
        <w:t>%</w:t>
      </w:r>
      <w:r w:rsidR="00A63A59" w:rsidRPr="00A63A59">
        <w:rPr>
          <w:rFonts w:ascii="Arial" w:hAnsi="Arial" w:cs="Arial"/>
        </w:rPr>
        <w:t xml:space="preserve"> (</w:t>
      </w:r>
      <w:proofErr w:type="spellStart"/>
      <w:r w:rsidR="00A63A59" w:rsidRPr="00A63A59">
        <w:rPr>
          <w:rFonts w:ascii="Arial" w:hAnsi="Arial" w:cs="Arial"/>
        </w:rPr>
        <w:t>Bergagna</w:t>
      </w:r>
      <w:proofErr w:type="spellEnd"/>
      <w:r w:rsidR="00A63A59" w:rsidRPr="00A63A59">
        <w:rPr>
          <w:rFonts w:ascii="Arial" w:hAnsi="Arial" w:cs="Arial"/>
        </w:rPr>
        <w:t xml:space="preserve"> and Tartaglia, 2018)</w:t>
      </w:r>
      <w:r w:rsidRPr="00A63A59">
        <w:rPr>
          <w:rFonts w:ascii="Arial" w:hAnsi="Arial" w:cs="Arial"/>
        </w:rPr>
        <w:t>.</w:t>
      </w:r>
      <w:r w:rsidRPr="00780060">
        <w:rPr>
          <w:rFonts w:ascii="Arial" w:hAnsi="Arial" w:cs="Arial"/>
        </w:rPr>
        <w:t xml:space="preserve"> These results, however, must not be taken as proof of the direct influence of social media on mental health and mental illness. Factors that can impact mental health include family relationships, personality, socio-economic status, prior psychological problems and online friendship.</w:t>
      </w:r>
    </w:p>
    <w:p w14:paraId="6B7B132D" w14:textId="06F8EA21"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The link between excessive social media use and anxiety and depression symptoms is one of the key issues. The researchers carried out a systematic review of 32 studies, which found that more than half of them found that social media was positively correlated with anxiety </w:t>
      </w:r>
      <w:r w:rsidRPr="00780060">
        <w:rPr>
          <w:rFonts w:ascii="Arial" w:hAnsi="Arial" w:cs="Arial"/>
        </w:rPr>
        <w:lastRenderedPageBreak/>
        <w:t xml:space="preserve">among adolescents, but some variations in study design and measures were </w:t>
      </w:r>
      <w:r w:rsidRPr="00A63A59">
        <w:rPr>
          <w:rFonts w:ascii="Arial" w:hAnsi="Arial" w:cs="Arial"/>
        </w:rPr>
        <w:t>found</w:t>
      </w:r>
      <w:r w:rsidR="00A63A59" w:rsidRPr="00A63A59">
        <w:rPr>
          <w:rFonts w:ascii="Arial" w:hAnsi="Arial" w:cs="Arial"/>
        </w:rPr>
        <w:t xml:space="preserve"> (Bottino et al., 2015)</w:t>
      </w:r>
      <w:r w:rsidRPr="00A63A59">
        <w:rPr>
          <w:rFonts w:ascii="Arial" w:hAnsi="Arial" w:cs="Arial"/>
        </w:rPr>
        <w:t>.</w:t>
      </w:r>
      <w:r w:rsidRPr="00780060">
        <w:rPr>
          <w:rFonts w:ascii="Arial" w:hAnsi="Arial" w:cs="Arial"/>
        </w:rPr>
        <w:t xml:space="preserve"> Likewise, a systematic review of children and adolescents revealed that excessive and problematic social media use was related to depressive and anxious symptoms. It also pinpointed social comparison, feedback-seeking and sleep deprivation as potential mechanisms for these findings</w:t>
      </w:r>
      <w:r w:rsidR="00690128">
        <w:rPr>
          <w:rFonts w:ascii="Arial" w:hAnsi="Arial" w:cs="Arial"/>
        </w:rPr>
        <w:t xml:space="preserve"> </w:t>
      </w:r>
      <w:r w:rsidR="00690128" w:rsidRPr="00690128">
        <w:rPr>
          <w:rFonts w:ascii="Arial" w:hAnsi="Arial" w:cs="Arial"/>
        </w:rPr>
        <w:t>(Alonzo et al., 2021)</w:t>
      </w:r>
      <w:r w:rsidRPr="00690128">
        <w:rPr>
          <w:rFonts w:ascii="Arial" w:hAnsi="Arial" w:cs="Arial"/>
        </w:rPr>
        <w:t>.</w:t>
      </w:r>
      <w:r w:rsidRPr="00780060">
        <w:rPr>
          <w:rFonts w:ascii="Arial" w:hAnsi="Arial" w:cs="Arial"/>
        </w:rPr>
        <w:t xml:space="preserve"> This means that it may be the use of social media and not its mere existence that is important.</w:t>
      </w:r>
    </w:p>
    <w:p w14:paraId="6B9B9F1B" w14:textId="0F847707"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Young people are seeing other people's lives, looks, and achievements as carefully put-together and edited social media images. For adolescents, the lives of others, their looks and their achievements are being presented as carefully </w:t>
      </w:r>
      <w:r w:rsidR="00780060" w:rsidRPr="00780060">
        <w:rPr>
          <w:rFonts w:ascii="Arial" w:hAnsi="Arial" w:cs="Arial"/>
        </w:rPr>
        <w:t>put-together</w:t>
      </w:r>
      <w:r w:rsidRPr="00780060">
        <w:rPr>
          <w:rFonts w:ascii="Arial" w:hAnsi="Arial" w:cs="Arial"/>
        </w:rPr>
        <w:t xml:space="preserve"> and edited social media images. Adolescents can therefore make comparisons about their own lives as opposed to the </w:t>
      </w:r>
      <w:proofErr w:type="spellStart"/>
      <w:r w:rsidRPr="00780060">
        <w:rPr>
          <w:rFonts w:ascii="Arial" w:hAnsi="Arial" w:cs="Arial"/>
        </w:rPr>
        <w:t>idealised</w:t>
      </w:r>
      <w:proofErr w:type="spellEnd"/>
      <w:r w:rsidRPr="00780060">
        <w:rPr>
          <w:rFonts w:ascii="Arial" w:hAnsi="Arial" w:cs="Arial"/>
        </w:rPr>
        <w:t xml:space="preserve"> life of another. </w:t>
      </w:r>
    </w:p>
    <w:p w14:paraId="0DEF2B3C" w14:textId="1E88873A" w:rsidR="00F63282" w:rsidRPr="00780060" w:rsidRDefault="00F63282" w:rsidP="00780060">
      <w:pPr>
        <w:rPr>
          <w:rFonts w:ascii="Arial" w:hAnsi="Arial" w:cs="Arial"/>
          <w:b/>
          <w:bCs/>
        </w:rPr>
      </w:pPr>
      <w:r w:rsidRPr="00780060">
        <w:rPr>
          <w:rFonts w:ascii="Arial" w:hAnsi="Arial" w:cs="Arial"/>
          <w:b/>
          <w:bCs/>
        </w:rPr>
        <w:t>Attachment Theory and Social Media</w:t>
      </w:r>
    </w:p>
    <w:p w14:paraId="2DEFFA5B" w14:textId="74BB4C42" w:rsidR="00F63282" w:rsidRPr="00780060" w:rsidRDefault="00F63282" w:rsidP="00F63282">
      <w:pPr>
        <w:spacing w:before="120" w:after="120" w:line="360" w:lineRule="auto"/>
        <w:jc w:val="both"/>
        <w:rPr>
          <w:rFonts w:ascii="Arial" w:hAnsi="Arial" w:cs="Arial"/>
        </w:rPr>
      </w:pPr>
      <w:r w:rsidRPr="00780060">
        <w:rPr>
          <w:rFonts w:ascii="Arial" w:hAnsi="Arial" w:cs="Arial"/>
        </w:rPr>
        <w:t>The concept of Attachment Theory was developed by Bowlby (1969)</w:t>
      </w:r>
      <w:r w:rsidR="00780060" w:rsidRPr="00780060">
        <w:rPr>
          <w:rFonts w:ascii="Arial" w:hAnsi="Arial" w:cs="Arial"/>
        </w:rPr>
        <w:t>,</w:t>
      </w:r>
      <w:r w:rsidRPr="00780060">
        <w:rPr>
          <w:rFonts w:ascii="Arial" w:hAnsi="Arial" w:cs="Arial"/>
        </w:rPr>
        <w:t xml:space="preserve"> which states that an individual's expectations and </w:t>
      </w:r>
      <w:proofErr w:type="spellStart"/>
      <w:r w:rsidRPr="00780060">
        <w:rPr>
          <w:rFonts w:ascii="Arial" w:hAnsi="Arial" w:cs="Arial"/>
        </w:rPr>
        <w:t>behaviours</w:t>
      </w:r>
      <w:proofErr w:type="spellEnd"/>
      <w:r w:rsidRPr="00780060">
        <w:rPr>
          <w:rFonts w:ascii="Arial" w:hAnsi="Arial" w:cs="Arial"/>
        </w:rPr>
        <w:t xml:space="preserve"> in later relationships are influenced by earlier relationships with caregivers. Attachment is built when caregivers are available, caring and protective consistently</w:t>
      </w:r>
      <w:r w:rsidR="00A63A59">
        <w:rPr>
          <w:rFonts w:ascii="Arial" w:hAnsi="Arial" w:cs="Arial"/>
        </w:rPr>
        <w:t xml:space="preserve"> </w:t>
      </w:r>
      <w:r w:rsidR="00A63A59" w:rsidRPr="00A63A59">
        <w:rPr>
          <w:rFonts w:ascii="Arial" w:hAnsi="Arial" w:cs="Arial"/>
        </w:rPr>
        <w:t>(Bowlby, 1969)</w:t>
      </w:r>
      <w:r w:rsidRPr="00A63A59">
        <w:rPr>
          <w:rFonts w:ascii="Arial" w:hAnsi="Arial" w:cs="Arial"/>
        </w:rPr>
        <w:t xml:space="preserve">. </w:t>
      </w:r>
      <w:r w:rsidRPr="00780060">
        <w:rPr>
          <w:rFonts w:ascii="Arial" w:hAnsi="Arial" w:cs="Arial"/>
        </w:rPr>
        <w:t>A lack of consistent, available and reliable relationships, on the other hand, can lead to insecure attachment development. Relationships and emotional regulation patterns can later affect one's approach to seeking support and how one relates to others.</w:t>
      </w:r>
    </w:p>
    <w:p w14:paraId="6A64435B" w14:textId="17A877B8"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Adolescent mental health outcomes may be influenced by social media use and may be explained by Attachment Theory. Adolescents who have secure attachment might be more likely to use social media as another avenue to maintain healthy relationships, as opposed to replacing real-world relationships. They might be able to get emotional support from friends, but set limits on social media. Evidence from </w:t>
      </w:r>
      <w:r w:rsidR="00780060" w:rsidRPr="00780060">
        <w:rPr>
          <w:rFonts w:ascii="Arial" w:hAnsi="Arial" w:cs="Arial"/>
        </w:rPr>
        <w:t>attachment</w:t>
      </w:r>
      <w:r w:rsidRPr="00780060">
        <w:rPr>
          <w:rFonts w:ascii="Arial" w:hAnsi="Arial" w:cs="Arial"/>
        </w:rPr>
        <w:t xml:space="preserve"> studies and adolescent peer research studies </w:t>
      </w:r>
      <w:r w:rsidR="00780060" w:rsidRPr="00780060">
        <w:rPr>
          <w:rFonts w:ascii="Arial" w:hAnsi="Arial" w:cs="Arial"/>
        </w:rPr>
        <w:t>suggests</w:t>
      </w:r>
      <w:r w:rsidRPr="00780060">
        <w:rPr>
          <w:rFonts w:ascii="Arial" w:hAnsi="Arial" w:cs="Arial"/>
        </w:rPr>
        <w:t xml:space="preserve"> that secure attachments are linked to peer relationships which are marked by communication, support, intimacy, trust and </w:t>
      </w:r>
      <w:r w:rsidRPr="00A63A59">
        <w:rPr>
          <w:rFonts w:ascii="Arial" w:hAnsi="Arial" w:cs="Arial"/>
        </w:rPr>
        <w:t>quality</w:t>
      </w:r>
      <w:r w:rsidR="00A63A59" w:rsidRPr="00A63A59">
        <w:rPr>
          <w:rFonts w:ascii="Arial" w:hAnsi="Arial" w:cs="Arial"/>
        </w:rPr>
        <w:t xml:space="preserve"> (Puukko et al., 2020)</w:t>
      </w:r>
      <w:r w:rsidRPr="00A63A59">
        <w:rPr>
          <w:rFonts w:ascii="Arial" w:hAnsi="Arial" w:cs="Arial"/>
        </w:rPr>
        <w:t>.</w:t>
      </w:r>
    </w:p>
    <w:p w14:paraId="2378F325" w14:textId="6560DFC2"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Social media could then be a substitute for supportive relationships. For instance, a teen with school pressure or personal issues could text or chat with close friends on social networking sites. Emotional support can help the adolescent feel less isolated and can help him or her deal with problems. In this way, social media could reinforce current social ties and have a positive effect on psychological </w:t>
      </w:r>
      <w:r w:rsidR="00780060" w:rsidRPr="00780060">
        <w:rPr>
          <w:rFonts w:ascii="Arial" w:hAnsi="Arial" w:cs="Arial"/>
        </w:rPr>
        <w:t>well-being</w:t>
      </w:r>
      <w:r w:rsidRPr="00780060">
        <w:rPr>
          <w:rFonts w:ascii="Arial" w:hAnsi="Arial" w:cs="Arial"/>
        </w:rPr>
        <w:t>.</w:t>
      </w:r>
    </w:p>
    <w:p w14:paraId="72149A4B" w14:textId="105F639D"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Attachment Theory can also be used to understand the causes of some teens engaging in </w:t>
      </w:r>
      <w:proofErr w:type="spellStart"/>
      <w:r w:rsidR="00780060" w:rsidRPr="00780060">
        <w:rPr>
          <w:rFonts w:ascii="Arial" w:hAnsi="Arial" w:cs="Arial"/>
        </w:rPr>
        <w:t>behaviours</w:t>
      </w:r>
      <w:proofErr w:type="spellEnd"/>
      <w:r w:rsidRPr="00780060">
        <w:rPr>
          <w:rFonts w:ascii="Arial" w:hAnsi="Arial" w:cs="Arial"/>
        </w:rPr>
        <w:t xml:space="preserve"> on social media that are linked to poor mental health outcomes. Adolescents with an insecure attachment type might be more concerned about rejection, abandonment or acceptance in the social world. They might then try to find reassurance in likes, comments, </w:t>
      </w:r>
      <w:r w:rsidRPr="00780060">
        <w:rPr>
          <w:rFonts w:ascii="Arial" w:hAnsi="Arial" w:cs="Arial"/>
        </w:rPr>
        <w:lastRenderedPageBreak/>
        <w:t>messages and other online feedback. Failure to get the desired response can lead the adolescent to think negatively and develop anxiety or low self-esteem. Reliant checking of messages and social media may then end up being a method for seeking reassurance.</w:t>
      </w:r>
    </w:p>
    <w:p w14:paraId="1B7036DE" w14:textId="160C0FC2" w:rsidR="00F63282" w:rsidRPr="00780060" w:rsidRDefault="00A63A59" w:rsidP="00F63282">
      <w:pPr>
        <w:spacing w:before="120" w:after="120" w:line="360" w:lineRule="auto"/>
        <w:jc w:val="both"/>
        <w:rPr>
          <w:rFonts w:ascii="Arial" w:hAnsi="Arial" w:cs="Arial"/>
        </w:rPr>
      </w:pPr>
      <w:r w:rsidRPr="00780060">
        <w:rPr>
          <w:rFonts w:ascii="Arial" w:hAnsi="Arial" w:cs="Arial"/>
        </w:rPr>
        <w:t>Particularly</w:t>
      </w:r>
      <w:r w:rsidR="00F63282" w:rsidRPr="00780060">
        <w:rPr>
          <w:rFonts w:ascii="Arial" w:hAnsi="Arial" w:cs="Arial"/>
        </w:rPr>
        <w:t xml:space="preserve"> so as social media can offer instant and measurable feedback. It can seem like likes, comments, views and followers give information on social acceptance. If this is an excessive amount of feedback for reassurance, then negative or inadequate feedback can impact adolescent </w:t>
      </w:r>
      <w:r w:rsidR="00F63282" w:rsidRPr="00A63A59">
        <w:rPr>
          <w:rFonts w:ascii="Arial" w:hAnsi="Arial" w:cs="Arial"/>
        </w:rPr>
        <w:t>emotional well-being</w:t>
      </w:r>
      <w:r w:rsidRPr="00A63A59">
        <w:rPr>
          <w:rFonts w:ascii="Arial" w:hAnsi="Arial" w:cs="Arial"/>
        </w:rPr>
        <w:t xml:space="preserve"> (Sohn et al., 2022)</w:t>
      </w:r>
      <w:r w:rsidR="00F63282" w:rsidRPr="00A63A59">
        <w:rPr>
          <w:rFonts w:ascii="Arial" w:hAnsi="Arial" w:cs="Arial"/>
        </w:rPr>
        <w:t>. A</w:t>
      </w:r>
      <w:r w:rsidR="00F63282" w:rsidRPr="00780060">
        <w:rPr>
          <w:rFonts w:ascii="Arial" w:hAnsi="Arial" w:cs="Arial"/>
        </w:rPr>
        <w:t xml:space="preserve"> recent study of adolescents' reactions to the feedback they receive online has also shown that positive and negative digital evaluation can be especially impactful on adolescents.</w:t>
      </w:r>
    </w:p>
    <w:p w14:paraId="3862F961" w14:textId="2748D8B4" w:rsidR="00F63282" w:rsidRPr="00780060" w:rsidRDefault="00F63282" w:rsidP="00780060">
      <w:pPr>
        <w:rPr>
          <w:rFonts w:ascii="Arial" w:hAnsi="Arial" w:cs="Arial"/>
          <w:b/>
          <w:bCs/>
        </w:rPr>
      </w:pPr>
      <w:r w:rsidRPr="00780060">
        <w:rPr>
          <w:rFonts w:ascii="Arial" w:hAnsi="Arial" w:cs="Arial"/>
          <w:b/>
          <w:bCs/>
        </w:rPr>
        <w:t>Erikson's Psychosocial Development Theory</w:t>
      </w:r>
    </w:p>
    <w:p w14:paraId="7EA298D3" w14:textId="3C98A39F"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Another important explanation of the connection between social media and adolescent mental health is given by </w:t>
      </w:r>
      <w:r w:rsidR="00A63A59">
        <w:rPr>
          <w:rFonts w:ascii="Arial" w:hAnsi="Arial" w:cs="Arial"/>
        </w:rPr>
        <w:t>Erikson's</w:t>
      </w:r>
      <w:r w:rsidRPr="00780060">
        <w:rPr>
          <w:rFonts w:ascii="Arial" w:hAnsi="Arial" w:cs="Arial"/>
        </w:rPr>
        <w:t xml:space="preserve"> Psychosocial Development Theory. Erikson's (1968) psychosocial stage of adolescence is identity versus role confusion. In this phase, youth try to be aware of themselves, their values, and their role within society. Positive identity development helps to promote a clear and integrated sense of identity, while difficulties with developing identity can lead to uncertainty and role confusion.</w:t>
      </w:r>
    </w:p>
    <w:p w14:paraId="3ECDDD4D" w14:textId="7896D43F" w:rsidR="00F63282" w:rsidRPr="00780060" w:rsidRDefault="00F63282" w:rsidP="00F63282">
      <w:pPr>
        <w:spacing w:before="120" w:after="120" w:line="360" w:lineRule="auto"/>
        <w:jc w:val="both"/>
        <w:rPr>
          <w:rFonts w:ascii="Arial" w:hAnsi="Arial" w:cs="Arial"/>
        </w:rPr>
      </w:pPr>
      <w:r w:rsidRPr="00780060">
        <w:rPr>
          <w:rFonts w:ascii="Arial" w:hAnsi="Arial" w:cs="Arial"/>
        </w:rPr>
        <w:t>Social media can be a meaningful place for teen identity formation as teens can try out different versions of themselves to others. They can select pictures, usernames, interests, opinions and other elements of their digital presence</w:t>
      </w:r>
      <w:r w:rsidR="00A63A59">
        <w:rPr>
          <w:rFonts w:ascii="Arial" w:hAnsi="Arial" w:cs="Arial"/>
        </w:rPr>
        <w:t xml:space="preserve"> </w:t>
      </w:r>
      <w:r w:rsidR="00A63A59" w:rsidRPr="00A63A59">
        <w:rPr>
          <w:rFonts w:ascii="Arial" w:hAnsi="Arial" w:cs="Arial"/>
        </w:rPr>
        <w:t>(Burnell et al., 2024)</w:t>
      </w:r>
      <w:r w:rsidRPr="00A63A59">
        <w:rPr>
          <w:rFonts w:ascii="Arial" w:hAnsi="Arial" w:cs="Arial"/>
        </w:rPr>
        <w:t>.</w:t>
      </w:r>
      <w:r w:rsidRPr="00780060">
        <w:rPr>
          <w:rFonts w:ascii="Arial" w:hAnsi="Arial" w:cs="Arial"/>
        </w:rPr>
        <w:t xml:space="preserve"> So, social media can be a source of </w:t>
      </w:r>
      <w:r w:rsidR="00780060" w:rsidRPr="00780060">
        <w:rPr>
          <w:rFonts w:ascii="Arial" w:hAnsi="Arial" w:cs="Arial"/>
        </w:rPr>
        <w:t>refining</w:t>
      </w:r>
      <w:r w:rsidRPr="00780060">
        <w:rPr>
          <w:rFonts w:ascii="Arial" w:hAnsi="Arial" w:cs="Arial"/>
        </w:rPr>
        <w:t xml:space="preserve"> and exploring one's identity. Adolescents can find other people with similar interests</w:t>
      </w:r>
      <w:r w:rsidR="00780060" w:rsidRPr="00780060">
        <w:rPr>
          <w:rFonts w:ascii="Arial" w:hAnsi="Arial" w:cs="Arial"/>
        </w:rPr>
        <w:t xml:space="preserve"> and</w:t>
      </w:r>
      <w:r w:rsidRPr="00780060">
        <w:rPr>
          <w:rFonts w:ascii="Arial" w:hAnsi="Arial" w:cs="Arial"/>
        </w:rPr>
        <w:t xml:space="preserve"> gain feedback from peers that might help build up identity.</w:t>
      </w:r>
    </w:p>
    <w:p w14:paraId="7AAF962E" w14:textId="6213881B"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Review of identity research: explains how building an identity is one of the developmental tasks of adolescents. In addition, the study found a significant relationship between social media use and identity development in almost 20,000 teens based on a recent systematic review of 32 </w:t>
      </w:r>
      <w:r w:rsidRPr="00690128">
        <w:rPr>
          <w:rFonts w:ascii="Arial" w:hAnsi="Arial" w:cs="Arial"/>
        </w:rPr>
        <w:t>studies</w:t>
      </w:r>
      <w:r w:rsidR="00690128" w:rsidRPr="00690128">
        <w:rPr>
          <w:rFonts w:ascii="Arial" w:hAnsi="Arial" w:cs="Arial"/>
        </w:rPr>
        <w:t xml:space="preserve"> (Avci, Baams and Kretschmer, 2025)</w:t>
      </w:r>
      <w:r w:rsidRPr="00690128">
        <w:rPr>
          <w:rFonts w:ascii="Arial" w:hAnsi="Arial" w:cs="Arial"/>
        </w:rPr>
        <w:t>.</w:t>
      </w:r>
      <w:r w:rsidRPr="00780060">
        <w:rPr>
          <w:rFonts w:ascii="Arial" w:hAnsi="Arial" w:cs="Arial"/>
        </w:rPr>
        <w:t xml:space="preserve"> The results indicate that being more active in social media was positively related to identity exploration</w:t>
      </w:r>
      <w:r w:rsidR="00780060" w:rsidRPr="00780060">
        <w:rPr>
          <w:rFonts w:ascii="Arial" w:hAnsi="Arial" w:cs="Arial"/>
        </w:rPr>
        <w:t>,</w:t>
      </w:r>
      <w:r w:rsidRPr="00780060">
        <w:rPr>
          <w:rFonts w:ascii="Arial" w:hAnsi="Arial" w:cs="Arial"/>
        </w:rPr>
        <w:t xml:space="preserve"> and </w:t>
      </w:r>
      <w:r w:rsidR="00780060" w:rsidRPr="00780060">
        <w:rPr>
          <w:rFonts w:ascii="Arial" w:hAnsi="Arial" w:cs="Arial"/>
        </w:rPr>
        <w:t xml:space="preserve">being </w:t>
      </w:r>
      <w:r w:rsidRPr="00780060">
        <w:rPr>
          <w:rFonts w:ascii="Arial" w:hAnsi="Arial" w:cs="Arial"/>
        </w:rPr>
        <w:t>more authentic in social media was positively related to self-concept clarity. Social comparison was related to identity exploration</w:t>
      </w:r>
      <w:r w:rsidR="00780060" w:rsidRPr="00780060">
        <w:rPr>
          <w:rFonts w:ascii="Arial" w:hAnsi="Arial" w:cs="Arial"/>
        </w:rPr>
        <w:t>;</w:t>
      </w:r>
      <w:r w:rsidRPr="00780060">
        <w:rPr>
          <w:rFonts w:ascii="Arial" w:hAnsi="Arial" w:cs="Arial"/>
        </w:rPr>
        <w:t xml:space="preserve"> however, social comparison was related to identity distress.</w:t>
      </w:r>
    </w:p>
    <w:p w14:paraId="3D21604B" w14:textId="61CB1C41" w:rsidR="00F63282" w:rsidRPr="00780060" w:rsidRDefault="00F63282" w:rsidP="00F63282">
      <w:pPr>
        <w:spacing w:before="120" w:after="120" w:line="360" w:lineRule="auto"/>
        <w:jc w:val="both"/>
        <w:rPr>
          <w:rFonts w:ascii="Arial" w:hAnsi="Arial" w:cs="Arial"/>
        </w:rPr>
      </w:pPr>
      <w:r w:rsidRPr="00780060">
        <w:rPr>
          <w:rFonts w:ascii="Arial" w:hAnsi="Arial" w:cs="Arial"/>
        </w:rPr>
        <w:t>This highlights how social media can be positive and negative in the development of one's identity. An adolescent may feel confident and connect with a sense of self when using social media to look at hobbies, interests or communities, for instance. Online communities can expose youth to experiences that otherwise may not be present in their local offline life. This can be an aid to exploration and a reinforcement of their sense</w:t>
      </w:r>
      <w:r w:rsidRPr="00A63A59">
        <w:rPr>
          <w:rFonts w:ascii="Arial" w:hAnsi="Arial" w:cs="Arial"/>
        </w:rPr>
        <w:t xml:space="preserve"> of belonging</w:t>
      </w:r>
      <w:r w:rsidR="00A63A59" w:rsidRPr="00A63A59">
        <w:rPr>
          <w:rFonts w:ascii="Arial" w:hAnsi="Arial" w:cs="Arial"/>
        </w:rPr>
        <w:t xml:space="preserve"> (Dibben et al., 2023)</w:t>
      </w:r>
      <w:r w:rsidRPr="00A63A59">
        <w:rPr>
          <w:rFonts w:ascii="Arial" w:hAnsi="Arial" w:cs="Arial"/>
        </w:rPr>
        <w:t>.</w:t>
      </w:r>
    </w:p>
    <w:p w14:paraId="4477E135" w14:textId="2D76023A" w:rsidR="00F63282" w:rsidRPr="00780060" w:rsidRDefault="00F63282" w:rsidP="00F63282">
      <w:pPr>
        <w:spacing w:before="120" w:after="120" w:line="360" w:lineRule="auto"/>
        <w:jc w:val="both"/>
        <w:rPr>
          <w:rFonts w:ascii="Arial" w:hAnsi="Arial" w:cs="Arial"/>
        </w:rPr>
      </w:pPr>
      <w:r w:rsidRPr="00780060">
        <w:rPr>
          <w:rFonts w:ascii="Arial" w:hAnsi="Arial" w:cs="Arial"/>
        </w:rPr>
        <w:lastRenderedPageBreak/>
        <w:t xml:space="preserve">Conversely, those who feel obliged to portray an </w:t>
      </w:r>
      <w:proofErr w:type="spellStart"/>
      <w:r w:rsidR="00780060" w:rsidRPr="00780060">
        <w:rPr>
          <w:rFonts w:ascii="Arial" w:hAnsi="Arial" w:cs="Arial"/>
        </w:rPr>
        <w:t>idealised</w:t>
      </w:r>
      <w:proofErr w:type="spellEnd"/>
      <w:r w:rsidRPr="00780060">
        <w:rPr>
          <w:rFonts w:ascii="Arial" w:hAnsi="Arial" w:cs="Arial"/>
        </w:rPr>
        <w:t xml:space="preserve"> image of themselves could be causing role confusion. </w:t>
      </w:r>
      <w:r w:rsidR="00780060" w:rsidRPr="00780060">
        <w:rPr>
          <w:rFonts w:ascii="Arial" w:hAnsi="Arial" w:cs="Arial"/>
        </w:rPr>
        <w:t>Teenagers</w:t>
      </w:r>
      <w:r w:rsidRPr="00780060">
        <w:rPr>
          <w:rFonts w:ascii="Arial" w:hAnsi="Arial" w:cs="Arial"/>
        </w:rPr>
        <w:t xml:space="preserve"> may think that they have to look good, successful, popular or happy on the Internet. This may lead to psychological stress if the online profile is very different from the adolescent's actual life. </w:t>
      </w:r>
      <w:r w:rsidR="00780060" w:rsidRPr="00780060">
        <w:rPr>
          <w:rFonts w:ascii="Arial" w:hAnsi="Arial" w:cs="Arial"/>
        </w:rPr>
        <w:t>Adolescents</w:t>
      </w:r>
      <w:r w:rsidRPr="00780060">
        <w:rPr>
          <w:rFonts w:ascii="Arial" w:hAnsi="Arial" w:cs="Arial"/>
        </w:rPr>
        <w:t xml:space="preserve"> may start to appraise themselves based on </w:t>
      </w:r>
      <w:r w:rsidR="00780060" w:rsidRPr="00780060">
        <w:rPr>
          <w:rFonts w:ascii="Arial" w:hAnsi="Arial" w:cs="Arial"/>
        </w:rPr>
        <w:t>others' reactions</w:t>
      </w:r>
      <w:r w:rsidRPr="00780060">
        <w:rPr>
          <w:rFonts w:ascii="Arial" w:hAnsi="Arial" w:cs="Arial"/>
        </w:rPr>
        <w:t xml:space="preserve"> to their online present</w:t>
      </w:r>
      <w:r w:rsidRPr="00A63A59">
        <w:rPr>
          <w:rFonts w:ascii="Arial" w:hAnsi="Arial" w:cs="Arial"/>
        </w:rPr>
        <w:t>ation</w:t>
      </w:r>
      <w:r w:rsidR="00A63A59" w:rsidRPr="00A63A59">
        <w:rPr>
          <w:rFonts w:ascii="Arial" w:hAnsi="Arial" w:cs="Arial"/>
        </w:rPr>
        <w:t xml:space="preserve"> (Zhu et al., 2021)</w:t>
      </w:r>
      <w:r w:rsidRPr="00A63A59">
        <w:rPr>
          <w:rFonts w:ascii="Arial" w:hAnsi="Arial" w:cs="Arial"/>
        </w:rPr>
        <w:t>.</w:t>
      </w:r>
    </w:p>
    <w:p w14:paraId="46077E6D" w14:textId="069F0BAD" w:rsidR="00F63282" w:rsidRPr="00780060" w:rsidRDefault="00F63282" w:rsidP="00F63282">
      <w:pPr>
        <w:spacing w:before="120" w:after="120" w:line="360" w:lineRule="auto"/>
        <w:jc w:val="both"/>
        <w:rPr>
          <w:rFonts w:ascii="Arial" w:hAnsi="Arial" w:cs="Arial"/>
        </w:rPr>
      </w:pPr>
      <w:r w:rsidRPr="00780060">
        <w:rPr>
          <w:rFonts w:ascii="Arial" w:hAnsi="Arial" w:cs="Arial"/>
        </w:rPr>
        <w:t xml:space="preserve">Social comparison is important to </w:t>
      </w:r>
      <w:r w:rsidR="00780060" w:rsidRPr="00780060">
        <w:rPr>
          <w:rFonts w:ascii="Arial" w:hAnsi="Arial" w:cs="Arial"/>
        </w:rPr>
        <w:t>Erikson's</w:t>
      </w:r>
      <w:r w:rsidRPr="00780060">
        <w:rPr>
          <w:rFonts w:ascii="Arial" w:hAnsi="Arial" w:cs="Arial"/>
        </w:rPr>
        <w:t xml:space="preserve"> theory. As a normal part of identity development, adolescents try to get information about themselves through observing others. Social media provides greater access to this information as adolescents can view photos, accomplishments, relationships and lifestyles of others at </w:t>
      </w:r>
      <w:r w:rsidRPr="00A63A59">
        <w:rPr>
          <w:rFonts w:ascii="Arial" w:hAnsi="Arial" w:cs="Arial"/>
        </w:rPr>
        <w:t>all times</w:t>
      </w:r>
      <w:r w:rsidR="00A63A59" w:rsidRPr="00A63A59">
        <w:rPr>
          <w:rFonts w:ascii="Arial" w:hAnsi="Arial" w:cs="Arial"/>
        </w:rPr>
        <w:t xml:space="preserve"> (Erikson, 1968)</w:t>
      </w:r>
      <w:r w:rsidRPr="00A63A59">
        <w:rPr>
          <w:rFonts w:ascii="Arial" w:hAnsi="Arial" w:cs="Arial"/>
        </w:rPr>
        <w:t>.</w:t>
      </w:r>
      <w:r w:rsidRPr="00780060">
        <w:rPr>
          <w:rFonts w:ascii="Arial" w:hAnsi="Arial" w:cs="Arial"/>
        </w:rPr>
        <w:t xml:space="preserve"> A study has shown that when teens used social media and made comparisons to people they saw as “upwards”</w:t>
      </w:r>
      <w:r w:rsidR="00780060" w:rsidRPr="00780060">
        <w:rPr>
          <w:rFonts w:ascii="Arial" w:hAnsi="Arial" w:cs="Arial"/>
        </w:rPr>
        <w:t>,</w:t>
      </w:r>
      <w:r w:rsidRPr="00780060">
        <w:rPr>
          <w:rFonts w:ascii="Arial" w:hAnsi="Arial" w:cs="Arial"/>
        </w:rPr>
        <w:t xml:space="preserve"> they felt worse about themselves. </w:t>
      </w:r>
    </w:p>
    <w:p w14:paraId="28CE2895" w14:textId="41A18960" w:rsidR="00F63282" w:rsidRPr="00780060" w:rsidRDefault="00F63282" w:rsidP="00780060">
      <w:pPr>
        <w:rPr>
          <w:rFonts w:ascii="Arial" w:hAnsi="Arial" w:cs="Arial"/>
          <w:b/>
          <w:bCs/>
          <w:sz w:val="24"/>
          <w:szCs w:val="24"/>
        </w:rPr>
      </w:pPr>
      <w:r w:rsidRPr="00780060">
        <w:rPr>
          <w:rFonts w:ascii="Arial" w:hAnsi="Arial" w:cs="Arial"/>
          <w:b/>
          <w:bCs/>
          <w:sz w:val="24"/>
          <w:szCs w:val="24"/>
        </w:rPr>
        <w:t>Conclusion</w:t>
      </w:r>
    </w:p>
    <w:p w14:paraId="0AE9F717" w14:textId="46D907CA" w:rsidR="00F63282" w:rsidRPr="00780060" w:rsidRDefault="00F63282" w:rsidP="00F63282">
      <w:pPr>
        <w:spacing w:before="120" w:after="120" w:line="360" w:lineRule="auto"/>
        <w:jc w:val="both"/>
        <w:rPr>
          <w:rFonts w:ascii="Arial" w:eastAsia="Times New Roman" w:hAnsi="Arial" w:cs="Arial"/>
        </w:rPr>
      </w:pPr>
      <w:r w:rsidRPr="00780060">
        <w:rPr>
          <w:rFonts w:ascii="Arial" w:eastAsia="Times New Roman" w:hAnsi="Arial" w:cs="Arial"/>
        </w:rPr>
        <w:t>Finally, overall</w:t>
      </w:r>
      <w:r w:rsidR="00780060" w:rsidRPr="00780060">
        <w:rPr>
          <w:rFonts w:ascii="Arial" w:eastAsia="Times New Roman" w:hAnsi="Arial" w:cs="Arial"/>
        </w:rPr>
        <w:t>,</w:t>
      </w:r>
      <w:r w:rsidRPr="00780060">
        <w:rPr>
          <w:rFonts w:ascii="Arial" w:eastAsia="Times New Roman" w:hAnsi="Arial" w:cs="Arial"/>
        </w:rPr>
        <w:t xml:space="preserve"> social media can be beneficial or harmful to the mental health of adolescents. Problematic social media use </w:t>
      </w:r>
      <w:r w:rsidR="00780060" w:rsidRPr="00780060">
        <w:rPr>
          <w:rFonts w:ascii="Arial" w:eastAsia="Times New Roman" w:hAnsi="Arial" w:cs="Arial"/>
        </w:rPr>
        <w:t>is</w:t>
      </w:r>
      <w:r w:rsidRPr="00780060">
        <w:rPr>
          <w:rFonts w:ascii="Arial" w:eastAsia="Times New Roman" w:hAnsi="Arial" w:cs="Arial"/>
        </w:rPr>
        <w:t xml:space="preserve"> correlated with depression, anxiety, stress, sleep problems, </w:t>
      </w:r>
      <w:r w:rsidR="00780060" w:rsidRPr="00780060">
        <w:rPr>
          <w:rFonts w:ascii="Arial" w:eastAsia="Times New Roman" w:hAnsi="Arial" w:cs="Arial"/>
        </w:rPr>
        <w:t>cyberbullying</w:t>
      </w:r>
      <w:r w:rsidRPr="00780060">
        <w:rPr>
          <w:rFonts w:ascii="Arial" w:eastAsia="Times New Roman" w:hAnsi="Arial" w:cs="Arial"/>
        </w:rPr>
        <w:t xml:space="preserve"> and lack of self-esteem. Social media can also present opportunities for communication, friendship, social support, self-expression and identity exploration, however.</w:t>
      </w:r>
    </w:p>
    <w:p w14:paraId="4CB8ECF8" w14:textId="345F2D1D" w:rsidR="00780060" w:rsidRDefault="00F63282" w:rsidP="00F63282">
      <w:pPr>
        <w:spacing w:before="120" w:after="120" w:line="360" w:lineRule="auto"/>
        <w:jc w:val="both"/>
        <w:rPr>
          <w:rFonts w:ascii="Arial" w:eastAsia="Times New Roman" w:hAnsi="Arial" w:cs="Arial"/>
        </w:rPr>
      </w:pPr>
      <w:r w:rsidRPr="00780060">
        <w:rPr>
          <w:rFonts w:ascii="Arial" w:eastAsia="Times New Roman" w:hAnsi="Arial" w:cs="Arial"/>
        </w:rPr>
        <w:t xml:space="preserve">The quality of adolescent relationships and how attached they feel in their emotional security can be one of the reasons that may determine the way they use social media, according to Attachment Theory. Secure relationship patterns can facilitate adolescents' ability to </w:t>
      </w:r>
      <w:proofErr w:type="spellStart"/>
      <w:r w:rsidR="00780060" w:rsidRPr="00780060">
        <w:rPr>
          <w:rFonts w:ascii="Arial" w:eastAsia="Times New Roman" w:hAnsi="Arial" w:cs="Arial"/>
        </w:rPr>
        <w:t>utilise</w:t>
      </w:r>
      <w:proofErr w:type="spellEnd"/>
      <w:r w:rsidRPr="00780060">
        <w:rPr>
          <w:rFonts w:ascii="Arial" w:eastAsia="Times New Roman" w:hAnsi="Arial" w:cs="Arial"/>
        </w:rPr>
        <w:t xml:space="preserve"> social media as another source of support</w:t>
      </w:r>
      <w:r w:rsidR="00780060" w:rsidRPr="00780060">
        <w:rPr>
          <w:rFonts w:ascii="Arial" w:eastAsia="Times New Roman" w:hAnsi="Arial" w:cs="Arial"/>
        </w:rPr>
        <w:t>,</w:t>
      </w:r>
      <w:r w:rsidRPr="00780060">
        <w:rPr>
          <w:rFonts w:ascii="Arial" w:eastAsia="Times New Roman" w:hAnsi="Arial" w:cs="Arial"/>
        </w:rPr>
        <w:t xml:space="preserve"> while insecure relationship patterns can elevate feelings of rejection and reliance on social media for validation. Erikson's Psychosocial Development Theory can support the understanding of how social media might affect adolescent identity development. Social media can be used to help explore identity and express oneself, but excessive exposure to social comparison and validation anxiety can lead to identity distress and lowered self-esteem.</w:t>
      </w:r>
    </w:p>
    <w:p w14:paraId="425277D1" w14:textId="77777777" w:rsidR="00780060" w:rsidRDefault="00780060">
      <w:pPr>
        <w:rPr>
          <w:rFonts w:ascii="Arial" w:eastAsia="Times New Roman" w:hAnsi="Arial" w:cs="Arial"/>
        </w:rPr>
      </w:pPr>
      <w:r>
        <w:rPr>
          <w:rFonts w:ascii="Arial" w:eastAsia="Times New Roman" w:hAnsi="Arial" w:cs="Arial"/>
        </w:rPr>
        <w:br w:type="page"/>
      </w:r>
    </w:p>
    <w:p w14:paraId="4F4C1219" w14:textId="44E5B68A" w:rsidR="00F63282" w:rsidRDefault="00780060" w:rsidP="00F63282">
      <w:pPr>
        <w:spacing w:before="120" w:after="120" w:line="360" w:lineRule="auto"/>
        <w:jc w:val="both"/>
        <w:rPr>
          <w:rFonts w:ascii="Arial" w:eastAsia="Times New Roman" w:hAnsi="Arial" w:cs="Arial"/>
          <w:b/>
          <w:bCs/>
          <w:sz w:val="24"/>
          <w:szCs w:val="24"/>
        </w:rPr>
      </w:pPr>
      <w:r w:rsidRPr="00780060">
        <w:rPr>
          <w:rFonts w:ascii="Arial" w:eastAsia="Times New Roman" w:hAnsi="Arial" w:cs="Arial"/>
          <w:b/>
          <w:bCs/>
          <w:sz w:val="24"/>
          <w:szCs w:val="24"/>
        </w:rPr>
        <w:lastRenderedPageBreak/>
        <w:t>References</w:t>
      </w:r>
    </w:p>
    <w:p w14:paraId="53BA9E54" w14:textId="77777777" w:rsidR="00690128" w:rsidRP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Alonzo, R., Hussain, J., Stranges, S. and Anderson, K.K. (2021). Interplay between social media use, sleep quality, and mental health in youth: A systematic review. </w:t>
      </w:r>
      <w:r w:rsidRPr="00690128">
        <w:rPr>
          <w:rStyle w:val="Emphasis"/>
          <w:rFonts w:ascii="Arial" w:hAnsi="Arial" w:cs="Arial"/>
          <w:sz w:val="22"/>
          <w:szCs w:val="22"/>
        </w:rPr>
        <w:t>Sleep Medicine Reviews</w:t>
      </w:r>
      <w:r w:rsidRPr="00690128">
        <w:rPr>
          <w:rFonts w:ascii="Arial" w:hAnsi="Arial" w:cs="Arial"/>
          <w:sz w:val="22"/>
          <w:szCs w:val="22"/>
        </w:rPr>
        <w:t xml:space="preserve">, 56, 101414. </w:t>
      </w:r>
    </w:p>
    <w:p w14:paraId="36556650" w14:textId="722EE545" w:rsid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Avci, H., Baams, L. and Kretschmer, T. (2025). A systematic review of social media use and adolescent identity development. </w:t>
      </w:r>
      <w:r w:rsidRPr="00690128">
        <w:rPr>
          <w:rStyle w:val="Emphasis"/>
          <w:rFonts w:ascii="Arial" w:hAnsi="Arial" w:cs="Arial"/>
          <w:sz w:val="22"/>
          <w:szCs w:val="22"/>
        </w:rPr>
        <w:t>Adolescent Research Review</w:t>
      </w:r>
      <w:r w:rsidRPr="00690128">
        <w:rPr>
          <w:rFonts w:ascii="Arial" w:hAnsi="Arial" w:cs="Arial"/>
          <w:sz w:val="22"/>
          <w:szCs w:val="22"/>
        </w:rPr>
        <w:t>, 10, pp.219–236</w:t>
      </w:r>
    </w:p>
    <w:p w14:paraId="22465A29" w14:textId="77777777" w:rsidR="00690128" w:rsidRPr="00690128" w:rsidRDefault="00690128" w:rsidP="00690128">
      <w:pPr>
        <w:spacing w:before="120" w:after="120" w:line="360" w:lineRule="auto"/>
        <w:jc w:val="both"/>
        <w:rPr>
          <w:rFonts w:ascii="Arial" w:eastAsia="Times New Roman" w:hAnsi="Arial" w:cs="Arial"/>
          <w:b/>
          <w:bCs/>
        </w:rPr>
      </w:pPr>
      <w:proofErr w:type="spellStart"/>
      <w:r w:rsidRPr="00690128">
        <w:rPr>
          <w:rStyle w:val="Strong"/>
          <w:rFonts w:ascii="Arial" w:hAnsi="Arial" w:cs="Arial"/>
          <w:b w:val="0"/>
          <w:bCs w:val="0"/>
        </w:rPr>
        <w:t>Bergagna</w:t>
      </w:r>
      <w:proofErr w:type="spellEnd"/>
      <w:r w:rsidRPr="00690128">
        <w:rPr>
          <w:rStyle w:val="Strong"/>
          <w:rFonts w:ascii="Arial" w:hAnsi="Arial" w:cs="Arial"/>
          <w:b w:val="0"/>
          <w:bCs w:val="0"/>
        </w:rPr>
        <w:t>, E. and Tartaglia, S. (2018).</w:t>
      </w:r>
      <w:r w:rsidRPr="00690128">
        <w:rPr>
          <w:rFonts w:ascii="Arial" w:hAnsi="Arial" w:cs="Arial"/>
          <w:b/>
          <w:bCs/>
        </w:rPr>
        <w:t xml:space="preserve"> </w:t>
      </w:r>
      <w:r w:rsidRPr="00690128">
        <w:rPr>
          <w:rFonts w:ascii="Arial" w:hAnsi="Arial" w:cs="Arial"/>
        </w:rPr>
        <w:t xml:space="preserve">Self-esteem, social comparison, and Facebook use. </w:t>
      </w:r>
      <w:r w:rsidRPr="00690128">
        <w:rPr>
          <w:rStyle w:val="Emphasis"/>
          <w:rFonts w:ascii="Arial" w:hAnsi="Arial" w:cs="Arial"/>
        </w:rPr>
        <w:t>Europe's Journal of Psychology, 14</w:t>
      </w:r>
      <w:r w:rsidRPr="00690128">
        <w:rPr>
          <w:rFonts w:ascii="Arial" w:hAnsi="Arial" w:cs="Arial"/>
        </w:rPr>
        <w:t xml:space="preserve">(4), pp.831–845. </w:t>
      </w:r>
      <w:hyperlink r:id="rId8" w:tgtFrame="_new" w:history="1">
        <w:r w:rsidRPr="00690128">
          <w:rPr>
            <w:rStyle w:val="Hyperlink"/>
            <w:rFonts w:ascii="Arial" w:hAnsi="Arial" w:cs="Arial"/>
          </w:rPr>
          <w:t>https://doi.org/10.5964/ejop.v14i4.159</w:t>
        </w:r>
      </w:hyperlink>
    </w:p>
    <w:p w14:paraId="7FFDA08C" w14:textId="77777777" w:rsidR="00690128" w:rsidRP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Bottino, S.M.B., Bottino, C.M.C., Regina, C.G., Correia, A.V.L. and Ribeiro, W.S. (2015). Cyberbullying and adolescent mental health: systematic review. </w:t>
      </w:r>
      <w:proofErr w:type="spellStart"/>
      <w:r w:rsidRPr="00690128">
        <w:rPr>
          <w:rStyle w:val="Emphasis"/>
          <w:rFonts w:ascii="Arial" w:hAnsi="Arial" w:cs="Arial"/>
          <w:sz w:val="22"/>
          <w:szCs w:val="22"/>
        </w:rPr>
        <w:t>Cadernos</w:t>
      </w:r>
      <w:proofErr w:type="spellEnd"/>
      <w:r w:rsidRPr="00690128">
        <w:rPr>
          <w:rStyle w:val="Emphasis"/>
          <w:rFonts w:ascii="Arial" w:hAnsi="Arial" w:cs="Arial"/>
          <w:sz w:val="22"/>
          <w:szCs w:val="22"/>
        </w:rPr>
        <w:t xml:space="preserve"> de </w:t>
      </w:r>
      <w:proofErr w:type="spellStart"/>
      <w:r w:rsidRPr="00690128">
        <w:rPr>
          <w:rStyle w:val="Emphasis"/>
          <w:rFonts w:ascii="Arial" w:hAnsi="Arial" w:cs="Arial"/>
          <w:sz w:val="22"/>
          <w:szCs w:val="22"/>
        </w:rPr>
        <w:t>Saúde</w:t>
      </w:r>
      <w:proofErr w:type="spellEnd"/>
      <w:r w:rsidRPr="00690128">
        <w:rPr>
          <w:rStyle w:val="Emphasis"/>
          <w:rFonts w:ascii="Arial" w:hAnsi="Arial" w:cs="Arial"/>
          <w:sz w:val="22"/>
          <w:szCs w:val="22"/>
        </w:rPr>
        <w:t xml:space="preserve"> Pública</w:t>
      </w:r>
      <w:r w:rsidRPr="00690128">
        <w:rPr>
          <w:rFonts w:ascii="Arial" w:hAnsi="Arial" w:cs="Arial"/>
          <w:sz w:val="22"/>
          <w:szCs w:val="22"/>
        </w:rPr>
        <w:t xml:space="preserve">, 31(3), pp.463–475. </w:t>
      </w:r>
    </w:p>
    <w:p w14:paraId="400509E7" w14:textId="77777777" w:rsidR="00690128" w:rsidRPr="00690128" w:rsidRDefault="00690128" w:rsidP="00690128">
      <w:pPr>
        <w:pStyle w:val="pdq2pgselectionanchorcontainer"/>
        <w:spacing w:line="360" w:lineRule="auto"/>
        <w:jc w:val="both"/>
        <w:rPr>
          <w:rFonts w:ascii="Arial" w:hAnsi="Arial" w:cs="Arial"/>
          <w:sz w:val="22"/>
          <w:szCs w:val="22"/>
        </w:rPr>
      </w:pPr>
      <w:r w:rsidRPr="00690128">
        <w:rPr>
          <w:rFonts w:ascii="Arial" w:hAnsi="Arial" w:cs="Arial"/>
          <w:sz w:val="22"/>
          <w:szCs w:val="22"/>
        </w:rPr>
        <w:t xml:space="preserve">Bowlby, J. (1969). </w:t>
      </w:r>
      <w:r w:rsidRPr="00690128">
        <w:rPr>
          <w:rStyle w:val="Emphasis"/>
          <w:rFonts w:ascii="Arial" w:hAnsi="Arial" w:cs="Arial"/>
          <w:sz w:val="22"/>
          <w:szCs w:val="22"/>
        </w:rPr>
        <w:t>Attachment and Loss: Vol. 1. Attachment</w:t>
      </w:r>
      <w:r w:rsidRPr="00690128">
        <w:rPr>
          <w:rFonts w:ascii="Arial" w:hAnsi="Arial" w:cs="Arial"/>
          <w:sz w:val="22"/>
          <w:szCs w:val="22"/>
        </w:rPr>
        <w:t>. New York: Basic Books.</w:t>
      </w:r>
    </w:p>
    <w:p w14:paraId="1C59C441" w14:textId="77777777" w:rsidR="00690128" w:rsidRP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Burnell, K., </w:t>
      </w:r>
      <w:proofErr w:type="spellStart"/>
      <w:r w:rsidRPr="00690128">
        <w:rPr>
          <w:rFonts w:ascii="Arial" w:hAnsi="Arial" w:cs="Arial"/>
          <w:sz w:val="22"/>
          <w:szCs w:val="22"/>
        </w:rPr>
        <w:t>Trekels</w:t>
      </w:r>
      <w:proofErr w:type="spellEnd"/>
      <w:r w:rsidRPr="00690128">
        <w:rPr>
          <w:rFonts w:ascii="Arial" w:hAnsi="Arial" w:cs="Arial"/>
          <w:sz w:val="22"/>
          <w:szCs w:val="22"/>
        </w:rPr>
        <w:t xml:space="preserve">, J., </w:t>
      </w:r>
      <w:proofErr w:type="spellStart"/>
      <w:r w:rsidRPr="00690128">
        <w:rPr>
          <w:rFonts w:ascii="Arial" w:hAnsi="Arial" w:cs="Arial"/>
          <w:sz w:val="22"/>
          <w:szCs w:val="22"/>
        </w:rPr>
        <w:t>Prinstein</w:t>
      </w:r>
      <w:proofErr w:type="spellEnd"/>
      <w:r w:rsidRPr="00690128">
        <w:rPr>
          <w:rFonts w:ascii="Arial" w:hAnsi="Arial" w:cs="Arial"/>
          <w:sz w:val="22"/>
          <w:szCs w:val="22"/>
        </w:rPr>
        <w:t xml:space="preserve">, M.J. and </w:t>
      </w:r>
      <w:proofErr w:type="spellStart"/>
      <w:r w:rsidRPr="00690128">
        <w:rPr>
          <w:rFonts w:ascii="Arial" w:hAnsi="Arial" w:cs="Arial"/>
          <w:sz w:val="22"/>
          <w:szCs w:val="22"/>
        </w:rPr>
        <w:t>Telzer</w:t>
      </w:r>
      <w:proofErr w:type="spellEnd"/>
      <w:r w:rsidRPr="00690128">
        <w:rPr>
          <w:rFonts w:ascii="Arial" w:hAnsi="Arial" w:cs="Arial"/>
          <w:sz w:val="22"/>
          <w:szCs w:val="22"/>
        </w:rPr>
        <w:t xml:space="preserve">, E.H. (2024). Adolescents' social comparison on social media: Links with momentary self-evaluations. </w:t>
      </w:r>
    </w:p>
    <w:p w14:paraId="3ACAA337" w14:textId="77777777" w:rsidR="00690128" w:rsidRP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Dibben, G.O., Martin, A., Shore, C.B. et al. (2023). Adolescents' interactive electronic device use, sleep and mental health: A systematic review of prospective studies. </w:t>
      </w:r>
      <w:r w:rsidRPr="00690128">
        <w:rPr>
          <w:rStyle w:val="Emphasis"/>
          <w:rFonts w:ascii="Arial" w:hAnsi="Arial" w:cs="Arial"/>
          <w:sz w:val="22"/>
          <w:szCs w:val="22"/>
        </w:rPr>
        <w:t>Journal of Sleep Research</w:t>
      </w:r>
      <w:r w:rsidRPr="00690128">
        <w:rPr>
          <w:rFonts w:ascii="Arial" w:hAnsi="Arial" w:cs="Arial"/>
          <w:sz w:val="22"/>
          <w:szCs w:val="22"/>
        </w:rPr>
        <w:t xml:space="preserve">, 32(5), e13899. </w:t>
      </w:r>
    </w:p>
    <w:p w14:paraId="0AE45844" w14:textId="77777777" w:rsidR="00690128" w:rsidRP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Erikson, E.H. (1968). </w:t>
      </w:r>
      <w:r w:rsidRPr="00690128">
        <w:rPr>
          <w:rStyle w:val="Emphasis"/>
          <w:rFonts w:ascii="Arial" w:hAnsi="Arial" w:cs="Arial"/>
          <w:sz w:val="22"/>
          <w:szCs w:val="22"/>
        </w:rPr>
        <w:t>Identity: Youth and Crisis</w:t>
      </w:r>
      <w:r w:rsidRPr="00690128">
        <w:rPr>
          <w:rFonts w:ascii="Arial" w:hAnsi="Arial" w:cs="Arial"/>
          <w:sz w:val="22"/>
          <w:szCs w:val="22"/>
        </w:rPr>
        <w:t>. New York: W.W. Norton.</w:t>
      </w:r>
    </w:p>
    <w:p w14:paraId="751ACFAA" w14:textId="77777777" w:rsidR="00690128" w:rsidRPr="00690128" w:rsidRDefault="00690128" w:rsidP="00690128">
      <w:pPr>
        <w:spacing w:before="120" w:after="120" w:line="360" w:lineRule="auto"/>
        <w:jc w:val="both"/>
        <w:rPr>
          <w:rFonts w:ascii="Arial" w:hAnsi="Arial" w:cs="Arial"/>
        </w:rPr>
      </w:pPr>
      <w:r w:rsidRPr="00690128">
        <w:rPr>
          <w:rStyle w:val="Strong"/>
          <w:rFonts w:ascii="Arial" w:hAnsi="Arial" w:cs="Arial"/>
          <w:b w:val="0"/>
          <w:bCs w:val="0"/>
        </w:rPr>
        <w:t>Keles, B., McCrae, N. and Grealish, A. (2019).</w:t>
      </w:r>
      <w:r w:rsidRPr="00690128">
        <w:rPr>
          <w:rFonts w:ascii="Arial" w:hAnsi="Arial" w:cs="Arial"/>
        </w:rPr>
        <w:t xml:space="preserve"> A systematic review: The influence of social media on depression, anxiety and psychological distress in adolescents. </w:t>
      </w:r>
      <w:r w:rsidRPr="00690128">
        <w:rPr>
          <w:rStyle w:val="Emphasis"/>
          <w:rFonts w:ascii="Arial" w:hAnsi="Arial" w:cs="Arial"/>
        </w:rPr>
        <w:t>International Journal of Adolescence and Youth, 25</w:t>
      </w:r>
      <w:r w:rsidRPr="00690128">
        <w:rPr>
          <w:rFonts w:ascii="Arial" w:hAnsi="Arial" w:cs="Arial"/>
        </w:rPr>
        <w:t xml:space="preserve">(1), pp.79–93. </w:t>
      </w:r>
      <w:hyperlink r:id="rId9" w:tgtFrame="_new" w:history="1">
        <w:r w:rsidRPr="00690128">
          <w:rPr>
            <w:rStyle w:val="Hyperlink"/>
            <w:rFonts w:ascii="Arial" w:hAnsi="Arial" w:cs="Arial"/>
          </w:rPr>
          <w:t>https://doi.org/10.1080/02673843.2019.1590851</w:t>
        </w:r>
      </w:hyperlink>
    </w:p>
    <w:p w14:paraId="209D97FC" w14:textId="77777777" w:rsidR="00690128" w:rsidRPr="00690128" w:rsidRDefault="00690128" w:rsidP="00690128">
      <w:pPr>
        <w:spacing w:before="120" w:after="120" w:line="360" w:lineRule="auto"/>
        <w:jc w:val="both"/>
        <w:rPr>
          <w:rFonts w:ascii="Arial" w:hAnsi="Arial" w:cs="Arial"/>
        </w:rPr>
      </w:pPr>
      <w:r w:rsidRPr="00690128">
        <w:rPr>
          <w:rStyle w:val="Strong"/>
          <w:rFonts w:ascii="Arial" w:hAnsi="Arial" w:cs="Arial"/>
          <w:b w:val="0"/>
          <w:bCs w:val="0"/>
        </w:rPr>
        <w:t xml:space="preserve">Puukko, K., </w:t>
      </w:r>
      <w:proofErr w:type="spellStart"/>
      <w:r w:rsidRPr="00690128">
        <w:rPr>
          <w:rStyle w:val="Strong"/>
          <w:rFonts w:ascii="Arial" w:hAnsi="Arial" w:cs="Arial"/>
          <w:b w:val="0"/>
          <w:bCs w:val="0"/>
        </w:rPr>
        <w:t>Hietajärvi</w:t>
      </w:r>
      <w:proofErr w:type="spellEnd"/>
      <w:r w:rsidRPr="00690128">
        <w:rPr>
          <w:rStyle w:val="Strong"/>
          <w:rFonts w:ascii="Arial" w:hAnsi="Arial" w:cs="Arial"/>
          <w:b w:val="0"/>
          <w:bCs w:val="0"/>
        </w:rPr>
        <w:t xml:space="preserve">, L., </w:t>
      </w:r>
      <w:proofErr w:type="spellStart"/>
      <w:r w:rsidRPr="00690128">
        <w:rPr>
          <w:rStyle w:val="Strong"/>
          <w:rFonts w:ascii="Arial" w:hAnsi="Arial" w:cs="Arial"/>
          <w:b w:val="0"/>
          <w:bCs w:val="0"/>
        </w:rPr>
        <w:t>Maksniemi</w:t>
      </w:r>
      <w:proofErr w:type="spellEnd"/>
      <w:r w:rsidRPr="00690128">
        <w:rPr>
          <w:rStyle w:val="Strong"/>
          <w:rFonts w:ascii="Arial" w:hAnsi="Arial" w:cs="Arial"/>
          <w:b w:val="0"/>
          <w:bCs w:val="0"/>
        </w:rPr>
        <w:t>, E., Alho, K. and Salmela-Aro, K. (2020).</w:t>
      </w:r>
      <w:r w:rsidRPr="00690128">
        <w:rPr>
          <w:rFonts w:ascii="Arial" w:hAnsi="Arial" w:cs="Arial"/>
        </w:rPr>
        <w:t xml:space="preserve"> Social media use and depressive symptoms—A longitudinal study from early to late adolescence. </w:t>
      </w:r>
      <w:r w:rsidRPr="00690128">
        <w:rPr>
          <w:rStyle w:val="Emphasis"/>
          <w:rFonts w:ascii="Arial" w:hAnsi="Arial" w:cs="Arial"/>
        </w:rPr>
        <w:t>International Journal of Environmental Research and Public Health, 17</w:t>
      </w:r>
      <w:r w:rsidRPr="00690128">
        <w:rPr>
          <w:rFonts w:ascii="Arial" w:hAnsi="Arial" w:cs="Arial"/>
        </w:rPr>
        <w:t xml:space="preserve">(16), 5921. </w:t>
      </w:r>
      <w:hyperlink r:id="rId10" w:tgtFrame="_new" w:history="1">
        <w:r w:rsidRPr="00690128">
          <w:rPr>
            <w:rStyle w:val="Hyperlink"/>
            <w:rFonts w:ascii="Arial" w:hAnsi="Arial" w:cs="Arial"/>
          </w:rPr>
          <w:t>https://doi.org/10.3390/ijerph17165921</w:t>
        </w:r>
      </w:hyperlink>
    </w:p>
    <w:p w14:paraId="58DC4F53" w14:textId="4D8AB8DA" w:rsidR="00690128" w:rsidRDefault="00690128" w:rsidP="00690128">
      <w:pPr>
        <w:pStyle w:val="NormalWeb"/>
        <w:spacing w:line="360" w:lineRule="auto"/>
        <w:jc w:val="both"/>
        <w:rPr>
          <w:rFonts w:ascii="Arial" w:hAnsi="Arial" w:cs="Arial"/>
          <w:sz w:val="22"/>
          <w:szCs w:val="22"/>
        </w:rPr>
      </w:pPr>
      <w:r w:rsidRPr="00690128">
        <w:rPr>
          <w:rFonts w:ascii="Arial" w:hAnsi="Arial" w:cs="Arial"/>
          <w:sz w:val="22"/>
          <w:szCs w:val="22"/>
        </w:rPr>
        <w:t xml:space="preserve">Sohn, S.Y., Rees, P., Wildridge, B. et al. (2022). Problematic social media use in adolescents and young adults: Systematic review and meta-analysis. </w:t>
      </w:r>
    </w:p>
    <w:p w14:paraId="5DE26546" w14:textId="1E73E3B0" w:rsidR="00690128" w:rsidRPr="00690128" w:rsidRDefault="00690128" w:rsidP="00690128">
      <w:pPr>
        <w:pStyle w:val="NormalWeb"/>
        <w:spacing w:line="360" w:lineRule="auto"/>
        <w:jc w:val="both"/>
        <w:rPr>
          <w:rFonts w:ascii="Arial" w:hAnsi="Arial" w:cs="Arial"/>
          <w:sz w:val="20"/>
          <w:szCs w:val="20"/>
        </w:rPr>
      </w:pPr>
      <w:r w:rsidRPr="00690128">
        <w:rPr>
          <w:rFonts w:ascii="Arial" w:hAnsi="Arial" w:cs="Arial"/>
          <w:sz w:val="22"/>
          <w:szCs w:val="22"/>
        </w:rPr>
        <w:lastRenderedPageBreak/>
        <w:t xml:space="preserve">U.S. Surgeon General (2023). </w:t>
      </w:r>
      <w:r w:rsidRPr="00690128">
        <w:rPr>
          <w:rStyle w:val="Emphasis"/>
          <w:rFonts w:ascii="Arial" w:hAnsi="Arial" w:cs="Arial"/>
          <w:sz w:val="22"/>
          <w:szCs w:val="22"/>
        </w:rPr>
        <w:t>Social Media and Youth Mental Health: The U.S. Surgeon General's Advisory</w:t>
      </w:r>
      <w:r w:rsidRPr="00690128">
        <w:rPr>
          <w:rFonts w:ascii="Arial" w:hAnsi="Arial" w:cs="Arial"/>
          <w:sz w:val="22"/>
          <w:szCs w:val="22"/>
        </w:rPr>
        <w:t>. U.S. Department of Health and Human Services.</w:t>
      </w:r>
    </w:p>
    <w:p w14:paraId="16DC0683" w14:textId="77777777" w:rsidR="00690128" w:rsidRPr="00690128" w:rsidRDefault="00690128" w:rsidP="00690128">
      <w:pPr>
        <w:spacing w:before="120" w:after="120" w:line="360" w:lineRule="auto"/>
        <w:jc w:val="both"/>
        <w:rPr>
          <w:rFonts w:ascii="Arial" w:hAnsi="Arial" w:cs="Arial"/>
        </w:rPr>
      </w:pPr>
      <w:r w:rsidRPr="00690128">
        <w:rPr>
          <w:rStyle w:val="Strong"/>
          <w:rFonts w:ascii="Arial" w:hAnsi="Arial" w:cs="Arial"/>
          <w:b w:val="0"/>
          <w:bCs w:val="0"/>
        </w:rPr>
        <w:t>Zhu, C., Huang, S., Evans, R. and Zhang, W. (2021).</w:t>
      </w:r>
      <w:r w:rsidRPr="00690128">
        <w:rPr>
          <w:rFonts w:ascii="Arial" w:hAnsi="Arial" w:cs="Arial"/>
        </w:rPr>
        <w:t xml:space="preserve"> Cyberbullying among adolescents and children: A comprehensive review of the global situation, risk factors, and preventive measures. </w:t>
      </w:r>
      <w:r w:rsidRPr="00690128">
        <w:rPr>
          <w:rStyle w:val="Emphasis"/>
          <w:rFonts w:ascii="Arial" w:hAnsi="Arial" w:cs="Arial"/>
        </w:rPr>
        <w:t>Frontiers in Public Health, 9</w:t>
      </w:r>
      <w:r w:rsidRPr="00690128">
        <w:rPr>
          <w:rFonts w:ascii="Arial" w:hAnsi="Arial" w:cs="Arial"/>
        </w:rPr>
        <w:t xml:space="preserve">, 634909. </w:t>
      </w:r>
      <w:hyperlink r:id="rId11" w:tgtFrame="_new" w:history="1">
        <w:r w:rsidRPr="00690128">
          <w:rPr>
            <w:rStyle w:val="Hyperlink"/>
            <w:rFonts w:ascii="Arial" w:hAnsi="Arial" w:cs="Arial"/>
          </w:rPr>
          <w:t>https://doi.org/10.3389/fpubh.2021.634909</w:t>
        </w:r>
      </w:hyperlink>
    </w:p>
    <w:p w14:paraId="1B45193B" w14:textId="77777777" w:rsidR="00780060" w:rsidRPr="00780060" w:rsidRDefault="00780060" w:rsidP="00F63282">
      <w:pPr>
        <w:spacing w:before="120" w:after="120" w:line="360" w:lineRule="auto"/>
        <w:jc w:val="both"/>
        <w:rPr>
          <w:rFonts w:ascii="Arial" w:eastAsia="Times New Roman" w:hAnsi="Arial" w:cs="Arial"/>
        </w:rPr>
      </w:pPr>
    </w:p>
    <w:p w14:paraId="0BBA2EBC" w14:textId="6B4A2040" w:rsidR="005C23CE" w:rsidRPr="00F63282" w:rsidRDefault="005C23CE" w:rsidP="00F63282">
      <w:pPr>
        <w:spacing w:before="120" w:after="120" w:line="360" w:lineRule="auto"/>
        <w:jc w:val="both"/>
        <w:rPr>
          <w:rFonts w:ascii="Times New Roman" w:hAnsi="Times New Roman" w:cs="Times New Roman"/>
          <w:sz w:val="24"/>
          <w:szCs w:val="24"/>
        </w:rPr>
      </w:pPr>
    </w:p>
    <w:sectPr w:rsidR="005C23CE" w:rsidRPr="00F63282" w:rsidSect="00690128">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A867F" w14:textId="77777777" w:rsidR="007F76E0" w:rsidRDefault="007F76E0" w:rsidP="00690128">
      <w:pPr>
        <w:spacing w:after="0" w:line="240" w:lineRule="auto"/>
      </w:pPr>
      <w:r>
        <w:separator/>
      </w:r>
    </w:p>
  </w:endnote>
  <w:endnote w:type="continuationSeparator" w:id="0">
    <w:p w14:paraId="4AD727B9" w14:textId="77777777" w:rsidR="007F76E0" w:rsidRDefault="007F76E0" w:rsidP="0069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93605"/>
      <w:docPartObj>
        <w:docPartGallery w:val="Page Numbers (Bottom of Page)"/>
        <w:docPartUnique/>
      </w:docPartObj>
    </w:sdtPr>
    <w:sdtEndPr>
      <w:rPr>
        <w:noProof/>
      </w:rPr>
    </w:sdtEndPr>
    <w:sdtContent>
      <w:p w14:paraId="3CB5BBE7" w14:textId="61D0F226" w:rsidR="00690128" w:rsidRDefault="006901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737E7" w14:textId="77777777" w:rsidR="00690128" w:rsidRDefault="00690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59ABA" w14:textId="77777777" w:rsidR="007F76E0" w:rsidRDefault="007F76E0" w:rsidP="00690128">
      <w:pPr>
        <w:spacing w:after="0" w:line="240" w:lineRule="auto"/>
      </w:pPr>
      <w:r>
        <w:separator/>
      </w:r>
    </w:p>
  </w:footnote>
  <w:footnote w:type="continuationSeparator" w:id="0">
    <w:p w14:paraId="2D5F3AC9" w14:textId="77777777" w:rsidR="007F76E0" w:rsidRDefault="007F76E0" w:rsidP="0069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3180"/>
    <w:multiLevelType w:val="hybridMultilevel"/>
    <w:tmpl w:val="7D8CD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45B33"/>
    <w:multiLevelType w:val="hybridMultilevel"/>
    <w:tmpl w:val="EB00F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207646">
    <w:abstractNumId w:val="1"/>
  </w:num>
  <w:num w:numId="2" w16cid:durableId="1757047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6F3"/>
    <w:rsid w:val="002C37AC"/>
    <w:rsid w:val="003D19D7"/>
    <w:rsid w:val="005C23CE"/>
    <w:rsid w:val="00690128"/>
    <w:rsid w:val="00780060"/>
    <w:rsid w:val="007F76E0"/>
    <w:rsid w:val="009C4E3D"/>
    <w:rsid w:val="009F06F3"/>
    <w:rsid w:val="00A63A59"/>
    <w:rsid w:val="00F63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380"/>
  <w15:chartTrackingRefBased/>
  <w15:docId w15:val="{23E4A03E-333E-4B30-AD2C-9C24D71EA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32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328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328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28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328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328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6328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3282"/>
    <w:rPr>
      <w:b/>
      <w:bCs/>
    </w:rPr>
  </w:style>
  <w:style w:type="character" w:styleId="Hyperlink">
    <w:name w:val="Hyperlink"/>
    <w:basedOn w:val="DefaultParagraphFont"/>
    <w:uiPriority w:val="99"/>
    <w:semiHidden/>
    <w:unhideWhenUsed/>
    <w:rsid w:val="00F63282"/>
    <w:rPr>
      <w:color w:val="0000FF"/>
      <w:u w:val="single"/>
    </w:rPr>
  </w:style>
  <w:style w:type="character" w:styleId="Emphasis">
    <w:name w:val="Emphasis"/>
    <w:basedOn w:val="DefaultParagraphFont"/>
    <w:uiPriority w:val="20"/>
    <w:qFormat/>
    <w:rsid w:val="00F63282"/>
    <w:rPr>
      <w:i/>
      <w:iCs/>
    </w:rPr>
  </w:style>
  <w:style w:type="paragraph" w:customStyle="1" w:styleId="pdq2pgselectionanchorcontainer">
    <w:name w:val="pdq2pg_selectionanchorcontainer"/>
    <w:basedOn w:val="Normal"/>
    <w:rsid w:val="0078006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901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128"/>
  </w:style>
  <w:style w:type="paragraph" w:styleId="Footer">
    <w:name w:val="footer"/>
    <w:basedOn w:val="Normal"/>
    <w:link w:val="FooterChar"/>
    <w:uiPriority w:val="99"/>
    <w:unhideWhenUsed/>
    <w:rsid w:val="006901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128"/>
  </w:style>
  <w:style w:type="paragraph" w:styleId="ListParagraph">
    <w:name w:val="List Paragraph"/>
    <w:basedOn w:val="Normal"/>
    <w:uiPriority w:val="34"/>
    <w:qFormat/>
    <w:rsid w:val="00690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093966">
      <w:bodyDiv w:val="1"/>
      <w:marLeft w:val="0"/>
      <w:marRight w:val="0"/>
      <w:marTop w:val="0"/>
      <w:marBottom w:val="0"/>
      <w:divBdr>
        <w:top w:val="none" w:sz="0" w:space="0" w:color="auto"/>
        <w:left w:val="none" w:sz="0" w:space="0" w:color="auto"/>
        <w:bottom w:val="none" w:sz="0" w:space="0" w:color="auto"/>
        <w:right w:val="none" w:sz="0" w:space="0" w:color="auto"/>
      </w:divBdr>
    </w:div>
    <w:div w:id="158538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964/ejop.v14i4.159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ubh.2021.634909" TargetMode="External"/><Relationship Id="rId5" Type="http://schemas.openxmlformats.org/officeDocument/2006/relationships/footnotes" Target="footnotes.xml"/><Relationship Id="rId10" Type="http://schemas.openxmlformats.org/officeDocument/2006/relationships/hyperlink" Target="https://doi.org/10.3390/ijerph17165921" TargetMode="External"/><Relationship Id="rId4" Type="http://schemas.openxmlformats.org/officeDocument/2006/relationships/webSettings" Target="webSettings.xml"/><Relationship Id="rId9" Type="http://schemas.openxmlformats.org/officeDocument/2006/relationships/hyperlink" Target="https://doi.org/10.1080/02673843.2019.1590851?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Mahadi</dc:creator>
  <cp:keywords/>
  <dc:description/>
  <cp:lastModifiedBy>Hasan Mahadi</cp:lastModifiedBy>
  <cp:revision>2</cp:revision>
  <dcterms:created xsi:type="dcterms:W3CDTF">2026-08-11T08:41:00Z</dcterms:created>
  <dcterms:modified xsi:type="dcterms:W3CDTF">2026-08-11T08:41:00Z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7ceb89d4-e3c5-446b-b574-8cc5663852c4</vt:lpwstr>
  </property>
</Properties>
</file>