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xlsx" ContentType="application/vnd.openxmlformats-officedocument.spreadsheetml.sheet"/>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37124F1" w14:textId="77777777" w:rsidR="00CB4161" w:rsidRDefault="00CB4161" w:rsidP="00CB4161">
      <w:bookmarkStart w:id="0" w:name="_Toc29425717"/>
    </w:p>
    <w:p w14:paraId="56A32D42" w14:textId="77777777" w:rsidR="00CB4161" w:rsidRDefault="00CB4161" w:rsidP="00CB4161">
      <w:pPr>
        <w:rPr>
          <w:b/>
          <w:sz w:val="40"/>
          <w:szCs w:val="40"/>
        </w:rPr>
      </w:pPr>
      <w:r w:rsidRPr="00FA5322">
        <w:rPr>
          <w:noProof/>
          <w:lang w:eastAsia="en-GB"/>
        </w:rPr>
        <w:drawing>
          <wp:inline distT="0" distB="0" distL="0" distR="0" wp14:anchorId="5D0AB7DB" wp14:editId="7F3C312F">
            <wp:extent cx="3381375" cy="1352550"/>
            <wp:effectExtent l="0" t="0" r="9525" b="0"/>
            <wp:docPr id="6" name="Picture 6" descr="C:\Users\prithwabhattacharya\Desktop\uw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prithwabhattacharya\Desktop\uwtsd-logo.pn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a:ln>
                      <a:noFill/>
                    </a:ln>
                  </pic:spPr>
                </pic:pic>
              </a:graphicData>
            </a:graphic>
          </wp:inline>
        </w:drawing>
      </w:r>
    </w:p>
    <w:p w14:paraId="4D0C129E" w14:textId="77777777" w:rsidR="00CB4161" w:rsidRDefault="00CB4161" w:rsidP="00CB4161">
      <w:pPr>
        <w:rPr>
          <w:b/>
          <w:sz w:val="40"/>
          <w:szCs w:val="40"/>
        </w:rPr>
      </w:pPr>
    </w:p>
    <w:p w14:paraId="633328D7" w14:textId="5660B743" w:rsidR="00CB4161" w:rsidRPr="00E03CD2" w:rsidRDefault="00CB4161" w:rsidP="00CB4161">
      <w:pPr>
        <w:rPr>
          <w:rFonts w:cstheme="minorHAnsi"/>
        </w:rPr>
      </w:pPr>
      <w:r w:rsidRPr="00E03CD2">
        <w:rPr>
          <w:rFonts w:cstheme="minorHAnsi"/>
          <w:b/>
          <w:sz w:val="40"/>
          <w:szCs w:val="40"/>
        </w:rPr>
        <w:t xml:space="preserve">Name:     </w:t>
      </w:r>
    </w:p>
    <w:p w14:paraId="3CB29A18" w14:textId="475D039F" w:rsidR="00CB4161" w:rsidRPr="00E03CD2" w:rsidRDefault="00CB4161" w:rsidP="00CB4161">
      <w:pPr>
        <w:rPr>
          <w:rFonts w:cstheme="minorHAnsi"/>
          <w:b/>
          <w:sz w:val="40"/>
          <w:szCs w:val="40"/>
        </w:rPr>
      </w:pPr>
      <w:r w:rsidRPr="00E03CD2">
        <w:rPr>
          <w:rFonts w:cstheme="minorHAnsi"/>
          <w:b/>
          <w:sz w:val="40"/>
          <w:szCs w:val="40"/>
        </w:rPr>
        <w:t xml:space="preserve">Student Number: </w:t>
      </w:r>
    </w:p>
    <w:p w14:paraId="2ACE6A54" w14:textId="548A570E" w:rsidR="00CB4161" w:rsidRPr="00E03CD2" w:rsidRDefault="00CB4161" w:rsidP="00CB4161">
      <w:pPr>
        <w:rPr>
          <w:rFonts w:cstheme="minorHAnsi"/>
          <w:b/>
          <w:sz w:val="40"/>
          <w:szCs w:val="40"/>
        </w:rPr>
      </w:pPr>
      <w:r w:rsidRPr="00E03CD2">
        <w:rPr>
          <w:rFonts w:cstheme="minorHAnsi"/>
          <w:b/>
          <w:sz w:val="40"/>
          <w:szCs w:val="40"/>
        </w:rPr>
        <w:t>Module Title</w:t>
      </w:r>
      <w:r w:rsidRPr="00C17F48">
        <w:rPr>
          <w:rFonts w:cstheme="minorHAnsi"/>
          <w:b/>
          <w:sz w:val="36"/>
          <w:szCs w:val="36"/>
        </w:rPr>
        <w:t xml:space="preserve">:  </w:t>
      </w:r>
      <w:r>
        <w:rPr>
          <w:rFonts w:cstheme="minorHAnsi"/>
          <w:b/>
          <w:sz w:val="36"/>
          <w:szCs w:val="36"/>
        </w:rPr>
        <w:t>Quantitative Research Methods</w:t>
      </w:r>
    </w:p>
    <w:p w14:paraId="4BD1E9AA" w14:textId="7D4FBFA5" w:rsidR="00CB4161" w:rsidRPr="00E03CD2" w:rsidRDefault="00CB4161" w:rsidP="00CB4161">
      <w:pPr>
        <w:rPr>
          <w:rFonts w:cstheme="minorHAnsi"/>
          <w:b/>
          <w:sz w:val="40"/>
          <w:szCs w:val="40"/>
        </w:rPr>
      </w:pPr>
      <w:r w:rsidRPr="00E03CD2">
        <w:rPr>
          <w:rFonts w:cstheme="minorHAnsi"/>
          <w:b/>
          <w:sz w:val="40"/>
          <w:szCs w:val="40"/>
        </w:rPr>
        <w:t xml:space="preserve">Module Code: </w:t>
      </w:r>
      <w:r>
        <w:rPr>
          <w:b/>
          <w:sz w:val="36"/>
          <w:szCs w:val="36"/>
        </w:rPr>
        <w:t>LCDB7004</w:t>
      </w:r>
    </w:p>
    <w:p w14:paraId="4EFDEDBB" w14:textId="13BFC05D" w:rsidR="00CB4161" w:rsidRPr="00335502" w:rsidRDefault="00CB4161" w:rsidP="00335502">
      <w:pPr>
        <w:pStyle w:val="Heading1"/>
        <w:spacing w:before="0"/>
        <w:rPr>
          <w:b/>
          <w:color w:val="000000" w:themeColor="text1"/>
        </w:rPr>
      </w:pPr>
      <w:r w:rsidRPr="00C17F48">
        <w:rPr>
          <w:rFonts w:asciiTheme="minorHAnsi" w:hAnsiTheme="minorHAnsi" w:cstheme="minorHAnsi"/>
          <w:b/>
          <w:color w:val="000000" w:themeColor="text1"/>
          <w:sz w:val="40"/>
          <w:szCs w:val="40"/>
        </w:rPr>
        <w:t xml:space="preserve">Assignment Title: </w:t>
      </w:r>
      <w:r w:rsidR="00335502" w:rsidRPr="00CB4161">
        <w:rPr>
          <w:b/>
          <w:color w:val="000000" w:themeColor="text1"/>
        </w:rPr>
        <w:t xml:space="preserve">The impact of Green Marketing on Consumer’s Buying Decision </w:t>
      </w:r>
    </w:p>
    <w:p w14:paraId="7E960A01" w14:textId="3E238665" w:rsidR="00CB4161" w:rsidRPr="00E03CD2" w:rsidRDefault="00CB4161" w:rsidP="00CB4161">
      <w:pPr>
        <w:rPr>
          <w:rFonts w:cstheme="minorHAnsi"/>
          <w:b/>
          <w:sz w:val="40"/>
          <w:szCs w:val="40"/>
        </w:rPr>
      </w:pPr>
      <w:r>
        <w:rPr>
          <w:rFonts w:cstheme="minorHAnsi"/>
          <w:b/>
          <w:sz w:val="40"/>
          <w:szCs w:val="40"/>
        </w:rPr>
        <w:t xml:space="preserve">Lecturer’s Name: </w:t>
      </w:r>
      <w:r w:rsidR="00335502">
        <w:rPr>
          <w:rStyle w:val="Strong"/>
          <w:color w:val="000000" w:themeColor="text1"/>
          <w:sz w:val="36"/>
          <w:szCs w:val="36"/>
          <w:shd w:val="clear" w:color="auto" w:fill="FBF7F5"/>
        </w:rPr>
        <w:t>Ravshonbek Otojanov </w:t>
      </w:r>
      <w:r w:rsidRPr="00CB4161">
        <w:rPr>
          <w:rStyle w:val="Strong"/>
          <w:color w:val="000000" w:themeColor="text1"/>
          <w:sz w:val="36"/>
          <w:szCs w:val="36"/>
          <w:shd w:val="clear" w:color="auto" w:fill="FBF7F5"/>
        </w:rPr>
        <w:t>(Rosh</w:t>
      </w:r>
      <w:r w:rsidRPr="00CB4161">
        <w:rPr>
          <w:color w:val="000000" w:themeColor="text1"/>
          <w:sz w:val="36"/>
          <w:szCs w:val="36"/>
          <w:shd w:val="clear" w:color="auto" w:fill="FBF7F5"/>
        </w:rPr>
        <w:t>)</w:t>
      </w:r>
    </w:p>
    <w:p w14:paraId="4471ACAB" w14:textId="77777777" w:rsidR="00CB4161" w:rsidRDefault="00CB4161" w:rsidP="00CB4161">
      <w:pPr>
        <w:pStyle w:val="Heading1"/>
        <w:spacing w:before="0" w:line="360" w:lineRule="auto"/>
        <w:ind w:left="360"/>
        <w:jc w:val="both"/>
        <w:rPr>
          <w:rFonts w:ascii="Times New Roman" w:eastAsia="Times New Roman" w:hAnsi="Times New Roman" w:cs="Times New Roman"/>
          <w:b/>
          <w:color w:val="000000" w:themeColor="text1"/>
        </w:rPr>
      </w:pPr>
    </w:p>
    <w:p w14:paraId="57F9F762" w14:textId="77777777" w:rsidR="00CB4161" w:rsidRDefault="00CB4161" w:rsidP="00CB4161">
      <w:pPr>
        <w:pStyle w:val="Heading1"/>
        <w:spacing w:before="0" w:line="360" w:lineRule="auto"/>
        <w:ind w:left="360"/>
        <w:jc w:val="both"/>
        <w:rPr>
          <w:rFonts w:ascii="Times New Roman" w:eastAsia="Times New Roman" w:hAnsi="Times New Roman" w:cs="Times New Roman"/>
          <w:b/>
          <w:color w:val="000000" w:themeColor="text1"/>
        </w:rPr>
      </w:pPr>
    </w:p>
    <w:p w14:paraId="2B944D95" w14:textId="77777777" w:rsidR="00CB4161" w:rsidRDefault="00CB4161" w:rsidP="00CB4161">
      <w:pPr>
        <w:pStyle w:val="Heading1"/>
        <w:spacing w:before="0" w:line="360" w:lineRule="auto"/>
        <w:ind w:left="360"/>
        <w:jc w:val="both"/>
        <w:rPr>
          <w:rFonts w:ascii="Times New Roman" w:eastAsia="Times New Roman" w:hAnsi="Times New Roman" w:cs="Times New Roman"/>
          <w:b/>
          <w:color w:val="000000" w:themeColor="text1"/>
        </w:rPr>
      </w:pPr>
    </w:p>
    <w:p w14:paraId="13BF8AA2" w14:textId="77777777" w:rsidR="00CB4161" w:rsidRDefault="00CB4161" w:rsidP="00CB4161">
      <w:pPr>
        <w:pStyle w:val="Heading1"/>
        <w:spacing w:before="0" w:line="360" w:lineRule="auto"/>
        <w:ind w:left="360"/>
        <w:jc w:val="both"/>
        <w:rPr>
          <w:rFonts w:ascii="Times New Roman" w:eastAsia="Times New Roman" w:hAnsi="Times New Roman" w:cs="Times New Roman"/>
          <w:b/>
          <w:color w:val="000000" w:themeColor="text1"/>
        </w:rPr>
      </w:pPr>
    </w:p>
    <w:p w14:paraId="36363175" w14:textId="77777777" w:rsidR="00CB4161" w:rsidRDefault="00CB4161" w:rsidP="00CB4161">
      <w:pPr>
        <w:pStyle w:val="Heading1"/>
        <w:spacing w:before="0" w:line="360" w:lineRule="auto"/>
        <w:ind w:left="360"/>
        <w:jc w:val="both"/>
        <w:rPr>
          <w:rFonts w:ascii="Times New Roman" w:eastAsia="Times New Roman" w:hAnsi="Times New Roman" w:cs="Times New Roman"/>
          <w:b/>
          <w:color w:val="000000" w:themeColor="text1"/>
        </w:rPr>
      </w:pPr>
    </w:p>
    <w:p w14:paraId="58142FB7" w14:textId="77777777" w:rsidR="00CB4161" w:rsidRDefault="00CB4161" w:rsidP="00CB4161">
      <w:pPr>
        <w:pStyle w:val="Heading1"/>
        <w:spacing w:before="0" w:line="360" w:lineRule="auto"/>
        <w:ind w:left="360"/>
        <w:jc w:val="both"/>
        <w:rPr>
          <w:rFonts w:ascii="Times New Roman" w:eastAsia="Times New Roman" w:hAnsi="Times New Roman" w:cs="Times New Roman"/>
          <w:b/>
          <w:color w:val="000000" w:themeColor="text1"/>
        </w:rPr>
      </w:pPr>
    </w:p>
    <w:p w14:paraId="197773FF" w14:textId="77777777" w:rsidR="00CB4161" w:rsidRDefault="00CB4161" w:rsidP="00CB4161">
      <w:pPr>
        <w:pStyle w:val="Heading1"/>
        <w:spacing w:before="0" w:line="360" w:lineRule="auto"/>
        <w:ind w:left="360"/>
        <w:jc w:val="both"/>
        <w:rPr>
          <w:rFonts w:ascii="Times New Roman" w:eastAsia="Times New Roman" w:hAnsi="Times New Roman" w:cs="Times New Roman"/>
          <w:b/>
          <w:color w:val="000000" w:themeColor="text1"/>
        </w:rPr>
      </w:pPr>
    </w:p>
    <w:p w14:paraId="16A9C26C" w14:textId="77777777" w:rsidR="00CB4161" w:rsidRDefault="00CB4161" w:rsidP="00CB4161">
      <w:pPr>
        <w:pStyle w:val="Heading1"/>
        <w:spacing w:before="0" w:line="360" w:lineRule="auto"/>
        <w:ind w:left="360"/>
        <w:jc w:val="both"/>
        <w:rPr>
          <w:rFonts w:ascii="Times New Roman" w:eastAsia="Times New Roman" w:hAnsi="Times New Roman" w:cs="Times New Roman"/>
          <w:b/>
          <w:color w:val="000000" w:themeColor="text1"/>
        </w:rPr>
      </w:pPr>
    </w:p>
    <w:p w14:paraId="09947956" w14:textId="77777777" w:rsidR="00CB4161" w:rsidRDefault="00CB4161" w:rsidP="00CB4161">
      <w:pPr>
        <w:pStyle w:val="Heading1"/>
        <w:spacing w:before="0" w:line="360" w:lineRule="auto"/>
        <w:ind w:left="360"/>
        <w:jc w:val="both"/>
        <w:rPr>
          <w:rFonts w:ascii="Times New Roman" w:eastAsia="Times New Roman" w:hAnsi="Times New Roman" w:cs="Times New Roman"/>
          <w:b/>
          <w:color w:val="000000" w:themeColor="text1"/>
        </w:rPr>
      </w:pPr>
    </w:p>
    <w:p w14:paraId="1FFF9264" w14:textId="77777777" w:rsidR="00CB4161" w:rsidRDefault="00CB4161" w:rsidP="00CB4161">
      <w:pPr>
        <w:pStyle w:val="Heading1"/>
        <w:spacing w:before="0" w:line="360" w:lineRule="auto"/>
        <w:ind w:left="360"/>
        <w:jc w:val="both"/>
        <w:rPr>
          <w:rFonts w:ascii="Times New Roman" w:eastAsia="Times New Roman" w:hAnsi="Times New Roman" w:cs="Times New Roman"/>
          <w:b/>
          <w:color w:val="000000" w:themeColor="text1"/>
        </w:rPr>
      </w:pPr>
    </w:p>
    <w:p w14:paraId="28DE8450" w14:textId="77777777" w:rsidR="00D62384" w:rsidRPr="00BB0CEC" w:rsidRDefault="00B63D73" w:rsidP="00CB4161">
      <w:pPr>
        <w:pStyle w:val="Heading1"/>
        <w:spacing w:before="0" w:line="360" w:lineRule="auto"/>
        <w:ind w:left="360"/>
        <w:jc w:val="both"/>
        <w:rPr>
          <w:rFonts w:ascii="Times New Roman" w:eastAsia="Times New Roman" w:hAnsi="Times New Roman" w:cs="Times New Roman"/>
          <w:b/>
          <w:color w:val="000000" w:themeColor="text1"/>
        </w:rPr>
      </w:pPr>
      <w:r w:rsidRPr="00BB0CEC">
        <w:rPr>
          <w:rFonts w:ascii="Times New Roman" w:eastAsia="Times New Roman" w:hAnsi="Times New Roman" w:cs="Times New Roman"/>
          <w:b/>
          <w:color w:val="000000" w:themeColor="text1"/>
        </w:rPr>
        <w:t>Abstract</w:t>
      </w:r>
      <w:bookmarkEnd w:id="0"/>
    </w:p>
    <w:p w14:paraId="4996833A" w14:textId="77777777" w:rsidR="009A4A26" w:rsidRDefault="009A4A26" w:rsidP="009A4A26">
      <w:pPr>
        <w:spacing w:after="0" w:line="360" w:lineRule="auto"/>
        <w:jc w:val="both"/>
        <w:rPr>
          <w:rFonts w:ascii="Times New Roman" w:eastAsia="Times New Roman" w:hAnsi="Times New Roman" w:cs="Times New Roman"/>
          <w:color w:val="000000" w:themeColor="text1"/>
          <w:sz w:val="24"/>
          <w:szCs w:val="24"/>
        </w:rPr>
      </w:pPr>
    </w:p>
    <w:p w14:paraId="7B86C654" w14:textId="2E3535B1" w:rsidR="00D62384" w:rsidRDefault="009E05D6" w:rsidP="009A4A26">
      <w:pPr>
        <w:spacing w:after="0" w:line="360" w:lineRule="auto"/>
        <w:jc w:val="both"/>
        <w:rPr>
          <w:rFonts w:ascii="Times New Roman" w:eastAsia="Times New Roman" w:hAnsi="Times New Roman" w:cs="Times New Roman"/>
          <w:color w:val="000000" w:themeColor="text1"/>
          <w:sz w:val="24"/>
          <w:szCs w:val="24"/>
        </w:rPr>
      </w:pPr>
      <w:r w:rsidRPr="00BB0CEC">
        <w:rPr>
          <w:rFonts w:ascii="Times New Roman" w:eastAsia="Times New Roman" w:hAnsi="Times New Roman" w:cs="Times New Roman"/>
          <w:color w:val="000000" w:themeColor="text1"/>
          <w:sz w:val="24"/>
          <w:szCs w:val="24"/>
        </w:rPr>
        <w:t xml:space="preserve">This project aimed to discuss the impact of green marketing on the decisions of consumers. </w:t>
      </w:r>
      <w:r w:rsidR="00B63D73" w:rsidRPr="00BB0CEC">
        <w:rPr>
          <w:rFonts w:ascii="Times New Roman" w:eastAsia="Times New Roman" w:hAnsi="Times New Roman" w:cs="Times New Roman"/>
          <w:color w:val="000000" w:themeColor="text1"/>
          <w:sz w:val="24"/>
          <w:szCs w:val="24"/>
        </w:rPr>
        <w:t xml:space="preserve">Colour is considered as the highly essential feature to motivate consumers to purchase specific products. Therefore, companies are employing practices of green marketing for the purpose of converting their products to be highly </w:t>
      </w:r>
      <w:r w:rsidR="0046652A" w:rsidRPr="00BB0CEC">
        <w:rPr>
          <w:rFonts w:ascii="Times New Roman" w:eastAsia="Times New Roman" w:hAnsi="Times New Roman" w:cs="Times New Roman"/>
          <w:color w:val="000000" w:themeColor="text1"/>
          <w:sz w:val="24"/>
          <w:szCs w:val="24"/>
        </w:rPr>
        <w:t>environmentally</w:t>
      </w:r>
      <w:r w:rsidR="00B63D73" w:rsidRPr="00BB0CEC">
        <w:rPr>
          <w:rFonts w:ascii="Times New Roman" w:eastAsia="Times New Roman" w:hAnsi="Times New Roman" w:cs="Times New Roman"/>
          <w:color w:val="000000" w:themeColor="text1"/>
          <w:sz w:val="24"/>
          <w:szCs w:val="24"/>
        </w:rPr>
        <w:t xml:space="preserve"> friendly by including characteristics that have </w:t>
      </w:r>
      <w:r w:rsidR="0046652A" w:rsidRPr="00BB0CEC">
        <w:rPr>
          <w:rFonts w:ascii="Times New Roman" w:eastAsia="Times New Roman" w:hAnsi="Times New Roman" w:cs="Times New Roman"/>
          <w:color w:val="000000" w:themeColor="text1"/>
          <w:sz w:val="24"/>
          <w:szCs w:val="24"/>
        </w:rPr>
        <w:t>fewer</w:t>
      </w:r>
      <w:r w:rsidR="00B63D73" w:rsidRPr="00BB0CEC">
        <w:rPr>
          <w:rFonts w:ascii="Times New Roman" w:eastAsia="Times New Roman" w:hAnsi="Times New Roman" w:cs="Times New Roman"/>
          <w:color w:val="000000" w:themeColor="text1"/>
          <w:sz w:val="24"/>
          <w:szCs w:val="24"/>
        </w:rPr>
        <w:t xml:space="preserve"> negative influences on the environment. Such products are developing as the differentiating goods to </w:t>
      </w:r>
      <w:r w:rsidR="0046652A" w:rsidRPr="00BB0CEC">
        <w:rPr>
          <w:rFonts w:ascii="Times New Roman" w:eastAsia="Times New Roman" w:hAnsi="Times New Roman" w:cs="Times New Roman"/>
          <w:color w:val="000000" w:themeColor="text1"/>
          <w:sz w:val="24"/>
          <w:szCs w:val="24"/>
        </w:rPr>
        <w:t>fulfil</w:t>
      </w:r>
      <w:r w:rsidR="00B63D73" w:rsidRPr="00BB0CEC">
        <w:rPr>
          <w:rFonts w:ascii="Times New Roman" w:eastAsia="Times New Roman" w:hAnsi="Times New Roman" w:cs="Times New Roman"/>
          <w:color w:val="000000" w:themeColor="text1"/>
          <w:sz w:val="24"/>
          <w:szCs w:val="24"/>
        </w:rPr>
        <w:t xml:space="preserve"> the needs of such customers who are value-conscious customers whose buying decision and consumption patterns have been changing and evolving. Consumers are now appearing to be highly environmentally conscious and try to put active efforts to reduce the influence of their activities on their surrounding environment. It is not possible for the earth to sustain itself quickly. So, it is the responsibility of firms and its consumers to interact and make efforts to protect it by taking into account environmental problems, including global warming, currently influencing all people on the earth. Another topic is CSR or Corporate Social Responsibility that shows the responsible activities of the organizations in the community, marketing, and offering products that could be less harmful to the environment. This also plays a vital part in enhancing the motivation </w:t>
      </w:r>
      <w:r w:rsidR="00B63D73" w:rsidRPr="00BB0CEC">
        <w:rPr>
          <w:rFonts w:ascii="Times New Roman" w:eastAsia="Times New Roman" w:hAnsi="Times New Roman" w:cs="Times New Roman"/>
          <w:color w:val="000000" w:themeColor="text1"/>
          <w:sz w:val="24"/>
          <w:szCs w:val="24"/>
        </w:rPr>
        <w:lastRenderedPageBreak/>
        <w:t>of the consumers for giving preference to the particular products and services of the companies who are following green marketing strategies.</w:t>
      </w:r>
    </w:p>
    <w:p w14:paraId="4A59972D" w14:textId="77777777" w:rsidR="009A4A26" w:rsidRPr="00BB0CEC" w:rsidRDefault="009A4A26" w:rsidP="009A4A26">
      <w:pPr>
        <w:spacing w:after="0" w:line="360" w:lineRule="auto"/>
        <w:jc w:val="both"/>
        <w:rPr>
          <w:b/>
          <w:color w:val="000000" w:themeColor="text1"/>
        </w:rPr>
      </w:pPr>
    </w:p>
    <w:p w14:paraId="0572A2AF" w14:textId="1203D0C7" w:rsidR="009A4A26" w:rsidRDefault="00B63D73" w:rsidP="009A4A26">
      <w:pPr>
        <w:spacing w:after="0" w:line="360" w:lineRule="auto"/>
        <w:jc w:val="both"/>
        <w:rPr>
          <w:rFonts w:ascii="Times New Roman" w:eastAsia="Times New Roman" w:hAnsi="Times New Roman" w:cs="Times New Roman"/>
          <w:color w:val="000000" w:themeColor="text1"/>
          <w:sz w:val="24"/>
          <w:szCs w:val="24"/>
        </w:rPr>
      </w:pPr>
      <w:r w:rsidRPr="00BB0CEC">
        <w:rPr>
          <w:rFonts w:ascii="Times New Roman" w:eastAsia="Times New Roman" w:hAnsi="Times New Roman" w:cs="Times New Roman"/>
          <w:color w:val="000000" w:themeColor="text1"/>
          <w:sz w:val="24"/>
          <w:szCs w:val="24"/>
        </w:rPr>
        <w:t xml:space="preserve">Thus, the motive behind this study is to determine the perception of the consumers on the attitudes of companies which are involved in the practices of promoting green marketing, and how does it impacts or effects and in what manner they change the purchasing </w:t>
      </w:r>
      <w:r w:rsidR="0046652A" w:rsidRPr="00BB0CEC">
        <w:rPr>
          <w:rFonts w:ascii="Times New Roman" w:eastAsia="Times New Roman" w:hAnsi="Times New Roman" w:cs="Times New Roman"/>
          <w:color w:val="000000" w:themeColor="text1"/>
          <w:sz w:val="24"/>
          <w:szCs w:val="24"/>
        </w:rPr>
        <w:t>behaviour</w:t>
      </w:r>
      <w:r w:rsidRPr="00BB0CEC">
        <w:rPr>
          <w:rFonts w:ascii="Times New Roman" w:eastAsia="Times New Roman" w:hAnsi="Times New Roman" w:cs="Times New Roman"/>
          <w:color w:val="000000" w:themeColor="text1"/>
          <w:sz w:val="24"/>
          <w:szCs w:val="24"/>
        </w:rPr>
        <w:t xml:space="preserve"> of the customers by acknowledging the influence of their activities on the environment. This research was conducted on the basis of past literature; a questionnaire was distributed to 250 consumers. The result analysis and interpretation indicate that consumers usually get impacted by the practices of green marketing and get highly motivated if they have knowledge about environmental problems. However, consumers are still not much aware of the intentions of the businesses that are involved in such approaches. As there are a number of motives for the brands and organizations to employ these strategies of green marketing which will provide them a range of benefits such as increased in customer base, product base, brand reputation gets improved, and revenues will increase as well.</w:t>
      </w:r>
    </w:p>
    <w:p w14:paraId="08467504" w14:textId="77777777" w:rsidR="009A4A26" w:rsidRPr="00BB0CEC" w:rsidRDefault="009A4A26" w:rsidP="009A4A26">
      <w:pPr>
        <w:spacing w:after="0" w:line="360" w:lineRule="auto"/>
        <w:jc w:val="both"/>
        <w:rPr>
          <w:rFonts w:ascii="Times New Roman" w:eastAsia="Times New Roman" w:hAnsi="Times New Roman" w:cs="Times New Roman"/>
          <w:color w:val="000000" w:themeColor="text1"/>
          <w:sz w:val="24"/>
          <w:szCs w:val="24"/>
        </w:rPr>
      </w:pPr>
    </w:p>
    <w:p w14:paraId="0758DE9E" w14:textId="1BDC450A" w:rsidR="00D62384" w:rsidRPr="00CB4161" w:rsidRDefault="0046652A" w:rsidP="00B63D73">
      <w:pPr>
        <w:pStyle w:val="Heading1"/>
        <w:spacing w:before="0"/>
        <w:rPr>
          <w:b/>
          <w:color w:val="000000" w:themeColor="text1"/>
        </w:rPr>
      </w:pPr>
      <w:bookmarkStart w:id="1" w:name="_Toc29425688"/>
      <w:bookmarkStart w:id="2" w:name="_Toc29425718"/>
      <w:r w:rsidRPr="00CB4161">
        <w:rPr>
          <w:b/>
          <w:color w:val="000000" w:themeColor="text1"/>
        </w:rPr>
        <w:t>The impact of Green Marketing on Consumer’s Buying Decision</w:t>
      </w:r>
      <w:bookmarkEnd w:id="1"/>
      <w:bookmarkEnd w:id="2"/>
      <w:r w:rsidRPr="00CB4161">
        <w:rPr>
          <w:b/>
          <w:color w:val="000000" w:themeColor="text1"/>
        </w:rPr>
        <w:t xml:space="preserve"> </w:t>
      </w:r>
    </w:p>
    <w:p w14:paraId="77611987" w14:textId="77777777" w:rsidR="00D62384" w:rsidRPr="00CB4161" w:rsidRDefault="00B63D73" w:rsidP="009A4A26">
      <w:pPr>
        <w:keepNext/>
        <w:keepLines/>
        <w:pBdr>
          <w:top w:val="nil"/>
          <w:left w:val="nil"/>
          <w:bottom w:val="nil"/>
          <w:right w:val="nil"/>
          <w:between w:val="nil"/>
        </w:pBdr>
        <w:spacing w:after="0" w:line="360" w:lineRule="auto"/>
        <w:rPr>
          <w:b/>
          <w:color w:val="000000" w:themeColor="text1"/>
          <w:sz w:val="32"/>
          <w:szCs w:val="32"/>
        </w:rPr>
      </w:pPr>
      <w:r w:rsidRPr="00CB4161">
        <w:rPr>
          <w:b/>
          <w:color w:val="000000" w:themeColor="text1"/>
          <w:sz w:val="32"/>
          <w:szCs w:val="32"/>
        </w:rPr>
        <w:t>Contents</w:t>
      </w:r>
    </w:p>
    <w:sdt>
      <w:sdtPr>
        <w:rPr>
          <w:color w:val="000000" w:themeColor="text1"/>
        </w:rPr>
        <w:id w:val="-192307754"/>
        <w:docPartObj>
          <w:docPartGallery w:val="Table of Contents"/>
          <w:docPartUnique/>
        </w:docPartObj>
      </w:sdtPr>
      <w:sdtEndPr/>
      <w:sdtContent>
        <w:p w14:paraId="69E3E820" w14:textId="6B64FA1E" w:rsidR="00B63D73" w:rsidRDefault="00B63D73" w:rsidP="00B63D73">
          <w:pPr>
            <w:pStyle w:val="TOC1"/>
            <w:tabs>
              <w:tab w:val="left" w:pos="440"/>
              <w:tab w:val="right" w:pos="9350"/>
            </w:tabs>
            <w:rPr>
              <w:rFonts w:asciiTheme="minorHAnsi" w:eastAsiaTheme="minorEastAsia" w:hAnsiTheme="minorHAnsi" w:cstheme="minorBidi"/>
              <w:noProof/>
              <w:lang w:val="en-US"/>
            </w:rPr>
          </w:pPr>
          <w:r w:rsidRPr="00BB0CEC">
            <w:rPr>
              <w:color w:val="000000" w:themeColor="text1"/>
            </w:rPr>
            <w:fldChar w:fldCharType="begin"/>
          </w:r>
          <w:r w:rsidRPr="00BB0CEC">
            <w:rPr>
              <w:color w:val="000000" w:themeColor="text1"/>
            </w:rPr>
            <w:instrText xml:space="preserve"> TOC \h \u \z </w:instrText>
          </w:r>
          <w:r w:rsidRPr="00BB0CEC">
            <w:rPr>
              <w:color w:val="000000" w:themeColor="text1"/>
            </w:rPr>
            <w:fldChar w:fldCharType="separate"/>
          </w:r>
          <w:hyperlink w:anchor="_Toc29425717" w:history="1">
            <w:r w:rsidRPr="00B115EF">
              <w:rPr>
                <w:rStyle w:val="Hyperlink"/>
                <w:rFonts w:ascii="Times New Roman" w:eastAsia="Times New Roman" w:hAnsi="Times New Roman" w:cs="Times New Roman"/>
                <w:b/>
                <w:noProof/>
              </w:rPr>
              <w:t>1.</w:t>
            </w:r>
            <w:r>
              <w:rPr>
                <w:rFonts w:asciiTheme="minorHAnsi" w:eastAsiaTheme="minorEastAsia" w:hAnsiTheme="minorHAnsi" w:cstheme="minorBidi"/>
                <w:noProof/>
                <w:lang w:val="en-US"/>
              </w:rPr>
              <w:tab/>
            </w:r>
            <w:r w:rsidRPr="00B115EF">
              <w:rPr>
                <w:rStyle w:val="Hyperlink"/>
                <w:rFonts w:ascii="Times New Roman" w:eastAsia="Times New Roman" w:hAnsi="Times New Roman" w:cs="Times New Roman"/>
                <w:b/>
                <w:noProof/>
              </w:rPr>
              <w:t>Abstract</w:t>
            </w:r>
            <w:r>
              <w:rPr>
                <w:noProof/>
                <w:webHidden/>
              </w:rPr>
              <w:tab/>
            </w:r>
            <w:r>
              <w:rPr>
                <w:noProof/>
                <w:webHidden/>
              </w:rPr>
              <w:fldChar w:fldCharType="begin"/>
            </w:r>
            <w:r>
              <w:rPr>
                <w:noProof/>
                <w:webHidden/>
              </w:rPr>
              <w:instrText xml:space="preserve"> PAGEREF _Toc29425717 \h </w:instrText>
            </w:r>
            <w:r>
              <w:rPr>
                <w:noProof/>
                <w:webHidden/>
              </w:rPr>
            </w:r>
            <w:r>
              <w:rPr>
                <w:noProof/>
                <w:webHidden/>
              </w:rPr>
              <w:fldChar w:fldCharType="separate"/>
            </w:r>
            <w:r>
              <w:rPr>
                <w:noProof/>
                <w:webHidden/>
              </w:rPr>
              <w:t>1</w:t>
            </w:r>
            <w:r>
              <w:rPr>
                <w:noProof/>
                <w:webHidden/>
              </w:rPr>
              <w:fldChar w:fldCharType="end"/>
            </w:r>
          </w:hyperlink>
        </w:p>
        <w:p w14:paraId="674D11BA" w14:textId="0B94A755" w:rsidR="00B63D73" w:rsidRDefault="00FC28C9">
          <w:pPr>
            <w:pStyle w:val="TOC1"/>
            <w:tabs>
              <w:tab w:val="left" w:pos="440"/>
              <w:tab w:val="right" w:pos="9350"/>
            </w:tabs>
            <w:rPr>
              <w:rFonts w:asciiTheme="minorHAnsi" w:eastAsiaTheme="minorEastAsia" w:hAnsiTheme="minorHAnsi" w:cstheme="minorBidi"/>
              <w:noProof/>
              <w:lang w:val="en-US"/>
            </w:rPr>
          </w:pPr>
          <w:hyperlink w:anchor="_Toc29425719" w:history="1">
            <w:r w:rsidR="00B63D73" w:rsidRPr="00B115EF">
              <w:rPr>
                <w:rStyle w:val="Hyperlink"/>
                <w:b/>
                <w:noProof/>
              </w:rPr>
              <w:t>2.</w:t>
            </w:r>
            <w:r w:rsidR="00B63D73">
              <w:rPr>
                <w:rFonts w:asciiTheme="minorHAnsi" w:eastAsiaTheme="minorEastAsia" w:hAnsiTheme="minorHAnsi" w:cstheme="minorBidi"/>
                <w:noProof/>
                <w:lang w:val="en-US"/>
              </w:rPr>
              <w:tab/>
            </w:r>
            <w:r w:rsidR="00B63D73" w:rsidRPr="00B115EF">
              <w:rPr>
                <w:rStyle w:val="Hyperlink"/>
                <w:rFonts w:ascii="Times New Roman" w:eastAsia="Times New Roman" w:hAnsi="Times New Roman" w:cs="Times New Roman"/>
                <w:b/>
                <w:noProof/>
              </w:rPr>
              <w:t>Introduction</w:t>
            </w:r>
            <w:r w:rsidR="00B63D73">
              <w:rPr>
                <w:noProof/>
                <w:webHidden/>
              </w:rPr>
              <w:tab/>
            </w:r>
            <w:r w:rsidR="00B63D73">
              <w:rPr>
                <w:noProof/>
                <w:webHidden/>
              </w:rPr>
              <w:fldChar w:fldCharType="begin"/>
            </w:r>
            <w:r w:rsidR="00B63D73">
              <w:rPr>
                <w:noProof/>
                <w:webHidden/>
              </w:rPr>
              <w:instrText xml:space="preserve"> PAGEREF _Toc29425719 \h </w:instrText>
            </w:r>
            <w:r w:rsidR="00B63D73">
              <w:rPr>
                <w:noProof/>
                <w:webHidden/>
              </w:rPr>
            </w:r>
            <w:r w:rsidR="00B63D73">
              <w:rPr>
                <w:noProof/>
                <w:webHidden/>
              </w:rPr>
              <w:fldChar w:fldCharType="separate"/>
            </w:r>
            <w:r w:rsidR="00B63D73">
              <w:rPr>
                <w:noProof/>
                <w:webHidden/>
              </w:rPr>
              <w:t>3</w:t>
            </w:r>
            <w:r w:rsidR="00B63D73">
              <w:rPr>
                <w:noProof/>
                <w:webHidden/>
              </w:rPr>
              <w:fldChar w:fldCharType="end"/>
            </w:r>
          </w:hyperlink>
        </w:p>
        <w:p w14:paraId="12AE0150" w14:textId="726B24D1" w:rsidR="00B63D73" w:rsidRDefault="00FC28C9">
          <w:pPr>
            <w:pStyle w:val="TOC2"/>
            <w:tabs>
              <w:tab w:val="left" w:pos="880"/>
              <w:tab w:val="right" w:pos="9350"/>
            </w:tabs>
            <w:rPr>
              <w:rFonts w:asciiTheme="minorHAnsi" w:eastAsiaTheme="minorEastAsia" w:hAnsiTheme="minorHAnsi" w:cstheme="minorBidi"/>
              <w:noProof/>
              <w:lang w:val="en-US"/>
            </w:rPr>
          </w:pPr>
          <w:hyperlink w:anchor="_Toc29425720" w:history="1">
            <w:r w:rsidR="00B63D73" w:rsidRPr="00B115EF">
              <w:rPr>
                <w:rStyle w:val="Hyperlink"/>
                <w:b/>
                <w:noProof/>
              </w:rPr>
              <w:t>2.1.</w:t>
            </w:r>
            <w:r w:rsidR="00B63D73">
              <w:rPr>
                <w:rFonts w:asciiTheme="minorHAnsi" w:eastAsiaTheme="minorEastAsia" w:hAnsiTheme="minorHAnsi" w:cstheme="minorBidi"/>
                <w:noProof/>
                <w:lang w:val="en-US"/>
              </w:rPr>
              <w:tab/>
            </w:r>
            <w:r w:rsidR="00B63D73" w:rsidRPr="00B115EF">
              <w:rPr>
                <w:rStyle w:val="Hyperlink"/>
                <w:b/>
                <w:noProof/>
              </w:rPr>
              <w:t>The Problem Statement</w:t>
            </w:r>
            <w:r w:rsidR="00B63D73">
              <w:rPr>
                <w:noProof/>
                <w:webHidden/>
              </w:rPr>
              <w:tab/>
            </w:r>
            <w:r w:rsidR="00B63D73">
              <w:rPr>
                <w:noProof/>
                <w:webHidden/>
              </w:rPr>
              <w:fldChar w:fldCharType="begin"/>
            </w:r>
            <w:r w:rsidR="00B63D73">
              <w:rPr>
                <w:noProof/>
                <w:webHidden/>
              </w:rPr>
              <w:instrText xml:space="preserve"> PAGEREF _Toc29425720 \h </w:instrText>
            </w:r>
            <w:r w:rsidR="00B63D73">
              <w:rPr>
                <w:noProof/>
                <w:webHidden/>
              </w:rPr>
            </w:r>
            <w:r w:rsidR="00B63D73">
              <w:rPr>
                <w:noProof/>
                <w:webHidden/>
              </w:rPr>
              <w:fldChar w:fldCharType="separate"/>
            </w:r>
            <w:r w:rsidR="00B63D73">
              <w:rPr>
                <w:noProof/>
                <w:webHidden/>
              </w:rPr>
              <w:t>3</w:t>
            </w:r>
            <w:r w:rsidR="00B63D73">
              <w:rPr>
                <w:noProof/>
                <w:webHidden/>
              </w:rPr>
              <w:fldChar w:fldCharType="end"/>
            </w:r>
          </w:hyperlink>
        </w:p>
        <w:p w14:paraId="38750D64" w14:textId="3000A177" w:rsidR="00B63D73" w:rsidRDefault="00FC28C9">
          <w:pPr>
            <w:pStyle w:val="TOC2"/>
            <w:tabs>
              <w:tab w:val="left" w:pos="880"/>
              <w:tab w:val="right" w:pos="9350"/>
            </w:tabs>
            <w:rPr>
              <w:rFonts w:asciiTheme="minorHAnsi" w:eastAsiaTheme="minorEastAsia" w:hAnsiTheme="minorHAnsi" w:cstheme="minorBidi"/>
              <w:noProof/>
              <w:lang w:val="en-US"/>
            </w:rPr>
          </w:pPr>
          <w:hyperlink w:anchor="_Toc29425721" w:history="1">
            <w:r w:rsidR="00B63D73" w:rsidRPr="00B115EF">
              <w:rPr>
                <w:rStyle w:val="Hyperlink"/>
                <w:b/>
                <w:noProof/>
              </w:rPr>
              <w:t>2.2.</w:t>
            </w:r>
            <w:r w:rsidR="00B63D73">
              <w:rPr>
                <w:rFonts w:asciiTheme="minorHAnsi" w:eastAsiaTheme="minorEastAsia" w:hAnsiTheme="minorHAnsi" w:cstheme="minorBidi"/>
                <w:noProof/>
                <w:lang w:val="en-US"/>
              </w:rPr>
              <w:tab/>
            </w:r>
            <w:r w:rsidR="00B63D73" w:rsidRPr="00B115EF">
              <w:rPr>
                <w:rStyle w:val="Hyperlink"/>
                <w:rFonts w:ascii="Times New Roman" w:eastAsia="Times New Roman" w:hAnsi="Times New Roman" w:cs="Times New Roman"/>
                <w:b/>
                <w:noProof/>
              </w:rPr>
              <w:t>The Purpose of Research</w:t>
            </w:r>
            <w:r w:rsidR="00B63D73">
              <w:rPr>
                <w:noProof/>
                <w:webHidden/>
              </w:rPr>
              <w:tab/>
            </w:r>
            <w:r w:rsidR="00B63D73">
              <w:rPr>
                <w:noProof/>
                <w:webHidden/>
              </w:rPr>
              <w:fldChar w:fldCharType="begin"/>
            </w:r>
            <w:r w:rsidR="00B63D73">
              <w:rPr>
                <w:noProof/>
                <w:webHidden/>
              </w:rPr>
              <w:instrText xml:space="preserve"> PAGEREF _Toc29425721 \h </w:instrText>
            </w:r>
            <w:r w:rsidR="00B63D73">
              <w:rPr>
                <w:noProof/>
                <w:webHidden/>
              </w:rPr>
            </w:r>
            <w:r w:rsidR="00B63D73">
              <w:rPr>
                <w:noProof/>
                <w:webHidden/>
              </w:rPr>
              <w:fldChar w:fldCharType="separate"/>
            </w:r>
            <w:r w:rsidR="00B63D73">
              <w:rPr>
                <w:noProof/>
                <w:webHidden/>
              </w:rPr>
              <w:t>4</w:t>
            </w:r>
            <w:r w:rsidR="00B63D73">
              <w:rPr>
                <w:noProof/>
                <w:webHidden/>
              </w:rPr>
              <w:fldChar w:fldCharType="end"/>
            </w:r>
          </w:hyperlink>
        </w:p>
        <w:p w14:paraId="7D8F790F" w14:textId="773CD3AD" w:rsidR="00B63D73" w:rsidRDefault="00FC28C9">
          <w:pPr>
            <w:pStyle w:val="TOC2"/>
            <w:tabs>
              <w:tab w:val="left" w:pos="880"/>
              <w:tab w:val="right" w:pos="9350"/>
            </w:tabs>
            <w:rPr>
              <w:rFonts w:asciiTheme="minorHAnsi" w:eastAsiaTheme="minorEastAsia" w:hAnsiTheme="minorHAnsi" w:cstheme="minorBidi"/>
              <w:noProof/>
              <w:lang w:val="en-US"/>
            </w:rPr>
          </w:pPr>
          <w:hyperlink w:anchor="_Toc29425722" w:history="1">
            <w:r w:rsidR="00B63D73" w:rsidRPr="00B115EF">
              <w:rPr>
                <w:rStyle w:val="Hyperlink"/>
                <w:rFonts w:ascii="Times New Roman" w:eastAsia="Times New Roman" w:hAnsi="Times New Roman" w:cs="Times New Roman"/>
                <w:b/>
                <w:noProof/>
              </w:rPr>
              <w:t>2.3.</w:t>
            </w:r>
            <w:r w:rsidR="00B63D73">
              <w:rPr>
                <w:rFonts w:asciiTheme="minorHAnsi" w:eastAsiaTheme="minorEastAsia" w:hAnsiTheme="minorHAnsi" w:cstheme="minorBidi"/>
                <w:noProof/>
                <w:lang w:val="en-US"/>
              </w:rPr>
              <w:tab/>
            </w:r>
            <w:r w:rsidR="00B63D73" w:rsidRPr="00B115EF">
              <w:rPr>
                <w:rStyle w:val="Hyperlink"/>
                <w:rFonts w:ascii="Times New Roman" w:eastAsia="Times New Roman" w:hAnsi="Times New Roman" w:cs="Times New Roman"/>
                <w:b/>
                <w:noProof/>
              </w:rPr>
              <w:t>Questions for Research</w:t>
            </w:r>
            <w:r w:rsidR="00B63D73">
              <w:rPr>
                <w:noProof/>
                <w:webHidden/>
              </w:rPr>
              <w:tab/>
            </w:r>
            <w:r w:rsidR="00B63D73">
              <w:rPr>
                <w:noProof/>
                <w:webHidden/>
              </w:rPr>
              <w:fldChar w:fldCharType="begin"/>
            </w:r>
            <w:r w:rsidR="00B63D73">
              <w:rPr>
                <w:noProof/>
                <w:webHidden/>
              </w:rPr>
              <w:instrText xml:space="preserve"> PAGEREF _Toc29425722 \h </w:instrText>
            </w:r>
            <w:r w:rsidR="00B63D73">
              <w:rPr>
                <w:noProof/>
                <w:webHidden/>
              </w:rPr>
            </w:r>
            <w:r w:rsidR="00B63D73">
              <w:rPr>
                <w:noProof/>
                <w:webHidden/>
              </w:rPr>
              <w:fldChar w:fldCharType="separate"/>
            </w:r>
            <w:r w:rsidR="00B63D73">
              <w:rPr>
                <w:noProof/>
                <w:webHidden/>
              </w:rPr>
              <w:t>4</w:t>
            </w:r>
            <w:r w:rsidR="00B63D73">
              <w:rPr>
                <w:noProof/>
                <w:webHidden/>
              </w:rPr>
              <w:fldChar w:fldCharType="end"/>
            </w:r>
          </w:hyperlink>
        </w:p>
        <w:p w14:paraId="04243C73" w14:textId="61358FD6" w:rsidR="00B63D73" w:rsidRDefault="00FC28C9">
          <w:pPr>
            <w:pStyle w:val="TOC1"/>
            <w:tabs>
              <w:tab w:val="left" w:pos="440"/>
              <w:tab w:val="right" w:pos="9350"/>
            </w:tabs>
            <w:rPr>
              <w:rFonts w:asciiTheme="minorHAnsi" w:eastAsiaTheme="minorEastAsia" w:hAnsiTheme="minorHAnsi" w:cstheme="minorBidi"/>
              <w:noProof/>
              <w:lang w:val="en-US"/>
            </w:rPr>
          </w:pPr>
          <w:hyperlink w:anchor="_Toc29425723" w:history="1">
            <w:r w:rsidR="00B63D73" w:rsidRPr="00B115EF">
              <w:rPr>
                <w:rStyle w:val="Hyperlink"/>
                <w:rFonts w:ascii="Times New Roman" w:eastAsia="Times New Roman" w:hAnsi="Times New Roman" w:cs="Times New Roman"/>
                <w:b/>
                <w:noProof/>
              </w:rPr>
              <w:t>3.</w:t>
            </w:r>
            <w:r w:rsidR="00B63D73">
              <w:rPr>
                <w:rFonts w:asciiTheme="minorHAnsi" w:eastAsiaTheme="minorEastAsia" w:hAnsiTheme="minorHAnsi" w:cstheme="minorBidi"/>
                <w:noProof/>
                <w:lang w:val="en-US"/>
              </w:rPr>
              <w:tab/>
            </w:r>
            <w:r w:rsidR="00B63D73" w:rsidRPr="00B115EF">
              <w:rPr>
                <w:rStyle w:val="Hyperlink"/>
                <w:rFonts w:ascii="Times New Roman" w:eastAsia="Times New Roman" w:hAnsi="Times New Roman" w:cs="Times New Roman"/>
                <w:b/>
                <w:noProof/>
              </w:rPr>
              <w:t>Review of Literature</w:t>
            </w:r>
            <w:r w:rsidR="00B63D73">
              <w:rPr>
                <w:noProof/>
                <w:webHidden/>
              </w:rPr>
              <w:tab/>
            </w:r>
            <w:r w:rsidR="00B63D73">
              <w:rPr>
                <w:noProof/>
                <w:webHidden/>
              </w:rPr>
              <w:fldChar w:fldCharType="begin"/>
            </w:r>
            <w:r w:rsidR="00B63D73">
              <w:rPr>
                <w:noProof/>
                <w:webHidden/>
              </w:rPr>
              <w:instrText xml:space="preserve"> PAGEREF _Toc29425723 \h </w:instrText>
            </w:r>
            <w:r w:rsidR="00B63D73">
              <w:rPr>
                <w:noProof/>
                <w:webHidden/>
              </w:rPr>
            </w:r>
            <w:r w:rsidR="00B63D73">
              <w:rPr>
                <w:noProof/>
                <w:webHidden/>
              </w:rPr>
              <w:fldChar w:fldCharType="separate"/>
            </w:r>
            <w:r w:rsidR="00B63D73">
              <w:rPr>
                <w:noProof/>
                <w:webHidden/>
              </w:rPr>
              <w:t>4</w:t>
            </w:r>
            <w:r w:rsidR="00B63D73">
              <w:rPr>
                <w:noProof/>
                <w:webHidden/>
              </w:rPr>
              <w:fldChar w:fldCharType="end"/>
            </w:r>
          </w:hyperlink>
        </w:p>
        <w:p w14:paraId="7D2FAEF6" w14:textId="2BA63F09" w:rsidR="00B63D73" w:rsidRDefault="00FC28C9">
          <w:pPr>
            <w:pStyle w:val="TOC2"/>
            <w:tabs>
              <w:tab w:val="left" w:pos="880"/>
              <w:tab w:val="right" w:pos="9350"/>
            </w:tabs>
            <w:rPr>
              <w:rFonts w:asciiTheme="minorHAnsi" w:eastAsiaTheme="minorEastAsia" w:hAnsiTheme="minorHAnsi" w:cstheme="minorBidi"/>
              <w:noProof/>
              <w:lang w:val="en-US"/>
            </w:rPr>
          </w:pPr>
          <w:hyperlink w:anchor="_Toc29425724" w:history="1">
            <w:r w:rsidR="00B63D73" w:rsidRPr="00B115EF">
              <w:rPr>
                <w:rStyle w:val="Hyperlink"/>
                <w:rFonts w:ascii="Times New Roman" w:eastAsia="Times New Roman" w:hAnsi="Times New Roman" w:cs="Times New Roman"/>
                <w:b/>
                <w:noProof/>
              </w:rPr>
              <w:t>3.1.</w:t>
            </w:r>
            <w:r w:rsidR="00B63D73">
              <w:rPr>
                <w:rFonts w:asciiTheme="minorHAnsi" w:eastAsiaTheme="minorEastAsia" w:hAnsiTheme="minorHAnsi" w:cstheme="minorBidi"/>
                <w:noProof/>
                <w:lang w:val="en-US"/>
              </w:rPr>
              <w:tab/>
            </w:r>
            <w:r w:rsidR="00B63D73" w:rsidRPr="00B115EF">
              <w:rPr>
                <w:rStyle w:val="Hyperlink"/>
                <w:rFonts w:ascii="Times New Roman" w:eastAsia="Times New Roman" w:hAnsi="Times New Roman" w:cs="Times New Roman"/>
                <w:b/>
                <w:noProof/>
              </w:rPr>
              <w:t>The Green Marketing</w:t>
            </w:r>
            <w:r w:rsidR="00B63D73">
              <w:rPr>
                <w:noProof/>
                <w:webHidden/>
              </w:rPr>
              <w:tab/>
            </w:r>
            <w:r w:rsidR="00B63D73">
              <w:rPr>
                <w:noProof/>
                <w:webHidden/>
              </w:rPr>
              <w:fldChar w:fldCharType="begin"/>
            </w:r>
            <w:r w:rsidR="00B63D73">
              <w:rPr>
                <w:noProof/>
                <w:webHidden/>
              </w:rPr>
              <w:instrText xml:space="preserve"> PAGEREF _Toc29425724 \h </w:instrText>
            </w:r>
            <w:r w:rsidR="00B63D73">
              <w:rPr>
                <w:noProof/>
                <w:webHidden/>
              </w:rPr>
            </w:r>
            <w:r w:rsidR="00B63D73">
              <w:rPr>
                <w:noProof/>
                <w:webHidden/>
              </w:rPr>
              <w:fldChar w:fldCharType="separate"/>
            </w:r>
            <w:r w:rsidR="00B63D73">
              <w:rPr>
                <w:noProof/>
                <w:webHidden/>
              </w:rPr>
              <w:t>4</w:t>
            </w:r>
            <w:r w:rsidR="00B63D73">
              <w:rPr>
                <w:noProof/>
                <w:webHidden/>
              </w:rPr>
              <w:fldChar w:fldCharType="end"/>
            </w:r>
          </w:hyperlink>
        </w:p>
        <w:p w14:paraId="2958137F" w14:textId="578718B5" w:rsidR="00B63D73" w:rsidRDefault="00FC28C9">
          <w:pPr>
            <w:pStyle w:val="TOC3"/>
            <w:tabs>
              <w:tab w:val="left" w:pos="1320"/>
              <w:tab w:val="right" w:pos="9350"/>
            </w:tabs>
            <w:rPr>
              <w:rFonts w:asciiTheme="minorHAnsi" w:eastAsiaTheme="minorEastAsia" w:hAnsiTheme="minorHAnsi" w:cstheme="minorBidi"/>
              <w:noProof/>
              <w:lang w:val="en-US"/>
            </w:rPr>
          </w:pPr>
          <w:hyperlink w:anchor="_Toc29425725" w:history="1">
            <w:r w:rsidR="00B63D73" w:rsidRPr="00B115EF">
              <w:rPr>
                <w:rStyle w:val="Hyperlink"/>
                <w:b/>
                <w:noProof/>
              </w:rPr>
              <w:t>3.1.1.</w:t>
            </w:r>
            <w:r w:rsidR="00B63D73">
              <w:rPr>
                <w:rFonts w:asciiTheme="minorHAnsi" w:eastAsiaTheme="minorEastAsia" w:hAnsiTheme="minorHAnsi" w:cstheme="minorBidi"/>
                <w:noProof/>
                <w:lang w:val="en-US"/>
              </w:rPr>
              <w:tab/>
            </w:r>
            <w:r w:rsidR="00B63D73" w:rsidRPr="00B115EF">
              <w:rPr>
                <w:rStyle w:val="Hyperlink"/>
                <w:rFonts w:ascii="Times New Roman" w:eastAsia="Times New Roman" w:hAnsi="Times New Roman" w:cs="Times New Roman"/>
                <w:b/>
                <w:noProof/>
              </w:rPr>
              <w:t>The Phenomenon of Green Marketing Process</w:t>
            </w:r>
            <w:r w:rsidR="00B63D73">
              <w:rPr>
                <w:noProof/>
                <w:webHidden/>
              </w:rPr>
              <w:tab/>
            </w:r>
            <w:r w:rsidR="00B63D73">
              <w:rPr>
                <w:noProof/>
                <w:webHidden/>
              </w:rPr>
              <w:fldChar w:fldCharType="begin"/>
            </w:r>
            <w:r w:rsidR="00B63D73">
              <w:rPr>
                <w:noProof/>
                <w:webHidden/>
              </w:rPr>
              <w:instrText xml:space="preserve"> PAGEREF _Toc29425725 \h </w:instrText>
            </w:r>
            <w:r w:rsidR="00B63D73">
              <w:rPr>
                <w:noProof/>
                <w:webHidden/>
              </w:rPr>
            </w:r>
            <w:r w:rsidR="00B63D73">
              <w:rPr>
                <w:noProof/>
                <w:webHidden/>
              </w:rPr>
              <w:fldChar w:fldCharType="separate"/>
            </w:r>
            <w:r w:rsidR="00B63D73">
              <w:rPr>
                <w:noProof/>
                <w:webHidden/>
              </w:rPr>
              <w:t>4</w:t>
            </w:r>
            <w:r w:rsidR="00B63D73">
              <w:rPr>
                <w:noProof/>
                <w:webHidden/>
              </w:rPr>
              <w:fldChar w:fldCharType="end"/>
            </w:r>
          </w:hyperlink>
        </w:p>
        <w:p w14:paraId="32F0B9FE" w14:textId="3C03CEF6" w:rsidR="00B63D73" w:rsidRDefault="00FC28C9">
          <w:pPr>
            <w:pStyle w:val="TOC3"/>
            <w:tabs>
              <w:tab w:val="left" w:pos="1320"/>
              <w:tab w:val="right" w:pos="9350"/>
            </w:tabs>
            <w:rPr>
              <w:rFonts w:asciiTheme="minorHAnsi" w:eastAsiaTheme="minorEastAsia" w:hAnsiTheme="minorHAnsi" w:cstheme="minorBidi"/>
              <w:noProof/>
              <w:lang w:val="en-US"/>
            </w:rPr>
          </w:pPr>
          <w:hyperlink w:anchor="_Toc29425726" w:history="1">
            <w:r w:rsidR="00B63D73" w:rsidRPr="00B115EF">
              <w:rPr>
                <w:rStyle w:val="Hyperlink"/>
                <w:b/>
                <w:noProof/>
              </w:rPr>
              <w:t>3.1.2.</w:t>
            </w:r>
            <w:r w:rsidR="00B63D73">
              <w:rPr>
                <w:rFonts w:asciiTheme="minorHAnsi" w:eastAsiaTheme="minorEastAsia" w:hAnsiTheme="minorHAnsi" w:cstheme="minorBidi"/>
                <w:noProof/>
                <w:lang w:val="en-US"/>
              </w:rPr>
              <w:tab/>
            </w:r>
            <w:r w:rsidR="00B63D73" w:rsidRPr="00B115EF">
              <w:rPr>
                <w:rStyle w:val="Hyperlink"/>
                <w:noProof/>
              </w:rPr>
              <w:t>Importance associated with Green Marketing Strategies</w:t>
            </w:r>
            <w:r w:rsidR="00B63D73">
              <w:rPr>
                <w:noProof/>
                <w:webHidden/>
              </w:rPr>
              <w:tab/>
            </w:r>
            <w:r w:rsidR="00B63D73">
              <w:rPr>
                <w:noProof/>
                <w:webHidden/>
              </w:rPr>
              <w:fldChar w:fldCharType="begin"/>
            </w:r>
            <w:r w:rsidR="00B63D73">
              <w:rPr>
                <w:noProof/>
                <w:webHidden/>
              </w:rPr>
              <w:instrText xml:space="preserve"> PAGEREF _Toc29425726 \h </w:instrText>
            </w:r>
            <w:r w:rsidR="00B63D73">
              <w:rPr>
                <w:noProof/>
                <w:webHidden/>
              </w:rPr>
            </w:r>
            <w:r w:rsidR="00B63D73">
              <w:rPr>
                <w:noProof/>
                <w:webHidden/>
              </w:rPr>
              <w:fldChar w:fldCharType="separate"/>
            </w:r>
            <w:r w:rsidR="00B63D73">
              <w:rPr>
                <w:noProof/>
                <w:webHidden/>
              </w:rPr>
              <w:t>6</w:t>
            </w:r>
            <w:r w:rsidR="00B63D73">
              <w:rPr>
                <w:noProof/>
                <w:webHidden/>
              </w:rPr>
              <w:fldChar w:fldCharType="end"/>
            </w:r>
          </w:hyperlink>
        </w:p>
        <w:p w14:paraId="581C0A5B" w14:textId="509C9077" w:rsidR="00B63D73" w:rsidRDefault="00FC28C9">
          <w:pPr>
            <w:pStyle w:val="TOC2"/>
            <w:tabs>
              <w:tab w:val="left" w:pos="880"/>
              <w:tab w:val="right" w:pos="9350"/>
            </w:tabs>
            <w:rPr>
              <w:rFonts w:asciiTheme="minorHAnsi" w:eastAsiaTheme="minorEastAsia" w:hAnsiTheme="minorHAnsi" w:cstheme="minorBidi"/>
              <w:noProof/>
              <w:lang w:val="en-US"/>
            </w:rPr>
          </w:pPr>
          <w:hyperlink w:anchor="_Toc29425727" w:history="1">
            <w:r w:rsidR="00B63D73" w:rsidRPr="00B115EF">
              <w:rPr>
                <w:rStyle w:val="Hyperlink"/>
                <w:b/>
                <w:noProof/>
              </w:rPr>
              <w:t>3.2.</w:t>
            </w:r>
            <w:r w:rsidR="00B63D73">
              <w:rPr>
                <w:rFonts w:asciiTheme="minorHAnsi" w:eastAsiaTheme="minorEastAsia" w:hAnsiTheme="minorHAnsi" w:cstheme="minorBidi"/>
                <w:noProof/>
                <w:lang w:val="en-US"/>
              </w:rPr>
              <w:tab/>
            </w:r>
            <w:r w:rsidR="00B63D73" w:rsidRPr="00B115EF">
              <w:rPr>
                <w:rStyle w:val="Hyperlink"/>
                <w:b/>
                <w:noProof/>
              </w:rPr>
              <w:t>Customers preferring green products</w:t>
            </w:r>
            <w:r w:rsidR="00B63D73">
              <w:rPr>
                <w:noProof/>
                <w:webHidden/>
              </w:rPr>
              <w:tab/>
            </w:r>
            <w:r w:rsidR="00B63D73">
              <w:rPr>
                <w:noProof/>
                <w:webHidden/>
              </w:rPr>
              <w:fldChar w:fldCharType="begin"/>
            </w:r>
            <w:r w:rsidR="00B63D73">
              <w:rPr>
                <w:noProof/>
                <w:webHidden/>
              </w:rPr>
              <w:instrText xml:space="preserve"> PAGEREF _Toc29425727 \h </w:instrText>
            </w:r>
            <w:r w:rsidR="00B63D73">
              <w:rPr>
                <w:noProof/>
                <w:webHidden/>
              </w:rPr>
            </w:r>
            <w:r w:rsidR="00B63D73">
              <w:rPr>
                <w:noProof/>
                <w:webHidden/>
              </w:rPr>
              <w:fldChar w:fldCharType="separate"/>
            </w:r>
            <w:r w:rsidR="00B63D73">
              <w:rPr>
                <w:noProof/>
                <w:webHidden/>
              </w:rPr>
              <w:t>7</w:t>
            </w:r>
            <w:r w:rsidR="00B63D73">
              <w:rPr>
                <w:noProof/>
                <w:webHidden/>
              </w:rPr>
              <w:fldChar w:fldCharType="end"/>
            </w:r>
          </w:hyperlink>
        </w:p>
        <w:p w14:paraId="46C63108" w14:textId="749A68AE" w:rsidR="00B63D73" w:rsidRDefault="00FC28C9">
          <w:pPr>
            <w:pStyle w:val="TOC3"/>
            <w:tabs>
              <w:tab w:val="left" w:pos="1320"/>
              <w:tab w:val="right" w:pos="9350"/>
            </w:tabs>
            <w:rPr>
              <w:rFonts w:asciiTheme="minorHAnsi" w:eastAsiaTheme="minorEastAsia" w:hAnsiTheme="minorHAnsi" w:cstheme="minorBidi"/>
              <w:noProof/>
              <w:lang w:val="en-US"/>
            </w:rPr>
          </w:pPr>
          <w:hyperlink w:anchor="_Toc29425728" w:history="1">
            <w:r w:rsidR="00B63D73" w:rsidRPr="00B115EF">
              <w:rPr>
                <w:rStyle w:val="Hyperlink"/>
                <w:b/>
                <w:noProof/>
              </w:rPr>
              <w:t>3.2.1.</w:t>
            </w:r>
            <w:r w:rsidR="00B63D73">
              <w:rPr>
                <w:rFonts w:asciiTheme="minorHAnsi" w:eastAsiaTheme="minorEastAsia" w:hAnsiTheme="minorHAnsi" w:cstheme="minorBidi"/>
                <w:noProof/>
                <w:lang w:val="en-US"/>
              </w:rPr>
              <w:tab/>
            </w:r>
            <w:r w:rsidR="00B63D73" w:rsidRPr="00B115EF">
              <w:rPr>
                <w:rStyle w:val="Hyperlink"/>
                <w:b/>
                <w:noProof/>
              </w:rPr>
              <w:t>Purchasing-Decision Procedure</w:t>
            </w:r>
            <w:r w:rsidR="00B63D73">
              <w:rPr>
                <w:noProof/>
                <w:webHidden/>
              </w:rPr>
              <w:tab/>
            </w:r>
            <w:r w:rsidR="00B63D73">
              <w:rPr>
                <w:noProof/>
                <w:webHidden/>
              </w:rPr>
              <w:fldChar w:fldCharType="begin"/>
            </w:r>
            <w:r w:rsidR="00B63D73">
              <w:rPr>
                <w:noProof/>
                <w:webHidden/>
              </w:rPr>
              <w:instrText xml:space="preserve"> PAGEREF _Toc29425728 \h </w:instrText>
            </w:r>
            <w:r w:rsidR="00B63D73">
              <w:rPr>
                <w:noProof/>
                <w:webHidden/>
              </w:rPr>
            </w:r>
            <w:r w:rsidR="00B63D73">
              <w:rPr>
                <w:noProof/>
                <w:webHidden/>
              </w:rPr>
              <w:fldChar w:fldCharType="separate"/>
            </w:r>
            <w:r w:rsidR="00B63D73">
              <w:rPr>
                <w:noProof/>
                <w:webHidden/>
              </w:rPr>
              <w:t>7</w:t>
            </w:r>
            <w:r w:rsidR="00B63D73">
              <w:rPr>
                <w:noProof/>
                <w:webHidden/>
              </w:rPr>
              <w:fldChar w:fldCharType="end"/>
            </w:r>
          </w:hyperlink>
        </w:p>
        <w:p w14:paraId="3C53CFEE" w14:textId="739BDA0C" w:rsidR="00B63D73" w:rsidRDefault="00FC28C9">
          <w:pPr>
            <w:pStyle w:val="TOC3"/>
            <w:tabs>
              <w:tab w:val="left" w:pos="1320"/>
              <w:tab w:val="right" w:pos="9350"/>
            </w:tabs>
            <w:rPr>
              <w:rFonts w:asciiTheme="minorHAnsi" w:eastAsiaTheme="minorEastAsia" w:hAnsiTheme="minorHAnsi" w:cstheme="minorBidi"/>
              <w:noProof/>
              <w:lang w:val="en-US"/>
            </w:rPr>
          </w:pPr>
          <w:hyperlink w:anchor="_Toc29425729" w:history="1">
            <w:r w:rsidR="00B63D73" w:rsidRPr="00B115EF">
              <w:rPr>
                <w:rStyle w:val="Hyperlink"/>
                <w:b/>
                <w:noProof/>
              </w:rPr>
              <w:t>3.2.2.</w:t>
            </w:r>
            <w:r w:rsidR="00B63D73">
              <w:rPr>
                <w:rFonts w:asciiTheme="minorHAnsi" w:eastAsiaTheme="minorEastAsia" w:hAnsiTheme="minorHAnsi" w:cstheme="minorBidi"/>
                <w:noProof/>
                <w:lang w:val="en-US"/>
              </w:rPr>
              <w:tab/>
            </w:r>
            <w:r w:rsidR="00B63D73" w:rsidRPr="00B115EF">
              <w:rPr>
                <w:rStyle w:val="Hyperlink"/>
                <w:b/>
                <w:noProof/>
              </w:rPr>
              <w:t>The decision-making process of customers</w:t>
            </w:r>
            <w:r w:rsidR="00B63D73">
              <w:rPr>
                <w:noProof/>
                <w:webHidden/>
              </w:rPr>
              <w:tab/>
            </w:r>
            <w:r w:rsidR="00B63D73">
              <w:rPr>
                <w:noProof/>
                <w:webHidden/>
              </w:rPr>
              <w:fldChar w:fldCharType="begin"/>
            </w:r>
            <w:r w:rsidR="00B63D73">
              <w:rPr>
                <w:noProof/>
                <w:webHidden/>
              </w:rPr>
              <w:instrText xml:space="preserve"> PAGEREF _Toc29425729 \h </w:instrText>
            </w:r>
            <w:r w:rsidR="00B63D73">
              <w:rPr>
                <w:noProof/>
                <w:webHidden/>
              </w:rPr>
            </w:r>
            <w:r w:rsidR="00B63D73">
              <w:rPr>
                <w:noProof/>
                <w:webHidden/>
              </w:rPr>
              <w:fldChar w:fldCharType="separate"/>
            </w:r>
            <w:r w:rsidR="00B63D73">
              <w:rPr>
                <w:noProof/>
                <w:webHidden/>
              </w:rPr>
              <w:t>8</w:t>
            </w:r>
            <w:r w:rsidR="00B63D73">
              <w:rPr>
                <w:noProof/>
                <w:webHidden/>
              </w:rPr>
              <w:fldChar w:fldCharType="end"/>
            </w:r>
          </w:hyperlink>
        </w:p>
        <w:p w14:paraId="765CB6FF" w14:textId="60DA4A1C" w:rsidR="00B63D73" w:rsidRDefault="00FC28C9">
          <w:pPr>
            <w:pStyle w:val="TOC2"/>
            <w:tabs>
              <w:tab w:val="right" w:pos="9350"/>
            </w:tabs>
            <w:rPr>
              <w:rFonts w:asciiTheme="minorHAnsi" w:eastAsiaTheme="minorEastAsia" w:hAnsiTheme="minorHAnsi" w:cstheme="minorBidi"/>
              <w:noProof/>
              <w:lang w:val="en-US"/>
            </w:rPr>
          </w:pPr>
          <w:hyperlink w:anchor="_Toc29425730" w:history="1">
            <w:r w:rsidR="00B63D73" w:rsidRPr="00B115EF">
              <w:rPr>
                <w:rStyle w:val="Hyperlink"/>
                <w:b/>
                <w:noProof/>
              </w:rPr>
              <w:t>3.4. Impact of colours on the perception in mind of consumers for brand</w:t>
            </w:r>
            <w:r w:rsidR="00B63D73">
              <w:rPr>
                <w:noProof/>
                <w:webHidden/>
              </w:rPr>
              <w:tab/>
            </w:r>
            <w:r w:rsidR="00B63D73">
              <w:rPr>
                <w:noProof/>
                <w:webHidden/>
              </w:rPr>
              <w:fldChar w:fldCharType="begin"/>
            </w:r>
            <w:r w:rsidR="00B63D73">
              <w:rPr>
                <w:noProof/>
                <w:webHidden/>
              </w:rPr>
              <w:instrText xml:space="preserve"> PAGEREF _Toc29425730 \h </w:instrText>
            </w:r>
            <w:r w:rsidR="00B63D73">
              <w:rPr>
                <w:noProof/>
                <w:webHidden/>
              </w:rPr>
            </w:r>
            <w:r w:rsidR="00B63D73">
              <w:rPr>
                <w:noProof/>
                <w:webHidden/>
              </w:rPr>
              <w:fldChar w:fldCharType="separate"/>
            </w:r>
            <w:r w:rsidR="00B63D73">
              <w:rPr>
                <w:noProof/>
                <w:webHidden/>
              </w:rPr>
              <w:t>9</w:t>
            </w:r>
            <w:r w:rsidR="00B63D73">
              <w:rPr>
                <w:noProof/>
                <w:webHidden/>
              </w:rPr>
              <w:fldChar w:fldCharType="end"/>
            </w:r>
          </w:hyperlink>
        </w:p>
        <w:p w14:paraId="5DE55729" w14:textId="714DB40F" w:rsidR="00B63D73" w:rsidRDefault="00FC28C9">
          <w:pPr>
            <w:pStyle w:val="TOC2"/>
            <w:tabs>
              <w:tab w:val="left" w:pos="880"/>
              <w:tab w:val="right" w:pos="9350"/>
            </w:tabs>
            <w:rPr>
              <w:rFonts w:asciiTheme="minorHAnsi" w:eastAsiaTheme="minorEastAsia" w:hAnsiTheme="minorHAnsi" w:cstheme="minorBidi"/>
              <w:noProof/>
              <w:lang w:val="en-US"/>
            </w:rPr>
          </w:pPr>
          <w:hyperlink w:anchor="_Toc29425731" w:history="1">
            <w:r w:rsidR="00B63D73" w:rsidRPr="00B115EF">
              <w:rPr>
                <w:rStyle w:val="Hyperlink"/>
                <w:b/>
                <w:noProof/>
              </w:rPr>
              <w:t>3.5.</w:t>
            </w:r>
            <w:r w:rsidR="00B63D73">
              <w:rPr>
                <w:rFonts w:asciiTheme="minorHAnsi" w:eastAsiaTheme="minorEastAsia" w:hAnsiTheme="minorHAnsi" w:cstheme="minorBidi"/>
                <w:noProof/>
                <w:lang w:val="en-US"/>
              </w:rPr>
              <w:tab/>
            </w:r>
            <w:r w:rsidR="00B63D73" w:rsidRPr="00B115EF">
              <w:rPr>
                <w:rStyle w:val="Hyperlink"/>
                <w:b/>
                <w:noProof/>
              </w:rPr>
              <w:t>Product attraction with environmental features</w:t>
            </w:r>
            <w:r w:rsidR="00B63D73">
              <w:rPr>
                <w:noProof/>
                <w:webHidden/>
              </w:rPr>
              <w:tab/>
            </w:r>
            <w:r w:rsidR="00B63D73">
              <w:rPr>
                <w:noProof/>
                <w:webHidden/>
              </w:rPr>
              <w:fldChar w:fldCharType="begin"/>
            </w:r>
            <w:r w:rsidR="00B63D73">
              <w:rPr>
                <w:noProof/>
                <w:webHidden/>
              </w:rPr>
              <w:instrText xml:space="preserve"> PAGEREF _Toc29425731 \h </w:instrText>
            </w:r>
            <w:r w:rsidR="00B63D73">
              <w:rPr>
                <w:noProof/>
                <w:webHidden/>
              </w:rPr>
            </w:r>
            <w:r w:rsidR="00B63D73">
              <w:rPr>
                <w:noProof/>
                <w:webHidden/>
              </w:rPr>
              <w:fldChar w:fldCharType="separate"/>
            </w:r>
            <w:r w:rsidR="00B63D73">
              <w:rPr>
                <w:noProof/>
                <w:webHidden/>
              </w:rPr>
              <w:t>9</w:t>
            </w:r>
            <w:r w:rsidR="00B63D73">
              <w:rPr>
                <w:noProof/>
                <w:webHidden/>
              </w:rPr>
              <w:fldChar w:fldCharType="end"/>
            </w:r>
          </w:hyperlink>
        </w:p>
        <w:p w14:paraId="424DA9EB" w14:textId="538AAD5C" w:rsidR="00B63D73" w:rsidRDefault="00FC28C9">
          <w:pPr>
            <w:pStyle w:val="TOC2"/>
            <w:tabs>
              <w:tab w:val="left" w:pos="880"/>
              <w:tab w:val="right" w:pos="9350"/>
            </w:tabs>
            <w:rPr>
              <w:rFonts w:asciiTheme="minorHAnsi" w:eastAsiaTheme="minorEastAsia" w:hAnsiTheme="minorHAnsi" w:cstheme="minorBidi"/>
              <w:noProof/>
              <w:lang w:val="en-US"/>
            </w:rPr>
          </w:pPr>
          <w:hyperlink w:anchor="_Toc29425732" w:history="1">
            <w:r w:rsidR="00B63D73" w:rsidRPr="00B115EF">
              <w:rPr>
                <w:rStyle w:val="Hyperlink"/>
                <w:b/>
                <w:noProof/>
              </w:rPr>
              <w:t>3.6.</w:t>
            </w:r>
            <w:r w:rsidR="00B63D73">
              <w:rPr>
                <w:rFonts w:asciiTheme="minorHAnsi" w:eastAsiaTheme="minorEastAsia" w:hAnsiTheme="minorHAnsi" w:cstheme="minorBidi"/>
                <w:noProof/>
                <w:lang w:val="en-US"/>
              </w:rPr>
              <w:tab/>
            </w:r>
            <w:r w:rsidR="00B63D73" w:rsidRPr="00B115EF">
              <w:rPr>
                <w:rStyle w:val="Hyperlink"/>
                <w:b/>
                <w:noProof/>
              </w:rPr>
              <w:t>The loyalty of customer</w:t>
            </w:r>
            <w:r w:rsidR="00B63D73">
              <w:rPr>
                <w:noProof/>
                <w:webHidden/>
              </w:rPr>
              <w:tab/>
            </w:r>
            <w:r w:rsidR="00B63D73">
              <w:rPr>
                <w:noProof/>
                <w:webHidden/>
              </w:rPr>
              <w:fldChar w:fldCharType="begin"/>
            </w:r>
            <w:r w:rsidR="00B63D73">
              <w:rPr>
                <w:noProof/>
                <w:webHidden/>
              </w:rPr>
              <w:instrText xml:space="preserve"> PAGEREF _Toc29425732 \h </w:instrText>
            </w:r>
            <w:r w:rsidR="00B63D73">
              <w:rPr>
                <w:noProof/>
                <w:webHidden/>
              </w:rPr>
            </w:r>
            <w:r w:rsidR="00B63D73">
              <w:rPr>
                <w:noProof/>
                <w:webHidden/>
              </w:rPr>
              <w:fldChar w:fldCharType="separate"/>
            </w:r>
            <w:r w:rsidR="00B63D73">
              <w:rPr>
                <w:noProof/>
                <w:webHidden/>
              </w:rPr>
              <w:t>10</w:t>
            </w:r>
            <w:r w:rsidR="00B63D73">
              <w:rPr>
                <w:noProof/>
                <w:webHidden/>
              </w:rPr>
              <w:fldChar w:fldCharType="end"/>
            </w:r>
          </w:hyperlink>
        </w:p>
        <w:p w14:paraId="387C7709" w14:textId="7840755D" w:rsidR="00B63D73" w:rsidRDefault="00FC28C9">
          <w:pPr>
            <w:pStyle w:val="TOC2"/>
            <w:tabs>
              <w:tab w:val="left" w:pos="880"/>
              <w:tab w:val="right" w:pos="9350"/>
            </w:tabs>
            <w:rPr>
              <w:rFonts w:asciiTheme="minorHAnsi" w:eastAsiaTheme="minorEastAsia" w:hAnsiTheme="minorHAnsi" w:cstheme="minorBidi"/>
              <w:noProof/>
              <w:lang w:val="en-US"/>
            </w:rPr>
          </w:pPr>
          <w:hyperlink w:anchor="_Toc29425733" w:history="1">
            <w:r w:rsidR="00B63D73" w:rsidRPr="00B115EF">
              <w:rPr>
                <w:rStyle w:val="Hyperlink"/>
                <w:b/>
                <w:noProof/>
              </w:rPr>
              <w:t>3.7.</w:t>
            </w:r>
            <w:r w:rsidR="00B63D73">
              <w:rPr>
                <w:rFonts w:asciiTheme="minorHAnsi" w:eastAsiaTheme="minorEastAsia" w:hAnsiTheme="minorHAnsi" w:cstheme="minorBidi"/>
                <w:noProof/>
                <w:lang w:val="en-US"/>
              </w:rPr>
              <w:tab/>
            </w:r>
            <w:r w:rsidR="00B63D73" w:rsidRPr="00B115EF">
              <w:rPr>
                <w:rStyle w:val="Hyperlink"/>
                <w:b/>
                <w:noProof/>
              </w:rPr>
              <w:t>CSR or Corporate Social Responsibility Along with Sustainability</w:t>
            </w:r>
            <w:r w:rsidR="00B63D73">
              <w:rPr>
                <w:noProof/>
                <w:webHidden/>
              </w:rPr>
              <w:tab/>
            </w:r>
            <w:r w:rsidR="00B63D73">
              <w:rPr>
                <w:noProof/>
                <w:webHidden/>
              </w:rPr>
              <w:fldChar w:fldCharType="begin"/>
            </w:r>
            <w:r w:rsidR="00B63D73">
              <w:rPr>
                <w:noProof/>
                <w:webHidden/>
              </w:rPr>
              <w:instrText xml:space="preserve"> PAGEREF _Toc29425733 \h </w:instrText>
            </w:r>
            <w:r w:rsidR="00B63D73">
              <w:rPr>
                <w:noProof/>
                <w:webHidden/>
              </w:rPr>
            </w:r>
            <w:r w:rsidR="00B63D73">
              <w:rPr>
                <w:noProof/>
                <w:webHidden/>
              </w:rPr>
              <w:fldChar w:fldCharType="separate"/>
            </w:r>
            <w:r w:rsidR="00B63D73">
              <w:rPr>
                <w:noProof/>
                <w:webHidden/>
              </w:rPr>
              <w:t>11</w:t>
            </w:r>
            <w:r w:rsidR="00B63D73">
              <w:rPr>
                <w:noProof/>
                <w:webHidden/>
              </w:rPr>
              <w:fldChar w:fldCharType="end"/>
            </w:r>
          </w:hyperlink>
        </w:p>
        <w:p w14:paraId="19EF65DE" w14:textId="36CDFA35" w:rsidR="00B63D73" w:rsidRDefault="00FC28C9">
          <w:pPr>
            <w:pStyle w:val="TOC2"/>
            <w:tabs>
              <w:tab w:val="left" w:pos="1100"/>
              <w:tab w:val="right" w:pos="9350"/>
            </w:tabs>
            <w:rPr>
              <w:rFonts w:asciiTheme="minorHAnsi" w:eastAsiaTheme="minorEastAsia" w:hAnsiTheme="minorHAnsi" w:cstheme="minorBidi"/>
              <w:noProof/>
              <w:lang w:val="en-US"/>
            </w:rPr>
          </w:pPr>
          <w:hyperlink w:anchor="_Toc29425734" w:history="1">
            <w:r w:rsidR="00B63D73" w:rsidRPr="00B115EF">
              <w:rPr>
                <w:rStyle w:val="Hyperlink"/>
                <w:b/>
                <w:noProof/>
              </w:rPr>
              <w:t>3.7.1.</w:t>
            </w:r>
            <w:r w:rsidR="00B63D73">
              <w:rPr>
                <w:rFonts w:asciiTheme="minorHAnsi" w:eastAsiaTheme="minorEastAsia" w:hAnsiTheme="minorHAnsi" w:cstheme="minorBidi"/>
                <w:noProof/>
                <w:lang w:val="en-US"/>
              </w:rPr>
              <w:tab/>
            </w:r>
            <w:r w:rsidR="00B63D73" w:rsidRPr="00B115EF">
              <w:rPr>
                <w:rStyle w:val="Hyperlink"/>
                <w:b/>
                <w:noProof/>
              </w:rPr>
              <w:t>Starting of Environmental Consciousness</w:t>
            </w:r>
            <w:r w:rsidR="00B63D73">
              <w:rPr>
                <w:noProof/>
                <w:webHidden/>
              </w:rPr>
              <w:tab/>
            </w:r>
            <w:r w:rsidR="00B63D73">
              <w:rPr>
                <w:noProof/>
                <w:webHidden/>
              </w:rPr>
              <w:fldChar w:fldCharType="begin"/>
            </w:r>
            <w:r w:rsidR="00B63D73">
              <w:rPr>
                <w:noProof/>
                <w:webHidden/>
              </w:rPr>
              <w:instrText xml:space="preserve"> PAGEREF _Toc29425734 \h </w:instrText>
            </w:r>
            <w:r w:rsidR="00B63D73">
              <w:rPr>
                <w:noProof/>
                <w:webHidden/>
              </w:rPr>
            </w:r>
            <w:r w:rsidR="00B63D73">
              <w:rPr>
                <w:noProof/>
                <w:webHidden/>
              </w:rPr>
              <w:fldChar w:fldCharType="separate"/>
            </w:r>
            <w:r w:rsidR="00B63D73">
              <w:rPr>
                <w:noProof/>
                <w:webHidden/>
              </w:rPr>
              <w:t>13</w:t>
            </w:r>
            <w:r w:rsidR="00B63D73">
              <w:rPr>
                <w:noProof/>
                <w:webHidden/>
              </w:rPr>
              <w:fldChar w:fldCharType="end"/>
            </w:r>
          </w:hyperlink>
        </w:p>
        <w:p w14:paraId="1023C813" w14:textId="7BB5A8F5" w:rsidR="00B63D73" w:rsidRDefault="00FC28C9">
          <w:pPr>
            <w:pStyle w:val="TOC1"/>
            <w:tabs>
              <w:tab w:val="left" w:pos="440"/>
              <w:tab w:val="right" w:pos="9350"/>
            </w:tabs>
            <w:rPr>
              <w:rFonts w:asciiTheme="minorHAnsi" w:eastAsiaTheme="minorEastAsia" w:hAnsiTheme="minorHAnsi" w:cstheme="minorBidi"/>
              <w:noProof/>
              <w:lang w:val="en-US"/>
            </w:rPr>
          </w:pPr>
          <w:hyperlink w:anchor="_Toc29425735" w:history="1">
            <w:r w:rsidR="00B63D73" w:rsidRPr="00B115EF">
              <w:rPr>
                <w:rStyle w:val="Hyperlink"/>
                <w:rFonts w:ascii="Times New Roman" w:eastAsia="Times New Roman" w:hAnsi="Times New Roman" w:cs="Times New Roman"/>
                <w:b/>
                <w:noProof/>
              </w:rPr>
              <w:t>4.</w:t>
            </w:r>
            <w:r w:rsidR="00B63D73">
              <w:rPr>
                <w:rFonts w:asciiTheme="minorHAnsi" w:eastAsiaTheme="minorEastAsia" w:hAnsiTheme="minorHAnsi" w:cstheme="minorBidi"/>
                <w:noProof/>
                <w:lang w:val="en-US"/>
              </w:rPr>
              <w:tab/>
            </w:r>
            <w:r w:rsidR="00B63D73" w:rsidRPr="00B115EF">
              <w:rPr>
                <w:rStyle w:val="Hyperlink"/>
                <w:rFonts w:ascii="Times New Roman" w:eastAsia="Times New Roman" w:hAnsi="Times New Roman" w:cs="Times New Roman"/>
                <w:b/>
                <w:noProof/>
              </w:rPr>
              <w:t>The Conceptual Framework of Research</w:t>
            </w:r>
            <w:r w:rsidR="00B63D73">
              <w:rPr>
                <w:noProof/>
                <w:webHidden/>
              </w:rPr>
              <w:tab/>
            </w:r>
            <w:r w:rsidR="00B63D73">
              <w:rPr>
                <w:noProof/>
                <w:webHidden/>
              </w:rPr>
              <w:fldChar w:fldCharType="begin"/>
            </w:r>
            <w:r w:rsidR="00B63D73">
              <w:rPr>
                <w:noProof/>
                <w:webHidden/>
              </w:rPr>
              <w:instrText xml:space="preserve"> PAGEREF _Toc29425735 \h </w:instrText>
            </w:r>
            <w:r w:rsidR="00B63D73">
              <w:rPr>
                <w:noProof/>
                <w:webHidden/>
              </w:rPr>
            </w:r>
            <w:r w:rsidR="00B63D73">
              <w:rPr>
                <w:noProof/>
                <w:webHidden/>
              </w:rPr>
              <w:fldChar w:fldCharType="separate"/>
            </w:r>
            <w:r w:rsidR="00B63D73">
              <w:rPr>
                <w:noProof/>
                <w:webHidden/>
              </w:rPr>
              <w:t>14</w:t>
            </w:r>
            <w:r w:rsidR="00B63D73">
              <w:rPr>
                <w:noProof/>
                <w:webHidden/>
              </w:rPr>
              <w:fldChar w:fldCharType="end"/>
            </w:r>
          </w:hyperlink>
        </w:p>
        <w:p w14:paraId="47BF2CE3" w14:textId="30B0E4A8" w:rsidR="00B63D73" w:rsidRDefault="00FC28C9">
          <w:pPr>
            <w:pStyle w:val="TOC1"/>
            <w:tabs>
              <w:tab w:val="left" w:pos="440"/>
              <w:tab w:val="right" w:pos="9350"/>
            </w:tabs>
            <w:rPr>
              <w:rFonts w:asciiTheme="minorHAnsi" w:eastAsiaTheme="minorEastAsia" w:hAnsiTheme="minorHAnsi" w:cstheme="minorBidi"/>
              <w:noProof/>
              <w:lang w:val="en-US"/>
            </w:rPr>
          </w:pPr>
          <w:hyperlink w:anchor="_Toc29425736" w:history="1">
            <w:r w:rsidR="00B63D73" w:rsidRPr="00B115EF">
              <w:rPr>
                <w:rStyle w:val="Hyperlink"/>
                <w:b/>
                <w:noProof/>
              </w:rPr>
              <w:t>5.</w:t>
            </w:r>
            <w:r w:rsidR="00B63D73">
              <w:rPr>
                <w:rFonts w:asciiTheme="minorHAnsi" w:eastAsiaTheme="minorEastAsia" w:hAnsiTheme="minorHAnsi" w:cstheme="minorBidi"/>
                <w:noProof/>
                <w:lang w:val="en-US"/>
              </w:rPr>
              <w:tab/>
            </w:r>
            <w:r w:rsidR="00B63D73" w:rsidRPr="00B115EF">
              <w:rPr>
                <w:rStyle w:val="Hyperlink"/>
                <w:rFonts w:ascii="Times New Roman" w:eastAsia="Times New Roman" w:hAnsi="Times New Roman" w:cs="Times New Roman"/>
                <w:b/>
                <w:noProof/>
              </w:rPr>
              <w:t>The Research Hypotheses</w:t>
            </w:r>
            <w:r w:rsidR="00B63D73">
              <w:rPr>
                <w:noProof/>
                <w:webHidden/>
              </w:rPr>
              <w:tab/>
            </w:r>
            <w:r w:rsidR="00B63D73">
              <w:rPr>
                <w:noProof/>
                <w:webHidden/>
              </w:rPr>
              <w:fldChar w:fldCharType="begin"/>
            </w:r>
            <w:r w:rsidR="00B63D73">
              <w:rPr>
                <w:noProof/>
                <w:webHidden/>
              </w:rPr>
              <w:instrText xml:space="preserve"> PAGEREF _Toc29425736 \h </w:instrText>
            </w:r>
            <w:r w:rsidR="00B63D73">
              <w:rPr>
                <w:noProof/>
                <w:webHidden/>
              </w:rPr>
            </w:r>
            <w:r w:rsidR="00B63D73">
              <w:rPr>
                <w:noProof/>
                <w:webHidden/>
              </w:rPr>
              <w:fldChar w:fldCharType="separate"/>
            </w:r>
            <w:r w:rsidR="00B63D73">
              <w:rPr>
                <w:noProof/>
                <w:webHidden/>
              </w:rPr>
              <w:t>15</w:t>
            </w:r>
            <w:r w:rsidR="00B63D73">
              <w:rPr>
                <w:noProof/>
                <w:webHidden/>
              </w:rPr>
              <w:fldChar w:fldCharType="end"/>
            </w:r>
          </w:hyperlink>
        </w:p>
        <w:p w14:paraId="0C29CBD9" w14:textId="23335A48" w:rsidR="00B63D73" w:rsidRDefault="00FC28C9">
          <w:pPr>
            <w:pStyle w:val="TOC1"/>
            <w:tabs>
              <w:tab w:val="left" w:pos="440"/>
              <w:tab w:val="right" w:pos="9350"/>
            </w:tabs>
            <w:rPr>
              <w:rFonts w:asciiTheme="minorHAnsi" w:eastAsiaTheme="minorEastAsia" w:hAnsiTheme="minorHAnsi" w:cstheme="minorBidi"/>
              <w:noProof/>
              <w:lang w:val="en-US"/>
            </w:rPr>
          </w:pPr>
          <w:hyperlink w:anchor="_Toc29425737" w:history="1">
            <w:r w:rsidR="00B63D73" w:rsidRPr="00B115EF">
              <w:rPr>
                <w:rStyle w:val="Hyperlink"/>
                <w:rFonts w:ascii="Times New Roman" w:eastAsia="Times New Roman" w:hAnsi="Times New Roman" w:cs="Times New Roman"/>
                <w:b/>
                <w:noProof/>
              </w:rPr>
              <w:t>6.</w:t>
            </w:r>
            <w:r w:rsidR="00B63D73">
              <w:rPr>
                <w:rFonts w:asciiTheme="minorHAnsi" w:eastAsiaTheme="minorEastAsia" w:hAnsiTheme="minorHAnsi" w:cstheme="minorBidi"/>
                <w:noProof/>
                <w:lang w:val="en-US"/>
              </w:rPr>
              <w:tab/>
            </w:r>
            <w:r w:rsidR="00B63D73" w:rsidRPr="00B115EF">
              <w:rPr>
                <w:rStyle w:val="Hyperlink"/>
                <w:rFonts w:ascii="Times New Roman" w:eastAsia="Times New Roman" w:hAnsi="Times New Roman" w:cs="Times New Roman"/>
                <w:b/>
                <w:noProof/>
              </w:rPr>
              <w:t>Methodology of Research</w:t>
            </w:r>
            <w:r w:rsidR="00B63D73">
              <w:rPr>
                <w:noProof/>
                <w:webHidden/>
              </w:rPr>
              <w:tab/>
            </w:r>
            <w:r w:rsidR="00B63D73">
              <w:rPr>
                <w:noProof/>
                <w:webHidden/>
              </w:rPr>
              <w:fldChar w:fldCharType="begin"/>
            </w:r>
            <w:r w:rsidR="00B63D73">
              <w:rPr>
                <w:noProof/>
                <w:webHidden/>
              </w:rPr>
              <w:instrText xml:space="preserve"> PAGEREF _Toc29425737 \h </w:instrText>
            </w:r>
            <w:r w:rsidR="00B63D73">
              <w:rPr>
                <w:noProof/>
                <w:webHidden/>
              </w:rPr>
            </w:r>
            <w:r w:rsidR="00B63D73">
              <w:rPr>
                <w:noProof/>
                <w:webHidden/>
              </w:rPr>
              <w:fldChar w:fldCharType="separate"/>
            </w:r>
            <w:r w:rsidR="00B63D73">
              <w:rPr>
                <w:noProof/>
                <w:webHidden/>
              </w:rPr>
              <w:t>16</w:t>
            </w:r>
            <w:r w:rsidR="00B63D73">
              <w:rPr>
                <w:noProof/>
                <w:webHidden/>
              </w:rPr>
              <w:fldChar w:fldCharType="end"/>
            </w:r>
          </w:hyperlink>
        </w:p>
        <w:p w14:paraId="3A7DECF8" w14:textId="4F2369BC" w:rsidR="00B63D73" w:rsidRDefault="00FC28C9">
          <w:pPr>
            <w:pStyle w:val="TOC2"/>
            <w:tabs>
              <w:tab w:val="left" w:pos="880"/>
              <w:tab w:val="right" w:pos="9350"/>
            </w:tabs>
            <w:rPr>
              <w:rFonts w:asciiTheme="minorHAnsi" w:eastAsiaTheme="minorEastAsia" w:hAnsiTheme="minorHAnsi" w:cstheme="minorBidi"/>
              <w:noProof/>
              <w:lang w:val="en-US"/>
            </w:rPr>
          </w:pPr>
          <w:hyperlink w:anchor="_Toc29425738" w:history="1">
            <w:r w:rsidR="00B63D73" w:rsidRPr="00B115EF">
              <w:rPr>
                <w:rStyle w:val="Hyperlink"/>
                <w:b/>
                <w:bCs/>
                <w:noProof/>
              </w:rPr>
              <w:t>6.1</w:t>
            </w:r>
            <w:r w:rsidR="00B63D73">
              <w:rPr>
                <w:rFonts w:asciiTheme="minorHAnsi" w:eastAsiaTheme="minorEastAsia" w:hAnsiTheme="minorHAnsi" w:cstheme="minorBidi"/>
                <w:noProof/>
                <w:lang w:val="en-US"/>
              </w:rPr>
              <w:tab/>
            </w:r>
            <w:r w:rsidR="00B63D73" w:rsidRPr="00B115EF">
              <w:rPr>
                <w:rStyle w:val="Hyperlink"/>
                <w:b/>
                <w:bCs/>
                <w:noProof/>
              </w:rPr>
              <w:t>Research Paradigm</w:t>
            </w:r>
            <w:r w:rsidR="00B63D73">
              <w:rPr>
                <w:noProof/>
                <w:webHidden/>
              </w:rPr>
              <w:tab/>
            </w:r>
            <w:r w:rsidR="00B63D73">
              <w:rPr>
                <w:noProof/>
                <w:webHidden/>
              </w:rPr>
              <w:fldChar w:fldCharType="begin"/>
            </w:r>
            <w:r w:rsidR="00B63D73">
              <w:rPr>
                <w:noProof/>
                <w:webHidden/>
              </w:rPr>
              <w:instrText xml:space="preserve"> PAGEREF _Toc29425738 \h </w:instrText>
            </w:r>
            <w:r w:rsidR="00B63D73">
              <w:rPr>
                <w:noProof/>
                <w:webHidden/>
              </w:rPr>
            </w:r>
            <w:r w:rsidR="00B63D73">
              <w:rPr>
                <w:noProof/>
                <w:webHidden/>
              </w:rPr>
              <w:fldChar w:fldCharType="separate"/>
            </w:r>
            <w:r w:rsidR="00B63D73">
              <w:rPr>
                <w:noProof/>
                <w:webHidden/>
              </w:rPr>
              <w:t>16</w:t>
            </w:r>
            <w:r w:rsidR="00B63D73">
              <w:rPr>
                <w:noProof/>
                <w:webHidden/>
              </w:rPr>
              <w:fldChar w:fldCharType="end"/>
            </w:r>
          </w:hyperlink>
        </w:p>
        <w:p w14:paraId="0BF8B539" w14:textId="668BED46" w:rsidR="00B63D73" w:rsidRDefault="00FC28C9">
          <w:pPr>
            <w:pStyle w:val="TOC2"/>
            <w:tabs>
              <w:tab w:val="left" w:pos="880"/>
              <w:tab w:val="right" w:pos="9350"/>
            </w:tabs>
            <w:rPr>
              <w:rFonts w:asciiTheme="minorHAnsi" w:eastAsiaTheme="minorEastAsia" w:hAnsiTheme="minorHAnsi" w:cstheme="minorBidi"/>
              <w:noProof/>
              <w:lang w:val="en-US"/>
            </w:rPr>
          </w:pPr>
          <w:hyperlink w:anchor="_Toc29425739" w:history="1">
            <w:r w:rsidR="00B63D73" w:rsidRPr="00B115EF">
              <w:rPr>
                <w:rStyle w:val="Hyperlink"/>
                <w:b/>
                <w:bCs/>
                <w:noProof/>
              </w:rPr>
              <w:t>6.2</w:t>
            </w:r>
            <w:r w:rsidR="00B63D73">
              <w:rPr>
                <w:rFonts w:asciiTheme="minorHAnsi" w:eastAsiaTheme="minorEastAsia" w:hAnsiTheme="minorHAnsi" w:cstheme="minorBidi"/>
                <w:noProof/>
                <w:lang w:val="en-US"/>
              </w:rPr>
              <w:tab/>
            </w:r>
            <w:r w:rsidR="00B63D73" w:rsidRPr="00B115EF">
              <w:rPr>
                <w:rStyle w:val="Hyperlink"/>
                <w:b/>
                <w:bCs/>
                <w:noProof/>
              </w:rPr>
              <w:t>Quantitative Nature</w:t>
            </w:r>
            <w:r w:rsidR="00B63D73">
              <w:rPr>
                <w:noProof/>
                <w:webHidden/>
              </w:rPr>
              <w:tab/>
            </w:r>
            <w:r w:rsidR="00B63D73">
              <w:rPr>
                <w:noProof/>
                <w:webHidden/>
              </w:rPr>
              <w:fldChar w:fldCharType="begin"/>
            </w:r>
            <w:r w:rsidR="00B63D73">
              <w:rPr>
                <w:noProof/>
                <w:webHidden/>
              </w:rPr>
              <w:instrText xml:space="preserve"> PAGEREF _Toc29425739 \h </w:instrText>
            </w:r>
            <w:r w:rsidR="00B63D73">
              <w:rPr>
                <w:noProof/>
                <w:webHidden/>
              </w:rPr>
            </w:r>
            <w:r w:rsidR="00B63D73">
              <w:rPr>
                <w:noProof/>
                <w:webHidden/>
              </w:rPr>
              <w:fldChar w:fldCharType="separate"/>
            </w:r>
            <w:r w:rsidR="00B63D73">
              <w:rPr>
                <w:noProof/>
                <w:webHidden/>
              </w:rPr>
              <w:t>17</w:t>
            </w:r>
            <w:r w:rsidR="00B63D73">
              <w:rPr>
                <w:noProof/>
                <w:webHidden/>
              </w:rPr>
              <w:fldChar w:fldCharType="end"/>
            </w:r>
          </w:hyperlink>
        </w:p>
        <w:p w14:paraId="5F4CF7FD" w14:textId="09E778B2" w:rsidR="00B63D73" w:rsidRDefault="00FC28C9">
          <w:pPr>
            <w:pStyle w:val="TOC2"/>
            <w:tabs>
              <w:tab w:val="right" w:pos="9350"/>
            </w:tabs>
            <w:rPr>
              <w:rFonts w:asciiTheme="minorHAnsi" w:eastAsiaTheme="minorEastAsia" w:hAnsiTheme="minorHAnsi" w:cstheme="minorBidi"/>
              <w:noProof/>
              <w:lang w:val="en-US"/>
            </w:rPr>
          </w:pPr>
          <w:hyperlink w:anchor="_Toc29425740" w:history="1">
            <w:r w:rsidR="00B63D73" w:rsidRPr="00B115EF">
              <w:rPr>
                <w:rStyle w:val="Hyperlink"/>
                <w:b/>
                <w:bCs/>
                <w:noProof/>
              </w:rPr>
              <w:t>6.3 Ethical Considerations</w:t>
            </w:r>
            <w:r w:rsidR="00B63D73">
              <w:rPr>
                <w:noProof/>
                <w:webHidden/>
              </w:rPr>
              <w:tab/>
            </w:r>
            <w:r w:rsidR="00B63D73">
              <w:rPr>
                <w:noProof/>
                <w:webHidden/>
              </w:rPr>
              <w:fldChar w:fldCharType="begin"/>
            </w:r>
            <w:r w:rsidR="00B63D73">
              <w:rPr>
                <w:noProof/>
                <w:webHidden/>
              </w:rPr>
              <w:instrText xml:space="preserve"> PAGEREF _Toc29425740 \h </w:instrText>
            </w:r>
            <w:r w:rsidR="00B63D73">
              <w:rPr>
                <w:noProof/>
                <w:webHidden/>
              </w:rPr>
            </w:r>
            <w:r w:rsidR="00B63D73">
              <w:rPr>
                <w:noProof/>
                <w:webHidden/>
              </w:rPr>
              <w:fldChar w:fldCharType="separate"/>
            </w:r>
            <w:r w:rsidR="00B63D73">
              <w:rPr>
                <w:noProof/>
                <w:webHidden/>
              </w:rPr>
              <w:t>18</w:t>
            </w:r>
            <w:r w:rsidR="00B63D73">
              <w:rPr>
                <w:noProof/>
                <w:webHidden/>
              </w:rPr>
              <w:fldChar w:fldCharType="end"/>
            </w:r>
          </w:hyperlink>
        </w:p>
        <w:p w14:paraId="26D28C2A" w14:textId="478004EE" w:rsidR="00B63D73" w:rsidRDefault="00FC28C9">
          <w:pPr>
            <w:pStyle w:val="TOC1"/>
            <w:tabs>
              <w:tab w:val="left" w:pos="440"/>
              <w:tab w:val="right" w:pos="9350"/>
            </w:tabs>
            <w:rPr>
              <w:rFonts w:asciiTheme="minorHAnsi" w:eastAsiaTheme="minorEastAsia" w:hAnsiTheme="minorHAnsi" w:cstheme="minorBidi"/>
              <w:noProof/>
              <w:lang w:val="en-US"/>
            </w:rPr>
          </w:pPr>
          <w:hyperlink w:anchor="_Toc29425741" w:history="1">
            <w:r w:rsidR="00B63D73" w:rsidRPr="00B115EF">
              <w:rPr>
                <w:rStyle w:val="Hyperlink"/>
                <w:b/>
                <w:bCs/>
                <w:noProof/>
              </w:rPr>
              <w:t>7</w:t>
            </w:r>
            <w:r w:rsidR="00B63D73">
              <w:rPr>
                <w:rFonts w:asciiTheme="minorHAnsi" w:eastAsiaTheme="minorEastAsia" w:hAnsiTheme="minorHAnsi" w:cstheme="minorBidi"/>
                <w:noProof/>
                <w:lang w:val="en-US"/>
              </w:rPr>
              <w:tab/>
            </w:r>
            <w:r w:rsidR="00B63D73" w:rsidRPr="00B115EF">
              <w:rPr>
                <w:rStyle w:val="Hyperlink"/>
                <w:b/>
                <w:bCs/>
                <w:noProof/>
              </w:rPr>
              <w:t>Data Analysis and Results</w:t>
            </w:r>
            <w:r w:rsidR="00B63D73">
              <w:rPr>
                <w:noProof/>
                <w:webHidden/>
              </w:rPr>
              <w:tab/>
            </w:r>
            <w:r w:rsidR="00B63D73">
              <w:rPr>
                <w:noProof/>
                <w:webHidden/>
              </w:rPr>
              <w:fldChar w:fldCharType="begin"/>
            </w:r>
            <w:r w:rsidR="00B63D73">
              <w:rPr>
                <w:noProof/>
                <w:webHidden/>
              </w:rPr>
              <w:instrText xml:space="preserve"> PAGEREF _Toc29425741 \h </w:instrText>
            </w:r>
            <w:r w:rsidR="00B63D73">
              <w:rPr>
                <w:noProof/>
                <w:webHidden/>
              </w:rPr>
            </w:r>
            <w:r w:rsidR="00B63D73">
              <w:rPr>
                <w:noProof/>
                <w:webHidden/>
              </w:rPr>
              <w:fldChar w:fldCharType="separate"/>
            </w:r>
            <w:r w:rsidR="00B63D73">
              <w:rPr>
                <w:noProof/>
                <w:webHidden/>
              </w:rPr>
              <w:t>18</w:t>
            </w:r>
            <w:r w:rsidR="00B63D73">
              <w:rPr>
                <w:noProof/>
                <w:webHidden/>
              </w:rPr>
              <w:fldChar w:fldCharType="end"/>
            </w:r>
          </w:hyperlink>
        </w:p>
        <w:p w14:paraId="7657E645" w14:textId="25D40231" w:rsidR="00B63D73" w:rsidRDefault="00FC28C9">
          <w:pPr>
            <w:pStyle w:val="TOC2"/>
            <w:tabs>
              <w:tab w:val="right" w:pos="9350"/>
            </w:tabs>
            <w:rPr>
              <w:rFonts w:asciiTheme="minorHAnsi" w:eastAsiaTheme="minorEastAsia" w:hAnsiTheme="minorHAnsi" w:cstheme="minorBidi"/>
              <w:noProof/>
              <w:lang w:val="en-US"/>
            </w:rPr>
          </w:pPr>
          <w:hyperlink w:anchor="_Toc29425742" w:history="1">
            <w:r w:rsidR="00B63D73" w:rsidRPr="00B115EF">
              <w:rPr>
                <w:rStyle w:val="Hyperlink"/>
                <w:b/>
                <w:bCs/>
                <w:noProof/>
                <w:lang w:val="en-US"/>
              </w:rPr>
              <w:t>7.1 Table 1 (Regression Analysis Model)</w:t>
            </w:r>
            <w:r w:rsidR="00B63D73">
              <w:rPr>
                <w:noProof/>
                <w:webHidden/>
              </w:rPr>
              <w:tab/>
            </w:r>
            <w:r w:rsidR="00B63D73">
              <w:rPr>
                <w:noProof/>
                <w:webHidden/>
              </w:rPr>
              <w:fldChar w:fldCharType="begin"/>
            </w:r>
            <w:r w:rsidR="00B63D73">
              <w:rPr>
                <w:noProof/>
                <w:webHidden/>
              </w:rPr>
              <w:instrText xml:space="preserve"> PAGEREF _Toc29425742 \h </w:instrText>
            </w:r>
            <w:r w:rsidR="00B63D73">
              <w:rPr>
                <w:noProof/>
                <w:webHidden/>
              </w:rPr>
            </w:r>
            <w:r w:rsidR="00B63D73">
              <w:rPr>
                <w:noProof/>
                <w:webHidden/>
              </w:rPr>
              <w:fldChar w:fldCharType="separate"/>
            </w:r>
            <w:r w:rsidR="00B63D73">
              <w:rPr>
                <w:noProof/>
                <w:webHidden/>
              </w:rPr>
              <w:t>21</w:t>
            </w:r>
            <w:r w:rsidR="00B63D73">
              <w:rPr>
                <w:noProof/>
                <w:webHidden/>
              </w:rPr>
              <w:fldChar w:fldCharType="end"/>
            </w:r>
          </w:hyperlink>
        </w:p>
        <w:p w14:paraId="2529DC0E" w14:textId="0D4CD7B8" w:rsidR="00B63D73" w:rsidRDefault="00FC28C9">
          <w:pPr>
            <w:pStyle w:val="TOC2"/>
            <w:tabs>
              <w:tab w:val="right" w:pos="9350"/>
            </w:tabs>
            <w:rPr>
              <w:rFonts w:asciiTheme="minorHAnsi" w:eastAsiaTheme="minorEastAsia" w:hAnsiTheme="minorHAnsi" w:cstheme="minorBidi"/>
              <w:noProof/>
              <w:lang w:val="en-US"/>
            </w:rPr>
          </w:pPr>
          <w:hyperlink w:anchor="_Toc29425743" w:history="1">
            <w:r w:rsidR="00B63D73" w:rsidRPr="00B115EF">
              <w:rPr>
                <w:rStyle w:val="Hyperlink"/>
                <w:b/>
                <w:bCs/>
                <w:noProof/>
                <w:lang w:val="en-US"/>
              </w:rPr>
              <w:t>7.1 Table 2 (significance of the coefficients)</w:t>
            </w:r>
            <w:r w:rsidR="00B63D73">
              <w:rPr>
                <w:noProof/>
                <w:webHidden/>
              </w:rPr>
              <w:tab/>
            </w:r>
            <w:r w:rsidR="00B63D73">
              <w:rPr>
                <w:noProof/>
                <w:webHidden/>
              </w:rPr>
              <w:fldChar w:fldCharType="begin"/>
            </w:r>
            <w:r w:rsidR="00B63D73">
              <w:rPr>
                <w:noProof/>
                <w:webHidden/>
              </w:rPr>
              <w:instrText xml:space="preserve"> PAGEREF _Toc29425743 \h </w:instrText>
            </w:r>
            <w:r w:rsidR="00B63D73">
              <w:rPr>
                <w:noProof/>
                <w:webHidden/>
              </w:rPr>
            </w:r>
            <w:r w:rsidR="00B63D73">
              <w:rPr>
                <w:noProof/>
                <w:webHidden/>
              </w:rPr>
              <w:fldChar w:fldCharType="separate"/>
            </w:r>
            <w:r w:rsidR="00B63D73">
              <w:rPr>
                <w:noProof/>
                <w:webHidden/>
              </w:rPr>
              <w:t>21</w:t>
            </w:r>
            <w:r w:rsidR="00B63D73">
              <w:rPr>
                <w:noProof/>
                <w:webHidden/>
              </w:rPr>
              <w:fldChar w:fldCharType="end"/>
            </w:r>
          </w:hyperlink>
        </w:p>
        <w:p w14:paraId="51EBC9A5" w14:textId="4400266B" w:rsidR="00B63D73" w:rsidRDefault="00FC28C9">
          <w:pPr>
            <w:pStyle w:val="TOC1"/>
            <w:tabs>
              <w:tab w:val="left" w:pos="440"/>
              <w:tab w:val="right" w:pos="9350"/>
            </w:tabs>
            <w:rPr>
              <w:rFonts w:asciiTheme="minorHAnsi" w:eastAsiaTheme="minorEastAsia" w:hAnsiTheme="minorHAnsi" w:cstheme="minorBidi"/>
              <w:noProof/>
              <w:lang w:val="en-US"/>
            </w:rPr>
          </w:pPr>
          <w:hyperlink w:anchor="_Toc29425744" w:history="1">
            <w:r w:rsidR="00B63D73" w:rsidRPr="00B115EF">
              <w:rPr>
                <w:rStyle w:val="Hyperlink"/>
                <w:b/>
                <w:bCs/>
                <w:noProof/>
              </w:rPr>
              <w:t>8</w:t>
            </w:r>
            <w:r w:rsidR="00B63D73">
              <w:rPr>
                <w:rFonts w:asciiTheme="minorHAnsi" w:eastAsiaTheme="minorEastAsia" w:hAnsiTheme="minorHAnsi" w:cstheme="minorBidi"/>
                <w:noProof/>
                <w:lang w:val="en-US"/>
              </w:rPr>
              <w:tab/>
            </w:r>
            <w:r w:rsidR="00B63D73" w:rsidRPr="00B115EF">
              <w:rPr>
                <w:rStyle w:val="Hyperlink"/>
                <w:b/>
                <w:bCs/>
                <w:noProof/>
              </w:rPr>
              <w:t>Discussion</w:t>
            </w:r>
            <w:r w:rsidR="00B63D73">
              <w:rPr>
                <w:noProof/>
                <w:webHidden/>
              </w:rPr>
              <w:tab/>
            </w:r>
            <w:r w:rsidR="00B63D73">
              <w:rPr>
                <w:noProof/>
                <w:webHidden/>
              </w:rPr>
              <w:fldChar w:fldCharType="begin"/>
            </w:r>
            <w:r w:rsidR="00B63D73">
              <w:rPr>
                <w:noProof/>
                <w:webHidden/>
              </w:rPr>
              <w:instrText xml:space="preserve"> PAGEREF _Toc29425744 \h </w:instrText>
            </w:r>
            <w:r w:rsidR="00B63D73">
              <w:rPr>
                <w:noProof/>
                <w:webHidden/>
              </w:rPr>
            </w:r>
            <w:r w:rsidR="00B63D73">
              <w:rPr>
                <w:noProof/>
                <w:webHidden/>
              </w:rPr>
              <w:fldChar w:fldCharType="separate"/>
            </w:r>
            <w:r w:rsidR="00B63D73">
              <w:rPr>
                <w:noProof/>
                <w:webHidden/>
              </w:rPr>
              <w:t>22</w:t>
            </w:r>
            <w:r w:rsidR="00B63D73">
              <w:rPr>
                <w:noProof/>
                <w:webHidden/>
              </w:rPr>
              <w:fldChar w:fldCharType="end"/>
            </w:r>
          </w:hyperlink>
        </w:p>
        <w:p w14:paraId="5DA3A07F" w14:textId="4474F669" w:rsidR="00B63D73" w:rsidRDefault="00FC28C9">
          <w:pPr>
            <w:pStyle w:val="TOC1"/>
            <w:tabs>
              <w:tab w:val="left" w:pos="440"/>
              <w:tab w:val="right" w:pos="9350"/>
            </w:tabs>
            <w:rPr>
              <w:rFonts w:asciiTheme="minorHAnsi" w:eastAsiaTheme="minorEastAsia" w:hAnsiTheme="minorHAnsi" w:cstheme="minorBidi"/>
              <w:noProof/>
              <w:lang w:val="en-US"/>
            </w:rPr>
          </w:pPr>
          <w:hyperlink w:anchor="_Toc29425745" w:history="1">
            <w:r w:rsidR="00B63D73" w:rsidRPr="00B115EF">
              <w:rPr>
                <w:rStyle w:val="Hyperlink"/>
                <w:b/>
                <w:bCs/>
                <w:noProof/>
              </w:rPr>
              <w:t>9</w:t>
            </w:r>
            <w:r w:rsidR="00B63D73">
              <w:rPr>
                <w:rFonts w:asciiTheme="minorHAnsi" w:eastAsiaTheme="minorEastAsia" w:hAnsiTheme="minorHAnsi" w:cstheme="minorBidi"/>
                <w:noProof/>
                <w:lang w:val="en-US"/>
              </w:rPr>
              <w:tab/>
            </w:r>
            <w:r w:rsidR="00B63D73" w:rsidRPr="00B115EF">
              <w:rPr>
                <w:rStyle w:val="Hyperlink"/>
                <w:b/>
                <w:bCs/>
                <w:noProof/>
              </w:rPr>
              <w:t>Conclusion and Recommendations</w:t>
            </w:r>
            <w:r w:rsidR="00B63D73">
              <w:rPr>
                <w:noProof/>
                <w:webHidden/>
              </w:rPr>
              <w:tab/>
            </w:r>
            <w:r w:rsidR="00B63D73">
              <w:rPr>
                <w:noProof/>
                <w:webHidden/>
              </w:rPr>
              <w:fldChar w:fldCharType="begin"/>
            </w:r>
            <w:r w:rsidR="00B63D73">
              <w:rPr>
                <w:noProof/>
                <w:webHidden/>
              </w:rPr>
              <w:instrText xml:space="preserve"> PAGEREF _Toc29425745 \h </w:instrText>
            </w:r>
            <w:r w:rsidR="00B63D73">
              <w:rPr>
                <w:noProof/>
                <w:webHidden/>
              </w:rPr>
            </w:r>
            <w:r w:rsidR="00B63D73">
              <w:rPr>
                <w:noProof/>
                <w:webHidden/>
              </w:rPr>
              <w:fldChar w:fldCharType="separate"/>
            </w:r>
            <w:r w:rsidR="00B63D73">
              <w:rPr>
                <w:noProof/>
                <w:webHidden/>
              </w:rPr>
              <w:t>25</w:t>
            </w:r>
            <w:r w:rsidR="00B63D73">
              <w:rPr>
                <w:noProof/>
                <w:webHidden/>
              </w:rPr>
              <w:fldChar w:fldCharType="end"/>
            </w:r>
          </w:hyperlink>
        </w:p>
        <w:p w14:paraId="69511501" w14:textId="789B84F7" w:rsidR="00B63D73" w:rsidRDefault="00FC28C9">
          <w:pPr>
            <w:pStyle w:val="TOC1"/>
            <w:tabs>
              <w:tab w:val="right" w:pos="9350"/>
            </w:tabs>
            <w:rPr>
              <w:rFonts w:asciiTheme="minorHAnsi" w:eastAsiaTheme="minorEastAsia" w:hAnsiTheme="minorHAnsi" w:cstheme="minorBidi"/>
              <w:noProof/>
              <w:lang w:val="en-US"/>
            </w:rPr>
          </w:pPr>
          <w:hyperlink w:anchor="_Toc29425746" w:history="1">
            <w:r w:rsidR="00B63D73" w:rsidRPr="00B115EF">
              <w:rPr>
                <w:rStyle w:val="Hyperlink"/>
                <w:b/>
                <w:bCs/>
                <w:noProof/>
              </w:rPr>
              <w:t>10. References</w:t>
            </w:r>
            <w:r w:rsidR="00B63D73">
              <w:rPr>
                <w:noProof/>
                <w:webHidden/>
              </w:rPr>
              <w:tab/>
            </w:r>
            <w:r w:rsidR="00B63D73">
              <w:rPr>
                <w:noProof/>
                <w:webHidden/>
              </w:rPr>
              <w:fldChar w:fldCharType="begin"/>
            </w:r>
            <w:r w:rsidR="00B63D73">
              <w:rPr>
                <w:noProof/>
                <w:webHidden/>
              </w:rPr>
              <w:instrText xml:space="preserve"> PAGEREF _Toc29425746 \h </w:instrText>
            </w:r>
            <w:r w:rsidR="00B63D73">
              <w:rPr>
                <w:noProof/>
                <w:webHidden/>
              </w:rPr>
            </w:r>
            <w:r w:rsidR="00B63D73">
              <w:rPr>
                <w:noProof/>
                <w:webHidden/>
              </w:rPr>
              <w:fldChar w:fldCharType="separate"/>
            </w:r>
            <w:r w:rsidR="00B63D73">
              <w:rPr>
                <w:noProof/>
                <w:webHidden/>
              </w:rPr>
              <w:t>28</w:t>
            </w:r>
            <w:r w:rsidR="00B63D73">
              <w:rPr>
                <w:noProof/>
                <w:webHidden/>
              </w:rPr>
              <w:fldChar w:fldCharType="end"/>
            </w:r>
          </w:hyperlink>
        </w:p>
        <w:p w14:paraId="22A10A0F" w14:textId="669FC4A4" w:rsidR="009A4A26" w:rsidRDefault="00B63D73" w:rsidP="00B63D73">
          <w:pPr>
            <w:spacing w:after="0" w:line="360" w:lineRule="auto"/>
            <w:rPr>
              <w:color w:val="000000" w:themeColor="text1"/>
            </w:rPr>
          </w:pPr>
          <w:r w:rsidRPr="00BB0CEC">
            <w:rPr>
              <w:color w:val="000000" w:themeColor="text1"/>
            </w:rPr>
            <w:fldChar w:fldCharType="end"/>
          </w:r>
        </w:p>
      </w:sdtContent>
    </w:sdt>
    <w:p w14:paraId="2A9FB802" w14:textId="77777777" w:rsidR="00CB4161" w:rsidRDefault="00CB4161" w:rsidP="00B63D73">
      <w:pPr>
        <w:spacing w:after="0" w:line="360" w:lineRule="auto"/>
        <w:rPr>
          <w:color w:val="000000" w:themeColor="text1"/>
        </w:rPr>
      </w:pPr>
    </w:p>
    <w:p w14:paraId="4C62E89C" w14:textId="77777777" w:rsidR="00CB4161" w:rsidRDefault="00CB4161" w:rsidP="00B63D73">
      <w:pPr>
        <w:spacing w:after="0" w:line="360" w:lineRule="auto"/>
        <w:rPr>
          <w:color w:val="000000" w:themeColor="text1"/>
        </w:rPr>
      </w:pPr>
    </w:p>
    <w:p w14:paraId="0982983E" w14:textId="77777777" w:rsidR="00CB4161" w:rsidRDefault="00CB4161" w:rsidP="00B63D73">
      <w:pPr>
        <w:spacing w:after="0" w:line="360" w:lineRule="auto"/>
        <w:rPr>
          <w:color w:val="000000" w:themeColor="text1"/>
        </w:rPr>
      </w:pPr>
    </w:p>
    <w:p w14:paraId="6E1BFB09" w14:textId="77777777" w:rsidR="00CB4161" w:rsidRDefault="00CB4161" w:rsidP="00B63D73">
      <w:pPr>
        <w:spacing w:after="0" w:line="360" w:lineRule="auto"/>
        <w:rPr>
          <w:color w:val="000000" w:themeColor="text1"/>
        </w:rPr>
      </w:pPr>
    </w:p>
    <w:p w14:paraId="427A6987" w14:textId="77777777" w:rsidR="00CB4161" w:rsidRPr="00B63D73" w:rsidRDefault="00CB4161" w:rsidP="00B63D73">
      <w:pPr>
        <w:spacing w:after="0" w:line="360" w:lineRule="auto"/>
        <w:rPr>
          <w:color w:val="000000" w:themeColor="text1"/>
        </w:rPr>
      </w:pPr>
    </w:p>
    <w:p w14:paraId="6FB2EB05" w14:textId="77777777" w:rsidR="00D62384" w:rsidRPr="00BB0CEC" w:rsidRDefault="00B63D73" w:rsidP="009A4A26">
      <w:pPr>
        <w:pStyle w:val="Heading1"/>
        <w:numPr>
          <w:ilvl w:val="0"/>
          <w:numId w:val="2"/>
        </w:numPr>
        <w:spacing w:before="0" w:line="360" w:lineRule="auto"/>
        <w:rPr>
          <w:b/>
          <w:color w:val="000000" w:themeColor="text1"/>
        </w:rPr>
      </w:pPr>
      <w:bookmarkStart w:id="3" w:name="_Toc29425719"/>
      <w:r w:rsidRPr="00BB0CEC">
        <w:rPr>
          <w:rFonts w:ascii="Times New Roman" w:eastAsia="Times New Roman" w:hAnsi="Times New Roman" w:cs="Times New Roman"/>
          <w:b/>
          <w:color w:val="000000" w:themeColor="text1"/>
        </w:rPr>
        <w:t>Introduction</w:t>
      </w:r>
      <w:bookmarkEnd w:id="3"/>
    </w:p>
    <w:p w14:paraId="77CA50B7" w14:textId="77777777" w:rsidR="00EA1507" w:rsidRDefault="00EA1507" w:rsidP="009A4A26">
      <w:pPr>
        <w:spacing w:after="0" w:line="360" w:lineRule="auto"/>
        <w:jc w:val="both"/>
        <w:rPr>
          <w:rFonts w:ascii="Times New Roman" w:eastAsia="Times New Roman" w:hAnsi="Times New Roman" w:cs="Times New Roman"/>
          <w:color w:val="000000" w:themeColor="text1"/>
          <w:sz w:val="24"/>
          <w:szCs w:val="24"/>
        </w:rPr>
      </w:pPr>
    </w:p>
    <w:p w14:paraId="3DEF1E6B" w14:textId="6E135C56" w:rsidR="00D62384" w:rsidRPr="00BB0CEC" w:rsidRDefault="00137048" w:rsidP="009A4A26">
      <w:pPr>
        <w:spacing w:after="0" w:line="360" w:lineRule="auto"/>
        <w:jc w:val="both"/>
        <w:rPr>
          <w:rFonts w:ascii="Times New Roman" w:hAnsi="Times New Roman" w:cs="Times New Roman"/>
          <w:color w:val="000000" w:themeColor="text1"/>
          <w:sz w:val="24"/>
          <w:szCs w:val="24"/>
        </w:rPr>
      </w:pPr>
      <w:r w:rsidRPr="00BB0CEC">
        <w:rPr>
          <w:rFonts w:ascii="Times New Roman" w:eastAsia="Times New Roman" w:hAnsi="Times New Roman" w:cs="Times New Roman"/>
          <w:color w:val="000000" w:themeColor="text1"/>
          <w:sz w:val="24"/>
          <w:szCs w:val="24"/>
        </w:rPr>
        <w:t xml:space="preserve">This project aims to discuss the impact </w:t>
      </w:r>
      <w:r w:rsidR="009E05D6" w:rsidRPr="00BB0CEC">
        <w:rPr>
          <w:rFonts w:ascii="Times New Roman" w:eastAsia="Times New Roman" w:hAnsi="Times New Roman" w:cs="Times New Roman"/>
          <w:color w:val="000000" w:themeColor="text1"/>
          <w:sz w:val="24"/>
          <w:szCs w:val="24"/>
        </w:rPr>
        <w:t>o</w:t>
      </w:r>
      <w:r w:rsidRPr="00BB0CEC">
        <w:rPr>
          <w:rFonts w:ascii="Times New Roman" w:eastAsia="Times New Roman" w:hAnsi="Times New Roman" w:cs="Times New Roman"/>
          <w:color w:val="000000" w:themeColor="text1"/>
          <w:sz w:val="24"/>
          <w:szCs w:val="24"/>
        </w:rPr>
        <w:t xml:space="preserve">f green marketing on the decisions of consumers. </w:t>
      </w:r>
      <w:r w:rsidR="00B63D73" w:rsidRPr="00BB0CEC">
        <w:rPr>
          <w:rFonts w:ascii="Times New Roman" w:eastAsia="Times New Roman" w:hAnsi="Times New Roman" w:cs="Times New Roman"/>
          <w:color w:val="000000" w:themeColor="text1"/>
          <w:sz w:val="24"/>
          <w:szCs w:val="24"/>
        </w:rPr>
        <w:t xml:space="preserve">One of the recent research topics in practice is the process of Green Marketing Strategies. This concept of marketing has evolved in the latter end of 1980 in which products having environmental features were advertised. Different new kinds of products were launched in the marketplace, titled as "green products" that possess features that are not much harmful to the people and their environment. It was identified by </w:t>
      </w:r>
      <w:proofErr w:type="spellStart"/>
      <w:r w:rsidR="00B63D73" w:rsidRPr="00BB0CEC">
        <w:rPr>
          <w:rFonts w:ascii="Times New Roman" w:eastAsia="Times New Roman" w:hAnsi="Times New Roman" w:cs="Times New Roman"/>
          <w:color w:val="000000" w:themeColor="text1"/>
          <w:sz w:val="24"/>
          <w:szCs w:val="24"/>
        </w:rPr>
        <w:t>Ottman</w:t>
      </w:r>
      <w:proofErr w:type="spellEnd"/>
      <w:r w:rsidR="00B63D73" w:rsidRPr="00BB0CEC">
        <w:rPr>
          <w:rFonts w:ascii="Times New Roman" w:eastAsia="Times New Roman" w:hAnsi="Times New Roman" w:cs="Times New Roman"/>
          <w:color w:val="000000" w:themeColor="text1"/>
          <w:sz w:val="24"/>
          <w:szCs w:val="24"/>
        </w:rPr>
        <w:t xml:space="preserve"> (2017) that this green marketing has 3 distinct phases: the "ecological" that demonstrates the establishment of methods to resolve the prevalent environmental-related issues; an "environment" that comprises utilizing "clean technology" in the procedure of developing latest products; also "sustainable," showing the attitude or </w:t>
      </w:r>
      <w:r w:rsidR="0046652A" w:rsidRPr="00BB0CEC">
        <w:rPr>
          <w:rFonts w:ascii="Times New Roman" w:eastAsia="Times New Roman" w:hAnsi="Times New Roman" w:cs="Times New Roman"/>
          <w:color w:val="000000" w:themeColor="text1"/>
          <w:sz w:val="24"/>
          <w:szCs w:val="24"/>
        </w:rPr>
        <w:t>behaviour</w:t>
      </w:r>
      <w:r w:rsidR="00B63D73" w:rsidRPr="00BB0CEC">
        <w:rPr>
          <w:rFonts w:ascii="Times New Roman" w:eastAsia="Times New Roman" w:hAnsi="Times New Roman" w:cs="Times New Roman"/>
          <w:color w:val="000000" w:themeColor="text1"/>
          <w:sz w:val="24"/>
          <w:szCs w:val="24"/>
        </w:rPr>
        <w:t xml:space="preserve"> of organization in production and marketing of goods and services that are environmentally friendly, as presently, </w:t>
      </w:r>
      <w:r w:rsidR="00B63D73" w:rsidRPr="00BB0CEC">
        <w:rPr>
          <w:rFonts w:ascii="Times New Roman" w:eastAsia="Times New Roman" w:hAnsi="Times New Roman" w:cs="Times New Roman"/>
          <w:color w:val="000000" w:themeColor="text1"/>
          <w:sz w:val="24"/>
          <w:szCs w:val="24"/>
        </w:rPr>
        <w:lastRenderedPageBreak/>
        <w:t xml:space="preserve">consumers are getting more acknowledge of these problems. </w:t>
      </w:r>
      <w:r w:rsidR="00B63D73" w:rsidRPr="00BB0CEC">
        <w:rPr>
          <w:rFonts w:ascii="Times New Roman" w:hAnsi="Times New Roman" w:cs="Times New Roman"/>
          <w:color w:val="000000" w:themeColor="text1"/>
          <w:sz w:val="24"/>
          <w:szCs w:val="24"/>
        </w:rPr>
        <w:t xml:space="preserve">The product modification or the modification of the production methods are some other tasks in which organizations are engaged while becoming green. </w:t>
      </w:r>
      <w:r w:rsidR="00B63D73" w:rsidRPr="00BB0CEC">
        <w:rPr>
          <w:rFonts w:ascii="Times New Roman" w:eastAsia="Times New Roman" w:hAnsi="Times New Roman" w:cs="Times New Roman"/>
          <w:color w:val="000000" w:themeColor="text1"/>
          <w:sz w:val="24"/>
          <w:szCs w:val="24"/>
        </w:rPr>
        <w:t>The idea of being green shows maximizing awareness amongst customers, businesses, and economic elements, eliminate their influence in a particular environment (Pandey and Singh, 2012). Depending on the freedom of selection and needs of the customers, this idea is profoundly revolutionary in the context of fulfilling the "necessities of the present time without making compromises on the capability of upcoming generations to cope with their essential needs" (</w:t>
      </w:r>
      <w:proofErr w:type="spellStart"/>
      <w:r w:rsidR="00B63D73" w:rsidRPr="00BB0CEC">
        <w:rPr>
          <w:rFonts w:ascii="Times New Roman" w:eastAsia="Times New Roman" w:hAnsi="Times New Roman" w:cs="Times New Roman"/>
          <w:color w:val="000000" w:themeColor="text1"/>
          <w:sz w:val="24"/>
          <w:szCs w:val="24"/>
        </w:rPr>
        <w:t>Rastogi</w:t>
      </w:r>
      <w:proofErr w:type="spellEnd"/>
      <w:r w:rsidR="00B63D73" w:rsidRPr="00BB0CEC">
        <w:rPr>
          <w:rFonts w:ascii="Times New Roman" w:eastAsia="Times New Roman" w:hAnsi="Times New Roman" w:cs="Times New Roman"/>
          <w:color w:val="000000" w:themeColor="text1"/>
          <w:sz w:val="24"/>
          <w:szCs w:val="24"/>
        </w:rPr>
        <w:t xml:space="preserve"> and Pant, 2018) or identifying alternative ways to </w:t>
      </w:r>
      <w:r w:rsidR="0046652A" w:rsidRPr="00BB0CEC">
        <w:rPr>
          <w:rFonts w:ascii="Times New Roman" w:eastAsia="Times New Roman" w:hAnsi="Times New Roman" w:cs="Times New Roman"/>
          <w:color w:val="000000" w:themeColor="text1"/>
          <w:sz w:val="24"/>
          <w:szCs w:val="24"/>
        </w:rPr>
        <w:t>fulfil</w:t>
      </w:r>
      <w:r w:rsidR="00B63D73" w:rsidRPr="00BB0CEC">
        <w:rPr>
          <w:rFonts w:ascii="Times New Roman" w:eastAsia="Times New Roman" w:hAnsi="Times New Roman" w:cs="Times New Roman"/>
          <w:color w:val="000000" w:themeColor="text1"/>
          <w:sz w:val="24"/>
          <w:szCs w:val="24"/>
        </w:rPr>
        <w:t xml:space="preserve"> the unlimited necessities or desires.</w:t>
      </w:r>
    </w:p>
    <w:p w14:paraId="196ED59A" w14:textId="77777777" w:rsidR="00D62384" w:rsidRPr="00BB0CEC" w:rsidRDefault="00D62384" w:rsidP="009A4A26">
      <w:pPr>
        <w:spacing w:after="0" w:line="360" w:lineRule="auto"/>
        <w:jc w:val="both"/>
        <w:rPr>
          <w:rFonts w:ascii="Times New Roman" w:eastAsia="Times New Roman" w:hAnsi="Times New Roman" w:cs="Times New Roman"/>
          <w:color w:val="000000" w:themeColor="text1"/>
          <w:sz w:val="24"/>
          <w:szCs w:val="24"/>
        </w:rPr>
      </w:pPr>
    </w:p>
    <w:p w14:paraId="4C05298B" w14:textId="77777777" w:rsidR="00D62384" w:rsidRPr="00BB0CEC" w:rsidRDefault="00B63D73" w:rsidP="009A4A26">
      <w:pPr>
        <w:pStyle w:val="Heading2"/>
        <w:numPr>
          <w:ilvl w:val="1"/>
          <w:numId w:val="2"/>
        </w:numPr>
        <w:spacing w:before="0" w:line="360" w:lineRule="auto"/>
        <w:rPr>
          <w:color w:val="000000" w:themeColor="text1"/>
        </w:rPr>
      </w:pPr>
      <w:bookmarkStart w:id="4" w:name="_Toc29425720"/>
      <w:r w:rsidRPr="00BB0CEC">
        <w:rPr>
          <w:b/>
          <w:color w:val="000000" w:themeColor="text1"/>
        </w:rPr>
        <w:t>The Problem Statement</w:t>
      </w:r>
      <w:bookmarkEnd w:id="4"/>
    </w:p>
    <w:p w14:paraId="130F1F9A" w14:textId="77777777" w:rsidR="00EA1507" w:rsidRDefault="00EA1507" w:rsidP="009A4A26">
      <w:pPr>
        <w:spacing w:after="0" w:line="360" w:lineRule="auto"/>
        <w:jc w:val="both"/>
        <w:rPr>
          <w:rFonts w:ascii="Times New Roman" w:eastAsia="Times New Roman" w:hAnsi="Times New Roman" w:cs="Times New Roman"/>
          <w:color w:val="000000" w:themeColor="text1"/>
          <w:sz w:val="24"/>
          <w:szCs w:val="24"/>
        </w:rPr>
      </w:pPr>
    </w:p>
    <w:p w14:paraId="7D17A6F7" w14:textId="463C0C25" w:rsidR="00D62384" w:rsidRDefault="00B63D73" w:rsidP="009A4A26">
      <w:pPr>
        <w:spacing w:after="0" w:line="360" w:lineRule="auto"/>
        <w:jc w:val="both"/>
        <w:rPr>
          <w:rFonts w:ascii="Times New Roman" w:eastAsia="Times New Roman" w:hAnsi="Times New Roman" w:cs="Times New Roman"/>
          <w:color w:val="000000" w:themeColor="text1"/>
          <w:sz w:val="24"/>
          <w:szCs w:val="24"/>
        </w:rPr>
      </w:pPr>
      <w:r w:rsidRPr="00BB0CEC">
        <w:rPr>
          <w:rFonts w:ascii="Times New Roman" w:eastAsia="Times New Roman" w:hAnsi="Times New Roman" w:cs="Times New Roman"/>
          <w:color w:val="000000" w:themeColor="text1"/>
          <w:sz w:val="24"/>
          <w:szCs w:val="24"/>
        </w:rPr>
        <w:t xml:space="preserve">High relevance must be provided to the particular characteristics of green products and also to those customers who are value-conscious customers regarding the impact of their activities on their environment. </w:t>
      </w:r>
    </w:p>
    <w:p w14:paraId="08AABFEF" w14:textId="1991FB29" w:rsidR="00EA1507" w:rsidRDefault="00EA1507" w:rsidP="009A4A26">
      <w:pPr>
        <w:spacing w:after="0" w:line="360" w:lineRule="auto"/>
        <w:jc w:val="both"/>
        <w:rPr>
          <w:rFonts w:ascii="Times New Roman" w:eastAsia="Times New Roman" w:hAnsi="Times New Roman" w:cs="Times New Roman"/>
          <w:color w:val="000000" w:themeColor="text1"/>
          <w:sz w:val="24"/>
          <w:szCs w:val="24"/>
        </w:rPr>
      </w:pPr>
    </w:p>
    <w:p w14:paraId="105D0460" w14:textId="4CE8630C" w:rsidR="00EA1507" w:rsidRDefault="00EA1507" w:rsidP="009A4A26">
      <w:pPr>
        <w:spacing w:after="0" w:line="360" w:lineRule="auto"/>
        <w:jc w:val="both"/>
        <w:rPr>
          <w:rFonts w:ascii="Times New Roman" w:eastAsia="Times New Roman" w:hAnsi="Times New Roman" w:cs="Times New Roman"/>
          <w:color w:val="000000" w:themeColor="text1"/>
          <w:sz w:val="24"/>
          <w:szCs w:val="24"/>
        </w:rPr>
      </w:pPr>
    </w:p>
    <w:p w14:paraId="0A2C95B6" w14:textId="77777777" w:rsidR="00EA1507" w:rsidRPr="00BB0CEC" w:rsidRDefault="00EA1507" w:rsidP="009A4A26">
      <w:pPr>
        <w:spacing w:after="0" w:line="360" w:lineRule="auto"/>
        <w:jc w:val="both"/>
        <w:rPr>
          <w:rFonts w:ascii="Times New Roman" w:eastAsia="Times New Roman" w:hAnsi="Times New Roman" w:cs="Times New Roman"/>
          <w:color w:val="000000" w:themeColor="text1"/>
          <w:sz w:val="24"/>
          <w:szCs w:val="24"/>
        </w:rPr>
      </w:pPr>
    </w:p>
    <w:p w14:paraId="0F6D3A09" w14:textId="77777777" w:rsidR="00D62384" w:rsidRPr="00BB0CEC" w:rsidRDefault="00B63D73" w:rsidP="009A4A26">
      <w:pPr>
        <w:pStyle w:val="Heading2"/>
        <w:numPr>
          <w:ilvl w:val="1"/>
          <w:numId w:val="2"/>
        </w:numPr>
        <w:spacing w:before="0" w:line="360" w:lineRule="auto"/>
        <w:rPr>
          <w:color w:val="000000" w:themeColor="text1"/>
        </w:rPr>
      </w:pPr>
      <w:bookmarkStart w:id="5" w:name="_Toc29425721"/>
      <w:r w:rsidRPr="00BB0CEC">
        <w:rPr>
          <w:rFonts w:ascii="Times New Roman" w:eastAsia="Times New Roman" w:hAnsi="Times New Roman" w:cs="Times New Roman"/>
          <w:b/>
          <w:color w:val="000000" w:themeColor="text1"/>
        </w:rPr>
        <w:t>The Purpose of Research</w:t>
      </w:r>
      <w:bookmarkEnd w:id="5"/>
    </w:p>
    <w:p w14:paraId="647CE57F" w14:textId="77777777" w:rsidR="00EA1507" w:rsidRDefault="00EA1507" w:rsidP="009A4A26">
      <w:pPr>
        <w:spacing w:after="0" w:line="360" w:lineRule="auto"/>
        <w:jc w:val="both"/>
        <w:rPr>
          <w:rFonts w:ascii="Times New Roman" w:eastAsia="Times New Roman" w:hAnsi="Times New Roman" w:cs="Times New Roman"/>
          <w:color w:val="000000" w:themeColor="text1"/>
          <w:sz w:val="24"/>
          <w:szCs w:val="24"/>
        </w:rPr>
      </w:pPr>
    </w:p>
    <w:p w14:paraId="6C5818C0" w14:textId="267D17B3" w:rsidR="00D62384" w:rsidRDefault="00B63D73" w:rsidP="009A4A26">
      <w:pPr>
        <w:spacing w:after="0" w:line="360" w:lineRule="auto"/>
        <w:jc w:val="both"/>
        <w:rPr>
          <w:rFonts w:ascii="Times New Roman" w:eastAsia="Times New Roman" w:hAnsi="Times New Roman" w:cs="Times New Roman"/>
          <w:color w:val="000000" w:themeColor="text1"/>
          <w:sz w:val="24"/>
          <w:szCs w:val="24"/>
        </w:rPr>
      </w:pPr>
      <w:r w:rsidRPr="00BB0CEC">
        <w:rPr>
          <w:rFonts w:ascii="Times New Roman" w:eastAsia="Times New Roman" w:hAnsi="Times New Roman" w:cs="Times New Roman"/>
          <w:color w:val="000000" w:themeColor="text1"/>
          <w:sz w:val="24"/>
          <w:szCs w:val="24"/>
        </w:rPr>
        <w:t xml:space="preserve">The objective or aim of this research study is to find out the influence of practices of the green marketing on the perceptions and reactions of the consumers. The ways through which such products are attracting them via their features, as it modifies the habits of customers going over the limits of consciousness. </w:t>
      </w:r>
    </w:p>
    <w:p w14:paraId="2802EA59" w14:textId="77777777" w:rsidR="00EA1507" w:rsidRPr="00BB0CEC" w:rsidRDefault="00EA1507" w:rsidP="009A4A26">
      <w:pPr>
        <w:spacing w:after="0" w:line="360" w:lineRule="auto"/>
        <w:jc w:val="both"/>
        <w:rPr>
          <w:rFonts w:ascii="Times New Roman" w:eastAsia="Times New Roman" w:hAnsi="Times New Roman" w:cs="Times New Roman"/>
          <w:color w:val="000000" w:themeColor="text1"/>
          <w:sz w:val="24"/>
          <w:szCs w:val="24"/>
        </w:rPr>
      </w:pPr>
    </w:p>
    <w:p w14:paraId="0ABA6169" w14:textId="77777777" w:rsidR="00D62384" w:rsidRPr="00BB0CEC" w:rsidRDefault="00B63D73" w:rsidP="009A4A26">
      <w:pPr>
        <w:pStyle w:val="Heading2"/>
        <w:numPr>
          <w:ilvl w:val="1"/>
          <w:numId w:val="2"/>
        </w:numPr>
        <w:spacing w:before="0" w:line="360" w:lineRule="auto"/>
        <w:rPr>
          <w:rFonts w:ascii="Times New Roman" w:eastAsia="Times New Roman" w:hAnsi="Times New Roman" w:cs="Times New Roman"/>
          <w:color w:val="000000" w:themeColor="text1"/>
        </w:rPr>
      </w:pPr>
      <w:bookmarkStart w:id="6" w:name="_Toc29425722"/>
      <w:r w:rsidRPr="00BB0CEC">
        <w:rPr>
          <w:rFonts w:ascii="Times New Roman" w:eastAsia="Times New Roman" w:hAnsi="Times New Roman" w:cs="Times New Roman"/>
          <w:b/>
          <w:color w:val="000000" w:themeColor="text1"/>
        </w:rPr>
        <w:t>Questions for Research</w:t>
      </w:r>
      <w:bookmarkEnd w:id="6"/>
    </w:p>
    <w:p w14:paraId="2B379CBD" w14:textId="77777777" w:rsidR="00D62384" w:rsidRPr="00BB0CEC" w:rsidRDefault="00B63D73" w:rsidP="009A4A26">
      <w:pPr>
        <w:numPr>
          <w:ilvl w:val="0"/>
          <w:numId w:val="1"/>
        </w:numPr>
        <w:pBdr>
          <w:top w:val="nil"/>
          <w:left w:val="nil"/>
          <w:bottom w:val="nil"/>
          <w:right w:val="nil"/>
          <w:between w:val="nil"/>
        </w:pBdr>
        <w:spacing w:after="0" w:line="360" w:lineRule="auto"/>
        <w:jc w:val="both"/>
        <w:rPr>
          <w:rFonts w:ascii="Times New Roman" w:eastAsia="Times New Roman" w:hAnsi="Times New Roman" w:cs="Times New Roman"/>
          <w:color w:val="000000" w:themeColor="text1"/>
          <w:sz w:val="24"/>
          <w:szCs w:val="24"/>
        </w:rPr>
      </w:pPr>
      <w:r w:rsidRPr="00BB0CEC">
        <w:rPr>
          <w:rFonts w:ascii="Times New Roman" w:eastAsia="Times New Roman" w:hAnsi="Times New Roman" w:cs="Times New Roman"/>
          <w:color w:val="000000" w:themeColor="text1"/>
          <w:sz w:val="24"/>
          <w:szCs w:val="24"/>
        </w:rPr>
        <w:t xml:space="preserve">How </w:t>
      </w:r>
      <w:r w:rsidR="0046652A" w:rsidRPr="00BB0CEC">
        <w:rPr>
          <w:rFonts w:ascii="Times New Roman" w:eastAsia="Times New Roman" w:hAnsi="Times New Roman" w:cs="Times New Roman"/>
          <w:color w:val="000000" w:themeColor="text1"/>
          <w:sz w:val="24"/>
          <w:szCs w:val="24"/>
        </w:rPr>
        <w:t>does</w:t>
      </w:r>
      <w:r w:rsidRPr="00BB0CEC">
        <w:rPr>
          <w:rFonts w:ascii="Times New Roman" w:eastAsia="Times New Roman" w:hAnsi="Times New Roman" w:cs="Times New Roman"/>
          <w:color w:val="000000" w:themeColor="text1"/>
          <w:sz w:val="24"/>
          <w:szCs w:val="24"/>
        </w:rPr>
        <w:t xml:space="preserve"> the quality, </w:t>
      </w:r>
      <w:r w:rsidR="0046652A" w:rsidRPr="00BB0CEC">
        <w:rPr>
          <w:rFonts w:ascii="Times New Roman" w:eastAsia="Times New Roman" w:hAnsi="Times New Roman" w:cs="Times New Roman"/>
          <w:color w:val="000000" w:themeColor="text1"/>
          <w:sz w:val="24"/>
          <w:szCs w:val="24"/>
        </w:rPr>
        <w:t>colour</w:t>
      </w:r>
      <w:r w:rsidRPr="00BB0CEC">
        <w:rPr>
          <w:rFonts w:ascii="Times New Roman" w:eastAsia="Times New Roman" w:hAnsi="Times New Roman" w:cs="Times New Roman"/>
          <w:color w:val="000000" w:themeColor="text1"/>
          <w:sz w:val="24"/>
          <w:szCs w:val="24"/>
        </w:rPr>
        <w:t xml:space="preserve">, along with post-use fate impact the purchasing </w:t>
      </w:r>
      <w:r w:rsidR="0046652A" w:rsidRPr="00BB0CEC">
        <w:rPr>
          <w:rFonts w:ascii="Times New Roman" w:eastAsia="Times New Roman" w:hAnsi="Times New Roman" w:cs="Times New Roman"/>
          <w:color w:val="000000" w:themeColor="text1"/>
          <w:sz w:val="24"/>
          <w:szCs w:val="24"/>
        </w:rPr>
        <w:t>behaviour</w:t>
      </w:r>
      <w:r w:rsidRPr="00BB0CEC">
        <w:rPr>
          <w:rFonts w:ascii="Times New Roman" w:eastAsia="Times New Roman" w:hAnsi="Times New Roman" w:cs="Times New Roman"/>
          <w:color w:val="000000" w:themeColor="text1"/>
          <w:sz w:val="24"/>
          <w:szCs w:val="24"/>
        </w:rPr>
        <w:t xml:space="preserve"> of customers for the particular green products?</w:t>
      </w:r>
    </w:p>
    <w:p w14:paraId="0F84BCDB" w14:textId="77777777" w:rsidR="00D62384" w:rsidRPr="00BB0CEC" w:rsidRDefault="00B63D73" w:rsidP="009A4A26">
      <w:pPr>
        <w:numPr>
          <w:ilvl w:val="0"/>
          <w:numId w:val="1"/>
        </w:numPr>
        <w:pBdr>
          <w:top w:val="nil"/>
          <w:left w:val="nil"/>
          <w:bottom w:val="nil"/>
          <w:right w:val="nil"/>
          <w:between w:val="nil"/>
        </w:pBdr>
        <w:spacing w:after="0" w:line="360" w:lineRule="auto"/>
        <w:jc w:val="both"/>
        <w:rPr>
          <w:rFonts w:ascii="Times New Roman" w:eastAsia="Times New Roman" w:hAnsi="Times New Roman" w:cs="Times New Roman"/>
          <w:color w:val="000000" w:themeColor="text1"/>
          <w:sz w:val="24"/>
          <w:szCs w:val="24"/>
        </w:rPr>
      </w:pPr>
      <w:r w:rsidRPr="00BB0CEC">
        <w:rPr>
          <w:rFonts w:ascii="Times New Roman" w:eastAsia="Times New Roman" w:hAnsi="Times New Roman" w:cs="Times New Roman"/>
          <w:color w:val="000000" w:themeColor="text1"/>
          <w:sz w:val="24"/>
          <w:szCs w:val="24"/>
        </w:rPr>
        <w:t xml:space="preserve">How do green marketing is influencing the </w:t>
      </w:r>
      <w:r w:rsidR="0046652A" w:rsidRPr="00BB0CEC">
        <w:rPr>
          <w:rFonts w:ascii="Times New Roman" w:eastAsia="Times New Roman" w:hAnsi="Times New Roman" w:cs="Times New Roman"/>
          <w:color w:val="000000" w:themeColor="text1"/>
          <w:sz w:val="24"/>
          <w:szCs w:val="24"/>
        </w:rPr>
        <w:t>behaviours</w:t>
      </w:r>
      <w:r w:rsidRPr="00BB0CEC">
        <w:rPr>
          <w:rFonts w:ascii="Times New Roman" w:eastAsia="Times New Roman" w:hAnsi="Times New Roman" w:cs="Times New Roman"/>
          <w:color w:val="000000" w:themeColor="text1"/>
          <w:sz w:val="24"/>
          <w:szCs w:val="24"/>
        </w:rPr>
        <w:t xml:space="preserve"> of customers at the time of obtaining environmentally-friendly products?</w:t>
      </w:r>
    </w:p>
    <w:p w14:paraId="724DC7E4" w14:textId="0F15D166" w:rsidR="00D62384" w:rsidRDefault="00B63D73" w:rsidP="009A4A26">
      <w:pPr>
        <w:numPr>
          <w:ilvl w:val="0"/>
          <w:numId w:val="1"/>
        </w:numPr>
        <w:pBdr>
          <w:top w:val="nil"/>
          <w:left w:val="nil"/>
          <w:bottom w:val="nil"/>
          <w:right w:val="nil"/>
          <w:between w:val="nil"/>
        </w:pBdr>
        <w:spacing w:after="0" w:line="360" w:lineRule="auto"/>
        <w:jc w:val="both"/>
        <w:rPr>
          <w:rFonts w:ascii="Times New Roman" w:eastAsia="Times New Roman" w:hAnsi="Times New Roman" w:cs="Times New Roman"/>
          <w:color w:val="000000" w:themeColor="text1"/>
          <w:sz w:val="24"/>
          <w:szCs w:val="24"/>
        </w:rPr>
      </w:pPr>
      <w:r w:rsidRPr="00BB0CEC">
        <w:rPr>
          <w:rFonts w:ascii="Times New Roman" w:eastAsia="Times New Roman" w:hAnsi="Times New Roman" w:cs="Times New Roman"/>
          <w:color w:val="000000" w:themeColor="text1"/>
          <w:sz w:val="24"/>
          <w:szCs w:val="24"/>
        </w:rPr>
        <w:lastRenderedPageBreak/>
        <w:t>How the green marketing strategies are impacting the perception of consumers related to the attitudes of the companies?</w:t>
      </w:r>
    </w:p>
    <w:p w14:paraId="530EE961" w14:textId="77777777" w:rsidR="00EA1507" w:rsidRPr="00BB0CEC" w:rsidRDefault="00EA1507" w:rsidP="00EA1507">
      <w:pPr>
        <w:pBdr>
          <w:top w:val="nil"/>
          <w:left w:val="nil"/>
          <w:bottom w:val="nil"/>
          <w:right w:val="nil"/>
          <w:between w:val="nil"/>
        </w:pBdr>
        <w:spacing w:after="0" w:line="360" w:lineRule="auto"/>
        <w:jc w:val="both"/>
        <w:rPr>
          <w:rFonts w:ascii="Times New Roman" w:eastAsia="Times New Roman" w:hAnsi="Times New Roman" w:cs="Times New Roman"/>
          <w:color w:val="000000" w:themeColor="text1"/>
          <w:sz w:val="24"/>
          <w:szCs w:val="24"/>
        </w:rPr>
      </w:pPr>
    </w:p>
    <w:p w14:paraId="2CFA67B8" w14:textId="77777777" w:rsidR="00D62384" w:rsidRPr="00BB0CEC" w:rsidRDefault="00B63D73" w:rsidP="009A4A26">
      <w:pPr>
        <w:pStyle w:val="Heading1"/>
        <w:numPr>
          <w:ilvl w:val="0"/>
          <w:numId w:val="2"/>
        </w:numPr>
        <w:spacing w:before="0" w:line="360" w:lineRule="auto"/>
        <w:rPr>
          <w:rFonts w:ascii="Times New Roman" w:eastAsia="Times New Roman" w:hAnsi="Times New Roman" w:cs="Times New Roman"/>
          <w:b/>
          <w:color w:val="000000" w:themeColor="text1"/>
        </w:rPr>
      </w:pPr>
      <w:bookmarkStart w:id="7" w:name="_Toc29425723"/>
      <w:r w:rsidRPr="00BB0CEC">
        <w:rPr>
          <w:rFonts w:ascii="Times New Roman" w:eastAsia="Times New Roman" w:hAnsi="Times New Roman" w:cs="Times New Roman"/>
          <w:b/>
          <w:color w:val="000000" w:themeColor="text1"/>
        </w:rPr>
        <w:t>Review of Literature</w:t>
      </w:r>
      <w:bookmarkEnd w:id="7"/>
    </w:p>
    <w:p w14:paraId="1737DFDD" w14:textId="77777777" w:rsidR="00EA1507" w:rsidRDefault="00EA1507" w:rsidP="009A4A26">
      <w:pPr>
        <w:spacing w:after="0" w:line="360" w:lineRule="auto"/>
        <w:jc w:val="both"/>
        <w:rPr>
          <w:rFonts w:ascii="Times New Roman" w:hAnsi="Times New Roman" w:cs="Times New Roman"/>
          <w:color w:val="000000" w:themeColor="text1"/>
          <w:sz w:val="24"/>
          <w:szCs w:val="24"/>
        </w:rPr>
      </w:pPr>
    </w:p>
    <w:p w14:paraId="1D69DB48" w14:textId="5593EC23" w:rsidR="00BB0CEC" w:rsidRDefault="00BB0CEC" w:rsidP="009A4A26">
      <w:pPr>
        <w:spacing w:after="0" w:line="360" w:lineRule="auto"/>
        <w:jc w:val="both"/>
        <w:rPr>
          <w:rFonts w:ascii="Times New Roman" w:hAnsi="Times New Roman" w:cs="Times New Roman"/>
          <w:color w:val="000000" w:themeColor="text1"/>
          <w:sz w:val="24"/>
          <w:szCs w:val="24"/>
        </w:rPr>
      </w:pPr>
      <w:r w:rsidRPr="00BB0CEC">
        <w:rPr>
          <w:rFonts w:ascii="Times New Roman" w:hAnsi="Times New Roman" w:cs="Times New Roman"/>
          <w:color w:val="000000" w:themeColor="text1"/>
          <w:sz w:val="24"/>
          <w:szCs w:val="24"/>
        </w:rPr>
        <w:t xml:space="preserve">This section will shed light on how the earlier researches have been investigating the topic and what have been found by far. This will also reflect on the areas that still need research on green marketing. </w:t>
      </w:r>
    </w:p>
    <w:p w14:paraId="26D6E62A" w14:textId="77777777" w:rsidR="00EA1507" w:rsidRPr="00BB0CEC" w:rsidRDefault="00EA1507" w:rsidP="009A4A26">
      <w:pPr>
        <w:spacing w:after="0" w:line="360" w:lineRule="auto"/>
        <w:jc w:val="both"/>
        <w:rPr>
          <w:rFonts w:ascii="Times New Roman" w:hAnsi="Times New Roman" w:cs="Times New Roman"/>
          <w:color w:val="000000" w:themeColor="text1"/>
          <w:sz w:val="24"/>
          <w:szCs w:val="24"/>
        </w:rPr>
      </w:pPr>
    </w:p>
    <w:p w14:paraId="010E200B" w14:textId="77777777" w:rsidR="00D62384" w:rsidRPr="00BB0CEC" w:rsidRDefault="00B63D73" w:rsidP="009A4A26">
      <w:pPr>
        <w:pStyle w:val="Heading2"/>
        <w:numPr>
          <w:ilvl w:val="1"/>
          <w:numId w:val="2"/>
        </w:numPr>
        <w:spacing w:before="0" w:line="360" w:lineRule="auto"/>
        <w:rPr>
          <w:rFonts w:ascii="Times New Roman" w:eastAsia="Times New Roman" w:hAnsi="Times New Roman" w:cs="Times New Roman"/>
          <w:color w:val="000000" w:themeColor="text1"/>
        </w:rPr>
      </w:pPr>
      <w:bookmarkStart w:id="8" w:name="_Toc29425724"/>
      <w:r w:rsidRPr="00BB0CEC">
        <w:rPr>
          <w:rFonts w:ascii="Times New Roman" w:eastAsia="Times New Roman" w:hAnsi="Times New Roman" w:cs="Times New Roman"/>
          <w:b/>
          <w:color w:val="000000" w:themeColor="text1"/>
        </w:rPr>
        <w:t>The Green Marketing</w:t>
      </w:r>
      <w:bookmarkEnd w:id="8"/>
      <w:r w:rsidRPr="00BB0CEC">
        <w:rPr>
          <w:rFonts w:ascii="Times New Roman" w:eastAsia="Times New Roman" w:hAnsi="Times New Roman" w:cs="Times New Roman"/>
          <w:b/>
          <w:color w:val="000000" w:themeColor="text1"/>
        </w:rPr>
        <w:t xml:space="preserve"> </w:t>
      </w:r>
    </w:p>
    <w:p w14:paraId="15EFF308" w14:textId="77777777" w:rsidR="00D62384" w:rsidRPr="00BB0CEC" w:rsidRDefault="00B63D73" w:rsidP="009A4A26">
      <w:pPr>
        <w:pStyle w:val="Heading3"/>
        <w:numPr>
          <w:ilvl w:val="2"/>
          <w:numId w:val="2"/>
        </w:numPr>
        <w:spacing w:before="0" w:line="360" w:lineRule="auto"/>
        <w:rPr>
          <w:color w:val="000000" w:themeColor="text1"/>
        </w:rPr>
      </w:pPr>
      <w:bookmarkStart w:id="9" w:name="_Toc29425725"/>
      <w:r w:rsidRPr="00BB0CEC">
        <w:rPr>
          <w:rFonts w:ascii="Times New Roman" w:eastAsia="Times New Roman" w:hAnsi="Times New Roman" w:cs="Times New Roman"/>
          <w:b/>
          <w:color w:val="000000" w:themeColor="text1"/>
        </w:rPr>
        <w:t>The Phenomenon of Green Marketing Process</w:t>
      </w:r>
      <w:bookmarkEnd w:id="9"/>
    </w:p>
    <w:p w14:paraId="03A2AC58" w14:textId="77777777" w:rsidR="00EA1507" w:rsidRDefault="00EA1507" w:rsidP="009A4A26">
      <w:pPr>
        <w:spacing w:after="0" w:line="360" w:lineRule="auto"/>
        <w:jc w:val="both"/>
        <w:rPr>
          <w:rFonts w:ascii="Times New Roman" w:eastAsia="Times New Roman" w:hAnsi="Times New Roman" w:cs="Times New Roman"/>
          <w:color w:val="000000" w:themeColor="text1"/>
          <w:sz w:val="24"/>
          <w:szCs w:val="24"/>
        </w:rPr>
      </w:pPr>
    </w:p>
    <w:p w14:paraId="15538E6A" w14:textId="77777777" w:rsidR="00EA1507" w:rsidRDefault="00B63D73" w:rsidP="009A4A26">
      <w:pPr>
        <w:spacing w:after="0" w:line="360" w:lineRule="auto"/>
        <w:jc w:val="both"/>
        <w:rPr>
          <w:rFonts w:ascii="Times New Roman" w:hAnsi="Times New Roman" w:cs="Times New Roman"/>
          <w:color w:val="000000" w:themeColor="text1"/>
        </w:rPr>
      </w:pPr>
      <w:r w:rsidRPr="00BB0CEC">
        <w:rPr>
          <w:rFonts w:ascii="Times New Roman" w:eastAsia="Times New Roman" w:hAnsi="Times New Roman" w:cs="Times New Roman"/>
          <w:color w:val="000000" w:themeColor="text1"/>
          <w:sz w:val="24"/>
          <w:szCs w:val="24"/>
        </w:rPr>
        <w:t xml:space="preserve">The negative influences of human activities have resulted in the development of a latest phenomenon of marketing known as green marketing. Therefore, the idea of green marketing strategies has been widely researched and studied recently because of its influence on routine buying </w:t>
      </w:r>
      <w:r w:rsidR="0046652A" w:rsidRPr="00BB0CEC">
        <w:rPr>
          <w:rFonts w:ascii="Times New Roman" w:eastAsia="Times New Roman" w:hAnsi="Times New Roman" w:cs="Times New Roman"/>
          <w:color w:val="000000" w:themeColor="text1"/>
          <w:sz w:val="24"/>
          <w:szCs w:val="24"/>
        </w:rPr>
        <w:t>behaviour</w:t>
      </w:r>
      <w:r w:rsidRPr="00BB0CEC">
        <w:rPr>
          <w:rFonts w:ascii="Times New Roman" w:eastAsia="Times New Roman" w:hAnsi="Times New Roman" w:cs="Times New Roman"/>
          <w:color w:val="000000" w:themeColor="text1"/>
          <w:sz w:val="24"/>
          <w:szCs w:val="24"/>
        </w:rPr>
        <w:t>. This phenomenon could also be observed as a form of ecological marketing or also termed as environmental marketing (</w:t>
      </w:r>
      <w:proofErr w:type="spellStart"/>
      <w:r w:rsidRPr="00BB0CEC">
        <w:rPr>
          <w:rFonts w:ascii="Times New Roman" w:eastAsia="Times New Roman" w:hAnsi="Times New Roman" w:cs="Times New Roman"/>
          <w:color w:val="000000" w:themeColor="text1"/>
          <w:sz w:val="24"/>
          <w:szCs w:val="24"/>
        </w:rPr>
        <w:t>Papadas</w:t>
      </w:r>
      <w:proofErr w:type="spellEnd"/>
      <w:r w:rsidRPr="00BB0CEC">
        <w:rPr>
          <w:rFonts w:ascii="Times New Roman" w:eastAsia="Times New Roman" w:hAnsi="Times New Roman" w:cs="Times New Roman"/>
          <w:color w:val="000000" w:themeColor="text1"/>
          <w:sz w:val="24"/>
          <w:szCs w:val="24"/>
        </w:rPr>
        <w:t xml:space="preserve"> et al., 2017).</w:t>
      </w:r>
      <w:r w:rsidRPr="00BB0CEC">
        <w:rPr>
          <w:rFonts w:ascii="Times New Roman" w:hAnsi="Times New Roman" w:cs="Times New Roman"/>
          <w:color w:val="000000" w:themeColor="text1"/>
        </w:rPr>
        <w:t xml:space="preserve"> </w:t>
      </w:r>
    </w:p>
    <w:p w14:paraId="13233439" w14:textId="77777777" w:rsidR="00EA1507" w:rsidRDefault="00EA1507" w:rsidP="009A4A26">
      <w:pPr>
        <w:spacing w:after="0" w:line="360" w:lineRule="auto"/>
        <w:jc w:val="both"/>
        <w:rPr>
          <w:rFonts w:ascii="Times New Roman" w:hAnsi="Times New Roman" w:cs="Times New Roman"/>
          <w:color w:val="000000" w:themeColor="text1"/>
        </w:rPr>
      </w:pPr>
    </w:p>
    <w:p w14:paraId="314B33C1" w14:textId="489721BC" w:rsidR="00D62384" w:rsidRDefault="00B63D73" w:rsidP="009A4A26">
      <w:pPr>
        <w:spacing w:after="0" w:line="360" w:lineRule="auto"/>
        <w:jc w:val="both"/>
        <w:rPr>
          <w:rFonts w:ascii="Times New Roman" w:eastAsia="Times New Roman" w:hAnsi="Times New Roman" w:cs="Times New Roman"/>
          <w:color w:val="000000" w:themeColor="text1"/>
          <w:sz w:val="24"/>
          <w:szCs w:val="24"/>
        </w:rPr>
      </w:pPr>
      <w:r w:rsidRPr="00BB0CEC">
        <w:rPr>
          <w:rFonts w:ascii="Times New Roman" w:eastAsia="Times New Roman" w:hAnsi="Times New Roman" w:cs="Times New Roman"/>
          <w:color w:val="000000" w:themeColor="text1"/>
          <w:sz w:val="24"/>
          <w:szCs w:val="24"/>
        </w:rPr>
        <w:t>"Environmental products" or "green products" are usually inclusive of specific features that were established through green methods, or it is right to state that these will be less harmful to the environment (</w:t>
      </w:r>
      <w:proofErr w:type="spellStart"/>
      <w:r w:rsidRPr="00BB0CEC">
        <w:rPr>
          <w:rFonts w:ascii="Times New Roman" w:eastAsia="Times New Roman" w:hAnsi="Times New Roman" w:cs="Times New Roman"/>
          <w:color w:val="000000" w:themeColor="text1"/>
          <w:sz w:val="24"/>
          <w:szCs w:val="24"/>
        </w:rPr>
        <w:t>Dangelico</w:t>
      </w:r>
      <w:proofErr w:type="spellEnd"/>
      <w:r w:rsidRPr="00BB0CEC">
        <w:rPr>
          <w:rFonts w:ascii="Times New Roman" w:eastAsia="Times New Roman" w:hAnsi="Times New Roman" w:cs="Times New Roman"/>
          <w:color w:val="000000" w:themeColor="text1"/>
          <w:sz w:val="24"/>
          <w:szCs w:val="24"/>
        </w:rPr>
        <w:t xml:space="preserve"> et al., 2017). Reduced utilization of resources, energy, and environmental protection explains few of their features. The linked procedures are inclined to reduce the utilization of harmful commodities, waste, and pollution are controlled, that could be dangerous for the environment (</w:t>
      </w:r>
      <w:proofErr w:type="spellStart"/>
      <w:r w:rsidRPr="00BB0CEC">
        <w:rPr>
          <w:rFonts w:ascii="Times New Roman" w:eastAsia="Times New Roman" w:hAnsi="Times New Roman" w:cs="Times New Roman"/>
          <w:color w:val="000000" w:themeColor="text1"/>
          <w:sz w:val="24"/>
          <w:szCs w:val="24"/>
        </w:rPr>
        <w:t>Sarkis</w:t>
      </w:r>
      <w:proofErr w:type="spellEnd"/>
      <w:r w:rsidRPr="00BB0CEC">
        <w:rPr>
          <w:rFonts w:ascii="Times New Roman" w:eastAsia="Times New Roman" w:hAnsi="Times New Roman" w:cs="Times New Roman"/>
          <w:color w:val="000000" w:themeColor="text1"/>
          <w:sz w:val="24"/>
          <w:szCs w:val="24"/>
        </w:rPr>
        <w:t xml:space="preserve"> and Zhu, 2016).</w:t>
      </w:r>
    </w:p>
    <w:p w14:paraId="68F5F785" w14:textId="77777777" w:rsidR="00EA1507" w:rsidRPr="00BB0CEC" w:rsidRDefault="00EA1507" w:rsidP="009A4A26">
      <w:pPr>
        <w:spacing w:after="0" w:line="360" w:lineRule="auto"/>
        <w:jc w:val="both"/>
        <w:rPr>
          <w:rFonts w:ascii="Times New Roman" w:eastAsia="Times New Roman" w:hAnsi="Times New Roman" w:cs="Times New Roman"/>
          <w:color w:val="000000" w:themeColor="text1"/>
          <w:sz w:val="24"/>
          <w:szCs w:val="24"/>
        </w:rPr>
      </w:pPr>
    </w:p>
    <w:p w14:paraId="2D0D3AC9" w14:textId="501313DB" w:rsidR="00D62384" w:rsidRDefault="00B63D73" w:rsidP="009A4A26">
      <w:pPr>
        <w:spacing w:after="0" w:line="360" w:lineRule="auto"/>
        <w:jc w:val="both"/>
        <w:rPr>
          <w:rFonts w:ascii="Times New Roman" w:eastAsia="Times New Roman" w:hAnsi="Times New Roman" w:cs="Times New Roman"/>
          <w:color w:val="000000" w:themeColor="text1"/>
          <w:sz w:val="24"/>
          <w:szCs w:val="24"/>
        </w:rPr>
      </w:pPr>
      <w:r w:rsidRPr="00BB0CEC">
        <w:rPr>
          <w:rFonts w:ascii="Times New Roman" w:eastAsia="Times New Roman" w:hAnsi="Times New Roman" w:cs="Times New Roman"/>
          <w:color w:val="000000" w:themeColor="text1"/>
          <w:sz w:val="24"/>
          <w:szCs w:val="24"/>
        </w:rPr>
        <w:t>Green products must maximize the utilization of natural sources and improve productivity, which should comprise of the biological model of production and minimize the number of ingredients used for the production (Pandey and Singh, 2012).</w:t>
      </w:r>
      <w:r w:rsidRPr="00BB0CEC">
        <w:rPr>
          <w:rFonts w:ascii="Times New Roman" w:hAnsi="Times New Roman" w:cs="Times New Roman"/>
          <w:color w:val="000000" w:themeColor="text1"/>
        </w:rPr>
        <w:t xml:space="preserve"> </w:t>
      </w:r>
      <w:r w:rsidRPr="00BB0CEC">
        <w:rPr>
          <w:rFonts w:ascii="Times New Roman" w:eastAsia="Times New Roman" w:hAnsi="Times New Roman" w:cs="Times New Roman"/>
          <w:color w:val="000000" w:themeColor="text1"/>
          <w:sz w:val="24"/>
          <w:szCs w:val="24"/>
        </w:rPr>
        <w:t>This particular approach of marketing concerning the perspective of Hartman</w:t>
      </w:r>
      <w:r w:rsidR="00C6225D" w:rsidRPr="00BB0CEC">
        <w:rPr>
          <w:rFonts w:ascii="Times New Roman" w:eastAsia="Times New Roman" w:hAnsi="Times New Roman" w:cs="Times New Roman"/>
          <w:color w:val="000000" w:themeColor="text1"/>
          <w:sz w:val="24"/>
          <w:szCs w:val="24"/>
        </w:rPr>
        <w:t xml:space="preserve"> et al., (2017)</w:t>
      </w:r>
      <w:r w:rsidRPr="00BB0CEC">
        <w:rPr>
          <w:rFonts w:ascii="Times New Roman" w:eastAsia="Times New Roman" w:hAnsi="Times New Roman" w:cs="Times New Roman"/>
          <w:color w:val="000000" w:themeColor="text1"/>
          <w:sz w:val="24"/>
          <w:szCs w:val="24"/>
        </w:rPr>
        <w:t xml:space="preserve">, possess a significant influence on both the companies and society as green products help in promoting safety and health, cost efficiency, and effectiveness, along with convenience, reputation, symbolism, and performance. This is also </w:t>
      </w:r>
      <w:r w:rsidRPr="00BB0CEC">
        <w:rPr>
          <w:rFonts w:ascii="Times New Roman" w:eastAsia="Times New Roman" w:hAnsi="Times New Roman" w:cs="Times New Roman"/>
          <w:color w:val="000000" w:themeColor="text1"/>
          <w:sz w:val="24"/>
          <w:szCs w:val="24"/>
        </w:rPr>
        <w:lastRenderedPageBreak/>
        <w:t>perceived that the majority of the green products have the potential to save energy (Groening et al., 2018). For instance, presently, the particular demand ratio for the electric vehicles has maximized not only due to rewards offered by the government but also for the reason of savings for the long term. In the present era, people are consuming products on a routine basis, which comprise of infinite hormones, chemicals, and other forms of drugs. However, the pattern of consumption experienced a change and the significance given to the safety and hygienic products is increasing and is connected with the maximization of selling of organic products, for instance, individuals are becoming more concerned regarding the wellbeing of their future generations and themselves as well (</w:t>
      </w:r>
      <w:proofErr w:type="spellStart"/>
      <w:r w:rsidRPr="00BB0CEC">
        <w:rPr>
          <w:rFonts w:ascii="Times New Roman" w:eastAsia="Times New Roman" w:hAnsi="Times New Roman" w:cs="Times New Roman"/>
          <w:color w:val="000000" w:themeColor="text1"/>
          <w:sz w:val="24"/>
          <w:szCs w:val="24"/>
        </w:rPr>
        <w:t>Wamiq</w:t>
      </w:r>
      <w:proofErr w:type="spellEnd"/>
      <w:r w:rsidRPr="00BB0CEC">
        <w:rPr>
          <w:rFonts w:ascii="Times New Roman" w:eastAsia="Times New Roman" w:hAnsi="Times New Roman" w:cs="Times New Roman"/>
          <w:color w:val="000000" w:themeColor="text1"/>
          <w:sz w:val="24"/>
          <w:szCs w:val="24"/>
        </w:rPr>
        <w:t xml:space="preserve"> and Awan, 2016). In the context of performance, it is observed that green products are not performing on that extend as other products are performing. However, green products, in many cases, are produced to work in a better way than non-organic products.</w:t>
      </w:r>
    </w:p>
    <w:p w14:paraId="06ED8D15" w14:textId="77777777" w:rsidR="00EA1507" w:rsidRPr="00BB0CEC" w:rsidRDefault="00EA1507" w:rsidP="009A4A26">
      <w:pPr>
        <w:spacing w:after="0" w:line="360" w:lineRule="auto"/>
        <w:jc w:val="both"/>
        <w:rPr>
          <w:rFonts w:ascii="Times New Roman" w:eastAsia="Times New Roman" w:hAnsi="Times New Roman" w:cs="Times New Roman"/>
          <w:color w:val="000000" w:themeColor="text1"/>
          <w:sz w:val="24"/>
          <w:szCs w:val="24"/>
        </w:rPr>
      </w:pPr>
    </w:p>
    <w:p w14:paraId="4E046EB9" w14:textId="77777777" w:rsidR="00EA1507" w:rsidRDefault="00B63D73" w:rsidP="009A4A26">
      <w:pPr>
        <w:spacing w:after="0" w:line="360" w:lineRule="auto"/>
        <w:jc w:val="both"/>
        <w:rPr>
          <w:rFonts w:ascii="Times New Roman" w:hAnsi="Times New Roman" w:cs="Times New Roman"/>
          <w:color w:val="000000" w:themeColor="text1"/>
          <w:sz w:val="24"/>
          <w:szCs w:val="24"/>
        </w:rPr>
      </w:pPr>
      <w:r w:rsidRPr="00BB0CEC">
        <w:rPr>
          <w:rFonts w:ascii="Times New Roman" w:hAnsi="Times New Roman" w:cs="Times New Roman"/>
          <w:color w:val="000000" w:themeColor="text1"/>
          <w:sz w:val="24"/>
          <w:szCs w:val="24"/>
        </w:rPr>
        <w:t xml:space="preserve">Green marketing not necessarily means the advertisement or promotion of products that possess environmental features. This concept could be associated with terms, for example, environmentally friendly, recycling, or refillable. However, regarding this concept is a broader one, as it also comprises modification or product, changes in the process of production, brand adaptation (for example, packaging, logo), and improvement and alteration of the marketing strategies (Charter, 2017). </w:t>
      </w:r>
    </w:p>
    <w:p w14:paraId="175422C6" w14:textId="77777777" w:rsidR="00EA1507" w:rsidRDefault="00EA1507" w:rsidP="009A4A26">
      <w:pPr>
        <w:spacing w:after="0" w:line="360" w:lineRule="auto"/>
        <w:jc w:val="both"/>
        <w:rPr>
          <w:rFonts w:ascii="Times New Roman" w:hAnsi="Times New Roman" w:cs="Times New Roman"/>
          <w:color w:val="000000" w:themeColor="text1"/>
          <w:sz w:val="24"/>
          <w:szCs w:val="24"/>
        </w:rPr>
      </w:pPr>
    </w:p>
    <w:p w14:paraId="6F94EDAC" w14:textId="11C6D715" w:rsidR="00D62384" w:rsidRDefault="00B63D73" w:rsidP="009A4A26">
      <w:pPr>
        <w:spacing w:after="0" w:line="360" w:lineRule="auto"/>
        <w:jc w:val="both"/>
        <w:rPr>
          <w:rFonts w:ascii="Times New Roman" w:hAnsi="Times New Roman" w:cs="Times New Roman"/>
          <w:color w:val="000000" w:themeColor="text1"/>
          <w:sz w:val="24"/>
          <w:szCs w:val="24"/>
        </w:rPr>
      </w:pPr>
      <w:r w:rsidRPr="00BB0CEC">
        <w:rPr>
          <w:rFonts w:ascii="Times New Roman" w:hAnsi="Times New Roman" w:cs="Times New Roman"/>
          <w:color w:val="000000" w:themeColor="text1"/>
          <w:sz w:val="24"/>
          <w:szCs w:val="24"/>
        </w:rPr>
        <w:t xml:space="preserve">It also highlights the negative impacts of marketing strategies on energy consumption, environmental degradation, and pollution. It provides a unique view of the standard marketing concept, as this is not concentrating on the particular concerns of societies, but focus on global perspectives (Kumar, 2016). </w:t>
      </w:r>
      <w:r w:rsidRPr="00BB0CEC">
        <w:rPr>
          <w:rFonts w:ascii="Times New Roman" w:eastAsia="Times New Roman" w:hAnsi="Times New Roman" w:cs="Times New Roman"/>
          <w:color w:val="000000" w:themeColor="text1"/>
          <w:sz w:val="24"/>
          <w:szCs w:val="24"/>
        </w:rPr>
        <w:t xml:space="preserve">It involves the capability to </w:t>
      </w:r>
      <w:r w:rsidR="0046652A" w:rsidRPr="00BB0CEC">
        <w:rPr>
          <w:rFonts w:ascii="Times New Roman" w:eastAsia="Times New Roman" w:hAnsi="Times New Roman" w:cs="Times New Roman"/>
          <w:color w:val="000000" w:themeColor="text1"/>
          <w:sz w:val="24"/>
          <w:szCs w:val="24"/>
        </w:rPr>
        <w:t>fulfil</w:t>
      </w:r>
      <w:r w:rsidRPr="00BB0CEC">
        <w:rPr>
          <w:rFonts w:ascii="Times New Roman" w:eastAsia="Times New Roman" w:hAnsi="Times New Roman" w:cs="Times New Roman"/>
          <w:color w:val="000000" w:themeColor="text1"/>
          <w:sz w:val="24"/>
          <w:szCs w:val="24"/>
        </w:rPr>
        <w:t xml:space="preserve"> the needs of customers by exerting less influence and harm to their environment. </w:t>
      </w:r>
      <w:r w:rsidRPr="00BB0CEC">
        <w:rPr>
          <w:rFonts w:ascii="Times New Roman" w:hAnsi="Times New Roman" w:cs="Times New Roman"/>
          <w:color w:val="000000" w:themeColor="text1"/>
          <w:sz w:val="24"/>
          <w:szCs w:val="24"/>
        </w:rPr>
        <w:t>This particular concept introduced new concerns for customers and businesses that involve consideration of social responsibility as the primary factor for minimizing the influence that specific action may have on the environment or society (Suki et al., 2016). However, companies must take into account the hurdles they may require to combat at the time of becoming green, as they will be criticized by many, so they must guarantee that their methods are not misleading in whatever industry they are working (Goh et al., 2019).</w:t>
      </w:r>
    </w:p>
    <w:p w14:paraId="1435E93E" w14:textId="77777777" w:rsidR="00EA1507" w:rsidRPr="00BB0CEC" w:rsidRDefault="00EA1507" w:rsidP="009A4A26">
      <w:pPr>
        <w:spacing w:after="0" w:line="360" w:lineRule="auto"/>
        <w:jc w:val="both"/>
        <w:rPr>
          <w:rFonts w:ascii="Times New Roman" w:hAnsi="Times New Roman" w:cs="Times New Roman"/>
          <w:color w:val="000000" w:themeColor="text1"/>
          <w:sz w:val="24"/>
          <w:szCs w:val="24"/>
        </w:rPr>
      </w:pPr>
    </w:p>
    <w:p w14:paraId="3F6ECDF7" w14:textId="77777777" w:rsidR="00D62384" w:rsidRPr="00CB4161" w:rsidRDefault="00B63D73" w:rsidP="009A4A26">
      <w:pPr>
        <w:pStyle w:val="Heading3"/>
        <w:numPr>
          <w:ilvl w:val="2"/>
          <w:numId w:val="2"/>
        </w:numPr>
        <w:spacing w:before="0" w:line="360" w:lineRule="auto"/>
        <w:rPr>
          <w:b/>
          <w:color w:val="000000" w:themeColor="text1"/>
        </w:rPr>
      </w:pPr>
      <w:bookmarkStart w:id="10" w:name="_Toc29425726"/>
      <w:r w:rsidRPr="00CB4161">
        <w:rPr>
          <w:b/>
          <w:color w:val="000000" w:themeColor="text1"/>
        </w:rPr>
        <w:lastRenderedPageBreak/>
        <w:t>Importance associated with Green Marketing Strategies</w:t>
      </w:r>
      <w:bookmarkEnd w:id="10"/>
    </w:p>
    <w:p w14:paraId="3AAC2AED" w14:textId="77777777" w:rsidR="00EA1507" w:rsidRDefault="00EA1507" w:rsidP="009A4A26">
      <w:pPr>
        <w:spacing w:after="0" w:line="360" w:lineRule="auto"/>
        <w:jc w:val="both"/>
        <w:rPr>
          <w:rFonts w:ascii="Times New Roman" w:hAnsi="Times New Roman" w:cs="Times New Roman"/>
          <w:color w:val="000000" w:themeColor="text1"/>
          <w:sz w:val="24"/>
          <w:szCs w:val="24"/>
        </w:rPr>
      </w:pPr>
    </w:p>
    <w:p w14:paraId="18E0634F" w14:textId="7341B43B" w:rsidR="00D62384" w:rsidRPr="00BB0CEC" w:rsidRDefault="00B63D73" w:rsidP="009A4A26">
      <w:pPr>
        <w:spacing w:after="0" w:line="360" w:lineRule="auto"/>
        <w:jc w:val="both"/>
        <w:rPr>
          <w:rFonts w:ascii="Times New Roman" w:hAnsi="Times New Roman" w:cs="Times New Roman"/>
          <w:color w:val="000000" w:themeColor="text1"/>
          <w:sz w:val="24"/>
          <w:szCs w:val="24"/>
        </w:rPr>
      </w:pPr>
      <w:r w:rsidRPr="00BB0CEC">
        <w:rPr>
          <w:rFonts w:ascii="Times New Roman" w:hAnsi="Times New Roman" w:cs="Times New Roman"/>
          <w:color w:val="000000" w:themeColor="text1"/>
          <w:sz w:val="24"/>
          <w:szCs w:val="24"/>
        </w:rPr>
        <w:t xml:space="preserve">One of the major concerns of the particular green marketing is to cope with the needs of customers, offering them those alternative products which are not contaminated or harmful for the environment, by keeping in mind the shortage of resources which is the basic concept of Economics </w:t>
      </w:r>
      <w:r w:rsidR="00242E20" w:rsidRPr="00BB0CEC">
        <w:rPr>
          <w:rFonts w:ascii="Times New Roman" w:hAnsi="Times New Roman" w:cs="Times New Roman"/>
          <w:color w:val="000000" w:themeColor="text1"/>
          <w:sz w:val="24"/>
          <w:szCs w:val="24"/>
        </w:rPr>
        <w:t xml:space="preserve">is </w:t>
      </w:r>
      <w:r w:rsidRPr="00BB0CEC">
        <w:rPr>
          <w:rFonts w:ascii="Times New Roman" w:hAnsi="Times New Roman" w:cs="Times New Roman"/>
          <w:color w:val="000000" w:themeColor="text1"/>
          <w:sz w:val="24"/>
          <w:szCs w:val="24"/>
        </w:rPr>
        <w:t xml:space="preserve">the study regarding how individuals are making use of scarce resources to </w:t>
      </w:r>
      <w:r w:rsidR="0046652A" w:rsidRPr="00BB0CEC">
        <w:rPr>
          <w:rFonts w:ascii="Times New Roman" w:hAnsi="Times New Roman" w:cs="Times New Roman"/>
          <w:color w:val="000000" w:themeColor="text1"/>
          <w:sz w:val="24"/>
          <w:szCs w:val="24"/>
        </w:rPr>
        <w:t>fulfil</w:t>
      </w:r>
      <w:r w:rsidRPr="00BB0CEC">
        <w:rPr>
          <w:rFonts w:ascii="Times New Roman" w:hAnsi="Times New Roman" w:cs="Times New Roman"/>
          <w:color w:val="000000" w:themeColor="text1"/>
          <w:sz w:val="24"/>
          <w:szCs w:val="24"/>
        </w:rPr>
        <w:t xml:space="preserve"> unlimited desires. Hence, this is crucial for determining various alternatives for scarce resources to </w:t>
      </w:r>
      <w:r w:rsidR="0046652A" w:rsidRPr="00BB0CEC">
        <w:rPr>
          <w:rFonts w:ascii="Times New Roman" w:hAnsi="Times New Roman" w:cs="Times New Roman"/>
          <w:color w:val="000000" w:themeColor="text1"/>
          <w:sz w:val="24"/>
          <w:szCs w:val="24"/>
        </w:rPr>
        <w:t>fulfil</w:t>
      </w:r>
      <w:r w:rsidRPr="00BB0CEC">
        <w:rPr>
          <w:rFonts w:ascii="Times New Roman" w:hAnsi="Times New Roman" w:cs="Times New Roman"/>
          <w:color w:val="000000" w:themeColor="text1"/>
          <w:sz w:val="24"/>
          <w:szCs w:val="24"/>
        </w:rPr>
        <w:t xml:space="preserve"> endless necessities of industry and customers, along with accomplishing the goals of the organization (</w:t>
      </w:r>
      <w:proofErr w:type="spellStart"/>
      <w:r w:rsidRPr="00BB0CEC">
        <w:rPr>
          <w:rFonts w:ascii="Times New Roman" w:hAnsi="Times New Roman" w:cs="Times New Roman"/>
          <w:color w:val="000000" w:themeColor="text1"/>
          <w:sz w:val="24"/>
          <w:szCs w:val="24"/>
        </w:rPr>
        <w:t>Balaji</w:t>
      </w:r>
      <w:proofErr w:type="spellEnd"/>
      <w:r w:rsidRPr="00BB0CEC">
        <w:rPr>
          <w:rFonts w:ascii="Times New Roman" w:hAnsi="Times New Roman" w:cs="Times New Roman"/>
          <w:color w:val="000000" w:themeColor="text1"/>
          <w:sz w:val="24"/>
          <w:szCs w:val="24"/>
        </w:rPr>
        <w:t xml:space="preserve"> and Goh, 2016).</w:t>
      </w:r>
    </w:p>
    <w:p w14:paraId="2D5D793D" w14:textId="77777777" w:rsidR="00EA1507" w:rsidRDefault="00EA1507" w:rsidP="009A4A26">
      <w:pPr>
        <w:spacing w:after="0" w:line="360" w:lineRule="auto"/>
        <w:jc w:val="both"/>
        <w:rPr>
          <w:rFonts w:ascii="Times New Roman" w:hAnsi="Times New Roman" w:cs="Times New Roman"/>
          <w:color w:val="000000" w:themeColor="text1"/>
          <w:sz w:val="24"/>
          <w:szCs w:val="24"/>
        </w:rPr>
      </w:pPr>
    </w:p>
    <w:p w14:paraId="734E9AB9" w14:textId="79F7AAB9" w:rsidR="00D62384" w:rsidRPr="00BB0CEC" w:rsidRDefault="00B63D73" w:rsidP="009A4A26">
      <w:pPr>
        <w:spacing w:after="0" w:line="360" w:lineRule="auto"/>
        <w:jc w:val="both"/>
        <w:rPr>
          <w:rFonts w:ascii="Times New Roman" w:eastAsia="Times New Roman" w:hAnsi="Times New Roman" w:cs="Times New Roman"/>
          <w:color w:val="000000" w:themeColor="text1"/>
          <w:sz w:val="24"/>
          <w:szCs w:val="24"/>
        </w:rPr>
      </w:pPr>
      <w:r w:rsidRPr="00BB0CEC">
        <w:rPr>
          <w:rFonts w:ascii="Times New Roman" w:hAnsi="Times New Roman" w:cs="Times New Roman"/>
          <w:color w:val="000000" w:themeColor="text1"/>
          <w:sz w:val="24"/>
          <w:szCs w:val="24"/>
        </w:rPr>
        <w:t>According to</w:t>
      </w:r>
      <w:r w:rsidR="009D06CD" w:rsidRPr="00BB0CEC">
        <w:rPr>
          <w:rFonts w:ascii="Times New Roman" w:hAnsi="Times New Roman" w:cs="Times New Roman"/>
          <w:color w:val="000000" w:themeColor="text1"/>
          <w:sz w:val="24"/>
          <w:szCs w:val="24"/>
        </w:rPr>
        <w:t xml:space="preserve"> Chen (2019</w:t>
      </w:r>
      <w:r w:rsidRPr="00BB0CEC">
        <w:rPr>
          <w:rFonts w:ascii="Times New Roman" w:hAnsi="Times New Roman" w:cs="Times New Roman"/>
          <w:color w:val="000000" w:themeColor="text1"/>
          <w:sz w:val="24"/>
          <w:szCs w:val="24"/>
        </w:rPr>
        <w:t>), at present, the focus of the companies is on the development of products and methods to make it sustainable. Activities involving production, usage, supply, and recycling should exert minimum influence on the environment and society</w:t>
      </w:r>
      <w:r w:rsidR="00860EEC" w:rsidRPr="00BB0CEC">
        <w:rPr>
          <w:rFonts w:ascii="Times New Roman" w:hAnsi="Times New Roman" w:cs="Times New Roman"/>
          <w:color w:val="000000" w:themeColor="text1"/>
          <w:sz w:val="24"/>
          <w:szCs w:val="24"/>
        </w:rPr>
        <w:t xml:space="preserve"> (</w:t>
      </w:r>
      <w:proofErr w:type="spellStart"/>
      <w:r w:rsidR="00860EEC" w:rsidRPr="00BB0CEC">
        <w:rPr>
          <w:rFonts w:ascii="Times New Roman" w:hAnsi="Times New Roman" w:cs="Times New Roman"/>
          <w:color w:val="000000" w:themeColor="text1"/>
          <w:sz w:val="24"/>
          <w:szCs w:val="24"/>
        </w:rPr>
        <w:t>Sathana</w:t>
      </w:r>
      <w:proofErr w:type="spellEnd"/>
      <w:r w:rsidR="00860EEC" w:rsidRPr="00BB0CEC">
        <w:rPr>
          <w:rFonts w:ascii="Times New Roman" w:hAnsi="Times New Roman" w:cs="Times New Roman"/>
          <w:color w:val="000000" w:themeColor="text1"/>
          <w:sz w:val="24"/>
          <w:szCs w:val="24"/>
        </w:rPr>
        <w:t xml:space="preserve"> et al., 2019)</w:t>
      </w:r>
      <w:r w:rsidRPr="00BB0CEC">
        <w:rPr>
          <w:rFonts w:ascii="Times New Roman" w:hAnsi="Times New Roman" w:cs="Times New Roman"/>
          <w:color w:val="000000" w:themeColor="text1"/>
          <w:sz w:val="24"/>
          <w:szCs w:val="24"/>
        </w:rPr>
        <w:t>. It is crucial to take into account the resources engaged or utilized in the production process, for instance, what resources are needed during the lifetime of the product and whether the ethical practices are used or not</w:t>
      </w:r>
      <w:r w:rsidR="00860EEC" w:rsidRPr="00BB0CEC">
        <w:rPr>
          <w:rFonts w:ascii="Times New Roman" w:hAnsi="Times New Roman" w:cs="Times New Roman"/>
          <w:color w:val="000000" w:themeColor="text1"/>
          <w:sz w:val="24"/>
          <w:szCs w:val="24"/>
        </w:rPr>
        <w:t>.</w:t>
      </w:r>
      <w:r w:rsidRPr="00BB0CEC">
        <w:rPr>
          <w:rFonts w:ascii="Times New Roman" w:hAnsi="Times New Roman" w:cs="Times New Roman"/>
          <w:color w:val="000000" w:themeColor="text1"/>
          <w:sz w:val="24"/>
          <w:szCs w:val="24"/>
        </w:rPr>
        <w:t xml:space="preserve"> </w:t>
      </w:r>
      <w:r w:rsidRPr="00BB0CEC">
        <w:rPr>
          <w:rFonts w:ascii="Times New Roman" w:eastAsia="Times New Roman" w:hAnsi="Times New Roman" w:cs="Times New Roman"/>
          <w:color w:val="000000" w:themeColor="text1"/>
          <w:sz w:val="24"/>
          <w:szCs w:val="24"/>
        </w:rPr>
        <w:t>The role of companies in the society possess many responsibilities, and resultantly it is more crucial for them to participate actively</w:t>
      </w:r>
      <w:r w:rsidR="00137048" w:rsidRPr="00BB0CEC">
        <w:rPr>
          <w:rFonts w:ascii="Times New Roman" w:eastAsia="Times New Roman" w:hAnsi="Times New Roman" w:cs="Times New Roman"/>
          <w:color w:val="000000" w:themeColor="text1"/>
          <w:sz w:val="24"/>
          <w:szCs w:val="24"/>
        </w:rPr>
        <w:t>.</w:t>
      </w:r>
    </w:p>
    <w:p w14:paraId="2992A0EC" w14:textId="77777777" w:rsidR="00D62384" w:rsidRPr="00BB0CEC" w:rsidRDefault="00D62384" w:rsidP="009A4A26">
      <w:pPr>
        <w:spacing w:after="0" w:line="360" w:lineRule="auto"/>
        <w:jc w:val="both"/>
        <w:rPr>
          <w:color w:val="000000" w:themeColor="text1"/>
          <w:sz w:val="24"/>
          <w:szCs w:val="24"/>
        </w:rPr>
      </w:pPr>
    </w:p>
    <w:p w14:paraId="79343EFE" w14:textId="77777777" w:rsidR="00D62384" w:rsidRPr="00BB0CEC" w:rsidRDefault="00B63D73" w:rsidP="009A4A26">
      <w:pPr>
        <w:pStyle w:val="Heading2"/>
        <w:numPr>
          <w:ilvl w:val="1"/>
          <w:numId w:val="2"/>
        </w:numPr>
        <w:spacing w:before="0" w:line="360" w:lineRule="auto"/>
        <w:rPr>
          <w:color w:val="000000" w:themeColor="text1"/>
        </w:rPr>
      </w:pPr>
      <w:bookmarkStart w:id="11" w:name="_Toc29425727"/>
      <w:r w:rsidRPr="00BB0CEC">
        <w:rPr>
          <w:b/>
          <w:color w:val="000000" w:themeColor="text1"/>
        </w:rPr>
        <w:t>Customers preferring green products</w:t>
      </w:r>
      <w:bookmarkEnd w:id="11"/>
    </w:p>
    <w:p w14:paraId="64619E7E" w14:textId="77777777" w:rsidR="00D62384" w:rsidRPr="00BB0CEC" w:rsidRDefault="00B63D73" w:rsidP="009A4A26">
      <w:pPr>
        <w:pStyle w:val="Heading3"/>
        <w:numPr>
          <w:ilvl w:val="2"/>
          <w:numId w:val="2"/>
        </w:numPr>
        <w:spacing w:before="0" w:line="360" w:lineRule="auto"/>
        <w:rPr>
          <w:color w:val="000000" w:themeColor="text1"/>
        </w:rPr>
      </w:pPr>
      <w:bookmarkStart w:id="12" w:name="_Toc29425728"/>
      <w:r w:rsidRPr="00BB0CEC">
        <w:rPr>
          <w:b/>
          <w:color w:val="000000" w:themeColor="text1"/>
        </w:rPr>
        <w:t>Purchasing-Decision Procedure</w:t>
      </w:r>
      <w:bookmarkEnd w:id="12"/>
    </w:p>
    <w:p w14:paraId="1AB9B83B" w14:textId="77777777" w:rsidR="00EA1507" w:rsidRDefault="00EA1507" w:rsidP="009A4A26">
      <w:pPr>
        <w:spacing w:after="0" w:line="360" w:lineRule="auto"/>
        <w:jc w:val="both"/>
        <w:rPr>
          <w:rFonts w:ascii="Times New Roman" w:hAnsi="Times New Roman" w:cs="Times New Roman"/>
          <w:color w:val="000000" w:themeColor="text1"/>
          <w:sz w:val="24"/>
          <w:szCs w:val="24"/>
        </w:rPr>
      </w:pPr>
    </w:p>
    <w:p w14:paraId="100A2A4F" w14:textId="61DD6AB3" w:rsidR="00D62384" w:rsidRDefault="00B63D73" w:rsidP="009A4A26">
      <w:pPr>
        <w:spacing w:after="0" w:line="360" w:lineRule="auto"/>
        <w:jc w:val="both"/>
        <w:rPr>
          <w:rFonts w:ascii="Times New Roman" w:hAnsi="Times New Roman" w:cs="Times New Roman"/>
          <w:color w:val="000000" w:themeColor="text1"/>
          <w:sz w:val="24"/>
          <w:szCs w:val="24"/>
        </w:rPr>
      </w:pPr>
      <w:r w:rsidRPr="00BB0CEC">
        <w:rPr>
          <w:rFonts w:ascii="Times New Roman" w:hAnsi="Times New Roman" w:cs="Times New Roman"/>
          <w:color w:val="000000" w:themeColor="text1"/>
          <w:sz w:val="24"/>
          <w:szCs w:val="24"/>
        </w:rPr>
        <w:t>According to K</w:t>
      </w:r>
      <w:r w:rsidR="00220280" w:rsidRPr="00BB0CEC">
        <w:rPr>
          <w:rFonts w:ascii="Times New Roman" w:hAnsi="Times New Roman" w:cs="Times New Roman"/>
          <w:color w:val="000000" w:themeColor="text1"/>
          <w:sz w:val="24"/>
          <w:szCs w:val="24"/>
        </w:rPr>
        <w:t>ohler, (2018)</w:t>
      </w:r>
      <w:r w:rsidR="001144BA" w:rsidRPr="00BB0CEC">
        <w:rPr>
          <w:rFonts w:ascii="Times New Roman" w:hAnsi="Times New Roman" w:cs="Times New Roman"/>
          <w:color w:val="000000" w:themeColor="text1"/>
          <w:sz w:val="24"/>
          <w:szCs w:val="24"/>
        </w:rPr>
        <w:t>, t</w:t>
      </w:r>
      <w:r w:rsidRPr="00BB0CEC">
        <w:rPr>
          <w:rFonts w:ascii="Times New Roman" w:hAnsi="Times New Roman" w:cs="Times New Roman"/>
          <w:color w:val="000000" w:themeColor="text1"/>
          <w:sz w:val="24"/>
          <w:szCs w:val="24"/>
        </w:rPr>
        <w:t xml:space="preserve">he process of buying-decision comprises of 5 stages: recognition of the issue, searching information, analysis of alternative products, purchasing decision, and </w:t>
      </w:r>
      <w:r w:rsidR="0046652A" w:rsidRPr="00BB0CEC">
        <w:rPr>
          <w:rFonts w:ascii="Times New Roman" w:hAnsi="Times New Roman" w:cs="Times New Roman"/>
          <w:color w:val="000000" w:themeColor="text1"/>
          <w:sz w:val="24"/>
          <w:szCs w:val="24"/>
        </w:rPr>
        <w:t>behaviour</w:t>
      </w:r>
      <w:r w:rsidRPr="00BB0CEC">
        <w:rPr>
          <w:rFonts w:ascii="Times New Roman" w:hAnsi="Times New Roman" w:cs="Times New Roman"/>
          <w:color w:val="000000" w:themeColor="text1"/>
          <w:sz w:val="24"/>
          <w:szCs w:val="24"/>
        </w:rPr>
        <w:t xml:space="preserve"> after purchase</w:t>
      </w:r>
      <w:r w:rsidR="001144BA" w:rsidRPr="00BB0CEC">
        <w:rPr>
          <w:rFonts w:ascii="Times New Roman" w:hAnsi="Times New Roman" w:cs="Times New Roman"/>
          <w:color w:val="000000" w:themeColor="text1"/>
          <w:sz w:val="24"/>
          <w:szCs w:val="24"/>
        </w:rPr>
        <w:t xml:space="preserve"> (Sheena and </w:t>
      </w:r>
      <w:proofErr w:type="spellStart"/>
      <w:r w:rsidR="001144BA" w:rsidRPr="00BB0CEC">
        <w:rPr>
          <w:rFonts w:ascii="Times New Roman" w:hAnsi="Times New Roman" w:cs="Times New Roman"/>
          <w:color w:val="000000" w:themeColor="text1"/>
          <w:sz w:val="24"/>
          <w:szCs w:val="24"/>
        </w:rPr>
        <w:t>Sudha</w:t>
      </w:r>
      <w:proofErr w:type="spellEnd"/>
      <w:r w:rsidR="001144BA" w:rsidRPr="00BB0CEC">
        <w:rPr>
          <w:rFonts w:ascii="Times New Roman" w:hAnsi="Times New Roman" w:cs="Times New Roman"/>
          <w:color w:val="000000" w:themeColor="text1"/>
          <w:sz w:val="24"/>
          <w:szCs w:val="24"/>
        </w:rPr>
        <w:t>, 2017)</w:t>
      </w:r>
      <w:r w:rsidRPr="00BB0CEC">
        <w:rPr>
          <w:rFonts w:ascii="Times New Roman" w:hAnsi="Times New Roman" w:cs="Times New Roman"/>
          <w:color w:val="000000" w:themeColor="text1"/>
          <w:sz w:val="24"/>
          <w:szCs w:val="24"/>
        </w:rPr>
        <w:t>. Basically, it concentrates on the needs of customers and in what ways these specific needs could be motivated by some external characteristics to stimulate the buying needs</w:t>
      </w:r>
      <w:r w:rsidR="001144BA" w:rsidRPr="00BB0CEC">
        <w:rPr>
          <w:rFonts w:ascii="Times New Roman" w:hAnsi="Times New Roman" w:cs="Times New Roman"/>
          <w:color w:val="000000" w:themeColor="text1"/>
          <w:sz w:val="24"/>
          <w:szCs w:val="24"/>
        </w:rPr>
        <w:t>.</w:t>
      </w:r>
      <w:r w:rsidRPr="00BB0CEC">
        <w:rPr>
          <w:rFonts w:ascii="Times New Roman" w:hAnsi="Times New Roman" w:cs="Times New Roman"/>
          <w:color w:val="000000" w:themeColor="text1"/>
          <w:sz w:val="24"/>
          <w:szCs w:val="24"/>
        </w:rPr>
        <w:t xml:space="preserve"> Consumers also search for obtaining maximum information from family, friends, advertising, and past experiences for justifying their purchasing decisions. Their selections would depend on their knowledge, attitudes, and beliefs</w:t>
      </w:r>
      <w:r w:rsidR="008915F4" w:rsidRPr="00BB0CEC">
        <w:rPr>
          <w:rFonts w:ascii="Times New Roman" w:hAnsi="Times New Roman" w:cs="Times New Roman"/>
          <w:color w:val="000000" w:themeColor="text1"/>
          <w:sz w:val="24"/>
          <w:szCs w:val="24"/>
        </w:rPr>
        <w:t>.</w:t>
      </w:r>
    </w:p>
    <w:p w14:paraId="065348DF" w14:textId="77777777" w:rsidR="00EA1507" w:rsidRPr="00BB0CEC" w:rsidRDefault="00EA1507" w:rsidP="009A4A26">
      <w:pPr>
        <w:spacing w:after="0" w:line="360" w:lineRule="auto"/>
        <w:jc w:val="both"/>
        <w:rPr>
          <w:rFonts w:ascii="Times New Roman" w:hAnsi="Times New Roman" w:cs="Times New Roman"/>
          <w:color w:val="000000" w:themeColor="text1"/>
          <w:sz w:val="24"/>
          <w:szCs w:val="24"/>
        </w:rPr>
      </w:pPr>
    </w:p>
    <w:p w14:paraId="7105C6B4" w14:textId="73D54C4B" w:rsidR="00D62384" w:rsidRDefault="00B63D73" w:rsidP="009A4A26">
      <w:pPr>
        <w:spacing w:after="0" w:line="360" w:lineRule="auto"/>
        <w:jc w:val="both"/>
        <w:rPr>
          <w:rFonts w:ascii="Times New Roman" w:hAnsi="Times New Roman" w:cs="Times New Roman"/>
          <w:color w:val="000000" w:themeColor="text1"/>
          <w:sz w:val="24"/>
          <w:szCs w:val="24"/>
        </w:rPr>
      </w:pPr>
      <w:r w:rsidRPr="00BB0CEC">
        <w:rPr>
          <w:rFonts w:ascii="Times New Roman" w:hAnsi="Times New Roman" w:cs="Times New Roman"/>
          <w:color w:val="000000" w:themeColor="text1"/>
          <w:sz w:val="24"/>
          <w:szCs w:val="24"/>
        </w:rPr>
        <w:t xml:space="preserve">However, this is not a rule of thumb that all consumers will experience the above-mentioned phases; they can reverse or skip some of them. The process of buying products concentrates on the </w:t>
      </w:r>
      <w:r w:rsidRPr="00BB0CEC">
        <w:rPr>
          <w:rFonts w:ascii="Times New Roman" w:hAnsi="Times New Roman" w:cs="Times New Roman"/>
          <w:color w:val="000000" w:themeColor="text1"/>
          <w:sz w:val="24"/>
          <w:szCs w:val="24"/>
        </w:rPr>
        <w:lastRenderedPageBreak/>
        <w:t>formation of specific objectives or goals on both individual and organizational levels (</w:t>
      </w:r>
      <w:proofErr w:type="spellStart"/>
      <w:r w:rsidRPr="00BB0CEC">
        <w:rPr>
          <w:rFonts w:ascii="Times New Roman" w:hAnsi="Times New Roman" w:cs="Times New Roman"/>
          <w:color w:val="000000" w:themeColor="text1"/>
          <w:sz w:val="24"/>
          <w:szCs w:val="24"/>
        </w:rPr>
        <w:t>Oblak</w:t>
      </w:r>
      <w:proofErr w:type="spellEnd"/>
      <w:r w:rsidRPr="00BB0CEC">
        <w:rPr>
          <w:rFonts w:ascii="Times New Roman" w:hAnsi="Times New Roman" w:cs="Times New Roman"/>
          <w:color w:val="000000" w:themeColor="text1"/>
          <w:sz w:val="24"/>
          <w:szCs w:val="24"/>
        </w:rPr>
        <w:t xml:space="preserve"> et al., 2017). These particular objectives could be indirectly or directly connected to the buying process itself. So, the basis for referring the buying </w:t>
      </w:r>
      <w:r w:rsidR="0046652A" w:rsidRPr="00BB0CEC">
        <w:rPr>
          <w:rFonts w:ascii="Times New Roman" w:hAnsi="Times New Roman" w:cs="Times New Roman"/>
          <w:color w:val="000000" w:themeColor="text1"/>
          <w:sz w:val="24"/>
          <w:szCs w:val="24"/>
        </w:rPr>
        <w:t>behaviour</w:t>
      </w:r>
      <w:r w:rsidRPr="00BB0CEC">
        <w:rPr>
          <w:rFonts w:ascii="Times New Roman" w:hAnsi="Times New Roman" w:cs="Times New Roman"/>
          <w:color w:val="000000" w:themeColor="text1"/>
          <w:sz w:val="24"/>
          <w:szCs w:val="24"/>
        </w:rPr>
        <w:t xml:space="preserve"> or attitude are because of the significance of relationships amongst selling, competitor offerings, past experience of customers, and buying procedure (Chowdhury and Islam, 2018). Whereas, on the other side, the final response comprises the rejection or buying of a particular product or service.</w:t>
      </w:r>
      <w:r w:rsidRPr="00BB0CEC">
        <w:rPr>
          <w:rFonts w:ascii="Times New Roman" w:hAnsi="Times New Roman" w:cs="Times New Roman"/>
          <w:color w:val="000000" w:themeColor="text1"/>
        </w:rPr>
        <w:t xml:space="preserve"> </w:t>
      </w:r>
      <w:r w:rsidRPr="00BB0CEC">
        <w:rPr>
          <w:rFonts w:ascii="Times New Roman" w:hAnsi="Times New Roman" w:cs="Times New Roman"/>
          <w:color w:val="000000" w:themeColor="text1"/>
          <w:sz w:val="24"/>
          <w:szCs w:val="24"/>
        </w:rPr>
        <w:t xml:space="preserve">An analysis was provided by </w:t>
      </w:r>
      <w:r w:rsidR="008915F4" w:rsidRPr="00BB0CEC">
        <w:rPr>
          <w:rFonts w:ascii="Times New Roman" w:hAnsi="Times New Roman" w:cs="Times New Roman"/>
          <w:color w:val="000000" w:themeColor="text1"/>
          <w:sz w:val="24"/>
          <w:szCs w:val="24"/>
        </w:rPr>
        <w:t xml:space="preserve">Linda (2019) </w:t>
      </w:r>
      <w:r w:rsidRPr="00BB0CEC">
        <w:rPr>
          <w:rFonts w:ascii="Times New Roman" w:hAnsi="Times New Roman" w:cs="Times New Roman"/>
          <w:color w:val="000000" w:themeColor="text1"/>
          <w:sz w:val="24"/>
          <w:szCs w:val="24"/>
        </w:rPr>
        <w:t xml:space="preserve">related to the buying </w:t>
      </w:r>
      <w:r w:rsidR="0046652A" w:rsidRPr="00BB0CEC">
        <w:rPr>
          <w:rFonts w:ascii="Times New Roman" w:hAnsi="Times New Roman" w:cs="Times New Roman"/>
          <w:color w:val="000000" w:themeColor="text1"/>
          <w:sz w:val="24"/>
          <w:szCs w:val="24"/>
        </w:rPr>
        <w:t>behaviour</w:t>
      </w:r>
      <w:r w:rsidRPr="00BB0CEC">
        <w:rPr>
          <w:rFonts w:ascii="Times New Roman" w:hAnsi="Times New Roman" w:cs="Times New Roman"/>
          <w:color w:val="000000" w:themeColor="text1"/>
          <w:sz w:val="24"/>
          <w:szCs w:val="24"/>
        </w:rPr>
        <w:t xml:space="preserve"> and patterns, and he presented and explained 6 prototypical attitudes related to purchasing-decision as: simply modified rebuy, casual buying, complicated modified rebuy, routine low preference, strategic new task, and judgmental new task.</w:t>
      </w:r>
    </w:p>
    <w:p w14:paraId="58DCD10E" w14:textId="77777777" w:rsidR="00EA1507" w:rsidRPr="00BB0CEC" w:rsidRDefault="00EA1507" w:rsidP="009A4A26">
      <w:pPr>
        <w:spacing w:after="0" w:line="360" w:lineRule="auto"/>
        <w:jc w:val="both"/>
        <w:rPr>
          <w:rFonts w:ascii="Times New Roman" w:hAnsi="Times New Roman" w:cs="Times New Roman"/>
          <w:color w:val="000000" w:themeColor="text1"/>
          <w:sz w:val="24"/>
          <w:szCs w:val="24"/>
        </w:rPr>
      </w:pPr>
    </w:p>
    <w:p w14:paraId="64C6BB48" w14:textId="77777777" w:rsidR="00EA1507" w:rsidRDefault="00B63D73" w:rsidP="009A4A26">
      <w:pPr>
        <w:spacing w:after="0" w:line="360" w:lineRule="auto"/>
        <w:jc w:val="both"/>
        <w:rPr>
          <w:rFonts w:ascii="Times New Roman" w:hAnsi="Times New Roman" w:cs="Times New Roman"/>
          <w:color w:val="000000" w:themeColor="text1"/>
          <w:sz w:val="24"/>
          <w:szCs w:val="24"/>
        </w:rPr>
      </w:pPr>
      <w:r w:rsidRPr="00BB0CEC">
        <w:rPr>
          <w:rFonts w:ascii="Times New Roman" w:hAnsi="Times New Roman" w:cs="Times New Roman"/>
          <w:color w:val="000000" w:themeColor="text1"/>
          <w:sz w:val="24"/>
          <w:szCs w:val="24"/>
        </w:rPr>
        <w:t>The routine low preference comprises highly repetitive buying</w:t>
      </w:r>
      <w:r w:rsidR="003E3F2E" w:rsidRPr="00BB0CEC">
        <w:rPr>
          <w:rFonts w:ascii="Times New Roman" w:hAnsi="Times New Roman" w:cs="Times New Roman"/>
          <w:color w:val="000000" w:themeColor="text1"/>
          <w:sz w:val="24"/>
          <w:szCs w:val="24"/>
        </w:rPr>
        <w:t xml:space="preserve"> (Xia et al., 2018)</w:t>
      </w:r>
      <w:r w:rsidRPr="00BB0CEC">
        <w:rPr>
          <w:rFonts w:ascii="Times New Roman" w:hAnsi="Times New Roman" w:cs="Times New Roman"/>
          <w:color w:val="000000" w:themeColor="text1"/>
          <w:sz w:val="24"/>
          <w:szCs w:val="24"/>
        </w:rPr>
        <w:t>. It needs great deliberation as compared to casual buying; however, it should be in an appropriate manner. In this category, few examples involve purchasing the raw material or production supply products</w:t>
      </w:r>
      <w:r w:rsidR="003E3F2E" w:rsidRPr="00BB0CEC">
        <w:rPr>
          <w:rFonts w:ascii="Times New Roman" w:hAnsi="Times New Roman" w:cs="Times New Roman"/>
          <w:color w:val="000000" w:themeColor="text1"/>
          <w:sz w:val="24"/>
          <w:szCs w:val="24"/>
        </w:rPr>
        <w:t>.</w:t>
      </w:r>
      <w:r w:rsidRPr="00BB0CEC">
        <w:rPr>
          <w:rFonts w:ascii="Times New Roman" w:hAnsi="Times New Roman" w:cs="Times New Roman"/>
          <w:color w:val="000000" w:themeColor="text1"/>
          <w:sz w:val="24"/>
          <w:szCs w:val="24"/>
        </w:rPr>
        <w:t xml:space="preserve"> The next strategy is simply modified rebuy, which comprises data search and evaluation in a considerable quantity</w:t>
      </w:r>
      <w:r w:rsidR="00A04047">
        <w:rPr>
          <w:rFonts w:ascii="Times New Roman" w:hAnsi="Times New Roman" w:cs="Times New Roman"/>
          <w:color w:val="000000" w:themeColor="text1"/>
          <w:sz w:val="24"/>
          <w:szCs w:val="24"/>
        </w:rPr>
        <w:t xml:space="preserve"> (</w:t>
      </w:r>
      <w:r w:rsidR="00A04047" w:rsidRPr="00347DCB">
        <w:rPr>
          <w:rFonts w:ascii="Times New Roman" w:eastAsia="Times New Roman" w:hAnsi="Times New Roman" w:cs="Times New Roman"/>
          <w:color w:val="000000" w:themeColor="text1"/>
          <w:sz w:val="24"/>
          <w:szCs w:val="24"/>
          <w:lang w:val="en-US"/>
        </w:rPr>
        <w:t xml:space="preserve">Zhu, and </w:t>
      </w:r>
      <w:proofErr w:type="spellStart"/>
      <w:r w:rsidR="00A04047" w:rsidRPr="00347DCB">
        <w:rPr>
          <w:rFonts w:ascii="Times New Roman" w:eastAsia="Times New Roman" w:hAnsi="Times New Roman" w:cs="Times New Roman"/>
          <w:color w:val="000000" w:themeColor="text1"/>
          <w:sz w:val="24"/>
          <w:szCs w:val="24"/>
          <w:lang w:val="en-US"/>
        </w:rPr>
        <w:t>Sarkis</w:t>
      </w:r>
      <w:proofErr w:type="spellEnd"/>
      <w:r w:rsidR="00A04047" w:rsidRPr="00347DCB">
        <w:rPr>
          <w:rFonts w:ascii="Times New Roman" w:eastAsia="Times New Roman" w:hAnsi="Times New Roman" w:cs="Times New Roman"/>
          <w:color w:val="000000" w:themeColor="text1"/>
          <w:sz w:val="24"/>
          <w:szCs w:val="24"/>
          <w:lang w:val="en-US"/>
        </w:rPr>
        <w:t>, 2016</w:t>
      </w:r>
      <w:r w:rsidR="00A04047">
        <w:rPr>
          <w:rFonts w:ascii="Times New Roman" w:eastAsia="Times New Roman" w:hAnsi="Times New Roman" w:cs="Times New Roman"/>
          <w:color w:val="000000" w:themeColor="text1"/>
          <w:sz w:val="24"/>
          <w:szCs w:val="24"/>
          <w:lang w:val="en-US"/>
        </w:rPr>
        <w:t>)</w:t>
      </w:r>
      <w:r w:rsidRPr="00BB0CEC">
        <w:rPr>
          <w:rFonts w:ascii="Times New Roman" w:hAnsi="Times New Roman" w:cs="Times New Roman"/>
          <w:color w:val="000000" w:themeColor="text1"/>
          <w:sz w:val="24"/>
          <w:szCs w:val="24"/>
        </w:rPr>
        <w:t xml:space="preserve">. However, customers can restrict their preferences in this particular case. </w:t>
      </w:r>
    </w:p>
    <w:p w14:paraId="54ED3175" w14:textId="77777777" w:rsidR="00EA1507" w:rsidRDefault="00EA1507" w:rsidP="009A4A26">
      <w:pPr>
        <w:spacing w:after="0" w:line="360" w:lineRule="auto"/>
        <w:jc w:val="both"/>
        <w:rPr>
          <w:rFonts w:ascii="Times New Roman" w:hAnsi="Times New Roman" w:cs="Times New Roman"/>
          <w:color w:val="000000" w:themeColor="text1"/>
          <w:sz w:val="24"/>
          <w:szCs w:val="24"/>
        </w:rPr>
      </w:pPr>
    </w:p>
    <w:p w14:paraId="05A4D577" w14:textId="370BA607" w:rsidR="00D62384" w:rsidRPr="00BB0CEC" w:rsidRDefault="00B63D73" w:rsidP="009A4A26">
      <w:pPr>
        <w:spacing w:after="0" w:line="360" w:lineRule="auto"/>
        <w:jc w:val="both"/>
        <w:rPr>
          <w:color w:val="000000" w:themeColor="text1"/>
          <w:sz w:val="24"/>
          <w:szCs w:val="24"/>
        </w:rPr>
      </w:pPr>
      <w:r w:rsidRPr="00BB0CEC">
        <w:rPr>
          <w:rFonts w:ascii="Times New Roman" w:hAnsi="Times New Roman" w:cs="Times New Roman"/>
          <w:color w:val="000000" w:themeColor="text1"/>
          <w:sz w:val="24"/>
          <w:szCs w:val="24"/>
        </w:rPr>
        <w:t>The new judgmental task is based on the uncertainty of a high level as there is the presence of constricted set of power and choices of the company, so decisions should be made as on terms of "decide as you go" that needs research and evaluation but not high dependence on the processes. Some products, such as complicated technology-based products are new in the marketplace with which very little experience of companies is associated, are taken as good examples</w:t>
      </w:r>
      <w:r w:rsidR="006A0A49" w:rsidRPr="00BB0CEC">
        <w:rPr>
          <w:rFonts w:ascii="Times New Roman" w:hAnsi="Times New Roman" w:cs="Times New Roman"/>
          <w:color w:val="000000" w:themeColor="text1"/>
          <w:sz w:val="24"/>
          <w:szCs w:val="24"/>
        </w:rPr>
        <w:t xml:space="preserve"> </w:t>
      </w:r>
      <w:r w:rsidR="005B5A18" w:rsidRPr="00BB0CEC">
        <w:rPr>
          <w:rFonts w:ascii="Times New Roman" w:hAnsi="Times New Roman" w:cs="Times New Roman"/>
          <w:color w:val="000000" w:themeColor="text1"/>
          <w:sz w:val="24"/>
          <w:szCs w:val="24"/>
        </w:rPr>
        <w:t>(</w:t>
      </w:r>
      <w:r w:rsidR="006A0A49" w:rsidRPr="00BB0CEC">
        <w:rPr>
          <w:rFonts w:ascii="Times New Roman" w:hAnsi="Times New Roman" w:cs="Times New Roman"/>
          <w:color w:val="000000" w:themeColor="text1"/>
          <w:sz w:val="24"/>
          <w:szCs w:val="24"/>
        </w:rPr>
        <w:t>Muhammad et al., 2019)</w:t>
      </w:r>
      <w:r w:rsidRPr="00BB0CEC">
        <w:rPr>
          <w:rFonts w:ascii="Times New Roman" w:hAnsi="Times New Roman" w:cs="Times New Roman"/>
          <w:color w:val="000000" w:themeColor="text1"/>
          <w:sz w:val="24"/>
          <w:szCs w:val="24"/>
        </w:rPr>
        <w:t>. After that, there is present the approach of complicated modified re-buy, in which a very less uncertainty is present, and a lot of options are available, and a strong power could be detained by the organizations</w:t>
      </w:r>
      <w:r w:rsidR="00D85CD3" w:rsidRPr="00BB0CEC">
        <w:rPr>
          <w:rFonts w:ascii="Times New Roman" w:hAnsi="Times New Roman" w:cs="Times New Roman"/>
          <w:color w:val="000000" w:themeColor="text1"/>
          <w:sz w:val="24"/>
          <w:szCs w:val="24"/>
        </w:rPr>
        <w:t xml:space="preserve"> (Lee and Yang, 2016)</w:t>
      </w:r>
      <w:r w:rsidR="006A0A49" w:rsidRPr="00BB0CEC">
        <w:rPr>
          <w:rFonts w:ascii="Times New Roman" w:hAnsi="Times New Roman" w:cs="Times New Roman"/>
          <w:color w:val="000000" w:themeColor="text1"/>
          <w:sz w:val="24"/>
          <w:szCs w:val="24"/>
        </w:rPr>
        <w:t xml:space="preserve">. </w:t>
      </w:r>
      <w:r w:rsidRPr="00BB0CEC">
        <w:rPr>
          <w:rFonts w:ascii="Times New Roman" w:hAnsi="Times New Roman" w:cs="Times New Roman"/>
          <w:color w:val="000000" w:themeColor="text1"/>
          <w:sz w:val="24"/>
          <w:szCs w:val="24"/>
        </w:rPr>
        <w:t>Customers perceive that much quantity of data as they could and will deliberate about the product life cycle and their needs. The new strategic task comprises a small set of selection or choices and some amount of uncertainty. However, the persuasive power position could be detained by the purchases in the relationship amongst seller and buyer</w:t>
      </w:r>
      <w:r w:rsidR="00D85CD3" w:rsidRPr="00BB0CEC">
        <w:rPr>
          <w:rFonts w:ascii="Times New Roman" w:hAnsi="Times New Roman" w:cs="Times New Roman"/>
          <w:color w:val="000000" w:themeColor="text1"/>
          <w:sz w:val="24"/>
          <w:szCs w:val="24"/>
        </w:rPr>
        <w:t>.</w:t>
      </w:r>
      <w:r w:rsidRPr="00BB0CEC">
        <w:rPr>
          <w:rFonts w:ascii="Times New Roman" w:hAnsi="Times New Roman" w:cs="Times New Roman"/>
          <w:color w:val="000000" w:themeColor="text1"/>
          <w:sz w:val="24"/>
          <w:szCs w:val="24"/>
        </w:rPr>
        <w:t xml:space="preserve"> It is also based on a good quality of data or information research, deliberation, and evaluation. Though it is the same as that of the judgmental new task, </w:t>
      </w:r>
      <w:r w:rsidR="0046652A" w:rsidRPr="00BB0CEC">
        <w:rPr>
          <w:rFonts w:ascii="Times New Roman" w:hAnsi="Times New Roman" w:cs="Times New Roman"/>
          <w:color w:val="000000" w:themeColor="text1"/>
          <w:sz w:val="24"/>
          <w:szCs w:val="24"/>
        </w:rPr>
        <w:t>this particular need</w:t>
      </w:r>
      <w:r w:rsidRPr="00BB0CEC">
        <w:rPr>
          <w:rFonts w:ascii="Times New Roman" w:hAnsi="Times New Roman" w:cs="Times New Roman"/>
          <w:color w:val="000000" w:themeColor="text1"/>
          <w:sz w:val="24"/>
          <w:szCs w:val="24"/>
        </w:rPr>
        <w:t xml:space="preserve"> excellent efforts in the complete activities and procedure of buying</w:t>
      </w:r>
      <w:r w:rsidRPr="00BB0CEC">
        <w:rPr>
          <w:color w:val="000000" w:themeColor="text1"/>
          <w:sz w:val="24"/>
          <w:szCs w:val="24"/>
        </w:rPr>
        <w:t>.</w:t>
      </w:r>
    </w:p>
    <w:p w14:paraId="1F9DE344" w14:textId="77777777" w:rsidR="00D62384" w:rsidRPr="00BB0CEC" w:rsidRDefault="00D62384" w:rsidP="009A4A26">
      <w:pPr>
        <w:spacing w:after="0" w:line="360" w:lineRule="auto"/>
        <w:jc w:val="both"/>
        <w:rPr>
          <w:color w:val="000000" w:themeColor="text1"/>
          <w:sz w:val="24"/>
          <w:szCs w:val="24"/>
        </w:rPr>
      </w:pPr>
    </w:p>
    <w:p w14:paraId="0724618D" w14:textId="77777777" w:rsidR="00D62384" w:rsidRPr="00BB0CEC" w:rsidRDefault="00B63D73" w:rsidP="009A4A26">
      <w:pPr>
        <w:pStyle w:val="Heading3"/>
        <w:numPr>
          <w:ilvl w:val="2"/>
          <w:numId w:val="2"/>
        </w:numPr>
        <w:spacing w:before="0" w:line="360" w:lineRule="auto"/>
        <w:rPr>
          <w:color w:val="000000" w:themeColor="text1"/>
        </w:rPr>
      </w:pPr>
      <w:bookmarkStart w:id="13" w:name="_Toc29425729"/>
      <w:r w:rsidRPr="00BB0CEC">
        <w:rPr>
          <w:b/>
          <w:color w:val="000000" w:themeColor="text1"/>
        </w:rPr>
        <w:t xml:space="preserve">The </w:t>
      </w:r>
      <w:r w:rsidR="0046652A" w:rsidRPr="00BB0CEC">
        <w:rPr>
          <w:b/>
          <w:color w:val="000000" w:themeColor="text1"/>
        </w:rPr>
        <w:t>decision-making</w:t>
      </w:r>
      <w:r w:rsidRPr="00BB0CEC">
        <w:rPr>
          <w:b/>
          <w:color w:val="000000" w:themeColor="text1"/>
        </w:rPr>
        <w:t xml:space="preserve"> process of customers</w:t>
      </w:r>
      <w:bookmarkEnd w:id="13"/>
      <w:r w:rsidRPr="00BB0CEC">
        <w:rPr>
          <w:b/>
          <w:color w:val="000000" w:themeColor="text1"/>
        </w:rPr>
        <w:t xml:space="preserve"> </w:t>
      </w:r>
    </w:p>
    <w:p w14:paraId="5622E615" w14:textId="77777777" w:rsidR="00EA1507" w:rsidRDefault="00EA1507" w:rsidP="009A4A26">
      <w:pPr>
        <w:spacing w:after="0" w:line="360" w:lineRule="auto"/>
        <w:jc w:val="both"/>
        <w:rPr>
          <w:rFonts w:ascii="Times New Roman" w:hAnsi="Times New Roman" w:cs="Times New Roman"/>
          <w:color w:val="000000" w:themeColor="text1"/>
        </w:rPr>
      </w:pPr>
    </w:p>
    <w:p w14:paraId="19BF1A65" w14:textId="595663F1" w:rsidR="008E0550" w:rsidRDefault="00B63D73" w:rsidP="009A4A26">
      <w:pPr>
        <w:spacing w:after="0" w:line="360" w:lineRule="auto"/>
        <w:jc w:val="both"/>
        <w:rPr>
          <w:rFonts w:ascii="Times New Roman" w:hAnsi="Times New Roman" w:cs="Times New Roman"/>
          <w:color w:val="000000" w:themeColor="text1"/>
          <w:sz w:val="24"/>
          <w:szCs w:val="24"/>
        </w:rPr>
      </w:pPr>
      <w:r w:rsidRPr="00EA1507">
        <w:rPr>
          <w:rFonts w:ascii="Times New Roman" w:hAnsi="Times New Roman" w:cs="Times New Roman"/>
          <w:color w:val="000000" w:themeColor="text1"/>
          <w:sz w:val="24"/>
          <w:szCs w:val="24"/>
        </w:rPr>
        <w:t xml:space="preserve">Customers are always in search of obtaining more information. It has been explained by </w:t>
      </w:r>
      <w:r w:rsidR="009E0ECC" w:rsidRPr="00EA1507">
        <w:rPr>
          <w:rFonts w:ascii="Times New Roman" w:hAnsi="Times New Roman" w:cs="Times New Roman"/>
          <w:color w:val="000000" w:themeColor="text1"/>
          <w:sz w:val="24"/>
          <w:szCs w:val="24"/>
        </w:rPr>
        <w:t xml:space="preserve">researcher </w:t>
      </w:r>
      <w:r w:rsidRPr="00EA1507">
        <w:rPr>
          <w:rFonts w:ascii="Times New Roman" w:hAnsi="Times New Roman" w:cs="Times New Roman"/>
          <w:color w:val="000000" w:themeColor="text1"/>
          <w:sz w:val="24"/>
          <w:szCs w:val="24"/>
        </w:rPr>
        <w:t xml:space="preserve">that there are 2 types of decisions: the experimental and </w:t>
      </w:r>
      <w:r w:rsidR="0046652A" w:rsidRPr="00EA1507">
        <w:rPr>
          <w:rFonts w:ascii="Times New Roman" w:hAnsi="Times New Roman" w:cs="Times New Roman"/>
          <w:color w:val="000000" w:themeColor="text1"/>
          <w:sz w:val="24"/>
          <w:szCs w:val="24"/>
        </w:rPr>
        <w:t>behavioural</w:t>
      </w:r>
      <w:r w:rsidRPr="00EA1507">
        <w:rPr>
          <w:rFonts w:ascii="Times New Roman" w:hAnsi="Times New Roman" w:cs="Times New Roman"/>
          <w:color w:val="000000" w:themeColor="text1"/>
          <w:sz w:val="24"/>
          <w:szCs w:val="24"/>
        </w:rPr>
        <w:t xml:space="preserve"> perspectives (</w:t>
      </w:r>
      <w:proofErr w:type="spellStart"/>
      <w:r w:rsidRPr="00EA1507">
        <w:rPr>
          <w:rFonts w:ascii="Times New Roman" w:hAnsi="Times New Roman" w:cs="Times New Roman"/>
          <w:color w:val="000000" w:themeColor="text1"/>
          <w:sz w:val="24"/>
          <w:szCs w:val="24"/>
        </w:rPr>
        <w:t>Maniatis</w:t>
      </w:r>
      <w:proofErr w:type="spellEnd"/>
      <w:r w:rsidRPr="00EA1507">
        <w:rPr>
          <w:rFonts w:ascii="Times New Roman" w:hAnsi="Times New Roman" w:cs="Times New Roman"/>
          <w:color w:val="000000" w:themeColor="text1"/>
          <w:sz w:val="24"/>
          <w:szCs w:val="24"/>
        </w:rPr>
        <w:t xml:space="preserve">, 2016). The </w:t>
      </w:r>
      <w:r w:rsidR="0046652A" w:rsidRPr="00EA1507">
        <w:rPr>
          <w:rFonts w:ascii="Times New Roman" w:hAnsi="Times New Roman" w:cs="Times New Roman"/>
          <w:color w:val="000000" w:themeColor="text1"/>
          <w:sz w:val="24"/>
          <w:szCs w:val="24"/>
        </w:rPr>
        <w:t>behavioural</w:t>
      </w:r>
      <w:r w:rsidRPr="00EA1507">
        <w:rPr>
          <w:rFonts w:ascii="Times New Roman" w:hAnsi="Times New Roman" w:cs="Times New Roman"/>
          <w:color w:val="000000" w:themeColor="text1"/>
          <w:sz w:val="24"/>
          <w:szCs w:val="24"/>
        </w:rPr>
        <w:t xml:space="preserve"> perspective highlights all the critical decisions which are controlled by impulse, whether there is a sale campaign or a promotional campaign. Contrary to this, all those decisions are characterized by the experimental perspective with which there is a high involvement of customers</w:t>
      </w:r>
      <w:r w:rsidR="009E0ECC" w:rsidRPr="00EA1507">
        <w:rPr>
          <w:rFonts w:ascii="Times New Roman" w:hAnsi="Times New Roman" w:cs="Times New Roman"/>
          <w:color w:val="000000" w:themeColor="text1"/>
          <w:sz w:val="24"/>
          <w:szCs w:val="24"/>
        </w:rPr>
        <w:t>.</w:t>
      </w:r>
      <w:r w:rsidRPr="00EA1507">
        <w:rPr>
          <w:rFonts w:ascii="Times New Roman" w:hAnsi="Times New Roman" w:cs="Times New Roman"/>
          <w:color w:val="000000" w:themeColor="text1"/>
          <w:sz w:val="24"/>
          <w:szCs w:val="24"/>
        </w:rPr>
        <w:t xml:space="preserve"> In the majority of cases, consumers are not probably looking for high rationality, and they simply go for the particular impulse</w:t>
      </w:r>
      <w:r w:rsidR="009E0ECC" w:rsidRPr="00EA1507">
        <w:rPr>
          <w:rFonts w:ascii="Times New Roman" w:hAnsi="Times New Roman" w:cs="Times New Roman"/>
          <w:color w:val="000000" w:themeColor="text1"/>
          <w:sz w:val="24"/>
          <w:szCs w:val="24"/>
        </w:rPr>
        <w:t xml:space="preserve"> (Yu and Wang, 2017)</w:t>
      </w:r>
      <w:r w:rsidRPr="00EA1507">
        <w:rPr>
          <w:rFonts w:ascii="Times New Roman" w:hAnsi="Times New Roman" w:cs="Times New Roman"/>
          <w:color w:val="000000" w:themeColor="text1"/>
          <w:sz w:val="24"/>
          <w:szCs w:val="24"/>
        </w:rPr>
        <w:t>. Generally, consumers only search for two or three stores before making a buying decision, especially at the time of buying durable products</w:t>
      </w:r>
      <w:r w:rsidR="008E0550" w:rsidRPr="00EA1507">
        <w:rPr>
          <w:rFonts w:ascii="Times New Roman" w:hAnsi="Times New Roman" w:cs="Times New Roman"/>
          <w:color w:val="000000" w:themeColor="text1"/>
          <w:sz w:val="24"/>
          <w:szCs w:val="24"/>
        </w:rPr>
        <w:t>.</w:t>
      </w:r>
      <w:r w:rsidRPr="00EA1507">
        <w:rPr>
          <w:rFonts w:ascii="Times New Roman" w:hAnsi="Times New Roman" w:cs="Times New Roman"/>
          <w:color w:val="000000" w:themeColor="text1"/>
          <w:sz w:val="24"/>
          <w:szCs w:val="24"/>
        </w:rPr>
        <w:t xml:space="preserve"> </w:t>
      </w:r>
    </w:p>
    <w:p w14:paraId="6244F1FC" w14:textId="77777777" w:rsidR="00EA1507" w:rsidRPr="00EA1507" w:rsidRDefault="00EA1507" w:rsidP="009A4A26">
      <w:pPr>
        <w:spacing w:after="0" w:line="360" w:lineRule="auto"/>
        <w:jc w:val="both"/>
        <w:rPr>
          <w:rFonts w:ascii="Times New Roman" w:hAnsi="Times New Roman" w:cs="Times New Roman"/>
          <w:color w:val="000000" w:themeColor="text1"/>
          <w:sz w:val="24"/>
          <w:szCs w:val="24"/>
        </w:rPr>
      </w:pPr>
    </w:p>
    <w:p w14:paraId="536442B2" w14:textId="0A043DCC" w:rsidR="00D62384" w:rsidRDefault="00B63D73" w:rsidP="009A4A26">
      <w:pPr>
        <w:spacing w:after="0" w:line="360" w:lineRule="auto"/>
        <w:jc w:val="both"/>
        <w:rPr>
          <w:rFonts w:ascii="Times New Roman" w:hAnsi="Times New Roman" w:cs="Times New Roman"/>
          <w:color w:val="000000" w:themeColor="text1"/>
          <w:sz w:val="24"/>
          <w:szCs w:val="24"/>
        </w:rPr>
      </w:pPr>
      <w:r w:rsidRPr="00BB0CEC">
        <w:rPr>
          <w:rFonts w:ascii="Times New Roman" w:hAnsi="Times New Roman" w:cs="Times New Roman"/>
          <w:color w:val="000000" w:themeColor="text1"/>
          <w:sz w:val="24"/>
          <w:szCs w:val="24"/>
        </w:rPr>
        <w:t xml:space="preserve">The factor behind this </w:t>
      </w:r>
      <w:r w:rsidR="0046652A" w:rsidRPr="00BB0CEC">
        <w:rPr>
          <w:rFonts w:ascii="Times New Roman" w:hAnsi="Times New Roman" w:cs="Times New Roman"/>
          <w:color w:val="000000" w:themeColor="text1"/>
          <w:sz w:val="24"/>
          <w:szCs w:val="24"/>
        </w:rPr>
        <w:t>behaviour</w:t>
      </w:r>
      <w:r w:rsidRPr="00BB0CEC">
        <w:rPr>
          <w:rFonts w:ascii="Times New Roman" w:hAnsi="Times New Roman" w:cs="Times New Roman"/>
          <w:color w:val="000000" w:themeColor="text1"/>
          <w:sz w:val="24"/>
          <w:szCs w:val="24"/>
        </w:rPr>
        <w:t xml:space="preserve"> is that sometimes acquiring information would be a highly time-consuming activity</w:t>
      </w:r>
      <w:r w:rsidR="00D9673E" w:rsidRPr="00BB0CEC">
        <w:rPr>
          <w:rFonts w:ascii="Times New Roman" w:hAnsi="Times New Roman" w:cs="Times New Roman"/>
          <w:color w:val="000000" w:themeColor="text1"/>
          <w:sz w:val="24"/>
          <w:szCs w:val="24"/>
        </w:rPr>
        <w:t xml:space="preserve"> (Block et al., 2016)</w:t>
      </w:r>
      <w:r w:rsidRPr="00BB0CEC">
        <w:rPr>
          <w:rFonts w:ascii="Times New Roman" w:hAnsi="Times New Roman" w:cs="Times New Roman"/>
          <w:color w:val="000000" w:themeColor="text1"/>
          <w:sz w:val="24"/>
          <w:szCs w:val="24"/>
        </w:rPr>
        <w:t>. Furthermore, it is crucial to highlight that consumers are highly willing to check for external or outside the market searches when the purchase is related to insignificant investments in "symbolic products” such as clothes or shoes</w:t>
      </w:r>
      <w:r w:rsidR="00A04047">
        <w:rPr>
          <w:rFonts w:ascii="Times New Roman" w:hAnsi="Times New Roman" w:cs="Times New Roman"/>
          <w:color w:val="000000" w:themeColor="text1"/>
          <w:sz w:val="24"/>
          <w:szCs w:val="24"/>
        </w:rPr>
        <w:t xml:space="preserve"> (</w:t>
      </w:r>
      <w:r w:rsidR="00A04047" w:rsidRPr="00347DCB">
        <w:rPr>
          <w:rFonts w:ascii="Times New Roman" w:eastAsia="Times New Roman" w:hAnsi="Times New Roman" w:cs="Times New Roman"/>
          <w:color w:val="000000" w:themeColor="text1"/>
          <w:sz w:val="24"/>
          <w:szCs w:val="24"/>
          <w:lang w:val="en-US"/>
        </w:rPr>
        <w:t xml:space="preserve">Zhu, and </w:t>
      </w:r>
      <w:proofErr w:type="spellStart"/>
      <w:r w:rsidR="00A04047" w:rsidRPr="00347DCB">
        <w:rPr>
          <w:rFonts w:ascii="Times New Roman" w:eastAsia="Times New Roman" w:hAnsi="Times New Roman" w:cs="Times New Roman"/>
          <w:color w:val="000000" w:themeColor="text1"/>
          <w:sz w:val="24"/>
          <w:szCs w:val="24"/>
          <w:lang w:val="en-US"/>
        </w:rPr>
        <w:t>Sarkis</w:t>
      </w:r>
      <w:proofErr w:type="spellEnd"/>
      <w:r w:rsidR="00A04047" w:rsidRPr="00347DCB">
        <w:rPr>
          <w:rFonts w:ascii="Times New Roman" w:eastAsia="Times New Roman" w:hAnsi="Times New Roman" w:cs="Times New Roman"/>
          <w:color w:val="000000" w:themeColor="text1"/>
          <w:sz w:val="24"/>
          <w:szCs w:val="24"/>
          <w:lang w:val="en-US"/>
        </w:rPr>
        <w:t>, 2016</w:t>
      </w:r>
      <w:r w:rsidR="00A04047">
        <w:rPr>
          <w:rFonts w:ascii="Times New Roman" w:eastAsia="Times New Roman" w:hAnsi="Times New Roman" w:cs="Times New Roman"/>
          <w:color w:val="000000" w:themeColor="text1"/>
          <w:sz w:val="24"/>
          <w:szCs w:val="24"/>
          <w:lang w:val="en-US"/>
        </w:rPr>
        <w:t>)</w:t>
      </w:r>
      <w:r w:rsidR="00D9673E" w:rsidRPr="00BB0CEC">
        <w:rPr>
          <w:rFonts w:ascii="Times New Roman" w:hAnsi="Times New Roman" w:cs="Times New Roman"/>
          <w:color w:val="000000" w:themeColor="text1"/>
          <w:sz w:val="24"/>
          <w:szCs w:val="24"/>
        </w:rPr>
        <w:t>.</w:t>
      </w:r>
      <w:r w:rsidRPr="00BB0CEC">
        <w:rPr>
          <w:rFonts w:ascii="Times New Roman" w:hAnsi="Times New Roman" w:cs="Times New Roman"/>
          <w:color w:val="000000" w:themeColor="text1"/>
          <w:sz w:val="24"/>
          <w:szCs w:val="24"/>
        </w:rPr>
        <w:t xml:space="preserve"> </w:t>
      </w:r>
    </w:p>
    <w:p w14:paraId="5FC36824" w14:textId="77777777" w:rsidR="00EA1507" w:rsidRPr="00BB0CEC" w:rsidRDefault="00EA1507" w:rsidP="009A4A26">
      <w:pPr>
        <w:spacing w:after="0" w:line="360" w:lineRule="auto"/>
        <w:jc w:val="both"/>
        <w:rPr>
          <w:rFonts w:ascii="Times New Roman" w:hAnsi="Times New Roman" w:cs="Times New Roman"/>
          <w:color w:val="000000" w:themeColor="text1"/>
          <w:sz w:val="24"/>
          <w:szCs w:val="24"/>
        </w:rPr>
      </w:pPr>
    </w:p>
    <w:p w14:paraId="485F94BC" w14:textId="667F0D49" w:rsidR="00D62384" w:rsidRDefault="00B63D73" w:rsidP="009A4A26">
      <w:pPr>
        <w:spacing w:after="0" w:line="360" w:lineRule="auto"/>
        <w:jc w:val="both"/>
        <w:rPr>
          <w:rFonts w:ascii="Times New Roman" w:hAnsi="Times New Roman" w:cs="Times New Roman"/>
          <w:color w:val="000000" w:themeColor="text1"/>
          <w:sz w:val="24"/>
          <w:szCs w:val="24"/>
        </w:rPr>
      </w:pPr>
      <w:r w:rsidRPr="00BB0CEC">
        <w:rPr>
          <w:rFonts w:ascii="Times New Roman" w:hAnsi="Times New Roman" w:cs="Times New Roman"/>
          <w:color w:val="000000" w:themeColor="text1"/>
          <w:sz w:val="24"/>
          <w:szCs w:val="24"/>
        </w:rPr>
        <w:t>It is worthy of highlighting another aspect that is connected to the reliability and loyalty of the consumers given to the company in response to one specific product (Sharma et al., 2019). Once the customers show loyalty to one particular brand, then they become less willing to go for alternative products at the time of buying the required items</w:t>
      </w:r>
      <w:r w:rsidR="00D9673E" w:rsidRPr="00BB0CEC">
        <w:rPr>
          <w:rFonts w:ascii="Times New Roman" w:hAnsi="Times New Roman" w:cs="Times New Roman"/>
          <w:color w:val="000000" w:themeColor="text1"/>
          <w:sz w:val="24"/>
          <w:szCs w:val="24"/>
        </w:rPr>
        <w:t xml:space="preserve"> (</w:t>
      </w:r>
      <w:proofErr w:type="spellStart"/>
      <w:r w:rsidR="00D9673E" w:rsidRPr="00BB0CEC">
        <w:rPr>
          <w:rFonts w:ascii="Times New Roman" w:hAnsi="Times New Roman" w:cs="Times New Roman"/>
          <w:color w:val="000000" w:themeColor="text1"/>
          <w:sz w:val="24"/>
          <w:szCs w:val="24"/>
        </w:rPr>
        <w:t>Achar</w:t>
      </w:r>
      <w:proofErr w:type="spellEnd"/>
      <w:r w:rsidR="00D9673E" w:rsidRPr="00BB0CEC">
        <w:rPr>
          <w:rFonts w:ascii="Times New Roman" w:hAnsi="Times New Roman" w:cs="Times New Roman"/>
          <w:color w:val="000000" w:themeColor="text1"/>
          <w:sz w:val="24"/>
          <w:szCs w:val="24"/>
        </w:rPr>
        <w:t xml:space="preserve"> et al., 2016)</w:t>
      </w:r>
      <w:r w:rsidRPr="00BB0CEC">
        <w:rPr>
          <w:rFonts w:ascii="Times New Roman" w:hAnsi="Times New Roman" w:cs="Times New Roman"/>
          <w:color w:val="000000" w:themeColor="text1"/>
          <w:sz w:val="24"/>
          <w:szCs w:val="24"/>
        </w:rPr>
        <w:t>. Or they prefer to do a trial of the new brand rather than showing intensive deliberation of buying the new product as an alternative to the product they used before. In this case, customers also attempt to diminish the alternatives of their brand or extend the range of similar category products. Here their decision process depends on situational pressures they experience (</w:t>
      </w:r>
      <w:r w:rsidR="00D9673E" w:rsidRPr="00BB0CEC">
        <w:rPr>
          <w:rFonts w:ascii="Times New Roman" w:hAnsi="Times New Roman" w:cs="Times New Roman"/>
          <w:color w:val="000000" w:themeColor="text1"/>
          <w:sz w:val="24"/>
          <w:szCs w:val="24"/>
        </w:rPr>
        <w:t xml:space="preserve">Vitell and </w:t>
      </w:r>
      <w:proofErr w:type="spellStart"/>
      <w:r w:rsidR="00D9673E" w:rsidRPr="00BB0CEC">
        <w:rPr>
          <w:rFonts w:ascii="Times New Roman" w:hAnsi="Times New Roman" w:cs="Times New Roman"/>
          <w:color w:val="000000" w:themeColor="text1"/>
          <w:sz w:val="24"/>
          <w:szCs w:val="24"/>
        </w:rPr>
        <w:t>Yacout</w:t>
      </w:r>
      <w:proofErr w:type="spellEnd"/>
      <w:r w:rsidR="00D9673E" w:rsidRPr="00BB0CEC">
        <w:rPr>
          <w:rFonts w:ascii="Times New Roman" w:hAnsi="Times New Roman" w:cs="Times New Roman"/>
          <w:color w:val="000000" w:themeColor="text1"/>
          <w:sz w:val="24"/>
          <w:szCs w:val="24"/>
        </w:rPr>
        <w:t>, 2018</w:t>
      </w:r>
      <w:r w:rsidRPr="00BB0CEC">
        <w:rPr>
          <w:rFonts w:ascii="Times New Roman" w:hAnsi="Times New Roman" w:cs="Times New Roman"/>
          <w:color w:val="000000" w:themeColor="text1"/>
          <w:sz w:val="24"/>
          <w:szCs w:val="24"/>
        </w:rPr>
        <w:t>).</w:t>
      </w:r>
    </w:p>
    <w:p w14:paraId="332D8C0D" w14:textId="77777777" w:rsidR="00EA1507" w:rsidRPr="00BB0CEC" w:rsidRDefault="00EA1507" w:rsidP="009A4A26">
      <w:pPr>
        <w:spacing w:after="0" w:line="360" w:lineRule="auto"/>
        <w:jc w:val="both"/>
        <w:rPr>
          <w:rFonts w:ascii="Times New Roman" w:hAnsi="Times New Roman" w:cs="Times New Roman"/>
          <w:color w:val="000000" w:themeColor="text1"/>
          <w:sz w:val="24"/>
          <w:szCs w:val="24"/>
        </w:rPr>
      </w:pPr>
    </w:p>
    <w:p w14:paraId="15D9C39F" w14:textId="77777777" w:rsidR="00D62384" w:rsidRPr="00BB0CEC" w:rsidRDefault="00B63D73" w:rsidP="009A4A26">
      <w:pPr>
        <w:pStyle w:val="Heading2"/>
        <w:spacing w:before="0" w:line="360" w:lineRule="auto"/>
        <w:rPr>
          <w:b/>
          <w:color w:val="000000" w:themeColor="text1"/>
        </w:rPr>
      </w:pPr>
      <w:bookmarkStart w:id="14" w:name="_Toc29425730"/>
      <w:r w:rsidRPr="00BB0CEC">
        <w:rPr>
          <w:b/>
          <w:color w:val="000000" w:themeColor="text1"/>
        </w:rPr>
        <w:t xml:space="preserve">3.4. Impact of </w:t>
      </w:r>
      <w:r w:rsidR="0046652A" w:rsidRPr="00BB0CEC">
        <w:rPr>
          <w:b/>
          <w:color w:val="000000" w:themeColor="text1"/>
        </w:rPr>
        <w:t>colours</w:t>
      </w:r>
      <w:r w:rsidRPr="00BB0CEC">
        <w:rPr>
          <w:b/>
          <w:color w:val="000000" w:themeColor="text1"/>
        </w:rPr>
        <w:t xml:space="preserve"> on the perception in mind of consumers for brand</w:t>
      </w:r>
      <w:bookmarkEnd w:id="14"/>
    </w:p>
    <w:p w14:paraId="6417976C" w14:textId="77777777" w:rsidR="00EA1507" w:rsidRDefault="00EA1507" w:rsidP="009A4A26">
      <w:pPr>
        <w:spacing w:after="0" w:line="360" w:lineRule="auto"/>
        <w:jc w:val="both"/>
        <w:rPr>
          <w:rFonts w:ascii="Times New Roman" w:hAnsi="Times New Roman" w:cs="Times New Roman"/>
          <w:color w:val="000000" w:themeColor="text1"/>
          <w:sz w:val="24"/>
          <w:szCs w:val="24"/>
        </w:rPr>
      </w:pPr>
    </w:p>
    <w:p w14:paraId="5E325DA3" w14:textId="293BB9D5" w:rsidR="00D62384" w:rsidRDefault="00B63D73" w:rsidP="009A4A26">
      <w:pPr>
        <w:spacing w:after="0" w:line="360" w:lineRule="auto"/>
        <w:jc w:val="both"/>
        <w:rPr>
          <w:rFonts w:ascii="Times New Roman" w:hAnsi="Times New Roman" w:cs="Times New Roman"/>
          <w:color w:val="000000" w:themeColor="text1"/>
          <w:sz w:val="24"/>
          <w:szCs w:val="24"/>
        </w:rPr>
      </w:pPr>
      <w:r w:rsidRPr="00BB0CEC">
        <w:rPr>
          <w:rFonts w:ascii="Times New Roman" w:hAnsi="Times New Roman" w:cs="Times New Roman"/>
          <w:color w:val="000000" w:themeColor="text1"/>
          <w:sz w:val="24"/>
          <w:szCs w:val="24"/>
        </w:rPr>
        <w:t>According to Will (20</w:t>
      </w:r>
      <w:r w:rsidR="00C04554" w:rsidRPr="00BB0CEC">
        <w:rPr>
          <w:rFonts w:ascii="Times New Roman" w:hAnsi="Times New Roman" w:cs="Times New Roman"/>
          <w:color w:val="000000" w:themeColor="text1"/>
          <w:sz w:val="24"/>
          <w:szCs w:val="24"/>
        </w:rPr>
        <w:t>1</w:t>
      </w:r>
      <w:r w:rsidRPr="00BB0CEC">
        <w:rPr>
          <w:rFonts w:ascii="Times New Roman" w:hAnsi="Times New Roman" w:cs="Times New Roman"/>
          <w:color w:val="000000" w:themeColor="text1"/>
          <w:sz w:val="24"/>
          <w:szCs w:val="24"/>
        </w:rPr>
        <w:t xml:space="preserve">7), in the branding process, a highly significant role is played by </w:t>
      </w:r>
      <w:r w:rsidR="0046652A" w:rsidRPr="00BB0CEC">
        <w:rPr>
          <w:rFonts w:ascii="Times New Roman" w:hAnsi="Times New Roman" w:cs="Times New Roman"/>
          <w:color w:val="000000" w:themeColor="text1"/>
          <w:sz w:val="24"/>
          <w:szCs w:val="24"/>
        </w:rPr>
        <w:t>colour</w:t>
      </w:r>
      <w:r w:rsidRPr="00BB0CEC">
        <w:rPr>
          <w:rFonts w:ascii="Times New Roman" w:hAnsi="Times New Roman" w:cs="Times New Roman"/>
          <w:color w:val="000000" w:themeColor="text1"/>
          <w:sz w:val="24"/>
          <w:szCs w:val="24"/>
        </w:rPr>
        <w:t xml:space="preserve">, for the purpose of developing immediate association or image in the minds of customers. </w:t>
      </w:r>
      <w:r w:rsidR="0046652A" w:rsidRPr="00BB0CEC">
        <w:rPr>
          <w:rFonts w:ascii="Times New Roman" w:hAnsi="Times New Roman" w:cs="Times New Roman"/>
          <w:color w:val="000000" w:themeColor="text1"/>
          <w:sz w:val="24"/>
          <w:szCs w:val="24"/>
        </w:rPr>
        <w:t>Colours</w:t>
      </w:r>
      <w:r w:rsidRPr="00BB0CEC">
        <w:rPr>
          <w:rFonts w:ascii="Times New Roman" w:hAnsi="Times New Roman" w:cs="Times New Roman"/>
          <w:color w:val="000000" w:themeColor="text1"/>
          <w:sz w:val="24"/>
          <w:szCs w:val="24"/>
        </w:rPr>
        <w:t xml:space="preserve"> </w:t>
      </w:r>
      <w:r w:rsidRPr="00BB0CEC">
        <w:rPr>
          <w:rFonts w:ascii="Times New Roman" w:hAnsi="Times New Roman" w:cs="Times New Roman"/>
          <w:color w:val="000000" w:themeColor="text1"/>
          <w:sz w:val="24"/>
          <w:szCs w:val="24"/>
        </w:rPr>
        <w:lastRenderedPageBreak/>
        <w:t>may represent distinct meanings "based on industry, situation, and culture" (Spence</w:t>
      </w:r>
      <w:r w:rsidR="00EA751F" w:rsidRPr="00BB0CEC">
        <w:rPr>
          <w:rFonts w:ascii="Times New Roman" w:hAnsi="Times New Roman" w:cs="Times New Roman"/>
          <w:color w:val="000000" w:themeColor="text1"/>
          <w:sz w:val="24"/>
          <w:szCs w:val="24"/>
        </w:rPr>
        <w:t>r</w:t>
      </w:r>
      <w:r w:rsidRPr="00BB0CEC">
        <w:rPr>
          <w:rFonts w:ascii="Times New Roman" w:hAnsi="Times New Roman" w:cs="Times New Roman"/>
          <w:color w:val="000000" w:themeColor="text1"/>
          <w:sz w:val="24"/>
          <w:szCs w:val="24"/>
        </w:rPr>
        <w:t xml:space="preserve">, 2016). However, </w:t>
      </w:r>
      <w:r w:rsidR="0046652A" w:rsidRPr="00BB0CEC">
        <w:rPr>
          <w:rFonts w:ascii="Times New Roman" w:hAnsi="Times New Roman" w:cs="Times New Roman"/>
          <w:color w:val="000000" w:themeColor="text1"/>
          <w:sz w:val="24"/>
          <w:szCs w:val="24"/>
        </w:rPr>
        <w:t>colours</w:t>
      </w:r>
      <w:r w:rsidRPr="00BB0CEC">
        <w:rPr>
          <w:rFonts w:ascii="Times New Roman" w:hAnsi="Times New Roman" w:cs="Times New Roman"/>
          <w:color w:val="000000" w:themeColor="text1"/>
          <w:sz w:val="24"/>
          <w:szCs w:val="24"/>
        </w:rPr>
        <w:t xml:space="preserve"> could also be based on and linked to the past experiences of the people, and it develops various emotions which people will connect to it</w:t>
      </w:r>
      <w:r w:rsidR="00EA751F" w:rsidRPr="00BB0CEC">
        <w:rPr>
          <w:rFonts w:ascii="Times New Roman" w:hAnsi="Times New Roman" w:cs="Times New Roman"/>
          <w:color w:val="000000" w:themeColor="text1"/>
          <w:sz w:val="24"/>
          <w:szCs w:val="24"/>
        </w:rPr>
        <w:t xml:space="preserve"> (Conti, 2019)</w:t>
      </w:r>
      <w:r w:rsidRPr="00BB0CEC">
        <w:rPr>
          <w:rFonts w:ascii="Times New Roman" w:hAnsi="Times New Roman" w:cs="Times New Roman"/>
          <w:color w:val="000000" w:themeColor="text1"/>
          <w:sz w:val="24"/>
          <w:szCs w:val="24"/>
        </w:rPr>
        <w:t>.</w:t>
      </w:r>
      <w:r w:rsidRPr="00BB0CEC">
        <w:rPr>
          <w:rFonts w:ascii="Times New Roman" w:hAnsi="Times New Roman" w:cs="Times New Roman"/>
          <w:color w:val="000000" w:themeColor="text1"/>
        </w:rPr>
        <w:t xml:space="preserve"> </w:t>
      </w:r>
      <w:r w:rsidRPr="00BB0CEC">
        <w:rPr>
          <w:rFonts w:ascii="Times New Roman" w:hAnsi="Times New Roman" w:cs="Times New Roman"/>
          <w:color w:val="000000" w:themeColor="text1"/>
          <w:sz w:val="24"/>
          <w:szCs w:val="24"/>
        </w:rPr>
        <w:t xml:space="preserve">There are different responses to different </w:t>
      </w:r>
      <w:r w:rsidR="0046652A" w:rsidRPr="00BB0CEC">
        <w:rPr>
          <w:rFonts w:ascii="Times New Roman" w:hAnsi="Times New Roman" w:cs="Times New Roman"/>
          <w:color w:val="000000" w:themeColor="text1"/>
          <w:sz w:val="24"/>
          <w:szCs w:val="24"/>
        </w:rPr>
        <w:t>colours</w:t>
      </w:r>
      <w:r w:rsidRPr="00BB0CEC">
        <w:rPr>
          <w:rFonts w:ascii="Times New Roman" w:hAnsi="Times New Roman" w:cs="Times New Roman"/>
          <w:color w:val="000000" w:themeColor="text1"/>
          <w:sz w:val="24"/>
          <w:szCs w:val="24"/>
        </w:rPr>
        <w:t xml:space="preserve">. </w:t>
      </w:r>
      <w:r w:rsidR="0046652A" w:rsidRPr="00BB0CEC">
        <w:rPr>
          <w:rFonts w:ascii="Times New Roman" w:hAnsi="Times New Roman" w:cs="Times New Roman"/>
          <w:color w:val="000000" w:themeColor="text1"/>
          <w:sz w:val="24"/>
          <w:szCs w:val="24"/>
        </w:rPr>
        <w:t>Colours</w:t>
      </w:r>
      <w:r w:rsidRPr="00BB0CEC">
        <w:rPr>
          <w:rFonts w:ascii="Times New Roman" w:hAnsi="Times New Roman" w:cs="Times New Roman"/>
          <w:color w:val="000000" w:themeColor="text1"/>
          <w:sz w:val="24"/>
          <w:szCs w:val="24"/>
        </w:rPr>
        <w:t xml:space="preserve"> take out some ideas and feelings for people. Generally, concerning specific </w:t>
      </w:r>
      <w:r w:rsidR="0046652A" w:rsidRPr="00BB0CEC">
        <w:rPr>
          <w:rFonts w:ascii="Times New Roman" w:hAnsi="Times New Roman" w:cs="Times New Roman"/>
          <w:color w:val="000000" w:themeColor="text1"/>
          <w:sz w:val="24"/>
          <w:szCs w:val="24"/>
        </w:rPr>
        <w:t>colours</w:t>
      </w:r>
      <w:r w:rsidRPr="00BB0CEC">
        <w:rPr>
          <w:rFonts w:ascii="Times New Roman" w:hAnsi="Times New Roman" w:cs="Times New Roman"/>
          <w:color w:val="000000" w:themeColor="text1"/>
          <w:sz w:val="24"/>
          <w:szCs w:val="24"/>
        </w:rPr>
        <w:t xml:space="preserve">, blue is linked with security, responsibility, and trustworthiness. The red </w:t>
      </w:r>
      <w:r w:rsidR="0046652A" w:rsidRPr="00BB0CEC">
        <w:rPr>
          <w:rFonts w:ascii="Times New Roman" w:hAnsi="Times New Roman" w:cs="Times New Roman"/>
          <w:color w:val="000000" w:themeColor="text1"/>
          <w:sz w:val="24"/>
          <w:szCs w:val="24"/>
        </w:rPr>
        <w:t>colour</w:t>
      </w:r>
      <w:r w:rsidRPr="00BB0CEC">
        <w:rPr>
          <w:rFonts w:ascii="Times New Roman" w:hAnsi="Times New Roman" w:cs="Times New Roman"/>
          <w:color w:val="000000" w:themeColor="text1"/>
          <w:sz w:val="24"/>
          <w:szCs w:val="24"/>
        </w:rPr>
        <w:t xml:space="preserve"> is taken as drastically that shows a symbol of shock or attention (</w:t>
      </w:r>
      <w:proofErr w:type="spellStart"/>
      <w:r w:rsidRPr="00BB0CEC">
        <w:rPr>
          <w:rFonts w:ascii="Times New Roman" w:hAnsi="Times New Roman" w:cs="Times New Roman"/>
          <w:color w:val="000000" w:themeColor="text1"/>
          <w:sz w:val="24"/>
          <w:szCs w:val="24"/>
        </w:rPr>
        <w:t>Ciotti</w:t>
      </w:r>
      <w:proofErr w:type="spellEnd"/>
      <w:r w:rsidRPr="00BB0CEC">
        <w:rPr>
          <w:rFonts w:ascii="Times New Roman" w:hAnsi="Times New Roman" w:cs="Times New Roman"/>
          <w:color w:val="000000" w:themeColor="text1"/>
          <w:sz w:val="24"/>
          <w:szCs w:val="24"/>
        </w:rPr>
        <w:t xml:space="preserve">, 2013). Individuals associate different concepts with different </w:t>
      </w:r>
      <w:r w:rsidR="0046652A" w:rsidRPr="00BB0CEC">
        <w:rPr>
          <w:rFonts w:ascii="Times New Roman" w:hAnsi="Times New Roman" w:cs="Times New Roman"/>
          <w:color w:val="000000" w:themeColor="text1"/>
          <w:sz w:val="24"/>
          <w:szCs w:val="24"/>
        </w:rPr>
        <w:t>colours</w:t>
      </w:r>
      <w:r w:rsidRPr="00BB0CEC">
        <w:rPr>
          <w:rFonts w:ascii="Times New Roman" w:hAnsi="Times New Roman" w:cs="Times New Roman"/>
          <w:color w:val="000000" w:themeColor="text1"/>
          <w:sz w:val="24"/>
          <w:szCs w:val="24"/>
        </w:rPr>
        <w:t xml:space="preserve"> as per their experiences. Therefore, it is crucial to get the most out of this particular linking between the brand concept and identity and connect it with </w:t>
      </w:r>
      <w:r w:rsidR="0046652A" w:rsidRPr="00BB0CEC">
        <w:rPr>
          <w:rFonts w:ascii="Times New Roman" w:hAnsi="Times New Roman" w:cs="Times New Roman"/>
          <w:color w:val="000000" w:themeColor="text1"/>
          <w:sz w:val="24"/>
          <w:szCs w:val="24"/>
        </w:rPr>
        <w:t>colour</w:t>
      </w:r>
      <w:r w:rsidRPr="00BB0CEC">
        <w:rPr>
          <w:rFonts w:ascii="Times New Roman" w:hAnsi="Times New Roman" w:cs="Times New Roman"/>
          <w:color w:val="000000" w:themeColor="text1"/>
          <w:sz w:val="24"/>
          <w:szCs w:val="24"/>
        </w:rPr>
        <w:t>, amongst other features such as form, line, and kind</w:t>
      </w:r>
      <w:r w:rsidR="00EA751F" w:rsidRPr="00BB0CEC">
        <w:rPr>
          <w:rFonts w:ascii="Times New Roman" w:hAnsi="Times New Roman" w:cs="Times New Roman"/>
          <w:color w:val="000000" w:themeColor="text1"/>
          <w:sz w:val="24"/>
          <w:szCs w:val="24"/>
        </w:rPr>
        <w:t>.</w:t>
      </w:r>
      <w:r w:rsidRPr="00BB0CEC">
        <w:rPr>
          <w:rFonts w:ascii="Times New Roman" w:hAnsi="Times New Roman" w:cs="Times New Roman"/>
          <w:color w:val="000000" w:themeColor="text1"/>
          <w:sz w:val="24"/>
          <w:szCs w:val="24"/>
        </w:rPr>
        <w:t xml:space="preserve"> Thus, consumers will get a more precise concept of the particular brand along with developing apparent associations of the brand.</w:t>
      </w:r>
    </w:p>
    <w:p w14:paraId="7354F51F" w14:textId="77777777" w:rsidR="00EC642F" w:rsidRPr="00BB0CEC" w:rsidRDefault="00EC642F" w:rsidP="009A4A26">
      <w:pPr>
        <w:spacing w:after="0" w:line="360" w:lineRule="auto"/>
        <w:jc w:val="both"/>
        <w:rPr>
          <w:rFonts w:ascii="Times New Roman" w:hAnsi="Times New Roman" w:cs="Times New Roman"/>
          <w:color w:val="000000" w:themeColor="text1"/>
          <w:sz w:val="24"/>
          <w:szCs w:val="24"/>
        </w:rPr>
      </w:pPr>
    </w:p>
    <w:p w14:paraId="4D3F1CDE" w14:textId="77777777" w:rsidR="00D62384" w:rsidRPr="00BB0CEC" w:rsidRDefault="00B63D73" w:rsidP="009A4A26">
      <w:pPr>
        <w:pStyle w:val="Heading2"/>
        <w:numPr>
          <w:ilvl w:val="1"/>
          <w:numId w:val="1"/>
        </w:numPr>
        <w:spacing w:before="0" w:line="360" w:lineRule="auto"/>
        <w:rPr>
          <w:b/>
          <w:color w:val="000000" w:themeColor="text1"/>
        </w:rPr>
      </w:pPr>
      <w:bookmarkStart w:id="15" w:name="_Toc29425731"/>
      <w:r w:rsidRPr="00BB0CEC">
        <w:rPr>
          <w:b/>
          <w:color w:val="000000" w:themeColor="text1"/>
        </w:rPr>
        <w:t>Product attraction with environmental features</w:t>
      </w:r>
      <w:bookmarkEnd w:id="15"/>
    </w:p>
    <w:p w14:paraId="3634BD1B" w14:textId="77777777" w:rsidR="00EC642F" w:rsidRDefault="00EC642F" w:rsidP="009A4A26">
      <w:pPr>
        <w:spacing w:after="0" w:line="360" w:lineRule="auto"/>
        <w:jc w:val="both"/>
        <w:rPr>
          <w:rFonts w:ascii="Times New Roman" w:hAnsi="Times New Roman" w:cs="Times New Roman"/>
          <w:color w:val="000000" w:themeColor="text1"/>
          <w:sz w:val="24"/>
          <w:szCs w:val="24"/>
        </w:rPr>
      </w:pPr>
    </w:p>
    <w:p w14:paraId="75467BD1" w14:textId="77777777" w:rsidR="00EC642F" w:rsidRDefault="00B63D73" w:rsidP="009A4A26">
      <w:pPr>
        <w:spacing w:after="0" w:line="360" w:lineRule="auto"/>
        <w:jc w:val="both"/>
        <w:rPr>
          <w:rFonts w:ascii="Times New Roman" w:hAnsi="Times New Roman" w:cs="Times New Roman"/>
          <w:color w:val="000000" w:themeColor="text1"/>
          <w:sz w:val="24"/>
          <w:szCs w:val="24"/>
        </w:rPr>
      </w:pPr>
      <w:r w:rsidRPr="00BB0CEC">
        <w:rPr>
          <w:rFonts w:ascii="Times New Roman" w:hAnsi="Times New Roman" w:cs="Times New Roman"/>
          <w:color w:val="000000" w:themeColor="text1"/>
          <w:sz w:val="24"/>
          <w:szCs w:val="24"/>
        </w:rPr>
        <w:t xml:space="preserve">The most significant appeal of making products green is not to anticipate and satisfy the needs of consumers, but also towards organizations in accomplishing some advantages while adopting such practices (Ahmad and Ali, 2016). </w:t>
      </w:r>
    </w:p>
    <w:p w14:paraId="6FDC27FA" w14:textId="77777777" w:rsidR="00EC642F" w:rsidRDefault="00EC642F" w:rsidP="009A4A26">
      <w:pPr>
        <w:spacing w:after="0" w:line="360" w:lineRule="auto"/>
        <w:jc w:val="both"/>
        <w:rPr>
          <w:rFonts w:ascii="Times New Roman" w:hAnsi="Times New Roman" w:cs="Times New Roman"/>
          <w:color w:val="000000" w:themeColor="text1"/>
          <w:sz w:val="24"/>
          <w:szCs w:val="24"/>
        </w:rPr>
      </w:pPr>
    </w:p>
    <w:p w14:paraId="094344A6" w14:textId="6BF682C6" w:rsidR="00F64087" w:rsidRDefault="00B63D73" w:rsidP="009A4A26">
      <w:pPr>
        <w:spacing w:after="0" w:line="360" w:lineRule="auto"/>
        <w:jc w:val="both"/>
        <w:rPr>
          <w:rFonts w:ascii="Times New Roman" w:hAnsi="Times New Roman" w:cs="Times New Roman"/>
          <w:color w:val="000000" w:themeColor="text1"/>
          <w:sz w:val="24"/>
          <w:szCs w:val="24"/>
        </w:rPr>
      </w:pPr>
      <w:r w:rsidRPr="00BB0CEC">
        <w:rPr>
          <w:rFonts w:ascii="Times New Roman" w:hAnsi="Times New Roman" w:cs="Times New Roman"/>
          <w:color w:val="000000" w:themeColor="text1"/>
          <w:sz w:val="24"/>
          <w:szCs w:val="24"/>
        </w:rPr>
        <w:t>Firstly, concerning the characteristics or features of different products and how customers will get impacted, the main objective of green marketing focuses on the continuous enhancement of the environmental quality along with identifying methods to achieve the satisfaction and attention of consumers</w:t>
      </w:r>
      <w:r w:rsidR="00F64087" w:rsidRPr="00BB0CEC">
        <w:rPr>
          <w:rFonts w:ascii="Times New Roman" w:hAnsi="Times New Roman" w:cs="Times New Roman"/>
          <w:color w:val="000000" w:themeColor="text1"/>
          <w:sz w:val="24"/>
          <w:szCs w:val="24"/>
        </w:rPr>
        <w:t xml:space="preserve"> (Gao et al., 2016).</w:t>
      </w:r>
    </w:p>
    <w:p w14:paraId="6B03E7EE" w14:textId="77777777" w:rsidR="00EC642F" w:rsidRPr="00BB0CEC" w:rsidRDefault="00EC642F" w:rsidP="009A4A26">
      <w:pPr>
        <w:spacing w:after="0" w:line="360" w:lineRule="auto"/>
        <w:jc w:val="both"/>
        <w:rPr>
          <w:rFonts w:ascii="Times New Roman" w:hAnsi="Times New Roman" w:cs="Times New Roman"/>
          <w:color w:val="000000" w:themeColor="text1"/>
          <w:sz w:val="24"/>
          <w:szCs w:val="24"/>
        </w:rPr>
      </w:pPr>
    </w:p>
    <w:p w14:paraId="74AD392B" w14:textId="27FFDEF6" w:rsidR="00D62384" w:rsidRDefault="004C3970" w:rsidP="009A4A26">
      <w:pPr>
        <w:spacing w:after="0"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Moreover</w:t>
      </w:r>
      <w:r w:rsidR="00EC642F">
        <w:rPr>
          <w:rFonts w:ascii="Times New Roman" w:hAnsi="Times New Roman" w:cs="Times New Roman"/>
          <w:color w:val="000000" w:themeColor="text1"/>
          <w:sz w:val="24"/>
          <w:szCs w:val="24"/>
        </w:rPr>
        <w:t>,</w:t>
      </w:r>
      <w:r w:rsidR="00B63D73" w:rsidRPr="00BB0CEC">
        <w:rPr>
          <w:rFonts w:ascii="Times New Roman" w:hAnsi="Times New Roman" w:cs="Times New Roman"/>
          <w:color w:val="000000" w:themeColor="text1"/>
          <w:sz w:val="24"/>
          <w:szCs w:val="24"/>
        </w:rPr>
        <w:t xml:space="preserve"> at the time when only any one of these objectives get hold over another, it will result in "green marketing myopia." Theodore Levitt, a Harvard professor, utilizes this term for the first time when the product features were identified as more critical for businesses as compared to the customer benefits</w:t>
      </w:r>
      <w:r w:rsidR="00D53EE6" w:rsidRPr="00BB0CEC">
        <w:rPr>
          <w:rFonts w:ascii="Times New Roman" w:hAnsi="Times New Roman" w:cs="Times New Roman"/>
          <w:color w:val="000000" w:themeColor="text1"/>
          <w:sz w:val="24"/>
          <w:szCs w:val="24"/>
        </w:rPr>
        <w:t>.</w:t>
      </w:r>
      <w:r w:rsidR="00B63D73" w:rsidRPr="00BB0CEC">
        <w:rPr>
          <w:rFonts w:ascii="Times New Roman" w:hAnsi="Times New Roman" w:cs="Times New Roman"/>
          <w:color w:val="000000" w:themeColor="text1"/>
          <w:sz w:val="24"/>
          <w:szCs w:val="24"/>
        </w:rPr>
        <w:t xml:space="preserve"> Therefore, instead of just concentrating on the existing products, methods of productions, consumption patterns, and market structures, companies must concentrate on methods to cope with the unlimited desires and requirements of the consumers</w:t>
      </w:r>
      <w:r w:rsidR="00D53EE6" w:rsidRPr="00BB0CEC">
        <w:rPr>
          <w:rFonts w:ascii="Times New Roman" w:hAnsi="Times New Roman" w:cs="Times New Roman"/>
          <w:color w:val="000000" w:themeColor="text1"/>
          <w:sz w:val="24"/>
          <w:szCs w:val="24"/>
        </w:rPr>
        <w:t xml:space="preserve"> (</w:t>
      </w:r>
      <w:proofErr w:type="spellStart"/>
      <w:r w:rsidR="00D53EE6" w:rsidRPr="00BB0CEC">
        <w:rPr>
          <w:rFonts w:ascii="Times New Roman" w:hAnsi="Times New Roman" w:cs="Times New Roman"/>
          <w:color w:val="000000" w:themeColor="text1"/>
          <w:sz w:val="24"/>
          <w:szCs w:val="24"/>
        </w:rPr>
        <w:t>Heikal</w:t>
      </w:r>
      <w:proofErr w:type="spellEnd"/>
      <w:r w:rsidR="00D53EE6" w:rsidRPr="00BB0CEC">
        <w:rPr>
          <w:rFonts w:ascii="Times New Roman" w:hAnsi="Times New Roman" w:cs="Times New Roman"/>
          <w:color w:val="000000" w:themeColor="text1"/>
          <w:sz w:val="24"/>
          <w:szCs w:val="24"/>
        </w:rPr>
        <w:t xml:space="preserve"> et al., 2017)</w:t>
      </w:r>
      <w:r w:rsidR="00B63D73" w:rsidRPr="00BB0CEC">
        <w:rPr>
          <w:rFonts w:ascii="Times New Roman" w:hAnsi="Times New Roman" w:cs="Times New Roman"/>
          <w:color w:val="000000" w:themeColor="text1"/>
          <w:sz w:val="24"/>
          <w:szCs w:val="24"/>
        </w:rPr>
        <w:t xml:space="preserve">. As companies need to keep pace with the technological advancements, many of their activities resulted in degradation of the environment because of soil erosion, deforestation, toxic </w:t>
      </w:r>
      <w:r w:rsidR="00B63D73" w:rsidRPr="00BB0CEC">
        <w:rPr>
          <w:rFonts w:ascii="Times New Roman" w:hAnsi="Times New Roman" w:cs="Times New Roman"/>
          <w:color w:val="000000" w:themeColor="text1"/>
          <w:sz w:val="24"/>
          <w:szCs w:val="24"/>
        </w:rPr>
        <w:lastRenderedPageBreak/>
        <w:t>contamination, and the decay of species, as it is evident that now consumers involve more in activities related to environment protection</w:t>
      </w:r>
      <w:r w:rsidR="00F64087" w:rsidRPr="00BB0CEC">
        <w:rPr>
          <w:rFonts w:ascii="Times New Roman" w:hAnsi="Times New Roman" w:cs="Times New Roman"/>
          <w:color w:val="000000" w:themeColor="text1"/>
          <w:sz w:val="24"/>
          <w:szCs w:val="24"/>
        </w:rPr>
        <w:t>.</w:t>
      </w:r>
      <w:r w:rsidR="00B63D73" w:rsidRPr="00BB0CEC">
        <w:rPr>
          <w:rFonts w:ascii="Times New Roman" w:hAnsi="Times New Roman" w:cs="Times New Roman"/>
          <w:color w:val="000000" w:themeColor="text1"/>
          <w:sz w:val="24"/>
          <w:szCs w:val="24"/>
        </w:rPr>
        <w:t xml:space="preserve"> So, companies must concentrate on those alternative ways that will go along with these concerns of consumers.</w:t>
      </w:r>
    </w:p>
    <w:p w14:paraId="1E193D97" w14:textId="77777777" w:rsidR="004C3970" w:rsidRPr="00BB0CEC" w:rsidRDefault="004C3970" w:rsidP="009A4A26">
      <w:pPr>
        <w:spacing w:after="0" w:line="360" w:lineRule="auto"/>
        <w:jc w:val="both"/>
        <w:rPr>
          <w:rFonts w:ascii="Times New Roman" w:hAnsi="Times New Roman" w:cs="Times New Roman"/>
          <w:color w:val="000000" w:themeColor="text1"/>
          <w:sz w:val="24"/>
          <w:szCs w:val="24"/>
        </w:rPr>
      </w:pPr>
    </w:p>
    <w:p w14:paraId="34770E8C" w14:textId="495C8280" w:rsidR="00D62384" w:rsidRDefault="00B63D73" w:rsidP="009A4A26">
      <w:pPr>
        <w:spacing w:after="0" w:line="360" w:lineRule="auto"/>
        <w:jc w:val="both"/>
        <w:rPr>
          <w:rFonts w:ascii="Times New Roman" w:hAnsi="Times New Roman" w:cs="Times New Roman"/>
          <w:color w:val="000000" w:themeColor="text1"/>
          <w:sz w:val="24"/>
          <w:szCs w:val="24"/>
        </w:rPr>
      </w:pPr>
      <w:r w:rsidRPr="00BB0CEC">
        <w:rPr>
          <w:rFonts w:ascii="Times New Roman" w:hAnsi="Times New Roman" w:cs="Times New Roman"/>
          <w:color w:val="000000" w:themeColor="text1"/>
          <w:sz w:val="24"/>
          <w:szCs w:val="24"/>
        </w:rPr>
        <w:t>On the other side, organizations are going green and maintain corporate environmental responsibility for accomplishing some advantages. Some researches show that organizations are only involved in adopting green-environment practices for a competitive edge, regulatory compliance, ethical concerns, incentives from upper management, pressure from stakeholders, and critical events</w:t>
      </w:r>
      <w:r w:rsidR="00F64087" w:rsidRPr="00BB0CEC">
        <w:rPr>
          <w:rFonts w:ascii="Times New Roman" w:hAnsi="Times New Roman" w:cs="Times New Roman"/>
          <w:color w:val="000000" w:themeColor="text1"/>
          <w:sz w:val="24"/>
          <w:szCs w:val="24"/>
        </w:rPr>
        <w:t xml:space="preserve"> (</w:t>
      </w:r>
      <w:proofErr w:type="spellStart"/>
      <w:r w:rsidR="00F64087" w:rsidRPr="00BB0CEC">
        <w:rPr>
          <w:rFonts w:ascii="Times New Roman" w:hAnsi="Times New Roman" w:cs="Times New Roman"/>
          <w:color w:val="000000" w:themeColor="text1"/>
          <w:sz w:val="24"/>
          <w:szCs w:val="24"/>
        </w:rPr>
        <w:t>Naz</w:t>
      </w:r>
      <w:proofErr w:type="spellEnd"/>
      <w:r w:rsidR="00F64087" w:rsidRPr="00BB0CEC">
        <w:rPr>
          <w:rFonts w:ascii="Times New Roman" w:hAnsi="Times New Roman" w:cs="Times New Roman"/>
          <w:color w:val="000000" w:themeColor="text1"/>
          <w:sz w:val="24"/>
          <w:szCs w:val="24"/>
        </w:rPr>
        <w:t>, 2019)</w:t>
      </w:r>
      <w:r w:rsidRPr="00BB0CEC">
        <w:rPr>
          <w:rFonts w:ascii="Times New Roman" w:hAnsi="Times New Roman" w:cs="Times New Roman"/>
          <w:color w:val="000000" w:themeColor="text1"/>
          <w:sz w:val="24"/>
          <w:szCs w:val="24"/>
        </w:rPr>
        <w:t xml:space="preserve">. </w:t>
      </w:r>
    </w:p>
    <w:p w14:paraId="7D074EA0" w14:textId="77777777" w:rsidR="004C3970" w:rsidRPr="00BB0CEC" w:rsidRDefault="004C3970" w:rsidP="009A4A26">
      <w:pPr>
        <w:spacing w:after="0" w:line="360" w:lineRule="auto"/>
        <w:jc w:val="both"/>
        <w:rPr>
          <w:rFonts w:ascii="Times New Roman" w:hAnsi="Times New Roman" w:cs="Times New Roman"/>
          <w:color w:val="000000" w:themeColor="text1"/>
          <w:sz w:val="24"/>
          <w:szCs w:val="24"/>
        </w:rPr>
      </w:pPr>
    </w:p>
    <w:p w14:paraId="5675E84D" w14:textId="77777777" w:rsidR="00D62384" w:rsidRPr="00BB0CEC" w:rsidRDefault="00B63D73" w:rsidP="009A4A26">
      <w:pPr>
        <w:pStyle w:val="Heading2"/>
        <w:numPr>
          <w:ilvl w:val="1"/>
          <w:numId w:val="1"/>
        </w:numPr>
        <w:spacing w:before="0" w:line="360" w:lineRule="auto"/>
        <w:rPr>
          <w:b/>
          <w:color w:val="000000" w:themeColor="text1"/>
        </w:rPr>
      </w:pPr>
      <w:bookmarkStart w:id="16" w:name="_Toc29425732"/>
      <w:r w:rsidRPr="00BB0CEC">
        <w:rPr>
          <w:b/>
          <w:color w:val="000000" w:themeColor="text1"/>
        </w:rPr>
        <w:t>The loyalty of customer</w:t>
      </w:r>
      <w:bookmarkEnd w:id="16"/>
    </w:p>
    <w:p w14:paraId="3386B467" w14:textId="77777777" w:rsidR="004C3970" w:rsidRDefault="004C3970" w:rsidP="009A4A26">
      <w:pPr>
        <w:spacing w:after="0" w:line="360" w:lineRule="auto"/>
        <w:jc w:val="both"/>
        <w:rPr>
          <w:rFonts w:ascii="Times New Roman" w:hAnsi="Times New Roman" w:cs="Times New Roman"/>
          <w:color w:val="000000" w:themeColor="text1"/>
          <w:sz w:val="24"/>
          <w:szCs w:val="24"/>
        </w:rPr>
      </w:pPr>
    </w:p>
    <w:p w14:paraId="58E94505" w14:textId="2750BBC1" w:rsidR="004C3970" w:rsidRDefault="00B63D73" w:rsidP="009A4A26">
      <w:pPr>
        <w:spacing w:after="0" w:line="360" w:lineRule="auto"/>
        <w:jc w:val="both"/>
        <w:rPr>
          <w:rFonts w:ascii="Times New Roman" w:hAnsi="Times New Roman" w:cs="Times New Roman"/>
          <w:color w:val="000000" w:themeColor="text1"/>
          <w:sz w:val="24"/>
          <w:szCs w:val="24"/>
        </w:rPr>
      </w:pPr>
      <w:r w:rsidRPr="00BB0CEC">
        <w:rPr>
          <w:rFonts w:ascii="Times New Roman" w:hAnsi="Times New Roman" w:cs="Times New Roman"/>
          <w:color w:val="000000" w:themeColor="text1"/>
          <w:sz w:val="24"/>
          <w:szCs w:val="24"/>
        </w:rPr>
        <w:t>Loyalty means a particular feeling of attachment or commitment to something. Loyal consumers tend to take into account the encounter of services and the overall experience as highly satisfactory as compared to other consumers who do not have a strong bonding with the company (Anders</w:t>
      </w:r>
      <w:r w:rsidR="004C3970">
        <w:rPr>
          <w:rFonts w:ascii="Times New Roman" w:hAnsi="Times New Roman" w:cs="Times New Roman"/>
          <w:color w:val="000000" w:themeColor="text1"/>
          <w:sz w:val="24"/>
          <w:szCs w:val="24"/>
        </w:rPr>
        <w:t>on, 2019)</w:t>
      </w:r>
      <w:r w:rsidRPr="00BB0CEC">
        <w:rPr>
          <w:rFonts w:ascii="Times New Roman" w:hAnsi="Times New Roman" w:cs="Times New Roman"/>
          <w:color w:val="000000" w:themeColor="text1"/>
          <w:sz w:val="24"/>
          <w:szCs w:val="24"/>
        </w:rPr>
        <w:t>.</w:t>
      </w:r>
    </w:p>
    <w:p w14:paraId="045DAAD7" w14:textId="347BD031" w:rsidR="00D62384" w:rsidRDefault="00B63D73" w:rsidP="009A4A26">
      <w:pPr>
        <w:spacing w:after="0" w:line="360" w:lineRule="auto"/>
        <w:jc w:val="both"/>
        <w:rPr>
          <w:rFonts w:ascii="Times New Roman" w:hAnsi="Times New Roman" w:cs="Times New Roman"/>
          <w:color w:val="000000" w:themeColor="text1"/>
          <w:sz w:val="24"/>
          <w:szCs w:val="24"/>
        </w:rPr>
      </w:pPr>
      <w:r w:rsidRPr="00BB0CEC">
        <w:rPr>
          <w:rFonts w:ascii="Times New Roman" w:hAnsi="Times New Roman" w:cs="Times New Roman"/>
          <w:color w:val="000000" w:themeColor="text1"/>
          <w:sz w:val="24"/>
          <w:szCs w:val="24"/>
        </w:rPr>
        <w:t xml:space="preserve"> The loyalty of customers shows the relationship amongst the organization and the customer, along with the </w:t>
      </w:r>
      <w:r w:rsidR="0046652A" w:rsidRPr="00BB0CEC">
        <w:rPr>
          <w:rFonts w:ascii="Times New Roman" w:hAnsi="Times New Roman" w:cs="Times New Roman"/>
          <w:color w:val="000000" w:themeColor="text1"/>
          <w:sz w:val="24"/>
          <w:szCs w:val="24"/>
        </w:rPr>
        <w:t>behaviour</w:t>
      </w:r>
      <w:r w:rsidRPr="00BB0CEC">
        <w:rPr>
          <w:rFonts w:ascii="Times New Roman" w:hAnsi="Times New Roman" w:cs="Times New Roman"/>
          <w:color w:val="000000" w:themeColor="text1"/>
          <w:sz w:val="24"/>
          <w:szCs w:val="24"/>
        </w:rPr>
        <w:t xml:space="preserve"> to keep purchasing products of the company </w:t>
      </w:r>
      <w:r w:rsidR="00310D13" w:rsidRPr="00BB0CEC">
        <w:rPr>
          <w:rFonts w:ascii="Times New Roman" w:hAnsi="Times New Roman" w:cs="Times New Roman"/>
          <w:color w:val="000000" w:themeColor="text1"/>
          <w:sz w:val="24"/>
          <w:szCs w:val="24"/>
        </w:rPr>
        <w:t>(</w:t>
      </w:r>
      <w:proofErr w:type="spellStart"/>
      <w:r w:rsidR="00310D13" w:rsidRPr="00BB0CEC">
        <w:rPr>
          <w:rFonts w:ascii="Times New Roman" w:hAnsi="Times New Roman" w:cs="Times New Roman"/>
          <w:color w:val="000000" w:themeColor="text1"/>
          <w:sz w:val="24"/>
          <w:szCs w:val="24"/>
        </w:rPr>
        <w:t>Saleki</w:t>
      </w:r>
      <w:proofErr w:type="spellEnd"/>
      <w:r w:rsidR="00310D13" w:rsidRPr="00BB0CEC">
        <w:rPr>
          <w:rFonts w:ascii="Times New Roman" w:hAnsi="Times New Roman" w:cs="Times New Roman"/>
          <w:color w:val="000000" w:themeColor="text1"/>
          <w:sz w:val="24"/>
          <w:szCs w:val="24"/>
        </w:rPr>
        <w:t xml:space="preserve"> and </w:t>
      </w:r>
      <w:proofErr w:type="spellStart"/>
      <w:r w:rsidR="00310D13" w:rsidRPr="00BB0CEC">
        <w:rPr>
          <w:rFonts w:ascii="Times New Roman" w:hAnsi="Times New Roman" w:cs="Times New Roman"/>
          <w:color w:val="000000" w:themeColor="text1"/>
          <w:sz w:val="24"/>
          <w:szCs w:val="24"/>
        </w:rPr>
        <w:t>Asgharian</w:t>
      </w:r>
      <w:proofErr w:type="spellEnd"/>
      <w:r w:rsidR="00310D13" w:rsidRPr="00BB0CEC">
        <w:rPr>
          <w:rFonts w:ascii="Times New Roman" w:hAnsi="Times New Roman" w:cs="Times New Roman"/>
          <w:color w:val="000000" w:themeColor="text1"/>
          <w:sz w:val="24"/>
          <w:szCs w:val="24"/>
        </w:rPr>
        <w:t xml:space="preserve"> (2012). </w:t>
      </w:r>
      <w:r w:rsidRPr="00BB0CEC">
        <w:rPr>
          <w:rFonts w:ascii="Times New Roman" w:hAnsi="Times New Roman" w:cs="Times New Roman"/>
          <w:color w:val="000000" w:themeColor="text1"/>
          <w:sz w:val="24"/>
          <w:szCs w:val="24"/>
        </w:rPr>
        <w:t>It also shows that the loyal customer decides to re-purchase the products of the company in the near future. According to some other researchers, by customer loyalty, it means a positive association amongst services or products and consumers by impacting them to create preferences for those products and refer them to friends and family, keeping aside other options</w:t>
      </w:r>
      <w:r w:rsidR="00310D13" w:rsidRPr="00BB0CEC">
        <w:rPr>
          <w:rFonts w:ascii="Times New Roman" w:hAnsi="Times New Roman" w:cs="Times New Roman"/>
          <w:color w:val="000000" w:themeColor="text1"/>
          <w:sz w:val="24"/>
          <w:szCs w:val="24"/>
        </w:rPr>
        <w:t xml:space="preserve"> (Alexander and Hill, 2017)</w:t>
      </w:r>
      <w:r w:rsidRPr="00BB0CEC">
        <w:rPr>
          <w:rFonts w:ascii="Times New Roman" w:hAnsi="Times New Roman" w:cs="Times New Roman"/>
          <w:color w:val="000000" w:themeColor="text1"/>
          <w:sz w:val="24"/>
          <w:szCs w:val="24"/>
        </w:rPr>
        <w:t>. Loyalty could also be explained in terms of future buying decisions of customers for some specific service or product, even in the availability of other alternatives (So et al., 2016). In this specific case, loyalty is revealed by consumers in the form of emotional connections with the brand meaning to align with their particular preferences.</w:t>
      </w:r>
    </w:p>
    <w:p w14:paraId="0CEEC038" w14:textId="77777777" w:rsidR="003A31B5" w:rsidRPr="00BB0CEC" w:rsidRDefault="003A31B5" w:rsidP="009A4A26">
      <w:pPr>
        <w:spacing w:after="0" w:line="360" w:lineRule="auto"/>
        <w:jc w:val="both"/>
        <w:rPr>
          <w:rFonts w:ascii="Times New Roman" w:hAnsi="Times New Roman" w:cs="Times New Roman"/>
          <w:color w:val="000000" w:themeColor="text1"/>
          <w:sz w:val="24"/>
          <w:szCs w:val="24"/>
        </w:rPr>
      </w:pPr>
    </w:p>
    <w:p w14:paraId="186FBDEB" w14:textId="77777777" w:rsidR="00D62384" w:rsidRPr="00BB0CEC" w:rsidRDefault="00FF559B" w:rsidP="009A4A26">
      <w:pPr>
        <w:spacing w:after="0" w:line="360" w:lineRule="auto"/>
        <w:jc w:val="both"/>
        <w:rPr>
          <w:rFonts w:ascii="Times New Roman" w:hAnsi="Times New Roman" w:cs="Times New Roman"/>
          <w:color w:val="000000" w:themeColor="text1"/>
          <w:sz w:val="24"/>
          <w:szCs w:val="24"/>
        </w:rPr>
      </w:pPr>
      <w:r w:rsidRPr="00BB0CEC">
        <w:rPr>
          <w:rFonts w:ascii="Times New Roman" w:hAnsi="Times New Roman" w:cs="Times New Roman"/>
          <w:color w:val="000000" w:themeColor="text1"/>
          <w:sz w:val="24"/>
          <w:szCs w:val="24"/>
        </w:rPr>
        <w:t>Researcher’s stat</w:t>
      </w:r>
      <w:r w:rsidR="00B63D73" w:rsidRPr="00BB0CEC">
        <w:rPr>
          <w:rFonts w:ascii="Times New Roman" w:hAnsi="Times New Roman" w:cs="Times New Roman"/>
          <w:color w:val="000000" w:themeColor="text1"/>
          <w:sz w:val="24"/>
          <w:szCs w:val="24"/>
        </w:rPr>
        <w:t>e that quality is the outcome of the well-performance, fulfilling the needs of the customers and to produce in accordance with their priorities with small flaws that involve characteristics, design, packaging, performance and some others</w:t>
      </w:r>
      <w:r w:rsidRPr="00BB0CEC">
        <w:rPr>
          <w:rFonts w:ascii="Times New Roman" w:hAnsi="Times New Roman" w:cs="Times New Roman"/>
          <w:color w:val="000000" w:themeColor="text1"/>
          <w:sz w:val="24"/>
          <w:szCs w:val="24"/>
        </w:rPr>
        <w:t xml:space="preserve"> (Keller and Kotler, 2019)</w:t>
      </w:r>
      <w:r w:rsidR="00B63D73" w:rsidRPr="00BB0CEC">
        <w:rPr>
          <w:rFonts w:ascii="Times New Roman" w:hAnsi="Times New Roman" w:cs="Times New Roman"/>
          <w:color w:val="000000" w:themeColor="text1"/>
          <w:sz w:val="24"/>
          <w:szCs w:val="24"/>
        </w:rPr>
        <w:t xml:space="preserve">. In the product, this feature will directly impact the loyalty and satisfaction of the customers, which is </w:t>
      </w:r>
      <w:r w:rsidR="00B63D73" w:rsidRPr="00BB0CEC">
        <w:rPr>
          <w:rFonts w:ascii="Times New Roman" w:hAnsi="Times New Roman" w:cs="Times New Roman"/>
          <w:color w:val="000000" w:themeColor="text1"/>
          <w:sz w:val="24"/>
          <w:szCs w:val="24"/>
        </w:rPr>
        <w:lastRenderedPageBreak/>
        <w:t>shown in their intentions to purchase a similar product again. Therefore, researchers indicate quality as the forerunner of loyalty and satisfaction, so companies should concentrate on new trends of customers of being concerned about the environment and expand the differentiation of products by fulfilling the needs of consumers</w:t>
      </w:r>
      <w:r w:rsidR="003C5B80" w:rsidRPr="00BB0CEC">
        <w:rPr>
          <w:rFonts w:ascii="Times New Roman" w:hAnsi="Times New Roman" w:cs="Times New Roman"/>
          <w:color w:val="000000" w:themeColor="text1"/>
          <w:sz w:val="24"/>
          <w:szCs w:val="24"/>
        </w:rPr>
        <w:t xml:space="preserve"> (</w:t>
      </w:r>
      <w:proofErr w:type="spellStart"/>
      <w:r w:rsidR="003C5B80" w:rsidRPr="00BB0CEC">
        <w:rPr>
          <w:rFonts w:ascii="Times New Roman" w:hAnsi="Times New Roman" w:cs="Times New Roman"/>
          <w:color w:val="000000" w:themeColor="text1"/>
          <w:sz w:val="24"/>
          <w:szCs w:val="24"/>
        </w:rPr>
        <w:t>Bilgihan</w:t>
      </w:r>
      <w:proofErr w:type="spellEnd"/>
      <w:r w:rsidR="003C5B80" w:rsidRPr="00BB0CEC">
        <w:rPr>
          <w:rFonts w:ascii="Times New Roman" w:hAnsi="Times New Roman" w:cs="Times New Roman"/>
          <w:color w:val="000000" w:themeColor="text1"/>
          <w:sz w:val="24"/>
          <w:szCs w:val="24"/>
        </w:rPr>
        <w:t>, 2016)</w:t>
      </w:r>
      <w:r w:rsidR="00B63D73" w:rsidRPr="00BB0CEC">
        <w:rPr>
          <w:rFonts w:ascii="Times New Roman" w:hAnsi="Times New Roman" w:cs="Times New Roman"/>
          <w:color w:val="000000" w:themeColor="text1"/>
          <w:sz w:val="24"/>
          <w:szCs w:val="24"/>
        </w:rPr>
        <w:t>. The retention rate of the organization shows brand loyalty by customers</w:t>
      </w:r>
      <w:r w:rsidR="003C5B80" w:rsidRPr="00BB0CEC">
        <w:rPr>
          <w:rFonts w:ascii="Times New Roman" w:hAnsi="Times New Roman" w:cs="Times New Roman"/>
          <w:color w:val="000000" w:themeColor="text1"/>
          <w:sz w:val="24"/>
          <w:szCs w:val="24"/>
        </w:rPr>
        <w:t>.</w:t>
      </w:r>
      <w:r w:rsidR="00B63D73" w:rsidRPr="00BB0CEC">
        <w:rPr>
          <w:rFonts w:ascii="Times New Roman" w:hAnsi="Times New Roman" w:cs="Times New Roman"/>
          <w:color w:val="000000" w:themeColor="text1"/>
          <w:sz w:val="24"/>
          <w:szCs w:val="24"/>
        </w:rPr>
        <w:t xml:space="preserve"> Companies are required to differentiate their consumers or cluster them in some profitable groups and subgroups, that have the potential to retain and be loyal, or some non-profitable ones as well. Organizations must develop strong relations with their consumers on the basis of interactions, reward loyal consumers, or start loyalty reward campaigns (</w:t>
      </w:r>
      <w:proofErr w:type="spellStart"/>
      <w:r w:rsidR="00B63D73" w:rsidRPr="00BB0CEC">
        <w:rPr>
          <w:rFonts w:ascii="Times New Roman" w:hAnsi="Times New Roman" w:cs="Times New Roman"/>
          <w:color w:val="000000" w:themeColor="text1"/>
          <w:sz w:val="24"/>
          <w:szCs w:val="24"/>
        </w:rPr>
        <w:t>Budianto</w:t>
      </w:r>
      <w:proofErr w:type="spellEnd"/>
      <w:r w:rsidR="00B63D73" w:rsidRPr="00BB0CEC">
        <w:rPr>
          <w:rFonts w:ascii="Times New Roman" w:hAnsi="Times New Roman" w:cs="Times New Roman"/>
          <w:color w:val="000000" w:themeColor="text1"/>
          <w:sz w:val="24"/>
          <w:szCs w:val="24"/>
        </w:rPr>
        <w:t xml:space="preserve">, 2019). </w:t>
      </w:r>
      <w:r w:rsidR="003C5B80" w:rsidRPr="00BB0CEC">
        <w:rPr>
          <w:rFonts w:ascii="Times New Roman" w:hAnsi="Times New Roman" w:cs="Times New Roman"/>
          <w:color w:val="000000" w:themeColor="text1"/>
          <w:sz w:val="24"/>
          <w:szCs w:val="24"/>
        </w:rPr>
        <w:t>C</w:t>
      </w:r>
      <w:r w:rsidR="00B63D73" w:rsidRPr="00BB0CEC">
        <w:rPr>
          <w:rFonts w:ascii="Times New Roman" w:hAnsi="Times New Roman" w:cs="Times New Roman"/>
          <w:color w:val="000000" w:themeColor="text1"/>
          <w:sz w:val="24"/>
          <w:szCs w:val="24"/>
        </w:rPr>
        <w:t xml:space="preserve">ompanies desire to gain loyal </w:t>
      </w:r>
      <w:r w:rsidR="0046652A" w:rsidRPr="00BB0CEC">
        <w:rPr>
          <w:rFonts w:ascii="Times New Roman" w:hAnsi="Times New Roman" w:cs="Times New Roman"/>
          <w:color w:val="000000" w:themeColor="text1"/>
          <w:sz w:val="24"/>
          <w:szCs w:val="24"/>
        </w:rPr>
        <w:t>client age</w:t>
      </w:r>
      <w:r w:rsidR="00B63D73" w:rsidRPr="00BB0CEC">
        <w:rPr>
          <w:rFonts w:ascii="Times New Roman" w:hAnsi="Times New Roman" w:cs="Times New Roman"/>
          <w:color w:val="000000" w:themeColor="text1"/>
          <w:sz w:val="24"/>
          <w:szCs w:val="24"/>
        </w:rPr>
        <w:t>; however, there is never a strong loyalty if the rival firms are offering products with a high-value proposition.</w:t>
      </w:r>
    </w:p>
    <w:p w14:paraId="11D5A29C" w14:textId="77777777" w:rsidR="00D62384" w:rsidRPr="00BB0CEC" w:rsidRDefault="00D62384" w:rsidP="009A4A26">
      <w:pPr>
        <w:spacing w:after="0" w:line="360" w:lineRule="auto"/>
        <w:jc w:val="both"/>
        <w:rPr>
          <w:color w:val="000000" w:themeColor="text1"/>
          <w:sz w:val="24"/>
          <w:szCs w:val="24"/>
        </w:rPr>
      </w:pPr>
    </w:p>
    <w:p w14:paraId="4BCC0407" w14:textId="77777777" w:rsidR="00D62384" w:rsidRPr="00BB0CEC" w:rsidRDefault="00B63D73" w:rsidP="009A4A26">
      <w:pPr>
        <w:pStyle w:val="Heading2"/>
        <w:numPr>
          <w:ilvl w:val="1"/>
          <w:numId w:val="1"/>
        </w:numPr>
        <w:spacing w:before="0" w:line="360" w:lineRule="auto"/>
        <w:rPr>
          <w:b/>
          <w:color w:val="000000" w:themeColor="text1"/>
        </w:rPr>
      </w:pPr>
      <w:bookmarkStart w:id="17" w:name="_Toc29425733"/>
      <w:r w:rsidRPr="00BB0CEC">
        <w:rPr>
          <w:b/>
          <w:color w:val="000000" w:themeColor="text1"/>
        </w:rPr>
        <w:t>CSR or Corporate Social Responsibility Along with Sustainability</w:t>
      </w:r>
      <w:bookmarkEnd w:id="17"/>
    </w:p>
    <w:p w14:paraId="4062CEB8" w14:textId="77777777" w:rsidR="003A31B5" w:rsidRDefault="003A31B5" w:rsidP="009A4A26">
      <w:pPr>
        <w:spacing w:after="0" w:line="360" w:lineRule="auto"/>
        <w:jc w:val="both"/>
        <w:rPr>
          <w:rFonts w:ascii="Times New Roman" w:hAnsi="Times New Roman" w:cs="Times New Roman"/>
          <w:color w:val="000000" w:themeColor="text1"/>
          <w:sz w:val="24"/>
          <w:szCs w:val="24"/>
        </w:rPr>
      </w:pPr>
    </w:p>
    <w:p w14:paraId="27B96594" w14:textId="77777777" w:rsidR="003A31B5" w:rsidRDefault="00B63D73" w:rsidP="009A4A26">
      <w:pPr>
        <w:spacing w:after="0" w:line="360" w:lineRule="auto"/>
        <w:jc w:val="both"/>
        <w:rPr>
          <w:rFonts w:ascii="Times New Roman" w:hAnsi="Times New Roman" w:cs="Times New Roman"/>
          <w:color w:val="000000" w:themeColor="text1"/>
          <w:sz w:val="24"/>
          <w:szCs w:val="24"/>
        </w:rPr>
      </w:pPr>
      <w:r w:rsidRPr="00BB0CEC">
        <w:rPr>
          <w:rFonts w:ascii="Times New Roman" w:hAnsi="Times New Roman" w:cs="Times New Roman"/>
          <w:color w:val="000000" w:themeColor="text1"/>
          <w:sz w:val="24"/>
          <w:szCs w:val="24"/>
        </w:rPr>
        <w:t xml:space="preserve">CSR or Corporate Social Responsibility highlights the influence of the company on the environment. It highlights the influence of the organizations on the welfare of the community or society (Hodges and Grayson, 2017). </w:t>
      </w:r>
    </w:p>
    <w:p w14:paraId="1422EE54" w14:textId="77777777" w:rsidR="003A31B5" w:rsidRDefault="003A31B5" w:rsidP="009A4A26">
      <w:pPr>
        <w:spacing w:after="0" w:line="360" w:lineRule="auto"/>
        <w:jc w:val="both"/>
        <w:rPr>
          <w:rFonts w:ascii="Times New Roman" w:hAnsi="Times New Roman" w:cs="Times New Roman"/>
          <w:color w:val="000000" w:themeColor="text1"/>
          <w:sz w:val="24"/>
          <w:szCs w:val="24"/>
        </w:rPr>
      </w:pPr>
    </w:p>
    <w:p w14:paraId="6CC353B6" w14:textId="5176225C" w:rsidR="00D62384" w:rsidRDefault="00B63D73" w:rsidP="009A4A26">
      <w:pPr>
        <w:spacing w:after="0" w:line="360" w:lineRule="auto"/>
        <w:jc w:val="both"/>
        <w:rPr>
          <w:rFonts w:ascii="Times New Roman" w:hAnsi="Times New Roman" w:cs="Times New Roman"/>
          <w:color w:val="000000" w:themeColor="text1"/>
          <w:sz w:val="24"/>
          <w:szCs w:val="24"/>
        </w:rPr>
      </w:pPr>
      <w:r w:rsidRPr="00BB0CEC">
        <w:rPr>
          <w:rFonts w:ascii="Times New Roman" w:hAnsi="Times New Roman" w:cs="Times New Roman"/>
          <w:color w:val="000000" w:themeColor="text1"/>
          <w:sz w:val="24"/>
          <w:szCs w:val="24"/>
        </w:rPr>
        <w:t xml:space="preserve">Basically, the CSR incorporates and focuses on the following problems, employee and workplace issues, organizational governance, consumer and marketplace issues, social development, human rights, unfair business practices, and community development </w:t>
      </w:r>
      <w:r w:rsidR="002000DB" w:rsidRPr="00BB0CEC">
        <w:rPr>
          <w:rFonts w:ascii="Times New Roman" w:hAnsi="Times New Roman" w:cs="Times New Roman"/>
          <w:color w:val="000000" w:themeColor="text1"/>
          <w:sz w:val="24"/>
          <w:szCs w:val="24"/>
        </w:rPr>
        <w:t>(</w:t>
      </w:r>
      <w:proofErr w:type="spellStart"/>
      <w:r w:rsidR="002000DB" w:rsidRPr="00BB0CEC">
        <w:rPr>
          <w:rFonts w:ascii="Times New Roman" w:hAnsi="Times New Roman" w:cs="Times New Roman"/>
          <w:color w:val="000000" w:themeColor="text1"/>
          <w:sz w:val="24"/>
          <w:szCs w:val="24"/>
        </w:rPr>
        <w:t>Bilgihan</w:t>
      </w:r>
      <w:proofErr w:type="spellEnd"/>
      <w:r w:rsidR="002000DB" w:rsidRPr="00BB0CEC">
        <w:rPr>
          <w:rFonts w:ascii="Times New Roman" w:hAnsi="Times New Roman" w:cs="Times New Roman"/>
          <w:color w:val="000000" w:themeColor="text1"/>
          <w:sz w:val="24"/>
          <w:szCs w:val="24"/>
        </w:rPr>
        <w:t>, 2016)</w:t>
      </w:r>
      <w:r w:rsidRPr="00BB0CEC">
        <w:rPr>
          <w:rFonts w:ascii="Times New Roman" w:hAnsi="Times New Roman" w:cs="Times New Roman"/>
          <w:color w:val="000000" w:themeColor="text1"/>
          <w:sz w:val="24"/>
          <w:szCs w:val="24"/>
        </w:rPr>
        <w:t xml:space="preserve">. The CSR is considered as the appropriate strategy as it takes steps for ethical </w:t>
      </w:r>
      <w:r w:rsidR="0046652A" w:rsidRPr="00BB0CEC">
        <w:rPr>
          <w:rFonts w:ascii="Times New Roman" w:hAnsi="Times New Roman" w:cs="Times New Roman"/>
          <w:color w:val="000000" w:themeColor="text1"/>
          <w:sz w:val="24"/>
          <w:szCs w:val="24"/>
        </w:rPr>
        <w:t>behaviour</w:t>
      </w:r>
      <w:r w:rsidRPr="00BB0CEC">
        <w:rPr>
          <w:rFonts w:ascii="Times New Roman" w:hAnsi="Times New Roman" w:cs="Times New Roman"/>
          <w:color w:val="000000" w:themeColor="text1"/>
          <w:sz w:val="24"/>
          <w:szCs w:val="24"/>
        </w:rPr>
        <w:t xml:space="preserve"> and businesses aligned together. The focus of CSR is on accomplishing high-quality services and products, along with earning a high level of profits</w:t>
      </w:r>
      <w:r w:rsidR="00813404" w:rsidRPr="00BB0CEC">
        <w:rPr>
          <w:rFonts w:ascii="Times New Roman" w:hAnsi="Times New Roman" w:cs="Times New Roman"/>
          <w:color w:val="000000" w:themeColor="text1"/>
          <w:sz w:val="24"/>
          <w:szCs w:val="24"/>
        </w:rPr>
        <w:t>.</w:t>
      </w:r>
      <w:r w:rsidRPr="00BB0CEC">
        <w:rPr>
          <w:rFonts w:ascii="Times New Roman" w:hAnsi="Times New Roman" w:cs="Times New Roman"/>
          <w:color w:val="000000" w:themeColor="text1"/>
          <w:sz w:val="24"/>
          <w:szCs w:val="24"/>
        </w:rPr>
        <w:t xml:space="preserve"> CSR, however, stands where the organizations need to create a sustainable position at the time of referring to society and individuals (</w:t>
      </w:r>
      <w:proofErr w:type="spellStart"/>
      <w:r w:rsidRPr="00BB0CEC">
        <w:rPr>
          <w:rFonts w:ascii="Times New Roman" w:hAnsi="Times New Roman" w:cs="Times New Roman"/>
          <w:color w:val="000000" w:themeColor="text1"/>
          <w:sz w:val="24"/>
          <w:szCs w:val="24"/>
        </w:rPr>
        <w:t>Lins</w:t>
      </w:r>
      <w:proofErr w:type="spellEnd"/>
      <w:r w:rsidRPr="00BB0CEC">
        <w:rPr>
          <w:rFonts w:ascii="Times New Roman" w:hAnsi="Times New Roman" w:cs="Times New Roman"/>
          <w:color w:val="000000" w:themeColor="text1"/>
          <w:sz w:val="24"/>
          <w:szCs w:val="24"/>
        </w:rPr>
        <w:t xml:space="preserve"> et al., 2017). It involves the collaboration of different factors that concentrate on the </w:t>
      </w:r>
      <w:r w:rsidR="0046652A" w:rsidRPr="00BB0CEC">
        <w:rPr>
          <w:rFonts w:ascii="Times New Roman" w:hAnsi="Times New Roman" w:cs="Times New Roman"/>
          <w:color w:val="000000" w:themeColor="text1"/>
          <w:sz w:val="24"/>
          <w:szCs w:val="24"/>
        </w:rPr>
        <w:t>fulfilment</w:t>
      </w:r>
      <w:r w:rsidRPr="00BB0CEC">
        <w:rPr>
          <w:rFonts w:ascii="Times New Roman" w:hAnsi="Times New Roman" w:cs="Times New Roman"/>
          <w:color w:val="000000" w:themeColor="text1"/>
          <w:sz w:val="24"/>
          <w:szCs w:val="24"/>
        </w:rPr>
        <w:t xml:space="preserve"> of needs of customers at the highly convenient place and quickly, at a reasonable price, as well as focusing on human rights, work satisfaction, and fair practices of business</w:t>
      </w:r>
      <w:r w:rsidR="00813404" w:rsidRPr="00BB0CEC">
        <w:rPr>
          <w:rFonts w:ascii="Times New Roman" w:hAnsi="Times New Roman" w:cs="Times New Roman"/>
          <w:color w:val="000000" w:themeColor="text1"/>
          <w:sz w:val="24"/>
          <w:szCs w:val="24"/>
        </w:rPr>
        <w:t xml:space="preserve"> (Hopkins, 2016)</w:t>
      </w:r>
      <w:r w:rsidRPr="00BB0CEC">
        <w:rPr>
          <w:rFonts w:ascii="Times New Roman" w:hAnsi="Times New Roman" w:cs="Times New Roman"/>
          <w:color w:val="000000" w:themeColor="text1"/>
          <w:sz w:val="24"/>
          <w:szCs w:val="24"/>
        </w:rPr>
        <w:t xml:space="preserve">. Moreover, CSR also influences some activities as well as it is present in the production of products, advertising or marketing, or in distribution, pricing, as well as selling practices. </w:t>
      </w:r>
    </w:p>
    <w:p w14:paraId="535726BE" w14:textId="77777777" w:rsidR="0037172C" w:rsidRPr="00BB0CEC" w:rsidRDefault="0037172C" w:rsidP="009A4A26">
      <w:pPr>
        <w:spacing w:after="0" w:line="360" w:lineRule="auto"/>
        <w:jc w:val="both"/>
        <w:rPr>
          <w:rFonts w:ascii="Times New Roman" w:hAnsi="Times New Roman" w:cs="Times New Roman"/>
          <w:color w:val="000000" w:themeColor="text1"/>
          <w:sz w:val="24"/>
          <w:szCs w:val="24"/>
        </w:rPr>
      </w:pPr>
    </w:p>
    <w:p w14:paraId="753AC934" w14:textId="77777777" w:rsidR="0037172C" w:rsidRDefault="00B63D73" w:rsidP="009A4A26">
      <w:pPr>
        <w:spacing w:after="0" w:line="360" w:lineRule="auto"/>
        <w:jc w:val="both"/>
        <w:rPr>
          <w:rFonts w:ascii="Times New Roman" w:hAnsi="Times New Roman" w:cs="Times New Roman"/>
          <w:color w:val="000000" w:themeColor="text1"/>
          <w:sz w:val="24"/>
          <w:szCs w:val="24"/>
        </w:rPr>
      </w:pPr>
      <w:r w:rsidRPr="00BB0CEC">
        <w:rPr>
          <w:rFonts w:ascii="Times New Roman" w:hAnsi="Times New Roman" w:cs="Times New Roman"/>
          <w:color w:val="000000" w:themeColor="text1"/>
          <w:sz w:val="24"/>
          <w:szCs w:val="24"/>
        </w:rPr>
        <w:lastRenderedPageBreak/>
        <w:t>There are some advantages arising from the specific sustainable level of performance of the company, including: Enhancing the satisfaction level of consumers and maximizing the loyalty of customers (</w:t>
      </w:r>
      <w:proofErr w:type="spellStart"/>
      <w:r w:rsidRPr="00BB0CEC">
        <w:rPr>
          <w:rFonts w:ascii="Times New Roman" w:hAnsi="Times New Roman" w:cs="Times New Roman"/>
          <w:color w:val="000000" w:themeColor="text1"/>
          <w:sz w:val="24"/>
          <w:szCs w:val="24"/>
        </w:rPr>
        <w:t>Leipzier</w:t>
      </w:r>
      <w:proofErr w:type="spellEnd"/>
      <w:r w:rsidRPr="00BB0CEC">
        <w:rPr>
          <w:rFonts w:ascii="Times New Roman" w:hAnsi="Times New Roman" w:cs="Times New Roman"/>
          <w:color w:val="000000" w:themeColor="text1"/>
          <w:sz w:val="24"/>
          <w:szCs w:val="24"/>
        </w:rPr>
        <w:t>, 2017), concentrating not only one the significance of consumers and the associations to the organizational activities but also on minimizing the turnover rate of workers and retaining the highly skilled and qualified employees. Because of an upsurge in the empowerment of stakeholders, and considering this specifically, the concentration is on increasing the power of customers with continuous access to knowledge and information regarding businesses (</w:t>
      </w:r>
      <w:proofErr w:type="spellStart"/>
      <w:r w:rsidRPr="00BB0CEC">
        <w:rPr>
          <w:rFonts w:ascii="Times New Roman" w:hAnsi="Times New Roman" w:cs="Times New Roman"/>
          <w:color w:val="000000" w:themeColor="text1"/>
          <w:sz w:val="24"/>
          <w:szCs w:val="24"/>
        </w:rPr>
        <w:t>Yakovleva</w:t>
      </w:r>
      <w:proofErr w:type="spellEnd"/>
      <w:r w:rsidRPr="00BB0CEC">
        <w:rPr>
          <w:rFonts w:ascii="Times New Roman" w:hAnsi="Times New Roman" w:cs="Times New Roman"/>
          <w:color w:val="000000" w:themeColor="text1"/>
          <w:sz w:val="24"/>
          <w:szCs w:val="24"/>
        </w:rPr>
        <w:t>, 2017). Thus, they possess the power of purchasing the goods along with criticizing any activity which is inappropriate in their eyes (</w:t>
      </w:r>
      <w:proofErr w:type="spellStart"/>
      <w:r w:rsidRPr="00BB0CEC">
        <w:rPr>
          <w:rFonts w:ascii="Times New Roman" w:hAnsi="Times New Roman" w:cs="Times New Roman"/>
          <w:color w:val="000000" w:themeColor="text1"/>
          <w:sz w:val="24"/>
          <w:szCs w:val="24"/>
        </w:rPr>
        <w:t>Karam</w:t>
      </w:r>
      <w:proofErr w:type="spellEnd"/>
      <w:r w:rsidRPr="00BB0CEC">
        <w:rPr>
          <w:rFonts w:ascii="Times New Roman" w:hAnsi="Times New Roman" w:cs="Times New Roman"/>
          <w:color w:val="000000" w:themeColor="text1"/>
          <w:sz w:val="24"/>
          <w:szCs w:val="24"/>
        </w:rPr>
        <w:t xml:space="preserve"> and </w:t>
      </w:r>
      <w:proofErr w:type="spellStart"/>
      <w:r w:rsidRPr="00BB0CEC">
        <w:rPr>
          <w:rFonts w:ascii="Times New Roman" w:hAnsi="Times New Roman" w:cs="Times New Roman"/>
          <w:color w:val="000000" w:themeColor="text1"/>
          <w:sz w:val="24"/>
          <w:szCs w:val="24"/>
        </w:rPr>
        <w:t>Jamali</w:t>
      </w:r>
      <w:proofErr w:type="spellEnd"/>
      <w:r w:rsidRPr="00BB0CEC">
        <w:rPr>
          <w:rFonts w:ascii="Times New Roman" w:hAnsi="Times New Roman" w:cs="Times New Roman"/>
          <w:color w:val="000000" w:themeColor="text1"/>
          <w:sz w:val="24"/>
          <w:szCs w:val="24"/>
        </w:rPr>
        <w:t>, 2018). Therefore, as a significant role is played by the customers, they can fully impact the significance of the company regarding the corporate responsibility along with the influence marketing and government keep on it. According t</w:t>
      </w:r>
      <w:r w:rsidR="00A534ED" w:rsidRPr="00BB0CEC">
        <w:rPr>
          <w:rFonts w:ascii="Times New Roman" w:hAnsi="Times New Roman" w:cs="Times New Roman"/>
          <w:color w:val="000000" w:themeColor="text1"/>
          <w:sz w:val="24"/>
          <w:szCs w:val="24"/>
        </w:rPr>
        <w:t>o</w:t>
      </w:r>
      <w:r w:rsidR="005E509E" w:rsidRPr="00BB0CEC">
        <w:rPr>
          <w:rFonts w:ascii="Times New Roman" w:hAnsi="Times New Roman" w:cs="Times New Roman"/>
          <w:color w:val="000000" w:themeColor="text1"/>
          <w:sz w:val="24"/>
          <w:szCs w:val="24"/>
        </w:rPr>
        <w:t xml:space="preserve"> C</w:t>
      </w:r>
      <w:r w:rsidR="00A534ED" w:rsidRPr="00BB0CEC">
        <w:rPr>
          <w:rFonts w:ascii="Times New Roman" w:hAnsi="Times New Roman" w:cs="Times New Roman"/>
          <w:color w:val="000000" w:themeColor="text1"/>
          <w:sz w:val="24"/>
          <w:szCs w:val="24"/>
        </w:rPr>
        <w:t>hen (2019)</w:t>
      </w:r>
      <w:r w:rsidRPr="00BB0CEC">
        <w:rPr>
          <w:rFonts w:ascii="Times New Roman" w:hAnsi="Times New Roman" w:cs="Times New Roman"/>
          <w:color w:val="000000" w:themeColor="text1"/>
          <w:sz w:val="24"/>
          <w:szCs w:val="24"/>
        </w:rPr>
        <w:t xml:space="preserve">, the process of CSR depends on social responsibility, ethical, and legal </w:t>
      </w:r>
      <w:r w:rsidR="0046652A" w:rsidRPr="00BB0CEC">
        <w:rPr>
          <w:rFonts w:ascii="Times New Roman" w:hAnsi="Times New Roman" w:cs="Times New Roman"/>
          <w:color w:val="000000" w:themeColor="text1"/>
          <w:sz w:val="24"/>
          <w:szCs w:val="24"/>
        </w:rPr>
        <w:t>behaviour</w:t>
      </w:r>
      <w:r w:rsidRPr="00BB0CEC">
        <w:rPr>
          <w:rFonts w:ascii="Times New Roman" w:hAnsi="Times New Roman" w:cs="Times New Roman"/>
          <w:color w:val="000000" w:themeColor="text1"/>
          <w:sz w:val="24"/>
          <w:szCs w:val="24"/>
        </w:rPr>
        <w:t xml:space="preserve">. Legal </w:t>
      </w:r>
      <w:r w:rsidR="0046652A" w:rsidRPr="00BB0CEC">
        <w:rPr>
          <w:rFonts w:ascii="Times New Roman" w:hAnsi="Times New Roman" w:cs="Times New Roman"/>
          <w:color w:val="000000" w:themeColor="text1"/>
          <w:sz w:val="24"/>
          <w:szCs w:val="24"/>
        </w:rPr>
        <w:t>behaviour</w:t>
      </w:r>
      <w:r w:rsidRPr="00BB0CEC">
        <w:rPr>
          <w:rFonts w:ascii="Times New Roman" w:hAnsi="Times New Roman" w:cs="Times New Roman"/>
          <w:color w:val="000000" w:themeColor="text1"/>
          <w:sz w:val="24"/>
          <w:szCs w:val="24"/>
        </w:rPr>
        <w:t xml:space="preserve"> refers to the ways through which customers must be aware of the prevalent legislative for securing themselves from not getting misled by any firm which is selling its products or services. </w:t>
      </w:r>
    </w:p>
    <w:p w14:paraId="6FAEE180" w14:textId="77777777" w:rsidR="0037172C" w:rsidRDefault="0037172C" w:rsidP="009A4A26">
      <w:pPr>
        <w:spacing w:after="0" w:line="360" w:lineRule="auto"/>
        <w:jc w:val="both"/>
        <w:rPr>
          <w:rFonts w:ascii="Times New Roman" w:hAnsi="Times New Roman" w:cs="Times New Roman"/>
          <w:color w:val="000000" w:themeColor="text1"/>
          <w:sz w:val="24"/>
          <w:szCs w:val="24"/>
        </w:rPr>
      </w:pPr>
    </w:p>
    <w:p w14:paraId="1C6F5EC9" w14:textId="230DE7CF" w:rsidR="00D62384" w:rsidRDefault="00B63D73" w:rsidP="009A4A26">
      <w:pPr>
        <w:spacing w:after="0" w:line="360" w:lineRule="auto"/>
        <w:jc w:val="both"/>
        <w:rPr>
          <w:rFonts w:ascii="Times New Roman" w:hAnsi="Times New Roman" w:cs="Times New Roman"/>
          <w:color w:val="000000" w:themeColor="text1"/>
          <w:sz w:val="24"/>
          <w:szCs w:val="24"/>
        </w:rPr>
      </w:pPr>
      <w:r w:rsidRPr="00BB0CEC">
        <w:rPr>
          <w:rFonts w:ascii="Times New Roman" w:hAnsi="Times New Roman" w:cs="Times New Roman"/>
          <w:color w:val="000000" w:themeColor="text1"/>
          <w:sz w:val="24"/>
          <w:szCs w:val="24"/>
        </w:rPr>
        <w:t xml:space="preserve">Because of the competitive environment in the market, it becomes challenging to differentiate marketing practices that reinstate unethical </w:t>
      </w:r>
      <w:r w:rsidR="0046652A" w:rsidRPr="00BB0CEC">
        <w:rPr>
          <w:rFonts w:ascii="Times New Roman" w:hAnsi="Times New Roman" w:cs="Times New Roman"/>
          <w:color w:val="000000" w:themeColor="text1"/>
          <w:sz w:val="24"/>
          <w:szCs w:val="24"/>
        </w:rPr>
        <w:t>behaviour</w:t>
      </w:r>
      <w:r w:rsidR="00157857" w:rsidRPr="00BB0CEC">
        <w:rPr>
          <w:rFonts w:ascii="Times New Roman" w:hAnsi="Times New Roman" w:cs="Times New Roman"/>
          <w:color w:val="000000" w:themeColor="text1"/>
          <w:sz w:val="24"/>
          <w:szCs w:val="24"/>
        </w:rPr>
        <w:t xml:space="preserve"> (</w:t>
      </w:r>
      <w:proofErr w:type="spellStart"/>
      <w:r w:rsidR="00157857" w:rsidRPr="00BB0CEC">
        <w:rPr>
          <w:rFonts w:ascii="Times New Roman" w:hAnsi="Times New Roman" w:cs="Times New Roman"/>
          <w:color w:val="000000" w:themeColor="text1"/>
          <w:sz w:val="24"/>
          <w:szCs w:val="24"/>
        </w:rPr>
        <w:t>Renneboog</w:t>
      </w:r>
      <w:proofErr w:type="spellEnd"/>
      <w:r w:rsidR="00157857" w:rsidRPr="00BB0CEC">
        <w:rPr>
          <w:rFonts w:ascii="Times New Roman" w:hAnsi="Times New Roman" w:cs="Times New Roman"/>
          <w:color w:val="000000" w:themeColor="text1"/>
          <w:sz w:val="24"/>
          <w:szCs w:val="24"/>
        </w:rPr>
        <w:t xml:space="preserve"> and Liang, 2017</w:t>
      </w:r>
      <w:r w:rsidR="00D605F0" w:rsidRPr="00BB0CEC">
        <w:rPr>
          <w:rFonts w:ascii="Times New Roman" w:hAnsi="Times New Roman" w:cs="Times New Roman"/>
          <w:color w:val="000000" w:themeColor="text1"/>
          <w:sz w:val="24"/>
          <w:szCs w:val="24"/>
        </w:rPr>
        <w:t>)</w:t>
      </w:r>
      <w:r w:rsidRPr="00BB0CEC">
        <w:rPr>
          <w:rFonts w:ascii="Times New Roman" w:hAnsi="Times New Roman" w:cs="Times New Roman"/>
          <w:color w:val="000000" w:themeColor="text1"/>
          <w:sz w:val="24"/>
          <w:szCs w:val="24"/>
        </w:rPr>
        <w:t xml:space="preserve">. Few illegal </w:t>
      </w:r>
      <w:r w:rsidR="0046652A" w:rsidRPr="00BB0CEC">
        <w:rPr>
          <w:rFonts w:ascii="Times New Roman" w:hAnsi="Times New Roman" w:cs="Times New Roman"/>
          <w:color w:val="000000" w:themeColor="text1"/>
          <w:sz w:val="24"/>
          <w:szCs w:val="24"/>
        </w:rPr>
        <w:t>behaviours</w:t>
      </w:r>
      <w:r w:rsidRPr="00BB0CEC">
        <w:rPr>
          <w:rFonts w:ascii="Times New Roman" w:hAnsi="Times New Roman" w:cs="Times New Roman"/>
          <w:color w:val="000000" w:themeColor="text1"/>
          <w:sz w:val="24"/>
          <w:szCs w:val="24"/>
        </w:rPr>
        <w:t xml:space="preserve"> comprise false warranties, stealing trade secrets, and deceptive advertising.</w:t>
      </w:r>
    </w:p>
    <w:p w14:paraId="6782B0DC" w14:textId="77777777" w:rsidR="0037172C" w:rsidRPr="00BB0CEC" w:rsidRDefault="0037172C" w:rsidP="009A4A26">
      <w:pPr>
        <w:spacing w:after="0" w:line="360" w:lineRule="auto"/>
        <w:jc w:val="both"/>
        <w:rPr>
          <w:rFonts w:ascii="Times New Roman" w:hAnsi="Times New Roman" w:cs="Times New Roman"/>
          <w:color w:val="000000" w:themeColor="text1"/>
          <w:sz w:val="24"/>
          <w:szCs w:val="24"/>
        </w:rPr>
      </w:pPr>
    </w:p>
    <w:p w14:paraId="77940D9F" w14:textId="77777777" w:rsidR="00D62384" w:rsidRPr="00BB0CEC" w:rsidRDefault="00B63D73" w:rsidP="009A4A26">
      <w:pPr>
        <w:pStyle w:val="Heading2"/>
        <w:numPr>
          <w:ilvl w:val="2"/>
          <w:numId w:val="1"/>
        </w:numPr>
        <w:spacing w:before="0" w:line="360" w:lineRule="auto"/>
        <w:rPr>
          <w:b/>
          <w:color w:val="000000" w:themeColor="text1"/>
        </w:rPr>
      </w:pPr>
      <w:bookmarkStart w:id="18" w:name="_Toc29425734"/>
      <w:r w:rsidRPr="00BB0CEC">
        <w:rPr>
          <w:b/>
          <w:color w:val="000000" w:themeColor="text1"/>
        </w:rPr>
        <w:t>Starting of Environmental Consciousness</w:t>
      </w:r>
      <w:bookmarkEnd w:id="18"/>
    </w:p>
    <w:p w14:paraId="5DB99576" w14:textId="77777777" w:rsidR="0037172C" w:rsidRDefault="0037172C" w:rsidP="009A4A26">
      <w:pPr>
        <w:spacing w:after="0" w:line="360" w:lineRule="auto"/>
        <w:jc w:val="both"/>
        <w:rPr>
          <w:rFonts w:ascii="Times New Roman" w:hAnsi="Times New Roman" w:cs="Times New Roman"/>
          <w:color w:val="000000" w:themeColor="text1"/>
          <w:sz w:val="24"/>
          <w:szCs w:val="24"/>
        </w:rPr>
      </w:pPr>
    </w:p>
    <w:p w14:paraId="05DB8D58" w14:textId="7AAADDF3" w:rsidR="00D62384" w:rsidRDefault="00B63D73" w:rsidP="009A4A26">
      <w:pPr>
        <w:spacing w:after="0" w:line="360" w:lineRule="auto"/>
        <w:jc w:val="both"/>
        <w:rPr>
          <w:rFonts w:ascii="Times New Roman" w:hAnsi="Times New Roman" w:cs="Times New Roman"/>
          <w:color w:val="000000" w:themeColor="text1"/>
          <w:sz w:val="24"/>
          <w:szCs w:val="24"/>
        </w:rPr>
      </w:pPr>
      <w:r w:rsidRPr="00BB0CEC">
        <w:rPr>
          <w:rFonts w:ascii="Times New Roman" w:hAnsi="Times New Roman" w:cs="Times New Roman"/>
          <w:color w:val="000000" w:themeColor="text1"/>
          <w:sz w:val="24"/>
          <w:szCs w:val="24"/>
        </w:rPr>
        <w:t>Environmental security does not only rely on combined interests but also depends on individual interests as well and how they withstand the problem along with the value with which they are linked (</w:t>
      </w:r>
      <w:proofErr w:type="spellStart"/>
      <w:r w:rsidRPr="00BB0CEC">
        <w:rPr>
          <w:rFonts w:ascii="Times New Roman" w:hAnsi="Times New Roman" w:cs="Times New Roman"/>
          <w:color w:val="000000" w:themeColor="text1"/>
          <w:sz w:val="24"/>
          <w:szCs w:val="24"/>
        </w:rPr>
        <w:t>Franzenn</w:t>
      </w:r>
      <w:proofErr w:type="spellEnd"/>
      <w:r w:rsidRPr="00BB0CEC">
        <w:rPr>
          <w:rFonts w:ascii="Times New Roman" w:hAnsi="Times New Roman" w:cs="Times New Roman"/>
          <w:color w:val="000000" w:themeColor="text1"/>
          <w:sz w:val="24"/>
          <w:szCs w:val="24"/>
        </w:rPr>
        <w:t xml:space="preserve"> and </w:t>
      </w:r>
      <w:proofErr w:type="spellStart"/>
      <w:r w:rsidRPr="00BB0CEC">
        <w:rPr>
          <w:rFonts w:ascii="Times New Roman" w:hAnsi="Times New Roman" w:cs="Times New Roman"/>
          <w:color w:val="000000" w:themeColor="text1"/>
          <w:sz w:val="24"/>
          <w:szCs w:val="24"/>
        </w:rPr>
        <w:t>Diekman</w:t>
      </w:r>
      <w:proofErr w:type="spellEnd"/>
      <w:r w:rsidRPr="00BB0CEC">
        <w:rPr>
          <w:rFonts w:ascii="Times New Roman" w:hAnsi="Times New Roman" w:cs="Times New Roman"/>
          <w:color w:val="000000" w:themeColor="text1"/>
          <w:sz w:val="24"/>
          <w:szCs w:val="24"/>
        </w:rPr>
        <w:t xml:space="preserve">, 2019). Thus, in specific circumstances, the influence values are also connected with the association of the altruistic </w:t>
      </w:r>
      <w:r w:rsidR="0046652A" w:rsidRPr="00BB0CEC">
        <w:rPr>
          <w:rFonts w:ascii="Times New Roman" w:hAnsi="Times New Roman" w:cs="Times New Roman"/>
          <w:color w:val="000000" w:themeColor="text1"/>
          <w:sz w:val="24"/>
          <w:szCs w:val="24"/>
        </w:rPr>
        <w:t>behaviour</w:t>
      </w:r>
      <w:r w:rsidRPr="00BB0CEC">
        <w:rPr>
          <w:rFonts w:ascii="Times New Roman" w:hAnsi="Times New Roman" w:cs="Times New Roman"/>
          <w:color w:val="000000" w:themeColor="text1"/>
          <w:sz w:val="24"/>
          <w:szCs w:val="24"/>
        </w:rPr>
        <w:t xml:space="preserve"> of the individuals. </w:t>
      </w:r>
      <w:r w:rsidR="00F80595" w:rsidRPr="00BB0CEC">
        <w:rPr>
          <w:rFonts w:ascii="Times New Roman" w:hAnsi="Times New Roman" w:cs="Times New Roman"/>
          <w:color w:val="000000" w:themeColor="text1"/>
          <w:sz w:val="24"/>
          <w:szCs w:val="24"/>
        </w:rPr>
        <w:t>T</w:t>
      </w:r>
      <w:r w:rsidRPr="00BB0CEC">
        <w:rPr>
          <w:rFonts w:ascii="Times New Roman" w:hAnsi="Times New Roman" w:cs="Times New Roman"/>
          <w:color w:val="000000" w:themeColor="text1"/>
          <w:sz w:val="24"/>
          <w:szCs w:val="24"/>
        </w:rPr>
        <w:t xml:space="preserve">he particular altruistic </w:t>
      </w:r>
      <w:r w:rsidR="0046652A" w:rsidRPr="00BB0CEC">
        <w:rPr>
          <w:rFonts w:ascii="Times New Roman" w:hAnsi="Times New Roman" w:cs="Times New Roman"/>
          <w:color w:val="000000" w:themeColor="text1"/>
          <w:sz w:val="24"/>
          <w:szCs w:val="24"/>
        </w:rPr>
        <w:t>behaviour</w:t>
      </w:r>
      <w:r w:rsidRPr="00BB0CEC">
        <w:rPr>
          <w:rFonts w:ascii="Times New Roman" w:hAnsi="Times New Roman" w:cs="Times New Roman"/>
          <w:color w:val="000000" w:themeColor="text1"/>
          <w:sz w:val="24"/>
          <w:szCs w:val="24"/>
        </w:rPr>
        <w:t xml:space="preserve"> is only demonstrated when norms are held by individuals regarding a particular </w:t>
      </w:r>
      <w:r w:rsidR="0046652A" w:rsidRPr="00BB0CEC">
        <w:rPr>
          <w:rFonts w:ascii="Times New Roman" w:hAnsi="Times New Roman" w:cs="Times New Roman"/>
          <w:color w:val="000000" w:themeColor="text1"/>
          <w:sz w:val="24"/>
          <w:szCs w:val="24"/>
        </w:rPr>
        <w:t>behaviour</w:t>
      </w:r>
      <w:r w:rsidRPr="00BB0CEC">
        <w:rPr>
          <w:rFonts w:ascii="Times New Roman" w:hAnsi="Times New Roman" w:cs="Times New Roman"/>
          <w:color w:val="000000" w:themeColor="text1"/>
          <w:sz w:val="24"/>
          <w:szCs w:val="24"/>
        </w:rPr>
        <w:t xml:space="preserve">, that shows, these specific norms are acquired from the understanding of the outcomes of involving or not involving in that particular </w:t>
      </w:r>
      <w:r w:rsidR="0046652A" w:rsidRPr="00BB0CEC">
        <w:rPr>
          <w:rFonts w:ascii="Times New Roman" w:hAnsi="Times New Roman" w:cs="Times New Roman"/>
          <w:color w:val="000000" w:themeColor="text1"/>
          <w:sz w:val="24"/>
          <w:szCs w:val="24"/>
        </w:rPr>
        <w:t>behaviour</w:t>
      </w:r>
      <w:r w:rsidRPr="00BB0CEC">
        <w:rPr>
          <w:rFonts w:ascii="Times New Roman" w:hAnsi="Times New Roman" w:cs="Times New Roman"/>
          <w:color w:val="000000" w:themeColor="text1"/>
          <w:sz w:val="24"/>
          <w:szCs w:val="24"/>
        </w:rPr>
        <w:t xml:space="preserve"> (</w:t>
      </w:r>
      <w:proofErr w:type="spellStart"/>
      <w:r w:rsidRPr="00BB0CEC">
        <w:rPr>
          <w:rFonts w:ascii="Times New Roman" w:hAnsi="Times New Roman" w:cs="Times New Roman"/>
          <w:color w:val="000000" w:themeColor="text1"/>
          <w:sz w:val="24"/>
          <w:szCs w:val="24"/>
        </w:rPr>
        <w:t>Eom</w:t>
      </w:r>
      <w:proofErr w:type="spellEnd"/>
      <w:r w:rsidRPr="00BB0CEC">
        <w:rPr>
          <w:rFonts w:ascii="Times New Roman" w:hAnsi="Times New Roman" w:cs="Times New Roman"/>
          <w:color w:val="000000" w:themeColor="text1"/>
          <w:sz w:val="24"/>
          <w:szCs w:val="24"/>
        </w:rPr>
        <w:t xml:space="preserve">, 2016). There are some specific values that motivate the personal needs of individuals, personal values or interests that are overcoming the individuals themselves, along with providing awareness regarding the welfare of </w:t>
      </w:r>
      <w:r w:rsidRPr="00BB0CEC">
        <w:rPr>
          <w:rFonts w:ascii="Times New Roman" w:hAnsi="Times New Roman" w:cs="Times New Roman"/>
          <w:color w:val="000000" w:themeColor="text1"/>
          <w:sz w:val="24"/>
          <w:szCs w:val="24"/>
        </w:rPr>
        <w:lastRenderedPageBreak/>
        <w:t xml:space="preserve">the society (Landry et al., 2018). </w:t>
      </w:r>
      <w:r w:rsidR="00DB6B17" w:rsidRPr="00BB0CEC">
        <w:rPr>
          <w:rFonts w:ascii="Times New Roman" w:hAnsi="Times New Roman" w:cs="Times New Roman"/>
          <w:color w:val="000000" w:themeColor="text1"/>
          <w:sz w:val="24"/>
          <w:szCs w:val="24"/>
        </w:rPr>
        <w:t>I</w:t>
      </w:r>
      <w:r w:rsidRPr="00BB0CEC">
        <w:rPr>
          <w:rFonts w:ascii="Times New Roman" w:hAnsi="Times New Roman" w:cs="Times New Roman"/>
          <w:color w:val="000000" w:themeColor="text1"/>
          <w:sz w:val="24"/>
          <w:szCs w:val="24"/>
        </w:rPr>
        <w:t>t is obvious that when people have more understanding of environmental problems, they will engage themselves voluntarily in different activities and accept those policies, which will minimize the influence on the environment.</w:t>
      </w:r>
    </w:p>
    <w:p w14:paraId="0811AC11" w14:textId="77777777" w:rsidR="00AE4FE6" w:rsidRPr="00BB0CEC" w:rsidRDefault="00AE4FE6" w:rsidP="009A4A26">
      <w:pPr>
        <w:spacing w:after="0" w:line="360" w:lineRule="auto"/>
        <w:jc w:val="both"/>
        <w:rPr>
          <w:rFonts w:ascii="Times New Roman" w:hAnsi="Times New Roman" w:cs="Times New Roman"/>
          <w:color w:val="000000" w:themeColor="text1"/>
          <w:sz w:val="24"/>
          <w:szCs w:val="24"/>
        </w:rPr>
      </w:pPr>
    </w:p>
    <w:p w14:paraId="52CA10C1" w14:textId="0E9B9224" w:rsidR="00D62384" w:rsidRDefault="00B63D73" w:rsidP="009A4A26">
      <w:pPr>
        <w:spacing w:after="0" w:line="360" w:lineRule="auto"/>
        <w:jc w:val="both"/>
        <w:rPr>
          <w:rFonts w:ascii="Times New Roman" w:hAnsi="Times New Roman" w:cs="Times New Roman"/>
          <w:color w:val="000000" w:themeColor="text1"/>
          <w:sz w:val="24"/>
          <w:szCs w:val="24"/>
        </w:rPr>
      </w:pPr>
      <w:r w:rsidRPr="00BB0CEC">
        <w:rPr>
          <w:rFonts w:ascii="Times New Roman" w:hAnsi="Times New Roman" w:cs="Times New Roman"/>
          <w:color w:val="000000" w:themeColor="text1"/>
          <w:sz w:val="24"/>
          <w:szCs w:val="24"/>
        </w:rPr>
        <w:t xml:space="preserve">The actions of the customer may have few consequences for the upcoming future; it never shows that the process of change or modification in the environmental </w:t>
      </w:r>
      <w:r w:rsidR="0046652A" w:rsidRPr="00BB0CEC">
        <w:rPr>
          <w:rFonts w:ascii="Times New Roman" w:hAnsi="Times New Roman" w:cs="Times New Roman"/>
          <w:color w:val="000000" w:themeColor="text1"/>
          <w:sz w:val="24"/>
          <w:szCs w:val="24"/>
        </w:rPr>
        <w:t>behaviour</w:t>
      </w:r>
      <w:r w:rsidRPr="00BB0CEC">
        <w:rPr>
          <w:rFonts w:ascii="Times New Roman" w:hAnsi="Times New Roman" w:cs="Times New Roman"/>
          <w:color w:val="000000" w:themeColor="text1"/>
          <w:sz w:val="24"/>
          <w:szCs w:val="24"/>
        </w:rPr>
        <w:t xml:space="preserve"> will intervene in a similar manner as the emergence of pollution because this is based hugely on the technology</w:t>
      </w:r>
      <w:r w:rsidR="00F64575" w:rsidRPr="00BB0CEC">
        <w:rPr>
          <w:rFonts w:ascii="Times New Roman" w:hAnsi="Times New Roman" w:cs="Times New Roman"/>
          <w:color w:val="000000" w:themeColor="text1"/>
          <w:sz w:val="24"/>
          <w:szCs w:val="24"/>
        </w:rPr>
        <w:t xml:space="preserve"> (Suki, 2016). </w:t>
      </w:r>
      <w:r w:rsidRPr="00BB0CEC">
        <w:rPr>
          <w:rFonts w:ascii="Times New Roman" w:hAnsi="Times New Roman" w:cs="Times New Roman"/>
          <w:color w:val="000000" w:themeColor="text1"/>
          <w:sz w:val="24"/>
          <w:szCs w:val="24"/>
        </w:rPr>
        <w:t xml:space="preserve">Resultantly, we must have a glance at the particular case of industrialized and emerging nations and their relation with levels of pollution and understanding of its impacts on the customers (Paul et al., 2016). The following nations are added in the list of developing countries: Mexico, India, and Brazil. Whereas, the following nations are added in the list of industrialized countries: </w:t>
      </w:r>
      <w:r w:rsidR="0046652A" w:rsidRPr="00BB0CEC">
        <w:rPr>
          <w:rFonts w:ascii="Times New Roman" w:hAnsi="Times New Roman" w:cs="Times New Roman"/>
          <w:color w:val="000000" w:themeColor="text1"/>
          <w:sz w:val="24"/>
          <w:szCs w:val="24"/>
        </w:rPr>
        <w:t>The</w:t>
      </w:r>
      <w:r w:rsidRPr="00BB0CEC">
        <w:rPr>
          <w:rFonts w:ascii="Times New Roman" w:hAnsi="Times New Roman" w:cs="Times New Roman"/>
          <w:color w:val="000000" w:themeColor="text1"/>
          <w:sz w:val="24"/>
          <w:szCs w:val="24"/>
        </w:rPr>
        <w:t xml:space="preserve"> United Kingdom, the United States, and Germany</w:t>
      </w:r>
      <w:r w:rsidR="00F64575" w:rsidRPr="00BB0CEC">
        <w:rPr>
          <w:rFonts w:ascii="Times New Roman" w:hAnsi="Times New Roman" w:cs="Times New Roman"/>
          <w:color w:val="000000" w:themeColor="text1"/>
          <w:sz w:val="24"/>
          <w:szCs w:val="24"/>
        </w:rPr>
        <w:t xml:space="preserve"> (Antony et al., 2016)</w:t>
      </w:r>
      <w:r w:rsidRPr="00BB0CEC">
        <w:rPr>
          <w:rFonts w:ascii="Times New Roman" w:hAnsi="Times New Roman" w:cs="Times New Roman"/>
          <w:color w:val="000000" w:themeColor="text1"/>
          <w:sz w:val="24"/>
          <w:szCs w:val="24"/>
        </w:rPr>
        <w:t>. For the developing nations, during the past few years, there was observed an increase in air pollution, while a downward trend of air pollution was shown by the industrialized nations</w:t>
      </w:r>
      <w:r w:rsidR="00F64575" w:rsidRPr="00BB0CEC">
        <w:rPr>
          <w:rFonts w:ascii="Times New Roman" w:hAnsi="Times New Roman" w:cs="Times New Roman"/>
          <w:color w:val="000000" w:themeColor="text1"/>
          <w:sz w:val="24"/>
          <w:szCs w:val="24"/>
        </w:rPr>
        <w:t>.</w:t>
      </w:r>
    </w:p>
    <w:p w14:paraId="0142300C" w14:textId="77777777" w:rsidR="00AE4FE6" w:rsidRPr="00BB0CEC" w:rsidRDefault="00AE4FE6" w:rsidP="009A4A26">
      <w:pPr>
        <w:spacing w:after="0" w:line="360" w:lineRule="auto"/>
        <w:jc w:val="both"/>
        <w:rPr>
          <w:rFonts w:ascii="Times New Roman" w:hAnsi="Times New Roman" w:cs="Times New Roman"/>
          <w:color w:val="000000" w:themeColor="text1"/>
          <w:sz w:val="24"/>
          <w:szCs w:val="24"/>
        </w:rPr>
      </w:pPr>
    </w:p>
    <w:p w14:paraId="2CF1A743" w14:textId="3E9BD0EE" w:rsidR="00D62384" w:rsidRDefault="00B63D73" w:rsidP="009A4A26">
      <w:pPr>
        <w:pStyle w:val="Heading1"/>
        <w:numPr>
          <w:ilvl w:val="0"/>
          <w:numId w:val="1"/>
        </w:numPr>
        <w:spacing w:before="0" w:line="360" w:lineRule="auto"/>
        <w:rPr>
          <w:rFonts w:ascii="Times New Roman" w:eastAsia="Times New Roman" w:hAnsi="Times New Roman" w:cs="Times New Roman"/>
          <w:b/>
          <w:color w:val="000000" w:themeColor="text1"/>
        </w:rPr>
      </w:pPr>
      <w:bookmarkStart w:id="19" w:name="_Toc29425735"/>
      <w:r w:rsidRPr="00BB0CEC">
        <w:rPr>
          <w:rFonts w:ascii="Times New Roman" w:eastAsia="Times New Roman" w:hAnsi="Times New Roman" w:cs="Times New Roman"/>
          <w:b/>
          <w:color w:val="000000" w:themeColor="text1"/>
        </w:rPr>
        <w:t>The Conceptual Framework of Research</w:t>
      </w:r>
      <w:bookmarkEnd w:id="19"/>
    </w:p>
    <w:p w14:paraId="7AAB0995" w14:textId="77777777" w:rsidR="00AE4FE6" w:rsidRPr="00AE4FE6" w:rsidRDefault="00AE4FE6" w:rsidP="00AE4FE6"/>
    <w:p w14:paraId="4DAA8570" w14:textId="77777777" w:rsidR="00D62384" w:rsidRPr="00BB0CEC" w:rsidRDefault="00B63D73" w:rsidP="009A4A26">
      <w:pPr>
        <w:spacing w:after="0" w:line="360" w:lineRule="auto"/>
        <w:jc w:val="both"/>
        <w:rPr>
          <w:rFonts w:ascii="Times New Roman" w:eastAsia="Times New Roman" w:hAnsi="Times New Roman" w:cs="Times New Roman"/>
          <w:color w:val="000000" w:themeColor="text1"/>
          <w:sz w:val="24"/>
          <w:szCs w:val="24"/>
        </w:rPr>
      </w:pPr>
      <w:r w:rsidRPr="00BB0CEC">
        <w:rPr>
          <w:rFonts w:ascii="Times New Roman" w:hAnsi="Times New Roman" w:cs="Times New Roman"/>
          <w:b/>
          <w:noProof/>
          <w:color w:val="000000" w:themeColor="text1"/>
          <w:sz w:val="18"/>
          <w:szCs w:val="18"/>
          <w:lang w:eastAsia="en-GB"/>
        </w:rPr>
        <w:drawing>
          <wp:inline distT="0" distB="0" distL="0" distR="0" wp14:anchorId="4313C812" wp14:editId="68EF22B1">
            <wp:extent cx="4981575" cy="3495675"/>
            <wp:effectExtent l="0" t="0" r="0" b="0"/>
            <wp:docPr id="1"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6"/>
                    <a:srcRect/>
                    <a:stretch>
                      <a:fillRect/>
                    </a:stretch>
                  </pic:blipFill>
                  <pic:spPr>
                    <a:xfrm>
                      <a:off x="0" y="0"/>
                      <a:ext cx="4981575" cy="3495675"/>
                    </a:xfrm>
                    <a:prstGeom prst="rect">
                      <a:avLst/>
                    </a:prstGeom>
                    <a:ln/>
                  </pic:spPr>
                </pic:pic>
              </a:graphicData>
            </a:graphic>
          </wp:inline>
        </w:drawing>
      </w:r>
    </w:p>
    <w:p w14:paraId="3DB8F8B0" w14:textId="77777777" w:rsidR="00AE4FE6" w:rsidRDefault="00AE4FE6" w:rsidP="009A4A26">
      <w:pPr>
        <w:spacing w:after="0" w:line="360" w:lineRule="auto"/>
        <w:jc w:val="both"/>
        <w:rPr>
          <w:rFonts w:ascii="Times New Roman" w:hAnsi="Times New Roman" w:cs="Times New Roman"/>
          <w:color w:val="000000" w:themeColor="text1"/>
          <w:sz w:val="24"/>
          <w:szCs w:val="24"/>
        </w:rPr>
      </w:pPr>
    </w:p>
    <w:p w14:paraId="21CDFA33" w14:textId="7C294855" w:rsidR="00D62384" w:rsidRDefault="00B63D73" w:rsidP="009A4A26">
      <w:pPr>
        <w:spacing w:after="0" w:line="360" w:lineRule="auto"/>
        <w:jc w:val="both"/>
        <w:rPr>
          <w:rFonts w:ascii="Times New Roman" w:hAnsi="Times New Roman" w:cs="Times New Roman"/>
          <w:color w:val="000000" w:themeColor="text1"/>
          <w:sz w:val="24"/>
          <w:szCs w:val="24"/>
        </w:rPr>
      </w:pPr>
      <w:r w:rsidRPr="00BB0CEC">
        <w:rPr>
          <w:rFonts w:ascii="Times New Roman" w:hAnsi="Times New Roman" w:cs="Times New Roman"/>
          <w:color w:val="000000" w:themeColor="text1"/>
          <w:sz w:val="24"/>
          <w:szCs w:val="24"/>
        </w:rPr>
        <w:t xml:space="preserve">With the help of this particular model, this research has aimed to </w:t>
      </w:r>
      <w:r w:rsidR="0046652A" w:rsidRPr="00BB0CEC">
        <w:rPr>
          <w:rFonts w:ascii="Times New Roman" w:hAnsi="Times New Roman" w:cs="Times New Roman"/>
          <w:color w:val="000000" w:themeColor="text1"/>
          <w:sz w:val="24"/>
          <w:szCs w:val="24"/>
        </w:rPr>
        <w:t>analyse</w:t>
      </w:r>
      <w:r w:rsidRPr="00BB0CEC">
        <w:rPr>
          <w:rFonts w:ascii="Times New Roman" w:hAnsi="Times New Roman" w:cs="Times New Roman"/>
          <w:color w:val="000000" w:themeColor="text1"/>
          <w:sz w:val="24"/>
          <w:szCs w:val="24"/>
        </w:rPr>
        <w:t xml:space="preserve"> the influence of green products on consumers, along with checking their intentions to purchase them. Also, concentrating on the level of satisfaction after buying these and identifying that if customers will increase loyalty for companies producing green products</w:t>
      </w:r>
      <w:r w:rsidR="00E43EC7" w:rsidRPr="00BB0CEC">
        <w:rPr>
          <w:rFonts w:ascii="Times New Roman" w:hAnsi="Times New Roman" w:cs="Times New Roman"/>
          <w:color w:val="000000" w:themeColor="text1"/>
          <w:sz w:val="24"/>
          <w:szCs w:val="24"/>
        </w:rPr>
        <w:t xml:space="preserve"> (Suki, 2016)</w:t>
      </w:r>
      <w:r w:rsidRPr="00BB0CEC">
        <w:rPr>
          <w:rFonts w:ascii="Times New Roman" w:hAnsi="Times New Roman" w:cs="Times New Roman"/>
          <w:color w:val="000000" w:themeColor="text1"/>
          <w:sz w:val="24"/>
          <w:szCs w:val="24"/>
        </w:rPr>
        <w:t xml:space="preserve">. Moreover, this research permits the determination of those consumers who buy eco-friendly products, as they are environmentally conscious, and what their feelings are regarding the intentions of the organizations that pursue these new marketing strategies. Therefore, this research model is organized on the basis of the investigation model created by Oliveira and </w:t>
      </w:r>
      <w:proofErr w:type="spellStart"/>
      <w:r w:rsidRPr="00BB0CEC">
        <w:rPr>
          <w:rFonts w:ascii="Times New Roman" w:hAnsi="Times New Roman" w:cs="Times New Roman"/>
          <w:color w:val="000000" w:themeColor="text1"/>
          <w:sz w:val="24"/>
          <w:szCs w:val="24"/>
        </w:rPr>
        <w:t>Menck</w:t>
      </w:r>
      <w:proofErr w:type="spellEnd"/>
      <w:r w:rsidRPr="00BB0CEC">
        <w:rPr>
          <w:rFonts w:ascii="Times New Roman" w:hAnsi="Times New Roman" w:cs="Times New Roman"/>
          <w:color w:val="000000" w:themeColor="text1"/>
          <w:sz w:val="24"/>
          <w:szCs w:val="24"/>
        </w:rPr>
        <w:t xml:space="preserve"> (2014).</w:t>
      </w:r>
    </w:p>
    <w:p w14:paraId="56C8E142" w14:textId="77777777" w:rsidR="00AE4FE6" w:rsidRPr="00BB0CEC" w:rsidRDefault="00AE4FE6" w:rsidP="009A4A26">
      <w:pPr>
        <w:spacing w:after="0" w:line="360" w:lineRule="auto"/>
        <w:jc w:val="both"/>
        <w:rPr>
          <w:rFonts w:ascii="Times New Roman" w:eastAsia="Times New Roman" w:hAnsi="Times New Roman" w:cs="Times New Roman"/>
          <w:color w:val="000000" w:themeColor="text1"/>
          <w:sz w:val="24"/>
          <w:szCs w:val="24"/>
        </w:rPr>
      </w:pPr>
    </w:p>
    <w:p w14:paraId="76042834" w14:textId="77777777" w:rsidR="00D62384" w:rsidRPr="00BB0CEC" w:rsidRDefault="00B63D73" w:rsidP="009A4A26">
      <w:pPr>
        <w:spacing w:after="0" w:line="360" w:lineRule="auto"/>
        <w:jc w:val="both"/>
        <w:rPr>
          <w:rFonts w:ascii="Times New Roman" w:hAnsi="Times New Roman" w:cs="Times New Roman"/>
          <w:color w:val="000000" w:themeColor="text1"/>
          <w:sz w:val="24"/>
          <w:szCs w:val="24"/>
        </w:rPr>
      </w:pPr>
      <w:r w:rsidRPr="00BB0CEC">
        <w:rPr>
          <w:rFonts w:ascii="Times New Roman" w:hAnsi="Times New Roman" w:cs="Times New Roman"/>
          <w:b/>
          <w:color w:val="000000" w:themeColor="text1"/>
          <w:sz w:val="24"/>
          <w:szCs w:val="24"/>
        </w:rPr>
        <w:t xml:space="preserve">Dependent variables of research: - </w:t>
      </w:r>
      <w:r w:rsidRPr="00BB0CEC">
        <w:rPr>
          <w:rFonts w:ascii="Times New Roman" w:hAnsi="Times New Roman" w:cs="Times New Roman"/>
          <w:color w:val="000000" w:themeColor="text1"/>
          <w:sz w:val="24"/>
          <w:szCs w:val="24"/>
        </w:rPr>
        <w:t>Perception regarding the intentions of the companies</w:t>
      </w:r>
      <w:r w:rsidRPr="00BB0CEC">
        <w:rPr>
          <w:rFonts w:ascii="Times New Roman" w:hAnsi="Times New Roman" w:cs="Times New Roman"/>
          <w:b/>
          <w:color w:val="000000" w:themeColor="text1"/>
          <w:sz w:val="24"/>
          <w:szCs w:val="24"/>
        </w:rPr>
        <w:t xml:space="preserve">- </w:t>
      </w:r>
      <w:r w:rsidRPr="00BB0CEC">
        <w:rPr>
          <w:rFonts w:ascii="Times New Roman" w:hAnsi="Times New Roman" w:cs="Times New Roman"/>
          <w:color w:val="000000" w:themeColor="text1"/>
          <w:sz w:val="24"/>
          <w:szCs w:val="24"/>
        </w:rPr>
        <w:t xml:space="preserve">Awareness of consumers regarding the environment </w:t>
      </w:r>
      <w:r w:rsidRPr="00BB0CEC">
        <w:rPr>
          <w:rFonts w:ascii="Times New Roman" w:hAnsi="Times New Roman" w:cs="Times New Roman"/>
          <w:b/>
          <w:color w:val="000000" w:themeColor="text1"/>
          <w:sz w:val="24"/>
          <w:szCs w:val="24"/>
        </w:rPr>
        <w:t xml:space="preserve">- </w:t>
      </w:r>
      <w:r w:rsidRPr="00BB0CEC">
        <w:rPr>
          <w:rFonts w:ascii="Times New Roman" w:hAnsi="Times New Roman" w:cs="Times New Roman"/>
          <w:color w:val="000000" w:themeColor="text1"/>
          <w:sz w:val="24"/>
          <w:szCs w:val="24"/>
        </w:rPr>
        <w:t>Consumers purchases experiences</w:t>
      </w:r>
    </w:p>
    <w:p w14:paraId="18873D24" w14:textId="77777777" w:rsidR="00D62384" w:rsidRPr="00BB0CEC" w:rsidRDefault="00B63D73" w:rsidP="009A4A26">
      <w:pPr>
        <w:spacing w:after="0" w:line="360" w:lineRule="auto"/>
        <w:jc w:val="both"/>
        <w:rPr>
          <w:rFonts w:ascii="Times New Roman" w:hAnsi="Times New Roman" w:cs="Times New Roman"/>
          <w:color w:val="000000" w:themeColor="text1"/>
          <w:sz w:val="24"/>
          <w:szCs w:val="24"/>
        </w:rPr>
      </w:pPr>
      <w:r w:rsidRPr="00BB0CEC">
        <w:rPr>
          <w:rFonts w:ascii="Times New Roman" w:hAnsi="Times New Roman" w:cs="Times New Roman"/>
          <w:b/>
          <w:color w:val="000000" w:themeColor="text1"/>
          <w:sz w:val="24"/>
          <w:szCs w:val="24"/>
        </w:rPr>
        <w:t xml:space="preserve">Independent variable of research: </w:t>
      </w:r>
      <w:r w:rsidRPr="00BB0CEC">
        <w:rPr>
          <w:rFonts w:ascii="Times New Roman" w:hAnsi="Times New Roman" w:cs="Times New Roman"/>
          <w:color w:val="000000" w:themeColor="text1"/>
          <w:sz w:val="24"/>
          <w:szCs w:val="24"/>
        </w:rPr>
        <w:t>- eco-products features and attributes</w:t>
      </w:r>
    </w:p>
    <w:p w14:paraId="17415770" w14:textId="77777777" w:rsidR="00D62384" w:rsidRPr="00BB0CEC" w:rsidRDefault="00B63D73" w:rsidP="009A4A26">
      <w:pPr>
        <w:spacing w:after="0" w:line="360" w:lineRule="auto"/>
        <w:jc w:val="both"/>
        <w:rPr>
          <w:rFonts w:ascii="Times New Roman" w:eastAsia="Times New Roman" w:hAnsi="Times New Roman" w:cs="Times New Roman"/>
          <w:color w:val="000000" w:themeColor="text1"/>
        </w:rPr>
      </w:pPr>
      <w:r w:rsidRPr="00BB0CEC">
        <w:rPr>
          <w:rFonts w:ascii="Times New Roman" w:eastAsia="Times New Roman" w:hAnsi="Times New Roman" w:cs="Times New Roman"/>
          <w:b/>
          <w:color w:val="000000" w:themeColor="text1"/>
          <w:sz w:val="24"/>
          <w:szCs w:val="24"/>
        </w:rPr>
        <w:t xml:space="preserve">Moderator variables of research: </w:t>
      </w:r>
      <w:r w:rsidRPr="00BB0CEC">
        <w:rPr>
          <w:rFonts w:ascii="Times New Roman" w:eastAsia="Times New Roman" w:hAnsi="Times New Roman" w:cs="Times New Roman"/>
          <w:color w:val="000000" w:themeColor="text1"/>
          <w:sz w:val="24"/>
          <w:szCs w:val="24"/>
        </w:rPr>
        <w:t>Educational background, gender, and age (Sociodemographic features)</w:t>
      </w:r>
    </w:p>
    <w:p w14:paraId="40C4107F" w14:textId="77777777" w:rsidR="00D62384" w:rsidRPr="00BB0CEC" w:rsidRDefault="00B63D73" w:rsidP="009A4A26">
      <w:pPr>
        <w:pStyle w:val="Heading1"/>
        <w:numPr>
          <w:ilvl w:val="0"/>
          <w:numId w:val="1"/>
        </w:numPr>
        <w:spacing w:before="0" w:line="360" w:lineRule="auto"/>
        <w:rPr>
          <w:color w:val="000000" w:themeColor="text1"/>
        </w:rPr>
      </w:pPr>
      <w:bookmarkStart w:id="20" w:name="_Toc29425736"/>
      <w:r w:rsidRPr="00BB0CEC">
        <w:rPr>
          <w:rFonts w:ascii="Times New Roman" w:eastAsia="Times New Roman" w:hAnsi="Times New Roman" w:cs="Times New Roman"/>
          <w:b/>
          <w:color w:val="000000" w:themeColor="text1"/>
        </w:rPr>
        <w:t>The Research Hypotheses</w:t>
      </w:r>
      <w:bookmarkEnd w:id="20"/>
    </w:p>
    <w:p w14:paraId="219D9FC4" w14:textId="77777777" w:rsidR="00AE4FE6" w:rsidRDefault="00AE4FE6" w:rsidP="009A4A26">
      <w:pPr>
        <w:spacing w:after="0" w:line="360" w:lineRule="auto"/>
        <w:jc w:val="both"/>
        <w:rPr>
          <w:rFonts w:ascii="Times New Roman" w:eastAsia="Times New Roman" w:hAnsi="Times New Roman" w:cs="Times New Roman"/>
          <w:color w:val="000000" w:themeColor="text1"/>
          <w:sz w:val="24"/>
          <w:szCs w:val="24"/>
        </w:rPr>
      </w:pPr>
    </w:p>
    <w:p w14:paraId="3CB9A371" w14:textId="3706F500" w:rsidR="00D62384" w:rsidRDefault="00B63D73" w:rsidP="009A4A26">
      <w:pPr>
        <w:spacing w:after="0" w:line="360" w:lineRule="auto"/>
        <w:jc w:val="both"/>
        <w:rPr>
          <w:rFonts w:ascii="Times New Roman" w:eastAsia="Times New Roman" w:hAnsi="Times New Roman" w:cs="Times New Roman"/>
          <w:color w:val="000000" w:themeColor="text1"/>
          <w:sz w:val="24"/>
          <w:szCs w:val="24"/>
        </w:rPr>
      </w:pPr>
      <w:r w:rsidRPr="00BB0CEC">
        <w:rPr>
          <w:rFonts w:ascii="Times New Roman" w:eastAsia="Times New Roman" w:hAnsi="Times New Roman" w:cs="Times New Roman"/>
          <w:color w:val="000000" w:themeColor="text1"/>
          <w:sz w:val="24"/>
          <w:szCs w:val="24"/>
        </w:rPr>
        <w:t xml:space="preserve">According to many researchers, there are a number of elements that could shape and impact the </w:t>
      </w:r>
      <w:r w:rsidR="0046652A" w:rsidRPr="00BB0CEC">
        <w:rPr>
          <w:rFonts w:ascii="Times New Roman" w:eastAsia="Times New Roman" w:hAnsi="Times New Roman" w:cs="Times New Roman"/>
          <w:color w:val="000000" w:themeColor="text1"/>
          <w:sz w:val="24"/>
          <w:szCs w:val="24"/>
        </w:rPr>
        <w:t>behaviour</w:t>
      </w:r>
      <w:r w:rsidRPr="00BB0CEC">
        <w:rPr>
          <w:rFonts w:ascii="Times New Roman" w:eastAsia="Times New Roman" w:hAnsi="Times New Roman" w:cs="Times New Roman"/>
          <w:color w:val="000000" w:themeColor="text1"/>
          <w:sz w:val="24"/>
          <w:szCs w:val="24"/>
        </w:rPr>
        <w:t xml:space="preserve"> of consumers and make them aware of the environmental problems along with their consequences that they may have on the upcoming generations</w:t>
      </w:r>
      <w:r w:rsidR="002246BA" w:rsidRPr="00BB0CEC">
        <w:rPr>
          <w:rFonts w:ascii="Times New Roman" w:eastAsia="Times New Roman" w:hAnsi="Times New Roman" w:cs="Times New Roman"/>
          <w:color w:val="000000" w:themeColor="text1"/>
          <w:sz w:val="24"/>
          <w:szCs w:val="24"/>
        </w:rPr>
        <w:t xml:space="preserve"> (Oliveira and </w:t>
      </w:r>
      <w:proofErr w:type="spellStart"/>
      <w:r w:rsidR="002246BA" w:rsidRPr="00BB0CEC">
        <w:rPr>
          <w:rFonts w:ascii="Times New Roman" w:eastAsia="Times New Roman" w:hAnsi="Times New Roman" w:cs="Times New Roman"/>
          <w:color w:val="000000" w:themeColor="text1"/>
          <w:sz w:val="24"/>
          <w:szCs w:val="24"/>
        </w:rPr>
        <w:t>Menck</w:t>
      </w:r>
      <w:proofErr w:type="spellEnd"/>
      <w:r w:rsidR="002246BA" w:rsidRPr="00BB0CEC">
        <w:rPr>
          <w:rFonts w:ascii="Times New Roman" w:eastAsia="Times New Roman" w:hAnsi="Times New Roman" w:cs="Times New Roman"/>
          <w:color w:val="000000" w:themeColor="text1"/>
          <w:sz w:val="24"/>
          <w:szCs w:val="24"/>
        </w:rPr>
        <w:t>, 2014).</w:t>
      </w:r>
      <w:r w:rsidRPr="00BB0CEC">
        <w:rPr>
          <w:rFonts w:ascii="Times New Roman" w:eastAsia="Times New Roman" w:hAnsi="Times New Roman" w:cs="Times New Roman"/>
          <w:color w:val="000000" w:themeColor="text1"/>
          <w:sz w:val="24"/>
          <w:szCs w:val="24"/>
        </w:rPr>
        <w:t xml:space="preserve"> Awareness of customers regarding their role in the community exerts great influence on their method of product selection</w:t>
      </w:r>
      <w:r w:rsidR="002246BA" w:rsidRPr="00BB0CEC">
        <w:rPr>
          <w:rFonts w:ascii="Times New Roman" w:eastAsia="Times New Roman" w:hAnsi="Times New Roman" w:cs="Times New Roman"/>
          <w:color w:val="000000" w:themeColor="text1"/>
          <w:sz w:val="24"/>
          <w:szCs w:val="24"/>
        </w:rPr>
        <w:t>.</w:t>
      </w:r>
      <w:r w:rsidRPr="00BB0CEC">
        <w:rPr>
          <w:rFonts w:ascii="Times New Roman" w:eastAsia="Times New Roman" w:hAnsi="Times New Roman" w:cs="Times New Roman"/>
          <w:color w:val="000000" w:themeColor="text1"/>
          <w:sz w:val="24"/>
          <w:szCs w:val="24"/>
        </w:rPr>
        <w:t xml:space="preserve"> So, the performance of the product aligns with its particular features will determine its influences on the demands of customers. Therefore, given below are some hypotheses which are established:</w:t>
      </w:r>
    </w:p>
    <w:p w14:paraId="20F1CFD4" w14:textId="77777777" w:rsidR="00AE4FE6" w:rsidRPr="00BB0CEC" w:rsidRDefault="00AE4FE6" w:rsidP="009A4A26">
      <w:pPr>
        <w:spacing w:after="0" w:line="360" w:lineRule="auto"/>
        <w:jc w:val="both"/>
        <w:rPr>
          <w:rFonts w:ascii="Times New Roman" w:eastAsia="Times New Roman" w:hAnsi="Times New Roman" w:cs="Times New Roman"/>
          <w:color w:val="000000" w:themeColor="text1"/>
          <w:sz w:val="24"/>
          <w:szCs w:val="24"/>
        </w:rPr>
      </w:pPr>
    </w:p>
    <w:p w14:paraId="38BFEE95" w14:textId="77777777" w:rsidR="00D62384" w:rsidRPr="00BB0CEC" w:rsidRDefault="00B63D73" w:rsidP="009A4A26">
      <w:pPr>
        <w:spacing w:after="0" w:line="360" w:lineRule="auto"/>
        <w:jc w:val="both"/>
        <w:rPr>
          <w:rFonts w:ascii="Times New Roman" w:hAnsi="Times New Roman" w:cs="Times New Roman"/>
          <w:b/>
          <w:color w:val="000000" w:themeColor="text1"/>
          <w:sz w:val="24"/>
          <w:szCs w:val="24"/>
        </w:rPr>
      </w:pPr>
      <w:r w:rsidRPr="00BB0CEC">
        <w:rPr>
          <w:rFonts w:ascii="Times New Roman" w:hAnsi="Times New Roman" w:cs="Times New Roman"/>
          <w:b/>
          <w:color w:val="000000" w:themeColor="text1"/>
          <w:sz w:val="24"/>
          <w:szCs w:val="24"/>
        </w:rPr>
        <w:t xml:space="preserve">H1: The green </w:t>
      </w:r>
      <w:r w:rsidR="0046652A" w:rsidRPr="00BB0CEC">
        <w:rPr>
          <w:rFonts w:ascii="Times New Roman" w:hAnsi="Times New Roman" w:cs="Times New Roman"/>
          <w:b/>
          <w:color w:val="000000" w:themeColor="text1"/>
          <w:sz w:val="24"/>
          <w:szCs w:val="24"/>
        </w:rPr>
        <w:t>colour</w:t>
      </w:r>
      <w:r w:rsidRPr="00BB0CEC">
        <w:rPr>
          <w:rFonts w:ascii="Times New Roman" w:hAnsi="Times New Roman" w:cs="Times New Roman"/>
          <w:b/>
          <w:color w:val="000000" w:themeColor="text1"/>
          <w:sz w:val="24"/>
          <w:szCs w:val="24"/>
        </w:rPr>
        <w:t xml:space="preserve"> exerts a positive influence or impact on the attitude or </w:t>
      </w:r>
      <w:r w:rsidR="0046652A" w:rsidRPr="00BB0CEC">
        <w:rPr>
          <w:rFonts w:ascii="Times New Roman" w:hAnsi="Times New Roman" w:cs="Times New Roman"/>
          <w:b/>
          <w:color w:val="000000" w:themeColor="text1"/>
          <w:sz w:val="24"/>
          <w:szCs w:val="24"/>
        </w:rPr>
        <w:t>behaviour</w:t>
      </w:r>
      <w:r w:rsidRPr="00BB0CEC">
        <w:rPr>
          <w:rFonts w:ascii="Times New Roman" w:hAnsi="Times New Roman" w:cs="Times New Roman"/>
          <w:b/>
          <w:color w:val="000000" w:themeColor="text1"/>
          <w:sz w:val="24"/>
          <w:szCs w:val="24"/>
        </w:rPr>
        <w:t xml:space="preserve"> of customers in the context of buying the products</w:t>
      </w:r>
    </w:p>
    <w:p w14:paraId="36309D60" w14:textId="77777777" w:rsidR="00D62384" w:rsidRPr="00BB0CEC" w:rsidRDefault="00B63D73" w:rsidP="009A4A26">
      <w:pPr>
        <w:spacing w:after="0" w:line="360" w:lineRule="auto"/>
        <w:jc w:val="both"/>
        <w:rPr>
          <w:rFonts w:ascii="Times New Roman" w:hAnsi="Times New Roman" w:cs="Times New Roman"/>
          <w:b/>
          <w:color w:val="000000" w:themeColor="text1"/>
          <w:sz w:val="24"/>
          <w:szCs w:val="24"/>
        </w:rPr>
      </w:pPr>
      <w:r w:rsidRPr="00BB0CEC">
        <w:rPr>
          <w:rFonts w:ascii="Times New Roman" w:hAnsi="Times New Roman" w:cs="Times New Roman"/>
          <w:b/>
          <w:color w:val="000000" w:themeColor="text1"/>
          <w:sz w:val="24"/>
          <w:szCs w:val="24"/>
        </w:rPr>
        <w:t>H2: Green products that possess post-use-fate (re-condition, remanufacture, recycle, repair, and reuse) hold a positive influence on the intentions to purchase such products</w:t>
      </w:r>
    </w:p>
    <w:p w14:paraId="02123E26" w14:textId="77777777" w:rsidR="00D62384" w:rsidRPr="00BB0CEC" w:rsidRDefault="00B63D73" w:rsidP="009A4A26">
      <w:pPr>
        <w:spacing w:after="0" w:line="360" w:lineRule="auto"/>
        <w:jc w:val="both"/>
        <w:rPr>
          <w:rFonts w:ascii="Times New Roman" w:hAnsi="Times New Roman" w:cs="Times New Roman"/>
          <w:b/>
          <w:color w:val="000000" w:themeColor="text1"/>
          <w:sz w:val="24"/>
          <w:szCs w:val="24"/>
        </w:rPr>
      </w:pPr>
      <w:r w:rsidRPr="00BB0CEC">
        <w:rPr>
          <w:rFonts w:ascii="Times New Roman" w:hAnsi="Times New Roman" w:cs="Times New Roman"/>
          <w:b/>
          <w:color w:val="000000" w:themeColor="text1"/>
          <w:sz w:val="24"/>
          <w:szCs w:val="24"/>
        </w:rPr>
        <w:lastRenderedPageBreak/>
        <w:t>H3: The awareness of customers regarding the hi</w:t>
      </w:r>
      <w:bookmarkStart w:id="21" w:name="_GoBack"/>
      <w:bookmarkEnd w:id="21"/>
      <w:r w:rsidRPr="00BB0CEC">
        <w:rPr>
          <w:rFonts w:ascii="Times New Roman" w:hAnsi="Times New Roman" w:cs="Times New Roman"/>
          <w:b/>
          <w:color w:val="000000" w:themeColor="text1"/>
          <w:sz w:val="24"/>
          <w:szCs w:val="24"/>
        </w:rPr>
        <w:t>gh-quality feature of green products at the time of making a comparison with products of similar characteristics but not environmental-friendly, possess a positive impact on buying intentions.</w:t>
      </w:r>
    </w:p>
    <w:p w14:paraId="10E6FC38" w14:textId="77777777" w:rsidR="00D62384" w:rsidRPr="00BB0CEC" w:rsidRDefault="00B63D73" w:rsidP="009A4A26">
      <w:pPr>
        <w:spacing w:after="0" w:line="360" w:lineRule="auto"/>
        <w:jc w:val="both"/>
        <w:rPr>
          <w:rFonts w:ascii="Times New Roman" w:hAnsi="Times New Roman" w:cs="Times New Roman"/>
          <w:b/>
          <w:color w:val="000000" w:themeColor="text1"/>
          <w:sz w:val="24"/>
          <w:szCs w:val="24"/>
        </w:rPr>
      </w:pPr>
      <w:r w:rsidRPr="00BB0CEC">
        <w:rPr>
          <w:rFonts w:ascii="Times New Roman" w:hAnsi="Times New Roman" w:cs="Times New Roman"/>
          <w:b/>
          <w:color w:val="000000" w:themeColor="text1"/>
          <w:sz w:val="24"/>
          <w:szCs w:val="24"/>
        </w:rPr>
        <w:t>H4: Consumers who give preference to green products over ordinary products are highly satisfied</w:t>
      </w:r>
    </w:p>
    <w:p w14:paraId="08669D9B" w14:textId="77777777" w:rsidR="00D62384" w:rsidRPr="00BB0CEC" w:rsidRDefault="00B63D73" w:rsidP="009A4A26">
      <w:pPr>
        <w:spacing w:after="0" w:line="360" w:lineRule="auto"/>
        <w:jc w:val="both"/>
        <w:rPr>
          <w:rFonts w:ascii="Times New Roman" w:hAnsi="Times New Roman" w:cs="Times New Roman"/>
          <w:b/>
          <w:color w:val="000000" w:themeColor="text1"/>
          <w:sz w:val="24"/>
          <w:szCs w:val="24"/>
        </w:rPr>
      </w:pPr>
      <w:r w:rsidRPr="00BB0CEC">
        <w:rPr>
          <w:rFonts w:ascii="Times New Roman" w:hAnsi="Times New Roman" w:cs="Times New Roman"/>
          <w:b/>
          <w:color w:val="000000" w:themeColor="text1"/>
          <w:sz w:val="24"/>
          <w:szCs w:val="24"/>
        </w:rPr>
        <w:t>H5: Consumers who select green products always remain loyal to them</w:t>
      </w:r>
    </w:p>
    <w:p w14:paraId="63B902B2" w14:textId="77777777" w:rsidR="00D62384" w:rsidRPr="00BB0CEC" w:rsidRDefault="00B63D73" w:rsidP="009A4A26">
      <w:pPr>
        <w:spacing w:after="0" w:line="360" w:lineRule="auto"/>
        <w:jc w:val="both"/>
        <w:rPr>
          <w:rFonts w:ascii="Times New Roman" w:hAnsi="Times New Roman" w:cs="Times New Roman"/>
          <w:b/>
          <w:color w:val="000000" w:themeColor="text1"/>
          <w:sz w:val="24"/>
          <w:szCs w:val="24"/>
        </w:rPr>
      </w:pPr>
      <w:r w:rsidRPr="00BB0CEC">
        <w:rPr>
          <w:rFonts w:ascii="Times New Roman" w:hAnsi="Times New Roman" w:cs="Times New Roman"/>
          <w:b/>
          <w:color w:val="000000" w:themeColor="text1"/>
          <w:sz w:val="24"/>
          <w:szCs w:val="24"/>
        </w:rPr>
        <w:t>H6: Consumers who are conscious of the environment usually buy green products</w:t>
      </w:r>
    </w:p>
    <w:p w14:paraId="4BA95A21" w14:textId="77777777" w:rsidR="00D62384" w:rsidRPr="00BB0CEC" w:rsidRDefault="00B63D73" w:rsidP="009A4A26">
      <w:pPr>
        <w:spacing w:after="0" w:line="360" w:lineRule="auto"/>
        <w:jc w:val="both"/>
        <w:rPr>
          <w:rFonts w:ascii="Times New Roman" w:hAnsi="Times New Roman" w:cs="Times New Roman"/>
          <w:b/>
          <w:color w:val="000000" w:themeColor="text1"/>
          <w:sz w:val="24"/>
          <w:szCs w:val="24"/>
        </w:rPr>
      </w:pPr>
      <w:r w:rsidRPr="00BB0CEC">
        <w:rPr>
          <w:rFonts w:ascii="Times New Roman" w:hAnsi="Times New Roman" w:cs="Times New Roman"/>
          <w:b/>
          <w:color w:val="000000" w:themeColor="text1"/>
          <w:sz w:val="24"/>
          <w:szCs w:val="24"/>
        </w:rPr>
        <w:t>H7a: Customers buying green products are of the view that the organizations following strategies of green marketing are environmentally conscious</w:t>
      </w:r>
    </w:p>
    <w:p w14:paraId="3AF37A4E" w14:textId="77BEAEC9" w:rsidR="00D62384" w:rsidRDefault="00B63D73" w:rsidP="009A4A26">
      <w:pPr>
        <w:spacing w:after="0" w:line="360" w:lineRule="auto"/>
        <w:jc w:val="both"/>
        <w:rPr>
          <w:rFonts w:ascii="Times New Roman" w:hAnsi="Times New Roman" w:cs="Times New Roman"/>
          <w:b/>
          <w:color w:val="000000" w:themeColor="text1"/>
          <w:sz w:val="24"/>
          <w:szCs w:val="24"/>
        </w:rPr>
      </w:pPr>
      <w:r w:rsidRPr="00BB0CEC">
        <w:rPr>
          <w:rFonts w:ascii="Times New Roman" w:hAnsi="Times New Roman" w:cs="Times New Roman"/>
          <w:b/>
          <w:color w:val="000000" w:themeColor="text1"/>
          <w:sz w:val="24"/>
          <w:szCs w:val="24"/>
        </w:rPr>
        <w:t xml:space="preserve">H7b: Customers of green products have a positive opinion that organizations following strategies of green marketing are doing this for improving the reputation </w:t>
      </w:r>
    </w:p>
    <w:p w14:paraId="69444CC1" w14:textId="7C416C24" w:rsidR="00AE4FE6" w:rsidRDefault="00AE4FE6" w:rsidP="009A4A26">
      <w:pPr>
        <w:spacing w:after="0" w:line="360" w:lineRule="auto"/>
        <w:jc w:val="both"/>
        <w:rPr>
          <w:rFonts w:ascii="Times New Roman" w:hAnsi="Times New Roman" w:cs="Times New Roman"/>
          <w:b/>
          <w:color w:val="000000" w:themeColor="text1"/>
          <w:sz w:val="24"/>
          <w:szCs w:val="24"/>
        </w:rPr>
      </w:pPr>
    </w:p>
    <w:p w14:paraId="74DE8DB9" w14:textId="5AA090BC" w:rsidR="00AE4FE6" w:rsidRDefault="00AE4FE6" w:rsidP="009A4A26">
      <w:pPr>
        <w:spacing w:after="0" w:line="360" w:lineRule="auto"/>
        <w:jc w:val="both"/>
        <w:rPr>
          <w:rFonts w:ascii="Times New Roman" w:hAnsi="Times New Roman" w:cs="Times New Roman"/>
          <w:b/>
          <w:color w:val="000000" w:themeColor="text1"/>
          <w:sz w:val="24"/>
          <w:szCs w:val="24"/>
        </w:rPr>
      </w:pPr>
    </w:p>
    <w:p w14:paraId="5CDD6977" w14:textId="078D169A" w:rsidR="00AE4FE6" w:rsidRDefault="00AE4FE6" w:rsidP="009A4A26">
      <w:pPr>
        <w:spacing w:after="0" w:line="360" w:lineRule="auto"/>
        <w:jc w:val="both"/>
        <w:rPr>
          <w:rFonts w:ascii="Times New Roman" w:hAnsi="Times New Roman" w:cs="Times New Roman"/>
          <w:b/>
          <w:color w:val="000000" w:themeColor="text1"/>
          <w:sz w:val="24"/>
          <w:szCs w:val="24"/>
        </w:rPr>
      </w:pPr>
    </w:p>
    <w:p w14:paraId="4AA8C379" w14:textId="77777777" w:rsidR="00AE4FE6" w:rsidRPr="00BB0CEC" w:rsidRDefault="00AE4FE6" w:rsidP="009A4A26">
      <w:pPr>
        <w:spacing w:after="0" w:line="360" w:lineRule="auto"/>
        <w:jc w:val="both"/>
        <w:rPr>
          <w:rFonts w:ascii="Times New Roman" w:hAnsi="Times New Roman" w:cs="Times New Roman"/>
          <w:b/>
          <w:color w:val="000000" w:themeColor="text1"/>
          <w:sz w:val="24"/>
          <w:szCs w:val="24"/>
        </w:rPr>
      </w:pPr>
    </w:p>
    <w:p w14:paraId="29A7E5C4" w14:textId="77777777" w:rsidR="00D62384" w:rsidRPr="00BB0CEC" w:rsidRDefault="00B63D73" w:rsidP="009A4A26">
      <w:pPr>
        <w:pStyle w:val="Heading1"/>
        <w:numPr>
          <w:ilvl w:val="0"/>
          <w:numId w:val="1"/>
        </w:numPr>
        <w:spacing w:before="0" w:line="360" w:lineRule="auto"/>
        <w:rPr>
          <w:rFonts w:ascii="Times New Roman" w:eastAsia="Times New Roman" w:hAnsi="Times New Roman" w:cs="Times New Roman"/>
          <w:b/>
          <w:color w:val="000000" w:themeColor="text1"/>
        </w:rPr>
      </w:pPr>
      <w:bookmarkStart w:id="22" w:name="_Toc29425737"/>
      <w:r w:rsidRPr="00BB0CEC">
        <w:rPr>
          <w:rFonts w:ascii="Times New Roman" w:eastAsia="Times New Roman" w:hAnsi="Times New Roman" w:cs="Times New Roman"/>
          <w:b/>
          <w:color w:val="000000" w:themeColor="text1"/>
        </w:rPr>
        <w:t>Methodology of Research</w:t>
      </w:r>
      <w:bookmarkEnd w:id="22"/>
    </w:p>
    <w:p w14:paraId="52B61046" w14:textId="77777777" w:rsidR="00AE4FE6" w:rsidRDefault="00AE4FE6" w:rsidP="009A4A26">
      <w:pPr>
        <w:spacing w:after="0" w:line="360" w:lineRule="auto"/>
        <w:jc w:val="both"/>
        <w:rPr>
          <w:rFonts w:ascii="Times New Roman" w:hAnsi="Times New Roman" w:cs="Times New Roman"/>
          <w:color w:val="000000" w:themeColor="text1"/>
          <w:sz w:val="24"/>
          <w:szCs w:val="24"/>
        </w:rPr>
      </w:pPr>
    </w:p>
    <w:p w14:paraId="29266B78" w14:textId="17F95171" w:rsidR="0056122A" w:rsidRPr="00BB0CEC" w:rsidRDefault="0056122A" w:rsidP="009A4A26">
      <w:pPr>
        <w:spacing w:after="0" w:line="360" w:lineRule="auto"/>
        <w:jc w:val="both"/>
        <w:rPr>
          <w:rFonts w:ascii="Times New Roman" w:hAnsi="Times New Roman" w:cs="Times New Roman"/>
          <w:color w:val="000000" w:themeColor="text1"/>
          <w:sz w:val="24"/>
          <w:szCs w:val="24"/>
        </w:rPr>
      </w:pPr>
      <w:r w:rsidRPr="00BB0CEC">
        <w:rPr>
          <w:rFonts w:ascii="Times New Roman" w:hAnsi="Times New Roman" w:cs="Times New Roman"/>
          <w:color w:val="000000" w:themeColor="text1"/>
          <w:sz w:val="24"/>
          <w:szCs w:val="24"/>
        </w:rPr>
        <w:t>This section aims to discuss the methodology that would be used for the current project. It is believed that quantitative methodology would be sued to collect data from 50 participants.</w:t>
      </w:r>
    </w:p>
    <w:p w14:paraId="37B68BC7" w14:textId="77777777" w:rsidR="00AE4FE6" w:rsidRDefault="00AE4FE6" w:rsidP="009A4A26">
      <w:pPr>
        <w:pStyle w:val="Heading2"/>
        <w:spacing w:before="0"/>
        <w:rPr>
          <w:color w:val="000000" w:themeColor="text1"/>
        </w:rPr>
      </w:pPr>
    </w:p>
    <w:p w14:paraId="41F59736" w14:textId="2D9B3E6C" w:rsidR="00D62384" w:rsidRPr="00AE4FE6" w:rsidRDefault="004E3716" w:rsidP="009A4A26">
      <w:pPr>
        <w:pStyle w:val="Heading2"/>
        <w:spacing w:before="0"/>
        <w:rPr>
          <w:b/>
          <w:bCs/>
          <w:color w:val="000000" w:themeColor="text1"/>
        </w:rPr>
      </w:pPr>
      <w:bookmarkStart w:id="23" w:name="_Toc29425738"/>
      <w:r w:rsidRPr="00AE4FE6">
        <w:rPr>
          <w:b/>
          <w:bCs/>
          <w:color w:val="000000" w:themeColor="text1"/>
        </w:rPr>
        <w:t>6.1</w:t>
      </w:r>
      <w:r w:rsidRPr="00AE4FE6">
        <w:rPr>
          <w:b/>
          <w:bCs/>
          <w:color w:val="000000" w:themeColor="text1"/>
        </w:rPr>
        <w:tab/>
      </w:r>
      <w:r w:rsidR="00B63D73" w:rsidRPr="00AE4FE6">
        <w:rPr>
          <w:b/>
          <w:bCs/>
          <w:color w:val="000000" w:themeColor="text1"/>
        </w:rPr>
        <w:t>Research Paradigm</w:t>
      </w:r>
      <w:bookmarkEnd w:id="23"/>
    </w:p>
    <w:p w14:paraId="05B6CA70" w14:textId="77777777" w:rsidR="00D62384" w:rsidRPr="00BB0CEC" w:rsidRDefault="00D62384" w:rsidP="009A4A26">
      <w:pPr>
        <w:spacing w:after="0" w:line="360" w:lineRule="auto"/>
        <w:jc w:val="both"/>
        <w:rPr>
          <w:color w:val="000000" w:themeColor="text1"/>
        </w:rPr>
      </w:pPr>
    </w:p>
    <w:p w14:paraId="5080D9AB" w14:textId="1D3B738B" w:rsidR="00D62384" w:rsidRDefault="00B63D73" w:rsidP="009A4A26">
      <w:pPr>
        <w:spacing w:after="0" w:line="360" w:lineRule="auto"/>
        <w:jc w:val="both"/>
        <w:rPr>
          <w:rFonts w:ascii="Times New Roman" w:eastAsia="Times New Roman" w:hAnsi="Times New Roman" w:cs="Times New Roman"/>
          <w:color w:val="000000" w:themeColor="text1"/>
          <w:sz w:val="24"/>
          <w:szCs w:val="24"/>
        </w:rPr>
      </w:pPr>
      <w:r w:rsidRPr="00BB0CEC">
        <w:rPr>
          <w:rFonts w:ascii="Times New Roman" w:eastAsia="Times New Roman" w:hAnsi="Times New Roman" w:cs="Times New Roman"/>
          <w:color w:val="000000" w:themeColor="text1"/>
          <w:sz w:val="24"/>
          <w:szCs w:val="24"/>
        </w:rPr>
        <w:t>The purpose of this section is to address the philosophy of research given in this particular selected paper. Research philosophy assists in determining the methodology with the help of which collection of data will be done for this research</w:t>
      </w:r>
      <w:r w:rsidR="00E14A3B" w:rsidRPr="00BB0CEC">
        <w:rPr>
          <w:rFonts w:ascii="Times New Roman" w:eastAsia="Times New Roman" w:hAnsi="Times New Roman" w:cs="Times New Roman"/>
          <w:color w:val="000000" w:themeColor="text1"/>
          <w:sz w:val="24"/>
          <w:szCs w:val="24"/>
        </w:rPr>
        <w:t>.</w:t>
      </w:r>
      <w:r w:rsidRPr="00BB0CEC">
        <w:rPr>
          <w:rFonts w:ascii="Times New Roman" w:eastAsia="Times New Roman" w:hAnsi="Times New Roman" w:cs="Times New Roman"/>
          <w:color w:val="000000" w:themeColor="text1"/>
          <w:sz w:val="24"/>
          <w:szCs w:val="24"/>
        </w:rPr>
        <w:t xml:space="preserve"> In the field of social sciences, the tone of study or research is set by the research paradigms, and it also permits to offer a proper direction to work in a particular way</w:t>
      </w:r>
      <w:r w:rsidR="0056122A" w:rsidRPr="00BB0CEC">
        <w:rPr>
          <w:rFonts w:ascii="Times New Roman" w:eastAsia="Times New Roman" w:hAnsi="Times New Roman" w:cs="Times New Roman"/>
          <w:color w:val="000000" w:themeColor="text1"/>
          <w:sz w:val="24"/>
          <w:szCs w:val="24"/>
        </w:rPr>
        <w:t xml:space="preserve"> (</w:t>
      </w:r>
      <w:r w:rsidR="0056122A" w:rsidRPr="00347DCB">
        <w:rPr>
          <w:rFonts w:ascii="Times New Roman" w:eastAsia="Times New Roman" w:hAnsi="Times New Roman" w:cs="Times New Roman"/>
          <w:color w:val="000000" w:themeColor="text1"/>
          <w:sz w:val="24"/>
          <w:szCs w:val="24"/>
          <w:lang w:val="en-US"/>
        </w:rPr>
        <w:t xml:space="preserve">Ledford, and </w:t>
      </w:r>
      <w:proofErr w:type="spellStart"/>
      <w:r w:rsidR="0056122A" w:rsidRPr="00347DCB">
        <w:rPr>
          <w:rFonts w:ascii="Times New Roman" w:eastAsia="Times New Roman" w:hAnsi="Times New Roman" w:cs="Times New Roman"/>
          <w:color w:val="000000" w:themeColor="text1"/>
          <w:sz w:val="24"/>
          <w:szCs w:val="24"/>
          <w:lang w:val="en-US"/>
        </w:rPr>
        <w:t>Gast</w:t>
      </w:r>
      <w:proofErr w:type="spellEnd"/>
      <w:r w:rsidR="0056122A" w:rsidRPr="00347DCB">
        <w:rPr>
          <w:rFonts w:ascii="Times New Roman" w:eastAsia="Times New Roman" w:hAnsi="Times New Roman" w:cs="Times New Roman"/>
          <w:color w:val="000000" w:themeColor="text1"/>
          <w:sz w:val="24"/>
          <w:szCs w:val="24"/>
          <w:lang w:val="en-US"/>
        </w:rPr>
        <w:t>, 2018</w:t>
      </w:r>
      <w:r w:rsidR="0056122A" w:rsidRPr="00BB0CEC">
        <w:rPr>
          <w:rFonts w:ascii="Times New Roman" w:eastAsia="Times New Roman" w:hAnsi="Times New Roman" w:cs="Times New Roman"/>
          <w:color w:val="000000" w:themeColor="text1"/>
          <w:sz w:val="24"/>
          <w:szCs w:val="24"/>
          <w:lang w:val="en-US"/>
        </w:rPr>
        <w:t>)</w:t>
      </w:r>
      <w:r w:rsidRPr="00BB0CEC">
        <w:rPr>
          <w:rFonts w:ascii="Times New Roman" w:eastAsia="Times New Roman" w:hAnsi="Times New Roman" w:cs="Times New Roman"/>
          <w:color w:val="000000" w:themeColor="text1"/>
          <w:sz w:val="24"/>
          <w:szCs w:val="24"/>
        </w:rPr>
        <w:t>. Research philosophy is regar</w:t>
      </w:r>
      <w:r w:rsidR="00CB4161">
        <w:rPr>
          <w:rFonts w:ascii="Times New Roman" w:eastAsia="Times New Roman" w:hAnsi="Times New Roman" w:cs="Times New Roman"/>
          <w:color w:val="000000" w:themeColor="text1"/>
          <w:sz w:val="24"/>
          <w:szCs w:val="24"/>
        </w:rPr>
        <w:t xml:space="preserve">ded as a complicated construct </w:t>
      </w:r>
      <w:r w:rsidRPr="00BB0CEC">
        <w:rPr>
          <w:rFonts w:ascii="Times New Roman" w:eastAsia="Times New Roman" w:hAnsi="Times New Roman" w:cs="Times New Roman"/>
          <w:color w:val="000000" w:themeColor="text1"/>
          <w:sz w:val="24"/>
          <w:szCs w:val="24"/>
        </w:rPr>
        <w:t>that must be considered carefully before starting the research study. This also refers to the epistemology of the research</w:t>
      </w:r>
      <w:r w:rsidR="00D87F2E" w:rsidRPr="00BB0CEC">
        <w:rPr>
          <w:rFonts w:ascii="Times New Roman" w:eastAsia="Times New Roman" w:hAnsi="Times New Roman" w:cs="Times New Roman"/>
          <w:color w:val="000000" w:themeColor="text1"/>
          <w:sz w:val="24"/>
          <w:szCs w:val="24"/>
        </w:rPr>
        <w:t xml:space="preserve"> (Shannon-Baker, 2016)</w:t>
      </w:r>
      <w:r w:rsidRPr="00BB0CEC">
        <w:rPr>
          <w:rFonts w:ascii="Times New Roman" w:eastAsia="Times New Roman" w:hAnsi="Times New Roman" w:cs="Times New Roman"/>
          <w:color w:val="000000" w:themeColor="text1"/>
          <w:sz w:val="24"/>
          <w:szCs w:val="24"/>
        </w:rPr>
        <w:t xml:space="preserve">. It could be stated that the research philosophy and methodology are parallel concepts and go side by side at the time of performing a research study. This shows that a particular method for data collection has been employed for </w:t>
      </w:r>
      <w:r w:rsidRPr="00BB0CEC">
        <w:rPr>
          <w:rFonts w:ascii="Times New Roman" w:eastAsia="Times New Roman" w:hAnsi="Times New Roman" w:cs="Times New Roman"/>
          <w:color w:val="000000" w:themeColor="text1"/>
          <w:sz w:val="24"/>
          <w:szCs w:val="24"/>
        </w:rPr>
        <w:lastRenderedPageBreak/>
        <w:t>carefully determining various prospects of the research study</w:t>
      </w:r>
      <w:r w:rsidR="00D87F2E" w:rsidRPr="00BB0CEC">
        <w:rPr>
          <w:rFonts w:ascii="Times New Roman" w:eastAsia="Times New Roman" w:hAnsi="Times New Roman" w:cs="Times New Roman"/>
          <w:color w:val="000000" w:themeColor="text1"/>
          <w:sz w:val="24"/>
          <w:szCs w:val="24"/>
        </w:rPr>
        <w:t>.</w:t>
      </w:r>
      <w:r w:rsidRPr="00BB0CEC">
        <w:rPr>
          <w:rFonts w:ascii="Times New Roman" w:eastAsia="Times New Roman" w:hAnsi="Times New Roman" w:cs="Times New Roman"/>
          <w:color w:val="000000" w:themeColor="text1"/>
          <w:sz w:val="24"/>
          <w:szCs w:val="24"/>
        </w:rPr>
        <w:t xml:space="preserve"> Research philosophy comprises of 2 fundamental types, i.e., constructivism and positivism</w:t>
      </w:r>
      <w:r w:rsidR="00E14A3B" w:rsidRPr="00BB0CEC">
        <w:rPr>
          <w:rFonts w:ascii="Times New Roman" w:eastAsia="Times New Roman" w:hAnsi="Times New Roman" w:cs="Times New Roman"/>
          <w:color w:val="000000" w:themeColor="text1"/>
          <w:sz w:val="24"/>
          <w:szCs w:val="24"/>
        </w:rPr>
        <w:t xml:space="preserve"> (</w:t>
      </w:r>
      <w:proofErr w:type="spellStart"/>
      <w:r w:rsidR="00E14A3B" w:rsidRPr="00BB0CEC">
        <w:rPr>
          <w:rFonts w:ascii="Times New Roman" w:eastAsia="Times New Roman" w:hAnsi="Times New Roman" w:cs="Times New Roman"/>
          <w:color w:val="000000" w:themeColor="text1"/>
          <w:sz w:val="24"/>
          <w:szCs w:val="24"/>
        </w:rPr>
        <w:t>Rahi</w:t>
      </w:r>
      <w:proofErr w:type="spellEnd"/>
      <w:r w:rsidR="00E14A3B" w:rsidRPr="00BB0CEC">
        <w:rPr>
          <w:rFonts w:ascii="Times New Roman" w:eastAsia="Times New Roman" w:hAnsi="Times New Roman" w:cs="Times New Roman"/>
          <w:color w:val="000000" w:themeColor="text1"/>
          <w:sz w:val="24"/>
          <w:szCs w:val="24"/>
        </w:rPr>
        <w:t>, 2017)</w:t>
      </w:r>
      <w:r w:rsidRPr="00BB0CEC">
        <w:rPr>
          <w:rFonts w:ascii="Times New Roman" w:eastAsia="Times New Roman" w:hAnsi="Times New Roman" w:cs="Times New Roman"/>
          <w:color w:val="000000" w:themeColor="text1"/>
          <w:sz w:val="24"/>
          <w:szCs w:val="24"/>
        </w:rPr>
        <w:t xml:space="preserve">. Positivism highlights the concept that reality could be addressed via an unbiased viewpoint. The positivist prototype of determining social reality depends on the idea that a person can attain the acknowledgment of human </w:t>
      </w:r>
      <w:r w:rsidR="0046652A" w:rsidRPr="00BB0CEC">
        <w:rPr>
          <w:rFonts w:ascii="Times New Roman" w:eastAsia="Times New Roman" w:hAnsi="Times New Roman" w:cs="Times New Roman"/>
          <w:color w:val="000000" w:themeColor="text1"/>
          <w:sz w:val="24"/>
          <w:szCs w:val="24"/>
        </w:rPr>
        <w:t>behaviour</w:t>
      </w:r>
      <w:r w:rsidRPr="00BB0CEC">
        <w:rPr>
          <w:rFonts w:ascii="Times New Roman" w:eastAsia="Times New Roman" w:hAnsi="Times New Roman" w:cs="Times New Roman"/>
          <w:color w:val="000000" w:themeColor="text1"/>
          <w:sz w:val="24"/>
          <w:szCs w:val="24"/>
        </w:rPr>
        <w:t xml:space="preserve"> in the best manner with the help of reason and observation. In other words, only observable facts or objectives could be the foundation for science</w:t>
      </w:r>
      <w:r w:rsidR="00BB0CEC">
        <w:rPr>
          <w:rFonts w:ascii="Times New Roman" w:eastAsia="Times New Roman" w:hAnsi="Times New Roman" w:cs="Times New Roman"/>
          <w:color w:val="000000" w:themeColor="text1"/>
          <w:sz w:val="24"/>
          <w:szCs w:val="24"/>
        </w:rPr>
        <w:t xml:space="preserve"> (</w:t>
      </w:r>
      <w:proofErr w:type="spellStart"/>
      <w:r w:rsidR="00BB0CEC" w:rsidRPr="00347DCB">
        <w:rPr>
          <w:rFonts w:ascii="Times New Roman" w:eastAsia="Times New Roman" w:hAnsi="Times New Roman" w:cs="Times New Roman"/>
          <w:color w:val="000000" w:themeColor="text1"/>
          <w:sz w:val="24"/>
          <w:szCs w:val="24"/>
          <w:lang w:val="en-US"/>
        </w:rPr>
        <w:t>Basias</w:t>
      </w:r>
      <w:proofErr w:type="spellEnd"/>
      <w:r w:rsidR="00BB0CEC" w:rsidRPr="00347DCB">
        <w:rPr>
          <w:rFonts w:ascii="Times New Roman" w:eastAsia="Times New Roman" w:hAnsi="Times New Roman" w:cs="Times New Roman"/>
          <w:color w:val="000000" w:themeColor="text1"/>
          <w:sz w:val="24"/>
          <w:szCs w:val="24"/>
          <w:lang w:val="en-US"/>
        </w:rPr>
        <w:t xml:space="preserve">, and </w:t>
      </w:r>
      <w:proofErr w:type="spellStart"/>
      <w:r w:rsidR="00BB0CEC" w:rsidRPr="00347DCB">
        <w:rPr>
          <w:rFonts w:ascii="Times New Roman" w:eastAsia="Times New Roman" w:hAnsi="Times New Roman" w:cs="Times New Roman"/>
          <w:color w:val="000000" w:themeColor="text1"/>
          <w:sz w:val="24"/>
          <w:szCs w:val="24"/>
          <w:lang w:val="en-US"/>
        </w:rPr>
        <w:t>Pollalis</w:t>
      </w:r>
      <w:proofErr w:type="spellEnd"/>
      <w:r w:rsidR="00BB0CEC" w:rsidRPr="00347DCB">
        <w:rPr>
          <w:rFonts w:ascii="Times New Roman" w:eastAsia="Times New Roman" w:hAnsi="Times New Roman" w:cs="Times New Roman"/>
          <w:color w:val="000000" w:themeColor="text1"/>
          <w:sz w:val="24"/>
          <w:szCs w:val="24"/>
          <w:lang w:val="en-US"/>
        </w:rPr>
        <w:t>, 2018</w:t>
      </w:r>
      <w:r w:rsidR="00BB0CEC">
        <w:rPr>
          <w:rFonts w:ascii="Times New Roman" w:eastAsia="Times New Roman" w:hAnsi="Times New Roman" w:cs="Times New Roman"/>
          <w:color w:val="000000" w:themeColor="text1"/>
          <w:sz w:val="24"/>
          <w:szCs w:val="24"/>
          <w:lang w:val="en-US"/>
        </w:rPr>
        <w:t>)</w:t>
      </w:r>
      <w:r w:rsidRPr="00BB0CEC">
        <w:rPr>
          <w:rFonts w:ascii="Times New Roman" w:eastAsia="Times New Roman" w:hAnsi="Times New Roman" w:cs="Times New Roman"/>
          <w:color w:val="000000" w:themeColor="text1"/>
          <w:sz w:val="24"/>
          <w:szCs w:val="24"/>
        </w:rPr>
        <w:t xml:space="preserve">. As per the positivist model, real knowledge or information depends on the experiences and could be attained through observations and repeated experiments. Positivist thinkers or researchers rely heavily on generality, parsimony, empiricism, and determinism. </w:t>
      </w:r>
    </w:p>
    <w:p w14:paraId="79CADF6A" w14:textId="76E9F1B2" w:rsidR="000746D2" w:rsidRDefault="000746D2" w:rsidP="009A4A26">
      <w:pPr>
        <w:spacing w:after="0" w:line="360" w:lineRule="auto"/>
        <w:jc w:val="both"/>
        <w:rPr>
          <w:rFonts w:ascii="Times New Roman" w:eastAsia="Times New Roman" w:hAnsi="Times New Roman" w:cs="Times New Roman"/>
          <w:color w:val="000000" w:themeColor="text1"/>
          <w:sz w:val="24"/>
          <w:szCs w:val="24"/>
        </w:rPr>
      </w:pPr>
    </w:p>
    <w:p w14:paraId="07EA342D" w14:textId="3EE05539" w:rsidR="000746D2" w:rsidRDefault="000746D2" w:rsidP="009A4A26">
      <w:pPr>
        <w:spacing w:after="0" w:line="360" w:lineRule="auto"/>
        <w:jc w:val="both"/>
        <w:rPr>
          <w:rFonts w:ascii="Times New Roman" w:eastAsia="Times New Roman" w:hAnsi="Times New Roman" w:cs="Times New Roman"/>
          <w:color w:val="000000" w:themeColor="text1"/>
          <w:sz w:val="24"/>
          <w:szCs w:val="24"/>
        </w:rPr>
      </w:pPr>
    </w:p>
    <w:p w14:paraId="3F32525C" w14:textId="088E676C" w:rsidR="000746D2" w:rsidRDefault="000746D2" w:rsidP="009A4A26">
      <w:pPr>
        <w:spacing w:after="0" w:line="360" w:lineRule="auto"/>
        <w:jc w:val="both"/>
        <w:rPr>
          <w:rFonts w:ascii="Times New Roman" w:eastAsia="Times New Roman" w:hAnsi="Times New Roman" w:cs="Times New Roman"/>
          <w:color w:val="000000" w:themeColor="text1"/>
          <w:sz w:val="24"/>
          <w:szCs w:val="24"/>
        </w:rPr>
      </w:pPr>
    </w:p>
    <w:p w14:paraId="5A223F19" w14:textId="77777777" w:rsidR="000746D2" w:rsidRDefault="000746D2" w:rsidP="009A4A26">
      <w:pPr>
        <w:spacing w:after="0" w:line="360" w:lineRule="auto"/>
        <w:jc w:val="both"/>
        <w:rPr>
          <w:rFonts w:ascii="Times New Roman" w:eastAsia="Times New Roman" w:hAnsi="Times New Roman" w:cs="Times New Roman"/>
          <w:color w:val="000000" w:themeColor="text1"/>
          <w:sz w:val="24"/>
          <w:szCs w:val="24"/>
        </w:rPr>
      </w:pPr>
    </w:p>
    <w:p w14:paraId="05223830" w14:textId="77777777" w:rsidR="000746D2" w:rsidRPr="00BB0CEC" w:rsidRDefault="000746D2" w:rsidP="009A4A26">
      <w:pPr>
        <w:spacing w:after="0" w:line="360" w:lineRule="auto"/>
        <w:jc w:val="both"/>
        <w:rPr>
          <w:rFonts w:ascii="Times New Roman" w:eastAsia="Times New Roman" w:hAnsi="Times New Roman" w:cs="Times New Roman"/>
          <w:color w:val="000000" w:themeColor="text1"/>
          <w:sz w:val="24"/>
          <w:szCs w:val="24"/>
        </w:rPr>
      </w:pPr>
    </w:p>
    <w:p w14:paraId="7A2B4AB0" w14:textId="77777777" w:rsidR="00D62384" w:rsidRPr="000746D2" w:rsidRDefault="004E3716" w:rsidP="009A4A26">
      <w:pPr>
        <w:pStyle w:val="Heading2"/>
        <w:spacing w:before="0"/>
        <w:rPr>
          <w:b/>
          <w:bCs/>
          <w:color w:val="000000" w:themeColor="text1"/>
        </w:rPr>
      </w:pPr>
      <w:bookmarkStart w:id="24" w:name="_Toc29425739"/>
      <w:r w:rsidRPr="000746D2">
        <w:rPr>
          <w:b/>
          <w:bCs/>
          <w:color w:val="000000" w:themeColor="text1"/>
        </w:rPr>
        <w:t>6.2</w:t>
      </w:r>
      <w:r w:rsidRPr="000746D2">
        <w:rPr>
          <w:b/>
          <w:bCs/>
          <w:color w:val="000000" w:themeColor="text1"/>
        </w:rPr>
        <w:tab/>
      </w:r>
      <w:r w:rsidR="00F304E2" w:rsidRPr="000746D2">
        <w:rPr>
          <w:b/>
          <w:bCs/>
          <w:color w:val="000000" w:themeColor="text1"/>
        </w:rPr>
        <w:t>Quantitative</w:t>
      </w:r>
      <w:r w:rsidRPr="000746D2">
        <w:rPr>
          <w:b/>
          <w:bCs/>
          <w:color w:val="000000" w:themeColor="text1"/>
        </w:rPr>
        <w:t xml:space="preserve"> Nature</w:t>
      </w:r>
      <w:bookmarkEnd w:id="24"/>
    </w:p>
    <w:p w14:paraId="69DD2C69" w14:textId="77777777" w:rsidR="00087AD0" w:rsidRPr="00BB0CEC" w:rsidRDefault="00087AD0" w:rsidP="009A4A26">
      <w:pPr>
        <w:spacing w:after="0" w:line="360" w:lineRule="auto"/>
        <w:jc w:val="both"/>
        <w:rPr>
          <w:rFonts w:ascii="Times New Roman" w:eastAsia="Times New Roman" w:hAnsi="Times New Roman" w:cs="Times New Roman"/>
          <w:color w:val="000000" w:themeColor="text1"/>
          <w:sz w:val="24"/>
          <w:szCs w:val="24"/>
        </w:rPr>
      </w:pPr>
    </w:p>
    <w:p w14:paraId="64FD9654" w14:textId="6EDB8A01" w:rsidR="00BC3167" w:rsidRDefault="00B63D73" w:rsidP="009A4A26">
      <w:pPr>
        <w:spacing w:after="0" w:line="360" w:lineRule="auto"/>
        <w:jc w:val="both"/>
        <w:rPr>
          <w:rFonts w:ascii="Times New Roman" w:eastAsia="Times New Roman" w:hAnsi="Times New Roman" w:cs="Times New Roman"/>
          <w:color w:val="000000" w:themeColor="text1"/>
          <w:sz w:val="24"/>
          <w:szCs w:val="24"/>
        </w:rPr>
      </w:pPr>
      <w:r w:rsidRPr="00BB0CEC">
        <w:rPr>
          <w:rFonts w:ascii="Times New Roman" w:eastAsia="Times New Roman" w:hAnsi="Times New Roman" w:cs="Times New Roman"/>
          <w:color w:val="000000" w:themeColor="text1"/>
          <w:sz w:val="24"/>
          <w:szCs w:val="24"/>
        </w:rPr>
        <w:t>T</w:t>
      </w:r>
      <w:r w:rsidR="00087AD0" w:rsidRPr="00BB0CEC">
        <w:rPr>
          <w:rFonts w:ascii="Times New Roman" w:eastAsia="Times New Roman" w:hAnsi="Times New Roman" w:cs="Times New Roman"/>
          <w:color w:val="000000" w:themeColor="text1"/>
          <w:sz w:val="24"/>
          <w:szCs w:val="24"/>
        </w:rPr>
        <w:t xml:space="preserve">he purpose of this section is to </w:t>
      </w:r>
      <w:proofErr w:type="spellStart"/>
      <w:r w:rsidR="00087AD0" w:rsidRPr="00BB0CEC">
        <w:rPr>
          <w:rFonts w:ascii="Times New Roman" w:eastAsia="Times New Roman" w:hAnsi="Times New Roman" w:cs="Times New Roman"/>
          <w:color w:val="000000" w:themeColor="text1"/>
          <w:sz w:val="24"/>
          <w:szCs w:val="24"/>
        </w:rPr>
        <w:t>lighttight</w:t>
      </w:r>
      <w:proofErr w:type="spellEnd"/>
      <w:r w:rsidR="00087AD0" w:rsidRPr="00BB0CEC">
        <w:rPr>
          <w:rFonts w:ascii="Times New Roman" w:eastAsia="Times New Roman" w:hAnsi="Times New Roman" w:cs="Times New Roman"/>
          <w:color w:val="000000" w:themeColor="text1"/>
          <w:sz w:val="24"/>
          <w:szCs w:val="24"/>
        </w:rPr>
        <w:t xml:space="preserve"> the </w:t>
      </w:r>
      <w:r w:rsidRPr="00BB0CEC">
        <w:rPr>
          <w:rFonts w:ascii="Times New Roman" w:eastAsia="Times New Roman" w:hAnsi="Times New Roman" w:cs="Times New Roman"/>
          <w:color w:val="000000" w:themeColor="text1"/>
          <w:sz w:val="24"/>
          <w:szCs w:val="24"/>
        </w:rPr>
        <w:t>utiliz</w:t>
      </w:r>
      <w:r w:rsidR="00087AD0" w:rsidRPr="00BB0CEC">
        <w:rPr>
          <w:rFonts w:ascii="Times New Roman" w:eastAsia="Times New Roman" w:hAnsi="Times New Roman" w:cs="Times New Roman"/>
          <w:color w:val="000000" w:themeColor="text1"/>
          <w:sz w:val="24"/>
          <w:szCs w:val="24"/>
        </w:rPr>
        <w:t xml:space="preserve">ation of </w:t>
      </w:r>
      <w:r w:rsidRPr="00BB0CEC">
        <w:rPr>
          <w:rFonts w:ascii="Times New Roman" w:eastAsia="Times New Roman" w:hAnsi="Times New Roman" w:cs="Times New Roman"/>
          <w:color w:val="000000" w:themeColor="text1"/>
          <w:sz w:val="24"/>
          <w:szCs w:val="24"/>
        </w:rPr>
        <w:t>quantitative data. Quantitative data is in the form of numerically shown information that permits recording and examination of the research information in quantity or numbers, resulting in different types of information dissemination that could be utilized by the companies for making decisions on the basis of outcomes of the research</w:t>
      </w:r>
      <w:r w:rsidR="00E11143">
        <w:rPr>
          <w:rFonts w:ascii="Times New Roman" w:eastAsia="Times New Roman" w:hAnsi="Times New Roman" w:cs="Times New Roman"/>
          <w:color w:val="000000" w:themeColor="text1"/>
          <w:sz w:val="24"/>
          <w:szCs w:val="24"/>
        </w:rPr>
        <w:t xml:space="preserve"> (</w:t>
      </w:r>
      <w:r w:rsidR="00E11143" w:rsidRPr="00347DCB">
        <w:rPr>
          <w:rFonts w:ascii="Times New Roman" w:eastAsia="Times New Roman" w:hAnsi="Times New Roman" w:cs="Times New Roman"/>
          <w:color w:val="000000" w:themeColor="text1"/>
          <w:sz w:val="24"/>
          <w:szCs w:val="24"/>
          <w:lang w:val="en-US"/>
        </w:rPr>
        <w:t>Youssef, and Youssef, 2016</w:t>
      </w:r>
      <w:r w:rsidR="00E11143">
        <w:rPr>
          <w:rFonts w:ascii="Times New Roman" w:eastAsia="Times New Roman" w:hAnsi="Times New Roman" w:cs="Times New Roman"/>
          <w:color w:val="000000" w:themeColor="text1"/>
          <w:sz w:val="24"/>
          <w:szCs w:val="24"/>
          <w:lang w:val="en-US"/>
        </w:rPr>
        <w:t>)</w:t>
      </w:r>
      <w:r w:rsidRPr="00BB0CEC">
        <w:rPr>
          <w:rFonts w:ascii="Times New Roman" w:eastAsia="Times New Roman" w:hAnsi="Times New Roman" w:cs="Times New Roman"/>
          <w:color w:val="000000" w:themeColor="text1"/>
          <w:sz w:val="24"/>
          <w:szCs w:val="24"/>
        </w:rPr>
        <w:t>. A number of advantages are connected with research based on quantitative data that incorporate less consumption of time for analysis, reliable results, and low-cost for performing research. The research will be progressed by the development and distribution of a questionnaire tool organized on the basis of the literature review</w:t>
      </w:r>
      <w:r w:rsidR="00F067A4" w:rsidRPr="00BB0CEC">
        <w:rPr>
          <w:rFonts w:ascii="Times New Roman" w:eastAsia="Times New Roman" w:hAnsi="Times New Roman" w:cs="Times New Roman"/>
          <w:color w:val="000000" w:themeColor="text1"/>
          <w:sz w:val="24"/>
          <w:szCs w:val="24"/>
        </w:rPr>
        <w:t xml:space="preserve"> (</w:t>
      </w:r>
      <w:proofErr w:type="spellStart"/>
      <w:r w:rsidR="00F067A4" w:rsidRPr="00347DCB">
        <w:rPr>
          <w:rFonts w:ascii="Times New Roman" w:eastAsia="Times New Roman" w:hAnsi="Times New Roman" w:cs="Times New Roman"/>
          <w:color w:val="000000" w:themeColor="text1"/>
          <w:sz w:val="24"/>
          <w:szCs w:val="24"/>
          <w:lang w:val="en-US"/>
        </w:rPr>
        <w:t>Bresler</w:t>
      </w:r>
      <w:proofErr w:type="spellEnd"/>
      <w:r w:rsidR="00F067A4" w:rsidRPr="00347DCB">
        <w:rPr>
          <w:rFonts w:ascii="Times New Roman" w:eastAsia="Times New Roman" w:hAnsi="Times New Roman" w:cs="Times New Roman"/>
          <w:color w:val="000000" w:themeColor="text1"/>
          <w:sz w:val="24"/>
          <w:szCs w:val="24"/>
          <w:lang w:val="en-US"/>
        </w:rPr>
        <w:t>, and Stake, 2017</w:t>
      </w:r>
      <w:r w:rsidR="00F067A4" w:rsidRPr="00BB0CEC">
        <w:rPr>
          <w:rFonts w:ascii="Times New Roman" w:eastAsia="Times New Roman" w:hAnsi="Times New Roman" w:cs="Times New Roman"/>
          <w:color w:val="000000" w:themeColor="text1"/>
          <w:sz w:val="24"/>
          <w:szCs w:val="24"/>
          <w:lang w:val="en-US"/>
        </w:rPr>
        <w:t>)</w:t>
      </w:r>
      <w:r w:rsidRPr="00BB0CEC">
        <w:rPr>
          <w:rFonts w:ascii="Times New Roman" w:eastAsia="Times New Roman" w:hAnsi="Times New Roman" w:cs="Times New Roman"/>
          <w:color w:val="000000" w:themeColor="text1"/>
          <w:sz w:val="24"/>
          <w:szCs w:val="24"/>
        </w:rPr>
        <w:t xml:space="preserve">. In marketing research, the questionnaire tool is used as these are cheap, easy, and can cover a broad range of individuals in an efficient manner. </w:t>
      </w:r>
    </w:p>
    <w:p w14:paraId="774A4617" w14:textId="77777777" w:rsidR="000746D2" w:rsidRPr="00BB0CEC" w:rsidRDefault="000746D2" w:rsidP="009A4A26">
      <w:pPr>
        <w:spacing w:after="0" w:line="360" w:lineRule="auto"/>
        <w:jc w:val="both"/>
        <w:rPr>
          <w:rFonts w:ascii="Times New Roman" w:eastAsia="Times New Roman" w:hAnsi="Times New Roman" w:cs="Times New Roman"/>
          <w:color w:val="000000" w:themeColor="text1"/>
          <w:sz w:val="24"/>
          <w:szCs w:val="24"/>
        </w:rPr>
      </w:pPr>
    </w:p>
    <w:p w14:paraId="6F7CFAB7" w14:textId="776FD8C3" w:rsidR="00D62384" w:rsidRDefault="00B63D73" w:rsidP="009A4A26">
      <w:pPr>
        <w:spacing w:after="0" w:line="360" w:lineRule="auto"/>
        <w:jc w:val="both"/>
        <w:rPr>
          <w:rFonts w:ascii="Times New Roman" w:eastAsia="Times New Roman" w:hAnsi="Times New Roman" w:cs="Times New Roman"/>
          <w:color w:val="000000" w:themeColor="text1"/>
          <w:sz w:val="24"/>
          <w:szCs w:val="24"/>
        </w:rPr>
      </w:pPr>
      <w:r w:rsidRPr="00BB0CEC">
        <w:rPr>
          <w:rFonts w:ascii="Times New Roman" w:eastAsia="Times New Roman" w:hAnsi="Times New Roman" w:cs="Times New Roman"/>
          <w:color w:val="000000" w:themeColor="text1"/>
          <w:sz w:val="24"/>
          <w:szCs w:val="24"/>
        </w:rPr>
        <w:t xml:space="preserve">The design of questionnaires is such that it allows us to measure and interpret the experiences, opinions, and </w:t>
      </w:r>
      <w:r w:rsidR="0046652A" w:rsidRPr="00BB0CEC">
        <w:rPr>
          <w:rFonts w:ascii="Times New Roman" w:eastAsia="Times New Roman" w:hAnsi="Times New Roman" w:cs="Times New Roman"/>
          <w:color w:val="000000" w:themeColor="text1"/>
          <w:sz w:val="24"/>
          <w:szCs w:val="24"/>
        </w:rPr>
        <w:t>behaviours</w:t>
      </w:r>
      <w:r w:rsidRPr="00BB0CEC">
        <w:rPr>
          <w:rFonts w:ascii="Times New Roman" w:eastAsia="Times New Roman" w:hAnsi="Times New Roman" w:cs="Times New Roman"/>
          <w:color w:val="000000" w:themeColor="text1"/>
          <w:sz w:val="24"/>
          <w:szCs w:val="24"/>
        </w:rPr>
        <w:t xml:space="preserve"> of people with the help of simple questions with standardized responses. </w:t>
      </w:r>
      <w:r w:rsidRPr="00BB0CEC">
        <w:rPr>
          <w:rFonts w:ascii="Times New Roman" w:hAnsi="Times New Roman" w:cs="Times New Roman"/>
          <w:color w:val="000000" w:themeColor="text1"/>
        </w:rPr>
        <w:t>After that, these questions will confirm and verify the validity of the proposed hypotheses</w:t>
      </w:r>
      <w:r w:rsidR="00F4258A" w:rsidRPr="00BB0CEC">
        <w:rPr>
          <w:rFonts w:ascii="Times New Roman" w:hAnsi="Times New Roman" w:cs="Times New Roman"/>
          <w:color w:val="000000" w:themeColor="text1"/>
        </w:rPr>
        <w:t xml:space="preserve"> (</w:t>
      </w:r>
      <w:r w:rsidR="00F4258A" w:rsidRPr="00347DCB">
        <w:rPr>
          <w:rFonts w:ascii="Times New Roman" w:eastAsia="Times New Roman" w:hAnsi="Times New Roman" w:cs="Times New Roman"/>
          <w:color w:val="000000" w:themeColor="text1"/>
          <w:sz w:val="24"/>
          <w:szCs w:val="24"/>
          <w:lang w:val="en-US"/>
        </w:rPr>
        <w:t>Kumar, 2019</w:t>
      </w:r>
      <w:r w:rsidR="00F4258A" w:rsidRPr="00BB0CEC">
        <w:rPr>
          <w:rFonts w:ascii="Times New Roman" w:eastAsia="Times New Roman" w:hAnsi="Times New Roman" w:cs="Times New Roman"/>
          <w:color w:val="000000" w:themeColor="text1"/>
          <w:sz w:val="24"/>
          <w:szCs w:val="24"/>
          <w:lang w:val="en-US"/>
        </w:rPr>
        <w:t>)</w:t>
      </w:r>
      <w:r w:rsidRPr="00BB0CEC">
        <w:rPr>
          <w:rFonts w:ascii="Times New Roman" w:hAnsi="Times New Roman" w:cs="Times New Roman"/>
          <w:color w:val="000000" w:themeColor="text1"/>
        </w:rPr>
        <w:t xml:space="preserve">. </w:t>
      </w:r>
      <w:r w:rsidRPr="00BB0CEC">
        <w:rPr>
          <w:rFonts w:ascii="Times New Roman" w:eastAsia="Times New Roman" w:hAnsi="Times New Roman" w:cs="Times New Roman"/>
          <w:color w:val="000000" w:themeColor="text1"/>
          <w:sz w:val="24"/>
          <w:szCs w:val="24"/>
        </w:rPr>
        <w:t xml:space="preserve">There are 19 total questions in the formulated questionnaire, and the Likert Scale is used for rating </w:t>
      </w:r>
      <w:r w:rsidRPr="00BB0CEC">
        <w:rPr>
          <w:rFonts w:ascii="Times New Roman" w:eastAsia="Times New Roman" w:hAnsi="Times New Roman" w:cs="Times New Roman"/>
          <w:color w:val="000000" w:themeColor="text1"/>
          <w:sz w:val="24"/>
          <w:szCs w:val="24"/>
        </w:rPr>
        <w:lastRenderedPageBreak/>
        <w:t xml:space="preserve">the responses of customers of different educational backgrounds, nationalities, and ages. The selected sample size is 50, selected to verify that whether the practices of green marketing exert any influence on the buying </w:t>
      </w:r>
      <w:r w:rsidR="0046652A" w:rsidRPr="00BB0CEC">
        <w:rPr>
          <w:rFonts w:ascii="Times New Roman" w:eastAsia="Times New Roman" w:hAnsi="Times New Roman" w:cs="Times New Roman"/>
          <w:color w:val="000000" w:themeColor="text1"/>
          <w:sz w:val="24"/>
          <w:szCs w:val="24"/>
        </w:rPr>
        <w:t>behaviour</w:t>
      </w:r>
      <w:r w:rsidRPr="00BB0CEC">
        <w:rPr>
          <w:rFonts w:ascii="Times New Roman" w:eastAsia="Times New Roman" w:hAnsi="Times New Roman" w:cs="Times New Roman"/>
          <w:color w:val="000000" w:themeColor="text1"/>
          <w:sz w:val="24"/>
          <w:szCs w:val="24"/>
        </w:rPr>
        <w:t xml:space="preserve"> of customers. These 19 questions are formulated on the grounds of available literature for measuring the awareness or understanding of consumers regarding the practices of green marketing</w:t>
      </w:r>
      <w:r w:rsidR="00C0759F" w:rsidRPr="00BB0CEC">
        <w:rPr>
          <w:rFonts w:ascii="Times New Roman" w:eastAsia="Times New Roman" w:hAnsi="Times New Roman" w:cs="Times New Roman"/>
          <w:color w:val="000000" w:themeColor="text1"/>
          <w:sz w:val="24"/>
          <w:szCs w:val="24"/>
        </w:rPr>
        <w:t xml:space="preserve"> (</w:t>
      </w:r>
      <w:proofErr w:type="spellStart"/>
      <w:r w:rsidR="00C0759F" w:rsidRPr="00347DCB">
        <w:rPr>
          <w:rFonts w:ascii="Times New Roman" w:eastAsia="Times New Roman" w:hAnsi="Times New Roman" w:cs="Times New Roman"/>
          <w:color w:val="000000" w:themeColor="text1"/>
          <w:sz w:val="24"/>
          <w:szCs w:val="24"/>
          <w:lang w:val="en-US"/>
        </w:rPr>
        <w:t>Bresler</w:t>
      </w:r>
      <w:proofErr w:type="spellEnd"/>
      <w:r w:rsidR="00C0759F" w:rsidRPr="00347DCB">
        <w:rPr>
          <w:rFonts w:ascii="Times New Roman" w:eastAsia="Times New Roman" w:hAnsi="Times New Roman" w:cs="Times New Roman"/>
          <w:color w:val="000000" w:themeColor="text1"/>
          <w:sz w:val="24"/>
          <w:szCs w:val="24"/>
          <w:lang w:val="en-US"/>
        </w:rPr>
        <w:t>,</w:t>
      </w:r>
      <w:r w:rsidR="00C0759F" w:rsidRPr="00BB0CEC">
        <w:rPr>
          <w:rFonts w:ascii="Times New Roman" w:eastAsia="Times New Roman" w:hAnsi="Times New Roman" w:cs="Times New Roman"/>
          <w:color w:val="000000" w:themeColor="text1"/>
          <w:sz w:val="24"/>
          <w:szCs w:val="24"/>
          <w:lang w:val="en-US"/>
        </w:rPr>
        <w:t xml:space="preserve"> </w:t>
      </w:r>
      <w:r w:rsidR="00C0759F" w:rsidRPr="00347DCB">
        <w:rPr>
          <w:rFonts w:ascii="Times New Roman" w:eastAsia="Times New Roman" w:hAnsi="Times New Roman" w:cs="Times New Roman"/>
          <w:color w:val="000000" w:themeColor="text1"/>
          <w:sz w:val="24"/>
          <w:szCs w:val="24"/>
          <w:lang w:val="en-US"/>
        </w:rPr>
        <w:t>and Stake, 2017</w:t>
      </w:r>
      <w:r w:rsidR="00C0759F" w:rsidRPr="00BB0CEC">
        <w:rPr>
          <w:rFonts w:ascii="Times New Roman" w:eastAsia="Times New Roman" w:hAnsi="Times New Roman" w:cs="Times New Roman"/>
          <w:color w:val="000000" w:themeColor="text1"/>
          <w:sz w:val="24"/>
          <w:szCs w:val="24"/>
          <w:lang w:val="en-US"/>
        </w:rPr>
        <w:t>)</w:t>
      </w:r>
      <w:r w:rsidRPr="00BB0CEC">
        <w:rPr>
          <w:rFonts w:ascii="Times New Roman" w:eastAsia="Times New Roman" w:hAnsi="Times New Roman" w:cs="Times New Roman"/>
          <w:color w:val="000000" w:themeColor="text1"/>
          <w:sz w:val="24"/>
          <w:szCs w:val="24"/>
        </w:rPr>
        <w:t xml:space="preserve">. For processing and </w:t>
      </w:r>
      <w:r w:rsidR="0046652A" w:rsidRPr="00BB0CEC">
        <w:rPr>
          <w:rFonts w:ascii="Times New Roman" w:eastAsia="Times New Roman" w:hAnsi="Times New Roman" w:cs="Times New Roman"/>
          <w:color w:val="000000" w:themeColor="text1"/>
          <w:sz w:val="24"/>
          <w:szCs w:val="24"/>
        </w:rPr>
        <w:t>analysing</w:t>
      </w:r>
      <w:r w:rsidRPr="00BB0CEC">
        <w:rPr>
          <w:rFonts w:ascii="Times New Roman" w:eastAsia="Times New Roman" w:hAnsi="Times New Roman" w:cs="Times New Roman"/>
          <w:color w:val="000000" w:themeColor="text1"/>
          <w:sz w:val="24"/>
          <w:szCs w:val="24"/>
        </w:rPr>
        <w:t xml:space="preserve"> the gathered data, the statistical analysis method will be employed for organizing the research findings. Therefore, the SPSS tool is selected for this purpose, and in this, regression analysis will be employed for data analysis and organizing the outcomes, and on the basis of that, recommendations will be provided.</w:t>
      </w:r>
    </w:p>
    <w:p w14:paraId="18DBAD26" w14:textId="3E8E4B78" w:rsidR="000746D2" w:rsidRDefault="000746D2" w:rsidP="009A4A26">
      <w:pPr>
        <w:spacing w:after="0" w:line="360" w:lineRule="auto"/>
        <w:jc w:val="both"/>
        <w:rPr>
          <w:rFonts w:ascii="Times New Roman" w:eastAsia="Times New Roman" w:hAnsi="Times New Roman" w:cs="Times New Roman"/>
          <w:color w:val="000000" w:themeColor="text1"/>
          <w:sz w:val="24"/>
          <w:szCs w:val="24"/>
        </w:rPr>
      </w:pPr>
    </w:p>
    <w:p w14:paraId="73F20B10" w14:textId="279F682A" w:rsidR="000746D2" w:rsidRDefault="000746D2" w:rsidP="009A4A26">
      <w:pPr>
        <w:spacing w:after="0" w:line="360" w:lineRule="auto"/>
        <w:jc w:val="both"/>
        <w:rPr>
          <w:rFonts w:ascii="Times New Roman" w:eastAsia="Times New Roman" w:hAnsi="Times New Roman" w:cs="Times New Roman"/>
          <w:color w:val="000000" w:themeColor="text1"/>
          <w:sz w:val="24"/>
          <w:szCs w:val="24"/>
        </w:rPr>
      </w:pPr>
    </w:p>
    <w:p w14:paraId="296BD6C5" w14:textId="77777777" w:rsidR="000746D2" w:rsidRPr="00BB0CEC" w:rsidRDefault="000746D2" w:rsidP="009A4A26">
      <w:pPr>
        <w:spacing w:after="0" w:line="360" w:lineRule="auto"/>
        <w:jc w:val="both"/>
        <w:rPr>
          <w:rFonts w:ascii="Times New Roman" w:eastAsia="Times New Roman" w:hAnsi="Times New Roman" w:cs="Times New Roman"/>
          <w:color w:val="000000" w:themeColor="text1"/>
          <w:sz w:val="24"/>
          <w:szCs w:val="24"/>
        </w:rPr>
      </w:pPr>
    </w:p>
    <w:p w14:paraId="28AB3565" w14:textId="77777777" w:rsidR="00781D1F" w:rsidRPr="00BB0CEC" w:rsidRDefault="00781D1F" w:rsidP="009A4A26">
      <w:pPr>
        <w:spacing w:after="0" w:line="360" w:lineRule="auto"/>
        <w:jc w:val="both"/>
        <w:rPr>
          <w:rFonts w:ascii="Times New Roman" w:eastAsia="Times New Roman" w:hAnsi="Times New Roman" w:cs="Times New Roman"/>
          <w:color w:val="000000" w:themeColor="text1"/>
          <w:sz w:val="24"/>
          <w:szCs w:val="24"/>
        </w:rPr>
      </w:pPr>
    </w:p>
    <w:p w14:paraId="4B2C215B" w14:textId="77777777" w:rsidR="007C2B0C" w:rsidRPr="00512897" w:rsidRDefault="007C2B0C" w:rsidP="009A4A26">
      <w:pPr>
        <w:pStyle w:val="Heading2"/>
        <w:spacing w:before="0"/>
        <w:rPr>
          <w:b/>
          <w:bCs/>
          <w:color w:val="000000" w:themeColor="text1"/>
        </w:rPr>
      </w:pPr>
      <w:bookmarkStart w:id="25" w:name="_Toc29425740"/>
      <w:r w:rsidRPr="00512897">
        <w:rPr>
          <w:b/>
          <w:bCs/>
          <w:color w:val="000000" w:themeColor="text1"/>
        </w:rPr>
        <w:t>6.3 Ethical Considerations</w:t>
      </w:r>
      <w:bookmarkEnd w:id="25"/>
    </w:p>
    <w:p w14:paraId="77088CB4" w14:textId="77777777" w:rsidR="007C2B0C" w:rsidRPr="00BB0CEC" w:rsidRDefault="007C2B0C" w:rsidP="009A4A26">
      <w:pPr>
        <w:spacing w:after="0" w:line="360" w:lineRule="auto"/>
        <w:jc w:val="both"/>
        <w:rPr>
          <w:rFonts w:ascii="Times New Roman" w:eastAsia="Times New Roman" w:hAnsi="Times New Roman" w:cs="Times New Roman"/>
          <w:color w:val="000000" w:themeColor="text1"/>
          <w:sz w:val="24"/>
          <w:szCs w:val="24"/>
        </w:rPr>
      </w:pPr>
    </w:p>
    <w:p w14:paraId="1E0ABDC5" w14:textId="05F95EC1" w:rsidR="00137048" w:rsidRDefault="00002784" w:rsidP="009A4A26">
      <w:pPr>
        <w:spacing w:after="0" w:line="360" w:lineRule="auto"/>
        <w:jc w:val="both"/>
        <w:rPr>
          <w:rFonts w:ascii="Times New Roman" w:eastAsia="Times New Roman" w:hAnsi="Times New Roman" w:cs="Times New Roman"/>
          <w:color w:val="000000" w:themeColor="text1"/>
          <w:sz w:val="24"/>
          <w:szCs w:val="24"/>
        </w:rPr>
      </w:pPr>
      <w:r w:rsidRPr="00BB0CEC">
        <w:rPr>
          <w:rFonts w:ascii="Times New Roman" w:eastAsia="Times New Roman" w:hAnsi="Times New Roman" w:cs="Times New Roman"/>
          <w:color w:val="000000" w:themeColor="text1"/>
          <w:sz w:val="24"/>
          <w:szCs w:val="24"/>
        </w:rPr>
        <w:t xml:space="preserve">In order to </w:t>
      </w:r>
      <w:r w:rsidR="00F65C1D" w:rsidRPr="00BB0CEC">
        <w:rPr>
          <w:rFonts w:ascii="Times New Roman" w:eastAsia="Times New Roman" w:hAnsi="Times New Roman" w:cs="Times New Roman"/>
          <w:color w:val="000000" w:themeColor="text1"/>
          <w:sz w:val="24"/>
          <w:szCs w:val="24"/>
        </w:rPr>
        <w:t>complete</w:t>
      </w:r>
      <w:r w:rsidRPr="00BB0CEC">
        <w:rPr>
          <w:rFonts w:ascii="Times New Roman" w:eastAsia="Times New Roman" w:hAnsi="Times New Roman" w:cs="Times New Roman"/>
          <w:color w:val="000000" w:themeColor="text1"/>
          <w:sz w:val="24"/>
          <w:szCs w:val="24"/>
        </w:rPr>
        <w:t xml:space="preserve"> this study, </w:t>
      </w:r>
      <w:r w:rsidR="00F65C1D" w:rsidRPr="00BB0CEC">
        <w:rPr>
          <w:rFonts w:ascii="Times New Roman" w:eastAsia="Times New Roman" w:hAnsi="Times New Roman" w:cs="Times New Roman"/>
          <w:color w:val="000000" w:themeColor="text1"/>
          <w:sz w:val="24"/>
          <w:szCs w:val="24"/>
        </w:rPr>
        <w:t xml:space="preserve">the ethical </w:t>
      </w:r>
      <w:r w:rsidR="003806F4" w:rsidRPr="00BB0CEC">
        <w:rPr>
          <w:rFonts w:ascii="Times New Roman" w:eastAsia="Times New Roman" w:hAnsi="Times New Roman" w:cs="Times New Roman"/>
          <w:color w:val="000000" w:themeColor="text1"/>
          <w:sz w:val="24"/>
          <w:szCs w:val="24"/>
        </w:rPr>
        <w:t>considerations</w:t>
      </w:r>
      <w:r w:rsidR="00F65C1D" w:rsidRPr="00BB0CEC">
        <w:rPr>
          <w:rFonts w:ascii="Times New Roman" w:eastAsia="Times New Roman" w:hAnsi="Times New Roman" w:cs="Times New Roman"/>
          <w:color w:val="000000" w:themeColor="text1"/>
          <w:sz w:val="24"/>
          <w:szCs w:val="24"/>
        </w:rPr>
        <w:t xml:space="preserve"> were followed thoroughly. It was </w:t>
      </w:r>
      <w:r w:rsidR="003806F4" w:rsidRPr="00BB0CEC">
        <w:rPr>
          <w:rFonts w:ascii="Times New Roman" w:eastAsia="Times New Roman" w:hAnsi="Times New Roman" w:cs="Times New Roman"/>
          <w:color w:val="000000" w:themeColor="text1"/>
          <w:sz w:val="24"/>
          <w:szCs w:val="24"/>
        </w:rPr>
        <w:t xml:space="preserve">observed that </w:t>
      </w:r>
      <w:r w:rsidR="003500EE" w:rsidRPr="00BB0CEC">
        <w:rPr>
          <w:rFonts w:ascii="Times New Roman" w:eastAsia="Times New Roman" w:hAnsi="Times New Roman" w:cs="Times New Roman"/>
          <w:color w:val="000000" w:themeColor="text1"/>
          <w:sz w:val="24"/>
          <w:szCs w:val="24"/>
        </w:rPr>
        <w:t xml:space="preserve">an informed consent was given to the </w:t>
      </w:r>
      <w:r w:rsidR="00D6783D" w:rsidRPr="00BB0CEC">
        <w:rPr>
          <w:rFonts w:ascii="Times New Roman" w:eastAsia="Times New Roman" w:hAnsi="Times New Roman" w:cs="Times New Roman"/>
          <w:color w:val="000000" w:themeColor="text1"/>
          <w:sz w:val="24"/>
          <w:szCs w:val="24"/>
        </w:rPr>
        <w:t>participants</w:t>
      </w:r>
      <w:r w:rsidR="003500EE" w:rsidRPr="00BB0CEC">
        <w:rPr>
          <w:rFonts w:ascii="Times New Roman" w:eastAsia="Times New Roman" w:hAnsi="Times New Roman" w:cs="Times New Roman"/>
          <w:color w:val="000000" w:themeColor="text1"/>
          <w:sz w:val="24"/>
          <w:szCs w:val="24"/>
        </w:rPr>
        <w:t xml:space="preserve"> and it was made </w:t>
      </w:r>
      <w:r w:rsidR="00D6783D" w:rsidRPr="00BB0CEC">
        <w:rPr>
          <w:rFonts w:ascii="Times New Roman" w:eastAsia="Times New Roman" w:hAnsi="Times New Roman" w:cs="Times New Roman"/>
          <w:color w:val="000000" w:themeColor="text1"/>
          <w:sz w:val="24"/>
          <w:szCs w:val="24"/>
        </w:rPr>
        <w:t>sure</w:t>
      </w:r>
      <w:r w:rsidR="003500EE" w:rsidRPr="00BB0CEC">
        <w:rPr>
          <w:rFonts w:ascii="Times New Roman" w:eastAsia="Times New Roman" w:hAnsi="Times New Roman" w:cs="Times New Roman"/>
          <w:color w:val="000000" w:themeColor="text1"/>
          <w:sz w:val="24"/>
          <w:szCs w:val="24"/>
        </w:rPr>
        <w:t xml:space="preserve"> that their </w:t>
      </w:r>
      <w:r w:rsidR="00D6783D" w:rsidRPr="00BB0CEC">
        <w:rPr>
          <w:rFonts w:ascii="Times New Roman" w:eastAsia="Times New Roman" w:hAnsi="Times New Roman" w:cs="Times New Roman"/>
          <w:color w:val="000000" w:themeColor="text1"/>
          <w:sz w:val="24"/>
          <w:szCs w:val="24"/>
        </w:rPr>
        <w:t>confidentiality</w:t>
      </w:r>
      <w:r w:rsidR="003F427B" w:rsidRPr="00BB0CEC">
        <w:rPr>
          <w:rFonts w:ascii="Times New Roman" w:eastAsia="Times New Roman" w:hAnsi="Times New Roman" w:cs="Times New Roman"/>
          <w:color w:val="000000" w:themeColor="text1"/>
          <w:sz w:val="24"/>
          <w:szCs w:val="24"/>
        </w:rPr>
        <w:t xml:space="preserve"> and </w:t>
      </w:r>
      <w:r w:rsidR="00D6783D" w:rsidRPr="00BB0CEC">
        <w:rPr>
          <w:rFonts w:ascii="Times New Roman" w:eastAsia="Times New Roman" w:hAnsi="Times New Roman" w:cs="Times New Roman"/>
          <w:color w:val="000000" w:themeColor="text1"/>
          <w:sz w:val="24"/>
          <w:szCs w:val="24"/>
        </w:rPr>
        <w:t>privacy</w:t>
      </w:r>
      <w:r w:rsidR="003F427B" w:rsidRPr="00BB0CEC">
        <w:rPr>
          <w:rFonts w:ascii="Times New Roman" w:eastAsia="Times New Roman" w:hAnsi="Times New Roman" w:cs="Times New Roman"/>
          <w:color w:val="000000" w:themeColor="text1"/>
          <w:sz w:val="24"/>
          <w:szCs w:val="24"/>
        </w:rPr>
        <w:t xml:space="preserve"> will be </w:t>
      </w:r>
      <w:r w:rsidR="00D6783D" w:rsidRPr="00BB0CEC">
        <w:rPr>
          <w:rFonts w:ascii="Times New Roman" w:eastAsia="Times New Roman" w:hAnsi="Times New Roman" w:cs="Times New Roman"/>
          <w:color w:val="000000" w:themeColor="text1"/>
          <w:sz w:val="24"/>
          <w:szCs w:val="24"/>
        </w:rPr>
        <w:t>minted</w:t>
      </w:r>
      <w:r w:rsidR="003F427B" w:rsidRPr="00BB0CEC">
        <w:rPr>
          <w:rFonts w:ascii="Times New Roman" w:eastAsia="Times New Roman" w:hAnsi="Times New Roman" w:cs="Times New Roman"/>
          <w:color w:val="000000" w:themeColor="text1"/>
          <w:sz w:val="24"/>
          <w:szCs w:val="24"/>
        </w:rPr>
        <w:t xml:space="preserve">. </w:t>
      </w:r>
      <w:r w:rsidR="00D6783D" w:rsidRPr="00BB0CEC">
        <w:rPr>
          <w:rFonts w:ascii="Times New Roman" w:eastAsia="Times New Roman" w:hAnsi="Times New Roman" w:cs="Times New Roman"/>
          <w:color w:val="000000" w:themeColor="text1"/>
          <w:sz w:val="24"/>
          <w:szCs w:val="24"/>
        </w:rPr>
        <w:t xml:space="preserve">The participants were asked to write a special number, that they will remember in case of withdrawing </w:t>
      </w:r>
      <w:proofErr w:type="spellStart"/>
      <w:r w:rsidR="00D6783D" w:rsidRPr="00BB0CEC">
        <w:rPr>
          <w:rFonts w:ascii="Times New Roman" w:eastAsia="Times New Roman" w:hAnsi="Times New Roman" w:cs="Times New Roman"/>
          <w:color w:val="000000" w:themeColor="text1"/>
          <w:sz w:val="24"/>
          <w:szCs w:val="24"/>
        </w:rPr>
        <w:t>form</w:t>
      </w:r>
      <w:proofErr w:type="spellEnd"/>
      <w:r w:rsidR="00D6783D" w:rsidRPr="00BB0CEC">
        <w:rPr>
          <w:rFonts w:ascii="Times New Roman" w:eastAsia="Times New Roman" w:hAnsi="Times New Roman" w:cs="Times New Roman"/>
          <w:color w:val="000000" w:themeColor="text1"/>
          <w:sz w:val="24"/>
          <w:szCs w:val="24"/>
        </w:rPr>
        <w:t xml:space="preserve"> the research. It was ensured that they </w:t>
      </w:r>
      <w:r w:rsidR="00470060" w:rsidRPr="00BB0CEC">
        <w:rPr>
          <w:rFonts w:ascii="Times New Roman" w:eastAsia="Times New Roman" w:hAnsi="Times New Roman" w:cs="Times New Roman"/>
          <w:color w:val="000000" w:themeColor="text1"/>
          <w:sz w:val="24"/>
          <w:szCs w:val="24"/>
        </w:rPr>
        <w:t>will not be harmed and th</w:t>
      </w:r>
      <w:r w:rsidR="00940546" w:rsidRPr="00BB0CEC">
        <w:rPr>
          <w:rFonts w:ascii="Times New Roman" w:eastAsia="Times New Roman" w:hAnsi="Times New Roman" w:cs="Times New Roman"/>
          <w:color w:val="000000" w:themeColor="text1"/>
          <w:sz w:val="24"/>
          <w:szCs w:val="24"/>
        </w:rPr>
        <w:t xml:space="preserve">eir respect, along with comfort will be </w:t>
      </w:r>
      <w:r w:rsidR="0023342A" w:rsidRPr="00BB0CEC">
        <w:rPr>
          <w:rFonts w:ascii="Times New Roman" w:eastAsia="Times New Roman" w:hAnsi="Times New Roman" w:cs="Times New Roman"/>
          <w:color w:val="000000" w:themeColor="text1"/>
          <w:sz w:val="24"/>
          <w:szCs w:val="24"/>
        </w:rPr>
        <w:t>considered</w:t>
      </w:r>
      <w:r w:rsidR="00940546" w:rsidRPr="00BB0CEC">
        <w:rPr>
          <w:rFonts w:ascii="Times New Roman" w:eastAsia="Times New Roman" w:hAnsi="Times New Roman" w:cs="Times New Roman"/>
          <w:color w:val="000000" w:themeColor="text1"/>
          <w:sz w:val="24"/>
          <w:szCs w:val="24"/>
        </w:rPr>
        <w:t xml:space="preserve">. </w:t>
      </w:r>
    </w:p>
    <w:p w14:paraId="4AB4CA29" w14:textId="77777777" w:rsidR="00A038BA" w:rsidRPr="00BB0CEC" w:rsidRDefault="00A038BA" w:rsidP="009A4A26">
      <w:pPr>
        <w:spacing w:after="0" w:line="360" w:lineRule="auto"/>
        <w:jc w:val="both"/>
        <w:rPr>
          <w:rFonts w:ascii="Times New Roman" w:eastAsia="Times New Roman" w:hAnsi="Times New Roman" w:cs="Times New Roman"/>
          <w:color w:val="000000" w:themeColor="text1"/>
          <w:sz w:val="24"/>
          <w:szCs w:val="24"/>
        </w:rPr>
      </w:pPr>
    </w:p>
    <w:p w14:paraId="1D1EE318" w14:textId="77777777" w:rsidR="00D62384" w:rsidRPr="00B533B4" w:rsidRDefault="00016108" w:rsidP="009A4A26">
      <w:pPr>
        <w:pStyle w:val="Heading1"/>
        <w:spacing w:before="0"/>
        <w:rPr>
          <w:b/>
          <w:bCs/>
          <w:color w:val="000000" w:themeColor="text1"/>
        </w:rPr>
      </w:pPr>
      <w:bookmarkStart w:id="26" w:name="_1y810tw" w:colFirst="0" w:colLast="0"/>
      <w:bookmarkStart w:id="27" w:name="_Toc29425741"/>
      <w:bookmarkEnd w:id="26"/>
      <w:r w:rsidRPr="00B533B4">
        <w:rPr>
          <w:b/>
          <w:bCs/>
          <w:color w:val="000000" w:themeColor="text1"/>
        </w:rPr>
        <w:t>7</w:t>
      </w:r>
      <w:r w:rsidRPr="00B533B4">
        <w:rPr>
          <w:b/>
          <w:bCs/>
          <w:color w:val="000000" w:themeColor="text1"/>
        </w:rPr>
        <w:tab/>
      </w:r>
      <w:r w:rsidR="00B63D73" w:rsidRPr="00B533B4">
        <w:rPr>
          <w:b/>
          <w:bCs/>
          <w:color w:val="000000" w:themeColor="text1"/>
        </w:rPr>
        <w:t>Data Analysis</w:t>
      </w:r>
      <w:r w:rsidR="0023342A" w:rsidRPr="00B533B4">
        <w:rPr>
          <w:b/>
          <w:bCs/>
          <w:color w:val="000000" w:themeColor="text1"/>
        </w:rPr>
        <w:t xml:space="preserve"> and </w:t>
      </w:r>
      <w:r w:rsidR="00DD708F" w:rsidRPr="00B533B4">
        <w:rPr>
          <w:b/>
          <w:bCs/>
          <w:color w:val="000000" w:themeColor="text1"/>
        </w:rPr>
        <w:t>R</w:t>
      </w:r>
      <w:r w:rsidR="0023342A" w:rsidRPr="00B533B4">
        <w:rPr>
          <w:b/>
          <w:bCs/>
          <w:color w:val="000000" w:themeColor="text1"/>
        </w:rPr>
        <w:t>esults</w:t>
      </w:r>
      <w:bookmarkEnd w:id="27"/>
    </w:p>
    <w:p w14:paraId="44FACFDB" w14:textId="77777777" w:rsidR="00671B71" w:rsidRPr="00BB0CEC" w:rsidRDefault="00671B71" w:rsidP="009A4A26">
      <w:pPr>
        <w:spacing w:after="0" w:line="360" w:lineRule="auto"/>
        <w:jc w:val="both"/>
        <w:rPr>
          <w:rFonts w:ascii="Times New Roman" w:eastAsia="Times New Roman" w:hAnsi="Times New Roman" w:cs="Times New Roman"/>
          <w:color w:val="000000" w:themeColor="text1"/>
          <w:sz w:val="24"/>
          <w:szCs w:val="24"/>
        </w:rPr>
      </w:pPr>
    </w:p>
    <w:p w14:paraId="6504F0FA" w14:textId="77777777" w:rsidR="00CC2992" w:rsidRPr="00BB0CEC" w:rsidRDefault="0097661A" w:rsidP="009A4A26">
      <w:pPr>
        <w:spacing w:after="0" w:line="360" w:lineRule="auto"/>
        <w:jc w:val="both"/>
        <w:rPr>
          <w:rFonts w:ascii="Times New Roman" w:eastAsia="Times New Roman" w:hAnsi="Times New Roman" w:cs="Times New Roman"/>
          <w:color w:val="000000" w:themeColor="text1"/>
          <w:sz w:val="24"/>
          <w:szCs w:val="24"/>
        </w:rPr>
      </w:pPr>
      <w:r w:rsidRPr="00BB0CEC">
        <w:rPr>
          <w:rFonts w:ascii="Times New Roman" w:eastAsia="Times New Roman" w:hAnsi="Times New Roman" w:cs="Times New Roman"/>
          <w:color w:val="000000" w:themeColor="text1"/>
          <w:sz w:val="24"/>
          <w:szCs w:val="24"/>
        </w:rPr>
        <w:t xml:space="preserve">This section will shed light on how </w:t>
      </w:r>
      <w:r w:rsidR="009D66E0" w:rsidRPr="00BB0CEC">
        <w:rPr>
          <w:rFonts w:ascii="Times New Roman" w:eastAsia="Times New Roman" w:hAnsi="Times New Roman" w:cs="Times New Roman"/>
          <w:color w:val="000000" w:themeColor="text1"/>
          <w:sz w:val="24"/>
          <w:szCs w:val="24"/>
        </w:rPr>
        <w:t xml:space="preserve">data analysis will be done and what are the obtained results from the questionnaires. </w:t>
      </w:r>
      <w:r w:rsidR="00DD708F" w:rsidRPr="00BB0CEC">
        <w:rPr>
          <w:rFonts w:ascii="Times New Roman" w:eastAsia="Times New Roman" w:hAnsi="Times New Roman" w:cs="Times New Roman"/>
          <w:color w:val="000000" w:themeColor="text1"/>
          <w:sz w:val="24"/>
          <w:szCs w:val="24"/>
        </w:rPr>
        <w:t xml:space="preserve">In order to analyse the data, IBM SPSS was used. </w:t>
      </w:r>
      <w:r w:rsidR="00DD0ED0" w:rsidRPr="00BB0CEC">
        <w:rPr>
          <w:rFonts w:ascii="Times New Roman" w:eastAsia="Times New Roman" w:hAnsi="Times New Roman" w:cs="Times New Roman"/>
          <w:color w:val="000000" w:themeColor="text1"/>
          <w:sz w:val="24"/>
          <w:szCs w:val="24"/>
        </w:rPr>
        <w:t xml:space="preserve">A multiple regression was done on the obtained data from the </w:t>
      </w:r>
      <w:r w:rsidR="00B36367" w:rsidRPr="00BB0CEC">
        <w:rPr>
          <w:rFonts w:ascii="Times New Roman" w:eastAsia="Times New Roman" w:hAnsi="Times New Roman" w:cs="Times New Roman"/>
          <w:color w:val="000000" w:themeColor="text1"/>
          <w:sz w:val="24"/>
          <w:szCs w:val="24"/>
        </w:rPr>
        <w:t>participants</w:t>
      </w:r>
      <w:r w:rsidR="00DD0ED0" w:rsidRPr="00BB0CEC">
        <w:rPr>
          <w:rFonts w:ascii="Times New Roman" w:eastAsia="Times New Roman" w:hAnsi="Times New Roman" w:cs="Times New Roman"/>
          <w:color w:val="000000" w:themeColor="text1"/>
          <w:sz w:val="24"/>
          <w:szCs w:val="24"/>
        </w:rPr>
        <w:t xml:space="preserve">. In order to have a better </w:t>
      </w:r>
      <w:r w:rsidR="00B36367" w:rsidRPr="00BB0CEC">
        <w:rPr>
          <w:rFonts w:ascii="Times New Roman" w:eastAsia="Times New Roman" w:hAnsi="Times New Roman" w:cs="Times New Roman"/>
          <w:color w:val="000000" w:themeColor="text1"/>
          <w:sz w:val="24"/>
          <w:szCs w:val="24"/>
        </w:rPr>
        <w:t>knowledge</w:t>
      </w:r>
      <w:r w:rsidR="00DD0ED0" w:rsidRPr="00BB0CEC">
        <w:rPr>
          <w:rFonts w:ascii="Times New Roman" w:eastAsia="Times New Roman" w:hAnsi="Times New Roman" w:cs="Times New Roman"/>
          <w:color w:val="000000" w:themeColor="text1"/>
          <w:sz w:val="24"/>
          <w:szCs w:val="24"/>
        </w:rPr>
        <w:t xml:space="preserve"> of the sample, descriptive analysis was also done. </w:t>
      </w:r>
      <w:r w:rsidR="002D4A3A" w:rsidRPr="00BB0CEC">
        <w:rPr>
          <w:rFonts w:ascii="Times New Roman" w:eastAsia="Times New Roman" w:hAnsi="Times New Roman" w:cs="Times New Roman"/>
          <w:color w:val="000000" w:themeColor="text1"/>
          <w:sz w:val="24"/>
          <w:szCs w:val="24"/>
        </w:rPr>
        <w:t>The graphs of descriptive analysis can be seen in below:</w:t>
      </w:r>
    </w:p>
    <w:p w14:paraId="099DA0A8" w14:textId="77777777" w:rsidR="00CC2992" w:rsidRPr="00BB0CEC" w:rsidRDefault="00CC2992" w:rsidP="009A4A26">
      <w:pPr>
        <w:spacing w:after="0" w:line="360" w:lineRule="auto"/>
        <w:jc w:val="both"/>
        <w:rPr>
          <w:rFonts w:ascii="Times New Roman" w:eastAsia="Times New Roman" w:hAnsi="Times New Roman" w:cs="Times New Roman"/>
          <w:color w:val="000000" w:themeColor="text1"/>
          <w:sz w:val="24"/>
          <w:szCs w:val="24"/>
        </w:rPr>
      </w:pPr>
    </w:p>
    <w:p w14:paraId="7F290DD7" w14:textId="77777777" w:rsidR="00CC2992" w:rsidRPr="00BB0CEC" w:rsidRDefault="00CC2992" w:rsidP="009A4A26">
      <w:pPr>
        <w:spacing w:after="0"/>
        <w:rPr>
          <w:rFonts w:ascii="Times New Roman" w:eastAsia="Times New Roman" w:hAnsi="Times New Roman" w:cs="Times New Roman"/>
          <w:color w:val="000000" w:themeColor="text1"/>
          <w:sz w:val="24"/>
          <w:szCs w:val="24"/>
        </w:rPr>
      </w:pPr>
      <w:r w:rsidRPr="00BB0CEC">
        <w:rPr>
          <w:rFonts w:ascii="Times New Roman" w:eastAsia="Times New Roman" w:hAnsi="Times New Roman" w:cs="Times New Roman"/>
          <w:noProof/>
          <w:color w:val="000000" w:themeColor="text1"/>
          <w:sz w:val="24"/>
          <w:szCs w:val="24"/>
          <w:lang w:eastAsia="en-GB"/>
        </w:rPr>
        <w:lastRenderedPageBreak/>
        <w:drawing>
          <wp:inline distT="0" distB="0" distL="0" distR="0" wp14:anchorId="3912DD6F" wp14:editId="23C5ABD7">
            <wp:extent cx="548640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29B290C1" w14:textId="77777777" w:rsidR="00CB27A4" w:rsidRDefault="00CB27A4" w:rsidP="009A4A26">
      <w:pPr>
        <w:autoSpaceDE w:val="0"/>
        <w:autoSpaceDN w:val="0"/>
        <w:adjustRightInd w:val="0"/>
        <w:spacing w:after="0" w:line="400" w:lineRule="atLeast"/>
        <w:rPr>
          <w:rFonts w:ascii="Times New Roman" w:hAnsi="Times New Roman" w:cs="Times New Roman"/>
          <w:color w:val="000000" w:themeColor="text1"/>
          <w:sz w:val="24"/>
          <w:szCs w:val="24"/>
          <w:lang w:val="en-US"/>
        </w:rPr>
      </w:pPr>
    </w:p>
    <w:p w14:paraId="6504F5E0" w14:textId="666E1F45" w:rsidR="00CC2992" w:rsidRPr="00BB0CEC" w:rsidRDefault="002D4A3A" w:rsidP="009A4A26">
      <w:pPr>
        <w:autoSpaceDE w:val="0"/>
        <w:autoSpaceDN w:val="0"/>
        <w:adjustRightInd w:val="0"/>
        <w:spacing w:after="0" w:line="400" w:lineRule="atLeast"/>
        <w:rPr>
          <w:rFonts w:ascii="Times New Roman" w:hAnsi="Times New Roman" w:cs="Times New Roman"/>
          <w:color w:val="000000" w:themeColor="text1"/>
          <w:sz w:val="24"/>
          <w:szCs w:val="24"/>
          <w:lang w:val="en-US"/>
        </w:rPr>
      </w:pPr>
      <w:r w:rsidRPr="00BB0CEC">
        <w:rPr>
          <w:rFonts w:ascii="Times New Roman" w:hAnsi="Times New Roman" w:cs="Times New Roman"/>
          <w:color w:val="000000" w:themeColor="text1"/>
          <w:sz w:val="24"/>
          <w:szCs w:val="24"/>
          <w:lang w:val="en-US"/>
        </w:rPr>
        <w:t xml:space="preserve">It can be viewed that both male and female took part in the project. The </w:t>
      </w:r>
      <w:r w:rsidR="00ED149A" w:rsidRPr="00BB0CEC">
        <w:rPr>
          <w:rFonts w:ascii="Times New Roman" w:hAnsi="Times New Roman" w:cs="Times New Roman"/>
          <w:color w:val="000000" w:themeColor="text1"/>
          <w:sz w:val="24"/>
          <w:szCs w:val="24"/>
          <w:lang w:val="en-US"/>
        </w:rPr>
        <w:t>participation</w:t>
      </w:r>
      <w:r w:rsidR="007C4136" w:rsidRPr="00BB0CEC">
        <w:rPr>
          <w:rFonts w:ascii="Times New Roman" w:hAnsi="Times New Roman" w:cs="Times New Roman"/>
          <w:color w:val="000000" w:themeColor="text1"/>
          <w:sz w:val="24"/>
          <w:szCs w:val="24"/>
          <w:lang w:val="en-US"/>
        </w:rPr>
        <w:t xml:space="preserve"> was equal, which </w:t>
      </w:r>
      <w:r w:rsidR="00ED149A" w:rsidRPr="00BB0CEC">
        <w:rPr>
          <w:rFonts w:ascii="Times New Roman" w:hAnsi="Times New Roman" w:cs="Times New Roman"/>
          <w:color w:val="000000" w:themeColor="text1"/>
          <w:sz w:val="24"/>
          <w:szCs w:val="24"/>
          <w:lang w:val="en-US"/>
        </w:rPr>
        <w:t>means</w:t>
      </w:r>
      <w:r w:rsidR="007C4136" w:rsidRPr="00BB0CEC">
        <w:rPr>
          <w:rFonts w:ascii="Times New Roman" w:hAnsi="Times New Roman" w:cs="Times New Roman"/>
          <w:color w:val="000000" w:themeColor="text1"/>
          <w:sz w:val="24"/>
          <w:szCs w:val="24"/>
          <w:lang w:val="en-US"/>
        </w:rPr>
        <w:t xml:space="preserve"> that the data was taken from 25 males and 25 females. </w:t>
      </w:r>
    </w:p>
    <w:p w14:paraId="0A598D7C" w14:textId="77777777" w:rsidR="00CC2992" w:rsidRPr="00F022DB" w:rsidRDefault="00CC2992" w:rsidP="009A4A26">
      <w:pPr>
        <w:autoSpaceDE w:val="0"/>
        <w:autoSpaceDN w:val="0"/>
        <w:adjustRightInd w:val="0"/>
        <w:spacing w:after="0" w:line="400" w:lineRule="atLeast"/>
        <w:rPr>
          <w:rFonts w:ascii="Times New Roman" w:hAnsi="Times New Roman" w:cs="Times New Roman"/>
          <w:color w:val="000000" w:themeColor="text1"/>
          <w:sz w:val="24"/>
          <w:szCs w:val="24"/>
          <w:lang w:val="en-US"/>
        </w:rPr>
      </w:pPr>
    </w:p>
    <w:p w14:paraId="2895923C" w14:textId="77777777" w:rsidR="00CC2992" w:rsidRPr="00BB0CEC" w:rsidRDefault="00CC2992" w:rsidP="009A4A26">
      <w:pPr>
        <w:spacing w:after="0" w:line="360" w:lineRule="auto"/>
        <w:jc w:val="both"/>
        <w:rPr>
          <w:rFonts w:ascii="Times New Roman" w:eastAsia="Times New Roman" w:hAnsi="Times New Roman" w:cs="Times New Roman"/>
          <w:color w:val="000000" w:themeColor="text1"/>
          <w:sz w:val="24"/>
          <w:szCs w:val="24"/>
        </w:rPr>
      </w:pPr>
      <w:r w:rsidRPr="00BB0CEC">
        <w:rPr>
          <w:rFonts w:ascii="Times New Roman" w:eastAsia="Times New Roman" w:hAnsi="Times New Roman" w:cs="Times New Roman"/>
          <w:noProof/>
          <w:color w:val="000000" w:themeColor="text1"/>
          <w:sz w:val="24"/>
          <w:szCs w:val="24"/>
          <w:lang w:eastAsia="en-GB"/>
        </w:rPr>
        <w:drawing>
          <wp:inline distT="0" distB="0" distL="0" distR="0" wp14:anchorId="715E19A4" wp14:editId="420A8DCE">
            <wp:extent cx="5486400" cy="32004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2C8115F0" w14:textId="77777777" w:rsidR="00CB27A4" w:rsidRDefault="00CB27A4" w:rsidP="009A4A26">
      <w:pPr>
        <w:autoSpaceDE w:val="0"/>
        <w:autoSpaceDN w:val="0"/>
        <w:adjustRightInd w:val="0"/>
        <w:spacing w:after="0" w:line="360" w:lineRule="auto"/>
        <w:rPr>
          <w:rFonts w:ascii="Times New Roman" w:hAnsi="Times New Roman" w:cs="Times New Roman"/>
          <w:color w:val="000000" w:themeColor="text1"/>
          <w:sz w:val="24"/>
          <w:szCs w:val="24"/>
          <w:lang w:val="en-US"/>
        </w:rPr>
      </w:pPr>
    </w:p>
    <w:p w14:paraId="0D17C684" w14:textId="42680B2A" w:rsidR="00CC2992" w:rsidRPr="00BB0CEC" w:rsidRDefault="00ED149A" w:rsidP="009A4A26">
      <w:pPr>
        <w:autoSpaceDE w:val="0"/>
        <w:autoSpaceDN w:val="0"/>
        <w:adjustRightInd w:val="0"/>
        <w:spacing w:after="0" w:line="360" w:lineRule="auto"/>
        <w:rPr>
          <w:rFonts w:ascii="Times New Roman" w:hAnsi="Times New Roman" w:cs="Times New Roman"/>
          <w:color w:val="000000" w:themeColor="text1"/>
          <w:sz w:val="24"/>
          <w:szCs w:val="24"/>
          <w:lang w:val="en-US"/>
        </w:rPr>
      </w:pPr>
      <w:r w:rsidRPr="00BB0CEC">
        <w:rPr>
          <w:rFonts w:ascii="Times New Roman" w:hAnsi="Times New Roman" w:cs="Times New Roman"/>
          <w:color w:val="000000" w:themeColor="text1"/>
          <w:sz w:val="24"/>
          <w:szCs w:val="24"/>
          <w:lang w:val="en-US"/>
        </w:rPr>
        <w:t xml:space="preserve">The graph above shows the </w:t>
      </w:r>
      <w:r w:rsidR="00887B43" w:rsidRPr="00BB0CEC">
        <w:rPr>
          <w:rFonts w:ascii="Times New Roman" w:hAnsi="Times New Roman" w:cs="Times New Roman"/>
          <w:color w:val="000000" w:themeColor="text1"/>
          <w:sz w:val="24"/>
          <w:szCs w:val="24"/>
          <w:lang w:val="en-US"/>
        </w:rPr>
        <w:t xml:space="preserve">age of </w:t>
      </w:r>
      <w:r w:rsidR="006F51EF" w:rsidRPr="00BB0CEC">
        <w:rPr>
          <w:rFonts w:ascii="Times New Roman" w:hAnsi="Times New Roman" w:cs="Times New Roman"/>
          <w:color w:val="000000" w:themeColor="text1"/>
          <w:sz w:val="24"/>
          <w:szCs w:val="24"/>
          <w:lang w:val="en-US"/>
        </w:rPr>
        <w:t>participants</w:t>
      </w:r>
      <w:r w:rsidR="00D003D4" w:rsidRPr="00BB0CEC">
        <w:rPr>
          <w:rFonts w:ascii="Times New Roman" w:hAnsi="Times New Roman" w:cs="Times New Roman"/>
          <w:color w:val="000000" w:themeColor="text1"/>
          <w:sz w:val="24"/>
          <w:szCs w:val="24"/>
          <w:lang w:val="en-US"/>
        </w:rPr>
        <w:t>,</w:t>
      </w:r>
      <w:r w:rsidR="006F51EF" w:rsidRPr="00BB0CEC">
        <w:rPr>
          <w:rFonts w:ascii="Times New Roman" w:hAnsi="Times New Roman" w:cs="Times New Roman"/>
          <w:color w:val="000000" w:themeColor="text1"/>
          <w:sz w:val="24"/>
          <w:szCs w:val="24"/>
          <w:lang w:val="en-US"/>
        </w:rPr>
        <w:t xml:space="preserve"> </w:t>
      </w:r>
      <w:r w:rsidR="00555599" w:rsidRPr="00BB0CEC">
        <w:rPr>
          <w:rFonts w:ascii="Times New Roman" w:hAnsi="Times New Roman" w:cs="Times New Roman"/>
          <w:color w:val="000000" w:themeColor="text1"/>
          <w:sz w:val="24"/>
          <w:szCs w:val="24"/>
          <w:lang w:val="en-US"/>
        </w:rPr>
        <w:t xml:space="preserve">it was observed that 9 percent </w:t>
      </w:r>
      <w:proofErr w:type="spellStart"/>
      <w:r w:rsidR="00555599" w:rsidRPr="00BB0CEC">
        <w:rPr>
          <w:rFonts w:ascii="Times New Roman" w:hAnsi="Times New Roman" w:cs="Times New Roman"/>
          <w:color w:val="000000" w:themeColor="text1"/>
          <w:sz w:val="24"/>
          <w:szCs w:val="24"/>
          <w:lang w:val="en-US"/>
        </w:rPr>
        <w:t>o</w:t>
      </w:r>
      <w:proofErr w:type="spellEnd"/>
      <w:r w:rsidR="00555599" w:rsidRPr="00BB0CEC">
        <w:rPr>
          <w:rFonts w:ascii="Times New Roman" w:hAnsi="Times New Roman" w:cs="Times New Roman"/>
          <w:color w:val="000000" w:themeColor="text1"/>
          <w:sz w:val="24"/>
          <w:szCs w:val="24"/>
          <w:lang w:val="en-US"/>
        </w:rPr>
        <w:t xml:space="preserve"> the participants were 15 years old, whereas 14 percent were sixteen years old. The </w:t>
      </w:r>
      <w:r w:rsidR="001A17A2" w:rsidRPr="00BB0CEC">
        <w:rPr>
          <w:rFonts w:ascii="Times New Roman" w:hAnsi="Times New Roman" w:cs="Times New Roman"/>
          <w:color w:val="000000" w:themeColor="text1"/>
          <w:sz w:val="24"/>
          <w:szCs w:val="24"/>
          <w:lang w:val="en-US"/>
        </w:rPr>
        <w:t>participants</w:t>
      </w:r>
      <w:r w:rsidR="00555599" w:rsidRPr="00BB0CEC">
        <w:rPr>
          <w:rFonts w:ascii="Times New Roman" w:hAnsi="Times New Roman" w:cs="Times New Roman"/>
          <w:color w:val="000000" w:themeColor="text1"/>
          <w:sz w:val="24"/>
          <w:szCs w:val="24"/>
          <w:lang w:val="en-US"/>
        </w:rPr>
        <w:t xml:space="preserve"> who aged 17 and </w:t>
      </w:r>
      <w:r w:rsidR="00555599" w:rsidRPr="00BB0CEC">
        <w:rPr>
          <w:rFonts w:ascii="Times New Roman" w:hAnsi="Times New Roman" w:cs="Times New Roman"/>
          <w:color w:val="000000" w:themeColor="text1"/>
          <w:sz w:val="24"/>
          <w:szCs w:val="24"/>
          <w:lang w:val="en-US"/>
        </w:rPr>
        <w:lastRenderedPageBreak/>
        <w:t xml:space="preserve">18 years old were 14 and 16 percent </w:t>
      </w:r>
      <w:r w:rsidR="00777A91" w:rsidRPr="00BB0CEC">
        <w:rPr>
          <w:rFonts w:ascii="Times New Roman" w:hAnsi="Times New Roman" w:cs="Times New Roman"/>
          <w:color w:val="000000" w:themeColor="text1"/>
          <w:sz w:val="24"/>
          <w:szCs w:val="24"/>
          <w:lang w:val="en-US"/>
        </w:rPr>
        <w:t xml:space="preserve">respectively. </w:t>
      </w:r>
      <w:r w:rsidR="001A17A2" w:rsidRPr="00BB0CEC">
        <w:rPr>
          <w:rFonts w:ascii="Times New Roman" w:hAnsi="Times New Roman" w:cs="Times New Roman"/>
          <w:color w:val="000000" w:themeColor="text1"/>
          <w:sz w:val="24"/>
          <w:szCs w:val="24"/>
          <w:lang w:val="en-US"/>
        </w:rPr>
        <w:t xml:space="preserve">From the graph, </w:t>
      </w:r>
      <w:r w:rsidR="002073AF" w:rsidRPr="00BB0CEC">
        <w:rPr>
          <w:rFonts w:ascii="Times New Roman" w:hAnsi="Times New Roman" w:cs="Times New Roman"/>
          <w:color w:val="000000" w:themeColor="text1"/>
          <w:sz w:val="24"/>
          <w:szCs w:val="24"/>
          <w:lang w:val="en-US"/>
        </w:rPr>
        <w:t xml:space="preserve">it can be seen that 47 percent of total of people above age 18 responded to the </w:t>
      </w:r>
      <w:r w:rsidR="00691AFA" w:rsidRPr="00BB0CEC">
        <w:rPr>
          <w:rFonts w:ascii="Times New Roman" w:hAnsi="Times New Roman" w:cs="Times New Roman"/>
          <w:color w:val="000000" w:themeColor="text1"/>
          <w:sz w:val="24"/>
          <w:szCs w:val="24"/>
          <w:lang w:val="en-US"/>
        </w:rPr>
        <w:t>questionnaire.</w:t>
      </w:r>
    </w:p>
    <w:p w14:paraId="64276AB3" w14:textId="77777777" w:rsidR="006145F6" w:rsidRPr="00C62067" w:rsidRDefault="006145F6" w:rsidP="009A4A26">
      <w:pPr>
        <w:autoSpaceDE w:val="0"/>
        <w:autoSpaceDN w:val="0"/>
        <w:adjustRightInd w:val="0"/>
        <w:spacing w:after="0" w:line="360" w:lineRule="auto"/>
        <w:rPr>
          <w:rFonts w:ascii="Times New Roman" w:hAnsi="Times New Roman" w:cs="Times New Roman"/>
          <w:color w:val="000000" w:themeColor="text1"/>
          <w:sz w:val="24"/>
          <w:szCs w:val="24"/>
          <w:lang w:val="en-US"/>
        </w:rPr>
      </w:pPr>
    </w:p>
    <w:p w14:paraId="5735506F" w14:textId="77777777" w:rsidR="00CC2992" w:rsidRPr="00BB0CEC" w:rsidRDefault="00CC2992" w:rsidP="009A4A26">
      <w:pPr>
        <w:spacing w:after="0" w:line="360" w:lineRule="auto"/>
        <w:jc w:val="both"/>
        <w:rPr>
          <w:rFonts w:ascii="Times New Roman" w:eastAsia="Times New Roman" w:hAnsi="Times New Roman" w:cs="Times New Roman"/>
          <w:color w:val="000000" w:themeColor="text1"/>
          <w:sz w:val="24"/>
          <w:szCs w:val="24"/>
        </w:rPr>
      </w:pPr>
      <w:r w:rsidRPr="00BB0CEC">
        <w:rPr>
          <w:rFonts w:ascii="Times New Roman" w:eastAsia="Times New Roman" w:hAnsi="Times New Roman" w:cs="Times New Roman"/>
          <w:noProof/>
          <w:color w:val="000000" w:themeColor="text1"/>
          <w:sz w:val="24"/>
          <w:szCs w:val="24"/>
          <w:lang w:eastAsia="en-GB"/>
        </w:rPr>
        <w:drawing>
          <wp:inline distT="0" distB="0" distL="0" distR="0" wp14:anchorId="29EF00F6" wp14:editId="5104B123">
            <wp:extent cx="548640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08B2C2B" w14:textId="77777777" w:rsidR="00CB27A4" w:rsidRDefault="00CB27A4" w:rsidP="009A4A26">
      <w:pPr>
        <w:spacing w:after="0" w:line="360" w:lineRule="auto"/>
        <w:jc w:val="both"/>
        <w:rPr>
          <w:rFonts w:ascii="Times New Roman" w:eastAsia="Times New Roman" w:hAnsi="Times New Roman" w:cs="Times New Roman"/>
          <w:color w:val="000000" w:themeColor="text1"/>
          <w:sz w:val="24"/>
          <w:szCs w:val="24"/>
        </w:rPr>
      </w:pPr>
    </w:p>
    <w:p w14:paraId="335B9262" w14:textId="6F335D32" w:rsidR="00CC2992" w:rsidRPr="00BB0CEC" w:rsidRDefault="006145F6" w:rsidP="009A4A26">
      <w:pPr>
        <w:spacing w:after="0" w:line="360" w:lineRule="auto"/>
        <w:jc w:val="both"/>
        <w:rPr>
          <w:rFonts w:ascii="Times New Roman" w:eastAsia="Times New Roman" w:hAnsi="Times New Roman" w:cs="Times New Roman"/>
          <w:color w:val="000000" w:themeColor="text1"/>
          <w:sz w:val="24"/>
          <w:szCs w:val="24"/>
        </w:rPr>
      </w:pPr>
      <w:r w:rsidRPr="00BB0CEC">
        <w:rPr>
          <w:rFonts w:ascii="Times New Roman" w:eastAsia="Times New Roman" w:hAnsi="Times New Roman" w:cs="Times New Roman"/>
          <w:color w:val="000000" w:themeColor="text1"/>
          <w:sz w:val="24"/>
          <w:szCs w:val="24"/>
        </w:rPr>
        <w:t xml:space="preserve">From the table above, it can be seen that just 2 percent of the participant actually belong form England, while most of the population belongs from </w:t>
      </w:r>
      <w:r w:rsidR="007A1962" w:rsidRPr="00BB0CEC">
        <w:rPr>
          <w:rFonts w:ascii="Times New Roman" w:eastAsia="Times New Roman" w:hAnsi="Times New Roman" w:cs="Times New Roman"/>
          <w:color w:val="000000" w:themeColor="text1"/>
          <w:sz w:val="24"/>
          <w:szCs w:val="24"/>
        </w:rPr>
        <w:t>different</w:t>
      </w:r>
      <w:r w:rsidRPr="00BB0CEC">
        <w:rPr>
          <w:rFonts w:ascii="Times New Roman" w:eastAsia="Times New Roman" w:hAnsi="Times New Roman" w:cs="Times New Roman"/>
          <w:color w:val="000000" w:themeColor="text1"/>
          <w:sz w:val="24"/>
          <w:szCs w:val="24"/>
        </w:rPr>
        <w:t xml:space="preserve"> parts of </w:t>
      </w:r>
      <w:r w:rsidR="007A1962" w:rsidRPr="00BB0CEC">
        <w:rPr>
          <w:rFonts w:ascii="Times New Roman" w:eastAsia="Times New Roman" w:hAnsi="Times New Roman" w:cs="Times New Roman"/>
          <w:color w:val="000000" w:themeColor="text1"/>
          <w:sz w:val="24"/>
          <w:szCs w:val="24"/>
        </w:rPr>
        <w:t>Africa</w:t>
      </w:r>
      <w:r w:rsidRPr="00BB0CEC">
        <w:rPr>
          <w:rFonts w:ascii="Times New Roman" w:eastAsia="Times New Roman" w:hAnsi="Times New Roman" w:cs="Times New Roman"/>
          <w:color w:val="000000" w:themeColor="text1"/>
          <w:sz w:val="24"/>
          <w:szCs w:val="24"/>
        </w:rPr>
        <w:t xml:space="preserve">. </w:t>
      </w:r>
      <w:r w:rsidR="00431FE4" w:rsidRPr="00BB0CEC">
        <w:rPr>
          <w:rFonts w:ascii="Times New Roman" w:eastAsia="Times New Roman" w:hAnsi="Times New Roman" w:cs="Times New Roman"/>
          <w:color w:val="000000" w:themeColor="text1"/>
          <w:sz w:val="24"/>
          <w:szCs w:val="24"/>
        </w:rPr>
        <w:t xml:space="preserve">On the other hand, 24 percent of </w:t>
      </w:r>
      <w:r w:rsidR="007A1962" w:rsidRPr="00BB0CEC">
        <w:rPr>
          <w:rFonts w:ascii="Times New Roman" w:eastAsia="Times New Roman" w:hAnsi="Times New Roman" w:cs="Times New Roman"/>
          <w:color w:val="000000" w:themeColor="text1"/>
          <w:sz w:val="24"/>
          <w:szCs w:val="24"/>
        </w:rPr>
        <w:t>individuals</w:t>
      </w:r>
      <w:r w:rsidR="00431FE4" w:rsidRPr="00BB0CEC">
        <w:rPr>
          <w:rFonts w:ascii="Times New Roman" w:eastAsia="Times New Roman" w:hAnsi="Times New Roman" w:cs="Times New Roman"/>
          <w:color w:val="000000" w:themeColor="text1"/>
          <w:sz w:val="24"/>
          <w:szCs w:val="24"/>
        </w:rPr>
        <w:t xml:space="preserve"> are from India or </w:t>
      </w:r>
      <w:r w:rsidR="007A1962" w:rsidRPr="00BB0CEC">
        <w:rPr>
          <w:rFonts w:ascii="Times New Roman" w:eastAsia="Times New Roman" w:hAnsi="Times New Roman" w:cs="Times New Roman"/>
          <w:color w:val="000000" w:themeColor="text1"/>
          <w:sz w:val="24"/>
          <w:szCs w:val="24"/>
        </w:rPr>
        <w:t>Pakistan</w:t>
      </w:r>
      <w:r w:rsidR="00431FE4" w:rsidRPr="00BB0CEC">
        <w:rPr>
          <w:rFonts w:ascii="Times New Roman" w:eastAsia="Times New Roman" w:hAnsi="Times New Roman" w:cs="Times New Roman"/>
          <w:color w:val="000000" w:themeColor="text1"/>
          <w:sz w:val="24"/>
          <w:szCs w:val="24"/>
        </w:rPr>
        <w:t xml:space="preserve">, whereas 24 percent are pacific Asian. </w:t>
      </w:r>
    </w:p>
    <w:p w14:paraId="5B0B8E32" w14:textId="77777777" w:rsidR="00CC2992" w:rsidRPr="00C62067" w:rsidRDefault="00CC2992" w:rsidP="009A4A26">
      <w:pPr>
        <w:autoSpaceDE w:val="0"/>
        <w:autoSpaceDN w:val="0"/>
        <w:adjustRightInd w:val="0"/>
        <w:spacing w:after="0" w:line="400" w:lineRule="atLeast"/>
        <w:rPr>
          <w:rFonts w:ascii="Times New Roman" w:hAnsi="Times New Roman" w:cs="Times New Roman"/>
          <w:color w:val="000000" w:themeColor="text1"/>
          <w:sz w:val="24"/>
          <w:szCs w:val="24"/>
          <w:lang w:val="en-US"/>
        </w:rPr>
      </w:pPr>
    </w:p>
    <w:p w14:paraId="655AF0C6" w14:textId="77777777" w:rsidR="00CC2992" w:rsidRPr="00BB0CEC" w:rsidRDefault="00CC2992" w:rsidP="009A4A26">
      <w:pPr>
        <w:spacing w:after="0" w:line="360" w:lineRule="auto"/>
        <w:jc w:val="both"/>
        <w:rPr>
          <w:rFonts w:ascii="Times New Roman" w:eastAsia="Times New Roman" w:hAnsi="Times New Roman" w:cs="Times New Roman"/>
          <w:color w:val="000000" w:themeColor="text1"/>
          <w:sz w:val="24"/>
          <w:szCs w:val="24"/>
        </w:rPr>
      </w:pPr>
      <w:r w:rsidRPr="00BB0CEC">
        <w:rPr>
          <w:rFonts w:ascii="Times New Roman" w:eastAsia="Times New Roman" w:hAnsi="Times New Roman" w:cs="Times New Roman"/>
          <w:noProof/>
          <w:color w:val="000000" w:themeColor="text1"/>
          <w:sz w:val="24"/>
          <w:szCs w:val="24"/>
          <w:lang w:eastAsia="en-GB"/>
        </w:rPr>
        <w:lastRenderedPageBreak/>
        <w:drawing>
          <wp:inline distT="0" distB="0" distL="0" distR="0" wp14:anchorId="3C0C6867" wp14:editId="430E0558">
            <wp:extent cx="5486400" cy="32004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6CD3C93F" w14:textId="162A41C5" w:rsidR="00CC2992" w:rsidRDefault="00CA760F" w:rsidP="009A4A26">
      <w:pPr>
        <w:spacing w:after="0" w:line="360" w:lineRule="auto"/>
        <w:jc w:val="both"/>
        <w:rPr>
          <w:rFonts w:ascii="Times New Roman" w:eastAsia="Times New Roman" w:hAnsi="Times New Roman" w:cs="Times New Roman"/>
          <w:color w:val="000000" w:themeColor="text1"/>
          <w:sz w:val="24"/>
          <w:szCs w:val="24"/>
        </w:rPr>
      </w:pPr>
      <w:r w:rsidRPr="00BB0CEC">
        <w:rPr>
          <w:rFonts w:ascii="Times New Roman" w:eastAsia="Times New Roman" w:hAnsi="Times New Roman" w:cs="Times New Roman"/>
          <w:color w:val="000000" w:themeColor="text1"/>
          <w:sz w:val="24"/>
          <w:szCs w:val="24"/>
        </w:rPr>
        <w:t xml:space="preserve">It was observed that 24 percent of </w:t>
      </w:r>
      <w:r w:rsidR="00267DDD" w:rsidRPr="00BB0CEC">
        <w:rPr>
          <w:rFonts w:ascii="Times New Roman" w:eastAsia="Times New Roman" w:hAnsi="Times New Roman" w:cs="Times New Roman"/>
          <w:color w:val="000000" w:themeColor="text1"/>
          <w:sz w:val="24"/>
          <w:szCs w:val="24"/>
        </w:rPr>
        <w:t xml:space="preserve">the participants had </w:t>
      </w:r>
      <w:r w:rsidR="008B42CA" w:rsidRPr="00BB0CEC">
        <w:rPr>
          <w:rFonts w:ascii="Times New Roman" w:eastAsia="Times New Roman" w:hAnsi="Times New Roman" w:cs="Times New Roman"/>
          <w:color w:val="000000" w:themeColor="text1"/>
          <w:sz w:val="24"/>
          <w:szCs w:val="24"/>
        </w:rPr>
        <w:t>secondary</w:t>
      </w:r>
      <w:r w:rsidR="00267DDD" w:rsidRPr="00BB0CEC">
        <w:rPr>
          <w:rFonts w:ascii="Times New Roman" w:eastAsia="Times New Roman" w:hAnsi="Times New Roman" w:cs="Times New Roman"/>
          <w:color w:val="000000" w:themeColor="text1"/>
          <w:sz w:val="24"/>
          <w:szCs w:val="24"/>
        </w:rPr>
        <w:t xml:space="preserve"> </w:t>
      </w:r>
      <w:r w:rsidR="008B42CA" w:rsidRPr="00BB0CEC">
        <w:rPr>
          <w:rFonts w:ascii="Times New Roman" w:eastAsia="Times New Roman" w:hAnsi="Times New Roman" w:cs="Times New Roman"/>
          <w:color w:val="000000" w:themeColor="text1"/>
          <w:sz w:val="24"/>
          <w:szCs w:val="24"/>
        </w:rPr>
        <w:t>level</w:t>
      </w:r>
      <w:r w:rsidR="00267DDD" w:rsidRPr="00BB0CEC">
        <w:rPr>
          <w:rFonts w:ascii="Times New Roman" w:eastAsia="Times New Roman" w:hAnsi="Times New Roman" w:cs="Times New Roman"/>
          <w:color w:val="000000" w:themeColor="text1"/>
          <w:sz w:val="24"/>
          <w:szCs w:val="24"/>
        </w:rPr>
        <w:t xml:space="preserve"> of education, whereas 38 percent </w:t>
      </w:r>
      <w:r w:rsidR="008B42CA" w:rsidRPr="00BB0CEC">
        <w:rPr>
          <w:rFonts w:ascii="Times New Roman" w:eastAsia="Times New Roman" w:hAnsi="Times New Roman" w:cs="Times New Roman"/>
          <w:color w:val="000000" w:themeColor="text1"/>
          <w:sz w:val="24"/>
          <w:szCs w:val="24"/>
        </w:rPr>
        <w:t>participants</w:t>
      </w:r>
      <w:r w:rsidR="00267DDD" w:rsidRPr="00BB0CEC">
        <w:rPr>
          <w:rFonts w:ascii="Times New Roman" w:eastAsia="Times New Roman" w:hAnsi="Times New Roman" w:cs="Times New Roman"/>
          <w:color w:val="000000" w:themeColor="text1"/>
          <w:sz w:val="24"/>
          <w:szCs w:val="24"/>
        </w:rPr>
        <w:t xml:space="preserve"> were undergraduate, and 38 </w:t>
      </w:r>
      <w:r w:rsidR="008B42CA" w:rsidRPr="00BB0CEC">
        <w:rPr>
          <w:rFonts w:ascii="Times New Roman" w:eastAsia="Times New Roman" w:hAnsi="Times New Roman" w:cs="Times New Roman"/>
          <w:color w:val="000000" w:themeColor="text1"/>
          <w:sz w:val="24"/>
          <w:szCs w:val="24"/>
        </w:rPr>
        <w:t>percent</w:t>
      </w:r>
      <w:r w:rsidR="00267DDD" w:rsidRPr="00BB0CEC">
        <w:rPr>
          <w:rFonts w:ascii="Times New Roman" w:eastAsia="Times New Roman" w:hAnsi="Times New Roman" w:cs="Times New Roman"/>
          <w:color w:val="000000" w:themeColor="text1"/>
          <w:sz w:val="24"/>
          <w:szCs w:val="24"/>
        </w:rPr>
        <w:t xml:space="preserve"> were graduate. </w:t>
      </w:r>
      <w:r w:rsidR="00B36367" w:rsidRPr="00BB0CEC">
        <w:rPr>
          <w:rFonts w:ascii="Times New Roman" w:eastAsia="Times New Roman" w:hAnsi="Times New Roman" w:cs="Times New Roman"/>
          <w:color w:val="000000" w:themeColor="text1"/>
          <w:sz w:val="24"/>
          <w:szCs w:val="24"/>
        </w:rPr>
        <w:t xml:space="preserve">The results </w:t>
      </w:r>
      <w:r w:rsidR="008B42CA" w:rsidRPr="00BB0CEC">
        <w:rPr>
          <w:rFonts w:ascii="Times New Roman" w:eastAsia="Times New Roman" w:hAnsi="Times New Roman" w:cs="Times New Roman"/>
          <w:color w:val="000000" w:themeColor="text1"/>
          <w:sz w:val="24"/>
          <w:szCs w:val="24"/>
        </w:rPr>
        <w:t xml:space="preserve">from Multiple regression </w:t>
      </w:r>
      <w:r w:rsidR="00B36367" w:rsidRPr="00BB0CEC">
        <w:rPr>
          <w:rFonts w:ascii="Times New Roman" w:eastAsia="Times New Roman" w:hAnsi="Times New Roman" w:cs="Times New Roman"/>
          <w:color w:val="000000" w:themeColor="text1"/>
          <w:sz w:val="24"/>
          <w:szCs w:val="24"/>
        </w:rPr>
        <w:t xml:space="preserve">can be seen in the form of table as below: </w:t>
      </w:r>
    </w:p>
    <w:p w14:paraId="6E29D55E" w14:textId="77777777" w:rsidR="00CB27A4" w:rsidRPr="00BB0CEC" w:rsidRDefault="00CB27A4" w:rsidP="009A4A26">
      <w:pPr>
        <w:spacing w:after="0" w:line="360" w:lineRule="auto"/>
        <w:jc w:val="both"/>
        <w:rPr>
          <w:rFonts w:ascii="Times New Roman" w:eastAsia="Times New Roman" w:hAnsi="Times New Roman" w:cs="Times New Roman"/>
          <w:color w:val="000000" w:themeColor="text1"/>
          <w:sz w:val="24"/>
          <w:szCs w:val="24"/>
        </w:rPr>
      </w:pPr>
    </w:p>
    <w:p w14:paraId="13DC769E" w14:textId="77777777" w:rsidR="00750DED" w:rsidRPr="009B6718" w:rsidRDefault="00614B4A" w:rsidP="009A4A26">
      <w:pPr>
        <w:pStyle w:val="Heading2"/>
        <w:spacing w:before="0"/>
        <w:rPr>
          <w:b/>
          <w:bCs/>
          <w:color w:val="000000" w:themeColor="text1"/>
          <w:lang w:val="en-US"/>
        </w:rPr>
      </w:pPr>
      <w:bookmarkStart w:id="28" w:name="_Toc29425742"/>
      <w:r w:rsidRPr="009B6718">
        <w:rPr>
          <w:b/>
          <w:bCs/>
          <w:color w:val="000000" w:themeColor="text1"/>
          <w:lang w:val="en-US"/>
        </w:rPr>
        <w:t>7.1 Table 1 (Regression Analysis Model)</w:t>
      </w:r>
      <w:bookmarkEnd w:id="28"/>
    </w:p>
    <w:p w14:paraId="0BBF4147" w14:textId="77777777" w:rsidR="00614B4A" w:rsidRPr="00750DED" w:rsidRDefault="00614B4A" w:rsidP="009A4A26">
      <w:pPr>
        <w:autoSpaceDE w:val="0"/>
        <w:autoSpaceDN w:val="0"/>
        <w:adjustRightInd w:val="0"/>
        <w:spacing w:after="0" w:line="240" w:lineRule="auto"/>
        <w:rPr>
          <w:rFonts w:ascii="Times New Roman" w:hAnsi="Times New Roman" w:cs="Times New Roman"/>
          <w:color w:val="000000" w:themeColor="text1"/>
          <w:sz w:val="24"/>
          <w:szCs w:val="24"/>
          <w:lang w:val="en-US"/>
        </w:rPr>
      </w:pP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651"/>
        <w:gridCol w:w="791"/>
        <w:gridCol w:w="851"/>
        <w:gridCol w:w="1152"/>
        <w:gridCol w:w="1152"/>
        <w:gridCol w:w="1152"/>
        <w:gridCol w:w="875"/>
        <w:gridCol w:w="791"/>
        <w:gridCol w:w="791"/>
        <w:gridCol w:w="1154"/>
      </w:tblGrid>
      <w:tr w:rsidR="00BB0CEC" w:rsidRPr="00750DED" w14:paraId="52558740" w14:textId="77777777" w:rsidTr="00750DED">
        <w:trPr>
          <w:cantSplit/>
        </w:trPr>
        <w:tc>
          <w:tcPr>
            <w:tcW w:w="5000" w:type="pct"/>
            <w:gridSpan w:val="10"/>
            <w:tcBorders>
              <w:top w:val="nil"/>
              <w:left w:val="nil"/>
              <w:bottom w:val="nil"/>
              <w:right w:val="nil"/>
            </w:tcBorders>
            <w:shd w:val="clear" w:color="auto" w:fill="FFFFFF"/>
            <w:vAlign w:val="center"/>
          </w:tcPr>
          <w:p w14:paraId="4337E4E9" w14:textId="77777777" w:rsidR="00750DED" w:rsidRPr="00750DED" w:rsidRDefault="00750DED" w:rsidP="009A4A26">
            <w:pPr>
              <w:autoSpaceDE w:val="0"/>
              <w:autoSpaceDN w:val="0"/>
              <w:adjustRightInd w:val="0"/>
              <w:spacing w:after="0" w:line="320" w:lineRule="atLeast"/>
              <w:ind w:left="60" w:right="60"/>
              <w:jc w:val="center"/>
              <w:rPr>
                <w:rFonts w:ascii="Arial" w:hAnsi="Arial" w:cs="Arial"/>
                <w:color w:val="000000" w:themeColor="text1"/>
                <w:sz w:val="18"/>
                <w:szCs w:val="18"/>
                <w:lang w:val="en-US"/>
              </w:rPr>
            </w:pPr>
            <w:r w:rsidRPr="00750DED">
              <w:rPr>
                <w:rFonts w:ascii="Arial" w:hAnsi="Arial" w:cs="Arial"/>
                <w:b/>
                <w:bCs/>
                <w:color w:val="000000" w:themeColor="text1"/>
                <w:sz w:val="18"/>
                <w:szCs w:val="18"/>
                <w:lang w:val="en-US"/>
              </w:rPr>
              <w:t>Model Summary</w:t>
            </w:r>
          </w:p>
        </w:tc>
      </w:tr>
      <w:tr w:rsidR="00BB0CEC" w:rsidRPr="00750DED" w14:paraId="2EEE9744" w14:textId="77777777" w:rsidTr="00750DED">
        <w:trPr>
          <w:cantSplit/>
        </w:trPr>
        <w:tc>
          <w:tcPr>
            <w:tcW w:w="334" w:type="pct"/>
            <w:vMerge w:val="restart"/>
            <w:tcBorders>
              <w:top w:val="single" w:sz="16" w:space="0" w:color="000000"/>
              <w:left w:val="single" w:sz="16" w:space="0" w:color="000000"/>
              <w:bottom w:val="nil"/>
              <w:right w:val="single" w:sz="16" w:space="0" w:color="000000"/>
            </w:tcBorders>
            <w:shd w:val="clear" w:color="auto" w:fill="FFFFFF"/>
            <w:vAlign w:val="bottom"/>
          </w:tcPr>
          <w:p w14:paraId="36327C77" w14:textId="77777777" w:rsidR="00750DED" w:rsidRPr="00750DED" w:rsidRDefault="00750DED" w:rsidP="009A4A26">
            <w:pPr>
              <w:autoSpaceDE w:val="0"/>
              <w:autoSpaceDN w:val="0"/>
              <w:adjustRightInd w:val="0"/>
              <w:spacing w:after="0" w:line="320" w:lineRule="atLeast"/>
              <w:ind w:left="60" w:right="60"/>
              <w:rPr>
                <w:rFonts w:ascii="Arial" w:hAnsi="Arial" w:cs="Arial"/>
                <w:color w:val="000000" w:themeColor="text1"/>
                <w:sz w:val="18"/>
                <w:szCs w:val="18"/>
                <w:lang w:val="en-US"/>
              </w:rPr>
            </w:pPr>
            <w:r w:rsidRPr="00750DED">
              <w:rPr>
                <w:rFonts w:ascii="Arial" w:hAnsi="Arial" w:cs="Arial"/>
                <w:color w:val="000000" w:themeColor="text1"/>
                <w:sz w:val="18"/>
                <w:szCs w:val="18"/>
                <w:lang w:val="en-US"/>
              </w:rPr>
              <w:t>Model</w:t>
            </w:r>
          </w:p>
        </w:tc>
        <w:tc>
          <w:tcPr>
            <w:tcW w:w="424" w:type="pct"/>
            <w:vMerge w:val="restart"/>
            <w:tcBorders>
              <w:top w:val="single" w:sz="16" w:space="0" w:color="000000"/>
              <w:left w:val="single" w:sz="16" w:space="0" w:color="000000"/>
            </w:tcBorders>
            <w:shd w:val="clear" w:color="auto" w:fill="FFFFFF"/>
            <w:vAlign w:val="bottom"/>
          </w:tcPr>
          <w:p w14:paraId="49DDAF61" w14:textId="77777777" w:rsidR="00750DED" w:rsidRPr="00750DED" w:rsidRDefault="00750DED" w:rsidP="009A4A26">
            <w:pPr>
              <w:autoSpaceDE w:val="0"/>
              <w:autoSpaceDN w:val="0"/>
              <w:adjustRightInd w:val="0"/>
              <w:spacing w:after="0" w:line="320" w:lineRule="atLeast"/>
              <w:ind w:left="60" w:right="60"/>
              <w:jc w:val="center"/>
              <w:rPr>
                <w:rFonts w:ascii="Arial" w:hAnsi="Arial" w:cs="Arial"/>
                <w:color w:val="000000" w:themeColor="text1"/>
                <w:sz w:val="18"/>
                <w:szCs w:val="18"/>
                <w:lang w:val="en-US"/>
              </w:rPr>
            </w:pPr>
            <w:r w:rsidRPr="00750DED">
              <w:rPr>
                <w:rFonts w:ascii="Arial" w:hAnsi="Arial" w:cs="Arial"/>
                <w:color w:val="000000" w:themeColor="text1"/>
                <w:sz w:val="18"/>
                <w:szCs w:val="18"/>
                <w:lang w:val="en-US"/>
              </w:rPr>
              <w:t>R</w:t>
            </w:r>
          </w:p>
        </w:tc>
        <w:tc>
          <w:tcPr>
            <w:tcW w:w="456" w:type="pct"/>
            <w:vMerge w:val="restart"/>
            <w:tcBorders>
              <w:top w:val="single" w:sz="16" w:space="0" w:color="000000"/>
            </w:tcBorders>
            <w:shd w:val="clear" w:color="auto" w:fill="FFFFFF"/>
            <w:vAlign w:val="bottom"/>
          </w:tcPr>
          <w:p w14:paraId="589E0762" w14:textId="77777777" w:rsidR="00750DED" w:rsidRPr="00750DED" w:rsidRDefault="00750DED" w:rsidP="009A4A26">
            <w:pPr>
              <w:autoSpaceDE w:val="0"/>
              <w:autoSpaceDN w:val="0"/>
              <w:adjustRightInd w:val="0"/>
              <w:spacing w:after="0" w:line="320" w:lineRule="atLeast"/>
              <w:ind w:left="60" w:right="60"/>
              <w:jc w:val="center"/>
              <w:rPr>
                <w:rFonts w:ascii="Arial" w:hAnsi="Arial" w:cs="Arial"/>
                <w:color w:val="000000" w:themeColor="text1"/>
                <w:sz w:val="18"/>
                <w:szCs w:val="18"/>
                <w:lang w:val="en-US"/>
              </w:rPr>
            </w:pPr>
            <w:r w:rsidRPr="00750DED">
              <w:rPr>
                <w:rFonts w:ascii="Arial" w:hAnsi="Arial" w:cs="Arial"/>
                <w:color w:val="000000" w:themeColor="text1"/>
                <w:sz w:val="18"/>
                <w:szCs w:val="18"/>
                <w:lang w:val="en-US"/>
              </w:rPr>
              <w:t>R Square</w:t>
            </w:r>
          </w:p>
        </w:tc>
        <w:tc>
          <w:tcPr>
            <w:tcW w:w="617" w:type="pct"/>
            <w:vMerge w:val="restart"/>
            <w:tcBorders>
              <w:top w:val="single" w:sz="16" w:space="0" w:color="000000"/>
            </w:tcBorders>
            <w:shd w:val="clear" w:color="auto" w:fill="FFFFFF"/>
            <w:vAlign w:val="bottom"/>
          </w:tcPr>
          <w:p w14:paraId="418E3110" w14:textId="77777777" w:rsidR="00750DED" w:rsidRPr="00750DED" w:rsidRDefault="00750DED" w:rsidP="009A4A26">
            <w:pPr>
              <w:autoSpaceDE w:val="0"/>
              <w:autoSpaceDN w:val="0"/>
              <w:adjustRightInd w:val="0"/>
              <w:spacing w:after="0" w:line="320" w:lineRule="atLeast"/>
              <w:ind w:left="60" w:right="60"/>
              <w:jc w:val="center"/>
              <w:rPr>
                <w:rFonts w:ascii="Arial" w:hAnsi="Arial" w:cs="Arial"/>
                <w:color w:val="000000" w:themeColor="text1"/>
                <w:sz w:val="18"/>
                <w:szCs w:val="18"/>
                <w:lang w:val="en-US"/>
              </w:rPr>
            </w:pPr>
            <w:r w:rsidRPr="00750DED">
              <w:rPr>
                <w:rFonts w:ascii="Arial" w:hAnsi="Arial" w:cs="Arial"/>
                <w:color w:val="000000" w:themeColor="text1"/>
                <w:sz w:val="18"/>
                <w:szCs w:val="18"/>
                <w:lang w:val="en-US"/>
              </w:rPr>
              <w:t>Adjusted R Square</w:t>
            </w:r>
          </w:p>
        </w:tc>
        <w:tc>
          <w:tcPr>
            <w:tcW w:w="617" w:type="pct"/>
            <w:vMerge w:val="restart"/>
            <w:tcBorders>
              <w:top w:val="single" w:sz="16" w:space="0" w:color="000000"/>
            </w:tcBorders>
            <w:shd w:val="clear" w:color="auto" w:fill="FFFFFF"/>
            <w:vAlign w:val="bottom"/>
          </w:tcPr>
          <w:p w14:paraId="06FD1353" w14:textId="77777777" w:rsidR="00750DED" w:rsidRPr="00750DED" w:rsidRDefault="00750DED" w:rsidP="009A4A26">
            <w:pPr>
              <w:autoSpaceDE w:val="0"/>
              <w:autoSpaceDN w:val="0"/>
              <w:adjustRightInd w:val="0"/>
              <w:spacing w:after="0" w:line="320" w:lineRule="atLeast"/>
              <w:ind w:left="60" w:right="60"/>
              <w:jc w:val="center"/>
              <w:rPr>
                <w:rFonts w:ascii="Arial" w:hAnsi="Arial" w:cs="Arial"/>
                <w:color w:val="000000" w:themeColor="text1"/>
                <w:sz w:val="18"/>
                <w:szCs w:val="18"/>
                <w:lang w:val="en-US"/>
              </w:rPr>
            </w:pPr>
            <w:r w:rsidRPr="00750DED">
              <w:rPr>
                <w:rFonts w:ascii="Arial" w:hAnsi="Arial" w:cs="Arial"/>
                <w:color w:val="000000" w:themeColor="text1"/>
                <w:sz w:val="18"/>
                <w:szCs w:val="18"/>
                <w:lang w:val="en-US"/>
              </w:rPr>
              <w:t>Std. Error of the Estimate</w:t>
            </w:r>
          </w:p>
        </w:tc>
        <w:tc>
          <w:tcPr>
            <w:tcW w:w="2552" w:type="pct"/>
            <w:gridSpan w:val="5"/>
            <w:tcBorders>
              <w:top w:val="single" w:sz="16" w:space="0" w:color="000000"/>
              <w:right w:val="single" w:sz="16" w:space="0" w:color="000000"/>
            </w:tcBorders>
            <w:shd w:val="clear" w:color="auto" w:fill="FFFFFF"/>
            <w:vAlign w:val="bottom"/>
          </w:tcPr>
          <w:p w14:paraId="35DB08D5" w14:textId="77777777" w:rsidR="00750DED" w:rsidRPr="00750DED" w:rsidRDefault="00750DED" w:rsidP="009A4A26">
            <w:pPr>
              <w:autoSpaceDE w:val="0"/>
              <w:autoSpaceDN w:val="0"/>
              <w:adjustRightInd w:val="0"/>
              <w:spacing w:after="0" w:line="320" w:lineRule="atLeast"/>
              <w:ind w:left="60" w:right="60"/>
              <w:jc w:val="center"/>
              <w:rPr>
                <w:rFonts w:ascii="Arial" w:hAnsi="Arial" w:cs="Arial"/>
                <w:color w:val="000000" w:themeColor="text1"/>
                <w:sz w:val="18"/>
                <w:szCs w:val="18"/>
                <w:lang w:val="en-US"/>
              </w:rPr>
            </w:pPr>
            <w:r w:rsidRPr="00750DED">
              <w:rPr>
                <w:rFonts w:ascii="Arial" w:hAnsi="Arial" w:cs="Arial"/>
                <w:color w:val="000000" w:themeColor="text1"/>
                <w:sz w:val="18"/>
                <w:szCs w:val="18"/>
                <w:lang w:val="en-US"/>
              </w:rPr>
              <w:t>Change Statistics</w:t>
            </w:r>
          </w:p>
        </w:tc>
      </w:tr>
      <w:tr w:rsidR="00BB0CEC" w:rsidRPr="00750DED" w14:paraId="2BD5424F" w14:textId="77777777" w:rsidTr="00750DED">
        <w:trPr>
          <w:cantSplit/>
        </w:trPr>
        <w:tc>
          <w:tcPr>
            <w:tcW w:w="334" w:type="pct"/>
            <w:vMerge/>
            <w:tcBorders>
              <w:top w:val="single" w:sz="16" w:space="0" w:color="000000"/>
              <w:left w:val="single" w:sz="16" w:space="0" w:color="000000"/>
              <w:bottom w:val="nil"/>
              <w:right w:val="single" w:sz="16" w:space="0" w:color="000000"/>
            </w:tcBorders>
            <w:shd w:val="clear" w:color="auto" w:fill="FFFFFF"/>
            <w:vAlign w:val="bottom"/>
          </w:tcPr>
          <w:p w14:paraId="122DD4E9" w14:textId="77777777" w:rsidR="00750DED" w:rsidRPr="00750DED" w:rsidRDefault="00750DED" w:rsidP="009A4A26">
            <w:pPr>
              <w:autoSpaceDE w:val="0"/>
              <w:autoSpaceDN w:val="0"/>
              <w:adjustRightInd w:val="0"/>
              <w:spacing w:after="0" w:line="240" w:lineRule="auto"/>
              <w:rPr>
                <w:rFonts w:ascii="Arial" w:hAnsi="Arial" w:cs="Arial"/>
                <w:color w:val="000000" w:themeColor="text1"/>
                <w:sz w:val="18"/>
                <w:szCs w:val="18"/>
                <w:lang w:val="en-US"/>
              </w:rPr>
            </w:pPr>
          </w:p>
        </w:tc>
        <w:tc>
          <w:tcPr>
            <w:tcW w:w="424" w:type="pct"/>
            <w:vMerge/>
            <w:tcBorders>
              <w:top w:val="single" w:sz="16" w:space="0" w:color="000000"/>
              <w:left w:val="single" w:sz="16" w:space="0" w:color="000000"/>
            </w:tcBorders>
            <w:shd w:val="clear" w:color="auto" w:fill="FFFFFF"/>
            <w:vAlign w:val="bottom"/>
          </w:tcPr>
          <w:p w14:paraId="034DB3E2" w14:textId="77777777" w:rsidR="00750DED" w:rsidRPr="00750DED" w:rsidRDefault="00750DED" w:rsidP="009A4A26">
            <w:pPr>
              <w:autoSpaceDE w:val="0"/>
              <w:autoSpaceDN w:val="0"/>
              <w:adjustRightInd w:val="0"/>
              <w:spacing w:after="0" w:line="240" w:lineRule="auto"/>
              <w:rPr>
                <w:rFonts w:ascii="Arial" w:hAnsi="Arial" w:cs="Arial"/>
                <w:color w:val="000000" w:themeColor="text1"/>
                <w:sz w:val="18"/>
                <w:szCs w:val="18"/>
                <w:lang w:val="en-US"/>
              </w:rPr>
            </w:pPr>
          </w:p>
        </w:tc>
        <w:tc>
          <w:tcPr>
            <w:tcW w:w="456" w:type="pct"/>
            <w:vMerge/>
            <w:tcBorders>
              <w:top w:val="single" w:sz="16" w:space="0" w:color="000000"/>
            </w:tcBorders>
            <w:shd w:val="clear" w:color="auto" w:fill="FFFFFF"/>
            <w:vAlign w:val="bottom"/>
          </w:tcPr>
          <w:p w14:paraId="56FA9248" w14:textId="77777777" w:rsidR="00750DED" w:rsidRPr="00750DED" w:rsidRDefault="00750DED" w:rsidP="009A4A26">
            <w:pPr>
              <w:autoSpaceDE w:val="0"/>
              <w:autoSpaceDN w:val="0"/>
              <w:adjustRightInd w:val="0"/>
              <w:spacing w:after="0" w:line="240" w:lineRule="auto"/>
              <w:rPr>
                <w:rFonts w:ascii="Arial" w:hAnsi="Arial" w:cs="Arial"/>
                <w:color w:val="000000" w:themeColor="text1"/>
                <w:sz w:val="18"/>
                <w:szCs w:val="18"/>
                <w:lang w:val="en-US"/>
              </w:rPr>
            </w:pPr>
          </w:p>
        </w:tc>
        <w:tc>
          <w:tcPr>
            <w:tcW w:w="617" w:type="pct"/>
            <w:vMerge/>
            <w:tcBorders>
              <w:top w:val="single" w:sz="16" w:space="0" w:color="000000"/>
            </w:tcBorders>
            <w:shd w:val="clear" w:color="auto" w:fill="FFFFFF"/>
            <w:vAlign w:val="bottom"/>
          </w:tcPr>
          <w:p w14:paraId="65CAC24D" w14:textId="77777777" w:rsidR="00750DED" w:rsidRPr="00750DED" w:rsidRDefault="00750DED" w:rsidP="009A4A26">
            <w:pPr>
              <w:autoSpaceDE w:val="0"/>
              <w:autoSpaceDN w:val="0"/>
              <w:adjustRightInd w:val="0"/>
              <w:spacing w:after="0" w:line="240" w:lineRule="auto"/>
              <w:rPr>
                <w:rFonts w:ascii="Arial" w:hAnsi="Arial" w:cs="Arial"/>
                <w:color w:val="000000" w:themeColor="text1"/>
                <w:sz w:val="18"/>
                <w:szCs w:val="18"/>
                <w:lang w:val="en-US"/>
              </w:rPr>
            </w:pPr>
          </w:p>
        </w:tc>
        <w:tc>
          <w:tcPr>
            <w:tcW w:w="617" w:type="pct"/>
            <w:vMerge/>
            <w:tcBorders>
              <w:top w:val="single" w:sz="16" w:space="0" w:color="000000"/>
            </w:tcBorders>
            <w:shd w:val="clear" w:color="auto" w:fill="FFFFFF"/>
            <w:vAlign w:val="bottom"/>
          </w:tcPr>
          <w:p w14:paraId="2E8CF544" w14:textId="77777777" w:rsidR="00750DED" w:rsidRPr="00750DED" w:rsidRDefault="00750DED" w:rsidP="009A4A26">
            <w:pPr>
              <w:autoSpaceDE w:val="0"/>
              <w:autoSpaceDN w:val="0"/>
              <w:adjustRightInd w:val="0"/>
              <w:spacing w:after="0" w:line="240" w:lineRule="auto"/>
              <w:rPr>
                <w:rFonts w:ascii="Arial" w:hAnsi="Arial" w:cs="Arial"/>
                <w:color w:val="000000" w:themeColor="text1"/>
                <w:sz w:val="18"/>
                <w:szCs w:val="18"/>
                <w:lang w:val="en-US"/>
              </w:rPr>
            </w:pPr>
          </w:p>
        </w:tc>
        <w:tc>
          <w:tcPr>
            <w:tcW w:w="617" w:type="pct"/>
            <w:tcBorders>
              <w:bottom w:val="single" w:sz="16" w:space="0" w:color="000000"/>
            </w:tcBorders>
            <w:shd w:val="clear" w:color="auto" w:fill="FFFFFF"/>
            <w:vAlign w:val="bottom"/>
          </w:tcPr>
          <w:p w14:paraId="70A9FDC1" w14:textId="77777777" w:rsidR="00750DED" w:rsidRPr="00750DED" w:rsidRDefault="00750DED" w:rsidP="009A4A26">
            <w:pPr>
              <w:autoSpaceDE w:val="0"/>
              <w:autoSpaceDN w:val="0"/>
              <w:adjustRightInd w:val="0"/>
              <w:spacing w:after="0" w:line="320" w:lineRule="atLeast"/>
              <w:ind w:left="60" w:right="60"/>
              <w:jc w:val="center"/>
              <w:rPr>
                <w:rFonts w:ascii="Arial" w:hAnsi="Arial" w:cs="Arial"/>
                <w:color w:val="000000" w:themeColor="text1"/>
                <w:sz w:val="18"/>
                <w:szCs w:val="18"/>
                <w:lang w:val="en-US"/>
              </w:rPr>
            </w:pPr>
            <w:r w:rsidRPr="00750DED">
              <w:rPr>
                <w:rFonts w:ascii="Arial" w:hAnsi="Arial" w:cs="Arial"/>
                <w:color w:val="000000" w:themeColor="text1"/>
                <w:sz w:val="18"/>
                <w:szCs w:val="18"/>
                <w:lang w:val="en-US"/>
              </w:rPr>
              <w:t>R Square Change</w:t>
            </w:r>
          </w:p>
        </w:tc>
        <w:tc>
          <w:tcPr>
            <w:tcW w:w="469" w:type="pct"/>
            <w:tcBorders>
              <w:bottom w:val="single" w:sz="16" w:space="0" w:color="000000"/>
            </w:tcBorders>
            <w:shd w:val="clear" w:color="auto" w:fill="FFFFFF"/>
            <w:vAlign w:val="bottom"/>
          </w:tcPr>
          <w:p w14:paraId="4478BCF7" w14:textId="77777777" w:rsidR="00750DED" w:rsidRPr="00750DED" w:rsidRDefault="00750DED" w:rsidP="009A4A26">
            <w:pPr>
              <w:autoSpaceDE w:val="0"/>
              <w:autoSpaceDN w:val="0"/>
              <w:adjustRightInd w:val="0"/>
              <w:spacing w:after="0" w:line="320" w:lineRule="atLeast"/>
              <w:ind w:left="60" w:right="60"/>
              <w:jc w:val="center"/>
              <w:rPr>
                <w:rFonts w:ascii="Arial" w:hAnsi="Arial" w:cs="Arial"/>
                <w:color w:val="000000" w:themeColor="text1"/>
                <w:sz w:val="18"/>
                <w:szCs w:val="18"/>
                <w:lang w:val="en-US"/>
              </w:rPr>
            </w:pPr>
            <w:r w:rsidRPr="00750DED">
              <w:rPr>
                <w:rFonts w:ascii="Arial" w:hAnsi="Arial" w:cs="Arial"/>
                <w:color w:val="000000" w:themeColor="text1"/>
                <w:sz w:val="18"/>
                <w:szCs w:val="18"/>
                <w:lang w:val="en-US"/>
              </w:rPr>
              <w:t>F Change</w:t>
            </w:r>
          </w:p>
        </w:tc>
        <w:tc>
          <w:tcPr>
            <w:tcW w:w="424" w:type="pct"/>
            <w:tcBorders>
              <w:bottom w:val="single" w:sz="16" w:space="0" w:color="000000"/>
            </w:tcBorders>
            <w:shd w:val="clear" w:color="auto" w:fill="FFFFFF"/>
            <w:vAlign w:val="bottom"/>
          </w:tcPr>
          <w:p w14:paraId="66F62047" w14:textId="77777777" w:rsidR="00750DED" w:rsidRPr="00750DED" w:rsidRDefault="00750DED" w:rsidP="009A4A26">
            <w:pPr>
              <w:autoSpaceDE w:val="0"/>
              <w:autoSpaceDN w:val="0"/>
              <w:adjustRightInd w:val="0"/>
              <w:spacing w:after="0" w:line="320" w:lineRule="atLeast"/>
              <w:ind w:left="60" w:right="60"/>
              <w:jc w:val="center"/>
              <w:rPr>
                <w:rFonts w:ascii="Arial" w:hAnsi="Arial" w:cs="Arial"/>
                <w:color w:val="000000" w:themeColor="text1"/>
                <w:sz w:val="18"/>
                <w:szCs w:val="18"/>
                <w:lang w:val="en-US"/>
              </w:rPr>
            </w:pPr>
            <w:r w:rsidRPr="00750DED">
              <w:rPr>
                <w:rFonts w:ascii="Arial" w:hAnsi="Arial" w:cs="Arial"/>
                <w:color w:val="000000" w:themeColor="text1"/>
                <w:sz w:val="18"/>
                <w:szCs w:val="18"/>
                <w:lang w:val="en-US"/>
              </w:rPr>
              <w:t>df1</w:t>
            </w:r>
          </w:p>
        </w:tc>
        <w:tc>
          <w:tcPr>
            <w:tcW w:w="424" w:type="pct"/>
            <w:tcBorders>
              <w:bottom w:val="single" w:sz="16" w:space="0" w:color="000000"/>
            </w:tcBorders>
            <w:shd w:val="clear" w:color="auto" w:fill="FFFFFF"/>
            <w:vAlign w:val="bottom"/>
          </w:tcPr>
          <w:p w14:paraId="0B4127C0" w14:textId="77777777" w:rsidR="00750DED" w:rsidRPr="00750DED" w:rsidRDefault="00750DED" w:rsidP="009A4A26">
            <w:pPr>
              <w:autoSpaceDE w:val="0"/>
              <w:autoSpaceDN w:val="0"/>
              <w:adjustRightInd w:val="0"/>
              <w:spacing w:after="0" w:line="320" w:lineRule="atLeast"/>
              <w:ind w:left="60" w:right="60"/>
              <w:jc w:val="center"/>
              <w:rPr>
                <w:rFonts w:ascii="Arial" w:hAnsi="Arial" w:cs="Arial"/>
                <w:color w:val="000000" w:themeColor="text1"/>
                <w:sz w:val="18"/>
                <w:szCs w:val="18"/>
                <w:lang w:val="en-US"/>
              </w:rPr>
            </w:pPr>
            <w:r w:rsidRPr="00750DED">
              <w:rPr>
                <w:rFonts w:ascii="Arial" w:hAnsi="Arial" w:cs="Arial"/>
                <w:color w:val="000000" w:themeColor="text1"/>
                <w:sz w:val="18"/>
                <w:szCs w:val="18"/>
                <w:lang w:val="en-US"/>
              </w:rPr>
              <w:t>df2</w:t>
            </w:r>
          </w:p>
        </w:tc>
        <w:tc>
          <w:tcPr>
            <w:tcW w:w="617" w:type="pct"/>
            <w:tcBorders>
              <w:bottom w:val="single" w:sz="16" w:space="0" w:color="000000"/>
              <w:right w:val="single" w:sz="16" w:space="0" w:color="000000"/>
            </w:tcBorders>
            <w:shd w:val="clear" w:color="auto" w:fill="FFFFFF"/>
            <w:vAlign w:val="bottom"/>
          </w:tcPr>
          <w:p w14:paraId="5D9EB010" w14:textId="77777777" w:rsidR="00750DED" w:rsidRPr="00750DED" w:rsidRDefault="00750DED" w:rsidP="009A4A26">
            <w:pPr>
              <w:autoSpaceDE w:val="0"/>
              <w:autoSpaceDN w:val="0"/>
              <w:adjustRightInd w:val="0"/>
              <w:spacing w:after="0" w:line="320" w:lineRule="atLeast"/>
              <w:ind w:left="60" w:right="60"/>
              <w:jc w:val="center"/>
              <w:rPr>
                <w:rFonts w:ascii="Arial" w:hAnsi="Arial" w:cs="Arial"/>
                <w:color w:val="000000" w:themeColor="text1"/>
                <w:sz w:val="18"/>
                <w:szCs w:val="18"/>
                <w:lang w:val="en-US"/>
              </w:rPr>
            </w:pPr>
            <w:r w:rsidRPr="00750DED">
              <w:rPr>
                <w:rFonts w:ascii="Arial" w:hAnsi="Arial" w:cs="Arial"/>
                <w:color w:val="000000" w:themeColor="text1"/>
                <w:sz w:val="18"/>
                <w:szCs w:val="18"/>
                <w:lang w:val="en-US"/>
              </w:rPr>
              <w:t>Sig. F Change</w:t>
            </w:r>
          </w:p>
        </w:tc>
      </w:tr>
      <w:tr w:rsidR="00BB0CEC" w:rsidRPr="00750DED" w14:paraId="547A037D" w14:textId="77777777" w:rsidTr="00750DED">
        <w:trPr>
          <w:cantSplit/>
        </w:trPr>
        <w:tc>
          <w:tcPr>
            <w:tcW w:w="334" w:type="pct"/>
            <w:tcBorders>
              <w:top w:val="single" w:sz="16" w:space="0" w:color="000000"/>
              <w:left w:val="single" w:sz="16" w:space="0" w:color="000000"/>
              <w:bottom w:val="single" w:sz="16" w:space="0" w:color="000000"/>
              <w:right w:val="single" w:sz="16" w:space="0" w:color="000000"/>
            </w:tcBorders>
            <w:shd w:val="clear" w:color="auto" w:fill="FFFFFF"/>
          </w:tcPr>
          <w:p w14:paraId="2F5DAB24" w14:textId="77777777" w:rsidR="00750DED" w:rsidRPr="00750DED" w:rsidRDefault="00750DED" w:rsidP="009A4A26">
            <w:pPr>
              <w:autoSpaceDE w:val="0"/>
              <w:autoSpaceDN w:val="0"/>
              <w:adjustRightInd w:val="0"/>
              <w:spacing w:after="0" w:line="320" w:lineRule="atLeast"/>
              <w:ind w:left="60" w:right="60"/>
              <w:rPr>
                <w:rFonts w:ascii="Arial" w:hAnsi="Arial" w:cs="Arial"/>
                <w:color w:val="000000" w:themeColor="text1"/>
                <w:sz w:val="18"/>
                <w:szCs w:val="18"/>
                <w:lang w:val="en-US"/>
              </w:rPr>
            </w:pPr>
            <w:r w:rsidRPr="00750DED">
              <w:rPr>
                <w:rFonts w:ascii="Arial" w:hAnsi="Arial" w:cs="Arial"/>
                <w:color w:val="000000" w:themeColor="text1"/>
                <w:sz w:val="18"/>
                <w:szCs w:val="18"/>
                <w:lang w:val="en-US"/>
              </w:rPr>
              <w:t>1</w:t>
            </w:r>
          </w:p>
        </w:tc>
        <w:tc>
          <w:tcPr>
            <w:tcW w:w="424" w:type="pct"/>
            <w:tcBorders>
              <w:top w:val="single" w:sz="16" w:space="0" w:color="000000"/>
              <w:left w:val="single" w:sz="16" w:space="0" w:color="000000"/>
              <w:bottom w:val="single" w:sz="16" w:space="0" w:color="000000"/>
            </w:tcBorders>
            <w:shd w:val="clear" w:color="auto" w:fill="FFFFFF"/>
            <w:vAlign w:val="center"/>
          </w:tcPr>
          <w:p w14:paraId="377B40C5" w14:textId="77777777" w:rsidR="00750DED" w:rsidRPr="00750DED" w:rsidRDefault="00750DED" w:rsidP="009A4A26">
            <w:pPr>
              <w:autoSpaceDE w:val="0"/>
              <w:autoSpaceDN w:val="0"/>
              <w:adjustRightInd w:val="0"/>
              <w:spacing w:after="0" w:line="320" w:lineRule="atLeast"/>
              <w:ind w:left="60" w:right="60"/>
              <w:jc w:val="right"/>
              <w:rPr>
                <w:rFonts w:ascii="Arial" w:hAnsi="Arial" w:cs="Arial"/>
                <w:color w:val="000000" w:themeColor="text1"/>
                <w:sz w:val="18"/>
                <w:szCs w:val="18"/>
                <w:lang w:val="en-US"/>
              </w:rPr>
            </w:pPr>
            <w:r w:rsidRPr="00750DED">
              <w:rPr>
                <w:rFonts w:ascii="Arial" w:hAnsi="Arial" w:cs="Arial"/>
                <w:color w:val="000000" w:themeColor="text1"/>
                <w:sz w:val="18"/>
                <w:szCs w:val="18"/>
                <w:lang w:val="en-US"/>
              </w:rPr>
              <w:t>.896</w:t>
            </w:r>
            <w:r w:rsidRPr="00750DED">
              <w:rPr>
                <w:rFonts w:ascii="Arial" w:hAnsi="Arial" w:cs="Arial"/>
                <w:color w:val="000000" w:themeColor="text1"/>
                <w:sz w:val="18"/>
                <w:szCs w:val="18"/>
                <w:vertAlign w:val="superscript"/>
                <w:lang w:val="en-US"/>
              </w:rPr>
              <w:t>a</w:t>
            </w:r>
          </w:p>
        </w:tc>
        <w:tc>
          <w:tcPr>
            <w:tcW w:w="456" w:type="pct"/>
            <w:tcBorders>
              <w:top w:val="single" w:sz="16" w:space="0" w:color="000000"/>
              <w:bottom w:val="single" w:sz="16" w:space="0" w:color="000000"/>
            </w:tcBorders>
            <w:shd w:val="clear" w:color="auto" w:fill="FFFFFF"/>
            <w:vAlign w:val="center"/>
          </w:tcPr>
          <w:p w14:paraId="0E70A45B" w14:textId="77777777" w:rsidR="00750DED" w:rsidRPr="00750DED" w:rsidRDefault="00750DED" w:rsidP="009A4A26">
            <w:pPr>
              <w:autoSpaceDE w:val="0"/>
              <w:autoSpaceDN w:val="0"/>
              <w:adjustRightInd w:val="0"/>
              <w:spacing w:after="0" w:line="320" w:lineRule="atLeast"/>
              <w:ind w:left="60" w:right="60"/>
              <w:jc w:val="right"/>
              <w:rPr>
                <w:rFonts w:ascii="Arial" w:hAnsi="Arial" w:cs="Arial"/>
                <w:color w:val="000000" w:themeColor="text1"/>
                <w:sz w:val="18"/>
                <w:szCs w:val="18"/>
                <w:lang w:val="en-US"/>
              </w:rPr>
            </w:pPr>
            <w:r w:rsidRPr="00750DED">
              <w:rPr>
                <w:rFonts w:ascii="Arial" w:hAnsi="Arial" w:cs="Arial"/>
                <w:color w:val="000000" w:themeColor="text1"/>
                <w:sz w:val="18"/>
                <w:szCs w:val="18"/>
                <w:lang w:val="en-US"/>
              </w:rPr>
              <w:t>.802</w:t>
            </w:r>
          </w:p>
        </w:tc>
        <w:tc>
          <w:tcPr>
            <w:tcW w:w="617" w:type="pct"/>
            <w:tcBorders>
              <w:top w:val="single" w:sz="16" w:space="0" w:color="000000"/>
              <w:bottom w:val="single" w:sz="16" w:space="0" w:color="000000"/>
            </w:tcBorders>
            <w:shd w:val="clear" w:color="auto" w:fill="FFFFFF"/>
            <w:vAlign w:val="center"/>
          </w:tcPr>
          <w:p w14:paraId="125DE1EC" w14:textId="77777777" w:rsidR="00750DED" w:rsidRPr="00750DED" w:rsidRDefault="00750DED" w:rsidP="009A4A26">
            <w:pPr>
              <w:autoSpaceDE w:val="0"/>
              <w:autoSpaceDN w:val="0"/>
              <w:adjustRightInd w:val="0"/>
              <w:spacing w:after="0" w:line="320" w:lineRule="atLeast"/>
              <w:ind w:left="60" w:right="60"/>
              <w:jc w:val="right"/>
              <w:rPr>
                <w:rFonts w:ascii="Arial" w:hAnsi="Arial" w:cs="Arial"/>
                <w:color w:val="000000" w:themeColor="text1"/>
                <w:sz w:val="18"/>
                <w:szCs w:val="18"/>
                <w:lang w:val="en-US"/>
              </w:rPr>
            </w:pPr>
            <w:r w:rsidRPr="00750DED">
              <w:rPr>
                <w:rFonts w:ascii="Arial" w:hAnsi="Arial" w:cs="Arial"/>
                <w:color w:val="000000" w:themeColor="text1"/>
                <w:sz w:val="18"/>
                <w:szCs w:val="18"/>
                <w:lang w:val="en-US"/>
              </w:rPr>
              <w:t>.775</w:t>
            </w:r>
          </w:p>
        </w:tc>
        <w:tc>
          <w:tcPr>
            <w:tcW w:w="617" w:type="pct"/>
            <w:tcBorders>
              <w:top w:val="single" w:sz="16" w:space="0" w:color="000000"/>
              <w:bottom w:val="single" w:sz="16" w:space="0" w:color="000000"/>
            </w:tcBorders>
            <w:shd w:val="clear" w:color="auto" w:fill="FFFFFF"/>
            <w:vAlign w:val="center"/>
          </w:tcPr>
          <w:p w14:paraId="36B0CA51" w14:textId="77777777" w:rsidR="00750DED" w:rsidRPr="00750DED" w:rsidRDefault="00750DED" w:rsidP="009A4A26">
            <w:pPr>
              <w:autoSpaceDE w:val="0"/>
              <w:autoSpaceDN w:val="0"/>
              <w:adjustRightInd w:val="0"/>
              <w:spacing w:after="0" w:line="320" w:lineRule="atLeast"/>
              <w:ind w:left="60" w:right="60"/>
              <w:jc w:val="right"/>
              <w:rPr>
                <w:rFonts w:ascii="Arial" w:hAnsi="Arial" w:cs="Arial"/>
                <w:color w:val="000000" w:themeColor="text1"/>
                <w:sz w:val="18"/>
                <w:szCs w:val="18"/>
                <w:lang w:val="en-US"/>
              </w:rPr>
            </w:pPr>
            <w:r w:rsidRPr="00750DED">
              <w:rPr>
                <w:rFonts w:ascii="Arial" w:hAnsi="Arial" w:cs="Arial"/>
                <w:color w:val="000000" w:themeColor="text1"/>
                <w:sz w:val="18"/>
                <w:szCs w:val="18"/>
                <w:lang w:val="en-US"/>
              </w:rPr>
              <w:t>.71501</w:t>
            </w:r>
          </w:p>
        </w:tc>
        <w:tc>
          <w:tcPr>
            <w:tcW w:w="617" w:type="pct"/>
            <w:tcBorders>
              <w:top w:val="single" w:sz="16" w:space="0" w:color="000000"/>
              <w:bottom w:val="single" w:sz="16" w:space="0" w:color="000000"/>
            </w:tcBorders>
            <w:shd w:val="clear" w:color="auto" w:fill="FFFFFF"/>
            <w:vAlign w:val="center"/>
          </w:tcPr>
          <w:p w14:paraId="374E4604" w14:textId="77777777" w:rsidR="00750DED" w:rsidRPr="00750DED" w:rsidRDefault="00750DED" w:rsidP="009A4A26">
            <w:pPr>
              <w:autoSpaceDE w:val="0"/>
              <w:autoSpaceDN w:val="0"/>
              <w:adjustRightInd w:val="0"/>
              <w:spacing w:after="0" w:line="320" w:lineRule="atLeast"/>
              <w:ind w:left="60" w:right="60"/>
              <w:jc w:val="right"/>
              <w:rPr>
                <w:rFonts w:ascii="Arial" w:hAnsi="Arial" w:cs="Arial"/>
                <w:color w:val="000000" w:themeColor="text1"/>
                <w:sz w:val="18"/>
                <w:szCs w:val="18"/>
                <w:lang w:val="en-US"/>
              </w:rPr>
            </w:pPr>
            <w:r w:rsidRPr="00750DED">
              <w:rPr>
                <w:rFonts w:ascii="Arial" w:hAnsi="Arial" w:cs="Arial"/>
                <w:color w:val="000000" w:themeColor="text1"/>
                <w:sz w:val="18"/>
                <w:szCs w:val="18"/>
                <w:lang w:val="en-US"/>
              </w:rPr>
              <w:t>.802</w:t>
            </w:r>
          </w:p>
        </w:tc>
        <w:tc>
          <w:tcPr>
            <w:tcW w:w="469" w:type="pct"/>
            <w:tcBorders>
              <w:top w:val="single" w:sz="16" w:space="0" w:color="000000"/>
              <w:bottom w:val="single" w:sz="16" w:space="0" w:color="000000"/>
            </w:tcBorders>
            <w:shd w:val="clear" w:color="auto" w:fill="FFFFFF"/>
            <w:vAlign w:val="center"/>
          </w:tcPr>
          <w:p w14:paraId="50E0D0F5" w14:textId="77777777" w:rsidR="00750DED" w:rsidRPr="00750DED" w:rsidRDefault="00750DED" w:rsidP="009A4A26">
            <w:pPr>
              <w:autoSpaceDE w:val="0"/>
              <w:autoSpaceDN w:val="0"/>
              <w:adjustRightInd w:val="0"/>
              <w:spacing w:after="0" w:line="320" w:lineRule="atLeast"/>
              <w:ind w:left="60" w:right="60"/>
              <w:jc w:val="right"/>
              <w:rPr>
                <w:rFonts w:ascii="Arial" w:hAnsi="Arial" w:cs="Arial"/>
                <w:color w:val="000000" w:themeColor="text1"/>
                <w:sz w:val="18"/>
                <w:szCs w:val="18"/>
                <w:lang w:val="en-US"/>
              </w:rPr>
            </w:pPr>
            <w:r w:rsidRPr="00750DED">
              <w:rPr>
                <w:rFonts w:ascii="Arial" w:hAnsi="Arial" w:cs="Arial"/>
                <w:color w:val="000000" w:themeColor="text1"/>
                <w:sz w:val="18"/>
                <w:szCs w:val="18"/>
                <w:lang w:val="en-US"/>
              </w:rPr>
              <w:t>29.111</w:t>
            </w:r>
          </w:p>
        </w:tc>
        <w:tc>
          <w:tcPr>
            <w:tcW w:w="424" w:type="pct"/>
            <w:tcBorders>
              <w:top w:val="single" w:sz="16" w:space="0" w:color="000000"/>
              <w:bottom w:val="single" w:sz="16" w:space="0" w:color="000000"/>
            </w:tcBorders>
            <w:shd w:val="clear" w:color="auto" w:fill="FFFFFF"/>
            <w:vAlign w:val="center"/>
          </w:tcPr>
          <w:p w14:paraId="5BBD281C" w14:textId="77777777" w:rsidR="00750DED" w:rsidRPr="00750DED" w:rsidRDefault="00750DED" w:rsidP="009A4A26">
            <w:pPr>
              <w:autoSpaceDE w:val="0"/>
              <w:autoSpaceDN w:val="0"/>
              <w:adjustRightInd w:val="0"/>
              <w:spacing w:after="0" w:line="320" w:lineRule="atLeast"/>
              <w:ind w:left="60" w:right="60"/>
              <w:jc w:val="right"/>
              <w:rPr>
                <w:rFonts w:ascii="Arial" w:hAnsi="Arial" w:cs="Arial"/>
                <w:color w:val="000000" w:themeColor="text1"/>
                <w:sz w:val="18"/>
                <w:szCs w:val="18"/>
                <w:lang w:val="en-US"/>
              </w:rPr>
            </w:pPr>
            <w:r w:rsidRPr="00750DED">
              <w:rPr>
                <w:rFonts w:ascii="Arial" w:hAnsi="Arial" w:cs="Arial"/>
                <w:color w:val="000000" w:themeColor="text1"/>
                <w:sz w:val="18"/>
                <w:szCs w:val="18"/>
                <w:lang w:val="en-US"/>
              </w:rPr>
              <w:t>6</w:t>
            </w:r>
          </w:p>
        </w:tc>
        <w:tc>
          <w:tcPr>
            <w:tcW w:w="424" w:type="pct"/>
            <w:tcBorders>
              <w:top w:val="single" w:sz="16" w:space="0" w:color="000000"/>
              <w:bottom w:val="single" w:sz="16" w:space="0" w:color="000000"/>
            </w:tcBorders>
            <w:shd w:val="clear" w:color="auto" w:fill="FFFFFF"/>
            <w:vAlign w:val="center"/>
          </w:tcPr>
          <w:p w14:paraId="02B8A39A" w14:textId="77777777" w:rsidR="00750DED" w:rsidRPr="00750DED" w:rsidRDefault="00750DED" w:rsidP="009A4A26">
            <w:pPr>
              <w:autoSpaceDE w:val="0"/>
              <w:autoSpaceDN w:val="0"/>
              <w:adjustRightInd w:val="0"/>
              <w:spacing w:after="0" w:line="320" w:lineRule="atLeast"/>
              <w:ind w:left="60" w:right="60"/>
              <w:jc w:val="right"/>
              <w:rPr>
                <w:rFonts w:ascii="Arial" w:hAnsi="Arial" w:cs="Arial"/>
                <w:color w:val="000000" w:themeColor="text1"/>
                <w:sz w:val="18"/>
                <w:szCs w:val="18"/>
                <w:lang w:val="en-US"/>
              </w:rPr>
            </w:pPr>
            <w:r w:rsidRPr="00750DED">
              <w:rPr>
                <w:rFonts w:ascii="Arial" w:hAnsi="Arial" w:cs="Arial"/>
                <w:color w:val="000000" w:themeColor="text1"/>
                <w:sz w:val="18"/>
                <w:szCs w:val="18"/>
                <w:lang w:val="en-US"/>
              </w:rPr>
              <w:t>43</w:t>
            </w:r>
          </w:p>
        </w:tc>
        <w:tc>
          <w:tcPr>
            <w:tcW w:w="617" w:type="pct"/>
            <w:tcBorders>
              <w:top w:val="single" w:sz="16" w:space="0" w:color="000000"/>
              <w:bottom w:val="single" w:sz="16" w:space="0" w:color="000000"/>
              <w:right w:val="single" w:sz="16" w:space="0" w:color="000000"/>
            </w:tcBorders>
            <w:shd w:val="clear" w:color="auto" w:fill="FFFFFF"/>
            <w:vAlign w:val="center"/>
          </w:tcPr>
          <w:p w14:paraId="0068EDDE" w14:textId="77777777" w:rsidR="00750DED" w:rsidRPr="00750DED" w:rsidRDefault="00750DED" w:rsidP="009A4A26">
            <w:pPr>
              <w:autoSpaceDE w:val="0"/>
              <w:autoSpaceDN w:val="0"/>
              <w:adjustRightInd w:val="0"/>
              <w:spacing w:after="0" w:line="320" w:lineRule="atLeast"/>
              <w:ind w:left="60" w:right="60"/>
              <w:jc w:val="right"/>
              <w:rPr>
                <w:rFonts w:ascii="Arial" w:hAnsi="Arial" w:cs="Arial"/>
                <w:color w:val="000000" w:themeColor="text1"/>
                <w:sz w:val="18"/>
                <w:szCs w:val="18"/>
                <w:lang w:val="en-US"/>
              </w:rPr>
            </w:pPr>
            <w:r w:rsidRPr="00750DED">
              <w:rPr>
                <w:rFonts w:ascii="Arial" w:hAnsi="Arial" w:cs="Arial"/>
                <w:color w:val="000000" w:themeColor="text1"/>
                <w:sz w:val="18"/>
                <w:szCs w:val="18"/>
                <w:lang w:val="en-US"/>
              </w:rPr>
              <w:t>.000</w:t>
            </w:r>
          </w:p>
        </w:tc>
      </w:tr>
      <w:tr w:rsidR="00BB0CEC" w:rsidRPr="00750DED" w14:paraId="4C939892" w14:textId="77777777" w:rsidTr="00750DED">
        <w:trPr>
          <w:cantSplit/>
        </w:trPr>
        <w:tc>
          <w:tcPr>
            <w:tcW w:w="5000" w:type="pct"/>
            <w:gridSpan w:val="10"/>
            <w:tcBorders>
              <w:top w:val="nil"/>
              <w:left w:val="nil"/>
              <w:bottom w:val="nil"/>
              <w:right w:val="nil"/>
            </w:tcBorders>
            <w:shd w:val="clear" w:color="auto" w:fill="FFFFFF"/>
          </w:tcPr>
          <w:p w14:paraId="67E4B8D4" w14:textId="77777777" w:rsidR="00750DED" w:rsidRPr="00750DED" w:rsidRDefault="00750DED" w:rsidP="009A4A26">
            <w:pPr>
              <w:autoSpaceDE w:val="0"/>
              <w:autoSpaceDN w:val="0"/>
              <w:adjustRightInd w:val="0"/>
              <w:spacing w:after="0" w:line="320" w:lineRule="atLeast"/>
              <w:ind w:left="60" w:right="60"/>
              <w:rPr>
                <w:rFonts w:ascii="Arial" w:hAnsi="Arial" w:cs="Arial"/>
                <w:color w:val="000000" w:themeColor="text1"/>
                <w:sz w:val="18"/>
                <w:szCs w:val="18"/>
                <w:lang w:val="en-US"/>
              </w:rPr>
            </w:pPr>
            <w:r w:rsidRPr="00750DED">
              <w:rPr>
                <w:rFonts w:ascii="Arial" w:hAnsi="Arial" w:cs="Arial"/>
                <w:color w:val="000000" w:themeColor="text1"/>
                <w:sz w:val="18"/>
                <w:szCs w:val="18"/>
                <w:lang w:val="en-US"/>
              </w:rPr>
              <w:t xml:space="preserve">a. Predictors: (Constant), </w:t>
            </w:r>
            <w:proofErr w:type="spellStart"/>
            <w:r w:rsidRPr="00750DED">
              <w:rPr>
                <w:rFonts w:ascii="Arial" w:hAnsi="Arial" w:cs="Arial"/>
                <w:color w:val="000000" w:themeColor="text1"/>
                <w:sz w:val="18"/>
                <w:szCs w:val="18"/>
                <w:lang w:val="en-US"/>
              </w:rPr>
              <w:t>Awareness_env</w:t>
            </w:r>
            <w:proofErr w:type="spellEnd"/>
            <w:r w:rsidRPr="00750DED">
              <w:rPr>
                <w:rFonts w:ascii="Arial" w:hAnsi="Arial" w:cs="Arial"/>
                <w:color w:val="000000" w:themeColor="text1"/>
                <w:sz w:val="18"/>
                <w:szCs w:val="18"/>
                <w:lang w:val="en-US"/>
              </w:rPr>
              <w:t xml:space="preserve">, </w:t>
            </w:r>
            <w:proofErr w:type="spellStart"/>
            <w:r w:rsidRPr="00750DED">
              <w:rPr>
                <w:rFonts w:ascii="Arial" w:hAnsi="Arial" w:cs="Arial"/>
                <w:color w:val="000000" w:themeColor="text1"/>
                <w:sz w:val="18"/>
                <w:szCs w:val="18"/>
                <w:lang w:val="en-US"/>
              </w:rPr>
              <w:t>Perception_of_color</w:t>
            </w:r>
            <w:proofErr w:type="spellEnd"/>
            <w:r w:rsidRPr="00750DED">
              <w:rPr>
                <w:rFonts w:ascii="Arial" w:hAnsi="Arial" w:cs="Arial"/>
                <w:color w:val="000000" w:themeColor="text1"/>
                <w:sz w:val="18"/>
                <w:szCs w:val="18"/>
                <w:lang w:val="en-US"/>
              </w:rPr>
              <w:t xml:space="preserve">, </w:t>
            </w:r>
            <w:proofErr w:type="spellStart"/>
            <w:r w:rsidRPr="00750DED">
              <w:rPr>
                <w:rFonts w:ascii="Arial" w:hAnsi="Arial" w:cs="Arial"/>
                <w:color w:val="000000" w:themeColor="text1"/>
                <w:sz w:val="18"/>
                <w:szCs w:val="18"/>
                <w:lang w:val="en-US"/>
              </w:rPr>
              <w:t>Perception_of_Quality</w:t>
            </w:r>
            <w:proofErr w:type="spellEnd"/>
            <w:r w:rsidRPr="00750DED">
              <w:rPr>
                <w:rFonts w:ascii="Arial" w:hAnsi="Arial" w:cs="Arial"/>
                <w:color w:val="000000" w:themeColor="text1"/>
                <w:sz w:val="18"/>
                <w:szCs w:val="18"/>
                <w:lang w:val="en-US"/>
              </w:rPr>
              <w:t xml:space="preserve">, </w:t>
            </w:r>
            <w:proofErr w:type="spellStart"/>
            <w:r w:rsidRPr="00750DED">
              <w:rPr>
                <w:rFonts w:ascii="Arial" w:hAnsi="Arial" w:cs="Arial"/>
                <w:color w:val="000000" w:themeColor="text1"/>
                <w:sz w:val="18"/>
                <w:szCs w:val="18"/>
                <w:lang w:val="en-US"/>
              </w:rPr>
              <w:t>customer_pref</w:t>
            </w:r>
            <w:proofErr w:type="spellEnd"/>
            <w:r w:rsidRPr="00750DED">
              <w:rPr>
                <w:rFonts w:ascii="Arial" w:hAnsi="Arial" w:cs="Arial"/>
                <w:color w:val="000000" w:themeColor="text1"/>
                <w:sz w:val="18"/>
                <w:szCs w:val="18"/>
                <w:lang w:val="en-US"/>
              </w:rPr>
              <w:t xml:space="preserve">, </w:t>
            </w:r>
            <w:proofErr w:type="spellStart"/>
            <w:r w:rsidRPr="00750DED">
              <w:rPr>
                <w:rFonts w:ascii="Arial" w:hAnsi="Arial" w:cs="Arial"/>
                <w:color w:val="000000" w:themeColor="text1"/>
                <w:sz w:val="18"/>
                <w:szCs w:val="18"/>
                <w:lang w:val="en-US"/>
              </w:rPr>
              <w:t>Perception_of_Brand</w:t>
            </w:r>
            <w:proofErr w:type="spellEnd"/>
            <w:r w:rsidRPr="00750DED">
              <w:rPr>
                <w:rFonts w:ascii="Arial" w:hAnsi="Arial" w:cs="Arial"/>
                <w:color w:val="000000" w:themeColor="text1"/>
                <w:sz w:val="18"/>
                <w:szCs w:val="18"/>
                <w:lang w:val="en-US"/>
              </w:rPr>
              <w:t xml:space="preserve">, </w:t>
            </w:r>
            <w:proofErr w:type="spellStart"/>
            <w:r w:rsidRPr="00750DED">
              <w:rPr>
                <w:rFonts w:ascii="Arial" w:hAnsi="Arial" w:cs="Arial"/>
                <w:color w:val="000000" w:themeColor="text1"/>
                <w:sz w:val="18"/>
                <w:szCs w:val="18"/>
                <w:lang w:val="en-US"/>
              </w:rPr>
              <w:t>Decision_making</w:t>
            </w:r>
            <w:proofErr w:type="spellEnd"/>
          </w:p>
        </w:tc>
      </w:tr>
    </w:tbl>
    <w:p w14:paraId="55510708" w14:textId="77777777" w:rsidR="00750DED" w:rsidRPr="00BB0CEC" w:rsidRDefault="00750DED" w:rsidP="009A4A26">
      <w:pPr>
        <w:autoSpaceDE w:val="0"/>
        <w:autoSpaceDN w:val="0"/>
        <w:adjustRightInd w:val="0"/>
        <w:spacing w:after="0" w:line="400" w:lineRule="atLeast"/>
        <w:rPr>
          <w:rFonts w:ascii="Times New Roman" w:hAnsi="Times New Roman" w:cs="Times New Roman"/>
          <w:color w:val="000000" w:themeColor="text1"/>
          <w:sz w:val="24"/>
          <w:szCs w:val="24"/>
          <w:lang w:val="en-US"/>
        </w:rPr>
      </w:pPr>
    </w:p>
    <w:p w14:paraId="2087B0A0" w14:textId="77777777" w:rsidR="009041BF" w:rsidRPr="00BB0CEC" w:rsidRDefault="0051405F" w:rsidP="009A4A26">
      <w:pPr>
        <w:autoSpaceDE w:val="0"/>
        <w:autoSpaceDN w:val="0"/>
        <w:adjustRightInd w:val="0"/>
        <w:spacing w:after="0" w:line="360" w:lineRule="auto"/>
        <w:jc w:val="both"/>
        <w:rPr>
          <w:rFonts w:ascii="Times New Roman" w:hAnsi="Times New Roman" w:cs="Times New Roman"/>
          <w:color w:val="000000" w:themeColor="text1"/>
          <w:sz w:val="24"/>
          <w:szCs w:val="24"/>
          <w:lang w:val="en-US"/>
        </w:rPr>
      </w:pPr>
      <w:r w:rsidRPr="00BB0CEC">
        <w:rPr>
          <w:rFonts w:ascii="Times New Roman" w:hAnsi="Times New Roman" w:cs="Times New Roman"/>
          <w:color w:val="000000" w:themeColor="text1"/>
          <w:sz w:val="24"/>
          <w:szCs w:val="24"/>
          <w:lang w:val="en-US"/>
        </w:rPr>
        <w:t xml:space="preserve">From the model </w:t>
      </w:r>
      <w:r w:rsidR="00B52631" w:rsidRPr="00BB0CEC">
        <w:rPr>
          <w:rFonts w:ascii="Times New Roman" w:hAnsi="Times New Roman" w:cs="Times New Roman"/>
          <w:color w:val="000000" w:themeColor="text1"/>
          <w:sz w:val="24"/>
          <w:szCs w:val="24"/>
          <w:lang w:val="en-US"/>
        </w:rPr>
        <w:t>summary of the t</w:t>
      </w:r>
      <w:r w:rsidR="00E879E0" w:rsidRPr="00BB0CEC">
        <w:rPr>
          <w:rFonts w:ascii="Times New Roman" w:hAnsi="Times New Roman" w:cs="Times New Roman"/>
          <w:color w:val="000000" w:themeColor="text1"/>
          <w:sz w:val="24"/>
          <w:szCs w:val="24"/>
          <w:lang w:val="en-US"/>
        </w:rPr>
        <w:t>able, it can be seem</w:t>
      </w:r>
      <w:r w:rsidR="0011227C" w:rsidRPr="00BB0CEC">
        <w:rPr>
          <w:rFonts w:ascii="Times New Roman" w:hAnsi="Times New Roman" w:cs="Times New Roman"/>
          <w:color w:val="000000" w:themeColor="text1"/>
          <w:sz w:val="24"/>
          <w:szCs w:val="24"/>
          <w:lang w:val="en-US"/>
        </w:rPr>
        <w:t>ed</w:t>
      </w:r>
      <w:r w:rsidR="00E879E0" w:rsidRPr="00BB0CEC">
        <w:rPr>
          <w:rFonts w:ascii="Times New Roman" w:hAnsi="Times New Roman" w:cs="Times New Roman"/>
          <w:color w:val="000000" w:themeColor="text1"/>
          <w:sz w:val="24"/>
          <w:szCs w:val="24"/>
          <w:lang w:val="en-US"/>
        </w:rPr>
        <w:t xml:space="preserve"> that the model of correlation is highly significant at p </w:t>
      </w:r>
      <w:r w:rsidR="00F53617" w:rsidRPr="00BB0CEC">
        <w:rPr>
          <w:rFonts w:ascii="Times New Roman" w:hAnsi="Times New Roman" w:cs="Times New Roman"/>
          <w:color w:val="000000" w:themeColor="text1"/>
          <w:sz w:val="24"/>
          <w:szCs w:val="24"/>
          <w:lang w:val="en-US"/>
        </w:rPr>
        <w:t>&lt;</w:t>
      </w:r>
      <w:r w:rsidR="00E879E0" w:rsidRPr="00BB0CEC">
        <w:rPr>
          <w:rFonts w:ascii="Times New Roman" w:hAnsi="Times New Roman" w:cs="Times New Roman"/>
          <w:color w:val="000000" w:themeColor="text1"/>
          <w:sz w:val="24"/>
          <w:szCs w:val="24"/>
          <w:lang w:val="en-US"/>
        </w:rPr>
        <w:t xml:space="preserve"> 0.01. </w:t>
      </w:r>
      <w:r w:rsidR="00A854D2" w:rsidRPr="00BB0CEC">
        <w:rPr>
          <w:rFonts w:ascii="Times New Roman" w:hAnsi="Times New Roman" w:cs="Times New Roman"/>
          <w:color w:val="000000" w:themeColor="text1"/>
          <w:sz w:val="24"/>
          <w:szCs w:val="24"/>
          <w:lang w:val="en-US"/>
        </w:rPr>
        <w:t>I</w:t>
      </w:r>
      <w:r w:rsidR="001811E4" w:rsidRPr="00BB0CEC">
        <w:rPr>
          <w:rFonts w:ascii="Times New Roman" w:hAnsi="Times New Roman" w:cs="Times New Roman"/>
          <w:color w:val="000000" w:themeColor="text1"/>
          <w:sz w:val="24"/>
          <w:szCs w:val="24"/>
          <w:lang w:val="en-US"/>
        </w:rPr>
        <w:t xml:space="preserve">t can be viewed that </w:t>
      </w:r>
      <w:r w:rsidR="00D47AE5" w:rsidRPr="00BB0CEC">
        <w:rPr>
          <w:rFonts w:ascii="Times New Roman" w:hAnsi="Times New Roman" w:cs="Times New Roman"/>
          <w:color w:val="000000" w:themeColor="text1"/>
          <w:sz w:val="24"/>
          <w:szCs w:val="24"/>
          <w:lang w:val="en-US"/>
        </w:rPr>
        <w:t xml:space="preserve">the value of R is </w:t>
      </w:r>
      <w:r w:rsidR="00D47AE5" w:rsidRPr="00750DED">
        <w:rPr>
          <w:rFonts w:ascii="Times New Roman" w:hAnsi="Times New Roman" w:cs="Times New Roman"/>
          <w:color w:val="000000" w:themeColor="text1"/>
          <w:sz w:val="24"/>
          <w:szCs w:val="24"/>
          <w:lang w:val="en-US"/>
        </w:rPr>
        <w:t>.896</w:t>
      </w:r>
      <w:r w:rsidR="00D47AE5" w:rsidRPr="00750DED">
        <w:rPr>
          <w:rFonts w:ascii="Times New Roman" w:hAnsi="Times New Roman" w:cs="Times New Roman"/>
          <w:color w:val="000000" w:themeColor="text1"/>
          <w:sz w:val="24"/>
          <w:szCs w:val="24"/>
          <w:vertAlign w:val="superscript"/>
          <w:lang w:val="en-US"/>
        </w:rPr>
        <w:t>a</w:t>
      </w:r>
      <w:r w:rsidR="00D47AE5" w:rsidRPr="00BB0CEC">
        <w:rPr>
          <w:rFonts w:ascii="Times New Roman" w:hAnsi="Times New Roman" w:cs="Times New Roman"/>
          <w:color w:val="000000" w:themeColor="text1"/>
          <w:sz w:val="24"/>
          <w:szCs w:val="24"/>
          <w:lang w:val="en-US"/>
        </w:rPr>
        <w:t xml:space="preserve"> R</w:t>
      </w:r>
      <w:r w:rsidR="00D47AE5" w:rsidRPr="00BB0CEC">
        <w:rPr>
          <w:rFonts w:ascii="Times New Roman" w:hAnsi="Times New Roman" w:cs="Times New Roman"/>
          <w:color w:val="000000" w:themeColor="text1"/>
          <w:sz w:val="24"/>
          <w:szCs w:val="24"/>
          <w:vertAlign w:val="superscript"/>
          <w:lang w:val="en-US"/>
        </w:rPr>
        <w:t>2</w:t>
      </w:r>
      <w:r w:rsidR="00D47AE5" w:rsidRPr="00BB0CEC">
        <w:rPr>
          <w:rFonts w:ascii="Times New Roman" w:hAnsi="Times New Roman" w:cs="Times New Roman"/>
          <w:color w:val="000000" w:themeColor="text1"/>
          <w:sz w:val="24"/>
          <w:szCs w:val="24"/>
          <w:lang w:val="en-US"/>
        </w:rPr>
        <w:t xml:space="preserve"> is .802 and adjusted R</w:t>
      </w:r>
      <w:r w:rsidR="00D47AE5" w:rsidRPr="00BB0CEC">
        <w:rPr>
          <w:rFonts w:ascii="Times New Roman" w:hAnsi="Times New Roman" w:cs="Times New Roman"/>
          <w:color w:val="000000" w:themeColor="text1"/>
          <w:sz w:val="24"/>
          <w:szCs w:val="24"/>
          <w:vertAlign w:val="superscript"/>
          <w:lang w:val="en-US"/>
        </w:rPr>
        <w:t xml:space="preserve">2 </w:t>
      </w:r>
      <w:r w:rsidR="00D47AE5" w:rsidRPr="00BB0CEC">
        <w:rPr>
          <w:rFonts w:ascii="Times New Roman" w:hAnsi="Times New Roman" w:cs="Times New Roman"/>
          <w:color w:val="000000" w:themeColor="text1"/>
          <w:sz w:val="24"/>
          <w:szCs w:val="24"/>
          <w:lang w:val="en-US"/>
        </w:rPr>
        <w:t xml:space="preserve">is </w:t>
      </w:r>
      <w:r w:rsidR="00D47AE5" w:rsidRPr="00750DED">
        <w:rPr>
          <w:rFonts w:ascii="Times New Roman" w:hAnsi="Times New Roman" w:cs="Times New Roman"/>
          <w:color w:val="000000" w:themeColor="text1"/>
          <w:sz w:val="24"/>
          <w:szCs w:val="24"/>
          <w:lang w:val="en-US"/>
        </w:rPr>
        <w:t>.775</w:t>
      </w:r>
      <w:r w:rsidR="00D47AE5" w:rsidRPr="00BB0CEC">
        <w:rPr>
          <w:rFonts w:ascii="Times New Roman" w:hAnsi="Times New Roman" w:cs="Times New Roman"/>
          <w:color w:val="000000" w:themeColor="text1"/>
          <w:sz w:val="24"/>
          <w:szCs w:val="24"/>
          <w:lang w:val="en-US"/>
        </w:rPr>
        <w:t xml:space="preserve"> (Cl 6-43)</w:t>
      </w:r>
      <w:r w:rsidR="002550A1" w:rsidRPr="00BB0CEC">
        <w:rPr>
          <w:rFonts w:ascii="Times New Roman" w:hAnsi="Times New Roman" w:cs="Times New Roman"/>
          <w:color w:val="000000" w:themeColor="text1"/>
          <w:sz w:val="24"/>
          <w:szCs w:val="24"/>
          <w:lang w:val="en-US"/>
        </w:rPr>
        <w:t xml:space="preserve">. </w:t>
      </w:r>
      <w:r w:rsidR="00F84447" w:rsidRPr="00BB0CEC">
        <w:rPr>
          <w:rFonts w:ascii="Times New Roman" w:hAnsi="Times New Roman" w:cs="Times New Roman"/>
          <w:color w:val="000000" w:themeColor="text1"/>
          <w:sz w:val="24"/>
          <w:szCs w:val="24"/>
          <w:lang w:val="en-US"/>
        </w:rPr>
        <w:t>This means that the</w:t>
      </w:r>
      <w:r w:rsidR="00380E12" w:rsidRPr="00BB0CEC">
        <w:rPr>
          <w:rFonts w:ascii="Times New Roman" w:hAnsi="Times New Roman" w:cs="Times New Roman"/>
          <w:color w:val="000000" w:themeColor="text1"/>
          <w:sz w:val="24"/>
          <w:szCs w:val="24"/>
          <w:lang w:val="en-US"/>
        </w:rPr>
        <w:t xml:space="preserve"> predictors</w:t>
      </w:r>
      <w:r w:rsidR="00F84447" w:rsidRPr="00BB0CEC">
        <w:rPr>
          <w:rFonts w:ascii="Times New Roman" w:hAnsi="Times New Roman" w:cs="Times New Roman"/>
          <w:color w:val="000000" w:themeColor="text1"/>
          <w:sz w:val="24"/>
          <w:szCs w:val="24"/>
          <w:lang w:val="en-US"/>
        </w:rPr>
        <w:t xml:space="preserve"> are bringing 77.5 percent of the change in </w:t>
      </w:r>
      <w:r w:rsidR="00380E12" w:rsidRPr="00BB0CEC">
        <w:rPr>
          <w:rFonts w:ascii="Times New Roman" w:hAnsi="Times New Roman" w:cs="Times New Roman"/>
          <w:color w:val="000000" w:themeColor="text1"/>
          <w:sz w:val="24"/>
          <w:szCs w:val="24"/>
          <w:lang w:val="en-US"/>
        </w:rPr>
        <w:t xml:space="preserve">constant variable. </w:t>
      </w:r>
    </w:p>
    <w:p w14:paraId="108FA120" w14:textId="77777777" w:rsidR="009041BF" w:rsidRPr="00BB0CEC" w:rsidRDefault="009041BF" w:rsidP="009A4A26">
      <w:pPr>
        <w:autoSpaceDE w:val="0"/>
        <w:autoSpaceDN w:val="0"/>
        <w:adjustRightInd w:val="0"/>
        <w:spacing w:after="0" w:line="400" w:lineRule="atLeast"/>
        <w:rPr>
          <w:rFonts w:ascii="Times New Roman" w:hAnsi="Times New Roman" w:cs="Times New Roman"/>
          <w:color w:val="000000" w:themeColor="text1"/>
          <w:sz w:val="24"/>
          <w:szCs w:val="24"/>
          <w:lang w:val="en-US"/>
        </w:rPr>
      </w:pPr>
    </w:p>
    <w:p w14:paraId="71250889" w14:textId="77777777" w:rsidR="009041BF" w:rsidRPr="0083209D" w:rsidRDefault="00F7448F" w:rsidP="009A4A26">
      <w:pPr>
        <w:pStyle w:val="Heading2"/>
        <w:spacing w:before="0"/>
        <w:rPr>
          <w:b/>
          <w:bCs/>
          <w:color w:val="000000" w:themeColor="text1"/>
          <w:lang w:val="en-US"/>
        </w:rPr>
      </w:pPr>
      <w:bookmarkStart w:id="29" w:name="_Toc29425743"/>
      <w:r w:rsidRPr="0083209D">
        <w:rPr>
          <w:b/>
          <w:bCs/>
          <w:color w:val="000000" w:themeColor="text1"/>
          <w:lang w:val="en-US"/>
        </w:rPr>
        <w:lastRenderedPageBreak/>
        <w:t xml:space="preserve">7.1 Table 2 (significance of the </w:t>
      </w:r>
      <w:r w:rsidR="009817FD" w:rsidRPr="0083209D">
        <w:rPr>
          <w:b/>
          <w:bCs/>
          <w:color w:val="000000" w:themeColor="text1"/>
          <w:lang w:val="en-US"/>
        </w:rPr>
        <w:t>coefficients</w:t>
      </w:r>
      <w:r w:rsidRPr="0083209D">
        <w:rPr>
          <w:b/>
          <w:bCs/>
          <w:color w:val="000000" w:themeColor="text1"/>
          <w:lang w:val="en-US"/>
        </w:rPr>
        <w:t>)</w:t>
      </w:r>
      <w:bookmarkEnd w:id="29"/>
    </w:p>
    <w:p w14:paraId="34C56DA6" w14:textId="77777777" w:rsidR="009041BF" w:rsidRPr="00750DED" w:rsidRDefault="009041BF" w:rsidP="009A4A26">
      <w:pPr>
        <w:autoSpaceDE w:val="0"/>
        <w:autoSpaceDN w:val="0"/>
        <w:adjustRightInd w:val="0"/>
        <w:spacing w:after="0" w:line="400" w:lineRule="atLeast"/>
        <w:rPr>
          <w:rFonts w:ascii="Times New Roman" w:hAnsi="Times New Roman" w:cs="Times New Roman"/>
          <w:color w:val="000000" w:themeColor="text1"/>
          <w:sz w:val="24"/>
          <w:szCs w:val="24"/>
          <w:lang w:val="en-US"/>
        </w:rPr>
      </w:pPr>
    </w:p>
    <w:p w14:paraId="150C5924" w14:textId="77777777" w:rsidR="00601E4C" w:rsidRPr="00601E4C" w:rsidRDefault="00601E4C" w:rsidP="009A4A26">
      <w:pPr>
        <w:autoSpaceDE w:val="0"/>
        <w:autoSpaceDN w:val="0"/>
        <w:adjustRightInd w:val="0"/>
        <w:spacing w:after="0" w:line="240" w:lineRule="auto"/>
        <w:rPr>
          <w:rFonts w:ascii="Times New Roman" w:hAnsi="Times New Roman" w:cs="Times New Roman"/>
          <w:color w:val="000000" w:themeColor="text1"/>
          <w:sz w:val="24"/>
          <w:szCs w:val="24"/>
          <w:lang w:val="en-US"/>
        </w:rPr>
      </w:pP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501"/>
        <w:gridCol w:w="2943"/>
        <w:gridCol w:w="1101"/>
        <w:gridCol w:w="1101"/>
        <w:gridCol w:w="1849"/>
        <w:gridCol w:w="1064"/>
        <w:gridCol w:w="771"/>
      </w:tblGrid>
      <w:tr w:rsidR="00BB0CEC" w:rsidRPr="00BB0CEC" w14:paraId="624A4337" w14:textId="77777777" w:rsidTr="00601E4C">
        <w:trPr>
          <w:cantSplit/>
        </w:trPr>
        <w:tc>
          <w:tcPr>
            <w:tcW w:w="1846" w:type="pct"/>
            <w:gridSpan w:val="2"/>
            <w:vMerge w:val="restart"/>
            <w:tcBorders>
              <w:top w:val="single" w:sz="16" w:space="0" w:color="000000"/>
              <w:left w:val="single" w:sz="16" w:space="0" w:color="000000"/>
              <w:bottom w:val="nil"/>
              <w:right w:val="nil"/>
            </w:tcBorders>
            <w:shd w:val="clear" w:color="auto" w:fill="FFFFFF"/>
            <w:vAlign w:val="bottom"/>
          </w:tcPr>
          <w:p w14:paraId="15C479C5" w14:textId="77777777" w:rsidR="00601E4C" w:rsidRPr="00601E4C" w:rsidRDefault="00601E4C" w:rsidP="009A4A26">
            <w:pPr>
              <w:autoSpaceDE w:val="0"/>
              <w:autoSpaceDN w:val="0"/>
              <w:adjustRightInd w:val="0"/>
              <w:spacing w:after="0" w:line="320" w:lineRule="atLeast"/>
              <w:ind w:left="60" w:right="60"/>
              <w:rPr>
                <w:rFonts w:ascii="Arial" w:hAnsi="Arial" w:cs="Arial"/>
                <w:color w:val="000000" w:themeColor="text1"/>
                <w:sz w:val="18"/>
                <w:szCs w:val="18"/>
                <w:lang w:val="en-US"/>
              </w:rPr>
            </w:pPr>
            <w:r w:rsidRPr="00601E4C">
              <w:rPr>
                <w:rFonts w:ascii="Arial" w:hAnsi="Arial" w:cs="Arial"/>
                <w:color w:val="000000" w:themeColor="text1"/>
                <w:sz w:val="18"/>
                <w:szCs w:val="18"/>
                <w:lang w:val="en-US"/>
              </w:rPr>
              <w:t>Model</w:t>
            </w:r>
          </w:p>
        </w:tc>
        <w:tc>
          <w:tcPr>
            <w:tcW w:w="1179" w:type="pct"/>
            <w:gridSpan w:val="2"/>
            <w:tcBorders>
              <w:top w:val="single" w:sz="16" w:space="0" w:color="000000"/>
              <w:left w:val="single" w:sz="16" w:space="0" w:color="000000"/>
            </w:tcBorders>
            <w:shd w:val="clear" w:color="auto" w:fill="FFFFFF"/>
            <w:vAlign w:val="bottom"/>
          </w:tcPr>
          <w:p w14:paraId="2D803D2E" w14:textId="77777777" w:rsidR="00601E4C" w:rsidRPr="00601E4C" w:rsidRDefault="00601E4C" w:rsidP="009A4A26">
            <w:pPr>
              <w:autoSpaceDE w:val="0"/>
              <w:autoSpaceDN w:val="0"/>
              <w:adjustRightInd w:val="0"/>
              <w:spacing w:after="0" w:line="320" w:lineRule="atLeast"/>
              <w:ind w:left="60" w:right="60"/>
              <w:jc w:val="center"/>
              <w:rPr>
                <w:rFonts w:ascii="Arial" w:hAnsi="Arial" w:cs="Arial"/>
                <w:color w:val="000000" w:themeColor="text1"/>
                <w:sz w:val="18"/>
                <w:szCs w:val="18"/>
                <w:lang w:val="en-US"/>
              </w:rPr>
            </w:pPr>
            <w:r w:rsidRPr="00601E4C">
              <w:rPr>
                <w:rFonts w:ascii="Arial" w:hAnsi="Arial" w:cs="Arial"/>
                <w:color w:val="000000" w:themeColor="text1"/>
                <w:sz w:val="18"/>
                <w:szCs w:val="18"/>
                <w:lang w:val="en-US"/>
              </w:rPr>
              <w:t>Unstandardized Coefficients</w:t>
            </w:r>
          </w:p>
        </w:tc>
        <w:tc>
          <w:tcPr>
            <w:tcW w:w="991" w:type="pct"/>
            <w:tcBorders>
              <w:top w:val="single" w:sz="16" w:space="0" w:color="000000"/>
            </w:tcBorders>
            <w:shd w:val="clear" w:color="auto" w:fill="FFFFFF"/>
            <w:vAlign w:val="bottom"/>
          </w:tcPr>
          <w:p w14:paraId="2BB7D38C" w14:textId="77777777" w:rsidR="00601E4C" w:rsidRPr="00601E4C" w:rsidRDefault="00601E4C" w:rsidP="009A4A26">
            <w:pPr>
              <w:autoSpaceDE w:val="0"/>
              <w:autoSpaceDN w:val="0"/>
              <w:adjustRightInd w:val="0"/>
              <w:spacing w:after="0" w:line="320" w:lineRule="atLeast"/>
              <w:ind w:left="60" w:right="60"/>
              <w:jc w:val="center"/>
              <w:rPr>
                <w:rFonts w:ascii="Arial" w:hAnsi="Arial" w:cs="Arial"/>
                <w:color w:val="000000" w:themeColor="text1"/>
                <w:sz w:val="18"/>
                <w:szCs w:val="18"/>
                <w:lang w:val="en-US"/>
              </w:rPr>
            </w:pPr>
            <w:r w:rsidRPr="00601E4C">
              <w:rPr>
                <w:rFonts w:ascii="Arial" w:hAnsi="Arial" w:cs="Arial"/>
                <w:color w:val="000000" w:themeColor="text1"/>
                <w:sz w:val="18"/>
                <w:szCs w:val="18"/>
                <w:lang w:val="en-US"/>
              </w:rPr>
              <w:t>Standardized Coefficients</w:t>
            </w:r>
          </w:p>
        </w:tc>
        <w:tc>
          <w:tcPr>
            <w:tcW w:w="570" w:type="pct"/>
            <w:vMerge w:val="restart"/>
            <w:tcBorders>
              <w:top w:val="single" w:sz="16" w:space="0" w:color="000000"/>
            </w:tcBorders>
            <w:shd w:val="clear" w:color="auto" w:fill="FFFFFF"/>
            <w:vAlign w:val="bottom"/>
          </w:tcPr>
          <w:p w14:paraId="463B606D" w14:textId="77777777" w:rsidR="00601E4C" w:rsidRPr="00601E4C" w:rsidRDefault="00601E4C" w:rsidP="009A4A26">
            <w:pPr>
              <w:autoSpaceDE w:val="0"/>
              <w:autoSpaceDN w:val="0"/>
              <w:adjustRightInd w:val="0"/>
              <w:spacing w:after="0" w:line="320" w:lineRule="atLeast"/>
              <w:ind w:left="60" w:right="60"/>
              <w:jc w:val="center"/>
              <w:rPr>
                <w:rFonts w:ascii="Arial" w:hAnsi="Arial" w:cs="Arial"/>
                <w:color w:val="000000" w:themeColor="text1"/>
                <w:sz w:val="18"/>
                <w:szCs w:val="18"/>
                <w:lang w:val="en-US"/>
              </w:rPr>
            </w:pPr>
            <w:r w:rsidRPr="00601E4C">
              <w:rPr>
                <w:rFonts w:ascii="Arial" w:hAnsi="Arial" w:cs="Arial"/>
                <w:color w:val="000000" w:themeColor="text1"/>
                <w:sz w:val="18"/>
                <w:szCs w:val="18"/>
                <w:lang w:val="en-US"/>
              </w:rPr>
              <w:t>t</w:t>
            </w:r>
          </w:p>
        </w:tc>
        <w:tc>
          <w:tcPr>
            <w:tcW w:w="414" w:type="pct"/>
            <w:vMerge w:val="restart"/>
            <w:tcBorders>
              <w:top w:val="single" w:sz="16" w:space="0" w:color="000000"/>
            </w:tcBorders>
            <w:shd w:val="clear" w:color="auto" w:fill="FFFFFF"/>
            <w:vAlign w:val="bottom"/>
          </w:tcPr>
          <w:p w14:paraId="6EEF02C5" w14:textId="77777777" w:rsidR="00601E4C" w:rsidRPr="00601E4C" w:rsidRDefault="00601E4C" w:rsidP="009A4A26">
            <w:pPr>
              <w:autoSpaceDE w:val="0"/>
              <w:autoSpaceDN w:val="0"/>
              <w:adjustRightInd w:val="0"/>
              <w:spacing w:after="0" w:line="320" w:lineRule="atLeast"/>
              <w:ind w:left="60" w:right="60"/>
              <w:jc w:val="center"/>
              <w:rPr>
                <w:rFonts w:ascii="Arial" w:hAnsi="Arial" w:cs="Arial"/>
                <w:color w:val="000000" w:themeColor="text1"/>
                <w:sz w:val="18"/>
                <w:szCs w:val="18"/>
                <w:lang w:val="en-US"/>
              </w:rPr>
            </w:pPr>
            <w:r w:rsidRPr="00601E4C">
              <w:rPr>
                <w:rFonts w:ascii="Arial" w:hAnsi="Arial" w:cs="Arial"/>
                <w:color w:val="000000" w:themeColor="text1"/>
                <w:sz w:val="18"/>
                <w:szCs w:val="18"/>
                <w:lang w:val="en-US"/>
              </w:rPr>
              <w:t>Sig.</w:t>
            </w:r>
          </w:p>
        </w:tc>
      </w:tr>
      <w:tr w:rsidR="00BB0CEC" w:rsidRPr="00BB0CEC" w14:paraId="3B1B062F" w14:textId="77777777" w:rsidTr="00601E4C">
        <w:trPr>
          <w:cantSplit/>
        </w:trPr>
        <w:tc>
          <w:tcPr>
            <w:tcW w:w="1846" w:type="pct"/>
            <w:gridSpan w:val="2"/>
            <w:vMerge/>
            <w:tcBorders>
              <w:top w:val="single" w:sz="16" w:space="0" w:color="000000"/>
              <w:left w:val="single" w:sz="16" w:space="0" w:color="000000"/>
              <w:bottom w:val="nil"/>
              <w:right w:val="nil"/>
            </w:tcBorders>
            <w:shd w:val="clear" w:color="auto" w:fill="FFFFFF"/>
            <w:vAlign w:val="bottom"/>
          </w:tcPr>
          <w:p w14:paraId="5601745D" w14:textId="77777777" w:rsidR="00601E4C" w:rsidRPr="00601E4C" w:rsidRDefault="00601E4C" w:rsidP="009A4A26">
            <w:pPr>
              <w:autoSpaceDE w:val="0"/>
              <w:autoSpaceDN w:val="0"/>
              <w:adjustRightInd w:val="0"/>
              <w:spacing w:after="0" w:line="240" w:lineRule="auto"/>
              <w:rPr>
                <w:rFonts w:ascii="Arial" w:hAnsi="Arial" w:cs="Arial"/>
                <w:color w:val="000000" w:themeColor="text1"/>
                <w:sz w:val="18"/>
                <w:szCs w:val="18"/>
                <w:lang w:val="en-US"/>
              </w:rPr>
            </w:pPr>
          </w:p>
        </w:tc>
        <w:tc>
          <w:tcPr>
            <w:tcW w:w="590" w:type="pct"/>
            <w:tcBorders>
              <w:left w:val="single" w:sz="16" w:space="0" w:color="000000"/>
              <w:bottom w:val="single" w:sz="16" w:space="0" w:color="000000"/>
            </w:tcBorders>
            <w:shd w:val="clear" w:color="auto" w:fill="FFFFFF"/>
            <w:vAlign w:val="bottom"/>
          </w:tcPr>
          <w:p w14:paraId="10D9F665" w14:textId="77777777" w:rsidR="00601E4C" w:rsidRPr="00601E4C" w:rsidRDefault="00601E4C" w:rsidP="009A4A26">
            <w:pPr>
              <w:autoSpaceDE w:val="0"/>
              <w:autoSpaceDN w:val="0"/>
              <w:adjustRightInd w:val="0"/>
              <w:spacing w:after="0" w:line="320" w:lineRule="atLeast"/>
              <w:ind w:left="60" w:right="60"/>
              <w:jc w:val="center"/>
              <w:rPr>
                <w:rFonts w:ascii="Arial" w:hAnsi="Arial" w:cs="Arial"/>
                <w:color w:val="000000" w:themeColor="text1"/>
                <w:sz w:val="18"/>
                <w:szCs w:val="18"/>
                <w:lang w:val="en-US"/>
              </w:rPr>
            </w:pPr>
            <w:r w:rsidRPr="00601E4C">
              <w:rPr>
                <w:rFonts w:ascii="Arial" w:hAnsi="Arial" w:cs="Arial"/>
                <w:color w:val="000000" w:themeColor="text1"/>
                <w:sz w:val="18"/>
                <w:szCs w:val="18"/>
                <w:lang w:val="en-US"/>
              </w:rPr>
              <w:t>B</w:t>
            </w:r>
          </w:p>
        </w:tc>
        <w:tc>
          <w:tcPr>
            <w:tcW w:w="590" w:type="pct"/>
            <w:tcBorders>
              <w:bottom w:val="single" w:sz="16" w:space="0" w:color="000000"/>
            </w:tcBorders>
            <w:shd w:val="clear" w:color="auto" w:fill="FFFFFF"/>
            <w:vAlign w:val="bottom"/>
          </w:tcPr>
          <w:p w14:paraId="14CE35AB" w14:textId="77777777" w:rsidR="00601E4C" w:rsidRPr="00601E4C" w:rsidRDefault="00601E4C" w:rsidP="009A4A26">
            <w:pPr>
              <w:autoSpaceDE w:val="0"/>
              <w:autoSpaceDN w:val="0"/>
              <w:adjustRightInd w:val="0"/>
              <w:spacing w:after="0" w:line="320" w:lineRule="atLeast"/>
              <w:ind w:left="60" w:right="60"/>
              <w:jc w:val="center"/>
              <w:rPr>
                <w:rFonts w:ascii="Arial" w:hAnsi="Arial" w:cs="Arial"/>
                <w:color w:val="000000" w:themeColor="text1"/>
                <w:sz w:val="18"/>
                <w:szCs w:val="18"/>
                <w:lang w:val="en-US"/>
              </w:rPr>
            </w:pPr>
            <w:r w:rsidRPr="00601E4C">
              <w:rPr>
                <w:rFonts w:ascii="Arial" w:hAnsi="Arial" w:cs="Arial"/>
                <w:color w:val="000000" w:themeColor="text1"/>
                <w:sz w:val="18"/>
                <w:szCs w:val="18"/>
                <w:lang w:val="en-US"/>
              </w:rPr>
              <w:t>Std. Error</w:t>
            </w:r>
          </w:p>
        </w:tc>
        <w:tc>
          <w:tcPr>
            <w:tcW w:w="991" w:type="pct"/>
            <w:tcBorders>
              <w:bottom w:val="single" w:sz="16" w:space="0" w:color="000000"/>
            </w:tcBorders>
            <w:shd w:val="clear" w:color="auto" w:fill="FFFFFF"/>
            <w:vAlign w:val="bottom"/>
          </w:tcPr>
          <w:p w14:paraId="45EDA4B5" w14:textId="77777777" w:rsidR="00601E4C" w:rsidRPr="00601E4C" w:rsidRDefault="00601E4C" w:rsidP="009A4A26">
            <w:pPr>
              <w:autoSpaceDE w:val="0"/>
              <w:autoSpaceDN w:val="0"/>
              <w:adjustRightInd w:val="0"/>
              <w:spacing w:after="0" w:line="320" w:lineRule="atLeast"/>
              <w:ind w:left="60" w:right="60"/>
              <w:jc w:val="center"/>
              <w:rPr>
                <w:rFonts w:ascii="Arial" w:hAnsi="Arial" w:cs="Arial"/>
                <w:color w:val="000000" w:themeColor="text1"/>
                <w:sz w:val="18"/>
                <w:szCs w:val="18"/>
                <w:lang w:val="en-US"/>
              </w:rPr>
            </w:pPr>
            <w:r w:rsidRPr="00601E4C">
              <w:rPr>
                <w:rFonts w:ascii="Arial" w:hAnsi="Arial" w:cs="Arial"/>
                <w:color w:val="000000" w:themeColor="text1"/>
                <w:sz w:val="18"/>
                <w:szCs w:val="18"/>
                <w:lang w:val="en-US"/>
              </w:rPr>
              <w:t>Beta</w:t>
            </w:r>
          </w:p>
        </w:tc>
        <w:tc>
          <w:tcPr>
            <w:tcW w:w="570" w:type="pct"/>
            <w:vMerge/>
            <w:tcBorders>
              <w:top w:val="single" w:sz="16" w:space="0" w:color="000000"/>
            </w:tcBorders>
            <w:shd w:val="clear" w:color="auto" w:fill="FFFFFF"/>
            <w:vAlign w:val="bottom"/>
          </w:tcPr>
          <w:p w14:paraId="48D48773" w14:textId="77777777" w:rsidR="00601E4C" w:rsidRPr="00601E4C" w:rsidRDefault="00601E4C" w:rsidP="009A4A26">
            <w:pPr>
              <w:autoSpaceDE w:val="0"/>
              <w:autoSpaceDN w:val="0"/>
              <w:adjustRightInd w:val="0"/>
              <w:spacing w:after="0" w:line="240" w:lineRule="auto"/>
              <w:rPr>
                <w:rFonts w:ascii="Arial" w:hAnsi="Arial" w:cs="Arial"/>
                <w:color w:val="000000" w:themeColor="text1"/>
                <w:sz w:val="18"/>
                <w:szCs w:val="18"/>
                <w:lang w:val="en-US"/>
              </w:rPr>
            </w:pPr>
          </w:p>
        </w:tc>
        <w:tc>
          <w:tcPr>
            <w:tcW w:w="414" w:type="pct"/>
            <w:vMerge/>
            <w:tcBorders>
              <w:top w:val="single" w:sz="16" w:space="0" w:color="000000"/>
            </w:tcBorders>
            <w:shd w:val="clear" w:color="auto" w:fill="FFFFFF"/>
            <w:vAlign w:val="bottom"/>
          </w:tcPr>
          <w:p w14:paraId="1C5D1C7F" w14:textId="77777777" w:rsidR="00601E4C" w:rsidRPr="00601E4C" w:rsidRDefault="00601E4C" w:rsidP="009A4A26">
            <w:pPr>
              <w:autoSpaceDE w:val="0"/>
              <w:autoSpaceDN w:val="0"/>
              <w:adjustRightInd w:val="0"/>
              <w:spacing w:after="0" w:line="240" w:lineRule="auto"/>
              <w:rPr>
                <w:rFonts w:ascii="Arial" w:hAnsi="Arial" w:cs="Arial"/>
                <w:color w:val="000000" w:themeColor="text1"/>
                <w:sz w:val="18"/>
                <w:szCs w:val="18"/>
                <w:lang w:val="en-US"/>
              </w:rPr>
            </w:pPr>
          </w:p>
        </w:tc>
      </w:tr>
      <w:tr w:rsidR="00BB0CEC" w:rsidRPr="00BB0CEC" w14:paraId="2A0623AE" w14:textId="77777777" w:rsidTr="00601E4C">
        <w:trPr>
          <w:cantSplit/>
        </w:trPr>
        <w:tc>
          <w:tcPr>
            <w:tcW w:w="269" w:type="pct"/>
            <w:vMerge w:val="restart"/>
            <w:tcBorders>
              <w:top w:val="single" w:sz="16" w:space="0" w:color="000000"/>
              <w:left w:val="single" w:sz="16" w:space="0" w:color="000000"/>
              <w:bottom w:val="single" w:sz="16" w:space="0" w:color="000000"/>
              <w:right w:val="nil"/>
            </w:tcBorders>
            <w:shd w:val="clear" w:color="auto" w:fill="FFFFFF"/>
          </w:tcPr>
          <w:p w14:paraId="16C90EF2" w14:textId="77777777" w:rsidR="00601E4C" w:rsidRPr="00601E4C" w:rsidRDefault="00601E4C" w:rsidP="009A4A26">
            <w:pPr>
              <w:autoSpaceDE w:val="0"/>
              <w:autoSpaceDN w:val="0"/>
              <w:adjustRightInd w:val="0"/>
              <w:spacing w:after="0" w:line="320" w:lineRule="atLeast"/>
              <w:ind w:left="60" w:right="60"/>
              <w:rPr>
                <w:rFonts w:ascii="Arial" w:hAnsi="Arial" w:cs="Arial"/>
                <w:color w:val="000000" w:themeColor="text1"/>
                <w:sz w:val="18"/>
                <w:szCs w:val="18"/>
                <w:lang w:val="en-US"/>
              </w:rPr>
            </w:pPr>
            <w:r w:rsidRPr="00601E4C">
              <w:rPr>
                <w:rFonts w:ascii="Arial" w:hAnsi="Arial" w:cs="Arial"/>
                <w:color w:val="000000" w:themeColor="text1"/>
                <w:sz w:val="18"/>
                <w:szCs w:val="18"/>
                <w:lang w:val="en-US"/>
              </w:rPr>
              <w:t>1</w:t>
            </w:r>
          </w:p>
        </w:tc>
        <w:tc>
          <w:tcPr>
            <w:tcW w:w="1577" w:type="pct"/>
            <w:tcBorders>
              <w:top w:val="single" w:sz="16" w:space="0" w:color="000000"/>
              <w:left w:val="nil"/>
              <w:bottom w:val="nil"/>
              <w:right w:val="single" w:sz="16" w:space="0" w:color="000000"/>
            </w:tcBorders>
            <w:shd w:val="clear" w:color="auto" w:fill="FFFFFF"/>
          </w:tcPr>
          <w:p w14:paraId="3A4F1389" w14:textId="77777777" w:rsidR="00601E4C" w:rsidRPr="00601E4C" w:rsidRDefault="00601E4C" w:rsidP="009A4A26">
            <w:pPr>
              <w:autoSpaceDE w:val="0"/>
              <w:autoSpaceDN w:val="0"/>
              <w:adjustRightInd w:val="0"/>
              <w:spacing w:after="0" w:line="320" w:lineRule="atLeast"/>
              <w:ind w:left="60" w:right="60"/>
              <w:rPr>
                <w:rFonts w:ascii="Arial" w:hAnsi="Arial" w:cs="Arial"/>
                <w:color w:val="000000" w:themeColor="text1"/>
                <w:sz w:val="18"/>
                <w:szCs w:val="18"/>
                <w:lang w:val="en-US"/>
              </w:rPr>
            </w:pPr>
            <w:r w:rsidRPr="00601E4C">
              <w:rPr>
                <w:rFonts w:ascii="Arial" w:hAnsi="Arial" w:cs="Arial"/>
                <w:color w:val="000000" w:themeColor="text1"/>
                <w:sz w:val="18"/>
                <w:szCs w:val="18"/>
                <w:lang w:val="en-US"/>
              </w:rPr>
              <w:t>(Constant)</w:t>
            </w:r>
          </w:p>
        </w:tc>
        <w:tc>
          <w:tcPr>
            <w:tcW w:w="590" w:type="pct"/>
            <w:tcBorders>
              <w:top w:val="single" w:sz="16" w:space="0" w:color="000000"/>
              <w:left w:val="single" w:sz="16" w:space="0" w:color="000000"/>
              <w:bottom w:val="nil"/>
            </w:tcBorders>
            <w:shd w:val="clear" w:color="auto" w:fill="FFFFFF"/>
            <w:vAlign w:val="center"/>
          </w:tcPr>
          <w:p w14:paraId="06AD3C66" w14:textId="77777777" w:rsidR="00601E4C" w:rsidRPr="00601E4C" w:rsidRDefault="00601E4C" w:rsidP="009A4A26">
            <w:pPr>
              <w:autoSpaceDE w:val="0"/>
              <w:autoSpaceDN w:val="0"/>
              <w:adjustRightInd w:val="0"/>
              <w:spacing w:after="0" w:line="320" w:lineRule="atLeast"/>
              <w:ind w:left="60" w:right="60"/>
              <w:jc w:val="right"/>
              <w:rPr>
                <w:rFonts w:ascii="Arial" w:hAnsi="Arial" w:cs="Arial"/>
                <w:color w:val="000000" w:themeColor="text1"/>
                <w:sz w:val="18"/>
                <w:szCs w:val="18"/>
                <w:lang w:val="en-US"/>
              </w:rPr>
            </w:pPr>
            <w:r w:rsidRPr="00601E4C">
              <w:rPr>
                <w:rFonts w:ascii="Arial" w:hAnsi="Arial" w:cs="Arial"/>
                <w:color w:val="000000" w:themeColor="text1"/>
                <w:sz w:val="18"/>
                <w:szCs w:val="18"/>
                <w:lang w:val="en-US"/>
              </w:rPr>
              <w:t>2.064</w:t>
            </w:r>
          </w:p>
        </w:tc>
        <w:tc>
          <w:tcPr>
            <w:tcW w:w="590" w:type="pct"/>
            <w:tcBorders>
              <w:top w:val="single" w:sz="16" w:space="0" w:color="000000"/>
              <w:bottom w:val="nil"/>
            </w:tcBorders>
            <w:shd w:val="clear" w:color="auto" w:fill="FFFFFF"/>
            <w:vAlign w:val="center"/>
          </w:tcPr>
          <w:p w14:paraId="3EF2CF6D" w14:textId="77777777" w:rsidR="00601E4C" w:rsidRPr="00601E4C" w:rsidRDefault="00601E4C" w:rsidP="009A4A26">
            <w:pPr>
              <w:autoSpaceDE w:val="0"/>
              <w:autoSpaceDN w:val="0"/>
              <w:adjustRightInd w:val="0"/>
              <w:spacing w:after="0" w:line="320" w:lineRule="atLeast"/>
              <w:ind w:left="60" w:right="60"/>
              <w:jc w:val="right"/>
              <w:rPr>
                <w:rFonts w:ascii="Arial" w:hAnsi="Arial" w:cs="Arial"/>
                <w:color w:val="000000" w:themeColor="text1"/>
                <w:sz w:val="18"/>
                <w:szCs w:val="18"/>
                <w:lang w:val="en-US"/>
              </w:rPr>
            </w:pPr>
            <w:r w:rsidRPr="00601E4C">
              <w:rPr>
                <w:rFonts w:ascii="Arial" w:hAnsi="Arial" w:cs="Arial"/>
                <w:color w:val="000000" w:themeColor="text1"/>
                <w:sz w:val="18"/>
                <w:szCs w:val="18"/>
                <w:lang w:val="en-US"/>
              </w:rPr>
              <w:t>1.166</w:t>
            </w:r>
          </w:p>
        </w:tc>
        <w:tc>
          <w:tcPr>
            <w:tcW w:w="991" w:type="pct"/>
            <w:tcBorders>
              <w:top w:val="single" w:sz="16" w:space="0" w:color="000000"/>
              <w:bottom w:val="nil"/>
            </w:tcBorders>
            <w:shd w:val="clear" w:color="auto" w:fill="FFFFFF"/>
            <w:vAlign w:val="center"/>
          </w:tcPr>
          <w:p w14:paraId="040C4F2F" w14:textId="77777777" w:rsidR="00601E4C" w:rsidRPr="00601E4C" w:rsidRDefault="00601E4C" w:rsidP="009A4A26">
            <w:pPr>
              <w:autoSpaceDE w:val="0"/>
              <w:autoSpaceDN w:val="0"/>
              <w:adjustRightInd w:val="0"/>
              <w:spacing w:after="0" w:line="240" w:lineRule="auto"/>
              <w:rPr>
                <w:rFonts w:ascii="Times New Roman" w:hAnsi="Times New Roman" w:cs="Times New Roman"/>
                <w:color w:val="000000" w:themeColor="text1"/>
                <w:sz w:val="24"/>
                <w:szCs w:val="24"/>
                <w:lang w:val="en-US"/>
              </w:rPr>
            </w:pPr>
          </w:p>
        </w:tc>
        <w:tc>
          <w:tcPr>
            <w:tcW w:w="570" w:type="pct"/>
            <w:tcBorders>
              <w:top w:val="single" w:sz="16" w:space="0" w:color="000000"/>
              <w:bottom w:val="nil"/>
            </w:tcBorders>
            <w:shd w:val="clear" w:color="auto" w:fill="FFFFFF"/>
            <w:vAlign w:val="center"/>
          </w:tcPr>
          <w:p w14:paraId="67467598" w14:textId="77777777" w:rsidR="00601E4C" w:rsidRPr="00601E4C" w:rsidRDefault="00601E4C" w:rsidP="009A4A26">
            <w:pPr>
              <w:autoSpaceDE w:val="0"/>
              <w:autoSpaceDN w:val="0"/>
              <w:adjustRightInd w:val="0"/>
              <w:spacing w:after="0" w:line="320" w:lineRule="atLeast"/>
              <w:ind w:left="60" w:right="60"/>
              <w:jc w:val="right"/>
              <w:rPr>
                <w:rFonts w:ascii="Arial" w:hAnsi="Arial" w:cs="Arial"/>
                <w:color w:val="000000" w:themeColor="text1"/>
                <w:sz w:val="18"/>
                <w:szCs w:val="18"/>
                <w:lang w:val="en-US"/>
              </w:rPr>
            </w:pPr>
            <w:r w:rsidRPr="00601E4C">
              <w:rPr>
                <w:rFonts w:ascii="Arial" w:hAnsi="Arial" w:cs="Arial"/>
                <w:color w:val="000000" w:themeColor="text1"/>
                <w:sz w:val="18"/>
                <w:szCs w:val="18"/>
                <w:lang w:val="en-US"/>
              </w:rPr>
              <w:t>1.771</w:t>
            </w:r>
          </w:p>
        </w:tc>
        <w:tc>
          <w:tcPr>
            <w:tcW w:w="414" w:type="pct"/>
            <w:tcBorders>
              <w:top w:val="single" w:sz="16" w:space="0" w:color="000000"/>
              <w:bottom w:val="nil"/>
            </w:tcBorders>
            <w:shd w:val="clear" w:color="auto" w:fill="FFFFFF"/>
            <w:vAlign w:val="center"/>
          </w:tcPr>
          <w:p w14:paraId="151A38EA" w14:textId="77777777" w:rsidR="00601E4C" w:rsidRPr="00601E4C" w:rsidRDefault="00601E4C" w:rsidP="009A4A26">
            <w:pPr>
              <w:autoSpaceDE w:val="0"/>
              <w:autoSpaceDN w:val="0"/>
              <w:adjustRightInd w:val="0"/>
              <w:spacing w:after="0" w:line="320" w:lineRule="atLeast"/>
              <w:ind w:left="60" w:right="60"/>
              <w:jc w:val="right"/>
              <w:rPr>
                <w:rFonts w:ascii="Arial" w:hAnsi="Arial" w:cs="Arial"/>
                <w:color w:val="000000" w:themeColor="text1"/>
                <w:sz w:val="18"/>
                <w:szCs w:val="18"/>
                <w:lang w:val="en-US"/>
              </w:rPr>
            </w:pPr>
            <w:r w:rsidRPr="00601E4C">
              <w:rPr>
                <w:rFonts w:ascii="Arial" w:hAnsi="Arial" w:cs="Arial"/>
                <w:color w:val="000000" w:themeColor="text1"/>
                <w:sz w:val="18"/>
                <w:szCs w:val="18"/>
                <w:lang w:val="en-US"/>
              </w:rPr>
              <w:t>.0</w:t>
            </w:r>
            <w:r w:rsidR="008140A6" w:rsidRPr="00BB0CEC">
              <w:rPr>
                <w:rFonts w:ascii="Arial" w:hAnsi="Arial" w:cs="Arial"/>
                <w:color w:val="000000" w:themeColor="text1"/>
                <w:sz w:val="18"/>
                <w:szCs w:val="18"/>
                <w:lang w:val="en-US"/>
              </w:rPr>
              <w:t>3</w:t>
            </w:r>
            <w:r w:rsidRPr="00601E4C">
              <w:rPr>
                <w:rFonts w:ascii="Arial" w:hAnsi="Arial" w:cs="Arial"/>
                <w:color w:val="000000" w:themeColor="text1"/>
                <w:sz w:val="18"/>
                <w:szCs w:val="18"/>
                <w:lang w:val="en-US"/>
              </w:rPr>
              <w:t>4</w:t>
            </w:r>
          </w:p>
        </w:tc>
      </w:tr>
      <w:tr w:rsidR="00BB0CEC" w:rsidRPr="00BB0CEC" w14:paraId="1529CB35" w14:textId="77777777" w:rsidTr="00601E4C">
        <w:trPr>
          <w:cantSplit/>
        </w:trPr>
        <w:tc>
          <w:tcPr>
            <w:tcW w:w="269" w:type="pct"/>
            <w:vMerge/>
            <w:tcBorders>
              <w:top w:val="single" w:sz="16" w:space="0" w:color="000000"/>
              <w:left w:val="single" w:sz="16" w:space="0" w:color="000000"/>
              <w:bottom w:val="single" w:sz="16" w:space="0" w:color="000000"/>
              <w:right w:val="nil"/>
            </w:tcBorders>
            <w:shd w:val="clear" w:color="auto" w:fill="FFFFFF"/>
          </w:tcPr>
          <w:p w14:paraId="4893864E" w14:textId="77777777" w:rsidR="00601E4C" w:rsidRPr="00601E4C" w:rsidRDefault="00601E4C" w:rsidP="009A4A26">
            <w:pPr>
              <w:autoSpaceDE w:val="0"/>
              <w:autoSpaceDN w:val="0"/>
              <w:adjustRightInd w:val="0"/>
              <w:spacing w:after="0" w:line="240" w:lineRule="auto"/>
              <w:rPr>
                <w:rFonts w:ascii="Times New Roman" w:hAnsi="Times New Roman" w:cs="Times New Roman"/>
                <w:color w:val="000000" w:themeColor="text1"/>
                <w:sz w:val="24"/>
                <w:szCs w:val="24"/>
                <w:lang w:val="en-US"/>
              </w:rPr>
            </w:pPr>
          </w:p>
        </w:tc>
        <w:tc>
          <w:tcPr>
            <w:tcW w:w="1577" w:type="pct"/>
            <w:tcBorders>
              <w:top w:val="nil"/>
              <w:left w:val="nil"/>
              <w:bottom w:val="nil"/>
              <w:right w:val="single" w:sz="16" w:space="0" w:color="000000"/>
            </w:tcBorders>
            <w:shd w:val="clear" w:color="auto" w:fill="FFFFFF"/>
          </w:tcPr>
          <w:p w14:paraId="5E942BBC" w14:textId="77777777" w:rsidR="00601E4C" w:rsidRPr="00601E4C" w:rsidRDefault="00601E4C" w:rsidP="009A4A26">
            <w:pPr>
              <w:autoSpaceDE w:val="0"/>
              <w:autoSpaceDN w:val="0"/>
              <w:adjustRightInd w:val="0"/>
              <w:spacing w:after="0" w:line="320" w:lineRule="atLeast"/>
              <w:ind w:left="60" w:right="60"/>
              <w:rPr>
                <w:rFonts w:ascii="Arial" w:hAnsi="Arial" w:cs="Arial"/>
                <w:color w:val="000000" w:themeColor="text1"/>
                <w:sz w:val="18"/>
                <w:szCs w:val="18"/>
                <w:lang w:val="en-US"/>
              </w:rPr>
            </w:pPr>
            <w:proofErr w:type="spellStart"/>
            <w:r w:rsidRPr="00601E4C">
              <w:rPr>
                <w:rFonts w:ascii="Arial" w:hAnsi="Arial" w:cs="Arial"/>
                <w:color w:val="000000" w:themeColor="text1"/>
                <w:sz w:val="18"/>
                <w:szCs w:val="18"/>
                <w:lang w:val="en-US"/>
              </w:rPr>
              <w:t>Perception_of_color</w:t>
            </w:r>
            <w:proofErr w:type="spellEnd"/>
          </w:p>
        </w:tc>
        <w:tc>
          <w:tcPr>
            <w:tcW w:w="590" w:type="pct"/>
            <w:tcBorders>
              <w:top w:val="nil"/>
              <w:left w:val="single" w:sz="16" w:space="0" w:color="000000"/>
              <w:bottom w:val="nil"/>
            </w:tcBorders>
            <w:shd w:val="clear" w:color="auto" w:fill="FFFFFF"/>
            <w:vAlign w:val="center"/>
          </w:tcPr>
          <w:p w14:paraId="755EBD7C" w14:textId="77777777" w:rsidR="00601E4C" w:rsidRPr="00601E4C" w:rsidRDefault="00601E4C" w:rsidP="009A4A26">
            <w:pPr>
              <w:autoSpaceDE w:val="0"/>
              <w:autoSpaceDN w:val="0"/>
              <w:adjustRightInd w:val="0"/>
              <w:spacing w:after="0" w:line="320" w:lineRule="atLeast"/>
              <w:ind w:left="60" w:right="60"/>
              <w:jc w:val="right"/>
              <w:rPr>
                <w:rFonts w:ascii="Arial" w:hAnsi="Arial" w:cs="Arial"/>
                <w:color w:val="000000" w:themeColor="text1"/>
                <w:sz w:val="18"/>
                <w:szCs w:val="18"/>
                <w:lang w:val="en-US"/>
              </w:rPr>
            </w:pPr>
            <w:r w:rsidRPr="00601E4C">
              <w:rPr>
                <w:rFonts w:ascii="Arial" w:hAnsi="Arial" w:cs="Arial"/>
                <w:color w:val="000000" w:themeColor="text1"/>
                <w:sz w:val="18"/>
                <w:szCs w:val="18"/>
                <w:lang w:val="en-US"/>
              </w:rPr>
              <w:t>.168</w:t>
            </w:r>
          </w:p>
        </w:tc>
        <w:tc>
          <w:tcPr>
            <w:tcW w:w="590" w:type="pct"/>
            <w:tcBorders>
              <w:top w:val="nil"/>
              <w:bottom w:val="nil"/>
            </w:tcBorders>
            <w:shd w:val="clear" w:color="auto" w:fill="FFFFFF"/>
            <w:vAlign w:val="center"/>
          </w:tcPr>
          <w:p w14:paraId="4E98375B" w14:textId="77777777" w:rsidR="00601E4C" w:rsidRPr="00601E4C" w:rsidRDefault="00601E4C" w:rsidP="009A4A26">
            <w:pPr>
              <w:autoSpaceDE w:val="0"/>
              <w:autoSpaceDN w:val="0"/>
              <w:adjustRightInd w:val="0"/>
              <w:spacing w:after="0" w:line="320" w:lineRule="atLeast"/>
              <w:ind w:left="60" w:right="60"/>
              <w:jc w:val="right"/>
              <w:rPr>
                <w:rFonts w:ascii="Arial" w:hAnsi="Arial" w:cs="Arial"/>
                <w:color w:val="000000" w:themeColor="text1"/>
                <w:sz w:val="18"/>
                <w:szCs w:val="18"/>
                <w:lang w:val="en-US"/>
              </w:rPr>
            </w:pPr>
            <w:r w:rsidRPr="00601E4C">
              <w:rPr>
                <w:rFonts w:ascii="Arial" w:hAnsi="Arial" w:cs="Arial"/>
                <w:color w:val="000000" w:themeColor="text1"/>
                <w:sz w:val="18"/>
                <w:szCs w:val="18"/>
                <w:lang w:val="en-US"/>
              </w:rPr>
              <w:t>.0</w:t>
            </w:r>
            <w:r w:rsidR="009817FD" w:rsidRPr="00BB0CEC">
              <w:rPr>
                <w:rFonts w:ascii="Arial" w:hAnsi="Arial" w:cs="Arial"/>
                <w:color w:val="000000" w:themeColor="text1"/>
                <w:sz w:val="18"/>
                <w:szCs w:val="18"/>
                <w:lang w:val="en-US"/>
              </w:rPr>
              <w:t>4</w:t>
            </w:r>
            <w:r w:rsidRPr="00601E4C">
              <w:rPr>
                <w:rFonts w:ascii="Arial" w:hAnsi="Arial" w:cs="Arial"/>
                <w:color w:val="000000" w:themeColor="text1"/>
                <w:sz w:val="18"/>
                <w:szCs w:val="18"/>
                <w:lang w:val="en-US"/>
              </w:rPr>
              <w:t>2</w:t>
            </w:r>
          </w:p>
        </w:tc>
        <w:tc>
          <w:tcPr>
            <w:tcW w:w="991" w:type="pct"/>
            <w:tcBorders>
              <w:top w:val="nil"/>
              <w:bottom w:val="nil"/>
            </w:tcBorders>
            <w:shd w:val="clear" w:color="auto" w:fill="FFFFFF"/>
            <w:vAlign w:val="center"/>
          </w:tcPr>
          <w:p w14:paraId="40907AE5" w14:textId="77777777" w:rsidR="00601E4C" w:rsidRPr="00601E4C" w:rsidRDefault="00601E4C" w:rsidP="009A4A26">
            <w:pPr>
              <w:autoSpaceDE w:val="0"/>
              <w:autoSpaceDN w:val="0"/>
              <w:adjustRightInd w:val="0"/>
              <w:spacing w:after="0" w:line="320" w:lineRule="atLeast"/>
              <w:ind w:left="60" w:right="60"/>
              <w:jc w:val="right"/>
              <w:rPr>
                <w:rFonts w:ascii="Arial" w:hAnsi="Arial" w:cs="Arial"/>
                <w:color w:val="000000" w:themeColor="text1"/>
                <w:sz w:val="18"/>
                <w:szCs w:val="18"/>
                <w:lang w:val="en-US"/>
              </w:rPr>
            </w:pPr>
            <w:r w:rsidRPr="00601E4C">
              <w:rPr>
                <w:rFonts w:ascii="Arial" w:hAnsi="Arial" w:cs="Arial"/>
                <w:color w:val="000000" w:themeColor="text1"/>
                <w:sz w:val="18"/>
                <w:szCs w:val="18"/>
                <w:lang w:val="en-US"/>
              </w:rPr>
              <w:t>.230</w:t>
            </w:r>
          </w:p>
        </w:tc>
        <w:tc>
          <w:tcPr>
            <w:tcW w:w="570" w:type="pct"/>
            <w:tcBorders>
              <w:top w:val="nil"/>
              <w:bottom w:val="nil"/>
            </w:tcBorders>
            <w:shd w:val="clear" w:color="auto" w:fill="FFFFFF"/>
            <w:vAlign w:val="center"/>
          </w:tcPr>
          <w:p w14:paraId="01C77F0F" w14:textId="77777777" w:rsidR="00601E4C" w:rsidRPr="00601E4C" w:rsidRDefault="00601E4C" w:rsidP="009A4A26">
            <w:pPr>
              <w:autoSpaceDE w:val="0"/>
              <w:autoSpaceDN w:val="0"/>
              <w:adjustRightInd w:val="0"/>
              <w:spacing w:after="0" w:line="320" w:lineRule="atLeast"/>
              <w:ind w:left="60" w:right="60"/>
              <w:jc w:val="right"/>
              <w:rPr>
                <w:rFonts w:ascii="Arial" w:hAnsi="Arial" w:cs="Arial"/>
                <w:color w:val="000000" w:themeColor="text1"/>
                <w:sz w:val="18"/>
                <w:szCs w:val="18"/>
                <w:lang w:val="en-US"/>
              </w:rPr>
            </w:pPr>
            <w:r w:rsidRPr="00601E4C">
              <w:rPr>
                <w:rFonts w:ascii="Arial" w:hAnsi="Arial" w:cs="Arial"/>
                <w:color w:val="000000" w:themeColor="text1"/>
                <w:sz w:val="18"/>
                <w:szCs w:val="18"/>
                <w:lang w:val="en-US"/>
              </w:rPr>
              <w:t>2.727</w:t>
            </w:r>
          </w:p>
        </w:tc>
        <w:tc>
          <w:tcPr>
            <w:tcW w:w="414" w:type="pct"/>
            <w:tcBorders>
              <w:top w:val="nil"/>
              <w:bottom w:val="nil"/>
            </w:tcBorders>
            <w:shd w:val="clear" w:color="auto" w:fill="FFFFFF"/>
            <w:vAlign w:val="center"/>
          </w:tcPr>
          <w:p w14:paraId="5D620A16" w14:textId="77777777" w:rsidR="00601E4C" w:rsidRPr="00601E4C" w:rsidRDefault="00601E4C" w:rsidP="009A4A26">
            <w:pPr>
              <w:autoSpaceDE w:val="0"/>
              <w:autoSpaceDN w:val="0"/>
              <w:adjustRightInd w:val="0"/>
              <w:spacing w:after="0" w:line="320" w:lineRule="atLeast"/>
              <w:ind w:left="60" w:right="60"/>
              <w:jc w:val="right"/>
              <w:rPr>
                <w:rFonts w:ascii="Arial" w:hAnsi="Arial" w:cs="Arial"/>
                <w:color w:val="000000" w:themeColor="text1"/>
                <w:sz w:val="18"/>
                <w:szCs w:val="18"/>
                <w:lang w:val="en-US"/>
              </w:rPr>
            </w:pPr>
            <w:r w:rsidRPr="00601E4C">
              <w:rPr>
                <w:rFonts w:ascii="Arial" w:hAnsi="Arial" w:cs="Arial"/>
                <w:color w:val="000000" w:themeColor="text1"/>
                <w:sz w:val="18"/>
                <w:szCs w:val="18"/>
                <w:lang w:val="en-US"/>
              </w:rPr>
              <w:t>.009</w:t>
            </w:r>
          </w:p>
        </w:tc>
      </w:tr>
      <w:tr w:rsidR="00BB0CEC" w:rsidRPr="00BB0CEC" w14:paraId="5D2207F3" w14:textId="77777777" w:rsidTr="00601E4C">
        <w:trPr>
          <w:cantSplit/>
        </w:trPr>
        <w:tc>
          <w:tcPr>
            <w:tcW w:w="269" w:type="pct"/>
            <w:vMerge/>
            <w:tcBorders>
              <w:top w:val="single" w:sz="16" w:space="0" w:color="000000"/>
              <w:left w:val="single" w:sz="16" w:space="0" w:color="000000"/>
              <w:bottom w:val="single" w:sz="16" w:space="0" w:color="000000"/>
              <w:right w:val="nil"/>
            </w:tcBorders>
            <w:shd w:val="clear" w:color="auto" w:fill="FFFFFF"/>
          </w:tcPr>
          <w:p w14:paraId="7F65793B" w14:textId="77777777" w:rsidR="00601E4C" w:rsidRPr="00601E4C" w:rsidRDefault="00601E4C" w:rsidP="009A4A26">
            <w:pPr>
              <w:autoSpaceDE w:val="0"/>
              <w:autoSpaceDN w:val="0"/>
              <w:adjustRightInd w:val="0"/>
              <w:spacing w:after="0" w:line="240" w:lineRule="auto"/>
              <w:rPr>
                <w:rFonts w:ascii="Arial" w:hAnsi="Arial" w:cs="Arial"/>
                <w:color w:val="000000" w:themeColor="text1"/>
                <w:sz w:val="18"/>
                <w:szCs w:val="18"/>
                <w:lang w:val="en-US"/>
              </w:rPr>
            </w:pPr>
          </w:p>
        </w:tc>
        <w:tc>
          <w:tcPr>
            <w:tcW w:w="1577" w:type="pct"/>
            <w:tcBorders>
              <w:top w:val="nil"/>
              <w:left w:val="nil"/>
              <w:bottom w:val="nil"/>
              <w:right w:val="single" w:sz="16" w:space="0" w:color="000000"/>
            </w:tcBorders>
            <w:shd w:val="clear" w:color="auto" w:fill="FFFFFF"/>
          </w:tcPr>
          <w:p w14:paraId="72E8C97C" w14:textId="77777777" w:rsidR="00601E4C" w:rsidRPr="00601E4C" w:rsidRDefault="00601E4C" w:rsidP="009A4A26">
            <w:pPr>
              <w:autoSpaceDE w:val="0"/>
              <w:autoSpaceDN w:val="0"/>
              <w:adjustRightInd w:val="0"/>
              <w:spacing w:after="0" w:line="320" w:lineRule="atLeast"/>
              <w:ind w:left="60" w:right="60"/>
              <w:rPr>
                <w:rFonts w:ascii="Arial" w:hAnsi="Arial" w:cs="Arial"/>
                <w:color w:val="000000" w:themeColor="text1"/>
                <w:sz w:val="18"/>
                <w:szCs w:val="18"/>
                <w:lang w:val="en-US"/>
              </w:rPr>
            </w:pPr>
            <w:proofErr w:type="spellStart"/>
            <w:r w:rsidRPr="00601E4C">
              <w:rPr>
                <w:rFonts w:ascii="Arial" w:hAnsi="Arial" w:cs="Arial"/>
                <w:color w:val="000000" w:themeColor="text1"/>
                <w:sz w:val="18"/>
                <w:szCs w:val="18"/>
                <w:lang w:val="en-US"/>
              </w:rPr>
              <w:t>Perception_of_Quality</w:t>
            </w:r>
            <w:proofErr w:type="spellEnd"/>
          </w:p>
        </w:tc>
        <w:tc>
          <w:tcPr>
            <w:tcW w:w="590" w:type="pct"/>
            <w:tcBorders>
              <w:top w:val="nil"/>
              <w:left w:val="single" w:sz="16" w:space="0" w:color="000000"/>
              <w:bottom w:val="nil"/>
            </w:tcBorders>
            <w:shd w:val="clear" w:color="auto" w:fill="FFFFFF"/>
            <w:vAlign w:val="center"/>
          </w:tcPr>
          <w:p w14:paraId="6786A064" w14:textId="77777777" w:rsidR="00601E4C" w:rsidRPr="00601E4C" w:rsidRDefault="00601E4C" w:rsidP="009A4A26">
            <w:pPr>
              <w:autoSpaceDE w:val="0"/>
              <w:autoSpaceDN w:val="0"/>
              <w:adjustRightInd w:val="0"/>
              <w:spacing w:after="0" w:line="320" w:lineRule="atLeast"/>
              <w:ind w:left="60" w:right="60"/>
              <w:jc w:val="right"/>
              <w:rPr>
                <w:rFonts w:ascii="Arial" w:hAnsi="Arial" w:cs="Arial"/>
                <w:color w:val="000000" w:themeColor="text1"/>
                <w:sz w:val="18"/>
                <w:szCs w:val="18"/>
                <w:lang w:val="en-US"/>
              </w:rPr>
            </w:pPr>
            <w:r w:rsidRPr="00601E4C">
              <w:rPr>
                <w:rFonts w:ascii="Arial" w:hAnsi="Arial" w:cs="Arial"/>
                <w:color w:val="000000" w:themeColor="text1"/>
                <w:sz w:val="18"/>
                <w:szCs w:val="18"/>
                <w:lang w:val="en-US"/>
              </w:rPr>
              <w:t>.375</w:t>
            </w:r>
          </w:p>
        </w:tc>
        <w:tc>
          <w:tcPr>
            <w:tcW w:w="590" w:type="pct"/>
            <w:tcBorders>
              <w:top w:val="nil"/>
              <w:bottom w:val="nil"/>
            </w:tcBorders>
            <w:shd w:val="clear" w:color="auto" w:fill="FFFFFF"/>
            <w:vAlign w:val="center"/>
          </w:tcPr>
          <w:p w14:paraId="32C41065" w14:textId="77777777" w:rsidR="00601E4C" w:rsidRPr="00601E4C" w:rsidRDefault="00601E4C" w:rsidP="009A4A26">
            <w:pPr>
              <w:autoSpaceDE w:val="0"/>
              <w:autoSpaceDN w:val="0"/>
              <w:adjustRightInd w:val="0"/>
              <w:spacing w:after="0" w:line="320" w:lineRule="atLeast"/>
              <w:ind w:left="60" w:right="60"/>
              <w:jc w:val="right"/>
              <w:rPr>
                <w:rFonts w:ascii="Arial" w:hAnsi="Arial" w:cs="Arial"/>
                <w:color w:val="000000" w:themeColor="text1"/>
                <w:sz w:val="18"/>
                <w:szCs w:val="18"/>
                <w:lang w:val="en-US"/>
              </w:rPr>
            </w:pPr>
            <w:r w:rsidRPr="00601E4C">
              <w:rPr>
                <w:rFonts w:ascii="Arial" w:hAnsi="Arial" w:cs="Arial"/>
                <w:color w:val="000000" w:themeColor="text1"/>
                <w:sz w:val="18"/>
                <w:szCs w:val="18"/>
                <w:lang w:val="en-US"/>
              </w:rPr>
              <w:t>.</w:t>
            </w:r>
            <w:r w:rsidR="008C5861" w:rsidRPr="00BB0CEC">
              <w:rPr>
                <w:rFonts w:ascii="Arial" w:hAnsi="Arial" w:cs="Arial"/>
                <w:color w:val="000000" w:themeColor="text1"/>
                <w:sz w:val="18"/>
                <w:szCs w:val="18"/>
                <w:lang w:val="en-US"/>
              </w:rPr>
              <w:t>0</w:t>
            </w:r>
            <w:r w:rsidRPr="00601E4C">
              <w:rPr>
                <w:rFonts w:ascii="Arial" w:hAnsi="Arial" w:cs="Arial"/>
                <w:color w:val="000000" w:themeColor="text1"/>
                <w:sz w:val="18"/>
                <w:szCs w:val="18"/>
                <w:lang w:val="en-US"/>
              </w:rPr>
              <w:t>43</w:t>
            </w:r>
          </w:p>
        </w:tc>
        <w:tc>
          <w:tcPr>
            <w:tcW w:w="991" w:type="pct"/>
            <w:tcBorders>
              <w:top w:val="nil"/>
              <w:bottom w:val="nil"/>
            </w:tcBorders>
            <w:shd w:val="clear" w:color="auto" w:fill="FFFFFF"/>
            <w:vAlign w:val="center"/>
          </w:tcPr>
          <w:p w14:paraId="26B5B408" w14:textId="77777777" w:rsidR="00601E4C" w:rsidRPr="00601E4C" w:rsidRDefault="00601E4C" w:rsidP="009A4A26">
            <w:pPr>
              <w:autoSpaceDE w:val="0"/>
              <w:autoSpaceDN w:val="0"/>
              <w:adjustRightInd w:val="0"/>
              <w:spacing w:after="0" w:line="320" w:lineRule="atLeast"/>
              <w:ind w:left="60" w:right="60"/>
              <w:jc w:val="right"/>
              <w:rPr>
                <w:rFonts w:ascii="Arial" w:hAnsi="Arial" w:cs="Arial"/>
                <w:color w:val="000000" w:themeColor="text1"/>
                <w:sz w:val="18"/>
                <w:szCs w:val="18"/>
                <w:lang w:val="en-US"/>
              </w:rPr>
            </w:pPr>
            <w:r w:rsidRPr="00601E4C">
              <w:rPr>
                <w:rFonts w:ascii="Arial" w:hAnsi="Arial" w:cs="Arial"/>
                <w:color w:val="000000" w:themeColor="text1"/>
                <w:sz w:val="18"/>
                <w:szCs w:val="18"/>
                <w:lang w:val="en-US"/>
              </w:rPr>
              <w:t>.228</w:t>
            </w:r>
          </w:p>
        </w:tc>
        <w:tc>
          <w:tcPr>
            <w:tcW w:w="570" w:type="pct"/>
            <w:tcBorders>
              <w:top w:val="nil"/>
              <w:bottom w:val="nil"/>
            </w:tcBorders>
            <w:shd w:val="clear" w:color="auto" w:fill="FFFFFF"/>
            <w:vAlign w:val="center"/>
          </w:tcPr>
          <w:p w14:paraId="23C8595F" w14:textId="77777777" w:rsidR="00601E4C" w:rsidRPr="00601E4C" w:rsidRDefault="00601E4C" w:rsidP="009A4A26">
            <w:pPr>
              <w:autoSpaceDE w:val="0"/>
              <w:autoSpaceDN w:val="0"/>
              <w:adjustRightInd w:val="0"/>
              <w:spacing w:after="0" w:line="320" w:lineRule="atLeast"/>
              <w:ind w:left="60" w:right="60"/>
              <w:jc w:val="right"/>
              <w:rPr>
                <w:rFonts w:ascii="Arial" w:hAnsi="Arial" w:cs="Arial"/>
                <w:color w:val="000000" w:themeColor="text1"/>
                <w:sz w:val="18"/>
                <w:szCs w:val="18"/>
                <w:lang w:val="en-US"/>
              </w:rPr>
            </w:pPr>
            <w:r w:rsidRPr="00601E4C">
              <w:rPr>
                <w:rFonts w:ascii="Arial" w:hAnsi="Arial" w:cs="Arial"/>
                <w:color w:val="000000" w:themeColor="text1"/>
                <w:sz w:val="18"/>
                <w:szCs w:val="18"/>
                <w:lang w:val="en-US"/>
              </w:rPr>
              <w:t>2.623</w:t>
            </w:r>
          </w:p>
        </w:tc>
        <w:tc>
          <w:tcPr>
            <w:tcW w:w="414" w:type="pct"/>
            <w:tcBorders>
              <w:top w:val="nil"/>
              <w:bottom w:val="nil"/>
            </w:tcBorders>
            <w:shd w:val="clear" w:color="auto" w:fill="FFFFFF"/>
            <w:vAlign w:val="center"/>
          </w:tcPr>
          <w:p w14:paraId="58194968" w14:textId="77777777" w:rsidR="00601E4C" w:rsidRPr="00601E4C" w:rsidRDefault="00601E4C" w:rsidP="009A4A26">
            <w:pPr>
              <w:autoSpaceDE w:val="0"/>
              <w:autoSpaceDN w:val="0"/>
              <w:adjustRightInd w:val="0"/>
              <w:spacing w:after="0" w:line="320" w:lineRule="atLeast"/>
              <w:ind w:left="60" w:right="60"/>
              <w:jc w:val="right"/>
              <w:rPr>
                <w:rFonts w:ascii="Arial" w:hAnsi="Arial" w:cs="Arial"/>
                <w:color w:val="000000" w:themeColor="text1"/>
                <w:sz w:val="18"/>
                <w:szCs w:val="18"/>
                <w:lang w:val="en-US"/>
              </w:rPr>
            </w:pPr>
            <w:r w:rsidRPr="00601E4C">
              <w:rPr>
                <w:rFonts w:ascii="Arial" w:hAnsi="Arial" w:cs="Arial"/>
                <w:color w:val="000000" w:themeColor="text1"/>
                <w:sz w:val="18"/>
                <w:szCs w:val="18"/>
                <w:lang w:val="en-US"/>
              </w:rPr>
              <w:t>.012</w:t>
            </w:r>
          </w:p>
        </w:tc>
      </w:tr>
      <w:tr w:rsidR="00BB0CEC" w:rsidRPr="00BB0CEC" w14:paraId="49189F2B" w14:textId="77777777" w:rsidTr="00601E4C">
        <w:trPr>
          <w:cantSplit/>
        </w:trPr>
        <w:tc>
          <w:tcPr>
            <w:tcW w:w="269" w:type="pct"/>
            <w:vMerge/>
            <w:tcBorders>
              <w:top w:val="single" w:sz="16" w:space="0" w:color="000000"/>
              <w:left w:val="single" w:sz="16" w:space="0" w:color="000000"/>
              <w:bottom w:val="single" w:sz="16" w:space="0" w:color="000000"/>
              <w:right w:val="nil"/>
            </w:tcBorders>
            <w:shd w:val="clear" w:color="auto" w:fill="FFFFFF"/>
          </w:tcPr>
          <w:p w14:paraId="7D97E810" w14:textId="77777777" w:rsidR="00601E4C" w:rsidRPr="00601E4C" w:rsidRDefault="00601E4C" w:rsidP="009A4A26">
            <w:pPr>
              <w:autoSpaceDE w:val="0"/>
              <w:autoSpaceDN w:val="0"/>
              <w:adjustRightInd w:val="0"/>
              <w:spacing w:after="0" w:line="240" w:lineRule="auto"/>
              <w:rPr>
                <w:rFonts w:ascii="Arial" w:hAnsi="Arial" w:cs="Arial"/>
                <w:color w:val="000000" w:themeColor="text1"/>
                <w:sz w:val="18"/>
                <w:szCs w:val="18"/>
                <w:lang w:val="en-US"/>
              </w:rPr>
            </w:pPr>
          </w:p>
        </w:tc>
        <w:tc>
          <w:tcPr>
            <w:tcW w:w="1577" w:type="pct"/>
            <w:tcBorders>
              <w:top w:val="nil"/>
              <w:left w:val="nil"/>
              <w:bottom w:val="nil"/>
              <w:right w:val="single" w:sz="16" w:space="0" w:color="000000"/>
            </w:tcBorders>
            <w:shd w:val="clear" w:color="auto" w:fill="FFFFFF"/>
          </w:tcPr>
          <w:p w14:paraId="47AEB881" w14:textId="77777777" w:rsidR="00601E4C" w:rsidRPr="00601E4C" w:rsidRDefault="00601E4C" w:rsidP="009A4A26">
            <w:pPr>
              <w:autoSpaceDE w:val="0"/>
              <w:autoSpaceDN w:val="0"/>
              <w:adjustRightInd w:val="0"/>
              <w:spacing w:after="0" w:line="320" w:lineRule="atLeast"/>
              <w:ind w:left="60" w:right="60"/>
              <w:rPr>
                <w:rFonts w:ascii="Arial" w:hAnsi="Arial" w:cs="Arial"/>
                <w:color w:val="000000" w:themeColor="text1"/>
                <w:sz w:val="18"/>
                <w:szCs w:val="18"/>
                <w:lang w:val="en-US"/>
              </w:rPr>
            </w:pPr>
            <w:proofErr w:type="spellStart"/>
            <w:r w:rsidRPr="00601E4C">
              <w:rPr>
                <w:rFonts w:ascii="Arial" w:hAnsi="Arial" w:cs="Arial"/>
                <w:color w:val="000000" w:themeColor="text1"/>
                <w:sz w:val="18"/>
                <w:szCs w:val="18"/>
                <w:lang w:val="en-US"/>
              </w:rPr>
              <w:t>Perception_of_Brand</w:t>
            </w:r>
            <w:proofErr w:type="spellEnd"/>
          </w:p>
        </w:tc>
        <w:tc>
          <w:tcPr>
            <w:tcW w:w="590" w:type="pct"/>
            <w:tcBorders>
              <w:top w:val="nil"/>
              <w:left w:val="single" w:sz="16" w:space="0" w:color="000000"/>
              <w:bottom w:val="nil"/>
            </w:tcBorders>
            <w:shd w:val="clear" w:color="auto" w:fill="FFFFFF"/>
            <w:vAlign w:val="center"/>
          </w:tcPr>
          <w:p w14:paraId="14E90F19" w14:textId="77777777" w:rsidR="00601E4C" w:rsidRPr="00601E4C" w:rsidRDefault="00601E4C" w:rsidP="009A4A26">
            <w:pPr>
              <w:autoSpaceDE w:val="0"/>
              <w:autoSpaceDN w:val="0"/>
              <w:adjustRightInd w:val="0"/>
              <w:spacing w:after="0" w:line="320" w:lineRule="atLeast"/>
              <w:ind w:left="60" w:right="60"/>
              <w:jc w:val="right"/>
              <w:rPr>
                <w:rFonts w:ascii="Arial" w:hAnsi="Arial" w:cs="Arial"/>
                <w:color w:val="000000" w:themeColor="text1"/>
                <w:sz w:val="18"/>
                <w:szCs w:val="18"/>
                <w:lang w:val="en-US"/>
              </w:rPr>
            </w:pPr>
            <w:r w:rsidRPr="00601E4C">
              <w:rPr>
                <w:rFonts w:ascii="Arial" w:hAnsi="Arial" w:cs="Arial"/>
                <w:color w:val="000000" w:themeColor="text1"/>
                <w:sz w:val="18"/>
                <w:szCs w:val="18"/>
                <w:lang w:val="en-US"/>
              </w:rPr>
              <w:t>.019</w:t>
            </w:r>
          </w:p>
        </w:tc>
        <w:tc>
          <w:tcPr>
            <w:tcW w:w="590" w:type="pct"/>
            <w:tcBorders>
              <w:top w:val="nil"/>
              <w:bottom w:val="nil"/>
            </w:tcBorders>
            <w:shd w:val="clear" w:color="auto" w:fill="FFFFFF"/>
            <w:vAlign w:val="center"/>
          </w:tcPr>
          <w:p w14:paraId="4BF4EA94" w14:textId="77777777" w:rsidR="00601E4C" w:rsidRPr="00601E4C" w:rsidRDefault="00601E4C" w:rsidP="009A4A26">
            <w:pPr>
              <w:autoSpaceDE w:val="0"/>
              <w:autoSpaceDN w:val="0"/>
              <w:adjustRightInd w:val="0"/>
              <w:spacing w:after="0" w:line="320" w:lineRule="atLeast"/>
              <w:ind w:left="60" w:right="60"/>
              <w:jc w:val="right"/>
              <w:rPr>
                <w:rFonts w:ascii="Arial" w:hAnsi="Arial" w:cs="Arial"/>
                <w:color w:val="000000" w:themeColor="text1"/>
                <w:sz w:val="18"/>
                <w:szCs w:val="18"/>
                <w:lang w:val="en-US"/>
              </w:rPr>
            </w:pPr>
            <w:r w:rsidRPr="00601E4C">
              <w:rPr>
                <w:rFonts w:ascii="Arial" w:hAnsi="Arial" w:cs="Arial"/>
                <w:color w:val="000000" w:themeColor="text1"/>
                <w:sz w:val="18"/>
                <w:szCs w:val="18"/>
                <w:lang w:val="en-US"/>
              </w:rPr>
              <w:t>.090</w:t>
            </w:r>
          </w:p>
        </w:tc>
        <w:tc>
          <w:tcPr>
            <w:tcW w:w="991" w:type="pct"/>
            <w:tcBorders>
              <w:top w:val="nil"/>
              <w:bottom w:val="nil"/>
            </w:tcBorders>
            <w:shd w:val="clear" w:color="auto" w:fill="FFFFFF"/>
            <w:vAlign w:val="center"/>
          </w:tcPr>
          <w:p w14:paraId="0DD807F6" w14:textId="77777777" w:rsidR="00601E4C" w:rsidRPr="00601E4C" w:rsidRDefault="00601E4C" w:rsidP="009A4A26">
            <w:pPr>
              <w:autoSpaceDE w:val="0"/>
              <w:autoSpaceDN w:val="0"/>
              <w:adjustRightInd w:val="0"/>
              <w:spacing w:after="0" w:line="320" w:lineRule="atLeast"/>
              <w:ind w:left="60" w:right="60"/>
              <w:jc w:val="right"/>
              <w:rPr>
                <w:rFonts w:ascii="Arial" w:hAnsi="Arial" w:cs="Arial"/>
                <w:color w:val="000000" w:themeColor="text1"/>
                <w:sz w:val="18"/>
                <w:szCs w:val="18"/>
                <w:lang w:val="en-US"/>
              </w:rPr>
            </w:pPr>
            <w:r w:rsidRPr="00601E4C">
              <w:rPr>
                <w:rFonts w:ascii="Arial" w:hAnsi="Arial" w:cs="Arial"/>
                <w:color w:val="000000" w:themeColor="text1"/>
                <w:sz w:val="18"/>
                <w:szCs w:val="18"/>
                <w:lang w:val="en-US"/>
              </w:rPr>
              <w:t>.023</w:t>
            </w:r>
          </w:p>
        </w:tc>
        <w:tc>
          <w:tcPr>
            <w:tcW w:w="570" w:type="pct"/>
            <w:tcBorders>
              <w:top w:val="nil"/>
              <w:bottom w:val="nil"/>
            </w:tcBorders>
            <w:shd w:val="clear" w:color="auto" w:fill="FFFFFF"/>
            <w:vAlign w:val="center"/>
          </w:tcPr>
          <w:p w14:paraId="33B613D4" w14:textId="77777777" w:rsidR="00601E4C" w:rsidRPr="00601E4C" w:rsidRDefault="00601E4C" w:rsidP="009A4A26">
            <w:pPr>
              <w:autoSpaceDE w:val="0"/>
              <w:autoSpaceDN w:val="0"/>
              <w:adjustRightInd w:val="0"/>
              <w:spacing w:after="0" w:line="320" w:lineRule="atLeast"/>
              <w:ind w:left="60" w:right="60"/>
              <w:jc w:val="right"/>
              <w:rPr>
                <w:rFonts w:ascii="Arial" w:hAnsi="Arial" w:cs="Arial"/>
                <w:color w:val="000000" w:themeColor="text1"/>
                <w:sz w:val="18"/>
                <w:szCs w:val="18"/>
                <w:lang w:val="en-US"/>
              </w:rPr>
            </w:pPr>
            <w:r w:rsidRPr="00601E4C">
              <w:rPr>
                <w:rFonts w:ascii="Arial" w:hAnsi="Arial" w:cs="Arial"/>
                <w:color w:val="000000" w:themeColor="text1"/>
                <w:sz w:val="18"/>
                <w:szCs w:val="18"/>
                <w:lang w:val="en-US"/>
              </w:rPr>
              <w:t>.211</w:t>
            </w:r>
          </w:p>
        </w:tc>
        <w:tc>
          <w:tcPr>
            <w:tcW w:w="414" w:type="pct"/>
            <w:tcBorders>
              <w:top w:val="nil"/>
              <w:bottom w:val="nil"/>
            </w:tcBorders>
            <w:shd w:val="clear" w:color="auto" w:fill="FFFFFF"/>
            <w:vAlign w:val="center"/>
          </w:tcPr>
          <w:p w14:paraId="6B236CFA" w14:textId="77777777" w:rsidR="00601E4C" w:rsidRPr="00601E4C" w:rsidRDefault="00601E4C" w:rsidP="009A4A26">
            <w:pPr>
              <w:autoSpaceDE w:val="0"/>
              <w:autoSpaceDN w:val="0"/>
              <w:adjustRightInd w:val="0"/>
              <w:spacing w:after="0" w:line="320" w:lineRule="atLeast"/>
              <w:ind w:left="60" w:right="60"/>
              <w:jc w:val="right"/>
              <w:rPr>
                <w:rFonts w:ascii="Arial" w:hAnsi="Arial" w:cs="Arial"/>
                <w:color w:val="000000" w:themeColor="text1"/>
                <w:sz w:val="18"/>
                <w:szCs w:val="18"/>
                <w:lang w:val="en-US"/>
              </w:rPr>
            </w:pPr>
            <w:r w:rsidRPr="00601E4C">
              <w:rPr>
                <w:rFonts w:ascii="Arial" w:hAnsi="Arial" w:cs="Arial"/>
                <w:color w:val="000000" w:themeColor="text1"/>
                <w:sz w:val="18"/>
                <w:szCs w:val="18"/>
                <w:lang w:val="en-US"/>
              </w:rPr>
              <w:t>.</w:t>
            </w:r>
            <w:r w:rsidR="008140A6" w:rsidRPr="00BB0CEC">
              <w:rPr>
                <w:rFonts w:ascii="Arial" w:hAnsi="Arial" w:cs="Arial"/>
                <w:color w:val="000000" w:themeColor="text1"/>
                <w:sz w:val="18"/>
                <w:szCs w:val="18"/>
                <w:lang w:val="en-US"/>
              </w:rPr>
              <w:t>00</w:t>
            </w:r>
            <w:r w:rsidRPr="00601E4C">
              <w:rPr>
                <w:rFonts w:ascii="Arial" w:hAnsi="Arial" w:cs="Arial"/>
                <w:color w:val="000000" w:themeColor="text1"/>
                <w:sz w:val="18"/>
                <w:szCs w:val="18"/>
                <w:lang w:val="en-US"/>
              </w:rPr>
              <w:t>4</w:t>
            </w:r>
          </w:p>
        </w:tc>
      </w:tr>
      <w:tr w:rsidR="00BB0CEC" w:rsidRPr="00BB0CEC" w14:paraId="194F9BDD" w14:textId="77777777" w:rsidTr="00601E4C">
        <w:trPr>
          <w:cantSplit/>
        </w:trPr>
        <w:tc>
          <w:tcPr>
            <w:tcW w:w="269" w:type="pct"/>
            <w:vMerge/>
            <w:tcBorders>
              <w:top w:val="single" w:sz="16" w:space="0" w:color="000000"/>
              <w:left w:val="single" w:sz="16" w:space="0" w:color="000000"/>
              <w:bottom w:val="single" w:sz="16" w:space="0" w:color="000000"/>
              <w:right w:val="nil"/>
            </w:tcBorders>
            <w:shd w:val="clear" w:color="auto" w:fill="FFFFFF"/>
          </w:tcPr>
          <w:p w14:paraId="509F0146" w14:textId="77777777" w:rsidR="00601E4C" w:rsidRPr="00601E4C" w:rsidRDefault="00601E4C" w:rsidP="009A4A26">
            <w:pPr>
              <w:autoSpaceDE w:val="0"/>
              <w:autoSpaceDN w:val="0"/>
              <w:adjustRightInd w:val="0"/>
              <w:spacing w:after="0" w:line="240" w:lineRule="auto"/>
              <w:rPr>
                <w:rFonts w:ascii="Arial" w:hAnsi="Arial" w:cs="Arial"/>
                <w:color w:val="000000" w:themeColor="text1"/>
                <w:sz w:val="18"/>
                <w:szCs w:val="18"/>
                <w:lang w:val="en-US"/>
              </w:rPr>
            </w:pPr>
          </w:p>
        </w:tc>
        <w:tc>
          <w:tcPr>
            <w:tcW w:w="1577" w:type="pct"/>
            <w:tcBorders>
              <w:top w:val="nil"/>
              <w:left w:val="nil"/>
              <w:bottom w:val="nil"/>
              <w:right w:val="single" w:sz="16" w:space="0" w:color="000000"/>
            </w:tcBorders>
            <w:shd w:val="clear" w:color="auto" w:fill="FFFFFF"/>
          </w:tcPr>
          <w:p w14:paraId="7F00AD4C" w14:textId="77777777" w:rsidR="00601E4C" w:rsidRPr="00601E4C" w:rsidRDefault="00601E4C" w:rsidP="009A4A26">
            <w:pPr>
              <w:autoSpaceDE w:val="0"/>
              <w:autoSpaceDN w:val="0"/>
              <w:adjustRightInd w:val="0"/>
              <w:spacing w:after="0" w:line="320" w:lineRule="atLeast"/>
              <w:ind w:left="60" w:right="60"/>
              <w:rPr>
                <w:rFonts w:ascii="Arial" w:hAnsi="Arial" w:cs="Arial"/>
                <w:color w:val="000000" w:themeColor="text1"/>
                <w:sz w:val="18"/>
                <w:szCs w:val="18"/>
                <w:lang w:val="en-US"/>
              </w:rPr>
            </w:pPr>
            <w:proofErr w:type="spellStart"/>
            <w:r w:rsidRPr="00601E4C">
              <w:rPr>
                <w:rFonts w:ascii="Arial" w:hAnsi="Arial" w:cs="Arial"/>
                <w:color w:val="000000" w:themeColor="text1"/>
                <w:sz w:val="18"/>
                <w:szCs w:val="18"/>
                <w:lang w:val="en-US"/>
              </w:rPr>
              <w:t>Decision_making</w:t>
            </w:r>
            <w:proofErr w:type="spellEnd"/>
          </w:p>
        </w:tc>
        <w:tc>
          <w:tcPr>
            <w:tcW w:w="590" w:type="pct"/>
            <w:tcBorders>
              <w:top w:val="nil"/>
              <w:left w:val="single" w:sz="16" w:space="0" w:color="000000"/>
              <w:bottom w:val="nil"/>
            </w:tcBorders>
            <w:shd w:val="clear" w:color="auto" w:fill="FFFFFF"/>
            <w:vAlign w:val="center"/>
          </w:tcPr>
          <w:p w14:paraId="580538C4" w14:textId="77777777" w:rsidR="00601E4C" w:rsidRPr="00601E4C" w:rsidRDefault="00601E4C" w:rsidP="009A4A26">
            <w:pPr>
              <w:autoSpaceDE w:val="0"/>
              <w:autoSpaceDN w:val="0"/>
              <w:adjustRightInd w:val="0"/>
              <w:spacing w:after="0" w:line="320" w:lineRule="atLeast"/>
              <w:ind w:left="60" w:right="60"/>
              <w:jc w:val="right"/>
              <w:rPr>
                <w:rFonts w:ascii="Arial" w:hAnsi="Arial" w:cs="Arial"/>
                <w:color w:val="000000" w:themeColor="text1"/>
                <w:sz w:val="18"/>
                <w:szCs w:val="18"/>
                <w:lang w:val="en-US"/>
              </w:rPr>
            </w:pPr>
            <w:r w:rsidRPr="00601E4C">
              <w:rPr>
                <w:rFonts w:ascii="Arial" w:hAnsi="Arial" w:cs="Arial"/>
                <w:color w:val="000000" w:themeColor="text1"/>
                <w:sz w:val="18"/>
                <w:szCs w:val="18"/>
                <w:lang w:val="en-US"/>
              </w:rPr>
              <w:t>.781</w:t>
            </w:r>
          </w:p>
        </w:tc>
        <w:tc>
          <w:tcPr>
            <w:tcW w:w="590" w:type="pct"/>
            <w:tcBorders>
              <w:top w:val="nil"/>
              <w:bottom w:val="nil"/>
            </w:tcBorders>
            <w:shd w:val="clear" w:color="auto" w:fill="FFFFFF"/>
            <w:vAlign w:val="center"/>
          </w:tcPr>
          <w:p w14:paraId="5B5F904B" w14:textId="77777777" w:rsidR="00601E4C" w:rsidRPr="00601E4C" w:rsidRDefault="00601E4C" w:rsidP="009A4A26">
            <w:pPr>
              <w:autoSpaceDE w:val="0"/>
              <w:autoSpaceDN w:val="0"/>
              <w:adjustRightInd w:val="0"/>
              <w:spacing w:after="0" w:line="320" w:lineRule="atLeast"/>
              <w:ind w:left="60" w:right="60"/>
              <w:jc w:val="right"/>
              <w:rPr>
                <w:rFonts w:ascii="Arial" w:hAnsi="Arial" w:cs="Arial"/>
                <w:color w:val="000000" w:themeColor="text1"/>
                <w:sz w:val="18"/>
                <w:szCs w:val="18"/>
                <w:lang w:val="en-US"/>
              </w:rPr>
            </w:pPr>
            <w:r w:rsidRPr="00601E4C">
              <w:rPr>
                <w:rFonts w:ascii="Arial" w:hAnsi="Arial" w:cs="Arial"/>
                <w:color w:val="000000" w:themeColor="text1"/>
                <w:sz w:val="18"/>
                <w:szCs w:val="18"/>
                <w:lang w:val="en-US"/>
              </w:rPr>
              <w:t>.070</w:t>
            </w:r>
          </w:p>
        </w:tc>
        <w:tc>
          <w:tcPr>
            <w:tcW w:w="991" w:type="pct"/>
            <w:tcBorders>
              <w:top w:val="nil"/>
              <w:bottom w:val="nil"/>
            </w:tcBorders>
            <w:shd w:val="clear" w:color="auto" w:fill="FFFFFF"/>
            <w:vAlign w:val="center"/>
          </w:tcPr>
          <w:p w14:paraId="7C2F65F5" w14:textId="77777777" w:rsidR="00601E4C" w:rsidRPr="00601E4C" w:rsidRDefault="00601E4C" w:rsidP="009A4A26">
            <w:pPr>
              <w:autoSpaceDE w:val="0"/>
              <w:autoSpaceDN w:val="0"/>
              <w:adjustRightInd w:val="0"/>
              <w:spacing w:after="0" w:line="320" w:lineRule="atLeast"/>
              <w:ind w:left="60" w:right="60"/>
              <w:jc w:val="right"/>
              <w:rPr>
                <w:rFonts w:ascii="Arial" w:hAnsi="Arial" w:cs="Arial"/>
                <w:color w:val="000000" w:themeColor="text1"/>
                <w:sz w:val="18"/>
                <w:szCs w:val="18"/>
                <w:lang w:val="en-US"/>
              </w:rPr>
            </w:pPr>
            <w:r w:rsidRPr="00601E4C">
              <w:rPr>
                <w:rFonts w:ascii="Arial" w:hAnsi="Arial" w:cs="Arial"/>
                <w:color w:val="000000" w:themeColor="text1"/>
                <w:sz w:val="18"/>
                <w:szCs w:val="18"/>
                <w:lang w:val="en-US"/>
              </w:rPr>
              <w:t>1.536</w:t>
            </w:r>
          </w:p>
        </w:tc>
        <w:tc>
          <w:tcPr>
            <w:tcW w:w="570" w:type="pct"/>
            <w:tcBorders>
              <w:top w:val="nil"/>
              <w:bottom w:val="nil"/>
            </w:tcBorders>
            <w:shd w:val="clear" w:color="auto" w:fill="FFFFFF"/>
            <w:vAlign w:val="center"/>
          </w:tcPr>
          <w:p w14:paraId="41676A9B" w14:textId="77777777" w:rsidR="00601E4C" w:rsidRPr="00601E4C" w:rsidRDefault="00601E4C" w:rsidP="009A4A26">
            <w:pPr>
              <w:autoSpaceDE w:val="0"/>
              <w:autoSpaceDN w:val="0"/>
              <w:adjustRightInd w:val="0"/>
              <w:spacing w:after="0" w:line="320" w:lineRule="atLeast"/>
              <w:ind w:left="60" w:right="60"/>
              <w:jc w:val="right"/>
              <w:rPr>
                <w:rFonts w:ascii="Arial" w:hAnsi="Arial" w:cs="Arial"/>
                <w:color w:val="000000" w:themeColor="text1"/>
                <w:sz w:val="18"/>
                <w:szCs w:val="18"/>
                <w:lang w:val="en-US"/>
              </w:rPr>
            </w:pPr>
            <w:r w:rsidRPr="00601E4C">
              <w:rPr>
                <w:rFonts w:ascii="Arial" w:hAnsi="Arial" w:cs="Arial"/>
                <w:color w:val="000000" w:themeColor="text1"/>
                <w:sz w:val="18"/>
                <w:szCs w:val="18"/>
                <w:lang w:val="en-US"/>
              </w:rPr>
              <w:t>11.146</w:t>
            </w:r>
          </w:p>
        </w:tc>
        <w:tc>
          <w:tcPr>
            <w:tcW w:w="414" w:type="pct"/>
            <w:tcBorders>
              <w:top w:val="nil"/>
              <w:bottom w:val="nil"/>
            </w:tcBorders>
            <w:shd w:val="clear" w:color="auto" w:fill="FFFFFF"/>
            <w:vAlign w:val="center"/>
          </w:tcPr>
          <w:p w14:paraId="377186DD" w14:textId="77777777" w:rsidR="00601E4C" w:rsidRPr="00601E4C" w:rsidRDefault="00601E4C" w:rsidP="009A4A26">
            <w:pPr>
              <w:autoSpaceDE w:val="0"/>
              <w:autoSpaceDN w:val="0"/>
              <w:adjustRightInd w:val="0"/>
              <w:spacing w:after="0" w:line="320" w:lineRule="atLeast"/>
              <w:ind w:left="60" w:right="60"/>
              <w:jc w:val="right"/>
              <w:rPr>
                <w:rFonts w:ascii="Arial" w:hAnsi="Arial" w:cs="Arial"/>
                <w:color w:val="000000" w:themeColor="text1"/>
                <w:sz w:val="18"/>
                <w:szCs w:val="18"/>
                <w:lang w:val="en-US"/>
              </w:rPr>
            </w:pPr>
            <w:r w:rsidRPr="00601E4C">
              <w:rPr>
                <w:rFonts w:ascii="Arial" w:hAnsi="Arial" w:cs="Arial"/>
                <w:color w:val="000000" w:themeColor="text1"/>
                <w:sz w:val="18"/>
                <w:szCs w:val="18"/>
                <w:lang w:val="en-US"/>
              </w:rPr>
              <w:t>.000</w:t>
            </w:r>
          </w:p>
        </w:tc>
      </w:tr>
      <w:tr w:rsidR="00BB0CEC" w:rsidRPr="00BB0CEC" w14:paraId="24B64440" w14:textId="77777777" w:rsidTr="00601E4C">
        <w:trPr>
          <w:cantSplit/>
        </w:trPr>
        <w:tc>
          <w:tcPr>
            <w:tcW w:w="269" w:type="pct"/>
            <w:vMerge/>
            <w:tcBorders>
              <w:top w:val="single" w:sz="16" w:space="0" w:color="000000"/>
              <w:left w:val="single" w:sz="16" w:space="0" w:color="000000"/>
              <w:bottom w:val="single" w:sz="16" w:space="0" w:color="000000"/>
              <w:right w:val="nil"/>
            </w:tcBorders>
            <w:shd w:val="clear" w:color="auto" w:fill="FFFFFF"/>
          </w:tcPr>
          <w:p w14:paraId="1E1B1D04" w14:textId="77777777" w:rsidR="00601E4C" w:rsidRPr="00601E4C" w:rsidRDefault="00601E4C" w:rsidP="009A4A26">
            <w:pPr>
              <w:autoSpaceDE w:val="0"/>
              <w:autoSpaceDN w:val="0"/>
              <w:adjustRightInd w:val="0"/>
              <w:spacing w:after="0" w:line="240" w:lineRule="auto"/>
              <w:rPr>
                <w:rFonts w:ascii="Arial" w:hAnsi="Arial" w:cs="Arial"/>
                <w:color w:val="000000" w:themeColor="text1"/>
                <w:sz w:val="18"/>
                <w:szCs w:val="18"/>
                <w:lang w:val="en-US"/>
              </w:rPr>
            </w:pPr>
          </w:p>
        </w:tc>
        <w:tc>
          <w:tcPr>
            <w:tcW w:w="1577" w:type="pct"/>
            <w:tcBorders>
              <w:top w:val="nil"/>
              <w:left w:val="nil"/>
              <w:bottom w:val="nil"/>
              <w:right w:val="single" w:sz="16" w:space="0" w:color="000000"/>
            </w:tcBorders>
            <w:shd w:val="clear" w:color="auto" w:fill="FFFFFF"/>
          </w:tcPr>
          <w:p w14:paraId="1134F0FB" w14:textId="77777777" w:rsidR="00601E4C" w:rsidRPr="00601E4C" w:rsidRDefault="00601E4C" w:rsidP="009A4A26">
            <w:pPr>
              <w:autoSpaceDE w:val="0"/>
              <w:autoSpaceDN w:val="0"/>
              <w:adjustRightInd w:val="0"/>
              <w:spacing w:after="0" w:line="320" w:lineRule="atLeast"/>
              <w:ind w:left="60" w:right="60"/>
              <w:rPr>
                <w:rFonts w:ascii="Arial" w:hAnsi="Arial" w:cs="Arial"/>
                <w:color w:val="000000" w:themeColor="text1"/>
                <w:sz w:val="18"/>
                <w:szCs w:val="18"/>
                <w:lang w:val="en-US"/>
              </w:rPr>
            </w:pPr>
            <w:proofErr w:type="spellStart"/>
            <w:r w:rsidRPr="00601E4C">
              <w:rPr>
                <w:rFonts w:ascii="Arial" w:hAnsi="Arial" w:cs="Arial"/>
                <w:color w:val="000000" w:themeColor="text1"/>
                <w:sz w:val="18"/>
                <w:szCs w:val="18"/>
                <w:lang w:val="en-US"/>
              </w:rPr>
              <w:t>customer_pref</w:t>
            </w:r>
            <w:proofErr w:type="spellEnd"/>
          </w:p>
        </w:tc>
        <w:tc>
          <w:tcPr>
            <w:tcW w:w="590" w:type="pct"/>
            <w:tcBorders>
              <w:top w:val="nil"/>
              <w:left w:val="single" w:sz="16" w:space="0" w:color="000000"/>
              <w:bottom w:val="nil"/>
            </w:tcBorders>
            <w:shd w:val="clear" w:color="auto" w:fill="FFFFFF"/>
            <w:vAlign w:val="center"/>
          </w:tcPr>
          <w:p w14:paraId="370D8E72" w14:textId="77777777" w:rsidR="00601E4C" w:rsidRPr="00601E4C" w:rsidRDefault="00601E4C" w:rsidP="009A4A26">
            <w:pPr>
              <w:autoSpaceDE w:val="0"/>
              <w:autoSpaceDN w:val="0"/>
              <w:adjustRightInd w:val="0"/>
              <w:spacing w:after="0" w:line="320" w:lineRule="atLeast"/>
              <w:ind w:left="60" w:right="60"/>
              <w:jc w:val="right"/>
              <w:rPr>
                <w:rFonts w:ascii="Arial" w:hAnsi="Arial" w:cs="Arial"/>
                <w:color w:val="000000" w:themeColor="text1"/>
                <w:sz w:val="18"/>
                <w:szCs w:val="18"/>
                <w:lang w:val="en-US"/>
              </w:rPr>
            </w:pPr>
            <w:r w:rsidRPr="00601E4C">
              <w:rPr>
                <w:rFonts w:ascii="Arial" w:hAnsi="Arial" w:cs="Arial"/>
                <w:color w:val="000000" w:themeColor="text1"/>
                <w:sz w:val="18"/>
                <w:szCs w:val="18"/>
                <w:lang w:val="en-US"/>
              </w:rPr>
              <w:t>.192</w:t>
            </w:r>
          </w:p>
        </w:tc>
        <w:tc>
          <w:tcPr>
            <w:tcW w:w="590" w:type="pct"/>
            <w:tcBorders>
              <w:top w:val="nil"/>
              <w:bottom w:val="nil"/>
            </w:tcBorders>
            <w:shd w:val="clear" w:color="auto" w:fill="FFFFFF"/>
            <w:vAlign w:val="center"/>
          </w:tcPr>
          <w:p w14:paraId="1E1E8D46" w14:textId="77777777" w:rsidR="00601E4C" w:rsidRPr="00601E4C" w:rsidRDefault="00601E4C" w:rsidP="009A4A26">
            <w:pPr>
              <w:autoSpaceDE w:val="0"/>
              <w:autoSpaceDN w:val="0"/>
              <w:adjustRightInd w:val="0"/>
              <w:spacing w:after="0" w:line="320" w:lineRule="atLeast"/>
              <w:ind w:left="60" w:right="60"/>
              <w:jc w:val="right"/>
              <w:rPr>
                <w:rFonts w:ascii="Arial" w:hAnsi="Arial" w:cs="Arial"/>
                <w:color w:val="000000" w:themeColor="text1"/>
                <w:sz w:val="18"/>
                <w:szCs w:val="18"/>
                <w:lang w:val="en-US"/>
              </w:rPr>
            </w:pPr>
            <w:r w:rsidRPr="00601E4C">
              <w:rPr>
                <w:rFonts w:ascii="Arial" w:hAnsi="Arial" w:cs="Arial"/>
                <w:color w:val="000000" w:themeColor="text1"/>
                <w:sz w:val="18"/>
                <w:szCs w:val="18"/>
                <w:lang w:val="en-US"/>
              </w:rPr>
              <w:t>.079</w:t>
            </w:r>
          </w:p>
        </w:tc>
        <w:tc>
          <w:tcPr>
            <w:tcW w:w="991" w:type="pct"/>
            <w:tcBorders>
              <w:top w:val="nil"/>
              <w:bottom w:val="nil"/>
            </w:tcBorders>
            <w:shd w:val="clear" w:color="auto" w:fill="FFFFFF"/>
            <w:vAlign w:val="center"/>
          </w:tcPr>
          <w:p w14:paraId="151E7273" w14:textId="77777777" w:rsidR="00601E4C" w:rsidRPr="00601E4C" w:rsidRDefault="00601E4C" w:rsidP="009A4A26">
            <w:pPr>
              <w:autoSpaceDE w:val="0"/>
              <w:autoSpaceDN w:val="0"/>
              <w:adjustRightInd w:val="0"/>
              <w:spacing w:after="0" w:line="320" w:lineRule="atLeast"/>
              <w:ind w:left="60" w:right="60"/>
              <w:jc w:val="right"/>
              <w:rPr>
                <w:rFonts w:ascii="Arial" w:hAnsi="Arial" w:cs="Arial"/>
                <w:color w:val="000000" w:themeColor="text1"/>
                <w:sz w:val="18"/>
                <w:szCs w:val="18"/>
                <w:lang w:val="en-US"/>
              </w:rPr>
            </w:pPr>
            <w:r w:rsidRPr="00601E4C">
              <w:rPr>
                <w:rFonts w:ascii="Arial" w:hAnsi="Arial" w:cs="Arial"/>
                <w:color w:val="000000" w:themeColor="text1"/>
                <w:sz w:val="18"/>
                <w:szCs w:val="18"/>
                <w:lang w:val="en-US"/>
              </w:rPr>
              <w:t>.241</w:t>
            </w:r>
          </w:p>
        </w:tc>
        <w:tc>
          <w:tcPr>
            <w:tcW w:w="570" w:type="pct"/>
            <w:tcBorders>
              <w:top w:val="nil"/>
              <w:bottom w:val="nil"/>
            </w:tcBorders>
            <w:shd w:val="clear" w:color="auto" w:fill="FFFFFF"/>
            <w:vAlign w:val="center"/>
          </w:tcPr>
          <w:p w14:paraId="4C196C36" w14:textId="77777777" w:rsidR="00601E4C" w:rsidRPr="00601E4C" w:rsidRDefault="00601E4C" w:rsidP="009A4A26">
            <w:pPr>
              <w:autoSpaceDE w:val="0"/>
              <w:autoSpaceDN w:val="0"/>
              <w:adjustRightInd w:val="0"/>
              <w:spacing w:after="0" w:line="320" w:lineRule="atLeast"/>
              <w:ind w:left="60" w:right="60"/>
              <w:jc w:val="right"/>
              <w:rPr>
                <w:rFonts w:ascii="Arial" w:hAnsi="Arial" w:cs="Arial"/>
                <w:color w:val="000000" w:themeColor="text1"/>
                <w:sz w:val="18"/>
                <w:szCs w:val="18"/>
                <w:lang w:val="en-US"/>
              </w:rPr>
            </w:pPr>
            <w:r w:rsidRPr="00601E4C">
              <w:rPr>
                <w:rFonts w:ascii="Arial" w:hAnsi="Arial" w:cs="Arial"/>
                <w:color w:val="000000" w:themeColor="text1"/>
                <w:sz w:val="18"/>
                <w:szCs w:val="18"/>
                <w:lang w:val="en-US"/>
              </w:rPr>
              <w:t>2.421</w:t>
            </w:r>
          </w:p>
        </w:tc>
        <w:tc>
          <w:tcPr>
            <w:tcW w:w="414" w:type="pct"/>
            <w:tcBorders>
              <w:top w:val="nil"/>
              <w:bottom w:val="nil"/>
            </w:tcBorders>
            <w:shd w:val="clear" w:color="auto" w:fill="FFFFFF"/>
            <w:vAlign w:val="center"/>
          </w:tcPr>
          <w:p w14:paraId="06592392" w14:textId="77777777" w:rsidR="00601E4C" w:rsidRPr="00601E4C" w:rsidRDefault="00601E4C" w:rsidP="009A4A26">
            <w:pPr>
              <w:autoSpaceDE w:val="0"/>
              <w:autoSpaceDN w:val="0"/>
              <w:adjustRightInd w:val="0"/>
              <w:spacing w:after="0" w:line="320" w:lineRule="atLeast"/>
              <w:ind w:left="60" w:right="60"/>
              <w:jc w:val="right"/>
              <w:rPr>
                <w:rFonts w:ascii="Arial" w:hAnsi="Arial" w:cs="Arial"/>
                <w:color w:val="000000" w:themeColor="text1"/>
                <w:sz w:val="18"/>
                <w:szCs w:val="18"/>
                <w:lang w:val="en-US"/>
              </w:rPr>
            </w:pPr>
            <w:r w:rsidRPr="00601E4C">
              <w:rPr>
                <w:rFonts w:ascii="Arial" w:hAnsi="Arial" w:cs="Arial"/>
                <w:color w:val="000000" w:themeColor="text1"/>
                <w:sz w:val="18"/>
                <w:szCs w:val="18"/>
                <w:lang w:val="en-US"/>
              </w:rPr>
              <w:t>.020</w:t>
            </w:r>
          </w:p>
        </w:tc>
      </w:tr>
      <w:tr w:rsidR="00BB0CEC" w:rsidRPr="00BB0CEC" w14:paraId="57D1CC33" w14:textId="77777777" w:rsidTr="00601E4C">
        <w:trPr>
          <w:cantSplit/>
        </w:trPr>
        <w:tc>
          <w:tcPr>
            <w:tcW w:w="269" w:type="pct"/>
            <w:vMerge/>
            <w:tcBorders>
              <w:top w:val="single" w:sz="16" w:space="0" w:color="000000"/>
              <w:left w:val="single" w:sz="16" w:space="0" w:color="000000"/>
              <w:bottom w:val="single" w:sz="16" w:space="0" w:color="000000"/>
              <w:right w:val="nil"/>
            </w:tcBorders>
            <w:shd w:val="clear" w:color="auto" w:fill="FFFFFF"/>
          </w:tcPr>
          <w:p w14:paraId="7F65052B" w14:textId="77777777" w:rsidR="00601E4C" w:rsidRPr="00601E4C" w:rsidRDefault="00601E4C" w:rsidP="009A4A26">
            <w:pPr>
              <w:autoSpaceDE w:val="0"/>
              <w:autoSpaceDN w:val="0"/>
              <w:adjustRightInd w:val="0"/>
              <w:spacing w:after="0" w:line="240" w:lineRule="auto"/>
              <w:rPr>
                <w:rFonts w:ascii="Arial" w:hAnsi="Arial" w:cs="Arial"/>
                <w:color w:val="000000" w:themeColor="text1"/>
                <w:sz w:val="18"/>
                <w:szCs w:val="18"/>
                <w:lang w:val="en-US"/>
              </w:rPr>
            </w:pPr>
          </w:p>
        </w:tc>
        <w:tc>
          <w:tcPr>
            <w:tcW w:w="1577" w:type="pct"/>
            <w:tcBorders>
              <w:top w:val="nil"/>
              <w:left w:val="nil"/>
              <w:bottom w:val="single" w:sz="16" w:space="0" w:color="000000"/>
              <w:right w:val="single" w:sz="16" w:space="0" w:color="000000"/>
            </w:tcBorders>
            <w:shd w:val="clear" w:color="auto" w:fill="FFFFFF"/>
          </w:tcPr>
          <w:p w14:paraId="61842C1E" w14:textId="77777777" w:rsidR="00601E4C" w:rsidRPr="00601E4C" w:rsidRDefault="00601E4C" w:rsidP="009A4A26">
            <w:pPr>
              <w:autoSpaceDE w:val="0"/>
              <w:autoSpaceDN w:val="0"/>
              <w:adjustRightInd w:val="0"/>
              <w:spacing w:after="0" w:line="320" w:lineRule="atLeast"/>
              <w:ind w:left="60" w:right="60"/>
              <w:rPr>
                <w:rFonts w:ascii="Arial" w:hAnsi="Arial" w:cs="Arial"/>
                <w:color w:val="000000" w:themeColor="text1"/>
                <w:sz w:val="18"/>
                <w:szCs w:val="18"/>
                <w:lang w:val="en-US"/>
              </w:rPr>
            </w:pPr>
            <w:proofErr w:type="spellStart"/>
            <w:r w:rsidRPr="00601E4C">
              <w:rPr>
                <w:rFonts w:ascii="Arial" w:hAnsi="Arial" w:cs="Arial"/>
                <w:color w:val="000000" w:themeColor="text1"/>
                <w:sz w:val="18"/>
                <w:szCs w:val="18"/>
                <w:lang w:val="en-US"/>
              </w:rPr>
              <w:t>Awareness_env</w:t>
            </w:r>
            <w:proofErr w:type="spellEnd"/>
          </w:p>
        </w:tc>
        <w:tc>
          <w:tcPr>
            <w:tcW w:w="590" w:type="pct"/>
            <w:tcBorders>
              <w:top w:val="nil"/>
              <w:left w:val="single" w:sz="16" w:space="0" w:color="000000"/>
              <w:bottom w:val="single" w:sz="16" w:space="0" w:color="000000"/>
            </w:tcBorders>
            <w:shd w:val="clear" w:color="auto" w:fill="FFFFFF"/>
            <w:vAlign w:val="center"/>
          </w:tcPr>
          <w:p w14:paraId="269D7183" w14:textId="77777777" w:rsidR="00601E4C" w:rsidRPr="00601E4C" w:rsidRDefault="00601E4C" w:rsidP="009A4A26">
            <w:pPr>
              <w:autoSpaceDE w:val="0"/>
              <w:autoSpaceDN w:val="0"/>
              <w:adjustRightInd w:val="0"/>
              <w:spacing w:after="0" w:line="320" w:lineRule="atLeast"/>
              <w:ind w:left="60" w:right="60"/>
              <w:jc w:val="right"/>
              <w:rPr>
                <w:rFonts w:ascii="Arial" w:hAnsi="Arial" w:cs="Arial"/>
                <w:color w:val="000000" w:themeColor="text1"/>
                <w:sz w:val="18"/>
                <w:szCs w:val="18"/>
                <w:lang w:val="en-US"/>
              </w:rPr>
            </w:pPr>
            <w:r w:rsidRPr="00601E4C">
              <w:rPr>
                <w:rFonts w:ascii="Arial" w:hAnsi="Arial" w:cs="Arial"/>
                <w:color w:val="000000" w:themeColor="text1"/>
                <w:sz w:val="18"/>
                <w:szCs w:val="18"/>
                <w:lang w:val="en-US"/>
              </w:rPr>
              <w:t>-.813</w:t>
            </w:r>
          </w:p>
        </w:tc>
        <w:tc>
          <w:tcPr>
            <w:tcW w:w="590" w:type="pct"/>
            <w:tcBorders>
              <w:top w:val="nil"/>
              <w:bottom w:val="single" w:sz="16" w:space="0" w:color="000000"/>
            </w:tcBorders>
            <w:shd w:val="clear" w:color="auto" w:fill="FFFFFF"/>
            <w:vAlign w:val="center"/>
          </w:tcPr>
          <w:p w14:paraId="011876AD" w14:textId="77777777" w:rsidR="00601E4C" w:rsidRPr="00601E4C" w:rsidRDefault="00601E4C" w:rsidP="009A4A26">
            <w:pPr>
              <w:autoSpaceDE w:val="0"/>
              <w:autoSpaceDN w:val="0"/>
              <w:adjustRightInd w:val="0"/>
              <w:spacing w:after="0" w:line="320" w:lineRule="atLeast"/>
              <w:ind w:left="60" w:right="60"/>
              <w:jc w:val="right"/>
              <w:rPr>
                <w:rFonts w:ascii="Arial" w:hAnsi="Arial" w:cs="Arial"/>
                <w:color w:val="000000" w:themeColor="text1"/>
                <w:sz w:val="18"/>
                <w:szCs w:val="18"/>
                <w:lang w:val="en-US"/>
              </w:rPr>
            </w:pPr>
            <w:r w:rsidRPr="00601E4C">
              <w:rPr>
                <w:rFonts w:ascii="Arial" w:hAnsi="Arial" w:cs="Arial"/>
                <w:color w:val="000000" w:themeColor="text1"/>
                <w:sz w:val="18"/>
                <w:szCs w:val="18"/>
                <w:lang w:val="en-US"/>
              </w:rPr>
              <w:t>.136</w:t>
            </w:r>
          </w:p>
        </w:tc>
        <w:tc>
          <w:tcPr>
            <w:tcW w:w="991" w:type="pct"/>
            <w:tcBorders>
              <w:top w:val="nil"/>
              <w:bottom w:val="single" w:sz="16" w:space="0" w:color="000000"/>
            </w:tcBorders>
            <w:shd w:val="clear" w:color="auto" w:fill="FFFFFF"/>
            <w:vAlign w:val="center"/>
          </w:tcPr>
          <w:p w14:paraId="228D7449" w14:textId="77777777" w:rsidR="00601E4C" w:rsidRPr="00601E4C" w:rsidRDefault="00601E4C" w:rsidP="009A4A26">
            <w:pPr>
              <w:autoSpaceDE w:val="0"/>
              <w:autoSpaceDN w:val="0"/>
              <w:adjustRightInd w:val="0"/>
              <w:spacing w:after="0" w:line="320" w:lineRule="atLeast"/>
              <w:ind w:left="60" w:right="60"/>
              <w:jc w:val="right"/>
              <w:rPr>
                <w:rFonts w:ascii="Arial" w:hAnsi="Arial" w:cs="Arial"/>
                <w:color w:val="000000" w:themeColor="text1"/>
                <w:sz w:val="18"/>
                <w:szCs w:val="18"/>
                <w:lang w:val="en-US"/>
              </w:rPr>
            </w:pPr>
            <w:r w:rsidRPr="00601E4C">
              <w:rPr>
                <w:rFonts w:ascii="Arial" w:hAnsi="Arial" w:cs="Arial"/>
                <w:color w:val="000000" w:themeColor="text1"/>
                <w:sz w:val="18"/>
                <w:szCs w:val="18"/>
                <w:lang w:val="en-US"/>
              </w:rPr>
              <w:t>-.882</w:t>
            </w:r>
          </w:p>
        </w:tc>
        <w:tc>
          <w:tcPr>
            <w:tcW w:w="570" w:type="pct"/>
            <w:tcBorders>
              <w:top w:val="nil"/>
              <w:bottom w:val="single" w:sz="16" w:space="0" w:color="000000"/>
            </w:tcBorders>
            <w:shd w:val="clear" w:color="auto" w:fill="FFFFFF"/>
            <w:vAlign w:val="center"/>
          </w:tcPr>
          <w:p w14:paraId="27B2D928" w14:textId="77777777" w:rsidR="00601E4C" w:rsidRPr="00601E4C" w:rsidRDefault="00601E4C" w:rsidP="009A4A26">
            <w:pPr>
              <w:autoSpaceDE w:val="0"/>
              <w:autoSpaceDN w:val="0"/>
              <w:adjustRightInd w:val="0"/>
              <w:spacing w:after="0" w:line="320" w:lineRule="atLeast"/>
              <w:ind w:left="60" w:right="60"/>
              <w:jc w:val="right"/>
              <w:rPr>
                <w:rFonts w:ascii="Arial" w:hAnsi="Arial" w:cs="Arial"/>
                <w:color w:val="000000" w:themeColor="text1"/>
                <w:sz w:val="18"/>
                <w:szCs w:val="18"/>
                <w:lang w:val="en-US"/>
              </w:rPr>
            </w:pPr>
            <w:r w:rsidRPr="00601E4C">
              <w:rPr>
                <w:rFonts w:ascii="Arial" w:hAnsi="Arial" w:cs="Arial"/>
                <w:color w:val="000000" w:themeColor="text1"/>
                <w:sz w:val="18"/>
                <w:szCs w:val="18"/>
                <w:lang w:val="en-US"/>
              </w:rPr>
              <w:t>-5.986</w:t>
            </w:r>
          </w:p>
        </w:tc>
        <w:tc>
          <w:tcPr>
            <w:tcW w:w="414" w:type="pct"/>
            <w:tcBorders>
              <w:top w:val="nil"/>
              <w:bottom w:val="single" w:sz="16" w:space="0" w:color="000000"/>
            </w:tcBorders>
            <w:shd w:val="clear" w:color="auto" w:fill="FFFFFF"/>
            <w:vAlign w:val="center"/>
          </w:tcPr>
          <w:p w14:paraId="1341A133" w14:textId="77777777" w:rsidR="00601E4C" w:rsidRPr="00601E4C" w:rsidRDefault="00601E4C" w:rsidP="009A4A26">
            <w:pPr>
              <w:autoSpaceDE w:val="0"/>
              <w:autoSpaceDN w:val="0"/>
              <w:adjustRightInd w:val="0"/>
              <w:spacing w:after="0" w:line="320" w:lineRule="atLeast"/>
              <w:ind w:left="60" w:right="60"/>
              <w:jc w:val="right"/>
              <w:rPr>
                <w:rFonts w:ascii="Arial" w:hAnsi="Arial" w:cs="Arial"/>
                <w:color w:val="000000" w:themeColor="text1"/>
                <w:sz w:val="18"/>
                <w:szCs w:val="18"/>
                <w:lang w:val="en-US"/>
              </w:rPr>
            </w:pPr>
            <w:r w:rsidRPr="00601E4C">
              <w:rPr>
                <w:rFonts w:ascii="Arial" w:hAnsi="Arial" w:cs="Arial"/>
                <w:color w:val="000000" w:themeColor="text1"/>
                <w:sz w:val="18"/>
                <w:szCs w:val="18"/>
                <w:lang w:val="en-US"/>
              </w:rPr>
              <w:t>.0</w:t>
            </w:r>
            <w:r w:rsidR="005D076E" w:rsidRPr="00BB0CEC">
              <w:rPr>
                <w:rFonts w:ascii="Arial" w:hAnsi="Arial" w:cs="Arial"/>
                <w:color w:val="000000" w:themeColor="text1"/>
                <w:sz w:val="18"/>
                <w:szCs w:val="18"/>
                <w:lang w:val="en-US"/>
              </w:rPr>
              <w:t>6</w:t>
            </w:r>
            <w:r w:rsidRPr="00601E4C">
              <w:rPr>
                <w:rFonts w:ascii="Arial" w:hAnsi="Arial" w:cs="Arial"/>
                <w:color w:val="000000" w:themeColor="text1"/>
                <w:sz w:val="18"/>
                <w:szCs w:val="18"/>
                <w:lang w:val="en-US"/>
              </w:rPr>
              <w:t>0</w:t>
            </w:r>
          </w:p>
        </w:tc>
      </w:tr>
    </w:tbl>
    <w:p w14:paraId="2693983C" w14:textId="77777777" w:rsidR="00601E4C" w:rsidRPr="00601E4C" w:rsidRDefault="00601E4C" w:rsidP="009A4A26">
      <w:pPr>
        <w:autoSpaceDE w:val="0"/>
        <w:autoSpaceDN w:val="0"/>
        <w:adjustRightInd w:val="0"/>
        <w:spacing w:after="0" w:line="400" w:lineRule="atLeast"/>
        <w:rPr>
          <w:rFonts w:ascii="Times New Roman" w:hAnsi="Times New Roman" w:cs="Times New Roman"/>
          <w:color w:val="000000" w:themeColor="text1"/>
          <w:sz w:val="24"/>
          <w:szCs w:val="24"/>
          <w:lang w:val="en-US"/>
        </w:rPr>
      </w:pPr>
    </w:p>
    <w:p w14:paraId="46AD6595" w14:textId="77777777" w:rsidR="0083209D" w:rsidRDefault="0083209D" w:rsidP="0083209D">
      <w:pPr>
        <w:autoSpaceDE w:val="0"/>
        <w:autoSpaceDN w:val="0"/>
        <w:adjustRightInd w:val="0"/>
        <w:spacing w:after="0" w:line="400" w:lineRule="atLeast"/>
        <w:jc w:val="both"/>
        <w:rPr>
          <w:rFonts w:ascii="Times New Roman" w:eastAsia="Times New Roman" w:hAnsi="Times New Roman" w:cs="Times New Roman"/>
          <w:color w:val="000000" w:themeColor="text1"/>
          <w:sz w:val="24"/>
          <w:szCs w:val="24"/>
        </w:rPr>
      </w:pPr>
    </w:p>
    <w:p w14:paraId="0743ED8C" w14:textId="1F771745" w:rsidR="005A48E2" w:rsidRDefault="00DE3EB4" w:rsidP="0083209D">
      <w:pPr>
        <w:autoSpaceDE w:val="0"/>
        <w:autoSpaceDN w:val="0"/>
        <w:adjustRightInd w:val="0"/>
        <w:spacing w:after="0" w:line="400" w:lineRule="atLeast"/>
        <w:jc w:val="both"/>
        <w:rPr>
          <w:rFonts w:ascii="Times New Roman" w:hAnsi="Times New Roman" w:cs="Times New Roman"/>
          <w:color w:val="000000" w:themeColor="text1"/>
          <w:sz w:val="24"/>
          <w:szCs w:val="24"/>
          <w:lang w:val="en-US"/>
        </w:rPr>
      </w:pPr>
      <w:r w:rsidRPr="00BB0CEC">
        <w:rPr>
          <w:rFonts w:ascii="Times New Roman" w:eastAsia="Times New Roman" w:hAnsi="Times New Roman" w:cs="Times New Roman"/>
          <w:color w:val="000000" w:themeColor="text1"/>
          <w:sz w:val="24"/>
          <w:szCs w:val="24"/>
        </w:rPr>
        <w:t xml:space="preserve">From the table above, </w:t>
      </w:r>
      <w:r w:rsidR="00C9270A" w:rsidRPr="00BB0CEC">
        <w:rPr>
          <w:rFonts w:ascii="Times New Roman" w:eastAsia="Times New Roman" w:hAnsi="Times New Roman" w:cs="Times New Roman"/>
          <w:color w:val="000000" w:themeColor="text1"/>
          <w:sz w:val="24"/>
          <w:szCs w:val="24"/>
        </w:rPr>
        <w:t xml:space="preserve">it can be viewed that </w:t>
      </w:r>
      <w:r w:rsidR="008808B0" w:rsidRPr="00BB0CEC">
        <w:rPr>
          <w:rFonts w:ascii="Times New Roman" w:eastAsia="Times New Roman" w:hAnsi="Times New Roman" w:cs="Times New Roman"/>
          <w:color w:val="000000" w:themeColor="text1"/>
          <w:sz w:val="24"/>
          <w:szCs w:val="24"/>
        </w:rPr>
        <w:t xml:space="preserve">perception of colour </w:t>
      </w:r>
      <w:r w:rsidR="00E92BE0" w:rsidRPr="00BB0CEC">
        <w:rPr>
          <w:rFonts w:ascii="Times New Roman" w:eastAsia="Times New Roman" w:hAnsi="Times New Roman" w:cs="Times New Roman"/>
          <w:color w:val="000000" w:themeColor="text1"/>
          <w:sz w:val="24"/>
          <w:szCs w:val="24"/>
        </w:rPr>
        <w:t xml:space="preserve">is </w:t>
      </w:r>
      <w:r w:rsidR="00604039" w:rsidRPr="00BB0CEC">
        <w:rPr>
          <w:rFonts w:ascii="Times New Roman" w:eastAsia="Times New Roman" w:hAnsi="Times New Roman" w:cs="Times New Roman"/>
          <w:color w:val="000000" w:themeColor="text1"/>
          <w:sz w:val="24"/>
          <w:szCs w:val="24"/>
        </w:rPr>
        <w:t xml:space="preserve">positively </w:t>
      </w:r>
      <w:proofErr w:type="spellStart"/>
      <w:r w:rsidR="002A6A72" w:rsidRPr="00BB0CEC">
        <w:rPr>
          <w:rFonts w:ascii="Times New Roman" w:eastAsia="Times New Roman" w:hAnsi="Times New Roman" w:cs="Times New Roman"/>
          <w:color w:val="000000" w:themeColor="text1"/>
          <w:sz w:val="24"/>
          <w:szCs w:val="24"/>
        </w:rPr>
        <w:t>corelated</w:t>
      </w:r>
      <w:proofErr w:type="spellEnd"/>
      <w:r w:rsidR="000B3BB3" w:rsidRPr="00BB0CEC">
        <w:rPr>
          <w:rFonts w:ascii="Times New Roman" w:eastAsia="Times New Roman" w:hAnsi="Times New Roman" w:cs="Times New Roman"/>
          <w:color w:val="000000" w:themeColor="text1"/>
          <w:sz w:val="24"/>
          <w:szCs w:val="24"/>
        </w:rPr>
        <w:t xml:space="preserve"> to </w:t>
      </w:r>
      <w:r w:rsidR="005C27EA" w:rsidRPr="00BB0CEC">
        <w:rPr>
          <w:rFonts w:ascii="Times New Roman" w:eastAsia="Times New Roman" w:hAnsi="Times New Roman" w:cs="Times New Roman"/>
          <w:color w:val="000000" w:themeColor="text1"/>
          <w:sz w:val="24"/>
          <w:szCs w:val="24"/>
        </w:rPr>
        <w:t>the constant variable, and bringing change in it</w:t>
      </w:r>
      <w:r w:rsidR="000569B7" w:rsidRPr="00BB0CEC">
        <w:rPr>
          <w:rFonts w:ascii="Times New Roman" w:eastAsia="Times New Roman" w:hAnsi="Times New Roman" w:cs="Times New Roman"/>
          <w:color w:val="000000" w:themeColor="text1"/>
          <w:sz w:val="24"/>
          <w:szCs w:val="24"/>
        </w:rPr>
        <w:t xml:space="preserve"> as the value for B is .168 at p = .009</w:t>
      </w:r>
      <w:r w:rsidR="007C51B4" w:rsidRPr="00BB0CEC">
        <w:rPr>
          <w:rFonts w:ascii="Times New Roman" w:eastAsia="Times New Roman" w:hAnsi="Times New Roman" w:cs="Times New Roman"/>
          <w:color w:val="000000" w:themeColor="text1"/>
          <w:sz w:val="24"/>
          <w:szCs w:val="24"/>
        </w:rPr>
        <w:t xml:space="preserve">. On the </w:t>
      </w:r>
      <w:r w:rsidR="00AE1E0A" w:rsidRPr="00BB0CEC">
        <w:rPr>
          <w:rFonts w:ascii="Times New Roman" w:eastAsia="Times New Roman" w:hAnsi="Times New Roman" w:cs="Times New Roman"/>
          <w:color w:val="000000" w:themeColor="text1"/>
          <w:sz w:val="24"/>
          <w:szCs w:val="24"/>
        </w:rPr>
        <w:t>other</w:t>
      </w:r>
      <w:r w:rsidR="007C51B4" w:rsidRPr="00BB0CEC">
        <w:rPr>
          <w:rFonts w:ascii="Times New Roman" w:eastAsia="Times New Roman" w:hAnsi="Times New Roman" w:cs="Times New Roman"/>
          <w:color w:val="000000" w:themeColor="text1"/>
          <w:sz w:val="24"/>
          <w:szCs w:val="24"/>
        </w:rPr>
        <w:t xml:space="preserve"> hand, </w:t>
      </w:r>
      <w:r w:rsidR="00AE1E0A" w:rsidRPr="00BB0CEC">
        <w:rPr>
          <w:rFonts w:ascii="Times New Roman" w:eastAsia="Times New Roman" w:hAnsi="Times New Roman" w:cs="Times New Roman"/>
          <w:color w:val="000000" w:themeColor="text1"/>
          <w:sz w:val="24"/>
          <w:szCs w:val="24"/>
        </w:rPr>
        <w:t xml:space="preserve">the perception of quality is also </w:t>
      </w:r>
      <w:r w:rsidR="002B0AEA" w:rsidRPr="00BB0CEC">
        <w:rPr>
          <w:rFonts w:ascii="Times New Roman" w:eastAsia="Times New Roman" w:hAnsi="Times New Roman" w:cs="Times New Roman"/>
          <w:color w:val="000000" w:themeColor="text1"/>
          <w:sz w:val="24"/>
          <w:szCs w:val="24"/>
        </w:rPr>
        <w:t>bringing change in the constant, as B = .</w:t>
      </w:r>
      <w:r w:rsidR="002B0AEA" w:rsidRPr="00601E4C">
        <w:rPr>
          <w:rFonts w:ascii="Times New Roman" w:hAnsi="Times New Roman" w:cs="Times New Roman"/>
          <w:color w:val="000000" w:themeColor="text1"/>
          <w:sz w:val="24"/>
          <w:szCs w:val="24"/>
          <w:lang w:val="en-US"/>
        </w:rPr>
        <w:t>375</w:t>
      </w:r>
      <w:r w:rsidR="002B0AEA" w:rsidRPr="00BB0CEC">
        <w:rPr>
          <w:rFonts w:ascii="Times New Roman" w:hAnsi="Times New Roman" w:cs="Times New Roman"/>
          <w:color w:val="000000" w:themeColor="text1"/>
          <w:sz w:val="24"/>
          <w:szCs w:val="24"/>
          <w:lang w:val="en-US"/>
        </w:rPr>
        <w:t xml:space="preserve"> at p = 0.12</w:t>
      </w:r>
      <w:r w:rsidR="003E0843" w:rsidRPr="00BB0CEC">
        <w:rPr>
          <w:rFonts w:ascii="Times New Roman" w:hAnsi="Times New Roman" w:cs="Times New Roman"/>
          <w:color w:val="000000" w:themeColor="text1"/>
          <w:sz w:val="24"/>
          <w:szCs w:val="24"/>
          <w:lang w:val="en-US"/>
        </w:rPr>
        <w:t xml:space="preserve">. perception of brand is also bringing a </w:t>
      </w:r>
      <w:r w:rsidR="00D3238E" w:rsidRPr="00BB0CEC">
        <w:rPr>
          <w:rFonts w:ascii="Times New Roman" w:hAnsi="Times New Roman" w:cs="Times New Roman"/>
          <w:color w:val="000000" w:themeColor="text1"/>
          <w:sz w:val="24"/>
          <w:szCs w:val="24"/>
          <w:lang w:val="en-US"/>
        </w:rPr>
        <w:t>significant change in the constant at p = .004. Moreover, decision</w:t>
      </w:r>
      <w:r w:rsidR="001D4027" w:rsidRPr="00BB0CEC">
        <w:rPr>
          <w:rFonts w:ascii="Times New Roman" w:hAnsi="Times New Roman" w:cs="Times New Roman"/>
          <w:color w:val="000000" w:themeColor="text1"/>
          <w:sz w:val="24"/>
          <w:szCs w:val="24"/>
          <w:lang w:val="en-US"/>
        </w:rPr>
        <w:t>-making</w:t>
      </w:r>
      <w:r w:rsidR="00D3238E" w:rsidRPr="00BB0CEC">
        <w:rPr>
          <w:rFonts w:ascii="Times New Roman" w:hAnsi="Times New Roman" w:cs="Times New Roman"/>
          <w:color w:val="000000" w:themeColor="text1"/>
          <w:sz w:val="24"/>
          <w:szCs w:val="24"/>
          <w:lang w:val="en-US"/>
        </w:rPr>
        <w:t xml:space="preserve"> is highly </w:t>
      </w:r>
      <w:r w:rsidR="001D4027" w:rsidRPr="00BB0CEC">
        <w:rPr>
          <w:rFonts w:ascii="Times New Roman" w:hAnsi="Times New Roman" w:cs="Times New Roman"/>
          <w:color w:val="000000" w:themeColor="text1"/>
          <w:sz w:val="24"/>
          <w:szCs w:val="24"/>
          <w:lang w:val="en-US"/>
        </w:rPr>
        <w:t>corralled</w:t>
      </w:r>
      <w:r w:rsidR="00D3238E" w:rsidRPr="00BB0CEC">
        <w:rPr>
          <w:rFonts w:ascii="Times New Roman" w:hAnsi="Times New Roman" w:cs="Times New Roman"/>
          <w:color w:val="000000" w:themeColor="text1"/>
          <w:sz w:val="24"/>
          <w:szCs w:val="24"/>
          <w:lang w:val="en-US"/>
        </w:rPr>
        <w:t xml:space="preserve"> and </w:t>
      </w:r>
      <w:r w:rsidR="003D0262" w:rsidRPr="00BB0CEC">
        <w:rPr>
          <w:rFonts w:ascii="Times New Roman" w:hAnsi="Times New Roman" w:cs="Times New Roman"/>
          <w:color w:val="000000" w:themeColor="text1"/>
          <w:sz w:val="24"/>
          <w:szCs w:val="24"/>
          <w:lang w:val="en-US"/>
        </w:rPr>
        <w:t>awareness</w:t>
      </w:r>
      <w:r w:rsidR="00D3238E" w:rsidRPr="00BB0CEC">
        <w:rPr>
          <w:rFonts w:ascii="Times New Roman" w:hAnsi="Times New Roman" w:cs="Times New Roman"/>
          <w:color w:val="000000" w:themeColor="text1"/>
          <w:sz w:val="24"/>
          <w:szCs w:val="24"/>
          <w:lang w:val="en-US"/>
        </w:rPr>
        <w:t xml:space="preserve"> does not impact the constant, as results are </w:t>
      </w:r>
      <w:r w:rsidR="003D0262" w:rsidRPr="00BB0CEC">
        <w:rPr>
          <w:rFonts w:ascii="Times New Roman" w:hAnsi="Times New Roman" w:cs="Times New Roman"/>
          <w:color w:val="000000" w:themeColor="text1"/>
          <w:sz w:val="24"/>
          <w:szCs w:val="24"/>
          <w:lang w:val="en-US"/>
        </w:rPr>
        <w:t>insignificant</w:t>
      </w:r>
      <w:r w:rsidR="00D3238E" w:rsidRPr="00BB0CEC">
        <w:rPr>
          <w:rFonts w:ascii="Times New Roman" w:hAnsi="Times New Roman" w:cs="Times New Roman"/>
          <w:color w:val="000000" w:themeColor="text1"/>
          <w:sz w:val="24"/>
          <w:szCs w:val="24"/>
          <w:lang w:val="en-US"/>
        </w:rPr>
        <w:t xml:space="preserve">. </w:t>
      </w:r>
    </w:p>
    <w:p w14:paraId="36C4805E" w14:textId="77777777" w:rsidR="0083209D" w:rsidRPr="00BB0CEC" w:rsidRDefault="0083209D" w:rsidP="0083209D">
      <w:pPr>
        <w:autoSpaceDE w:val="0"/>
        <w:autoSpaceDN w:val="0"/>
        <w:adjustRightInd w:val="0"/>
        <w:spacing w:after="0" w:line="400" w:lineRule="atLeast"/>
        <w:jc w:val="both"/>
        <w:rPr>
          <w:rFonts w:ascii="Times New Roman" w:eastAsia="Times New Roman" w:hAnsi="Times New Roman" w:cs="Times New Roman"/>
          <w:color w:val="000000" w:themeColor="text1"/>
          <w:sz w:val="24"/>
          <w:szCs w:val="24"/>
        </w:rPr>
      </w:pPr>
    </w:p>
    <w:p w14:paraId="53FCCCBB" w14:textId="77777777" w:rsidR="00D62384" w:rsidRPr="0083209D" w:rsidRDefault="00016108" w:rsidP="009A4A26">
      <w:pPr>
        <w:pStyle w:val="Heading1"/>
        <w:spacing w:before="0"/>
        <w:rPr>
          <w:b/>
          <w:bCs/>
          <w:color w:val="000000" w:themeColor="text1"/>
        </w:rPr>
      </w:pPr>
      <w:bookmarkStart w:id="30" w:name="_Toc29425744"/>
      <w:r w:rsidRPr="0083209D">
        <w:rPr>
          <w:b/>
          <w:bCs/>
          <w:color w:val="000000" w:themeColor="text1"/>
        </w:rPr>
        <w:t>8</w:t>
      </w:r>
      <w:r w:rsidRPr="0083209D">
        <w:rPr>
          <w:b/>
          <w:bCs/>
          <w:color w:val="000000" w:themeColor="text1"/>
        </w:rPr>
        <w:tab/>
      </w:r>
      <w:r w:rsidR="00B63D73" w:rsidRPr="0083209D">
        <w:rPr>
          <w:b/>
          <w:bCs/>
          <w:color w:val="000000" w:themeColor="text1"/>
        </w:rPr>
        <w:t>Discussion</w:t>
      </w:r>
      <w:bookmarkEnd w:id="30"/>
    </w:p>
    <w:p w14:paraId="1F535048" w14:textId="77777777" w:rsidR="0083209D" w:rsidRDefault="0083209D" w:rsidP="009A4A26">
      <w:pPr>
        <w:spacing w:after="0" w:line="360" w:lineRule="auto"/>
        <w:jc w:val="both"/>
        <w:rPr>
          <w:rFonts w:ascii="Times New Roman" w:eastAsia="Times New Roman" w:hAnsi="Times New Roman" w:cs="Times New Roman"/>
          <w:color w:val="000000" w:themeColor="text1"/>
          <w:sz w:val="24"/>
          <w:szCs w:val="24"/>
        </w:rPr>
      </w:pPr>
    </w:p>
    <w:p w14:paraId="2446F69B" w14:textId="23983BAA" w:rsidR="00D62384" w:rsidRDefault="00537233" w:rsidP="009A4A26">
      <w:pPr>
        <w:spacing w:after="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This section sheds light on the results and how they predict the hypotheses. </w:t>
      </w:r>
      <w:r w:rsidR="00B63D73" w:rsidRPr="00BB0CEC">
        <w:rPr>
          <w:rFonts w:ascii="Times New Roman" w:eastAsia="Times New Roman" w:hAnsi="Times New Roman" w:cs="Times New Roman"/>
          <w:color w:val="000000" w:themeColor="text1"/>
          <w:sz w:val="24"/>
          <w:szCs w:val="24"/>
        </w:rPr>
        <w:t xml:space="preserve">The questionnaire survey being conducted has helped in the collection of useful data for outlining the buying </w:t>
      </w:r>
      <w:r w:rsidR="0046652A" w:rsidRPr="00BB0CEC">
        <w:rPr>
          <w:rFonts w:ascii="Times New Roman" w:eastAsia="Times New Roman" w:hAnsi="Times New Roman" w:cs="Times New Roman"/>
          <w:color w:val="000000" w:themeColor="text1"/>
          <w:sz w:val="24"/>
          <w:szCs w:val="24"/>
        </w:rPr>
        <w:t>behaviour</w:t>
      </w:r>
      <w:r w:rsidR="00B63D73" w:rsidRPr="00BB0CEC">
        <w:rPr>
          <w:rFonts w:ascii="Times New Roman" w:eastAsia="Times New Roman" w:hAnsi="Times New Roman" w:cs="Times New Roman"/>
          <w:color w:val="000000" w:themeColor="text1"/>
          <w:sz w:val="24"/>
          <w:szCs w:val="24"/>
        </w:rPr>
        <w:t xml:space="preserve"> and decisions of consumers</w:t>
      </w:r>
      <w:r>
        <w:rPr>
          <w:rFonts w:ascii="Times New Roman" w:eastAsia="Times New Roman" w:hAnsi="Times New Roman" w:cs="Times New Roman"/>
          <w:color w:val="000000" w:themeColor="text1"/>
          <w:sz w:val="24"/>
          <w:szCs w:val="24"/>
        </w:rPr>
        <w:t xml:space="preserve"> (</w:t>
      </w:r>
      <w:proofErr w:type="spellStart"/>
      <w:r w:rsidRPr="00537233">
        <w:rPr>
          <w:rFonts w:ascii="Times New Roman" w:eastAsia="Times New Roman" w:hAnsi="Times New Roman" w:cs="Times New Roman"/>
          <w:color w:val="000000" w:themeColor="text1"/>
          <w:sz w:val="24"/>
          <w:szCs w:val="24"/>
        </w:rPr>
        <w:t>Papadas</w:t>
      </w:r>
      <w:proofErr w:type="spellEnd"/>
      <w:r w:rsidRPr="00537233">
        <w:rPr>
          <w:rFonts w:ascii="Times New Roman" w:eastAsia="Times New Roman" w:hAnsi="Times New Roman" w:cs="Times New Roman"/>
          <w:color w:val="000000" w:themeColor="text1"/>
          <w:sz w:val="24"/>
          <w:szCs w:val="24"/>
        </w:rPr>
        <w:t xml:space="preserve">, </w:t>
      </w:r>
      <w:proofErr w:type="spellStart"/>
      <w:r w:rsidRPr="00537233">
        <w:rPr>
          <w:rFonts w:ascii="Times New Roman" w:eastAsia="Times New Roman" w:hAnsi="Times New Roman" w:cs="Times New Roman"/>
          <w:color w:val="000000" w:themeColor="text1"/>
          <w:sz w:val="24"/>
          <w:szCs w:val="24"/>
        </w:rPr>
        <w:t>Avlonitis</w:t>
      </w:r>
      <w:proofErr w:type="spellEnd"/>
      <w:r w:rsidRPr="00537233">
        <w:rPr>
          <w:rFonts w:ascii="Times New Roman" w:eastAsia="Times New Roman" w:hAnsi="Times New Roman" w:cs="Times New Roman"/>
          <w:color w:val="000000" w:themeColor="text1"/>
          <w:sz w:val="24"/>
          <w:szCs w:val="24"/>
        </w:rPr>
        <w:t xml:space="preserve">, and </w:t>
      </w:r>
      <w:proofErr w:type="spellStart"/>
      <w:r w:rsidRPr="00537233">
        <w:rPr>
          <w:rFonts w:ascii="Times New Roman" w:eastAsia="Times New Roman" w:hAnsi="Times New Roman" w:cs="Times New Roman"/>
          <w:color w:val="000000" w:themeColor="text1"/>
          <w:sz w:val="24"/>
          <w:szCs w:val="24"/>
        </w:rPr>
        <w:t>Carrigan</w:t>
      </w:r>
      <w:proofErr w:type="spellEnd"/>
      <w:r w:rsidRPr="00537233">
        <w:rPr>
          <w:rFonts w:ascii="Times New Roman" w:eastAsia="Times New Roman" w:hAnsi="Times New Roman" w:cs="Times New Roman"/>
          <w:color w:val="000000" w:themeColor="text1"/>
          <w:sz w:val="24"/>
          <w:szCs w:val="24"/>
        </w:rPr>
        <w:t>, 2017</w:t>
      </w:r>
      <w:r>
        <w:rPr>
          <w:rFonts w:ascii="Times New Roman" w:eastAsia="Times New Roman" w:hAnsi="Times New Roman" w:cs="Times New Roman"/>
          <w:color w:val="000000" w:themeColor="text1"/>
          <w:sz w:val="24"/>
          <w:szCs w:val="24"/>
        </w:rPr>
        <w:t>)</w:t>
      </w:r>
      <w:r w:rsidR="00B63D73" w:rsidRPr="00BB0CEC">
        <w:rPr>
          <w:rFonts w:ascii="Times New Roman" w:eastAsia="Times New Roman" w:hAnsi="Times New Roman" w:cs="Times New Roman"/>
          <w:color w:val="000000" w:themeColor="text1"/>
          <w:sz w:val="24"/>
          <w:szCs w:val="24"/>
        </w:rPr>
        <w:t xml:space="preserve">. So, for testing and verifying the proposed hypotheses, researchers have made use of linear regression and descriptive analysis techniques. </w:t>
      </w:r>
    </w:p>
    <w:p w14:paraId="2235BE67" w14:textId="77777777" w:rsidR="00A22BF9" w:rsidRPr="00BB0CEC" w:rsidRDefault="00A22BF9" w:rsidP="009A4A26">
      <w:pPr>
        <w:spacing w:after="0" w:line="360" w:lineRule="auto"/>
        <w:jc w:val="both"/>
        <w:rPr>
          <w:rFonts w:ascii="Times New Roman" w:eastAsia="Times New Roman" w:hAnsi="Times New Roman" w:cs="Times New Roman"/>
          <w:color w:val="000000" w:themeColor="text1"/>
          <w:sz w:val="24"/>
          <w:szCs w:val="24"/>
        </w:rPr>
      </w:pPr>
    </w:p>
    <w:p w14:paraId="516F5586" w14:textId="02D64080" w:rsidR="00D62384" w:rsidRDefault="00B63D73" w:rsidP="009A4A26">
      <w:pPr>
        <w:spacing w:after="0" w:line="360" w:lineRule="auto"/>
        <w:jc w:val="both"/>
        <w:rPr>
          <w:rFonts w:ascii="Times New Roman" w:eastAsia="Times New Roman" w:hAnsi="Times New Roman" w:cs="Times New Roman"/>
          <w:color w:val="000000" w:themeColor="text1"/>
          <w:sz w:val="24"/>
          <w:szCs w:val="24"/>
        </w:rPr>
      </w:pPr>
      <w:r w:rsidRPr="00BB0CEC">
        <w:rPr>
          <w:rFonts w:ascii="Times New Roman" w:eastAsia="Times New Roman" w:hAnsi="Times New Roman" w:cs="Times New Roman"/>
          <w:color w:val="000000" w:themeColor="text1"/>
          <w:sz w:val="24"/>
          <w:szCs w:val="24"/>
        </w:rPr>
        <w:t xml:space="preserve">Hypothesis 1: The green </w:t>
      </w:r>
      <w:r w:rsidR="0046652A" w:rsidRPr="00BB0CEC">
        <w:rPr>
          <w:rFonts w:ascii="Times New Roman" w:eastAsia="Times New Roman" w:hAnsi="Times New Roman" w:cs="Times New Roman"/>
          <w:color w:val="000000" w:themeColor="text1"/>
          <w:sz w:val="24"/>
          <w:szCs w:val="24"/>
        </w:rPr>
        <w:t>colours</w:t>
      </w:r>
      <w:r w:rsidRPr="00BB0CEC">
        <w:rPr>
          <w:rFonts w:ascii="Times New Roman" w:eastAsia="Times New Roman" w:hAnsi="Times New Roman" w:cs="Times New Roman"/>
          <w:color w:val="000000" w:themeColor="text1"/>
          <w:sz w:val="24"/>
          <w:szCs w:val="24"/>
        </w:rPr>
        <w:t xml:space="preserve"> exert a positive influence on the </w:t>
      </w:r>
      <w:r w:rsidR="0046652A" w:rsidRPr="00BB0CEC">
        <w:rPr>
          <w:rFonts w:ascii="Times New Roman" w:eastAsia="Times New Roman" w:hAnsi="Times New Roman" w:cs="Times New Roman"/>
          <w:color w:val="000000" w:themeColor="text1"/>
          <w:sz w:val="24"/>
          <w:szCs w:val="24"/>
        </w:rPr>
        <w:t>behaviour</w:t>
      </w:r>
      <w:r w:rsidRPr="00BB0CEC">
        <w:rPr>
          <w:rFonts w:ascii="Times New Roman" w:eastAsia="Times New Roman" w:hAnsi="Times New Roman" w:cs="Times New Roman"/>
          <w:color w:val="000000" w:themeColor="text1"/>
          <w:sz w:val="24"/>
          <w:szCs w:val="24"/>
        </w:rPr>
        <w:t xml:space="preserve"> of consumers towards buying such products is being verified. Perceptions are usually polished by what is surrounding us and whatever we are observing. Therefore, </w:t>
      </w:r>
      <w:r w:rsidR="0046652A" w:rsidRPr="00BB0CEC">
        <w:rPr>
          <w:rFonts w:ascii="Times New Roman" w:eastAsia="Times New Roman" w:hAnsi="Times New Roman" w:cs="Times New Roman"/>
          <w:color w:val="000000" w:themeColor="text1"/>
          <w:sz w:val="24"/>
          <w:szCs w:val="24"/>
        </w:rPr>
        <w:t>colours</w:t>
      </w:r>
      <w:r w:rsidRPr="00BB0CEC">
        <w:rPr>
          <w:rFonts w:ascii="Times New Roman" w:eastAsia="Times New Roman" w:hAnsi="Times New Roman" w:cs="Times New Roman"/>
          <w:color w:val="000000" w:themeColor="text1"/>
          <w:sz w:val="24"/>
          <w:szCs w:val="24"/>
        </w:rPr>
        <w:t xml:space="preserve"> are considered as the main triggering force </w:t>
      </w:r>
      <w:r w:rsidRPr="00BB0CEC">
        <w:rPr>
          <w:rFonts w:ascii="Times New Roman" w:eastAsia="Times New Roman" w:hAnsi="Times New Roman" w:cs="Times New Roman"/>
          <w:color w:val="000000" w:themeColor="text1"/>
          <w:sz w:val="24"/>
          <w:szCs w:val="24"/>
        </w:rPr>
        <w:lastRenderedPageBreak/>
        <w:t xml:space="preserve">behind brand awareness among customers. Different researchers, including </w:t>
      </w:r>
      <w:proofErr w:type="spellStart"/>
      <w:r w:rsidR="00746F98" w:rsidRPr="00347DCB">
        <w:rPr>
          <w:rFonts w:ascii="Times New Roman" w:eastAsia="Times New Roman" w:hAnsi="Times New Roman" w:cs="Times New Roman"/>
          <w:color w:val="000000" w:themeColor="text1"/>
          <w:sz w:val="24"/>
          <w:szCs w:val="24"/>
          <w:lang w:val="en-US"/>
        </w:rPr>
        <w:t>Bathmanathan</w:t>
      </w:r>
      <w:proofErr w:type="spellEnd"/>
      <w:r w:rsidR="00746F98" w:rsidRPr="00347DCB">
        <w:rPr>
          <w:rFonts w:ascii="Times New Roman" w:eastAsia="Times New Roman" w:hAnsi="Times New Roman" w:cs="Times New Roman"/>
          <w:color w:val="000000" w:themeColor="text1"/>
          <w:sz w:val="24"/>
          <w:szCs w:val="24"/>
          <w:lang w:val="en-US"/>
        </w:rPr>
        <w:t xml:space="preserve">, and </w:t>
      </w:r>
      <w:proofErr w:type="spellStart"/>
      <w:r w:rsidR="00746F98" w:rsidRPr="00347DCB">
        <w:rPr>
          <w:rFonts w:ascii="Times New Roman" w:eastAsia="Times New Roman" w:hAnsi="Times New Roman" w:cs="Times New Roman"/>
          <w:color w:val="000000" w:themeColor="text1"/>
          <w:sz w:val="24"/>
          <w:szCs w:val="24"/>
          <w:lang w:val="en-US"/>
        </w:rPr>
        <w:t>Rajadurai</w:t>
      </w:r>
      <w:proofErr w:type="spellEnd"/>
      <w:r w:rsidR="00746F98" w:rsidRPr="00347DCB">
        <w:rPr>
          <w:rFonts w:ascii="Times New Roman" w:eastAsia="Times New Roman" w:hAnsi="Times New Roman" w:cs="Times New Roman"/>
          <w:color w:val="000000" w:themeColor="text1"/>
          <w:sz w:val="24"/>
          <w:szCs w:val="24"/>
          <w:lang w:val="en-US"/>
        </w:rPr>
        <w:t xml:space="preserve">, </w:t>
      </w:r>
      <w:r w:rsidR="00746F98">
        <w:rPr>
          <w:rFonts w:ascii="Times New Roman" w:eastAsia="Times New Roman" w:hAnsi="Times New Roman" w:cs="Times New Roman"/>
          <w:color w:val="000000" w:themeColor="text1"/>
          <w:sz w:val="24"/>
          <w:szCs w:val="24"/>
          <w:lang w:val="en-US"/>
        </w:rPr>
        <w:t>(</w:t>
      </w:r>
      <w:r w:rsidR="00746F98" w:rsidRPr="00347DCB">
        <w:rPr>
          <w:rFonts w:ascii="Times New Roman" w:eastAsia="Times New Roman" w:hAnsi="Times New Roman" w:cs="Times New Roman"/>
          <w:color w:val="000000" w:themeColor="text1"/>
          <w:sz w:val="24"/>
          <w:szCs w:val="24"/>
          <w:lang w:val="en-US"/>
        </w:rPr>
        <w:t>2017</w:t>
      </w:r>
      <w:r w:rsidR="00746F98">
        <w:rPr>
          <w:rFonts w:ascii="Times New Roman" w:eastAsia="Times New Roman" w:hAnsi="Times New Roman" w:cs="Times New Roman"/>
          <w:color w:val="000000" w:themeColor="text1"/>
          <w:sz w:val="24"/>
          <w:szCs w:val="24"/>
          <w:lang w:val="en-US"/>
        </w:rPr>
        <w:t>)</w:t>
      </w:r>
      <w:r w:rsidRPr="00BB0CEC">
        <w:rPr>
          <w:rFonts w:ascii="Times New Roman" w:eastAsia="Times New Roman" w:hAnsi="Times New Roman" w:cs="Times New Roman"/>
          <w:color w:val="000000" w:themeColor="text1"/>
          <w:sz w:val="24"/>
          <w:szCs w:val="24"/>
        </w:rPr>
        <w:t xml:space="preserve">, are of the view that consumers develop an association with different </w:t>
      </w:r>
      <w:r w:rsidR="0046652A" w:rsidRPr="00BB0CEC">
        <w:rPr>
          <w:rFonts w:ascii="Times New Roman" w:eastAsia="Times New Roman" w:hAnsi="Times New Roman" w:cs="Times New Roman"/>
          <w:color w:val="000000" w:themeColor="text1"/>
          <w:sz w:val="24"/>
          <w:szCs w:val="24"/>
        </w:rPr>
        <w:t>colours</w:t>
      </w:r>
      <w:r w:rsidRPr="00BB0CEC">
        <w:rPr>
          <w:rFonts w:ascii="Times New Roman" w:eastAsia="Times New Roman" w:hAnsi="Times New Roman" w:cs="Times New Roman"/>
          <w:color w:val="000000" w:themeColor="text1"/>
          <w:sz w:val="24"/>
          <w:szCs w:val="24"/>
        </w:rPr>
        <w:t xml:space="preserve">, particularly with white, black, green, red, blue, and yellow. </w:t>
      </w:r>
      <w:r w:rsidR="0046652A" w:rsidRPr="00BB0CEC">
        <w:rPr>
          <w:rFonts w:ascii="Times New Roman" w:eastAsia="Times New Roman" w:hAnsi="Times New Roman" w:cs="Times New Roman"/>
          <w:color w:val="000000" w:themeColor="text1"/>
          <w:sz w:val="24"/>
          <w:szCs w:val="24"/>
        </w:rPr>
        <w:t>Colours</w:t>
      </w:r>
      <w:r w:rsidRPr="00BB0CEC">
        <w:rPr>
          <w:rFonts w:ascii="Times New Roman" w:eastAsia="Times New Roman" w:hAnsi="Times New Roman" w:cs="Times New Roman"/>
          <w:color w:val="000000" w:themeColor="text1"/>
          <w:sz w:val="24"/>
          <w:szCs w:val="24"/>
        </w:rPr>
        <w:t xml:space="preserve"> have a direct impact on consumers; therefore, these are essential tools for shaping the image of a brand</w:t>
      </w:r>
      <w:r w:rsidR="00496CC7">
        <w:rPr>
          <w:rFonts w:ascii="Times New Roman" w:eastAsia="Times New Roman" w:hAnsi="Times New Roman" w:cs="Times New Roman"/>
          <w:color w:val="000000" w:themeColor="text1"/>
          <w:sz w:val="24"/>
          <w:szCs w:val="24"/>
        </w:rPr>
        <w:t xml:space="preserve"> (</w:t>
      </w:r>
      <w:r w:rsidR="00496CC7" w:rsidRPr="00347DCB">
        <w:rPr>
          <w:rFonts w:ascii="Times New Roman" w:eastAsia="Times New Roman" w:hAnsi="Times New Roman" w:cs="Times New Roman"/>
          <w:color w:val="000000" w:themeColor="text1"/>
          <w:sz w:val="24"/>
          <w:szCs w:val="24"/>
          <w:lang w:val="en-US"/>
        </w:rPr>
        <w:t xml:space="preserve">Groening, </w:t>
      </w:r>
      <w:proofErr w:type="spellStart"/>
      <w:r w:rsidR="00496CC7">
        <w:rPr>
          <w:rFonts w:ascii="Times New Roman" w:eastAsia="Times New Roman" w:hAnsi="Times New Roman" w:cs="Times New Roman"/>
          <w:color w:val="000000" w:themeColor="text1"/>
          <w:sz w:val="24"/>
          <w:szCs w:val="24"/>
          <w:lang w:val="en-US"/>
        </w:rPr>
        <w:t>S</w:t>
      </w:r>
      <w:r w:rsidR="00496CC7" w:rsidRPr="00347DCB">
        <w:rPr>
          <w:rFonts w:ascii="Times New Roman" w:eastAsia="Times New Roman" w:hAnsi="Times New Roman" w:cs="Times New Roman"/>
          <w:color w:val="000000" w:themeColor="text1"/>
          <w:sz w:val="24"/>
          <w:szCs w:val="24"/>
          <w:lang w:val="en-US"/>
        </w:rPr>
        <w:t>arkis</w:t>
      </w:r>
      <w:proofErr w:type="spellEnd"/>
      <w:r w:rsidR="00496CC7" w:rsidRPr="00347DCB">
        <w:rPr>
          <w:rFonts w:ascii="Times New Roman" w:eastAsia="Times New Roman" w:hAnsi="Times New Roman" w:cs="Times New Roman"/>
          <w:color w:val="000000" w:themeColor="text1"/>
          <w:sz w:val="24"/>
          <w:szCs w:val="24"/>
          <w:lang w:val="en-US"/>
        </w:rPr>
        <w:t>, and Zhu,</w:t>
      </w:r>
      <w:r w:rsidR="00496CC7">
        <w:rPr>
          <w:rFonts w:ascii="Times New Roman" w:eastAsia="Times New Roman" w:hAnsi="Times New Roman" w:cs="Times New Roman"/>
          <w:color w:val="000000" w:themeColor="text1"/>
          <w:sz w:val="24"/>
          <w:szCs w:val="24"/>
          <w:lang w:val="en-US"/>
        </w:rPr>
        <w:t xml:space="preserve"> </w:t>
      </w:r>
      <w:r w:rsidR="00496CC7" w:rsidRPr="00347DCB">
        <w:rPr>
          <w:rFonts w:ascii="Times New Roman" w:eastAsia="Times New Roman" w:hAnsi="Times New Roman" w:cs="Times New Roman"/>
          <w:color w:val="000000" w:themeColor="text1"/>
          <w:sz w:val="24"/>
          <w:szCs w:val="24"/>
          <w:lang w:val="en-US"/>
        </w:rPr>
        <w:t>2018</w:t>
      </w:r>
      <w:r w:rsidR="00496CC7">
        <w:rPr>
          <w:rFonts w:ascii="Times New Roman" w:eastAsia="Times New Roman" w:hAnsi="Times New Roman" w:cs="Times New Roman"/>
          <w:color w:val="000000" w:themeColor="text1"/>
          <w:sz w:val="24"/>
          <w:szCs w:val="24"/>
          <w:lang w:val="en-US"/>
        </w:rPr>
        <w:t>)</w:t>
      </w:r>
      <w:r w:rsidRPr="00BB0CEC">
        <w:rPr>
          <w:rFonts w:ascii="Times New Roman" w:eastAsia="Times New Roman" w:hAnsi="Times New Roman" w:cs="Times New Roman"/>
          <w:color w:val="000000" w:themeColor="text1"/>
          <w:sz w:val="24"/>
          <w:szCs w:val="24"/>
        </w:rPr>
        <w:t xml:space="preserve">. So, it begins when there is implicit usage of </w:t>
      </w:r>
      <w:r w:rsidR="0046652A" w:rsidRPr="00BB0CEC">
        <w:rPr>
          <w:rFonts w:ascii="Times New Roman" w:eastAsia="Times New Roman" w:hAnsi="Times New Roman" w:cs="Times New Roman"/>
          <w:color w:val="000000" w:themeColor="text1"/>
          <w:sz w:val="24"/>
          <w:szCs w:val="24"/>
        </w:rPr>
        <w:t>colours</w:t>
      </w:r>
      <w:r w:rsidRPr="00BB0CEC">
        <w:rPr>
          <w:rFonts w:ascii="Times New Roman" w:eastAsia="Times New Roman" w:hAnsi="Times New Roman" w:cs="Times New Roman"/>
          <w:color w:val="000000" w:themeColor="text1"/>
          <w:sz w:val="24"/>
          <w:szCs w:val="24"/>
        </w:rPr>
        <w:t xml:space="preserve"> by the consumers to shape the image of the brand, that will influence their level of motivation to buy, and resultantly, it forms an image with such meaning that is relevant to it and taken in to account as Ideal Brand Image</w:t>
      </w:r>
      <w:r w:rsidR="00781DC1">
        <w:rPr>
          <w:rFonts w:ascii="Times New Roman" w:eastAsia="Times New Roman" w:hAnsi="Times New Roman" w:cs="Times New Roman"/>
          <w:color w:val="000000" w:themeColor="text1"/>
          <w:sz w:val="24"/>
          <w:szCs w:val="24"/>
        </w:rPr>
        <w:t xml:space="preserve"> (</w:t>
      </w:r>
      <w:r w:rsidR="00781DC1" w:rsidRPr="00347DCB">
        <w:rPr>
          <w:rFonts w:ascii="Times New Roman" w:eastAsia="Times New Roman" w:hAnsi="Times New Roman" w:cs="Times New Roman"/>
          <w:color w:val="000000" w:themeColor="text1"/>
          <w:sz w:val="24"/>
          <w:szCs w:val="24"/>
          <w:lang w:val="en-US"/>
        </w:rPr>
        <w:t xml:space="preserve">Hagman, </w:t>
      </w:r>
      <w:proofErr w:type="spellStart"/>
      <w:r w:rsidR="00781DC1" w:rsidRPr="00347DCB">
        <w:rPr>
          <w:rFonts w:ascii="Times New Roman" w:eastAsia="Times New Roman" w:hAnsi="Times New Roman" w:cs="Times New Roman"/>
          <w:color w:val="000000" w:themeColor="text1"/>
          <w:sz w:val="24"/>
          <w:szCs w:val="24"/>
          <w:lang w:val="en-US"/>
        </w:rPr>
        <w:t>Segerqvist</w:t>
      </w:r>
      <w:proofErr w:type="spellEnd"/>
      <w:r w:rsidR="00781DC1" w:rsidRPr="00347DCB">
        <w:rPr>
          <w:rFonts w:ascii="Times New Roman" w:eastAsia="Times New Roman" w:hAnsi="Times New Roman" w:cs="Times New Roman"/>
          <w:color w:val="000000" w:themeColor="text1"/>
          <w:sz w:val="24"/>
          <w:szCs w:val="24"/>
          <w:lang w:val="en-US"/>
        </w:rPr>
        <w:t xml:space="preserve">, and </w:t>
      </w:r>
      <w:proofErr w:type="spellStart"/>
      <w:r w:rsidR="00781DC1" w:rsidRPr="00347DCB">
        <w:rPr>
          <w:rFonts w:ascii="Times New Roman" w:eastAsia="Times New Roman" w:hAnsi="Times New Roman" w:cs="Times New Roman"/>
          <w:color w:val="000000" w:themeColor="text1"/>
          <w:sz w:val="24"/>
          <w:szCs w:val="24"/>
          <w:lang w:val="en-US"/>
        </w:rPr>
        <w:t>Wahlström</w:t>
      </w:r>
      <w:proofErr w:type="spellEnd"/>
      <w:r w:rsidR="00781DC1" w:rsidRPr="00347DCB">
        <w:rPr>
          <w:rFonts w:ascii="Times New Roman" w:eastAsia="Times New Roman" w:hAnsi="Times New Roman" w:cs="Times New Roman"/>
          <w:color w:val="000000" w:themeColor="text1"/>
          <w:sz w:val="24"/>
          <w:szCs w:val="24"/>
          <w:lang w:val="en-US"/>
        </w:rPr>
        <w:t>, 2017</w:t>
      </w:r>
      <w:r w:rsidR="00781DC1">
        <w:rPr>
          <w:rFonts w:ascii="Times New Roman" w:eastAsia="Times New Roman" w:hAnsi="Times New Roman" w:cs="Times New Roman"/>
          <w:color w:val="000000" w:themeColor="text1"/>
          <w:sz w:val="24"/>
          <w:szCs w:val="24"/>
          <w:lang w:val="en-US"/>
        </w:rPr>
        <w:t>)</w:t>
      </w:r>
      <w:r w:rsidRPr="00BB0CEC">
        <w:rPr>
          <w:rFonts w:ascii="Times New Roman" w:eastAsia="Times New Roman" w:hAnsi="Times New Roman" w:cs="Times New Roman"/>
          <w:color w:val="000000" w:themeColor="text1"/>
          <w:sz w:val="24"/>
          <w:szCs w:val="24"/>
        </w:rPr>
        <w:t xml:space="preserve">. Therefore, because of the strength of different </w:t>
      </w:r>
      <w:r w:rsidR="0046652A" w:rsidRPr="00BB0CEC">
        <w:rPr>
          <w:rFonts w:ascii="Times New Roman" w:eastAsia="Times New Roman" w:hAnsi="Times New Roman" w:cs="Times New Roman"/>
          <w:color w:val="000000" w:themeColor="text1"/>
          <w:sz w:val="24"/>
          <w:szCs w:val="24"/>
        </w:rPr>
        <w:t>colours</w:t>
      </w:r>
      <w:r w:rsidRPr="00BB0CEC">
        <w:rPr>
          <w:rFonts w:ascii="Times New Roman" w:eastAsia="Times New Roman" w:hAnsi="Times New Roman" w:cs="Times New Roman"/>
          <w:color w:val="000000" w:themeColor="text1"/>
          <w:sz w:val="24"/>
          <w:szCs w:val="24"/>
        </w:rPr>
        <w:t xml:space="preserve"> impacting </w:t>
      </w:r>
      <w:r w:rsidR="0046652A" w:rsidRPr="00BB0CEC">
        <w:rPr>
          <w:rFonts w:ascii="Times New Roman" w:eastAsia="Times New Roman" w:hAnsi="Times New Roman" w:cs="Times New Roman"/>
          <w:color w:val="000000" w:themeColor="text1"/>
          <w:sz w:val="24"/>
          <w:szCs w:val="24"/>
        </w:rPr>
        <w:t>behaviours</w:t>
      </w:r>
      <w:r w:rsidRPr="00BB0CEC">
        <w:rPr>
          <w:rFonts w:ascii="Times New Roman" w:eastAsia="Times New Roman" w:hAnsi="Times New Roman" w:cs="Times New Roman"/>
          <w:color w:val="000000" w:themeColor="text1"/>
          <w:sz w:val="24"/>
          <w:szCs w:val="24"/>
        </w:rPr>
        <w:t xml:space="preserve"> and emotions, brands and consumers must look for some perfect balance as it helps in attracting potential consumers towards brands and retaining them. </w:t>
      </w:r>
    </w:p>
    <w:p w14:paraId="7075221F" w14:textId="58AB053C" w:rsidR="00A22BF9" w:rsidRDefault="00A22BF9" w:rsidP="009A4A26">
      <w:pPr>
        <w:spacing w:after="0" w:line="360" w:lineRule="auto"/>
        <w:jc w:val="both"/>
        <w:rPr>
          <w:rFonts w:ascii="Times New Roman" w:eastAsia="Times New Roman" w:hAnsi="Times New Roman" w:cs="Times New Roman"/>
          <w:color w:val="000000" w:themeColor="text1"/>
          <w:sz w:val="24"/>
          <w:szCs w:val="24"/>
        </w:rPr>
      </w:pPr>
    </w:p>
    <w:p w14:paraId="33F4B706" w14:textId="77777777" w:rsidR="00A22BF9" w:rsidRPr="00BB0CEC" w:rsidRDefault="00A22BF9" w:rsidP="009A4A26">
      <w:pPr>
        <w:spacing w:after="0" w:line="360" w:lineRule="auto"/>
        <w:jc w:val="both"/>
        <w:rPr>
          <w:rFonts w:ascii="Times New Roman" w:eastAsia="Times New Roman" w:hAnsi="Times New Roman" w:cs="Times New Roman"/>
          <w:color w:val="000000" w:themeColor="text1"/>
          <w:sz w:val="24"/>
          <w:szCs w:val="24"/>
        </w:rPr>
      </w:pPr>
    </w:p>
    <w:p w14:paraId="3730DEE1" w14:textId="10C839A5" w:rsidR="00D62384" w:rsidRDefault="00B63D73" w:rsidP="009A4A26">
      <w:pPr>
        <w:spacing w:after="0" w:line="360" w:lineRule="auto"/>
        <w:jc w:val="both"/>
        <w:rPr>
          <w:rFonts w:ascii="Times New Roman" w:eastAsia="Times New Roman" w:hAnsi="Times New Roman" w:cs="Times New Roman"/>
          <w:color w:val="000000" w:themeColor="text1"/>
          <w:sz w:val="24"/>
          <w:szCs w:val="24"/>
        </w:rPr>
      </w:pPr>
      <w:r w:rsidRPr="00BB0CEC">
        <w:rPr>
          <w:rFonts w:ascii="Times New Roman" w:eastAsia="Times New Roman" w:hAnsi="Times New Roman" w:cs="Times New Roman"/>
          <w:color w:val="000000" w:themeColor="text1"/>
          <w:sz w:val="24"/>
          <w:szCs w:val="24"/>
        </w:rPr>
        <w:t>Hypothesis 2: Green products possessing the post-use fate (re-condition, remanufacture, recycle, repair, reuse) exerts a positive influence on the intentions of customers to buy such products - is also verified. 50 participants were selected out of which</w:t>
      </w:r>
      <w:r w:rsidR="00347DCB" w:rsidRPr="00BB0CEC">
        <w:rPr>
          <w:rFonts w:ascii="Times New Roman" w:eastAsia="Times New Roman" w:hAnsi="Times New Roman" w:cs="Times New Roman"/>
          <w:color w:val="000000" w:themeColor="text1"/>
          <w:sz w:val="24"/>
          <w:szCs w:val="24"/>
        </w:rPr>
        <w:t xml:space="preserve"> </w:t>
      </w:r>
      <w:r w:rsidR="00F067A4" w:rsidRPr="00BB0CEC">
        <w:rPr>
          <w:rFonts w:ascii="Times New Roman" w:eastAsia="Times New Roman" w:hAnsi="Times New Roman" w:cs="Times New Roman"/>
          <w:color w:val="000000" w:themeColor="text1"/>
          <w:sz w:val="24"/>
          <w:szCs w:val="24"/>
        </w:rPr>
        <w:t>several</w:t>
      </w:r>
      <w:r w:rsidR="00347DCB" w:rsidRPr="00BB0CEC">
        <w:rPr>
          <w:rFonts w:ascii="Times New Roman" w:eastAsia="Times New Roman" w:hAnsi="Times New Roman" w:cs="Times New Roman"/>
          <w:color w:val="000000" w:themeColor="text1"/>
          <w:sz w:val="24"/>
          <w:szCs w:val="24"/>
        </w:rPr>
        <w:t xml:space="preserve"> agree</w:t>
      </w:r>
      <w:r w:rsidRPr="00BB0CEC">
        <w:rPr>
          <w:rFonts w:ascii="Times New Roman" w:eastAsia="Times New Roman" w:hAnsi="Times New Roman" w:cs="Times New Roman"/>
          <w:color w:val="000000" w:themeColor="text1"/>
          <w:sz w:val="24"/>
          <w:szCs w:val="24"/>
        </w:rPr>
        <w:t xml:space="preserve"> to the concept that these specific product features possessing a distinct life after being used is attractive for consumers that compel them to buy these products. The product life cycle is usually optimized by minimizing waste, along with reducing the buying costs</w:t>
      </w:r>
      <w:r w:rsidR="00746F98">
        <w:rPr>
          <w:rFonts w:ascii="Times New Roman" w:eastAsia="Times New Roman" w:hAnsi="Times New Roman" w:cs="Times New Roman"/>
          <w:color w:val="000000" w:themeColor="text1"/>
          <w:sz w:val="24"/>
          <w:szCs w:val="24"/>
        </w:rPr>
        <w:t xml:space="preserve"> (</w:t>
      </w:r>
      <w:proofErr w:type="spellStart"/>
      <w:r w:rsidR="00746F98" w:rsidRPr="00347DCB">
        <w:rPr>
          <w:rFonts w:ascii="Times New Roman" w:eastAsia="Times New Roman" w:hAnsi="Times New Roman" w:cs="Times New Roman"/>
          <w:color w:val="000000" w:themeColor="text1"/>
          <w:sz w:val="24"/>
          <w:szCs w:val="24"/>
          <w:lang w:val="en-US"/>
        </w:rPr>
        <w:t>Bathmanathan</w:t>
      </w:r>
      <w:proofErr w:type="spellEnd"/>
      <w:r w:rsidR="00746F98" w:rsidRPr="00347DCB">
        <w:rPr>
          <w:rFonts w:ascii="Times New Roman" w:eastAsia="Times New Roman" w:hAnsi="Times New Roman" w:cs="Times New Roman"/>
          <w:color w:val="000000" w:themeColor="text1"/>
          <w:sz w:val="24"/>
          <w:szCs w:val="24"/>
          <w:lang w:val="en-US"/>
        </w:rPr>
        <w:t xml:space="preserve">, and </w:t>
      </w:r>
      <w:proofErr w:type="spellStart"/>
      <w:r w:rsidR="00746F98" w:rsidRPr="00347DCB">
        <w:rPr>
          <w:rFonts w:ascii="Times New Roman" w:eastAsia="Times New Roman" w:hAnsi="Times New Roman" w:cs="Times New Roman"/>
          <w:color w:val="000000" w:themeColor="text1"/>
          <w:sz w:val="24"/>
          <w:szCs w:val="24"/>
          <w:lang w:val="en-US"/>
        </w:rPr>
        <w:t>Rajadurai</w:t>
      </w:r>
      <w:proofErr w:type="spellEnd"/>
      <w:r w:rsidR="00746F98" w:rsidRPr="00347DCB">
        <w:rPr>
          <w:rFonts w:ascii="Times New Roman" w:eastAsia="Times New Roman" w:hAnsi="Times New Roman" w:cs="Times New Roman"/>
          <w:color w:val="000000" w:themeColor="text1"/>
          <w:sz w:val="24"/>
          <w:szCs w:val="24"/>
          <w:lang w:val="en-US"/>
        </w:rPr>
        <w:t>, 2017</w:t>
      </w:r>
      <w:r w:rsidR="00746F98">
        <w:rPr>
          <w:rFonts w:ascii="Times New Roman" w:eastAsia="Times New Roman" w:hAnsi="Times New Roman" w:cs="Times New Roman"/>
          <w:color w:val="000000" w:themeColor="text1"/>
          <w:sz w:val="24"/>
          <w:szCs w:val="24"/>
          <w:lang w:val="en-US"/>
        </w:rPr>
        <w:t>)</w:t>
      </w:r>
      <w:r w:rsidRPr="00BB0CEC">
        <w:rPr>
          <w:rFonts w:ascii="Times New Roman" w:eastAsia="Times New Roman" w:hAnsi="Times New Roman" w:cs="Times New Roman"/>
          <w:color w:val="000000" w:themeColor="text1"/>
          <w:sz w:val="24"/>
          <w:szCs w:val="24"/>
        </w:rPr>
        <w:t xml:space="preserve">. The selection and perception of customers for these products having such features are only increased by the upsurge in the understanding of the consumers about environmental protection. Therefore, providing green products will help in keeping those consumers who are conscious of their environment. </w:t>
      </w:r>
    </w:p>
    <w:p w14:paraId="6C582C4E" w14:textId="77777777" w:rsidR="00F432AF" w:rsidRPr="00BB0CEC" w:rsidRDefault="00F432AF" w:rsidP="009A4A26">
      <w:pPr>
        <w:spacing w:after="0" w:line="360" w:lineRule="auto"/>
        <w:jc w:val="both"/>
        <w:rPr>
          <w:rFonts w:ascii="Times New Roman" w:eastAsia="Times New Roman" w:hAnsi="Times New Roman" w:cs="Times New Roman"/>
          <w:color w:val="000000" w:themeColor="text1"/>
          <w:sz w:val="24"/>
          <w:szCs w:val="24"/>
        </w:rPr>
      </w:pPr>
    </w:p>
    <w:p w14:paraId="68E33879" w14:textId="0DA8A37A" w:rsidR="00D62384" w:rsidRDefault="00B63D73" w:rsidP="009A4A26">
      <w:pPr>
        <w:spacing w:after="0" w:line="360" w:lineRule="auto"/>
        <w:jc w:val="both"/>
        <w:rPr>
          <w:rFonts w:ascii="Times New Roman" w:eastAsia="Times New Roman" w:hAnsi="Times New Roman" w:cs="Times New Roman"/>
          <w:color w:val="000000" w:themeColor="text1"/>
          <w:sz w:val="24"/>
          <w:szCs w:val="24"/>
        </w:rPr>
      </w:pPr>
      <w:r w:rsidRPr="00BB0CEC">
        <w:rPr>
          <w:rFonts w:ascii="Times New Roman" w:eastAsia="Times New Roman" w:hAnsi="Times New Roman" w:cs="Times New Roman"/>
          <w:color w:val="000000" w:themeColor="text1"/>
          <w:sz w:val="24"/>
          <w:szCs w:val="24"/>
        </w:rPr>
        <w:t>Hypothesis 3: The awareness and understanding of the customers regarding the high quality of these green products is when compared with the standard products having similar characteristics but are less eco-friendly, shows a positive influence on the intentions of customers to purchase them</w:t>
      </w:r>
      <w:r w:rsidR="00784737" w:rsidRPr="00BB0CEC">
        <w:rPr>
          <w:rFonts w:ascii="Times New Roman" w:eastAsia="Times New Roman" w:hAnsi="Times New Roman" w:cs="Times New Roman"/>
          <w:color w:val="000000" w:themeColor="text1"/>
          <w:sz w:val="24"/>
          <w:szCs w:val="24"/>
        </w:rPr>
        <w:t>,</w:t>
      </w:r>
      <w:r w:rsidRPr="00BB0CEC">
        <w:rPr>
          <w:rFonts w:ascii="Times New Roman" w:eastAsia="Times New Roman" w:hAnsi="Times New Roman" w:cs="Times New Roman"/>
          <w:color w:val="000000" w:themeColor="text1"/>
          <w:sz w:val="24"/>
          <w:szCs w:val="24"/>
        </w:rPr>
        <w:t xml:space="preserve"> is not verified. This characteristic of product </w:t>
      </w:r>
      <w:proofErr w:type="gramStart"/>
      <w:r w:rsidRPr="00BB0CEC">
        <w:rPr>
          <w:rFonts w:ascii="Times New Roman" w:eastAsia="Times New Roman" w:hAnsi="Times New Roman" w:cs="Times New Roman"/>
          <w:color w:val="000000" w:themeColor="text1"/>
          <w:sz w:val="24"/>
          <w:szCs w:val="24"/>
        </w:rPr>
        <w:t>impact</w:t>
      </w:r>
      <w:proofErr w:type="gramEnd"/>
      <w:r w:rsidRPr="00BB0CEC">
        <w:rPr>
          <w:rFonts w:ascii="Times New Roman" w:eastAsia="Times New Roman" w:hAnsi="Times New Roman" w:cs="Times New Roman"/>
          <w:color w:val="000000" w:themeColor="text1"/>
          <w:sz w:val="24"/>
          <w:szCs w:val="24"/>
        </w:rPr>
        <w:t xml:space="preserve"> the loyalty and satisfaction of customers. Therefore, considering several other researches, </w:t>
      </w:r>
      <w:r w:rsidR="00781DC1" w:rsidRPr="00347DCB">
        <w:rPr>
          <w:rFonts w:ascii="Times New Roman" w:eastAsia="Times New Roman" w:hAnsi="Times New Roman" w:cs="Times New Roman"/>
          <w:color w:val="000000" w:themeColor="text1"/>
          <w:sz w:val="24"/>
          <w:szCs w:val="24"/>
          <w:lang w:val="en-US"/>
        </w:rPr>
        <w:t xml:space="preserve">Hagman, </w:t>
      </w:r>
      <w:proofErr w:type="spellStart"/>
      <w:r w:rsidR="00781DC1" w:rsidRPr="00347DCB">
        <w:rPr>
          <w:rFonts w:ascii="Times New Roman" w:eastAsia="Times New Roman" w:hAnsi="Times New Roman" w:cs="Times New Roman"/>
          <w:color w:val="000000" w:themeColor="text1"/>
          <w:sz w:val="24"/>
          <w:szCs w:val="24"/>
          <w:lang w:val="en-US"/>
        </w:rPr>
        <w:t>Segerqvist</w:t>
      </w:r>
      <w:proofErr w:type="spellEnd"/>
      <w:r w:rsidR="00781DC1" w:rsidRPr="00347DCB">
        <w:rPr>
          <w:rFonts w:ascii="Times New Roman" w:eastAsia="Times New Roman" w:hAnsi="Times New Roman" w:cs="Times New Roman"/>
          <w:color w:val="000000" w:themeColor="text1"/>
          <w:sz w:val="24"/>
          <w:szCs w:val="24"/>
          <w:lang w:val="en-US"/>
        </w:rPr>
        <w:t xml:space="preserve">, and </w:t>
      </w:r>
      <w:proofErr w:type="spellStart"/>
      <w:r w:rsidR="00781DC1" w:rsidRPr="00347DCB">
        <w:rPr>
          <w:rFonts w:ascii="Times New Roman" w:eastAsia="Times New Roman" w:hAnsi="Times New Roman" w:cs="Times New Roman"/>
          <w:color w:val="000000" w:themeColor="text1"/>
          <w:sz w:val="24"/>
          <w:szCs w:val="24"/>
          <w:lang w:val="en-US"/>
        </w:rPr>
        <w:t>Wahlström</w:t>
      </w:r>
      <w:proofErr w:type="spellEnd"/>
      <w:r w:rsidR="00781DC1" w:rsidRPr="00347DCB">
        <w:rPr>
          <w:rFonts w:ascii="Times New Roman" w:eastAsia="Times New Roman" w:hAnsi="Times New Roman" w:cs="Times New Roman"/>
          <w:color w:val="000000" w:themeColor="text1"/>
          <w:sz w:val="24"/>
          <w:szCs w:val="24"/>
          <w:lang w:val="en-US"/>
        </w:rPr>
        <w:t xml:space="preserve">, </w:t>
      </w:r>
      <w:r w:rsidR="00781DC1">
        <w:rPr>
          <w:rFonts w:ascii="Times New Roman" w:eastAsia="Times New Roman" w:hAnsi="Times New Roman" w:cs="Times New Roman"/>
          <w:color w:val="000000" w:themeColor="text1"/>
          <w:sz w:val="24"/>
          <w:szCs w:val="24"/>
          <w:lang w:val="en-US"/>
        </w:rPr>
        <w:t>(</w:t>
      </w:r>
      <w:r w:rsidR="00781DC1" w:rsidRPr="00347DCB">
        <w:rPr>
          <w:rFonts w:ascii="Times New Roman" w:eastAsia="Times New Roman" w:hAnsi="Times New Roman" w:cs="Times New Roman"/>
          <w:color w:val="000000" w:themeColor="text1"/>
          <w:sz w:val="24"/>
          <w:szCs w:val="24"/>
          <w:lang w:val="en-US"/>
        </w:rPr>
        <w:t>2017</w:t>
      </w:r>
      <w:r w:rsidR="00781DC1">
        <w:rPr>
          <w:rFonts w:ascii="Times New Roman" w:eastAsia="Times New Roman" w:hAnsi="Times New Roman" w:cs="Times New Roman"/>
          <w:color w:val="000000" w:themeColor="text1"/>
          <w:sz w:val="24"/>
          <w:szCs w:val="24"/>
          <w:lang w:val="en-US"/>
        </w:rPr>
        <w:t>)</w:t>
      </w:r>
      <w:r w:rsidR="00781DC1">
        <w:rPr>
          <w:rFonts w:ascii="Times New Roman" w:eastAsia="Times New Roman" w:hAnsi="Times New Roman" w:cs="Times New Roman"/>
          <w:color w:val="000000" w:themeColor="text1"/>
          <w:sz w:val="24"/>
          <w:szCs w:val="24"/>
        </w:rPr>
        <w:t xml:space="preserve"> </w:t>
      </w:r>
      <w:r w:rsidRPr="00BB0CEC">
        <w:rPr>
          <w:rFonts w:ascii="Times New Roman" w:eastAsia="Times New Roman" w:hAnsi="Times New Roman" w:cs="Times New Roman"/>
          <w:color w:val="000000" w:themeColor="text1"/>
          <w:sz w:val="24"/>
          <w:szCs w:val="24"/>
        </w:rPr>
        <w:t xml:space="preserve">indicate quality as the </w:t>
      </w:r>
      <w:proofErr w:type="spellStart"/>
      <w:r w:rsidRPr="00BB0CEC">
        <w:rPr>
          <w:rFonts w:ascii="Times New Roman" w:eastAsia="Times New Roman" w:hAnsi="Times New Roman" w:cs="Times New Roman"/>
          <w:color w:val="000000" w:themeColor="text1"/>
          <w:sz w:val="24"/>
          <w:szCs w:val="24"/>
        </w:rPr>
        <w:t>forebearer</w:t>
      </w:r>
      <w:proofErr w:type="spellEnd"/>
      <w:r w:rsidRPr="00BB0CEC">
        <w:rPr>
          <w:rFonts w:ascii="Times New Roman" w:eastAsia="Times New Roman" w:hAnsi="Times New Roman" w:cs="Times New Roman"/>
          <w:color w:val="000000" w:themeColor="text1"/>
          <w:sz w:val="24"/>
          <w:szCs w:val="24"/>
        </w:rPr>
        <w:t xml:space="preserve"> of loyalty and satisfaction. However, companies should concentrate on the new trends of the consumers of being conscious about the environment, and </w:t>
      </w:r>
      <w:r w:rsidRPr="00BB0CEC">
        <w:rPr>
          <w:rFonts w:ascii="Times New Roman" w:eastAsia="Times New Roman" w:hAnsi="Times New Roman" w:cs="Times New Roman"/>
          <w:color w:val="000000" w:themeColor="text1"/>
          <w:sz w:val="24"/>
          <w:szCs w:val="24"/>
        </w:rPr>
        <w:lastRenderedPageBreak/>
        <w:t xml:space="preserve">hence companies can increase product differentiation by targeting the needs of these consumers and produce and highlight such features that will attract them. </w:t>
      </w:r>
    </w:p>
    <w:p w14:paraId="19942B9B" w14:textId="77777777" w:rsidR="00F432AF" w:rsidRPr="00BB0CEC" w:rsidRDefault="00F432AF" w:rsidP="009A4A26">
      <w:pPr>
        <w:spacing w:after="0" w:line="360" w:lineRule="auto"/>
        <w:jc w:val="both"/>
        <w:rPr>
          <w:rFonts w:ascii="Times New Roman" w:eastAsia="Times New Roman" w:hAnsi="Times New Roman" w:cs="Times New Roman"/>
          <w:color w:val="000000" w:themeColor="text1"/>
          <w:sz w:val="24"/>
          <w:szCs w:val="24"/>
        </w:rPr>
      </w:pPr>
    </w:p>
    <w:p w14:paraId="60C5AF56" w14:textId="77777777" w:rsidR="004605F1" w:rsidRDefault="00B63D73" w:rsidP="009A4A26">
      <w:pPr>
        <w:spacing w:after="0" w:line="360" w:lineRule="auto"/>
        <w:jc w:val="both"/>
        <w:rPr>
          <w:rFonts w:ascii="Times New Roman" w:eastAsia="Times New Roman" w:hAnsi="Times New Roman" w:cs="Times New Roman"/>
          <w:color w:val="000000" w:themeColor="text1"/>
          <w:sz w:val="24"/>
          <w:szCs w:val="24"/>
        </w:rPr>
      </w:pPr>
      <w:r w:rsidRPr="00BB0CEC">
        <w:rPr>
          <w:rFonts w:ascii="Times New Roman" w:eastAsia="Times New Roman" w:hAnsi="Times New Roman" w:cs="Times New Roman"/>
          <w:color w:val="000000" w:themeColor="text1"/>
          <w:sz w:val="24"/>
          <w:szCs w:val="24"/>
        </w:rPr>
        <w:t>Hypothesis 4: Consumers who give preference to green products are highly satisfied is also verified. Generally, customers have satisfaction feeling at the time of buying such green products. These results are in accordance with the theory of Hartman</w:t>
      </w:r>
      <w:r w:rsidR="00874772" w:rsidRPr="00BB0CEC">
        <w:rPr>
          <w:rFonts w:ascii="Times New Roman" w:eastAsia="Times New Roman" w:hAnsi="Times New Roman" w:cs="Times New Roman"/>
          <w:color w:val="000000" w:themeColor="text1"/>
          <w:sz w:val="24"/>
          <w:szCs w:val="24"/>
        </w:rPr>
        <w:t xml:space="preserve"> et al., (2019)</w:t>
      </w:r>
      <w:r w:rsidRPr="00BB0CEC">
        <w:rPr>
          <w:rFonts w:ascii="Times New Roman" w:eastAsia="Times New Roman" w:hAnsi="Times New Roman" w:cs="Times New Roman"/>
          <w:color w:val="000000" w:themeColor="text1"/>
          <w:sz w:val="24"/>
          <w:szCs w:val="24"/>
        </w:rPr>
        <w:t>, as inclusion of chemicals is confirmed in many products, which is regarded as the critical issue for such customers who gave more priority to “safety and health,” to impact their preferences at time of purchasing environmentally friendly products</w:t>
      </w:r>
      <w:r w:rsidR="00A04047">
        <w:rPr>
          <w:rFonts w:ascii="Times New Roman" w:eastAsia="Times New Roman" w:hAnsi="Times New Roman" w:cs="Times New Roman"/>
          <w:color w:val="000000" w:themeColor="text1"/>
          <w:sz w:val="24"/>
          <w:szCs w:val="24"/>
        </w:rPr>
        <w:t xml:space="preserve"> (</w:t>
      </w:r>
      <w:r w:rsidR="00A04047" w:rsidRPr="00347DCB">
        <w:rPr>
          <w:rFonts w:ascii="Times New Roman" w:eastAsia="Times New Roman" w:hAnsi="Times New Roman" w:cs="Times New Roman"/>
          <w:color w:val="000000" w:themeColor="text1"/>
          <w:sz w:val="24"/>
          <w:szCs w:val="24"/>
          <w:lang w:val="en-US"/>
        </w:rPr>
        <w:t xml:space="preserve">Groening, </w:t>
      </w:r>
      <w:proofErr w:type="spellStart"/>
      <w:r w:rsidR="00A04047">
        <w:rPr>
          <w:rFonts w:ascii="Times New Roman" w:eastAsia="Times New Roman" w:hAnsi="Times New Roman" w:cs="Times New Roman"/>
          <w:color w:val="000000" w:themeColor="text1"/>
          <w:sz w:val="24"/>
          <w:szCs w:val="24"/>
          <w:lang w:val="en-US"/>
        </w:rPr>
        <w:t>S</w:t>
      </w:r>
      <w:r w:rsidR="00A04047" w:rsidRPr="00347DCB">
        <w:rPr>
          <w:rFonts w:ascii="Times New Roman" w:eastAsia="Times New Roman" w:hAnsi="Times New Roman" w:cs="Times New Roman"/>
          <w:color w:val="000000" w:themeColor="text1"/>
          <w:sz w:val="24"/>
          <w:szCs w:val="24"/>
          <w:lang w:val="en-US"/>
        </w:rPr>
        <w:t>arkis</w:t>
      </w:r>
      <w:proofErr w:type="spellEnd"/>
      <w:r w:rsidR="00A04047" w:rsidRPr="00347DCB">
        <w:rPr>
          <w:rFonts w:ascii="Times New Roman" w:eastAsia="Times New Roman" w:hAnsi="Times New Roman" w:cs="Times New Roman"/>
          <w:color w:val="000000" w:themeColor="text1"/>
          <w:sz w:val="24"/>
          <w:szCs w:val="24"/>
          <w:lang w:val="en-US"/>
        </w:rPr>
        <w:t>, and Zhu,</w:t>
      </w:r>
      <w:r w:rsidR="00A04047">
        <w:rPr>
          <w:rFonts w:ascii="Times New Roman" w:eastAsia="Times New Roman" w:hAnsi="Times New Roman" w:cs="Times New Roman"/>
          <w:color w:val="000000" w:themeColor="text1"/>
          <w:sz w:val="24"/>
          <w:szCs w:val="24"/>
          <w:lang w:val="en-US"/>
        </w:rPr>
        <w:t xml:space="preserve"> </w:t>
      </w:r>
      <w:r w:rsidR="00A04047" w:rsidRPr="00347DCB">
        <w:rPr>
          <w:rFonts w:ascii="Times New Roman" w:eastAsia="Times New Roman" w:hAnsi="Times New Roman" w:cs="Times New Roman"/>
          <w:color w:val="000000" w:themeColor="text1"/>
          <w:sz w:val="24"/>
          <w:szCs w:val="24"/>
          <w:lang w:val="en-US"/>
        </w:rPr>
        <w:t>2018</w:t>
      </w:r>
      <w:r w:rsidR="00A04047">
        <w:rPr>
          <w:rFonts w:ascii="Times New Roman" w:eastAsia="Times New Roman" w:hAnsi="Times New Roman" w:cs="Times New Roman"/>
          <w:color w:val="000000" w:themeColor="text1"/>
          <w:sz w:val="24"/>
          <w:szCs w:val="24"/>
          <w:lang w:val="en-US"/>
        </w:rPr>
        <w:t>)</w:t>
      </w:r>
      <w:r w:rsidRPr="00BB0CEC">
        <w:rPr>
          <w:rFonts w:ascii="Times New Roman" w:eastAsia="Times New Roman" w:hAnsi="Times New Roman" w:cs="Times New Roman"/>
          <w:color w:val="000000" w:themeColor="text1"/>
          <w:sz w:val="24"/>
          <w:szCs w:val="24"/>
        </w:rPr>
        <w:t>. As such type of products are usually considered as without toxic chemicals, and therefore customers are attracted to them. So, presently, green products are produced and experience a better level of performance as compared to other products because of specific characteristics: efficient streams, energy-efficient</w:t>
      </w:r>
      <w:r w:rsidR="007605F1">
        <w:rPr>
          <w:rFonts w:ascii="Times New Roman" w:eastAsia="Times New Roman" w:hAnsi="Times New Roman" w:cs="Times New Roman"/>
          <w:color w:val="000000" w:themeColor="text1"/>
          <w:sz w:val="24"/>
          <w:szCs w:val="24"/>
        </w:rPr>
        <w:t xml:space="preserve"> </w:t>
      </w:r>
      <w:r w:rsidRPr="00BB0CEC">
        <w:rPr>
          <w:rFonts w:ascii="Times New Roman" w:eastAsia="Times New Roman" w:hAnsi="Times New Roman" w:cs="Times New Roman"/>
          <w:color w:val="000000" w:themeColor="text1"/>
          <w:sz w:val="24"/>
          <w:szCs w:val="24"/>
        </w:rPr>
        <w:t>by gathering different products into a single product</w:t>
      </w:r>
      <w:r w:rsidR="007605F1">
        <w:rPr>
          <w:rFonts w:ascii="Times New Roman" w:eastAsia="Times New Roman" w:hAnsi="Times New Roman" w:cs="Times New Roman"/>
          <w:color w:val="000000" w:themeColor="text1"/>
          <w:sz w:val="24"/>
          <w:szCs w:val="24"/>
        </w:rPr>
        <w:t xml:space="preserve"> (</w:t>
      </w:r>
      <w:proofErr w:type="spellStart"/>
      <w:r w:rsidR="007605F1" w:rsidRPr="00347DCB">
        <w:rPr>
          <w:rFonts w:ascii="Times New Roman" w:eastAsia="Times New Roman" w:hAnsi="Times New Roman" w:cs="Times New Roman"/>
          <w:color w:val="000000" w:themeColor="text1"/>
          <w:sz w:val="24"/>
          <w:szCs w:val="24"/>
          <w:lang w:val="en-US"/>
        </w:rPr>
        <w:t>Sathana</w:t>
      </w:r>
      <w:proofErr w:type="spellEnd"/>
      <w:r w:rsidR="007605F1" w:rsidRPr="00347DCB">
        <w:rPr>
          <w:rFonts w:ascii="Times New Roman" w:eastAsia="Times New Roman" w:hAnsi="Times New Roman" w:cs="Times New Roman"/>
          <w:color w:val="000000" w:themeColor="text1"/>
          <w:sz w:val="24"/>
          <w:szCs w:val="24"/>
          <w:lang w:val="en-US"/>
        </w:rPr>
        <w:t xml:space="preserve">, </w:t>
      </w:r>
      <w:proofErr w:type="spellStart"/>
      <w:r w:rsidR="007605F1" w:rsidRPr="00347DCB">
        <w:rPr>
          <w:rFonts w:ascii="Times New Roman" w:eastAsia="Times New Roman" w:hAnsi="Times New Roman" w:cs="Times New Roman"/>
          <w:color w:val="000000" w:themeColor="text1"/>
          <w:sz w:val="24"/>
          <w:szCs w:val="24"/>
          <w:lang w:val="en-US"/>
        </w:rPr>
        <w:t>Velnampy</w:t>
      </w:r>
      <w:proofErr w:type="spellEnd"/>
      <w:r w:rsidR="007605F1" w:rsidRPr="00347DCB">
        <w:rPr>
          <w:rFonts w:ascii="Times New Roman" w:eastAsia="Times New Roman" w:hAnsi="Times New Roman" w:cs="Times New Roman"/>
          <w:color w:val="000000" w:themeColor="text1"/>
          <w:sz w:val="24"/>
          <w:szCs w:val="24"/>
          <w:lang w:val="en-US"/>
        </w:rPr>
        <w:t xml:space="preserve">, and </w:t>
      </w:r>
      <w:proofErr w:type="spellStart"/>
      <w:r w:rsidR="007605F1" w:rsidRPr="00347DCB">
        <w:rPr>
          <w:rFonts w:ascii="Times New Roman" w:eastAsia="Times New Roman" w:hAnsi="Times New Roman" w:cs="Times New Roman"/>
          <w:color w:val="000000" w:themeColor="text1"/>
          <w:sz w:val="24"/>
          <w:szCs w:val="24"/>
          <w:lang w:val="en-US"/>
        </w:rPr>
        <w:t>Rajumesh</w:t>
      </w:r>
      <w:proofErr w:type="spellEnd"/>
      <w:r w:rsidR="007605F1" w:rsidRPr="00347DCB">
        <w:rPr>
          <w:rFonts w:ascii="Times New Roman" w:eastAsia="Times New Roman" w:hAnsi="Times New Roman" w:cs="Times New Roman"/>
          <w:color w:val="000000" w:themeColor="text1"/>
          <w:sz w:val="24"/>
          <w:szCs w:val="24"/>
          <w:lang w:val="en-US"/>
        </w:rPr>
        <w:t>, 2019</w:t>
      </w:r>
      <w:r w:rsidR="007605F1">
        <w:rPr>
          <w:rFonts w:ascii="Times New Roman" w:eastAsia="Times New Roman" w:hAnsi="Times New Roman" w:cs="Times New Roman"/>
          <w:color w:val="000000" w:themeColor="text1"/>
          <w:sz w:val="24"/>
          <w:szCs w:val="24"/>
          <w:lang w:val="en-US"/>
        </w:rPr>
        <w:t>)</w:t>
      </w:r>
      <w:r w:rsidRPr="00BB0CEC">
        <w:rPr>
          <w:rFonts w:ascii="Times New Roman" w:eastAsia="Times New Roman" w:hAnsi="Times New Roman" w:cs="Times New Roman"/>
          <w:color w:val="000000" w:themeColor="text1"/>
          <w:sz w:val="24"/>
          <w:szCs w:val="24"/>
        </w:rPr>
        <w:t xml:space="preserve">. </w:t>
      </w:r>
    </w:p>
    <w:p w14:paraId="6FFA78E2" w14:textId="1AE47386" w:rsidR="00D62384" w:rsidRDefault="00B63D73" w:rsidP="009A4A26">
      <w:pPr>
        <w:spacing w:after="0" w:line="360" w:lineRule="auto"/>
        <w:jc w:val="both"/>
        <w:rPr>
          <w:rFonts w:ascii="Times New Roman" w:eastAsia="Times New Roman" w:hAnsi="Times New Roman" w:cs="Times New Roman"/>
          <w:color w:val="000000" w:themeColor="text1"/>
          <w:sz w:val="24"/>
          <w:szCs w:val="24"/>
        </w:rPr>
      </w:pPr>
      <w:r w:rsidRPr="00BB0CEC">
        <w:rPr>
          <w:rFonts w:ascii="Times New Roman" w:eastAsia="Times New Roman" w:hAnsi="Times New Roman" w:cs="Times New Roman"/>
          <w:color w:val="000000" w:themeColor="text1"/>
          <w:sz w:val="24"/>
          <w:szCs w:val="24"/>
        </w:rPr>
        <w:t xml:space="preserve">Due to these facts, the author perceives that consumers who buy eco-products have a feeling of satisfaction as compared to those who purchase conventional products. </w:t>
      </w:r>
    </w:p>
    <w:p w14:paraId="4930AA21" w14:textId="77777777" w:rsidR="004605F1" w:rsidRPr="00BB0CEC" w:rsidRDefault="004605F1" w:rsidP="009A4A26">
      <w:pPr>
        <w:spacing w:after="0" w:line="360" w:lineRule="auto"/>
        <w:jc w:val="both"/>
        <w:rPr>
          <w:rFonts w:ascii="Times New Roman" w:eastAsia="Times New Roman" w:hAnsi="Times New Roman" w:cs="Times New Roman"/>
          <w:color w:val="000000" w:themeColor="text1"/>
          <w:sz w:val="24"/>
          <w:szCs w:val="24"/>
        </w:rPr>
      </w:pPr>
    </w:p>
    <w:p w14:paraId="76FC6AC3" w14:textId="6AFB94A5" w:rsidR="00D62384" w:rsidRDefault="00B63D73" w:rsidP="009A4A26">
      <w:pPr>
        <w:spacing w:after="0" w:line="360" w:lineRule="auto"/>
        <w:jc w:val="both"/>
        <w:rPr>
          <w:rFonts w:ascii="Times New Roman" w:eastAsia="Times New Roman" w:hAnsi="Times New Roman" w:cs="Times New Roman"/>
          <w:color w:val="000000" w:themeColor="text1"/>
          <w:sz w:val="24"/>
          <w:szCs w:val="24"/>
        </w:rPr>
      </w:pPr>
      <w:r w:rsidRPr="00BB0CEC">
        <w:rPr>
          <w:rFonts w:ascii="Times New Roman" w:eastAsia="Times New Roman" w:hAnsi="Times New Roman" w:cs="Times New Roman"/>
          <w:color w:val="000000" w:themeColor="text1"/>
          <w:sz w:val="24"/>
          <w:szCs w:val="24"/>
        </w:rPr>
        <w:t xml:space="preserve">Hypothesis 5: Those consumers who once use green products will always stick to such products, i.e., remain loyal is also verified. The research outcomes show that there is a possibility that consumers will remain loyal to those brands or firms who practice environmentally friendly strategies, and it is also significant statistically, which shows that this rule could be employed to the </w:t>
      </w:r>
      <w:r w:rsidR="0046652A" w:rsidRPr="00BB0CEC">
        <w:rPr>
          <w:rFonts w:ascii="Times New Roman" w:eastAsia="Times New Roman" w:hAnsi="Times New Roman" w:cs="Times New Roman"/>
          <w:color w:val="000000" w:themeColor="text1"/>
          <w:sz w:val="24"/>
          <w:szCs w:val="24"/>
        </w:rPr>
        <w:t>behaviour</w:t>
      </w:r>
      <w:r w:rsidRPr="00BB0CEC">
        <w:rPr>
          <w:rFonts w:ascii="Times New Roman" w:eastAsia="Times New Roman" w:hAnsi="Times New Roman" w:cs="Times New Roman"/>
          <w:color w:val="000000" w:themeColor="text1"/>
          <w:sz w:val="24"/>
          <w:szCs w:val="24"/>
        </w:rPr>
        <w:t xml:space="preserve"> of the entire population. According to some researchers</w:t>
      </w:r>
      <w:r w:rsidR="00D6664C">
        <w:rPr>
          <w:rFonts w:ascii="Times New Roman" w:eastAsia="Times New Roman" w:hAnsi="Times New Roman" w:cs="Times New Roman"/>
          <w:color w:val="000000" w:themeColor="text1"/>
          <w:sz w:val="24"/>
          <w:szCs w:val="24"/>
        </w:rPr>
        <w:t xml:space="preserve"> </w:t>
      </w:r>
      <w:r w:rsidR="00D6664C" w:rsidRPr="00347DCB">
        <w:rPr>
          <w:rFonts w:ascii="Times New Roman" w:eastAsia="Times New Roman" w:hAnsi="Times New Roman" w:cs="Times New Roman"/>
          <w:color w:val="000000" w:themeColor="text1"/>
          <w:sz w:val="24"/>
          <w:szCs w:val="24"/>
          <w:lang w:val="en-US"/>
        </w:rPr>
        <w:t xml:space="preserve">Suki, Suki, and </w:t>
      </w:r>
      <w:proofErr w:type="spellStart"/>
      <w:r w:rsidR="00D6664C" w:rsidRPr="00347DCB">
        <w:rPr>
          <w:rFonts w:ascii="Times New Roman" w:eastAsia="Times New Roman" w:hAnsi="Times New Roman" w:cs="Times New Roman"/>
          <w:color w:val="000000" w:themeColor="text1"/>
          <w:sz w:val="24"/>
          <w:szCs w:val="24"/>
          <w:lang w:val="en-US"/>
        </w:rPr>
        <w:t>Azman</w:t>
      </w:r>
      <w:proofErr w:type="spellEnd"/>
      <w:r w:rsidR="00D6664C" w:rsidRPr="00347DCB">
        <w:rPr>
          <w:rFonts w:ascii="Times New Roman" w:eastAsia="Times New Roman" w:hAnsi="Times New Roman" w:cs="Times New Roman"/>
          <w:color w:val="000000" w:themeColor="text1"/>
          <w:sz w:val="24"/>
          <w:szCs w:val="24"/>
          <w:lang w:val="en-US"/>
        </w:rPr>
        <w:t xml:space="preserve">, </w:t>
      </w:r>
      <w:r w:rsidR="00D6664C">
        <w:rPr>
          <w:rFonts w:ascii="Times New Roman" w:eastAsia="Times New Roman" w:hAnsi="Times New Roman" w:cs="Times New Roman"/>
          <w:color w:val="000000" w:themeColor="text1"/>
          <w:sz w:val="24"/>
          <w:szCs w:val="24"/>
          <w:lang w:val="en-US"/>
        </w:rPr>
        <w:t>(</w:t>
      </w:r>
      <w:r w:rsidR="00D6664C" w:rsidRPr="00347DCB">
        <w:rPr>
          <w:rFonts w:ascii="Times New Roman" w:eastAsia="Times New Roman" w:hAnsi="Times New Roman" w:cs="Times New Roman"/>
          <w:color w:val="000000" w:themeColor="text1"/>
          <w:sz w:val="24"/>
          <w:szCs w:val="24"/>
          <w:lang w:val="en-US"/>
        </w:rPr>
        <w:t>2016</w:t>
      </w:r>
      <w:r w:rsidR="00D6664C">
        <w:rPr>
          <w:rFonts w:ascii="Times New Roman" w:eastAsia="Times New Roman" w:hAnsi="Times New Roman" w:cs="Times New Roman"/>
          <w:color w:val="000000" w:themeColor="text1"/>
          <w:sz w:val="24"/>
          <w:szCs w:val="24"/>
          <w:lang w:val="en-US"/>
        </w:rPr>
        <w:t>)</w:t>
      </w:r>
      <w:r w:rsidRPr="00BB0CEC">
        <w:rPr>
          <w:rFonts w:ascii="Times New Roman" w:eastAsia="Times New Roman" w:hAnsi="Times New Roman" w:cs="Times New Roman"/>
          <w:color w:val="000000" w:themeColor="text1"/>
          <w:sz w:val="24"/>
          <w:szCs w:val="24"/>
        </w:rPr>
        <w:t xml:space="preserve">, the loyalty of customers means a positive association between the customer and the purchased service or product as these products compel them to rebuy them and suggest them to their peers. </w:t>
      </w:r>
    </w:p>
    <w:p w14:paraId="508263EB" w14:textId="77777777" w:rsidR="004605F1" w:rsidRPr="00BB0CEC" w:rsidRDefault="004605F1" w:rsidP="009A4A26">
      <w:pPr>
        <w:spacing w:after="0" w:line="360" w:lineRule="auto"/>
        <w:jc w:val="both"/>
        <w:rPr>
          <w:rFonts w:ascii="Times New Roman" w:eastAsia="Times New Roman" w:hAnsi="Times New Roman" w:cs="Times New Roman"/>
          <w:color w:val="000000" w:themeColor="text1"/>
          <w:sz w:val="24"/>
          <w:szCs w:val="24"/>
        </w:rPr>
      </w:pPr>
    </w:p>
    <w:p w14:paraId="193E32E7" w14:textId="1DF5566D" w:rsidR="00D62384" w:rsidRDefault="00B63D73" w:rsidP="009A4A26">
      <w:pPr>
        <w:spacing w:after="0" w:line="360" w:lineRule="auto"/>
        <w:jc w:val="both"/>
        <w:rPr>
          <w:rFonts w:ascii="Times New Roman" w:eastAsia="Times New Roman" w:hAnsi="Times New Roman" w:cs="Times New Roman"/>
          <w:color w:val="000000" w:themeColor="text1"/>
          <w:sz w:val="24"/>
          <w:szCs w:val="24"/>
        </w:rPr>
      </w:pPr>
      <w:r w:rsidRPr="00BB0CEC">
        <w:rPr>
          <w:rFonts w:ascii="Times New Roman" w:eastAsia="Times New Roman" w:hAnsi="Times New Roman" w:cs="Times New Roman"/>
          <w:color w:val="000000" w:themeColor="text1"/>
          <w:sz w:val="24"/>
          <w:szCs w:val="24"/>
        </w:rPr>
        <w:t>Hypothesis 6: Consumers who buy green products shows that they are conscious of environmental protection is also verified</w:t>
      </w:r>
      <w:r w:rsidR="00A04047">
        <w:rPr>
          <w:rFonts w:ascii="Times New Roman" w:eastAsia="Times New Roman" w:hAnsi="Times New Roman" w:cs="Times New Roman"/>
          <w:color w:val="000000" w:themeColor="text1"/>
          <w:sz w:val="24"/>
          <w:szCs w:val="24"/>
        </w:rPr>
        <w:t xml:space="preserve"> (</w:t>
      </w:r>
      <w:r w:rsidR="00A04047" w:rsidRPr="00347DCB">
        <w:rPr>
          <w:rFonts w:ascii="Times New Roman" w:eastAsia="Times New Roman" w:hAnsi="Times New Roman" w:cs="Times New Roman"/>
          <w:color w:val="000000" w:themeColor="text1"/>
          <w:sz w:val="24"/>
          <w:szCs w:val="24"/>
          <w:lang w:val="en-US"/>
        </w:rPr>
        <w:t xml:space="preserve">Groening, </w:t>
      </w:r>
      <w:proofErr w:type="spellStart"/>
      <w:r w:rsidR="00A04047">
        <w:rPr>
          <w:rFonts w:ascii="Times New Roman" w:eastAsia="Times New Roman" w:hAnsi="Times New Roman" w:cs="Times New Roman"/>
          <w:color w:val="000000" w:themeColor="text1"/>
          <w:sz w:val="24"/>
          <w:szCs w:val="24"/>
          <w:lang w:val="en-US"/>
        </w:rPr>
        <w:t>S</w:t>
      </w:r>
      <w:r w:rsidR="00A04047" w:rsidRPr="00347DCB">
        <w:rPr>
          <w:rFonts w:ascii="Times New Roman" w:eastAsia="Times New Roman" w:hAnsi="Times New Roman" w:cs="Times New Roman"/>
          <w:color w:val="000000" w:themeColor="text1"/>
          <w:sz w:val="24"/>
          <w:szCs w:val="24"/>
          <w:lang w:val="en-US"/>
        </w:rPr>
        <w:t>arkis</w:t>
      </w:r>
      <w:proofErr w:type="spellEnd"/>
      <w:r w:rsidR="00A04047" w:rsidRPr="00347DCB">
        <w:rPr>
          <w:rFonts w:ascii="Times New Roman" w:eastAsia="Times New Roman" w:hAnsi="Times New Roman" w:cs="Times New Roman"/>
          <w:color w:val="000000" w:themeColor="text1"/>
          <w:sz w:val="24"/>
          <w:szCs w:val="24"/>
          <w:lang w:val="en-US"/>
        </w:rPr>
        <w:t>, and Zhu,</w:t>
      </w:r>
      <w:r w:rsidR="00A04047">
        <w:rPr>
          <w:rFonts w:ascii="Times New Roman" w:eastAsia="Times New Roman" w:hAnsi="Times New Roman" w:cs="Times New Roman"/>
          <w:color w:val="000000" w:themeColor="text1"/>
          <w:sz w:val="24"/>
          <w:szCs w:val="24"/>
          <w:lang w:val="en-US"/>
        </w:rPr>
        <w:t xml:space="preserve"> </w:t>
      </w:r>
      <w:r w:rsidR="00A04047" w:rsidRPr="00347DCB">
        <w:rPr>
          <w:rFonts w:ascii="Times New Roman" w:eastAsia="Times New Roman" w:hAnsi="Times New Roman" w:cs="Times New Roman"/>
          <w:color w:val="000000" w:themeColor="text1"/>
          <w:sz w:val="24"/>
          <w:szCs w:val="24"/>
          <w:lang w:val="en-US"/>
        </w:rPr>
        <w:t>2018</w:t>
      </w:r>
      <w:r w:rsidR="00A04047">
        <w:rPr>
          <w:rFonts w:ascii="Times New Roman" w:eastAsia="Times New Roman" w:hAnsi="Times New Roman" w:cs="Times New Roman"/>
          <w:color w:val="000000" w:themeColor="text1"/>
          <w:sz w:val="24"/>
          <w:szCs w:val="24"/>
          <w:lang w:val="en-US"/>
        </w:rPr>
        <w:t>)</w:t>
      </w:r>
      <w:r w:rsidRPr="00BB0CEC">
        <w:rPr>
          <w:rFonts w:ascii="Times New Roman" w:eastAsia="Times New Roman" w:hAnsi="Times New Roman" w:cs="Times New Roman"/>
          <w:color w:val="000000" w:themeColor="text1"/>
          <w:sz w:val="24"/>
          <w:szCs w:val="24"/>
        </w:rPr>
        <w:t xml:space="preserve">. There is present a significant correlation amongst environmentally conscious and buying </w:t>
      </w:r>
      <w:r w:rsidR="0046652A" w:rsidRPr="00BB0CEC">
        <w:rPr>
          <w:rFonts w:ascii="Times New Roman" w:eastAsia="Times New Roman" w:hAnsi="Times New Roman" w:cs="Times New Roman"/>
          <w:color w:val="000000" w:themeColor="text1"/>
          <w:sz w:val="24"/>
          <w:szCs w:val="24"/>
        </w:rPr>
        <w:t>behaviour</w:t>
      </w:r>
      <w:r w:rsidRPr="00BB0CEC">
        <w:rPr>
          <w:rFonts w:ascii="Times New Roman" w:eastAsia="Times New Roman" w:hAnsi="Times New Roman" w:cs="Times New Roman"/>
          <w:color w:val="000000" w:themeColor="text1"/>
          <w:sz w:val="24"/>
          <w:szCs w:val="24"/>
        </w:rPr>
        <w:t>. This indicates that the buying of green products is linked with the understanding of consumers regarding environmental problems. This study also endorsed the research b</w:t>
      </w:r>
      <w:r w:rsidR="00CC7633" w:rsidRPr="00BB0CEC">
        <w:rPr>
          <w:rFonts w:ascii="Times New Roman" w:eastAsia="Times New Roman" w:hAnsi="Times New Roman" w:cs="Times New Roman"/>
          <w:color w:val="000000" w:themeColor="text1"/>
          <w:sz w:val="24"/>
          <w:szCs w:val="24"/>
        </w:rPr>
        <w:t>y</w:t>
      </w:r>
      <w:r w:rsidR="00A04047" w:rsidRPr="00A04047">
        <w:rPr>
          <w:rFonts w:ascii="Times New Roman" w:eastAsia="Times New Roman" w:hAnsi="Times New Roman" w:cs="Times New Roman"/>
          <w:color w:val="000000" w:themeColor="text1"/>
          <w:sz w:val="24"/>
          <w:szCs w:val="24"/>
          <w:lang w:val="en-US"/>
        </w:rPr>
        <w:t xml:space="preserve"> </w:t>
      </w:r>
      <w:r w:rsidR="00A04047" w:rsidRPr="00347DCB">
        <w:rPr>
          <w:rFonts w:ascii="Times New Roman" w:eastAsia="Times New Roman" w:hAnsi="Times New Roman" w:cs="Times New Roman"/>
          <w:color w:val="000000" w:themeColor="text1"/>
          <w:sz w:val="24"/>
          <w:szCs w:val="24"/>
          <w:lang w:val="en-US"/>
        </w:rPr>
        <w:t xml:space="preserve">Zhu, and </w:t>
      </w:r>
      <w:proofErr w:type="spellStart"/>
      <w:r w:rsidR="00A04047" w:rsidRPr="00347DCB">
        <w:rPr>
          <w:rFonts w:ascii="Times New Roman" w:eastAsia="Times New Roman" w:hAnsi="Times New Roman" w:cs="Times New Roman"/>
          <w:color w:val="000000" w:themeColor="text1"/>
          <w:sz w:val="24"/>
          <w:szCs w:val="24"/>
          <w:lang w:val="en-US"/>
        </w:rPr>
        <w:t>Sarkis</w:t>
      </w:r>
      <w:proofErr w:type="spellEnd"/>
      <w:r w:rsidR="00A04047" w:rsidRPr="00347DCB">
        <w:rPr>
          <w:rFonts w:ascii="Times New Roman" w:eastAsia="Times New Roman" w:hAnsi="Times New Roman" w:cs="Times New Roman"/>
          <w:color w:val="000000" w:themeColor="text1"/>
          <w:sz w:val="24"/>
          <w:szCs w:val="24"/>
          <w:lang w:val="en-US"/>
        </w:rPr>
        <w:t xml:space="preserve">, </w:t>
      </w:r>
      <w:r w:rsidR="00A04047">
        <w:rPr>
          <w:rFonts w:ascii="Times New Roman" w:eastAsia="Times New Roman" w:hAnsi="Times New Roman" w:cs="Times New Roman"/>
          <w:color w:val="000000" w:themeColor="text1"/>
          <w:sz w:val="24"/>
          <w:szCs w:val="24"/>
          <w:lang w:val="en-US"/>
        </w:rPr>
        <w:t>(</w:t>
      </w:r>
      <w:r w:rsidR="00A04047" w:rsidRPr="00347DCB">
        <w:rPr>
          <w:rFonts w:ascii="Times New Roman" w:eastAsia="Times New Roman" w:hAnsi="Times New Roman" w:cs="Times New Roman"/>
          <w:color w:val="000000" w:themeColor="text1"/>
          <w:sz w:val="24"/>
          <w:szCs w:val="24"/>
          <w:lang w:val="en-US"/>
        </w:rPr>
        <w:t>2016</w:t>
      </w:r>
      <w:r w:rsidR="00A04047">
        <w:rPr>
          <w:rFonts w:ascii="Times New Roman" w:eastAsia="Times New Roman" w:hAnsi="Times New Roman" w:cs="Times New Roman"/>
          <w:color w:val="000000" w:themeColor="text1"/>
          <w:sz w:val="24"/>
          <w:szCs w:val="24"/>
          <w:lang w:val="en-US"/>
        </w:rPr>
        <w:t>)</w:t>
      </w:r>
      <w:r w:rsidRPr="00BB0CEC">
        <w:rPr>
          <w:rFonts w:ascii="Times New Roman" w:eastAsia="Times New Roman" w:hAnsi="Times New Roman" w:cs="Times New Roman"/>
          <w:color w:val="000000" w:themeColor="text1"/>
          <w:sz w:val="24"/>
          <w:szCs w:val="24"/>
        </w:rPr>
        <w:t xml:space="preserve">, which states that the experiences of customers and the way they link rules and norms with particular </w:t>
      </w:r>
      <w:r w:rsidR="0046652A" w:rsidRPr="00BB0CEC">
        <w:rPr>
          <w:rFonts w:ascii="Times New Roman" w:eastAsia="Times New Roman" w:hAnsi="Times New Roman" w:cs="Times New Roman"/>
          <w:color w:val="000000" w:themeColor="text1"/>
          <w:sz w:val="24"/>
          <w:szCs w:val="24"/>
        </w:rPr>
        <w:t>behaviour</w:t>
      </w:r>
      <w:r w:rsidRPr="00BB0CEC">
        <w:rPr>
          <w:rFonts w:ascii="Times New Roman" w:eastAsia="Times New Roman" w:hAnsi="Times New Roman" w:cs="Times New Roman"/>
          <w:color w:val="000000" w:themeColor="text1"/>
          <w:sz w:val="24"/>
          <w:szCs w:val="24"/>
        </w:rPr>
        <w:t xml:space="preserve"> may </w:t>
      </w:r>
      <w:r w:rsidRPr="00BB0CEC">
        <w:rPr>
          <w:rFonts w:ascii="Times New Roman" w:eastAsia="Times New Roman" w:hAnsi="Times New Roman" w:cs="Times New Roman"/>
          <w:color w:val="000000" w:themeColor="text1"/>
          <w:sz w:val="24"/>
          <w:szCs w:val="24"/>
        </w:rPr>
        <w:lastRenderedPageBreak/>
        <w:t>highlight their actions and attitude as they have a feeling of responsibility for it. Also, related to this research, the particular values which are motivating pro-environmental attitudes are “healthy customers, good citizens, and activists.” However, few researchers, including, are of the view that cost is another factor due to which consumers go for eco-friendly products</w:t>
      </w:r>
      <w:r w:rsidR="00383E22">
        <w:rPr>
          <w:rFonts w:ascii="Times New Roman" w:eastAsia="Times New Roman" w:hAnsi="Times New Roman" w:cs="Times New Roman"/>
          <w:color w:val="000000" w:themeColor="text1"/>
          <w:sz w:val="24"/>
          <w:szCs w:val="24"/>
        </w:rPr>
        <w:t xml:space="preserve"> (</w:t>
      </w:r>
      <w:proofErr w:type="spellStart"/>
      <w:r w:rsidR="00383E22" w:rsidRPr="00347DCB">
        <w:rPr>
          <w:rFonts w:ascii="Times New Roman" w:eastAsia="Times New Roman" w:hAnsi="Times New Roman" w:cs="Times New Roman"/>
          <w:color w:val="000000" w:themeColor="text1"/>
          <w:sz w:val="24"/>
          <w:szCs w:val="24"/>
          <w:lang w:val="en-US"/>
        </w:rPr>
        <w:t>Bathmanathan</w:t>
      </w:r>
      <w:proofErr w:type="spellEnd"/>
      <w:r w:rsidR="00383E22" w:rsidRPr="00347DCB">
        <w:rPr>
          <w:rFonts w:ascii="Times New Roman" w:eastAsia="Times New Roman" w:hAnsi="Times New Roman" w:cs="Times New Roman"/>
          <w:color w:val="000000" w:themeColor="text1"/>
          <w:sz w:val="24"/>
          <w:szCs w:val="24"/>
          <w:lang w:val="en-US"/>
        </w:rPr>
        <w:t xml:space="preserve">, and </w:t>
      </w:r>
      <w:proofErr w:type="spellStart"/>
      <w:r w:rsidR="00383E22" w:rsidRPr="00347DCB">
        <w:rPr>
          <w:rFonts w:ascii="Times New Roman" w:eastAsia="Times New Roman" w:hAnsi="Times New Roman" w:cs="Times New Roman"/>
          <w:color w:val="000000" w:themeColor="text1"/>
          <w:sz w:val="24"/>
          <w:szCs w:val="24"/>
          <w:lang w:val="en-US"/>
        </w:rPr>
        <w:t>Rajadurai</w:t>
      </w:r>
      <w:proofErr w:type="spellEnd"/>
      <w:r w:rsidR="00383E22" w:rsidRPr="00347DCB">
        <w:rPr>
          <w:rFonts w:ascii="Times New Roman" w:eastAsia="Times New Roman" w:hAnsi="Times New Roman" w:cs="Times New Roman"/>
          <w:color w:val="000000" w:themeColor="text1"/>
          <w:sz w:val="24"/>
          <w:szCs w:val="24"/>
          <w:lang w:val="en-US"/>
        </w:rPr>
        <w:t>, 2017</w:t>
      </w:r>
      <w:r w:rsidR="00383E22">
        <w:rPr>
          <w:rFonts w:ascii="Times New Roman" w:eastAsia="Times New Roman" w:hAnsi="Times New Roman" w:cs="Times New Roman"/>
          <w:color w:val="000000" w:themeColor="text1"/>
          <w:sz w:val="24"/>
          <w:szCs w:val="24"/>
          <w:lang w:val="en-US"/>
        </w:rPr>
        <w:t>)</w:t>
      </w:r>
      <w:r w:rsidRPr="00BB0CEC">
        <w:rPr>
          <w:rFonts w:ascii="Times New Roman" w:eastAsia="Times New Roman" w:hAnsi="Times New Roman" w:cs="Times New Roman"/>
          <w:color w:val="000000" w:themeColor="text1"/>
          <w:sz w:val="24"/>
          <w:szCs w:val="24"/>
        </w:rPr>
        <w:t>. Therefore, selecting green products shows a high level of efficiency in the performance of the product, along with saving money and time</w:t>
      </w:r>
      <w:r w:rsidR="00D6664C">
        <w:rPr>
          <w:rFonts w:ascii="Times New Roman" w:eastAsia="Times New Roman" w:hAnsi="Times New Roman" w:cs="Times New Roman"/>
          <w:color w:val="000000" w:themeColor="text1"/>
          <w:sz w:val="24"/>
          <w:szCs w:val="24"/>
        </w:rPr>
        <w:t xml:space="preserve"> (</w:t>
      </w:r>
      <w:r w:rsidR="00D6664C" w:rsidRPr="00347DCB">
        <w:rPr>
          <w:rFonts w:ascii="Times New Roman" w:eastAsia="Times New Roman" w:hAnsi="Times New Roman" w:cs="Times New Roman"/>
          <w:color w:val="000000" w:themeColor="text1"/>
          <w:sz w:val="24"/>
          <w:szCs w:val="24"/>
          <w:lang w:val="en-US"/>
        </w:rPr>
        <w:t xml:space="preserve">Suki, Suki, and </w:t>
      </w:r>
      <w:proofErr w:type="spellStart"/>
      <w:r w:rsidR="00D6664C" w:rsidRPr="00347DCB">
        <w:rPr>
          <w:rFonts w:ascii="Times New Roman" w:eastAsia="Times New Roman" w:hAnsi="Times New Roman" w:cs="Times New Roman"/>
          <w:color w:val="000000" w:themeColor="text1"/>
          <w:sz w:val="24"/>
          <w:szCs w:val="24"/>
          <w:lang w:val="en-US"/>
        </w:rPr>
        <w:t>Azman</w:t>
      </w:r>
      <w:proofErr w:type="spellEnd"/>
      <w:r w:rsidR="00D6664C" w:rsidRPr="00347DCB">
        <w:rPr>
          <w:rFonts w:ascii="Times New Roman" w:eastAsia="Times New Roman" w:hAnsi="Times New Roman" w:cs="Times New Roman"/>
          <w:color w:val="000000" w:themeColor="text1"/>
          <w:sz w:val="24"/>
          <w:szCs w:val="24"/>
          <w:lang w:val="en-US"/>
        </w:rPr>
        <w:t>, 2016</w:t>
      </w:r>
      <w:r w:rsidR="00D6664C">
        <w:rPr>
          <w:rFonts w:ascii="Times New Roman" w:eastAsia="Times New Roman" w:hAnsi="Times New Roman" w:cs="Times New Roman"/>
          <w:color w:val="000000" w:themeColor="text1"/>
          <w:sz w:val="24"/>
          <w:szCs w:val="24"/>
          <w:lang w:val="en-US"/>
        </w:rPr>
        <w:t>)</w:t>
      </w:r>
      <w:r w:rsidRPr="00BB0CEC">
        <w:rPr>
          <w:rFonts w:ascii="Times New Roman" w:eastAsia="Times New Roman" w:hAnsi="Times New Roman" w:cs="Times New Roman"/>
          <w:color w:val="000000" w:themeColor="text1"/>
          <w:sz w:val="24"/>
          <w:szCs w:val="24"/>
        </w:rPr>
        <w:t xml:space="preserve">. Customers usually measure the advantages and costs related to a particular activity or are aware of the outcomes. </w:t>
      </w:r>
    </w:p>
    <w:p w14:paraId="0662F8F4" w14:textId="68014666" w:rsidR="004605F1" w:rsidRDefault="004605F1" w:rsidP="009A4A26">
      <w:pPr>
        <w:spacing w:after="0" w:line="360" w:lineRule="auto"/>
        <w:jc w:val="both"/>
        <w:rPr>
          <w:rFonts w:ascii="Times New Roman" w:eastAsia="Times New Roman" w:hAnsi="Times New Roman" w:cs="Times New Roman"/>
          <w:color w:val="000000" w:themeColor="text1"/>
          <w:sz w:val="24"/>
          <w:szCs w:val="24"/>
        </w:rPr>
      </w:pPr>
    </w:p>
    <w:p w14:paraId="13F696BE" w14:textId="7601A8C6" w:rsidR="004605F1" w:rsidRDefault="004605F1" w:rsidP="009A4A26">
      <w:pPr>
        <w:spacing w:after="0" w:line="360" w:lineRule="auto"/>
        <w:jc w:val="both"/>
        <w:rPr>
          <w:rFonts w:ascii="Times New Roman" w:eastAsia="Times New Roman" w:hAnsi="Times New Roman" w:cs="Times New Roman"/>
          <w:color w:val="000000" w:themeColor="text1"/>
          <w:sz w:val="24"/>
          <w:szCs w:val="24"/>
        </w:rPr>
      </w:pPr>
    </w:p>
    <w:p w14:paraId="38B4A526" w14:textId="053067F8" w:rsidR="004605F1" w:rsidRDefault="004605F1" w:rsidP="009A4A26">
      <w:pPr>
        <w:spacing w:after="0" w:line="360" w:lineRule="auto"/>
        <w:jc w:val="both"/>
        <w:rPr>
          <w:rFonts w:ascii="Times New Roman" w:eastAsia="Times New Roman" w:hAnsi="Times New Roman" w:cs="Times New Roman"/>
          <w:color w:val="000000" w:themeColor="text1"/>
          <w:sz w:val="24"/>
          <w:szCs w:val="24"/>
        </w:rPr>
      </w:pPr>
    </w:p>
    <w:p w14:paraId="2D113B4F" w14:textId="77777777" w:rsidR="004605F1" w:rsidRPr="00BB0CEC" w:rsidRDefault="004605F1" w:rsidP="009A4A26">
      <w:pPr>
        <w:spacing w:after="0" w:line="360" w:lineRule="auto"/>
        <w:jc w:val="both"/>
        <w:rPr>
          <w:rFonts w:ascii="Times New Roman" w:eastAsia="Times New Roman" w:hAnsi="Times New Roman" w:cs="Times New Roman"/>
          <w:color w:val="000000" w:themeColor="text1"/>
          <w:sz w:val="24"/>
          <w:szCs w:val="24"/>
        </w:rPr>
      </w:pPr>
    </w:p>
    <w:p w14:paraId="023385AA" w14:textId="77777777" w:rsidR="00D62384" w:rsidRPr="00BB0CEC" w:rsidRDefault="00B63D73" w:rsidP="009A4A26">
      <w:pPr>
        <w:spacing w:after="0" w:line="360" w:lineRule="auto"/>
        <w:jc w:val="both"/>
        <w:rPr>
          <w:rFonts w:ascii="Times New Roman" w:eastAsia="Times New Roman" w:hAnsi="Times New Roman" w:cs="Times New Roman"/>
          <w:color w:val="000000" w:themeColor="text1"/>
          <w:sz w:val="24"/>
          <w:szCs w:val="24"/>
        </w:rPr>
      </w:pPr>
      <w:r w:rsidRPr="00BB0CEC">
        <w:rPr>
          <w:rFonts w:ascii="Times New Roman" w:eastAsia="Times New Roman" w:hAnsi="Times New Roman" w:cs="Times New Roman"/>
          <w:color w:val="000000" w:themeColor="text1"/>
          <w:sz w:val="24"/>
          <w:szCs w:val="24"/>
        </w:rPr>
        <w:t xml:space="preserve">Hypothesis 7: The customers of green products possess a positive opinion regarding firms following green marketing strategies as they are conscious about the consequences of their activities on the environment (H71) is not verified; Customers of green products have positive opinion that organizations following green marketing strategies are doing this for improving their reputation (H7b) is verified. </w:t>
      </w:r>
    </w:p>
    <w:p w14:paraId="0D9B71A6" w14:textId="77777777" w:rsidR="00D62384" w:rsidRPr="00BB0CEC" w:rsidRDefault="00D62384" w:rsidP="009A4A26">
      <w:pPr>
        <w:spacing w:after="0" w:line="360" w:lineRule="auto"/>
        <w:jc w:val="both"/>
        <w:rPr>
          <w:rFonts w:ascii="Times New Roman" w:eastAsia="Times New Roman" w:hAnsi="Times New Roman" w:cs="Times New Roman"/>
          <w:color w:val="000000" w:themeColor="text1"/>
          <w:sz w:val="24"/>
          <w:szCs w:val="24"/>
        </w:rPr>
      </w:pPr>
    </w:p>
    <w:p w14:paraId="1F63AB33" w14:textId="77777777" w:rsidR="00D62384" w:rsidRPr="00C855AD" w:rsidRDefault="00016108" w:rsidP="009A4A26">
      <w:pPr>
        <w:pStyle w:val="Heading1"/>
        <w:spacing w:before="0"/>
        <w:rPr>
          <w:b/>
          <w:bCs/>
          <w:color w:val="000000" w:themeColor="text1"/>
        </w:rPr>
      </w:pPr>
      <w:bookmarkStart w:id="31" w:name="_Toc29425745"/>
      <w:r w:rsidRPr="00C855AD">
        <w:rPr>
          <w:b/>
          <w:bCs/>
          <w:color w:val="000000" w:themeColor="text1"/>
        </w:rPr>
        <w:t>9</w:t>
      </w:r>
      <w:r w:rsidRPr="00C855AD">
        <w:rPr>
          <w:b/>
          <w:bCs/>
          <w:color w:val="000000" w:themeColor="text1"/>
        </w:rPr>
        <w:tab/>
      </w:r>
      <w:r w:rsidR="00B63D73" w:rsidRPr="00C855AD">
        <w:rPr>
          <w:b/>
          <w:bCs/>
          <w:color w:val="000000" w:themeColor="text1"/>
        </w:rPr>
        <w:t>Conclusion and Recommendations</w:t>
      </w:r>
      <w:bookmarkEnd w:id="31"/>
    </w:p>
    <w:p w14:paraId="0FFAE32B" w14:textId="77777777" w:rsidR="00C855AD" w:rsidRDefault="00C855AD" w:rsidP="009A4A26">
      <w:pPr>
        <w:spacing w:after="0" w:line="360" w:lineRule="auto"/>
        <w:jc w:val="both"/>
        <w:rPr>
          <w:rFonts w:ascii="Times New Roman" w:eastAsia="Times New Roman" w:hAnsi="Times New Roman" w:cs="Times New Roman"/>
          <w:color w:val="000000" w:themeColor="text1"/>
          <w:sz w:val="24"/>
          <w:szCs w:val="24"/>
        </w:rPr>
      </w:pPr>
    </w:p>
    <w:p w14:paraId="4DAB8F5B" w14:textId="1E2F19BB" w:rsidR="00D62384" w:rsidRPr="00BB0CEC" w:rsidRDefault="00B63D73" w:rsidP="009A4A26">
      <w:pPr>
        <w:spacing w:after="0" w:line="360" w:lineRule="auto"/>
        <w:jc w:val="both"/>
        <w:rPr>
          <w:rFonts w:ascii="Times New Roman" w:eastAsia="Times New Roman" w:hAnsi="Times New Roman" w:cs="Times New Roman"/>
          <w:color w:val="000000" w:themeColor="text1"/>
          <w:sz w:val="24"/>
          <w:szCs w:val="24"/>
        </w:rPr>
      </w:pPr>
      <w:r w:rsidRPr="00BB0CEC">
        <w:rPr>
          <w:rFonts w:ascii="Times New Roman" w:eastAsia="Times New Roman" w:hAnsi="Times New Roman" w:cs="Times New Roman"/>
          <w:color w:val="000000" w:themeColor="text1"/>
          <w:sz w:val="24"/>
          <w:szCs w:val="24"/>
        </w:rPr>
        <w:t xml:space="preserve">The final aim of this specific </w:t>
      </w:r>
      <w:r w:rsidR="00080B25" w:rsidRPr="00BB0CEC">
        <w:rPr>
          <w:rFonts w:ascii="Times New Roman" w:eastAsia="Times New Roman" w:hAnsi="Times New Roman" w:cs="Times New Roman"/>
          <w:color w:val="000000" w:themeColor="text1"/>
          <w:sz w:val="24"/>
          <w:szCs w:val="24"/>
        </w:rPr>
        <w:t>report is</w:t>
      </w:r>
      <w:r w:rsidRPr="00BB0CEC">
        <w:rPr>
          <w:rFonts w:ascii="Times New Roman" w:eastAsia="Times New Roman" w:hAnsi="Times New Roman" w:cs="Times New Roman"/>
          <w:color w:val="000000" w:themeColor="text1"/>
          <w:sz w:val="24"/>
          <w:szCs w:val="24"/>
        </w:rPr>
        <w:t xml:space="preserve"> to formulate a conceptual model that could integrate as well as evaluate the influence of green products on consumers and how these products become attractive for them, whether it possesses a huge impact or not on consumers who are conscious about their environment. This specific model was constructed with the primary objective of gathering information and, after that, drawing conclusions. On the basis of Likert scales, the questionnaire was formulated for data collections regarding the </w:t>
      </w:r>
      <w:r w:rsidR="0046652A" w:rsidRPr="00BB0CEC">
        <w:rPr>
          <w:rFonts w:ascii="Times New Roman" w:eastAsia="Times New Roman" w:hAnsi="Times New Roman" w:cs="Times New Roman"/>
          <w:color w:val="000000" w:themeColor="text1"/>
          <w:sz w:val="24"/>
          <w:szCs w:val="24"/>
        </w:rPr>
        <w:t>behaviour</w:t>
      </w:r>
      <w:r w:rsidRPr="00BB0CEC">
        <w:rPr>
          <w:rFonts w:ascii="Times New Roman" w:eastAsia="Times New Roman" w:hAnsi="Times New Roman" w:cs="Times New Roman"/>
          <w:color w:val="000000" w:themeColor="text1"/>
          <w:sz w:val="24"/>
          <w:szCs w:val="24"/>
        </w:rPr>
        <w:t xml:space="preserve"> of consumers along with making conclusions regarding the perception of consumers who are exposed to eco-friendly products and also verifying the past theories which are related to the ways through which these latest practices of marketing could impact the actions of consumers. </w:t>
      </w:r>
    </w:p>
    <w:p w14:paraId="6856B7A8" w14:textId="77777777" w:rsidR="00F550D2" w:rsidRDefault="00F550D2" w:rsidP="009A4A26">
      <w:pPr>
        <w:spacing w:after="0" w:line="360" w:lineRule="auto"/>
        <w:jc w:val="both"/>
        <w:rPr>
          <w:rFonts w:ascii="Times New Roman" w:eastAsia="Times New Roman" w:hAnsi="Times New Roman" w:cs="Times New Roman"/>
          <w:color w:val="000000" w:themeColor="text1"/>
          <w:sz w:val="24"/>
          <w:szCs w:val="24"/>
        </w:rPr>
      </w:pPr>
    </w:p>
    <w:p w14:paraId="49A76901" w14:textId="4D5C4883" w:rsidR="00D62384" w:rsidRPr="00BB0CEC" w:rsidRDefault="00B63D73" w:rsidP="009A4A26">
      <w:pPr>
        <w:spacing w:after="0" w:line="360" w:lineRule="auto"/>
        <w:jc w:val="both"/>
        <w:rPr>
          <w:rFonts w:ascii="Times New Roman" w:eastAsia="Times New Roman" w:hAnsi="Times New Roman" w:cs="Times New Roman"/>
          <w:color w:val="000000" w:themeColor="text1"/>
          <w:sz w:val="24"/>
          <w:szCs w:val="24"/>
        </w:rPr>
      </w:pPr>
      <w:r w:rsidRPr="00BB0CEC">
        <w:rPr>
          <w:rFonts w:ascii="Times New Roman" w:eastAsia="Times New Roman" w:hAnsi="Times New Roman" w:cs="Times New Roman"/>
          <w:color w:val="000000" w:themeColor="text1"/>
          <w:sz w:val="24"/>
          <w:szCs w:val="24"/>
        </w:rPr>
        <w:lastRenderedPageBreak/>
        <w:t xml:space="preserve">On the basis of this research, it is initially concluded that consumers have knowledge regarding the green </w:t>
      </w:r>
      <w:r w:rsidR="0046652A" w:rsidRPr="00BB0CEC">
        <w:rPr>
          <w:rFonts w:ascii="Times New Roman" w:eastAsia="Times New Roman" w:hAnsi="Times New Roman" w:cs="Times New Roman"/>
          <w:color w:val="000000" w:themeColor="text1"/>
          <w:sz w:val="24"/>
          <w:szCs w:val="24"/>
        </w:rPr>
        <w:t>colour</w:t>
      </w:r>
      <w:r w:rsidRPr="00BB0CEC">
        <w:rPr>
          <w:rFonts w:ascii="Times New Roman" w:eastAsia="Times New Roman" w:hAnsi="Times New Roman" w:cs="Times New Roman"/>
          <w:color w:val="000000" w:themeColor="text1"/>
          <w:sz w:val="24"/>
          <w:szCs w:val="24"/>
        </w:rPr>
        <w:t xml:space="preserve"> being that </w:t>
      </w:r>
      <w:r w:rsidR="0046652A" w:rsidRPr="00BB0CEC">
        <w:rPr>
          <w:rFonts w:ascii="Times New Roman" w:eastAsia="Times New Roman" w:hAnsi="Times New Roman" w:cs="Times New Roman"/>
          <w:color w:val="000000" w:themeColor="text1"/>
          <w:sz w:val="24"/>
          <w:szCs w:val="24"/>
        </w:rPr>
        <w:t>colour</w:t>
      </w:r>
      <w:r w:rsidRPr="00BB0CEC">
        <w:rPr>
          <w:rFonts w:ascii="Times New Roman" w:eastAsia="Times New Roman" w:hAnsi="Times New Roman" w:cs="Times New Roman"/>
          <w:color w:val="000000" w:themeColor="text1"/>
          <w:sz w:val="24"/>
          <w:szCs w:val="24"/>
        </w:rPr>
        <w:t xml:space="preserve"> that indicates the security of their environment - thus represents a brand that is eco-friendly. The findings show the consistency amongst symbols and </w:t>
      </w:r>
      <w:r w:rsidR="0046652A" w:rsidRPr="00BB0CEC">
        <w:rPr>
          <w:rFonts w:ascii="Times New Roman" w:eastAsia="Times New Roman" w:hAnsi="Times New Roman" w:cs="Times New Roman"/>
          <w:color w:val="000000" w:themeColor="text1"/>
          <w:sz w:val="24"/>
          <w:szCs w:val="24"/>
        </w:rPr>
        <w:t>colours</w:t>
      </w:r>
      <w:r w:rsidRPr="00BB0CEC">
        <w:rPr>
          <w:rFonts w:ascii="Times New Roman" w:eastAsia="Times New Roman" w:hAnsi="Times New Roman" w:cs="Times New Roman"/>
          <w:color w:val="000000" w:themeColor="text1"/>
          <w:sz w:val="24"/>
          <w:szCs w:val="24"/>
        </w:rPr>
        <w:t xml:space="preserve"> and the feeling that consumers can link to different brands by just looking at their </w:t>
      </w:r>
      <w:r w:rsidR="0046652A" w:rsidRPr="00BB0CEC">
        <w:rPr>
          <w:rFonts w:ascii="Times New Roman" w:eastAsia="Times New Roman" w:hAnsi="Times New Roman" w:cs="Times New Roman"/>
          <w:color w:val="000000" w:themeColor="text1"/>
          <w:sz w:val="24"/>
          <w:szCs w:val="24"/>
        </w:rPr>
        <w:t>colours</w:t>
      </w:r>
      <w:r w:rsidRPr="00BB0CEC">
        <w:rPr>
          <w:rFonts w:ascii="Times New Roman" w:eastAsia="Times New Roman" w:hAnsi="Times New Roman" w:cs="Times New Roman"/>
          <w:color w:val="000000" w:themeColor="text1"/>
          <w:sz w:val="24"/>
          <w:szCs w:val="24"/>
        </w:rPr>
        <w:t xml:space="preserve">. Customers will select immediately and buy that which is highly differentiation, as per their choices. This, companies make use of </w:t>
      </w:r>
      <w:r w:rsidR="0046652A" w:rsidRPr="00BB0CEC">
        <w:rPr>
          <w:rFonts w:ascii="Times New Roman" w:eastAsia="Times New Roman" w:hAnsi="Times New Roman" w:cs="Times New Roman"/>
          <w:color w:val="000000" w:themeColor="text1"/>
          <w:sz w:val="24"/>
          <w:szCs w:val="24"/>
        </w:rPr>
        <w:t>colours</w:t>
      </w:r>
      <w:r w:rsidRPr="00BB0CEC">
        <w:rPr>
          <w:rFonts w:ascii="Times New Roman" w:eastAsia="Times New Roman" w:hAnsi="Times New Roman" w:cs="Times New Roman"/>
          <w:color w:val="000000" w:themeColor="text1"/>
          <w:sz w:val="24"/>
          <w:szCs w:val="24"/>
        </w:rPr>
        <w:t xml:space="preserve"> for persuading the </w:t>
      </w:r>
      <w:r w:rsidR="0046652A" w:rsidRPr="00BB0CEC">
        <w:rPr>
          <w:rFonts w:ascii="Times New Roman" w:eastAsia="Times New Roman" w:hAnsi="Times New Roman" w:cs="Times New Roman"/>
          <w:color w:val="000000" w:themeColor="text1"/>
          <w:sz w:val="24"/>
          <w:szCs w:val="24"/>
        </w:rPr>
        <w:t>behaviours</w:t>
      </w:r>
      <w:r w:rsidRPr="00BB0CEC">
        <w:rPr>
          <w:rFonts w:ascii="Times New Roman" w:eastAsia="Times New Roman" w:hAnsi="Times New Roman" w:cs="Times New Roman"/>
          <w:color w:val="000000" w:themeColor="text1"/>
          <w:sz w:val="24"/>
          <w:szCs w:val="24"/>
        </w:rPr>
        <w:t xml:space="preserve"> of consumers and impact their perceptions regarding different brands, with the objective of compelling consumers to buy their product</w:t>
      </w:r>
      <w:r w:rsidR="00FC2CBF" w:rsidRPr="00BB0CEC">
        <w:rPr>
          <w:rFonts w:ascii="Times New Roman" w:eastAsia="Times New Roman" w:hAnsi="Times New Roman" w:cs="Times New Roman"/>
          <w:color w:val="000000" w:themeColor="text1"/>
          <w:sz w:val="24"/>
          <w:szCs w:val="24"/>
        </w:rPr>
        <w:t>s</w:t>
      </w:r>
      <w:r w:rsidRPr="00BB0CEC">
        <w:rPr>
          <w:rFonts w:ascii="Times New Roman" w:eastAsia="Times New Roman" w:hAnsi="Times New Roman" w:cs="Times New Roman"/>
          <w:color w:val="000000" w:themeColor="text1"/>
          <w:sz w:val="24"/>
          <w:szCs w:val="24"/>
        </w:rPr>
        <w:t>.</w:t>
      </w:r>
    </w:p>
    <w:p w14:paraId="1BD8C2B9" w14:textId="77777777" w:rsidR="00F550D2" w:rsidRDefault="00F550D2" w:rsidP="009A4A26">
      <w:pPr>
        <w:spacing w:after="0" w:line="360" w:lineRule="auto"/>
        <w:jc w:val="both"/>
        <w:rPr>
          <w:rFonts w:ascii="Times New Roman" w:eastAsia="Times New Roman" w:hAnsi="Times New Roman" w:cs="Times New Roman"/>
          <w:color w:val="000000" w:themeColor="text1"/>
          <w:sz w:val="24"/>
          <w:szCs w:val="24"/>
        </w:rPr>
      </w:pPr>
    </w:p>
    <w:p w14:paraId="1D342322" w14:textId="77777777" w:rsidR="00F550D2" w:rsidRDefault="00B63D73" w:rsidP="009A4A26">
      <w:pPr>
        <w:spacing w:after="0" w:line="360" w:lineRule="auto"/>
        <w:jc w:val="both"/>
        <w:rPr>
          <w:rFonts w:ascii="Times New Roman" w:eastAsia="Times New Roman" w:hAnsi="Times New Roman" w:cs="Times New Roman"/>
          <w:color w:val="000000" w:themeColor="text1"/>
          <w:sz w:val="24"/>
          <w:szCs w:val="24"/>
        </w:rPr>
      </w:pPr>
      <w:r w:rsidRPr="00BB0CEC">
        <w:rPr>
          <w:rFonts w:ascii="Times New Roman" w:eastAsia="Times New Roman" w:hAnsi="Times New Roman" w:cs="Times New Roman"/>
          <w:color w:val="000000" w:themeColor="text1"/>
          <w:sz w:val="24"/>
          <w:szCs w:val="24"/>
        </w:rPr>
        <w:t>On the basis of obtained outcomes, it is evident that this is present in the minds of consumers that the companies are employing green marketing strategies and produce those products that are less harmful to the environment, just for the sake of reputation.</w:t>
      </w:r>
    </w:p>
    <w:p w14:paraId="36742820" w14:textId="74349A94" w:rsidR="00D62384" w:rsidRDefault="00B63D73" w:rsidP="009A4A26">
      <w:pPr>
        <w:spacing w:after="0" w:line="360" w:lineRule="auto"/>
        <w:jc w:val="both"/>
        <w:rPr>
          <w:rFonts w:ascii="Times New Roman" w:eastAsia="Times New Roman" w:hAnsi="Times New Roman" w:cs="Times New Roman"/>
          <w:color w:val="000000" w:themeColor="text1"/>
          <w:sz w:val="24"/>
          <w:szCs w:val="24"/>
        </w:rPr>
      </w:pPr>
      <w:r w:rsidRPr="00BB0CEC">
        <w:rPr>
          <w:rFonts w:ascii="Times New Roman" w:eastAsia="Times New Roman" w:hAnsi="Times New Roman" w:cs="Times New Roman"/>
          <w:color w:val="000000" w:themeColor="text1"/>
          <w:sz w:val="24"/>
          <w:szCs w:val="24"/>
        </w:rPr>
        <w:t xml:space="preserve"> Consumers must be given more information regarding the intentions of the organizations for modifying their marketing approaches as they want to cooperate with stakeholders and environmental institutions. </w:t>
      </w:r>
    </w:p>
    <w:p w14:paraId="211B07B2" w14:textId="77777777" w:rsidR="00F550D2" w:rsidRPr="00BB0CEC" w:rsidRDefault="00F550D2" w:rsidP="009A4A26">
      <w:pPr>
        <w:spacing w:after="0" w:line="360" w:lineRule="auto"/>
        <w:jc w:val="both"/>
        <w:rPr>
          <w:rFonts w:ascii="Times New Roman" w:eastAsia="Times New Roman" w:hAnsi="Times New Roman" w:cs="Times New Roman"/>
          <w:color w:val="000000" w:themeColor="text1"/>
          <w:sz w:val="24"/>
          <w:szCs w:val="24"/>
        </w:rPr>
      </w:pPr>
    </w:p>
    <w:p w14:paraId="21342885" w14:textId="2502E8BE" w:rsidR="00D62384" w:rsidRDefault="00B63D73" w:rsidP="009A4A26">
      <w:pPr>
        <w:spacing w:after="0" w:line="360" w:lineRule="auto"/>
        <w:jc w:val="both"/>
        <w:rPr>
          <w:rFonts w:ascii="Times New Roman" w:eastAsia="Times New Roman" w:hAnsi="Times New Roman" w:cs="Times New Roman"/>
          <w:color w:val="000000" w:themeColor="text1"/>
          <w:sz w:val="24"/>
          <w:szCs w:val="24"/>
        </w:rPr>
      </w:pPr>
      <w:r w:rsidRPr="00BB0CEC">
        <w:rPr>
          <w:rFonts w:ascii="Times New Roman" w:eastAsia="Times New Roman" w:hAnsi="Times New Roman" w:cs="Times New Roman"/>
          <w:color w:val="000000" w:themeColor="text1"/>
          <w:sz w:val="24"/>
          <w:szCs w:val="24"/>
        </w:rPr>
        <w:t>For summarizing, it is suggested by the researcher that organizations and marketers need to acknowledge fully the potential of services and products that they are marketing and introduce the new strategy of green marketing</w:t>
      </w:r>
      <w:r w:rsidR="007605F1">
        <w:rPr>
          <w:rFonts w:ascii="Times New Roman" w:eastAsia="Times New Roman" w:hAnsi="Times New Roman" w:cs="Times New Roman"/>
          <w:color w:val="000000" w:themeColor="text1"/>
          <w:sz w:val="24"/>
          <w:szCs w:val="24"/>
        </w:rPr>
        <w:t xml:space="preserve"> (</w:t>
      </w:r>
      <w:proofErr w:type="spellStart"/>
      <w:r w:rsidR="007605F1" w:rsidRPr="00347DCB">
        <w:rPr>
          <w:rFonts w:ascii="Times New Roman" w:eastAsia="Times New Roman" w:hAnsi="Times New Roman" w:cs="Times New Roman"/>
          <w:color w:val="000000" w:themeColor="text1"/>
          <w:sz w:val="24"/>
          <w:szCs w:val="24"/>
          <w:lang w:val="en-US"/>
        </w:rPr>
        <w:t>Aivazidou</w:t>
      </w:r>
      <w:proofErr w:type="spellEnd"/>
      <w:r w:rsidR="007605F1" w:rsidRPr="00347DCB">
        <w:rPr>
          <w:rFonts w:ascii="Times New Roman" w:eastAsia="Times New Roman" w:hAnsi="Times New Roman" w:cs="Times New Roman"/>
          <w:color w:val="000000" w:themeColor="text1"/>
          <w:sz w:val="24"/>
          <w:szCs w:val="24"/>
          <w:lang w:val="en-US"/>
        </w:rPr>
        <w:t xml:space="preserve">, </w:t>
      </w:r>
      <w:r w:rsidR="007605F1">
        <w:rPr>
          <w:rFonts w:ascii="Times New Roman" w:eastAsia="Times New Roman" w:hAnsi="Times New Roman" w:cs="Times New Roman"/>
          <w:color w:val="000000" w:themeColor="text1"/>
          <w:sz w:val="24"/>
          <w:szCs w:val="24"/>
          <w:lang w:val="en-US"/>
        </w:rPr>
        <w:t>et al.,</w:t>
      </w:r>
      <w:r w:rsidR="007605F1" w:rsidRPr="00347DCB">
        <w:rPr>
          <w:rFonts w:ascii="Times New Roman" w:eastAsia="Times New Roman" w:hAnsi="Times New Roman" w:cs="Times New Roman"/>
          <w:color w:val="000000" w:themeColor="text1"/>
          <w:sz w:val="24"/>
          <w:szCs w:val="24"/>
          <w:lang w:val="en-US"/>
        </w:rPr>
        <w:t xml:space="preserve"> 2017</w:t>
      </w:r>
      <w:r w:rsidR="007605F1">
        <w:rPr>
          <w:rFonts w:ascii="Times New Roman" w:eastAsia="Times New Roman" w:hAnsi="Times New Roman" w:cs="Times New Roman"/>
          <w:color w:val="000000" w:themeColor="text1"/>
          <w:sz w:val="24"/>
          <w:szCs w:val="24"/>
          <w:lang w:val="en-US"/>
        </w:rPr>
        <w:t>)</w:t>
      </w:r>
      <w:r w:rsidRPr="00BB0CEC">
        <w:rPr>
          <w:rFonts w:ascii="Times New Roman" w:eastAsia="Times New Roman" w:hAnsi="Times New Roman" w:cs="Times New Roman"/>
          <w:color w:val="000000" w:themeColor="text1"/>
          <w:sz w:val="24"/>
          <w:szCs w:val="24"/>
        </w:rPr>
        <w:t xml:space="preserve">. The green marketing concept is still a new one for the majority of the consumers. However, as customers are giving more importance to environmental problems, green marketing strategies are considered as a method to promote such products that possess similar characteristics that are desired by this segment of the market, i.e., for those who are conscious about their environment, as it will also help in gaining competitive advantage. </w:t>
      </w:r>
    </w:p>
    <w:p w14:paraId="7BA799E3" w14:textId="77777777" w:rsidR="00F550D2" w:rsidRPr="00BB0CEC" w:rsidRDefault="00F550D2" w:rsidP="009A4A26">
      <w:pPr>
        <w:spacing w:after="0" w:line="360" w:lineRule="auto"/>
        <w:jc w:val="both"/>
        <w:rPr>
          <w:rFonts w:ascii="Times New Roman" w:eastAsia="Times New Roman" w:hAnsi="Times New Roman" w:cs="Times New Roman"/>
          <w:color w:val="000000" w:themeColor="text1"/>
          <w:sz w:val="24"/>
          <w:szCs w:val="24"/>
        </w:rPr>
      </w:pPr>
    </w:p>
    <w:p w14:paraId="69034870" w14:textId="67C783A3" w:rsidR="00D62384" w:rsidRDefault="00B63D73" w:rsidP="009A4A26">
      <w:pPr>
        <w:spacing w:after="0" w:line="360" w:lineRule="auto"/>
        <w:jc w:val="both"/>
        <w:rPr>
          <w:rFonts w:ascii="Times New Roman" w:eastAsia="Times New Roman" w:hAnsi="Times New Roman" w:cs="Times New Roman"/>
          <w:color w:val="000000" w:themeColor="text1"/>
          <w:sz w:val="24"/>
          <w:szCs w:val="24"/>
        </w:rPr>
      </w:pPr>
      <w:r w:rsidRPr="00BB0CEC">
        <w:rPr>
          <w:rFonts w:ascii="Times New Roman" w:eastAsia="Times New Roman" w:hAnsi="Times New Roman" w:cs="Times New Roman"/>
          <w:color w:val="000000" w:themeColor="text1"/>
          <w:sz w:val="24"/>
          <w:szCs w:val="24"/>
        </w:rPr>
        <w:t xml:space="preserve">In conclusion, the </w:t>
      </w:r>
      <w:r w:rsidR="0046652A" w:rsidRPr="00BB0CEC">
        <w:rPr>
          <w:rFonts w:ascii="Times New Roman" w:eastAsia="Times New Roman" w:hAnsi="Times New Roman" w:cs="Times New Roman"/>
          <w:color w:val="000000" w:themeColor="text1"/>
          <w:sz w:val="24"/>
          <w:szCs w:val="24"/>
        </w:rPr>
        <w:t>behaviour</w:t>
      </w:r>
      <w:r w:rsidRPr="00BB0CEC">
        <w:rPr>
          <w:rFonts w:ascii="Times New Roman" w:eastAsia="Times New Roman" w:hAnsi="Times New Roman" w:cs="Times New Roman"/>
          <w:color w:val="000000" w:themeColor="text1"/>
          <w:sz w:val="24"/>
          <w:szCs w:val="24"/>
        </w:rPr>
        <w:t xml:space="preserve"> of consumers is the result of particular features they identify in some products, and these specific features will improve their market positions, and customers prefer them as eco-friendly products</w:t>
      </w:r>
      <w:r w:rsidR="00755C07">
        <w:rPr>
          <w:rFonts w:ascii="Times New Roman" w:eastAsia="Times New Roman" w:hAnsi="Times New Roman" w:cs="Times New Roman"/>
          <w:color w:val="000000" w:themeColor="text1"/>
          <w:sz w:val="24"/>
          <w:szCs w:val="24"/>
        </w:rPr>
        <w:t xml:space="preserve"> (</w:t>
      </w:r>
      <w:r w:rsidR="00755C07" w:rsidRPr="00347DCB">
        <w:rPr>
          <w:rFonts w:ascii="Times New Roman" w:eastAsia="Times New Roman" w:hAnsi="Times New Roman" w:cs="Times New Roman"/>
          <w:color w:val="000000" w:themeColor="text1"/>
          <w:sz w:val="24"/>
          <w:szCs w:val="24"/>
          <w:lang w:val="en-US"/>
        </w:rPr>
        <w:t xml:space="preserve">Lundgren, and </w:t>
      </w:r>
      <w:proofErr w:type="spellStart"/>
      <w:r w:rsidR="00755C07" w:rsidRPr="00347DCB">
        <w:rPr>
          <w:rFonts w:ascii="Times New Roman" w:eastAsia="Times New Roman" w:hAnsi="Times New Roman" w:cs="Times New Roman"/>
          <w:color w:val="000000" w:themeColor="text1"/>
          <w:sz w:val="24"/>
          <w:szCs w:val="24"/>
          <w:lang w:val="en-US"/>
        </w:rPr>
        <w:t>Jansson</w:t>
      </w:r>
      <w:proofErr w:type="spellEnd"/>
      <w:r w:rsidR="00755C07" w:rsidRPr="00347DCB">
        <w:rPr>
          <w:rFonts w:ascii="Times New Roman" w:eastAsia="Times New Roman" w:hAnsi="Times New Roman" w:cs="Times New Roman"/>
          <w:color w:val="000000" w:themeColor="text1"/>
          <w:sz w:val="24"/>
          <w:szCs w:val="24"/>
          <w:lang w:val="en-US"/>
        </w:rPr>
        <w:t>, 2016</w:t>
      </w:r>
      <w:r w:rsidR="00755C07">
        <w:rPr>
          <w:rFonts w:ascii="Times New Roman" w:eastAsia="Times New Roman" w:hAnsi="Times New Roman" w:cs="Times New Roman"/>
          <w:color w:val="000000" w:themeColor="text1"/>
          <w:sz w:val="24"/>
          <w:szCs w:val="24"/>
          <w:lang w:val="en-US"/>
        </w:rPr>
        <w:t>)</w:t>
      </w:r>
      <w:r w:rsidRPr="00BB0CEC">
        <w:rPr>
          <w:rFonts w:ascii="Times New Roman" w:eastAsia="Times New Roman" w:hAnsi="Times New Roman" w:cs="Times New Roman"/>
          <w:color w:val="000000" w:themeColor="text1"/>
          <w:sz w:val="24"/>
          <w:szCs w:val="24"/>
        </w:rPr>
        <w:t>. Therefore, the following topics should be focused by marketers that are relevant to the research contributions</w:t>
      </w:r>
      <w:r w:rsidR="00E11143">
        <w:rPr>
          <w:rFonts w:ascii="Times New Roman" w:eastAsia="Times New Roman" w:hAnsi="Times New Roman" w:cs="Times New Roman"/>
          <w:color w:val="000000" w:themeColor="text1"/>
          <w:sz w:val="24"/>
          <w:szCs w:val="24"/>
        </w:rPr>
        <w:t xml:space="preserve">, </w:t>
      </w:r>
      <w:r w:rsidR="00755C07">
        <w:rPr>
          <w:rFonts w:ascii="Times New Roman" w:eastAsia="Times New Roman" w:hAnsi="Times New Roman" w:cs="Times New Roman"/>
          <w:color w:val="000000" w:themeColor="text1"/>
          <w:sz w:val="24"/>
          <w:szCs w:val="24"/>
        </w:rPr>
        <w:t>along</w:t>
      </w:r>
      <w:r w:rsidR="00E11143">
        <w:rPr>
          <w:rFonts w:ascii="Times New Roman" w:eastAsia="Times New Roman" w:hAnsi="Times New Roman" w:cs="Times New Roman"/>
          <w:color w:val="000000" w:themeColor="text1"/>
          <w:sz w:val="24"/>
          <w:szCs w:val="24"/>
        </w:rPr>
        <w:t xml:space="preserve"> with a set of </w:t>
      </w:r>
      <w:r w:rsidR="00755C07">
        <w:rPr>
          <w:rFonts w:ascii="Times New Roman" w:eastAsia="Times New Roman" w:hAnsi="Times New Roman" w:cs="Times New Roman"/>
          <w:color w:val="000000" w:themeColor="text1"/>
          <w:sz w:val="24"/>
          <w:szCs w:val="24"/>
        </w:rPr>
        <w:t>recommendations</w:t>
      </w:r>
      <w:r w:rsidR="00E11143">
        <w:rPr>
          <w:rFonts w:ascii="Times New Roman" w:eastAsia="Times New Roman" w:hAnsi="Times New Roman" w:cs="Times New Roman"/>
          <w:color w:val="000000" w:themeColor="text1"/>
          <w:sz w:val="24"/>
          <w:szCs w:val="24"/>
        </w:rPr>
        <w:t xml:space="preserve"> for further implications</w:t>
      </w:r>
      <w:r w:rsidRPr="00BB0CEC">
        <w:rPr>
          <w:rFonts w:ascii="Times New Roman" w:eastAsia="Times New Roman" w:hAnsi="Times New Roman" w:cs="Times New Roman"/>
          <w:color w:val="000000" w:themeColor="text1"/>
          <w:sz w:val="24"/>
          <w:szCs w:val="24"/>
        </w:rPr>
        <w:t>:</w:t>
      </w:r>
    </w:p>
    <w:p w14:paraId="6C11ECE3" w14:textId="77777777" w:rsidR="00F550D2" w:rsidRPr="00BB0CEC" w:rsidRDefault="00F550D2" w:rsidP="009A4A26">
      <w:pPr>
        <w:spacing w:after="0" w:line="360" w:lineRule="auto"/>
        <w:jc w:val="both"/>
        <w:rPr>
          <w:rFonts w:ascii="Times New Roman" w:eastAsia="Times New Roman" w:hAnsi="Times New Roman" w:cs="Times New Roman"/>
          <w:color w:val="000000" w:themeColor="text1"/>
          <w:sz w:val="24"/>
          <w:szCs w:val="24"/>
        </w:rPr>
      </w:pPr>
    </w:p>
    <w:p w14:paraId="3DFECD86" w14:textId="77777777" w:rsidR="00D62384" w:rsidRPr="00BB0CEC" w:rsidRDefault="00B63D73" w:rsidP="009A4A26">
      <w:pPr>
        <w:numPr>
          <w:ilvl w:val="0"/>
          <w:numId w:val="3"/>
        </w:numPr>
        <w:pBdr>
          <w:top w:val="nil"/>
          <w:left w:val="nil"/>
          <w:bottom w:val="nil"/>
          <w:right w:val="nil"/>
          <w:between w:val="nil"/>
        </w:pBdr>
        <w:spacing w:after="0" w:line="360" w:lineRule="auto"/>
        <w:jc w:val="both"/>
        <w:rPr>
          <w:rFonts w:ascii="Times New Roman" w:eastAsia="Times New Roman" w:hAnsi="Times New Roman" w:cs="Times New Roman"/>
          <w:color w:val="000000" w:themeColor="text1"/>
          <w:sz w:val="24"/>
          <w:szCs w:val="24"/>
        </w:rPr>
      </w:pPr>
      <w:r w:rsidRPr="00BB0CEC">
        <w:rPr>
          <w:rFonts w:ascii="Times New Roman" w:eastAsia="Times New Roman" w:hAnsi="Times New Roman" w:cs="Times New Roman"/>
          <w:color w:val="000000" w:themeColor="text1"/>
          <w:sz w:val="24"/>
          <w:szCs w:val="24"/>
        </w:rPr>
        <w:lastRenderedPageBreak/>
        <w:t>Participation for the emergence of research or study of this specific marketing branch, by assembling the perception of consumers and green marketing strategies</w:t>
      </w:r>
      <w:r w:rsidR="00F51604">
        <w:rPr>
          <w:rFonts w:ascii="Times New Roman" w:eastAsia="Times New Roman" w:hAnsi="Times New Roman" w:cs="Times New Roman"/>
          <w:color w:val="000000" w:themeColor="text1"/>
          <w:sz w:val="24"/>
          <w:szCs w:val="24"/>
        </w:rPr>
        <w:t xml:space="preserve"> (</w:t>
      </w:r>
      <w:proofErr w:type="spellStart"/>
      <w:r w:rsidR="00F51604" w:rsidRPr="00347DCB">
        <w:rPr>
          <w:rFonts w:ascii="Times New Roman" w:eastAsia="Times New Roman" w:hAnsi="Times New Roman" w:cs="Times New Roman"/>
          <w:color w:val="000000" w:themeColor="text1"/>
          <w:sz w:val="24"/>
          <w:szCs w:val="24"/>
          <w:lang w:val="en-US"/>
        </w:rPr>
        <w:t>Papadas</w:t>
      </w:r>
      <w:proofErr w:type="spellEnd"/>
      <w:r w:rsidR="00F51604" w:rsidRPr="00347DCB">
        <w:rPr>
          <w:rFonts w:ascii="Times New Roman" w:eastAsia="Times New Roman" w:hAnsi="Times New Roman" w:cs="Times New Roman"/>
          <w:color w:val="000000" w:themeColor="text1"/>
          <w:sz w:val="24"/>
          <w:szCs w:val="24"/>
          <w:lang w:val="en-US"/>
        </w:rPr>
        <w:t xml:space="preserve">, </w:t>
      </w:r>
      <w:proofErr w:type="spellStart"/>
      <w:r w:rsidR="00F51604" w:rsidRPr="00347DCB">
        <w:rPr>
          <w:rFonts w:ascii="Times New Roman" w:eastAsia="Times New Roman" w:hAnsi="Times New Roman" w:cs="Times New Roman"/>
          <w:color w:val="000000" w:themeColor="text1"/>
          <w:sz w:val="24"/>
          <w:szCs w:val="24"/>
          <w:lang w:val="en-US"/>
        </w:rPr>
        <w:t>Avlonitis</w:t>
      </w:r>
      <w:proofErr w:type="spellEnd"/>
      <w:r w:rsidR="00F51604" w:rsidRPr="00347DCB">
        <w:rPr>
          <w:rFonts w:ascii="Times New Roman" w:eastAsia="Times New Roman" w:hAnsi="Times New Roman" w:cs="Times New Roman"/>
          <w:color w:val="000000" w:themeColor="text1"/>
          <w:sz w:val="24"/>
          <w:szCs w:val="24"/>
          <w:lang w:val="en-US"/>
        </w:rPr>
        <w:t xml:space="preserve">, and </w:t>
      </w:r>
      <w:proofErr w:type="spellStart"/>
      <w:r w:rsidR="00F51604" w:rsidRPr="00347DCB">
        <w:rPr>
          <w:rFonts w:ascii="Times New Roman" w:eastAsia="Times New Roman" w:hAnsi="Times New Roman" w:cs="Times New Roman"/>
          <w:color w:val="000000" w:themeColor="text1"/>
          <w:sz w:val="24"/>
          <w:szCs w:val="24"/>
          <w:lang w:val="en-US"/>
        </w:rPr>
        <w:t>Carrigan</w:t>
      </w:r>
      <w:proofErr w:type="spellEnd"/>
      <w:r w:rsidR="00F51604" w:rsidRPr="00347DCB">
        <w:rPr>
          <w:rFonts w:ascii="Times New Roman" w:eastAsia="Times New Roman" w:hAnsi="Times New Roman" w:cs="Times New Roman"/>
          <w:color w:val="000000" w:themeColor="text1"/>
          <w:sz w:val="24"/>
          <w:szCs w:val="24"/>
          <w:lang w:val="en-US"/>
        </w:rPr>
        <w:t>, 2017</w:t>
      </w:r>
      <w:r w:rsidR="00F51604">
        <w:rPr>
          <w:rFonts w:ascii="Times New Roman" w:eastAsia="Times New Roman" w:hAnsi="Times New Roman" w:cs="Times New Roman"/>
          <w:color w:val="000000" w:themeColor="text1"/>
          <w:sz w:val="24"/>
          <w:szCs w:val="24"/>
          <w:lang w:val="en-US"/>
        </w:rPr>
        <w:t>)</w:t>
      </w:r>
      <w:r w:rsidRPr="00BB0CEC">
        <w:rPr>
          <w:rFonts w:ascii="Times New Roman" w:eastAsia="Times New Roman" w:hAnsi="Times New Roman" w:cs="Times New Roman"/>
          <w:color w:val="000000" w:themeColor="text1"/>
          <w:sz w:val="24"/>
          <w:szCs w:val="24"/>
        </w:rPr>
        <w:t xml:space="preserve">.  </w:t>
      </w:r>
    </w:p>
    <w:p w14:paraId="731F698A" w14:textId="77777777" w:rsidR="00D62384" w:rsidRPr="00BB0CEC" w:rsidRDefault="00B63D73" w:rsidP="009A4A26">
      <w:pPr>
        <w:numPr>
          <w:ilvl w:val="0"/>
          <w:numId w:val="3"/>
        </w:numPr>
        <w:pBdr>
          <w:top w:val="nil"/>
          <w:left w:val="nil"/>
          <w:bottom w:val="nil"/>
          <w:right w:val="nil"/>
          <w:between w:val="nil"/>
        </w:pBdr>
        <w:spacing w:after="0" w:line="360" w:lineRule="auto"/>
        <w:jc w:val="both"/>
        <w:rPr>
          <w:rFonts w:ascii="Times New Roman" w:eastAsia="Times New Roman" w:hAnsi="Times New Roman" w:cs="Times New Roman"/>
          <w:color w:val="000000" w:themeColor="text1"/>
          <w:sz w:val="24"/>
          <w:szCs w:val="24"/>
        </w:rPr>
      </w:pPr>
      <w:r w:rsidRPr="00BB0CEC">
        <w:rPr>
          <w:rFonts w:ascii="Times New Roman" w:eastAsia="Times New Roman" w:hAnsi="Times New Roman" w:cs="Times New Roman"/>
          <w:color w:val="000000" w:themeColor="text1"/>
          <w:sz w:val="24"/>
          <w:szCs w:val="24"/>
        </w:rPr>
        <w:t xml:space="preserve">Acknowledge the significance of green marketing strategies in the context of latest trends, shaping the </w:t>
      </w:r>
      <w:r w:rsidR="0046652A" w:rsidRPr="00BB0CEC">
        <w:rPr>
          <w:rFonts w:ascii="Times New Roman" w:eastAsia="Times New Roman" w:hAnsi="Times New Roman" w:cs="Times New Roman"/>
          <w:color w:val="000000" w:themeColor="text1"/>
          <w:sz w:val="24"/>
          <w:szCs w:val="24"/>
        </w:rPr>
        <w:t>behaviour</w:t>
      </w:r>
      <w:r w:rsidRPr="00BB0CEC">
        <w:rPr>
          <w:rFonts w:ascii="Times New Roman" w:eastAsia="Times New Roman" w:hAnsi="Times New Roman" w:cs="Times New Roman"/>
          <w:color w:val="000000" w:themeColor="text1"/>
          <w:sz w:val="24"/>
          <w:szCs w:val="24"/>
        </w:rPr>
        <w:t xml:space="preserve"> of consumers, and adding more value to services and products</w:t>
      </w:r>
      <w:r w:rsidR="00F51604">
        <w:rPr>
          <w:rFonts w:ascii="Times New Roman" w:eastAsia="Times New Roman" w:hAnsi="Times New Roman" w:cs="Times New Roman"/>
          <w:color w:val="000000" w:themeColor="text1"/>
          <w:sz w:val="24"/>
          <w:szCs w:val="24"/>
        </w:rPr>
        <w:t xml:space="preserve"> (</w:t>
      </w:r>
      <w:r w:rsidR="00F51604" w:rsidRPr="00347DCB">
        <w:rPr>
          <w:rFonts w:ascii="Times New Roman" w:eastAsia="Times New Roman" w:hAnsi="Times New Roman" w:cs="Times New Roman"/>
          <w:color w:val="000000" w:themeColor="text1"/>
          <w:sz w:val="24"/>
          <w:szCs w:val="24"/>
          <w:lang w:val="en-US"/>
        </w:rPr>
        <w:t>Peattie, 2016</w:t>
      </w:r>
      <w:r w:rsidR="00F51604">
        <w:rPr>
          <w:rFonts w:ascii="Times New Roman" w:eastAsia="Times New Roman" w:hAnsi="Times New Roman" w:cs="Times New Roman"/>
          <w:color w:val="000000" w:themeColor="text1"/>
          <w:sz w:val="24"/>
          <w:szCs w:val="24"/>
          <w:lang w:val="en-US"/>
        </w:rPr>
        <w:t>)</w:t>
      </w:r>
      <w:r w:rsidRPr="00BB0CEC">
        <w:rPr>
          <w:rFonts w:ascii="Times New Roman" w:eastAsia="Times New Roman" w:hAnsi="Times New Roman" w:cs="Times New Roman"/>
          <w:color w:val="000000" w:themeColor="text1"/>
          <w:sz w:val="24"/>
          <w:szCs w:val="24"/>
        </w:rPr>
        <w:t xml:space="preserve">. </w:t>
      </w:r>
    </w:p>
    <w:p w14:paraId="1720C780" w14:textId="77777777" w:rsidR="00D62384" w:rsidRPr="00BB0CEC" w:rsidRDefault="00B63D73" w:rsidP="009A4A26">
      <w:pPr>
        <w:numPr>
          <w:ilvl w:val="0"/>
          <w:numId w:val="3"/>
        </w:numPr>
        <w:pBdr>
          <w:top w:val="nil"/>
          <w:left w:val="nil"/>
          <w:bottom w:val="nil"/>
          <w:right w:val="nil"/>
          <w:between w:val="nil"/>
        </w:pBdr>
        <w:spacing w:after="0" w:line="360" w:lineRule="auto"/>
        <w:jc w:val="both"/>
        <w:rPr>
          <w:rFonts w:ascii="Times New Roman" w:eastAsia="Times New Roman" w:hAnsi="Times New Roman" w:cs="Times New Roman"/>
          <w:color w:val="000000" w:themeColor="text1"/>
          <w:sz w:val="24"/>
          <w:szCs w:val="24"/>
        </w:rPr>
      </w:pPr>
      <w:r w:rsidRPr="00BB0CEC">
        <w:rPr>
          <w:rFonts w:ascii="Times New Roman" w:eastAsia="Times New Roman" w:hAnsi="Times New Roman" w:cs="Times New Roman"/>
          <w:color w:val="000000" w:themeColor="text1"/>
          <w:sz w:val="24"/>
          <w:szCs w:val="24"/>
        </w:rPr>
        <w:t>Recognizing the significance of the strengthening of relation amongst customers and brands, in a manner that permits the awareness of their particular needs that evolve over time, or in simple words, coping with the needs of a highly responsible consumer</w:t>
      </w:r>
      <w:r w:rsidR="006814F6">
        <w:rPr>
          <w:rFonts w:ascii="Times New Roman" w:eastAsia="Times New Roman" w:hAnsi="Times New Roman" w:cs="Times New Roman"/>
          <w:color w:val="000000" w:themeColor="text1"/>
          <w:sz w:val="24"/>
          <w:szCs w:val="24"/>
        </w:rPr>
        <w:t xml:space="preserve"> (</w:t>
      </w:r>
      <w:proofErr w:type="spellStart"/>
      <w:r w:rsidR="006814F6" w:rsidRPr="00347DCB">
        <w:rPr>
          <w:rFonts w:ascii="Times New Roman" w:eastAsia="Times New Roman" w:hAnsi="Times New Roman" w:cs="Times New Roman"/>
          <w:color w:val="000000" w:themeColor="text1"/>
          <w:sz w:val="24"/>
          <w:szCs w:val="24"/>
          <w:lang w:val="en-US"/>
        </w:rPr>
        <w:t>Hindle</w:t>
      </w:r>
      <w:proofErr w:type="spellEnd"/>
      <w:r w:rsidR="006814F6" w:rsidRPr="00347DCB">
        <w:rPr>
          <w:rFonts w:ascii="Times New Roman" w:eastAsia="Times New Roman" w:hAnsi="Times New Roman" w:cs="Times New Roman"/>
          <w:color w:val="000000" w:themeColor="text1"/>
          <w:sz w:val="24"/>
          <w:szCs w:val="24"/>
          <w:lang w:val="en-US"/>
        </w:rPr>
        <w:t xml:space="preserve">, and </w:t>
      </w:r>
      <w:proofErr w:type="spellStart"/>
      <w:r w:rsidR="006814F6" w:rsidRPr="00347DCB">
        <w:rPr>
          <w:rFonts w:ascii="Times New Roman" w:eastAsia="Times New Roman" w:hAnsi="Times New Roman" w:cs="Times New Roman"/>
          <w:color w:val="000000" w:themeColor="text1"/>
          <w:sz w:val="24"/>
          <w:szCs w:val="24"/>
          <w:lang w:val="en-US"/>
        </w:rPr>
        <w:t>Vidgen</w:t>
      </w:r>
      <w:proofErr w:type="spellEnd"/>
      <w:r w:rsidR="006814F6" w:rsidRPr="00347DCB">
        <w:rPr>
          <w:rFonts w:ascii="Times New Roman" w:eastAsia="Times New Roman" w:hAnsi="Times New Roman" w:cs="Times New Roman"/>
          <w:color w:val="000000" w:themeColor="text1"/>
          <w:sz w:val="24"/>
          <w:szCs w:val="24"/>
          <w:lang w:val="en-US"/>
        </w:rPr>
        <w:t>, 2018</w:t>
      </w:r>
      <w:r w:rsidR="006814F6">
        <w:rPr>
          <w:rFonts w:ascii="Times New Roman" w:eastAsia="Times New Roman" w:hAnsi="Times New Roman" w:cs="Times New Roman"/>
          <w:color w:val="000000" w:themeColor="text1"/>
          <w:sz w:val="24"/>
          <w:szCs w:val="24"/>
          <w:lang w:val="en-US"/>
        </w:rPr>
        <w:t>)</w:t>
      </w:r>
      <w:r w:rsidRPr="00BB0CEC">
        <w:rPr>
          <w:rFonts w:ascii="Times New Roman" w:eastAsia="Times New Roman" w:hAnsi="Times New Roman" w:cs="Times New Roman"/>
          <w:color w:val="000000" w:themeColor="text1"/>
          <w:sz w:val="24"/>
          <w:szCs w:val="24"/>
        </w:rPr>
        <w:t xml:space="preserve">. </w:t>
      </w:r>
    </w:p>
    <w:p w14:paraId="5F92306C" w14:textId="77777777" w:rsidR="00D62384" w:rsidRPr="00BB0CEC" w:rsidRDefault="00B63D73" w:rsidP="009A4A26">
      <w:pPr>
        <w:numPr>
          <w:ilvl w:val="0"/>
          <w:numId w:val="3"/>
        </w:numPr>
        <w:pBdr>
          <w:top w:val="nil"/>
          <w:left w:val="nil"/>
          <w:bottom w:val="nil"/>
          <w:right w:val="nil"/>
          <w:between w:val="nil"/>
        </w:pBdr>
        <w:spacing w:after="0" w:line="360" w:lineRule="auto"/>
        <w:jc w:val="both"/>
        <w:rPr>
          <w:rFonts w:ascii="Times New Roman" w:eastAsia="Times New Roman" w:hAnsi="Times New Roman" w:cs="Times New Roman"/>
          <w:color w:val="000000" w:themeColor="text1"/>
          <w:sz w:val="24"/>
          <w:szCs w:val="24"/>
        </w:rPr>
      </w:pPr>
      <w:r w:rsidRPr="00BB0CEC">
        <w:rPr>
          <w:rFonts w:ascii="Times New Roman" w:eastAsia="Times New Roman" w:hAnsi="Times New Roman" w:cs="Times New Roman"/>
          <w:color w:val="000000" w:themeColor="text1"/>
          <w:sz w:val="24"/>
          <w:szCs w:val="24"/>
        </w:rPr>
        <w:t xml:space="preserve">Highlight the characteristics of the products for making them more attractive so that customers will buy them without giving a second thought. </w:t>
      </w:r>
    </w:p>
    <w:p w14:paraId="06587E8C" w14:textId="77777777" w:rsidR="00D62384" w:rsidRPr="00BB0CEC" w:rsidRDefault="00B63D73" w:rsidP="009A4A26">
      <w:pPr>
        <w:numPr>
          <w:ilvl w:val="0"/>
          <w:numId w:val="3"/>
        </w:numPr>
        <w:pBdr>
          <w:top w:val="nil"/>
          <w:left w:val="nil"/>
          <w:bottom w:val="nil"/>
          <w:right w:val="nil"/>
          <w:between w:val="nil"/>
        </w:pBdr>
        <w:spacing w:after="0" w:line="360" w:lineRule="auto"/>
        <w:jc w:val="both"/>
        <w:rPr>
          <w:rFonts w:ascii="Times New Roman" w:eastAsia="Times New Roman" w:hAnsi="Times New Roman" w:cs="Times New Roman"/>
          <w:color w:val="000000" w:themeColor="text1"/>
          <w:sz w:val="24"/>
          <w:szCs w:val="24"/>
        </w:rPr>
      </w:pPr>
      <w:r w:rsidRPr="00BB0CEC">
        <w:rPr>
          <w:rFonts w:ascii="Times New Roman" w:eastAsia="Times New Roman" w:hAnsi="Times New Roman" w:cs="Times New Roman"/>
          <w:color w:val="000000" w:themeColor="text1"/>
          <w:sz w:val="24"/>
          <w:szCs w:val="24"/>
        </w:rPr>
        <w:t xml:space="preserve">Improve the perception of consumers regarding green </w:t>
      </w:r>
      <w:r w:rsidR="0046652A" w:rsidRPr="00BB0CEC">
        <w:rPr>
          <w:rFonts w:ascii="Times New Roman" w:eastAsia="Times New Roman" w:hAnsi="Times New Roman" w:cs="Times New Roman"/>
          <w:color w:val="000000" w:themeColor="text1"/>
          <w:sz w:val="24"/>
          <w:szCs w:val="24"/>
        </w:rPr>
        <w:t>colour</w:t>
      </w:r>
      <w:r w:rsidRPr="00BB0CEC">
        <w:rPr>
          <w:rFonts w:ascii="Times New Roman" w:eastAsia="Times New Roman" w:hAnsi="Times New Roman" w:cs="Times New Roman"/>
          <w:color w:val="000000" w:themeColor="text1"/>
          <w:sz w:val="24"/>
          <w:szCs w:val="24"/>
        </w:rPr>
        <w:t xml:space="preserve">, establishing and developing particular feelings to them at time of thinking about the brand. Retailers should acknowledge the methods to create the brand concept by bringing balance in their practices and their brand image. </w:t>
      </w:r>
    </w:p>
    <w:p w14:paraId="0BFB7623" w14:textId="77777777" w:rsidR="00D62384" w:rsidRPr="00BB0CEC" w:rsidRDefault="00B63D73" w:rsidP="009A4A26">
      <w:pPr>
        <w:numPr>
          <w:ilvl w:val="0"/>
          <w:numId w:val="3"/>
        </w:numPr>
        <w:pBdr>
          <w:top w:val="nil"/>
          <w:left w:val="nil"/>
          <w:bottom w:val="nil"/>
          <w:right w:val="nil"/>
          <w:between w:val="nil"/>
        </w:pBdr>
        <w:spacing w:after="0" w:line="360" w:lineRule="auto"/>
        <w:jc w:val="both"/>
        <w:rPr>
          <w:rFonts w:ascii="Times New Roman" w:eastAsia="Times New Roman" w:hAnsi="Times New Roman" w:cs="Times New Roman"/>
          <w:color w:val="000000" w:themeColor="text1"/>
          <w:sz w:val="24"/>
          <w:szCs w:val="24"/>
        </w:rPr>
      </w:pPr>
      <w:r w:rsidRPr="00BB0CEC">
        <w:rPr>
          <w:rFonts w:ascii="Times New Roman" w:eastAsia="Times New Roman" w:hAnsi="Times New Roman" w:cs="Times New Roman"/>
          <w:color w:val="000000" w:themeColor="text1"/>
          <w:sz w:val="24"/>
          <w:szCs w:val="24"/>
        </w:rPr>
        <w:t>Brands should develop and invest more on eco-friendly strategies for the purpose of influencing bigger market segment, and evolve as being the organization which is conscious about the environment</w:t>
      </w:r>
      <w:r w:rsidR="00537233">
        <w:rPr>
          <w:rFonts w:ascii="Times New Roman" w:eastAsia="Times New Roman" w:hAnsi="Times New Roman" w:cs="Times New Roman"/>
          <w:color w:val="000000" w:themeColor="text1"/>
          <w:sz w:val="24"/>
          <w:szCs w:val="24"/>
        </w:rPr>
        <w:t xml:space="preserve"> (</w:t>
      </w:r>
      <w:r w:rsidR="00537233" w:rsidRPr="00347DCB">
        <w:rPr>
          <w:rFonts w:ascii="Times New Roman" w:eastAsia="Times New Roman" w:hAnsi="Times New Roman" w:cs="Times New Roman"/>
          <w:color w:val="000000" w:themeColor="text1"/>
          <w:sz w:val="24"/>
          <w:szCs w:val="24"/>
          <w:lang w:val="en-US"/>
        </w:rPr>
        <w:t xml:space="preserve">Zhu, and </w:t>
      </w:r>
      <w:proofErr w:type="spellStart"/>
      <w:r w:rsidR="00537233" w:rsidRPr="00347DCB">
        <w:rPr>
          <w:rFonts w:ascii="Times New Roman" w:eastAsia="Times New Roman" w:hAnsi="Times New Roman" w:cs="Times New Roman"/>
          <w:color w:val="000000" w:themeColor="text1"/>
          <w:sz w:val="24"/>
          <w:szCs w:val="24"/>
          <w:lang w:val="en-US"/>
        </w:rPr>
        <w:t>Sarkis</w:t>
      </w:r>
      <w:proofErr w:type="spellEnd"/>
      <w:r w:rsidR="00537233" w:rsidRPr="00347DCB">
        <w:rPr>
          <w:rFonts w:ascii="Times New Roman" w:eastAsia="Times New Roman" w:hAnsi="Times New Roman" w:cs="Times New Roman"/>
          <w:color w:val="000000" w:themeColor="text1"/>
          <w:sz w:val="24"/>
          <w:szCs w:val="24"/>
          <w:lang w:val="en-US"/>
        </w:rPr>
        <w:t>, 2016</w:t>
      </w:r>
      <w:r w:rsidR="00537233">
        <w:rPr>
          <w:rFonts w:ascii="Times New Roman" w:eastAsia="Times New Roman" w:hAnsi="Times New Roman" w:cs="Times New Roman"/>
          <w:color w:val="000000" w:themeColor="text1"/>
          <w:sz w:val="24"/>
          <w:szCs w:val="24"/>
          <w:lang w:val="en-US"/>
        </w:rPr>
        <w:t>)</w:t>
      </w:r>
      <w:r w:rsidRPr="00BB0CEC">
        <w:rPr>
          <w:rFonts w:ascii="Times New Roman" w:eastAsia="Times New Roman" w:hAnsi="Times New Roman" w:cs="Times New Roman"/>
          <w:color w:val="000000" w:themeColor="text1"/>
          <w:sz w:val="24"/>
          <w:szCs w:val="24"/>
        </w:rPr>
        <w:t>.</w:t>
      </w:r>
      <w:r w:rsidR="006814F6">
        <w:rPr>
          <w:rFonts w:ascii="Times New Roman" w:eastAsia="Times New Roman" w:hAnsi="Times New Roman" w:cs="Times New Roman"/>
          <w:color w:val="000000" w:themeColor="text1"/>
          <w:sz w:val="24"/>
          <w:szCs w:val="24"/>
        </w:rPr>
        <w:t xml:space="preserve"> </w:t>
      </w:r>
      <w:r w:rsidRPr="00BB0CEC">
        <w:rPr>
          <w:rFonts w:ascii="Times New Roman" w:eastAsia="Times New Roman" w:hAnsi="Times New Roman" w:cs="Times New Roman"/>
          <w:color w:val="000000" w:themeColor="text1"/>
          <w:sz w:val="24"/>
          <w:szCs w:val="24"/>
        </w:rPr>
        <w:t>Also, give attention to customers who are environmentally conscious and are actively participating in securing it.</w:t>
      </w:r>
    </w:p>
    <w:p w14:paraId="48EFD5CF" w14:textId="77777777" w:rsidR="00D62384" w:rsidRPr="00BB0CEC" w:rsidRDefault="00B63D73" w:rsidP="009A4A26">
      <w:pPr>
        <w:numPr>
          <w:ilvl w:val="0"/>
          <w:numId w:val="3"/>
        </w:numPr>
        <w:pBdr>
          <w:top w:val="nil"/>
          <w:left w:val="nil"/>
          <w:bottom w:val="nil"/>
          <w:right w:val="nil"/>
          <w:between w:val="nil"/>
        </w:pBdr>
        <w:spacing w:after="0" w:line="360" w:lineRule="auto"/>
        <w:jc w:val="both"/>
        <w:rPr>
          <w:rFonts w:ascii="Times New Roman" w:eastAsia="Times New Roman" w:hAnsi="Times New Roman" w:cs="Times New Roman"/>
          <w:color w:val="000000" w:themeColor="text1"/>
          <w:sz w:val="24"/>
          <w:szCs w:val="24"/>
        </w:rPr>
      </w:pPr>
      <w:r w:rsidRPr="00BB0CEC">
        <w:rPr>
          <w:rFonts w:ascii="Times New Roman" w:eastAsia="Times New Roman" w:hAnsi="Times New Roman" w:cs="Times New Roman"/>
          <w:color w:val="000000" w:themeColor="text1"/>
          <w:sz w:val="24"/>
          <w:szCs w:val="24"/>
        </w:rPr>
        <w:t xml:space="preserve">Companies should not give preference to green marketing strategies due to some pressure as this result in negative perception in the minds of customers regarding the brand and they will avoid it. </w:t>
      </w:r>
    </w:p>
    <w:p w14:paraId="33EA4FC6" w14:textId="77777777" w:rsidR="00D62384" w:rsidRPr="00BB0CEC" w:rsidRDefault="00D62384" w:rsidP="009A4A26">
      <w:pPr>
        <w:spacing w:after="0" w:line="360" w:lineRule="auto"/>
        <w:jc w:val="both"/>
        <w:rPr>
          <w:rFonts w:ascii="Times New Roman" w:eastAsia="Times New Roman" w:hAnsi="Times New Roman" w:cs="Times New Roman"/>
          <w:color w:val="000000" w:themeColor="text1"/>
          <w:sz w:val="24"/>
          <w:szCs w:val="24"/>
        </w:rPr>
      </w:pPr>
    </w:p>
    <w:p w14:paraId="3F033626" w14:textId="77777777" w:rsidR="00D62384" w:rsidRPr="00BB0CEC" w:rsidRDefault="00D62384" w:rsidP="009A4A26">
      <w:pPr>
        <w:spacing w:after="0" w:line="360" w:lineRule="auto"/>
        <w:jc w:val="both"/>
        <w:rPr>
          <w:rFonts w:ascii="Times New Roman" w:eastAsia="Times New Roman" w:hAnsi="Times New Roman" w:cs="Times New Roman"/>
          <w:color w:val="000000" w:themeColor="text1"/>
          <w:sz w:val="24"/>
          <w:szCs w:val="24"/>
        </w:rPr>
      </w:pPr>
    </w:p>
    <w:p w14:paraId="794113C3" w14:textId="77777777" w:rsidR="00D62384" w:rsidRPr="00BB0CEC" w:rsidRDefault="00D62384" w:rsidP="009A4A26">
      <w:pPr>
        <w:spacing w:after="0" w:line="360" w:lineRule="auto"/>
        <w:jc w:val="both"/>
        <w:rPr>
          <w:rFonts w:ascii="Times New Roman" w:eastAsia="Times New Roman" w:hAnsi="Times New Roman" w:cs="Times New Roman"/>
          <w:color w:val="000000" w:themeColor="text1"/>
          <w:sz w:val="24"/>
          <w:szCs w:val="24"/>
        </w:rPr>
      </w:pPr>
    </w:p>
    <w:p w14:paraId="50A01660" w14:textId="77777777" w:rsidR="00E028DA" w:rsidRPr="00BB0CEC" w:rsidRDefault="00E028DA" w:rsidP="009A4A26">
      <w:pPr>
        <w:spacing w:after="0" w:line="360" w:lineRule="auto"/>
        <w:jc w:val="both"/>
        <w:rPr>
          <w:rFonts w:ascii="Times New Roman" w:eastAsia="Times New Roman" w:hAnsi="Times New Roman" w:cs="Times New Roman"/>
          <w:color w:val="000000" w:themeColor="text1"/>
          <w:sz w:val="24"/>
          <w:szCs w:val="24"/>
        </w:rPr>
      </w:pPr>
    </w:p>
    <w:p w14:paraId="28874881" w14:textId="77777777" w:rsidR="00E028DA" w:rsidRPr="00BB0CEC" w:rsidRDefault="00E028DA" w:rsidP="009A4A26">
      <w:pPr>
        <w:spacing w:after="0" w:line="360" w:lineRule="auto"/>
        <w:jc w:val="both"/>
        <w:rPr>
          <w:rFonts w:ascii="Times New Roman" w:eastAsia="Times New Roman" w:hAnsi="Times New Roman" w:cs="Times New Roman"/>
          <w:color w:val="000000" w:themeColor="text1"/>
          <w:sz w:val="24"/>
          <w:szCs w:val="24"/>
        </w:rPr>
      </w:pPr>
    </w:p>
    <w:p w14:paraId="68F5385B" w14:textId="77777777" w:rsidR="00E028DA" w:rsidRPr="00BB0CEC" w:rsidRDefault="00E028DA" w:rsidP="009A4A26">
      <w:pPr>
        <w:spacing w:after="0" w:line="360" w:lineRule="auto"/>
        <w:jc w:val="both"/>
        <w:rPr>
          <w:rFonts w:ascii="Times New Roman" w:eastAsia="Times New Roman" w:hAnsi="Times New Roman" w:cs="Times New Roman"/>
          <w:color w:val="000000" w:themeColor="text1"/>
          <w:sz w:val="24"/>
          <w:szCs w:val="24"/>
        </w:rPr>
      </w:pPr>
    </w:p>
    <w:p w14:paraId="227FDD71" w14:textId="77777777" w:rsidR="00E028DA" w:rsidRPr="00BB0CEC" w:rsidRDefault="00E028DA" w:rsidP="009A4A26">
      <w:pPr>
        <w:spacing w:after="0" w:line="360" w:lineRule="auto"/>
        <w:jc w:val="both"/>
        <w:rPr>
          <w:rFonts w:ascii="Times New Roman" w:eastAsia="Times New Roman" w:hAnsi="Times New Roman" w:cs="Times New Roman"/>
          <w:color w:val="000000" w:themeColor="text1"/>
          <w:sz w:val="24"/>
          <w:szCs w:val="24"/>
        </w:rPr>
      </w:pPr>
    </w:p>
    <w:p w14:paraId="1E5EFE7C" w14:textId="03948F72" w:rsidR="00D62384" w:rsidRDefault="00D62384" w:rsidP="009A4A26">
      <w:pPr>
        <w:spacing w:after="0" w:line="360" w:lineRule="auto"/>
        <w:jc w:val="both"/>
        <w:rPr>
          <w:rFonts w:ascii="Times New Roman" w:eastAsia="Times New Roman" w:hAnsi="Times New Roman" w:cs="Times New Roman"/>
          <w:color w:val="000000" w:themeColor="text1"/>
          <w:sz w:val="24"/>
          <w:szCs w:val="24"/>
        </w:rPr>
      </w:pPr>
    </w:p>
    <w:p w14:paraId="754FB631" w14:textId="0E0D7555" w:rsidR="00914468" w:rsidRDefault="00914468" w:rsidP="009A4A26">
      <w:pPr>
        <w:spacing w:after="0" w:line="360" w:lineRule="auto"/>
        <w:jc w:val="both"/>
        <w:rPr>
          <w:rFonts w:ascii="Times New Roman" w:eastAsia="Times New Roman" w:hAnsi="Times New Roman" w:cs="Times New Roman"/>
          <w:color w:val="000000" w:themeColor="text1"/>
          <w:sz w:val="24"/>
          <w:szCs w:val="24"/>
        </w:rPr>
      </w:pPr>
    </w:p>
    <w:p w14:paraId="355AF75A" w14:textId="275D1AAD" w:rsidR="00914468" w:rsidRDefault="00914468" w:rsidP="009A4A26">
      <w:pPr>
        <w:spacing w:after="0" w:line="360" w:lineRule="auto"/>
        <w:jc w:val="both"/>
        <w:rPr>
          <w:rFonts w:ascii="Times New Roman" w:eastAsia="Times New Roman" w:hAnsi="Times New Roman" w:cs="Times New Roman"/>
          <w:color w:val="000000" w:themeColor="text1"/>
          <w:sz w:val="24"/>
          <w:szCs w:val="24"/>
        </w:rPr>
      </w:pPr>
    </w:p>
    <w:p w14:paraId="39D52462" w14:textId="06E7F017" w:rsidR="00914468" w:rsidRDefault="00914468" w:rsidP="009A4A26">
      <w:pPr>
        <w:spacing w:after="0" w:line="360" w:lineRule="auto"/>
        <w:jc w:val="both"/>
        <w:rPr>
          <w:rFonts w:ascii="Times New Roman" w:eastAsia="Times New Roman" w:hAnsi="Times New Roman" w:cs="Times New Roman"/>
          <w:color w:val="000000" w:themeColor="text1"/>
          <w:sz w:val="24"/>
          <w:szCs w:val="24"/>
        </w:rPr>
      </w:pPr>
    </w:p>
    <w:p w14:paraId="0AF26964" w14:textId="775415AE" w:rsidR="00914468" w:rsidRDefault="00914468" w:rsidP="009A4A26">
      <w:pPr>
        <w:spacing w:after="0" w:line="360" w:lineRule="auto"/>
        <w:jc w:val="both"/>
        <w:rPr>
          <w:rFonts w:ascii="Times New Roman" w:eastAsia="Times New Roman" w:hAnsi="Times New Roman" w:cs="Times New Roman"/>
          <w:color w:val="000000" w:themeColor="text1"/>
          <w:sz w:val="24"/>
          <w:szCs w:val="24"/>
        </w:rPr>
      </w:pPr>
    </w:p>
    <w:p w14:paraId="6FD0A7F9" w14:textId="085ED9C7" w:rsidR="00914468" w:rsidRDefault="00914468" w:rsidP="009A4A26">
      <w:pPr>
        <w:spacing w:after="0" w:line="360" w:lineRule="auto"/>
        <w:jc w:val="both"/>
        <w:rPr>
          <w:rFonts w:ascii="Times New Roman" w:eastAsia="Times New Roman" w:hAnsi="Times New Roman" w:cs="Times New Roman"/>
          <w:color w:val="000000" w:themeColor="text1"/>
          <w:sz w:val="24"/>
          <w:szCs w:val="24"/>
        </w:rPr>
      </w:pPr>
    </w:p>
    <w:p w14:paraId="39D55214" w14:textId="340C91EE" w:rsidR="00914468" w:rsidRDefault="00914468" w:rsidP="009A4A26">
      <w:pPr>
        <w:spacing w:after="0" w:line="360" w:lineRule="auto"/>
        <w:jc w:val="both"/>
        <w:rPr>
          <w:rFonts w:ascii="Times New Roman" w:eastAsia="Times New Roman" w:hAnsi="Times New Roman" w:cs="Times New Roman"/>
          <w:color w:val="000000" w:themeColor="text1"/>
          <w:sz w:val="24"/>
          <w:szCs w:val="24"/>
        </w:rPr>
      </w:pPr>
    </w:p>
    <w:p w14:paraId="614715BA" w14:textId="5BD90F8F" w:rsidR="00914468" w:rsidRDefault="00914468" w:rsidP="009A4A26">
      <w:pPr>
        <w:spacing w:after="0" w:line="360" w:lineRule="auto"/>
        <w:jc w:val="both"/>
        <w:rPr>
          <w:rFonts w:ascii="Times New Roman" w:eastAsia="Times New Roman" w:hAnsi="Times New Roman" w:cs="Times New Roman"/>
          <w:color w:val="000000" w:themeColor="text1"/>
          <w:sz w:val="24"/>
          <w:szCs w:val="24"/>
        </w:rPr>
      </w:pPr>
    </w:p>
    <w:p w14:paraId="3136D1A5" w14:textId="68963F63" w:rsidR="00914468" w:rsidRDefault="00914468" w:rsidP="009A4A26">
      <w:pPr>
        <w:spacing w:after="0" w:line="360" w:lineRule="auto"/>
        <w:jc w:val="both"/>
        <w:rPr>
          <w:rFonts w:ascii="Times New Roman" w:eastAsia="Times New Roman" w:hAnsi="Times New Roman" w:cs="Times New Roman"/>
          <w:color w:val="000000" w:themeColor="text1"/>
          <w:sz w:val="24"/>
          <w:szCs w:val="24"/>
        </w:rPr>
      </w:pPr>
    </w:p>
    <w:p w14:paraId="670AAB27" w14:textId="73BEDB85" w:rsidR="00914468" w:rsidRDefault="00914468" w:rsidP="009A4A26">
      <w:pPr>
        <w:spacing w:after="0" w:line="360" w:lineRule="auto"/>
        <w:jc w:val="both"/>
        <w:rPr>
          <w:rFonts w:ascii="Times New Roman" w:eastAsia="Times New Roman" w:hAnsi="Times New Roman" w:cs="Times New Roman"/>
          <w:color w:val="000000" w:themeColor="text1"/>
          <w:sz w:val="24"/>
          <w:szCs w:val="24"/>
        </w:rPr>
      </w:pPr>
    </w:p>
    <w:p w14:paraId="7BF875CC" w14:textId="4105322F" w:rsidR="00914468" w:rsidRDefault="00914468" w:rsidP="009A4A26">
      <w:pPr>
        <w:spacing w:after="0" w:line="360" w:lineRule="auto"/>
        <w:jc w:val="both"/>
        <w:rPr>
          <w:rFonts w:ascii="Times New Roman" w:eastAsia="Times New Roman" w:hAnsi="Times New Roman" w:cs="Times New Roman"/>
          <w:color w:val="000000" w:themeColor="text1"/>
          <w:sz w:val="24"/>
          <w:szCs w:val="24"/>
        </w:rPr>
      </w:pPr>
    </w:p>
    <w:p w14:paraId="7F630E29" w14:textId="40BE5D49" w:rsidR="00914468" w:rsidRDefault="00914468" w:rsidP="009A4A26">
      <w:pPr>
        <w:spacing w:after="0" w:line="360" w:lineRule="auto"/>
        <w:jc w:val="both"/>
        <w:rPr>
          <w:rFonts w:ascii="Times New Roman" w:eastAsia="Times New Roman" w:hAnsi="Times New Roman" w:cs="Times New Roman"/>
          <w:color w:val="000000" w:themeColor="text1"/>
          <w:sz w:val="24"/>
          <w:szCs w:val="24"/>
        </w:rPr>
      </w:pPr>
    </w:p>
    <w:p w14:paraId="604957C0" w14:textId="77777777" w:rsidR="00914468" w:rsidRPr="00BB0CEC" w:rsidRDefault="00914468" w:rsidP="009A4A26">
      <w:pPr>
        <w:spacing w:after="0" w:line="360" w:lineRule="auto"/>
        <w:jc w:val="both"/>
        <w:rPr>
          <w:rFonts w:ascii="Times New Roman" w:eastAsia="Times New Roman" w:hAnsi="Times New Roman" w:cs="Times New Roman"/>
          <w:color w:val="000000" w:themeColor="text1"/>
          <w:sz w:val="24"/>
          <w:szCs w:val="24"/>
        </w:rPr>
      </w:pPr>
    </w:p>
    <w:p w14:paraId="3D55AAFF" w14:textId="77777777" w:rsidR="00D62384" w:rsidRPr="00914468" w:rsidRDefault="00E028DA" w:rsidP="009A4A26">
      <w:pPr>
        <w:pStyle w:val="Heading1"/>
        <w:spacing w:before="0"/>
        <w:rPr>
          <w:b/>
          <w:bCs/>
          <w:color w:val="000000" w:themeColor="text1"/>
        </w:rPr>
      </w:pPr>
      <w:bookmarkStart w:id="32" w:name="_Toc29425746"/>
      <w:r w:rsidRPr="00914468">
        <w:rPr>
          <w:b/>
          <w:bCs/>
          <w:color w:val="000000" w:themeColor="text1"/>
        </w:rPr>
        <w:t>10</w:t>
      </w:r>
      <w:r w:rsidR="00016108" w:rsidRPr="00914468">
        <w:rPr>
          <w:b/>
          <w:bCs/>
          <w:color w:val="000000" w:themeColor="text1"/>
        </w:rPr>
        <w:t xml:space="preserve">. </w:t>
      </w:r>
      <w:r w:rsidR="00B63D73" w:rsidRPr="00914468">
        <w:rPr>
          <w:b/>
          <w:bCs/>
          <w:color w:val="000000" w:themeColor="text1"/>
        </w:rPr>
        <w:t>References</w:t>
      </w:r>
      <w:bookmarkEnd w:id="32"/>
    </w:p>
    <w:p w14:paraId="397F8D0E" w14:textId="2FA0F95F" w:rsidR="001A04C9" w:rsidRPr="001A04C9" w:rsidRDefault="001A04C9" w:rsidP="0025578C">
      <w:pPr>
        <w:spacing w:before="240" w:line="360" w:lineRule="auto"/>
        <w:jc w:val="both"/>
        <w:rPr>
          <w:rFonts w:ascii="Times New Roman" w:eastAsia="Times New Roman" w:hAnsi="Times New Roman" w:cs="Times New Roman"/>
          <w:color w:val="000000" w:themeColor="text1"/>
          <w:sz w:val="24"/>
          <w:szCs w:val="24"/>
        </w:rPr>
      </w:pPr>
    </w:p>
    <w:p w14:paraId="6D5336A3" w14:textId="77777777" w:rsidR="001A04C9" w:rsidRPr="001A04C9" w:rsidRDefault="001A04C9" w:rsidP="0025578C">
      <w:pPr>
        <w:spacing w:before="240" w:line="360" w:lineRule="auto"/>
        <w:jc w:val="both"/>
        <w:rPr>
          <w:rFonts w:ascii="Times New Roman" w:eastAsia="Times New Roman" w:hAnsi="Times New Roman" w:cs="Times New Roman"/>
          <w:color w:val="000000" w:themeColor="text1"/>
          <w:sz w:val="24"/>
          <w:szCs w:val="24"/>
        </w:rPr>
      </w:pPr>
      <w:proofErr w:type="spellStart"/>
      <w:r w:rsidRPr="001A04C9">
        <w:rPr>
          <w:rFonts w:ascii="Times New Roman" w:eastAsia="Times New Roman" w:hAnsi="Times New Roman" w:cs="Times New Roman"/>
          <w:color w:val="000000" w:themeColor="text1"/>
          <w:sz w:val="24"/>
          <w:szCs w:val="24"/>
        </w:rPr>
        <w:t>Achar</w:t>
      </w:r>
      <w:proofErr w:type="spellEnd"/>
      <w:r w:rsidRPr="001A04C9">
        <w:rPr>
          <w:rFonts w:ascii="Times New Roman" w:eastAsia="Times New Roman" w:hAnsi="Times New Roman" w:cs="Times New Roman"/>
          <w:color w:val="000000" w:themeColor="text1"/>
          <w:sz w:val="24"/>
          <w:szCs w:val="24"/>
        </w:rPr>
        <w:t xml:space="preserve">, C., So, J., Agrawal, N. and </w:t>
      </w:r>
      <w:proofErr w:type="spellStart"/>
      <w:r w:rsidRPr="001A04C9">
        <w:rPr>
          <w:rFonts w:ascii="Times New Roman" w:eastAsia="Times New Roman" w:hAnsi="Times New Roman" w:cs="Times New Roman"/>
          <w:color w:val="000000" w:themeColor="text1"/>
          <w:sz w:val="24"/>
          <w:szCs w:val="24"/>
        </w:rPr>
        <w:t>Duhachek</w:t>
      </w:r>
      <w:proofErr w:type="spellEnd"/>
      <w:r w:rsidRPr="001A04C9">
        <w:rPr>
          <w:rFonts w:ascii="Times New Roman" w:eastAsia="Times New Roman" w:hAnsi="Times New Roman" w:cs="Times New Roman"/>
          <w:color w:val="000000" w:themeColor="text1"/>
          <w:sz w:val="24"/>
          <w:szCs w:val="24"/>
        </w:rPr>
        <w:t xml:space="preserve">, A., 2016. What we feel and why we buy: the influence of emotions on consumer decision-making. </w:t>
      </w:r>
      <w:r w:rsidRPr="001A04C9">
        <w:rPr>
          <w:rFonts w:ascii="Times New Roman" w:eastAsia="Times New Roman" w:hAnsi="Times New Roman" w:cs="Times New Roman"/>
          <w:i/>
          <w:color w:val="000000" w:themeColor="text1"/>
          <w:sz w:val="24"/>
          <w:szCs w:val="24"/>
        </w:rPr>
        <w:t>Current Opinion in Psychology</w:t>
      </w:r>
      <w:r w:rsidRPr="001A04C9">
        <w:rPr>
          <w:rFonts w:ascii="Times New Roman" w:eastAsia="Times New Roman" w:hAnsi="Times New Roman" w:cs="Times New Roman"/>
          <w:color w:val="000000" w:themeColor="text1"/>
          <w:sz w:val="24"/>
          <w:szCs w:val="24"/>
        </w:rPr>
        <w:t xml:space="preserve">, </w:t>
      </w:r>
      <w:r w:rsidRPr="001A04C9">
        <w:rPr>
          <w:rFonts w:ascii="Times New Roman" w:eastAsia="Times New Roman" w:hAnsi="Times New Roman" w:cs="Times New Roman"/>
          <w:i/>
          <w:color w:val="000000" w:themeColor="text1"/>
          <w:sz w:val="24"/>
          <w:szCs w:val="24"/>
        </w:rPr>
        <w:t>10</w:t>
      </w:r>
      <w:r w:rsidRPr="001A04C9">
        <w:rPr>
          <w:rFonts w:ascii="Times New Roman" w:eastAsia="Times New Roman" w:hAnsi="Times New Roman" w:cs="Times New Roman"/>
          <w:color w:val="000000" w:themeColor="text1"/>
          <w:sz w:val="24"/>
          <w:szCs w:val="24"/>
        </w:rPr>
        <w:t>, pp.166-170.</w:t>
      </w:r>
    </w:p>
    <w:p w14:paraId="2C640247" w14:textId="77777777" w:rsidR="001A04C9" w:rsidRPr="00347DCB" w:rsidRDefault="001A04C9" w:rsidP="0025578C">
      <w:pPr>
        <w:spacing w:before="240" w:line="360" w:lineRule="auto"/>
        <w:jc w:val="both"/>
        <w:rPr>
          <w:rFonts w:ascii="Times New Roman" w:eastAsia="Times New Roman" w:hAnsi="Times New Roman" w:cs="Times New Roman"/>
          <w:color w:val="000000" w:themeColor="text1"/>
          <w:sz w:val="24"/>
          <w:szCs w:val="24"/>
          <w:lang w:val="en-US"/>
        </w:rPr>
      </w:pPr>
      <w:proofErr w:type="spellStart"/>
      <w:r w:rsidRPr="00347DCB">
        <w:rPr>
          <w:rFonts w:ascii="Times New Roman" w:eastAsia="Times New Roman" w:hAnsi="Times New Roman" w:cs="Times New Roman"/>
          <w:color w:val="000000" w:themeColor="text1"/>
          <w:sz w:val="24"/>
          <w:szCs w:val="24"/>
          <w:lang w:val="en-US"/>
        </w:rPr>
        <w:t>Aivazidou</w:t>
      </w:r>
      <w:proofErr w:type="spellEnd"/>
      <w:r w:rsidRPr="00347DCB">
        <w:rPr>
          <w:rFonts w:ascii="Times New Roman" w:eastAsia="Times New Roman" w:hAnsi="Times New Roman" w:cs="Times New Roman"/>
          <w:color w:val="000000" w:themeColor="text1"/>
          <w:sz w:val="24"/>
          <w:szCs w:val="24"/>
          <w:lang w:val="en-US"/>
        </w:rPr>
        <w:t xml:space="preserve">, E., </w:t>
      </w:r>
      <w:proofErr w:type="spellStart"/>
      <w:r w:rsidRPr="00347DCB">
        <w:rPr>
          <w:rFonts w:ascii="Times New Roman" w:eastAsia="Times New Roman" w:hAnsi="Times New Roman" w:cs="Times New Roman"/>
          <w:color w:val="000000" w:themeColor="text1"/>
          <w:sz w:val="24"/>
          <w:szCs w:val="24"/>
          <w:lang w:val="en-US"/>
        </w:rPr>
        <w:t>Tsolakis</w:t>
      </w:r>
      <w:proofErr w:type="spellEnd"/>
      <w:r w:rsidRPr="00347DCB">
        <w:rPr>
          <w:rFonts w:ascii="Times New Roman" w:eastAsia="Times New Roman" w:hAnsi="Times New Roman" w:cs="Times New Roman"/>
          <w:color w:val="000000" w:themeColor="text1"/>
          <w:sz w:val="24"/>
          <w:szCs w:val="24"/>
          <w:lang w:val="en-US"/>
        </w:rPr>
        <w:t xml:space="preserve">, N., Vlachos, D.P. and </w:t>
      </w:r>
      <w:proofErr w:type="spellStart"/>
      <w:r w:rsidRPr="00347DCB">
        <w:rPr>
          <w:rFonts w:ascii="Times New Roman" w:eastAsia="Times New Roman" w:hAnsi="Times New Roman" w:cs="Times New Roman"/>
          <w:color w:val="000000" w:themeColor="text1"/>
          <w:sz w:val="24"/>
          <w:szCs w:val="24"/>
          <w:lang w:val="en-US"/>
        </w:rPr>
        <w:t>Iakovou</w:t>
      </w:r>
      <w:proofErr w:type="spellEnd"/>
      <w:r w:rsidRPr="00347DCB">
        <w:rPr>
          <w:rFonts w:ascii="Times New Roman" w:eastAsia="Times New Roman" w:hAnsi="Times New Roman" w:cs="Times New Roman"/>
          <w:color w:val="000000" w:themeColor="text1"/>
          <w:sz w:val="24"/>
          <w:szCs w:val="24"/>
          <w:lang w:val="en-US"/>
        </w:rPr>
        <w:t xml:space="preserve">, E., 2017. Water footprint mitigation strategies for </w:t>
      </w:r>
      <w:proofErr w:type="spellStart"/>
      <w:r w:rsidRPr="00347DCB">
        <w:rPr>
          <w:rFonts w:ascii="Times New Roman" w:eastAsia="Times New Roman" w:hAnsi="Times New Roman" w:cs="Times New Roman"/>
          <w:color w:val="000000" w:themeColor="text1"/>
          <w:sz w:val="24"/>
          <w:szCs w:val="24"/>
          <w:lang w:val="en-US"/>
        </w:rPr>
        <w:t>agrifood</w:t>
      </w:r>
      <w:proofErr w:type="spellEnd"/>
      <w:r w:rsidRPr="00347DCB">
        <w:rPr>
          <w:rFonts w:ascii="Times New Roman" w:eastAsia="Times New Roman" w:hAnsi="Times New Roman" w:cs="Times New Roman"/>
          <w:color w:val="000000" w:themeColor="text1"/>
          <w:sz w:val="24"/>
          <w:szCs w:val="24"/>
          <w:lang w:val="en-US"/>
        </w:rPr>
        <w:t xml:space="preserve"> products: the application of system dynamics in green marketing. In </w:t>
      </w:r>
      <w:r w:rsidRPr="00347DCB">
        <w:rPr>
          <w:rFonts w:ascii="Times New Roman" w:eastAsia="Times New Roman" w:hAnsi="Times New Roman" w:cs="Times New Roman"/>
          <w:i/>
          <w:iCs/>
          <w:color w:val="000000" w:themeColor="text1"/>
          <w:sz w:val="24"/>
          <w:szCs w:val="24"/>
          <w:lang w:val="en-US"/>
        </w:rPr>
        <w:t>Strategic Innovative Marketing</w:t>
      </w:r>
      <w:r w:rsidRPr="00347DCB">
        <w:rPr>
          <w:rFonts w:ascii="Times New Roman" w:eastAsia="Times New Roman" w:hAnsi="Times New Roman" w:cs="Times New Roman"/>
          <w:color w:val="000000" w:themeColor="text1"/>
          <w:sz w:val="24"/>
          <w:szCs w:val="24"/>
          <w:lang w:val="en-US"/>
        </w:rPr>
        <w:t xml:space="preserve"> (pp. 275-281). Springer, Cham.</w:t>
      </w:r>
    </w:p>
    <w:p w14:paraId="13B82966" w14:textId="77777777" w:rsidR="001A04C9" w:rsidRPr="001A04C9" w:rsidRDefault="001A04C9" w:rsidP="0025578C">
      <w:pPr>
        <w:spacing w:before="240" w:line="360" w:lineRule="auto"/>
        <w:jc w:val="both"/>
        <w:rPr>
          <w:rFonts w:ascii="Times New Roman" w:eastAsia="Times New Roman" w:hAnsi="Times New Roman" w:cs="Times New Roman"/>
          <w:color w:val="000000" w:themeColor="text1"/>
          <w:sz w:val="24"/>
          <w:szCs w:val="24"/>
        </w:rPr>
      </w:pPr>
      <w:r w:rsidRPr="001A04C9">
        <w:rPr>
          <w:rFonts w:ascii="Times New Roman" w:eastAsia="Times New Roman" w:hAnsi="Times New Roman" w:cs="Times New Roman"/>
          <w:color w:val="000000" w:themeColor="text1"/>
          <w:sz w:val="24"/>
          <w:szCs w:val="24"/>
        </w:rPr>
        <w:t xml:space="preserve">Ali, A. and Ahmad, I., 2016. Environment friendly products: factors that influence the green purchase intentions of Pakistani consumers. </w:t>
      </w:r>
      <w:r w:rsidRPr="001A04C9">
        <w:rPr>
          <w:rFonts w:ascii="Times New Roman" w:eastAsia="Times New Roman" w:hAnsi="Times New Roman" w:cs="Times New Roman"/>
          <w:i/>
          <w:color w:val="000000" w:themeColor="text1"/>
          <w:sz w:val="24"/>
          <w:szCs w:val="24"/>
        </w:rPr>
        <w:t>Pakistan Journal of Engineering, Technology &amp; Science</w:t>
      </w:r>
      <w:r w:rsidRPr="001A04C9">
        <w:rPr>
          <w:rFonts w:ascii="Times New Roman" w:eastAsia="Times New Roman" w:hAnsi="Times New Roman" w:cs="Times New Roman"/>
          <w:color w:val="000000" w:themeColor="text1"/>
          <w:sz w:val="24"/>
          <w:szCs w:val="24"/>
        </w:rPr>
        <w:t xml:space="preserve">, </w:t>
      </w:r>
      <w:r w:rsidRPr="001A04C9">
        <w:rPr>
          <w:rFonts w:ascii="Times New Roman" w:eastAsia="Times New Roman" w:hAnsi="Times New Roman" w:cs="Times New Roman"/>
          <w:i/>
          <w:color w:val="000000" w:themeColor="text1"/>
          <w:sz w:val="24"/>
          <w:szCs w:val="24"/>
        </w:rPr>
        <w:t>2</w:t>
      </w:r>
      <w:r w:rsidRPr="001A04C9">
        <w:rPr>
          <w:rFonts w:ascii="Times New Roman" w:eastAsia="Times New Roman" w:hAnsi="Times New Roman" w:cs="Times New Roman"/>
          <w:color w:val="000000" w:themeColor="text1"/>
          <w:sz w:val="24"/>
          <w:szCs w:val="24"/>
        </w:rPr>
        <w:t>(1).</w:t>
      </w:r>
    </w:p>
    <w:p w14:paraId="1B18EC19" w14:textId="77777777" w:rsidR="001A04C9" w:rsidRPr="001A04C9" w:rsidRDefault="001A04C9" w:rsidP="0025578C">
      <w:pPr>
        <w:spacing w:before="240" w:line="360" w:lineRule="auto"/>
        <w:jc w:val="both"/>
        <w:rPr>
          <w:rFonts w:ascii="Times New Roman" w:eastAsia="Times New Roman" w:hAnsi="Times New Roman" w:cs="Times New Roman"/>
          <w:color w:val="000000" w:themeColor="text1"/>
          <w:sz w:val="24"/>
          <w:szCs w:val="24"/>
        </w:rPr>
      </w:pPr>
      <w:r w:rsidRPr="001A04C9">
        <w:rPr>
          <w:rFonts w:ascii="Times New Roman" w:eastAsia="Times New Roman" w:hAnsi="Times New Roman" w:cs="Times New Roman"/>
          <w:color w:val="000000" w:themeColor="text1"/>
          <w:sz w:val="24"/>
          <w:szCs w:val="24"/>
        </w:rPr>
        <w:t xml:space="preserve">Antony, T.K. and </w:t>
      </w:r>
      <w:proofErr w:type="spellStart"/>
      <w:r w:rsidRPr="001A04C9">
        <w:rPr>
          <w:rFonts w:ascii="Times New Roman" w:eastAsia="Times New Roman" w:hAnsi="Times New Roman" w:cs="Times New Roman"/>
          <w:color w:val="000000" w:themeColor="text1"/>
          <w:sz w:val="24"/>
          <w:szCs w:val="24"/>
        </w:rPr>
        <w:t>Pakutharivu</w:t>
      </w:r>
      <w:proofErr w:type="spellEnd"/>
      <w:r w:rsidRPr="001A04C9">
        <w:rPr>
          <w:rFonts w:ascii="Times New Roman" w:eastAsia="Times New Roman" w:hAnsi="Times New Roman" w:cs="Times New Roman"/>
          <w:color w:val="000000" w:themeColor="text1"/>
          <w:sz w:val="24"/>
          <w:szCs w:val="24"/>
        </w:rPr>
        <w:t xml:space="preserve">, N., 2016. Green Marketing. </w:t>
      </w:r>
      <w:r w:rsidRPr="001A04C9">
        <w:rPr>
          <w:rFonts w:ascii="Times New Roman" w:eastAsia="Times New Roman" w:hAnsi="Times New Roman" w:cs="Times New Roman"/>
          <w:i/>
          <w:color w:val="000000" w:themeColor="text1"/>
          <w:sz w:val="24"/>
          <w:szCs w:val="24"/>
        </w:rPr>
        <w:t>Journal of Management</w:t>
      </w:r>
      <w:r w:rsidRPr="001A04C9">
        <w:rPr>
          <w:rFonts w:ascii="Times New Roman" w:eastAsia="Times New Roman" w:hAnsi="Times New Roman" w:cs="Times New Roman"/>
          <w:color w:val="000000" w:themeColor="text1"/>
          <w:sz w:val="24"/>
          <w:szCs w:val="24"/>
        </w:rPr>
        <w:t xml:space="preserve">, </w:t>
      </w:r>
      <w:r w:rsidRPr="001A04C9">
        <w:rPr>
          <w:rFonts w:ascii="Times New Roman" w:eastAsia="Times New Roman" w:hAnsi="Times New Roman" w:cs="Times New Roman"/>
          <w:i/>
          <w:color w:val="000000" w:themeColor="text1"/>
          <w:sz w:val="24"/>
          <w:szCs w:val="24"/>
        </w:rPr>
        <w:t>7</w:t>
      </w:r>
      <w:r w:rsidRPr="001A04C9">
        <w:rPr>
          <w:rFonts w:ascii="Times New Roman" w:eastAsia="Times New Roman" w:hAnsi="Times New Roman" w:cs="Times New Roman"/>
          <w:color w:val="000000" w:themeColor="text1"/>
          <w:sz w:val="24"/>
          <w:szCs w:val="24"/>
        </w:rPr>
        <w:t>(2), pp.46-51.</w:t>
      </w:r>
    </w:p>
    <w:p w14:paraId="26263DD8" w14:textId="77777777" w:rsidR="001A04C9" w:rsidRPr="001A04C9" w:rsidRDefault="001A04C9" w:rsidP="0025578C">
      <w:pPr>
        <w:spacing w:before="240" w:line="360" w:lineRule="auto"/>
        <w:jc w:val="both"/>
        <w:rPr>
          <w:rFonts w:ascii="Times New Roman" w:eastAsia="Times New Roman" w:hAnsi="Times New Roman" w:cs="Times New Roman"/>
          <w:color w:val="000000" w:themeColor="text1"/>
          <w:sz w:val="24"/>
          <w:szCs w:val="24"/>
        </w:rPr>
      </w:pPr>
      <w:proofErr w:type="spellStart"/>
      <w:r w:rsidRPr="001A04C9">
        <w:rPr>
          <w:rFonts w:ascii="Times New Roman" w:eastAsia="Times New Roman" w:hAnsi="Times New Roman" w:cs="Times New Roman"/>
          <w:color w:val="000000" w:themeColor="text1"/>
          <w:sz w:val="24"/>
          <w:szCs w:val="24"/>
        </w:rPr>
        <w:t>Asgharian</w:t>
      </w:r>
      <w:proofErr w:type="spellEnd"/>
      <w:r w:rsidRPr="001A04C9">
        <w:rPr>
          <w:rFonts w:ascii="Times New Roman" w:eastAsia="Times New Roman" w:hAnsi="Times New Roman" w:cs="Times New Roman"/>
          <w:color w:val="000000" w:themeColor="text1"/>
          <w:sz w:val="24"/>
          <w:szCs w:val="24"/>
        </w:rPr>
        <w:t xml:space="preserve">, R.; </w:t>
      </w:r>
      <w:proofErr w:type="spellStart"/>
      <w:r w:rsidRPr="001A04C9">
        <w:rPr>
          <w:rFonts w:ascii="Times New Roman" w:eastAsia="Times New Roman" w:hAnsi="Times New Roman" w:cs="Times New Roman"/>
          <w:color w:val="000000" w:themeColor="text1"/>
          <w:sz w:val="24"/>
          <w:szCs w:val="24"/>
        </w:rPr>
        <w:t>Saleki</w:t>
      </w:r>
      <w:proofErr w:type="spellEnd"/>
      <w:r w:rsidRPr="001A04C9">
        <w:rPr>
          <w:rFonts w:ascii="Times New Roman" w:eastAsia="Times New Roman" w:hAnsi="Times New Roman" w:cs="Times New Roman"/>
          <w:color w:val="000000" w:themeColor="text1"/>
          <w:sz w:val="24"/>
          <w:szCs w:val="24"/>
        </w:rPr>
        <w:t>, Z. (2012). Green product quality, green customer satisfaction,</w:t>
      </w:r>
      <w:r w:rsidRPr="001A04C9">
        <w:rPr>
          <w:rFonts w:ascii="Times New Roman" w:hAnsi="Times New Roman" w:cs="Times New Roman"/>
          <w:color w:val="000000" w:themeColor="text1"/>
          <w:sz w:val="24"/>
          <w:szCs w:val="24"/>
        </w:rPr>
        <w:t xml:space="preserve"> </w:t>
      </w:r>
      <w:r w:rsidRPr="001A04C9">
        <w:rPr>
          <w:rFonts w:ascii="Times New Roman" w:eastAsia="Times New Roman" w:hAnsi="Times New Roman" w:cs="Times New Roman"/>
          <w:color w:val="000000" w:themeColor="text1"/>
          <w:sz w:val="24"/>
          <w:szCs w:val="24"/>
        </w:rPr>
        <w:t xml:space="preserve">and green customer loyalty. </w:t>
      </w:r>
      <w:r w:rsidRPr="001A04C9">
        <w:rPr>
          <w:rFonts w:ascii="Times New Roman" w:eastAsia="Times New Roman" w:hAnsi="Times New Roman" w:cs="Times New Roman"/>
          <w:i/>
          <w:color w:val="000000" w:themeColor="text1"/>
          <w:sz w:val="24"/>
          <w:szCs w:val="24"/>
        </w:rPr>
        <w:t>IRACST- International Journal of Research in</w:t>
      </w:r>
      <w:r w:rsidRPr="001A04C9">
        <w:rPr>
          <w:rFonts w:ascii="Times New Roman" w:hAnsi="Times New Roman" w:cs="Times New Roman"/>
          <w:i/>
          <w:color w:val="000000" w:themeColor="text1"/>
          <w:sz w:val="24"/>
          <w:szCs w:val="24"/>
        </w:rPr>
        <w:t xml:space="preserve"> </w:t>
      </w:r>
      <w:r w:rsidRPr="001A04C9">
        <w:rPr>
          <w:rFonts w:ascii="Times New Roman" w:eastAsia="Times New Roman" w:hAnsi="Times New Roman" w:cs="Times New Roman"/>
          <w:i/>
          <w:color w:val="000000" w:themeColor="text1"/>
          <w:sz w:val="24"/>
          <w:szCs w:val="24"/>
        </w:rPr>
        <w:t xml:space="preserve">Management &amp; Technology. </w:t>
      </w:r>
      <w:r w:rsidRPr="001A04C9">
        <w:rPr>
          <w:rFonts w:ascii="Times New Roman" w:eastAsia="Times New Roman" w:hAnsi="Times New Roman" w:cs="Times New Roman"/>
          <w:color w:val="000000" w:themeColor="text1"/>
          <w:sz w:val="24"/>
          <w:szCs w:val="24"/>
        </w:rPr>
        <w:t xml:space="preserve">2 </w:t>
      </w:r>
      <w:r w:rsidRPr="001A04C9">
        <w:rPr>
          <w:rFonts w:ascii="Times New Roman" w:eastAsia="Times New Roman" w:hAnsi="Times New Roman" w:cs="Times New Roman"/>
          <w:color w:val="000000" w:themeColor="text1"/>
          <w:sz w:val="24"/>
          <w:szCs w:val="24"/>
        </w:rPr>
        <w:lastRenderedPageBreak/>
        <w:t>(5), 499-501.</w:t>
      </w:r>
      <w:r w:rsidRPr="001A04C9">
        <w:rPr>
          <w:rFonts w:ascii="Times New Roman" w:hAnsi="Times New Roman" w:cs="Times New Roman"/>
          <w:color w:val="000000" w:themeColor="text1"/>
          <w:sz w:val="24"/>
          <w:szCs w:val="24"/>
        </w:rPr>
        <w:br/>
      </w:r>
    </w:p>
    <w:p w14:paraId="241F5B3E" w14:textId="77777777" w:rsidR="001A04C9" w:rsidRPr="001A04C9" w:rsidRDefault="001A04C9" w:rsidP="0025578C">
      <w:pPr>
        <w:spacing w:before="240" w:line="360" w:lineRule="auto"/>
        <w:jc w:val="both"/>
        <w:rPr>
          <w:rFonts w:ascii="Times New Roman" w:eastAsia="Times New Roman" w:hAnsi="Times New Roman" w:cs="Times New Roman"/>
          <w:color w:val="000000" w:themeColor="text1"/>
          <w:sz w:val="24"/>
          <w:szCs w:val="24"/>
        </w:rPr>
      </w:pPr>
      <w:r w:rsidRPr="001A04C9">
        <w:rPr>
          <w:rFonts w:ascii="Times New Roman" w:eastAsia="Times New Roman" w:hAnsi="Times New Roman" w:cs="Times New Roman"/>
          <w:color w:val="000000" w:themeColor="text1"/>
          <w:sz w:val="24"/>
          <w:szCs w:val="24"/>
        </w:rPr>
        <w:t xml:space="preserve">Awan, A.G. and </w:t>
      </w:r>
      <w:proofErr w:type="spellStart"/>
      <w:r w:rsidRPr="001A04C9">
        <w:rPr>
          <w:rFonts w:ascii="Times New Roman" w:eastAsia="Times New Roman" w:hAnsi="Times New Roman" w:cs="Times New Roman"/>
          <w:color w:val="000000" w:themeColor="text1"/>
          <w:sz w:val="24"/>
          <w:szCs w:val="24"/>
        </w:rPr>
        <w:t>Wamiq</w:t>
      </w:r>
      <w:proofErr w:type="spellEnd"/>
      <w:r w:rsidRPr="001A04C9">
        <w:rPr>
          <w:rFonts w:ascii="Times New Roman" w:eastAsia="Times New Roman" w:hAnsi="Times New Roman" w:cs="Times New Roman"/>
          <w:color w:val="000000" w:themeColor="text1"/>
          <w:sz w:val="24"/>
          <w:szCs w:val="24"/>
        </w:rPr>
        <w:t xml:space="preserve">, S., 2016. RELATIONSHIP BETWEEN ENVIRONMENTAL AWARENESS AND GREEN MARKETING. </w:t>
      </w:r>
      <w:r w:rsidRPr="001A04C9">
        <w:rPr>
          <w:rFonts w:ascii="Times New Roman" w:eastAsia="Times New Roman" w:hAnsi="Times New Roman" w:cs="Times New Roman"/>
          <w:i/>
          <w:color w:val="000000" w:themeColor="text1"/>
          <w:sz w:val="24"/>
          <w:szCs w:val="24"/>
        </w:rPr>
        <w:t>Cell</w:t>
      </w:r>
      <w:r w:rsidRPr="001A04C9">
        <w:rPr>
          <w:rFonts w:ascii="Times New Roman" w:eastAsia="Times New Roman" w:hAnsi="Times New Roman" w:cs="Times New Roman"/>
          <w:color w:val="000000" w:themeColor="text1"/>
          <w:sz w:val="24"/>
          <w:szCs w:val="24"/>
        </w:rPr>
        <w:t xml:space="preserve">, </w:t>
      </w:r>
      <w:r w:rsidRPr="001A04C9">
        <w:rPr>
          <w:rFonts w:ascii="Times New Roman" w:eastAsia="Times New Roman" w:hAnsi="Times New Roman" w:cs="Times New Roman"/>
          <w:i/>
          <w:color w:val="000000" w:themeColor="text1"/>
          <w:sz w:val="24"/>
          <w:szCs w:val="24"/>
        </w:rPr>
        <w:t>313</w:t>
      </w:r>
      <w:r w:rsidRPr="001A04C9">
        <w:rPr>
          <w:rFonts w:ascii="Times New Roman" w:eastAsia="Times New Roman" w:hAnsi="Times New Roman" w:cs="Times New Roman"/>
          <w:color w:val="000000" w:themeColor="text1"/>
          <w:sz w:val="24"/>
          <w:szCs w:val="24"/>
        </w:rPr>
        <w:t>, p.6015051.</w:t>
      </w:r>
    </w:p>
    <w:p w14:paraId="61FC0FD8" w14:textId="77777777" w:rsidR="001A04C9" w:rsidRPr="00347DCB" w:rsidRDefault="001A04C9" w:rsidP="0025578C">
      <w:pPr>
        <w:spacing w:before="240" w:line="360" w:lineRule="auto"/>
        <w:jc w:val="both"/>
        <w:rPr>
          <w:rFonts w:ascii="Times New Roman" w:eastAsia="Times New Roman" w:hAnsi="Times New Roman" w:cs="Times New Roman"/>
          <w:color w:val="000000" w:themeColor="text1"/>
          <w:sz w:val="24"/>
          <w:szCs w:val="24"/>
          <w:lang w:val="en-US"/>
        </w:rPr>
      </w:pPr>
      <w:proofErr w:type="spellStart"/>
      <w:r w:rsidRPr="00347DCB">
        <w:rPr>
          <w:rFonts w:ascii="Times New Roman" w:eastAsia="Times New Roman" w:hAnsi="Times New Roman" w:cs="Times New Roman"/>
          <w:color w:val="000000" w:themeColor="text1"/>
          <w:sz w:val="24"/>
          <w:szCs w:val="24"/>
          <w:lang w:val="en-US"/>
        </w:rPr>
        <w:t>Basias</w:t>
      </w:r>
      <w:proofErr w:type="spellEnd"/>
      <w:r w:rsidRPr="00347DCB">
        <w:rPr>
          <w:rFonts w:ascii="Times New Roman" w:eastAsia="Times New Roman" w:hAnsi="Times New Roman" w:cs="Times New Roman"/>
          <w:color w:val="000000" w:themeColor="text1"/>
          <w:sz w:val="24"/>
          <w:szCs w:val="24"/>
          <w:lang w:val="en-US"/>
        </w:rPr>
        <w:t xml:space="preserve">, N. and </w:t>
      </w:r>
      <w:proofErr w:type="spellStart"/>
      <w:r w:rsidRPr="00347DCB">
        <w:rPr>
          <w:rFonts w:ascii="Times New Roman" w:eastAsia="Times New Roman" w:hAnsi="Times New Roman" w:cs="Times New Roman"/>
          <w:color w:val="000000" w:themeColor="text1"/>
          <w:sz w:val="24"/>
          <w:szCs w:val="24"/>
          <w:lang w:val="en-US"/>
        </w:rPr>
        <w:t>Pollalis</w:t>
      </w:r>
      <w:proofErr w:type="spellEnd"/>
      <w:r w:rsidRPr="00347DCB">
        <w:rPr>
          <w:rFonts w:ascii="Times New Roman" w:eastAsia="Times New Roman" w:hAnsi="Times New Roman" w:cs="Times New Roman"/>
          <w:color w:val="000000" w:themeColor="text1"/>
          <w:sz w:val="24"/>
          <w:szCs w:val="24"/>
          <w:lang w:val="en-US"/>
        </w:rPr>
        <w:t xml:space="preserve">, Y., 2018. Quantitative and qualitative research in business &amp; technology: Justifying a suitable research methodology. </w:t>
      </w:r>
      <w:r w:rsidRPr="00347DCB">
        <w:rPr>
          <w:rFonts w:ascii="Times New Roman" w:eastAsia="Times New Roman" w:hAnsi="Times New Roman" w:cs="Times New Roman"/>
          <w:i/>
          <w:iCs/>
          <w:color w:val="000000" w:themeColor="text1"/>
          <w:sz w:val="24"/>
          <w:szCs w:val="24"/>
          <w:lang w:val="en-US"/>
        </w:rPr>
        <w:t>Review of Integrative Business and Economics Research</w:t>
      </w:r>
      <w:r w:rsidRPr="00347DCB">
        <w:rPr>
          <w:rFonts w:ascii="Times New Roman" w:eastAsia="Times New Roman" w:hAnsi="Times New Roman" w:cs="Times New Roman"/>
          <w:color w:val="000000" w:themeColor="text1"/>
          <w:sz w:val="24"/>
          <w:szCs w:val="24"/>
          <w:lang w:val="en-US"/>
        </w:rPr>
        <w:t xml:space="preserve">, </w:t>
      </w:r>
      <w:r w:rsidRPr="00347DCB">
        <w:rPr>
          <w:rFonts w:ascii="Times New Roman" w:eastAsia="Times New Roman" w:hAnsi="Times New Roman" w:cs="Times New Roman"/>
          <w:i/>
          <w:iCs/>
          <w:color w:val="000000" w:themeColor="text1"/>
          <w:sz w:val="24"/>
          <w:szCs w:val="24"/>
          <w:lang w:val="en-US"/>
        </w:rPr>
        <w:t>7</w:t>
      </w:r>
      <w:r w:rsidRPr="00347DCB">
        <w:rPr>
          <w:rFonts w:ascii="Times New Roman" w:eastAsia="Times New Roman" w:hAnsi="Times New Roman" w:cs="Times New Roman"/>
          <w:color w:val="000000" w:themeColor="text1"/>
          <w:sz w:val="24"/>
          <w:szCs w:val="24"/>
          <w:lang w:val="en-US"/>
        </w:rPr>
        <w:t>, pp.91-105.</w:t>
      </w:r>
    </w:p>
    <w:p w14:paraId="1DF8C5C3" w14:textId="77777777" w:rsidR="001A04C9" w:rsidRPr="00347DCB" w:rsidRDefault="001A04C9" w:rsidP="0025578C">
      <w:pPr>
        <w:spacing w:before="240" w:line="360" w:lineRule="auto"/>
        <w:jc w:val="both"/>
        <w:rPr>
          <w:rFonts w:ascii="Times New Roman" w:eastAsia="Times New Roman" w:hAnsi="Times New Roman" w:cs="Times New Roman"/>
          <w:color w:val="000000" w:themeColor="text1"/>
          <w:sz w:val="24"/>
          <w:szCs w:val="24"/>
          <w:lang w:val="en-US"/>
        </w:rPr>
      </w:pPr>
      <w:proofErr w:type="spellStart"/>
      <w:r w:rsidRPr="00347DCB">
        <w:rPr>
          <w:rFonts w:ascii="Times New Roman" w:eastAsia="Times New Roman" w:hAnsi="Times New Roman" w:cs="Times New Roman"/>
          <w:color w:val="000000" w:themeColor="text1"/>
          <w:sz w:val="24"/>
          <w:szCs w:val="24"/>
          <w:lang w:val="en-US"/>
        </w:rPr>
        <w:t>Bathmanathan</w:t>
      </w:r>
      <w:proofErr w:type="spellEnd"/>
      <w:r w:rsidRPr="00347DCB">
        <w:rPr>
          <w:rFonts w:ascii="Times New Roman" w:eastAsia="Times New Roman" w:hAnsi="Times New Roman" w:cs="Times New Roman"/>
          <w:color w:val="000000" w:themeColor="text1"/>
          <w:sz w:val="24"/>
          <w:szCs w:val="24"/>
          <w:lang w:val="en-US"/>
        </w:rPr>
        <w:t xml:space="preserve">, V. and </w:t>
      </w:r>
      <w:proofErr w:type="spellStart"/>
      <w:r w:rsidRPr="00347DCB">
        <w:rPr>
          <w:rFonts w:ascii="Times New Roman" w:eastAsia="Times New Roman" w:hAnsi="Times New Roman" w:cs="Times New Roman"/>
          <w:color w:val="000000" w:themeColor="text1"/>
          <w:sz w:val="24"/>
          <w:szCs w:val="24"/>
          <w:lang w:val="en-US"/>
        </w:rPr>
        <w:t>Rajadurai</w:t>
      </w:r>
      <w:proofErr w:type="spellEnd"/>
      <w:r w:rsidRPr="00347DCB">
        <w:rPr>
          <w:rFonts w:ascii="Times New Roman" w:eastAsia="Times New Roman" w:hAnsi="Times New Roman" w:cs="Times New Roman"/>
          <w:color w:val="000000" w:themeColor="text1"/>
          <w:sz w:val="24"/>
          <w:szCs w:val="24"/>
          <w:lang w:val="en-US"/>
        </w:rPr>
        <w:t>, J., 2017. The Green Marketing Mix Factors Which Influence Gen Y Green Purchase Decision in Malaysia: The Mediating Effect of Green Corporate Image.</w:t>
      </w:r>
    </w:p>
    <w:p w14:paraId="6BC779B7" w14:textId="77777777" w:rsidR="001A04C9" w:rsidRPr="00347DCB" w:rsidRDefault="001A04C9" w:rsidP="0025578C">
      <w:pPr>
        <w:spacing w:before="240" w:line="360" w:lineRule="auto"/>
        <w:jc w:val="both"/>
        <w:rPr>
          <w:rFonts w:ascii="Times New Roman" w:eastAsia="Times New Roman" w:hAnsi="Times New Roman" w:cs="Times New Roman"/>
          <w:color w:val="000000" w:themeColor="text1"/>
          <w:sz w:val="24"/>
          <w:szCs w:val="24"/>
          <w:lang w:val="en-US"/>
        </w:rPr>
      </w:pPr>
      <w:r w:rsidRPr="00347DCB">
        <w:rPr>
          <w:rFonts w:ascii="Times New Roman" w:eastAsia="Times New Roman" w:hAnsi="Times New Roman" w:cs="Times New Roman"/>
          <w:color w:val="000000" w:themeColor="text1"/>
          <w:sz w:val="24"/>
          <w:szCs w:val="24"/>
          <w:lang w:val="en-US"/>
        </w:rPr>
        <w:t xml:space="preserve">Bell, E., </w:t>
      </w:r>
      <w:proofErr w:type="spellStart"/>
      <w:r w:rsidRPr="00347DCB">
        <w:rPr>
          <w:rFonts w:ascii="Times New Roman" w:eastAsia="Times New Roman" w:hAnsi="Times New Roman" w:cs="Times New Roman"/>
          <w:color w:val="000000" w:themeColor="text1"/>
          <w:sz w:val="24"/>
          <w:szCs w:val="24"/>
          <w:lang w:val="en-US"/>
        </w:rPr>
        <w:t>Bryman</w:t>
      </w:r>
      <w:proofErr w:type="spellEnd"/>
      <w:r w:rsidRPr="00347DCB">
        <w:rPr>
          <w:rFonts w:ascii="Times New Roman" w:eastAsia="Times New Roman" w:hAnsi="Times New Roman" w:cs="Times New Roman"/>
          <w:color w:val="000000" w:themeColor="text1"/>
          <w:sz w:val="24"/>
          <w:szCs w:val="24"/>
          <w:lang w:val="en-US"/>
        </w:rPr>
        <w:t xml:space="preserve">, A. and Harley, B., 2018. </w:t>
      </w:r>
      <w:r w:rsidRPr="00347DCB">
        <w:rPr>
          <w:rFonts w:ascii="Times New Roman" w:eastAsia="Times New Roman" w:hAnsi="Times New Roman" w:cs="Times New Roman"/>
          <w:i/>
          <w:iCs/>
          <w:color w:val="000000" w:themeColor="text1"/>
          <w:sz w:val="24"/>
          <w:szCs w:val="24"/>
          <w:lang w:val="en-US"/>
        </w:rPr>
        <w:t>Business research methods</w:t>
      </w:r>
      <w:r w:rsidRPr="00347DCB">
        <w:rPr>
          <w:rFonts w:ascii="Times New Roman" w:eastAsia="Times New Roman" w:hAnsi="Times New Roman" w:cs="Times New Roman"/>
          <w:color w:val="000000" w:themeColor="text1"/>
          <w:sz w:val="24"/>
          <w:szCs w:val="24"/>
          <w:lang w:val="en-US"/>
        </w:rPr>
        <w:t>. Oxford university press.</w:t>
      </w:r>
    </w:p>
    <w:p w14:paraId="5E95644E" w14:textId="77777777" w:rsidR="001A04C9" w:rsidRPr="001A04C9" w:rsidRDefault="001A04C9" w:rsidP="0025578C">
      <w:pPr>
        <w:spacing w:before="240" w:line="360" w:lineRule="auto"/>
        <w:jc w:val="both"/>
        <w:rPr>
          <w:rFonts w:ascii="Times New Roman" w:eastAsia="Times New Roman" w:hAnsi="Times New Roman" w:cs="Times New Roman"/>
          <w:color w:val="000000" w:themeColor="text1"/>
          <w:sz w:val="24"/>
          <w:szCs w:val="24"/>
        </w:rPr>
      </w:pPr>
      <w:proofErr w:type="spellStart"/>
      <w:r w:rsidRPr="001A04C9">
        <w:rPr>
          <w:rFonts w:ascii="Times New Roman" w:eastAsia="Times New Roman" w:hAnsi="Times New Roman" w:cs="Times New Roman"/>
          <w:color w:val="000000" w:themeColor="text1"/>
          <w:sz w:val="24"/>
          <w:szCs w:val="24"/>
        </w:rPr>
        <w:t>Bilgihan</w:t>
      </w:r>
      <w:proofErr w:type="spellEnd"/>
      <w:r w:rsidRPr="001A04C9">
        <w:rPr>
          <w:rFonts w:ascii="Times New Roman" w:eastAsia="Times New Roman" w:hAnsi="Times New Roman" w:cs="Times New Roman"/>
          <w:color w:val="000000" w:themeColor="text1"/>
          <w:sz w:val="24"/>
          <w:szCs w:val="24"/>
        </w:rPr>
        <w:t xml:space="preserve">, A., 2016. Gen Y customer loyalty in online shopping: An integrated model of trust, user experience and branding. </w:t>
      </w:r>
      <w:r w:rsidRPr="001A04C9">
        <w:rPr>
          <w:rFonts w:ascii="Times New Roman" w:eastAsia="Times New Roman" w:hAnsi="Times New Roman" w:cs="Times New Roman"/>
          <w:i/>
          <w:color w:val="000000" w:themeColor="text1"/>
          <w:sz w:val="24"/>
          <w:szCs w:val="24"/>
        </w:rPr>
        <w:t xml:space="preserve">Computers in Human </w:t>
      </w:r>
      <w:proofErr w:type="spellStart"/>
      <w:r w:rsidRPr="001A04C9">
        <w:rPr>
          <w:rFonts w:ascii="Times New Roman" w:eastAsia="Times New Roman" w:hAnsi="Times New Roman" w:cs="Times New Roman"/>
          <w:i/>
          <w:color w:val="000000" w:themeColor="text1"/>
          <w:sz w:val="24"/>
          <w:szCs w:val="24"/>
        </w:rPr>
        <w:t>Behavior</w:t>
      </w:r>
      <w:proofErr w:type="spellEnd"/>
      <w:r w:rsidRPr="001A04C9">
        <w:rPr>
          <w:rFonts w:ascii="Times New Roman" w:eastAsia="Times New Roman" w:hAnsi="Times New Roman" w:cs="Times New Roman"/>
          <w:color w:val="000000" w:themeColor="text1"/>
          <w:sz w:val="24"/>
          <w:szCs w:val="24"/>
        </w:rPr>
        <w:t xml:space="preserve">, </w:t>
      </w:r>
      <w:r w:rsidRPr="001A04C9">
        <w:rPr>
          <w:rFonts w:ascii="Times New Roman" w:eastAsia="Times New Roman" w:hAnsi="Times New Roman" w:cs="Times New Roman"/>
          <w:i/>
          <w:color w:val="000000" w:themeColor="text1"/>
          <w:sz w:val="24"/>
          <w:szCs w:val="24"/>
        </w:rPr>
        <w:t>61</w:t>
      </w:r>
      <w:r w:rsidRPr="001A04C9">
        <w:rPr>
          <w:rFonts w:ascii="Times New Roman" w:eastAsia="Times New Roman" w:hAnsi="Times New Roman" w:cs="Times New Roman"/>
          <w:color w:val="000000" w:themeColor="text1"/>
          <w:sz w:val="24"/>
          <w:szCs w:val="24"/>
        </w:rPr>
        <w:t>, pp.103-113.</w:t>
      </w:r>
    </w:p>
    <w:p w14:paraId="2435E3DF" w14:textId="77777777" w:rsidR="001A04C9" w:rsidRPr="001A04C9" w:rsidRDefault="001A04C9" w:rsidP="0025578C">
      <w:pPr>
        <w:spacing w:before="240" w:line="360" w:lineRule="auto"/>
        <w:jc w:val="both"/>
        <w:rPr>
          <w:rFonts w:ascii="Times New Roman" w:eastAsia="Times New Roman" w:hAnsi="Times New Roman" w:cs="Times New Roman"/>
          <w:color w:val="000000" w:themeColor="text1"/>
          <w:sz w:val="24"/>
          <w:szCs w:val="24"/>
        </w:rPr>
      </w:pPr>
      <w:r w:rsidRPr="001A04C9">
        <w:rPr>
          <w:rFonts w:ascii="Times New Roman" w:eastAsia="Times New Roman" w:hAnsi="Times New Roman" w:cs="Times New Roman"/>
          <w:color w:val="000000" w:themeColor="text1"/>
          <w:sz w:val="24"/>
          <w:szCs w:val="24"/>
        </w:rPr>
        <w:t xml:space="preserve">Block, L.G., Keller, P.A., </w:t>
      </w:r>
      <w:proofErr w:type="spellStart"/>
      <w:r w:rsidRPr="001A04C9">
        <w:rPr>
          <w:rFonts w:ascii="Times New Roman" w:eastAsia="Times New Roman" w:hAnsi="Times New Roman" w:cs="Times New Roman"/>
          <w:color w:val="000000" w:themeColor="text1"/>
          <w:sz w:val="24"/>
          <w:szCs w:val="24"/>
        </w:rPr>
        <w:t>Vallen</w:t>
      </w:r>
      <w:proofErr w:type="spellEnd"/>
      <w:r w:rsidRPr="001A04C9">
        <w:rPr>
          <w:rFonts w:ascii="Times New Roman" w:eastAsia="Times New Roman" w:hAnsi="Times New Roman" w:cs="Times New Roman"/>
          <w:color w:val="000000" w:themeColor="text1"/>
          <w:sz w:val="24"/>
          <w:szCs w:val="24"/>
        </w:rPr>
        <w:t xml:space="preserve">, B., Williamson, S., </w:t>
      </w:r>
      <w:proofErr w:type="spellStart"/>
      <w:r w:rsidRPr="001A04C9">
        <w:rPr>
          <w:rFonts w:ascii="Times New Roman" w:eastAsia="Times New Roman" w:hAnsi="Times New Roman" w:cs="Times New Roman"/>
          <w:color w:val="000000" w:themeColor="text1"/>
          <w:sz w:val="24"/>
          <w:szCs w:val="24"/>
        </w:rPr>
        <w:t>Birau</w:t>
      </w:r>
      <w:proofErr w:type="spellEnd"/>
      <w:r w:rsidRPr="001A04C9">
        <w:rPr>
          <w:rFonts w:ascii="Times New Roman" w:eastAsia="Times New Roman" w:hAnsi="Times New Roman" w:cs="Times New Roman"/>
          <w:color w:val="000000" w:themeColor="text1"/>
          <w:sz w:val="24"/>
          <w:szCs w:val="24"/>
        </w:rPr>
        <w:t xml:space="preserve">, M.M., Grinstein, A., Haws, K.L., </w:t>
      </w:r>
      <w:proofErr w:type="spellStart"/>
      <w:r w:rsidRPr="001A04C9">
        <w:rPr>
          <w:rFonts w:ascii="Times New Roman" w:eastAsia="Times New Roman" w:hAnsi="Times New Roman" w:cs="Times New Roman"/>
          <w:color w:val="000000" w:themeColor="text1"/>
          <w:sz w:val="24"/>
          <w:szCs w:val="24"/>
        </w:rPr>
        <w:t>LaBarge</w:t>
      </w:r>
      <w:proofErr w:type="spellEnd"/>
      <w:r w:rsidRPr="001A04C9">
        <w:rPr>
          <w:rFonts w:ascii="Times New Roman" w:eastAsia="Times New Roman" w:hAnsi="Times New Roman" w:cs="Times New Roman"/>
          <w:color w:val="000000" w:themeColor="text1"/>
          <w:sz w:val="24"/>
          <w:szCs w:val="24"/>
        </w:rPr>
        <w:t xml:space="preserve">, M.C., </w:t>
      </w:r>
      <w:proofErr w:type="spellStart"/>
      <w:r w:rsidRPr="001A04C9">
        <w:rPr>
          <w:rFonts w:ascii="Times New Roman" w:eastAsia="Times New Roman" w:hAnsi="Times New Roman" w:cs="Times New Roman"/>
          <w:color w:val="000000" w:themeColor="text1"/>
          <w:sz w:val="24"/>
          <w:szCs w:val="24"/>
        </w:rPr>
        <w:t>Lamberton</w:t>
      </w:r>
      <w:proofErr w:type="spellEnd"/>
      <w:r w:rsidRPr="001A04C9">
        <w:rPr>
          <w:rFonts w:ascii="Times New Roman" w:eastAsia="Times New Roman" w:hAnsi="Times New Roman" w:cs="Times New Roman"/>
          <w:color w:val="000000" w:themeColor="text1"/>
          <w:sz w:val="24"/>
          <w:szCs w:val="24"/>
        </w:rPr>
        <w:t xml:space="preserve">, C., Moore, E.S. and </w:t>
      </w:r>
      <w:proofErr w:type="spellStart"/>
      <w:r w:rsidRPr="001A04C9">
        <w:rPr>
          <w:rFonts w:ascii="Times New Roman" w:eastAsia="Times New Roman" w:hAnsi="Times New Roman" w:cs="Times New Roman"/>
          <w:color w:val="000000" w:themeColor="text1"/>
          <w:sz w:val="24"/>
          <w:szCs w:val="24"/>
        </w:rPr>
        <w:t>Moscato</w:t>
      </w:r>
      <w:proofErr w:type="spellEnd"/>
      <w:r w:rsidRPr="001A04C9">
        <w:rPr>
          <w:rFonts w:ascii="Times New Roman" w:eastAsia="Times New Roman" w:hAnsi="Times New Roman" w:cs="Times New Roman"/>
          <w:color w:val="000000" w:themeColor="text1"/>
          <w:sz w:val="24"/>
          <w:szCs w:val="24"/>
        </w:rPr>
        <w:t xml:space="preserve">, E.M., 2016. The squander sequence: understanding food waste at each stage of the consumer decision-making process. </w:t>
      </w:r>
      <w:r w:rsidRPr="001A04C9">
        <w:rPr>
          <w:rFonts w:ascii="Times New Roman" w:eastAsia="Times New Roman" w:hAnsi="Times New Roman" w:cs="Times New Roman"/>
          <w:i/>
          <w:color w:val="000000" w:themeColor="text1"/>
          <w:sz w:val="24"/>
          <w:szCs w:val="24"/>
        </w:rPr>
        <w:t>Journal of Public Policy &amp; Marketing</w:t>
      </w:r>
      <w:r w:rsidRPr="001A04C9">
        <w:rPr>
          <w:rFonts w:ascii="Times New Roman" w:eastAsia="Times New Roman" w:hAnsi="Times New Roman" w:cs="Times New Roman"/>
          <w:color w:val="000000" w:themeColor="text1"/>
          <w:sz w:val="24"/>
          <w:szCs w:val="24"/>
        </w:rPr>
        <w:t xml:space="preserve">, </w:t>
      </w:r>
      <w:r w:rsidRPr="001A04C9">
        <w:rPr>
          <w:rFonts w:ascii="Times New Roman" w:eastAsia="Times New Roman" w:hAnsi="Times New Roman" w:cs="Times New Roman"/>
          <w:i/>
          <w:color w:val="000000" w:themeColor="text1"/>
          <w:sz w:val="24"/>
          <w:szCs w:val="24"/>
        </w:rPr>
        <w:t>35</w:t>
      </w:r>
      <w:r w:rsidRPr="001A04C9">
        <w:rPr>
          <w:rFonts w:ascii="Times New Roman" w:eastAsia="Times New Roman" w:hAnsi="Times New Roman" w:cs="Times New Roman"/>
          <w:color w:val="000000" w:themeColor="text1"/>
          <w:sz w:val="24"/>
          <w:szCs w:val="24"/>
        </w:rPr>
        <w:t>(2), pp.292-304.</w:t>
      </w:r>
    </w:p>
    <w:p w14:paraId="4273AC31" w14:textId="77777777" w:rsidR="001A04C9" w:rsidRPr="00347DCB" w:rsidRDefault="001A04C9" w:rsidP="0025578C">
      <w:pPr>
        <w:spacing w:before="240" w:line="360" w:lineRule="auto"/>
        <w:jc w:val="both"/>
        <w:rPr>
          <w:rFonts w:ascii="Times New Roman" w:eastAsia="Times New Roman" w:hAnsi="Times New Roman" w:cs="Times New Roman"/>
          <w:color w:val="000000" w:themeColor="text1"/>
          <w:sz w:val="24"/>
          <w:szCs w:val="24"/>
          <w:lang w:val="en-US"/>
        </w:rPr>
      </w:pPr>
      <w:proofErr w:type="spellStart"/>
      <w:r w:rsidRPr="00347DCB">
        <w:rPr>
          <w:rFonts w:ascii="Times New Roman" w:eastAsia="Times New Roman" w:hAnsi="Times New Roman" w:cs="Times New Roman"/>
          <w:color w:val="000000" w:themeColor="text1"/>
          <w:sz w:val="24"/>
          <w:szCs w:val="24"/>
          <w:lang w:val="en-US"/>
        </w:rPr>
        <w:t>Bresler</w:t>
      </w:r>
      <w:proofErr w:type="spellEnd"/>
      <w:r w:rsidRPr="00347DCB">
        <w:rPr>
          <w:rFonts w:ascii="Times New Roman" w:eastAsia="Times New Roman" w:hAnsi="Times New Roman" w:cs="Times New Roman"/>
          <w:color w:val="000000" w:themeColor="text1"/>
          <w:sz w:val="24"/>
          <w:szCs w:val="24"/>
          <w:lang w:val="en-US"/>
        </w:rPr>
        <w:t xml:space="preserve">, L. and Stake, R.E., 2017. Qualitative research methodology in music education. In </w:t>
      </w:r>
      <w:r w:rsidRPr="00347DCB">
        <w:rPr>
          <w:rFonts w:ascii="Times New Roman" w:eastAsia="Times New Roman" w:hAnsi="Times New Roman" w:cs="Times New Roman"/>
          <w:i/>
          <w:iCs/>
          <w:color w:val="000000" w:themeColor="text1"/>
          <w:sz w:val="24"/>
          <w:szCs w:val="24"/>
          <w:lang w:val="en-US"/>
        </w:rPr>
        <w:t>Critical Essays in Music Education</w:t>
      </w:r>
      <w:r w:rsidRPr="00347DCB">
        <w:rPr>
          <w:rFonts w:ascii="Times New Roman" w:eastAsia="Times New Roman" w:hAnsi="Times New Roman" w:cs="Times New Roman"/>
          <w:color w:val="000000" w:themeColor="text1"/>
          <w:sz w:val="24"/>
          <w:szCs w:val="24"/>
          <w:lang w:val="en-US"/>
        </w:rPr>
        <w:t xml:space="preserve"> (pp. 113-128). Routledge.</w:t>
      </w:r>
    </w:p>
    <w:p w14:paraId="6AA1A6E5" w14:textId="77777777" w:rsidR="001A04C9" w:rsidRPr="001A04C9" w:rsidRDefault="001A04C9" w:rsidP="0025578C">
      <w:pPr>
        <w:spacing w:before="240" w:line="360" w:lineRule="auto"/>
        <w:jc w:val="both"/>
        <w:rPr>
          <w:rFonts w:ascii="Times New Roman" w:eastAsia="Times New Roman" w:hAnsi="Times New Roman" w:cs="Times New Roman"/>
          <w:color w:val="000000" w:themeColor="text1"/>
          <w:sz w:val="24"/>
          <w:szCs w:val="24"/>
        </w:rPr>
      </w:pPr>
      <w:proofErr w:type="spellStart"/>
      <w:r w:rsidRPr="001A04C9">
        <w:rPr>
          <w:rFonts w:ascii="Times New Roman" w:eastAsia="Times New Roman" w:hAnsi="Times New Roman" w:cs="Times New Roman"/>
          <w:color w:val="000000" w:themeColor="text1"/>
          <w:sz w:val="24"/>
          <w:szCs w:val="24"/>
        </w:rPr>
        <w:t>Budianto</w:t>
      </w:r>
      <w:proofErr w:type="spellEnd"/>
      <w:r w:rsidRPr="001A04C9">
        <w:rPr>
          <w:rFonts w:ascii="Times New Roman" w:eastAsia="Times New Roman" w:hAnsi="Times New Roman" w:cs="Times New Roman"/>
          <w:color w:val="000000" w:themeColor="text1"/>
          <w:sz w:val="24"/>
          <w:szCs w:val="24"/>
        </w:rPr>
        <w:t xml:space="preserve">, A., 2019. Customer Loyalty: Quality of Service. </w:t>
      </w:r>
      <w:r w:rsidRPr="001A04C9">
        <w:rPr>
          <w:rFonts w:ascii="Times New Roman" w:eastAsia="Times New Roman" w:hAnsi="Times New Roman" w:cs="Times New Roman"/>
          <w:i/>
          <w:color w:val="000000" w:themeColor="text1"/>
          <w:sz w:val="24"/>
          <w:szCs w:val="24"/>
        </w:rPr>
        <w:t>Journal of Management Review</w:t>
      </w:r>
      <w:r w:rsidRPr="001A04C9">
        <w:rPr>
          <w:rFonts w:ascii="Times New Roman" w:eastAsia="Times New Roman" w:hAnsi="Times New Roman" w:cs="Times New Roman"/>
          <w:color w:val="000000" w:themeColor="text1"/>
          <w:sz w:val="24"/>
          <w:szCs w:val="24"/>
        </w:rPr>
        <w:t xml:space="preserve">, </w:t>
      </w:r>
      <w:r w:rsidRPr="001A04C9">
        <w:rPr>
          <w:rFonts w:ascii="Times New Roman" w:eastAsia="Times New Roman" w:hAnsi="Times New Roman" w:cs="Times New Roman"/>
          <w:i/>
          <w:color w:val="000000" w:themeColor="text1"/>
          <w:sz w:val="24"/>
          <w:szCs w:val="24"/>
        </w:rPr>
        <w:t>3</w:t>
      </w:r>
      <w:r w:rsidRPr="001A04C9">
        <w:rPr>
          <w:rFonts w:ascii="Times New Roman" w:eastAsia="Times New Roman" w:hAnsi="Times New Roman" w:cs="Times New Roman"/>
          <w:color w:val="000000" w:themeColor="text1"/>
          <w:sz w:val="24"/>
          <w:szCs w:val="24"/>
        </w:rPr>
        <w:t>(1), pp.299-305.</w:t>
      </w:r>
    </w:p>
    <w:p w14:paraId="568C89E3" w14:textId="77777777" w:rsidR="001A04C9" w:rsidRPr="001A04C9" w:rsidRDefault="001A04C9" w:rsidP="0025578C">
      <w:pPr>
        <w:spacing w:before="240" w:line="360" w:lineRule="auto"/>
        <w:jc w:val="both"/>
        <w:rPr>
          <w:rFonts w:ascii="Times New Roman" w:eastAsia="Times New Roman" w:hAnsi="Times New Roman" w:cs="Times New Roman"/>
          <w:color w:val="000000" w:themeColor="text1"/>
          <w:sz w:val="24"/>
          <w:szCs w:val="24"/>
        </w:rPr>
      </w:pPr>
      <w:r w:rsidRPr="001A04C9">
        <w:rPr>
          <w:rFonts w:ascii="Times New Roman" w:eastAsia="Times New Roman" w:hAnsi="Times New Roman" w:cs="Times New Roman"/>
          <w:color w:val="000000" w:themeColor="text1"/>
          <w:sz w:val="24"/>
          <w:szCs w:val="24"/>
        </w:rPr>
        <w:t xml:space="preserve">Charter, M., 2017. </w:t>
      </w:r>
      <w:r w:rsidRPr="001A04C9">
        <w:rPr>
          <w:rFonts w:ascii="Times New Roman" w:eastAsia="Times New Roman" w:hAnsi="Times New Roman" w:cs="Times New Roman"/>
          <w:i/>
          <w:color w:val="000000" w:themeColor="text1"/>
          <w:sz w:val="24"/>
          <w:szCs w:val="24"/>
        </w:rPr>
        <w:t>Greener marketing: A responsible approach to business</w:t>
      </w:r>
      <w:r w:rsidRPr="001A04C9">
        <w:rPr>
          <w:rFonts w:ascii="Times New Roman" w:eastAsia="Times New Roman" w:hAnsi="Times New Roman" w:cs="Times New Roman"/>
          <w:color w:val="000000" w:themeColor="text1"/>
          <w:sz w:val="24"/>
          <w:szCs w:val="24"/>
        </w:rPr>
        <w:t>. Routledge.</w:t>
      </w:r>
    </w:p>
    <w:p w14:paraId="6892BC7A" w14:textId="77777777" w:rsidR="001A04C9" w:rsidRPr="001A04C9" w:rsidRDefault="001A04C9" w:rsidP="0025578C">
      <w:pPr>
        <w:spacing w:before="240" w:line="360" w:lineRule="auto"/>
        <w:jc w:val="both"/>
        <w:rPr>
          <w:rFonts w:ascii="Times New Roman" w:eastAsia="Times New Roman" w:hAnsi="Times New Roman" w:cs="Times New Roman"/>
          <w:color w:val="000000" w:themeColor="text1"/>
          <w:sz w:val="24"/>
          <w:szCs w:val="24"/>
        </w:rPr>
      </w:pPr>
      <w:r w:rsidRPr="001A04C9">
        <w:rPr>
          <w:rFonts w:ascii="Times New Roman" w:eastAsia="Times New Roman" w:hAnsi="Times New Roman" w:cs="Times New Roman"/>
          <w:color w:val="000000" w:themeColor="text1"/>
          <w:sz w:val="24"/>
          <w:szCs w:val="24"/>
        </w:rPr>
        <w:t xml:space="preserve">Chowdhury, P.P., 2019. Role of use of Social Media on Effective Buying Decision Process: A Study of Consumer buying </w:t>
      </w:r>
      <w:proofErr w:type="spellStart"/>
      <w:r w:rsidRPr="001A04C9">
        <w:rPr>
          <w:rFonts w:ascii="Times New Roman" w:eastAsia="Times New Roman" w:hAnsi="Times New Roman" w:cs="Times New Roman"/>
          <w:color w:val="000000" w:themeColor="text1"/>
          <w:sz w:val="24"/>
          <w:szCs w:val="24"/>
        </w:rPr>
        <w:t>Behavior</w:t>
      </w:r>
      <w:proofErr w:type="spellEnd"/>
      <w:r w:rsidRPr="001A04C9">
        <w:rPr>
          <w:rFonts w:ascii="Times New Roman" w:eastAsia="Times New Roman" w:hAnsi="Times New Roman" w:cs="Times New Roman"/>
          <w:color w:val="000000" w:themeColor="text1"/>
          <w:sz w:val="24"/>
          <w:szCs w:val="24"/>
        </w:rPr>
        <w:t xml:space="preserve"> in the Context of Bangladesh Market. </w:t>
      </w:r>
      <w:r w:rsidRPr="001A04C9">
        <w:rPr>
          <w:rFonts w:ascii="Times New Roman" w:eastAsia="Times New Roman" w:hAnsi="Times New Roman" w:cs="Times New Roman"/>
          <w:i/>
          <w:color w:val="000000" w:themeColor="text1"/>
          <w:sz w:val="24"/>
          <w:szCs w:val="24"/>
        </w:rPr>
        <w:t>Asian Journal of Management</w:t>
      </w:r>
      <w:r w:rsidRPr="001A04C9">
        <w:rPr>
          <w:rFonts w:ascii="Times New Roman" w:eastAsia="Times New Roman" w:hAnsi="Times New Roman" w:cs="Times New Roman"/>
          <w:color w:val="000000" w:themeColor="text1"/>
          <w:sz w:val="24"/>
          <w:szCs w:val="24"/>
        </w:rPr>
        <w:t xml:space="preserve">, </w:t>
      </w:r>
      <w:r w:rsidRPr="001A04C9">
        <w:rPr>
          <w:rFonts w:ascii="Times New Roman" w:eastAsia="Times New Roman" w:hAnsi="Times New Roman" w:cs="Times New Roman"/>
          <w:i/>
          <w:color w:val="000000" w:themeColor="text1"/>
          <w:sz w:val="24"/>
          <w:szCs w:val="24"/>
        </w:rPr>
        <w:t>10</w:t>
      </w:r>
      <w:r w:rsidRPr="001A04C9">
        <w:rPr>
          <w:rFonts w:ascii="Times New Roman" w:eastAsia="Times New Roman" w:hAnsi="Times New Roman" w:cs="Times New Roman"/>
          <w:color w:val="000000" w:themeColor="text1"/>
          <w:sz w:val="24"/>
          <w:szCs w:val="24"/>
        </w:rPr>
        <w:t>(1), pp.53-60.</w:t>
      </w:r>
    </w:p>
    <w:p w14:paraId="60558D8D" w14:textId="77777777" w:rsidR="001A04C9" w:rsidRPr="00347DCB" w:rsidRDefault="001A04C9" w:rsidP="0025578C">
      <w:pPr>
        <w:spacing w:before="240" w:line="360" w:lineRule="auto"/>
        <w:jc w:val="both"/>
        <w:rPr>
          <w:rFonts w:ascii="Times New Roman" w:eastAsia="Times New Roman" w:hAnsi="Times New Roman" w:cs="Times New Roman"/>
          <w:color w:val="000000" w:themeColor="text1"/>
          <w:sz w:val="24"/>
          <w:szCs w:val="24"/>
          <w:lang w:val="en-US"/>
        </w:rPr>
      </w:pPr>
      <w:r w:rsidRPr="00347DCB">
        <w:rPr>
          <w:rFonts w:ascii="Times New Roman" w:eastAsia="Times New Roman" w:hAnsi="Times New Roman" w:cs="Times New Roman"/>
          <w:color w:val="000000" w:themeColor="text1"/>
          <w:sz w:val="24"/>
          <w:szCs w:val="24"/>
          <w:lang w:val="en-US"/>
        </w:rPr>
        <w:lastRenderedPageBreak/>
        <w:t xml:space="preserve">Clarkson, G., Stokes, P. and </w:t>
      </w:r>
      <w:proofErr w:type="spellStart"/>
      <w:r w:rsidRPr="00347DCB">
        <w:rPr>
          <w:rFonts w:ascii="Times New Roman" w:eastAsia="Times New Roman" w:hAnsi="Times New Roman" w:cs="Times New Roman"/>
          <w:color w:val="000000" w:themeColor="text1"/>
          <w:sz w:val="24"/>
          <w:szCs w:val="24"/>
          <w:lang w:val="en-US"/>
        </w:rPr>
        <w:t>Tarba</w:t>
      </w:r>
      <w:proofErr w:type="spellEnd"/>
      <w:r w:rsidRPr="00347DCB">
        <w:rPr>
          <w:rFonts w:ascii="Times New Roman" w:eastAsia="Times New Roman" w:hAnsi="Times New Roman" w:cs="Times New Roman"/>
          <w:color w:val="000000" w:themeColor="text1"/>
          <w:sz w:val="24"/>
          <w:szCs w:val="24"/>
          <w:lang w:val="en-US"/>
        </w:rPr>
        <w:t xml:space="preserve">, S.Y., 2016, December. Publishing your Research Methodology Paper, </w:t>
      </w:r>
      <w:proofErr w:type="gramStart"/>
      <w:r w:rsidRPr="00347DCB">
        <w:rPr>
          <w:rFonts w:ascii="Times New Roman" w:eastAsia="Times New Roman" w:hAnsi="Times New Roman" w:cs="Times New Roman"/>
          <w:color w:val="000000" w:themeColor="text1"/>
          <w:sz w:val="24"/>
          <w:szCs w:val="24"/>
          <w:lang w:val="en-US"/>
        </w:rPr>
        <w:t>Eighth</w:t>
      </w:r>
      <w:proofErr w:type="gramEnd"/>
      <w:r w:rsidRPr="00347DCB">
        <w:rPr>
          <w:rFonts w:ascii="Times New Roman" w:eastAsia="Times New Roman" w:hAnsi="Times New Roman" w:cs="Times New Roman"/>
          <w:color w:val="000000" w:themeColor="text1"/>
          <w:sz w:val="24"/>
          <w:szCs w:val="24"/>
          <w:lang w:val="en-US"/>
        </w:rPr>
        <w:t xml:space="preserve"> ‘Sharing our Struggles’ Workshop, Research Methodology Special Interest Group–British Academy of Management.</w:t>
      </w:r>
    </w:p>
    <w:p w14:paraId="4D245661" w14:textId="77777777" w:rsidR="001A04C9" w:rsidRPr="001A04C9" w:rsidRDefault="001A04C9" w:rsidP="0025578C">
      <w:pPr>
        <w:spacing w:before="240" w:line="360" w:lineRule="auto"/>
        <w:jc w:val="both"/>
        <w:rPr>
          <w:rFonts w:ascii="Times New Roman" w:eastAsia="Times New Roman" w:hAnsi="Times New Roman" w:cs="Times New Roman"/>
          <w:color w:val="000000" w:themeColor="text1"/>
          <w:sz w:val="24"/>
          <w:szCs w:val="24"/>
        </w:rPr>
      </w:pPr>
      <w:r w:rsidRPr="001A04C9">
        <w:rPr>
          <w:rFonts w:ascii="Times New Roman" w:eastAsia="Times New Roman" w:hAnsi="Times New Roman" w:cs="Times New Roman"/>
          <w:color w:val="000000" w:themeColor="text1"/>
          <w:sz w:val="24"/>
          <w:szCs w:val="24"/>
        </w:rPr>
        <w:t xml:space="preserve">Conti, D.B., 2019. Orange You Glad"¦ You Can Spot </w:t>
      </w:r>
      <w:proofErr w:type="gramStart"/>
      <w:r w:rsidRPr="001A04C9">
        <w:rPr>
          <w:rFonts w:ascii="Times New Roman" w:eastAsia="Times New Roman" w:hAnsi="Times New Roman" w:cs="Times New Roman"/>
          <w:color w:val="000000" w:themeColor="text1"/>
          <w:sz w:val="24"/>
          <w:szCs w:val="24"/>
        </w:rPr>
        <w:t>The</w:t>
      </w:r>
      <w:proofErr w:type="gramEnd"/>
      <w:r w:rsidRPr="001A04C9">
        <w:rPr>
          <w:rFonts w:ascii="Times New Roman" w:eastAsia="Times New Roman" w:hAnsi="Times New Roman" w:cs="Times New Roman"/>
          <w:color w:val="000000" w:themeColor="text1"/>
          <w:sz w:val="24"/>
          <w:szCs w:val="24"/>
        </w:rPr>
        <w:t xml:space="preserve"> Difference? </w:t>
      </w:r>
      <w:proofErr w:type="spellStart"/>
      <w:r w:rsidRPr="001A04C9">
        <w:rPr>
          <w:rFonts w:ascii="Times New Roman" w:eastAsia="Times New Roman" w:hAnsi="Times New Roman" w:cs="Times New Roman"/>
          <w:color w:val="000000" w:themeColor="text1"/>
          <w:sz w:val="24"/>
          <w:szCs w:val="24"/>
        </w:rPr>
        <w:t>Color's</w:t>
      </w:r>
      <w:proofErr w:type="spellEnd"/>
      <w:r w:rsidRPr="001A04C9">
        <w:rPr>
          <w:rFonts w:ascii="Times New Roman" w:eastAsia="Times New Roman" w:hAnsi="Times New Roman" w:cs="Times New Roman"/>
          <w:color w:val="000000" w:themeColor="text1"/>
          <w:sz w:val="24"/>
          <w:szCs w:val="24"/>
        </w:rPr>
        <w:t xml:space="preserve"> Impact on Brand Awareness &amp; Recognition in the Athletic Environment.</w:t>
      </w:r>
    </w:p>
    <w:p w14:paraId="0612A042" w14:textId="77777777" w:rsidR="001A04C9" w:rsidRPr="00347DCB" w:rsidRDefault="001A04C9" w:rsidP="0025578C">
      <w:pPr>
        <w:spacing w:before="240" w:line="360" w:lineRule="auto"/>
        <w:jc w:val="both"/>
        <w:rPr>
          <w:rFonts w:ascii="Times New Roman" w:eastAsia="Times New Roman" w:hAnsi="Times New Roman" w:cs="Times New Roman"/>
          <w:color w:val="000000" w:themeColor="text1"/>
          <w:sz w:val="24"/>
          <w:szCs w:val="24"/>
          <w:lang w:val="en-US"/>
        </w:rPr>
      </w:pPr>
      <w:proofErr w:type="spellStart"/>
      <w:r w:rsidRPr="00347DCB">
        <w:rPr>
          <w:rFonts w:ascii="Times New Roman" w:eastAsia="Times New Roman" w:hAnsi="Times New Roman" w:cs="Times New Roman"/>
          <w:color w:val="000000" w:themeColor="text1"/>
          <w:sz w:val="24"/>
          <w:szCs w:val="24"/>
          <w:lang w:val="en-US"/>
        </w:rPr>
        <w:t>Cuervo‐Cazurra</w:t>
      </w:r>
      <w:proofErr w:type="spellEnd"/>
      <w:r w:rsidRPr="00347DCB">
        <w:rPr>
          <w:rFonts w:ascii="Times New Roman" w:eastAsia="Times New Roman" w:hAnsi="Times New Roman" w:cs="Times New Roman"/>
          <w:color w:val="000000" w:themeColor="text1"/>
          <w:sz w:val="24"/>
          <w:szCs w:val="24"/>
          <w:lang w:val="en-US"/>
        </w:rPr>
        <w:t xml:space="preserve">, A., </w:t>
      </w:r>
      <w:proofErr w:type="spellStart"/>
      <w:r w:rsidRPr="00347DCB">
        <w:rPr>
          <w:rFonts w:ascii="Times New Roman" w:eastAsia="Times New Roman" w:hAnsi="Times New Roman" w:cs="Times New Roman"/>
          <w:color w:val="000000" w:themeColor="text1"/>
          <w:sz w:val="24"/>
          <w:szCs w:val="24"/>
          <w:lang w:val="en-US"/>
        </w:rPr>
        <w:t>Mudambi</w:t>
      </w:r>
      <w:proofErr w:type="spellEnd"/>
      <w:r w:rsidRPr="00347DCB">
        <w:rPr>
          <w:rFonts w:ascii="Times New Roman" w:eastAsia="Times New Roman" w:hAnsi="Times New Roman" w:cs="Times New Roman"/>
          <w:color w:val="000000" w:themeColor="text1"/>
          <w:sz w:val="24"/>
          <w:szCs w:val="24"/>
          <w:lang w:val="en-US"/>
        </w:rPr>
        <w:t xml:space="preserve">, R., Pedersen, T. and </w:t>
      </w:r>
      <w:proofErr w:type="spellStart"/>
      <w:r w:rsidRPr="00347DCB">
        <w:rPr>
          <w:rFonts w:ascii="Times New Roman" w:eastAsia="Times New Roman" w:hAnsi="Times New Roman" w:cs="Times New Roman"/>
          <w:color w:val="000000" w:themeColor="text1"/>
          <w:sz w:val="24"/>
          <w:szCs w:val="24"/>
          <w:lang w:val="en-US"/>
        </w:rPr>
        <w:t>Piscitello</w:t>
      </w:r>
      <w:proofErr w:type="spellEnd"/>
      <w:r w:rsidRPr="00347DCB">
        <w:rPr>
          <w:rFonts w:ascii="Times New Roman" w:eastAsia="Times New Roman" w:hAnsi="Times New Roman" w:cs="Times New Roman"/>
          <w:color w:val="000000" w:themeColor="text1"/>
          <w:sz w:val="24"/>
          <w:szCs w:val="24"/>
          <w:lang w:val="en-US"/>
        </w:rPr>
        <w:t xml:space="preserve">, L., 2017. Research methodology in global strategy research. </w:t>
      </w:r>
      <w:r w:rsidRPr="00347DCB">
        <w:rPr>
          <w:rFonts w:ascii="Times New Roman" w:eastAsia="Times New Roman" w:hAnsi="Times New Roman" w:cs="Times New Roman"/>
          <w:i/>
          <w:iCs/>
          <w:color w:val="000000" w:themeColor="text1"/>
          <w:sz w:val="24"/>
          <w:szCs w:val="24"/>
          <w:lang w:val="en-US"/>
        </w:rPr>
        <w:t>Global Strategy Journal</w:t>
      </w:r>
      <w:r w:rsidRPr="00347DCB">
        <w:rPr>
          <w:rFonts w:ascii="Times New Roman" w:eastAsia="Times New Roman" w:hAnsi="Times New Roman" w:cs="Times New Roman"/>
          <w:color w:val="000000" w:themeColor="text1"/>
          <w:sz w:val="24"/>
          <w:szCs w:val="24"/>
          <w:lang w:val="en-US"/>
        </w:rPr>
        <w:t xml:space="preserve">, </w:t>
      </w:r>
      <w:r w:rsidRPr="00347DCB">
        <w:rPr>
          <w:rFonts w:ascii="Times New Roman" w:eastAsia="Times New Roman" w:hAnsi="Times New Roman" w:cs="Times New Roman"/>
          <w:i/>
          <w:iCs/>
          <w:color w:val="000000" w:themeColor="text1"/>
          <w:sz w:val="24"/>
          <w:szCs w:val="24"/>
          <w:lang w:val="en-US"/>
        </w:rPr>
        <w:t>7</w:t>
      </w:r>
      <w:r w:rsidRPr="00347DCB">
        <w:rPr>
          <w:rFonts w:ascii="Times New Roman" w:eastAsia="Times New Roman" w:hAnsi="Times New Roman" w:cs="Times New Roman"/>
          <w:color w:val="000000" w:themeColor="text1"/>
          <w:sz w:val="24"/>
          <w:szCs w:val="24"/>
          <w:lang w:val="en-US"/>
        </w:rPr>
        <w:t>(3), pp.233-240.</w:t>
      </w:r>
    </w:p>
    <w:p w14:paraId="139AAF5D" w14:textId="77777777" w:rsidR="001A04C9" w:rsidRPr="001A04C9" w:rsidRDefault="001A04C9" w:rsidP="0025578C">
      <w:pPr>
        <w:spacing w:before="240" w:line="360" w:lineRule="auto"/>
        <w:jc w:val="both"/>
        <w:rPr>
          <w:rFonts w:ascii="Times New Roman" w:eastAsia="Times New Roman" w:hAnsi="Times New Roman" w:cs="Times New Roman"/>
          <w:color w:val="000000" w:themeColor="text1"/>
          <w:sz w:val="24"/>
          <w:szCs w:val="24"/>
        </w:rPr>
      </w:pPr>
      <w:proofErr w:type="spellStart"/>
      <w:r w:rsidRPr="001A04C9">
        <w:rPr>
          <w:rFonts w:ascii="Times New Roman" w:eastAsia="Times New Roman" w:hAnsi="Times New Roman" w:cs="Times New Roman"/>
          <w:color w:val="000000" w:themeColor="text1"/>
          <w:sz w:val="24"/>
          <w:szCs w:val="24"/>
        </w:rPr>
        <w:t>Dangelico</w:t>
      </w:r>
      <w:proofErr w:type="spellEnd"/>
      <w:r w:rsidRPr="001A04C9">
        <w:rPr>
          <w:rFonts w:ascii="Times New Roman" w:eastAsia="Times New Roman" w:hAnsi="Times New Roman" w:cs="Times New Roman"/>
          <w:color w:val="000000" w:themeColor="text1"/>
          <w:sz w:val="24"/>
          <w:szCs w:val="24"/>
        </w:rPr>
        <w:t xml:space="preserve">, R.M. and </w:t>
      </w:r>
      <w:proofErr w:type="spellStart"/>
      <w:r w:rsidRPr="001A04C9">
        <w:rPr>
          <w:rFonts w:ascii="Times New Roman" w:eastAsia="Times New Roman" w:hAnsi="Times New Roman" w:cs="Times New Roman"/>
          <w:color w:val="000000" w:themeColor="text1"/>
          <w:sz w:val="24"/>
          <w:szCs w:val="24"/>
        </w:rPr>
        <w:t>Vocalelli</w:t>
      </w:r>
      <w:proofErr w:type="spellEnd"/>
      <w:r w:rsidRPr="001A04C9">
        <w:rPr>
          <w:rFonts w:ascii="Times New Roman" w:eastAsia="Times New Roman" w:hAnsi="Times New Roman" w:cs="Times New Roman"/>
          <w:color w:val="000000" w:themeColor="text1"/>
          <w:sz w:val="24"/>
          <w:szCs w:val="24"/>
        </w:rPr>
        <w:t xml:space="preserve">, D., 2017. “Green Marketing”: an analysis of definitions, strategy steps, and tools through a systematic review of the literature. </w:t>
      </w:r>
      <w:r w:rsidRPr="001A04C9">
        <w:rPr>
          <w:rFonts w:ascii="Times New Roman" w:eastAsia="Times New Roman" w:hAnsi="Times New Roman" w:cs="Times New Roman"/>
          <w:i/>
          <w:color w:val="000000" w:themeColor="text1"/>
          <w:sz w:val="24"/>
          <w:szCs w:val="24"/>
        </w:rPr>
        <w:t>Journal of Cleaner production</w:t>
      </w:r>
      <w:r w:rsidRPr="001A04C9">
        <w:rPr>
          <w:rFonts w:ascii="Times New Roman" w:eastAsia="Times New Roman" w:hAnsi="Times New Roman" w:cs="Times New Roman"/>
          <w:color w:val="000000" w:themeColor="text1"/>
          <w:sz w:val="24"/>
          <w:szCs w:val="24"/>
        </w:rPr>
        <w:t xml:space="preserve">, </w:t>
      </w:r>
      <w:r w:rsidRPr="001A04C9">
        <w:rPr>
          <w:rFonts w:ascii="Times New Roman" w:eastAsia="Times New Roman" w:hAnsi="Times New Roman" w:cs="Times New Roman"/>
          <w:i/>
          <w:color w:val="000000" w:themeColor="text1"/>
          <w:sz w:val="24"/>
          <w:szCs w:val="24"/>
        </w:rPr>
        <w:t>165</w:t>
      </w:r>
      <w:r w:rsidRPr="001A04C9">
        <w:rPr>
          <w:rFonts w:ascii="Times New Roman" w:eastAsia="Times New Roman" w:hAnsi="Times New Roman" w:cs="Times New Roman"/>
          <w:color w:val="000000" w:themeColor="text1"/>
          <w:sz w:val="24"/>
          <w:szCs w:val="24"/>
        </w:rPr>
        <w:t>, pp.1263-1279.</w:t>
      </w:r>
      <w:r w:rsidRPr="001A04C9">
        <w:rPr>
          <w:rFonts w:ascii="Times New Roman" w:hAnsi="Times New Roman" w:cs="Times New Roman"/>
          <w:color w:val="000000" w:themeColor="text1"/>
          <w:sz w:val="24"/>
          <w:szCs w:val="24"/>
        </w:rPr>
        <w:br/>
      </w:r>
    </w:p>
    <w:p w14:paraId="30463CC8" w14:textId="77777777" w:rsidR="001A04C9" w:rsidRPr="001A04C9" w:rsidRDefault="001A04C9" w:rsidP="0025578C">
      <w:pPr>
        <w:spacing w:before="240" w:line="360" w:lineRule="auto"/>
        <w:jc w:val="both"/>
        <w:rPr>
          <w:rFonts w:ascii="Times New Roman" w:eastAsia="Times New Roman" w:hAnsi="Times New Roman" w:cs="Times New Roman"/>
          <w:color w:val="000000" w:themeColor="text1"/>
          <w:sz w:val="24"/>
          <w:szCs w:val="24"/>
        </w:rPr>
      </w:pPr>
      <w:proofErr w:type="spellStart"/>
      <w:r w:rsidRPr="001A04C9">
        <w:rPr>
          <w:rFonts w:ascii="Times New Roman" w:eastAsia="Times New Roman" w:hAnsi="Times New Roman" w:cs="Times New Roman"/>
          <w:color w:val="000000" w:themeColor="text1"/>
          <w:sz w:val="24"/>
          <w:szCs w:val="24"/>
        </w:rPr>
        <w:t>Diekmann</w:t>
      </w:r>
      <w:proofErr w:type="spellEnd"/>
      <w:r w:rsidRPr="001A04C9">
        <w:rPr>
          <w:rFonts w:ascii="Times New Roman" w:eastAsia="Times New Roman" w:hAnsi="Times New Roman" w:cs="Times New Roman"/>
          <w:color w:val="000000" w:themeColor="text1"/>
          <w:sz w:val="24"/>
          <w:szCs w:val="24"/>
        </w:rPr>
        <w:t xml:space="preserve">, A. and </w:t>
      </w:r>
      <w:proofErr w:type="spellStart"/>
      <w:r w:rsidRPr="001A04C9">
        <w:rPr>
          <w:rFonts w:ascii="Times New Roman" w:eastAsia="Times New Roman" w:hAnsi="Times New Roman" w:cs="Times New Roman"/>
          <w:color w:val="000000" w:themeColor="text1"/>
          <w:sz w:val="24"/>
          <w:szCs w:val="24"/>
        </w:rPr>
        <w:t>Franzen</w:t>
      </w:r>
      <w:proofErr w:type="spellEnd"/>
      <w:r w:rsidRPr="001A04C9">
        <w:rPr>
          <w:rFonts w:ascii="Times New Roman" w:eastAsia="Times New Roman" w:hAnsi="Times New Roman" w:cs="Times New Roman"/>
          <w:color w:val="000000" w:themeColor="text1"/>
          <w:sz w:val="24"/>
          <w:szCs w:val="24"/>
        </w:rPr>
        <w:t xml:space="preserve">, A., 2019. Environmental concern: A global perspective. In </w:t>
      </w:r>
      <w:proofErr w:type="spellStart"/>
      <w:r w:rsidRPr="001A04C9">
        <w:rPr>
          <w:rFonts w:ascii="Times New Roman" w:eastAsia="Times New Roman" w:hAnsi="Times New Roman" w:cs="Times New Roman"/>
          <w:i/>
          <w:color w:val="000000" w:themeColor="text1"/>
          <w:sz w:val="24"/>
          <w:szCs w:val="24"/>
        </w:rPr>
        <w:t>Einstellungen</w:t>
      </w:r>
      <w:proofErr w:type="spellEnd"/>
      <w:r w:rsidRPr="001A04C9">
        <w:rPr>
          <w:rFonts w:ascii="Times New Roman" w:eastAsia="Times New Roman" w:hAnsi="Times New Roman" w:cs="Times New Roman"/>
          <w:i/>
          <w:color w:val="000000" w:themeColor="text1"/>
          <w:sz w:val="24"/>
          <w:szCs w:val="24"/>
        </w:rPr>
        <w:t xml:space="preserve"> und </w:t>
      </w:r>
      <w:proofErr w:type="spellStart"/>
      <w:r w:rsidRPr="001A04C9">
        <w:rPr>
          <w:rFonts w:ascii="Times New Roman" w:eastAsia="Times New Roman" w:hAnsi="Times New Roman" w:cs="Times New Roman"/>
          <w:i/>
          <w:color w:val="000000" w:themeColor="text1"/>
          <w:sz w:val="24"/>
          <w:szCs w:val="24"/>
        </w:rPr>
        <w:t>Verhalten</w:t>
      </w:r>
      <w:proofErr w:type="spellEnd"/>
      <w:r w:rsidRPr="001A04C9">
        <w:rPr>
          <w:rFonts w:ascii="Times New Roman" w:eastAsia="Times New Roman" w:hAnsi="Times New Roman" w:cs="Times New Roman"/>
          <w:i/>
          <w:color w:val="000000" w:themeColor="text1"/>
          <w:sz w:val="24"/>
          <w:szCs w:val="24"/>
        </w:rPr>
        <w:t xml:space="preserve"> in der </w:t>
      </w:r>
      <w:proofErr w:type="spellStart"/>
      <w:r w:rsidRPr="001A04C9">
        <w:rPr>
          <w:rFonts w:ascii="Times New Roman" w:eastAsia="Times New Roman" w:hAnsi="Times New Roman" w:cs="Times New Roman"/>
          <w:i/>
          <w:color w:val="000000" w:themeColor="text1"/>
          <w:sz w:val="24"/>
          <w:szCs w:val="24"/>
        </w:rPr>
        <w:t>empirischen</w:t>
      </w:r>
      <w:proofErr w:type="spellEnd"/>
      <w:r w:rsidRPr="001A04C9">
        <w:rPr>
          <w:rFonts w:ascii="Times New Roman" w:eastAsia="Times New Roman" w:hAnsi="Times New Roman" w:cs="Times New Roman"/>
          <w:i/>
          <w:color w:val="000000" w:themeColor="text1"/>
          <w:sz w:val="24"/>
          <w:szCs w:val="24"/>
        </w:rPr>
        <w:t xml:space="preserve"> </w:t>
      </w:r>
      <w:proofErr w:type="spellStart"/>
      <w:r w:rsidRPr="001A04C9">
        <w:rPr>
          <w:rFonts w:ascii="Times New Roman" w:eastAsia="Times New Roman" w:hAnsi="Times New Roman" w:cs="Times New Roman"/>
          <w:i/>
          <w:color w:val="000000" w:themeColor="text1"/>
          <w:sz w:val="24"/>
          <w:szCs w:val="24"/>
        </w:rPr>
        <w:t>Sozialforschung</w:t>
      </w:r>
      <w:proofErr w:type="spellEnd"/>
      <w:r w:rsidRPr="001A04C9">
        <w:rPr>
          <w:rFonts w:ascii="Times New Roman" w:eastAsia="Times New Roman" w:hAnsi="Times New Roman" w:cs="Times New Roman"/>
          <w:color w:val="000000" w:themeColor="text1"/>
          <w:sz w:val="24"/>
          <w:szCs w:val="24"/>
        </w:rPr>
        <w:t xml:space="preserve"> (pp. 253-272). Springer VS, Wiesbaden.</w:t>
      </w:r>
    </w:p>
    <w:p w14:paraId="11968EC3" w14:textId="77777777" w:rsidR="001A04C9" w:rsidRPr="001A04C9" w:rsidRDefault="001A04C9" w:rsidP="0025578C">
      <w:pPr>
        <w:spacing w:before="240" w:line="360" w:lineRule="auto"/>
        <w:jc w:val="both"/>
        <w:rPr>
          <w:rFonts w:ascii="Times New Roman" w:eastAsia="Times New Roman" w:hAnsi="Times New Roman" w:cs="Times New Roman"/>
          <w:color w:val="000000" w:themeColor="text1"/>
          <w:sz w:val="24"/>
          <w:szCs w:val="24"/>
        </w:rPr>
      </w:pPr>
      <w:r w:rsidRPr="001A04C9">
        <w:rPr>
          <w:rFonts w:ascii="Times New Roman" w:hAnsi="Times New Roman" w:cs="Times New Roman"/>
          <w:color w:val="000000" w:themeColor="text1"/>
          <w:sz w:val="24"/>
          <w:szCs w:val="24"/>
        </w:rPr>
        <w:br/>
      </w:r>
      <w:proofErr w:type="spellStart"/>
      <w:r w:rsidRPr="001A04C9">
        <w:rPr>
          <w:rFonts w:ascii="Times New Roman" w:eastAsia="Times New Roman" w:hAnsi="Times New Roman" w:cs="Times New Roman"/>
          <w:color w:val="000000" w:themeColor="text1"/>
          <w:sz w:val="24"/>
          <w:szCs w:val="24"/>
        </w:rPr>
        <w:t>Eom</w:t>
      </w:r>
      <w:proofErr w:type="spellEnd"/>
      <w:r w:rsidRPr="001A04C9">
        <w:rPr>
          <w:rFonts w:ascii="Times New Roman" w:eastAsia="Times New Roman" w:hAnsi="Times New Roman" w:cs="Times New Roman"/>
          <w:color w:val="000000" w:themeColor="text1"/>
          <w:sz w:val="24"/>
          <w:szCs w:val="24"/>
        </w:rPr>
        <w:t xml:space="preserve">, K., Kim, H.S., Sherman, D.K. and Ishii, K., 2016. Cultural variability in the link between environmental concern and support for environmental action. </w:t>
      </w:r>
      <w:r w:rsidRPr="001A04C9">
        <w:rPr>
          <w:rFonts w:ascii="Times New Roman" w:eastAsia="Times New Roman" w:hAnsi="Times New Roman" w:cs="Times New Roman"/>
          <w:i/>
          <w:color w:val="000000" w:themeColor="text1"/>
          <w:sz w:val="24"/>
          <w:szCs w:val="24"/>
        </w:rPr>
        <w:t>Psychological science</w:t>
      </w:r>
      <w:r w:rsidRPr="001A04C9">
        <w:rPr>
          <w:rFonts w:ascii="Times New Roman" w:eastAsia="Times New Roman" w:hAnsi="Times New Roman" w:cs="Times New Roman"/>
          <w:color w:val="000000" w:themeColor="text1"/>
          <w:sz w:val="24"/>
          <w:szCs w:val="24"/>
        </w:rPr>
        <w:t xml:space="preserve">, </w:t>
      </w:r>
      <w:r w:rsidRPr="001A04C9">
        <w:rPr>
          <w:rFonts w:ascii="Times New Roman" w:eastAsia="Times New Roman" w:hAnsi="Times New Roman" w:cs="Times New Roman"/>
          <w:i/>
          <w:color w:val="000000" w:themeColor="text1"/>
          <w:sz w:val="24"/>
          <w:szCs w:val="24"/>
        </w:rPr>
        <w:t>27</w:t>
      </w:r>
      <w:r w:rsidRPr="001A04C9">
        <w:rPr>
          <w:rFonts w:ascii="Times New Roman" w:eastAsia="Times New Roman" w:hAnsi="Times New Roman" w:cs="Times New Roman"/>
          <w:color w:val="000000" w:themeColor="text1"/>
          <w:sz w:val="24"/>
          <w:szCs w:val="24"/>
        </w:rPr>
        <w:t>(10), pp.1331-1339.</w:t>
      </w:r>
    </w:p>
    <w:p w14:paraId="57EF9AF7" w14:textId="77777777" w:rsidR="001A04C9" w:rsidRPr="001A04C9" w:rsidRDefault="001A04C9" w:rsidP="0025578C">
      <w:pPr>
        <w:spacing w:before="240" w:line="360" w:lineRule="auto"/>
        <w:jc w:val="both"/>
        <w:rPr>
          <w:rFonts w:ascii="Times New Roman" w:eastAsia="Times New Roman" w:hAnsi="Times New Roman" w:cs="Times New Roman"/>
          <w:color w:val="000000" w:themeColor="text1"/>
          <w:sz w:val="24"/>
          <w:szCs w:val="24"/>
        </w:rPr>
      </w:pPr>
      <w:r w:rsidRPr="001A04C9">
        <w:rPr>
          <w:rFonts w:ascii="Times New Roman" w:eastAsia="Times New Roman" w:hAnsi="Times New Roman" w:cs="Times New Roman"/>
          <w:color w:val="000000" w:themeColor="text1"/>
          <w:sz w:val="24"/>
          <w:szCs w:val="24"/>
        </w:rPr>
        <w:t xml:space="preserve">Gao, Y.L., </w:t>
      </w:r>
      <w:proofErr w:type="spellStart"/>
      <w:r w:rsidRPr="001A04C9">
        <w:rPr>
          <w:rFonts w:ascii="Times New Roman" w:eastAsia="Times New Roman" w:hAnsi="Times New Roman" w:cs="Times New Roman"/>
          <w:color w:val="000000" w:themeColor="text1"/>
          <w:sz w:val="24"/>
          <w:szCs w:val="24"/>
        </w:rPr>
        <w:t>Mattila</w:t>
      </w:r>
      <w:proofErr w:type="spellEnd"/>
      <w:r w:rsidRPr="001A04C9">
        <w:rPr>
          <w:rFonts w:ascii="Times New Roman" w:eastAsia="Times New Roman" w:hAnsi="Times New Roman" w:cs="Times New Roman"/>
          <w:color w:val="000000" w:themeColor="text1"/>
          <w:sz w:val="24"/>
          <w:szCs w:val="24"/>
        </w:rPr>
        <w:t xml:space="preserve">, A.S. and Lee, S., 2016. A meta-analysis of </w:t>
      </w:r>
      <w:proofErr w:type="spellStart"/>
      <w:r w:rsidRPr="001A04C9">
        <w:rPr>
          <w:rFonts w:ascii="Times New Roman" w:eastAsia="Times New Roman" w:hAnsi="Times New Roman" w:cs="Times New Roman"/>
          <w:color w:val="000000" w:themeColor="text1"/>
          <w:sz w:val="24"/>
          <w:szCs w:val="24"/>
        </w:rPr>
        <w:t>behavioral</w:t>
      </w:r>
      <w:proofErr w:type="spellEnd"/>
      <w:r w:rsidRPr="001A04C9">
        <w:rPr>
          <w:rFonts w:ascii="Times New Roman" w:eastAsia="Times New Roman" w:hAnsi="Times New Roman" w:cs="Times New Roman"/>
          <w:color w:val="000000" w:themeColor="text1"/>
          <w:sz w:val="24"/>
          <w:szCs w:val="24"/>
        </w:rPr>
        <w:t xml:space="preserve"> intentions for environment-friendly initiatives in hospitality research. </w:t>
      </w:r>
      <w:r w:rsidRPr="001A04C9">
        <w:rPr>
          <w:rFonts w:ascii="Times New Roman" w:eastAsia="Times New Roman" w:hAnsi="Times New Roman" w:cs="Times New Roman"/>
          <w:i/>
          <w:color w:val="000000" w:themeColor="text1"/>
          <w:sz w:val="24"/>
          <w:szCs w:val="24"/>
        </w:rPr>
        <w:t>International Journal of Hospitality Management</w:t>
      </w:r>
      <w:r w:rsidRPr="001A04C9">
        <w:rPr>
          <w:rFonts w:ascii="Times New Roman" w:eastAsia="Times New Roman" w:hAnsi="Times New Roman" w:cs="Times New Roman"/>
          <w:color w:val="000000" w:themeColor="text1"/>
          <w:sz w:val="24"/>
          <w:szCs w:val="24"/>
        </w:rPr>
        <w:t xml:space="preserve">, </w:t>
      </w:r>
      <w:r w:rsidRPr="001A04C9">
        <w:rPr>
          <w:rFonts w:ascii="Times New Roman" w:eastAsia="Times New Roman" w:hAnsi="Times New Roman" w:cs="Times New Roman"/>
          <w:i/>
          <w:color w:val="000000" w:themeColor="text1"/>
          <w:sz w:val="24"/>
          <w:szCs w:val="24"/>
        </w:rPr>
        <w:t>54</w:t>
      </w:r>
      <w:r w:rsidRPr="001A04C9">
        <w:rPr>
          <w:rFonts w:ascii="Times New Roman" w:eastAsia="Times New Roman" w:hAnsi="Times New Roman" w:cs="Times New Roman"/>
          <w:color w:val="000000" w:themeColor="text1"/>
          <w:sz w:val="24"/>
          <w:szCs w:val="24"/>
        </w:rPr>
        <w:t>, pp.107-115.</w:t>
      </w:r>
      <w:r w:rsidRPr="001A04C9">
        <w:rPr>
          <w:rFonts w:ascii="Times New Roman" w:hAnsi="Times New Roman" w:cs="Times New Roman"/>
          <w:color w:val="000000" w:themeColor="text1"/>
          <w:sz w:val="24"/>
          <w:szCs w:val="24"/>
        </w:rPr>
        <w:br/>
      </w:r>
    </w:p>
    <w:p w14:paraId="1E18E48D" w14:textId="77777777" w:rsidR="001A04C9" w:rsidRPr="001A04C9" w:rsidRDefault="001A04C9" w:rsidP="0025578C">
      <w:pPr>
        <w:spacing w:before="240" w:line="360" w:lineRule="auto"/>
        <w:jc w:val="both"/>
        <w:rPr>
          <w:rFonts w:ascii="Times New Roman" w:eastAsia="Times New Roman" w:hAnsi="Times New Roman" w:cs="Times New Roman"/>
          <w:color w:val="000000" w:themeColor="text1"/>
          <w:sz w:val="24"/>
          <w:szCs w:val="24"/>
        </w:rPr>
      </w:pPr>
      <w:r w:rsidRPr="001A04C9">
        <w:rPr>
          <w:rFonts w:ascii="Times New Roman" w:eastAsia="Times New Roman" w:hAnsi="Times New Roman" w:cs="Times New Roman"/>
          <w:color w:val="000000" w:themeColor="text1"/>
          <w:sz w:val="24"/>
          <w:szCs w:val="24"/>
        </w:rPr>
        <w:t xml:space="preserve">Goh, S.K. and </w:t>
      </w:r>
      <w:proofErr w:type="spellStart"/>
      <w:r w:rsidRPr="001A04C9">
        <w:rPr>
          <w:rFonts w:ascii="Times New Roman" w:eastAsia="Times New Roman" w:hAnsi="Times New Roman" w:cs="Times New Roman"/>
          <w:color w:val="000000" w:themeColor="text1"/>
          <w:sz w:val="24"/>
          <w:szCs w:val="24"/>
        </w:rPr>
        <w:t>Balaji</w:t>
      </w:r>
      <w:proofErr w:type="spellEnd"/>
      <w:r w:rsidRPr="001A04C9">
        <w:rPr>
          <w:rFonts w:ascii="Times New Roman" w:eastAsia="Times New Roman" w:hAnsi="Times New Roman" w:cs="Times New Roman"/>
          <w:color w:val="000000" w:themeColor="text1"/>
          <w:sz w:val="24"/>
          <w:szCs w:val="24"/>
        </w:rPr>
        <w:t xml:space="preserve">, M.S., 2016. Linking green </w:t>
      </w:r>
      <w:proofErr w:type="spellStart"/>
      <w:r w:rsidRPr="001A04C9">
        <w:rPr>
          <w:rFonts w:ascii="Times New Roman" w:eastAsia="Times New Roman" w:hAnsi="Times New Roman" w:cs="Times New Roman"/>
          <w:color w:val="000000" w:themeColor="text1"/>
          <w:sz w:val="24"/>
          <w:szCs w:val="24"/>
        </w:rPr>
        <w:t>skepticism</w:t>
      </w:r>
      <w:proofErr w:type="spellEnd"/>
      <w:r w:rsidRPr="001A04C9">
        <w:rPr>
          <w:rFonts w:ascii="Times New Roman" w:eastAsia="Times New Roman" w:hAnsi="Times New Roman" w:cs="Times New Roman"/>
          <w:color w:val="000000" w:themeColor="text1"/>
          <w:sz w:val="24"/>
          <w:szCs w:val="24"/>
        </w:rPr>
        <w:t xml:space="preserve"> to green purchase </w:t>
      </w:r>
      <w:proofErr w:type="spellStart"/>
      <w:r w:rsidRPr="001A04C9">
        <w:rPr>
          <w:rFonts w:ascii="Times New Roman" w:eastAsia="Times New Roman" w:hAnsi="Times New Roman" w:cs="Times New Roman"/>
          <w:color w:val="000000" w:themeColor="text1"/>
          <w:sz w:val="24"/>
          <w:szCs w:val="24"/>
        </w:rPr>
        <w:t>behavior</w:t>
      </w:r>
      <w:proofErr w:type="spellEnd"/>
      <w:r w:rsidRPr="001A04C9">
        <w:rPr>
          <w:rFonts w:ascii="Times New Roman" w:eastAsia="Times New Roman" w:hAnsi="Times New Roman" w:cs="Times New Roman"/>
          <w:color w:val="000000" w:themeColor="text1"/>
          <w:sz w:val="24"/>
          <w:szCs w:val="24"/>
        </w:rPr>
        <w:t xml:space="preserve">. </w:t>
      </w:r>
      <w:r w:rsidRPr="001A04C9">
        <w:rPr>
          <w:rFonts w:ascii="Times New Roman" w:eastAsia="Times New Roman" w:hAnsi="Times New Roman" w:cs="Times New Roman"/>
          <w:i/>
          <w:color w:val="000000" w:themeColor="text1"/>
          <w:sz w:val="24"/>
          <w:szCs w:val="24"/>
        </w:rPr>
        <w:t>Journal of Cleaner Production</w:t>
      </w:r>
      <w:r w:rsidRPr="001A04C9">
        <w:rPr>
          <w:rFonts w:ascii="Times New Roman" w:eastAsia="Times New Roman" w:hAnsi="Times New Roman" w:cs="Times New Roman"/>
          <w:color w:val="000000" w:themeColor="text1"/>
          <w:sz w:val="24"/>
          <w:szCs w:val="24"/>
        </w:rPr>
        <w:t xml:space="preserve">, </w:t>
      </w:r>
      <w:r w:rsidRPr="001A04C9">
        <w:rPr>
          <w:rFonts w:ascii="Times New Roman" w:eastAsia="Times New Roman" w:hAnsi="Times New Roman" w:cs="Times New Roman"/>
          <w:i/>
          <w:color w:val="000000" w:themeColor="text1"/>
          <w:sz w:val="24"/>
          <w:szCs w:val="24"/>
        </w:rPr>
        <w:t>131</w:t>
      </w:r>
      <w:r w:rsidRPr="001A04C9">
        <w:rPr>
          <w:rFonts w:ascii="Times New Roman" w:eastAsia="Times New Roman" w:hAnsi="Times New Roman" w:cs="Times New Roman"/>
          <w:color w:val="000000" w:themeColor="text1"/>
          <w:sz w:val="24"/>
          <w:szCs w:val="24"/>
        </w:rPr>
        <w:t>, pp.629-638.</w:t>
      </w:r>
    </w:p>
    <w:p w14:paraId="3C04C180" w14:textId="77777777" w:rsidR="001A04C9" w:rsidRPr="001A04C9" w:rsidRDefault="001A04C9" w:rsidP="0025578C">
      <w:pPr>
        <w:spacing w:before="240" w:line="360" w:lineRule="auto"/>
        <w:jc w:val="both"/>
        <w:rPr>
          <w:rFonts w:ascii="Times New Roman" w:eastAsia="Times New Roman" w:hAnsi="Times New Roman" w:cs="Times New Roman"/>
          <w:color w:val="000000" w:themeColor="text1"/>
          <w:sz w:val="24"/>
          <w:szCs w:val="24"/>
        </w:rPr>
      </w:pPr>
      <w:r w:rsidRPr="001A04C9">
        <w:rPr>
          <w:rFonts w:ascii="Times New Roman" w:eastAsia="Times New Roman" w:hAnsi="Times New Roman" w:cs="Times New Roman"/>
          <w:color w:val="000000" w:themeColor="text1"/>
          <w:sz w:val="24"/>
          <w:szCs w:val="24"/>
        </w:rPr>
        <w:t xml:space="preserve">Goh, W.H., Goh, Y.N., </w:t>
      </w:r>
      <w:proofErr w:type="spellStart"/>
      <w:r w:rsidRPr="001A04C9">
        <w:rPr>
          <w:rFonts w:ascii="Times New Roman" w:eastAsia="Times New Roman" w:hAnsi="Times New Roman" w:cs="Times New Roman"/>
          <w:color w:val="000000" w:themeColor="text1"/>
          <w:sz w:val="24"/>
          <w:szCs w:val="24"/>
        </w:rPr>
        <w:t>Ariffin</w:t>
      </w:r>
      <w:proofErr w:type="spellEnd"/>
      <w:r w:rsidRPr="001A04C9">
        <w:rPr>
          <w:rFonts w:ascii="Times New Roman" w:eastAsia="Times New Roman" w:hAnsi="Times New Roman" w:cs="Times New Roman"/>
          <w:color w:val="000000" w:themeColor="text1"/>
          <w:sz w:val="24"/>
          <w:szCs w:val="24"/>
        </w:rPr>
        <w:t xml:space="preserve">, S.K. and </w:t>
      </w:r>
      <w:proofErr w:type="spellStart"/>
      <w:r w:rsidRPr="001A04C9">
        <w:rPr>
          <w:rFonts w:ascii="Times New Roman" w:eastAsia="Times New Roman" w:hAnsi="Times New Roman" w:cs="Times New Roman"/>
          <w:color w:val="000000" w:themeColor="text1"/>
          <w:sz w:val="24"/>
          <w:szCs w:val="24"/>
        </w:rPr>
        <w:t>Salamzadeh</w:t>
      </w:r>
      <w:proofErr w:type="spellEnd"/>
      <w:r w:rsidRPr="001A04C9">
        <w:rPr>
          <w:rFonts w:ascii="Times New Roman" w:eastAsia="Times New Roman" w:hAnsi="Times New Roman" w:cs="Times New Roman"/>
          <w:color w:val="000000" w:themeColor="text1"/>
          <w:sz w:val="24"/>
          <w:szCs w:val="24"/>
        </w:rPr>
        <w:t xml:space="preserve">, Y., 2019. How green marketing mix strategies affects the firm's performance: </w:t>
      </w:r>
      <w:proofErr w:type="gramStart"/>
      <w:r w:rsidRPr="001A04C9">
        <w:rPr>
          <w:rFonts w:ascii="Times New Roman" w:eastAsia="Times New Roman" w:hAnsi="Times New Roman" w:cs="Times New Roman"/>
          <w:color w:val="000000" w:themeColor="text1"/>
          <w:sz w:val="24"/>
          <w:szCs w:val="24"/>
        </w:rPr>
        <w:t>a</w:t>
      </w:r>
      <w:proofErr w:type="gramEnd"/>
      <w:r w:rsidRPr="001A04C9">
        <w:rPr>
          <w:rFonts w:ascii="Times New Roman" w:eastAsia="Times New Roman" w:hAnsi="Times New Roman" w:cs="Times New Roman"/>
          <w:color w:val="000000" w:themeColor="text1"/>
          <w:sz w:val="24"/>
          <w:szCs w:val="24"/>
        </w:rPr>
        <w:t xml:space="preserve"> Malaysian perspective. </w:t>
      </w:r>
      <w:r w:rsidRPr="001A04C9">
        <w:rPr>
          <w:rFonts w:ascii="Times New Roman" w:eastAsia="Times New Roman" w:hAnsi="Times New Roman" w:cs="Times New Roman"/>
          <w:i/>
          <w:color w:val="000000" w:themeColor="text1"/>
          <w:sz w:val="24"/>
          <w:szCs w:val="24"/>
        </w:rPr>
        <w:t>International Journal of Sustainable Strategic Management</w:t>
      </w:r>
      <w:r w:rsidRPr="001A04C9">
        <w:rPr>
          <w:rFonts w:ascii="Times New Roman" w:eastAsia="Times New Roman" w:hAnsi="Times New Roman" w:cs="Times New Roman"/>
          <w:color w:val="000000" w:themeColor="text1"/>
          <w:sz w:val="24"/>
          <w:szCs w:val="24"/>
        </w:rPr>
        <w:t xml:space="preserve">, </w:t>
      </w:r>
      <w:r w:rsidRPr="001A04C9">
        <w:rPr>
          <w:rFonts w:ascii="Times New Roman" w:eastAsia="Times New Roman" w:hAnsi="Times New Roman" w:cs="Times New Roman"/>
          <w:i/>
          <w:color w:val="000000" w:themeColor="text1"/>
          <w:sz w:val="24"/>
          <w:szCs w:val="24"/>
        </w:rPr>
        <w:t>7</w:t>
      </w:r>
      <w:r w:rsidRPr="001A04C9">
        <w:rPr>
          <w:rFonts w:ascii="Times New Roman" w:eastAsia="Times New Roman" w:hAnsi="Times New Roman" w:cs="Times New Roman"/>
          <w:color w:val="000000" w:themeColor="text1"/>
          <w:sz w:val="24"/>
          <w:szCs w:val="24"/>
        </w:rPr>
        <w:t>(1-2), pp.113-130.</w:t>
      </w:r>
    </w:p>
    <w:p w14:paraId="1D8021E5" w14:textId="77777777" w:rsidR="001A04C9" w:rsidRPr="001A04C9" w:rsidRDefault="001A04C9" w:rsidP="0025578C">
      <w:pPr>
        <w:spacing w:before="240" w:line="360" w:lineRule="auto"/>
        <w:jc w:val="both"/>
        <w:rPr>
          <w:rFonts w:ascii="Times New Roman" w:eastAsia="Times New Roman" w:hAnsi="Times New Roman" w:cs="Times New Roman"/>
          <w:color w:val="000000" w:themeColor="text1"/>
          <w:sz w:val="24"/>
          <w:szCs w:val="24"/>
        </w:rPr>
      </w:pPr>
      <w:r w:rsidRPr="001A04C9">
        <w:rPr>
          <w:rFonts w:ascii="Times New Roman" w:eastAsia="Times New Roman" w:hAnsi="Times New Roman" w:cs="Times New Roman"/>
          <w:color w:val="000000" w:themeColor="text1"/>
          <w:sz w:val="24"/>
          <w:szCs w:val="24"/>
        </w:rPr>
        <w:lastRenderedPageBreak/>
        <w:t xml:space="preserve">Grayson, D. and Hodges, A., 2017. </w:t>
      </w:r>
      <w:r w:rsidRPr="001A04C9">
        <w:rPr>
          <w:rFonts w:ascii="Times New Roman" w:eastAsia="Times New Roman" w:hAnsi="Times New Roman" w:cs="Times New Roman"/>
          <w:i/>
          <w:color w:val="000000" w:themeColor="text1"/>
          <w:sz w:val="24"/>
          <w:szCs w:val="24"/>
        </w:rPr>
        <w:t xml:space="preserve">Corporate social </w:t>
      </w:r>
      <w:proofErr w:type="gramStart"/>
      <w:r w:rsidRPr="001A04C9">
        <w:rPr>
          <w:rFonts w:ascii="Times New Roman" w:eastAsia="Times New Roman" w:hAnsi="Times New Roman" w:cs="Times New Roman"/>
          <w:i/>
          <w:color w:val="000000" w:themeColor="text1"/>
          <w:sz w:val="24"/>
          <w:szCs w:val="24"/>
        </w:rPr>
        <w:t>opportunity!:</w:t>
      </w:r>
      <w:proofErr w:type="gramEnd"/>
      <w:r w:rsidRPr="001A04C9">
        <w:rPr>
          <w:rFonts w:ascii="Times New Roman" w:eastAsia="Times New Roman" w:hAnsi="Times New Roman" w:cs="Times New Roman"/>
          <w:i/>
          <w:color w:val="000000" w:themeColor="text1"/>
          <w:sz w:val="24"/>
          <w:szCs w:val="24"/>
        </w:rPr>
        <w:t xml:space="preserve"> Seven steps to make corporate social responsibility work for your business</w:t>
      </w:r>
      <w:r w:rsidRPr="001A04C9">
        <w:rPr>
          <w:rFonts w:ascii="Times New Roman" w:eastAsia="Times New Roman" w:hAnsi="Times New Roman" w:cs="Times New Roman"/>
          <w:color w:val="000000" w:themeColor="text1"/>
          <w:sz w:val="24"/>
          <w:szCs w:val="24"/>
        </w:rPr>
        <w:t>. Routledge.</w:t>
      </w:r>
    </w:p>
    <w:p w14:paraId="57A1123A" w14:textId="77777777" w:rsidR="001A04C9" w:rsidRPr="00347DCB" w:rsidRDefault="001A04C9" w:rsidP="0025578C">
      <w:pPr>
        <w:spacing w:before="240" w:line="360" w:lineRule="auto"/>
        <w:jc w:val="both"/>
        <w:rPr>
          <w:rFonts w:ascii="Times New Roman" w:eastAsia="Times New Roman" w:hAnsi="Times New Roman" w:cs="Times New Roman"/>
          <w:color w:val="000000" w:themeColor="text1"/>
          <w:sz w:val="24"/>
          <w:szCs w:val="24"/>
          <w:lang w:val="en-US"/>
        </w:rPr>
      </w:pPr>
      <w:r w:rsidRPr="00347DCB">
        <w:rPr>
          <w:rFonts w:ascii="Times New Roman" w:eastAsia="Times New Roman" w:hAnsi="Times New Roman" w:cs="Times New Roman"/>
          <w:color w:val="000000" w:themeColor="text1"/>
          <w:sz w:val="24"/>
          <w:szCs w:val="24"/>
          <w:lang w:val="en-US"/>
        </w:rPr>
        <w:t xml:space="preserve">Groening, C., </w:t>
      </w:r>
      <w:proofErr w:type="spellStart"/>
      <w:r w:rsidRPr="00347DCB">
        <w:rPr>
          <w:rFonts w:ascii="Times New Roman" w:eastAsia="Times New Roman" w:hAnsi="Times New Roman" w:cs="Times New Roman"/>
          <w:color w:val="000000" w:themeColor="text1"/>
          <w:sz w:val="24"/>
          <w:szCs w:val="24"/>
          <w:lang w:val="en-US"/>
        </w:rPr>
        <w:t>Sarkis</w:t>
      </w:r>
      <w:proofErr w:type="spellEnd"/>
      <w:r w:rsidRPr="00347DCB">
        <w:rPr>
          <w:rFonts w:ascii="Times New Roman" w:eastAsia="Times New Roman" w:hAnsi="Times New Roman" w:cs="Times New Roman"/>
          <w:color w:val="000000" w:themeColor="text1"/>
          <w:sz w:val="24"/>
          <w:szCs w:val="24"/>
          <w:lang w:val="en-US"/>
        </w:rPr>
        <w:t xml:space="preserve">, J. and Zhu, Q., 2018. Green marketing consumer-level theory review: A compendium of applied theories and further research directions. </w:t>
      </w:r>
      <w:r w:rsidRPr="00347DCB">
        <w:rPr>
          <w:rFonts w:ascii="Times New Roman" w:eastAsia="Times New Roman" w:hAnsi="Times New Roman" w:cs="Times New Roman"/>
          <w:i/>
          <w:iCs/>
          <w:color w:val="000000" w:themeColor="text1"/>
          <w:sz w:val="24"/>
          <w:szCs w:val="24"/>
          <w:lang w:val="en-US"/>
        </w:rPr>
        <w:t>Journal of cleaner production</w:t>
      </w:r>
      <w:r w:rsidRPr="00347DCB">
        <w:rPr>
          <w:rFonts w:ascii="Times New Roman" w:eastAsia="Times New Roman" w:hAnsi="Times New Roman" w:cs="Times New Roman"/>
          <w:color w:val="000000" w:themeColor="text1"/>
          <w:sz w:val="24"/>
          <w:szCs w:val="24"/>
          <w:lang w:val="en-US"/>
        </w:rPr>
        <w:t xml:space="preserve">, </w:t>
      </w:r>
      <w:r w:rsidRPr="00347DCB">
        <w:rPr>
          <w:rFonts w:ascii="Times New Roman" w:eastAsia="Times New Roman" w:hAnsi="Times New Roman" w:cs="Times New Roman"/>
          <w:i/>
          <w:iCs/>
          <w:color w:val="000000" w:themeColor="text1"/>
          <w:sz w:val="24"/>
          <w:szCs w:val="24"/>
          <w:lang w:val="en-US"/>
        </w:rPr>
        <w:t>172</w:t>
      </w:r>
      <w:r w:rsidRPr="00347DCB">
        <w:rPr>
          <w:rFonts w:ascii="Times New Roman" w:eastAsia="Times New Roman" w:hAnsi="Times New Roman" w:cs="Times New Roman"/>
          <w:color w:val="000000" w:themeColor="text1"/>
          <w:sz w:val="24"/>
          <w:szCs w:val="24"/>
          <w:lang w:val="en-US"/>
        </w:rPr>
        <w:t>, pp.1848-1866.</w:t>
      </w:r>
    </w:p>
    <w:p w14:paraId="59451236" w14:textId="77777777" w:rsidR="001A04C9" w:rsidRPr="001A04C9" w:rsidRDefault="001A04C9" w:rsidP="0025578C">
      <w:pPr>
        <w:spacing w:before="240" w:line="360" w:lineRule="auto"/>
        <w:jc w:val="both"/>
        <w:rPr>
          <w:rFonts w:ascii="Times New Roman" w:eastAsia="Times New Roman" w:hAnsi="Times New Roman" w:cs="Times New Roman"/>
          <w:color w:val="000000" w:themeColor="text1"/>
          <w:sz w:val="24"/>
          <w:szCs w:val="24"/>
        </w:rPr>
      </w:pPr>
      <w:r w:rsidRPr="001A04C9">
        <w:rPr>
          <w:rFonts w:ascii="Times New Roman" w:eastAsia="Times New Roman" w:hAnsi="Times New Roman" w:cs="Times New Roman"/>
          <w:color w:val="000000" w:themeColor="text1"/>
          <w:sz w:val="24"/>
          <w:szCs w:val="24"/>
        </w:rPr>
        <w:t xml:space="preserve">Groening, C., </w:t>
      </w:r>
      <w:proofErr w:type="spellStart"/>
      <w:r w:rsidRPr="001A04C9">
        <w:rPr>
          <w:rFonts w:ascii="Times New Roman" w:eastAsia="Times New Roman" w:hAnsi="Times New Roman" w:cs="Times New Roman"/>
          <w:color w:val="000000" w:themeColor="text1"/>
          <w:sz w:val="24"/>
          <w:szCs w:val="24"/>
        </w:rPr>
        <w:t>Sarkis</w:t>
      </w:r>
      <w:proofErr w:type="spellEnd"/>
      <w:r w:rsidRPr="001A04C9">
        <w:rPr>
          <w:rFonts w:ascii="Times New Roman" w:eastAsia="Times New Roman" w:hAnsi="Times New Roman" w:cs="Times New Roman"/>
          <w:color w:val="000000" w:themeColor="text1"/>
          <w:sz w:val="24"/>
          <w:szCs w:val="24"/>
        </w:rPr>
        <w:t xml:space="preserve">, J. and Zhu, Q., 2018. Green marketing consumer-level theory review: A compendium of applied theories and further research directions. </w:t>
      </w:r>
      <w:r w:rsidRPr="001A04C9">
        <w:rPr>
          <w:rFonts w:ascii="Times New Roman" w:eastAsia="Times New Roman" w:hAnsi="Times New Roman" w:cs="Times New Roman"/>
          <w:i/>
          <w:color w:val="000000" w:themeColor="text1"/>
          <w:sz w:val="24"/>
          <w:szCs w:val="24"/>
        </w:rPr>
        <w:t>Journal of cleaner production</w:t>
      </w:r>
      <w:r w:rsidRPr="001A04C9">
        <w:rPr>
          <w:rFonts w:ascii="Times New Roman" w:eastAsia="Times New Roman" w:hAnsi="Times New Roman" w:cs="Times New Roman"/>
          <w:color w:val="000000" w:themeColor="text1"/>
          <w:sz w:val="24"/>
          <w:szCs w:val="24"/>
        </w:rPr>
        <w:t xml:space="preserve">, </w:t>
      </w:r>
      <w:r w:rsidRPr="001A04C9">
        <w:rPr>
          <w:rFonts w:ascii="Times New Roman" w:eastAsia="Times New Roman" w:hAnsi="Times New Roman" w:cs="Times New Roman"/>
          <w:i/>
          <w:color w:val="000000" w:themeColor="text1"/>
          <w:sz w:val="24"/>
          <w:szCs w:val="24"/>
        </w:rPr>
        <w:t>172</w:t>
      </w:r>
      <w:r w:rsidRPr="001A04C9">
        <w:rPr>
          <w:rFonts w:ascii="Times New Roman" w:eastAsia="Times New Roman" w:hAnsi="Times New Roman" w:cs="Times New Roman"/>
          <w:color w:val="000000" w:themeColor="text1"/>
          <w:sz w:val="24"/>
          <w:szCs w:val="24"/>
        </w:rPr>
        <w:t>, pp.1848-1866.</w:t>
      </w:r>
    </w:p>
    <w:p w14:paraId="49D884F9" w14:textId="77777777" w:rsidR="001A04C9" w:rsidRPr="001A04C9" w:rsidRDefault="001A04C9" w:rsidP="0025578C">
      <w:pPr>
        <w:spacing w:before="240" w:line="360" w:lineRule="auto"/>
        <w:jc w:val="both"/>
        <w:rPr>
          <w:rFonts w:ascii="Times New Roman" w:eastAsia="Times New Roman" w:hAnsi="Times New Roman" w:cs="Times New Roman"/>
          <w:color w:val="000000" w:themeColor="text1"/>
          <w:sz w:val="24"/>
          <w:szCs w:val="24"/>
        </w:rPr>
      </w:pPr>
      <w:r w:rsidRPr="001A04C9">
        <w:rPr>
          <w:rFonts w:ascii="Times New Roman" w:eastAsia="Times New Roman" w:hAnsi="Times New Roman" w:cs="Times New Roman"/>
          <w:color w:val="000000" w:themeColor="text1"/>
          <w:sz w:val="24"/>
          <w:szCs w:val="24"/>
        </w:rPr>
        <w:t xml:space="preserve">Gupta, A., 2016. </w:t>
      </w:r>
      <w:r w:rsidRPr="001A04C9">
        <w:rPr>
          <w:rFonts w:ascii="Times New Roman" w:eastAsia="Times New Roman" w:hAnsi="Times New Roman" w:cs="Times New Roman"/>
          <w:i/>
          <w:color w:val="000000" w:themeColor="text1"/>
          <w:sz w:val="24"/>
          <w:szCs w:val="24"/>
        </w:rPr>
        <w:t xml:space="preserve">A Study </w:t>
      </w:r>
      <w:proofErr w:type="gramStart"/>
      <w:r w:rsidRPr="001A04C9">
        <w:rPr>
          <w:rFonts w:ascii="Times New Roman" w:eastAsia="Times New Roman" w:hAnsi="Times New Roman" w:cs="Times New Roman"/>
          <w:i/>
          <w:color w:val="000000" w:themeColor="text1"/>
          <w:sz w:val="24"/>
          <w:szCs w:val="24"/>
        </w:rPr>
        <w:t>Of</w:t>
      </w:r>
      <w:proofErr w:type="gramEnd"/>
      <w:r w:rsidRPr="001A04C9">
        <w:rPr>
          <w:rFonts w:ascii="Times New Roman" w:eastAsia="Times New Roman" w:hAnsi="Times New Roman" w:cs="Times New Roman"/>
          <w:i/>
          <w:color w:val="000000" w:themeColor="text1"/>
          <w:sz w:val="24"/>
          <w:szCs w:val="24"/>
        </w:rPr>
        <w:t xml:space="preserve"> Influence Of Social Media On Consumer’s Buying Decision Process</w:t>
      </w:r>
      <w:r w:rsidRPr="001A04C9">
        <w:rPr>
          <w:rFonts w:ascii="Times New Roman" w:eastAsia="Times New Roman" w:hAnsi="Times New Roman" w:cs="Times New Roman"/>
          <w:color w:val="000000" w:themeColor="text1"/>
          <w:sz w:val="24"/>
          <w:szCs w:val="24"/>
        </w:rPr>
        <w:t xml:space="preserve"> (Doctoral dissertation, Punjab Agricultural University, Ludhiana).</w:t>
      </w:r>
    </w:p>
    <w:p w14:paraId="127218C1" w14:textId="77777777" w:rsidR="001A04C9" w:rsidRPr="00347DCB" w:rsidRDefault="001A04C9" w:rsidP="0025578C">
      <w:pPr>
        <w:spacing w:before="240" w:line="360" w:lineRule="auto"/>
        <w:jc w:val="both"/>
        <w:rPr>
          <w:rFonts w:ascii="Times New Roman" w:eastAsia="Times New Roman" w:hAnsi="Times New Roman" w:cs="Times New Roman"/>
          <w:color w:val="000000" w:themeColor="text1"/>
          <w:sz w:val="24"/>
          <w:szCs w:val="24"/>
          <w:lang w:val="en-US"/>
        </w:rPr>
      </w:pPr>
      <w:r w:rsidRPr="00347DCB">
        <w:rPr>
          <w:rFonts w:ascii="Times New Roman" w:eastAsia="Times New Roman" w:hAnsi="Times New Roman" w:cs="Times New Roman"/>
          <w:color w:val="000000" w:themeColor="text1"/>
          <w:sz w:val="24"/>
          <w:szCs w:val="24"/>
          <w:lang w:val="en-US"/>
        </w:rPr>
        <w:t xml:space="preserve">Hagman, O., </w:t>
      </w:r>
      <w:proofErr w:type="spellStart"/>
      <w:r w:rsidRPr="00347DCB">
        <w:rPr>
          <w:rFonts w:ascii="Times New Roman" w:eastAsia="Times New Roman" w:hAnsi="Times New Roman" w:cs="Times New Roman"/>
          <w:color w:val="000000" w:themeColor="text1"/>
          <w:sz w:val="24"/>
          <w:szCs w:val="24"/>
          <w:lang w:val="en-US"/>
        </w:rPr>
        <w:t>Segerqvist</w:t>
      </w:r>
      <w:proofErr w:type="spellEnd"/>
      <w:r w:rsidRPr="00347DCB">
        <w:rPr>
          <w:rFonts w:ascii="Times New Roman" w:eastAsia="Times New Roman" w:hAnsi="Times New Roman" w:cs="Times New Roman"/>
          <w:color w:val="000000" w:themeColor="text1"/>
          <w:sz w:val="24"/>
          <w:szCs w:val="24"/>
          <w:lang w:val="en-US"/>
        </w:rPr>
        <w:t xml:space="preserve">, I. and </w:t>
      </w:r>
      <w:proofErr w:type="spellStart"/>
      <w:r w:rsidRPr="00347DCB">
        <w:rPr>
          <w:rFonts w:ascii="Times New Roman" w:eastAsia="Times New Roman" w:hAnsi="Times New Roman" w:cs="Times New Roman"/>
          <w:color w:val="000000" w:themeColor="text1"/>
          <w:sz w:val="24"/>
          <w:szCs w:val="24"/>
          <w:lang w:val="en-US"/>
        </w:rPr>
        <w:t>Wahlström</w:t>
      </w:r>
      <w:proofErr w:type="spellEnd"/>
      <w:r w:rsidRPr="00347DCB">
        <w:rPr>
          <w:rFonts w:ascii="Times New Roman" w:eastAsia="Times New Roman" w:hAnsi="Times New Roman" w:cs="Times New Roman"/>
          <w:color w:val="000000" w:themeColor="text1"/>
          <w:sz w:val="24"/>
          <w:szCs w:val="24"/>
          <w:lang w:val="en-US"/>
        </w:rPr>
        <w:t>, S., 2017. Credibility of Green Marketing in the Fast Fashion Industry.</w:t>
      </w:r>
    </w:p>
    <w:p w14:paraId="3E2C64DA" w14:textId="77777777" w:rsidR="001A04C9" w:rsidRPr="001A04C9" w:rsidRDefault="001A04C9" w:rsidP="0025578C">
      <w:pPr>
        <w:spacing w:before="240" w:line="360" w:lineRule="auto"/>
        <w:jc w:val="both"/>
        <w:rPr>
          <w:rFonts w:ascii="Times New Roman" w:eastAsia="Times New Roman" w:hAnsi="Times New Roman" w:cs="Times New Roman"/>
          <w:color w:val="000000" w:themeColor="text1"/>
          <w:sz w:val="24"/>
          <w:szCs w:val="24"/>
        </w:rPr>
      </w:pPr>
      <w:proofErr w:type="spellStart"/>
      <w:r w:rsidRPr="001A04C9">
        <w:rPr>
          <w:rFonts w:ascii="Times New Roman" w:eastAsia="Times New Roman" w:hAnsi="Times New Roman" w:cs="Times New Roman"/>
          <w:color w:val="000000" w:themeColor="text1"/>
          <w:sz w:val="24"/>
          <w:szCs w:val="24"/>
        </w:rPr>
        <w:t>Heikal</w:t>
      </w:r>
      <w:proofErr w:type="spellEnd"/>
      <w:r w:rsidRPr="001A04C9">
        <w:rPr>
          <w:rFonts w:ascii="Times New Roman" w:eastAsia="Times New Roman" w:hAnsi="Times New Roman" w:cs="Times New Roman"/>
          <w:color w:val="000000" w:themeColor="text1"/>
          <w:sz w:val="24"/>
          <w:szCs w:val="24"/>
        </w:rPr>
        <w:t xml:space="preserve">, E.K., </w:t>
      </w:r>
      <w:proofErr w:type="spellStart"/>
      <w:r w:rsidRPr="001A04C9">
        <w:rPr>
          <w:rFonts w:ascii="Times New Roman" w:eastAsia="Times New Roman" w:hAnsi="Times New Roman" w:cs="Times New Roman"/>
          <w:color w:val="000000" w:themeColor="text1"/>
          <w:sz w:val="24"/>
          <w:szCs w:val="24"/>
        </w:rPr>
        <w:t>Elmelawy</w:t>
      </w:r>
      <w:proofErr w:type="spellEnd"/>
      <w:r w:rsidRPr="001A04C9">
        <w:rPr>
          <w:rFonts w:ascii="Times New Roman" w:eastAsia="Times New Roman" w:hAnsi="Times New Roman" w:cs="Times New Roman"/>
          <w:color w:val="000000" w:themeColor="text1"/>
          <w:sz w:val="24"/>
          <w:szCs w:val="24"/>
        </w:rPr>
        <w:t xml:space="preserve">, M.S., Khalil, S.A. and </w:t>
      </w:r>
      <w:proofErr w:type="spellStart"/>
      <w:r w:rsidRPr="001A04C9">
        <w:rPr>
          <w:rFonts w:ascii="Times New Roman" w:eastAsia="Times New Roman" w:hAnsi="Times New Roman" w:cs="Times New Roman"/>
          <w:color w:val="000000" w:themeColor="text1"/>
          <w:sz w:val="24"/>
          <w:szCs w:val="24"/>
        </w:rPr>
        <w:t>Elbasuny</w:t>
      </w:r>
      <w:proofErr w:type="spellEnd"/>
      <w:r w:rsidRPr="001A04C9">
        <w:rPr>
          <w:rFonts w:ascii="Times New Roman" w:eastAsia="Times New Roman" w:hAnsi="Times New Roman" w:cs="Times New Roman"/>
          <w:color w:val="000000" w:themeColor="text1"/>
          <w:sz w:val="24"/>
          <w:szCs w:val="24"/>
        </w:rPr>
        <w:t xml:space="preserve">, N.M., 2017. Manufacturing of environment friendly </w:t>
      </w:r>
      <w:proofErr w:type="spellStart"/>
      <w:r w:rsidRPr="001A04C9">
        <w:rPr>
          <w:rFonts w:ascii="Times New Roman" w:eastAsia="Times New Roman" w:hAnsi="Times New Roman" w:cs="Times New Roman"/>
          <w:color w:val="000000" w:themeColor="text1"/>
          <w:sz w:val="24"/>
          <w:szCs w:val="24"/>
        </w:rPr>
        <w:t>biolubricants</w:t>
      </w:r>
      <w:proofErr w:type="spellEnd"/>
      <w:r w:rsidRPr="001A04C9">
        <w:rPr>
          <w:rFonts w:ascii="Times New Roman" w:eastAsia="Times New Roman" w:hAnsi="Times New Roman" w:cs="Times New Roman"/>
          <w:color w:val="000000" w:themeColor="text1"/>
          <w:sz w:val="24"/>
          <w:szCs w:val="24"/>
        </w:rPr>
        <w:t xml:space="preserve"> from vegetable oils. </w:t>
      </w:r>
      <w:r w:rsidRPr="001A04C9">
        <w:rPr>
          <w:rFonts w:ascii="Times New Roman" w:eastAsia="Times New Roman" w:hAnsi="Times New Roman" w:cs="Times New Roman"/>
          <w:i/>
          <w:color w:val="000000" w:themeColor="text1"/>
          <w:sz w:val="24"/>
          <w:szCs w:val="24"/>
        </w:rPr>
        <w:t>Egyptian Journal of Petroleum</w:t>
      </w:r>
      <w:r w:rsidRPr="001A04C9">
        <w:rPr>
          <w:rFonts w:ascii="Times New Roman" w:eastAsia="Times New Roman" w:hAnsi="Times New Roman" w:cs="Times New Roman"/>
          <w:color w:val="000000" w:themeColor="text1"/>
          <w:sz w:val="24"/>
          <w:szCs w:val="24"/>
        </w:rPr>
        <w:t xml:space="preserve">, </w:t>
      </w:r>
      <w:r w:rsidRPr="001A04C9">
        <w:rPr>
          <w:rFonts w:ascii="Times New Roman" w:eastAsia="Times New Roman" w:hAnsi="Times New Roman" w:cs="Times New Roman"/>
          <w:i/>
          <w:color w:val="000000" w:themeColor="text1"/>
          <w:sz w:val="24"/>
          <w:szCs w:val="24"/>
        </w:rPr>
        <w:t>26</w:t>
      </w:r>
      <w:r w:rsidRPr="001A04C9">
        <w:rPr>
          <w:rFonts w:ascii="Times New Roman" w:eastAsia="Times New Roman" w:hAnsi="Times New Roman" w:cs="Times New Roman"/>
          <w:color w:val="000000" w:themeColor="text1"/>
          <w:sz w:val="24"/>
          <w:szCs w:val="24"/>
        </w:rPr>
        <w:t>(1), pp.53-59.</w:t>
      </w:r>
    </w:p>
    <w:p w14:paraId="4825D6A3" w14:textId="77777777" w:rsidR="001A04C9" w:rsidRPr="001A04C9" w:rsidRDefault="001A04C9" w:rsidP="0025578C">
      <w:pPr>
        <w:spacing w:before="240" w:line="360" w:lineRule="auto"/>
        <w:jc w:val="both"/>
        <w:rPr>
          <w:rFonts w:ascii="Times New Roman" w:eastAsia="Times New Roman" w:hAnsi="Times New Roman" w:cs="Times New Roman"/>
          <w:color w:val="000000" w:themeColor="text1"/>
          <w:sz w:val="24"/>
          <w:szCs w:val="24"/>
        </w:rPr>
      </w:pPr>
      <w:r w:rsidRPr="001A04C9">
        <w:rPr>
          <w:rFonts w:ascii="Times New Roman" w:eastAsia="Times New Roman" w:hAnsi="Times New Roman" w:cs="Times New Roman"/>
          <w:color w:val="000000" w:themeColor="text1"/>
          <w:sz w:val="24"/>
          <w:szCs w:val="24"/>
        </w:rPr>
        <w:t xml:space="preserve">Hill, N. and Alexander, J., 2017. </w:t>
      </w:r>
      <w:r w:rsidRPr="001A04C9">
        <w:rPr>
          <w:rFonts w:ascii="Times New Roman" w:eastAsia="Times New Roman" w:hAnsi="Times New Roman" w:cs="Times New Roman"/>
          <w:i/>
          <w:color w:val="000000" w:themeColor="text1"/>
          <w:sz w:val="24"/>
          <w:szCs w:val="24"/>
        </w:rPr>
        <w:t>The handbook of customer satisfaction and loyalty measurement</w:t>
      </w:r>
      <w:r w:rsidRPr="001A04C9">
        <w:rPr>
          <w:rFonts w:ascii="Times New Roman" w:eastAsia="Times New Roman" w:hAnsi="Times New Roman" w:cs="Times New Roman"/>
          <w:color w:val="000000" w:themeColor="text1"/>
          <w:sz w:val="24"/>
          <w:szCs w:val="24"/>
        </w:rPr>
        <w:t>. Routledge.</w:t>
      </w:r>
    </w:p>
    <w:p w14:paraId="6EA80414" w14:textId="77777777" w:rsidR="001A04C9" w:rsidRPr="00347DCB" w:rsidRDefault="001A04C9" w:rsidP="0025578C">
      <w:pPr>
        <w:spacing w:before="240" w:line="360" w:lineRule="auto"/>
        <w:jc w:val="both"/>
        <w:rPr>
          <w:rFonts w:ascii="Times New Roman" w:eastAsia="Times New Roman" w:hAnsi="Times New Roman" w:cs="Times New Roman"/>
          <w:color w:val="000000" w:themeColor="text1"/>
          <w:sz w:val="24"/>
          <w:szCs w:val="24"/>
          <w:lang w:val="en-US"/>
        </w:rPr>
      </w:pPr>
      <w:proofErr w:type="spellStart"/>
      <w:r w:rsidRPr="00347DCB">
        <w:rPr>
          <w:rFonts w:ascii="Times New Roman" w:eastAsia="Times New Roman" w:hAnsi="Times New Roman" w:cs="Times New Roman"/>
          <w:color w:val="000000" w:themeColor="text1"/>
          <w:sz w:val="24"/>
          <w:szCs w:val="24"/>
          <w:lang w:val="en-US"/>
        </w:rPr>
        <w:t>Hindle</w:t>
      </w:r>
      <w:proofErr w:type="spellEnd"/>
      <w:r w:rsidRPr="00347DCB">
        <w:rPr>
          <w:rFonts w:ascii="Times New Roman" w:eastAsia="Times New Roman" w:hAnsi="Times New Roman" w:cs="Times New Roman"/>
          <w:color w:val="000000" w:themeColor="text1"/>
          <w:sz w:val="24"/>
          <w:szCs w:val="24"/>
          <w:lang w:val="en-US"/>
        </w:rPr>
        <w:t xml:space="preserve">, G.A. and </w:t>
      </w:r>
      <w:proofErr w:type="spellStart"/>
      <w:r w:rsidRPr="00347DCB">
        <w:rPr>
          <w:rFonts w:ascii="Times New Roman" w:eastAsia="Times New Roman" w:hAnsi="Times New Roman" w:cs="Times New Roman"/>
          <w:color w:val="000000" w:themeColor="text1"/>
          <w:sz w:val="24"/>
          <w:szCs w:val="24"/>
          <w:lang w:val="en-US"/>
        </w:rPr>
        <w:t>Vidgen</w:t>
      </w:r>
      <w:proofErr w:type="spellEnd"/>
      <w:r w:rsidRPr="00347DCB">
        <w:rPr>
          <w:rFonts w:ascii="Times New Roman" w:eastAsia="Times New Roman" w:hAnsi="Times New Roman" w:cs="Times New Roman"/>
          <w:color w:val="000000" w:themeColor="text1"/>
          <w:sz w:val="24"/>
          <w:szCs w:val="24"/>
          <w:lang w:val="en-US"/>
        </w:rPr>
        <w:t xml:space="preserve">, R., 2018. Developing a business analytics methodology: A case study in the foodbank sector. </w:t>
      </w:r>
      <w:r w:rsidRPr="00347DCB">
        <w:rPr>
          <w:rFonts w:ascii="Times New Roman" w:eastAsia="Times New Roman" w:hAnsi="Times New Roman" w:cs="Times New Roman"/>
          <w:i/>
          <w:iCs/>
          <w:color w:val="000000" w:themeColor="text1"/>
          <w:sz w:val="24"/>
          <w:szCs w:val="24"/>
          <w:lang w:val="en-US"/>
        </w:rPr>
        <w:t>European Journal of Operational Research</w:t>
      </w:r>
      <w:r w:rsidRPr="00347DCB">
        <w:rPr>
          <w:rFonts w:ascii="Times New Roman" w:eastAsia="Times New Roman" w:hAnsi="Times New Roman" w:cs="Times New Roman"/>
          <w:color w:val="000000" w:themeColor="text1"/>
          <w:sz w:val="24"/>
          <w:szCs w:val="24"/>
          <w:lang w:val="en-US"/>
        </w:rPr>
        <w:t xml:space="preserve">, </w:t>
      </w:r>
      <w:r w:rsidRPr="00347DCB">
        <w:rPr>
          <w:rFonts w:ascii="Times New Roman" w:eastAsia="Times New Roman" w:hAnsi="Times New Roman" w:cs="Times New Roman"/>
          <w:i/>
          <w:iCs/>
          <w:color w:val="000000" w:themeColor="text1"/>
          <w:sz w:val="24"/>
          <w:szCs w:val="24"/>
          <w:lang w:val="en-US"/>
        </w:rPr>
        <w:t>268</w:t>
      </w:r>
      <w:r w:rsidRPr="00347DCB">
        <w:rPr>
          <w:rFonts w:ascii="Times New Roman" w:eastAsia="Times New Roman" w:hAnsi="Times New Roman" w:cs="Times New Roman"/>
          <w:color w:val="000000" w:themeColor="text1"/>
          <w:sz w:val="24"/>
          <w:szCs w:val="24"/>
          <w:lang w:val="en-US"/>
        </w:rPr>
        <w:t>(3), pp.836-851.</w:t>
      </w:r>
    </w:p>
    <w:p w14:paraId="3EB15D70" w14:textId="77777777" w:rsidR="001A04C9" w:rsidRPr="001A04C9" w:rsidRDefault="001A04C9" w:rsidP="0025578C">
      <w:pPr>
        <w:spacing w:before="240" w:line="360" w:lineRule="auto"/>
        <w:jc w:val="both"/>
        <w:rPr>
          <w:rFonts w:ascii="Times New Roman" w:eastAsia="Times New Roman" w:hAnsi="Times New Roman" w:cs="Times New Roman"/>
          <w:color w:val="000000" w:themeColor="text1"/>
          <w:sz w:val="24"/>
          <w:szCs w:val="24"/>
        </w:rPr>
      </w:pPr>
      <w:r w:rsidRPr="001A04C9">
        <w:rPr>
          <w:rFonts w:ascii="Times New Roman" w:eastAsia="Times New Roman" w:hAnsi="Times New Roman" w:cs="Times New Roman"/>
          <w:color w:val="000000" w:themeColor="text1"/>
          <w:sz w:val="24"/>
          <w:szCs w:val="24"/>
        </w:rPr>
        <w:t xml:space="preserve">Hopkins, M., 2016. </w:t>
      </w:r>
      <w:r w:rsidRPr="001A04C9">
        <w:rPr>
          <w:rFonts w:ascii="Times New Roman" w:eastAsia="Times New Roman" w:hAnsi="Times New Roman" w:cs="Times New Roman"/>
          <w:i/>
          <w:color w:val="000000" w:themeColor="text1"/>
          <w:sz w:val="24"/>
          <w:szCs w:val="24"/>
        </w:rPr>
        <w:t>The planetary bargain: corporate social responsibility comes of age</w:t>
      </w:r>
      <w:r w:rsidRPr="001A04C9">
        <w:rPr>
          <w:rFonts w:ascii="Times New Roman" w:eastAsia="Times New Roman" w:hAnsi="Times New Roman" w:cs="Times New Roman"/>
          <w:color w:val="000000" w:themeColor="text1"/>
          <w:sz w:val="24"/>
          <w:szCs w:val="24"/>
        </w:rPr>
        <w:t>. Springer.</w:t>
      </w:r>
    </w:p>
    <w:p w14:paraId="355A7A5D" w14:textId="77777777" w:rsidR="001A04C9" w:rsidRPr="001A04C9" w:rsidRDefault="001A04C9" w:rsidP="0025578C">
      <w:pPr>
        <w:spacing w:before="240" w:line="360" w:lineRule="auto"/>
        <w:jc w:val="both"/>
        <w:rPr>
          <w:rFonts w:ascii="Times New Roman" w:eastAsia="Times New Roman" w:hAnsi="Times New Roman" w:cs="Times New Roman"/>
          <w:color w:val="000000" w:themeColor="text1"/>
          <w:sz w:val="24"/>
          <w:szCs w:val="24"/>
        </w:rPr>
      </w:pPr>
      <w:r w:rsidRPr="001A04C9">
        <w:rPr>
          <w:rFonts w:ascii="Times New Roman" w:eastAsia="Times New Roman" w:hAnsi="Times New Roman" w:cs="Times New Roman"/>
          <w:color w:val="000000" w:themeColor="text1"/>
          <w:sz w:val="24"/>
          <w:szCs w:val="24"/>
        </w:rPr>
        <w:t xml:space="preserve">Huang, Z. and </w:t>
      </w:r>
      <w:proofErr w:type="spellStart"/>
      <w:r w:rsidRPr="001A04C9">
        <w:rPr>
          <w:rFonts w:ascii="Times New Roman" w:eastAsia="Times New Roman" w:hAnsi="Times New Roman" w:cs="Times New Roman"/>
          <w:color w:val="000000" w:themeColor="text1"/>
          <w:sz w:val="24"/>
          <w:szCs w:val="24"/>
        </w:rPr>
        <w:t>Benyoucef</w:t>
      </w:r>
      <w:proofErr w:type="spellEnd"/>
      <w:r w:rsidRPr="001A04C9">
        <w:rPr>
          <w:rFonts w:ascii="Times New Roman" w:eastAsia="Times New Roman" w:hAnsi="Times New Roman" w:cs="Times New Roman"/>
          <w:color w:val="000000" w:themeColor="text1"/>
          <w:sz w:val="24"/>
          <w:szCs w:val="24"/>
        </w:rPr>
        <w:t xml:space="preserve">, M., 2017. The effects of social commerce design on consumer purchase decision-making: An empirical study. </w:t>
      </w:r>
      <w:r w:rsidRPr="001A04C9">
        <w:rPr>
          <w:rFonts w:ascii="Times New Roman" w:eastAsia="Times New Roman" w:hAnsi="Times New Roman" w:cs="Times New Roman"/>
          <w:i/>
          <w:color w:val="000000" w:themeColor="text1"/>
          <w:sz w:val="24"/>
          <w:szCs w:val="24"/>
        </w:rPr>
        <w:t>Electronic Commerce Research and Applications</w:t>
      </w:r>
      <w:r w:rsidRPr="001A04C9">
        <w:rPr>
          <w:rFonts w:ascii="Times New Roman" w:eastAsia="Times New Roman" w:hAnsi="Times New Roman" w:cs="Times New Roman"/>
          <w:color w:val="000000" w:themeColor="text1"/>
          <w:sz w:val="24"/>
          <w:szCs w:val="24"/>
        </w:rPr>
        <w:t xml:space="preserve">, </w:t>
      </w:r>
      <w:r w:rsidRPr="001A04C9">
        <w:rPr>
          <w:rFonts w:ascii="Times New Roman" w:eastAsia="Times New Roman" w:hAnsi="Times New Roman" w:cs="Times New Roman"/>
          <w:i/>
          <w:color w:val="000000" w:themeColor="text1"/>
          <w:sz w:val="24"/>
          <w:szCs w:val="24"/>
        </w:rPr>
        <w:t>25</w:t>
      </w:r>
      <w:r w:rsidRPr="001A04C9">
        <w:rPr>
          <w:rFonts w:ascii="Times New Roman" w:eastAsia="Times New Roman" w:hAnsi="Times New Roman" w:cs="Times New Roman"/>
          <w:color w:val="000000" w:themeColor="text1"/>
          <w:sz w:val="24"/>
          <w:szCs w:val="24"/>
        </w:rPr>
        <w:t>, pp.40-58.</w:t>
      </w:r>
    </w:p>
    <w:p w14:paraId="6B15121B" w14:textId="77777777" w:rsidR="001A04C9" w:rsidRPr="001A04C9" w:rsidRDefault="001A04C9" w:rsidP="0025578C">
      <w:pPr>
        <w:spacing w:before="240" w:line="360" w:lineRule="auto"/>
        <w:jc w:val="both"/>
        <w:rPr>
          <w:rFonts w:ascii="Times New Roman" w:eastAsia="Times New Roman" w:hAnsi="Times New Roman" w:cs="Times New Roman"/>
          <w:color w:val="000000" w:themeColor="text1"/>
          <w:sz w:val="24"/>
          <w:szCs w:val="24"/>
        </w:rPr>
      </w:pPr>
      <w:r w:rsidRPr="001A04C9">
        <w:rPr>
          <w:rFonts w:ascii="Times New Roman" w:eastAsia="Times New Roman" w:hAnsi="Times New Roman" w:cs="Times New Roman"/>
          <w:color w:val="000000" w:themeColor="text1"/>
          <w:sz w:val="24"/>
          <w:szCs w:val="24"/>
        </w:rPr>
        <w:lastRenderedPageBreak/>
        <w:t xml:space="preserve">Islam, M.M. and Chowdhury, M.A.F., 2018. Consumers' buying decision process toward halal product: a study in Bangladesh. </w:t>
      </w:r>
      <w:r w:rsidRPr="001A04C9">
        <w:rPr>
          <w:rFonts w:ascii="Times New Roman" w:eastAsia="Times New Roman" w:hAnsi="Times New Roman" w:cs="Times New Roman"/>
          <w:i/>
          <w:color w:val="000000" w:themeColor="text1"/>
          <w:sz w:val="24"/>
          <w:szCs w:val="24"/>
        </w:rPr>
        <w:t>International Journal of Business Innovation and Research</w:t>
      </w:r>
      <w:r w:rsidRPr="001A04C9">
        <w:rPr>
          <w:rFonts w:ascii="Times New Roman" w:eastAsia="Times New Roman" w:hAnsi="Times New Roman" w:cs="Times New Roman"/>
          <w:color w:val="000000" w:themeColor="text1"/>
          <w:sz w:val="24"/>
          <w:szCs w:val="24"/>
        </w:rPr>
        <w:t xml:space="preserve">, </w:t>
      </w:r>
      <w:r w:rsidRPr="001A04C9">
        <w:rPr>
          <w:rFonts w:ascii="Times New Roman" w:eastAsia="Times New Roman" w:hAnsi="Times New Roman" w:cs="Times New Roman"/>
          <w:i/>
          <w:color w:val="000000" w:themeColor="text1"/>
          <w:sz w:val="24"/>
          <w:szCs w:val="24"/>
        </w:rPr>
        <w:t>16</w:t>
      </w:r>
      <w:r w:rsidRPr="001A04C9">
        <w:rPr>
          <w:rFonts w:ascii="Times New Roman" w:eastAsia="Times New Roman" w:hAnsi="Times New Roman" w:cs="Times New Roman"/>
          <w:color w:val="000000" w:themeColor="text1"/>
          <w:sz w:val="24"/>
          <w:szCs w:val="24"/>
        </w:rPr>
        <w:t>(3), pp.285-301.</w:t>
      </w:r>
    </w:p>
    <w:p w14:paraId="22648B39" w14:textId="77777777" w:rsidR="001A04C9" w:rsidRPr="001A04C9" w:rsidRDefault="001A04C9" w:rsidP="0025578C">
      <w:pPr>
        <w:spacing w:before="240" w:line="360" w:lineRule="auto"/>
        <w:jc w:val="both"/>
        <w:rPr>
          <w:rFonts w:ascii="Times New Roman" w:eastAsia="Times New Roman" w:hAnsi="Times New Roman" w:cs="Times New Roman"/>
          <w:color w:val="000000" w:themeColor="text1"/>
          <w:sz w:val="24"/>
          <w:szCs w:val="24"/>
        </w:rPr>
      </w:pPr>
      <w:proofErr w:type="spellStart"/>
      <w:r w:rsidRPr="001A04C9">
        <w:rPr>
          <w:rFonts w:ascii="Times New Roman" w:eastAsia="Times New Roman" w:hAnsi="Times New Roman" w:cs="Times New Roman"/>
          <w:color w:val="000000" w:themeColor="text1"/>
          <w:sz w:val="24"/>
          <w:szCs w:val="24"/>
        </w:rPr>
        <w:t>Jamali</w:t>
      </w:r>
      <w:proofErr w:type="spellEnd"/>
      <w:r w:rsidRPr="001A04C9">
        <w:rPr>
          <w:rFonts w:ascii="Times New Roman" w:eastAsia="Times New Roman" w:hAnsi="Times New Roman" w:cs="Times New Roman"/>
          <w:color w:val="000000" w:themeColor="text1"/>
          <w:sz w:val="24"/>
          <w:szCs w:val="24"/>
        </w:rPr>
        <w:t xml:space="preserve">, D. and </w:t>
      </w:r>
      <w:proofErr w:type="spellStart"/>
      <w:r w:rsidRPr="001A04C9">
        <w:rPr>
          <w:rFonts w:ascii="Times New Roman" w:eastAsia="Times New Roman" w:hAnsi="Times New Roman" w:cs="Times New Roman"/>
          <w:color w:val="000000" w:themeColor="text1"/>
          <w:sz w:val="24"/>
          <w:szCs w:val="24"/>
        </w:rPr>
        <w:t>Karam</w:t>
      </w:r>
      <w:proofErr w:type="spellEnd"/>
      <w:r w:rsidRPr="001A04C9">
        <w:rPr>
          <w:rFonts w:ascii="Times New Roman" w:eastAsia="Times New Roman" w:hAnsi="Times New Roman" w:cs="Times New Roman"/>
          <w:color w:val="000000" w:themeColor="text1"/>
          <w:sz w:val="24"/>
          <w:szCs w:val="24"/>
        </w:rPr>
        <w:t xml:space="preserve">, C., 2018. Corporate social responsibility in developing countries as an emerging field of study. </w:t>
      </w:r>
      <w:r w:rsidRPr="001A04C9">
        <w:rPr>
          <w:rFonts w:ascii="Times New Roman" w:eastAsia="Times New Roman" w:hAnsi="Times New Roman" w:cs="Times New Roman"/>
          <w:i/>
          <w:color w:val="000000" w:themeColor="text1"/>
          <w:sz w:val="24"/>
          <w:szCs w:val="24"/>
        </w:rPr>
        <w:t>International Journal of Management Reviews</w:t>
      </w:r>
      <w:r w:rsidRPr="001A04C9">
        <w:rPr>
          <w:rFonts w:ascii="Times New Roman" w:eastAsia="Times New Roman" w:hAnsi="Times New Roman" w:cs="Times New Roman"/>
          <w:color w:val="000000" w:themeColor="text1"/>
          <w:sz w:val="24"/>
          <w:szCs w:val="24"/>
        </w:rPr>
        <w:t xml:space="preserve">, </w:t>
      </w:r>
      <w:r w:rsidRPr="001A04C9">
        <w:rPr>
          <w:rFonts w:ascii="Times New Roman" w:eastAsia="Times New Roman" w:hAnsi="Times New Roman" w:cs="Times New Roman"/>
          <w:i/>
          <w:color w:val="000000" w:themeColor="text1"/>
          <w:sz w:val="24"/>
          <w:szCs w:val="24"/>
        </w:rPr>
        <w:t>20</w:t>
      </w:r>
      <w:r w:rsidRPr="001A04C9">
        <w:rPr>
          <w:rFonts w:ascii="Times New Roman" w:eastAsia="Times New Roman" w:hAnsi="Times New Roman" w:cs="Times New Roman"/>
          <w:color w:val="000000" w:themeColor="text1"/>
          <w:sz w:val="24"/>
          <w:szCs w:val="24"/>
        </w:rPr>
        <w:t>(1), pp.32-61.</w:t>
      </w:r>
    </w:p>
    <w:p w14:paraId="063DD577" w14:textId="77777777" w:rsidR="001A04C9" w:rsidRPr="00347DCB" w:rsidRDefault="001A04C9" w:rsidP="0025578C">
      <w:pPr>
        <w:spacing w:before="240" w:line="360" w:lineRule="auto"/>
        <w:jc w:val="both"/>
        <w:rPr>
          <w:rFonts w:ascii="Times New Roman" w:eastAsia="Times New Roman" w:hAnsi="Times New Roman" w:cs="Times New Roman"/>
          <w:color w:val="000000" w:themeColor="text1"/>
          <w:sz w:val="24"/>
          <w:szCs w:val="24"/>
          <w:lang w:val="en-US"/>
        </w:rPr>
      </w:pPr>
      <w:r w:rsidRPr="00347DCB">
        <w:rPr>
          <w:rFonts w:ascii="Times New Roman" w:eastAsia="Times New Roman" w:hAnsi="Times New Roman" w:cs="Times New Roman"/>
          <w:color w:val="000000" w:themeColor="text1"/>
          <w:sz w:val="24"/>
          <w:szCs w:val="24"/>
          <w:lang w:val="en-US"/>
        </w:rPr>
        <w:t xml:space="preserve">Kao, H.Y., Yu, M.C., </w:t>
      </w:r>
      <w:proofErr w:type="spellStart"/>
      <w:r w:rsidRPr="00347DCB">
        <w:rPr>
          <w:rFonts w:ascii="Times New Roman" w:eastAsia="Times New Roman" w:hAnsi="Times New Roman" w:cs="Times New Roman"/>
          <w:color w:val="000000" w:themeColor="text1"/>
          <w:sz w:val="24"/>
          <w:szCs w:val="24"/>
          <w:lang w:val="en-US"/>
        </w:rPr>
        <w:t>Masud</w:t>
      </w:r>
      <w:proofErr w:type="spellEnd"/>
      <w:r w:rsidRPr="00347DCB">
        <w:rPr>
          <w:rFonts w:ascii="Times New Roman" w:eastAsia="Times New Roman" w:hAnsi="Times New Roman" w:cs="Times New Roman"/>
          <w:color w:val="000000" w:themeColor="text1"/>
          <w:sz w:val="24"/>
          <w:szCs w:val="24"/>
          <w:lang w:val="en-US"/>
        </w:rPr>
        <w:t xml:space="preserve">, M., Wu, W.H., Chen, L.J. and Wu, Y.C.J., 2016. Design and evaluation of hospital-based business intelligence system (HBIS): A foundation for design science research methodology. </w:t>
      </w:r>
      <w:r w:rsidRPr="00347DCB">
        <w:rPr>
          <w:rFonts w:ascii="Times New Roman" w:eastAsia="Times New Roman" w:hAnsi="Times New Roman" w:cs="Times New Roman"/>
          <w:i/>
          <w:iCs/>
          <w:color w:val="000000" w:themeColor="text1"/>
          <w:sz w:val="24"/>
          <w:szCs w:val="24"/>
          <w:lang w:val="en-US"/>
        </w:rPr>
        <w:t>Computers in Human Behavior</w:t>
      </w:r>
      <w:r w:rsidRPr="00347DCB">
        <w:rPr>
          <w:rFonts w:ascii="Times New Roman" w:eastAsia="Times New Roman" w:hAnsi="Times New Roman" w:cs="Times New Roman"/>
          <w:color w:val="000000" w:themeColor="text1"/>
          <w:sz w:val="24"/>
          <w:szCs w:val="24"/>
          <w:lang w:val="en-US"/>
        </w:rPr>
        <w:t xml:space="preserve">, </w:t>
      </w:r>
      <w:r w:rsidRPr="00347DCB">
        <w:rPr>
          <w:rFonts w:ascii="Times New Roman" w:eastAsia="Times New Roman" w:hAnsi="Times New Roman" w:cs="Times New Roman"/>
          <w:i/>
          <w:iCs/>
          <w:color w:val="000000" w:themeColor="text1"/>
          <w:sz w:val="24"/>
          <w:szCs w:val="24"/>
          <w:lang w:val="en-US"/>
        </w:rPr>
        <w:t>62</w:t>
      </w:r>
      <w:r w:rsidRPr="00347DCB">
        <w:rPr>
          <w:rFonts w:ascii="Times New Roman" w:eastAsia="Times New Roman" w:hAnsi="Times New Roman" w:cs="Times New Roman"/>
          <w:color w:val="000000" w:themeColor="text1"/>
          <w:sz w:val="24"/>
          <w:szCs w:val="24"/>
          <w:lang w:val="en-US"/>
        </w:rPr>
        <w:t>, pp.495-505.</w:t>
      </w:r>
    </w:p>
    <w:p w14:paraId="0D32DBD9" w14:textId="77777777" w:rsidR="001A04C9" w:rsidRPr="00347DCB" w:rsidRDefault="001A04C9" w:rsidP="0025578C">
      <w:pPr>
        <w:spacing w:before="240" w:line="360" w:lineRule="auto"/>
        <w:jc w:val="both"/>
        <w:rPr>
          <w:rFonts w:ascii="Times New Roman" w:eastAsia="Times New Roman" w:hAnsi="Times New Roman" w:cs="Times New Roman"/>
          <w:color w:val="000000" w:themeColor="text1"/>
          <w:sz w:val="24"/>
          <w:szCs w:val="24"/>
          <w:lang w:val="en-US"/>
        </w:rPr>
      </w:pPr>
      <w:proofErr w:type="spellStart"/>
      <w:r w:rsidRPr="00347DCB">
        <w:rPr>
          <w:rFonts w:ascii="Times New Roman" w:eastAsia="Times New Roman" w:hAnsi="Times New Roman" w:cs="Times New Roman"/>
          <w:color w:val="000000" w:themeColor="text1"/>
          <w:sz w:val="24"/>
          <w:szCs w:val="24"/>
          <w:lang w:val="en-US"/>
        </w:rPr>
        <w:t>Kesseba</w:t>
      </w:r>
      <w:proofErr w:type="spellEnd"/>
      <w:r w:rsidRPr="00347DCB">
        <w:rPr>
          <w:rFonts w:ascii="Times New Roman" w:eastAsia="Times New Roman" w:hAnsi="Times New Roman" w:cs="Times New Roman"/>
          <w:color w:val="000000" w:themeColor="text1"/>
          <w:sz w:val="24"/>
          <w:szCs w:val="24"/>
          <w:lang w:val="en-US"/>
        </w:rPr>
        <w:t xml:space="preserve">, K., </w:t>
      </w:r>
      <w:proofErr w:type="spellStart"/>
      <w:r w:rsidRPr="00347DCB">
        <w:rPr>
          <w:rFonts w:ascii="Times New Roman" w:eastAsia="Times New Roman" w:hAnsi="Times New Roman" w:cs="Times New Roman"/>
          <w:color w:val="000000" w:themeColor="text1"/>
          <w:sz w:val="24"/>
          <w:szCs w:val="24"/>
          <w:lang w:val="en-US"/>
        </w:rPr>
        <w:t>Awolowo</w:t>
      </w:r>
      <w:proofErr w:type="spellEnd"/>
      <w:r w:rsidRPr="00347DCB">
        <w:rPr>
          <w:rFonts w:ascii="Times New Roman" w:eastAsia="Times New Roman" w:hAnsi="Times New Roman" w:cs="Times New Roman"/>
          <w:color w:val="000000" w:themeColor="text1"/>
          <w:sz w:val="24"/>
          <w:szCs w:val="24"/>
          <w:lang w:val="en-US"/>
        </w:rPr>
        <w:t xml:space="preserve">, I. and Clark, M., 2018. Qualitative research methodology: a neo-empiricist perspective. </w:t>
      </w:r>
      <w:r w:rsidRPr="00347DCB">
        <w:rPr>
          <w:rFonts w:ascii="Times New Roman" w:eastAsia="Times New Roman" w:hAnsi="Times New Roman" w:cs="Times New Roman"/>
          <w:i/>
          <w:iCs/>
          <w:color w:val="000000" w:themeColor="text1"/>
          <w:sz w:val="24"/>
          <w:szCs w:val="24"/>
          <w:lang w:val="en-US"/>
        </w:rPr>
        <w:t>Driving productivity in uncertain and challenging times</w:t>
      </w:r>
      <w:r w:rsidRPr="00347DCB">
        <w:rPr>
          <w:rFonts w:ascii="Times New Roman" w:eastAsia="Times New Roman" w:hAnsi="Times New Roman" w:cs="Times New Roman"/>
          <w:color w:val="000000" w:themeColor="text1"/>
          <w:sz w:val="24"/>
          <w:szCs w:val="24"/>
          <w:lang w:val="en-US"/>
        </w:rPr>
        <w:t>.</w:t>
      </w:r>
    </w:p>
    <w:p w14:paraId="7328CE59" w14:textId="77777777" w:rsidR="001A04C9" w:rsidRPr="001A04C9" w:rsidRDefault="001A04C9" w:rsidP="0025578C">
      <w:pPr>
        <w:spacing w:before="240" w:line="360" w:lineRule="auto"/>
        <w:jc w:val="both"/>
        <w:rPr>
          <w:rFonts w:ascii="Times New Roman" w:eastAsia="Times New Roman" w:hAnsi="Times New Roman" w:cs="Times New Roman"/>
          <w:color w:val="000000" w:themeColor="text1"/>
          <w:sz w:val="24"/>
          <w:szCs w:val="24"/>
        </w:rPr>
      </w:pPr>
      <w:r w:rsidRPr="001A04C9">
        <w:rPr>
          <w:rFonts w:ascii="Times New Roman" w:eastAsia="Times New Roman" w:hAnsi="Times New Roman" w:cs="Times New Roman"/>
          <w:color w:val="000000" w:themeColor="text1"/>
          <w:sz w:val="24"/>
          <w:szCs w:val="24"/>
        </w:rPr>
        <w:t xml:space="preserve">Ku, H.; </w:t>
      </w:r>
      <w:proofErr w:type="spellStart"/>
      <w:r w:rsidRPr="001A04C9">
        <w:rPr>
          <w:rFonts w:ascii="Times New Roman" w:eastAsia="Times New Roman" w:hAnsi="Times New Roman" w:cs="Times New Roman"/>
          <w:color w:val="000000" w:themeColor="text1"/>
          <w:sz w:val="24"/>
          <w:szCs w:val="24"/>
        </w:rPr>
        <w:t>Kuo</w:t>
      </w:r>
      <w:proofErr w:type="spellEnd"/>
      <w:r w:rsidRPr="001A04C9">
        <w:rPr>
          <w:rFonts w:ascii="Times New Roman" w:eastAsia="Times New Roman" w:hAnsi="Times New Roman" w:cs="Times New Roman"/>
          <w:color w:val="000000" w:themeColor="text1"/>
          <w:sz w:val="24"/>
          <w:szCs w:val="24"/>
        </w:rPr>
        <w:t xml:space="preserve"> C.; Wu, C. (2012) – Communicating green marketing appeals effectively:</w:t>
      </w:r>
      <w:r w:rsidRPr="001A04C9">
        <w:rPr>
          <w:rFonts w:ascii="Times New Roman" w:hAnsi="Times New Roman" w:cs="Times New Roman"/>
          <w:color w:val="000000" w:themeColor="text1"/>
          <w:sz w:val="24"/>
          <w:szCs w:val="24"/>
        </w:rPr>
        <w:t xml:space="preserve"> </w:t>
      </w:r>
      <w:r w:rsidRPr="001A04C9">
        <w:rPr>
          <w:rFonts w:ascii="Times New Roman" w:eastAsia="Times New Roman" w:hAnsi="Times New Roman" w:cs="Times New Roman"/>
          <w:color w:val="000000" w:themeColor="text1"/>
          <w:sz w:val="24"/>
          <w:szCs w:val="24"/>
        </w:rPr>
        <w:t>The role of consumers’ motivational orientation to promotion versus prevention.</w:t>
      </w:r>
      <w:r w:rsidRPr="001A04C9">
        <w:rPr>
          <w:rFonts w:ascii="Times New Roman" w:hAnsi="Times New Roman" w:cs="Times New Roman"/>
          <w:color w:val="000000" w:themeColor="text1"/>
          <w:sz w:val="24"/>
          <w:szCs w:val="24"/>
        </w:rPr>
        <w:t xml:space="preserve"> </w:t>
      </w:r>
      <w:r w:rsidRPr="001A04C9">
        <w:rPr>
          <w:rFonts w:ascii="Times New Roman" w:eastAsia="Times New Roman" w:hAnsi="Times New Roman" w:cs="Times New Roman"/>
          <w:i/>
          <w:color w:val="000000" w:themeColor="text1"/>
          <w:sz w:val="24"/>
          <w:szCs w:val="24"/>
        </w:rPr>
        <w:t xml:space="preserve">Journal of advertising. </w:t>
      </w:r>
      <w:r w:rsidRPr="001A04C9">
        <w:rPr>
          <w:rFonts w:ascii="Times New Roman" w:eastAsia="Times New Roman" w:hAnsi="Times New Roman" w:cs="Times New Roman"/>
          <w:color w:val="000000" w:themeColor="text1"/>
          <w:sz w:val="24"/>
          <w:szCs w:val="24"/>
        </w:rPr>
        <w:t>41 (4) 41-50.</w:t>
      </w:r>
      <w:r w:rsidRPr="001A04C9">
        <w:rPr>
          <w:rFonts w:ascii="Times New Roman" w:hAnsi="Times New Roman" w:cs="Times New Roman"/>
          <w:color w:val="000000" w:themeColor="text1"/>
          <w:sz w:val="24"/>
          <w:szCs w:val="24"/>
        </w:rPr>
        <w:br/>
      </w:r>
    </w:p>
    <w:p w14:paraId="7F812736" w14:textId="77777777" w:rsidR="001A04C9" w:rsidRPr="001A04C9" w:rsidRDefault="001A04C9" w:rsidP="0025578C">
      <w:pPr>
        <w:spacing w:before="240" w:line="360" w:lineRule="auto"/>
        <w:jc w:val="both"/>
        <w:rPr>
          <w:rFonts w:ascii="Times New Roman" w:eastAsia="Times New Roman" w:hAnsi="Times New Roman" w:cs="Times New Roman"/>
          <w:color w:val="000000" w:themeColor="text1"/>
          <w:sz w:val="24"/>
          <w:szCs w:val="24"/>
        </w:rPr>
      </w:pPr>
      <w:r w:rsidRPr="001A04C9">
        <w:rPr>
          <w:rFonts w:ascii="Times New Roman" w:eastAsia="Times New Roman" w:hAnsi="Times New Roman" w:cs="Times New Roman"/>
          <w:color w:val="000000" w:themeColor="text1"/>
          <w:sz w:val="24"/>
          <w:szCs w:val="24"/>
        </w:rPr>
        <w:t xml:space="preserve">Kumar, P., 2016. State of green marketing research over 25 years (1990-2014) Literature survey and classification. </w:t>
      </w:r>
      <w:r w:rsidRPr="001A04C9">
        <w:rPr>
          <w:rFonts w:ascii="Times New Roman" w:eastAsia="Times New Roman" w:hAnsi="Times New Roman" w:cs="Times New Roman"/>
          <w:i/>
          <w:color w:val="000000" w:themeColor="text1"/>
          <w:sz w:val="24"/>
          <w:szCs w:val="24"/>
        </w:rPr>
        <w:t>Marketing Intelligence &amp; Planning</w:t>
      </w:r>
      <w:r w:rsidRPr="001A04C9">
        <w:rPr>
          <w:rFonts w:ascii="Times New Roman" w:eastAsia="Times New Roman" w:hAnsi="Times New Roman" w:cs="Times New Roman"/>
          <w:color w:val="000000" w:themeColor="text1"/>
          <w:sz w:val="24"/>
          <w:szCs w:val="24"/>
        </w:rPr>
        <w:t xml:space="preserve">, </w:t>
      </w:r>
      <w:r w:rsidRPr="001A04C9">
        <w:rPr>
          <w:rFonts w:ascii="Times New Roman" w:eastAsia="Times New Roman" w:hAnsi="Times New Roman" w:cs="Times New Roman"/>
          <w:i/>
          <w:color w:val="000000" w:themeColor="text1"/>
          <w:sz w:val="24"/>
          <w:szCs w:val="24"/>
        </w:rPr>
        <w:t>34</w:t>
      </w:r>
      <w:r w:rsidRPr="001A04C9">
        <w:rPr>
          <w:rFonts w:ascii="Times New Roman" w:eastAsia="Times New Roman" w:hAnsi="Times New Roman" w:cs="Times New Roman"/>
          <w:color w:val="000000" w:themeColor="text1"/>
          <w:sz w:val="24"/>
          <w:szCs w:val="24"/>
        </w:rPr>
        <w:t>(1), pp.137-158.</w:t>
      </w:r>
    </w:p>
    <w:p w14:paraId="18CA3EA0" w14:textId="77777777" w:rsidR="001A04C9" w:rsidRPr="00347DCB" w:rsidRDefault="001A04C9" w:rsidP="0025578C">
      <w:pPr>
        <w:spacing w:before="240" w:line="360" w:lineRule="auto"/>
        <w:jc w:val="both"/>
        <w:rPr>
          <w:rFonts w:ascii="Times New Roman" w:eastAsia="Times New Roman" w:hAnsi="Times New Roman" w:cs="Times New Roman"/>
          <w:color w:val="000000" w:themeColor="text1"/>
          <w:sz w:val="24"/>
          <w:szCs w:val="24"/>
          <w:lang w:val="en-US"/>
        </w:rPr>
      </w:pPr>
      <w:r w:rsidRPr="00347DCB">
        <w:rPr>
          <w:rFonts w:ascii="Times New Roman" w:eastAsia="Times New Roman" w:hAnsi="Times New Roman" w:cs="Times New Roman"/>
          <w:color w:val="000000" w:themeColor="text1"/>
          <w:sz w:val="24"/>
          <w:szCs w:val="24"/>
          <w:lang w:val="en-US"/>
        </w:rPr>
        <w:t xml:space="preserve">Kumar, R., 2019. </w:t>
      </w:r>
      <w:r w:rsidRPr="00347DCB">
        <w:rPr>
          <w:rFonts w:ascii="Times New Roman" w:eastAsia="Times New Roman" w:hAnsi="Times New Roman" w:cs="Times New Roman"/>
          <w:i/>
          <w:iCs/>
          <w:color w:val="000000" w:themeColor="text1"/>
          <w:sz w:val="24"/>
          <w:szCs w:val="24"/>
          <w:lang w:val="en-US"/>
        </w:rPr>
        <w:t>Research methodology: A step-by-step guide for beginners</w:t>
      </w:r>
      <w:r w:rsidRPr="00347DCB">
        <w:rPr>
          <w:rFonts w:ascii="Times New Roman" w:eastAsia="Times New Roman" w:hAnsi="Times New Roman" w:cs="Times New Roman"/>
          <w:color w:val="000000" w:themeColor="text1"/>
          <w:sz w:val="24"/>
          <w:szCs w:val="24"/>
          <w:lang w:val="en-US"/>
        </w:rPr>
        <w:t>. Sage Publications Limited.</w:t>
      </w:r>
    </w:p>
    <w:p w14:paraId="21D14B48" w14:textId="77777777" w:rsidR="001A04C9" w:rsidRPr="00347DCB" w:rsidRDefault="001A04C9" w:rsidP="0025578C">
      <w:pPr>
        <w:spacing w:before="240" w:line="360" w:lineRule="auto"/>
        <w:jc w:val="both"/>
        <w:rPr>
          <w:rFonts w:ascii="Times New Roman" w:eastAsia="Times New Roman" w:hAnsi="Times New Roman" w:cs="Times New Roman"/>
          <w:color w:val="000000" w:themeColor="text1"/>
          <w:sz w:val="24"/>
          <w:szCs w:val="24"/>
          <w:lang w:val="en-US"/>
        </w:rPr>
      </w:pPr>
      <w:proofErr w:type="spellStart"/>
      <w:r w:rsidRPr="00347DCB">
        <w:rPr>
          <w:rFonts w:ascii="Times New Roman" w:eastAsia="Times New Roman" w:hAnsi="Times New Roman" w:cs="Times New Roman"/>
          <w:color w:val="000000" w:themeColor="text1"/>
          <w:sz w:val="24"/>
          <w:szCs w:val="24"/>
          <w:lang w:val="en-US"/>
        </w:rPr>
        <w:t>Lalić</w:t>
      </w:r>
      <w:proofErr w:type="spellEnd"/>
      <w:r w:rsidRPr="00347DCB">
        <w:rPr>
          <w:rFonts w:ascii="Times New Roman" w:eastAsia="Times New Roman" w:hAnsi="Times New Roman" w:cs="Times New Roman"/>
          <w:color w:val="000000" w:themeColor="text1"/>
          <w:sz w:val="24"/>
          <w:szCs w:val="24"/>
          <w:lang w:val="en-US"/>
        </w:rPr>
        <w:t xml:space="preserve">, A.B. and Pope, J.A., 2018. Introduction and Research Methodology. In </w:t>
      </w:r>
      <w:r w:rsidRPr="00347DCB">
        <w:rPr>
          <w:rFonts w:ascii="Times New Roman" w:eastAsia="Times New Roman" w:hAnsi="Times New Roman" w:cs="Times New Roman"/>
          <w:i/>
          <w:iCs/>
          <w:color w:val="000000" w:themeColor="text1"/>
          <w:sz w:val="24"/>
          <w:szCs w:val="24"/>
          <w:lang w:val="en-US"/>
        </w:rPr>
        <w:t>Business and Society</w:t>
      </w:r>
      <w:r w:rsidRPr="00347DCB">
        <w:rPr>
          <w:rFonts w:ascii="Times New Roman" w:eastAsia="Times New Roman" w:hAnsi="Times New Roman" w:cs="Times New Roman"/>
          <w:color w:val="000000" w:themeColor="text1"/>
          <w:sz w:val="24"/>
          <w:szCs w:val="24"/>
          <w:lang w:val="en-US"/>
        </w:rPr>
        <w:t xml:space="preserve"> (pp. 1-9). Springer, Cham.</w:t>
      </w:r>
    </w:p>
    <w:p w14:paraId="7541C3BF" w14:textId="77777777" w:rsidR="001A04C9" w:rsidRPr="001A04C9" w:rsidRDefault="001A04C9" w:rsidP="0025578C">
      <w:pPr>
        <w:spacing w:before="240" w:line="360" w:lineRule="auto"/>
        <w:jc w:val="both"/>
        <w:rPr>
          <w:rFonts w:ascii="Times New Roman" w:eastAsia="Times New Roman" w:hAnsi="Times New Roman" w:cs="Times New Roman"/>
          <w:color w:val="000000" w:themeColor="text1"/>
          <w:sz w:val="24"/>
          <w:szCs w:val="24"/>
        </w:rPr>
      </w:pPr>
      <w:r w:rsidRPr="001A04C9">
        <w:rPr>
          <w:rFonts w:ascii="Times New Roman" w:eastAsia="Times New Roman" w:hAnsi="Times New Roman" w:cs="Times New Roman"/>
          <w:color w:val="000000" w:themeColor="text1"/>
          <w:sz w:val="24"/>
          <w:szCs w:val="24"/>
        </w:rPr>
        <w:t xml:space="preserve">Landry, N., Gifford, R., </w:t>
      </w:r>
      <w:proofErr w:type="spellStart"/>
      <w:r w:rsidRPr="001A04C9">
        <w:rPr>
          <w:rFonts w:ascii="Times New Roman" w:eastAsia="Times New Roman" w:hAnsi="Times New Roman" w:cs="Times New Roman"/>
          <w:color w:val="000000" w:themeColor="text1"/>
          <w:sz w:val="24"/>
          <w:szCs w:val="24"/>
        </w:rPr>
        <w:t>Milfont</w:t>
      </w:r>
      <w:proofErr w:type="spellEnd"/>
      <w:r w:rsidRPr="001A04C9">
        <w:rPr>
          <w:rFonts w:ascii="Times New Roman" w:eastAsia="Times New Roman" w:hAnsi="Times New Roman" w:cs="Times New Roman"/>
          <w:color w:val="000000" w:themeColor="text1"/>
          <w:sz w:val="24"/>
          <w:szCs w:val="24"/>
        </w:rPr>
        <w:t xml:space="preserve">, T.L., Weeks, A. and </w:t>
      </w:r>
      <w:proofErr w:type="spellStart"/>
      <w:r w:rsidRPr="001A04C9">
        <w:rPr>
          <w:rFonts w:ascii="Times New Roman" w:eastAsia="Times New Roman" w:hAnsi="Times New Roman" w:cs="Times New Roman"/>
          <w:color w:val="000000" w:themeColor="text1"/>
          <w:sz w:val="24"/>
          <w:szCs w:val="24"/>
        </w:rPr>
        <w:t>Arnocky</w:t>
      </w:r>
      <w:proofErr w:type="spellEnd"/>
      <w:r w:rsidRPr="001A04C9">
        <w:rPr>
          <w:rFonts w:ascii="Times New Roman" w:eastAsia="Times New Roman" w:hAnsi="Times New Roman" w:cs="Times New Roman"/>
          <w:color w:val="000000" w:themeColor="text1"/>
          <w:sz w:val="24"/>
          <w:szCs w:val="24"/>
        </w:rPr>
        <w:t xml:space="preserve">, S., 2018. Learned helplessness moderates the relationship between environmental concern and </w:t>
      </w:r>
      <w:proofErr w:type="spellStart"/>
      <w:r w:rsidRPr="001A04C9">
        <w:rPr>
          <w:rFonts w:ascii="Times New Roman" w:eastAsia="Times New Roman" w:hAnsi="Times New Roman" w:cs="Times New Roman"/>
          <w:color w:val="000000" w:themeColor="text1"/>
          <w:sz w:val="24"/>
          <w:szCs w:val="24"/>
        </w:rPr>
        <w:t>behavior</w:t>
      </w:r>
      <w:proofErr w:type="spellEnd"/>
      <w:r w:rsidRPr="001A04C9">
        <w:rPr>
          <w:rFonts w:ascii="Times New Roman" w:eastAsia="Times New Roman" w:hAnsi="Times New Roman" w:cs="Times New Roman"/>
          <w:color w:val="000000" w:themeColor="text1"/>
          <w:sz w:val="24"/>
          <w:szCs w:val="24"/>
        </w:rPr>
        <w:t xml:space="preserve">. </w:t>
      </w:r>
      <w:r w:rsidRPr="001A04C9">
        <w:rPr>
          <w:rFonts w:ascii="Times New Roman" w:eastAsia="Times New Roman" w:hAnsi="Times New Roman" w:cs="Times New Roman"/>
          <w:i/>
          <w:color w:val="000000" w:themeColor="text1"/>
          <w:sz w:val="24"/>
          <w:szCs w:val="24"/>
        </w:rPr>
        <w:t>Journal of Environmental Psychology</w:t>
      </w:r>
      <w:r w:rsidRPr="001A04C9">
        <w:rPr>
          <w:rFonts w:ascii="Times New Roman" w:eastAsia="Times New Roman" w:hAnsi="Times New Roman" w:cs="Times New Roman"/>
          <w:color w:val="000000" w:themeColor="text1"/>
          <w:sz w:val="24"/>
          <w:szCs w:val="24"/>
        </w:rPr>
        <w:t xml:space="preserve">, </w:t>
      </w:r>
      <w:r w:rsidRPr="001A04C9">
        <w:rPr>
          <w:rFonts w:ascii="Times New Roman" w:eastAsia="Times New Roman" w:hAnsi="Times New Roman" w:cs="Times New Roman"/>
          <w:i/>
          <w:color w:val="000000" w:themeColor="text1"/>
          <w:sz w:val="24"/>
          <w:szCs w:val="24"/>
        </w:rPr>
        <w:t>55</w:t>
      </w:r>
      <w:r w:rsidRPr="001A04C9">
        <w:rPr>
          <w:rFonts w:ascii="Times New Roman" w:eastAsia="Times New Roman" w:hAnsi="Times New Roman" w:cs="Times New Roman"/>
          <w:color w:val="000000" w:themeColor="text1"/>
          <w:sz w:val="24"/>
          <w:szCs w:val="24"/>
        </w:rPr>
        <w:t>, pp.18-22.</w:t>
      </w:r>
    </w:p>
    <w:p w14:paraId="76FF783C" w14:textId="77777777" w:rsidR="001A04C9" w:rsidRPr="00347DCB" w:rsidRDefault="001A04C9" w:rsidP="0025578C">
      <w:pPr>
        <w:spacing w:before="240" w:line="360" w:lineRule="auto"/>
        <w:jc w:val="both"/>
        <w:rPr>
          <w:rFonts w:ascii="Times New Roman" w:eastAsia="Times New Roman" w:hAnsi="Times New Roman" w:cs="Times New Roman"/>
          <w:color w:val="000000" w:themeColor="text1"/>
          <w:sz w:val="24"/>
          <w:szCs w:val="24"/>
          <w:lang w:val="en-US"/>
        </w:rPr>
      </w:pPr>
      <w:r w:rsidRPr="00347DCB">
        <w:rPr>
          <w:rFonts w:ascii="Times New Roman" w:eastAsia="Times New Roman" w:hAnsi="Times New Roman" w:cs="Times New Roman"/>
          <w:color w:val="000000" w:themeColor="text1"/>
          <w:sz w:val="24"/>
          <w:szCs w:val="24"/>
          <w:lang w:val="en-US"/>
        </w:rPr>
        <w:t xml:space="preserve">Ledford, J.R. and </w:t>
      </w:r>
      <w:proofErr w:type="spellStart"/>
      <w:r w:rsidRPr="00347DCB">
        <w:rPr>
          <w:rFonts w:ascii="Times New Roman" w:eastAsia="Times New Roman" w:hAnsi="Times New Roman" w:cs="Times New Roman"/>
          <w:color w:val="000000" w:themeColor="text1"/>
          <w:sz w:val="24"/>
          <w:szCs w:val="24"/>
          <w:lang w:val="en-US"/>
        </w:rPr>
        <w:t>Gast</w:t>
      </w:r>
      <w:proofErr w:type="spellEnd"/>
      <w:r w:rsidRPr="00347DCB">
        <w:rPr>
          <w:rFonts w:ascii="Times New Roman" w:eastAsia="Times New Roman" w:hAnsi="Times New Roman" w:cs="Times New Roman"/>
          <w:color w:val="000000" w:themeColor="text1"/>
          <w:sz w:val="24"/>
          <w:szCs w:val="24"/>
          <w:lang w:val="en-US"/>
        </w:rPr>
        <w:t xml:space="preserve">, D.L., 2018. </w:t>
      </w:r>
      <w:r w:rsidRPr="00347DCB">
        <w:rPr>
          <w:rFonts w:ascii="Times New Roman" w:eastAsia="Times New Roman" w:hAnsi="Times New Roman" w:cs="Times New Roman"/>
          <w:i/>
          <w:iCs/>
          <w:color w:val="000000" w:themeColor="text1"/>
          <w:sz w:val="24"/>
          <w:szCs w:val="24"/>
          <w:lang w:val="en-US"/>
        </w:rPr>
        <w:t>Single case research methodology: Applications in special education and behavioral sciences</w:t>
      </w:r>
      <w:r w:rsidRPr="00347DCB">
        <w:rPr>
          <w:rFonts w:ascii="Times New Roman" w:eastAsia="Times New Roman" w:hAnsi="Times New Roman" w:cs="Times New Roman"/>
          <w:color w:val="000000" w:themeColor="text1"/>
          <w:sz w:val="24"/>
          <w:szCs w:val="24"/>
          <w:lang w:val="en-US"/>
        </w:rPr>
        <w:t>. Routledge.</w:t>
      </w:r>
    </w:p>
    <w:p w14:paraId="41B48DC2" w14:textId="77777777" w:rsidR="001A04C9" w:rsidRPr="001A04C9" w:rsidRDefault="001A04C9" w:rsidP="0025578C">
      <w:pPr>
        <w:spacing w:before="240" w:line="360" w:lineRule="auto"/>
        <w:jc w:val="both"/>
        <w:rPr>
          <w:rFonts w:ascii="Times New Roman" w:eastAsia="Times New Roman" w:hAnsi="Times New Roman" w:cs="Times New Roman"/>
          <w:color w:val="000000" w:themeColor="text1"/>
          <w:sz w:val="24"/>
          <w:szCs w:val="24"/>
        </w:rPr>
      </w:pPr>
      <w:proofErr w:type="spellStart"/>
      <w:r w:rsidRPr="001A04C9">
        <w:rPr>
          <w:rFonts w:ascii="Times New Roman" w:eastAsia="Times New Roman" w:hAnsi="Times New Roman" w:cs="Times New Roman"/>
          <w:color w:val="000000" w:themeColor="text1"/>
          <w:sz w:val="24"/>
          <w:szCs w:val="24"/>
        </w:rPr>
        <w:lastRenderedPageBreak/>
        <w:t>Leipziger</w:t>
      </w:r>
      <w:proofErr w:type="spellEnd"/>
      <w:r w:rsidRPr="001A04C9">
        <w:rPr>
          <w:rFonts w:ascii="Times New Roman" w:eastAsia="Times New Roman" w:hAnsi="Times New Roman" w:cs="Times New Roman"/>
          <w:color w:val="000000" w:themeColor="text1"/>
          <w:sz w:val="24"/>
          <w:szCs w:val="24"/>
        </w:rPr>
        <w:t xml:space="preserve">, D., 2017. </w:t>
      </w:r>
      <w:r w:rsidRPr="001A04C9">
        <w:rPr>
          <w:rFonts w:ascii="Times New Roman" w:eastAsia="Times New Roman" w:hAnsi="Times New Roman" w:cs="Times New Roman"/>
          <w:i/>
          <w:color w:val="000000" w:themeColor="text1"/>
          <w:sz w:val="24"/>
          <w:szCs w:val="24"/>
        </w:rPr>
        <w:t>The corporate responsibility code book</w:t>
      </w:r>
      <w:r w:rsidRPr="001A04C9">
        <w:rPr>
          <w:rFonts w:ascii="Times New Roman" w:eastAsia="Times New Roman" w:hAnsi="Times New Roman" w:cs="Times New Roman"/>
          <w:color w:val="000000" w:themeColor="text1"/>
          <w:sz w:val="24"/>
          <w:szCs w:val="24"/>
        </w:rPr>
        <w:t>. Routledge.</w:t>
      </w:r>
    </w:p>
    <w:p w14:paraId="46AF1DF9" w14:textId="77777777" w:rsidR="001A04C9" w:rsidRPr="00347DCB" w:rsidRDefault="001A04C9" w:rsidP="0025578C">
      <w:pPr>
        <w:spacing w:before="240" w:line="360" w:lineRule="auto"/>
        <w:jc w:val="both"/>
        <w:rPr>
          <w:rFonts w:ascii="Times New Roman" w:eastAsia="Times New Roman" w:hAnsi="Times New Roman" w:cs="Times New Roman"/>
          <w:color w:val="000000" w:themeColor="text1"/>
          <w:sz w:val="24"/>
          <w:szCs w:val="24"/>
          <w:lang w:val="en-US"/>
        </w:rPr>
      </w:pPr>
      <w:proofErr w:type="spellStart"/>
      <w:r w:rsidRPr="00347DCB">
        <w:rPr>
          <w:rFonts w:ascii="Times New Roman" w:eastAsia="Times New Roman" w:hAnsi="Times New Roman" w:cs="Times New Roman"/>
          <w:color w:val="000000" w:themeColor="text1"/>
          <w:sz w:val="24"/>
          <w:szCs w:val="24"/>
          <w:lang w:val="en-US"/>
        </w:rPr>
        <w:t>Leppäaho</w:t>
      </w:r>
      <w:proofErr w:type="spellEnd"/>
      <w:r w:rsidRPr="00347DCB">
        <w:rPr>
          <w:rFonts w:ascii="Times New Roman" w:eastAsia="Times New Roman" w:hAnsi="Times New Roman" w:cs="Times New Roman"/>
          <w:color w:val="000000" w:themeColor="text1"/>
          <w:sz w:val="24"/>
          <w:szCs w:val="24"/>
          <w:lang w:val="en-US"/>
        </w:rPr>
        <w:t xml:space="preserve">, T., </w:t>
      </w:r>
      <w:proofErr w:type="spellStart"/>
      <w:r w:rsidRPr="00347DCB">
        <w:rPr>
          <w:rFonts w:ascii="Times New Roman" w:eastAsia="Times New Roman" w:hAnsi="Times New Roman" w:cs="Times New Roman"/>
          <w:color w:val="000000" w:themeColor="text1"/>
          <w:sz w:val="24"/>
          <w:szCs w:val="24"/>
          <w:lang w:val="en-US"/>
        </w:rPr>
        <w:t>Plakoyiannaki</w:t>
      </w:r>
      <w:proofErr w:type="spellEnd"/>
      <w:r w:rsidRPr="00347DCB">
        <w:rPr>
          <w:rFonts w:ascii="Times New Roman" w:eastAsia="Times New Roman" w:hAnsi="Times New Roman" w:cs="Times New Roman"/>
          <w:color w:val="000000" w:themeColor="text1"/>
          <w:sz w:val="24"/>
          <w:szCs w:val="24"/>
          <w:lang w:val="en-US"/>
        </w:rPr>
        <w:t xml:space="preserve">, E. and </w:t>
      </w:r>
      <w:proofErr w:type="spellStart"/>
      <w:r w:rsidRPr="00347DCB">
        <w:rPr>
          <w:rFonts w:ascii="Times New Roman" w:eastAsia="Times New Roman" w:hAnsi="Times New Roman" w:cs="Times New Roman"/>
          <w:color w:val="000000" w:themeColor="text1"/>
          <w:sz w:val="24"/>
          <w:szCs w:val="24"/>
          <w:lang w:val="en-US"/>
        </w:rPr>
        <w:t>Dimitratos</w:t>
      </w:r>
      <w:proofErr w:type="spellEnd"/>
      <w:r w:rsidRPr="00347DCB">
        <w:rPr>
          <w:rFonts w:ascii="Times New Roman" w:eastAsia="Times New Roman" w:hAnsi="Times New Roman" w:cs="Times New Roman"/>
          <w:color w:val="000000" w:themeColor="text1"/>
          <w:sz w:val="24"/>
          <w:szCs w:val="24"/>
          <w:lang w:val="en-US"/>
        </w:rPr>
        <w:t xml:space="preserve">, P., 2016. The case study in family business: An analysis of current research practices and recommendations. </w:t>
      </w:r>
      <w:r w:rsidRPr="00347DCB">
        <w:rPr>
          <w:rFonts w:ascii="Times New Roman" w:eastAsia="Times New Roman" w:hAnsi="Times New Roman" w:cs="Times New Roman"/>
          <w:i/>
          <w:iCs/>
          <w:color w:val="000000" w:themeColor="text1"/>
          <w:sz w:val="24"/>
          <w:szCs w:val="24"/>
          <w:lang w:val="en-US"/>
        </w:rPr>
        <w:t>Family Business Review</w:t>
      </w:r>
      <w:r w:rsidRPr="00347DCB">
        <w:rPr>
          <w:rFonts w:ascii="Times New Roman" w:eastAsia="Times New Roman" w:hAnsi="Times New Roman" w:cs="Times New Roman"/>
          <w:color w:val="000000" w:themeColor="text1"/>
          <w:sz w:val="24"/>
          <w:szCs w:val="24"/>
          <w:lang w:val="en-US"/>
        </w:rPr>
        <w:t xml:space="preserve">, </w:t>
      </w:r>
      <w:r w:rsidRPr="00347DCB">
        <w:rPr>
          <w:rFonts w:ascii="Times New Roman" w:eastAsia="Times New Roman" w:hAnsi="Times New Roman" w:cs="Times New Roman"/>
          <w:i/>
          <w:iCs/>
          <w:color w:val="000000" w:themeColor="text1"/>
          <w:sz w:val="24"/>
          <w:szCs w:val="24"/>
          <w:lang w:val="en-US"/>
        </w:rPr>
        <w:t>29</w:t>
      </w:r>
      <w:r w:rsidRPr="00347DCB">
        <w:rPr>
          <w:rFonts w:ascii="Times New Roman" w:eastAsia="Times New Roman" w:hAnsi="Times New Roman" w:cs="Times New Roman"/>
          <w:color w:val="000000" w:themeColor="text1"/>
          <w:sz w:val="24"/>
          <w:szCs w:val="24"/>
          <w:lang w:val="en-US"/>
        </w:rPr>
        <w:t>(2), pp.159-173.</w:t>
      </w:r>
    </w:p>
    <w:p w14:paraId="471DB2C5" w14:textId="77777777" w:rsidR="001A04C9" w:rsidRPr="001A04C9" w:rsidRDefault="001A04C9" w:rsidP="0025578C">
      <w:pPr>
        <w:spacing w:before="240" w:line="360" w:lineRule="auto"/>
        <w:jc w:val="both"/>
        <w:rPr>
          <w:rFonts w:ascii="Times New Roman" w:eastAsia="Times New Roman" w:hAnsi="Times New Roman" w:cs="Times New Roman"/>
          <w:color w:val="000000" w:themeColor="text1"/>
          <w:sz w:val="24"/>
          <w:szCs w:val="24"/>
        </w:rPr>
      </w:pPr>
      <w:r w:rsidRPr="001A04C9">
        <w:rPr>
          <w:rFonts w:ascii="Times New Roman" w:eastAsia="Times New Roman" w:hAnsi="Times New Roman" w:cs="Times New Roman"/>
          <w:color w:val="000000" w:themeColor="text1"/>
          <w:sz w:val="24"/>
          <w:szCs w:val="24"/>
        </w:rPr>
        <w:t xml:space="preserve">Liang, H. and </w:t>
      </w:r>
      <w:proofErr w:type="spellStart"/>
      <w:r w:rsidRPr="001A04C9">
        <w:rPr>
          <w:rFonts w:ascii="Times New Roman" w:eastAsia="Times New Roman" w:hAnsi="Times New Roman" w:cs="Times New Roman"/>
          <w:color w:val="000000" w:themeColor="text1"/>
          <w:sz w:val="24"/>
          <w:szCs w:val="24"/>
        </w:rPr>
        <w:t>Renneboog</w:t>
      </w:r>
      <w:proofErr w:type="spellEnd"/>
      <w:r w:rsidRPr="001A04C9">
        <w:rPr>
          <w:rFonts w:ascii="Times New Roman" w:eastAsia="Times New Roman" w:hAnsi="Times New Roman" w:cs="Times New Roman"/>
          <w:color w:val="000000" w:themeColor="text1"/>
          <w:sz w:val="24"/>
          <w:szCs w:val="24"/>
        </w:rPr>
        <w:t xml:space="preserve">, L., 2017. On the foundations of corporate social responsibility. </w:t>
      </w:r>
      <w:r w:rsidRPr="001A04C9">
        <w:rPr>
          <w:rFonts w:ascii="Times New Roman" w:eastAsia="Times New Roman" w:hAnsi="Times New Roman" w:cs="Times New Roman"/>
          <w:i/>
          <w:color w:val="000000" w:themeColor="text1"/>
          <w:sz w:val="24"/>
          <w:szCs w:val="24"/>
        </w:rPr>
        <w:t>The Journal of Finance</w:t>
      </w:r>
      <w:r w:rsidRPr="001A04C9">
        <w:rPr>
          <w:rFonts w:ascii="Times New Roman" w:eastAsia="Times New Roman" w:hAnsi="Times New Roman" w:cs="Times New Roman"/>
          <w:color w:val="000000" w:themeColor="text1"/>
          <w:sz w:val="24"/>
          <w:szCs w:val="24"/>
        </w:rPr>
        <w:t xml:space="preserve">, </w:t>
      </w:r>
      <w:r w:rsidRPr="001A04C9">
        <w:rPr>
          <w:rFonts w:ascii="Times New Roman" w:eastAsia="Times New Roman" w:hAnsi="Times New Roman" w:cs="Times New Roman"/>
          <w:i/>
          <w:color w:val="000000" w:themeColor="text1"/>
          <w:sz w:val="24"/>
          <w:szCs w:val="24"/>
        </w:rPr>
        <w:t>72</w:t>
      </w:r>
      <w:r w:rsidRPr="001A04C9">
        <w:rPr>
          <w:rFonts w:ascii="Times New Roman" w:eastAsia="Times New Roman" w:hAnsi="Times New Roman" w:cs="Times New Roman"/>
          <w:color w:val="000000" w:themeColor="text1"/>
          <w:sz w:val="24"/>
          <w:szCs w:val="24"/>
        </w:rPr>
        <w:t>(2), pp.853-910.</w:t>
      </w:r>
    </w:p>
    <w:p w14:paraId="59601D2F" w14:textId="77777777" w:rsidR="001A04C9" w:rsidRPr="001A04C9" w:rsidRDefault="001A04C9" w:rsidP="0025578C">
      <w:pPr>
        <w:spacing w:before="240" w:line="360" w:lineRule="auto"/>
        <w:jc w:val="both"/>
        <w:rPr>
          <w:rFonts w:ascii="Times New Roman" w:eastAsia="Times New Roman" w:hAnsi="Times New Roman" w:cs="Times New Roman"/>
          <w:color w:val="000000" w:themeColor="text1"/>
          <w:sz w:val="24"/>
          <w:szCs w:val="24"/>
        </w:rPr>
      </w:pPr>
      <w:r w:rsidRPr="001A04C9">
        <w:rPr>
          <w:rFonts w:ascii="Times New Roman" w:eastAsia="Times New Roman" w:hAnsi="Times New Roman" w:cs="Times New Roman"/>
          <w:color w:val="000000" w:themeColor="text1"/>
          <w:sz w:val="24"/>
          <w:szCs w:val="24"/>
        </w:rPr>
        <w:t>Lindstrom, M (2005). Brand Sense: How to Build Powerful Brands Through Touch,</w:t>
      </w:r>
      <w:r w:rsidRPr="001A04C9">
        <w:rPr>
          <w:rFonts w:ascii="Times New Roman" w:hAnsi="Times New Roman" w:cs="Times New Roman"/>
          <w:color w:val="000000" w:themeColor="text1"/>
          <w:sz w:val="24"/>
          <w:szCs w:val="24"/>
        </w:rPr>
        <w:t xml:space="preserve"> </w:t>
      </w:r>
      <w:r w:rsidRPr="001A04C9">
        <w:rPr>
          <w:rFonts w:ascii="Times New Roman" w:eastAsia="Times New Roman" w:hAnsi="Times New Roman" w:cs="Times New Roman"/>
          <w:color w:val="000000" w:themeColor="text1"/>
          <w:sz w:val="24"/>
          <w:szCs w:val="24"/>
        </w:rPr>
        <w:t>Taste, Smell, Sight &amp; Sound. New York, New York: Free Press.</w:t>
      </w:r>
      <w:r w:rsidRPr="001A04C9">
        <w:rPr>
          <w:rFonts w:ascii="Times New Roman" w:hAnsi="Times New Roman" w:cs="Times New Roman"/>
          <w:color w:val="000000" w:themeColor="text1"/>
          <w:sz w:val="24"/>
          <w:szCs w:val="24"/>
        </w:rPr>
        <w:br/>
      </w:r>
    </w:p>
    <w:p w14:paraId="574C8A4F" w14:textId="77777777" w:rsidR="001A04C9" w:rsidRPr="001A04C9" w:rsidRDefault="001A04C9" w:rsidP="0025578C">
      <w:pPr>
        <w:spacing w:before="240" w:line="360" w:lineRule="auto"/>
        <w:jc w:val="both"/>
        <w:rPr>
          <w:rFonts w:ascii="Times New Roman" w:eastAsia="Times New Roman" w:hAnsi="Times New Roman" w:cs="Times New Roman"/>
          <w:color w:val="000000" w:themeColor="text1"/>
          <w:sz w:val="24"/>
          <w:szCs w:val="24"/>
        </w:rPr>
      </w:pPr>
      <w:proofErr w:type="spellStart"/>
      <w:r w:rsidRPr="001A04C9">
        <w:rPr>
          <w:rFonts w:ascii="Times New Roman" w:eastAsia="Times New Roman" w:hAnsi="Times New Roman" w:cs="Times New Roman"/>
          <w:color w:val="000000" w:themeColor="text1"/>
          <w:sz w:val="24"/>
          <w:szCs w:val="24"/>
        </w:rPr>
        <w:t>Lins</w:t>
      </w:r>
      <w:proofErr w:type="spellEnd"/>
      <w:r w:rsidRPr="001A04C9">
        <w:rPr>
          <w:rFonts w:ascii="Times New Roman" w:eastAsia="Times New Roman" w:hAnsi="Times New Roman" w:cs="Times New Roman"/>
          <w:color w:val="000000" w:themeColor="text1"/>
          <w:sz w:val="24"/>
          <w:szCs w:val="24"/>
        </w:rPr>
        <w:t xml:space="preserve">, K.V., </w:t>
      </w:r>
      <w:proofErr w:type="spellStart"/>
      <w:r w:rsidRPr="001A04C9">
        <w:rPr>
          <w:rFonts w:ascii="Times New Roman" w:eastAsia="Times New Roman" w:hAnsi="Times New Roman" w:cs="Times New Roman"/>
          <w:color w:val="000000" w:themeColor="text1"/>
          <w:sz w:val="24"/>
          <w:szCs w:val="24"/>
        </w:rPr>
        <w:t>Servaes</w:t>
      </w:r>
      <w:proofErr w:type="spellEnd"/>
      <w:r w:rsidRPr="001A04C9">
        <w:rPr>
          <w:rFonts w:ascii="Times New Roman" w:eastAsia="Times New Roman" w:hAnsi="Times New Roman" w:cs="Times New Roman"/>
          <w:color w:val="000000" w:themeColor="text1"/>
          <w:sz w:val="24"/>
          <w:szCs w:val="24"/>
        </w:rPr>
        <w:t xml:space="preserve">, H. and Tamayo, A., 2017. Social capital, trust, and firm performance: The value of corporate social responsibility during the financial crisis. </w:t>
      </w:r>
      <w:r w:rsidRPr="001A04C9">
        <w:rPr>
          <w:rFonts w:ascii="Times New Roman" w:eastAsia="Times New Roman" w:hAnsi="Times New Roman" w:cs="Times New Roman"/>
          <w:i/>
          <w:color w:val="000000" w:themeColor="text1"/>
          <w:sz w:val="24"/>
          <w:szCs w:val="24"/>
        </w:rPr>
        <w:t>The Journal of Finance</w:t>
      </w:r>
      <w:r w:rsidRPr="001A04C9">
        <w:rPr>
          <w:rFonts w:ascii="Times New Roman" w:eastAsia="Times New Roman" w:hAnsi="Times New Roman" w:cs="Times New Roman"/>
          <w:color w:val="000000" w:themeColor="text1"/>
          <w:sz w:val="24"/>
          <w:szCs w:val="24"/>
        </w:rPr>
        <w:t xml:space="preserve">, </w:t>
      </w:r>
      <w:r w:rsidRPr="001A04C9">
        <w:rPr>
          <w:rFonts w:ascii="Times New Roman" w:eastAsia="Times New Roman" w:hAnsi="Times New Roman" w:cs="Times New Roman"/>
          <w:i/>
          <w:color w:val="000000" w:themeColor="text1"/>
          <w:sz w:val="24"/>
          <w:szCs w:val="24"/>
        </w:rPr>
        <w:t>72</w:t>
      </w:r>
      <w:r w:rsidRPr="001A04C9">
        <w:rPr>
          <w:rFonts w:ascii="Times New Roman" w:eastAsia="Times New Roman" w:hAnsi="Times New Roman" w:cs="Times New Roman"/>
          <w:color w:val="000000" w:themeColor="text1"/>
          <w:sz w:val="24"/>
          <w:szCs w:val="24"/>
        </w:rPr>
        <w:t>(4), pp.1785-1824.</w:t>
      </w:r>
    </w:p>
    <w:p w14:paraId="2E62EAAB" w14:textId="77777777" w:rsidR="001A04C9" w:rsidRPr="00347DCB" w:rsidRDefault="001A04C9" w:rsidP="0025578C">
      <w:pPr>
        <w:spacing w:before="240" w:line="360" w:lineRule="auto"/>
        <w:jc w:val="both"/>
        <w:rPr>
          <w:rFonts w:ascii="Times New Roman" w:eastAsia="Times New Roman" w:hAnsi="Times New Roman" w:cs="Times New Roman"/>
          <w:color w:val="000000" w:themeColor="text1"/>
          <w:sz w:val="24"/>
          <w:szCs w:val="24"/>
          <w:lang w:val="en-US"/>
        </w:rPr>
      </w:pPr>
      <w:r w:rsidRPr="00347DCB">
        <w:rPr>
          <w:rFonts w:ascii="Times New Roman" w:eastAsia="Times New Roman" w:hAnsi="Times New Roman" w:cs="Times New Roman"/>
          <w:color w:val="000000" w:themeColor="text1"/>
          <w:sz w:val="24"/>
          <w:szCs w:val="24"/>
          <w:lang w:val="en-US"/>
        </w:rPr>
        <w:t xml:space="preserve">Lundgren, M. and </w:t>
      </w:r>
      <w:proofErr w:type="spellStart"/>
      <w:r w:rsidRPr="00347DCB">
        <w:rPr>
          <w:rFonts w:ascii="Times New Roman" w:eastAsia="Times New Roman" w:hAnsi="Times New Roman" w:cs="Times New Roman"/>
          <w:color w:val="000000" w:themeColor="text1"/>
          <w:sz w:val="24"/>
          <w:szCs w:val="24"/>
          <w:lang w:val="en-US"/>
        </w:rPr>
        <w:t>Jansson</w:t>
      </w:r>
      <w:proofErr w:type="spellEnd"/>
      <w:r w:rsidRPr="00347DCB">
        <w:rPr>
          <w:rFonts w:ascii="Times New Roman" w:eastAsia="Times New Roman" w:hAnsi="Times New Roman" w:cs="Times New Roman"/>
          <w:color w:val="000000" w:themeColor="text1"/>
          <w:sz w:val="24"/>
          <w:szCs w:val="24"/>
          <w:lang w:val="en-US"/>
        </w:rPr>
        <w:t xml:space="preserve">, H., 2016. Developing international business knowledge through an appreciative inquiry learning network: Proposing a methodology for collaborative research. </w:t>
      </w:r>
      <w:r w:rsidRPr="00347DCB">
        <w:rPr>
          <w:rFonts w:ascii="Times New Roman" w:eastAsia="Times New Roman" w:hAnsi="Times New Roman" w:cs="Times New Roman"/>
          <w:i/>
          <w:iCs/>
          <w:color w:val="000000" w:themeColor="text1"/>
          <w:sz w:val="24"/>
          <w:szCs w:val="24"/>
          <w:lang w:val="en-US"/>
        </w:rPr>
        <w:t>International Business Review</w:t>
      </w:r>
      <w:r w:rsidRPr="00347DCB">
        <w:rPr>
          <w:rFonts w:ascii="Times New Roman" w:eastAsia="Times New Roman" w:hAnsi="Times New Roman" w:cs="Times New Roman"/>
          <w:color w:val="000000" w:themeColor="text1"/>
          <w:sz w:val="24"/>
          <w:szCs w:val="24"/>
          <w:lang w:val="en-US"/>
        </w:rPr>
        <w:t xml:space="preserve">, </w:t>
      </w:r>
      <w:r w:rsidRPr="00347DCB">
        <w:rPr>
          <w:rFonts w:ascii="Times New Roman" w:eastAsia="Times New Roman" w:hAnsi="Times New Roman" w:cs="Times New Roman"/>
          <w:i/>
          <w:iCs/>
          <w:color w:val="000000" w:themeColor="text1"/>
          <w:sz w:val="24"/>
          <w:szCs w:val="24"/>
          <w:lang w:val="en-US"/>
        </w:rPr>
        <w:t>25</w:t>
      </w:r>
      <w:r w:rsidRPr="00347DCB">
        <w:rPr>
          <w:rFonts w:ascii="Times New Roman" w:eastAsia="Times New Roman" w:hAnsi="Times New Roman" w:cs="Times New Roman"/>
          <w:color w:val="000000" w:themeColor="text1"/>
          <w:sz w:val="24"/>
          <w:szCs w:val="24"/>
          <w:lang w:val="en-US"/>
        </w:rPr>
        <w:t>(1), pp.346-355.</w:t>
      </w:r>
    </w:p>
    <w:p w14:paraId="23D1602A" w14:textId="77777777" w:rsidR="001A04C9" w:rsidRPr="001A04C9" w:rsidRDefault="001A04C9" w:rsidP="0025578C">
      <w:pPr>
        <w:spacing w:before="240" w:line="360" w:lineRule="auto"/>
        <w:jc w:val="both"/>
        <w:rPr>
          <w:rFonts w:ascii="Times New Roman" w:eastAsia="Times New Roman" w:hAnsi="Times New Roman" w:cs="Times New Roman"/>
          <w:color w:val="000000" w:themeColor="text1"/>
          <w:sz w:val="24"/>
          <w:szCs w:val="24"/>
        </w:rPr>
      </w:pPr>
      <w:proofErr w:type="spellStart"/>
      <w:r w:rsidRPr="001A04C9">
        <w:rPr>
          <w:rFonts w:ascii="Times New Roman" w:eastAsia="Times New Roman" w:hAnsi="Times New Roman" w:cs="Times New Roman"/>
          <w:color w:val="000000" w:themeColor="text1"/>
          <w:sz w:val="24"/>
          <w:szCs w:val="24"/>
        </w:rPr>
        <w:t>Maniatis</w:t>
      </w:r>
      <w:proofErr w:type="spellEnd"/>
      <w:r w:rsidRPr="001A04C9">
        <w:rPr>
          <w:rFonts w:ascii="Times New Roman" w:eastAsia="Times New Roman" w:hAnsi="Times New Roman" w:cs="Times New Roman"/>
          <w:color w:val="000000" w:themeColor="text1"/>
          <w:sz w:val="24"/>
          <w:szCs w:val="24"/>
        </w:rPr>
        <w:t xml:space="preserve">, P., 2016. Investigating factors influencing consumer decision-making while choosing green products. </w:t>
      </w:r>
      <w:r w:rsidRPr="001A04C9">
        <w:rPr>
          <w:rFonts w:ascii="Times New Roman" w:eastAsia="Times New Roman" w:hAnsi="Times New Roman" w:cs="Times New Roman"/>
          <w:i/>
          <w:color w:val="000000" w:themeColor="text1"/>
          <w:sz w:val="24"/>
          <w:szCs w:val="24"/>
        </w:rPr>
        <w:t>Journal of Cleaner Production</w:t>
      </w:r>
      <w:r w:rsidRPr="001A04C9">
        <w:rPr>
          <w:rFonts w:ascii="Times New Roman" w:eastAsia="Times New Roman" w:hAnsi="Times New Roman" w:cs="Times New Roman"/>
          <w:color w:val="000000" w:themeColor="text1"/>
          <w:sz w:val="24"/>
          <w:szCs w:val="24"/>
        </w:rPr>
        <w:t xml:space="preserve">, </w:t>
      </w:r>
      <w:r w:rsidRPr="001A04C9">
        <w:rPr>
          <w:rFonts w:ascii="Times New Roman" w:eastAsia="Times New Roman" w:hAnsi="Times New Roman" w:cs="Times New Roman"/>
          <w:i/>
          <w:color w:val="000000" w:themeColor="text1"/>
          <w:sz w:val="24"/>
          <w:szCs w:val="24"/>
        </w:rPr>
        <w:t>132</w:t>
      </w:r>
      <w:r w:rsidRPr="001A04C9">
        <w:rPr>
          <w:rFonts w:ascii="Times New Roman" w:eastAsia="Times New Roman" w:hAnsi="Times New Roman" w:cs="Times New Roman"/>
          <w:color w:val="000000" w:themeColor="text1"/>
          <w:sz w:val="24"/>
          <w:szCs w:val="24"/>
        </w:rPr>
        <w:t>, pp.215-228.</w:t>
      </w:r>
    </w:p>
    <w:p w14:paraId="3262EE05" w14:textId="77777777" w:rsidR="001A04C9" w:rsidRPr="001A04C9" w:rsidRDefault="001A04C9" w:rsidP="0025578C">
      <w:pPr>
        <w:spacing w:before="240" w:line="360" w:lineRule="auto"/>
        <w:jc w:val="both"/>
        <w:rPr>
          <w:rFonts w:ascii="Times New Roman" w:eastAsia="Times New Roman" w:hAnsi="Times New Roman" w:cs="Times New Roman"/>
          <w:color w:val="000000" w:themeColor="text1"/>
          <w:sz w:val="24"/>
          <w:szCs w:val="24"/>
        </w:rPr>
      </w:pPr>
      <w:proofErr w:type="spellStart"/>
      <w:r w:rsidRPr="001A04C9">
        <w:rPr>
          <w:rFonts w:ascii="Times New Roman" w:eastAsia="Times New Roman" w:hAnsi="Times New Roman" w:cs="Times New Roman"/>
          <w:color w:val="000000" w:themeColor="text1"/>
          <w:sz w:val="24"/>
          <w:szCs w:val="24"/>
        </w:rPr>
        <w:t>Menck</w:t>
      </w:r>
      <w:proofErr w:type="spellEnd"/>
      <w:r w:rsidRPr="001A04C9">
        <w:rPr>
          <w:rFonts w:ascii="Times New Roman" w:eastAsia="Times New Roman" w:hAnsi="Times New Roman" w:cs="Times New Roman"/>
          <w:color w:val="000000" w:themeColor="text1"/>
          <w:sz w:val="24"/>
          <w:szCs w:val="24"/>
        </w:rPr>
        <w:t xml:space="preserve">, A.; Oliveira, </w:t>
      </w:r>
      <w:proofErr w:type="gramStart"/>
      <w:r w:rsidRPr="001A04C9">
        <w:rPr>
          <w:rFonts w:ascii="Times New Roman" w:eastAsia="Times New Roman" w:hAnsi="Times New Roman" w:cs="Times New Roman"/>
          <w:color w:val="000000" w:themeColor="text1"/>
          <w:sz w:val="24"/>
          <w:szCs w:val="24"/>
        </w:rPr>
        <w:t>J.(</w:t>
      </w:r>
      <w:proofErr w:type="gramEnd"/>
      <w:r w:rsidRPr="001A04C9">
        <w:rPr>
          <w:rFonts w:ascii="Times New Roman" w:eastAsia="Times New Roman" w:hAnsi="Times New Roman" w:cs="Times New Roman"/>
          <w:color w:val="000000" w:themeColor="text1"/>
          <w:sz w:val="24"/>
          <w:szCs w:val="24"/>
        </w:rPr>
        <w:t>2014). Green Marketing and Corporate Social Engagement as</w:t>
      </w:r>
      <w:r w:rsidRPr="001A04C9">
        <w:rPr>
          <w:rFonts w:ascii="Times New Roman" w:hAnsi="Times New Roman" w:cs="Times New Roman"/>
          <w:color w:val="000000" w:themeColor="text1"/>
          <w:sz w:val="24"/>
          <w:szCs w:val="24"/>
        </w:rPr>
        <w:t xml:space="preserve"> </w:t>
      </w:r>
      <w:r w:rsidRPr="001A04C9">
        <w:rPr>
          <w:rFonts w:ascii="Times New Roman" w:eastAsia="Times New Roman" w:hAnsi="Times New Roman" w:cs="Times New Roman"/>
          <w:color w:val="000000" w:themeColor="text1"/>
          <w:sz w:val="24"/>
          <w:szCs w:val="24"/>
        </w:rPr>
        <w:t xml:space="preserve">Strategy Tools – A Conceptual Framework. </w:t>
      </w:r>
      <w:r w:rsidRPr="001A04C9">
        <w:rPr>
          <w:rFonts w:ascii="Times New Roman" w:eastAsia="Times New Roman" w:hAnsi="Times New Roman" w:cs="Times New Roman"/>
          <w:i/>
          <w:color w:val="000000" w:themeColor="text1"/>
          <w:sz w:val="24"/>
          <w:szCs w:val="24"/>
        </w:rPr>
        <w:t>International Journal of Humanities</w:t>
      </w:r>
      <w:r w:rsidRPr="001A04C9">
        <w:rPr>
          <w:rFonts w:ascii="Times New Roman" w:hAnsi="Times New Roman" w:cs="Times New Roman"/>
          <w:i/>
          <w:color w:val="000000" w:themeColor="text1"/>
          <w:sz w:val="24"/>
          <w:szCs w:val="24"/>
        </w:rPr>
        <w:t xml:space="preserve"> </w:t>
      </w:r>
      <w:r w:rsidRPr="001A04C9">
        <w:rPr>
          <w:rFonts w:ascii="Times New Roman" w:eastAsia="Times New Roman" w:hAnsi="Times New Roman" w:cs="Times New Roman"/>
          <w:i/>
          <w:color w:val="000000" w:themeColor="text1"/>
          <w:sz w:val="24"/>
          <w:szCs w:val="24"/>
        </w:rPr>
        <w:t xml:space="preserve">and Social Science. </w:t>
      </w:r>
      <w:r w:rsidRPr="001A04C9">
        <w:rPr>
          <w:rFonts w:ascii="Times New Roman" w:eastAsia="Times New Roman" w:hAnsi="Times New Roman" w:cs="Times New Roman"/>
          <w:color w:val="000000" w:themeColor="text1"/>
          <w:sz w:val="24"/>
          <w:szCs w:val="24"/>
        </w:rPr>
        <w:t>2 (5).</w:t>
      </w:r>
      <w:r w:rsidRPr="001A04C9">
        <w:rPr>
          <w:rFonts w:ascii="Times New Roman" w:hAnsi="Times New Roman" w:cs="Times New Roman"/>
          <w:color w:val="000000" w:themeColor="text1"/>
          <w:sz w:val="24"/>
          <w:szCs w:val="24"/>
        </w:rPr>
        <w:br/>
      </w:r>
    </w:p>
    <w:p w14:paraId="18520997" w14:textId="77777777" w:rsidR="001A04C9" w:rsidRPr="00347DCB" w:rsidRDefault="001A04C9" w:rsidP="0025578C">
      <w:pPr>
        <w:spacing w:before="240" w:line="360" w:lineRule="auto"/>
        <w:jc w:val="both"/>
        <w:rPr>
          <w:rFonts w:ascii="Times New Roman" w:eastAsia="Times New Roman" w:hAnsi="Times New Roman" w:cs="Times New Roman"/>
          <w:color w:val="000000" w:themeColor="text1"/>
          <w:sz w:val="24"/>
          <w:szCs w:val="24"/>
          <w:lang w:val="en-US"/>
        </w:rPr>
      </w:pPr>
      <w:proofErr w:type="spellStart"/>
      <w:r w:rsidRPr="00347DCB">
        <w:rPr>
          <w:rFonts w:ascii="Times New Roman" w:eastAsia="Times New Roman" w:hAnsi="Times New Roman" w:cs="Times New Roman"/>
          <w:color w:val="000000" w:themeColor="text1"/>
          <w:sz w:val="24"/>
          <w:szCs w:val="24"/>
          <w:lang w:val="en-US"/>
        </w:rPr>
        <w:t>Moravcikova</w:t>
      </w:r>
      <w:proofErr w:type="spellEnd"/>
      <w:r w:rsidRPr="00347DCB">
        <w:rPr>
          <w:rFonts w:ascii="Times New Roman" w:eastAsia="Times New Roman" w:hAnsi="Times New Roman" w:cs="Times New Roman"/>
          <w:color w:val="000000" w:themeColor="text1"/>
          <w:sz w:val="24"/>
          <w:szCs w:val="24"/>
          <w:lang w:val="en-US"/>
        </w:rPr>
        <w:t xml:space="preserve">, D., </w:t>
      </w:r>
      <w:proofErr w:type="spellStart"/>
      <w:r w:rsidRPr="00347DCB">
        <w:rPr>
          <w:rFonts w:ascii="Times New Roman" w:eastAsia="Times New Roman" w:hAnsi="Times New Roman" w:cs="Times New Roman"/>
          <w:color w:val="000000" w:themeColor="text1"/>
          <w:sz w:val="24"/>
          <w:szCs w:val="24"/>
          <w:lang w:val="en-US"/>
        </w:rPr>
        <w:t>Krizanova</w:t>
      </w:r>
      <w:proofErr w:type="spellEnd"/>
      <w:r w:rsidRPr="00347DCB">
        <w:rPr>
          <w:rFonts w:ascii="Times New Roman" w:eastAsia="Times New Roman" w:hAnsi="Times New Roman" w:cs="Times New Roman"/>
          <w:color w:val="000000" w:themeColor="text1"/>
          <w:sz w:val="24"/>
          <w:szCs w:val="24"/>
          <w:lang w:val="en-US"/>
        </w:rPr>
        <w:t xml:space="preserve">, A., </w:t>
      </w:r>
      <w:proofErr w:type="spellStart"/>
      <w:r w:rsidRPr="00347DCB">
        <w:rPr>
          <w:rFonts w:ascii="Times New Roman" w:eastAsia="Times New Roman" w:hAnsi="Times New Roman" w:cs="Times New Roman"/>
          <w:color w:val="000000" w:themeColor="text1"/>
          <w:sz w:val="24"/>
          <w:szCs w:val="24"/>
          <w:lang w:val="en-US"/>
        </w:rPr>
        <w:t>Kliestikova</w:t>
      </w:r>
      <w:proofErr w:type="spellEnd"/>
      <w:r w:rsidRPr="00347DCB">
        <w:rPr>
          <w:rFonts w:ascii="Times New Roman" w:eastAsia="Times New Roman" w:hAnsi="Times New Roman" w:cs="Times New Roman"/>
          <w:color w:val="000000" w:themeColor="text1"/>
          <w:sz w:val="24"/>
          <w:szCs w:val="24"/>
          <w:lang w:val="en-US"/>
        </w:rPr>
        <w:t xml:space="preserve">, J. and </w:t>
      </w:r>
      <w:proofErr w:type="spellStart"/>
      <w:r w:rsidRPr="00347DCB">
        <w:rPr>
          <w:rFonts w:ascii="Times New Roman" w:eastAsia="Times New Roman" w:hAnsi="Times New Roman" w:cs="Times New Roman"/>
          <w:color w:val="000000" w:themeColor="text1"/>
          <w:sz w:val="24"/>
          <w:szCs w:val="24"/>
          <w:lang w:val="en-US"/>
        </w:rPr>
        <w:t>Rypakova</w:t>
      </w:r>
      <w:proofErr w:type="spellEnd"/>
      <w:r w:rsidRPr="00347DCB">
        <w:rPr>
          <w:rFonts w:ascii="Times New Roman" w:eastAsia="Times New Roman" w:hAnsi="Times New Roman" w:cs="Times New Roman"/>
          <w:color w:val="000000" w:themeColor="text1"/>
          <w:sz w:val="24"/>
          <w:szCs w:val="24"/>
          <w:lang w:val="en-US"/>
        </w:rPr>
        <w:t xml:space="preserve">, M., 2017. Green Marketing as the Source of the Competitive Advantage of the Business. </w:t>
      </w:r>
      <w:r w:rsidRPr="00347DCB">
        <w:rPr>
          <w:rFonts w:ascii="Times New Roman" w:eastAsia="Times New Roman" w:hAnsi="Times New Roman" w:cs="Times New Roman"/>
          <w:i/>
          <w:iCs/>
          <w:color w:val="000000" w:themeColor="text1"/>
          <w:sz w:val="24"/>
          <w:szCs w:val="24"/>
          <w:lang w:val="en-US"/>
        </w:rPr>
        <w:t>Sustainability</w:t>
      </w:r>
      <w:r w:rsidRPr="00347DCB">
        <w:rPr>
          <w:rFonts w:ascii="Times New Roman" w:eastAsia="Times New Roman" w:hAnsi="Times New Roman" w:cs="Times New Roman"/>
          <w:color w:val="000000" w:themeColor="text1"/>
          <w:sz w:val="24"/>
          <w:szCs w:val="24"/>
          <w:lang w:val="en-US"/>
        </w:rPr>
        <w:t xml:space="preserve">, </w:t>
      </w:r>
      <w:r w:rsidRPr="00347DCB">
        <w:rPr>
          <w:rFonts w:ascii="Times New Roman" w:eastAsia="Times New Roman" w:hAnsi="Times New Roman" w:cs="Times New Roman"/>
          <w:i/>
          <w:iCs/>
          <w:color w:val="000000" w:themeColor="text1"/>
          <w:sz w:val="24"/>
          <w:szCs w:val="24"/>
          <w:lang w:val="en-US"/>
        </w:rPr>
        <w:t>9</w:t>
      </w:r>
      <w:r w:rsidRPr="00347DCB">
        <w:rPr>
          <w:rFonts w:ascii="Times New Roman" w:eastAsia="Times New Roman" w:hAnsi="Times New Roman" w:cs="Times New Roman"/>
          <w:color w:val="000000" w:themeColor="text1"/>
          <w:sz w:val="24"/>
          <w:szCs w:val="24"/>
          <w:lang w:val="en-US"/>
        </w:rPr>
        <w:t>(12), p.2218.</w:t>
      </w:r>
    </w:p>
    <w:p w14:paraId="1E469C2E" w14:textId="77777777" w:rsidR="001A04C9" w:rsidRPr="001A04C9" w:rsidRDefault="001A04C9" w:rsidP="0025578C">
      <w:pPr>
        <w:spacing w:before="240" w:line="360" w:lineRule="auto"/>
        <w:jc w:val="both"/>
        <w:rPr>
          <w:rFonts w:ascii="Times New Roman" w:eastAsia="Times New Roman" w:hAnsi="Times New Roman" w:cs="Times New Roman"/>
          <w:color w:val="000000" w:themeColor="text1"/>
          <w:sz w:val="24"/>
          <w:szCs w:val="24"/>
        </w:rPr>
      </w:pPr>
      <w:r w:rsidRPr="001A04C9">
        <w:rPr>
          <w:rFonts w:ascii="Times New Roman" w:eastAsia="Times New Roman" w:hAnsi="Times New Roman" w:cs="Times New Roman"/>
          <w:color w:val="000000" w:themeColor="text1"/>
          <w:sz w:val="24"/>
          <w:szCs w:val="24"/>
        </w:rPr>
        <w:t xml:space="preserve">Muhammad, S.A., </w:t>
      </w:r>
      <w:proofErr w:type="spellStart"/>
      <w:r w:rsidRPr="001A04C9">
        <w:rPr>
          <w:rFonts w:ascii="Times New Roman" w:eastAsia="Times New Roman" w:hAnsi="Times New Roman" w:cs="Times New Roman"/>
          <w:color w:val="000000" w:themeColor="text1"/>
          <w:sz w:val="24"/>
          <w:szCs w:val="24"/>
        </w:rPr>
        <w:t>Tasleem</w:t>
      </w:r>
      <w:proofErr w:type="spellEnd"/>
      <w:r w:rsidRPr="001A04C9">
        <w:rPr>
          <w:rFonts w:ascii="Times New Roman" w:eastAsia="Times New Roman" w:hAnsi="Times New Roman" w:cs="Times New Roman"/>
          <w:color w:val="000000" w:themeColor="text1"/>
          <w:sz w:val="24"/>
          <w:szCs w:val="24"/>
        </w:rPr>
        <w:t xml:space="preserve">, Z. and Salman, A., 2019. Influence of Socializing Agents on Children Involvement in Family Buying Decision Process. </w:t>
      </w:r>
      <w:r w:rsidRPr="001A04C9">
        <w:rPr>
          <w:rFonts w:ascii="Times New Roman" w:eastAsia="Times New Roman" w:hAnsi="Times New Roman" w:cs="Times New Roman"/>
          <w:i/>
          <w:color w:val="000000" w:themeColor="text1"/>
          <w:sz w:val="24"/>
          <w:szCs w:val="24"/>
        </w:rPr>
        <w:t>INTERNATIONAL JOURNAL OF ACADEMIC RESEARCH IN BUSINESS AND SOCIAL SCIENCES</w:t>
      </w:r>
      <w:r w:rsidRPr="001A04C9">
        <w:rPr>
          <w:rFonts w:ascii="Times New Roman" w:eastAsia="Times New Roman" w:hAnsi="Times New Roman" w:cs="Times New Roman"/>
          <w:color w:val="000000" w:themeColor="text1"/>
          <w:sz w:val="24"/>
          <w:szCs w:val="24"/>
        </w:rPr>
        <w:t xml:space="preserve">, </w:t>
      </w:r>
      <w:r w:rsidRPr="001A04C9">
        <w:rPr>
          <w:rFonts w:ascii="Times New Roman" w:eastAsia="Times New Roman" w:hAnsi="Times New Roman" w:cs="Times New Roman"/>
          <w:i/>
          <w:color w:val="000000" w:themeColor="text1"/>
          <w:sz w:val="24"/>
          <w:szCs w:val="24"/>
        </w:rPr>
        <w:t>9</w:t>
      </w:r>
      <w:r w:rsidRPr="001A04C9">
        <w:rPr>
          <w:rFonts w:ascii="Times New Roman" w:eastAsia="Times New Roman" w:hAnsi="Times New Roman" w:cs="Times New Roman"/>
          <w:color w:val="000000" w:themeColor="text1"/>
          <w:sz w:val="24"/>
          <w:szCs w:val="24"/>
        </w:rPr>
        <w:t>(9).</w:t>
      </w:r>
    </w:p>
    <w:p w14:paraId="15E25EA4" w14:textId="77777777" w:rsidR="001A04C9" w:rsidRPr="001A04C9" w:rsidRDefault="001A04C9" w:rsidP="0025578C">
      <w:pPr>
        <w:spacing w:before="240" w:line="360" w:lineRule="auto"/>
        <w:jc w:val="both"/>
        <w:rPr>
          <w:rFonts w:ascii="Times New Roman" w:eastAsia="Times New Roman" w:hAnsi="Times New Roman" w:cs="Times New Roman"/>
          <w:color w:val="000000" w:themeColor="text1"/>
          <w:sz w:val="24"/>
          <w:szCs w:val="24"/>
        </w:rPr>
      </w:pPr>
      <w:proofErr w:type="spellStart"/>
      <w:r w:rsidRPr="001A04C9">
        <w:rPr>
          <w:rFonts w:ascii="Times New Roman" w:eastAsia="Times New Roman" w:hAnsi="Times New Roman" w:cs="Times New Roman"/>
          <w:color w:val="000000" w:themeColor="text1"/>
          <w:sz w:val="24"/>
          <w:szCs w:val="24"/>
        </w:rPr>
        <w:lastRenderedPageBreak/>
        <w:t>Naz</w:t>
      </w:r>
      <w:proofErr w:type="spellEnd"/>
      <w:r w:rsidRPr="001A04C9">
        <w:rPr>
          <w:rFonts w:ascii="Times New Roman" w:eastAsia="Times New Roman" w:hAnsi="Times New Roman" w:cs="Times New Roman"/>
          <w:color w:val="000000" w:themeColor="text1"/>
          <w:sz w:val="24"/>
          <w:szCs w:val="24"/>
        </w:rPr>
        <w:t xml:space="preserve">, F., 2019. ISSN 1648-7974 INDIAN CONSUMER’S PURCHASING BEHAVIOUR TOWARDS ECO-FRIENDLY PRODUCTS. </w:t>
      </w:r>
      <w:r w:rsidRPr="001A04C9">
        <w:rPr>
          <w:rFonts w:ascii="Times New Roman" w:eastAsia="Times New Roman" w:hAnsi="Times New Roman" w:cs="Times New Roman"/>
          <w:i/>
          <w:color w:val="000000" w:themeColor="text1"/>
          <w:sz w:val="24"/>
          <w:szCs w:val="24"/>
        </w:rPr>
        <w:t>Journal of Management</w:t>
      </w:r>
      <w:r w:rsidRPr="001A04C9">
        <w:rPr>
          <w:rFonts w:ascii="Times New Roman" w:eastAsia="Times New Roman" w:hAnsi="Times New Roman" w:cs="Times New Roman"/>
          <w:color w:val="000000" w:themeColor="text1"/>
          <w:sz w:val="24"/>
          <w:szCs w:val="24"/>
        </w:rPr>
        <w:t>, (2), p.35.</w:t>
      </w:r>
    </w:p>
    <w:p w14:paraId="28556976" w14:textId="77777777" w:rsidR="001A04C9" w:rsidRPr="001A04C9" w:rsidRDefault="001A04C9" w:rsidP="0025578C">
      <w:pPr>
        <w:spacing w:before="240" w:line="360" w:lineRule="auto"/>
        <w:jc w:val="both"/>
        <w:rPr>
          <w:rFonts w:ascii="Times New Roman" w:eastAsia="Times New Roman" w:hAnsi="Times New Roman" w:cs="Times New Roman"/>
          <w:color w:val="000000" w:themeColor="text1"/>
          <w:sz w:val="24"/>
          <w:szCs w:val="24"/>
        </w:rPr>
      </w:pPr>
      <w:proofErr w:type="spellStart"/>
      <w:r w:rsidRPr="001A04C9">
        <w:rPr>
          <w:rFonts w:ascii="Times New Roman" w:eastAsia="Times New Roman" w:hAnsi="Times New Roman" w:cs="Times New Roman"/>
          <w:color w:val="000000" w:themeColor="text1"/>
          <w:sz w:val="24"/>
          <w:szCs w:val="24"/>
        </w:rPr>
        <w:t>Oblak</w:t>
      </w:r>
      <w:proofErr w:type="spellEnd"/>
      <w:r w:rsidRPr="001A04C9">
        <w:rPr>
          <w:rFonts w:ascii="Times New Roman" w:eastAsia="Times New Roman" w:hAnsi="Times New Roman" w:cs="Times New Roman"/>
          <w:color w:val="000000" w:themeColor="text1"/>
          <w:sz w:val="24"/>
          <w:szCs w:val="24"/>
        </w:rPr>
        <w:t xml:space="preserve">, L., Pirc </w:t>
      </w:r>
      <w:proofErr w:type="spellStart"/>
      <w:r w:rsidRPr="001A04C9">
        <w:rPr>
          <w:rFonts w:ascii="Times New Roman" w:eastAsia="Times New Roman" w:hAnsi="Times New Roman" w:cs="Times New Roman"/>
          <w:color w:val="000000" w:themeColor="text1"/>
          <w:sz w:val="24"/>
          <w:szCs w:val="24"/>
        </w:rPr>
        <w:t>Barčić</w:t>
      </w:r>
      <w:proofErr w:type="spellEnd"/>
      <w:r w:rsidRPr="001A04C9">
        <w:rPr>
          <w:rFonts w:ascii="Times New Roman" w:eastAsia="Times New Roman" w:hAnsi="Times New Roman" w:cs="Times New Roman"/>
          <w:color w:val="000000" w:themeColor="text1"/>
          <w:sz w:val="24"/>
          <w:szCs w:val="24"/>
        </w:rPr>
        <w:t xml:space="preserve">, A., </w:t>
      </w:r>
      <w:proofErr w:type="spellStart"/>
      <w:r w:rsidRPr="001A04C9">
        <w:rPr>
          <w:rFonts w:ascii="Times New Roman" w:eastAsia="Times New Roman" w:hAnsi="Times New Roman" w:cs="Times New Roman"/>
          <w:color w:val="000000" w:themeColor="text1"/>
          <w:sz w:val="24"/>
          <w:szCs w:val="24"/>
        </w:rPr>
        <w:t>Klarić</w:t>
      </w:r>
      <w:proofErr w:type="spellEnd"/>
      <w:r w:rsidRPr="001A04C9">
        <w:rPr>
          <w:rFonts w:ascii="Times New Roman" w:eastAsia="Times New Roman" w:hAnsi="Times New Roman" w:cs="Times New Roman"/>
          <w:color w:val="000000" w:themeColor="text1"/>
          <w:sz w:val="24"/>
          <w:szCs w:val="24"/>
        </w:rPr>
        <w:t xml:space="preserve">, K., </w:t>
      </w:r>
      <w:proofErr w:type="spellStart"/>
      <w:r w:rsidRPr="001A04C9">
        <w:rPr>
          <w:rFonts w:ascii="Times New Roman" w:eastAsia="Times New Roman" w:hAnsi="Times New Roman" w:cs="Times New Roman"/>
          <w:color w:val="000000" w:themeColor="text1"/>
          <w:sz w:val="24"/>
          <w:szCs w:val="24"/>
        </w:rPr>
        <w:t>Kitek</w:t>
      </w:r>
      <w:proofErr w:type="spellEnd"/>
      <w:r w:rsidRPr="001A04C9">
        <w:rPr>
          <w:rFonts w:ascii="Times New Roman" w:eastAsia="Times New Roman" w:hAnsi="Times New Roman" w:cs="Times New Roman"/>
          <w:color w:val="000000" w:themeColor="text1"/>
          <w:sz w:val="24"/>
          <w:szCs w:val="24"/>
        </w:rPr>
        <w:t xml:space="preserve"> </w:t>
      </w:r>
      <w:proofErr w:type="spellStart"/>
      <w:r w:rsidRPr="001A04C9">
        <w:rPr>
          <w:rFonts w:ascii="Times New Roman" w:eastAsia="Times New Roman" w:hAnsi="Times New Roman" w:cs="Times New Roman"/>
          <w:color w:val="000000" w:themeColor="text1"/>
          <w:sz w:val="24"/>
          <w:szCs w:val="24"/>
        </w:rPr>
        <w:t>Kuzman</w:t>
      </w:r>
      <w:proofErr w:type="spellEnd"/>
      <w:r w:rsidRPr="001A04C9">
        <w:rPr>
          <w:rFonts w:ascii="Times New Roman" w:eastAsia="Times New Roman" w:hAnsi="Times New Roman" w:cs="Times New Roman"/>
          <w:color w:val="000000" w:themeColor="text1"/>
          <w:sz w:val="24"/>
          <w:szCs w:val="24"/>
        </w:rPr>
        <w:t xml:space="preserve">, M. and </w:t>
      </w:r>
      <w:proofErr w:type="spellStart"/>
      <w:r w:rsidRPr="001A04C9">
        <w:rPr>
          <w:rFonts w:ascii="Times New Roman" w:eastAsia="Times New Roman" w:hAnsi="Times New Roman" w:cs="Times New Roman"/>
          <w:color w:val="000000" w:themeColor="text1"/>
          <w:sz w:val="24"/>
          <w:szCs w:val="24"/>
        </w:rPr>
        <w:t>Grošelj</w:t>
      </w:r>
      <w:proofErr w:type="spellEnd"/>
      <w:r w:rsidRPr="001A04C9">
        <w:rPr>
          <w:rFonts w:ascii="Times New Roman" w:eastAsia="Times New Roman" w:hAnsi="Times New Roman" w:cs="Times New Roman"/>
          <w:color w:val="000000" w:themeColor="text1"/>
          <w:sz w:val="24"/>
          <w:szCs w:val="24"/>
        </w:rPr>
        <w:t xml:space="preserve">, P., 2017. Evaluation of factors in buying decision process of furniture consumers by applying AHP method. </w:t>
      </w:r>
      <w:proofErr w:type="spellStart"/>
      <w:r w:rsidRPr="001A04C9">
        <w:rPr>
          <w:rFonts w:ascii="Times New Roman" w:eastAsia="Times New Roman" w:hAnsi="Times New Roman" w:cs="Times New Roman"/>
          <w:i/>
          <w:color w:val="000000" w:themeColor="text1"/>
          <w:sz w:val="24"/>
          <w:szCs w:val="24"/>
        </w:rPr>
        <w:t>Drvna</w:t>
      </w:r>
      <w:proofErr w:type="spellEnd"/>
      <w:r w:rsidRPr="001A04C9">
        <w:rPr>
          <w:rFonts w:ascii="Times New Roman" w:eastAsia="Times New Roman" w:hAnsi="Times New Roman" w:cs="Times New Roman"/>
          <w:i/>
          <w:color w:val="000000" w:themeColor="text1"/>
          <w:sz w:val="24"/>
          <w:szCs w:val="24"/>
        </w:rPr>
        <w:t xml:space="preserve"> </w:t>
      </w:r>
      <w:proofErr w:type="spellStart"/>
      <w:r w:rsidRPr="001A04C9">
        <w:rPr>
          <w:rFonts w:ascii="Times New Roman" w:eastAsia="Times New Roman" w:hAnsi="Times New Roman" w:cs="Times New Roman"/>
          <w:i/>
          <w:color w:val="000000" w:themeColor="text1"/>
          <w:sz w:val="24"/>
          <w:szCs w:val="24"/>
        </w:rPr>
        <w:t>industrija</w:t>
      </w:r>
      <w:proofErr w:type="spellEnd"/>
      <w:r w:rsidRPr="001A04C9">
        <w:rPr>
          <w:rFonts w:ascii="Times New Roman" w:eastAsia="Times New Roman" w:hAnsi="Times New Roman" w:cs="Times New Roman"/>
          <w:i/>
          <w:color w:val="000000" w:themeColor="text1"/>
          <w:sz w:val="24"/>
          <w:szCs w:val="24"/>
        </w:rPr>
        <w:t xml:space="preserve">: </w:t>
      </w:r>
      <w:proofErr w:type="spellStart"/>
      <w:r w:rsidRPr="001A04C9">
        <w:rPr>
          <w:rFonts w:ascii="Times New Roman" w:eastAsia="Times New Roman" w:hAnsi="Times New Roman" w:cs="Times New Roman"/>
          <w:i/>
          <w:color w:val="000000" w:themeColor="text1"/>
          <w:sz w:val="24"/>
          <w:szCs w:val="24"/>
        </w:rPr>
        <w:t>Znanstveni</w:t>
      </w:r>
      <w:proofErr w:type="spellEnd"/>
      <w:r w:rsidRPr="001A04C9">
        <w:rPr>
          <w:rFonts w:ascii="Times New Roman" w:eastAsia="Times New Roman" w:hAnsi="Times New Roman" w:cs="Times New Roman"/>
          <w:i/>
          <w:color w:val="000000" w:themeColor="text1"/>
          <w:sz w:val="24"/>
          <w:szCs w:val="24"/>
        </w:rPr>
        <w:t xml:space="preserve"> </w:t>
      </w:r>
      <w:proofErr w:type="spellStart"/>
      <w:r w:rsidRPr="001A04C9">
        <w:rPr>
          <w:rFonts w:ascii="Times New Roman" w:eastAsia="Times New Roman" w:hAnsi="Times New Roman" w:cs="Times New Roman"/>
          <w:i/>
          <w:color w:val="000000" w:themeColor="text1"/>
          <w:sz w:val="24"/>
          <w:szCs w:val="24"/>
        </w:rPr>
        <w:t>časopis</w:t>
      </w:r>
      <w:proofErr w:type="spellEnd"/>
      <w:r w:rsidRPr="001A04C9">
        <w:rPr>
          <w:rFonts w:ascii="Times New Roman" w:eastAsia="Times New Roman" w:hAnsi="Times New Roman" w:cs="Times New Roman"/>
          <w:i/>
          <w:color w:val="000000" w:themeColor="text1"/>
          <w:sz w:val="24"/>
          <w:szCs w:val="24"/>
        </w:rPr>
        <w:t xml:space="preserve"> </w:t>
      </w:r>
      <w:proofErr w:type="spellStart"/>
      <w:r w:rsidRPr="001A04C9">
        <w:rPr>
          <w:rFonts w:ascii="Times New Roman" w:eastAsia="Times New Roman" w:hAnsi="Times New Roman" w:cs="Times New Roman"/>
          <w:i/>
          <w:color w:val="000000" w:themeColor="text1"/>
          <w:sz w:val="24"/>
          <w:szCs w:val="24"/>
        </w:rPr>
        <w:t>za</w:t>
      </w:r>
      <w:proofErr w:type="spellEnd"/>
      <w:r w:rsidRPr="001A04C9">
        <w:rPr>
          <w:rFonts w:ascii="Times New Roman" w:eastAsia="Times New Roman" w:hAnsi="Times New Roman" w:cs="Times New Roman"/>
          <w:i/>
          <w:color w:val="000000" w:themeColor="text1"/>
          <w:sz w:val="24"/>
          <w:szCs w:val="24"/>
        </w:rPr>
        <w:t xml:space="preserve"> </w:t>
      </w:r>
      <w:proofErr w:type="spellStart"/>
      <w:r w:rsidRPr="001A04C9">
        <w:rPr>
          <w:rFonts w:ascii="Times New Roman" w:eastAsia="Times New Roman" w:hAnsi="Times New Roman" w:cs="Times New Roman"/>
          <w:i/>
          <w:color w:val="000000" w:themeColor="text1"/>
          <w:sz w:val="24"/>
          <w:szCs w:val="24"/>
        </w:rPr>
        <w:t>pitanja</w:t>
      </w:r>
      <w:proofErr w:type="spellEnd"/>
      <w:r w:rsidRPr="001A04C9">
        <w:rPr>
          <w:rFonts w:ascii="Times New Roman" w:eastAsia="Times New Roman" w:hAnsi="Times New Roman" w:cs="Times New Roman"/>
          <w:i/>
          <w:color w:val="000000" w:themeColor="text1"/>
          <w:sz w:val="24"/>
          <w:szCs w:val="24"/>
        </w:rPr>
        <w:t xml:space="preserve"> </w:t>
      </w:r>
      <w:proofErr w:type="spellStart"/>
      <w:r w:rsidRPr="001A04C9">
        <w:rPr>
          <w:rFonts w:ascii="Times New Roman" w:eastAsia="Times New Roman" w:hAnsi="Times New Roman" w:cs="Times New Roman"/>
          <w:i/>
          <w:color w:val="000000" w:themeColor="text1"/>
          <w:sz w:val="24"/>
          <w:szCs w:val="24"/>
        </w:rPr>
        <w:t>drvne</w:t>
      </w:r>
      <w:proofErr w:type="spellEnd"/>
      <w:r w:rsidRPr="001A04C9">
        <w:rPr>
          <w:rFonts w:ascii="Times New Roman" w:eastAsia="Times New Roman" w:hAnsi="Times New Roman" w:cs="Times New Roman"/>
          <w:i/>
          <w:color w:val="000000" w:themeColor="text1"/>
          <w:sz w:val="24"/>
          <w:szCs w:val="24"/>
        </w:rPr>
        <w:t xml:space="preserve"> </w:t>
      </w:r>
      <w:proofErr w:type="spellStart"/>
      <w:r w:rsidRPr="001A04C9">
        <w:rPr>
          <w:rFonts w:ascii="Times New Roman" w:eastAsia="Times New Roman" w:hAnsi="Times New Roman" w:cs="Times New Roman"/>
          <w:i/>
          <w:color w:val="000000" w:themeColor="text1"/>
          <w:sz w:val="24"/>
          <w:szCs w:val="24"/>
        </w:rPr>
        <w:t>tehnologije</w:t>
      </w:r>
      <w:proofErr w:type="spellEnd"/>
      <w:r w:rsidRPr="001A04C9">
        <w:rPr>
          <w:rFonts w:ascii="Times New Roman" w:eastAsia="Times New Roman" w:hAnsi="Times New Roman" w:cs="Times New Roman"/>
          <w:color w:val="000000" w:themeColor="text1"/>
          <w:sz w:val="24"/>
          <w:szCs w:val="24"/>
        </w:rPr>
        <w:t xml:space="preserve">, </w:t>
      </w:r>
      <w:r w:rsidRPr="001A04C9">
        <w:rPr>
          <w:rFonts w:ascii="Times New Roman" w:eastAsia="Times New Roman" w:hAnsi="Times New Roman" w:cs="Times New Roman"/>
          <w:i/>
          <w:color w:val="000000" w:themeColor="text1"/>
          <w:sz w:val="24"/>
          <w:szCs w:val="24"/>
        </w:rPr>
        <w:t>68</w:t>
      </w:r>
      <w:r w:rsidRPr="001A04C9">
        <w:rPr>
          <w:rFonts w:ascii="Times New Roman" w:eastAsia="Times New Roman" w:hAnsi="Times New Roman" w:cs="Times New Roman"/>
          <w:color w:val="000000" w:themeColor="text1"/>
          <w:sz w:val="24"/>
          <w:szCs w:val="24"/>
        </w:rPr>
        <w:t>(1), pp.37-43.</w:t>
      </w:r>
    </w:p>
    <w:p w14:paraId="6FBB89F6" w14:textId="77777777" w:rsidR="001A04C9" w:rsidRPr="001A04C9" w:rsidRDefault="001A04C9" w:rsidP="0025578C">
      <w:pPr>
        <w:spacing w:before="240" w:line="360" w:lineRule="auto"/>
        <w:jc w:val="both"/>
        <w:rPr>
          <w:rFonts w:ascii="Times New Roman" w:eastAsia="Times New Roman" w:hAnsi="Times New Roman" w:cs="Times New Roman"/>
          <w:color w:val="000000" w:themeColor="text1"/>
          <w:sz w:val="24"/>
          <w:szCs w:val="24"/>
        </w:rPr>
      </w:pPr>
      <w:proofErr w:type="spellStart"/>
      <w:r w:rsidRPr="001A04C9">
        <w:rPr>
          <w:rFonts w:ascii="Times New Roman" w:eastAsia="Times New Roman" w:hAnsi="Times New Roman" w:cs="Times New Roman"/>
          <w:color w:val="000000" w:themeColor="text1"/>
          <w:sz w:val="24"/>
          <w:szCs w:val="24"/>
        </w:rPr>
        <w:t>Ottman</w:t>
      </w:r>
      <w:proofErr w:type="spellEnd"/>
      <w:r w:rsidRPr="001A04C9">
        <w:rPr>
          <w:rFonts w:ascii="Times New Roman" w:eastAsia="Times New Roman" w:hAnsi="Times New Roman" w:cs="Times New Roman"/>
          <w:color w:val="000000" w:themeColor="text1"/>
          <w:sz w:val="24"/>
          <w:szCs w:val="24"/>
        </w:rPr>
        <w:t xml:space="preserve">, J., 2017. </w:t>
      </w:r>
      <w:r w:rsidRPr="001A04C9">
        <w:rPr>
          <w:rFonts w:ascii="Times New Roman" w:eastAsia="Times New Roman" w:hAnsi="Times New Roman" w:cs="Times New Roman"/>
          <w:i/>
          <w:color w:val="000000" w:themeColor="text1"/>
          <w:sz w:val="24"/>
          <w:szCs w:val="24"/>
        </w:rPr>
        <w:t>The new rules of green marketing: Strategies, tools, and inspiration for sustainable branding</w:t>
      </w:r>
      <w:r w:rsidRPr="001A04C9">
        <w:rPr>
          <w:rFonts w:ascii="Times New Roman" w:eastAsia="Times New Roman" w:hAnsi="Times New Roman" w:cs="Times New Roman"/>
          <w:color w:val="000000" w:themeColor="text1"/>
          <w:sz w:val="24"/>
          <w:szCs w:val="24"/>
        </w:rPr>
        <w:t>. Routledge.</w:t>
      </w:r>
    </w:p>
    <w:p w14:paraId="08A8A81E" w14:textId="77777777" w:rsidR="001A04C9" w:rsidRPr="001A04C9" w:rsidRDefault="001A04C9" w:rsidP="0025578C">
      <w:pPr>
        <w:spacing w:before="240" w:line="360" w:lineRule="auto"/>
        <w:jc w:val="both"/>
        <w:rPr>
          <w:rFonts w:ascii="Times New Roman" w:eastAsia="Times New Roman" w:hAnsi="Times New Roman" w:cs="Times New Roman"/>
          <w:color w:val="000000" w:themeColor="text1"/>
          <w:sz w:val="24"/>
          <w:szCs w:val="24"/>
        </w:rPr>
      </w:pPr>
      <w:r w:rsidRPr="001A04C9">
        <w:rPr>
          <w:rFonts w:ascii="Times New Roman" w:hAnsi="Times New Roman" w:cs="Times New Roman"/>
          <w:color w:val="000000" w:themeColor="text1"/>
          <w:sz w:val="24"/>
          <w:szCs w:val="24"/>
        </w:rPr>
        <w:br/>
      </w:r>
      <w:r w:rsidRPr="001A04C9">
        <w:rPr>
          <w:rFonts w:ascii="Times New Roman" w:eastAsia="Times New Roman" w:hAnsi="Times New Roman" w:cs="Times New Roman"/>
          <w:color w:val="000000" w:themeColor="text1"/>
          <w:sz w:val="24"/>
          <w:szCs w:val="24"/>
        </w:rPr>
        <w:t xml:space="preserve">Pant, L.K. and </w:t>
      </w:r>
      <w:proofErr w:type="spellStart"/>
      <w:r w:rsidRPr="001A04C9">
        <w:rPr>
          <w:rFonts w:ascii="Times New Roman" w:eastAsia="Times New Roman" w:hAnsi="Times New Roman" w:cs="Times New Roman"/>
          <w:color w:val="000000" w:themeColor="text1"/>
          <w:sz w:val="24"/>
          <w:szCs w:val="24"/>
        </w:rPr>
        <w:t>Rastogi</w:t>
      </w:r>
      <w:proofErr w:type="spellEnd"/>
      <w:r w:rsidRPr="001A04C9">
        <w:rPr>
          <w:rFonts w:ascii="Times New Roman" w:eastAsia="Times New Roman" w:hAnsi="Times New Roman" w:cs="Times New Roman"/>
          <w:color w:val="000000" w:themeColor="text1"/>
          <w:sz w:val="24"/>
          <w:szCs w:val="24"/>
        </w:rPr>
        <w:t xml:space="preserve">, A.K., 2018. A Study on Green Marketing: its Use and Importance. </w:t>
      </w:r>
      <w:r w:rsidRPr="001A04C9">
        <w:rPr>
          <w:rFonts w:ascii="Times New Roman" w:eastAsia="Times New Roman" w:hAnsi="Times New Roman" w:cs="Times New Roman"/>
          <w:i/>
          <w:color w:val="000000" w:themeColor="text1"/>
          <w:sz w:val="24"/>
          <w:szCs w:val="24"/>
        </w:rPr>
        <w:t>Journal of Global Economy</w:t>
      </w:r>
      <w:r w:rsidRPr="001A04C9">
        <w:rPr>
          <w:rFonts w:ascii="Times New Roman" w:eastAsia="Times New Roman" w:hAnsi="Times New Roman" w:cs="Times New Roman"/>
          <w:color w:val="000000" w:themeColor="text1"/>
          <w:sz w:val="24"/>
          <w:szCs w:val="24"/>
        </w:rPr>
        <w:t xml:space="preserve">, </w:t>
      </w:r>
      <w:r w:rsidRPr="001A04C9">
        <w:rPr>
          <w:rFonts w:ascii="Times New Roman" w:eastAsia="Times New Roman" w:hAnsi="Times New Roman" w:cs="Times New Roman"/>
          <w:i/>
          <w:color w:val="000000" w:themeColor="text1"/>
          <w:sz w:val="24"/>
          <w:szCs w:val="24"/>
        </w:rPr>
        <w:t>14</w:t>
      </w:r>
      <w:r w:rsidRPr="001A04C9">
        <w:rPr>
          <w:rFonts w:ascii="Times New Roman" w:eastAsia="Times New Roman" w:hAnsi="Times New Roman" w:cs="Times New Roman"/>
          <w:color w:val="000000" w:themeColor="text1"/>
          <w:sz w:val="24"/>
          <w:szCs w:val="24"/>
        </w:rPr>
        <w:t>(4), pp.81-90.</w:t>
      </w:r>
    </w:p>
    <w:p w14:paraId="49464337" w14:textId="77777777" w:rsidR="001A04C9" w:rsidRPr="00347DCB" w:rsidRDefault="001A04C9" w:rsidP="0025578C">
      <w:pPr>
        <w:spacing w:before="240" w:line="360" w:lineRule="auto"/>
        <w:jc w:val="both"/>
        <w:rPr>
          <w:rFonts w:ascii="Times New Roman" w:eastAsia="Times New Roman" w:hAnsi="Times New Roman" w:cs="Times New Roman"/>
          <w:color w:val="000000" w:themeColor="text1"/>
          <w:sz w:val="24"/>
          <w:szCs w:val="24"/>
          <w:lang w:val="en-US"/>
        </w:rPr>
      </w:pPr>
      <w:proofErr w:type="spellStart"/>
      <w:r w:rsidRPr="00347DCB">
        <w:rPr>
          <w:rFonts w:ascii="Times New Roman" w:eastAsia="Times New Roman" w:hAnsi="Times New Roman" w:cs="Times New Roman"/>
          <w:color w:val="000000" w:themeColor="text1"/>
          <w:sz w:val="24"/>
          <w:szCs w:val="24"/>
          <w:lang w:val="en-US"/>
        </w:rPr>
        <w:t>Papadas</w:t>
      </w:r>
      <w:proofErr w:type="spellEnd"/>
      <w:r w:rsidRPr="00347DCB">
        <w:rPr>
          <w:rFonts w:ascii="Times New Roman" w:eastAsia="Times New Roman" w:hAnsi="Times New Roman" w:cs="Times New Roman"/>
          <w:color w:val="000000" w:themeColor="text1"/>
          <w:sz w:val="24"/>
          <w:szCs w:val="24"/>
          <w:lang w:val="en-US"/>
        </w:rPr>
        <w:t xml:space="preserve">, K.K., </w:t>
      </w:r>
      <w:proofErr w:type="spellStart"/>
      <w:r w:rsidRPr="00347DCB">
        <w:rPr>
          <w:rFonts w:ascii="Times New Roman" w:eastAsia="Times New Roman" w:hAnsi="Times New Roman" w:cs="Times New Roman"/>
          <w:color w:val="000000" w:themeColor="text1"/>
          <w:sz w:val="24"/>
          <w:szCs w:val="24"/>
          <w:lang w:val="en-US"/>
        </w:rPr>
        <w:t>Avlonitis</w:t>
      </w:r>
      <w:proofErr w:type="spellEnd"/>
      <w:r w:rsidRPr="00347DCB">
        <w:rPr>
          <w:rFonts w:ascii="Times New Roman" w:eastAsia="Times New Roman" w:hAnsi="Times New Roman" w:cs="Times New Roman"/>
          <w:color w:val="000000" w:themeColor="text1"/>
          <w:sz w:val="24"/>
          <w:szCs w:val="24"/>
          <w:lang w:val="en-US"/>
        </w:rPr>
        <w:t xml:space="preserve">, G.J. and </w:t>
      </w:r>
      <w:proofErr w:type="spellStart"/>
      <w:r w:rsidRPr="00347DCB">
        <w:rPr>
          <w:rFonts w:ascii="Times New Roman" w:eastAsia="Times New Roman" w:hAnsi="Times New Roman" w:cs="Times New Roman"/>
          <w:color w:val="000000" w:themeColor="text1"/>
          <w:sz w:val="24"/>
          <w:szCs w:val="24"/>
          <w:lang w:val="en-US"/>
        </w:rPr>
        <w:t>Carrigan</w:t>
      </w:r>
      <w:proofErr w:type="spellEnd"/>
      <w:r w:rsidRPr="00347DCB">
        <w:rPr>
          <w:rFonts w:ascii="Times New Roman" w:eastAsia="Times New Roman" w:hAnsi="Times New Roman" w:cs="Times New Roman"/>
          <w:color w:val="000000" w:themeColor="text1"/>
          <w:sz w:val="24"/>
          <w:szCs w:val="24"/>
          <w:lang w:val="en-US"/>
        </w:rPr>
        <w:t xml:space="preserve">, M., 2017. Green marketing orientation: Conceptualization, scale development and validation. </w:t>
      </w:r>
      <w:r w:rsidRPr="00347DCB">
        <w:rPr>
          <w:rFonts w:ascii="Times New Roman" w:eastAsia="Times New Roman" w:hAnsi="Times New Roman" w:cs="Times New Roman"/>
          <w:i/>
          <w:iCs/>
          <w:color w:val="000000" w:themeColor="text1"/>
          <w:sz w:val="24"/>
          <w:szCs w:val="24"/>
          <w:lang w:val="en-US"/>
        </w:rPr>
        <w:t>Journal of Business Research</w:t>
      </w:r>
      <w:r w:rsidRPr="00347DCB">
        <w:rPr>
          <w:rFonts w:ascii="Times New Roman" w:eastAsia="Times New Roman" w:hAnsi="Times New Roman" w:cs="Times New Roman"/>
          <w:color w:val="000000" w:themeColor="text1"/>
          <w:sz w:val="24"/>
          <w:szCs w:val="24"/>
          <w:lang w:val="en-US"/>
        </w:rPr>
        <w:t xml:space="preserve">, </w:t>
      </w:r>
      <w:r w:rsidRPr="00347DCB">
        <w:rPr>
          <w:rFonts w:ascii="Times New Roman" w:eastAsia="Times New Roman" w:hAnsi="Times New Roman" w:cs="Times New Roman"/>
          <w:i/>
          <w:iCs/>
          <w:color w:val="000000" w:themeColor="text1"/>
          <w:sz w:val="24"/>
          <w:szCs w:val="24"/>
          <w:lang w:val="en-US"/>
        </w:rPr>
        <w:t>80</w:t>
      </w:r>
      <w:r w:rsidRPr="00347DCB">
        <w:rPr>
          <w:rFonts w:ascii="Times New Roman" w:eastAsia="Times New Roman" w:hAnsi="Times New Roman" w:cs="Times New Roman"/>
          <w:color w:val="000000" w:themeColor="text1"/>
          <w:sz w:val="24"/>
          <w:szCs w:val="24"/>
          <w:lang w:val="en-US"/>
        </w:rPr>
        <w:t>, pp.236-246.</w:t>
      </w:r>
    </w:p>
    <w:p w14:paraId="278D774A" w14:textId="77777777" w:rsidR="001A04C9" w:rsidRPr="001A04C9" w:rsidRDefault="001A04C9" w:rsidP="0025578C">
      <w:pPr>
        <w:spacing w:before="240" w:line="360" w:lineRule="auto"/>
        <w:jc w:val="both"/>
        <w:rPr>
          <w:rFonts w:ascii="Times New Roman" w:eastAsia="Times New Roman" w:hAnsi="Times New Roman" w:cs="Times New Roman"/>
          <w:color w:val="000000" w:themeColor="text1"/>
          <w:sz w:val="24"/>
          <w:szCs w:val="24"/>
        </w:rPr>
      </w:pPr>
      <w:proofErr w:type="spellStart"/>
      <w:r w:rsidRPr="001A04C9">
        <w:rPr>
          <w:rFonts w:ascii="Times New Roman" w:eastAsia="Times New Roman" w:hAnsi="Times New Roman" w:cs="Times New Roman"/>
          <w:color w:val="000000" w:themeColor="text1"/>
          <w:sz w:val="24"/>
          <w:szCs w:val="24"/>
        </w:rPr>
        <w:t>Papadas</w:t>
      </w:r>
      <w:proofErr w:type="spellEnd"/>
      <w:r w:rsidRPr="001A04C9">
        <w:rPr>
          <w:rFonts w:ascii="Times New Roman" w:eastAsia="Times New Roman" w:hAnsi="Times New Roman" w:cs="Times New Roman"/>
          <w:color w:val="000000" w:themeColor="text1"/>
          <w:sz w:val="24"/>
          <w:szCs w:val="24"/>
        </w:rPr>
        <w:t xml:space="preserve">, K.K., </w:t>
      </w:r>
      <w:proofErr w:type="spellStart"/>
      <w:r w:rsidRPr="001A04C9">
        <w:rPr>
          <w:rFonts w:ascii="Times New Roman" w:eastAsia="Times New Roman" w:hAnsi="Times New Roman" w:cs="Times New Roman"/>
          <w:color w:val="000000" w:themeColor="text1"/>
          <w:sz w:val="24"/>
          <w:szCs w:val="24"/>
        </w:rPr>
        <w:t>Avlonitis</w:t>
      </w:r>
      <w:proofErr w:type="spellEnd"/>
      <w:r w:rsidRPr="001A04C9">
        <w:rPr>
          <w:rFonts w:ascii="Times New Roman" w:eastAsia="Times New Roman" w:hAnsi="Times New Roman" w:cs="Times New Roman"/>
          <w:color w:val="000000" w:themeColor="text1"/>
          <w:sz w:val="24"/>
          <w:szCs w:val="24"/>
        </w:rPr>
        <w:t xml:space="preserve">, G.J. and </w:t>
      </w:r>
      <w:proofErr w:type="spellStart"/>
      <w:r w:rsidRPr="001A04C9">
        <w:rPr>
          <w:rFonts w:ascii="Times New Roman" w:eastAsia="Times New Roman" w:hAnsi="Times New Roman" w:cs="Times New Roman"/>
          <w:color w:val="000000" w:themeColor="text1"/>
          <w:sz w:val="24"/>
          <w:szCs w:val="24"/>
        </w:rPr>
        <w:t>Carrigan</w:t>
      </w:r>
      <w:proofErr w:type="spellEnd"/>
      <w:r w:rsidRPr="001A04C9">
        <w:rPr>
          <w:rFonts w:ascii="Times New Roman" w:eastAsia="Times New Roman" w:hAnsi="Times New Roman" w:cs="Times New Roman"/>
          <w:color w:val="000000" w:themeColor="text1"/>
          <w:sz w:val="24"/>
          <w:szCs w:val="24"/>
        </w:rPr>
        <w:t xml:space="preserve">, M., 2017. Green marketing orientation: Conceptualization, scale development and validation. </w:t>
      </w:r>
      <w:r w:rsidRPr="001A04C9">
        <w:rPr>
          <w:rFonts w:ascii="Times New Roman" w:eastAsia="Times New Roman" w:hAnsi="Times New Roman" w:cs="Times New Roman"/>
          <w:i/>
          <w:color w:val="000000" w:themeColor="text1"/>
          <w:sz w:val="24"/>
          <w:szCs w:val="24"/>
        </w:rPr>
        <w:t>Journal of Business Research</w:t>
      </w:r>
      <w:r w:rsidRPr="001A04C9">
        <w:rPr>
          <w:rFonts w:ascii="Times New Roman" w:eastAsia="Times New Roman" w:hAnsi="Times New Roman" w:cs="Times New Roman"/>
          <w:color w:val="000000" w:themeColor="text1"/>
          <w:sz w:val="24"/>
          <w:szCs w:val="24"/>
        </w:rPr>
        <w:t xml:space="preserve">, </w:t>
      </w:r>
      <w:r w:rsidRPr="001A04C9">
        <w:rPr>
          <w:rFonts w:ascii="Times New Roman" w:eastAsia="Times New Roman" w:hAnsi="Times New Roman" w:cs="Times New Roman"/>
          <w:i/>
          <w:color w:val="000000" w:themeColor="text1"/>
          <w:sz w:val="24"/>
          <w:szCs w:val="24"/>
        </w:rPr>
        <w:t>80</w:t>
      </w:r>
      <w:r w:rsidRPr="001A04C9">
        <w:rPr>
          <w:rFonts w:ascii="Times New Roman" w:eastAsia="Times New Roman" w:hAnsi="Times New Roman" w:cs="Times New Roman"/>
          <w:color w:val="000000" w:themeColor="text1"/>
          <w:sz w:val="24"/>
          <w:szCs w:val="24"/>
        </w:rPr>
        <w:t>, pp.236-246.</w:t>
      </w:r>
    </w:p>
    <w:p w14:paraId="79261158" w14:textId="77777777" w:rsidR="001A04C9" w:rsidRPr="001A04C9" w:rsidRDefault="001A04C9" w:rsidP="0025578C">
      <w:pPr>
        <w:spacing w:before="240" w:line="360" w:lineRule="auto"/>
        <w:jc w:val="both"/>
        <w:rPr>
          <w:rFonts w:ascii="Times New Roman" w:eastAsia="Times New Roman" w:hAnsi="Times New Roman" w:cs="Times New Roman"/>
          <w:color w:val="000000" w:themeColor="text1"/>
          <w:sz w:val="24"/>
          <w:szCs w:val="24"/>
        </w:rPr>
      </w:pPr>
      <w:r w:rsidRPr="001A04C9">
        <w:rPr>
          <w:rFonts w:ascii="Times New Roman" w:eastAsia="Times New Roman" w:hAnsi="Times New Roman" w:cs="Times New Roman"/>
          <w:color w:val="000000" w:themeColor="text1"/>
          <w:sz w:val="24"/>
          <w:szCs w:val="24"/>
        </w:rPr>
        <w:t xml:space="preserve">Paul, J., Modi, A. and Patel, J., 2016. Predicting green product consumption using theory of planned </w:t>
      </w:r>
      <w:proofErr w:type="spellStart"/>
      <w:r w:rsidRPr="001A04C9">
        <w:rPr>
          <w:rFonts w:ascii="Times New Roman" w:eastAsia="Times New Roman" w:hAnsi="Times New Roman" w:cs="Times New Roman"/>
          <w:color w:val="000000" w:themeColor="text1"/>
          <w:sz w:val="24"/>
          <w:szCs w:val="24"/>
        </w:rPr>
        <w:t>behavior</w:t>
      </w:r>
      <w:proofErr w:type="spellEnd"/>
      <w:r w:rsidRPr="001A04C9">
        <w:rPr>
          <w:rFonts w:ascii="Times New Roman" w:eastAsia="Times New Roman" w:hAnsi="Times New Roman" w:cs="Times New Roman"/>
          <w:color w:val="000000" w:themeColor="text1"/>
          <w:sz w:val="24"/>
          <w:szCs w:val="24"/>
        </w:rPr>
        <w:t xml:space="preserve"> and reasoned action. </w:t>
      </w:r>
      <w:r w:rsidRPr="001A04C9">
        <w:rPr>
          <w:rFonts w:ascii="Times New Roman" w:eastAsia="Times New Roman" w:hAnsi="Times New Roman" w:cs="Times New Roman"/>
          <w:i/>
          <w:color w:val="000000" w:themeColor="text1"/>
          <w:sz w:val="24"/>
          <w:szCs w:val="24"/>
        </w:rPr>
        <w:t>Journal of retailing and consumer services</w:t>
      </w:r>
      <w:r w:rsidRPr="001A04C9">
        <w:rPr>
          <w:rFonts w:ascii="Times New Roman" w:eastAsia="Times New Roman" w:hAnsi="Times New Roman" w:cs="Times New Roman"/>
          <w:color w:val="000000" w:themeColor="text1"/>
          <w:sz w:val="24"/>
          <w:szCs w:val="24"/>
        </w:rPr>
        <w:t xml:space="preserve">, </w:t>
      </w:r>
      <w:r w:rsidRPr="001A04C9">
        <w:rPr>
          <w:rFonts w:ascii="Times New Roman" w:eastAsia="Times New Roman" w:hAnsi="Times New Roman" w:cs="Times New Roman"/>
          <w:i/>
          <w:color w:val="000000" w:themeColor="text1"/>
          <w:sz w:val="24"/>
          <w:szCs w:val="24"/>
        </w:rPr>
        <w:t>29</w:t>
      </w:r>
      <w:r w:rsidRPr="001A04C9">
        <w:rPr>
          <w:rFonts w:ascii="Times New Roman" w:eastAsia="Times New Roman" w:hAnsi="Times New Roman" w:cs="Times New Roman"/>
          <w:color w:val="000000" w:themeColor="text1"/>
          <w:sz w:val="24"/>
          <w:szCs w:val="24"/>
        </w:rPr>
        <w:t>, pp.123-134.</w:t>
      </w:r>
    </w:p>
    <w:p w14:paraId="44745767" w14:textId="77777777" w:rsidR="001A04C9" w:rsidRPr="00347DCB" w:rsidRDefault="001A04C9" w:rsidP="0025578C">
      <w:pPr>
        <w:spacing w:before="240" w:line="360" w:lineRule="auto"/>
        <w:jc w:val="both"/>
        <w:rPr>
          <w:rFonts w:ascii="Times New Roman" w:eastAsia="Times New Roman" w:hAnsi="Times New Roman" w:cs="Times New Roman"/>
          <w:color w:val="000000" w:themeColor="text1"/>
          <w:sz w:val="24"/>
          <w:szCs w:val="24"/>
          <w:lang w:val="en-US"/>
        </w:rPr>
      </w:pPr>
      <w:r w:rsidRPr="00347DCB">
        <w:rPr>
          <w:rFonts w:ascii="Times New Roman" w:eastAsia="Times New Roman" w:hAnsi="Times New Roman" w:cs="Times New Roman"/>
          <w:color w:val="000000" w:themeColor="text1"/>
          <w:sz w:val="24"/>
          <w:szCs w:val="24"/>
          <w:lang w:val="en-US"/>
        </w:rPr>
        <w:t xml:space="preserve">Peattie, K., 2016. Green marketing. In </w:t>
      </w:r>
      <w:r w:rsidRPr="00347DCB">
        <w:rPr>
          <w:rFonts w:ascii="Times New Roman" w:eastAsia="Times New Roman" w:hAnsi="Times New Roman" w:cs="Times New Roman"/>
          <w:i/>
          <w:iCs/>
          <w:color w:val="000000" w:themeColor="text1"/>
          <w:sz w:val="24"/>
          <w:szCs w:val="24"/>
          <w:lang w:val="en-US"/>
        </w:rPr>
        <w:t>The marketing book</w:t>
      </w:r>
      <w:r w:rsidRPr="00347DCB">
        <w:rPr>
          <w:rFonts w:ascii="Times New Roman" w:eastAsia="Times New Roman" w:hAnsi="Times New Roman" w:cs="Times New Roman"/>
          <w:color w:val="000000" w:themeColor="text1"/>
          <w:sz w:val="24"/>
          <w:szCs w:val="24"/>
          <w:lang w:val="en-US"/>
        </w:rPr>
        <w:t xml:space="preserve"> (pp. 595-619). Routledge.</w:t>
      </w:r>
    </w:p>
    <w:p w14:paraId="3E49DCC4" w14:textId="77777777" w:rsidR="001A04C9" w:rsidRPr="001A04C9" w:rsidRDefault="001A04C9" w:rsidP="0025578C">
      <w:pPr>
        <w:spacing w:before="240" w:line="360" w:lineRule="auto"/>
        <w:jc w:val="both"/>
        <w:rPr>
          <w:rFonts w:ascii="Times New Roman" w:eastAsia="Times New Roman" w:hAnsi="Times New Roman" w:cs="Times New Roman"/>
          <w:color w:val="000000" w:themeColor="text1"/>
          <w:sz w:val="24"/>
          <w:szCs w:val="24"/>
        </w:rPr>
      </w:pPr>
      <w:r w:rsidRPr="001A04C9">
        <w:rPr>
          <w:rFonts w:ascii="Times New Roman" w:eastAsia="Times New Roman" w:hAnsi="Times New Roman" w:cs="Times New Roman"/>
          <w:color w:val="000000" w:themeColor="text1"/>
          <w:sz w:val="24"/>
          <w:szCs w:val="24"/>
        </w:rPr>
        <w:t xml:space="preserve">Peattie, K., 2016. Green marketing. In </w:t>
      </w:r>
      <w:r w:rsidRPr="001A04C9">
        <w:rPr>
          <w:rFonts w:ascii="Times New Roman" w:eastAsia="Times New Roman" w:hAnsi="Times New Roman" w:cs="Times New Roman"/>
          <w:i/>
          <w:color w:val="000000" w:themeColor="text1"/>
          <w:sz w:val="24"/>
          <w:szCs w:val="24"/>
        </w:rPr>
        <w:t>The marketing book</w:t>
      </w:r>
      <w:r w:rsidRPr="001A04C9">
        <w:rPr>
          <w:rFonts w:ascii="Times New Roman" w:eastAsia="Times New Roman" w:hAnsi="Times New Roman" w:cs="Times New Roman"/>
          <w:color w:val="000000" w:themeColor="text1"/>
          <w:sz w:val="24"/>
          <w:szCs w:val="24"/>
        </w:rPr>
        <w:t xml:space="preserve"> (pp. 595-619). Routledge.</w:t>
      </w:r>
    </w:p>
    <w:p w14:paraId="32A71695" w14:textId="77777777" w:rsidR="001A04C9" w:rsidRPr="00347DCB" w:rsidRDefault="001A04C9" w:rsidP="0025578C">
      <w:pPr>
        <w:spacing w:before="240" w:line="360" w:lineRule="auto"/>
        <w:jc w:val="both"/>
        <w:rPr>
          <w:rFonts w:ascii="Times New Roman" w:eastAsia="Times New Roman" w:hAnsi="Times New Roman" w:cs="Times New Roman"/>
          <w:color w:val="000000" w:themeColor="text1"/>
          <w:sz w:val="24"/>
          <w:szCs w:val="24"/>
          <w:lang w:val="en-US"/>
        </w:rPr>
      </w:pPr>
      <w:r w:rsidRPr="00347DCB">
        <w:rPr>
          <w:rFonts w:ascii="Times New Roman" w:eastAsia="Times New Roman" w:hAnsi="Times New Roman" w:cs="Times New Roman"/>
          <w:color w:val="000000" w:themeColor="text1"/>
          <w:sz w:val="24"/>
          <w:szCs w:val="24"/>
          <w:lang w:val="en-US"/>
        </w:rPr>
        <w:t xml:space="preserve">Quinlan, C., </w:t>
      </w:r>
      <w:proofErr w:type="spellStart"/>
      <w:r w:rsidRPr="00347DCB">
        <w:rPr>
          <w:rFonts w:ascii="Times New Roman" w:eastAsia="Times New Roman" w:hAnsi="Times New Roman" w:cs="Times New Roman"/>
          <w:color w:val="000000" w:themeColor="text1"/>
          <w:sz w:val="24"/>
          <w:szCs w:val="24"/>
          <w:lang w:val="en-US"/>
        </w:rPr>
        <w:t>Babin</w:t>
      </w:r>
      <w:proofErr w:type="spellEnd"/>
      <w:r w:rsidRPr="00347DCB">
        <w:rPr>
          <w:rFonts w:ascii="Times New Roman" w:eastAsia="Times New Roman" w:hAnsi="Times New Roman" w:cs="Times New Roman"/>
          <w:color w:val="000000" w:themeColor="text1"/>
          <w:sz w:val="24"/>
          <w:szCs w:val="24"/>
          <w:lang w:val="en-US"/>
        </w:rPr>
        <w:t xml:space="preserve">, B., </w:t>
      </w:r>
      <w:proofErr w:type="spellStart"/>
      <w:r w:rsidRPr="00347DCB">
        <w:rPr>
          <w:rFonts w:ascii="Times New Roman" w:eastAsia="Times New Roman" w:hAnsi="Times New Roman" w:cs="Times New Roman"/>
          <w:color w:val="000000" w:themeColor="text1"/>
          <w:sz w:val="24"/>
          <w:szCs w:val="24"/>
          <w:lang w:val="en-US"/>
        </w:rPr>
        <w:t>Carr</w:t>
      </w:r>
      <w:proofErr w:type="spellEnd"/>
      <w:r w:rsidRPr="00347DCB">
        <w:rPr>
          <w:rFonts w:ascii="Times New Roman" w:eastAsia="Times New Roman" w:hAnsi="Times New Roman" w:cs="Times New Roman"/>
          <w:color w:val="000000" w:themeColor="text1"/>
          <w:sz w:val="24"/>
          <w:szCs w:val="24"/>
          <w:lang w:val="en-US"/>
        </w:rPr>
        <w:t xml:space="preserve">, J. and Griffin, M., 2019. </w:t>
      </w:r>
      <w:r w:rsidRPr="00347DCB">
        <w:rPr>
          <w:rFonts w:ascii="Times New Roman" w:eastAsia="Times New Roman" w:hAnsi="Times New Roman" w:cs="Times New Roman"/>
          <w:i/>
          <w:iCs/>
          <w:color w:val="000000" w:themeColor="text1"/>
          <w:sz w:val="24"/>
          <w:szCs w:val="24"/>
          <w:lang w:val="en-US"/>
        </w:rPr>
        <w:t>Business research methods</w:t>
      </w:r>
      <w:r w:rsidRPr="00347DCB">
        <w:rPr>
          <w:rFonts w:ascii="Times New Roman" w:eastAsia="Times New Roman" w:hAnsi="Times New Roman" w:cs="Times New Roman"/>
          <w:color w:val="000000" w:themeColor="text1"/>
          <w:sz w:val="24"/>
          <w:szCs w:val="24"/>
          <w:lang w:val="en-US"/>
        </w:rPr>
        <w:t>. South Western Cengage.</w:t>
      </w:r>
    </w:p>
    <w:p w14:paraId="4F1A21A1" w14:textId="77777777" w:rsidR="001A04C9" w:rsidRPr="00347DCB" w:rsidRDefault="001A04C9" w:rsidP="0025578C">
      <w:pPr>
        <w:spacing w:before="240" w:line="360" w:lineRule="auto"/>
        <w:jc w:val="both"/>
        <w:rPr>
          <w:rFonts w:ascii="Times New Roman" w:eastAsia="Times New Roman" w:hAnsi="Times New Roman" w:cs="Times New Roman"/>
          <w:color w:val="000000" w:themeColor="text1"/>
          <w:sz w:val="24"/>
          <w:szCs w:val="24"/>
          <w:lang w:val="en-US"/>
        </w:rPr>
      </w:pPr>
      <w:r w:rsidRPr="00347DCB">
        <w:rPr>
          <w:rFonts w:ascii="Times New Roman" w:eastAsia="Times New Roman" w:hAnsi="Times New Roman" w:cs="Times New Roman"/>
          <w:color w:val="000000" w:themeColor="text1"/>
          <w:sz w:val="24"/>
          <w:szCs w:val="24"/>
          <w:lang w:val="en-US"/>
        </w:rPr>
        <w:lastRenderedPageBreak/>
        <w:t xml:space="preserve">Reilly, T.M. and Jones III, R., 2017. Mixed methodology in family business research: Past accomplishments and perspectives for the future. </w:t>
      </w:r>
      <w:r w:rsidRPr="00347DCB">
        <w:rPr>
          <w:rFonts w:ascii="Times New Roman" w:eastAsia="Times New Roman" w:hAnsi="Times New Roman" w:cs="Times New Roman"/>
          <w:i/>
          <w:iCs/>
          <w:color w:val="000000" w:themeColor="text1"/>
          <w:sz w:val="24"/>
          <w:szCs w:val="24"/>
          <w:lang w:val="en-US"/>
        </w:rPr>
        <w:t>Journal of family business strategy</w:t>
      </w:r>
      <w:r w:rsidRPr="00347DCB">
        <w:rPr>
          <w:rFonts w:ascii="Times New Roman" w:eastAsia="Times New Roman" w:hAnsi="Times New Roman" w:cs="Times New Roman"/>
          <w:color w:val="000000" w:themeColor="text1"/>
          <w:sz w:val="24"/>
          <w:szCs w:val="24"/>
          <w:lang w:val="en-US"/>
        </w:rPr>
        <w:t xml:space="preserve">, </w:t>
      </w:r>
      <w:r w:rsidRPr="00347DCB">
        <w:rPr>
          <w:rFonts w:ascii="Times New Roman" w:eastAsia="Times New Roman" w:hAnsi="Times New Roman" w:cs="Times New Roman"/>
          <w:i/>
          <w:iCs/>
          <w:color w:val="000000" w:themeColor="text1"/>
          <w:sz w:val="24"/>
          <w:szCs w:val="24"/>
          <w:lang w:val="en-US"/>
        </w:rPr>
        <w:t>8</w:t>
      </w:r>
      <w:r w:rsidRPr="00347DCB">
        <w:rPr>
          <w:rFonts w:ascii="Times New Roman" w:eastAsia="Times New Roman" w:hAnsi="Times New Roman" w:cs="Times New Roman"/>
          <w:color w:val="000000" w:themeColor="text1"/>
          <w:sz w:val="24"/>
          <w:szCs w:val="24"/>
          <w:lang w:val="en-US"/>
        </w:rPr>
        <w:t>(3), pp.185-195.</w:t>
      </w:r>
    </w:p>
    <w:p w14:paraId="3888EC9D" w14:textId="77777777" w:rsidR="001A04C9" w:rsidRPr="00347DCB" w:rsidRDefault="001A04C9" w:rsidP="0025578C">
      <w:pPr>
        <w:spacing w:before="240" w:line="360" w:lineRule="auto"/>
        <w:jc w:val="both"/>
        <w:rPr>
          <w:rFonts w:ascii="Times New Roman" w:eastAsia="Times New Roman" w:hAnsi="Times New Roman" w:cs="Times New Roman"/>
          <w:color w:val="000000" w:themeColor="text1"/>
          <w:sz w:val="24"/>
          <w:szCs w:val="24"/>
          <w:lang w:val="en-US"/>
        </w:rPr>
      </w:pPr>
      <w:proofErr w:type="spellStart"/>
      <w:r w:rsidRPr="00347DCB">
        <w:rPr>
          <w:rFonts w:ascii="Times New Roman" w:eastAsia="Times New Roman" w:hAnsi="Times New Roman" w:cs="Times New Roman"/>
          <w:color w:val="000000" w:themeColor="text1"/>
          <w:sz w:val="24"/>
          <w:szCs w:val="24"/>
          <w:lang w:val="en-US"/>
        </w:rPr>
        <w:t>Sathana</w:t>
      </w:r>
      <w:proofErr w:type="spellEnd"/>
      <w:r w:rsidRPr="00347DCB">
        <w:rPr>
          <w:rFonts w:ascii="Times New Roman" w:eastAsia="Times New Roman" w:hAnsi="Times New Roman" w:cs="Times New Roman"/>
          <w:color w:val="000000" w:themeColor="text1"/>
          <w:sz w:val="24"/>
          <w:szCs w:val="24"/>
          <w:lang w:val="en-US"/>
        </w:rPr>
        <w:t xml:space="preserve">, V., </w:t>
      </w:r>
      <w:proofErr w:type="spellStart"/>
      <w:r w:rsidRPr="00347DCB">
        <w:rPr>
          <w:rFonts w:ascii="Times New Roman" w:eastAsia="Times New Roman" w:hAnsi="Times New Roman" w:cs="Times New Roman"/>
          <w:color w:val="000000" w:themeColor="text1"/>
          <w:sz w:val="24"/>
          <w:szCs w:val="24"/>
          <w:lang w:val="en-US"/>
        </w:rPr>
        <w:t>Velnampy</w:t>
      </w:r>
      <w:proofErr w:type="spellEnd"/>
      <w:r w:rsidRPr="00347DCB">
        <w:rPr>
          <w:rFonts w:ascii="Times New Roman" w:eastAsia="Times New Roman" w:hAnsi="Times New Roman" w:cs="Times New Roman"/>
          <w:color w:val="000000" w:themeColor="text1"/>
          <w:sz w:val="24"/>
          <w:szCs w:val="24"/>
          <w:lang w:val="en-US"/>
        </w:rPr>
        <w:t xml:space="preserve">, T. and </w:t>
      </w:r>
      <w:proofErr w:type="spellStart"/>
      <w:r w:rsidRPr="00347DCB">
        <w:rPr>
          <w:rFonts w:ascii="Times New Roman" w:eastAsia="Times New Roman" w:hAnsi="Times New Roman" w:cs="Times New Roman"/>
          <w:color w:val="000000" w:themeColor="text1"/>
          <w:sz w:val="24"/>
          <w:szCs w:val="24"/>
          <w:lang w:val="en-US"/>
        </w:rPr>
        <w:t>Rajumesh</w:t>
      </w:r>
      <w:proofErr w:type="spellEnd"/>
      <w:r w:rsidRPr="00347DCB">
        <w:rPr>
          <w:rFonts w:ascii="Times New Roman" w:eastAsia="Times New Roman" w:hAnsi="Times New Roman" w:cs="Times New Roman"/>
          <w:color w:val="000000" w:themeColor="text1"/>
          <w:sz w:val="24"/>
          <w:szCs w:val="24"/>
          <w:lang w:val="en-US"/>
        </w:rPr>
        <w:t xml:space="preserve">, S., 2019. The effect of competitive and green marketing strategy on development of SMEs. </w:t>
      </w:r>
      <w:r w:rsidRPr="00347DCB">
        <w:rPr>
          <w:rFonts w:ascii="Times New Roman" w:eastAsia="Times New Roman" w:hAnsi="Times New Roman" w:cs="Times New Roman"/>
          <w:i/>
          <w:iCs/>
          <w:color w:val="000000" w:themeColor="text1"/>
          <w:sz w:val="24"/>
          <w:szCs w:val="24"/>
          <w:lang w:val="en-US"/>
        </w:rPr>
        <w:t>Journal of Business Studies</w:t>
      </w:r>
      <w:r w:rsidRPr="00347DCB">
        <w:rPr>
          <w:rFonts w:ascii="Times New Roman" w:eastAsia="Times New Roman" w:hAnsi="Times New Roman" w:cs="Times New Roman"/>
          <w:color w:val="000000" w:themeColor="text1"/>
          <w:sz w:val="24"/>
          <w:szCs w:val="24"/>
          <w:lang w:val="en-US"/>
        </w:rPr>
        <w:t xml:space="preserve">, </w:t>
      </w:r>
      <w:r w:rsidRPr="00347DCB">
        <w:rPr>
          <w:rFonts w:ascii="Times New Roman" w:eastAsia="Times New Roman" w:hAnsi="Times New Roman" w:cs="Times New Roman"/>
          <w:i/>
          <w:iCs/>
          <w:color w:val="000000" w:themeColor="text1"/>
          <w:sz w:val="24"/>
          <w:szCs w:val="24"/>
          <w:lang w:val="en-US"/>
        </w:rPr>
        <w:t>6</w:t>
      </w:r>
      <w:r w:rsidRPr="00347DCB">
        <w:rPr>
          <w:rFonts w:ascii="Times New Roman" w:eastAsia="Times New Roman" w:hAnsi="Times New Roman" w:cs="Times New Roman"/>
          <w:color w:val="000000" w:themeColor="text1"/>
          <w:sz w:val="24"/>
          <w:szCs w:val="24"/>
          <w:lang w:val="en-US"/>
        </w:rPr>
        <w:t>(1).</w:t>
      </w:r>
    </w:p>
    <w:p w14:paraId="77EA15AE" w14:textId="77777777" w:rsidR="001A04C9" w:rsidRPr="001A04C9" w:rsidRDefault="001A04C9" w:rsidP="0025578C">
      <w:pPr>
        <w:spacing w:before="240" w:line="360" w:lineRule="auto"/>
        <w:jc w:val="both"/>
        <w:rPr>
          <w:rFonts w:ascii="Times New Roman" w:eastAsia="Times New Roman" w:hAnsi="Times New Roman" w:cs="Times New Roman"/>
          <w:color w:val="000000" w:themeColor="text1"/>
          <w:sz w:val="24"/>
          <w:szCs w:val="24"/>
        </w:rPr>
      </w:pPr>
      <w:proofErr w:type="spellStart"/>
      <w:r w:rsidRPr="001A04C9">
        <w:rPr>
          <w:rFonts w:ascii="Times New Roman" w:eastAsia="Times New Roman" w:hAnsi="Times New Roman" w:cs="Times New Roman"/>
          <w:color w:val="000000" w:themeColor="text1"/>
          <w:sz w:val="24"/>
          <w:szCs w:val="24"/>
        </w:rPr>
        <w:t>Sathana</w:t>
      </w:r>
      <w:proofErr w:type="spellEnd"/>
      <w:r w:rsidRPr="001A04C9">
        <w:rPr>
          <w:rFonts w:ascii="Times New Roman" w:eastAsia="Times New Roman" w:hAnsi="Times New Roman" w:cs="Times New Roman"/>
          <w:color w:val="000000" w:themeColor="text1"/>
          <w:sz w:val="24"/>
          <w:szCs w:val="24"/>
        </w:rPr>
        <w:t xml:space="preserve">, V., </w:t>
      </w:r>
      <w:proofErr w:type="spellStart"/>
      <w:r w:rsidRPr="001A04C9">
        <w:rPr>
          <w:rFonts w:ascii="Times New Roman" w:eastAsia="Times New Roman" w:hAnsi="Times New Roman" w:cs="Times New Roman"/>
          <w:color w:val="000000" w:themeColor="text1"/>
          <w:sz w:val="24"/>
          <w:szCs w:val="24"/>
        </w:rPr>
        <w:t>Velnampy</w:t>
      </w:r>
      <w:proofErr w:type="spellEnd"/>
      <w:r w:rsidRPr="001A04C9">
        <w:rPr>
          <w:rFonts w:ascii="Times New Roman" w:eastAsia="Times New Roman" w:hAnsi="Times New Roman" w:cs="Times New Roman"/>
          <w:color w:val="000000" w:themeColor="text1"/>
          <w:sz w:val="24"/>
          <w:szCs w:val="24"/>
        </w:rPr>
        <w:t xml:space="preserve">, T. and </w:t>
      </w:r>
      <w:proofErr w:type="spellStart"/>
      <w:r w:rsidRPr="001A04C9">
        <w:rPr>
          <w:rFonts w:ascii="Times New Roman" w:eastAsia="Times New Roman" w:hAnsi="Times New Roman" w:cs="Times New Roman"/>
          <w:color w:val="000000" w:themeColor="text1"/>
          <w:sz w:val="24"/>
          <w:szCs w:val="24"/>
        </w:rPr>
        <w:t>Rajumesh</w:t>
      </w:r>
      <w:proofErr w:type="spellEnd"/>
      <w:r w:rsidRPr="001A04C9">
        <w:rPr>
          <w:rFonts w:ascii="Times New Roman" w:eastAsia="Times New Roman" w:hAnsi="Times New Roman" w:cs="Times New Roman"/>
          <w:color w:val="000000" w:themeColor="text1"/>
          <w:sz w:val="24"/>
          <w:szCs w:val="24"/>
        </w:rPr>
        <w:t xml:space="preserve">, S., 2019. The effect of competitive and green marketing strategy on development of SMEs. </w:t>
      </w:r>
      <w:r w:rsidRPr="001A04C9">
        <w:rPr>
          <w:rFonts w:ascii="Times New Roman" w:eastAsia="Times New Roman" w:hAnsi="Times New Roman" w:cs="Times New Roman"/>
          <w:i/>
          <w:color w:val="000000" w:themeColor="text1"/>
          <w:sz w:val="24"/>
          <w:szCs w:val="24"/>
        </w:rPr>
        <w:t>Journal of Business Studies</w:t>
      </w:r>
      <w:r w:rsidRPr="001A04C9">
        <w:rPr>
          <w:rFonts w:ascii="Times New Roman" w:eastAsia="Times New Roman" w:hAnsi="Times New Roman" w:cs="Times New Roman"/>
          <w:color w:val="000000" w:themeColor="text1"/>
          <w:sz w:val="24"/>
          <w:szCs w:val="24"/>
        </w:rPr>
        <w:t xml:space="preserve">, </w:t>
      </w:r>
      <w:r w:rsidRPr="001A04C9">
        <w:rPr>
          <w:rFonts w:ascii="Times New Roman" w:eastAsia="Times New Roman" w:hAnsi="Times New Roman" w:cs="Times New Roman"/>
          <w:i/>
          <w:color w:val="000000" w:themeColor="text1"/>
          <w:sz w:val="24"/>
          <w:szCs w:val="24"/>
        </w:rPr>
        <w:t>6</w:t>
      </w:r>
      <w:r w:rsidRPr="001A04C9">
        <w:rPr>
          <w:rFonts w:ascii="Times New Roman" w:eastAsia="Times New Roman" w:hAnsi="Times New Roman" w:cs="Times New Roman"/>
          <w:color w:val="000000" w:themeColor="text1"/>
          <w:sz w:val="24"/>
          <w:szCs w:val="24"/>
        </w:rPr>
        <w:t>(1).</w:t>
      </w:r>
    </w:p>
    <w:p w14:paraId="6A4E9B76" w14:textId="77777777" w:rsidR="001A04C9" w:rsidRPr="00347DCB" w:rsidRDefault="001A04C9" w:rsidP="0025578C">
      <w:pPr>
        <w:spacing w:before="240" w:line="360" w:lineRule="auto"/>
        <w:jc w:val="both"/>
        <w:rPr>
          <w:rFonts w:ascii="Times New Roman" w:eastAsia="Times New Roman" w:hAnsi="Times New Roman" w:cs="Times New Roman"/>
          <w:color w:val="000000" w:themeColor="text1"/>
          <w:sz w:val="24"/>
          <w:szCs w:val="24"/>
          <w:lang w:val="en-US"/>
        </w:rPr>
      </w:pPr>
      <w:proofErr w:type="spellStart"/>
      <w:r w:rsidRPr="00347DCB">
        <w:rPr>
          <w:rFonts w:ascii="Times New Roman" w:eastAsia="Times New Roman" w:hAnsi="Times New Roman" w:cs="Times New Roman"/>
          <w:color w:val="000000" w:themeColor="text1"/>
          <w:sz w:val="24"/>
          <w:szCs w:val="24"/>
          <w:lang w:val="en-US"/>
        </w:rPr>
        <w:t>Shaik</w:t>
      </w:r>
      <w:proofErr w:type="spellEnd"/>
      <w:r w:rsidRPr="00347DCB">
        <w:rPr>
          <w:rFonts w:ascii="Times New Roman" w:eastAsia="Times New Roman" w:hAnsi="Times New Roman" w:cs="Times New Roman"/>
          <w:color w:val="000000" w:themeColor="text1"/>
          <w:sz w:val="24"/>
          <w:szCs w:val="24"/>
          <w:lang w:val="en-US"/>
        </w:rPr>
        <w:t xml:space="preserve">, S.B., 2016. Green Marketing: A Strategic Approach. In </w:t>
      </w:r>
      <w:r w:rsidRPr="00347DCB">
        <w:rPr>
          <w:rFonts w:ascii="Times New Roman" w:eastAsia="Times New Roman" w:hAnsi="Times New Roman" w:cs="Times New Roman"/>
          <w:i/>
          <w:iCs/>
          <w:color w:val="000000" w:themeColor="text1"/>
          <w:sz w:val="24"/>
          <w:szCs w:val="24"/>
          <w:lang w:val="en-US"/>
        </w:rPr>
        <w:t>Handbook of Research on Green Economic Development Initiatives and Strategies</w:t>
      </w:r>
      <w:r w:rsidRPr="00347DCB">
        <w:rPr>
          <w:rFonts w:ascii="Times New Roman" w:eastAsia="Times New Roman" w:hAnsi="Times New Roman" w:cs="Times New Roman"/>
          <w:color w:val="000000" w:themeColor="text1"/>
          <w:sz w:val="24"/>
          <w:szCs w:val="24"/>
          <w:lang w:val="en-US"/>
        </w:rPr>
        <w:t xml:space="preserve"> (pp. 473-500). IGI Global.</w:t>
      </w:r>
    </w:p>
    <w:p w14:paraId="64AEE365" w14:textId="77777777" w:rsidR="001A04C9" w:rsidRPr="001A04C9" w:rsidRDefault="001A04C9" w:rsidP="0025578C">
      <w:pPr>
        <w:spacing w:before="240" w:line="360" w:lineRule="auto"/>
        <w:jc w:val="both"/>
        <w:rPr>
          <w:rFonts w:ascii="Times New Roman" w:eastAsia="Times New Roman" w:hAnsi="Times New Roman" w:cs="Times New Roman"/>
          <w:color w:val="000000" w:themeColor="text1"/>
          <w:sz w:val="24"/>
          <w:szCs w:val="24"/>
        </w:rPr>
      </w:pPr>
      <w:r w:rsidRPr="001A04C9">
        <w:rPr>
          <w:rFonts w:ascii="Times New Roman" w:eastAsia="Times New Roman" w:hAnsi="Times New Roman" w:cs="Times New Roman"/>
          <w:color w:val="000000" w:themeColor="text1"/>
          <w:sz w:val="24"/>
          <w:szCs w:val="24"/>
        </w:rPr>
        <w:t xml:space="preserve">Sharma, P., Morales, M., </w:t>
      </w:r>
      <w:proofErr w:type="spellStart"/>
      <w:r w:rsidRPr="001A04C9">
        <w:rPr>
          <w:rFonts w:ascii="Times New Roman" w:eastAsia="Times New Roman" w:hAnsi="Times New Roman" w:cs="Times New Roman"/>
          <w:color w:val="000000" w:themeColor="text1"/>
          <w:sz w:val="24"/>
          <w:szCs w:val="24"/>
        </w:rPr>
        <w:t>Gountas</w:t>
      </w:r>
      <w:proofErr w:type="spellEnd"/>
      <w:r w:rsidRPr="001A04C9">
        <w:rPr>
          <w:rFonts w:ascii="Times New Roman" w:eastAsia="Times New Roman" w:hAnsi="Times New Roman" w:cs="Times New Roman"/>
          <w:color w:val="000000" w:themeColor="text1"/>
          <w:sz w:val="24"/>
          <w:szCs w:val="24"/>
        </w:rPr>
        <w:t xml:space="preserve">, J. and </w:t>
      </w:r>
      <w:proofErr w:type="spellStart"/>
      <w:r w:rsidRPr="001A04C9">
        <w:rPr>
          <w:rFonts w:ascii="Times New Roman" w:eastAsia="Times New Roman" w:hAnsi="Times New Roman" w:cs="Times New Roman"/>
          <w:color w:val="000000" w:themeColor="text1"/>
          <w:sz w:val="24"/>
          <w:szCs w:val="24"/>
        </w:rPr>
        <w:t>Gountas</w:t>
      </w:r>
      <w:proofErr w:type="spellEnd"/>
      <w:r w:rsidRPr="001A04C9">
        <w:rPr>
          <w:rFonts w:ascii="Times New Roman" w:eastAsia="Times New Roman" w:hAnsi="Times New Roman" w:cs="Times New Roman"/>
          <w:color w:val="000000" w:themeColor="text1"/>
          <w:sz w:val="24"/>
          <w:szCs w:val="24"/>
        </w:rPr>
        <w:t xml:space="preserve">, S., 2019. Celebrity Endorsement Influence on Consumer Decision Making: New Insights and Research Directions. </w:t>
      </w:r>
      <w:r w:rsidRPr="001A04C9">
        <w:rPr>
          <w:rFonts w:ascii="Times New Roman" w:eastAsia="Times New Roman" w:hAnsi="Times New Roman" w:cs="Times New Roman"/>
          <w:i/>
          <w:color w:val="000000" w:themeColor="text1"/>
          <w:sz w:val="24"/>
          <w:szCs w:val="24"/>
        </w:rPr>
        <w:t>Journal of Marketing Management</w:t>
      </w:r>
      <w:r w:rsidRPr="001A04C9">
        <w:rPr>
          <w:rFonts w:ascii="Times New Roman" w:eastAsia="Times New Roman" w:hAnsi="Times New Roman" w:cs="Times New Roman"/>
          <w:color w:val="000000" w:themeColor="text1"/>
          <w:sz w:val="24"/>
          <w:szCs w:val="24"/>
        </w:rPr>
        <w:t xml:space="preserve">, </w:t>
      </w:r>
      <w:r w:rsidRPr="001A04C9">
        <w:rPr>
          <w:rFonts w:ascii="Times New Roman" w:eastAsia="Times New Roman" w:hAnsi="Times New Roman" w:cs="Times New Roman"/>
          <w:i/>
          <w:color w:val="000000" w:themeColor="text1"/>
          <w:sz w:val="24"/>
          <w:szCs w:val="24"/>
        </w:rPr>
        <w:t>35</w:t>
      </w:r>
      <w:r w:rsidRPr="001A04C9">
        <w:rPr>
          <w:rFonts w:ascii="Times New Roman" w:eastAsia="Times New Roman" w:hAnsi="Times New Roman" w:cs="Times New Roman"/>
          <w:color w:val="000000" w:themeColor="text1"/>
          <w:sz w:val="24"/>
          <w:szCs w:val="24"/>
        </w:rPr>
        <w:t>, pp.1-52.</w:t>
      </w:r>
    </w:p>
    <w:p w14:paraId="24567841" w14:textId="77777777" w:rsidR="001A04C9" w:rsidRPr="001A04C9" w:rsidRDefault="001A04C9" w:rsidP="0025578C">
      <w:pPr>
        <w:spacing w:before="240" w:line="360" w:lineRule="auto"/>
        <w:jc w:val="both"/>
        <w:rPr>
          <w:rFonts w:ascii="Times New Roman" w:eastAsia="Times New Roman" w:hAnsi="Times New Roman" w:cs="Times New Roman"/>
          <w:color w:val="000000" w:themeColor="text1"/>
          <w:sz w:val="24"/>
          <w:szCs w:val="24"/>
        </w:rPr>
      </w:pPr>
      <w:r w:rsidRPr="001A04C9">
        <w:rPr>
          <w:rFonts w:ascii="Times New Roman" w:eastAsia="Times New Roman" w:hAnsi="Times New Roman" w:cs="Times New Roman"/>
          <w:color w:val="000000" w:themeColor="text1"/>
          <w:sz w:val="24"/>
          <w:szCs w:val="24"/>
        </w:rPr>
        <w:t>Singh, P.; Pandey, K. (2012). Green marketing: Policies and practices for sustainable</w:t>
      </w:r>
      <w:r w:rsidRPr="001A04C9">
        <w:rPr>
          <w:rFonts w:ascii="Times New Roman" w:hAnsi="Times New Roman" w:cs="Times New Roman"/>
          <w:color w:val="000000" w:themeColor="text1"/>
          <w:sz w:val="24"/>
          <w:szCs w:val="24"/>
        </w:rPr>
        <w:t xml:space="preserve"> </w:t>
      </w:r>
      <w:r w:rsidRPr="001A04C9">
        <w:rPr>
          <w:rFonts w:ascii="Times New Roman" w:eastAsia="Times New Roman" w:hAnsi="Times New Roman" w:cs="Times New Roman"/>
          <w:color w:val="000000" w:themeColor="text1"/>
          <w:sz w:val="24"/>
          <w:szCs w:val="24"/>
        </w:rPr>
        <w:t xml:space="preserve">development. </w:t>
      </w:r>
      <w:r w:rsidRPr="001A04C9">
        <w:rPr>
          <w:rFonts w:ascii="Times New Roman" w:eastAsia="Times New Roman" w:hAnsi="Times New Roman" w:cs="Times New Roman"/>
          <w:i/>
          <w:color w:val="000000" w:themeColor="text1"/>
          <w:sz w:val="24"/>
          <w:szCs w:val="24"/>
        </w:rPr>
        <w:t xml:space="preserve">Journal of Management. </w:t>
      </w:r>
      <w:r w:rsidRPr="001A04C9">
        <w:rPr>
          <w:rFonts w:ascii="Times New Roman" w:eastAsia="Times New Roman" w:hAnsi="Times New Roman" w:cs="Times New Roman"/>
          <w:color w:val="000000" w:themeColor="text1"/>
          <w:sz w:val="24"/>
          <w:szCs w:val="24"/>
        </w:rPr>
        <w:t>5 (1) 22-29.</w:t>
      </w:r>
      <w:r w:rsidRPr="001A04C9">
        <w:rPr>
          <w:rFonts w:ascii="Times New Roman" w:hAnsi="Times New Roman" w:cs="Times New Roman"/>
          <w:color w:val="000000" w:themeColor="text1"/>
          <w:sz w:val="24"/>
          <w:szCs w:val="24"/>
        </w:rPr>
        <w:br/>
      </w:r>
    </w:p>
    <w:p w14:paraId="245011EF" w14:textId="77777777" w:rsidR="001A04C9" w:rsidRPr="001A04C9" w:rsidRDefault="001A04C9" w:rsidP="0025578C">
      <w:pPr>
        <w:spacing w:before="240" w:line="360" w:lineRule="auto"/>
        <w:jc w:val="both"/>
        <w:rPr>
          <w:rFonts w:ascii="Times New Roman" w:eastAsia="Times New Roman" w:hAnsi="Times New Roman" w:cs="Times New Roman"/>
          <w:color w:val="000000" w:themeColor="text1"/>
          <w:sz w:val="24"/>
          <w:szCs w:val="24"/>
        </w:rPr>
      </w:pPr>
      <w:r w:rsidRPr="001A04C9">
        <w:rPr>
          <w:rFonts w:ascii="Times New Roman" w:eastAsia="Times New Roman" w:hAnsi="Times New Roman" w:cs="Times New Roman"/>
          <w:color w:val="000000" w:themeColor="text1"/>
          <w:sz w:val="24"/>
          <w:szCs w:val="24"/>
        </w:rPr>
        <w:t xml:space="preserve">So, K.K.F., King, C., Sparks, B.A. and Wang, Y., 2016. The role of customer engagement in building consumer loyalty to tourism brands. </w:t>
      </w:r>
      <w:r w:rsidRPr="001A04C9">
        <w:rPr>
          <w:rFonts w:ascii="Times New Roman" w:eastAsia="Times New Roman" w:hAnsi="Times New Roman" w:cs="Times New Roman"/>
          <w:i/>
          <w:color w:val="000000" w:themeColor="text1"/>
          <w:sz w:val="24"/>
          <w:szCs w:val="24"/>
        </w:rPr>
        <w:t>Journal of Travel Research</w:t>
      </w:r>
      <w:r w:rsidRPr="001A04C9">
        <w:rPr>
          <w:rFonts w:ascii="Times New Roman" w:eastAsia="Times New Roman" w:hAnsi="Times New Roman" w:cs="Times New Roman"/>
          <w:color w:val="000000" w:themeColor="text1"/>
          <w:sz w:val="24"/>
          <w:szCs w:val="24"/>
        </w:rPr>
        <w:t xml:space="preserve">, </w:t>
      </w:r>
      <w:r w:rsidRPr="001A04C9">
        <w:rPr>
          <w:rFonts w:ascii="Times New Roman" w:eastAsia="Times New Roman" w:hAnsi="Times New Roman" w:cs="Times New Roman"/>
          <w:i/>
          <w:color w:val="000000" w:themeColor="text1"/>
          <w:sz w:val="24"/>
          <w:szCs w:val="24"/>
        </w:rPr>
        <w:t>55</w:t>
      </w:r>
      <w:r w:rsidRPr="001A04C9">
        <w:rPr>
          <w:rFonts w:ascii="Times New Roman" w:eastAsia="Times New Roman" w:hAnsi="Times New Roman" w:cs="Times New Roman"/>
          <w:color w:val="000000" w:themeColor="text1"/>
          <w:sz w:val="24"/>
          <w:szCs w:val="24"/>
        </w:rPr>
        <w:t>(1), pp.64-78.</w:t>
      </w:r>
    </w:p>
    <w:p w14:paraId="2ECCB9C5" w14:textId="77777777" w:rsidR="001A04C9" w:rsidRPr="001A04C9" w:rsidRDefault="001A04C9" w:rsidP="0025578C">
      <w:pPr>
        <w:spacing w:before="240" w:line="360" w:lineRule="auto"/>
        <w:jc w:val="both"/>
        <w:rPr>
          <w:rFonts w:ascii="Times New Roman" w:eastAsia="Times New Roman" w:hAnsi="Times New Roman" w:cs="Times New Roman"/>
          <w:color w:val="000000" w:themeColor="text1"/>
          <w:sz w:val="24"/>
          <w:szCs w:val="24"/>
        </w:rPr>
      </w:pPr>
      <w:r w:rsidRPr="001A04C9">
        <w:rPr>
          <w:rFonts w:ascii="Times New Roman" w:eastAsia="Times New Roman" w:hAnsi="Times New Roman" w:cs="Times New Roman"/>
          <w:color w:val="000000" w:themeColor="text1"/>
          <w:sz w:val="24"/>
          <w:szCs w:val="24"/>
        </w:rPr>
        <w:t xml:space="preserve">Spence, C., 2016. Multisensory packaging design: </w:t>
      </w:r>
      <w:proofErr w:type="spellStart"/>
      <w:r w:rsidRPr="001A04C9">
        <w:rPr>
          <w:rFonts w:ascii="Times New Roman" w:eastAsia="Times New Roman" w:hAnsi="Times New Roman" w:cs="Times New Roman"/>
          <w:color w:val="000000" w:themeColor="text1"/>
          <w:sz w:val="24"/>
          <w:szCs w:val="24"/>
        </w:rPr>
        <w:t>Color</w:t>
      </w:r>
      <w:proofErr w:type="spellEnd"/>
      <w:r w:rsidRPr="001A04C9">
        <w:rPr>
          <w:rFonts w:ascii="Times New Roman" w:eastAsia="Times New Roman" w:hAnsi="Times New Roman" w:cs="Times New Roman"/>
          <w:color w:val="000000" w:themeColor="text1"/>
          <w:sz w:val="24"/>
          <w:szCs w:val="24"/>
        </w:rPr>
        <w:t xml:space="preserve">, shape, texture, sound, and smell. In </w:t>
      </w:r>
      <w:r w:rsidRPr="001A04C9">
        <w:rPr>
          <w:rFonts w:ascii="Times New Roman" w:eastAsia="Times New Roman" w:hAnsi="Times New Roman" w:cs="Times New Roman"/>
          <w:i/>
          <w:color w:val="000000" w:themeColor="text1"/>
          <w:sz w:val="24"/>
          <w:szCs w:val="24"/>
        </w:rPr>
        <w:t>Integrating the packaging and product experience in food and beverages</w:t>
      </w:r>
      <w:r w:rsidRPr="001A04C9">
        <w:rPr>
          <w:rFonts w:ascii="Times New Roman" w:eastAsia="Times New Roman" w:hAnsi="Times New Roman" w:cs="Times New Roman"/>
          <w:color w:val="000000" w:themeColor="text1"/>
          <w:sz w:val="24"/>
          <w:szCs w:val="24"/>
        </w:rPr>
        <w:t xml:space="preserve"> (pp. 1-22). </w:t>
      </w:r>
      <w:proofErr w:type="spellStart"/>
      <w:r w:rsidRPr="001A04C9">
        <w:rPr>
          <w:rFonts w:ascii="Times New Roman" w:eastAsia="Times New Roman" w:hAnsi="Times New Roman" w:cs="Times New Roman"/>
          <w:color w:val="000000" w:themeColor="text1"/>
          <w:sz w:val="24"/>
          <w:szCs w:val="24"/>
        </w:rPr>
        <w:t>Woodhead</w:t>
      </w:r>
      <w:proofErr w:type="spellEnd"/>
      <w:r w:rsidRPr="001A04C9">
        <w:rPr>
          <w:rFonts w:ascii="Times New Roman" w:eastAsia="Times New Roman" w:hAnsi="Times New Roman" w:cs="Times New Roman"/>
          <w:color w:val="000000" w:themeColor="text1"/>
          <w:sz w:val="24"/>
          <w:szCs w:val="24"/>
        </w:rPr>
        <w:t xml:space="preserve"> Publishing.</w:t>
      </w:r>
    </w:p>
    <w:p w14:paraId="7EFF7A07" w14:textId="77777777" w:rsidR="001A04C9" w:rsidRPr="001A04C9" w:rsidRDefault="001A04C9" w:rsidP="0025578C">
      <w:pPr>
        <w:spacing w:before="240" w:line="360" w:lineRule="auto"/>
        <w:jc w:val="both"/>
        <w:rPr>
          <w:rFonts w:ascii="Times New Roman" w:eastAsia="Times New Roman" w:hAnsi="Times New Roman" w:cs="Times New Roman"/>
          <w:color w:val="000000" w:themeColor="text1"/>
          <w:sz w:val="24"/>
          <w:szCs w:val="24"/>
        </w:rPr>
      </w:pPr>
      <w:proofErr w:type="spellStart"/>
      <w:r w:rsidRPr="001A04C9">
        <w:rPr>
          <w:rFonts w:ascii="Times New Roman" w:eastAsia="Times New Roman" w:hAnsi="Times New Roman" w:cs="Times New Roman"/>
          <w:color w:val="000000" w:themeColor="text1"/>
          <w:sz w:val="24"/>
          <w:szCs w:val="24"/>
        </w:rPr>
        <w:t>Sudha</w:t>
      </w:r>
      <w:proofErr w:type="spellEnd"/>
      <w:r w:rsidRPr="001A04C9">
        <w:rPr>
          <w:rFonts w:ascii="Times New Roman" w:eastAsia="Times New Roman" w:hAnsi="Times New Roman" w:cs="Times New Roman"/>
          <w:color w:val="000000" w:themeColor="text1"/>
          <w:sz w:val="24"/>
          <w:szCs w:val="24"/>
        </w:rPr>
        <w:t xml:space="preserve">, M. and Sheena, K., 2017. Impact of influencers in consumer decision process: the fashion industry. </w:t>
      </w:r>
      <w:r w:rsidRPr="001A04C9">
        <w:rPr>
          <w:rFonts w:ascii="Times New Roman" w:eastAsia="Times New Roman" w:hAnsi="Times New Roman" w:cs="Times New Roman"/>
          <w:i/>
          <w:color w:val="000000" w:themeColor="text1"/>
          <w:sz w:val="24"/>
          <w:szCs w:val="24"/>
        </w:rPr>
        <w:t>SCMS Journal of Indian Management</w:t>
      </w:r>
      <w:r w:rsidRPr="001A04C9">
        <w:rPr>
          <w:rFonts w:ascii="Times New Roman" w:eastAsia="Times New Roman" w:hAnsi="Times New Roman" w:cs="Times New Roman"/>
          <w:color w:val="000000" w:themeColor="text1"/>
          <w:sz w:val="24"/>
          <w:szCs w:val="24"/>
        </w:rPr>
        <w:t xml:space="preserve">, </w:t>
      </w:r>
      <w:r w:rsidRPr="001A04C9">
        <w:rPr>
          <w:rFonts w:ascii="Times New Roman" w:eastAsia="Times New Roman" w:hAnsi="Times New Roman" w:cs="Times New Roman"/>
          <w:i/>
          <w:color w:val="000000" w:themeColor="text1"/>
          <w:sz w:val="24"/>
          <w:szCs w:val="24"/>
        </w:rPr>
        <w:t>14</w:t>
      </w:r>
      <w:r w:rsidRPr="001A04C9">
        <w:rPr>
          <w:rFonts w:ascii="Times New Roman" w:eastAsia="Times New Roman" w:hAnsi="Times New Roman" w:cs="Times New Roman"/>
          <w:color w:val="000000" w:themeColor="text1"/>
          <w:sz w:val="24"/>
          <w:szCs w:val="24"/>
        </w:rPr>
        <w:t>(3), pp.14-30.</w:t>
      </w:r>
    </w:p>
    <w:p w14:paraId="29F958FA" w14:textId="77777777" w:rsidR="001A04C9" w:rsidRPr="001A04C9" w:rsidRDefault="001A04C9" w:rsidP="0025578C">
      <w:pPr>
        <w:spacing w:before="240" w:line="360" w:lineRule="auto"/>
        <w:jc w:val="both"/>
        <w:rPr>
          <w:rFonts w:ascii="Times New Roman" w:eastAsia="Times New Roman" w:hAnsi="Times New Roman" w:cs="Times New Roman"/>
          <w:color w:val="000000" w:themeColor="text1"/>
          <w:sz w:val="24"/>
          <w:szCs w:val="24"/>
        </w:rPr>
      </w:pPr>
      <w:r w:rsidRPr="001A04C9">
        <w:rPr>
          <w:rFonts w:ascii="Times New Roman" w:eastAsia="Times New Roman" w:hAnsi="Times New Roman" w:cs="Times New Roman"/>
          <w:color w:val="000000" w:themeColor="text1"/>
          <w:sz w:val="24"/>
          <w:szCs w:val="24"/>
        </w:rPr>
        <w:t xml:space="preserve">Suki, N.M., 2016. Consumer environmental concern and green product purchase in Malaysia: structural effects of consumption values. </w:t>
      </w:r>
      <w:r w:rsidRPr="001A04C9">
        <w:rPr>
          <w:rFonts w:ascii="Times New Roman" w:eastAsia="Times New Roman" w:hAnsi="Times New Roman" w:cs="Times New Roman"/>
          <w:i/>
          <w:color w:val="000000" w:themeColor="text1"/>
          <w:sz w:val="24"/>
          <w:szCs w:val="24"/>
        </w:rPr>
        <w:t>Journal of Cleaner Production</w:t>
      </w:r>
      <w:r w:rsidRPr="001A04C9">
        <w:rPr>
          <w:rFonts w:ascii="Times New Roman" w:eastAsia="Times New Roman" w:hAnsi="Times New Roman" w:cs="Times New Roman"/>
          <w:color w:val="000000" w:themeColor="text1"/>
          <w:sz w:val="24"/>
          <w:szCs w:val="24"/>
        </w:rPr>
        <w:t xml:space="preserve">, </w:t>
      </w:r>
      <w:r w:rsidRPr="001A04C9">
        <w:rPr>
          <w:rFonts w:ascii="Times New Roman" w:eastAsia="Times New Roman" w:hAnsi="Times New Roman" w:cs="Times New Roman"/>
          <w:i/>
          <w:color w:val="000000" w:themeColor="text1"/>
          <w:sz w:val="24"/>
          <w:szCs w:val="24"/>
        </w:rPr>
        <w:t>132</w:t>
      </w:r>
      <w:r w:rsidRPr="001A04C9">
        <w:rPr>
          <w:rFonts w:ascii="Times New Roman" w:eastAsia="Times New Roman" w:hAnsi="Times New Roman" w:cs="Times New Roman"/>
          <w:color w:val="000000" w:themeColor="text1"/>
          <w:sz w:val="24"/>
          <w:szCs w:val="24"/>
        </w:rPr>
        <w:t>, pp.204-214.</w:t>
      </w:r>
    </w:p>
    <w:p w14:paraId="5DD7412A" w14:textId="77777777" w:rsidR="001A04C9" w:rsidRPr="00347DCB" w:rsidRDefault="001A04C9" w:rsidP="0025578C">
      <w:pPr>
        <w:spacing w:before="240" w:line="360" w:lineRule="auto"/>
        <w:jc w:val="both"/>
        <w:rPr>
          <w:rFonts w:ascii="Times New Roman" w:eastAsia="Times New Roman" w:hAnsi="Times New Roman" w:cs="Times New Roman"/>
          <w:color w:val="000000" w:themeColor="text1"/>
          <w:sz w:val="24"/>
          <w:szCs w:val="24"/>
          <w:lang w:val="en-US"/>
        </w:rPr>
      </w:pPr>
      <w:r w:rsidRPr="00347DCB">
        <w:rPr>
          <w:rFonts w:ascii="Times New Roman" w:eastAsia="Times New Roman" w:hAnsi="Times New Roman" w:cs="Times New Roman"/>
          <w:color w:val="000000" w:themeColor="text1"/>
          <w:sz w:val="24"/>
          <w:szCs w:val="24"/>
          <w:lang w:val="en-US"/>
        </w:rPr>
        <w:lastRenderedPageBreak/>
        <w:t xml:space="preserve">Suki, N.M., Suki, N.M. and </w:t>
      </w:r>
      <w:proofErr w:type="spellStart"/>
      <w:r w:rsidRPr="00347DCB">
        <w:rPr>
          <w:rFonts w:ascii="Times New Roman" w:eastAsia="Times New Roman" w:hAnsi="Times New Roman" w:cs="Times New Roman"/>
          <w:color w:val="000000" w:themeColor="text1"/>
          <w:sz w:val="24"/>
          <w:szCs w:val="24"/>
          <w:lang w:val="en-US"/>
        </w:rPr>
        <w:t>Azman</w:t>
      </w:r>
      <w:proofErr w:type="spellEnd"/>
      <w:r w:rsidRPr="00347DCB">
        <w:rPr>
          <w:rFonts w:ascii="Times New Roman" w:eastAsia="Times New Roman" w:hAnsi="Times New Roman" w:cs="Times New Roman"/>
          <w:color w:val="000000" w:themeColor="text1"/>
          <w:sz w:val="24"/>
          <w:szCs w:val="24"/>
          <w:lang w:val="en-US"/>
        </w:rPr>
        <w:t xml:space="preserve">, N.S., 2016. Impacts of corporate social responsibility on the links between green marketing awareness and consumer purchase intentions. </w:t>
      </w:r>
      <w:r w:rsidRPr="00347DCB">
        <w:rPr>
          <w:rFonts w:ascii="Times New Roman" w:eastAsia="Times New Roman" w:hAnsi="Times New Roman" w:cs="Times New Roman"/>
          <w:i/>
          <w:iCs/>
          <w:color w:val="000000" w:themeColor="text1"/>
          <w:sz w:val="24"/>
          <w:szCs w:val="24"/>
          <w:lang w:val="en-US"/>
        </w:rPr>
        <w:t>Procedia Economics and Finance</w:t>
      </w:r>
      <w:r w:rsidRPr="00347DCB">
        <w:rPr>
          <w:rFonts w:ascii="Times New Roman" w:eastAsia="Times New Roman" w:hAnsi="Times New Roman" w:cs="Times New Roman"/>
          <w:color w:val="000000" w:themeColor="text1"/>
          <w:sz w:val="24"/>
          <w:szCs w:val="24"/>
          <w:lang w:val="en-US"/>
        </w:rPr>
        <w:t xml:space="preserve">, </w:t>
      </w:r>
      <w:r w:rsidRPr="00347DCB">
        <w:rPr>
          <w:rFonts w:ascii="Times New Roman" w:eastAsia="Times New Roman" w:hAnsi="Times New Roman" w:cs="Times New Roman"/>
          <w:i/>
          <w:iCs/>
          <w:color w:val="000000" w:themeColor="text1"/>
          <w:sz w:val="24"/>
          <w:szCs w:val="24"/>
          <w:lang w:val="en-US"/>
        </w:rPr>
        <w:t>37</w:t>
      </w:r>
      <w:r w:rsidRPr="00347DCB">
        <w:rPr>
          <w:rFonts w:ascii="Times New Roman" w:eastAsia="Times New Roman" w:hAnsi="Times New Roman" w:cs="Times New Roman"/>
          <w:color w:val="000000" w:themeColor="text1"/>
          <w:sz w:val="24"/>
          <w:szCs w:val="24"/>
          <w:lang w:val="en-US"/>
        </w:rPr>
        <w:t>, pp.262-268.</w:t>
      </w:r>
    </w:p>
    <w:p w14:paraId="25EBDA00" w14:textId="77777777" w:rsidR="001A04C9" w:rsidRPr="001A04C9" w:rsidRDefault="001A04C9" w:rsidP="0025578C">
      <w:pPr>
        <w:spacing w:before="240" w:line="360" w:lineRule="auto"/>
        <w:jc w:val="both"/>
        <w:rPr>
          <w:rFonts w:ascii="Times New Roman" w:eastAsia="Times New Roman" w:hAnsi="Times New Roman" w:cs="Times New Roman"/>
          <w:color w:val="000000" w:themeColor="text1"/>
          <w:sz w:val="24"/>
          <w:szCs w:val="24"/>
        </w:rPr>
      </w:pPr>
      <w:r w:rsidRPr="001A04C9">
        <w:rPr>
          <w:rFonts w:ascii="Times New Roman" w:eastAsia="Times New Roman" w:hAnsi="Times New Roman" w:cs="Times New Roman"/>
          <w:color w:val="000000" w:themeColor="text1"/>
          <w:sz w:val="24"/>
          <w:szCs w:val="24"/>
        </w:rPr>
        <w:t xml:space="preserve">Suki, N.M., Suki, N.M. and </w:t>
      </w:r>
      <w:proofErr w:type="spellStart"/>
      <w:r w:rsidRPr="001A04C9">
        <w:rPr>
          <w:rFonts w:ascii="Times New Roman" w:eastAsia="Times New Roman" w:hAnsi="Times New Roman" w:cs="Times New Roman"/>
          <w:color w:val="000000" w:themeColor="text1"/>
          <w:sz w:val="24"/>
          <w:szCs w:val="24"/>
        </w:rPr>
        <w:t>Azman</w:t>
      </w:r>
      <w:proofErr w:type="spellEnd"/>
      <w:r w:rsidRPr="001A04C9">
        <w:rPr>
          <w:rFonts w:ascii="Times New Roman" w:eastAsia="Times New Roman" w:hAnsi="Times New Roman" w:cs="Times New Roman"/>
          <w:color w:val="000000" w:themeColor="text1"/>
          <w:sz w:val="24"/>
          <w:szCs w:val="24"/>
        </w:rPr>
        <w:t xml:space="preserve">, N.S., 2016. Impacts of corporate social responsibility on the links between green marketing awareness and consumer purchase intentions. </w:t>
      </w:r>
      <w:r w:rsidRPr="001A04C9">
        <w:rPr>
          <w:rFonts w:ascii="Times New Roman" w:eastAsia="Times New Roman" w:hAnsi="Times New Roman" w:cs="Times New Roman"/>
          <w:i/>
          <w:color w:val="000000" w:themeColor="text1"/>
          <w:sz w:val="24"/>
          <w:szCs w:val="24"/>
        </w:rPr>
        <w:t>Procedia Economics and Finance</w:t>
      </w:r>
      <w:r w:rsidRPr="001A04C9">
        <w:rPr>
          <w:rFonts w:ascii="Times New Roman" w:eastAsia="Times New Roman" w:hAnsi="Times New Roman" w:cs="Times New Roman"/>
          <w:color w:val="000000" w:themeColor="text1"/>
          <w:sz w:val="24"/>
          <w:szCs w:val="24"/>
        </w:rPr>
        <w:t xml:space="preserve">, </w:t>
      </w:r>
      <w:r w:rsidRPr="001A04C9">
        <w:rPr>
          <w:rFonts w:ascii="Times New Roman" w:eastAsia="Times New Roman" w:hAnsi="Times New Roman" w:cs="Times New Roman"/>
          <w:i/>
          <w:color w:val="000000" w:themeColor="text1"/>
          <w:sz w:val="24"/>
          <w:szCs w:val="24"/>
        </w:rPr>
        <w:t>37</w:t>
      </w:r>
      <w:r w:rsidRPr="001A04C9">
        <w:rPr>
          <w:rFonts w:ascii="Times New Roman" w:eastAsia="Times New Roman" w:hAnsi="Times New Roman" w:cs="Times New Roman"/>
          <w:color w:val="000000" w:themeColor="text1"/>
          <w:sz w:val="24"/>
          <w:szCs w:val="24"/>
        </w:rPr>
        <w:t>, pp.262-268.</w:t>
      </w:r>
    </w:p>
    <w:p w14:paraId="6417017F" w14:textId="77777777" w:rsidR="001A04C9" w:rsidRPr="00347DCB" w:rsidRDefault="001A04C9" w:rsidP="0025578C">
      <w:pPr>
        <w:spacing w:before="240" w:line="360" w:lineRule="auto"/>
        <w:jc w:val="both"/>
        <w:rPr>
          <w:rFonts w:ascii="Times New Roman" w:eastAsia="Times New Roman" w:hAnsi="Times New Roman" w:cs="Times New Roman"/>
          <w:color w:val="000000" w:themeColor="text1"/>
          <w:sz w:val="24"/>
          <w:szCs w:val="24"/>
          <w:lang w:val="en-US"/>
        </w:rPr>
      </w:pPr>
      <w:proofErr w:type="spellStart"/>
      <w:r w:rsidRPr="00347DCB">
        <w:rPr>
          <w:rFonts w:ascii="Times New Roman" w:eastAsia="Times New Roman" w:hAnsi="Times New Roman" w:cs="Times New Roman"/>
          <w:color w:val="000000" w:themeColor="text1"/>
          <w:sz w:val="24"/>
          <w:szCs w:val="24"/>
          <w:lang w:val="en-US"/>
        </w:rPr>
        <w:t>Supriadi</w:t>
      </w:r>
      <w:proofErr w:type="spellEnd"/>
      <w:r w:rsidRPr="00347DCB">
        <w:rPr>
          <w:rFonts w:ascii="Times New Roman" w:eastAsia="Times New Roman" w:hAnsi="Times New Roman" w:cs="Times New Roman"/>
          <w:color w:val="000000" w:themeColor="text1"/>
          <w:sz w:val="24"/>
          <w:szCs w:val="24"/>
          <w:lang w:val="en-US"/>
        </w:rPr>
        <w:t xml:space="preserve">, L.S.R. and </w:t>
      </w:r>
      <w:proofErr w:type="spellStart"/>
      <w:r w:rsidRPr="00347DCB">
        <w:rPr>
          <w:rFonts w:ascii="Times New Roman" w:eastAsia="Times New Roman" w:hAnsi="Times New Roman" w:cs="Times New Roman"/>
          <w:color w:val="000000" w:themeColor="text1"/>
          <w:sz w:val="24"/>
          <w:szCs w:val="24"/>
          <w:lang w:val="en-US"/>
        </w:rPr>
        <w:t>Pheng</w:t>
      </w:r>
      <w:proofErr w:type="spellEnd"/>
      <w:r w:rsidRPr="00347DCB">
        <w:rPr>
          <w:rFonts w:ascii="Times New Roman" w:eastAsia="Times New Roman" w:hAnsi="Times New Roman" w:cs="Times New Roman"/>
          <w:color w:val="000000" w:themeColor="text1"/>
          <w:sz w:val="24"/>
          <w:szCs w:val="24"/>
          <w:lang w:val="en-US"/>
        </w:rPr>
        <w:t xml:space="preserve">, L.S., 2018. Research Design and Methodology. In </w:t>
      </w:r>
      <w:r w:rsidRPr="00347DCB">
        <w:rPr>
          <w:rFonts w:ascii="Times New Roman" w:eastAsia="Times New Roman" w:hAnsi="Times New Roman" w:cs="Times New Roman"/>
          <w:i/>
          <w:iCs/>
          <w:color w:val="000000" w:themeColor="text1"/>
          <w:sz w:val="24"/>
          <w:szCs w:val="24"/>
          <w:lang w:val="en-US"/>
        </w:rPr>
        <w:t>Business Continuity Management in Construction</w:t>
      </w:r>
      <w:r w:rsidRPr="00347DCB">
        <w:rPr>
          <w:rFonts w:ascii="Times New Roman" w:eastAsia="Times New Roman" w:hAnsi="Times New Roman" w:cs="Times New Roman"/>
          <w:color w:val="000000" w:themeColor="text1"/>
          <w:sz w:val="24"/>
          <w:szCs w:val="24"/>
          <w:lang w:val="en-US"/>
        </w:rPr>
        <w:t xml:space="preserve"> (pp. 209-220). Springer, Singapore.</w:t>
      </w:r>
    </w:p>
    <w:p w14:paraId="61A15A9F" w14:textId="77777777" w:rsidR="001A04C9" w:rsidRPr="00347DCB" w:rsidRDefault="001A04C9" w:rsidP="0025578C">
      <w:pPr>
        <w:spacing w:before="240" w:line="360" w:lineRule="auto"/>
        <w:jc w:val="both"/>
        <w:rPr>
          <w:rFonts w:ascii="Times New Roman" w:eastAsia="Times New Roman" w:hAnsi="Times New Roman" w:cs="Times New Roman"/>
          <w:color w:val="000000" w:themeColor="text1"/>
          <w:sz w:val="24"/>
          <w:szCs w:val="24"/>
          <w:lang w:val="en-US"/>
        </w:rPr>
      </w:pPr>
      <w:proofErr w:type="spellStart"/>
      <w:r w:rsidRPr="00347DCB">
        <w:rPr>
          <w:rFonts w:ascii="Times New Roman" w:eastAsia="Times New Roman" w:hAnsi="Times New Roman" w:cs="Times New Roman"/>
          <w:color w:val="000000" w:themeColor="text1"/>
          <w:sz w:val="24"/>
          <w:szCs w:val="24"/>
          <w:lang w:val="en-US"/>
        </w:rPr>
        <w:t>Waluszewski</w:t>
      </w:r>
      <w:proofErr w:type="spellEnd"/>
      <w:r w:rsidRPr="00347DCB">
        <w:rPr>
          <w:rFonts w:ascii="Times New Roman" w:eastAsia="Times New Roman" w:hAnsi="Times New Roman" w:cs="Times New Roman"/>
          <w:color w:val="000000" w:themeColor="text1"/>
          <w:sz w:val="24"/>
          <w:szCs w:val="24"/>
          <w:lang w:val="en-US"/>
        </w:rPr>
        <w:t xml:space="preserve">, A., </w:t>
      </w:r>
      <w:proofErr w:type="spellStart"/>
      <w:r w:rsidRPr="00347DCB">
        <w:rPr>
          <w:rFonts w:ascii="Times New Roman" w:eastAsia="Times New Roman" w:hAnsi="Times New Roman" w:cs="Times New Roman"/>
          <w:color w:val="000000" w:themeColor="text1"/>
          <w:sz w:val="24"/>
          <w:szCs w:val="24"/>
          <w:lang w:val="en-US"/>
        </w:rPr>
        <w:t>Håkansson</w:t>
      </w:r>
      <w:proofErr w:type="spellEnd"/>
      <w:r w:rsidRPr="00347DCB">
        <w:rPr>
          <w:rFonts w:ascii="Times New Roman" w:eastAsia="Times New Roman" w:hAnsi="Times New Roman" w:cs="Times New Roman"/>
          <w:color w:val="000000" w:themeColor="text1"/>
          <w:sz w:val="24"/>
          <w:szCs w:val="24"/>
          <w:lang w:val="en-US"/>
        </w:rPr>
        <w:t xml:space="preserve">, H. and </w:t>
      </w:r>
      <w:proofErr w:type="spellStart"/>
      <w:r w:rsidRPr="00347DCB">
        <w:rPr>
          <w:rFonts w:ascii="Times New Roman" w:eastAsia="Times New Roman" w:hAnsi="Times New Roman" w:cs="Times New Roman"/>
          <w:color w:val="000000" w:themeColor="text1"/>
          <w:sz w:val="24"/>
          <w:szCs w:val="24"/>
          <w:lang w:val="en-US"/>
        </w:rPr>
        <w:t>Snehota</w:t>
      </w:r>
      <w:proofErr w:type="spellEnd"/>
      <w:r w:rsidRPr="00347DCB">
        <w:rPr>
          <w:rFonts w:ascii="Times New Roman" w:eastAsia="Times New Roman" w:hAnsi="Times New Roman" w:cs="Times New Roman"/>
          <w:color w:val="000000" w:themeColor="text1"/>
          <w:sz w:val="24"/>
          <w:szCs w:val="24"/>
          <w:lang w:val="en-US"/>
        </w:rPr>
        <w:t xml:space="preserve">, I., 2017. Researching the interactive business world; interplay of research object, methodology and theory. In </w:t>
      </w:r>
      <w:r w:rsidRPr="00347DCB">
        <w:rPr>
          <w:rFonts w:ascii="Times New Roman" w:eastAsia="Times New Roman" w:hAnsi="Times New Roman" w:cs="Times New Roman"/>
          <w:i/>
          <w:iCs/>
          <w:color w:val="000000" w:themeColor="text1"/>
          <w:sz w:val="24"/>
          <w:szCs w:val="24"/>
          <w:lang w:val="en-US"/>
        </w:rPr>
        <w:t>No Business is an Island: Making Sense of the Interactive Business World</w:t>
      </w:r>
      <w:r w:rsidRPr="00347DCB">
        <w:rPr>
          <w:rFonts w:ascii="Times New Roman" w:eastAsia="Times New Roman" w:hAnsi="Times New Roman" w:cs="Times New Roman"/>
          <w:color w:val="000000" w:themeColor="text1"/>
          <w:sz w:val="24"/>
          <w:szCs w:val="24"/>
          <w:lang w:val="en-US"/>
        </w:rPr>
        <w:t xml:space="preserve"> (pp. 195-212). Emerald Publishing Limited.</w:t>
      </w:r>
    </w:p>
    <w:p w14:paraId="061E7EC6" w14:textId="77777777" w:rsidR="001A04C9" w:rsidRPr="001A04C9" w:rsidRDefault="001A04C9" w:rsidP="0025578C">
      <w:pPr>
        <w:spacing w:before="240" w:line="360" w:lineRule="auto"/>
        <w:jc w:val="both"/>
        <w:rPr>
          <w:rFonts w:ascii="Times New Roman" w:eastAsia="Times New Roman" w:hAnsi="Times New Roman" w:cs="Times New Roman"/>
          <w:color w:val="000000" w:themeColor="text1"/>
          <w:sz w:val="24"/>
          <w:szCs w:val="24"/>
        </w:rPr>
      </w:pPr>
      <w:r w:rsidRPr="001A04C9">
        <w:rPr>
          <w:rFonts w:ascii="Times New Roman" w:eastAsia="Times New Roman" w:hAnsi="Times New Roman" w:cs="Times New Roman"/>
          <w:color w:val="000000" w:themeColor="text1"/>
          <w:sz w:val="24"/>
          <w:szCs w:val="24"/>
        </w:rPr>
        <w:t xml:space="preserve">Wang, Y. and Yu, C., 2017. Social interaction-based consumer decision-making model in social commerce: The role of word of mouth and observational learning. </w:t>
      </w:r>
      <w:r w:rsidRPr="001A04C9">
        <w:rPr>
          <w:rFonts w:ascii="Times New Roman" w:eastAsia="Times New Roman" w:hAnsi="Times New Roman" w:cs="Times New Roman"/>
          <w:i/>
          <w:color w:val="000000" w:themeColor="text1"/>
          <w:sz w:val="24"/>
          <w:szCs w:val="24"/>
        </w:rPr>
        <w:t>International Journal of Information Management</w:t>
      </w:r>
      <w:r w:rsidRPr="001A04C9">
        <w:rPr>
          <w:rFonts w:ascii="Times New Roman" w:eastAsia="Times New Roman" w:hAnsi="Times New Roman" w:cs="Times New Roman"/>
          <w:color w:val="000000" w:themeColor="text1"/>
          <w:sz w:val="24"/>
          <w:szCs w:val="24"/>
        </w:rPr>
        <w:t xml:space="preserve">, </w:t>
      </w:r>
      <w:r w:rsidRPr="001A04C9">
        <w:rPr>
          <w:rFonts w:ascii="Times New Roman" w:eastAsia="Times New Roman" w:hAnsi="Times New Roman" w:cs="Times New Roman"/>
          <w:i/>
          <w:color w:val="000000" w:themeColor="text1"/>
          <w:sz w:val="24"/>
          <w:szCs w:val="24"/>
        </w:rPr>
        <w:t>37</w:t>
      </w:r>
      <w:r w:rsidRPr="001A04C9">
        <w:rPr>
          <w:rFonts w:ascii="Times New Roman" w:eastAsia="Times New Roman" w:hAnsi="Times New Roman" w:cs="Times New Roman"/>
          <w:color w:val="000000" w:themeColor="text1"/>
          <w:sz w:val="24"/>
          <w:szCs w:val="24"/>
        </w:rPr>
        <w:t>(3), pp.179-189.</w:t>
      </w:r>
    </w:p>
    <w:p w14:paraId="5AF232D1" w14:textId="77777777" w:rsidR="001A04C9" w:rsidRPr="00347DCB" w:rsidRDefault="001A04C9" w:rsidP="0025578C">
      <w:pPr>
        <w:spacing w:before="240" w:line="360" w:lineRule="auto"/>
        <w:jc w:val="both"/>
        <w:rPr>
          <w:rFonts w:ascii="Times New Roman" w:eastAsia="Times New Roman" w:hAnsi="Times New Roman" w:cs="Times New Roman"/>
          <w:color w:val="000000" w:themeColor="text1"/>
          <w:sz w:val="24"/>
          <w:szCs w:val="24"/>
          <w:lang w:val="en-US"/>
        </w:rPr>
      </w:pPr>
      <w:proofErr w:type="spellStart"/>
      <w:r w:rsidRPr="00347DCB">
        <w:rPr>
          <w:rFonts w:ascii="Times New Roman" w:eastAsia="Times New Roman" w:hAnsi="Times New Roman" w:cs="Times New Roman"/>
          <w:color w:val="000000" w:themeColor="text1"/>
          <w:sz w:val="24"/>
          <w:szCs w:val="24"/>
          <w:lang w:val="en-US"/>
        </w:rPr>
        <w:t>Wirtz</w:t>
      </w:r>
      <w:proofErr w:type="spellEnd"/>
      <w:r w:rsidRPr="00347DCB">
        <w:rPr>
          <w:rFonts w:ascii="Times New Roman" w:eastAsia="Times New Roman" w:hAnsi="Times New Roman" w:cs="Times New Roman"/>
          <w:color w:val="000000" w:themeColor="text1"/>
          <w:sz w:val="24"/>
          <w:szCs w:val="24"/>
          <w:lang w:val="en-US"/>
        </w:rPr>
        <w:t xml:space="preserve">, B.W., Pistoia, A., </w:t>
      </w:r>
      <w:proofErr w:type="spellStart"/>
      <w:r w:rsidRPr="00347DCB">
        <w:rPr>
          <w:rFonts w:ascii="Times New Roman" w:eastAsia="Times New Roman" w:hAnsi="Times New Roman" w:cs="Times New Roman"/>
          <w:color w:val="000000" w:themeColor="text1"/>
          <w:sz w:val="24"/>
          <w:szCs w:val="24"/>
          <w:lang w:val="en-US"/>
        </w:rPr>
        <w:t>Ullrich</w:t>
      </w:r>
      <w:proofErr w:type="spellEnd"/>
      <w:r w:rsidRPr="00347DCB">
        <w:rPr>
          <w:rFonts w:ascii="Times New Roman" w:eastAsia="Times New Roman" w:hAnsi="Times New Roman" w:cs="Times New Roman"/>
          <w:color w:val="000000" w:themeColor="text1"/>
          <w:sz w:val="24"/>
          <w:szCs w:val="24"/>
          <w:lang w:val="en-US"/>
        </w:rPr>
        <w:t xml:space="preserve">, S. and </w:t>
      </w:r>
      <w:proofErr w:type="spellStart"/>
      <w:r w:rsidRPr="00347DCB">
        <w:rPr>
          <w:rFonts w:ascii="Times New Roman" w:eastAsia="Times New Roman" w:hAnsi="Times New Roman" w:cs="Times New Roman"/>
          <w:color w:val="000000" w:themeColor="text1"/>
          <w:sz w:val="24"/>
          <w:szCs w:val="24"/>
          <w:lang w:val="en-US"/>
        </w:rPr>
        <w:t>Göttel</w:t>
      </w:r>
      <w:proofErr w:type="spellEnd"/>
      <w:r w:rsidRPr="00347DCB">
        <w:rPr>
          <w:rFonts w:ascii="Times New Roman" w:eastAsia="Times New Roman" w:hAnsi="Times New Roman" w:cs="Times New Roman"/>
          <w:color w:val="000000" w:themeColor="text1"/>
          <w:sz w:val="24"/>
          <w:szCs w:val="24"/>
          <w:lang w:val="en-US"/>
        </w:rPr>
        <w:t xml:space="preserve">, V., 2016. Business models: Origin, development and future research perspectives. </w:t>
      </w:r>
      <w:r w:rsidRPr="00347DCB">
        <w:rPr>
          <w:rFonts w:ascii="Times New Roman" w:eastAsia="Times New Roman" w:hAnsi="Times New Roman" w:cs="Times New Roman"/>
          <w:i/>
          <w:iCs/>
          <w:color w:val="000000" w:themeColor="text1"/>
          <w:sz w:val="24"/>
          <w:szCs w:val="24"/>
          <w:lang w:val="en-US"/>
        </w:rPr>
        <w:t>Long range planning</w:t>
      </w:r>
      <w:r w:rsidRPr="00347DCB">
        <w:rPr>
          <w:rFonts w:ascii="Times New Roman" w:eastAsia="Times New Roman" w:hAnsi="Times New Roman" w:cs="Times New Roman"/>
          <w:color w:val="000000" w:themeColor="text1"/>
          <w:sz w:val="24"/>
          <w:szCs w:val="24"/>
          <w:lang w:val="en-US"/>
        </w:rPr>
        <w:t xml:space="preserve">, </w:t>
      </w:r>
      <w:r w:rsidRPr="00347DCB">
        <w:rPr>
          <w:rFonts w:ascii="Times New Roman" w:eastAsia="Times New Roman" w:hAnsi="Times New Roman" w:cs="Times New Roman"/>
          <w:i/>
          <w:iCs/>
          <w:color w:val="000000" w:themeColor="text1"/>
          <w:sz w:val="24"/>
          <w:szCs w:val="24"/>
          <w:lang w:val="en-US"/>
        </w:rPr>
        <w:t>49</w:t>
      </w:r>
      <w:r w:rsidRPr="00347DCB">
        <w:rPr>
          <w:rFonts w:ascii="Times New Roman" w:eastAsia="Times New Roman" w:hAnsi="Times New Roman" w:cs="Times New Roman"/>
          <w:color w:val="000000" w:themeColor="text1"/>
          <w:sz w:val="24"/>
          <w:szCs w:val="24"/>
          <w:lang w:val="en-US"/>
        </w:rPr>
        <w:t>(1), pp.36-54.</w:t>
      </w:r>
    </w:p>
    <w:p w14:paraId="1894614E" w14:textId="77777777" w:rsidR="001A04C9" w:rsidRPr="001A04C9" w:rsidRDefault="001A04C9" w:rsidP="0025578C">
      <w:pPr>
        <w:spacing w:before="240" w:line="360" w:lineRule="auto"/>
        <w:jc w:val="both"/>
        <w:rPr>
          <w:rFonts w:ascii="Times New Roman" w:eastAsia="Times New Roman" w:hAnsi="Times New Roman" w:cs="Times New Roman"/>
          <w:color w:val="000000" w:themeColor="text1"/>
          <w:sz w:val="24"/>
          <w:szCs w:val="24"/>
        </w:rPr>
      </w:pPr>
      <w:proofErr w:type="spellStart"/>
      <w:r w:rsidRPr="001A04C9">
        <w:rPr>
          <w:rFonts w:ascii="Times New Roman" w:eastAsia="Times New Roman" w:hAnsi="Times New Roman" w:cs="Times New Roman"/>
          <w:color w:val="000000" w:themeColor="text1"/>
          <w:sz w:val="24"/>
          <w:szCs w:val="24"/>
        </w:rPr>
        <w:t>Yacout</w:t>
      </w:r>
      <w:proofErr w:type="spellEnd"/>
      <w:r w:rsidRPr="001A04C9">
        <w:rPr>
          <w:rFonts w:ascii="Times New Roman" w:eastAsia="Times New Roman" w:hAnsi="Times New Roman" w:cs="Times New Roman"/>
          <w:color w:val="000000" w:themeColor="text1"/>
          <w:sz w:val="24"/>
          <w:szCs w:val="24"/>
        </w:rPr>
        <w:t xml:space="preserve">, O.M. and Vitell, S., 2018. Ethical consumer decision‐making: The role of need for cognition and affective responses. </w:t>
      </w:r>
      <w:r w:rsidRPr="001A04C9">
        <w:rPr>
          <w:rFonts w:ascii="Times New Roman" w:eastAsia="Times New Roman" w:hAnsi="Times New Roman" w:cs="Times New Roman"/>
          <w:i/>
          <w:color w:val="000000" w:themeColor="text1"/>
          <w:sz w:val="24"/>
          <w:szCs w:val="24"/>
        </w:rPr>
        <w:t>Business Ethics: A European Review</w:t>
      </w:r>
      <w:r w:rsidRPr="001A04C9">
        <w:rPr>
          <w:rFonts w:ascii="Times New Roman" w:eastAsia="Times New Roman" w:hAnsi="Times New Roman" w:cs="Times New Roman"/>
          <w:color w:val="000000" w:themeColor="text1"/>
          <w:sz w:val="24"/>
          <w:szCs w:val="24"/>
        </w:rPr>
        <w:t xml:space="preserve">, </w:t>
      </w:r>
      <w:r w:rsidRPr="001A04C9">
        <w:rPr>
          <w:rFonts w:ascii="Times New Roman" w:eastAsia="Times New Roman" w:hAnsi="Times New Roman" w:cs="Times New Roman"/>
          <w:i/>
          <w:color w:val="000000" w:themeColor="text1"/>
          <w:sz w:val="24"/>
          <w:szCs w:val="24"/>
        </w:rPr>
        <w:t>27</w:t>
      </w:r>
      <w:r w:rsidRPr="001A04C9">
        <w:rPr>
          <w:rFonts w:ascii="Times New Roman" w:eastAsia="Times New Roman" w:hAnsi="Times New Roman" w:cs="Times New Roman"/>
          <w:color w:val="000000" w:themeColor="text1"/>
          <w:sz w:val="24"/>
          <w:szCs w:val="24"/>
        </w:rPr>
        <w:t>(2), pp.178-194.</w:t>
      </w:r>
    </w:p>
    <w:p w14:paraId="0F65BDF6" w14:textId="77777777" w:rsidR="001A04C9" w:rsidRPr="00347DCB" w:rsidRDefault="001A04C9" w:rsidP="0025578C">
      <w:pPr>
        <w:spacing w:before="240" w:line="360" w:lineRule="auto"/>
        <w:jc w:val="both"/>
        <w:rPr>
          <w:rFonts w:ascii="Times New Roman" w:eastAsia="Times New Roman" w:hAnsi="Times New Roman" w:cs="Times New Roman"/>
          <w:color w:val="000000" w:themeColor="text1"/>
          <w:sz w:val="24"/>
          <w:szCs w:val="24"/>
          <w:lang w:val="en-US"/>
        </w:rPr>
      </w:pPr>
      <w:r w:rsidRPr="00347DCB">
        <w:rPr>
          <w:rFonts w:ascii="Times New Roman" w:eastAsia="Times New Roman" w:hAnsi="Times New Roman" w:cs="Times New Roman"/>
          <w:color w:val="000000" w:themeColor="text1"/>
          <w:sz w:val="24"/>
          <w:szCs w:val="24"/>
          <w:lang w:val="en-US"/>
        </w:rPr>
        <w:t xml:space="preserve">Youssef, E.M. and Youssef, M.A., 2016. A critical investigation into cross-cultural research methodology: some insights and literature review. </w:t>
      </w:r>
      <w:r w:rsidRPr="00347DCB">
        <w:rPr>
          <w:rFonts w:ascii="Times New Roman" w:eastAsia="Times New Roman" w:hAnsi="Times New Roman" w:cs="Times New Roman"/>
          <w:i/>
          <w:iCs/>
          <w:color w:val="000000" w:themeColor="text1"/>
          <w:sz w:val="24"/>
          <w:szCs w:val="24"/>
          <w:lang w:val="en-US"/>
        </w:rPr>
        <w:t>International Journal of Business Excellence</w:t>
      </w:r>
      <w:r w:rsidRPr="00347DCB">
        <w:rPr>
          <w:rFonts w:ascii="Times New Roman" w:eastAsia="Times New Roman" w:hAnsi="Times New Roman" w:cs="Times New Roman"/>
          <w:color w:val="000000" w:themeColor="text1"/>
          <w:sz w:val="24"/>
          <w:szCs w:val="24"/>
          <w:lang w:val="en-US"/>
        </w:rPr>
        <w:t xml:space="preserve">, </w:t>
      </w:r>
      <w:r w:rsidRPr="00347DCB">
        <w:rPr>
          <w:rFonts w:ascii="Times New Roman" w:eastAsia="Times New Roman" w:hAnsi="Times New Roman" w:cs="Times New Roman"/>
          <w:i/>
          <w:iCs/>
          <w:color w:val="000000" w:themeColor="text1"/>
          <w:sz w:val="24"/>
          <w:szCs w:val="24"/>
          <w:lang w:val="en-US"/>
        </w:rPr>
        <w:t>9</w:t>
      </w:r>
      <w:r w:rsidRPr="00347DCB">
        <w:rPr>
          <w:rFonts w:ascii="Times New Roman" w:eastAsia="Times New Roman" w:hAnsi="Times New Roman" w:cs="Times New Roman"/>
          <w:color w:val="000000" w:themeColor="text1"/>
          <w:sz w:val="24"/>
          <w:szCs w:val="24"/>
          <w:lang w:val="en-US"/>
        </w:rPr>
        <w:t>(4), pp.441-462.</w:t>
      </w:r>
    </w:p>
    <w:p w14:paraId="4D354AED" w14:textId="77777777" w:rsidR="001A04C9" w:rsidRPr="00347DCB" w:rsidRDefault="001A04C9" w:rsidP="0025578C">
      <w:pPr>
        <w:spacing w:before="240" w:line="360" w:lineRule="auto"/>
        <w:jc w:val="both"/>
        <w:rPr>
          <w:rFonts w:ascii="Times New Roman" w:eastAsia="Times New Roman" w:hAnsi="Times New Roman" w:cs="Times New Roman"/>
          <w:color w:val="000000" w:themeColor="text1"/>
          <w:sz w:val="24"/>
          <w:szCs w:val="24"/>
          <w:lang w:val="en-US"/>
        </w:rPr>
      </w:pPr>
      <w:r w:rsidRPr="00347DCB">
        <w:rPr>
          <w:rFonts w:ascii="Times New Roman" w:eastAsia="Times New Roman" w:hAnsi="Times New Roman" w:cs="Times New Roman"/>
          <w:color w:val="000000" w:themeColor="text1"/>
          <w:sz w:val="24"/>
          <w:szCs w:val="24"/>
          <w:lang w:val="en-US"/>
        </w:rPr>
        <w:t xml:space="preserve">Zhu, Q. and </w:t>
      </w:r>
      <w:proofErr w:type="spellStart"/>
      <w:r w:rsidRPr="00347DCB">
        <w:rPr>
          <w:rFonts w:ascii="Times New Roman" w:eastAsia="Times New Roman" w:hAnsi="Times New Roman" w:cs="Times New Roman"/>
          <w:color w:val="000000" w:themeColor="text1"/>
          <w:sz w:val="24"/>
          <w:szCs w:val="24"/>
          <w:lang w:val="en-US"/>
        </w:rPr>
        <w:t>Sarkis</w:t>
      </w:r>
      <w:proofErr w:type="spellEnd"/>
      <w:r w:rsidRPr="00347DCB">
        <w:rPr>
          <w:rFonts w:ascii="Times New Roman" w:eastAsia="Times New Roman" w:hAnsi="Times New Roman" w:cs="Times New Roman"/>
          <w:color w:val="000000" w:themeColor="text1"/>
          <w:sz w:val="24"/>
          <w:szCs w:val="24"/>
          <w:lang w:val="en-US"/>
        </w:rPr>
        <w:t xml:space="preserve">, J., 2016. Green marketing and consumerism as social change in China: Analyzing the literature. </w:t>
      </w:r>
      <w:r w:rsidRPr="00347DCB">
        <w:rPr>
          <w:rFonts w:ascii="Times New Roman" w:eastAsia="Times New Roman" w:hAnsi="Times New Roman" w:cs="Times New Roman"/>
          <w:i/>
          <w:iCs/>
          <w:color w:val="000000" w:themeColor="text1"/>
          <w:sz w:val="24"/>
          <w:szCs w:val="24"/>
          <w:lang w:val="en-US"/>
        </w:rPr>
        <w:t>International Journal of Production Economics</w:t>
      </w:r>
      <w:r w:rsidRPr="00347DCB">
        <w:rPr>
          <w:rFonts w:ascii="Times New Roman" w:eastAsia="Times New Roman" w:hAnsi="Times New Roman" w:cs="Times New Roman"/>
          <w:color w:val="000000" w:themeColor="text1"/>
          <w:sz w:val="24"/>
          <w:szCs w:val="24"/>
          <w:lang w:val="en-US"/>
        </w:rPr>
        <w:t xml:space="preserve">, </w:t>
      </w:r>
      <w:r w:rsidRPr="00347DCB">
        <w:rPr>
          <w:rFonts w:ascii="Times New Roman" w:eastAsia="Times New Roman" w:hAnsi="Times New Roman" w:cs="Times New Roman"/>
          <w:i/>
          <w:iCs/>
          <w:color w:val="000000" w:themeColor="text1"/>
          <w:sz w:val="24"/>
          <w:szCs w:val="24"/>
          <w:lang w:val="en-US"/>
        </w:rPr>
        <w:t>181</w:t>
      </w:r>
      <w:r w:rsidRPr="00347DCB">
        <w:rPr>
          <w:rFonts w:ascii="Times New Roman" w:eastAsia="Times New Roman" w:hAnsi="Times New Roman" w:cs="Times New Roman"/>
          <w:color w:val="000000" w:themeColor="text1"/>
          <w:sz w:val="24"/>
          <w:szCs w:val="24"/>
          <w:lang w:val="en-US"/>
        </w:rPr>
        <w:t>, pp.289-302.</w:t>
      </w:r>
    </w:p>
    <w:p w14:paraId="108847A8" w14:textId="77777777" w:rsidR="001A04C9" w:rsidRPr="001A04C9" w:rsidRDefault="001A04C9" w:rsidP="0025578C">
      <w:pPr>
        <w:spacing w:before="240" w:line="360" w:lineRule="auto"/>
        <w:jc w:val="both"/>
        <w:rPr>
          <w:rFonts w:ascii="Times New Roman" w:eastAsia="Times New Roman" w:hAnsi="Times New Roman" w:cs="Times New Roman"/>
          <w:color w:val="000000" w:themeColor="text1"/>
          <w:sz w:val="24"/>
          <w:szCs w:val="24"/>
        </w:rPr>
      </w:pPr>
      <w:r w:rsidRPr="001A04C9">
        <w:rPr>
          <w:rFonts w:ascii="Times New Roman" w:eastAsia="Times New Roman" w:hAnsi="Times New Roman" w:cs="Times New Roman"/>
          <w:color w:val="000000" w:themeColor="text1"/>
          <w:sz w:val="24"/>
          <w:szCs w:val="24"/>
        </w:rPr>
        <w:t xml:space="preserve">Zhu, Q. and </w:t>
      </w:r>
      <w:proofErr w:type="spellStart"/>
      <w:r w:rsidRPr="001A04C9">
        <w:rPr>
          <w:rFonts w:ascii="Times New Roman" w:eastAsia="Times New Roman" w:hAnsi="Times New Roman" w:cs="Times New Roman"/>
          <w:color w:val="000000" w:themeColor="text1"/>
          <w:sz w:val="24"/>
          <w:szCs w:val="24"/>
        </w:rPr>
        <w:t>Sarkis</w:t>
      </w:r>
      <w:proofErr w:type="spellEnd"/>
      <w:r w:rsidRPr="001A04C9">
        <w:rPr>
          <w:rFonts w:ascii="Times New Roman" w:eastAsia="Times New Roman" w:hAnsi="Times New Roman" w:cs="Times New Roman"/>
          <w:color w:val="000000" w:themeColor="text1"/>
          <w:sz w:val="24"/>
          <w:szCs w:val="24"/>
        </w:rPr>
        <w:t xml:space="preserve">, J., 2016. Green marketing and consumerism as social change in China: </w:t>
      </w:r>
      <w:proofErr w:type="spellStart"/>
      <w:r w:rsidRPr="001A04C9">
        <w:rPr>
          <w:rFonts w:ascii="Times New Roman" w:eastAsia="Times New Roman" w:hAnsi="Times New Roman" w:cs="Times New Roman"/>
          <w:color w:val="000000" w:themeColor="text1"/>
          <w:sz w:val="24"/>
          <w:szCs w:val="24"/>
        </w:rPr>
        <w:t>Analyzing</w:t>
      </w:r>
      <w:proofErr w:type="spellEnd"/>
      <w:r w:rsidRPr="001A04C9">
        <w:rPr>
          <w:rFonts w:ascii="Times New Roman" w:eastAsia="Times New Roman" w:hAnsi="Times New Roman" w:cs="Times New Roman"/>
          <w:color w:val="000000" w:themeColor="text1"/>
          <w:sz w:val="24"/>
          <w:szCs w:val="24"/>
        </w:rPr>
        <w:t xml:space="preserve"> the literature. </w:t>
      </w:r>
      <w:r w:rsidRPr="001A04C9">
        <w:rPr>
          <w:rFonts w:ascii="Times New Roman" w:eastAsia="Times New Roman" w:hAnsi="Times New Roman" w:cs="Times New Roman"/>
          <w:i/>
          <w:color w:val="000000" w:themeColor="text1"/>
          <w:sz w:val="24"/>
          <w:szCs w:val="24"/>
        </w:rPr>
        <w:t>International Journal of Production Economics</w:t>
      </w:r>
      <w:r w:rsidRPr="001A04C9">
        <w:rPr>
          <w:rFonts w:ascii="Times New Roman" w:eastAsia="Times New Roman" w:hAnsi="Times New Roman" w:cs="Times New Roman"/>
          <w:color w:val="000000" w:themeColor="text1"/>
          <w:sz w:val="24"/>
          <w:szCs w:val="24"/>
        </w:rPr>
        <w:t xml:space="preserve">, </w:t>
      </w:r>
      <w:r w:rsidRPr="001A04C9">
        <w:rPr>
          <w:rFonts w:ascii="Times New Roman" w:eastAsia="Times New Roman" w:hAnsi="Times New Roman" w:cs="Times New Roman"/>
          <w:i/>
          <w:color w:val="000000" w:themeColor="text1"/>
          <w:sz w:val="24"/>
          <w:szCs w:val="24"/>
        </w:rPr>
        <w:t>181</w:t>
      </w:r>
      <w:r w:rsidRPr="001A04C9">
        <w:rPr>
          <w:rFonts w:ascii="Times New Roman" w:eastAsia="Times New Roman" w:hAnsi="Times New Roman" w:cs="Times New Roman"/>
          <w:color w:val="000000" w:themeColor="text1"/>
          <w:sz w:val="24"/>
          <w:szCs w:val="24"/>
        </w:rPr>
        <w:t>, pp.289-302.</w:t>
      </w:r>
    </w:p>
    <w:p w14:paraId="6DAB08D5" w14:textId="77777777" w:rsidR="00D62384" w:rsidRPr="00BB0CEC" w:rsidRDefault="00D62384" w:rsidP="009A4A26">
      <w:pPr>
        <w:spacing w:after="0" w:line="360" w:lineRule="auto"/>
        <w:rPr>
          <w:rFonts w:ascii="Times New Roman" w:eastAsia="Times New Roman" w:hAnsi="Times New Roman" w:cs="Times New Roman"/>
          <w:color w:val="000000" w:themeColor="text1"/>
          <w:sz w:val="24"/>
          <w:szCs w:val="24"/>
        </w:rPr>
      </w:pPr>
    </w:p>
    <w:sectPr w:rsidR="00D62384" w:rsidRPr="00BB0CEC">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D6707D"/>
    <w:multiLevelType w:val="multilevel"/>
    <w:tmpl w:val="5B2289D0"/>
    <w:lvl w:ilvl="0">
      <w:start w:val="1"/>
      <w:numFmt w:val="decimal"/>
      <w:lvlText w:val="%1."/>
      <w:lvlJc w:val="left"/>
      <w:pPr>
        <w:ind w:left="720" w:hanging="360"/>
      </w:pPr>
    </w:lvl>
    <w:lvl w:ilvl="1">
      <w:start w:val="1"/>
      <w:numFmt w:val="decimal"/>
      <w:lvlText w:val="%1.%2."/>
      <w:lvlJc w:val="left"/>
      <w:pPr>
        <w:ind w:left="1080" w:hanging="720"/>
      </w:pPr>
      <w:rPr>
        <w:b/>
        <w:color w:val="000000"/>
      </w:rPr>
    </w:lvl>
    <w:lvl w:ilvl="2">
      <w:start w:val="1"/>
      <w:numFmt w:val="decimal"/>
      <w:lvlText w:val="%1.%2.%3."/>
      <w:lvlJc w:val="left"/>
      <w:pPr>
        <w:ind w:left="1080" w:hanging="720"/>
      </w:pPr>
      <w:rPr>
        <w:b/>
      </w:rPr>
    </w:lvl>
    <w:lvl w:ilvl="3">
      <w:start w:val="1"/>
      <w:numFmt w:val="decimal"/>
      <w:lvlText w:val="%1.%2.%3.%4."/>
      <w:lvlJc w:val="left"/>
      <w:pPr>
        <w:ind w:left="1440" w:hanging="1080"/>
      </w:pPr>
    </w:lvl>
    <w:lvl w:ilvl="4">
      <w:start w:val="1"/>
      <w:numFmt w:val="decimal"/>
      <w:lvlText w:val="%1.%2.%3.%4.%5."/>
      <w:lvlJc w:val="left"/>
      <w:pPr>
        <w:ind w:left="1440" w:hanging="1080"/>
      </w:pPr>
    </w:lvl>
    <w:lvl w:ilvl="5">
      <w:start w:val="1"/>
      <w:numFmt w:val="decimal"/>
      <w:lvlText w:val="%1.%2.%3.%4.%5.%6."/>
      <w:lvlJc w:val="left"/>
      <w:pPr>
        <w:ind w:left="1800" w:hanging="1440"/>
      </w:pPr>
    </w:lvl>
    <w:lvl w:ilvl="6">
      <w:start w:val="1"/>
      <w:numFmt w:val="decimal"/>
      <w:lvlText w:val="%1.%2.%3.%4.%5.%6.%7."/>
      <w:lvlJc w:val="left"/>
      <w:pPr>
        <w:ind w:left="1800" w:hanging="1440"/>
      </w:pPr>
    </w:lvl>
    <w:lvl w:ilvl="7">
      <w:start w:val="1"/>
      <w:numFmt w:val="decimal"/>
      <w:lvlText w:val="%1.%2.%3.%4.%5.%6.%7.%8."/>
      <w:lvlJc w:val="left"/>
      <w:pPr>
        <w:ind w:left="2160" w:hanging="1800"/>
      </w:pPr>
    </w:lvl>
    <w:lvl w:ilvl="8">
      <w:start w:val="1"/>
      <w:numFmt w:val="decimal"/>
      <w:lvlText w:val="%1.%2.%3.%4.%5.%6.%7.%8.%9."/>
      <w:lvlJc w:val="left"/>
      <w:pPr>
        <w:ind w:left="2160" w:hanging="1800"/>
      </w:pPr>
    </w:lvl>
  </w:abstractNum>
  <w:abstractNum w:abstractNumId="1" w15:restartNumberingAfterBreak="0">
    <w:nsid w:val="26234B91"/>
    <w:multiLevelType w:val="multilevel"/>
    <w:tmpl w:val="90D85AB4"/>
    <w:lvl w:ilvl="0">
      <w:start w:val="1"/>
      <w:numFmt w:val="decimal"/>
      <w:lvlText w:val="%1."/>
      <w:lvlJc w:val="left"/>
      <w:pPr>
        <w:ind w:left="735" w:hanging="375"/>
      </w:pPr>
      <w:rPr>
        <w:b/>
      </w:rPr>
    </w:lvl>
    <w:lvl w:ilvl="1">
      <w:start w:val="5"/>
      <w:numFmt w:val="decimal"/>
      <w:lvlText w:val="%1.%2."/>
      <w:lvlJc w:val="left"/>
      <w:pPr>
        <w:ind w:left="1080" w:hanging="720"/>
      </w:pPr>
    </w:lvl>
    <w:lvl w:ilvl="2">
      <w:start w:val="1"/>
      <w:numFmt w:val="decimal"/>
      <w:lvlText w:val="%1.%2.%3."/>
      <w:lvlJc w:val="left"/>
      <w:pPr>
        <w:ind w:left="1080" w:hanging="720"/>
      </w:pPr>
    </w:lvl>
    <w:lvl w:ilvl="3">
      <w:start w:val="1"/>
      <w:numFmt w:val="decimal"/>
      <w:lvlText w:val="%1.%2.%3.%4."/>
      <w:lvlJc w:val="left"/>
      <w:pPr>
        <w:ind w:left="1440" w:hanging="1080"/>
      </w:pPr>
    </w:lvl>
    <w:lvl w:ilvl="4">
      <w:start w:val="1"/>
      <w:numFmt w:val="decimal"/>
      <w:lvlText w:val="%1.%2.%3.%4.%5."/>
      <w:lvlJc w:val="left"/>
      <w:pPr>
        <w:ind w:left="1440" w:hanging="1080"/>
      </w:pPr>
    </w:lvl>
    <w:lvl w:ilvl="5">
      <w:start w:val="1"/>
      <w:numFmt w:val="decimal"/>
      <w:lvlText w:val="%1.%2.%3.%4.%5.%6."/>
      <w:lvlJc w:val="left"/>
      <w:pPr>
        <w:ind w:left="1800" w:hanging="1440"/>
      </w:pPr>
    </w:lvl>
    <w:lvl w:ilvl="6">
      <w:start w:val="1"/>
      <w:numFmt w:val="decimal"/>
      <w:lvlText w:val="%1.%2.%3.%4.%5.%6.%7."/>
      <w:lvlJc w:val="left"/>
      <w:pPr>
        <w:ind w:left="1800" w:hanging="1440"/>
      </w:pPr>
    </w:lvl>
    <w:lvl w:ilvl="7">
      <w:start w:val="1"/>
      <w:numFmt w:val="decimal"/>
      <w:lvlText w:val="%1.%2.%3.%4.%5.%6.%7.%8."/>
      <w:lvlJc w:val="left"/>
      <w:pPr>
        <w:ind w:left="2160" w:hanging="1800"/>
      </w:pPr>
    </w:lvl>
    <w:lvl w:ilvl="8">
      <w:start w:val="1"/>
      <w:numFmt w:val="decimal"/>
      <w:lvlText w:val="%1.%2.%3.%4.%5.%6.%7.%8.%9."/>
      <w:lvlJc w:val="left"/>
      <w:pPr>
        <w:ind w:left="2160" w:hanging="1800"/>
      </w:pPr>
    </w:lvl>
  </w:abstractNum>
  <w:abstractNum w:abstractNumId="2" w15:restartNumberingAfterBreak="0">
    <w:nsid w:val="31DB4A07"/>
    <w:multiLevelType w:val="hybridMultilevel"/>
    <w:tmpl w:val="7A1874CA"/>
    <w:lvl w:ilvl="0" w:tplc="E13C5A24">
      <w:start w:val="10"/>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2121F0A"/>
    <w:multiLevelType w:val="multilevel"/>
    <w:tmpl w:val="E9D65F3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62384"/>
    <w:rsid w:val="00002784"/>
    <w:rsid w:val="00016108"/>
    <w:rsid w:val="0002728B"/>
    <w:rsid w:val="000569B7"/>
    <w:rsid w:val="000746D2"/>
    <w:rsid w:val="00080B25"/>
    <w:rsid w:val="00087AD0"/>
    <w:rsid w:val="000B3BB3"/>
    <w:rsid w:val="0011227C"/>
    <w:rsid w:val="001144BA"/>
    <w:rsid w:val="00137048"/>
    <w:rsid w:val="00157857"/>
    <w:rsid w:val="001811E4"/>
    <w:rsid w:val="001A04C9"/>
    <w:rsid w:val="001A17A2"/>
    <w:rsid w:val="001D4027"/>
    <w:rsid w:val="001E7347"/>
    <w:rsid w:val="002000DB"/>
    <w:rsid w:val="002073AF"/>
    <w:rsid w:val="00220280"/>
    <w:rsid w:val="002246BA"/>
    <w:rsid w:val="0023342A"/>
    <w:rsid w:val="00242E20"/>
    <w:rsid w:val="002550A1"/>
    <w:rsid w:val="0025578C"/>
    <w:rsid w:val="002640C8"/>
    <w:rsid w:val="00267DDD"/>
    <w:rsid w:val="002A6A72"/>
    <w:rsid w:val="002B0AEA"/>
    <w:rsid w:val="002D4A3A"/>
    <w:rsid w:val="00310D13"/>
    <w:rsid w:val="003126ED"/>
    <w:rsid w:val="00335502"/>
    <w:rsid w:val="00347DCB"/>
    <w:rsid w:val="003500EE"/>
    <w:rsid w:val="0037172C"/>
    <w:rsid w:val="003806F4"/>
    <w:rsid w:val="00380E12"/>
    <w:rsid w:val="00383E22"/>
    <w:rsid w:val="003A31B5"/>
    <w:rsid w:val="003C44E1"/>
    <w:rsid w:val="003C5B80"/>
    <w:rsid w:val="003D0262"/>
    <w:rsid w:val="003E0843"/>
    <w:rsid w:val="003E3F2E"/>
    <w:rsid w:val="003F427B"/>
    <w:rsid w:val="004058B1"/>
    <w:rsid w:val="00431FE4"/>
    <w:rsid w:val="004605F1"/>
    <w:rsid w:val="0046652A"/>
    <w:rsid w:val="00470060"/>
    <w:rsid w:val="00473D78"/>
    <w:rsid w:val="00496CC7"/>
    <w:rsid w:val="004C3970"/>
    <w:rsid w:val="004E3716"/>
    <w:rsid w:val="00512897"/>
    <w:rsid w:val="0051405F"/>
    <w:rsid w:val="005241EE"/>
    <w:rsid w:val="00537233"/>
    <w:rsid w:val="00555599"/>
    <w:rsid w:val="0056122A"/>
    <w:rsid w:val="005A48E2"/>
    <w:rsid w:val="005B5A18"/>
    <w:rsid w:val="005C27EA"/>
    <w:rsid w:val="005D076E"/>
    <w:rsid w:val="005E509E"/>
    <w:rsid w:val="00601E4C"/>
    <w:rsid w:val="00604039"/>
    <w:rsid w:val="006145F6"/>
    <w:rsid w:val="00614B4A"/>
    <w:rsid w:val="00671B71"/>
    <w:rsid w:val="006814F6"/>
    <w:rsid w:val="00691AFA"/>
    <w:rsid w:val="006A0A49"/>
    <w:rsid w:val="006F51EF"/>
    <w:rsid w:val="00724613"/>
    <w:rsid w:val="00746F98"/>
    <w:rsid w:val="00750DED"/>
    <w:rsid w:val="00755C07"/>
    <w:rsid w:val="007605F1"/>
    <w:rsid w:val="00777A91"/>
    <w:rsid w:val="00781D1F"/>
    <w:rsid w:val="00781DC1"/>
    <w:rsid w:val="00784737"/>
    <w:rsid w:val="00794742"/>
    <w:rsid w:val="007A1962"/>
    <w:rsid w:val="007C2B0C"/>
    <w:rsid w:val="007C4136"/>
    <w:rsid w:val="007C51B4"/>
    <w:rsid w:val="00813404"/>
    <w:rsid w:val="008140A6"/>
    <w:rsid w:val="0083209D"/>
    <w:rsid w:val="00851BF6"/>
    <w:rsid w:val="00860EEC"/>
    <w:rsid w:val="00874772"/>
    <w:rsid w:val="008808B0"/>
    <w:rsid w:val="00887B43"/>
    <w:rsid w:val="008915F4"/>
    <w:rsid w:val="008B42CA"/>
    <w:rsid w:val="008C5861"/>
    <w:rsid w:val="008E0550"/>
    <w:rsid w:val="008F4407"/>
    <w:rsid w:val="009041BF"/>
    <w:rsid w:val="00914468"/>
    <w:rsid w:val="00940546"/>
    <w:rsid w:val="0097661A"/>
    <w:rsid w:val="009817FD"/>
    <w:rsid w:val="009A4A26"/>
    <w:rsid w:val="009B6718"/>
    <w:rsid w:val="009C6F75"/>
    <w:rsid w:val="009D06CD"/>
    <w:rsid w:val="009D66E0"/>
    <w:rsid w:val="009E05D6"/>
    <w:rsid w:val="009E0ECC"/>
    <w:rsid w:val="00A038BA"/>
    <w:rsid w:val="00A04047"/>
    <w:rsid w:val="00A22BF9"/>
    <w:rsid w:val="00A4797E"/>
    <w:rsid w:val="00A534ED"/>
    <w:rsid w:val="00A854D2"/>
    <w:rsid w:val="00AE1E0A"/>
    <w:rsid w:val="00AE4FE6"/>
    <w:rsid w:val="00B36367"/>
    <w:rsid w:val="00B52631"/>
    <w:rsid w:val="00B533B4"/>
    <w:rsid w:val="00B63D73"/>
    <w:rsid w:val="00BB0CEC"/>
    <w:rsid w:val="00BC3167"/>
    <w:rsid w:val="00C04554"/>
    <w:rsid w:val="00C0759F"/>
    <w:rsid w:val="00C62067"/>
    <w:rsid w:val="00C6225D"/>
    <w:rsid w:val="00C855AD"/>
    <w:rsid w:val="00C9270A"/>
    <w:rsid w:val="00CA760F"/>
    <w:rsid w:val="00CB27A4"/>
    <w:rsid w:val="00CB4161"/>
    <w:rsid w:val="00CC2992"/>
    <w:rsid w:val="00CC7633"/>
    <w:rsid w:val="00D003D4"/>
    <w:rsid w:val="00D11F31"/>
    <w:rsid w:val="00D3238E"/>
    <w:rsid w:val="00D47AE5"/>
    <w:rsid w:val="00D53EE6"/>
    <w:rsid w:val="00D5619D"/>
    <w:rsid w:val="00D605F0"/>
    <w:rsid w:val="00D62384"/>
    <w:rsid w:val="00D6664C"/>
    <w:rsid w:val="00D6783D"/>
    <w:rsid w:val="00D85CD3"/>
    <w:rsid w:val="00D87F2E"/>
    <w:rsid w:val="00D9673E"/>
    <w:rsid w:val="00DB6B17"/>
    <w:rsid w:val="00DD0ED0"/>
    <w:rsid w:val="00DD708F"/>
    <w:rsid w:val="00DE3EB4"/>
    <w:rsid w:val="00DF51A8"/>
    <w:rsid w:val="00E028DA"/>
    <w:rsid w:val="00E11143"/>
    <w:rsid w:val="00E14A3B"/>
    <w:rsid w:val="00E330DC"/>
    <w:rsid w:val="00E41D32"/>
    <w:rsid w:val="00E43EC7"/>
    <w:rsid w:val="00E879E0"/>
    <w:rsid w:val="00E92BE0"/>
    <w:rsid w:val="00EA1507"/>
    <w:rsid w:val="00EA751F"/>
    <w:rsid w:val="00EC642F"/>
    <w:rsid w:val="00ED149A"/>
    <w:rsid w:val="00F022DB"/>
    <w:rsid w:val="00F067A4"/>
    <w:rsid w:val="00F304E2"/>
    <w:rsid w:val="00F36FCF"/>
    <w:rsid w:val="00F4258A"/>
    <w:rsid w:val="00F432AF"/>
    <w:rsid w:val="00F453A1"/>
    <w:rsid w:val="00F51604"/>
    <w:rsid w:val="00F53617"/>
    <w:rsid w:val="00F550D2"/>
    <w:rsid w:val="00F64087"/>
    <w:rsid w:val="00F64575"/>
    <w:rsid w:val="00F65C1D"/>
    <w:rsid w:val="00F7448F"/>
    <w:rsid w:val="00F80595"/>
    <w:rsid w:val="00F84447"/>
    <w:rsid w:val="00FC28C9"/>
    <w:rsid w:val="00FC2CBF"/>
    <w:rsid w:val="00FE0C21"/>
    <w:rsid w:val="00FF559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200F15"/>
  <w15:docId w15:val="{BFE082DF-D9D4-49D2-9FA2-032A824B06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Calibr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F5496"/>
      <w:sz w:val="32"/>
      <w:szCs w:val="32"/>
    </w:rPr>
  </w:style>
  <w:style w:type="paragraph" w:styleId="Heading2">
    <w:name w:val="heading 2"/>
    <w:basedOn w:val="Normal"/>
    <w:next w:val="Normal"/>
    <w:uiPriority w:val="9"/>
    <w:unhideWhenUsed/>
    <w:qFormat/>
    <w:pPr>
      <w:keepNext/>
      <w:keepLines/>
      <w:spacing w:before="40" w:after="0"/>
      <w:outlineLvl w:val="1"/>
    </w:pPr>
    <w:rPr>
      <w:color w:val="2F5496"/>
      <w:sz w:val="26"/>
      <w:szCs w:val="26"/>
    </w:rPr>
  </w:style>
  <w:style w:type="paragraph" w:styleId="Heading3">
    <w:name w:val="heading 3"/>
    <w:basedOn w:val="Normal"/>
    <w:next w:val="Normal"/>
    <w:uiPriority w:val="9"/>
    <w:unhideWhenUsed/>
    <w:qFormat/>
    <w:pPr>
      <w:keepNext/>
      <w:keepLines/>
      <w:spacing w:before="40" w:after="0"/>
      <w:outlineLvl w:val="2"/>
    </w:pPr>
    <w:rPr>
      <w:color w:val="1F3863"/>
      <w:sz w:val="24"/>
      <w:szCs w:val="24"/>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TOC1">
    <w:name w:val="toc 1"/>
    <w:basedOn w:val="Normal"/>
    <w:next w:val="Normal"/>
    <w:autoRedefine/>
    <w:uiPriority w:val="39"/>
    <w:unhideWhenUsed/>
    <w:rsid w:val="009A4A26"/>
    <w:pPr>
      <w:spacing w:after="100"/>
    </w:pPr>
  </w:style>
  <w:style w:type="paragraph" w:styleId="TOC2">
    <w:name w:val="toc 2"/>
    <w:basedOn w:val="Normal"/>
    <w:next w:val="Normal"/>
    <w:autoRedefine/>
    <w:uiPriority w:val="39"/>
    <w:unhideWhenUsed/>
    <w:rsid w:val="009A4A26"/>
    <w:pPr>
      <w:spacing w:after="100"/>
      <w:ind w:left="220"/>
    </w:pPr>
  </w:style>
  <w:style w:type="paragraph" w:styleId="TOC3">
    <w:name w:val="toc 3"/>
    <w:basedOn w:val="Normal"/>
    <w:next w:val="Normal"/>
    <w:autoRedefine/>
    <w:uiPriority w:val="39"/>
    <w:unhideWhenUsed/>
    <w:rsid w:val="009A4A26"/>
    <w:pPr>
      <w:spacing w:after="100"/>
      <w:ind w:left="440"/>
    </w:pPr>
  </w:style>
  <w:style w:type="character" w:styleId="Hyperlink">
    <w:name w:val="Hyperlink"/>
    <w:basedOn w:val="DefaultParagraphFont"/>
    <w:uiPriority w:val="99"/>
    <w:unhideWhenUsed/>
    <w:rsid w:val="009A4A26"/>
    <w:rPr>
      <w:color w:val="0000FF" w:themeColor="hyperlink"/>
      <w:u w:val="single"/>
    </w:rPr>
  </w:style>
  <w:style w:type="character" w:styleId="Strong">
    <w:name w:val="Strong"/>
    <w:basedOn w:val="DefaultParagraphFont"/>
    <w:uiPriority w:val="22"/>
    <w:qFormat/>
    <w:rsid w:val="00CB416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chart" Target="charts/chart4.xml"/><Relationship Id="rId4" Type="http://schemas.openxmlformats.org/officeDocument/2006/relationships/webSettings" Target="webSettings.xml"/><Relationship Id="rId9" Type="http://schemas.openxmlformats.org/officeDocument/2006/relationships/chart" Target="charts/chart3.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Participant Gender</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Participant age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3DD3-4C67-B59D-527D647B835D}"/>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3DD3-4C67-B59D-527D647B835D}"/>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3DD3-4C67-B59D-527D647B835D}"/>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3DD3-4C67-B59D-527D647B835D}"/>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3DD3-4C67-B59D-527D647B835D}"/>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3DD3-4C67-B59D-527D647B835D}"/>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D-3DD3-4C67-B59D-527D647B835D}"/>
              </c:ext>
            </c:extLst>
          </c:dPt>
          <c:dPt>
            <c:idx val="7"/>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0F-3DD3-4C67-B59D-527D647B835D}"/>
              </c:ext>
            </c:extLst>
          </c:dPt>
          <c:dPt>
            <c:idx val="8"/>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0011-3DD3-4C67-B59D-527D647B835D}"/>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15:layout/>
              </c:ext>
            </c:extLst>
          </c:dLbls>
          <c:cat>
            <c:strRef>
              <c:f>Sheet1!$A$2:$A$3</c:f>
              <c:strCache>
                <c:ptCount val="2"/>
                <c:pt idx="0">
                  <c:v>Male</c:v>
                </c:pt>
                <c:pt idx="1">
                  <c:v>Female</c:v>
                </c:pt>
              </c:strCache>
            </c:strRef>
          </c:cat>
          <c:val>
            <c:numRef>
              <c:f>Sheet1!$B$2:$B$3</c:f>
              <c:numCache>
                <c:formatCode>General</c:formatCode>
                <c:ptCount val="2"/>
                <c:pt idx="0">
                  <c:v>25</c:v>
                </c:pt>
                <c:pt idx="1">
                  <c:v>25</c:v>
                </c:pt>
              </c:numCache>
            </c:numRef>
          </c:val>
          <c:extLst>
            <c:ext xmlns:c16="http://schemas.microsoft.com/office/drawing/2014/chart" uri="{C3380CC4-5D6E-409C-BE32-E72D297353CC}">
              <c16:uniqueId val="{00000012-3DD3-4C67-B59D-527D647B835D}"/>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Participant Age</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5E3E-49AA-A51B-648D098B90FE}"/>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5E3E-49AA-A51B-648D098B90FE}"/>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5E3E-49AA-A51B-648D098B90FE}"/>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5E3E-49AA-A51B-648D098B90FE}"/>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5E3E-49AA-A51B-648D098B90FE}"/>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5E3E-49AA-A51B-648D098B90FE}"/>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D-5E3E-49AA-A51B-648D098B90FE}"/>
              </c:ext>
            </c:extLst>
          </c:dPt>
          <c:dPt>
            <c:idx val="7"/>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0F-5E3E-49AA-A51B-648D098B90FE}"/>
              </c:ext>
            </c:extLst>
          </c:dPt>
          <c:dPt>
            <c:idx val="8"/>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0011-5E3E-49AA-A51B-648D098B90FE}"/>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15:layout/>
              </c:ext>
            </c:extLst>
          </c:dLbls>
          <c:cat>
            <c:numRef>
              <c:f>Sheet1!$A$2:$A$10</c:f>
              <c:numCache>
                <c:formatCode>General</c:formatCode>
                <c:ptCount val="9"/>
                <c:pt idx="0">
                  <c:v>15</c:v>
                </c:pt>
                <c:pt idx="1">
                  <c:v>16</c:v>
                </c:pt>
                <c:pt idx="2">
                  <c:v>17</c:v>
                </c:pt>
                <c:pt idx="3">
                  <c:v>18</c:v>
                </c:pt>
                <c:pt idx="4">
                  <c:v>19</c:v>
                </c:pt>
                <c:pt idx="5">
                  <c:v>20</c:v>
                </c:pt>
                <c:pt idx="6">
                  <c:v>21</c:v>
                </c:pt>
                <c:pt idx="7">
                  <c:v>22</c:v>
                </c:pt>
                <c:pt idx="8">
                  <c:v>23</c:v>
                </c:pt>
              </c:numCache>
            </c:numRef>
          </c:cat>
          <c:val>
            <c:numRef>
              <c:f>Sheet1!$B$2:$B$10</c:f>
              <c:numCache>
                <c:formatCode>General</c:formatCode>
                <c:ptCount val="9"/>
                <c:pt idx="0">
                  <c:v>4</c:v>
                </c:pt>
                <c:pt idx="1">
                  <c:v>6</c:v>
                </c:pt>
                <c:pt idx="2">
                  <c:v>6</c:v>
                </c:pt>
                <c:pt idx="3">
                  <c:v>7</c:v>
                </c:pt>
                <c:pt idx="4">
                  <c:v>3</c:v>
                </c:pt>
                <c:pt idx="5">
                  <c:v>1</c:v>
                </c:pt>
                <c:pt idx="6">
                  <c:v>5</c:v>
                </c:pt>
                <c:pt idx="7">
                  <c:v>4</c:v>
                </c:pt>
                <c:pt idx="8">
                  <c:v>7</c:v>
                </c:pt>
              </c:numCache>
            </c:numRef>
          </c:val>
          <c:extLst>
            <c:ext xmlns:c16="http://schemas.microsoft.com/office/drawing/2014/chart" uri="{C3380CC4-5D6E-409C-BE32-E72D297353CC}">
              <c16:uniqueId val="{00000012-5E3E-49AA-A51B-648D098B90FE}"/>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Country</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5E80-44B1-9ED7-89984AC48122}"/>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5E80-44B1-9ED7-89984AC48122}"/>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5E80-44B1-9ED7-89984AC48122}"/>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5E80-44B1-9ED7-89984AC48122}"/>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5E80-44B1-9ED7-89984AC48122}"/>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15:layout/>
              </c:ext>
            </c:extLst>
          </c:dLbls>
          <c:cat>
            <c:strRef>
              <c:f>Sheet1!$A$2:$A$6</c:f>
              <c:strCache>
                <c:ptCount val="5"/>
                <c:pt idx="0">
                  <c:v>England</c:v>
                </c:pt>
                <c:pt idx="1">
                  <c:v>India/pakistan</c:v>
                </c:pt>
                <c:pt idx="2">
                  <c:v>pacific asian</c:v>
                </c:pt>
                <c:pt idx="3">
                  <c:v>African</c:v>
                </c:pt>
                <c:pt idx="4">
                  <c:v>american</c:v>
                </c:pt>
              </c:strCache>
            </c:strRef>
          </c:cat>
          <c:val>
            <c:numRef>
              <c:f>Sheet1!$B$2:$B$6</c:f>
              <c:numCache>
                <c:formatCode>General</c:formatCode>
                <c:ptCount val="5"/>
                <c:pt idx="0">
                  <c:v>1</c:v>
                </c:pt>
                <c:pt idx="1">
                  <c:v>12</c:v>
                </c:pt>
                <c:pt idx="2">
                  <c:v>12</c:v>
                </c:pt>
                <c:pt idx="3">
                  <c:v>17</c:v>
                </c:pt>
                <c:pt idx="4">
                  <c:v>8</c:v>
                </c:pt>
              </c:numCache>
            </c:numRef>
          </c:val>
          <c:extLst>
            <c:ext xmlns:c16="http://schemas.microsoft.com/office/drawing/2014/chart" uri="{C3380CC4-5D6E-409C-BE32-E72D297353CC}">
              <c16:uniqueId val="{0000000A-5E80-44B1-9ED7-89984AC48122}"/>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Education </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53E6-43AB-81E0-673D8EFEC21F}"/>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53E6-43AB-81E0-673D8EFEC21F}"/>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53E6-43AB-81E0-673D8EFEC21F}"/>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53E6-43AB-81E0-673D8EFEC21F}"/>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53E6-43AB-81E0-673D8EFEC21F}"/>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15:layout/>
              </c:ext>
            </c:extLst>
          </c:dLbls>
          <c:cat>
            <c:strRef>
              <c:f>Sheet1!$A$2:$A$4</c:f>
              <c:strCache>
                <c:ptCount val="3"/>
                <c:pt idx="0">
                  <c:v>secondary</c:v>
                </c:pt>
                <c:pt idx="1">
                  <c:v>Undergrad</c:v>
                </c:pt>
                <c:pt idx="2">
                  <c:v>graduate</c:v>
                </c:pt>
              </c:strCache>
            </c:strRef>
          </c:cat>
          <c:val>
            <c:numRef>
              <c:f>Sheet1!$B$2:$B$4</c:f>
              <c:numCache>
                <c:formatCode>General</c:formatCode>
                <c:ptCount val="3"/>
                <c:pt idx="0">
                  <c:v>12</c:v>
                </c:pt>
                <c:pt idx="1">
                  <c:v>19</c:v>
                </c:pt>
                <c:pt idx="2">
                  <c:v>19</c:v>
                </c:pt>
              </c:numCache>
            </c:numRef>
          </c:val>
          <c:extLst>
            <c:ext xmlns:c16="http://schemas.microsoft.com/office/drawing/2014/chart" uri="{C3380CC4-5D6E-409C-BE32-E72D297353CC}">
              <c16:uniqueId val="{0000000A-53E6-43AB-81E0-673D8EFEC21F}"/>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37</Pages>
  <Words>10082</Words>
  <Characters>57471</Characters>
  <Application>Microsoft Office Word</Application>
  <DocSecurity>0</DocSecurity>
  <Lines>478</Lines>
  <Paragraphs>134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prithwabhattacharya</dc:creator>
  <cp:lastModifiedBy>Ravshonbek Otojanov</cp:lastModifiedBy>
  <cp:revision>2</cp:revision>
  <dcterms:created xsi:type="dcterms:W3CDTF">2020-07-14T10:56:00Z</dcterms:created>
  <dcterms:modified xsi:type="dcterms:W3CDTF">2020-07-14T10:56:00Z</dcterms:modified>
</cp:coreProperties>
</file>