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charts/chart21.xml" ContentType="application/vnd.openxmlformats-officedocument.drawingml.chart+xml"/>
  <Override PartName="/word/charts/style21.xml" ContentType="application/vnd.ms-office.chartstyle+xml"/>
  <Override PartName="/word/charts/colors21.xml" ContentType="application/vnd.ms-office.chartcolorstyle+xml"/>
  <Override PartName="/word/charts/chart22.xml" ContentType="application/vnd.openxmlformats-officedocument.drawingml.chart+xml"/>
  <Override PartName="/word/charts/style22.xml" ContentType="application/vnd.ms-office.chartstyle+xml"/>
  <Override PartName="/word/charts/colors22.xml" ContentType="application/vnd.ms-office.chartcolorstyle+xml"/>
  <Override PartName="/word/charts/chart23.xml" ContentType="application/vnd.openxmlformats-officedocument.drawingml.chart+xml"/>
  <Override PartName="/word/charts/style23.xml" ContentType="application/vnd.ms-office.chartstyle+xml"/>
  <Override PartName="/word/charts/colors23.xml" ContentType="application/vnd.ms-office.chartcolorstyle+xml"/>
  <Override PartName="/word/charts/chart24.xml" ContentType="application/vnd.openxmlformats-officedocument.drawingml.chart+xml"/>
  <Override PartName="/word/charts/style24.xml" ContentType="application/vnd.ms-office.chartstyle+xml"/>
  <Override PartName="/word/charts/colors24.xml" ContentType="application/vnd.ms-office.chartcolorstyle+xml"/>
  <Override PartName="/word/charts/chart25.xml" ContentType="application/vnd.openxmlformats-officedocument.drawingml.chart+xml"/>
  <Override PartName="/word/charts/style25.xml" ContentType="application/vnd.ms-office.chartstyle+xml"/>
  <Override PartName="/word/charts/colors25.xml" ContentType="application/vnd.ms-office.chartcolorstyle+xml"/>
  <Override PartName="/word/charts/chart26.xml" ContentType="application/vnd.openxmlformats-officedocument.drawingml.chart+xml"/>
  <Override PartName="/word/charts/style26.xml" ContentType="application/vnd.ms-office.chartstyle+xml"/>
  <Override PartName="/word/charts/colors26.xml" ContentType="application/vnd.ms-office.chartcolorstyle+xml"/>
  <Override PartName="/word/charts/chart27.xml" ContentType="application/vnd.openxmlformats-officedocument.drawingml.chart+xml"/>
  <Override PartName="/word/charts/style27.xml" ContentType="application/vnd.ms-office.chartstyle+xml"/>
  <Override PartName="/word/charts/colors27.xml" ContentType="application/vnd.ms-office.chartcolorstyle+xml"/>
  <Override PartName="/word/charts/chart28.xml" ContentType="application/vnd.openxmlformats-officedocument.drawingml.chart+xml"/>
  <Override PartName="/word/charts/style28.xml" ContentType="application/vnd.ms-office.chartstyle+xml"/>
  <Override PartName="/word/charts/colors28.xml" ContentType="application/vnd.ms-office.chartcolorstyle+xml"/>
  <Override PartName="/word/charts/chart29.xml" ContentType="application/vnd.openxmlformats-officedocument.drawingml.chart+xml"/>
  <Override PartName="/word/charts/style29.xml" ContentType="application/vnd.ms-office.chartstyle+xml"/>
  <Override PartName="/word/charts/colors29.xml" ContentType="application/vnd.ms-office.chartcolorstyle+xml"/>
  <Override PartName="/word/charts/chart30.xml" ContentType="application/vnd.openxmlformats-officedocument.drawingml.chart+xml"/>
  <Override PartName="/word/charts/style30.xml" ContentType="application/vnd.ms-office.chartstyle+xml"/>
  <Override PartName="/word/charts/colors30.xml" ContentType="application/vnd.ms-office.chartcolorstyle+xml"/>
  <Override PartName="/word/charts/chart31.xml" ContentType="application/vnd.openxmlformats-officedocument.drawingml.chart+xml"/>
  <Override PartName="/word/charts/style31.xml" ContentType="application/vnd.ms-office.chartstyle+xml"/>
  <Override PartName="/word/charts/colors31.xml" ContentType="application/vnd.ms-office.chartcolorstyle+xml"/>
  <Override PartName="/word/charts/chart32.xml" ContentType="application/vnd.openxmlformats-officedocument.drawingml.chart+xml"/>
  <Override PartName="/word/charts/style32.xml" ContentType="application/vnd.ms-office.chartstyle+xml"/>
  <Override PartName="/word/charts/colors32.xml" ContentType="application/vnd.ms-office.chartcolorstyle+xml"/>
  <Override PartName="/word/charts/chart33.xml" ContentType="application/vnd.openxmlformats-officedocument.drawingml.chart+xml"/>
  <Override PartName="/word/charts/style33.xml" ContentType="application/vnd.ms-office.chartstyle+xml"/>
  <Override PartName="/word/charts/colors33.xml" ContentType="application/vnd.ms-office.chartcolorstyle+xml"/>
  <Override PartName="/word/charts/chart34.xml" ContentType="application/vnd.openxmlformats-officedocument.drawingml.chart+xml"/>
  <Override PartName="/word/charts/style34.xml" ContentType="application/vnd.ms-office.chartstyle+xml"/>
  <Override PartName="/word/charts/colors34.xml" ContentType="application/vnd.ms-office.chartcolorstyle+xml"/>
  <Override PartName="/word/charts/chart35.xml" ContentType="application/vnd.openxmlformats-officedocument.drawingml.chart+xml"/>
  <Override PartName="/word/charts/style35.xml" ContentType="application/vnd.ms-office.chartstyle+xml"/>
  <Override PartName="/word/charts/colors35.xml" ContentType="application/vnd.ms-office.chartcolorstyle+xml"/>
  <Override PartName="/word/charts/chart36.xml" ContentType="application/vnd.openxmlformats-officedocument.drawingml.chart+xml"/>
  <Override PartName="/word/charts/style36.xml" ContentType="application/vnd.ms-office.chartstyle+xml"/>
  <Override PartName="/word/charts/colors3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609007492"/>
        <w:docPartObj>
          <w:docPartGallery w:val="Cover Pages"/>
          <w:docPartUnique/>
        </w:docPartObj>
      </w:sdtPr>
      <w:sdtContent>
        <w:p w14:paraId="33AEDD85" w14:textId="1E4F40A8" w:rsidR="00A71DAD" w:rsidRDefault="00A71DAD">
          <w:r>
            <w:rPr>
              <w:noProof/>
            </w:rPr>
            <mc:AlternateContent>
              <mc:Choice Requires="wpg">
                <w:drawing>
                  <wp:anchor distT="0" distB="0" distL="114300" distR="114300" simplePos="0" relativeHeight="251662336" behindDoc="0" locked="0" layoutInCell="1" allowOverlap="1" wp14:anchorId="5674FE7F" wp14:editId="2836CEE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EA1784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7C48E80" wp14:editId="4A9BCEE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285A2DF" w14:textId="5C658050" w:rsidR="00A71DAD" w:rsidRPr="004C5647" w:rsidRDefault="00C42614">
                                    <w:pPr>
                                      <w:pStyle w:val="NoSpacing"/>
                                      <w:jc w:val="right"/>
                                      <w:rPr>
                                        <w:rFonts w:ascii="Arial" w:hAnsi="Arial" w:cs="Arial"/>
                                        <w:color w:val="595959" w:themeColor="text1" w:themeTint="A6"/>
                                        <w:sz w:val="28"/>
                                        <w:szCs w:val="28"/>
                                      </w:rPr>
                                    </w:pPr>
                                    <w:r>
                                      <w:rPr>
                                        <w:rFonts w:ascii="Arial" w:hAnsi="Arial" w:cs="Arial"/>
                                        <w:color w:val="595959" w:themeColor="text1" w:themeTint="A6"/>
                                        <w:sz w:val="28"/>
                                        <w:szCs w:val="28"/>
                                      </w:rPr>
                                      <w:t>Salman Reza - 2004540</w:t>
                                    </w:r>
                                  </w:p>
                                </w:sdtContent>
                              </w:sdt>
                              <w:p w14:paraId="3BC62CF0" w14:textId="00DC95D1" w:rsidR="00A71DAD" w:rsidRPr="004C5647" w:rsidRDefault="00000000">
                                <w:pPr>
                                  <w:pStyle w:val="NoSpacing"/>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C42614">
                                      <w:rPr>
                                        <w:rFonts w:ascii="Arial" w:hAnsi="Arial" w:cs="Arial"/>
                                        <w:color w:val="595959" w:themeColor="text1" w:themeTint="A6"/>
                                        <w:sz w:val="24"/>
                                        <w:szCs w:val="24"/>
                                      </w:rPr>
                                      <w:t>BMBM6020 – Independent Project</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7C48E80"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285A2DF" w14:textId="5C658050" w:rsidR="00A71DAD" w:rsidRPr="004C5647" w:rsidRDefault="00C42614">
                              <w:pPr>
                                <w:pStyle w:val="NoSpacing"/>
                                <w:jc w:val="right"/>
                                <w:rPr>
                                  <w:rFonts w:ascii="Arial" w:hAnsi="Arial" w:cs="Arial"/>
                                  <w:color w:val="595959" w:themeColor="text1" w:themeTint="A6"/>
                                  <w:sz w:val="28"/>
                                  <w:szCs w:val="28"/>
                                </w:rPr>
                              </w:pPr>
                              <w:r>
                                <w:rPr>
                                  <w:rFonts w:ascii="Arial" w:hAnsi="Arial" w:cs="Arial"/>
                                  <w:color w:val="595959" w:themeColor="text1" w:themeTint="A6"/>
                                  <w:sz w:val="28"/>
                                  <w:szCs w:val="28"/>
                                </w:rPr>
                                <w:t>Salman Reza - 2004540</w:t>
                              </w:r>
                            </w:p>
                          </w:sdtContent>
                        </w:sdt>
                        <w:p w14:paraId="3BC62CF0" w14:textId="00DC95D1" w:rsidR="00A71DAD" w:rsidRPr="004C5647" w:rsidRDefault="00000000">
                          <w:pPr>
                            <w:pStyle w:val="NoSpacing"/>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C42614">
                                <w:rPr>
                                  <w:rFonts w:ascii="Arial" w:hAnsi="Arial" w:cs="Arial"/>
                                  <w:color w:val="595959" w:themeColor="text1" w:themeTint="A6"/>
                                  <w:sz w:val="24"/>
                                  <w:szCs w:val="24"/>
                                </w:rPr>
                                <w:t>BMBM6020 – Independent Project</w:t>
                              </w:r>
                            </w:sdtContent>
                          </w:sdt>
                        </w:p>
                      </w:txbxContent>
                    </v:textbox>
                    <w10:wrap type="square" anchorx="page" anchory="page"/>
                  </v:shape>
                </w:pict>
              </mc:Fallback>
            </mc:AlternateContent>
          </w:r>
        </w:p>
        <w:p w14:paraId="228C371A" w14:textId="6D0FD75B" w:rsidR="00A71DAD" w:rsidRDefault="00004C0E">
          <w:r>
            <w:rPr>
              <w:noProof/>
            </w:rPr>
            <mc:AlternateContent>
              <mc:Choice Requires="wps">
                <w:drawing>
                  <wp:anchor distT="0" distB="0" distL="114300" distR="114300" simplePos="0" relativeHeight="251659264" behindDoc="0" locked="0" layoutInCell="1" allowOverlap="1" wp14:anchorId="3C11B895" wp14:editId="13C5A6E3">
                    <wp:simplePos x="0" y="0"/>
                    <wp:positionH relativeFrom="margin">
                      <wp:align>center</wp:align>
                    </wp:positionH>
                    <wp:positionV relativeFrom="page">
                      <wp:posOffset>3640243</wp:posOffset>
                    </wp:positionV>
                    <wp:extent cx="731774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774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B3BF3D" w14:textId="2A292224" w:rsidR="00A71DAD" w:rsidRDefault="00000000" w:rsidP="00C4261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F22BA">
                                      <w:rPr>
                                        <w:caps/>
                                        <w:color w:val="4472C4" w:themeColor="accent1"/>
                                        <w:sz w:val="64"/>
                                        <w:szCs w:val="64"/>
                                      </w:rPr>
                                      <w:t>Salman Reza - 2004540</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DBC4893" w14:textId="310E8B08" w:rsidR="00A71DAD" w:rsidRDefault="00C42614">
                                    <w:pPr>
                                      <w:jc w:val="right"/>
                                      <w:rPr>
                                        <w:smallCaps/>
                                        <w:color w:val="404040" w:themeColor="text1" w:themeTint="BF"/>
                                        <w:sz w:val="36"/>
                                        <w:szCs w:val="36"/>
                                      </w:rPr>
                                    </w:pPr>
                                    <w:r>
                                      <w:rPr>
                                        <w:color w:val="404040" w:themeColor="text1" w:themeTint="BF"/>
                                        <w:sz w:val="36"/>
                                        <w:szCs w:val="36"/>
                                      </w:rPr>
                                      <w:t>Dissertation</w:t>
                                    </w:r>
                                    <w:r w:rsidR="00004C0E">
                                      <w:rPr>
                                        <w:color w:val="404040" w:themeColor="text1" w:themeTint="BF"/>
                                        <w:sz w:val="36"/>
                                        <w:szCs w:val="36"/>
                                      </w:rPr>
                                      <w:t xml:space="preserve"> submitted as part of the requirements for the award BA (Hons) Accounting 2024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3C11B895" id="Text Box 154" o:spid="_x0000_s1027" type="#_x0000_t202" style="position:absolute;margin-left:0;margin-top:286.65pt;width:576.2pt;height:286.5pt;z-index:251659264;visibility:visible;mso-wrap-style:square;mso-width-percent:0;mso-height-percent:363;mso-wrap-distance-left:9pt;mso-wrap-distance-top:0;mso-wrap-distance-right:9pt;mso-wrap-distance-bottom:0;mso-position-horizontal:center;mso-position-horizontal-relative:margin;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" filled="f" stroked="f" strokeweight=".5pt">
                    <v:textbox inset="126pt,0,54pt,0">
                      <w:txbxContent>
                        <w:p w14:paraId="2FB3BF3D" w14:textId="2A292224" w:rsidR="00A71DAD" w:rsidRDefault="00000000" w:rsidP="00C4261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F22BA">
                                <w:rPr>
                                  <w:caps/>
                                  <w:color w:val="4472C4" w:themeColor="accent1"/>
                                  <w:sz w:val="64"/>
                                  <w:szCs w:val="64"/>
                                </w:rPr>
                                <w:t>Salman Reza - 2004540</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DBC4893" w14:textId="310E8B08" w:rsidR="00A71DAD" w:rsidRDefault="00C42614">
                              <w:pPr>
                                <w:jc w:val="right"/>
                                <w:rPr>
                                  <w:smallCaps/>
                                  <w:color w:val="404040" w:themeColor="text1" w:themeTint="BF"/>
                                  <w:sz w:val="36"/>
                                  <w:szCs w:val="36"/>
                                </w:rPr>
                              </w:pPr>
                              <w:r>
                                <w:rPr>
                                  <w:color w:val="404040" w:themeColor="text1" w:themeTint="BF"/>
                                  <w:sz w:val="36"/>
                                  <w:szCs w:val="36"/>
                                </w:rPr>
                                <w:t>Dissertation</w:t>
                              </w:r>
                              <w:r w:rsidR="00004C0E">
                                <w:rPr>
                                  <w:color w:val="404040" w:themeColor="text1" w:themeTint="BF"/>
                                  <w:sz w:val="36"/>
                                  <w:szCs w:val="36"/>
                                </w:rPr>
                                <w:t xml:space="preserve"> submitted as part of the requirements for the award BA (Hons) Accounting 2024</w:t>
                              </w:r>
                            </w:p>
                          </w:sdtContent>
                        </w:sdt>
                      </w:txbxContent>
                    </v:textbox>
                    <w10:wrap type="square" anchorx="margin" anchory="page"/>
                  </v:shape>
                </w:pict>
              </mc:Fallback>
            </mc:AlternateContent>
          </w:r>
          <w:r w:rsidR="00FC57DA">
            <w:rPr>
              <w:noProof/>
            </w:rPr>
            <w:drawing>
              <wp:anchor distT="0" distB="0" distL="114300" distR="114300" simplePos="0" relativeHeight="251667456" behindDoc="1" locked="0" layoutInCell="1" allowOverlap="1" wp14:anchorId="55DF6D80" wp14:editId="7324046D">
                <wp:simplePos x="0" y="0"/>
                <wp:positionH relativeFrom="margin">
                  <wp:posOffset>484505</wp:posOffset>
                </wp:positionH>
                <wp:positionV relativeFrom="margin">
                  <wp:posOffset>635000</wp:posOffset>
                </wp:positionV>
                <wp:extent cx="4762500" cy="2124075"/>
                <wp:effectExtent l="0" t="0" r="0" b="9525"/>
                <wp:wrapSquare wrapText="bothSides"/>
                <wp:docPr id="21136284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62500" cy="2124075"/>
                        </a:xfrm>
                        <a:prstGeom prst="rect">
                          <a:avLst/>
                        </a:prstGeom>
                        <a:noFill/>
                      </pic:spPr>
                    </pic:pic>
                  </a:graphicData>
                </a:graphic>
              </wp:anchor>
            </w:drawing>
          </w:r>
          <w:r w:rsidR="00A71DAD">
            <w:br w:type="page"/>
          </w:r>
        </w:p>
      </w:sdtContent>
    </w:sdt>
    <w:p w14:paraId="347EC480" w14:textId="7FAC4C9B" w:rsidR="000566C5" w:rsidRDefault="00004C0E" w:rsidP="000566C5">
      <w:pPr>
        <w:rPr>
          <w:rFonts w:cs="Arial"/>
          <w:color w:val="2F5496" w:themeColor="accent1" w:themeShade="BF"/>
          <w:sz w:val="32"/>
          <w:szCs w:val="32"/>
        </w:rPr>
      </w:pPr>
      <w:r>
        <w:rPr>
          <w:rFonts w:cs="Arial"/>
          <w:color w:val="2F5496" w:themeColor="accent1" w:themeShade="BF"/>
          <w:sz w:val="32"/>
          <w:szCs w:val="32"/>
        </w:rPr>
        <w:lastRenderedPageBreak/>
        <w:t>Declaration</w:t>
      </w:r>
    </w:p>
    <w:p w14:paraId="5816BA85" w14:textId="77777777" w:rsidR="00B60D28" w:rsidRDefault="00B60D28" w:rsidP="00B60D28">
      <w:pPr>
        <w:pStyle w:val="NormalWeb"/>
        <w:spacing w:before="0" w:beforeAutospacing="0" w:after="0" w:afterAutospacing="0"/>
        <w:rPr>
          <w:rFonts w:ascii="Calibri" w:hAnsi="Calibri" w:cs="Calibri"/>
          <w:sz w:val="22"/>
          <w:szCs w:val="22"/>
        </w:rPr>
      </w:pPr>
      <w:r>
        <w:rPr>
          <w:rFonts w:ascii="Calibri" w:hAnsi="Calibri" w:cs="Calibri"/>
          <w:b/>
          <w:bCs/>
          <w:sz w:val="22"/>
          <w:szCs w:val="22"/>
        </w:rPr>
        <w:t>DECLARATION</w:t>
      </w:r>
    </w:p>
    <w:p w14:paraId="7AFE6EE8" w14:textId="77777777" w:rsidR="00B60D28" w:rsidRPr="00B60D28" w:rsidRDefault="00B60D28" w:rsidP="00B60D28">
      <w:pPr>
        <w:pStyle w:val="NormalWeb"/>
        <w:spacing w:before="0" w:beforeAutospacing="0" w:after="0" w:afterAutospacing="0"/>
        <w:rPr>
          <w:rFonts w:ascii="Arial" w:hAnsi="Arial" w:cs="Arial"/>
          <w:sz w:val="22"/>
          <w:szCs w:val="22"/>
        </w:rPr>
      </w:pPr>
      <w:r>
        <w:rPr>
          <w:rFonts w:ascii="Calibri" w:hAnsi="Calibri" w:cs="Calibri"/>
          <w:sz w:val="22"/>
          <w:szCs w:val="22"/>
        </w:rPr>
        <w:t> </w:t>
      </w:r>
    </w:p>
    <w:p w14:paraId="0DF1BE62" w14:textId="496CC9F1"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This work has not previously been accepted in substance for any degree and is not being concurrently submitted in candidature for any degree</w:t>
      </w:r>
      <w:r>
        <w:rPr>
          <w:rFonts w:ascii="Arial" w:hAnsi="Arial" w:cs="Arial"/>
          <w:sz w:val="22"/>
          <w:szCs w:val="22"/>
        </w:rPr>
        <w:t>.</w:t>
      </w:r>
    </w:p>
    <w:p w14:paraId="0E217212"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3421E66B"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13917476" w14:textId="79E0E0BB" w:rsidR="00B60D28" w:rsidRPr="00DD2441" w:rsidRDefault="00B60D28" w:rsidP="00DD2441">
      <w:pPr>
        <w:rPr>
          <w:rFonts w:ascii="Calibri" w:eastAsia="Times New Roman" w:hAnsi="Calibri" w:cs="Calibri"/>
          <w:sz w:val="22"/>
          <w:lang w:eastAsia="en-GB"/>
        </w:rPr>
      </w:pPr>
      <w:r w:rsidRPr="00B60D28">
        <w:rPr>
          <w:rFonts w:cs="Arial"/>
          <w:sz w:val="22"/>
        </w:rPr>
        <w:t>Signed………</w:t>
      </w:r>
      <w:r w:rsidR="00B93C9F" w:rsidRPr="00B93C9F">
        <w:rPr>
          <w:rFonts w:ascii="Calibri" w:eastAsia="Times New Roman" w:hAnsi="Calibri" w:cs="Calibri"/>
          <w:noProof/>
          <w:sz w:val="22"/>
          <w:lang w:eastAsia="en-GB"/>
        </w:rPr>
        <w:drawing>
          <wp:inline distT="0" distB="0" distL="0" distR="0" wp14:anchorId="70713428" wp14:editId="799FF06B">
            <wp:extent cx="842531" cy="395331"/>
            <wp:effectExtent l="0" t="0" r="0" b="5080"/>
            <wp:docPr id="1048542414" name="Picture 26" descr="A red line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542414" name="Picture 26" descr="A red line on a black background&#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912972" cy="428383"/>
                    </a:xfrm>
                    <a:prstGeom prst="rect">
                      <a:avLst/>
                    </a:prstGeom>
                    <a:noFill/>
                    <a:ln>
                      <a:noFill/>
                    </a:ln>
                  </pic:spPr>
                </pic:pic>
              </a:graphicData>
            </a:graphic>
          </wp:inline>
        </w:drawing>
      </w:r>
      <w:r w:rsidRPr="00B60D28">
        <w:rPr>
          <w:rFonts w:cs="Arial"/>
          <w:sz w:val="22"/>
        </w:rPr>
        <w:t>……………………………………</w:t>
      </w:r>
    </w:p>
    <w:p w14:paraId="4E2D8152"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42C7184E"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6AFC494A" w14:textId="6CC5235C"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Date…………</w:t>
      </w:r>
      <w:r w:rsidR="00B93C9F">
        <w:rPr>
          <w:rFonts w:ascii="Arial" w:hAnsi="Arial" w:cs="Arial"/>
          <w:sz w:val="22"/>
          <w:szCs w:val="22"/>
        </w:rPr>
        <w:t>01/05/2024</w:t>
      </w:r>
      <w:r w:rsidRPr="00B60D28">
        <w:rPr>
          <w:rFonts w:ascii="Arial" w:hAnsi="Arial" w:cs="Arial"/>
          <w:sz w:val="22"/>
          <w:szCs w:val="22"/>
        </w:rPr>
        <w:t>……………………………………</w:t>
      </w:r>
    </w:p>
    <w:p w14:paraId="6B949DBB"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3F7406E5"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613951B0"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b/>
          <w:bCs/>
          <w:sz w:val="22"/>
          <w:szCs w:val="22"/>
        </w:rPr>
        <w:t xml:space="preserve">STATEMENT 1 </w:t>
      </w:r>
    </w:p>
    <w:p w14:paraId="6EFFA640"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6099D2DE"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This dissertation is being submitted in partial fulfilment of the requirements for the degree of BA.</w:t>
      </w:r>
    </w:p>
    <w:p w14:paraId="083B84F7"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6E68A3F0" w14:textId="4F10A49C"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Signed………………</w:t>
      </w:r>
      <w:r w:rsidR="00B93C9F" w:rsidRPr="00B93C9F">
        <w:rPr>
          <w:rFonts w:ascii="Calibri" w:hAnsi="Calibri" w:cs="Calibri"/>
          <w:noProof/>
          <w:sz w:val="22"/>
        </w:rPr>
        <w:drawing>
          <wp:inline distT="0" distB="0" distL="0" distR="0" wp14:anchorId="4C87CD9C" wp14:editId="6CFE7A1F">
            <wp:extent cx="842531" cy="395331"/>
            <wp:effectExtent l="0" t="0" r="0" b="5080"/>
            <wp:docPr id="552551473" name="Picture 26" descr="A red line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542414" name="Picture 26" descr="A red line on a black background&#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912972" cy="428383"/>
                    </a:xfrm>
                    <a:prstGeom prst="rect">
                      <a:avLst/>
                    </a:prstGeom>
                    <a:noFill/>
                    <a:ln>
                      <a:noFill/>
                    </a:ln>
                  </pic:spPr>
                </pic:pic>
              </a:graphicData>
            </a:graphic>
          </wp:inline>
        </w:drawing>
      </w:r>
      <w:r w:rsidRPr="00B60D28">
        <w:rPr>
          <w:rFonts w:ascii="Arial" w:hAnsi="Arial" w:cs="Arial"/>
          <w:sz w:val="22"/>
          <w:szCs w:val="22"/>
        </w:rPr>
        <w:t xml:space="preserve">……………………………. </w:t>
      </w:r>
    </w:p>
    <w:p w14:paraId="3F660E79"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4945FB2B"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1CC177D7" w14:textId="7F0226CB"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Date……………</w:t>
      </w:r>
      <w:r w:rsidR="00B93C9F">
        <w:rPr>
          <w:rFonts w:ascii="Arial" w:hAnsi="Arial" w:cs="Arial"/>
          <w:sz w:val="22"/>
          <w:szCs w:val="22"/>
        </w:rPr>
        <w:t>01/05/2024</w:t>
      </w:r>
      <w:r w:rsidRPr="00B60D28">
        <w:rPr>
          <w:rFonts w:ascii="Arial" w:hAnsi="Arial" w:cs="Arial"/>
          <w:sz w:val="22"/>
          <w:szCs w:val="22"/>
        </w:rPr>
        <w:t>…………………………………</w:t>
      </w:r>
    </w:p>
    <w:p w14:paraId="451F3711"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59905759"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1173D8D0"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b/>
          <w:bCs/>
          <w:sz w:val="22"/>
          <w:szCs w:val="22"/>
        </w:rPr>
        <w:t>STATEMENT 2</w:t>
      </w:r>
    </w:p>
    <w:p w14:paraId="2451511F"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5EA1D685"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This dissertation is the result of my own independent work/investigation, except where otherwise stated.</w:t>
      </w:r>
    </w:p>
    <w:p w14:paraId="01AF985E"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4874FEC7"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Other sources are acknowledged by footnotes giving explicit references.  A bibliography is appended.</w:t>
      </w:r>
    </w:p>
    <w:p w14:paraId="4B5EEDB7"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13D252A9"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06B9D452" w14:textId="5E629296"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Signed………………</w:t>
      </w:r>
      <w:r w:rsidR="00B93C9F" w:rsidRPr="00B93C9F">
        <w:rPr>
          <w:rFonts w:ascii="Calibri" w:hAnsi="Calibri" w:cs="Calibri"/>
          <w:noProof/>
          <w:sz w:val="22"/>
        </w:rPr>
        <w:drawing>
          <wp:inline distT="0" distB="0" distL="0" distR="0" wp14:anchorId="069E6F7E" wp14:editId="1E3B88DE">
            <wp:extent cx="842531" cy="395331"/>
            <wp:effectExtent l="0" t="0" r="0" b="5080"/>
            <wp:docPr id="653925719" name="Picture 26" descr="A red line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542414" name="Picture 26" descr="A red line on a black background&#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912972" cy="428383"/>
                    </a:xfrm>
                    <a:prstGeom prst="rect">
                      <a:avLst/>
                    </a:prstGeom>
                    <a:noFill/>
                    <a:ln>
                      <a:noFill/>
                    </a:ln>
                  </pic:spPr>
                </pic:pic>
              </a:graphicData>
            </a:graphic>
          </wp:inline>
        </w:drawing>
      </w:r>
      <w:r w:rsidRPr="00B60D28">
        <w:rPr>
          <w:rFonts w:ascii="Arial" w:hAnsi="Arial" w:cs="Arial"/>
          <w:sz w:val="22"/>
          <w:szCs w:val="22"/>
        </w:rPr>
        <w:t>……………………………</w:t>
      </w:r>
    </w:p>
    <w:p w14:paraId="221306BD"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4EF635EF"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567FF148" w14:textId="109744BE"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Date…………………</w:t>
      </w:r>
      <w:r w:rsidR="00B93C9F">
        <w:rPr>
          <w:rFonts w:ascii="Arial" w:hAnsi="Arial" w:cs="Arial"/>
          <w:sz w:val="22"/>
          <w:szCs w:val="22"/>
        </w:rPr>
        <w:t>01/05/2024</w:t>
      </w:r>
      <w:r w:rsidRPr="00B60D28">
        <w:rPr>
          <w:rFonts w:ascii="Arial" w:hAnsi="Arial" w:cs="Arial"/>
          <w:sz w:val="22"/>
          <w:szCs w:val="22"/>
        </w:rPr>
        <w:t xml:space="preserve">…………………………… </w:t>
      </w:r>
    </w:p>
    <w:p w14:paraId="055840BC"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25B81D27"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23432521"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b/>
          <w:bCs/>
          <w:sz w:val="22"/>
          <w:szCs w:val="22"/>
        </w:rPr>
        <w:t>STATEMENT 3</w:t>
      </w:r>
    </w:p>
    <w:p w14:paraId="61F43329"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705B935E"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I hereby give consent for my dissertation, if accepted, to be available for photocopying and for interlibrary loan, and for the title and summary to be made available to outside organisations.</w:t>
      </w:r>
    </w:p>
    <w:p w14:paraId="0431776F"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78BFA195"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6AA6BD2C" w14:textId="22C85A99"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lastRenderedPageBreak/>
        <w:t>Signed……………………</w:t>
      </w:r>
      <w:r w:rsidR="00B93C9F" w:rsidRPr="00B93C9F">
        <w:rPr>
          <w:rFonts w:ascii="Calibri" w:hAnsi="Calibri" w:cs="Calibri"/>
          <w:noProof/>
          <w:sz w:val="22"/>
        </w:rPr>
        <w:drawing>
          <wp:inline distT="0" distB="0" distL="0" distR="0" wp14:anchorId="7B486E2E" wp14:editId="41C0D86C">
            <wp:extent cx="842531" cy="395331"/>
            <wp:effectExtent l="0" t="0" r="0" b="5080"/>
            <wp:docPr id="2137679646" name="Picture 26" descr="A red line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542414" name="Picture 26" descr="A red line on a black background&#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912972" cy="428383"/>
                    </a:xfrm>
                    <a:prstGeom prst="rect">
                      <a:avLst/>
                    </a:prstGeom>
                    <a:noFill/>
                    <a:ln>
                      <a:noFill/>
                    </a:ln>
                  </pic:spPr>
                </pic:pic>
              </a:graphicData>
            </a:graphic>
          </wp:inline>
        </w:drawing>
      </w:r>
      <w:r w:rsidRPr="00B60D28">
        <w:rPr>
          <w:rFonts w:ascii="Arial" w:hAnsi="Arial" w:cs="Arial"/>
          <w:sz w:val="22"/>
          <w:szCs w:val="22"/>
        </w:rPr>
        <w:t>…………………………</w:t>
      </w:r>
    </w:p>
    <w:p w14:paraId="19B43E7E"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32CE24C4" w14:textId="1634DE6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Date…………………</w:t>
      </w:r>
      <w:r w:rsidR="00B93C9F">
        <w:rPr>
          <w:rFonts w:ascii="Arial" w:hAnsi="Arial" w:cs="Arial"/>
          <w:sz w:val="22"/>
          <w:szCs w:val="22"/>
        </w:rPr>
        <w:t>01/05/2024</w:t>
      </w:r>
      <w:r w:rsidRPr="00B60D28">
        <w:rPr>
          <w:rFonts w:ascii="Arial" w:hAnsi="Arial" w:cs="Arial"/>
          <w:sz w:val="22"/>
          <w:szCs w:val="22"/>
        </w:rPr>
        <w:t>………………………………</w:t>
      </w:r>
    </w:p>
    <w:p w14:paraId="29654780"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2D74BA3D"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72198D99"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b/>
          <w:bCs/>
          <w:sz w:val="22"/>
          <w:szCs w:val="22"/>
        </w:rPr>
        <w:t>STATEMENT 4</w:t>
      </w:r>
    </w:p>
    <w:p w14:paraId="595A25CF"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72696085"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I hereby give consent for my dissertation, if accepted, to be available on the university’s IT system to those who have consent to use the system.</w:t>
      </w:r>
    </w:p>
    <w:p w14:paraId="4FA8C4DA"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1894C6D3"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1E9C4826" w14:textId="44A3810E"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Signed…………………</w:t>
      </w:r>
      <w:r w:rsidR="00B93C9F" w:rsidRPr="00B93C9F">
        <w:rPr>
          <w:rFonts w:ascii="Calibri" w:hAnsi="Calibri" w:cs="Calibri"/>
          <w:noProof/>
          <w:sz w:val="22"/>
        </w:rPr>
        <w:drawing>
          <wp:inline distT="0" distB="0" distL="0" distR="0" wp14:anchorId="4F9ACAAF" wp14:editId="3EE3BC70">
            <wp:extent cx="842531" cy="395331"/>
            <wp:effectExtent l="0" t="0" r="0" b="5080"/>
            <wp:docPr id="2135234689" name="Picture 26" descr="A red line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542414" name="Picture 26" descr="A red line on a black background&#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912972" cy="428383"/>
                    </a:xfrm>
                    <a:prstGeom prst="rect">
                      <a:avLst/>
                    </a:prstGeom>
                    <a:noFill/>
                    <a:ln>
                      <a:noFill/>
                    </a:ln>
                  </pic:spPr>
                </pic:pic>
              </a:graphicData>
            </a:graphic>
          </wp:inline>
        </w:drawing>
      </w:r>
      <w:r w:rsidRPr="00B60D28">
        <w:rPr>
          <w:rFonts w:ascii="Arial" w:hAnsi="Arial" w:cs="Arial"/>
          <w:sz w:val="22"/>
          <w:szCs w:val="22"/>
        </w:rPr>
        <w:t>……………………………</w:t>
      </w:r>
    </w:p>
    <w:p w14:paraId="6C8895D2" w14:textId="77777777"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 </w:t>
      </w:r>
    </w:p>
    <w:p w14:paraId="4EE88616" w14:textId="0544E3CC" w:rsidR="00B60D28" w:rsidRPr="00B60D28" w:rsidRDefault="00B60D28" w:rsidP="00B60D28">
      <w:pPr>
        <w:pStyle w:val="NormalWeb"/>
        <w:spacing w:before="0" w:beforeAutospacing="0" w:after="0" w:afterAutospacing="0"/>
        <w:rPr>
          <w:rFonts w:ascii="Arial" w:hAnsi="Arial" w:cs="Arial"/>
          <w:sz w:val="22"/>
          <w:szCs w:val="22"/>
        </w:rPr>
      </w:pPr>
      <w:r w:rsidRPr="00B60D28">
        <w:rPr>
          <w:rFonts w:ascii="Arial" w:hAnsi="Arial" w:cs="Arial"/>
          <w:sz w:val="22"/>
          <w:szCs w:val="22"/>
        </w:rPr>
        <w:t>Date……………………</w:t>
      </w:r>
      <w:r w:rsidR="00B93C9F">
        <w:rPr>
          <w:rFonts w:ascii="Arial" w:hAnsi="Arial" w:cs="Arial"/>
          <w:sz w:val="22"/>
          <w:szCs w:val="22"/>
        </w:rPr>
        <w:t>01/05/2024</w:t>
      </w:r>
      <w:r w:rsidRPr="00B60D28">
        <w:rPr>
          <w:rFonts w:ascii="Arial" w:hAnsi="Arial" w:cs="Arial"/>
          <w:sz w:val="22"/>
          <w:szCs w:val="22"/>
        </w:rPr>
        <w:t>……………………………</w:t>
      </w:r>
    </w:p>
    <w:p w14:paraId="7F3AA678" w14:textId="77777777" w:rsidR="00004C0E" w:rsidRDefault="00004C0E" w:rsidP="000566C5">
      <w:pPr>
        <w:rPr>
          <w:rFonts w:cs="Arial"/>
          <w:color w:val="2F5496" w:themeColor="accent1" w:themeShade="BF"/>
          <w:sz w:val="32"/>
          <w:szCs w:val="32"/>
        </w:rPr>
      </w:pPr>
    </w:p>
    <w:p w14:paraId="1B207F3C" w14:textId="77777777" w:rsidR="00004C0E" w:rsidRDefault="00004C0E" w:rsidP="000566C5">
      <w:pPr>
        <w:rPr>
          <w:rFonts w:cs="Arial"/>
          <w:color w:val="2F5496" w:themeColor="accent1" w:themeShade="BF"/>
          <w:sz w:val="32"/>
          <w:szCs w:val="32"/>
        </w:rPr>
      </w:pPr>
    </w:p>
    <w:p w14:paraId="37375F93" w14:textId="77777777" w:rsidR="00004C0E" w:rsidRDefault="00004C0E" w:rsidP="000566C5">
      <w:pPr>
        <w:rPr>
          <w:rFonts w:cs="Arial"/>
          <w:color w:val="2F5496" w:themeColor="accent1" w:themeShade="BF"/>
          <w:sz w:val="32"/>
          <w:szCs w:val="32"/>
        </w:rPr>
      </w:pPr>
    </w:p>
    <w:p w14:paraId="3F6E5F96" w14:textId="77777777" w:rsidR="00004C0E" w:rsidRDefault="00004C0E" w:rsidP="000566C5">
      <w:pPr>
        <w:rPr>
          <w:rFonts w:cs="Arial"/>
          <w:color w:val="2F5496" w:themeColor="accent1" w:themeShade="BF"/>
          <w:sz w:val="32"/>
          <w:szCs w:val="32"/>
        </w:rPr>
      </w:pPr>
    </w:p>
    <w:p w14:paraId="5EE258AE" w14:textId="77777777" w:rsidR="00004C0E" w:rsidRDefault="00004C0E" w:rsidP="000566C5">
      <w:pPr>
        <w:rPr>
          <w:rFonts w:cs="Arial"/>
          <w:color w:val="2F5496" w:themeColor="accent1" w:themeShade="BF"/>
          <w:sz w:val="32"/>
          <w:szCs w:val="32"/>
        </w:rPr>
      </w:pPr>
    </w:p>
    <w:p w14:paraId="0543308A" w14:textId="77777777" w:rsidR="00004C0E" w:rsidRDefault="00004C0E" w:rsidP="000566C5">
      <w:pPr>
        <w:rPr>
          <w:rFonts w:cs="Arial"/>
          <w:color w:val="2F5496" w:themeColor="accent1" w:themeShade="BF"/>
          <w:sz w:val="32"/>
          <w:szCs w:val="32"/>
        </w:rPr>
      </w:pPr>
    </w:p>
    <w:p w14:paraId="790026A4" w14:textId="77777777" w:rsidR="00004C0E" w:rsidRDefault="00004C0E" w:rsidP="000566C5">
      <w:pPr>
        <w:rPr>
          <w:rFonts w:cs="Arial"/>
          <w:color w:val="2F5496" w:themeColor="accent1" w:themeShade="BF"/>
          <w:sz w:val="32"/>
          <w:szCs w:val="32"/>
        </w:rPr>
      </w:pPr>
    </w:p>
    <w:p w14:paraId="7FC6EA51" w14:textId="77777777" w:rsidR="00004C0E" w:rsidRDefault="00004C0E" w:rsidP="000566C5">
      <w:pPr>
        <w:rPr>
          <w:rFonts w:cs="Arial"/>
          <w:color w:val="2F5496" w:themeColor="accent1" w:themeShade="BF"/>
          <w:sz w:val="32"/>
          <w:szCs w:val="32"/>
        </w:rPr>
      </w:pPr>
    </w:p>
    <w:p w14:paraId="736837A6" w14:textId="77777777" w:rsidR="00004C0E" w:rsidRDefault="00004C0E" w:rsidP="000566C5">
      <w:pPr>
        <w:rPr>
          <w:rFonts w:cs="Arial"/>
          <w:color w:val="2F5496" w:themeColor="accent1" w:themeShade="BF"/>
          <w:sz w:val="32"/>
          <w:szCs w:val="32"/>
        </w:rPr>
      </w:pPr>
    </w:p>
    <w:p w14:paraId="2A46A1F1" w14:textId="77777777" w:rsidR="00004C0E" w:rsidRDefault="00004C0E" w:rsidP="000566C5">
      <w:pPr>
        <w:rPr>
          <w:rFonts w:cs="Arial"/>
          <w:color w:val="2F5496" w:themeColor="accent1" w:themeShade="BF"/>
          <w:sz w:val="32"/>
          <w:szCs w:val="32"/>
        </w:rPr>
      </w:pPr>
    </w:p>
    <w:p w14:paraId="34E12BE6" w14:textId="77777777" w:rsidR="00004C0E" w:rsidRDefault="00004C0E" w:rsidP="000566C5">
      <w:pPr>
        <w:rPr>
          <w:rFonts w:cs="Arial"/>
          <w:color w:val="2F5496" w:themeColor="accent1" w:themeShade="BF"/>
          <w:sz w:val="32"/>
          <w:szCs w:val="32"/>
        </w:rPr>
      </w:pPr>
    </w:p>
    <w:p w14:paraId="548F0A62" w14:textId="77777777" w:rsidR="00004C0E" w:rsidRDefault="00004C0E" w:rsidP="000566C5">
      <w:pPr>
        <w:rPr>
          <w:rFonts w:cs="Arial"/>
          <w:color w:val="2F5496" w:themeColor="accent1" w:themeShade="BF"/>
          <w:sz w:val="32"/>
          <w:szCs w:val="32"/>
        </w:rPr>
      </w:pPr>
    </w:p>
    <w:p w14:paraId="026CB9F7" w14:textId="77777777" w:rsidR="00004C0E" w:rsidRDefault="00004C0E" w:rsidP="000566C5">
      <w:pPr>
        <w:rPr>
          <w:rFonts w:cs="Arial"/>
          <w:color w:val="2F5496" w:themeColor="accent1" w:themeShade="BF"/>
          <w:sz w:val="32"/>
          <w:szCs w:val="32"/>
        </w:rPr>
      </w:pPr>
    </w:p>
    <w:p w14:paraId="0E12D805" w14:textId="77777777" w:rsidR="00004C0E" w:rsidRDefault="00004C0E" w:rsidP="000566C5">
      <w:pPr>
        <w:rPr>
          <w:rFonts w:cs="Arial"/>
          <w:color w:val="2F5496" w:themeColor="accent1" w:themeShade="BF"/>
          <w:sz w:val="32"/>
          <w:szCs w:val="32"/>
        </w:rPr>
      </w:pPr>
    </w:p>
    <w:p w14:paraId="0EC5F199" w14:textId="77777777" w:rsidR="00004C0E" w:rsidRDefault="00004C0E" w:rsidP="000566C5">
      <w:pPr>
        <w:rPr>
          <w:rFonts w:cs="Arial"/>
          <w:color w:val="2F5496" w:themeColor="accent1" w:themeShade="BF"/>
          <w:sz w:val="32"/>
          <w:szCs w:val="32"/>
        </w:rPr>
      </w:pPr>
    </w:p>
    <w:p w14:paraId="4EE70878" w14:textId="77777777" w:rsidR="00004C0E" w:rsidRDefault="00004C0E" w:rsidP="000566C5">
      <w:pPr>
        <w:rPr>
          <w:rFonts w:cs="Arial"/>
          <w:color w:val="2F5496" w:themeColor="accent1" w:themeShade="BF"/>
          <w:sz w:val="32"/>
          <w:szCs w:val="32"/>
        </w:rPr>
      </w:pPr>
    </w:p>
    <w:p w14:paraId="25547E32" w14:textId="77777777" w:rsidR="00004C0E" w:rsidRDefault="00004C0E" w:rsidP="000566C5">
      <w:pPr>
        <w:rPr>
          <w:rFonts w:cs="Arial"/>
          <w:color w:val="2F5496" w:themeColor="accent1" w:themeShade="BF"/>
          <w:sz w:val="32"/>
          <w:szCs w:val="32"/>
        </w:rPr>
      </w:pPr>
    </w:p>
    <w:p w14:paraId="255186E7" w14:textId="020AC2B4" w:rsidR="00004C0E" w:rsidRDefault="00004C0E" w:rsidP="000566C5">
      <w:pPr>
        <w:rPr>
          <w:rFonts w:cs="Arial"/>
          <w:color w:val="2F5496" w:themeColor="accent1" w:themeShade="BF"/>
          <w:sz w:val="32"/>
          <w:szCs w:val="32"/>
        </w:rPr>
      </w:pPr>
      <w:r>
        <w:rPr>
          <w:rFonts w:cs="Arial"/>
          <w:color w:val="2F5496" w:themeColor="accent1" w:themeShade="BF"/>
          <w:sz w:val="32"/>
          <w:szCs w:val="32"/>
        </w:rPr>
        <w:lastRenderedPageBreak/>
        <w:t>Acknowledgements</w:t>
      </w:r>
    </w:p>
    <w:p w14:paraId="57389AEF" w14:textId="76B84AE5" w:rsidR="00004C0E" w:rsidRDefault="008903DF" w:rsidP="008903DF">
      <w:r>
        <w:t>I would like to first thank all the lecturers and supervisors at</w:t>
      </w:r>
      <w:r w:rsidR="004F04A6">
        <w:t xml:space="preserve"> the</w:t>
      </w:r>
      <w:r>
        <w:t xml:space="preserve"> University of Wales Trinity Saint Davids who have offered their support and guidance throughout my time during my study. </w:t>
      </w:r>
    </w:p>
    <w:p w14:paraId="3C449C85" w14:textId="49C6CA82" w:rsidR="008903DF" w:rsidRDefault="008903DF" w:rsidP="008903DF">
      <w:r>
        <w:t>Also, I would like to express my appreciation to my family and friends who have supported and provided their understanding and patience of the highs and lows experienced throughout this study.</w:t>
      </w:r>
    </w:p>
    <w:p w14:paraId="606C74D7" w14:textId="77777777" w:rsidR="00004C0E" w:rsidRDefault="00004C0E" w:rsidP="000566C5">
      <w:pPr>
        <w:rPr>
          <w:rFonts w:cs="Arial"/>
          <w:color w:val="2F5496" w:themeColor="accent1" w:themeShade="BF"/>
          <w:sz w:val="32"/>
          <w:szCs w:val="32"/>
        </w:rPr>
      </w:pPr>
    </w:p>
    <w:p w14:paraId="02B55EFB" w14:textId="77777777" w:rsidR="00004C0E" w:rsidRDefault="00004C0E" w:rsidP="000566C5">
      <w:pPr>
        <w:rPr>
          <w:rFonts w:cs="Arial"/>
          <w:color w:val="2F5496" w:themeColor="accent1" w:themeShade="BF"/>
          <w:sz w:val="32"/>
          <w:szCs w:val="32"/>
        </w:rPr>
      </w:pPr>
    </w:p>
    <w:p w14:paraId="1BEF1085" w14:textId="77777777" w:rsidR="00004C0E" w:rsidRDefault="00004C0E" w:rsidP="000566C5">
      <w:pPr>
        <w:rPr>
          <w:rFonts w:cs="Arial"/>
          <w:color w:val="2F5496" w:themeColor="accent1" w:themeShade="BF"/>
          <w:sz w:val="32"/>
          <w:szCs w:val="32"/>
        </w:rPr>
      </w:pPr>
    </w:p>
    <w:p w14:paraId="2FCD4A1B" w14:textId="77777777" w:rsidR="00004C0E" w:rsidRDefault="00004C0E" w:rsidP="000566C5">
      <w:pPr>
        <w:rPr>
          <w:rFonts w:cs="Arial"/>
          <w:color w:val="2F5496" w:themeColor="accent1" w:themeShade="BF"/>
          <w:sz w:val="32"/>
          <w:szCs w:val="32"/>
        </w:rPr>
      </w:pPr>
    </w:p>
    <w:p w14:paraId="3E37F293" w14:textId="77777777" w:rsidR="00004C0E" w:rsidRDefault="00004C0E" w:rsidP="000566C5">
      <w:pPr>
        <w:rPr>
          <w:rFonts w:cs="Arial"/>
          <w:color w:val="2F5496" w:themeColor="accent1" w:themeShade="BF"/>
          <w:sz w:val="32"/>
          <w:szCs w:val="32"/>
        </w:rPr>
      </w:pPr>
    </w:p>
    <w:p w14:paraId="59575FDA" w14:textId="77777777" w:rsidR="00004C0E" w:rsidRDefault="00004C0E" w:rsidP="000566C5">
      <w:pPr>
        <w:rPr>
          <w:rFonts w:cs="Arial"/>
          <w:color w:val="2F5496" w:themeColor="accent1" w:themeShade="BF"/>
          <w:sz w:val="32"/>
          <w:szCs w:val="32"/>
        </w:rPr>
      </w:pPr>
    </w:p>
    <w:p w14:paraId="433D5C83" w14:textId="77777777" w:rsidR="00004C0E" w:rsidRDefault="00004C0E" w:rsidP="000566C5">
      <w:pPr>
        <w:rPr>
          <w:rFonts w:cs="Arial"/>
          <w:color w:val="2F5496" w:themeColor="accent1" w:themeShade="BF"/>
          <w:sz w:val="32"/>
          <w:szCs w:val="32"/>
        </w:rPr>
      </w:pPr>
    </w:p>
    <w:p w14:paraId="03E93CC6" w14:textId="77777777" w:rsidR="00004C0E" w:rsidRDefault="00004C0E" w:rsidP="000566C5">
      <w:pPr>
        <w:rPr>
          <w:rFonts w:cs="Arial"/>
          <w:color w:val="2F5496" w:themeColor="accent1" w:themeShade="BF"/>
          <w:sz w:val="32"/>
          <w:szCs w:val="32"/>
        </w:rPr>
      </w:pPr>
    </w:p>
    <w:p w14:paraId="4D79AA42" w14:textId="77777777" w:rsidR="00004C0E" w:rsidRDefault="00004C0E" w:rsidP="000566C5">
      <w:pPr>
        <w:rPr>
          <w:rFonts w:cs="Arial"/>
          <w:color w:val="2F5496" w:themeColor="accent1" w:themeShade="BF"/>
          <w:sz w:val="32"/>
          <w:szCs w:val="32"/>
        </w:rPr>
      </w:pPr>
    </w:p>
    <w:p w14:paraId="52CCA0D5" w14:textId="77777777" w:rsidR="00004C0E" w:rsidRDefault="00004C0E" w:rsidP="000566C5">
      <w:pPr>
        <w:rPr>
          <w:rFonts w:cs="Arial"/>
          <w:color w:val="2F5496" w:themeColor="accent1" w:themeShade="BF"/>
          <w:sz w:val="32"/>
          <w:szCs w:val="32"/>
        </w:rPr>
      </w:pPr>
    </w:p>
    <w:p w14:paraId="17F27DE5" w14:textId="77777777" w:rsidR="00004C0E" w:rsidRDefault="00004C0E" w:rsidP="000566C5">
      <w:pPr>
        <w:rPr>
          <w:rFonts w:cs="Arial"/>
          <w:color w:val="2F5496" w:themeColor="accent1" w:themeShade="BF"/>
          <w:sz w:val="32"/>
          <w:szCs w:val="32"/>
        </w:rPr>
      </w:pPr>
    </w:p>
    <w:p w14:paraId="0B83162D" w14:textId="77777777" w:rsidR="00004C0E" w:rsidRDefault="00004C0E" w:rsidP="000566C5">
      <w:pPr>
        <w:rPr>
          <w:rFonts w:cs="Arial"/>
          <w:color w:val="2F5496" w:themeColor="accent1" w:themeShade="BF"/>
          <w:sz w:val="32"/>
          <w:szCs w:val="32"/>
        </w:rPr>
      </w:pPr>
    </w:p>
    <w:p w14:paraId="11B6661A" w14:textId="77777777" w:rsidR="00004C0E" w:rsidRDefault="00004C0E" w:rsidP="000566C5">
      <w:pPr>
        <w:rPr>
          <w:rFonts w:cs="Arial"/>
          <w:color w:val="2F5496" w:themeColor="accent1" w:themeShade="BF"/>
          <w:sz w:val="32"/>
          <w:szCs w:val="32"/>
        </w:rPr>
      </w:pPr>
    </w:p>
    <w:p w14:paraId="10A2108D" w14:textId="77777777" w:rsidR="00004C0E" w:rsidRDefault="00004C0E" w:rsidP="000566C5">
      <w:pPr>
        <w:rPr>
          <w:rFonts w:cs="Arial"/>
          <w:color w:val="2F5496" w:themeColor="accent1" w:themeShade="BF"/>
          <w:sz w:val="32"/>
          <w:szCs w:val="32"/>
        </w:rPr>
      </w:pPr>
    </w:p>
    <w:p w14:paraId="20518034" w14:textId="77777777" w:rsidR="00004C0E" w:rsidRDefault="00004C0E" w:rsidP="000566C5">
      <w:pPr>
        <w:rPr>
          <w:rFonts w:cs="Arial"/>
          <w:color w:val="2F5496" w:themeColor="accent1" w:themeShade="BF"/>
          <w:sz w:val="32"/>
          <w:szCs w:val="32"/>
        </w:rPr>
      </w:pPr>
    </w:p>
    <w:p w14:paraId="09001F57" w14:textId="77777777" w:rsidR="00004C0E" w:rsidRDefault="00004C0E" w:rsidP="000566C5">
      <w:pPr>
        <w:rPr>
          <w:rFonts w:cs="Arial"/>
          <w:color w:val="2F5496" w:themeColor="accent1" w:themeShade="BF"/>
          <w:sz w:val="32"/>
          <w:szCs w:val="32"/>
        </w:rPr>
      </w:pPr>
    </w:p>
    <w:p w14:paraId="0E3979E4" w14:textId="77777777" w:rsidR="00004C0E" w:rsidRDefault="00004C0E" w:rsidP="000566C5">
      <w:pPr>
        <w:rPr>
          <w:rFonts w:cs="Arial"/>
          <w:color w:val="2F5496" w:themeColor="accent1" w:themeShade="BF"/>
          <w:sz w:val="32"/>
          <w:szCs w:val="32"/>
        </w:rPr>
      </w:pPr>
    </w:p>
    <w:p w14:paraId="51515FF4" w14:textId="77777777" w:rsidR="00004C0E" w:rsidRDefault="00004C0E" w:rsidP="000566C5">
      <w:pPr>
        <w:rPr>
          <w:rFonts w:cs="Arial"/>
          <w:color w:val="2F5496" w:themeColor="accent1" w:themeShade="BF"/>
          <w:sz w:val="32"/>
          <w:szCs w:val="32"/>
        </w:rPr>
      </w:pPr>
    </w:p>
    <w:p w14:paraId="21873A52" w14:textId="77777777" w:rsidR="00004C0E" w:rsidRDefault="00004C0E" w:rsidP="000566C5">
      <w:pPr>
        <w:rPr>
          <w:rFonts w:cs="Arial"/>
          <w:color w:val="2F5496" w:themeColor="accent1" w:themeShade="BF"/>
          <w:sz w:val="32"/>
          <w:szCs w:val="32"/>
        </w:rPr>
      </w:pPr>
    </w:p>
    <w:p w14:paraId="27D42CEB" w14:textId="77777777" w:rsidR="00004C0E" w:rsidRPr="001F286F" w:rsidRDefault="00004C0E" w:rsidP="000566C5">
      <w:pPr>
        <w:rPr>
          <w:rFonts w:cs="Arial"/>
          <w:color w:val="2F5496" w:themeColor="accent1" w:themeShade="BF"/>
          <w:sz w:val="32"/>
          <w:szCs w:val="32"/>
        </w:rPr>
      </w:pPr>
    </w:p>
    <w:p w14:paraId="39261AD8" w14:textId="64CF9337" w:rsidR="000E253A" w:rsidRDefault="00004C0E" w:rsidP="00004C0E">
      <w:pPr>
        <w:rPr>
          <w:rFonts w:cs="Arial"/>
          <w:color w:val="2F5496" w:themeColor="accent1" w:themeShade="BF"/>
          <w:sz w:val="32"/>
          <w:szCs w:val="32"/>
        </w:rPr>
      </w:pPr>
      <w:r>
        <w:rPr>
          <w:rFonts w:cs="Arial"/>
          <w:color w:val="2F5496" w:themeColor="accent1" w:themeShade="BF"/>
          <w:sz w:val="32"/>
          <w:szCs w:val="32"/>
        </w:rPr>
        <w:lastRenderedPageBreak/>
        <w:t>Abstract</w:t>
      </w:r>
      <w:r w:rsidR="00467F58">
        <w:rPr>
          <w:rFonts w:cs="Arial"/>
          <w:color w:val="2F5496" w:themeColor="accent1" w:themeShade="BF"/>
          <w:sz w:val="32"/>
          <w:szCs w:val="32"/>
        </w:rPr>
        <w:t xml:space="preserve"> – (max 300 words, single paragraph)</w:t>
      </w:r>
    </w:p>
    <w:p w14:paraId="2B86B900" w14:textId="276A0D39" w:rsidR="000E253A" w:rsidRDefault="000E253A" w:rsidP="00964C66">
      <w:pPr>
        <w:spacing w:line="480" w:lineRule="auto"/>
      </w:pPr>
      <w:r>
        <w:t>This dissertation aims to explore the transformative impact that artificial intelligence (AI) has had and continues to evolve on accounting practices in the UK</w:t>
      </w:r>
      <w:r w:rsidR="004F04A6">
        <w:t xml:space="preserve"> by</w:t>
      </w:r>
      <w:r>
        <w:t xml:space="preserve"> focusing on analysing and comparing AI’s effects across various accounting firms, investigating its influence </w:t>
      </w:r>
      <w:r w:rsidR="00763E6C">
        <w:t>on data-driven decision-making processes, evaluating ethical implications, and examining regulatory compliance in AI-enhanced accounting. The findings</w:t>
      </w:r>
      <w:r w:rsidR="004F04A6">
        <w:t xml:space="preserve"> were</w:t>
      </w:r>
      <w:r w:rsidR="00763E6C">
        <w:t xml:space="preserve"> gathered from the mixed method approach of quantitative and qualitative data attained by a questionnaire targeted at accountants in the UK. These results revealed that accountants feel like significant improvement and efficiency in their practice are becoming more commonplace due to the introduction of AI allowing them to benefit from its useful capabilities. </w:t>
      </w:r>
      <w:r w:rsidR="00297015">
        <w:t>However,</w:t>
      </w:r>
      <w:r w:rsidR="00763E6C">
        <w:t xml:space="preserve"> there are many concerns these accountants also feared such as ethical consideration</w:t>
      </w:r>
      <w:r w:rsidR="004F04A6">
        <w:t>s</w:t>
      </w:r>
      <w:r w:rsidR="00763E6C">
        <w:t xml:space="preserve"> and job displacements that threaten their current occupation.</w:t>
      </w:r>
      <w:r w:rsidR="00297015">
        <w:t xml:space="preserve"> This dissertation contributes to the discourse of AI in accounting by offering insights and suitable recommendations, offering </w:t>
      </w:r>
      <w:r w:rsidR="00AC09F6">
        <w:t>guidance,</w:t>
      </w:r>
      <w:r w:rsidR="00297015">
        <w:t xml:space="preserve"> increasing </w:t>
      </w:r>
      <w:proofErr w:type="gramStart"/>
      <w:r w:rsidR="00297015">
        <w:t>awareness</w:t>
      </w:r>
      <w:proofErr w:type="gramEnd"/>
      <w:r w:rsidR="00297015">
        <w:t xml:space="preserve"> and addressing the associated risks when dealing with AI in accounting.</w:t>
      </w:r>
    </w:p>
    <w:p w14:paraId="3387A04A" w14:textId="035CAC6C" w:rsidR="000E253A" w:rsidRDefault="000E253A" w:rsidP="00004C0E">
      <w:pPr>
        <w:rPr>
          <w:rFonts w:cs="Arial"/>
          <w:color w:val="2F5496" w:themeColor="accent1" w:themeShade="BF"/>
          <w:sz w:val="32"/>
          <w:szCs w:val="32"/>
        </w:rPr>
      </w:pPr>
    </w:p>
    <w:p w14:paraId="317BE806" w14:textId="3610A093" w:rsidR="00A71DAD" w:rsidRDefault="00A71DAD" w:rsidP="000566C5">
      <w:r>
        <w:br w:type="page"/>
      </w:r>
    </w:p>
    <w:sdt>
      <w:sdtPr>
        <w:rPr>
          <w:rFonts w:eastAsiaTheme="minorHAnsi" w:cstheme="minorBidi"/>
          <w:color w:val="auto"/>
          <w:sz w:val="24"/>
          <w:szCs w:val="22"/>
          <w:lang w:val="en-GB"/>
        </w:rPr>
        <w:id w:val="1461154688"/>
        <w:docPartObj>
          <w:docPartGallery w:val="Table of Contents"/>
          <w:docPartUnique/>
        </w:docPartObj>
      </w:sdtPr>
      <w:sdtEndPr>
        <w:rPr>
          <w:b/>
          <w:bCs/>
          <w:noProof/>
        </w:rPr>
      </w:sdtEndPr>
      <w:sdtContent>
        <w:p w14:paraId="6C396E41" w14:textId="22C84B43" w:rsidR="000566C5" w:rsidRDefault="000566C5">
          <w:pPr>
            <w:pStyle w:val="TOCHeading"/>
          </w:pPr>
          <w:r>
            <w:t>Contents</w:t>
          </w:r>
        </w:p>
        <w:p w14:paraId="4646994F" w14:textId="1C9FEB96" w:rsidR="001F58F5" w:rsidRDefault="000566C5">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166868079" w:history="1">
            <w:r w:rsidR="001F58F5" w:rsidRPr="006C11E2">
              <w:rPr>
                <w:rStyle w:val="Hyperlink"/>
                <w:noProof/>
              </w:rPr>
              <w:t>Chapter 1: Introduction</w:t>
            </w:r>
            <w:r w:rsidR="001F58F5">
              <w:rPr>
                <w:noProof/>
                <w:webHidden/>
              </w:rPr>
              <w:tab/>
            </w:r>
            <w:r w:rsidR="001F58F5">
              <w:rPr>
                <w:noProof/>
                <w:webHidden/>
              </w:rPr>
              <w:fldChar w:fldCharType="begin"/>
            </w:r>
            <w:r w:rsidR="001F58F5">
              <w:rPr>
                <w:noProof/>
                <w:webHidden/>
              </w:rPr>
              <w:instrText xml:space="preserve"> PAGEREF _Toc166868079 \h </w:instrText>
            </w:r>
            <w:r w:rsidR="001F58F5">
              <w:rPr>
                <w:noProof/>
                <w:webHidden/>
              </w:rPr>
            </w:r>
            <w:r w:rsidR="001F58F5">
              <w:rPr>
                <w:noProof/>
                <w:webHidden/>
              </w:rPr>
              <w:fldChar w:fldCharType="separate"/>
            </w:r>
            <w:r w:rsidR="005D687A">
              <w:rPr>
                <w:noProof/>
                <w:webHidden/>
              </w:rPr>
              <w:t>1</w:t>
            </w:r>
            <w:r w:rsidR="001F58F5">
              <w:rPr>
                <w:noProof/>
                <w:webHidden/>
              </w:rPr>
              <w:fldChar w:fldCharType="end"/>
            </w:r>
          </w:hyperlink>
        </w:p>
        <w:p w14:paraId="1D74343B" w14:textId="247DDFE5" w:rsidR="001F58F5" w:rsidRDefault="001F58F5">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6868080" w:history="1">
            <w:r w:rsidRPr="006C11E2">
              <w:rPr>
                <w:rStyle w:val="Hyperlink"/>
                <w:noProof/>
              </w:rPr>
              <w:t>1.1 Background</w:t>
            </w:r>
            <w:r>
              <w:rPr>
                <w:noProof/>
                <w:webHidden/>
              </w:rPr>
              <w:tab/>
            </w:r>
            <w:r>
              <w:rPr>
                <w:noProof/>
                <w:webHidden/>
              </w:rPr>
              <w:fldChar w:fldCharType="begin"/>
            </w:r>
            <w:r>
              <w:rPr>
                <w:noProof/>
                <w:webHidden/>
              </w:rPr>
              <w:instrText xml:space="preserve"> PAGEREF _Toc166868080 \h </w:instrText>
            </w:r>
            <w:r>
              <w:rPr>
                <w:noProof/>
                <w:webHidden/>
              </w:rPr>
            </w:r>
            <w:r>
              <w:rPr>
                <w:noProof/>
                <w:webHidden/>
              </w:rPr>
              <w:fldChar w:fldCharType="separate"/>
            </w:r>
            <w:r w:rsidR="005D687A">
              <w:rPr>
                <w:noProof/>
                <w:webHidden/>
              </w:rPr>
              <w:t>1</w:t>
            </w:r>
            <w:r>
              <w:rPr>
                <w:noProof/>
                <w:webHidden/>
              </w:rPr>
              <w:fldChar w:fldCharType="end"/>
            </w:r>
          </w:hyperlink>
        </w:p>
        <w:p w14:paraId="0E048EAF" w14:textId="6FB689D6" w:rsidR="001F58F5" w:rsidRDefault="001F58F5">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6868081" w:history="1">
            <w:r w:rsidRPr="006C11E2">
              <w:rPr>
                <w:rStyle w:val="Hyperlink"/>
                <w:noProof/>
              </w:rPr>
              <w:t>1.2 Structure</w:t>
            </w:r>
            <w:r>
              <w:rPr>
                <w:noProof/>
                <w:webHidden/>
              </w:rPr>
              <w:tab/>
            </w:r>
            <w:r>
              <w:rPr>
                <w:noProof/>
                <w:webHidden/>
              </w:rPr>
              <w:fldChar w:fldCharType="begin"/>
            </w:r>
            <w:r>
              <w:rPr>
                <w:noProof/>
                <w:webHidden/>
              </w:rPr>
              <w:instrText xml:space="preserve"> PAGEREF _Toc166868081 \h </w:instrText>
            </w:r>
            <w:r>
              <w:rPr>
                <w:noProof/>
                <w:webHidden/>
              </w:rPr>
            </w:r>
            <w:r>
              <w:rPr>
                <w:noProof/>
                <w:webHidden/>
              </w:rPr>
              <w:fldChar w:fldCharType="separate"/>
            </w:r>
            <w:r w:rsidR="005D687A">
              <w:rPr>
                <w:noProof/>
                <w:webHidden/>
              </w:rPr>
              <w:t>1</w:t>
            </w:r>
            <w:r>
              <w:rPr>
                <w:noProof/>
                <w:webHidden/>
              </w:rPr>
              <w:fldChar w:fldCharType="end"/>
            </w:r>
          </w:hyperlink>
        </w:p>
        <w:p w14:paraId="5FE27B7B" w14:textId="599E69E7" w:rsidR="001F58F5" w:rsidRDefault="001F58F5">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6868082" w:history="1">
            <w:r w:rsidRPr="006C11E2">
              <w:rPr>
                <w:rStyle w:val="Hyperlink"/>
                <w:noProof/>
              </w:rPr>
              <w:t>Chapter 2: Review of Literature</w:t>
            </w:r>
            <w:r>
              <w:rPr>
                <w:noProof/>
                <w:webHidden/>
              </w:rPr>
              <w:tab/>
            </w:r>
            <w:r>
              <w:rPr>
                <w:noProof/>
                <w:webHidden/>
              </w:rPr>
              <w:fldChar w:fldCharType="begin"/>
            </w:r>
            <w:r>
              <w:rPr>
                <w:noProof/>
                <w:webHidden/>
              </w:rPr>
              <w:instrText xml:space="preserve"> PAGEREF _Toc166868082 \h </w:instrText>
            </w:r>
            <w:r>
              <w:rPr>
                <w:noProof/>
                <w:webHidden/>
              </w:rPr>
            </w:r>
            <w:r>
              <w:rPr>
                <w:noProof/>
                <w:webHidden/>
              </w:rPr>
              <w:fldChar w:fldCharType="separate"/>
            </w:r>
            <w:r w:rsidR="005D687A">
              <w:rPr>
                <w:noProof/>
                <w:webHidden/>
              </w:rPr>
              <w:t>3</w:t>
            </w:r>
            <w:r>
              <w:rPr>
                <w:noProof/>
                <w:webHidden/>
              </w:rPr>
              <w:fldChar w:fldCharType="end"/>
            </w:r>
          </w:hyperlink>
        </w:p>
        <w:p w14:paraId="0EA80876" w14:textId="32AF0558" w:rsidR="001F58F5" w:rsidRDefault="001F58F5">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6868083" w:history="1">
            <w:r w:rsidRPr="006C11E2">
              <w:rPr>
                <w:rStyle w:val="Hyperlink"/>
                <w:noProof/>
              </w:rPr>
              <w:t>2.1 Introduction</w:t>
            </w:r>
            <w:r>
              <w:rPr>
                <w:noProof/>
                <w:webHidden/>
              </w:rPr>
              <w:tab/>
            </w:r>
            <w:r>
              <w:rPr>
                <w:noProof/>
                <w:webHidden/>
              </w:rPr>
              <w:fldChar w:fldCharType="begin"/>
            </w:r>
            <w:r>
              <w:rPr>
                <w:noProof/>
                <w:webHidden/>
              </w:rPr>
              <w:instrText xml:space="preserve"> PAGEREF _Toc166868083 \h </w:instrText>
            </w:r>
            <w:r>
              <w:rPr>
                <w:noProof/>
                <w:webHidden/>
              </w:rPr>
            </w:r>
            <w:r>
              <w:rPr>
                <w:noProof/>
                <w:webHidden/>
              </w:rPr>
              <w:fldChar w:fldCharType="separate"/>
            </w:r>
            <w:r w:rsidR="005D687A">
              <w:rPr>
                <w:noProof/>
                <w:webHidden/>
              </w:rPr>
              <w:t>3</w:t>
            </w:r>
            <w:r>
              <w:rPr>
                <w:noProof/>
                <w:webHidden/>
              </w:rPr>
              <w:fldChar w:fldCharType="end"/>
            </w:r>
          </w:hyperlink>
        </w:p>
        <w:p w14:paraId="5F59441F" w14:textId="0ACE8E82" w:rsidR="001F58F5" w:rsidRDefault="001F58F5">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6868084" w:history="1">
            <w:r w:rsidRPr="006C11E2">
              <w:rPr>
                <w:rStyle w:val="Hyperlink"/>
                <w:rFonts w:cs="Arial"/>
                <w:noProof/>
              </w:rPr>
              <w:t>2.2 Historical context of AI integration in Accounting Firms</w:t>
            </w:r>
            <w:r>
              <w:rPr>
                <w:noProof/>
                <w:webHidden/>
              </w:rPr>
              <w:tab/>
            </w:r>
            <w:r>
              <w:rPr>
                <w:noProof/>
                <w:webHidden/>
              </w:rPr>
              <w:fldChar w:fldCharType="begin"/>
            </w:r>
            <w:r>
              <w:rPr>
                <w:noProof/>
                <w:webHidden/>
              </w:rPr>
              <w:instrText xml:space="preserve"> PAGEREF _Toc166868084 \h </w:instrText>
            </w:r>
            <w:r>
              <w:rPr>
                <w:noProof/>
                <w:webHidden/>
              </w:rPr>
            </w:r>
            <w:r>
              <w:rPr>
                <w:noProof/>
                <w:webHidden/>
              </w:rPr>
              <w:fldChar w:fldCharType="separate"/>
            </w:r>
            <w:r w:rsidR="005D687A">
              <w:rPr>
                <w:noProof/>
                <w:webHidden/>
              </w:rPr>
              <w:t>3</w:t>
            </w:r>
            <w:r>
              <w:rPr>
                <w:noProof/>
                <w:webHidden/>
              </w:rPr>
              <w:fldChar w:fldCharType="end"/>
            </w:r>
          </w:hyperlink>
        </w:p>
        <w:p w14:paraId="7E974E5F" w14:textId="2B1FEE83" w:rsidR="001F58F5" w:rsidRDefault="001F58F5">
          <w:pPr>
            <w:pStyle w:val="TOC3"/>
            <w:tabs>
              <w:tab w:val="right" w:leader="dot" w:pos="9016"/>
            </w:tabs>
            <w:rPr>
              <w:rFonts w:asciiTheme="minorHAnsi" w:eastAsiaTheme="minorEastAsia" w:hAnsiTheme="minorHAnsi"/>
              <w:noProof/>
              <w:kern w:val="2"/>
              <w:szCs w:val="24"/>
              <w:lang w:eastAsia="en-GB"/>
              <w14:ligatures w14:val="standardContextual"/>
            </w:rPr>
          </w:pPr>
          <w:hyperlink w:anchor="_Toc166868085" w:history="1">
            <w:r w:rsidRPr="006C11E2">
              <w:rPr>
                <w:rStyle w:val="Hyperlink"/>
                <w:rFonts w:cs="Arial"/>
                <w:noProof/>
              </w:rPr>
              <w:t>2.2.1 AI Impact on Accounting Firms</w:t>
            </w:r>
            <w:r>
              <w:rPr>
                <w:noProof/>
                <w:webHidden/>
              </w:rPr>
              <w:tab/>
            </w:r>
            <w:r>
              <w:rPr>
                <w:noProof/>
                <w:webHidden/>
              </w:rPr>
              <w:fldChar w:fldCharType="begin"/>
            </w:r>
            <w:r>
              <w:rPr>
                <w:noProof/>
                <w:webHidden/>
              </w:rPr>
              <w:instrText xml:space="preserve"> PAGEREF _Toc166868085 \h </w:instrText>
            </w:r>
            <w:r>
              <w:rPr>
                <w:noProof/>
                <w:webHidden/>
              </w:rPr>
            </w:r>
            <w:r>
              <w:rPr>
                <w:noProof/>
                <w:webHidden/>
              </w:rPr>
              <w:fldChar w:fldCharType="separate"/>
            </w:r>
            <w:r w:rsidR="005D687A">
              <w:rPr>
                <w:noProof/>
                <w:webHidden/>
              </w:rPr>
              <w:t>4</w:t>
            </w:r>
            <w:r>
              <w:rPr>
                <w:noProof/>
                <w:webHidden/>
              </w:rPr>
              <w:fldChar w:fldCharType="end"/>
            </w:r>
          </w:hyperlink>
        </w:p>
        <w:p w14:paraId="0DA68F0C" w14:textId="4492CD12" w:rsidR="001F58F5" w:rsidRDefault="001F58F5">
          <w:pPr>
            <w:pStyle w:val="TOC3"/>
            <w:tabs>
              <w:tab w:val="right" w:leader="dot" w:pos="9016"/>
            </w:tabs>
            <w:rPr>
              <w:rFonts w:asciiTheme="minorHAnsi" w:eastAsiaTheme="minorEastAsia" w:hAnsiTheme="minorHAnsi"/>
              <w:noProof/>
              <w:kern w:val="2"/>
              <w:szCs w:val="24"/>
              <w:lang w:eastAsia="en-GB"/>
              <w14:ligatures w14:val="standardContextual"/>
            </w:rPr>
          </w:pPr>
          <w:hyperlink w:anchor="_Toc166868086" w:history="1">
            <w:r w:rsidRPr="006C11E2">
              <w:rPr>
                <w:rStyle w:val="Hyperlink"/>
                <w:rFonts w:cs="Arial"/>
                <w:noProof/>
              </w:rPr>
              <w:t>2.2.2 Comparison of AI impact across Accounting Firms</w:t>
            </w:r>
            <w:r>
              <w:rPr>
                <w:noProof/>
                <w:webHidden/>
              </w:rPr>
              <w:tab/>
            </w:r>
            <w:r>
              <w:rPr>
                <w:noProof/>
                <w:webHidden/>
              </w:rPr>
              <w:fldChar w:fldCharType="begin"/>
            </w:r>
            <w:r>
              <w:rPr>
                <w:noProof/>
                <w:webHidden/>
              </w:rPr>
              <w:instrText xml:space="preserve"> PAGEREF _Toc166868086 \h </w:instrText>
            </w:r>
            <w:r>
              <w:rPr>
                <w:noProof/>
                <w:webHidden/>
              </w:rPr>
            </w:r>
            <w:r>
              <w:rPr>
                <w:noProof/>
                <w:webHidden/>
              </w:rPr>
              <w:fldChar w:fldCharType="separate"/>
            </w:r>
            <w:r w:rsidR="005D687A">
              <w:rPr>
                <w:noProof/>
                <w:webHidden/>
              </w:rPr>
              <w:t>5</w:t>
            </w:r>
            <w:r>
              <w:rPr>
                <w:noProof/>
                <w:webHidden/>
              </w:rPr>
              <w:fldChar w:fldCharType="end"/>
            </w:r>
          </w:hyperlink>
        </w:p>
        <w:p w14:paraId="49CA6EA4" w14:textId="6978CAAC" w:rsidR="001F58F5" w:rsidRDefault="001F58F5">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6868087" w:history="1">
            <w:r w:rsidRPr="006C11E2">
              <w:rPr>
                <w:rStyle w:val="Hyperlink"/>
                <w:rFonts w:cs="Arial"/>
                <w:noProof/>
              </w:rPr>
              <w:t>2.3 Data-Driven Decision-Making in Accounting</w:t>
            </w:r>
            <w:r>
              <w:rPr>
                <w:noProof/>
                <w:webHidden/>
              </w:rPr>
              <w:tab/>
            </w:r>
            <w:r>
              <w:rPr>
                <w:noProof/>
                <w:webHidden/>
              </w:rPr>
              <w:fldChar w:fldCharType="begin"/>
            </w:r>
            <w:r>
              <w:rPr>
                <w:noProof/>
                <w:webHidden/>
              </w:rPr>
              <w:instrText xml:space="preserve"> PAGEREF _Toc166868087 \h </w:instrText>
            </w:r>
            <w:r>
              <w:rPr>
                <w:noProof/>
                <w:webHidden/>
              </w:rPr>
            </w:r>
            <w:r>
              <w:rPr>
                <w:noProof/>
                <w:webHidden/>
              </w:rPr>
              <w:fldChar w:fldCharType="separate"/>
            </w:r>
            <w:r w:rsidR="005D687A">
              <w:rPr>
                <w:noProof/>
                <w:webHidden/>
              </w:rPr>
              <w:t>5</w:t>
            </w:r>
            <w:r>
              <w:rPr>
                <w:noProof/>
                <w:webHidden/>
              </w:rPr>
              <w:fldChar w:fldCharType="end"/>
            </w:r>
          </w:hyperlink>
        </w:p>
        <w:p w14:paraId="760354A7" w14:textId="67FC4EC3" w:rsidR="001F58F5" w:rsidRDefault="001F58F5">
          <w:pPr>
            <w:pStyle w:val="TOC3"/>
            <w:tabs>
              <w:tab w:val="right" w:leader="dot" w:pos="9016"/>
            </w:tabs>
            <w:rPr>
              <w:rFonts w:asciiTheme="minorHAnsi" w:eastAsiaTheme="minorEastAsia" w:hAnsiTheme="minorHAnsi"/>
              <w:noProof/>
              <w:kern w:val="2"/>
              <w:szCs w:val="24"/>
              <w:lang w:eastAsia="en-GB"/>
              <w14:ligatures w14:val="standardContextual"/>
            </w:rPr>
          </w:pPr>
          <w:hyperlink w:anchor="_Toc166868088" w:history="1">
            <w:r w:rsidRPr="006C11E2">
              <w:rPr>
                <w:rStyle w:val="Hyperlink"/>
                <w:rFonts w:cs="Arial"/>
                <w:noProof/>
              </w:rPr>
              <w:t>2.3.1 AI and Advanced Analytics in Accounting</w:t>
            </w:r>
            <w:r>
              <w:rPr>
                <w:noProof/>
                <w:webHidden/>
              </w:rPr>
              <w:tab/>
            </w:r>
            <w:r>
              <w:rPr>
                <w:noProof/>
                <w:webHidden/>
              </w:rPr>
              <w:fldChar w:fldCharType="begin"/>
            </w:r>
            <w:r>
              <w:rPr>
                <w:noProof/>
                <w:webHidden/>
              </w:rPr>
              <w:instrText xml:space="preserve"> PAGEREF _Toc166868088 \h </w:instrText>
            </w:r>
            <w:r>
              <w:rPr>
                <w:noProof/>
                <w:webHidden/>
              </w:rPr>
            </w:r>
            <w:r>
              <w:rPr>
                <w:noProof/>
                <w:webHidden/>
              </w:rPr>
              <w:fldChar w:fldCharType="separate"/>
            </w:r>
            <w:r w:rsidR="005D687A">
              <w:rPr>
                <w:noProof/>
                <w:webHidden/>
              </w:rPr>
              <w:t>6</w:t>
            </w:r>
            <w:r>
              <w:rPr>
                <w:noProof/>
                <w:webHidden/>
              </w:rPr>
              <w:fldChar w:fldCharType="end"/>
            </w:r>
          </w:hyperlink>
        </w:p>
        <w:p w14:paraId="78D38B04" w14:textId="5596C3B3" w:rsidR="001F58F5" w:rsidRDefault="001F58F5">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6868089" w:history="1">
            <w:r w:rsidRPr="006C11E2">
              <w:rPr>
                <w:rStyle w:val="Hyperlink"/>
                <w:rFonts w:cs="Arial"/>
                <w:noProof/>
              </w:rPr>
              <w:t>2.4 Ethical Considerations for AI-Enhanced Accounting</w:t>
            </w:r>
            <w:r>
              <w:rPr>
                <w:noProof/>
                <w:webHidden/>
              </w:rPr>
              <w:tab/>
            </w:r>
            <w:r>
              <w:rPr>
                <w:noProof/>
                <w:webHidden/>
              </w:rPr>
              <w:fldChar w:fldCharType="begin"/>
            </w:r>
            <w:r>
              <w:rPr>
                <w:noProof/>
                <w:webHidden/>
              </w:rPr>
              <w:instrText xml:space="preserve"> PAGEREF _Toc166868089 \h </w:instrText>
            </w:r>
            <w:r>
              <w:rPr>
                <w:noProof/>
                <w:webHidden/>
              </w:rPr>
            </w:r>
            <w:r>
              <w:rPr>
                <w:noProof/>
                <w:webHidden/>
              </w:rPr>
              <w:fldChar w:fldCharType="separate"/>
            </w:r>
            <w:r w:rsidR="005D687A">
              <w:rPr>
                <w:noProof/>
                <w:webHidden/>
              </w:rPr>
              <w:t>7</w:t>
            </w:r>
            <w:r>
              <w:rPr>
                <w:noProof/>
                <w:webHidden/>
              </w:rPr>
              <w:fldChar w:fldCharType="end"/>
            </w:r>
          </w:hyperlink>
        </w:p>
        <w:p w14:paraId="66891E7F" w14:textId="5C897565" w:rsidR="001F58F5" w:rsidRDefault="001F58F5">
          <w:pPr>
            <w:pStyle w:val="TOC3"/>
            <w:tabs>
              <w:tab w:val="right" w:leader="dot" w:pos="9016"/>
            </w:tabs>
            <w:rPr>
              <w:rFonts w:asciiTheme="minorHAnsi" w:eastAsiaTheme="minorEastAsia" w:hAnsiTheme="minorHAnsi"/>
              <w:noProof/>
              <w:kern w:val="2"/>
              <w:szCs w:val="24"/>
              <w:lang w:eastAsia="en-GB"/>
              <w14:ligatures w14:val="standardContextual"/>
            </w:rPr>
          </w:pPr>
          <w:hyperlink w:anchor="_Toc166868090" w:history="1">
            <w:r w:rsidRPr="006C11E2">
              <w:rPr>
                <w:rStyle w:val="Hyperlink"/>
                <w:rFonts w:cs="Arial"/>
                <w:noProof/>
              </w:rPr>
              <w:t>2.4.1 Addressing Ethical Concerns</w:t>
            </w:r>
            <w:r>
              <w:rPr>
                <w:noProof/>
                <w:webHidden/>
              </w:rPr>
              <w:tab/>
            </w:r>
            <w:r>
              <w:rPr>
                <w:noProof/>
                <w:webHidden/>
              </w:rPr>
              <w:fldChar w:fldCharType="begin"/>
            </w:r>
            <w:r>
              <w:rPr>
                <w:noProof/>
                <w:webHidden/>
              </w:rPr>
              <w:instrText xml:space="preserve"> PAGEREF _Toc166868090 \h </w:instrText>
            </w:r>
            <w:r>
              <w:rPr>
                <w:noProof/>
                <w:webHidden/>
              </w:rPr>
            </w:r>
            <w:r>
              <w:rPr>
                <w:noProof/>
                <w:webHidden/>
              </w:rPr>
              <w:fldChar w:fldCharType="separate"/>
            </w:r>
            <w:r w:rsidR="005D687A">
              <w:rPr>
                <w:noProof/>
                <w:webHidden/>
              </w:rPr>
              <w:t>8</w:t>
            </w:r>
            <w:r>
              <w:rPr>
                <w:noProof/>
                <w:webHidden/>
              </w:rPr>
              <w:fldChar w:fldCharType="end"/>
            </w:r>
          </w:hyperlink>
        </w:p>
        <w:p w14:paraId="3563ECB1" w14:textId="0AAB3474" w:rsidR="001F58F5" w:rsidRDefault="001F58F5">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6868091" w:history="1">
            <w:r w:rsidRPr="006C11E2">
              <w:rPr>
                <w:rStyle w:val="Hyperlink"/>
                <w:rFonts w:cs="Arial"/>
                <w:noProof/>
              </w:rPr>
              <w:t>2.5 Regulatory Landscape of AI in Accounting</w:t>
            </w:r>
            <w:r>
              <w:rPr>
                <w:noProof/>
                <w:webHidden/>
              </w:rPr>
              <w:tab/>
            </w:r>
            <w:r>
              <w:rPr>
                <w:noProof/>
                <w:webHidden/>
              </w:rPr>
              <w:fldChar w:fldCharType="begin"/>
            </w:r>
            <w:r>
              <w:rPr>
                <w:noProof/>
                <w:webHidden/>
              </w:rPr>
              <w:instrText xml:space="preserve"> PAGEREF _Toc166868091 \h </w:instrText>
            </w:r>
            <w:r>
              <w:rPr>
                <w:noProof/>
                <w:webHidden/>
              </w:rPr>
            </w:r>
            <w:r>
              <w:rPr>
                <w:noProof/>
                <w:webHidden/>
              </w:rPr>
              <w:fldChar w:fldCharType="separate"/>
            </w:r>
            <w:r w:rsidR="005D687A">
              <w:rPr>
                <w:noProof/>
                <w:webHidden/>
              </w:rPr>
              <w:t>9</w:t>
            </w:r>
            <w:r>
              <w:rPr>
                <w:noProof/>
                <w:webHidden/>
              </w:rPr>
              <w:fldChar w:fldCharType="end"/>
            </w:r>
          </w:hyperlink>
        </w:p>
        <w:p w14:paraId="557C141F" w14:textId="7BFD6B37" w:rsidR="001F58F5" w:rsidRDefault="001F58F5">
          <w:pPr>
            <w:pStyle w:val="TOC3"/>
            <w:tabs>
              <w:tab w:val="right" w:leader="dot" w:pos="9016"/>
            </w:tabs>
            <w:rPr>
              <w:rFonts w:asciiTheme="minorHAnsi" w:eastAsiaTheme="minorEastAsia" w:hAnsiTheme="minorHAnsi"/>
              <w:noProof/>
              <w:kern w:val="2"/>
              <w:szCs w:val="24"/>
              <w:lang w:eastAsia="en-GB"/>
              <w14:ligatures w14:val="standardContextual"/>
            </w:rPr>
          </w:pPr>
          <w:hyperlink w:anchor="_Toc166868092" w:history="1">
            <w:r w:rsidRPr="006C11E2">
              <w:rPr>
                <w:rStyle w:val="Hyperlink"/>
                <w:rFonts w:cs="Arial"/>
                <w:noProof/>
              </w:rPr>
              <w:t>2.5.1 Challenges and Compliance</w:t>
            </w:r>
            <w:r>
              <w:rPr>
                <w:noProof/>
                <w:webHidden/>
              </w:rPr>
              <w:tab/>
            </w:r>
            <w:r>
              <w:rPr>
                <w:noProof/>
                <w:webHidden/>
              </w:rPr>
              <w:fldChar w:fldCharType="begin"/>
            </w:r>
            <w:r>
              <w:rPr>
                <w:noProof/>
                <w:webHidden/>
              </w:rPr>
              <w:instrText xml:space="preserve"> PAGEREF _Toc166868092 \h </w:instrText>
            </w:r>
            <w:r>
              <w:rPr>
                <w:noProof/>
                <w:webHidden/>
              </w:rPr>
            </w:r>
            <w:r>
              <w:rPr>
                <w:noProof/>
                <w:webHidden/>
              </w:rPr>
              <w:fldChar w:fldCharType="separate"/>
            </w:r>
            <w:r w:rsidR="005D687A">
              <w:rPr>
                <w:noProof/>
                <w:webHidden/>
              </w:rPr>
              <w:t>9</w:t>
            </w:r>
            <w:r>
              <w:rPr>
                <w:noProof/>
                <w:webHidden/>
              </w:rPr>
              <w:fldChar w:fldCharType="end"/>
            </w:r>
          </w:hyperlink>
        </w:p>
        <w:p w14:paraId="141CD097" w14:textId="6136778A" w:rsidR="001F58F5" w:rsidRDefault="001F58F5">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6868093" w:history="1">
            <w:r w:rsidRPr="006C11E2">
              <w:rPr>
                <w:rStyle w:val="Hyperlink"/>
                <w:rFonts w:cs="Arial"/>
                <w:noProof/>
              </w:rPr>
              <w:t>2.6 Conclusion of Literature Review</w:t>
            </w:r>
            <w:r>
              <w:rPr>
                <w:noProof/>
                <w:webHidden/>
              </w:rPr>
              <w:tab/>
            </w:r>
            <w:r>
              <w:rPr>
                <w:noProof/>
                <w:webHidden/>
              </w:rPr>
              <w:fldChar w:fldCharType="begin"/>
            </w:r>
            <w:r>
              <w:rPr>
                <w:noProof/>
                <w:webHidden/>
              </w:rPr>
              <w:instrText xml:space="preserve"> PAGEREF _Toc166868093 \h </w:instrText>
            </w:r>
            <w:r>
              <w:rPr>
                <w:noProof/>
                <w:webHidden/>
              </w:rPr>
            </w:r>
            <w:r>
              <w:rPr>
                <w:noProof/>
                <w:webHidden/>
              </w:rPr>
              <w:fldChar w:fldCharType="separate"/>
            </w:r>
            <w:r w:rsidR="005D687A">
              <w:rPr>
                <w:noProof/>
                <w:webHidden/>
              </w:rPr>
              <w:t>10</w:t>
            </w:r>
            <w:r>
              <w:rPr>
                <w:noProof/>
                <w:webHidden/>
              </w:rPr>
              <w:fldChar w:fldCharType="end"/>
            </w:r>
          </w:hyperlink>
        </w:p>
        <w:p w14:paraId="307AF6D7" w14:textId="457E1FCE" w:rsidR="001F58F5" w:rsidRDefault="001F58F5">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6868094" w:history="1">
            <w:r w:rsidRPr="006C11E2">
              <w:rPr>
                <w:rStyle w:val="Hyperlink"/>
                <w:noProof/>
              </w:rPr>
              <w:t>Chapter 3: Research Methodology</w:t>
            </w:r>
            <w:r>
              <w:rPr>
                <w:noProof/>
                <w:webHidden/>
              </w:rPr>
              <w:tab/>
            </w:r>
            <w:r>
              <w:rPr>
                <w:noProof/>
                <w:webHidden/>
              </w:rPr>
              <w:fldChar w:fldCharType="begin"/>
            </w:r>
            <w:r>
              <w:rPr>
                <w:noProof/>
                <w:webHidden/>
              </w:rPr>
              <w:instrText xml:space="preserve"> PAGEREF _Toc166868094 \h </w:instrText>
            </w:r>
            <w:r>
              <w:rPr>
                <w:noProof/>
                <w:webHidden/>
              </w:rPr>
            </w:r>
            <w:r>
              <w:rPr>
                <w:noProof/>
                <w:webHidden/>
              </w:rPr>
              <w:fldChar w:fldCharType="separate"/>
            </w:r>
            <w:r w:rsidR="005D687A">
              <w:rPr>
                <w:noProof/>
                <w:webHidden/>
              </w:rPr>
              <w:t>11</w:t>
            </w:r>
            <w:r>
              <w:rPr>
                <w:noProof/>
                <w:webHidden/>
              </w:rPr>
              <w:fldChar w:fldCharType="end"/>
            </w:r>
          </w:hyperlink>
        </w:p>
        <w:p w14:paraId="785C629B" w14:textId="47EB3A55" w:rsidR="001F58F5" w:rsidRDefault="001F58F5">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6868095" w:history="1">
            <w:r w:rsidRPr="006C11E2">
              <w:rPr>
                <w:rStyle w:val="Hyperlink"/>
                <w:noProof/>
              </w:rPr>
              <w:t>3.1 Introduction</w:t>
            </w:r>
            <w:r>
              <w:rPr>
                <w:noProof/>
                <w:webHidden/>
              </w:rPr>
              <w:tab/>
            </w:r>
            <w:r>
              <w:rPr>
                <w:noProof/>
                <w:webHidden/>
              </w:rPr>
              <w:fldChar w:fldCharType="begin"/>
            </w:r>
            <w:r>
              <w:rPr>
                <w:noProof/>
                <w:webHidden/>
              </w:rPr>
              <w:instrText xml:space="preserve"> PAGEREF _Toc166868095 \h </w:instrText>
            </w:r>
            <w:r>
              <w:rPr>
                <w:noProof/>
                <w:webHidden/>
              </w:rPr>
            </w:r>
            <w:r>
              <w:rPr>
                <w:noProof/>
                <w:webHidden/>
              </w:rPr>
              <w:fldChar w:fldCharType="separate"/>
            </w:r>
            <w:r w:rsidR="005D687A">
              <w:rPr>
                <w:noProof/>
                <w:webHidden/>
              </w:rPr>
              <w:t>11</w:t>
            </w:r>
            <w:r>
              <w:rPr>
                <w:noProof/>
                <w:webHidden/>
              </w:rPr>
              <w:fldChar w:fldCharType="end"/>
            </w:r>
          </w:hyperlink>
        </w:p>
        <w:p w14:paraId="0B3FBF9C" w14:textId="2911D74F" w:rsidR="001F58F5" w:rsidRDefault="001F58F5">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6868096" w:history="1">
            <w:r w:rsidRPr="006C11E2">
              <w:rPr>
                <w:rStyle w:val="Hyperlink"/>
                <w:noProof/>
              </w:rPr>
              <w:t>3.2 The Research Onion</w:t>
            </w:r>
            <w:r>
              <w:rPr>
                <w:noProof/>
                <w:webHidden/>
              </w:rPr>
              <w:tab/>
            </w:r>
            <w:r>
              <w:rPr>
                <w:noProof/>
                <w:webHidden/>
              </w:rPr>
              <w:fldChar w:fldCharType="begin"/>
            </w:r>
            <w:r>
              <w:rPr>
                <w:noProof/>
                <w:webHidden/>
              </w:rPr>
              <w:instrText xml:space="preserve"> PAGEREF _Toc166868096 \h </w:instrText>
            </w:r>
            <w:r>
              <w:rPr>
                <w:noProof/>
                <w:webHidden/>
              </w:rPr>
            </w:r>
            <w:r>
              <w:rPr>
                <w:noProof/>
                <w:webHidden/>
              </w:rPr>
              <w:fldChar w:fldCharType="separate"/>
            </w:r>
            <w:r w:rsidR="005D687A">
              <w:rPr>
                <w:noProof/>
                <w:webHidden/>
              </w:rPr>
              <w:t>12</w:t>
            </w:r>
            <w:r>
              <w:rPr>
                <w:noProof/>
                <w:webHidden/>
              </w:rPr>
              <w:fldChar w:fldCharType="end"/>
            </w:r>
          </w:hyperlink>
        </w:p>
        <w:p w14:paraId="27A67B58" w14:textId="6D58A872" w:rsidR="001F58F5" w:rsidRDefault="001F58F5">
          <w:pPr>
            <w:pStyle w:val="TOC3"/>
            <w:tabs>
              <w:tab w:val="right" w:leader="dot" w:pos="9016"/>
            </w:tabs>
            <w:rPr>
              <w:rFonts w:asciiTheme="minorHAnsi" w:eastAsiaTheme="minorEastAsia" w:hAnsiTheme="minorHAnsi"/>
              <w:noProof/>
              <w:kern w:val="2"/>
              <w:szCs w:val="24"/>
              <w:lang w:eastAsia="en-GB"/>
              <w14:ligatures w14:val="standardContextual"/>
            </w:rPr>
          </w:pPr>
          <w:hyperlink w:anchor="_Toc166868097" w:history="1">
            <w:r w:rsidRPr="006C11E2">
              <w:rPr>
                <w:rStyle w:val="Hyperlink"/>
                <w:rFonts w:cs="Arial"/>
                <w:noProof/>
              </w:rPr>
              <w:t>3.2.1 Philosophies</w:t>
            </w:r>
            <w:r>
              <w:rPr>
                <w:noProof/>
                <w:webHidden/>
              </w:rPr>
              <w:tab/>
            </w:r>
            <w:r>
              <w:rPr>
                <w:noProof/>
                <w:webHidden/>
              </w:rPr>
              <w:fldChar w:fldCharType="begin"/>
            </w:r>
            <w:r>
              <w:rPr>
                <w:noProof/>
                <w:webHidden/>
              </w:rPr>
              <w:instrText xml:space="preserve"> PAGEREF _Toc166868097 \h </w:instrText>
            </w:r>
            <w:r>
              <w:rPr>
                <w:noProof/>
                <w:webHidden/>
              </w:rPr>
            </w:r>
            <w:r>
              <w:rPr>
                <w:noProof/>
                <w:webHidden/>
              </w:rPr>
              <w:fldChar w:fldCharType="separate"/>
            </w:r>
            <w:r w:rsidR="005D687A">
              <w:rPr>
                <w:noProof/>
                <w:webHidden/>
              </w:rPr>
              <w:t>12</w:t>
            </w:r>
            <w:r>
              <w:rPr>
                <w:noProof/>
                <w:webHidden/>
              </w:rPr>
              <w:fldChar w:fldCharType="end"/>
            </w:r>
          </w:hyperlink>
        </w:p>
        <w:p w14:paraId="38D6B73C" w14:textId="10672415" w:rsidR="001F58F5" w:rsidRDefault="001F58F5">
          <w:pPr>
            <w:pStyle w:val="TOC3"/>
            <w:tabs>
              <w:tab w:val="right" w:leader="dot" w:pos="9016"/>
            </w:tabs>
            <w:rPr>
              <w:rFonts w:asciiTheme="minorHAnsi" w:eastAsiaTheme="minorEastAsia" w:hAnsiTheme="minorHAnsi"/>
              <w:noProof/>
              <w:kern w:val="2"/>
              <w:szCs w:val="24"/>
              <w:lang w:eastAsia="en-GB"/>
              <w14:ligatures w14:val="standardContextual"/>
            </w:rPr>
          </w:pPr>
          <w:hyperlink w:anchor="_Toc166868098" w:history="1">
            <w:r w:rsidRPr="006C11E2">
              <w:rPr>
                <w:rStyle w:val="Hyperlink"/>
                <w:rFonts w:cs="Arial"/>
                <w:noProof/>
              </w:rPr>
              <w:t>3.2.2 Approaches</w:t>
            </w:r>
            <w:r>
              <w:rPr>
                <w:noProof/>
                <w:webHidden/>
              </w:rPr>
              <w:tab/>
            </w:r>
            <w:r>
              <w:rPr>
                <w:noProof/>
                <w:webHidden/>
              </w:rPr>
              <w:fldChar w:fldCharType="begin"/>
            </w:r>
            <w:r>
              <w:rPr>
                <w:noProof/>
                <w:webHidden/>
              </w:rPr>
              <w:instrText xml:space="preserve"> PAGEREF _Toc166868098 \h </w:instrText>
            </w:r>
            <w:r>
              <w:rPr>
                <w:noProof/>
                <w:webHidden/>
              </w:rPr>
            </w:r>
            <w:r>
              <w:rPr>
                <w:noProof/>
                <w:webHidden/>
              </w:rPr>
              <w:fldChar w:fldCharType="separate"/>
            </w:r>
            <w:r w:rsidR="005D687A">
              <w:rPr>
                <w:noProof/>
                <w:webHidden/>
              </w:rPr>
              <w:t>13</w:t>
            </w:r>
            <w:r>
              <w:rPr>
                <w:noProof/>
                <w:webHidden/>
              </w:rPr>
              <w:fldChar w:fldCharType="end"/>
            </w:r>
          </w:hyperlink>
        </w:p>
        <w:p w14:paraId="20405197" w14:textId="2EBFDDA7" w:rsidR="001F58F5" w:rsidRDefault="001F58F5">
          <w:pPr>
            <w:pStyle w:val="TOC3"/>
            <w:tabs>
              <w:tab w:val="right" w:leader="dot" w:pos="9016"/>
            </w:tabs>
            <w:rPr>
              <w:rFonts w:asciiTheme="minorHAnsi" w:eastAsiaTheme="minorEastAsia" w:hAnsiTheme="minorHAnsi"/>
              <w:noProof/>
              <w:kern w:val="2"/>
              <w:szCs w:val="24"/>
              <w:lang w:eastAsia="en-GB"/>
              <w14:ligatures w14:val="standardContextual"/>
            </w:rPr>
          </w:pPr>
          <w:hyperlink w:anchor="_Toc166868099" w:history="1">
            <w:r w:rsidRPr="006C11E2">
              <w:rPr>
                <w:rStyle w:val="Hyperlink"/>
                <w:rFonts w:cs="Arial"/>
                <w:noProof/>
              </w:rPr>
              <w:t>3.2.3 Strategy Choice</w:t>
            </w:r>
            <w:r>
              <w:rPr>
                <w:noProof/>
                <w:webHidden/>
              </w:rPr>
              <w:tab/>
            </w:r>
            <w:r>
              <w:rPr>
                <w:noProof/>
                <w:webHidden/>
              </w:rPr>
              <w:fldChar w:fldCharType="begin"/>
            </w:r>
            <w:r>
              <w:rPr>
                <w:noProof/>
                <w:webHidden/>
              </w:rPr>
              <w:instrText xml:space="preserve"> PAGEREF _Toc166868099 \h </w:instrText>
            </w:r>
            <w:r>
              <w:rPr>
                <w:noProof/>
                <w:webHidden/>
              </w:rPr>
            </w:r>
            <w:r>
              <w:rPr>
                <w:noProof/>
                <w:webHidden/>
              </w:rPr>
              <w:fldChar w:fldCharType="separate"/>
            </w:r>
            <w:r w:rsidR="005D687A">
              <w:rPr>
                <w:noProof/>
                <w:webHidden/>
              </w:rPr>
              <w:t>14</w:t>
            </w:r>
            <w:r>
              <w:rPr>
                <w:noProof/>
                <w:webHidden/>
              </w:rPr>
              <w:fldChar w:fldCharType="end"/>
            </w:r>
          </w:hyperlink>
        </w:p>
        <w:p w14:paraId="5E86CAB2" w14:textId="51471C0F" w:rsidR="001F58F5" w:rsidRDefault="001F58F5">
          <w:pPr>
            <w:pStyle w:val="TOC3"/>
            <w:tabs>
              <w:tab w:val="right" w:leader="dot" w:pos="9016"/>
            </w:tabs>
            <w:rPr>
              <w:rFonts w:asciiTheme="minorHAnsi" w:eastAsiaTheme="minorEastAsia" w:hAnsiTheme="minorHAnsi"/>
              <w:noProof/>
              <w:kern w:val="2"/>
              <w:szCs w:val="24"/>
              <w:lang w:eastAsia="en-GB"/>
              <w14:ligatures w14:val="standardContextual"/>
            </w:rPr>
          </w:pPr>
          <w:hyperlink w:anchor="_Toc166868100" w:history="1">
            <w:r w:rsidRPr="006C11E2">
              <w:rPr>
                <w:rStyle w:val="Hyperlink"/>
                <w:rFonts w:cs="Arial"/>
                <w:noProof/>
              </w:rPr>
              <w:t>3.2.4 Time Horizons</w:t>
            </w:r>
            <w:r>
              <w:rPr>
                <w:noProof/>
                <w:webHidden/>
              </w:rPr>
              <w:tab/>
            </w:r>
            <w:r>
              <w:rPr>
                <w:noProof/>
                <w:webHidden/>
              </w:rPr>
              <w:fldChar w:fldCharType="begin"/>
            </w:r>
            <w:r>
              <w:rPr>
                <w:noProof/>
                <w:webHidden/>
              </w:rPr>
              <w:instrText xml:space="preserve"> PAGEREF _Toc166868100 \h </w:instrText>
            </w:r>
            <w:r>
              <w:rPr>
                <w:noProof/>
                <w:webHidden/>
              </w:rPr>
            </w:r>
            <w:r>
              <w:rPr>
                <w:noProof/>
                <w:webHidden/>
              </w:rPr>
              <w:fldChar w:fldCharType="separate"/>
            </w:r>
            <w:r w:rsidR="005D687A">
              <w:rPr>
                <w:noProof/>
                <w:webHidden/>
              </w:rPr>
              <w:t>14</w:t>
            </w:r>
            <w:r>
              <w:rPr>
                <w:noProof/>
                <w:webHidden/>
              </w:rPr>
              <w:fldChar w:fldCharType="end"/>
            </w:r>
          </w:hyperlink>
        </w:p>
        <w:p w14:paraId="741AFB62" w14:textId="61D67909" w:rsidR="001F58F5" w:rsidRDefault="001F58F5">
          <w:pPr>
            <w:pStyle w:val="TOC3"/>
            <w:tabs>
              <w:tab w:val="right" w:leader="dot" w:pos="9016"/>
            </w:tabs>
            <w:rPr>
              <w:rFonts w:asciiTheme="minorHAnsi" w:eastAsiaTheme="minorEastAsia" w:hAnsiTheme="minorHAnsi"/>
              <w:noProof/>
              <w:kern w:val="2"/>
              <w:szCs w:val="24"/>
              <w:lang w:eastAsia="en-GB"/>
              <w14:ligatures w14:val="standardContextual"/>
            </w:rPr>
          </w:pPr>
          <w:hyperlink w:anchor="_Toc166868101" w:history="1">
            <w:r w:rsidRPr="006C11E2">
              <w:rPr>
                <w:rStyle w:val="Hyperlink"/>
                <w:rFonts w:cs="Arial"/>
                <w:noProof/>
              </w:rPr>
              <w:t>3.2.5 Techniques and Procedures</w:t>
            </w:r>
            <w:r>
              <w:rPr>
                <w:noProof/>
                <w:webHidden/>
              </w:rPr>
              <w:tab/>
            </w:r>
            <w:r>
              <w:rPr>
                <w:noProof/>
                <w:webHidden/>
              </w:rPr>
              <w:fldChar w:fldCharType="begin"/>
            </w:r>
            <w:r>
              <w:rPr>
                <w:noProof/>
                <w:webHidden/>
              </w:rPr>
              <w:instrText xml:space="preserve"> PAGEREF _Toc166868101 \h </w:instrText>
            </w:r>
            <w:r>
              <w:rPr>
                <w:noProof/>
                <w:webHidden/>
              </w:rPr>
            </w:r>
            <w:r>
              <w:rPr>
                <w:noProof/>
                <w:webHidden/>
              </w:rPr>
              <w:fldChar w:fldCharType="separate"/>
            </w:r>
            <w:r w:rsidR="005D687A">
              <w:rPr>
                <w:noProof/>
                <w:webHidden/>
              </w:rPr>
              <w:t>15</w:t>
            </w:r>
            <w:r>
              <w:rPr>
                <w:noProof/>
                <w:webHidden/>
              </w:rPr>
              <w:fldChar w:fldCharType="end"/>
            </w:r>
          </w:hyperlink>
        </w:p>
        <w:p w14:paraId="4A2ACDF2" w14:textId="7DBBA6DA" w:rsidR="001F58F5" w:rsidRDefault="001F58F5">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6868102" w:history="1">
            <w:r w:rsidRPr="006C11E2">
              <w:rPr>
                <w:rStyle w:val="Hyperlink"/>
                <w:noProof/>
              </w:rPr>
              <w:t>3.3 Reliability and Validity</w:t>
            </w:r>
            <w:r>
              <w:rPr>
                <w:noProof/>
                <w:webHidden/>
              </w:rPr>
              <w:tab/>
            </w:r>
            <w:r>
              <w:rPr>
                <w:noProof/>
                <w:webHidden/>
              </w:rPr>
              <w:fldChar w:fldCharType="begin"/>
            </w:r>
            <w:r>
              <w:rPr>
                <w:noProof/>
                <w:webHidden/>
              </w:rPr>
              <w:instrText xml:space="preserve"> PAGEREF _Toc166868102 \h </w:instrText>
            </w:r>
            <w:r>
              <w:rPr>
                <w:noProof/>
                <w:webHidden/>
              </w:rPr>
            </w:r>
            <w:r>
              <w:rPr>
                <w:noProof/>
                <w:webHidden/>
              </w:rPr>
              <w:fldChar w:fldCharType="separate"/>
            </w:r>
            <w:r w:rsidR="005D687A">
              <w:rPr>
                <w:noProof/>
                <w:webHidden/>
              </w:rPr>
              <w:t>15</w:t>
            </w:r>
            <w:r>
              <w:rPr>
                <w:noProof/>
                <w:webHidden/>
              </w:rPr>
              <w:fldChar w:fldCharType="end"/>
            </w:r>
          </w:hyperlink>
        </w:p>
        <w:p w14:paraId="672B93C1" w14:textId="5F7F7E36" w:rsidR="001F58F5" w:rsidRDefault="001F58F5">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6868103" w:history="1">
            <w:r w:rsidRPr="006C11E2">
              <w:rPr>
                <w:rStyle w:val="Hyperlink"/>
                <w:noProof/>
              </w:rPr>
              <w:t>3.4 Research Ethics</w:t>
            </w:r>
            <w:r>
              <w:rPr>
                <w:noProof/>
                <w:webHidden/>
              </w:rPr>
              <w:tab/>
            </w:r>
            <w:r>
              <w:rPr>
                <w:noProof/>
                <w:webHidden/>
              </w:rPr>
              <w:fldChar w:fldCharType="begin"/>
            </w:r>
            <w:r>
              <w:rPr>
                <w:noProof/>
                <w:webHidden/>
              </w:rPr>
              <w:instrText xml:space="preserve"> PAGEREF _Toc166868103 \h </w:instrText>
            </w:r>
            <w:r>
              <w:rPr>
                <w:noProof/>
                <w:webHidden/>
              </w:rPr>
            </w:r>
            <w:r>
              <w:rPr>
                <w:noProof/>
                <w:webHidden/>
              </w:rPr>
              <w:fldChar w:fldCharType="separate"/>
            </w:r>
            <w:r w:rsidR="005D687A">
              <w:rPr>
                <w:noProof/>
                <w:webHidden/>
              </w:rPr>
              <w:t>16</w:t>
            </w:r>
            <w:r>
              <w:rPr>
                <w:noProof/>
                <w:webHidden/>
              </w:rPr>
              <w:fldChar w:fldCharType="end"/>
            </w:r>
          </w:hyperlink>
        </w:p>
        <w:p w14:paraId="0DD040F6" w14:textId="2DD8D010" w:rsidR="001F58F5" w:rsidRDefault="001F58F5">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6868104" w:history="1">
            <w:r w:rsidRPr="006C11E2">
              <w:rPr>
                <w:rStyle w:val="Hyperlink"/>
                <w:noProof/>
              </w:rPr>
              <w:t>3.5 Research Limitations</w:t>
            </w:r>
            <w:r>
              <w:rPr>
                <w:noProof/>
                <w:webHidden/>
              </w:rPr>
              <w:tab/>
            </w:r>
            <w:r>
              <w:rPr>
                <w:noProof/>
                <w:webHidden/>
              </w:rPr>
              <w:fldChar w:fldCharType="begin"/>
            </w:r>
            <w:r>
              <w:rPr>
                <w:noProof/>
                <w:webHidden/>
              </w:rPr>
              <w:instrText xml:space="preserve"> PAGEREF _Toc166868104 \h </w:instrText>
            </w:r>
            <w:r>
              <w:rPr>
                <w:noProof/>
                <w:webHidden/>
              </w:rPr>
            </w:r>
            <w:r>
              <w:rPr>
                <w:noProof/>
                <w:webHidden/>
              </w:rPr>
              <w:fldChar w:fldCharType="separate"/>
            </w:r>
            <w:r w:rsidR="005D687A">
              <w:rPr>
                <w:noProof/>
                <w:webHidden/>
              </w:rPr>
              <w:t>17</w:t>
            </w:r>
            <w:r>
              <w:rPr>
                <w:noProof/>
                <w:webHidden/>
              </w:rPr>
              <w:fldChar w:fldCharType="end"/>
            </w:r>
          </w:hyperlink>
        </w:p>
        <w:p w14:paraId="0958DBC9" w14:textId="6EFE2314" w:rsidR="001F58F5" w:rsidRDefault="001F58F5">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6868105" w:history="1">
            <w:r w:rsidRPr="006C11E2">
              <w:rPr>
                <w:rStyle w:val="Hyperlink"/>
                <w:noProof/>
              </w:rPr>
              <w:t>3.6 Conclusion</w:t>
            </w:r>
            <w:r>
              <w:rPr>
                <w:noProof/>
                <w:webHidden/>
              </w:rPr>
              <w:tab/>
            </w:r>
            <w:r>
              <w:rPr>
                <w:noProof/>
                <w:webHidden/>
              </w:rPr>
              <w:fldChar w:fldCharType="begin"/>
            </w:r>
            <w:r>
              <w:rPr>
                <w:noProof/>
                <w:webHidden/>
              </w:rPr>
              <w:instrText xml:space="preserve"> PAGEREF _Toc166868105 \h </w:instrText>
            </w:r>
            <w:r>
              <w:rPr>
                <w:noProof/>
                <w:webHidden/>
              </w:rPr>
            </w:r>
            <w:r>
              <w:rPr>
                <w:noProof/>
                <w:webHidden/>
              </w:rPr>
              <w:fldChar w:fldCharType="separate"/>
            </w:r>
            <w:r w:rsidR="005D687A">
              <w:rPr>
                <w:noProof/>
                <w:webHidden/>
              </w:rPr>
              <w:t>18</w:t>
            </w:r>
            <w:r>
              <w:rPr>
                <w:noProof/>
                <w:webHidden/>
              </w:rPr>
              <w:fldChar w:fldCharType="end"/>
            </w:r>
          </w:hyperlink>
        </w:p>
        <w:p w14:paraId="30F46D43" w14:textId="2E129A6B" w:rsidR="001F58F5" w:rsidRDefault="001F58F5">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6868106" w:history="1">
            <w:r w:rsidRPr="006C11E2">
              <w:rPr>
                <w:rStyle w:val="Hyperlink"/>
                <w:noProof/>
              </w:rPr>
              <w:t>Chapter 4: Analysis of Results</w:t>
            </w:r>
            <w:r>
              <w:rPr>
                <w:noProof/>
                <w:webHidden/>
              </w:rPr>
              <w:tab/>
            </w:r>
            <w:r>
              <w:rPr>
                <w:noProof/>
                <w:webHidden/>
              </w:rPr>
              <w:fldChar w:fldCharType="begin"/>
            </w:r>
            <w:r>
              <w:rPr>
                <w:noProof/>
                <w:webHidden/>
              </w:rPr>
              <w:instrText xml:space="preserve"> PAGEREF _Toc166868106 \h </w:instrText>
            </w:r>
            <w:r>
              <w:rPr>
                <w:noProof/>
                <w:webHidden/>
              </w:rPr>
            </w:r>
            <w:r>
              <w:rPr>
                <w:noProof/>
                <w:webHidden/>
              </w:rPr>
              <w:fldChar w:fldCharType="separate"/>
            </w:r>
            <w:r w:rsidR="005D687A">
              <w:rPr>
                <w:noProof/>
                <w:webHidden/>
              </w:rPr>
              <w:t>19</w:t>
            </w:r>
            <w:r>
              <w:rPr>
                <w:noProof/>
                <w:webHidden/>
              </w:rPr>
              <w:fldChar w:fldCharType="end"/>
            </w:r>
          </w:hyperlink>
        </w:p>
        <w:p w14:paraId="2C106282" w14:textId="084EEC08" w:rsidR="001F58F5" w:rsidRDefault="001F58F5">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6868107" w:history="1">
            <w:r w:rsidRPr="006C11E2">
              <w:rPr>
                <w:rStyle w:val="Hyperlink"/>
                <w:noProof/>
              </w:rPr>
              <w:t>4.1 Introduction</w:t>
            </w:r>
            <w:r>
              <w:rPr>
                <w:noProof/>
                <w:webHidden/>
              </w:rPr>
              <w:tab/>
            </w:r>
            <w:r>
              <w:rPr>
                <w:noProof/>
                <w:webHidden/>
              </w:rPr>
              <w:fldChar w:fldCharType="begin"/>
            </w:r>
            <w:r>
              <w:rPr>
                <w:noProof/>
                <w:webHidden/>
              </w:rPr>
              <w:instrText xml:space="preserve"> PAGEREF _Toc166868107 \h </w:instrText>
            </w:r>
            <w:r>
              <w:rPr>
                <w:noProof/>
                <w:webHidden/>
              </w:rPr>
            </w:r>
            <w:r>
              <w:rPr>
                <w:noProof/>
                <w:webHidden/>
              </w:rPr>
              <w:fldChar w:fldCharType="separate"/>
            </w:r>
            <w:r w:rsidR="005D687A">
              <w:rPr>
                <w:noProof/>
                <w:webHidden/>
              </w:rPr>
              <w:t>19</w:t>
            </w:r>
            <w:r>
              <w:rPr>
                <w:noProof/>
                <w:webHidden/>
              </w:rPr>
              <w:fldChar w:fldCharType="end"/>
            </w:r>
          </w:hyperlink>
        </w:p>
        <w:p w14:paraId="0B9FCD6D" w14:textId="5DD2B785" w:rsidR="001F58F5" w:rsidRDefault="001F58F5">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6868108" w:history="1">
            <w:r w:rsidRPr="006C11E2">
              <w:rPr>
                <w:rStyle w:val="Hyperlink"/>
                <w:noProof/>
              </w:rPr>
              <w:t>4.2 Questionnaire</w:t>
            </w:r>
            <w:r>
              <w:rPr>
                <w:noProof/>
                <w:webHidden/>
              </w:rPr>
              <w:tab/>
            </w:r>
            <w:r>
              <w:rPr>
                <w:noProof/>
                <w:webHidden/>
              </w:rPr>
              <w:fldChar w:fldCharType="begin"/>
            </w:r>
            <w:r>
              <w:rPr>
                <w:noProof/>
                <w:webHidden/>
              </w:rPr>
              <w:instrText xml:space="preserve"> PAGEREF _Toc166868108 \h </w:instrText>
            </w:r>
            <w:r>
              <w:rPr>
                <w:noProof/>
                <w:webHidden/>
              </w:rPr>
            </w:r>
            <w:r>
              <w:rPr>
                <w:noProof/>
                <w:webHidden/>
              </w:rPr>
              <w:fldChar w:fldCharType="separate"/>
            </w:r>
            <w:r w:rsidR="005D687A">
              <w:rPr>
                <w:noProof/>
                <w:webHidden/>
              </w:rPr>
              <w:t>19</w:t>
            </w:r>
            <w:r>
              <w:rPr>
                <w:noProof/>
                <w:webHidden/>
              </w:rPr>
              <w:fldChar w:fldCharType="end"/>
            </w:r>
          </w:hyperlink>
        </w:p>
        <w:p w14:paraId="0C988AEB" w14:textId="1D3D0D66" w:rsidR="001F58F5" w:rsidRDefault="001F58F5">
          <w:pPr>
            <w:pStyle w:val="TOC3"/>
            <w:tabs>
              <w:tab w:val="right" w:leader="dot" w:pos="9016"/>
            </w:tabs>
            <w:rPr>
              <w:rFonts w:asciiTheme="minorHAnsi" w:eastAsiaTheme="minorEastAsia" w:hAnsiTheme="minorHAnsi"/>
              <w:noProof/>
              <w:kern w:val="2"/>
              <w:szCs w:val="24"/>
              <w:lang w:eastAsia="en-GB"/>
              <w14:ligatures w14:val="standardContextual"/>
            </w:rPr>
          </w:pPr>
          <w:hyperlink w:anchor="_Toc166868109" w:history="1">
            <w:r w:rsidRPr="006C11E2">
              <w:rPr>
                <w:rStyle w:val="Hyperlink"/>
                <w:rFonts w:cs="Arial"/>
                <w:noProof/>
              </w:rPr>
              <w:t>4.2.1 Demographic</w:t>
            </w:r>
            <w:r>
              <w:rPr>
                <w:noProof/>
                <w:webHidden/>
              </w:rPr>
              <w:tab/>
            </w:r>
            <w:r>
              <w:rPr>
                <w:noProof/>
                <w:webHidden/>
              </w:rPr>
              <w:fldChar w:fldCharType="begin"/>
            </w:r>
            <w:r>
              <w:rPr>
                <w:noProof/>
                <w:webHidden/>
              </w:rPr>
              <w:instrText xml:space="preserve"> PAGEREF _Toc166868109 \h </w:instrText>
            </w:r>
            <w:r>
              <w:rPr>
                <w:noProof/>
                <w:webHidden/>
              </w:rPr>
            </w:r>
            <w:r>
              <w:rPr>
                <w:noProof/>
                <w:webHidden/>
              </w:rPr>
              <w:fldChar w:fldCharType="separate"/>
            </w:r>
            <w:r w:rsidR="005D687A">
              <w:rPr>
                <w:noProof/>
                <w:webHidden/>
              </w:rPr>
              <w:t>19</w:t>
            </w:r>
            <w:r>
              <w:rPr>
                <w:noProof/>
                <w:webHidden/>
              </w:rPr>
              <w:fldChar w:fldCharType="end"/>
            </w:r>
          </w:hyperlink>
        </w:p>
        <w:p w14:paraId="53161550" w14:textId="5613B5E3" w:rsidR="001F58F5" w:rsidRDefault="001F58F5">
          <w:pPr>
            <w:pStyle w:val="TOC3"/>
            <w:tabs>
              <w:tab w:val="right" w:leader="dot" w:pos="9016"/>
            </w:tabs>
            <w:rPr>
              <w:rFonts w:asciiTheme="minorHAnsi" w:eastAsiaTheme="minorEastAsia" w:hAnsiTheme="minorHAnsi"/>
              <w:noProof/>
              <w:kern w:val="2"/>
              <w:szCs w:val="24"/>
              <w:lang w:eastAsia="en-GB"/>
              <w14:ligatures w14:val="standardContextual"/>
            </w:rPr>
          </w:pPr>
          <w:hyperlink w:anchor="_Toc166868110" w:history="1">
            <w:r w:rsidRPr="006C11E2">
              <w:rPr>
                <w:rStyle w:val="Hyperlink"/>
                <w:rFonts w:cs="Arial"/>
                <w:noProof/>
              </w:rPr>
              <w:t>4.2.2 Accounting Background</w:t>
            </w:r>
            <w:r>
              <w:rPr>
                <w:noProof/>
                <w:webHidden/>
              </w:rPr>
              <w:tab/>
            </w:r>
            <w:r>
              <w:rPr>
                <w:noProof/>
                <w:webHidden/>
              </w:rPr>
              <w:fldChar w:fldCharType="begin"/>
            </w:r>
            <w:r>
              <w:rPr>
                <w:noProof/>
                <w:webHidden/>
              </w:rPr>
              <w:instrText xml:space="preserve"> PAGEREF _Toc166868110 \h </w:instrText>
            </w:r>
            <w:r>
              <w:rPr>
                <w:noProof/>
                <w:webHidden/>
              </w:rPr>
            </w:r>
            <w:r>
              <w:rPr>
                <w:noProof/>
                <w:webHidden/>
              </w:rPr>
              <w:fldChar w:fldCharType="separate"/>
            </w:r>
            <w:r w:rsidR="005D687A">
              <w:rPr>
                <w:noProof/>
                <w:webHidden/>
              </w:rPr>
              <w:t>21</w:t>
            </w:r>
            <w:r>
              <w:rPr>
                <w:noProof/>
                <w:webHidden/>
              </w:rPr>
              <w:fldChar w:fldCharType="end"/>
            </w:r>
          </w:hyperlink>
        </w:p>
        <w:p w14:paraId="113C83E5" w14:textId="2001A46C" w:rsidR="001F58F5" w:rsidRDefault="001F58F5">
          <w:pPr>
            <w:pStyle w:val="TOC3"/>
            <w:tabs>
              <w:tab w:val="right" w:leader="dot" w:pos="9016"/>
            </w:tabs>
            <w:rPr>
              <w:rFonts w:asciiTheme="minorHAnsi" w:eastAsiaTheme="minorEastAsia" w:hAnsiTheme="minorHAnsi"/>
              <w:noProof/>
              <w:kern w:val="2"/>
              <w:szCs w:val="24"/>
              <w:lang w:eastAsia="en-GB"/>
              <w14:ligatures w14:val="standardContextual"/>
            </w:rPr>
          </w:pPr>
          <w:hyperlink w:anchor="_Toc166868111" w:history="1">
            <w:r w:rsidRPr="006C11E2">
              <w:rPr>
                <w:rStyle w:val="Hyperlink"/>
                <w:rFonts w:cs="Arial"/>
                <w:noProof/>
              </w:rPr>
              <w:t>4.2.3 Artificial Intelligence in Accounting</w:t>
            </w:r>
            <w:r>
              <w:rPr>
                <w:noProof/>
                <w:webHidden/>
              </w:rPr>
              <w:tab/>
            </w:r>
            <w:r>
              <w:rPr>
                <w:noProof/>
                <w:webHidden/>
              </w:rPr>
              <w:fldChar w:fldCharType="begin"/>
            </w:r>
            <w:r>
              <w:rPr>
                <w:noProof/>
                <w:webHidden/>
              </w:rPr>
              <w:instrText xml:space="preserve"> PAGEREF _Toc166868111 \h </w:instrText>
            </w:r>
            <w:r>
              <w:rPr>
                <w:noProof/>
                <w:webHidden/>
              </w:rPr>
            </w:r>
            <w:r>
              <w:rPr>
                <w:noProof/>
                <w:webHidden/>
              </w:rPr>
              <w:fldChar w:fldCharType="separate"/>
            </w:r>
            <w:r w:rsidR="005D687A">
              <w:rPr>
                <w:noProof/>
                <w:webHidden/>
              </w:rPr>
              <w:t>25</w:t>
            </w:r>
            <w:r>
              <w:rPr>
                <w:noProof/>
                <w:webHidden/>
              </w:rPr>
              <w:fldChar w:fldCharType="end"/>
            </w:r>
          </w:hyperlink>
        </w:p>
        <w:p w14:paraId="599C95E5" w14:textId="71173B38" w:rsidR="001F58F5" w:rsidRDefault="001F58F5">
          <w:pPr>
            <w:pStyle w:val="TOC3"/>
            <w:tabs>
              <w:tab w:val="right" w:leader="dot" w:pos="9016"/>
            </w:tabs>
            <w:rPr>
              <w:rFonts w:asciiTheme="minorHAnsi" w:eastAsiaTheme="minorEastAsia" w:hAnsiTheme="minorHAnsi"/>
              <w:noProof/>
              <w:kern w:val="2"/>
              <w:szCs w:val="24"/>
              <w:lang w:eastAsia="en-GB"/>
              <w14:ligatures w14:val="standardContextual"/>
            </w:rPr>
          </w:pPr>
          <w:hyperlink w:anchor="_Toc166868112" w:history="1">
            <w:r w:rsidRPr="006C11E2">
              <w:rPr>
                <w:rStyle w:val="Hyperlink"/>
                <w:rFonts w:cs="Arial"/>
                <w:noProof/>
              </w:rPr>
              <w:t>4.2.4 Qualitative results from questionnaire</w:t>
            </w:r>
            <w:r>
              <w:rPr>
                <w:noProof/>
                <w:webHidden/>
              </w:rPr>
              <w:tab/>
            </w:r>
            <w:r>
              <w:rPr>
                <w:noProof/>
                <w:webHidden/>
              </w:rPr>
              <w:fldChar w:fldCharType="begin"/>
            </w:r>
            <w:r>
              <w:rPr>
                <w:noProof/>
                <w:webHidden/>
              </w:rPr>
              <w:instrText xml:space="preserve"> PAGEREF _Toc166868112 \h </w:instrText>
            </w:r>
            <w:r>
              <w:rPr>
                <w:noProof/>
                <w:webHidden/>
              </w:rPr>
            </w:r>
            <w:r>
              <w:rPr>
                <w:noProof/>
                <w:webHidden/>
              </w:rPr>
              <w:fldChar w:fldCharType="separate"/>
            </w:r>
            <w:r w:rsidR="005D687A">
              <w:rPr>
                <w:noProof/>
                <w:webHidden/>
              </w:rPr>
              <w:t>36</w:t>
            </w:r>
            <w:r>
              <w:rPr>
                <w:noProof/>
                <w:webHidden/>
              </w:rPr>
              <w:fldChar w:fldCharType="end"/>
            </w:r>
          </w:hyperlink>
        </w:p>
        <w:p w14:paraId="672F6AC0" w14:textId="12AB94B7" w:rsidR="001F58F5" w:rsidRDefault="001F58F5">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6868113" w:history="1">
            <w:r w:rsidRPr="006C11E2">
              <w:rPr>
                <w:rStyle w:val="Hyperlink"/>
                <w:noProof/>
              </w:rPr>
              <w:t>4.3 Conclusion</w:t>
            </w:r>
            <w:r>
              <w:rPr>
                <w:noProof/>
                <w:webHidden/>
              </w:rPr>
              <w:tab/>
            </w:r>
            <w:r>
              <w:rPr>
                <w:noProof/>
                <w:webHidden/>
              </w:rPr>
              <w:fldChar w:fldCharType="begin"/>
            </w:r>
            <w:r>
              <w:rPr>
                <w:noProof/>
                <w:webHidden/>
              </w:rPr>
              <w:instrText xml:space="preserve"> PAGEREF _Toc166868113 \h </w:instrText>
            </w:r>
            <w:r>
              <w:rPr>
                <w:noProof/>
                <w:webHidden/>
              </w:rPr>
            </w:r>
            <w:r>
              <w:rPr>
                <w:noProof/>
                <w:webHidden/>
              </w:rPr>
              <w:fldChar w:fldCharType="separate"/>
            </w:r>
            <w:r w:rsidR="005D687A">
              <w:rPr>
                <w:noProof/>
                <w:webHidden/>
              </w:rPr>
              <w:t>38</w:t>
            </w:r>
            <w:r>
              <w:rPr>
                <w:noProof/>
                <w:webHidden/>
              </w:rPr>
              <w:fldChar w:fldCharType="end"/>
            </w:r>
          </w:hyperlink>
        </w:p>
        <w:p w14:paraId="211F2B8F" w14:textId="3233F351" w:rsidR="001F58F5" w:rsidRDefault="001F58F5">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6868114" w:history="1">
            <w:r w:rsidRPr="006C11E2">
              <w:rPr>
                <w:rStyle w:val="Hyperlink"/>
                <w:noProof/>
              </w:rPr>
              <w:t>Chapter 5: Conclusions and Recommendations</w:t>
            </w:r>
            <w:r>
              <w:rPr>
                <w:noProof/>
                <w:webHidden/>
              </w:rPr>
              <w:tab/>
            </w:r>
            <w:r>
              <w:rPr>
                <w:noProof/>
                <w:webHidden/>
              </w:rPr>
              <w:fldChar w:fldCharType="begin"/>
            </w:r>
            <w:r>
              <w:rPr>
                <w:noProof/>
                <w:webHidden/>
              </w:rPr>
              <w:instrText xml:space="preserve"> PAGEREF _Toc166868114 \h </w:instrText>
            </w:r>
            <w:r>
              <w:rPr>
                <w:noProof/>
                <w:webHidden/>
              </w:rPr>
            </w:r>
            <w:r>
              <w:rPr>
                <w:noProof/>
                <w:webHidden/>
              </w:rPr>
              <w:fldChar w:fldCharType="separate"/>
            </w:r>
            <w:r w:rsidR="005D687A">
              <w:rPr>
                <w:noProof/>
                <w:webHidden/>
              </w:rPr>
              <w:t>40</w:t>
            </w:r>
            <w:r>
              <w:rPr>
                <w:noProof/>
                <w:webHidden/>
              </w:rPr>
              <w:fldChar w:fldCharType="end"/>
            </w:r>
          </w:hyperlink>
        </w:p>
        <w:p w14:paraId="43D6BE54" w14:textId="3BBB8CEF" w:rsidR="001F58F5" w:rsidRDefault="001F58F5">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6868115" w:history="1">
            <w:r w:rsidRPr="006C11E2">
              <w:rPr>
                <w:rStyle w:val="Hyperlink"/>
                <w:noProof/>
              </w:rPr>
              <w:t>5.1 Introduction</w:t>
            </w:r>
            <w:r>
              <w:rPr>
                <w:noProof/>
                <w:webHidden/>
              </w:rPr>
              <w:tab/>
            </w:r>
            <w:r>
              <w:rPr>
                <w:noProof/>
                <w:webHidden/>
              </w:rPr>
              <w:fldChar w:fldCharType="begin"/>
            </w:r>
            <w:r>
              <w:rPr>
                <w:noProof/>
                <w:webHidden/>
              </w:rPr>
              <w:instrText xml:space="preserve"> PAGEREF _Toc166868115 \h </w:instrText>
            </w:r>
            <w:r>
              <w:rPr>
                <w:noProof/>
                <w:webHidden/>
              </w:rPr>
            </w:r>
            <w:r>
              <w:rPr>
                <w:noProof/>
                <w:webHidden/>
              </w:rPr>
              <w:fldChar w:fldCharType="separate"/>
            </w:r>
            <w:r w:rsidR="005D687A">
              <w:rPr>
                <w:noProof/>
                <w:webHidden/>
              </w:rPr>
              <w:t>40</w:t>
            </w:r>
            <w:r>
              <w:rPr>
                <w:noProof/>
                <w:webHidden/>
              </w:rPr>
              <w:fldChar w:fldCharType="end"/>
            </w:r>
          </w:hyperlink>
        </w:p>
        <w:p w14:paraId="20506AE5" w14:textId="06848FBC" w:rsidR="001F58F5" w:rsidRDefault="001F58F5">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6868116" w:history="1">
            <w:r w:rsidRPr="006C11E2">
              <w:rPr>
                <w:rStyle w:val="Hyperlink"/>
                <w:noProof/>
              </w:rPr>
              <w:t>5.2 Conclusions</w:t>
            </w:r>
            <w:r>
              <w:rPr>
                <w:noProof/>
                <w:webHidden/>
              </w:rPr>
              <w:tab/>
            </w:r>
            <w:r>
              <w:rPr>
                <w:noProof/>
                <w:webHidden/>
              </w:rPr>
              <w:fldChar w:fldCharType="begin"/>
            </w:r>
            <w:r>
              <w:rPr>
                <w:noProof/>
                <w:webHidden/>
              </w:rPr>
              <w:instrText xml:space="preserve"> PAGEREF _Toc166868116 \h </w:instrText>
            </w:r>
            <w:r>
              <w:rPr>
                <w:noProof/>
                <w:webHidden/>
              </w:rPr>
            </w:r>
            <w:r>
              <w:rPr>
                <w:noProof/>
                <w:webHidden/>
              </w:rPr>
              <w:fldChar w:fldCharType="separate"/>
            </w:r>
            <w:r w:rsidR="005D687A">
              <w:rPr>
                <w:noProof/>
                <w:webHidden/>
              </w:rPr>
              <w:t>40</w:t>
            </w:r>
            <w:r>
              <w:rPr>
                <w:noProof/>
                <w:webHidden/>
              </w:rPr>
              <w:fldChar w:fldCharType="end"/>
            </w:r>
          </w:hyperlink>
        </w:p>
        <w:p w14:paraId="48218684" w14:textId="36602C21" w:rsidR="001F58F5" w:rsidRDefault="001F58F5">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6868117" w:history="1">
            <w:r w:rsidRPr="006C11E2">
              <w:rPr>
                <w:rStyle w:val="Hyperlink"/>
                <w:noProof/>
              </w:rPr>
              <w:t>5.3 Recommendations</w:t>
            </w:r>
            <w:r>
              <w:rPr>
                <w:noProof/>
                <w:webHidden/>
              </w:rPr>
              <w:tab/>
            </w:r>
            <w:r>
              <w:rPr>
                <w:noProof/>
                <w:webHidden/>
              </w:rPr>
              <w:fldChar w:fldCharType="begin"/>
            </w:r>
            <w:r>
              <w:rPr>
                <w:noProof/>
                <w:webHidden/>
              </w:rPr>
              <w:instrText xml:space="preserve"> PAGEREF _Toc166868117 \h </w:instrText>
            </w:r>
            <w:r>
              <w:rPr>
                <w:noProof/>
                <w:webHidden/>
              </w:rPr>
            </w:r>
            <w:r>
              <w:rPr>
                <w:noProof/>
                <w:webHidden/>
              </w:rPr>
              <w:fldChar w:fldCharType="separate"/>
            </w:r>
            <w:r w:rsidR="005D687A">
              <w:rPr>
                <w:noProof/>
                <w:webHidden/>
              </w:rPr>
              <w:t>41</w:t>
            </w:r>
            <w:r>
              <w:rPr>
                <w:noProof/>
                <w:webHidden/>
              </w:rPr>
              <w:fldChar w:fldCharType="end"/>
            </w:r>
          </w:hyperlink>
        </w:p>
        <w:p w14:paraId="4932600D" w14:textId="19511260" w:rsidR="001F58F5" w:rsidRDefault="001F58F5">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66868118" w:history="1">
            <w:r w:rsidRPr="006C11E2">
              <w:rPr>
                <w:rStyle w:val="Hyperlink"/>
                <w:noProof/>
              </w:rPr>
              <w:t>5.4 Future further research</w:t>
            </w:r>
            <w:r>
              <w:rPr>
                <w:noProof/>
                <w:webHidden/>
              </w:rPr>
              <w:tab/>
            </w:r>
            <w:r>
              <w:rPr>
                <w:noProof/>
                <w:webHidden/>
              </w:rPr>
              <w:fldChar w:fldCharType="begin"/>
            </w:r>
            <w:r>
              <w:rPr>
                <w:noProof/>
                <w:webHidden/>
              </w:rPr>
              <w:instrText xml:space="preserve"> PAGEREF _Toc166868118 \h </w:instrText>
            </w:r>
            <w:r>
              <w:rPr>
                <w:noProof/>
                <w:webHidden/>
              </w:rPr>
            </w:r>
            <w:r>
              <w:rPr>
                <w:noProof/>
                <w:webHidden/>
              </w:rPr>
              <w:fldChar w:fldCharType="separate"/>
            </w:r>
            <w:r w:rsidR="005D687A">
              <w:rPr>
                <w:noProof/>
                <w:webHidden/>
              </w:rPr>
              <w:t>42</w:t>
            </w:r>
            <w:r>
              <w:rPr>
                <w:noProof/>
                <w:webHidden/>
              </w:rPr>
              <w:fldChar w:fldCharType="end"/>
            </w:r>
          </w:hyperlink>
        </w:p>
        <w:p w14:paraId="2C9BB45B" w14:textId="21435896" w:rsidR="001F58F5" w:rsidRDefault="001F58F5">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6868119" w:history="1">
            <w:r w:rsidRPr="006C11E2">
              <w:rPr>
                <w:rStyle w:val="Hyperlink"/>
                <w:noProof/>
              </w:rPr>
              <w:t>Bibliography</w:t>
            </w:r>
            <w:r>
              <w:rPr>
                <w:noProof/>
                <w:webHidden/>
              </w:rPr>
              <w:tab/>
            </w:r>
            <w:r>
              <w:rPr>
                <w:noProof/>
                <w:webHidden/>
              </w:rPr>
              <w:fldChar w:fldCharType="begin"/>
            </w:r>
            <w:r>
              <w:rPr>
                <w:noProof/>
                <w:webHidden/>
              </w:rPr>
              <w:instrText xml:space="preserve"> PAGEREF _Toc166868119 \h </w:instrText>
            </w:r>
            <w:r>
              <w:rPr>
                <w:noProof/>
                <w:webHidden/>
              </w:rPr>
            </w:r>
            <w:r>
              <w:rPr>
                <w:noProof/>
                <w:webHidden/>
              </w:rPr>
              <w:fldChar w:fldCharType="separate"/>
            </w:r>
            <w:r w:rsidR="005D687A">
              <w:rPr>
                <w:noProof/>
                <w:webHidden/>
              </w:rPr>
              <w:t>43</w:t>
            </w:r>
            <w:r>
              <w:rPr>
                <w:noProof/>
                <w:webHidden/>
              </w:rPr>
              <w:fldChar w:fldCharType="end"/>
            </w:r>
          </w:hyperlink>
        </w:p>
        <w:p w14:paraId="6C62D488" w14:textId="3039ED57" w:rsidR="001F58F5" w:rsidRDefault="001F58F5">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6868120" w:history="1">
            <w:r w:rsidRPr="006C11E2">
              <w:rPr>
                <w:rStyle w:val="Hyperlink"/>
                <w:noProof/>
              </w:rPr>
              <w:t>Appendices</w:t>
            </w:r>
            <w:r>
              <w:rPr>
                <w:noProof/>
                <w:webHidden/>
              </w:rPr>
              <w:tab/>
            </w:r>
            <w:r>
              <w:rPr>
                <w:noProof/>
                <w:webHidden/>
              </w:rPr>
              <w:fldChar w:fldCharType="begin"/>
            </w:r>
            <w:r>
              <w:rPr>
                <w:noProof/>
                <w:webHidden/>
              </w:rPr>
              <w:instrText xml:space="preserve"> PAGEREF _Toc166868120 \h </w:instrText>
            </w:r>
            <w:r>
              <w:rPr>
                <w:noProof/>
                <w:webHidden/>
              </w:rPr>
            </w:r>
            <w:r>
              <w:rPr>
                <w:noProof/>
                <w:webHidden/>
              </w:rPr>
              <w:fldChar w:fldCharType="separate"/>
            </w:r>
            <w:r w:rsidR="005D687A">
              <w:rPr>
                <w:noProof/>
                <w:webHidden/>
              </w:rPr>
              <w:t>47</w:t>
            </w:r>
            <w:r>
              <w:rPr>
                <w:noProof/>
                <w:webHidden/>
              </w:rPr>
              <w:fldChar w:fldCharType="end"/>
            </w:r>
          </w:hyperlink>
        </w:p>
        <w:p w14:paraId="72479997" w14:textId="26805E91" w:rsidR="000566C5" w:rsidRDefault="000566C5">
          <w:r>
            <w:rPr>
              <w:b/>
              <w:bCs/>
              <w:noProof/>
            </w:rPr>
            <w:fldChar w:fldCharType="end"/>
          </w:r>
        </w:p>
      </w:sdtContent>
    </w:sdt>
    <w:p w14:paraId="3E63DD42" w14:textId="77777777" w:rsidR="008D1FD9" w:rsidRDefault="008D1FD9"/>
    <w:p w14:paraId="3FC59A77" w14:textId="77777777" w:rsidR="008D1FD9" w:rsidRDefault="008D1FD9"/>
    <w:p w14:paraId="5EAA7970" w14:textId="77777777" w:rsidR="00E11E3A" w:rsidRDefault="00E11E3A"/>
    <w:p w14:paraId="60C5BADC" w14:textId="77777777" w:rsidR="00E11E3A" w:rsidRDefault="00E11E3A"/>
    <w:p w14:paraId="04B37284" w14:textId="77777777" w:rsidR="00E11E3A" w:rsidRDefault="00E11E3A"/>
    <w:p w14:paraId="7F82DDED" w14:textId="77777777" w:rsidR="00E11E3A" w:rsidRDefault="00E11E3A"/>
    <w:p w14:paraId="4D21D5C1" w14:textId="77777777" w:rsidR="00E11E3A" w:rsidRDefault="00E11E3A"/>
    <w:p w14:paraId="21984E60" w14:textId="77777777" w:rsidR="00E11E3A" w:rsidRDefault="00E11E3A"/>
    <w:p w14:paraId="7F8B5167" w14:textId="77777777" w:rsidR="00E11E3A" w:rsidRDefault="00E11E3A"/>
    <w:p w14:paraId="1C9E0071" w14:textId="77777777" w:rsidR="00E11E3A" w:rsidRDefault="00E11E3A"/>
    <w:p w14:paraId="78F0875C" w14:textId="77777777" w:rsidR="00E11E3A" w:rsidRDefault="00E11E3A"/>
    <w:p w14:paraId="2C832F2C" w14:textId="77777777" w:rsidR="00E11E3A" w:rsidRDefault="00E11E3A"/>
    <w:p w14:paraId="2CE9FB8C" w14:textId="77777777" w:rsidR="00E11E3A" w:rsidRDefault="00E11E3A"/>
    <w:p w14:paraId="421CE524" w14:textId="77777777" w:rsidR="00E11E3A" w:rsidRDefault="00E11E3A"/>
    <w:p w14:paraId="3DCB474B" w14:textId="77777777" w:rsidR="00E11E3A" w:rsidRDefault="00E11E3A"/>
    <w:p w14:paraId="192BC18D" w14:textId="77777777" w:rsidR="00E11E3A" w:rsidRDefault="00E11E3A"/>
    <w:p w14:paraId="0F5068B5" w14:textId="77777777" w:rsidR="00E11E3A" w:rsidRDefault="00E11E3A"/>
    <w:p w14:paraId="5C6A1C5F" w14:textId="77777777" w:rsidR="00E11E3A" w:rsidRDefault="00E11E3A"/>
    <w:p w14:paraId="46420510" w14:textId="77777777" w:rsidR="00E11E3A" w:rsidRDefault="00E11E3A"/>
    <w:p w14:paraId="53A23E95" w14:textId="77777777" w:rsidR="00E11E3A" w:rsidRDefault="00E11E3A"/>
    <w:p w14:paraId="6681E3BA" w14:textId="77777777" w:rsidR="00E11E3A" w:rsidRDefault="00E11E3A"/>
    <w:p w14:paraId="39B426DE" w14:textId="77777777" w:rsidR="00E11E3A" w:rsidRDefault="00E11E3A"/>
    <w:p w14:paraId="72C8F43E" w14:textId="77777777" w:rsidR="001F58F5" w:rsidRDefault="00DE32E2" w:rsidP="00DE32E2">
      <w:pPr>
        <w:pStyle w:val="TOCHeading"/>
        <w:rPr>
          <w:noProof/>
        </w:rPr>
      </w:pPr>
      <w:r>
        <w:lastRenderedPageBreak/>
        <w:t>List of Figures</w:t>
      </w:r>
      <w:r>
        <w:fldChar w:fldCharType="begin"/>
      </w:r>
      <w:r>
        <w:instrText xml:space="preserve"> TOC \f F \h \z \t "Heading 4" \c "Figure" </w:instrText>
      </w:r>
      <w:r>
        <w:fldChar w:fldCharType="separate"/>
      </w:r>
    </w:p>
    <w:p w14:paraId="493A668A" w14:textId="537C0644" w:rsidR="001F58F5" w:rsidRDefault="001F58F5">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6868121" w:history="1">
        <w:r w:rsidRPr="00480B8A">
          <w:rPr>
            <w:rStyle w:val="Hyperlink"/>
            <w:noProof/>
          </w:rPr>
          <w:t>Figure 3.2 The Research Onion Model. (Saunders. et al. 2009)</w:t>
        </w:r>
        <w:r>
          <w:rPr>
            <w:noProof/>
            <w:webHidden/>
          </w:rPr>
          <w:tab/>
        </w:r>
        <w:r>
          <w:rPr>
            <w:noProof/>
            <w:webHidden/>
          </w:rPr>
          <w:fldChar w:fldCharType="begin"/>
        </w:r>
        <w:r>
          <w:rPr>
            <w:noProof/>
            <w:webHidden/>
          </w:rPr>
          <w:instrText xml:space="preserve"> PAGEREF _Toc166868121 \h </w:instrText>
        </w:r>
        <w:r>
          <w:rPr>
            <w:noProof/>
            <w:webHidden/>
          </w:rPr>
        </w:r>
        <w:r>
          <w:rPr>
            <w:noProof/>
            <w:webHidden/>
          </w:rPr>
          <w:fldChar w:fldCharType="separate"/>
        </w:r>
        <w:r w:rsidR="005D687A">
          <w:rPr>
            <w:noProof/>
            <w:webHidden/>
          </w:rPr>
          <w:t>12</w:t>
        </w:r>
        <w:r>
          <w:rPr>
            <w:noProof/>
            <w:webHidden/>
          </w:rPr>
          <w:fldChar w:fldCharType="end"/>
        </w:r>
      </w:hyperlink>
    </w:p>
    <w:p w14:paraId="607CAA20" w14:textId="7474C20B" w:rsidR="001F58F5" w:rsidRDefault="001F58F5">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6868122" w:history="1">
        <w:r w:rsidRPr="00480B8A">
          <w:rPr>
            <w:rStyle w:val="Hyperlink"/>
            <w:noProof/>
          </w:rPr>
          <w:t>Figure 4.1 graph showing the gender of questionnaire participants.</w:t>
        </w:r>
        <w:r>
          <w:rPr>
            <w:noProof/>
            <w:webHidden/>
          </w:rPr>
          <w:tab/>
        </w:r>
        <w:r>
          <w:rPr>
            <w:noProof/>
            <w:webHidden/>
          </w:rPr>
          <w:fldChar w:fldCharType="begin"/>
        </w:r>
        <w:r>
          <w:rPr>
            <w:noProof/>
            <w:webHidden/>
          </w:rPr>
          <w:instrText xml:space="preserve"> PAGEREF _Toc166868122 \h </w:instrText>
        </w:r>
        <w:r>
          <w:rPr>
            <w:noProof/>
            <w:webHidden/>
          </w:rPr>
        </w:r>
        <w:r>
          <w:rPr>
            <w:noProof/>
            <w:webHidden/>
          </w:rPr>
          <w:fldChar w:fldCharType="separate"/>
        </w:r>
        <w:r w:rsidR="005D687A">
          <w:rPr>
            <w:noProof/>
            <w:webHidden/>
          </w:rPr>
          <w:t>19</w:t>
        </w:r>
        <w:r>
          <w:rPr>
            <w:noProof/>
            <w:webHidden/>
          </w:rPr>
          <w:fldChar w:fldCharType="end"/>
        </w:r>
      </w:hyperlink>
    </w:p>
    <w:p w14:paraId="29978058" w14:textId="7E27884E" w:rsidR="001F58F5" w:rsidRDefault="001F58F5">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6868123" w:history="1">
        <w:r w:rsidRPr="00480B8A">
          <w:rPr>
            <w:rStyle w:val="Hyperlink"/>
            <w:noProof/>
          </w:rPr>
          <w:t>Figure 4.2 graph showing age of questionnaire participants.</w:t>
        </w:r>
        <w:r>
          <w:rPr>
            <w:noProof/>
            <w:webHidden/>
          </w:rPr>
          <w:tab/>
        </w:r>
        <w:r>
          <w:rPr>
            <w:noProof/>
            <w:webHidden/>
          </w:rPr>
          <w:fldChar w:fldCharType="begin"/>
        </w:r>
        <w:r>
          <w:rPr>
            <w:noProof/>
            <w:webHidden/>
          </w:rPr>
          <w:instrText xml:space="preserve"> PAGEREF _Toc166868123 \h </w:instrText>
        </w:r>
        <w:r>
          <w:rPr>
            <w:noProof/>
            <w:webHidden/>
          </w:rPr>
        </w:r>
        <w:r>
          <w:rPr>
            <w:noProof/>
            <w:webHidden/>
          </w:rPr>
          <w:fldChar w:fldCharType="separate"/>
        </w:r>
        <w:r w:rsidR="005D687A">
          <w:rPr>
            <w:noProof/>
            <w:webHidden/>
          </w:rPr>
          <w:t>20</w:t>
        </w:r>
        <w:r>
          <w:rPr>
            <w:noProof/>
            <w:webHidden/>
          </w:rPr>
          <w:fldChar w:fldCharType="end"/>
        </w:r>
      </w:hyperlink>
    </w:p>
    <w:p w14:paraId="342366F8" w14:textId="4F2FF489" w:rsidR="001F58F5" w:rsidRDefault="001F58F5">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6868124" w:history="1">
        <w:r w:rsidRPr="00480B8A">
          <w:rPr>
            <w:rStyle w:val="Hyperlink"/>
            <w:noProof/>
          </w:rPr>
          <w:t>Figure 4.3 graph showing the role of the questionnaire participants.</w:t>
        </w:r>
        <w:r>
          <w:rPr>
            <w:noProof/>
            <w:webHidden/>
          </w:rPr>
          <w:tab/>
        </w:r>
        <w:r>
          <w:rPr>
            <w:noProof/>
            <w:webHidden/>
          </w:rPr>
          <w:fldChar w:fldCharType="begin"/>
        </w:r>
        <w:r>
          <w:rPr>
            <w:noProof/>
            <w:webHidden/>
          </w:rPr>
          <w:instrText xml:space="preserve"> PAGEREF _Toc166868124 \h </w:instrText>
        </w:r>
        <w:r>
          <w:rPr>
            <w:noProof/>
            <w:webHidden/>
          </w:rPr>
        </w:r>
        <w:r>
          <w:rPr>
            <w:noProof/>
            <w:webHidden/>
          </w:rPr>
          <w:fldChar w:fldCharType="separate"/>
        </w:r>
        <w:r w:rsidR="005D687A">
          <w:rPr>
            <w:noProof/>
            <w:webHidden/>
          </w:rPr>
          <w:t>21</w:t>
        </w:r>
        <w:r>
          <w:rPr>
            <w:noProof/>
            <w:webHidden/>
          </w:rPr>
          <w:fldChar w:fldCharType="end"/>
        </w:r>
      </w:hyperlink>
    </w:p>
    <w:p w14:paraId="4D31F802" w14:textId="0AFC1D45" w:rsidR="001F58F5" w:rsidRDefault="001F58F5">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6868125" w:history="1">
        <w:r w:rsidRPr="00480B8A">
          <w:rPr>
            <w:rStyle w:val="Hyperlink"/>
            <w:noProof/>
          </w:rPr>
          <w:t>Figure 4.4 graph showing the type of accounting firm of the questionnaire participants.</w:t>
        </w:r>
        <w:r>
          <w:rPr>
            <w:noProof/>
            <w:webHidden/>
          </w:rPr>
          <w:tab/>
        </w:r>
        <w:r>
          <w:rPr>
            <w:noProof/>
            <w:webHidden/>
          </w:rPr>
          <w:fldChar w:fldCharType="begin"/>
        </w:r>
        <w:r>
          <w:rPr>
            <w:noProof/>
            <w:webHidden/>
          </w:rPr>
          <w:instrText xml:space="preserve"> PAGEREF _Toc166868125 \h </w:instrText>
        </w:r>
        <w:r>
          <w:rPr>
            <w:noProof/>
            <w:webHidden/>
          </w:rPr>
        </w:r>
        <w:r>
          <w:rPr>
            <w:noProof/>
            <w:webHidden/>
          </w:rPr>
          <w:fldChar w:fldCharType="separate"/>
        </w:r>
        <w:r w:rsidR="005D687A">
          <w:rPr>
            <w:noProof/>
            <w:webHidden/>
          </w:rPr>
          <w:t>22</w:t>
        </w:r>
        <w:r>
          <w:rPr>
            <w:noProof/>
            <w:webHidden/>
          </w:rPr>
          <w:fldChar w:fldCharType="end"/>
        </w:r>
      </w:hyperlink>
    </w:p>
    <w:p w14:paraId="11043C3F" w14:textId="4201D10C" w:rsidR="001F58F5" w:rsidRDefault="001F58F5">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6868126" w:history="1">
        <w:r w:rsidRPr="00480B8A">
          <w:rPr>
            <w:rStyle w:val="Hyperlink"/>
            <w:noProof/>
          </w:rPr>
          <w:t>Figure 4.5 graph showing primary responsibilities in the current role of the participants.</w:t>
        </w:r>
        <w:r>
          <w:rPr>
            <w:noProof/>
            <w:webHidden/>
          </w:rPr>
          <w:tab/>
        </w:r>
        <w:r>
          <w:rPr>
            <w:noProof/>
            <w:webHidden/>
          </w:rPr>
          <w:fldChar w:fldCharType="begin"/>
        </w:r>
        <w:r>
          <w:rPr>
            <w:noProof/>
            <w:webHidden/>
          </w:rPr>
          <w:instrText xml:space="preserve"> PAGEREF _Toc166868126 \h </w:instrText>
        </w:r>
        <w:r>
          <w:rPr>
            <w:noProof/>
            <w:webHidden/>
          </w:rPr>
        </w:r>
        <w:r>
          <w:rPr>
            <w:noProof/>
            <w:webHidden/>
          </w:rPr>
          <w:fldChar w:fldCharType="separate"/>
        </w:r>
        <w:r w:rsidR="005D687A">
          <w:rPr>
            <w:noProof/>
            <w:webHidden/>
          </w:rPr>
          <w:t>23</w:t>
        </w:r>
        <w:r>
          <w:rPr>
            <w:noProof/>
            <w:webHidden/>
          </w:rPr>
          <w:fldChar w:fldCharType="end"/>
        </w:r>
      </w:hyperlink>
    </w:p>
    <w:p w14:paraId="6A87F65B" w14:textId="36FB4F3C" w:rsidR="001F58F5" w:rsidRDefault="001F58F5">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6868127" w:history="1">
        <w:r w:rsidRPr="00480B8A">
          <w:rPr>
            <w:rStyle w:val="Hyperlink"/>
            <w:noProof/>
          </w:rPr>
          <w:t>Figure 4.6 graph showing primary how long the participant has been involved in accounting.</w:t>
        </w:r>
        <w:r>
          <w:rPr>
            <w:noProof/>
            <w:webHidden/>
          </w:rPr>
          <w:tab/>
        </w:r>
        <w:r>
          <w:rPr>
            <w:noProof/>
            <w:webHidden/>
          </w:rPr>
          <w:fldChar w:fldCharType="begin"/>
        </w:r>
        <w:r>
          <w:rPr>
            <w:noProof/>
            <w:webHidden/>
          </w:rPr>
          <w:instrText xml:space="preserve"> PAGEREF _Toc166868127 \h </w:instrText>
        </w:r>
        <w:r>
          <w:rPr>
            <w:noProof/>
            <w:webHidden/>
          </w:rPr>
        </w:r>
        <w:r>
          <w:rPr>
            <w:noProof/>
            <w:webHidden/>
          </w:rPr>
          <w:fldChar w:fldCharType="separate"/>
        </w:r>
        <w:r w:rsidR="005D687A">
          <w:rPr>
            <w:noProof/>
            <w:webHidden/>
          </w:rPr>
          <w:t>24</w:t>
        </w:r>
        <w:r>
          <w:rPr>
            <w:noProof/>
            <w:webHidden/>
          </w:rPr>
          <w:fldChar w:fldCharType="end"/>
        </w:r>
      </w:hyperlink>
    </w:p>
    <w:p w14:paraId="7D02E71C" w14:textId="521BC97F" w:rsidR="001F58F5" w:rsidRDefault="001F58F5">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6868128" w:history="1">
        <w:r w:rsidRPr="00480B8A">
          <w:rPr>
            <w:rStyle w:val="Hyperlink"/>
            <w:noProof/>
          </w:rPr>
          <w:t>Figure 4.7 graph showing whether the participant or firm has integrated AI in their accounting practice.</w:t>
        </w:r>
        <w:r>
          <w:rPr>
            <w:noProof/>
            <w:webHidden/>
          </w:rPr>
          <w:tab/>
        </w:r>
        <w:r>
          <w:rPr>
            <w:noProof/>
            <w:webHidden/>
          </w:rPr>
          <w:fldChar w:fldCharType="begin"/>
        </w:r>
        <w:r>
          <w:rPr>
            <w:noProof/>
            <w:webHidden/>
          </w:rPr>
          <w:instrText xml:space="preserve"> PAGEREF _Toc166868128 \h </w:instrText>
        </w:r>
        <w:r>
          <w:rPr>
            <w:noProof/>
            <w:webHidden/>
          </w:rPr>
        </w:r>
        <w:r>
          <w:rPr>
            <w:noProof/>
            <w:webHidden/>
          </w:rPr>
          <w:fldChar w:fldCharType="separate"/>
        </w:r>
        <w:r w:rsidR="005D687A">
          <w:rPr>
            <w:noProof/>
            <w:webHidden/>
          </w:rPr>
          <w:t>25</w:t>
        </w:r>
        <w:r>
          <w:rPr>
            <w:noProof/>
            <w:webHidden/>
          </w:rPr>
          <w:fldChar w:fldCharType="end"/>
        </w:r>
      </w:hyperlink>
    </w:p>
    <w:p w14:paraId="73690625" w14:textId="21C4E91E" w:rsidR="001F58F5" w:rsidRDefault="001F58F5">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6868129" w:history="1">
        <w:r w:rsidRPr="00480B8A">
          <w:rPr>
            <w:rStyle w:val="Hyperlink"/>
            <w:noProof/>
          </w:rPr>
          <w:t>Figure 4.8 graph showing a rough estimate of how much of the participant’s accounting practice involves AI.</w:t>
        </w:r>
        <w:r>
          <w:rPr>
            <w:noProof/>
            <w:webHidden/>
          </w:rPr>
          <w:tab/>
        </w:r>
        <w:r>
          <w:rPr>
            <w:noProof/>
            <w:webHidden/>
          </w:rPr>
          <w:fldChar w:fldCharType="begin"/>
        </w:r>
        <w:r>
          <w:rPr>
            <w:noProof/>
            <w:webHidden/>
          </w:rPr>
          <w:instrText xml:space="preserve"> PAGEREF _Toc166868129 \h </w:instrText>
        </w:r>
        <w:r>
          <w:rPr>
            <w:noProof/>
            <w:webHidden/>
          </w:rPr>
        </w:r>
        <w:r>
          <w:rPr>
            <w:noProof/>
            <w:webHidden/>
          </w:rPr>
          <w:fldChar w:fldCharType="separate"/>
        </w:r>
        <w:r w:rsidR="005D687A">
          <w:rPr>
            <w:noProof/>
            <w:webHidden/>
          </w:rPr>
          <w:t>26</w:t>
        </w:r>
        <w:r>
          <w:rPr>
            <w:noProof/>
            <w:webHidden/>
          </w:rPr>
          <w:fldChar w:fldCharType="end"/>
        </w:r>
      </w:hyperlink>
    </w:p>
    <w:p w14:paraId="1F1DA5B7" w14:textId="3B06F149" w:rsidR="001F58F5" w:rsidRDefault="001F58F5">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6868130" w:history="1">
        <w:r w:rsidRPr="00480B8A">
          <w:rPr>
            <w:rStyle w:val="Hyperlink"/>
            <w:noProof/>
          </w:rPr>
          <w:t>Figure 4.9 graph showing if participants have noticed changes to daily tasks or workflow since the integration of AI.</w:t>
        </w:r>
        <w:r>
          <w:rPr>
            <w:noProof/>
            <w:webHidden/>
          </w:rPr>
          <w:tab/>
        </w:r>
        <w:r>
          <w:rPr>
            <w:noProof/>
            <w:webHidden/>
          </w:rPr>
          <w:fldChar w:fldCharType="begin"/>
        </w:r>
        <w:r>
          <w:rPr>
            <w:noProof/>
            <w:webHidden/>
          </w:rPr>
          <w:instrText xml:space="preserve"> PAGEREF _Toc166868130 \h </w:instrText>
        </w:r>
        <w:r>
          <w:rPr>
            <w:noProof/>
            <w:webHidden/>
          </w:rPr>
        </w:r>
        <w:r>
          <w:rPr>
            <w:noProof/>
            <w:webHidden/>
          </w:rPr>
          <w:fldChar w:fldCharType="separate"/>
        </w:r>
        <w:r w:rsidR="005D687A">
          <w:rPr>
            <w:noProof/>
            <w:webHidden/>
          </w:rPr>
          <w:t>27</w:t>
        </w:r>
        <w:r>
          <w:rPr>
            <w:noProof/>
            <w:webHidden/>
          </w:rPr>
          <w:fldChar w:fldCharType="end"/>
        </w:r>
      </w:hyperlink>
    </w:p>
    <w:p w14:paraId="4F6B2317" w14:textId="4140BFEC" w:rsidR="001F58F5" w:rsidRDefault="001F58F5">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6868131" w:history="1">
        <w:r w:rsidRPr="00480B8A">
          <w:rPr>
            <w:rStyle w:val="Hyperlink"/>
            <w:noProof/>
          </w:rPr>
          <w:t>Figure 4.10 graph showing if participants have noticed if AI has impacted their efficiency.</w:t>
        </w:r>
        <w:r>
          <w:rPr>
            <w:noProof/>
            <w:webHidden/>
          </w:rPr>
          <w:tab/>
        </w:r>
        <w:r>
          <w:rPr>
            <w:noProof/>
            <w:webHidden/>
          </w:rPr>
          <w:fldChar w:fldCharType="begin"/>
        </w:r>
        <w:r>
          <w:rPr>
            <w:noProof/>
            <w:webHidden/>
          </w:rPr>
          <w:instrText xml:space="preserve"> PAGEREF _Toc166868131 \h </w:instrText>
        </w:r>
        <w:r>
          <w:rPr>
            <w:noProof/>
            <w:webHidden/>
          </w:rPr>
        </w:r>
        <w:r>
          <w:rPr>
            <w:noProof/>
            <w:webHidden/>
          </w:rPr>
          <w:fldChar w:fldCharType="separate"/>
        </w:r>
        <w:r w:rsidR="005D687A">
          <w:rPr>
            <w:noProof/>
            <w:webHidden/>
          </w:rPr>
          <w:t>28</w:t>
        </w:r>
        <w:r>
          <w:rPr>
            <w:noProof/>
            <w:webHidden/>
          </w:rPr>
          <w:fldChar w:fldCharType="end"/>
        </w:r>
      </w:hyperlink>
    </w:p>
    <w:p w14:paraId="5C2DF961" w14:textId="2E8A00FD" w:rsidR="001F58F5" w:rsidRDefault="001F58F5">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6868132" w:history="1">
        <w:r>
          <w:rPr>
            <w:noProof/>
            <w:webHidden/>
          </w:rPr>
          <w:tab/>
        </w:r>
        <w:r>
          <w:rPr>
            <w:noProof/>
            <w:webHidden/>
          </w:rPr>
          <w:fldChar w:fldCharType="begin"/>
        </w:r>
        <w:r>
          <w:rPr>
            <w:noProof/>
            <w:webHidden/>
          </w:rPr>
          <w:instrText xml:space="preserve"> PAGEREF _Toc166868132 \h </w:instrText>
        </w:r>
        <w:r>
          <w:rPr>
            <w:noProof/>
            <w:webHidden/>
          </w:rPr>
        </w:r>
        <w:r>
          <w:rPr>
            <w:noProof/>
            <w:webHidden/>
          </w:rPr>
          <w:fldChar w:fldCharType="separate"/>
        </w:r>
        <w:r w:rsidR="005D687A">
          <w:rPr>
            <w:noProof/>
            <w:webHidden/>
          </w:rPr>
          <w:t>29</w:t>
        </w:r>
        <w:r>
          <w:rPr>
            <w:noProof/>
            <w:webHidden/>
          </w:rPr>
          <w:fldChar w:fldCharType="end"/>
        </w:r>
      </w:hyperlink>
    </w:p>
    <w:p w14:paraId="6AC4D7C6" w14:textId="6FA78849" w:rsidR="001F58F5" w:rsidRDefault="001F58F5">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6868133" w:history="1">
        <w:r w:rsidRPr="00480B8A">
          <w:rPr>
            <w:rStyle w:val="Hyperlink"/>
            <w:noProof/>
          </w:rPr>
          <w:t>Figure 4.11 graph showing if participants have received any training to help them adapt to using AI in their jobs.</w:t>
        </w:r>
        <w:r>
          <w:rPr>
            <w:noProof/>
            <w:webHidden/>
          </w:rPr>
          <w:tab/>
        </w:r>
        <w:r>
          <w:rPr>
            <w:noProof/>
            <w:webHidden/>
          </w:rPr>
          <w:fldChar w:fldCharType="begin"/>
        </w:r>
        <w:r>
          <w:rPr>
            <w:noProof/>
            <w:webHidden/>
          </w:rPr>
          <w:instrText xml:space="preserve"> PAGEREF _Toc166868133 \h </w:instrText>
        </w:r>
        <w:r>
          <w:rPr>
            <w:noProof/>
            <w:webHidden/>
          </w:rPr>
        </w:r>
        <w:r>
          <w:rPr>
            <w:noProof/>
            <w:webHidden/>
          </w:rPr>
          <w:fldChar w:fldCharType="separate"/>
        </w:r>
        <w:r w:rsidR="005D687A">
          <w:rPr>
            <w:noProof/>
            <w:webHidden/>
          </w:rPr>
          <w:t>29</w:t>
        </w:r>
        <w:r>
          <w:rPr>
            <w:noProof/>
            <w:webHidden/>
          </w:rPr>
          <w:fldChar w:fldCharType="end"/>
        </w:r>
      </w:hyperlink>
    </w:p>
    <w:p w14:paraId="1C96C975" w14:textId="4F6A259D" w:rsidR="001F58F5" w:rsidRDefault="001F58F5">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6868134" w:history="1">
        <w:r w:rsidRPr="00480B8A">
          <w:rPr>
            <w:rStyle w:val="Hyperlink"/>
            <w:noProof/>
          </w:rPr>
          <w:t>Figure 4.12 graph showing if participants believe that AI has improved the accuracy of their accounting practices.</w:t>
        </w:r>
        <w:r>
          <w:rPr>
            <w:noProof/>
            <w:webHidden/>
          </w:rPr>
          <w:tab/>
        </w:r>
        <w:r>
          <w:rPr>
            <w:noProof/>
            <w:webHidden/>
          </w:rPr>
          <w:fldChar w:fldCharType="begin"/>
        </w:r>
        <w:r>
          <w:rPr>
            <w:noProof/>
            <w:webHidden/>
          </w:rPr>
          <w:instrText xml:space="preserve"> PAGEREF _Toc166868134 \h </w:instrText>
        </w:r>
        <w:r>
          <w:rPr>
            <w:noProof/>
            <w:webHidden/>
          </w:rPr>
        </w:r>
        <w:r>
          <w:rPr>
            <w:noProof/>
            <w:webHidden/>
          </w:rPr>
          <w:fldChar w:fldCharType="separate"/>
        </w:r>
        <w:r w:rsidR="005D687A">
          <w:rPr>
            <w:noProof/>
            <w:webHidden/>
          </w:rPr>
          <w:t>30</w:t>
        </w:r>
        <w:r>
          <w:rPr>
            <w:noProof/>
            <w:webHidden/>
          </w:rPr>
          <w:fldChar w:fldCharType="end"/>
        </w:r>
      </w:hyperlink>
    </w:p>
    <w:p w14:paraId="5FBB512A" w14:textId="3010F2C4" w:rsidR="001F58F5" w:rsidRDefault="001F58F5">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6868135" w:history="1">
        <w:r w:rsidRPr="00480B8A">
          <w:rPr>
            <w:rStyle w:val="Hyperlink"/>
            <w:noProof/>
          </w:rPr>
          <w:t>Figure 4.13 graph showing if participants think that their practice could further benefit from the use of more AI.</w:t>
        </w:r>
        <w:r>
          <w:rPr>
            <w:noProof/>
            <w:webHidden/>
          </w:rPr>
          <w:tab/>
        </w:r>
        <w:r>
          <w:rPr>
            <w:noProof/>
            <w:webHidden/>
          </w:rPr>
          <w:fldChar w:fldCharType="begin"/>
        </w:r>
        <w:r>
          <w:rPr>
            <w:noProof/>
            <w:webHidden/>
          </w:rPr>
          <w:instrText xml:space="preserve"> PAGEREF _Toc166868135 \h </w:instrText>
        </w:r>
        <w:r>
          <w:rPr>
            <w:noProof/>
            <w:webHidden/>
          </w:rPr>
        </w:r>
        <w:r>
          <w:rPr>
            <w:noProof/>
            <w:webHidden/>
          </w:rPr>
          <w:fldChar w:fldCharType="separate"/>
        </w:r>
        <w:r w:rsidR="005D687A">
          <w:rPr>
            <w:noProof/>
            <w:webHidden/>
          </w:rPr>
          <w:t>31</w:t>
        </w:r>
        <w:r>
          <w:rPr>
            <w:noProof/>
            <w:webHidden/>
          </w:rPr>
          <w:fldChar w:fldCharType="end"/>
        </w:r>
      </w:hyperlink>
    </w:p>
    <w:p w14:paraId="302592EC" w14:textId="077AC0B9" w:rsidR="001F58F5" w:rsidRDefault="001F58F5">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6868136" w:history="1">
        <w:r w:rsidRPr="00480B8A">
          <w:rPr>
            <w:rStyle w:val="Hyperlink"/>
            <w:noProof/>
          </w:rPr>
          <w:t>Figure 4.14 shows what main benefits their practice could gain from more AI usage.</w:t>
        </w:r>
        <w:r>
          <w:rPr>
            <w:noProof/>
            <w:webHidden/>
          </w:rPr>
          <w:tab/>
        </w:r>
        <w:r>
          <w:rPr>
            <w:noProof/>
            <w:webHidden/>
          </w:rPr>
          <w:fldChar w:fldCharType="begin"/>
        </w:r>
        <w:r>
          <w:rPr>
            <w:noProof/>
            <w:webHidden/>
          </w:rPr>
          <w:instrText xml:space="preserve"> PAGEREF _Toc166868136 \h </w:instrText>
        </w:r>
        <w:r>
          <w:rPr>
            <w:noProof/>
            <w:webHidden/>
          </w:rPr>
        </w:r>
        <w:r>
          <w:rPr>
            <w:noProof/>
            <w:webHidden/>
          </w:rPr>
          <w:fldChar w:fldCharType="separate"/>
        </w:r>
        <w:r w:rsidR="005D687A">
          <w:rPr>
            <w:noProof/>
            <w:webHidden/>
          </w:rPr>
          <w:t>32</w:t>
        </w:r>
        <w:r>
          <w:rPr>
            <w:noProof/>
            <w:webHidden/>
          </w:rPr>
          <w:fldChar w:fldCharType="end"/>
        </w:r>
      </w:hyperlink>
    </w:p>
    <w:p w14:paraId="2C823955" w14:textId="35784458" w:rsidR="001F58F5" w:rsidRDefault="001F58F5">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6868137" w:history="1">
        <w:r w:rsidRPr="00480B8A">
          <w:rPr>
            <w:rStyle w:val="Hyperlink"/>
            <w:noProof/>
          </w:rPr>
          <w:t>Figure 4.15 graph showing if participants have encountered or faced any challenges or concerns related to the use of AI in their jobs.</w:t>
        </w:r>
        <w:r>
          <w:rPr>
            <w:noProof/>
            <w:webHidden/>
          </w:rPr>
          <w:tab/>
        </w:r>
        <w:r>
          <w:rPr>
            <w:noProof/>
            <w:webHidden/>
          </w:rPr>
          <w:fldChar w:fldCharType="begin"/>
        </w:r>
        <w:r>
          <w:rPr>
            <w:noProof/>
            <w:webHidden/>
          </w:rPr>
          <w:instrText xml:space="preserve"> PAGEREF _Toc166868137 \h </w:instrText>
        </w:r>
        <w:r>
          <w:rPr>
            <w:noProof/>
            <w:webHidden/>
          </w:rPr>
        </w:r>
        <w:r>
          <w:rPr>
            <w:noProof/>
            <w:webHidden/>
          </w:rPr>
          <w:fldChar w:fldCharType="separate"/>
        </w:r>
        <w:r w:rsidR="005D687A">
          <w:rPr>
            <w:noProof/>
            <w:webHidden/>
          </w:rPr>
          <w:t>33</w:t>
        </w:r>
        <w:r>
          <w:rPr>
            <w:noProof/>
            <w:webHidden/>
          </w:rPr>
          <w:fldChar w:fldCharType="end"/>
        </w:r>
      </w:hyperlink>
    </w:p>
    <w:p w14:paraId="1ADE444D" w14:textId="53815565" w:rsidR="001F58F5" w:rsidRDefault="001F58F5">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6868138" w:history="1">
        <w:r w:rsidRPr="00480B8A">
          <w:rPr>
            <w:rStyle w:val="Hyperlink"/>
            <w:noProof/>
          </w:rPr>
          <w:t>Figure 4.16 graph showing if participants believe that AI is going to become more commonly utilised in accounting practices in the future.</w:t>
        </w:r>
        <w:r>
          <w:rPr>
            <w:noProof/>
            <w:webHidden/>
          </w:rPr>
          <w:tab/>
        </w:r>
        <w:r>
          <w:rPr>
            <w:noProof/>
            <w:webHidden/>
          </w:rPr>
          <w:fldChar w:fldCharType="begin"/>
        </w:r>
        <w:r>
          <w:rPr>
            <w:noProof/>
            <w:webHidden/>
          </w:rPr>
          <w:instrText xml:space="preserve"> PAGEREF _Toc166868138 \h </w:instrText>
        </w:r>
        <w:r>
          <w:rPr>
            <w:noProof/>
            <w:webHidden/>
          </w:rPr>
        </w:r>
        <w:r>
          <w:rPr>
            <w:noProof/>
            <w:webHidden/>
          </w:rPr>
          <w:fldChar w:fldCharType="separate"/>
        </w:r>
        <w:r w:rsidR="005D687A">
          <w:rPr>
            <w:noProof/>
            <w:webHidden/>
          </w:rPr>
          <w:t>34</w:t>
        </w:r>
        <w:r>
          <w:rPr>
            <w:noProof/>
            <w:webHidden/>
          </w:rPr>
          <w:fldChar w:fldCharType="end"/>
        </w:r>
      </w:hyperlink>
    </w:p>
    <w:p w14:paraId="5BEF1051" w14:textId="14A70912" w:rsidR="001F58F5" w:rsidRDefault="001F58F5">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6868139" w:history="1">
        <w:r w:rsidRPr="00480B8A">
          <w:rPr>
            <w:rStyle w:val="Hyperlink"/>
            <w:noProof/>
          </w:rPr>
          <w:t>Figure 4.17 shows if participants have experienced any ethical dilemmas or conflicts with using AI in their practice.</w:t>
        </w:r>
        <w:r>
          <w:rPr>
            <w:noProof/>
            <w:webHidden/>
          </w:rPr>
          <w:tab/>
        </w:r>
        <w:r>
          <w:rPr>
            <w:noProof/>
            <w:webHidden/>
          </w:rPr>
          <w:fldChar w:fldCharType="begin"/>
        </w:r>
        <w:r>
          <w:rPr>
            <w:noProof/>
            <w:webHidden/>
          </w:rPr>
          <w:instrText xml:space="preserve"> PAGEREF _Toc166868139 \h </w:instrText>
        </w:r>
        <w:r>
          <w:rPr>
            <w:noProof/>
            <w:webHidden/>
          </w:rPr>
        </w:r>
        <w:r>
          <w:rPr>
            <w:noProof/>
            <w:webHidden/>
          </w:rPr>
          <w:fldChar w:fldCharType="separate"/>
        </w:r>
        <w:r w:rsidR="005D687A">
          <w:rPr>
            <w:noProof/>
            <w:webHidden/>
          </w:rPr>
          <w:t>35</w:t>
        </w:r>
        <w:r>
          <w:rPr>
            <w:noProof/>
            <w:webHidden/>
          </w:rPr>
          <w:fldChar w:fldCharType="end"/>
        </w:r>
      </w:hyperlink>
    </w:p>
    <w:p w14:paraId="7D51E52A" w14:textId="79B6DD0F" w:rsidR="001F58F5" w:rsidRDefault="001F58F5">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6868140" w:history="1">
        <w:r w:rsidRPr="00480B8A">
          <w:rPr>
            <w:rStyle w:val="Hyperlink"/>
            <w:noProof/>
          </w:rPr>
          <w:t>Figure 4.18 graph showing if participants believe that AI should be used in accounting.</w:t>
        </w:r>
        <w:r>
          <w:rPr>
            <w:noProof/>
            <w:webHidden/>
          </w:rPr>
          <w:tab/>
        </w:r>
        <w:r>
          <w:rPr>
            <w:noProof/>
            <w:webHidden/>
          </w:rPr>
          <w:fldChar w:fldCharType="begin"/>
        </w:r>
        <w:r>
          <w:rPr>
            <w:noProof/>
            <w:webHidden/>
          </w:rPr>
          <w:instrText xml:space="preserve"> PAGEREF _Toc166868140 \h </w:instrText>
        </w:r>
        <w:r>
          <w:rPr>
            <w:noProof/>
            <w:webHidden/>
          </w:rPr>
        </w:r>
        <w:r>
          <w:rPr>
            <w:noProof/>
            <w:webHidden/>
          </w:rPr>
          <w:fldChar w:fldCharType="separate"/>
        </w:r>
        <w:r w:rsidR="005D687A">
          <w:rPr>
            <w:noProof/>
            <w:webHidden/>
          </w:rPr>
          <w:t>36</w:t>
        </w:r>
        <w:r>
          <w:rPr>
            <w:noProof/>
            <w:webHidden/>
          </w:rPr>
          <w:fldChar w:fldCharType="end"/>
        </w:r>
      </w:hyperlink>
    </w:p>
    <w:p w14:paraId="49D1721F" w14:textId="2892574F" w:rsidR="001F58F5" w:rsidRDefault="001F58F5">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6868141" w:history="1">
        <w:r w:rsidRPr="00480B8A">
          <w:rPr>
            <w:rStyle w:val="Hyperlink"/>
            <w:noProof/>
          </w:rPr>
          <w:t>Figure 4.19-word cloud generated from the 140 responses for question 19 from the questionnaire on what they believe is the biggest threat from AI in their accounting practice.</w:t>
        </w:r>
        <w:r>
          <w:rPr>
            <w:noProof/>
            <w:webHidden/>
          </w:rPr>
          <w:tab/>
        </w:r>
        <w:r>
          <w:rPr>
            <w:noProof/>
            <w:webHidden/>
          </w:rPr>
          <w:fldChar w:fldCharType="begin"/>
        </w:r>
        <w:r>
          <w:rPr>
            <w:noProof/>
            <w:webHidden/>
          </w:rPr>
          <w:instrText xml:space="preserve"> PAGEREF _Toc166868141 \h </w:instrText>
        </w:r>
        <w:r>
          <w:rPr>
            <w:noProof/>
            <w:webHidden/>
          </w:rPr>
        </w:r>
        <w:r>
          <w:rPr>
            <w:noProof/>
            <w:webHidden/>
          </w:rPr>
          <w:fldChar w:fldCharType="separate"/>
        </w:r>
        <w:r w:rsidR="005D687A">
          <w:rPr>
            <w:noProof/>
            <w:webHidden/>
          </w:rPr>
          <w:t>37</w:t>
        </w:r>
        <w:r>
          <w:rPr>
            <w:noProof/>
            <w:webHidden/>
          </w:rPr>
          <w:fldChar w:fldCharType="end"/>
        </w:r>
      </w:hyperlink>
    </w:p>
    <w:p w14:paraId="0313DE77" w14:textId="69C850E8" w:rsidR="001F58F5" w:rsidRDefault="001F58F5">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6868142" w:history="1">
        <w:r w:rsidRPr="00480B8A">
          <w:rPr>
            <w:rStyle w:val="Hyperlink"/>
            <w:noProof/>
          </w:rPr>
          <w:t>Figure 4.20-word cloud generated from the 140 responses for question 20 from the questionnaire on how the adoption of AI has influenced the key decision-making process in their firm.</w:t>
        </w:r>
        <w:r>
          <w:rPr>
            <w:noProof/>
            <w:webHidden/>
          </w:rPr>
          <w:tab/>
        </w:r>
        <w:r>
          <w:rPr>
            <w:noProof/>
            <w:webHidden/>
          </w:rPr>
          <w:fldChar w:fldCharType="begin"/>
        </w:r>
        <w:r>
          <w:rPr>
            <w:noProof/>
            <w:webHidden/>
          </w:rPr>
          <w:instrText xml:space="preserve"> PAGEREF _Toc166868142 \h </w:instrText>
        </w:r>
        <w:r>
          <w:rPr>
            <w:noProof/>
            <w:webHidden/>
          </w:rPr>
        </w:r>
        <w:r>
          <w:rPr>
            <w:noProof/>
            <w:webHidden/>
          </w:rPr>
          <w:fldChar w:fldCharType="separate"/>
        </w:r>
        <w:r w:rsidR="005D687A">
          <w:rPr>
            <w:noProof/>
            <w:webHidden/>
          </w:rPr>
          <w:t>38</w:t>
        </w:r>
        <w:r>
          <w:rPr>
            <w:noProof/>
            <w:webHidden/>
          </w:rPr>
          <w:fldChar w:fldCharType="end"/>
        </w:r>
      </w:hyperlink>
    </w:p>
    <w:p w14:paraId="17FE5C37" w14:textId="5ED7EC09" w:rsidR="00E460BA" w:rsidRPr="00E460BA" w:rsidRDefault="00DE32E2" w:rsidP="008D1FD9">
      <w:pPr>
        <w:rPr>
          <w:b/>
          <w:bCs/>
          <w:noProof/>
        </w:rPr>
        <w:sectPr w:rsidR="00E460BA" w:rsidRPr="00E460BA" w:rsidSect="00E460BA">
          <w:headerReference w:type="default" r:id="rId13"/>
          <w:footerReference w:type="default" r:id="rId14"/>
          <w:footerReference w:type="first" r:id="rId15"/>
          <w:pgSz w:w="11906" w:h="16838"/>
          <w:pgMar w:top="1440" w:right="1440" w:bottom="1440" w:left="1440" w:header="680" w:footer="680" w:gutter="0"/>
          <w:pgNumType w:fmt="lowerRoman" w:start="0"/>
          <w:cols w:space="708"/>
          <w:titlePg/>
          <w:docGrid w:linePitch="360"/>
        </w:sectPr>
      </w:pPr>
      <w:r>
        <w:fldChar w:fldCharType="end"/>
      </w:r>
    </w:p>
    <w:p w14:paraId="0C01894D" w14:textId="14247702" w:rsidR="0001453D" w:rsidRDefault="00004C0E" w:rsidP="001262C4">
      <w:pPr>
        <w:pStyle w:val="Heading1"/>
      </w:pPr>
      <w:bookmarkStart w:id="0" w:name="_Toc166868079"/>
      <w:r>
        <w:lastRenderedPageBreak/>
        <w:t xml:space="preserve">Chapter 1: </w:t>
      </w:r>
      <w:r w:rsidR="00A71DAD">
        <w:t>Introduction</w:t>
      </w:r>
      <w:bookmarkEnd w:id="0"/>
    </w:p>
    <w:p w14:paraId="631A5703" w14:textId="10B6CE69" w:rsidR="00A71DAD" w:rsidRDefault="00004C0E" w:rsidP="001262C4">
      <w:pPr>
        <w:pStyle w:val="Heading2"/>
      </w:pPr>
      <w:bookmarkStart w:id="1" w:name="_Toc166868080"/>
      <w:r>
        <w:t>1.1</w:t>
      </w:r>
      <w:r w:rsidR="005846DF">
        <w:t xml:space="preserve"> Background</w:t>
      </w:r>
      <w:bookmarkEnd w:id="1"/>
    </w:p>
    <w:p w14:paraId="1B6BA69D" w14:textId="25EF546E" w:rsidR="005846DF" w:rsidRDefault="00CF22BA" w:rsidP="00964C66">
      <w:pPr>
        <w:spacing w:line="480" w:lineRule="auto"/>
      </w:pPr>
      <w:r>
        <w:t xml:space="preserve">Artificial intelligence (AI) has become a hot topic for discussion in this current day of age, where its computer systems </w:t>
      </w:r>
      <w:r w:rsidR="00EC4EFB">
        <w:t>can</w:t>
      </w:r>
      <w:r>
        <w:t xml:space="preserve"> perform almost like humans’ capabilities and at some points may even exceed the boundaries of what is possible for mankind. </w:t>
      </w:r>
      <w:r w:rsidR="001745D7">
        <w:t xml:space="preserve">(Alarcon and Ng, 2020). </w:t>
      </w:r>
      <w:r>
        <w:t xml:space="preserve">AI has already found its way into various industries and revolutionised what was possible to achieve. Such as the topic of study for this dissertation where it will </w:t>
      </w:r>
      <w:r w:rsidR="007440C0">
        <w:t>investigate</w:t>
      </w:r>
      <w:r>
        <w:t xml:space="preserve"> the accounting industry and how AI has had its impact on the practice so far. </w:t>
      </w:r>
      <w:r w:rsidR="001745D7">
        <w:t>(Stephenson, 2018).</w:t>
      </w:r>
    </w:p>
    <w:p w14:paraId="53067A57" w14:textId="3504E770" w:rsidR="00973E52" w:rsidRDefault="007879A1" w:rsidP="00964C66">
      <w:pPr>
        <w:spacing w:line="480" w:lineRule="auto"/>
      </w:pPr>
      <w:r>
        <w:t xml:space="preserve">As AI continues to evolve, it also continues to become more heavily involved and integrated into accounting firms, fundamentally transforming how work is carried out and how decisions are made. From automating routine tasks to providing comprehensive data analysis, AI has been able to offer significant potential to accountants to enhance their efficiency in their practice. </w:t>
      </w:r>
      <w:r w:rsidR="00324ADD">
        <w:t xml:space="preserve">(Naqvi, 2020). </w:t>
      </w:r>
      <w:r>
        <w:t xml:space="preserve">However, the widespread adoption of AI is not without its challenges, where ethical and regulatory considerations must be made aware of </w:t>
      </w:r>
      <w:r w:rsidR="00F77776">
        <w:t xml:space="preserve">such </w:t>
      </w:r>
      <w:r>
        <w:t>a</w:t>
      </w:r>
      <w:r w:rsidR="00F77776">
        <w:t>s</w:t>
      </w:r>
      <w:r>
        <w:t xml:space="preserve"> the need to keep accountants skillset up to speed with the advancements of AI.</w:t>
      </w:r>
      <w:r w:rsidR="00730FC4">
        <w:t xml:space="preserve"> (Lehner and Knoll, 2022) </w:t>
      </w:r>
    </w:p>
    <w:p w14:paraId="4B842F62" w14:textId="1D5E0726" w:rsidR="00973E52" w:rsidRDefault="00973E52" w:rsidP="00973E52">
      <w:pPr>
        <w:pStyle w:val="Heading2"/>
      </w:pPr>
      <w:bookmarkStart w:id="2" w:name="_Toc166868081"/>
      <w:r>
        <w:t>1.</w:t>
      </w:r>
      <w:r>
        <w:t>2</w:t>
      </w:r>
      <w:r>
        <w:t xml:space="preserve"> </w:t>
      </w:r>
      <w:r>
        <w:t>Structure</w:t>
      </w:r>
      <w:bookmarkEnd w:id="2"/>
    </w:p>
    <w:p w14:paraId="3ED49BE8" w14:textId="5AC69963" w:rsidR="00973E52" w:rsidRDefault="00973E52" w:rsidP="00964C66">
      <w:pPr>
        <w:spacing w:line="480" w:lineRule="auto"/>
      </w:pPr>
      <w:r>
        <w:t xml:space="preserve">This dissertation will be as structured as </w:t>
      </w:r>
      <w:r w:rsidR="00F77776">
        <w:t>follows</w:t>
      </w:r>
      <w:r>
        <w:t>:</w:t>
      </w:r>
    </w:p>
    <w:p w14:paraId="28F35CD4" w14:textId="64575DB3" w:rsidR="00973E52" w:rsidRDefault="00973E52" w:rsidP="00964C66">
      <w:pPr>
        <w:spacing w:line="480" w:lineRule="auto"/>
      </w:pPr>
      <w:r>
        <w:t>Following this chapter, chapter 2 will be the literature review which will examine existing literature on AI in accounting, highlighting key theories, models, and previous findings to be used to compare with this study’s findings.</w:t>
      </w:r>
    </w:p>
    <w:p w14:paraId="4EB8E84B" w14:textId="180E2793" w:rsidR="00973E52" w:rsidRDefault="00973E52" w:rsidP="00964C66">
      <w:pPr>
        <w:spacing w:line="480" w:lineRule="auto"/>
      </w:pPr>
      <w:r>
        <w:t>Chapter 3 is the Research Methodology which details the research design, data collection methods and analysis techniques used in this study.</w:t>
      </w:r>
    </w:p>
    <w:p w14:paraId="2F85F93A" w14:textId="7216B761" w:rsidR="00EA3264" w:rsidRDefault="00EA3264" w:rsidP="00964C66">
      <w:pPr>
        <w:spacing w:line="480" w:lineRule="auto"/>
      </w:pPr>
      <w:r>
        <w:lastRenderedPageBreak/>
        <w:t>Chapter 4 is the Analysis of Results wh</w:t>
      </w:r>
      <w:r w:rsidR="00F77776">
        <w:t>ich</w:t>
      </w:r>
      <w:r>
        <w:t xml:space="preserve"> presents the results of the quantitative and qualitative analysis, while also discussing and relating to the objectives of this study.</w:t>
      </w:r>
    </w:p>
    <w:p w14:paraId="5BC2AE27" w14:textId="73A102C4" w:rsidR="00EA3264" w:rsidRDefault="00EA3264" w:rsidP="00964C66">
      <w:pPr>
        <w:spacing w:line="480" w:lineRule="auto"/>
      </w:pPr>
      <w:r>
        <w:t>The final chapter 5 is Conclusions and Recommendations which summarises the key findings and offers recommendations for current accounting practices in the UK to be aware of and suggestions if further research on this topic were to be undertaken.</w:t>
      </w:r>
    </w:p>
    <w:p w14:paraId="0C4A262F" w14:textId="77777777" w:rsidR="00973E52" w:rsidRPr="00973E52" w:rsidRDefault="00973E52" w:rsidP="00973E52"/>
    <w:p w14:paraId="1793AE04" w14:textId="77777777" w:rsidR="00973E52" w:rsidRDefault="00973E52"/>
    <w:p w14:paraId="0F51EC57" w14:textId="5ED3A979" w:rsidR="00CF22BA" w:rsidRPr="00CF22BA" w:rsidRDefault="007879A1">
      <w:r>
        <w:t xml:space="preserve"> </w:t>
      </w:r>
    </w:p>
    <w:p w14:paraId="5AC909AF" w14:textId="77777777" w:rsidR="00834CFF" w:rsidRDefault="00834CFF">
      <w:pPr>
        <w:rPr>
          <w:i/>
          <w:iCs/>
        </w:rPr>
      </w:pPr>
    </w:p>
    <w:p w14:paraId="2EE89454" w14:textId="77777777" w:rsidR="00834CFF" w:rsidRDefault="00834CFF">
      <w:pPr>
        <w:rPr>
          <w:i/>
          <w:iCs/>
        </w:rPr>
      </w:pPr>
    </w:p>
    <w:p w14:paraId="5946583C" w14:textId="77777777" w:rsidR="00834CFF" w:rsidRDefault="00834CFF">
      <w:pPr>
        <w:rPr>
          <w:i/>
          <w:iCs/>
        </w:rPr>
      </w:pPr>
    </w:p>
    <w:p w14:paraId="51194C0D" w14:textId="77777777" w:rsidR="00834CFF" w:rsidRDefault="00834CFF">
      <w:pPr>
        <w:rPr>
          <w:i/>
          <w:iCs/>
        </w:rPr>
      </w:pPr>
    </w:p>
    <w:p w14:paraId="502927D6" w14:textId="77777777" w:rsidR="00834CFF" w:rsidRDefault="00834CFF">
      <w:pPr>
        <w:rPr>
          <w:i/>
          <w:iCs/>
        </w:rPr>
      </w:pPr>
    </w:p>
    <w:p w14:paraId="2F509B0C" w14:textId="77777777" w:rsidR="00964C66" w:rsidRDefault="00964C66">
      <w:pPr>
        <w:rPr>
          <w:i/>
          <w:iCs/>
        </w:rPr>
      </w:pPr>
    </w:p>
    <w:p w14:paraId="66C3F9BA" w14:textId="77777777" w:rsidR="00964C66" w:rsidRDefault="00964C66">
      <w:pPr>
        <w:rPr>
          <w:i/>
          <w:iCs/>
        </w:rPr>
      </w:pPr>
    </w:p>
    <w:p w14:paraId="169700FD" w14:textId="77777777" w:rsidR="00964C66" w:rsidRDefault="00964C66">
      <w:pPr>
        <w:rPr>
          <w:i/>
          <w:iCs/>
        </w:rPr>
      </w:pPr>
    </w:p>
    <w:p w14:paraId="15954D04" w14:textId="77777777" w:rsidR="00964C66" w:rsidRDefault="00964C66">
      <w:pPr>
        <w:rPr>
          <w:i/>
          <w:iCs/>
        </w:rPr>
      </w:pPr>
    </w:p>
    <w:p w14:paraId="5F05B1ED" w14:textId="77777777" w:rsidR="00964C66" w:rsidRDefault="00964C66">
      <w:pPr>
        <w:rPr>
          <w:i/>
          <w:iCs/>
        </w:rPr>
      </w:pPr>
    </w:p>
    <w:p w14:paraId="38305D47" w14:textId="77777777" w:rsidR="00964C66" w:rsidRDefault="00964C66">
      <w:pPr>
        <w:rPr>
          <w:i/>
          <w:iCs/>
        </w:rPr>
      </w:pPr>
    </w:p>
    <w:p w14:paraId="066A5F4D" w14:textId="77777777" w:rsidR="00964C66" w:rsidRDefault="00964C66">
      <w:pPr>
        <w:rPr>
          <w:i/>
          <w:iCs/>
        </w:rPr>
      </w:pPr>
    </w:p>
    <w:p w14:paraId="1C8E2F3A" w14:textId="77777777" w:rsidR="00964C66" w:rsidRDefault="00964C66">
      <w:pPr>
        <w:rPr>
          <w:i/>
          <w:iCs/>
        </w:rPr>
      </w:pPr>
    </w:p>
    <w:p w14:paraId="2F56F6B4" w14:textId="77777777" w:rsidR="00964C66" w:rsidRDefault="00964C66">
      <w:pPr>
        <w:rPr>
          <w:i/>
          <w:iCs/>
        </w:rPr>
      </w:pPr>
    </w:p>
    <w:p w14:paraId="62FCE5E3" w14:textId="77777777" w:rsidR="00964C66" w:rsidRDefault="00964C66">
      <w:pPr>
        <w:rPr>
          <w:i/>
          <w:iCs/>
        </w:rPr>
      </w:pPr>
    </w:p>
    <w:p w14:paraId="5D383518" w14:textId="77777777" w:rsidR="00964C66" w:rsidRDefault="00964C66">
      <w:pPr>
        <w:rPr>
          <w:i/>
          <w:iCs/>
        </w:rPr>
      </w:pPr>
    </w:p>
    <w:p w14:paraId="2FE605C1" w14:textId="77777777" w:rsidR="00964C66" w:rsidRDefault="00964C66">
      <w:pPr>
        <w:rPr>
          <w:i/>
          <w:iCs/>
        </w:rPr>
      </w:pPr>
    </w:p>
    <w:p w14:paraId="0D1DE5DE" w14:textId="4F08272D" w:rsidR="00723E90" w:rsidRPr="00723E90" w:rsidRDefault="005846DF" w:rsidP="00723E90">
      <w:pPr>
        <w:pStyle w:val="Heading1"/>
      </w:pPr>
      <w:bookmarkStart w:id="3" w:name="_Toc166868082"/>
      <w:r>
        <w:lastRenderedPageBreak/>
        <w:t>Chapter 2: Review of Literature</w:t>
      </w:r>
      <w:bookmarkEnd w:id="3"/>
    </w:p>
    <w:p w14:paraId="55393B2B" w14:textId="7A3CD73D" w:rsidR="005846DF" w:rsidRDefault="005846DF" w:rsidP="005846DF">
      <w:pPr>
        <w:pStyle w:val="Heading2"/>
      </w:pPr>
      <w:bookmarkStart w:id="4" w:name="_Toc166868083"/>
      <w:r>
        <w:t>2.1 Introduction</w:t>
      </w:r>
      <w:bookmarkEnd w:id="4"/>
    </w:p>
    <w:p w14:paraId="618FFA19" w14:textId="6B7A7542" w:rsidR="003D2501" w:rsidRDefault="00AA3128" w:rsidP="00964C66">
      <w:pPr>
        <w:spacing w:line="480" w:lineRule="auto"/>
      </w:pPr>
      <w:r>
        <w:t>This chapter of the dissertation aims to explore existing research literature, scholarly articles, and case studies to examine and contrast key arguments to provide evidence of a comprehensive understanding of the evolution of AI adoption in accounting and the challenges and opportunities it presents for the profession.</w:t>
      </w:r>
    </w:p>
    <w:p w14:paraId="39CB9A81" w14:textId="77777777" w:rsidR="00C169D6" w:rsidRDefault="00166999" w:rsidP="00964C66">
      <w:pPr>
        <w:spacing w:line="480" w:lineRule="auto"/>
      </w:pPr>
      <w:r>
        <w:t>The</w:t>
      </w:r>
      <w:r w:rsidR="00C169D6">
        <w:t xml:space="preserve"> focus</w:t>
      </w:r>
      <w:r>
        <w:t xml:space="preserve"> of this literature review is to critical</w:t>
      </w:r>
      <w:r w:rsidR="00C169D6">
        <w:t>ly</w:t>
      </w:r>
      <w:r>
        <w:t xml:space="preserve"> analyse the integration of artificial intelligence in accounting and how it has begun to reshape the practice and its implications. </w:t>
      </w:r>
      <w:r w:rsidR="00C169D6">
        <w:t xml:space="preserve">This review of literature will relate the four key objectives of this dissertation: </w:t>
      </w:r>
    </w:p>
    <w:p w14:paraId="5584FC30" w14:textId="19AF492D" w:rsidR="00C169D6" w:rsidRDefault="00C169D6" w:rsidP="00964C66">
      <w:pPr>
        <w:pStyle w:val="ListParagraph"/>
        <w:numPr>
          <w:ilvl w:val="0"/>
          <w:numId w:val="1"/>
        </w:numPr>
        <w:spacing w:line="480" w:lineRule="auto"/>
      </w:pPr>
      <w:r>
        <w:t>Analyse and Compare AI impact across various accounting firms.</w:t>
      </w:r>
    </w:p>
    <w:p w14:paraId="5FB5A0BE" w14:textId="1C877F77" w:rsidR="00C169D6" w:rsidRDefault="00C169D6" w:rsidP="00964C66">
      <w:pPr>
        <w:pStyle w:val="ListParagraph"/>
        <w:numPr>
          <w:ilvl w:val="0"/>
          <w:numId w:val="1"/>
        </w:numPr>
        <w:spacing w:line="480" w:lineRule="auto"/>
      </w:pPr>
      <w:r>
        <w:t>Investigate the influence of AI on data-driven decision-making process</w:t>
      </w:r>
      <w:r w:rsidR="00F77776">
        <w:t>es</w:t>
      </w:r>
      <w:r>
        <w:t xml:space="preserve"> in accounting.</w:t>
      </w:r>
    </w:p>
    <w:p w14:paraId="5872247D" w14:textId="55662111" w:rsidR="00C169D6" w:rsidRDefault="00C169D6" w:rsidP="00964C66">
      <w:pPr>
        <w:pStyle w:val="ListParagraph"/>
        <w:numPr>
          <w:ilvl w:val="0"/>
          <w:numId w:val="1"/>
        </w:numPr>
        <w:spacing w:line="480" w:lineRule="auto"/>
      </w:pPr>
      <w:r>
        <w:t>Evaluate</w:t>
      </w:r>
      <w:r w:rsidR="00F77776">
        <w:t xml:space="preserve"> the</w:t>
      </w:r>
      <w:r>
        <w:t xml:space="preserve"> ethical implications of adopting AI in accounting.</w:t>
      </w:r>
    </w:p>
    <w:p w14:paraId="00015C2E" w14:textId="5FC23C5B" w:rsidR="00C169D6" w:rsidRDefault="00C169D6" w:rsidP="00964C66">
      <w:pPr>
        <w:pStyle w:val="ListParagraph"/>
        <w:numPr>
          <w:ilvl w:val="0"/>
          <w:numId w:val="1"/>
        </w:numPr>
        <w:spacing w:line="480" w:lineRule="auto"/>
      </w:pPr>
      <w:r>
        <w:t>Examine Regulatory compliance with AI-enhanced accounting.</w:t>
      </w:r>
    </w:p>
    <w:p w14:paraId="05C09D7B" w14:textId="52F32951" w:rsidR="003D2501" w:rsidRDefault="00880097" w:rsidP="00964C66">
      <w:pPr>
        <w:spacing w:line="480" w:lineRule="auto"/>
      </w:pPr>
      <w:r>
        <w:t xml:space="preserve">The findings </w:t>
      </w:r>
      <w:r w:rsidR="0009594F">
        <w:t>from this literature review will form the basis for the subsequent chapters of this dissertation</w:t>
      </w:r>
      <w:r w:rsidR="00166999">
        <w:t xml:space="preserve">. </w:t>
      </w:r>
    </w:p>
    <w:p w14:paraId="51614AF5" w14:textId="3251C35D" w:rsidR="003D2501" w:rsidRPr="00775259" w:rsidRDefault="003D2501" w:rsidP="003D2501">
      <w:pPr>
        <w:pStyle w:val="Heading2"/>
        <w:rPr>
          <w:rFonts w:cs="Arial"/>
        </w:rPr>
      </w:pPr>
      <w:bookmarkStart w:id="5" w:name="_Toc166868084"/>
      <w:r w:rsidRPr="00775259">
        <w:rPr>
          <w:rFonts w:cs="Arial"/>
        </w:rPr>
        <w:t>2.2 Historical context of AI integration in Accounting Firms</w:t>
      </w:r>
      <w:bookmarkEnd w:id="5"/>
      <w:r w:rsidRPr="00775259">
        <w:rPr>
          <w:rFonts w:cs="Arial"/>
        </w:rPr>
        <w:t xml:space="preserve"> </w:t>
      </w:r>
    </w:p>
    <w:p w14:paraId="274C39CA" w14:textId="4F3DB137" w:rsidR="003D2501" w:rsidRDefault="007023D5" w:rsidP="00964C66">
      <w:pPr>
        <w:spacing w:line="480" w:lineRule="auto"/>
        <w:rPr>
          <w:rFonts w:cs="Arial"/>
        </w:rPr>
      </w:pPr>
      <w:r>
        <w:rPr>
          <w:rFonts w:cs="Arial"/>
        </w:rPr>
        <w:t>The introduction of artificial intelligence into accounting has forever changed the profession and continues</w:t>
      </w:r>
      <w:r w:rsidR="00FD2860">
        <w:rPr>
          <w:rFonts w:cs="Arial"/>
        </w:rPr>
        <w:t xml:space="preserve"> to evolve. In the 1960s and 19</w:t>
      </w:r>
      <w:r w:rsidR="00930DE9">
        <w:rPr>
          <w:rFonts w:cs="Arial"/>
        </w:rPr>
        <w:t>8</w:t>
      </w:r>
      <w:r w:rsidR="00FD2860">
        <w:rPr>
          <w:rFonts w:cs="Arial"/>
        </w:rPr>
        <w:t xml:space="preserve">0s, accounting firms began to adopt the use of computers to perform tasks such as payroll processing, financial reporting, and tax calculations. </w:t>
      </w:r>
      <w:r w:rsidR="00930DE9">
        <w:rPr>
          <w:rFonts w:cs="Arial"/>
        </w:rPr>
        <w:t xml:space="preserve">(ACCA, 2023). </w:t>
      </w:r>
      <w:r w:rsidR="00FD2860">
        <w:rPr>
          <w:rFonts w:cs="Arial"/>
        </w:rPr>
        <w:t xml:space="preserve">These early computer systems laid the foundation for the automation of accounting tasks and paved the way for </w:t>
      </w:r>
      <w:r w:rsidR="00301991">
        <w:rPr>
          <w:rFonts w:cs="Arial"/>
        </w:rPr>
        <w:t>advanced AI technology.</w:t>
      </w:r>
    </w:p>
    <w:p w14:paraId="6D94589E" w14:textId="0EEFA937" w:rsidR="00B87A9F" w:rsidRDefault="009B483A" w:rsidP="00964C66">
      <w:pPr>
        <w:spacing w:line="480" w:lineRule="auto"/>
        <w:rPr>
          <w:rFonts w:cs="Arial"/>
        </w:rPr>
      </w:pPr>
      <w:r>
        <w:rPr>
          <w:rFonts w:cs="Arial"/>
        </w:rPr>
        <w:lastRenderedPageBreak/>
        <w:t>Albeit the early use of computer</w:t>
      </w:r>
      <w:r w:rsidR="00F77776">
        <w:rPr>
          <w:rFonts w:cs="Arial"/>
        </w:rPr>
        <w:t>s</w:t>
      </w:r>
      <w:r>
        <w:rPr>
          <w:rFonts w:cs="Arial"/>
        </w:rPr>
        <w:t xml:space="preserve"> for accounting had its issues due to the limitations of the primitive computer system performance and the difficulty of training accountants to be efficient in using the computer system correctly. (Matthews, 1967)</w:t>
      </w:r>
      <w:r w:rsidR="00B87A9F">
        <w:rPr>
          <w:rFonts w:cs="Arial"/>
        </w:rPr>
        <w:t>.</w:t>
      </w:r>
      <w:r w:rsidR="00CD0BAC">
        <w:rPr>
          <w:rFonts w:cs="Arial"/>
        </w:rPr>
        <w:t xml:space="preserve"> </w:t>
      </w:r>
      <w:r w:rsidR="00F77776">
        <w:rPr>
          <w:rFonts w:cs="Arial"/>
        </w:rPr>
        <w:t>However,</w:t>
      </w:r>
      <w:r w:rsidR="00B87A9F">
        <w:rPr>
          <w:rFonts w:cs="Arial"/>
        </w:rPr>
        <w:t xml:space="preserve"> only a few years ago there were concerns about the limitations of current AI systems for complex accounting application</w:t>
      </w:r>
      <w:r w:rsidR="00F77776">
        <w:rPr>
          <w:rFonts w:cs="Arial"/>
        </w:rPr>
        <w:t>s</w:t>
      </w:r>
      <w:r w:rsidR="00B87A9F">
        <w:rPr>
          <w:rFonts w:cs="Arial"/>
        </w:rPr>
        <w:t>.</w:t>
      </w:r>
      <w:r w:rsidR="00834CFF">
        <w:rPr>
          <w:rFonts w:cs="Arial"/>
        </w:rPr>
        <w:t xml:space="preserve"> </w:t>
      </w:r>
      <w:r w:rsidR="00F77776">
        <w:rPr>
          <w:rFonts w:cs="Arial"/>
        </w:rPr>
        <w:t>However,</w:t>
      </w:r>
      <w:r w:rsidR="00834CFF">
        <w:rPr>
          <w:rFonts w:cs="Arial"/>
        </w:rPr>
        <w:t xml:space="preserve"> the concern of the management of AI will only continue to increase as AI grows. (Lehner and </w:t>
      </w:r>
      <w:proofErr w:type="spellStart"/>
      <w:r w:rsidR="00834CFF">
        <w:rPr>
          <w:rFonts w:cs="Arial"/>
        </w:rPr>
        <w:t>Losbichler</w:t>
      </w:r>
      <w:proofErr w:type="spellEnd"/>
      <w:r w:rsidR="00834CFF">
        <w:rPr>
          <w:rFonts w:cs="Arial"/>
        </w:rPr>
        <w:t>, 2021)</w:t>
      </w:r>
    </w:p>
    <w:p w14:paraId="019AD611" w14:textId="4FA40279" w:rsidR="00B87A9F" w:rsidRPr="00775259" w:rsidRDefault="00B87A9F" w:rsidP="00964C66">
      <w:pPr>
        <w:spacing w:line="480" w:lineRule="auto"/>
        <w:rPr>
          <w:rFonts w:cs="Arial"/>
        </w:rPr>
      </w:pPr>
      <w:r>
        <w:rPr>
          <w:rFonts w:cs="Arial"/>
        </w:rPr>
        <w:t>However, in a short amount of time</w:t>
      </w:r>
      <w:r w:rsidR="00F77776">
        <w:rPr>
          <w:rFonts w:cs="Arial"/>
        </w:rPr>
        <w:t xml:space="preserve">, </w:t>
      </w:r>
      <w:r>
        <w:rPr>
          <w:rFonts w:cs="Arial"/>
        </w:rPr>
        <w:t xml:space="preserve">AI has seen a sudden growth in AI technology advancement </w:t>
      </w:r>
      <w:r w:rsidR="00F77776">
        <w:rPr>
          <w:rFonts w:cs="Arial"/>
        </w:rPr>
        <w:t>and</w:t>
      </w:r>
      <w:r>
        <w:rPr>
          <w:rFonts w:cs="Arial"/>
        </w:rPr>
        <w:t xml:space="preserve"> </w:t>
      </w:r>
      <w:r w:rsidR="00CD0BAC">
        <w:rPr>
          <w:rFonts w:cs="Arial"/>
        </w:rPr>
        <w:t xml:space="preserve">the issues that AI in accounting </w:t>
      </w:r>
      <w:r w:rsidR="00F77776">
        <w:rPr>
          <w:rFonts w:cs="Arial"/>
        </w:rPr>
        <w:t>is</w:t>
      </w:r>
      <w:r>
        <w:rPr>
          <w:rFonts w:cs="Arial"/>
        </w:rPr>
        <w:t xml:space="preserve"> </w:t>
      </w:r>
      <w:r w:rsidR="00CD0BAC">
        <w:rPr>
          <w:rFonts w:cs="Arial"/>
        </w:rPr>
        <w:t>facing now ha</w:t>
      </w:r>
      <w:r w:rsidR="00F77776">
        <w:rPr>
          <w:rFonts w:cs="Arial"/>
        </w:rPr>
        <w:t>ve</w:t>
      </w:r>
      <w:r w:rsidR="00CD0BAC">
        <w:rPr>
          <w:rFonts w:cs="Arial"/>
        </w:rPr>
        <w:t xml:space="preserve"> </w:t>
      </w:r>
      <w:r>
        <w:rPr>
          <w:rFonts w:cs="Arial"/>
        </w:rPr>
        <w:t xml:space="preserve">started to </w:t>
      </w:r>
      <w:r w:rsidR="00CD0BAC">
        <w:rPr>
          <w:rFonts w:cs="Arial"/>
        </w:rPr>
        <w:t>chang</w:t>
      </w:r>
      <w:r>
        <w:rPr>
          <w:rFonts w:cs="Arial"/>
        </w:rPr>
        <w:t>e</w:t>
      </w:r>
      <w:r w:rsidR="00CD0BAC">
        <w:rPr>
          <w:rFonts w:cs="Arial"/>
        </w:rPr>
        <w:t xml:space="preserve"> from </w:t>
      </w:r>
      <w:r>
        <w:rPr>
          <w:rFonts w:cs="Arial"/>
        </w:rPr>
        <w:t xml:space="preserve">concerns about its limitations </w:t>
      </w:r>
      <w:r w:rsidR="00CD0BAC">
        <w:rPr>
          <w:rFonts w:cs="Arial"/>
        </w:rPr>
        <w:t xml:space="preserve">to a concern </w:t>
      </w:r>
      <w:r w:rsidR="00F77776">
        <w:rPr>
          <w:rFonts w:cs="Arial"/>
        </w:rPr>
        <w:t>about its</w:t>
      </w:r>
      <w:r w:rsidR="00CD0BAC">
        <w:rPr>
          <w:rFonts w:cs="Arial"/>
        </w:rPr>
        <w:t xml:space="preserve"> potential</w:t>
      </w:r>
      <w:r>
        <w:rPr>
          <w:rFonts w:cs="Arial"/>
        </w:rPr>
        <w:t xml:space="preserve"> future</w:t>
      </w:r>
      <w:r w:rsidR="00CD0BAC">
        <w:rPr>
          <w:rFonts w:cs="Arial"/>
        </w:rPr>
        <w:t xml:space="preserve"> capabilities.</w:t>
      </w:r>
      <w:r w:rsidR="00A754C7">
        <w:rPr>
          <w:rFonts w:cs="Arial"/>
        </w:rPr>
        <w:t xml:space="preserve"> (ICAEW, 2023)</w:t>
      </w:r>
    </w:p>
    <w:p w14:paraId="12A4EECE" w14:textId="0B1309C8" w:rsidR="003D2501" w:rsidRPr="00775259" w:rsidRDefault="00786805" w:rsidP="00775259">
      <w:pPr>
        <w:pStyle w:val="Heading3"/>
        <w:rPr>
          <w:rFonts w:ascii="Arial" w:hAnsi="Arial" w:cs="Arial"/>
        </w:rPr>
      </w:pPr>
      <w:bookmarkStart w:id="6" w:name="_Toc166868085"/>
      <w:r w:rsidRPr="00775259">
        <w:rPr>
          <w:rFonts w:ascii="Arial" w:hAnsi="Arial" w:cs="Arial"/>
        </w:rPr>
        <w:t xml:space="preserve">2.2.1 </w:t>
      </w:r>
      <w:r w:rsidR="003D2501" w:rsidRPr="00775259">
        <w:rPr>
          <w:rFonts w:ascii="Arial" w:hAnsi="Arial" w:cs="Arial"/>
        </w:rPr>
        <w:t xml:space="preserve">AI </w:t>
      </w:r>
      <w:r w:rsidR="004F04A6">
        <w:rPr>
          <w:rFonts w:ascii="Arial" w:hAnsi="Arial" w:cs="Arial"/>
        </w:rPr>
        <w:t>I</w:t>
      </w:r>
      <w:r w:rsidR="003D2501" w:rsidRPr="00775259">
        <w:rPr>
          <w:rFonts w:ascii="Arial" w:hAnsi="Arial" w:cs="Arial"/>
        </w:rPr>
        <w:t>mpact on Accounting Firms</w:t>
      </w:r>
      <w:bookmarkEnd w:id="6"/>
    </w:p>
    <w:p w14:paraId="5D0A49D7" w14:textId="3E790243" w:rsidR="003D2501" w:rsidRDefault="0089426C" w:rsidP="00964C66">
      <w:pPr>
        <w:spacing w:line="480" w:lineRule="auto"/>
        <w:rPr>
          <w:rFonts w:cs="Arial"/>
        </w:rPr>
      </w:pPr>
      <w:r>
        <w:rPr>
          <w:rFonts w:cs="Arial"/>
        </w:rPr>
        <w:t xml:space="preserve">One of the primary impacts that </w:t>
      </w:r>
      <w:r w:rsidR="0089435D">
        <w:rPr>
          <w:rFonts w:cs="Arial"/>
        </w:rPr>
        <w:t xml:space="preserve">AI has </w:t>
      </w:r>
      <w:r>
        <w:rPr>
          <w:rFonts w:cs="Arial"/>
        </w:rPr>
        <w:t xml:space="preserve">had on </w:t>
      </w:r>
      <w:r w:rsidR="0089435D">
        <w:rPr>
          <w:rFonts w:cs="Arial"/>
        </w:rPr>
        <w:t xml:space="preserve">accounting firms </w:t>
      </w:r>
      <w:r>
        <w:rPr>
          <w:rFonts w:cs="Arial"/>
        </w:rPr>
        <w:t xml:space="preserve">is </w:t>
      </w:r>
      <w:r w:rsidR="0089435D">
        <w:rPr>
          <w:rFonts w:cs="Arial"/>
        </w:rPr>
        <w:t xml:space="preserve">to automate routine </w:t>
      </w:r>
      <w:r>
        <w:rPr>
          <w:rFonts w:cs="Arial"/>
        </w:rPr>
        <w:t>and repetitive tasks.</w:t>
      </w:r>
      <w:r w:rsidR="00DE080A">
        <w:rPr>
          <w:rFonts w:cs="Arial"/>
        </w:rPr>
        <w:t xml:space="preserve"> This has enabled accounting firms to help reduce manual errors, improve </w:t>
      </w:r>
      <w:r w:rsidR="00E85AAF">
        <w:rPr>
          <w:rFonts w:cs="Arial"/>
        </w:rPr>
        <w:t>accuracy,</w:t>
      </w:r>
      <w:r w:rsidR="00DE080A">
        <w:rPr>
          <w:rFonts w:cs="Arial"/>
        </w:rPr>
        <w:t xml:space="preserve"> and enhance efficiency in their day-to-day operations.</w:t>
      </w:r>
      <w:r w:rsidR="003A7945">
        <w:rPr>
          <w:rFonts w:cs="Arial"/>
        </w:rPr>
        <w:t xml:space="preserve"> (Zheng et al, 2020) </w:t>
      </w:r>
    </w:p>
    <w:p w14:paraId="71A20C2B" w14:textId="0402B04C" w:rsidR="005E29F8" w:rsidRDefault="00DE080A" w:rsidP="00964C66">
      <w:pPr>
        <w:spacing w:line="480" w:lineRule="auto"/>
        <w:rPr>
          <w:rFonts w:cs="Arial"/>
        </w:rPr>
      </w:pPr>
      <w:r>
        <w:rPr>
          <w:rFonts w:cs="Arial"/>
        </w:rPr>
        <w:t xml:space="preserve">Another significant gain from AI is the use of machine learning algorithms that can analyse vast amounts of financial data to identify patterns, anomalies, and potential risks. </w:t>
      </w:r>
      <w:r w:rsidR="00C133FB">
        <w:rPr>
          <w:rFonts w:cs="Arial"/>
        </w:rPr>
        <w:t>(Zhang et al, 2020)</w:t>
      </w:r>
    </w:p>
    <w:p w14:paraId="2FB97B71" w14:textId="06292CF5" w:rsidR="00BC4981" w:rsidRDefault="00BC4981" w:rsidP="00964C66">
      <w:pPr>
        <w:spacing w:line="480" w:lineRule="auto"/>
        <w:rPr>
          <w:rFonts w:cs="Arial"/>
        </w:rPr>
      </w:pPr>
      <w:r>
        <w:rPr>
          <w:rFonts w:cs="Arial"/>
        </w:rPr>
        <w:t xml:space="preserve">AI can be </w:t>
      </w:r>
      <w:r w:rsidR="00B54E0D">
        <w:rPr>
          <w:rFonts w:cs="Arial"/>
        </w:rPr>
        <w:t>an</w:t>
      </w:r>
      <w:r>
        <w:rPr>
          <w:rFonts w:cs="Arial"/>
        </w:rPr>
        <w:t xml:space="preserve"> extremely useful tool for accounting firms to empower accountants</w:t>
      </w:r>
      <w:r w:rsidR="00F77776">
        <w:rPr>
          <w:rFonts w:cs="Arial"/>
        </w:rPr>
        <w:t xml:space="preserve"> with</w:t>
      </w:r>
      <w:r>
        <w:rPr>
          <w:rFonts w:cs="Arial"/>
        </w:rPr>
        <w:t xml:space="preserve"> the ability to provide more strategic decision-making and advisory services to their clients. </w:t>
      </w:r>
      <w:r w:rsidR="00336099">
        <w:rPr>
          <w:rFonts w:cs="Arial"/>
        </w:rPr>
        <w:t>(</w:t>
      </w:r>
      <w:proofErr w:type="spellStart"/>
      <w:r w:rsidR="00CF02E9">
        <w:rPr>
          <w:rFonts w:cs="Arial"/>
        </w:rPr>
        <w:t>Chaoyi</w:t>
      </w:r>
      <w:proofErr w:type="spellEnd"/>
      <w:r w:rsidR="00CF02E9">
        <w:rPr>
          <w:rFonts w:cs="Arial"/>
        </w:rPr>
        <w:t xml:space="preserve"> et al</w:t>
      </w:r>
      <w:r w:rsidR="00336099">
        <w:rPr>
          <w:rFonts w:cs="Arial"/>
        </w:rPr>
        <w:t>, 20</w:t>
      </w:r>
      <w:r w:rsidR="00CF02E9">
        <w:rPr>
          <w:rFonts w:cs="Arial"/>
        </w:rPr>
        <w:t>20)</w:t>
      </w:r>
    </w:p>
    <w:p w14:paraId="447F7AA9" w14:textId="6358FA70" w:rsidR="0089435D" w:rsidRPr="00775259" w:rsidRDefault="008F549D" w:rsidP="00964C66">
      <w:pPr>
        <w:spacing w:line="480" w:lineRule="auto"/>
        <w:rPr>
          <w:rFonts w:cs="Arial"/>
        </w:rPr>
      </w:pPr>
      <w:r>
        <w:rPr>
          <w:rFonts w:cs="Arial"/>
        </w:rPr>
        <w:t>Duong (2024) implies that p</w:t>
      </w:r>
      <w:r w:rsidR="00B54E0D">
        <w:rPr>
          <w:rFonts w:cs="Arial"/>
        </w:rPr>
        <w:t>redictive analytics and forecasting tools powered by AI can provide valuable insights to help support important planning and decision-</w:t>
      </w:r>
      <w:r w:rsidR="00B54E0D">
        <w:rPr>
          <w:rFonts w:cs="Arial"/>
        </w:rPr>
        <w:lastRenderedPageBreak/>
        <w:t xml:space="preserve">making processes. Accountants have seen a shift with the growth of complex and sophisticated AI towards more advisory-based </w:t>
      </w:r>
      <w:r w:rsidR="00AD5B4E">
        <w:rPr>
          <w:rFonts w:cs="Arial"/>
        </w:rPr>
        <w:t>services.</w:t>
      </w:r>
      <w:r w:rsidR="00B54E0D">
        <w:rPr>
          <w:rFonts w:cs="Arial"/>
        </w:rPr>
        <w:t xml:space="preserve">  </w:t>
      </w:r>
    </w:p>
    <w:p w14:paraId="1F01696B" w14:textId="6C3AF442" w:rsidR="003D2501" w:rsidRDefault="00786805" w:rsidP="00775259">
      <w:pPr>
        <w:pStyle w:val="Heading3"/>
        <w:rPr>
          <w:rFonts w:ascii="Arial" w:hAnsi="Arial" w:cs="Arial"/>
        </w:rPr>
      </w:pPr>
      <w:bookmarkStart w:id="7" w:name="_Toc166868086"/>
      <w:r w:rsidRPr="00775259">
        <w:rPr>
          <w:rFonts w:ascii="Arial" w:hAnsi="Arial" w:cs="Arial"/>
        </w:rPr>
        <w:t xml:space="preserve">2.2.2 </w:t>
      </w:r>
      <w:r w:rsidR="003D2501" w:rsidRPr="00775259">
        <w:rPr>
          <w:rFonts w:ascii="Arial" w:hAnsi="Arial" w:cs="Arial"/>
        </w:rPr>
        <w:t>Comparison of AI impact across Accounting Firms</w:t>
      </w:r>
      <w:bookmarkEnd w:id="7"/>
    </w:p>
    <w:p w14:paraId="507F5214" w14:textId="55D46402" w:rsidR="00FC4DB4" w:rsidRDefault="005E29F8" w:rsidP="00964C66">
      <w:pPr>
        <w:spacing w:line="480" w:lineRule="auto"/>
      </w:pPr>
      <w:r>
        <w:t xml:space="preserve">The adoption of AI in accounting businesses is influenced by </w:t>
      </w:r>
      <w:r w:rsidR="00FC4DB4">
        <w:t>several</w:t>
      </w:r>
      <w:r>
        <w:t xml:space="preserve"> factors such as the size of the business, existing technological infrastructure within the business, and their strategic objectives.</w:t>
      </w:r>
    </w:p>
    <w:p w14:paraId="05402952" w14:textId="6F07CA57" w:rsidR="005E29F8" w:rsidRDefault="00FC4DB4" w:rsidP="00964C66">
      <w:pPr>
        <w:spacing w:line="480" w:lineRule="auto"/>
      </w:pPr>
      <w:r>
        <w:t>So therefore, large accounting firms</w:t>
      </w:r>
      <w:r w:rsidR="00F60926">
        <w:t>,</w:t>
      </w:r>
      <w:r>
        <w:t xml:space="preserve"> </w:t>
      </w:r>
      <w:r w:rsidR="00F60926">
        <w:t xml:space="preserve">such as KPMG, </w:t>
      </w:r>
      <w:r>
        <w:t>with substantial resources and advanced technological capabilities are the ones to benefit the most and take advantage of AI.</w:t>
      </w:r>
      <w:r w:rsidR="00F60926">
        <w:t xml:space="preserve"> (ICAEW, 2019).</w:t>
      </w:r>
      <w:r>
        <w:t xml:space="preserve"> In contrast, smaller accounting firms may find it difficult to try and integrate AI effectively due to their limited resources, lack of expertise, or their resistance to change.</w:t>
      </w:r>
    </w:p>
    <w:p w14:paraId="08312707" w14:textId="14EE933B" w:rsidR="003D2501" w:rsidRPr="002D1DAD" w:rsidRDefault="00DE080A" w:rsidP="00964C66">
      <w:pPr>
        <w:spacing w:line="480" w:lineRule="auto"/>
      </w:pPr>
      <w:r>
        <w:t>AI</w:t>
      </w:r>
      <w:r w:rsidR="00F77776">
        <w:t>-</w:t>
      </w:r>
      <w:r>
        <w:t>driven analytics tools can benefit auditors to conduct more comprehensive and data-driven audits, leading to improved audit quality and increased confidence in financial reporting.</w:t>
      </w:r>
      <w:r w:rsidR="00BB1D2F">
        <w:t xml:space="preserve"> (</w:t>
      </w:r>
      <w:proofErr w:type="spellStart"/>
      <w:r w:rsidR="00BB1D2F">
        <w:t>Berdiyeva</w:t>
      </w:r>
      <w:proofErr w:type="spellEnd"/>
      <w:r w:rsidR="00BB1D2F">
        <w:t xml:space="preserve"> et al, 2021)</w:t>
      </w:r>
    </w:p>
    <w:p w14:paraId="4B115DCA" w14:textId="47EA9D6B" w:rsidR="003D2501" w:rsidRPr="00775259" w:rsidRDefault="003D2501" w:rsidP="003D2501">
      <w:pPr>
        <w:pStyle w:val="Heading2"/>
        <w:rPr>
          <w:rFonts w:cs="Arial"/>
        </w:rPr>
      </w:pPr>
      <w:bookmarkStart w:id="8" w:name="_Toc166868087"/>
      <w:r w:rsidRPr="00775259">
        <w:rPr>
          <w:rFonts w:cs="Arial"/>
        </w:rPr>
        <w:t>2.3 Data-Driven Decision</w:t>
      </w:r>
      <w:r w:rsidR="004F04A6">
        <w:rPr>
          <w:rFonts w:cs="Arial"/>
        </w:rPr>
        <w:t>-</w:t>
      </w:r>
      <w:r w:rsidRPr="00775259">
        <w:rPr>
          <w:rFonts w:cs="Arial"/>
        </w:rPr>
        <w:t>Making in Accounting</w:t>
      </w:r>
      <w:bookmarkEnd w:id="8"/>
      <w:r w:rsidRPr="00775259">
        <w:rPr>
          <w:rFonts w:cs="Arial"/>
        </w:rPr>
        <w:t xml:space="preserve"> </w:t>
      </w:r>
    </w:p>
    <w:p w14:paraId="16D7E85B" w14:textId="3B98C571" w:rsidR="003D2501" w:rsidRDefault="00EE2344" w:rsidP="00964C66">
      <w:pPr>
        <w:spacing w:line="480" w:lineRule="auto"/>
        <w:rPr>
          <w:rFonts w:cs="Arial"/>
        </w:rPr>
      </w:pPr>
      <w:r>
        <w:rPr>
          <w:rFonts w:cs="Arial"/>
        </w:rPr>
        <w:t>AI has enabled accountants to make more informed decisions by using AI-driven insights and predictions, rather than solely relying upon human intuition or personal judgement alone.</w:t>
      </w:r>
      <w:r w:rsidR="001340E1">
        <w:rPr>
          <w:rFonts w:cs="Arial"/>
        </w:rPr>
        <w:t xml:space="preserve"> (</w:t>
      </w:r>
      <w:proofErr w:type="spellStart"/>
      <w:r w:rsidR="001340E1">
        <w:rPr>
          <w:rFonts w:cs="Arial"/>
        </w:rPr>
        <w:t>Alareeni</w:t>
      </w:r>
      <w:proofErr w:type="spellEnd"/>
      <w:r w:rsidR="001340E1">
        <w:rPr>
          <w:rFonts w:cs="Arial"/>
        </w:rPr>
        <w:t xml:space="preserve"> and Hamdan, 2022) </w:t>
      </w:r>
    </w:p>
    <w:p w14:paraId="13EF6A00" w14:textId="55E6CB9F" w:rsidR="004F4D2B" w:rsidRDefault="00F77776" w:rsidP="00964C66">
      <w:pPr>
        <w:spacing w:line="480" w:lineRule="auto"/>
        <w:rPr>
          <w:rFonts w:cs="Arial"/>
        </w:rPr>
      </w:pPr>
      <w:r>
        <w:rPr>
          <w:rFonts w:cs="Arial"/>
        </w:rPr>
        <w:t>I</w:t>
      </w:r>
      <w:r w:rsidR="004F4D2B">
        <w:rPr>
          <w:rFonts w:cs="Arial"/>
        </w:rPr>
        <w:t>mplement</w:t>
      </w:r>
      <w:r>
        <w:rPr>
          <w:rFonts w:cs="Arial"/>
        </w:rPr>
        <w:t>ing</w:t>
      </w:r>
      <w:r w:rsidR="004F4D2B">
        <w:rPr>
          <w:rFonts w:cs="Arial"/>
        </w:rPr>
        <w:t xml:space="preserve"> AI data-driven decision-making </w:t>
      </w:r>
      <w:r w:rsidR="00325D81">
        <w:rPr>
          <w:rFonts w:cs="Arial"/>
        </w:rPr>
        <w:t>systems requires</w:t>
      </w:r>
      <w:r w:rsidR="004F4D2B">
        <w:rPr>
          <w:rFonts w:cs="Arial"/>
        </w:rPr>
        <w:t xml:space="preserve"> investment in advanced technology, data analytic tools, and infrastructure and the ability to integrate them with existing accounting systems and processes. </w:t>
      </w:r>
      <w:r w:rsidR="001747F4">
        <w:rPr>
          <w:rFonts w:cs="Arial"/>
        </w:rPr>
        <w:t>(Deloitte, 2022)</w:t>
      </w:r>
    </w:p>
    <w:p w14:paraId="7B7259DD" w14:textId="74A52D8D" w:rsidR="00EE2344" w:rsidRDefault="00EE2344" w:rsidP="00964C66">
      <w:pPr>
        <w:spacing w:line="480" w:lineRule="auto"/>
        <w:rPr>
          <w:rFonts w:cs="Arial"/>
        </w:rPr>
      </w:pPr>
      <w:r>
        <w:rPr>
          <w:rFonts w:cs="Arial"/>
        </w:rPr>
        <w:t>This may also come with the benefit of reduced operational costs.</w:t>
      </w:r>
    </w:p>
    <w:p w14:paraId="3755D5C9" w14:textId="4F34C587" w:rsidR="00EE2344" w:rsidRDefault="00EE2344" w:rsidP="00964C66">
      <w:pPr>
        <w:spacing w:line="480" w:lineRule="auto"/>
        <w:rPr>
          <w:rFonts w:cs="Arial"/>
        </w:rPr>
      </w:pPr>
      <w:r>
        <w:rPr>
          <w:rFonts w:cs="Arial"/>
        </w:rPr>
        <w:t xml:space="preserve">Although there are some challenges </w:t>
      </w:r>
      <w:r w:rsidR="00F77776">
        <w:rPr>
          <w:rFonts w:cs="Arial"/>
        </w:rPr>
        <w:t>to</w:t>
      </w:r>
      <w:r>
        <w:rPr>
          <w:rFonts w:cs="Arial"/>
        </w:rPr>
        <w:t xml:space="preserve"> implementing these AI systems</w:t>
      </w:r>
      <w:r w:rsidR="001429AF">
        <w:rPr>
          <w:rFonts w:cs="Arial"/>
        </w:rPr>
        <w:t>. A</w:t>
      </w:r>
      <w:r>
        <w:rPr>
          <w:rFonts w:cs="Arial"/>
        </w:rPr>
        <w:t>t the current level of AI</w:t>
      </w:r>
      <w:r w:rsidR="00AD5B4E">
        <w:rPr>
          <w:rFonts w:cs="Arial"/>
        </w:rPr>
        <w:t xml:space="preserve">, </w:t>
      </w:r>
      <w:r w:rsidR="001429AF">
        <w:rPr>
          <w:rFonts w:cs="Arial"/>
        </w:rPr>
        <w:t xml:space="preserve">the integrity and quality of the data provided through the AI </w:t>
      </w:r>
      <w:r w:rsidR="001429AF">
        <w:rPr>
          <w:rFonts w:cs="Arial"/>
        </w:rPr>
        <w:lastRenderedPageBreak/>
        <w:t xml:space="preserve">system must still be </w:t>
      </w:r>
      <w:r w:rsidR="00504C75">
        <w:rPr>
          <w:rFonts w:cs="Arial"/>
        </w:rPr>
        <w:t>reviewed</w:t>
      </w:r>
      <w:r w:rsidR="00210E9F">
        <w:rPr>
          <w:rFonts w:cs="Arial"/>
        </w:rPr>
        <w:t xml:space="preserve"> and checked by a human accountant.</w:t>
      </w:r>
      <w:r w:rsidR="002A4F82">
        <w:rPr>
          <w:rFonts w:cs="Arial"/>
        </w:rPr>
        <w:t xml:space="preserve"> Also, the accountants using the AI system must ensure that </w:t>
      </w:r>
      <w:r w:rsidR="00385E4A">
        <w:rPr>
          <w:rFonts w:cs="Arial"/>
        </w:rPr>
        <w:t xml:space="preserve">the </w:t>
      </w:r>
      <w:r w:rsidR="002A4F82">
        <w:rPr>
          <w:rFonts w:cs="Arial"/>
        </w:rPr>
        <w:t>data they first use and put into the AI system must be correct otherwise it can lead to inaccurate results and may be difficult for anyone to realise the error.</w:t>
      </w:r>
      <w:r w:rsidR="007567E2" w:rsidRPr="007567E2">
        <w:rPr>
          <w:rFonts w:cs="Arial"/>
        </w:rPr>
        <w:t xml:space="preserve"> </w:t>
      </w:r>
      <w:r w:rsidR="007567E2">
        <w:rPr>
          <w:rFonts w:cs="Arial"/>
        </w:rPr>
        <w:t>(ICAEW, 2023)</w:t>
      </w:r>
      <w:r w:rsidR="007567E2">
        <w:rPr>
          <w:rFonts w:cs="Arial"/>
        </w:rPr>
        <w:t>.</w:t>
      </w:r>
      <w:r w:rsidR="002A4F82">
        <w:rPr>
          <w:rFonts w:cs="Arial"/>
        </w:rPr>
        <w:t xml:space="preserve"> This will impact negatively on the reliability and credibility of the financial reporting.</w:t>
      </w:r>
      <w:r w:rsidR="007567E2">
        <w:rPr>
          <w:rFonts w:cs="Arial"/>
        </w:rPr>
        <w:t xml:space="preserve"> </w:t>
      </w:r>
    </w:p>
    <w:p w14:paraId="2A632221" w14:textId="41276573" w:rsidR="004F4D2B" w:rsidRDefault="004F4D2B" w:rsidP="00964C66">
      <w:pPr>
        <w:spacing w:line="480" w:lineRule="auto"/>
        <w:rPr>
          <w:rFonts w:cs="Arial"/>
        </w:rPr>
      </w:pPr>
      <w:r>
        <w:rPr>
          <w:rFonts w:cs="Arial"/>
        </w:rPr>
        <w:t xml:space="preserve">This comes as a cost as accountants must have the necessary skills and expertise to manage the data </w:t>
      </w:r>
      <w:r w:rsidR="00767E33">
        <w:rPr>
          <w:rFonts w:cs="Arial"/>
        </w:rPr>
        <w:t>and</w:t>
      </w:r>
      <w:r>
        <w:rPr>
          <w:rFonts w:cs="Arial"/>
        </w:rPr>
        <w:t xml:space="preserve"> AI system efficiently. </w:t>
      </w:r>
      <w:r w:rsidR="00767E33">
        <w:rPr>
          <w:rFonts w:cs="Arial"/>
        </w:rPr>
        <w:t>There may also be a need to invest in further training and development programs for existing staff or new staff to ensure that their AI literacy skills are sufficient.</w:t>
      </w:r>
    </w:p>
    <w:p w14:paraId="293F18BF" w14:textId="007D9B9B" w:rsidR="004F4D2B" w:rsidRDefault="00B76CC2" w:rsidP="00964C66">
      <w:pPr>
        <w:spacing w:line="480" w:lineRule="auto"/>
        <w:rPr>
          <w:rFonts w:cs="Arial"/>
        </w:rPr>
      </w:pPr>
      <w:r>
        <w:rPr>
          <w:rFonts w:cs="Arial"/>
        </w:rPr>
        <w:t>Some examples of AI data</w:t>
      </w:r>
      <w:r w:rsidR="00385E4A">
        <w:rPr>
          <w:rFonts w:cs="Arial"/>
        </w:rPr>
        <w:t>-</w:t>
      </w:r>
      <w:r>
        <w:rPr>
          <w:rFonts w:cs="Arial"/>
        </w:rPr>
        <w:t>driven systems used in accounting are:</w:t>
      </w:r>
    </w:p>
    <w:p w14:paraId="3A535DC7" w14:textId="24362EAE" w:rsidR="00B76CC2" w:rsidRDefault="00B76CC2" w:rsidP="00964C66">
      <w:pPr>
        <w:pStyle w:val="ListParagraph"/>
        <w:numPr>
          <w:ilvl w:val="0"/>
          <w:numId w:val="2"/>
        </w:numPr>
        <w:spacing w:line="480" w:lineRule="auto"/>
        <w:rPr>
          <w:rFonts w:cs="Arial"/>
        </w:rPr>
      </w:pPr>
      <w:r>
        <w:rPr>
          <w:rFonts w:cs="Arial"/>
        </w:rPr>
        <w:t>Machine learning algorithms</w:t>
      </w:r>
    </w:p>
    <w:p w14:paraId="7F17C472" w14:textId="1456E962" w:rsidR="00B76CC2" w:rsidRDefault="00B76CC2" w:rsidP="00964C66">
      <w:pPr>
        <w:pStyle w:val="ListParagraph"/>
        <w:numPr>
          <w:ilvl w:val="0"/>
          <w:numId w:val="2"/>
        </w:numPr>
        <w:spacing w:line="480" w:lineRule="auto"/>
        <w:rPr>
          <w:rFonts w:cs="Arial"/>
        </w:rPr>
      </w:pPr>
      <w:r>
        <w:rPr>
          <w:rFonts w:cs="Arial"/>
        </w:rPr>
        <w:t>Robotic Process Automation (RPA)</w:t>
      </w:r>
    </w:p>
    <w:p w14:paraId="7FB16505" w14:textId="23EB5B97" w:rsidR="00B76CC2" w:rsidRDefault="00B76CC2" w:rsidP="00964C66">
      <w:pPr>
        <w:pStyle w:val="ListParagraph"/>
        <w:numPr>
          <w:ilvl w:val="0"/>
          <w:numId w:val="2"/>
        </w:numPr>
        <w:spacing w:line="480" w:lineRule="auto"/>
        <w:rPr>
          <w:rFonts w:cs="Arial"/>
        </w:rPr>
      </w:pPr>
      <w:r>
        <w:rPr>
          <w:rFonts w:cs="Arial"/>
        </w:rPr>
        <w:t>Natural Language Processing (NLP)</w:t>
      </w:r>
    </w:p>
    <w:p w14:paraId="1473F69C" w14:textId="373C11C5" w:rsidR="00B76CC2" w:rsidRPr="00B76CC2" w:rsidRDefault="00B76CC2" w:rsidP="00964C66">
      <w:pPr>
        <w:pStyle w:val="ListParagraph"/>
        <w:numPr>
          <w:ilvl w:val="0"/>
          <w:numId w:val="2"/>
        </w:numPr>
        <w:spacing w:line="480" w:lineRule="auto"/>
        <w:rPr>
          <w:rFonts w:cs="Arial"/>
        </w:rPr>
      </w:pPr>
      <w:r>
        <w:rPr>
          <w:rFonts w:cs="Arial"/>
        </w:rPr>
        <w:t>Cloud Computing and Big Data Analytics</w:t>
      </w:r>
    </w:p>
    <w:p w14:paraId="140274C1" w14:textId="536C4C48" w:rsidR="00AD5B4E" w:rsidRPr="00775259" w:rsidRDefault="00AD3894" w:rsidP="00964C66">
      <w:pPr>
        <w:spacing w:line="480" w:lineRule="auto"/>
        <w:ind w:left="6480"/>
        <w:rPr>
          <w:rFonts w:cs="Arial"/>
        </w:rPr>
      </w:pPr>
      <w:r>
        <w:rPr>
          <w:rFonts w:cs="Arial"/>
        </w:rPr>
        <w:t>(AICPA &amp; CIMA, 2020)</w:t>
      </w:r>
    </w:p>
    <w:p w14:paraId="5E26B31D" w14:textId="6E9DC9AC" w:rsidR="003D2501" w:rsidRDefault="00786805" w:rsidP="00775259">
      <w:pPr>
        <w:pStyle w:val="Heading3"/>
        <w:rPr>
          <w:rFonts w:ascii="Arial" w:hAnsi="Arial" w:cs="Arial"/>
        </w:rPr>
      </w:pPr>
      <w:bookmarkStart w:id="9" w:name="_Toc166868088"/>
      <w:r w:rsidRPr="00775259">
        <w:rPr>
          <w:rFonts w:ascii="Arial" w:hAnsi="Arial" w:cs="Arial"/>
        </w:rPr>
        <w:t xml:space="preserve">2.3.1 </w:t>
      </w:r>
      <w:r w:rsidR="003D2501" w:rsidRPr="00775259">
        <w:rPr>
          <w:rFonts w:ascii="Arial" w:hAnsi="Arial" w:cs="Arial"/>
        </w:rPr>
        <w:t>AI and Advanced Analytics in Accounting</w:t>
      </w:r>
      <w:bookmarkEnd w:id="9"/>
      <w:r w:rsidR="003D2501" w:rsidRPr="00775259">
        <w:rPr>
          <w:rFonts w:ascii="Arial" w:hAnsi="Arial" w:cs="Arial"/>
        </w:rPr>
        <w:t xml:space="preserve"> </w:t>
      </w:r>
    </w:p>
    <w:p w14:paraId="11DE8A41" w14:textId="40810B28" w:rsidR="00B249F0" w:rsidRDefault="00731316" w:rsidP="00964C66">
      <w:pPr>
        <w:spacing w:line="480" w:lineRule="auto"/>
      </w:pPr>
      <w:r>
        <w:t xml:space="preserve">The increased development of AI has allowed for more improved and efficient advanced analytics in accounting. </w:t>
      </w:r>
    </w:p>
    <w:p w14:paraId="7ADA60C1" w14:textId="02C00792" w:rsidR="00AA7CFA" w:rsidRDefault="00AA7CFA" w:rsidP="00964C66">
      <w:pPr>
        <w:spacing w:line="480" w:lineRule="auto"/>
      </w:pPr>
      <w:r>
        <w:t>Optical Character Recognition (OCR) and machine learning algorithms technology have been deployed in companies like Receipt Bank</w:t>
      </w:r>
      <w:r w:rsidR="00490D3B">
        <w:t xml:space="preserve"> (now known as </w:t>
      </w:r>
      <w:proofErr w:type="spellStart"/>
      <w:r w:rsidR="00490D3B">
        <w:t>Dext</w:t>
      </w:r>
      <w:proofErr w:type="spellEnd"/>
      <w:r w:rsidR="00490D3B">
        <w:t>)</w:t>
      </w:r>
      <w:r>
        <w:t xml:space="preserve"> and Expensify where this AI system will be used to convert different types of documents such as invoices and receipts, into digital data.</w:t>
      </w:r>
      <w:r w:rsidR="00DA1BFD">
        <w:t xml:space="preserve"> (</w:t>
      </w:r>
      <w:proofErr w:type="spellStart"/>
      <w:r w:rsidR="00DA1BFD">
        <w:t>Dext</w:t>
      </w:r>
      <w:proofErr w:type="spellEnd"/>
      <w:r w:rsidR="00DA1BFD">
        <w:t>, 2023).</w:t>
      </w:r>
      <w:r>
        <w:t xml:space="preserve"> Expensify’s SmartScan feature can scan receipts using OCR to automatically extract and categorise them </w:t>
      </w:r>
      <w:r>
        <w:lastRenderedPageBreak/>
        <w:t>using machine learning algorithms therefore reducing the time spent on manual data entry and reconciliation.</w:t>
      </w:r>
      <w:r w:rsidR="00490D3B">
        <w:t xml:space="preserve"> (Expensify, 2023)</w:t>
      </w:r>
    </w:p>
    <w:p w14:paraId="0F4F2845" w14:textId="0C0B3E73" w:rsidR="00B249F0" w:rsidRDefault="00F30729" w:rsidP="00964C66">
      <w:pPr>
        <w:spacing w:line="480" w:lineRule="auto"/>
      </w:pPr>
      <w:r>
        <w:t>Another use of AI can be seen in IBM’s Watson Financial Crimes Insights which used AI-powered anomaly detection to identify suspicious transactions and patterns in financial data. The predictive analytics system achieves this by analysing historical transaction data and appl</w:t>
      </w:r>
      <w:r w:rsidR="00385E4A">
        <w:t>ying</w:t>
      </w:r>
      <w:r>
        <w:t xml:space="preserve"> machine learning algorithms to detect and prevent fraud proactively.</w:t>
      </w:r>
      <w:r w:rsidR="00114143">
        <w:t xml:space="preserve"> (IBM, 2019)</w:t>
      </w:r>
    </w:p>
    <w:p w14:paraId="0704C7E4" w14:textId="1ED16CB0" w:rsidR="00B249F0" w:rsidRDefault="009E5281" w:rsidP="00964C66">
      <w:pPr>
        <w:spacing w:line="480" w:lineRule="auto"/>
      </w:pPr>
      <w:r>
        <w:t xml:space="preserve">Also, this same system of predictive analysis can be used to develop predictive models for forecasting future financial performances. This is shown in Oracle’s Adaptive Intelligent Applications for Enterprise Resource Planning which uses </w:t>
      </w:r>
      <w:r w:rsidR="00385E4A">
        <w:t xml:space="preserve">a </w:t>
      </w:r>
      <w:r>
        <w:t>Time Serie</w:t>
      </w:r>
      <w:r w:rsidR="00385E4A">
        <w:t>s</w:t>
      </w:r>
      <w:r>
        <w:t xml:space="preserve"> analysis system to predict future cash flows revenue, and expenses based on historical trends and patterns.</w:t>
      </w:r>
      <w:r w:rsidR="0015620A">
        <w:t xml:space="preserve"> (Oracle, 2018)</w:t>
      </w:r>
    </w:p>
    <w:p w14:paraId="2B29F239" w14:textId="4E2FB0FD" w:rsidR="003D2501" w:rsidRPr="008975EA" w:rsidRDefault="00B249F0" w:rsidP="00964C66">
      <w:pPr>
        <w:spacing w:line="480" w:lineRule="auto"/>
      </w:pPr>
      <w:r>
        <w:t>Despite the challenges and current limitations, the benefits of adopting AI and advanced analytics are significant and as the technology continues to evolve, even greater capabilities and improvements will be made possible in the future.</w:t>
      </w:r>
    </w:p>
    <w:p w14:paraId="4C2F664B" w14:textId="4E217574" w:rsidR="003D2501" w:rsidRPr="00775259" w:rsidRDefault="003D2501" w:rsidP="003D2501">
      <w:pPr>
        <w:pStyle w:val="Heading2"/>
        <w:rPr>
          <w:rFonts w:cs="Arial"/>
        </w:rPr>
      </w:pPr>
      <w:bookmarkStart w:id="10" w:name="_Toc166868089"/>
      <w:r w:rsidRPr="00775259">
        <w:rPr>
          <w:rFonts w:cs="Arial"/>
        </w:rPr>
        <w:t>2.4 Ethical Considerations for AI-Enhanced Accounting</w:t>
      </w:r>
      <w:bookmarkEnd w:id="10"/>
      <w:r w:rsidRPr="00775259">
        <w:rPr>
          <w:rFonts w:cs="Arial"/>
        </w:rPr>
        <w:t xml:space="preserve"> </w:t>
      </w:r>
    </w:p>
    <w:p w14:paraId="4A3C5ED9" w14:textId="2816A982" w:rsidR="003D2501" w:rsidRDefault="00B46577" w:rsidP="00964C66">
      <w:pPr>
        <w:spacing w:line="480" w:lineRule="auto"/>
        <w:rPr>
          <w:rFonts w:cs="Arial"/>
        </w:rPr>
      </w:pPr>
      <w:r>
        <w:rPr>
          <w:rFonts w:cs="Arial"/>
        </w:rPr>
        <w:t>While there are many advantages to taking advantage of AI-</w:t>
      </w:r>
      <w:r w:rsidR="00385E4A">
        <w:rPr>
          <w:rFonts w:cs="Arial"/>
        </w:rPr>
        <w:t>e</w:t>
      </w:r>
      <w:r>
        <w:rPr>
          <w:rFonts w:cs="Arial"/>
        </w:rPr>
        <w:t xml:space="preserve">nhanced accounting, businesses and accountants must be aware of its ethical considerations. </w:t>
      </w:r>
    </w:p>
    <w:p w14:paraId="5BEDAF10" w14:textId="61DED1B2" w:rsidR="00A43FE0" w:rsidRDefault="00A43FE0" w:rsidP="00964C66">
      <w:pPr>
        <w:spacing w:line="480" w:lineRule="auto"/>
        <w:rPr>
          <w:rFonts w:cs="Arial"/>
        </w:rPr>
      </w:pPr>
      <w:r>
        <w:rPr>
          <w:rFonts w:cs="Arial"/>
        </w:rPr>
        <w:t>One of the biggest</w:t>
      </w:r>
      <w:r w:rsidR="002D4C97">
        <w:rPr>
          <w:rFonts w:cs="Arial"/>
        </w:rPr>
        <w:t xml:space="preserve"> ethical</w:t>
      </w:r>
      <w:r>
        <w:rPr>
          <w:rFonts w:cs="Arial"/>
        </w:rPr>
        <w:t xml:space="preserve"> concerns when </w:t>
      </w:r>
      <w:r w:rsidR="002D4C97">
        <w:rPr>
          <w:rFonts w:cs="Arial"/>
        </w:rPr>
        <w:t xml:space="preserve">involved with </w:t>
      </w:r>
      <w:r>
        <w:rPr>
          <w:rFonts w:cs="Arial"/>
        </w:rPr>
        <w:t xml:space="preserve">AI is data privacy and security. </w:t>
      </w:r>
      <w:r w:rsidR="002D4C97">
        <w:rPr>
          <w:rFonts w:cs="Arial"/>
        </w:rPr>
        <w:t>As AI systems require vast amounts of data to train and operate effectively, the collection, storage and processing of sensitive financial information must be a top priority for the business.</w:t>
      </w:r>
      <w:r w:rsidR="0026183D">
        <w:rPr>
          <w:rFonts w:cs="Arial"/>
        </w:rPr>
        <w:t xml:space="preserve"> (Perdana and Wang, 2024)</w:t>
      </w:r>
    </w:p>
    <w:p w14:paraId="5AD0B375" w14:textId="704798BB" w:rsidR="00FC2C7D" w:rsidRDefault="00AF4CC6" w:rsidP="00964C66">
      <w:pPr>
        <w:spacing w:line="480" w:lineRule="auto"/>
        <w:rPr>
          <w:rFonts w:cs="Arial"/>
        </w:rPr>
      </w:pPr>
      <w:r>
        <w:rPr>
          <w:rFonts w:cs="Arial"/>
        </w:rPr>
        <w:lastRenderedPageBreak/>
        <w:t>Another concern would be the transparency and explainability of AI algorithms such as deep learning models which often operate as ‘black boxes’ which make it difficult to fully understand how they make decisions or predictions.</w:t>
      </w:r>
      <w:r w:rsidR="0068555D">
        <w:rPr>
          <w:rFonts w:cs="Arial"/>
        </w:rPr>
        <w:t xml:space="preserve"> (ACCA, 2020)</w:t>
      </w:r>
    </w:p>
    <w:p w14:paraId="6690A831" w14:textId="724E5144" w:rsidR="00FC2C7D" w:rsidRDefault="00FC2C7D" w:rsidP="00964C66">
      <w:pPr>
        <w:spacing w:line="480" w:lineRule="auto"/>
        <w:rPr>
          <w:rFonts w:cs="Arial"/>
        </w:rPr>
      </w:pPr>
      <w:r>
        <w:rPr>
          <w:rFonts w:cs="Arial"/>
        </w:rPr>
        <w:t xml:space="preserve">AI algorithms can inadvertently perpetuate or amplify biases present in the data used to train them which therefore can lead to unfair or misleading outcomes. </w:t>
      </w:r>
    </w:p>
    <w:p w14:paraId="635A26C9" w14:textId="3525F528" w:rsidR="00FC2C7D" w:rsidRDefault="00686AF4" w:rsidP="00964C66">
      <w:pPr>
        <w:spacing w:line="480" w:lineRule="auto"/>
        <w:rPr>
          <w:rFonts w:cs="Arial"/>
        </w:rPr>
      </w:pPr>
      <w:r>
        <w:rPr>
          <w:rFonts w:cs="Arial"/>
        </w:rPr>
        <w:t>Also,</w:t>
      </w:r>
      <w:r w:rsidR="0022246B">
        <w:rPr>
          <w:rFonts w:cs="Arial"/>
        </w:rPr>
        <w:t xml:space="preserve"> with AI being able to take over </w:t>
      </w:r>
      <w:r>
        <w:rPr>
          <w:rFonts w:cs="Arial"/>
        </w:rPr>
        <w:t xml:space="preserve">most of the </w:t>
      </w:r>
      <w:r w:rsidR="0022246B">
        <w:rPr>
          <w:rFonts w:cs="Arial"/>
        </w:rPr>
        <w:t xml:space="preserve">automation side of accounting tasks, concerns about job displacement and the ethical implications of workforce reduction in the accounting industry should be </w:t>
      </w:r>
      <w:r>
        <w:rPr>
          <w:rFonts w:cs="Arial"/>
        </w:rPr>
        <w:t>made note of.</w:t>
      </w:r>
      <w:r w:rsidR="00FA67CB">
        <w:rPr>
          <w:rFonts w:cs="Arial"/>
        </w:rPr>
        <w:t xml:space="preserve"> (BBC, 2024)</w:t>
      </w:r>
    </w:p>
    <w:p w14:paraId="7F8E027E" w14:textId="190314C5" w:rsidR="00DF6F48" w:rsidRPr="00775259" w:rsidRDefault="00686AF4" w:rsidP="00964C66">
      <w:pPr>
        <w:spacing w:line="480" w:lineRule="auto"/>
        <w:rPr>
          <w:rFonts w:cs="Arial"/>
        </w:rPr>
      </w:pPr>
      <w:r>
        <w:rPr>
          <w:rFonts w:cs="Arial"/>
        </w:rPr>
        <w:t xml:space="preserve">There </w:t>
      </w:r>
      <w:r w:rsidR="00385E4A">
        <w:rPr>
          <w:rFonts w:cs="Arial"/>
        </w:rPr>
        <w:t>are</w:t>
      </w:r>
      <w:r>
        <w:rPr>
          <w:rFonts w:cs="Arial"/>
        </w:rPr>
        <w:t xml:space="preserve"> also ownership and intellectual property right</w:t>
      </w:r>
      <w:r w:rsidR="00385E4A">
        <w:rPr>
          <w:rFonts w:cs="Arial"/>
        </w:rPr>
        <w:t>s</w:t>
      </w:r>
      <w:r>
        <w:rPr>
          <w:rFonts w:cs="Arial"/>
        </w:rPr>
        <w:t xml:space="preserve"> concerns for AI algorithms and generated insights can be ambiguous, therefore leading to potential disputes and ethical dilemmas.</w:t>
      </w:r>
    </w:p>
    <w:p w14:paraId="22CA6E1C" w14:textId="520491E0" w:rsidR="003D2501" w:rsidRPr="00775259" w:rsidRDefault="00786805" w:rsidP="00775259">
      <w:pPr>
        <w:pStyle w:val="Heading3"/>
        <w:rPr>
          <w:rFonts w:ascii="Arial" w:hAnsi="Arial" w:cs="Arial"/>
        </w:rPr>
      </w:pPr>
      <w:bookmarkStart w:id="11" w:name="_Toc166868090"/>
      <w:r w:rsidRPr="00775259">
        <w:rPr>
          <w:rFonts w:ascii="Arial" w:hAnsi="Arial" w:cs="Arial"/>
        </w:rPr>
        <w:t xml:space="preserve">2.4.1 </w:t>
      </w:r>
      <w:r w:rsidR="003D2501" w:rsidRPr="00775259">
        <w:rPr>
          <w:rFonts w:ascii="Arial" w:hAnsi="Arial" w:cs="Arial"/>
        </w:rPr>
        <w:t>Addressing Ethical Concerns</w:t>
      </w:r>
      <w:bookmarkEnd w:id="11"/>
    </w:p>
    <w:p w14:paraId="191032C3" w14:textId="4817AA69" w:rsidR="00D2256C" w:rsidRDefault="00DA7D6B" w:rsidP="00964C66">
      <w:pPr>
        <w:spacing w:line="480" w:lineRule="auto"/>
        <w:rPr>
          <w:rFonts w:cs="Arial"/>
        </w:rPr>
      </w:pPr>
      <w:r>
        <w:rPr>
          <w:rFonts w:cs="Arial"/>
        </w:rPr>
        <w:t xml:space="preserve">Businesses must be willing to address these concerns to ensure responsible and ethical use of AI. </w:t>
      </w:r>
    </w:p>
    <w:p w14:paraId="548A6348" w14:textId="2EAE3DB0" w:rsidR="00CB2653" w:rsidRDefault="00CB2653" w:rsidP="00964C66">
      <w:pPr>
        <w:spacing w:line="480" w:lineRule="auto"/>
        <w:rPr>
          <w:rFonts w:cs="Arial"/>
        </w:rPr>
      </w:pPr>
      <w:r>
        <w:rPr>
          <w:rFonts w:cs="Arial"/>
        </w:rPr>
        <w:t>In 20</w:t>
      </w:r>
      <w:r w:rsidR="00D40C3C">
        <w:rPr>
          <w:rFonts w:cs="Arial"/>
        </w:rPr>
        <w:t>19</w:t>
      </w:r>
      <w:r>
        <w:rPr>
          <w:rFonts w:cs="Arial"/>
        </w:rPr>
        <w:t>, Goldman Sachs faced criticism and a regulatory investigation for alleged gender bias in its Apple Card credit limit decisions where the AI algorithm used to determine credit limits was accused of offering higher credit limits to men compared to women with similar financial profiles.</w:t>
      </w:r>
      <w:r w:rsidR="00D40C3C">
        <w:rPr>
          <w:rFonts w:cs="Arial"/>
        </w:rPr>
        <w:t xml:space="preserve"> (The Washington Post, 2019) </w:t>
      </w:r>
    </w:p>
    <w:p w14:paraId="2233D5CD" w14:textId="0101F1A5" w:rsidR="00263327" w:rsidRDefault="00263327" w:rsidP="00964C66">
      <w:pPr>
        <w:spacing w:line="480" w:lineRule="auto"/>
        <w:rPr>
          <w:rFonts w:cs="Arial"/>
        </w:rPr>
      </w:pPr>
      <w:r>
        <w:rPr>
          <w:rFonts w:cs="Arial"/>
        </w:rPr>
        <w:t>In 20</w:t>
      </w:r>
      <w:r w:rsidR="001A510A">
        <w:rPr>
          <w:rFonts w:cs="Arial"/>
        </w:rPr>
        <w:t>18</w:t>
      </w:r>
      <w:r>
        <w:rPr>
          <w:rFonts w:cs="Arial"/>
        </w:rPr>
        <w:t xml:space="preserve">, </w:t>
      </w:r>
      <w:r w:rsidR="001A510A">
        <w:rPr>
          <w:rFonts w:cs="Arial"/>
        </w:rPr>
        <w:t>EY</w:t>
      </w:r>
      <w:r>
        <w:rPr>
          <w:rFonts w:cs="Arial"/>
        </w:rPr>
        <w:t xml:space="preserve"> faced scrutiny for using AI in </w:t>
      </w:r>
      <w:r w:rsidR="001A510A">
        <w:rPr>
          <w:rFonts w:cs="Arial"/>
        </w:rPr>
        <w:t xml:space="preserve">detecting </w:t>
      </w:r>
      <w:r>
        <w:rPr>
          <w:rFonts w:cs="Arial"/>
        </w:rPr>
        <w:t xml:space="preserve">auditing financial statement </w:t>
      </w:r>
      <w:r w:rsidR="001A510A">
        <w:rPr>
          <w:rFonts w:cs="Arial"/>
        </w:rPr>
        <w:t>frauds</w:t>
      </w:r>
      <w:r>
        <w:rPr>
          <w:rFonts w:cs="Arial"/>
        </w:rPr>
        <w:t>. It was the lack of transparency that raised concerns about the reliability and accountability of the auditing process.</w:t>
      </w:r>
      <w:r w:rsidR="001A510A">
        <w:rPr>
          <w:rFonts w:cs="Arial"/>
        </w:rPr>
        <w:t xml:space="preserve"> (Accountancy Age, 2023)</w:t>
      </w:r>
    </w:p>
    <w:p w14:paraId="5F0D420D" w14:textId="70459FDC" w:rsidR="00CB2653" w:rsidRPr="00775259" w:rsidRDefault="00263327" w:rsidP="00964C66">
      <w:pPr>
        <w:spacing w:line="480" w:lineRule="auto"/>
        <w:rPr>
          <w:rFonts w:cs="Arial"/>
        </w:rPr>
      </w:pPr>
      <w:r>
        <w:rPr>
          <w:rFonts w:cs="Arial"/>
        </w:rPr>
        <w:t>In 20</w:t>
      </w:r>
      <w:r w:rsidR="00B10413">
        <w:rPr>
          <w:rFonts w:cs="Arial"/>
        </w:rPr>
        <w:t>17</w:t>
      </w:r>
      <w:r>
        <w:rPr>
          <w:rFonts w:cs="Arial"/>
        </w:rPr>
        <w:t xml:space="preserve">, a data breach at Deloitte exposed confidential emails and plans of some of its biggest clients. The breach was attributed to inadequate cybersecurity measures, </w:t>
      </w:r>
      <w:r>
        <w:rPr>
          <w:rFonts w:cs="Arial"/>
        </w:rPr>
        <w:lastRenderedPageBreak/>
        <w:t>highlighting the importan</w:t>
      </w:r>
      <w:r w:rsidR="001C31E4">
        <w:rPr>
          <w:rFonts w:cs="Arial"/>
        </w:rPr>
        <w:t xml:space="preserve">ce </w:t>
      </w:r>
      <w:r>
        <w:rPr>
          <w:rFonts w:cs="Arial"/>
        </w:rPr>
        <w:t>of secure data security for these systems.</w:t>
      </w:r>
      <w:r w:rsidR="00EE6FD2">
        <w:rPr>
          <w:rFonts w:cs="Arial"/>
        </w:rPr>
        <w:t xml:space="preserve"> (The Guardian, 2018)</w:t>
      </w:r>
    </w:p>
    <w:p w14:paraId="18614DB1" w14:textId="3302CFA5" w:rsidR="003D2501" w:rsidRPr="00775259" w:rsidRDefault="003D2501" w:rsidP="003D2501">
      <w:pPr>
        <w:pStyle w:val="Heading2"/>
        <w:rPr>
          <w:rFonts w:cs="Arial"/>
        </w:rPr>
      </w:pPr>
      <w:bookmarkStart w:id="12" w:name="_Toc166868091"/>
      <w:r w:rsidRPr="00775259">
        <w:rPr>
          <w:rFonts w:cs="Arial"/>
        </w:rPr>
        <w:t>2.</w:t>
      </w:r>
      <w:r w:rsidR="00786805" w:rsidRPr="00775259">
        <w:rPr>
          <w:rFonts w:cs="Arial"/>
        </w:rPr>
        <w:t>5</w:t>
      </w:r>
      <w:r w:rsidRPr="00775259">
        <w:rPr>
          <w:rFonts w:cs="Arial"/>
        </w:rPr>
        <w:t xml:space="preserve"> </w:t>
      </w:r>
      <w:r w:rsidR="00786805" w:rsidRPr="00775259">
        <w:rPr>
          <w:rFonts w:cs="Arial"/>
        </w:rPr>
        <w:t>Regulatory Landscape of AI in Accounting</w:t>
      </w:r>
      <w:bookmarkEnd w:id="12"/>
    </w:p>
    <w:p w14:paraId="1863899B" w14:textId="60161844" w:rsidR="00786805" w:rsidRDefault="00526165" w:rsidP="00964C66">
      <w:pPr>
        <w:tabs>
          <w:tab w:val="left" w:pos="8043"/>
        </w:tabs>
        <w:spacing w:line="480" w:lineRule="auto"/>
        <w:rPr>
          <w:rFonts w:cs="Arial"/>
        </w:rPr>
      </w:pPr>
      <w:r>
        <w:rPr>
          <w:rFonts w:cs="Arial"/>
        </w:rPr>
        <w:t xml:space="preserve">As AI technology continues to grow and expand into more industries such as accounting, regulators worldwide are striving to develop a comprehensive regulatory framework to govern the responsible and ethical use of AI. </w:t>
      </w:r>
      <w:r w:rsidR="00D62346">
        <w:rPr>
          <w:rFonts w:cs="Arial"/>
        </w:rPr>
        <w:t>(EY, 2024)</w:t>
      </w:r>
    </w:p>
    <w:p w14:paraId="7D67C52D" w14:textId="64821952" w:rsidR="00526165" w:rsidRDefault="00526165" w:rsidP="00964C66">
      <w:pPr>
        <w:tabs>
          <w:tab w:val="left" w:pos="8043"/>
        </w:tabs>
        <w:spacing w:line="480" w:lineRule="auto"/>
        <w:rPr>
          <w:rFonts w:cs="Arial"/>
        </w:rPr>
      </w:pPr>
      <w:r>
        <w:rPr>
          <w:rFonts w:cs="Arial"/>
        </w:rPr>
        <w:t>The current regulatory landscape consists of the General Data Protection Regulation (GDPR) implemented by the European Union wh</w:t>
      </w:r>
      <w:r w:rsidR="001C31E4">
        <w:rPr>
          <w:rFonts w:cs="Arial"/>
        </w:rPr>
        <w:t>ich</w:t>
      </w:r>
      <w:r>
        <w:rPr>
          <w:rFonts w:cs="Arial"/>
        </w:rPr>
        <w:t xml:space="preserve"> set</w:t>
      </w:r>
      <w:r w:rsidR="001C31E4">
        <w:rPr>
          <w:rFonts w:cs="Arial"/>
        </w:rPr>
        <w:t>s</w:t>
      </w:r>
      <w:r>
        <w:rPr>
          <w:rFonts w:cs="Arial"/>
        </w:rPr>
        <w:t xml:space="preserve"> strict guidelines for the collection, processing, and storage of personal data. Therefore, accounting firms using AI must ensure compliance with the GDPR to protect the privacy and rights of individuals whose data is processed by the AI systems.</w:t>
      </w:r>
      <w:r w:rsidR="006D4A01">
        <w:rPr>
          <w:rFonts w:cs="Arial"/>
        </w:rPr>
        <w:t xml:space="preserve"> (EPRS, 2020)</w:t>
      </w:r>
    </w:p>
    <w:p w14:paraId="10A38664" w14:textId="7E1B873E" w:rsidR="00B0430B" w:rsidRPr="00775259" w:rsidRDefault="00D62346" w:rsidP="00964C66">
      <w:pPr>
        <w:tabs>
          <w:tab w:val="left" w:pos="8043"/>
        </w:tabs>
        <w:spacing w:line="480" w:lineRule="auto"/>
        <w:rPr>
          <w:rFonts w:cs="Arial"/>
        </w:rPr>
      </w:pPr>
      <w:r>
        <w:rPr>
          <w:rFonts w:cs="Arial"/>
        </w:rPr>
        <w:t xml:space="preserve">Lehner and Hanetseder (2023) </w:t>
      </w:r>
      <w:r w:rsidR="001C31E4">
        <w:rPr>
          <w:rFonts w:cs="Arial"/>
        </w:rPr>
        <w:t xml:space="preserve">also </w:t>
      </w:r>
      <w:r>
        <w:rPr>
          <w:rFonts w:cs="Arial"/>
        </w:rPr>
        <w:t>state that t</w:t>
      </w:r>
      <w:r w:rsidR="00A60246">
        <w:rPr>
          <w:rFonts w:cs="Arial"/>
        </w:rPr>
        <w:t>here are financial and accounting regulations such as the International Financial Reporting Standards (IFRS) wh</w:t>
      </w:r>
      <w:r w:rsidR="001C31E4">
        <w:rPr>
          <w:rFonts w:cs="Arial"/>
        </w:rPr>
        <w:t>ich</w:t>
      </w:r>
      <w:r w:rsidR="00A60246">
        <w:rPr>
          <w:rFonts w:cs="Arial"/>
        </w:rPr>
        <w:t xml:space="preserve"> provide accounting standards and guidelines for financial reporting, including the use of AI in accounting practices. </w:t>
      </w:r>
      <w:r w:rsidR="00B0430B">
        <w:rPr>
          <w:rFonts w:cs="Arial"/>
        </w:rPr>
        <w:t>Therefore,</w:t>
      </w:r>
      <w:r w:rsidR="00A60246">
        <w:rPr>
          <w:rFonts w:cs="Arial"/>
        </w:rPr>
        <w:t xml:space="preserve"> accounting firms must ensure that AI-driven financial reporting complies with IFRS to maintain accuracy and transparency in financial statements.</w:t>
      </w:r>
      <w:r w:rsidR="00B0430B">
        <w:rPr>
          <w:rFonts w:cs="Arial"/>
        </w:rPr>
        <w:t xml:space="preserve"> </w:t>
      </w:r>
    </w:p>
    <w:p w14:paraId="23B48865" w14:textId="2D0D0924" w:rsidR="00786805" w:rsidRPr="00775259" w:rsidRDefault="00786805" w:rsidP="00775259">
      <w:pPr>
        <w:pStyle w:val="Heading3"/>
        <w:rPr>
          <w:rFonts w:ascii="Arial" w:hAnsi="Arial" w:cs="Arial"/>
        </w:rPr>
      </w:pPr>
      <w:bookmarkStart w:id="13" w:name="_Toc166868092"/>
      <w:r w:rsidRPr="00775259">
        <w:rPr>
          <w:rFonts w:ascii="Arial" w:hAnsi="Arial" w:cs="Arial"/>
        </w:rPr>
        <w:t>2.5.1 Challenges and Compliance</w:t>
      </w:r>
      <w:bookmarkEnd w:id="13"/>
    </w:p>
    <w:p w14:paraId="3B44EBBC" w14:textId="2B49AFEB" w:rsidR="00786805" w:rsidRDefault="007A05FB" w:rsidP="00964C66">
      <w:pPr>
        <w:spacing w:line="480" w:lineRule="auto"/>
        <w:rPr>
          <w:rFonts w:cs="Arial"/>
        </w:rPr>
      </w:pPr>
      <w:r>
        <w:rPr>
          <w:rFonts w:cs="Arial"/>
        </w:rPr>
        <w:t>For accounting firms operating in multiple regions such</w:t>
      </w:r>
      <w:r w:rsidR="00385EAE">
        <w:rPr>
          <w:rFonts w:cs="Arial"/>
        </w:rPr>
        <w:t xml:space="preserve"> as</w:t>
      </w:r>
      <w:r>
        <w:rPr>
          <w:rFonts w:cs="Arial"/>
        </w:rPr>
        <w:t xml:space="preserve"> Europe and Canada, the lack of standardised regulations and guidelines specific to AI in accounting across jurisdictions creates challenges as they must comply with the GDPR and the California Consumer Privacy Act (CCPA), respectively, therefore leading to increased compliance complexity and costs due to the differing regulatory requirements.</w:t>
      </w:r>
      <w:r w:rsidR="008A00CC">
        <w:rPr>
          <w:rFonts w:cs="Arial"/>
        </w:rPr>
        <w:t xml:space="preserve"> (Delev, 2024)</w:t>
      </w:r>
    </w:p>
    <w:p w14:paraId="670925CA" w14:textId="6D49C5CA" w:rsidR="00B0430B" w:rsidRPr="00775259" w:rsidRDefault="007072CC" w:rsidP="00964C66">
      <w:pPr>
        <w:spacing w:line="480" w:lineRule="auto"/>
        <w:rPr>
          <w:rFonts w:cs="Arial"/>
        </w:rPr>
      </w:pPr>
      <w:r>
        <w:rPr>
          <w:rFonts w:cs="Arial"/>
        </w:rPr>
        <w:lastRenderedPageBreak/>
        <w:t>Also, the rapid development and advancement of AI technologies and their complexity pose challenges for regulators in developing and implementing appropriate regulations to be used to govern the use of AI in accounting effectively.</w:t>
      </w:r>
    </w:p>
    <w:p w14:paraId="799CAF93" w14:textId="55022891" w:rsidR="00786805" w:rsidRPr="00775259" w:rsidRDefault="00786805" w:rsidP="00786805">
      <w:pPr>
        <w:pStyle w:val="Heading2"/>
        <w:rPr>
          <w:rFonts w:cs="Arial"/>
        </w:rPr>
      </w:pPr>
      <w:bookmarkStart w:id="14" w:name="_Toc166868093"/>
      <w:r w:rsidRPr="00775259">
        <w:rPr>
          <w:rFonts w:cs="Arial"/>
        </w:rPr>
        <w:t>2.6 Conclusion of Literature Review</w:t>
      </w:r>
      <w:bookmarkEnd w:id="14"/>
      <w:r w:rsidRPr="00775259">
        <w:rPr>
          <w:rFonts w:cs="Arial"/>
        </w:rPr>
        <w:t xml:space="preserve"> </w:t>
      </w:r>
    </w:p>
    <w:p w14:paraId="77343F5F" w14:textId="1AB7B1B1" w:rsidR="00FC46BB" w:rsidRDefault="00FC46BB" w:rsidP="00964C66">
      <w:pPr>
        <w:spacing w:line="480" w:lineRule="auto"/>
      </w:pPr>
      <w:r>
        <w:t xml:space="preserve">Throughout the literature review, the current existing state of knowledge available regarding the impact of AI on accounting highlights that larger accounting firms are at the forefront of AI adoption, by being able to take advantage of their larger number of resources available. This is seen in various </w:t>
      </w:r>
      <w:r w:rsidR="009E0A47">
        <w:t>busines</w:t>
      </w:r>
      <w:r w:rsidR="00385EAE">
        <w:t>s</w:t>
      </w:r>
      <w:r w:rsidR="009E0A47">
        <w:t xml:space="preserve"> examples and the benefits and drawbacks that AI has had on the overall industry </w:t>
      </w:r>
      <w:r w:rsidR="00385EAE">
        <w:t>are</w:t>
      </w:r>
      <w:r w:rsidR="009E0A47">
        <w:t xml:space="preserve"> analysed.</w:t>
      </w:r>
    </w:p>
    <w:p w14:paraId="7D35DC24" w14:textId="1A660B00" w:rsidR="009E0A47" w:rsidRPr="00786805" w:rsidRDefault="00593623" w:rsidP="00964C66">
      <w:pPr>
        <w:spacing w:line="480" w:lineRule="auto"/>
      </w:pPr>
      <w:r>
        <w:t>Also,</w:t>
      </w:r>
      <w:r w:rsidR="009E0A47">
        <w:t xml:space="preserve"> the threats and fears of AI becoming more used throughout industries such as accounting, ha</w:t>
      </w:r>
      <w:r w:rsidR="00385EAE">
        <w:t>ve</w:t>
      </w:r>
      <w:r w:rsidR="009E0A47">
        <w:t xml:space="preserve"> raised concerns about the ethical implication</w:t>
      </w:r>
      <w:r w:rsidR="00385EAE">
        <w:t>s</w:t>
      </w:r>
      <w:r w:rsidR="009E0A47">
        <w:t xml:space="preserve"> and regulatory compliance that could potentially be better equipped to make the use of AI seem more desirable with</w:t>
      </w:r>
      <w:r w:rsidR="00385EAE">
        <w:t xml:space="preserve"> fewer</w:t>
      </w:r>
      <w:r w:rsidR="009E0A47">
        <w:t xml:space="preserve"> downsides.</w:t>
      </w:r>
      <w:r w:rsidR="004B4336">
        <w:t xml:space="preserve"> (ICAEW, 2023)</w:t>
      </w:r>
    </w:p>
    <w:p w14:paraId="25360041" w14:textId="77777777" w:rsidR="00786805" w:rsidRPr="00786805" w:rsidRDefault="00786805" w:rsidP="00786805"/>
    <w:p w14:paraId="57E8C884" w14:textId="77777777" w:rsidR="003D2501" w:rsidRPr="003D2501" w:rsidRDefault="003D2501" w:rsidP="003D2501"/>
    <w:p w14:paraId="33280EBE" w14:textId="77777777" w:rsidR="003D2501" w:rsidRPr="003D2501" w:rsidRDefault="003D2501" w:rsidP="003D2501"/>
    <w:p w14:paraId="149194A6" w14:textId="77777777" w:rsidR="003D2501" w:rsidRPr="003D2501" w:rsidRDefault="003D2501" w:rsidP="003D2501"/>
    <w:p w14:paraId="068C373A" w14:textId="77777777" w:rsidR="003D2501" w:rsidRPr="003D2501" w:rsidRDefault="003D2501" w:rsidP="003D2501"/>
    <w:p w14:paraId="687305D2" w14:textId="77777777" w:rsidR="003D2501" w:rsidRPr="003D2501" w:rsidRDefault="003D2501" w:rsidP="003D2501"/>
    <w:p w14:paraId="4A29E09B" w14:textId="17276A53" w:rsidR="003D2501" w:rsidRPr="003D2501" w:rsidRDefault="003D2501" w:rsidP="003D2501"/>
    <w:p w14:paraId="08A1A8AD" w14:textId="20D47BFA" w:rsidR="005846DF" w:rsidRDefault="005846DF" w:rsidP="005846DF"/>
    <w:p w14:paraId="756E3B6B" w14:textId="77777777" w:rsidR="00D86D8A" w:rsidRDefault="00D86D8A" w:rsidP="005846DF"/>
    <w:p w14:paraId="5BEDFB2A" w14:textId="77777777" w:rsidR="00D86D8A" w:rsidRDefault="00D86D8A" w:rsidP="005846DF"/>
    <w:p w14:paraId="1CA1DAB9" w14:textId="77777777" w:rsidR="00D86D8A" w:rsidRDefault="00D86D8A" w:rsidP="005846DF"/>
    <w:p w14:paraId="4ECED025" w14:textId="77777777" w:rsidR="00D86D8A" w:rsidRDefault="00D86D8A" w:rsidP="005846DF"/>
    <w:p w14:paraId="0A912610" w14:textId="77777777" w:rsidR="00D86D8A" w:rsidRDefault="00D86D8A" w:rsidP="005846DF"/>
    <w:p w14:paraId="36C3E86A" w14:textId="77777777" w:rsidR="00D86D8A" w:rsidRPr="005846DF" w:rsidRDefault="00D86D8A" w:rsidP="005846DF"/>
    <w:p w14:paraId="299483D2" w14:textId="00633257" w:rsidR="005846DF" w:rsidRDefault="005846DF" w:rsidP="005846DF">
      <w:pPr>
        <w:pStyle w:val="Heading1"/>
      </w:pPr>
      <w:bookmarkStart w:id="15" w:name="_Toc166868094"/>
      <w:r>
        <w:lastRenderedPageBreak/>
        <w:t>Chapter 3: Research Methodology</w:t>
      </w:r>
      <w:bookmarkEnd w:id="15"/>
    </w:p>
    <w:p w14:paraId="1DFEB9E6" w14:textId="205A4B3C" w:rsidR="005846DF" w:rsidRDefault="005846DF" w:rsidP="005846DF">
      <w:pPr>
        <w:pStyle w:val="Heading2"/>
      </w:pPr>
      <w:bookmarkStart w:id="16" w:name="_Toc166868095"/>
      <w:r>
        <w:t>3.1 Introduction</w:t>
      </w:r>
      <w:bookmarkEnd w:id="16"/>
    </w:p>
    <w:p w14:paraId="1AB68B93" w14:textId="77777777" w:rsidR="005F3341" w:rsidRDefault="00A14030" w:rsidP="00964C66">
      <w:pPr>
        <w:spacing w:line="480" w:lineRule="auto"/>
      </w:pPr>
      <w:r>
        <w:t xml:space="preserve">This </w:t>
      </w:r>
      <w:r w:rsidR="00847474">
        <w:t xml:space="preserve">research methodology chapter of my dissertation serves as a comprehensive framework that supports the main research of this topic. This section will provide clear explanations of the methods, strategies and techniques used to appropriately investigate and help answer the research </w:t>
      </w:r>
      <w:r w:rsidR="005F3341">
        <w:t>question which is ‘How has the integration of artificial intelligence reshaped traditional accounting practices, and what are the implications?’.</w:t>
      </w:r>
    </w:p>
    <w:p w14:paraId="49477930" w14:textId="0819E8AD" w:rsidR="002928C9" w:rsidRDefault="005F3341" w:rsidP="00964C66">
      <w:pPr>
        <w:spacing w:line="480" w:lineRule="auto"/>
      </w:pPr>
      <w:r>
        <w:t xml:space="preserve">Furthermore, this chapter also takes into consideration the research objectives to help shape the research methods </w:t>
      </w:r>
      <w:r w:rsidR="001F53F5">
        <w:t xml:space="preserve">used </w:t>
      </w:r>
      <w:r>
        <w:t>to effectively gather the evidence to support</w:t>
      </w:r>
      <w:r w:rsidR="002928C9">
        <w:t xml:space="preserve"> my findings and to achieve the aims of this study. </w:t>
      </w:r>
    </w:p>
    <w:p w14:paraId="144E8A57" w14:textId="6697DAB2" w:rsidR="00662DA2" w:rsidRDefault="001F53F5" w:rsidP="00964C66">
      <w:pPr>
        <w:spacing w:line="480" w:lineRule="auto"/>
      </w:pPr>
      <w:r>
        <w:t>T</w:t>
      </w:r>
      <w:r w:rsidR="002928C9">
        <w:t>he use of</w:t>
      </w:r>
      <w:r>
        <w:t xml:space="preserve"> a mixed method approach allowed the use of</w:t>
      </w:r>
      <w:r w:rsidR="002928C9">
        <w:t xml:space="preserve"> both qualitative and quantitative </w:t>
      </w:r>
      <w:r>
        <w:t>methods of research in the questionnaire and analysed using SPSS and word clouds.</w:t>
      </w:r>
      <w:r w:rsidR="002928C9">
        <w:t xml:space="preserve"> </w:t>
      </w:r>
      <w:r>
        <w:t>This enhanced the research gathered as a wider range of data collected was able to improve the clarity and understanding of the analysis results.</w:t>
      </w:r>
    </w:p>
    <w:p w14:paraId="4912D208" w14:textId="07B3897C" w:rsidR="00D86D8A" w:rsidRDefault="002467F7" w:rsidP="00964C66">
      <w:pPr>
        <w:spacing w:line="480" w:lineRule="auto"/>
      </w:pPr>
      <w:r>
        <w:t xml:space="preserve">To achieve 3 out of the 4 objectives, </w:t>
      </w:r>
      <w:r w:rsidR="007D48C2">
        <w:t xml:space="preserve">the </w:t>
      </w:r>
      <w:r>
        <w:t>primary research method of a research onion is used to help attain quantitative data correctly. This helped aid and provide guidance on how to process the data and provide a thorough analysis to achieve the 3 objectives which are:</w:t>
      </w:r>
    </w:p>
    <w:p w14:paraId="1B33A347" w14:textId="62C9E437" w:rsidR="002467F7" w:rsidRDefault="002467F7" w:rsidP="00964C66">
      <w:pPr>
        <w:pStyle w:val="ListParagraph"/>
        <w:numPr>
          <w:ilvl w:val="0"/>
          <w:numId w:val="3"/>
        </w:numPr>
        <w:spacing w:line="480" w:lineRule="auto"/>
      </w:pPr>
      <w:r>
        <w:t>Analyse and compare AI impact across various accounting firms.</w:t>
      </w:r>
    </w:p>
    <w:p w14:paraId="51E031DE" w14:textId="69F057D9" w:rsidR="002467F7" w:rsidRDefault="002467F7" w:rsidP="00964C66">
      <w:pPr>
        <w:pStyle w:val="ListParagraph"/>
        <w:numPr>
          <w:ilvl w:val="0"/>
          <w:numId w:val="3"/>
        </w:numPr>
        <w:spacing w:line="480" w:lineRule="auto"/>
      </w:pPr>
      <w:r>
        <w:t>Investigate the influence of AI on data-driven decision-making process</w:t>
      </w:r>
      <w:r w:rsidR="007D48C2">
        <w:t>es</w:t>
      </w:r>
      <w:r>
        <w:t xml:space="preserve"> in accounting.</w:t>
      </w:r>
    </w:p>
    <w:p w14:paraId="6D48F666" w14:textId="77AC0AA1" w:rsidR="002467F7" w:rsidRDefault="002467F7" w:rsidP="00964C66">
      <w:pPr>
        <w:pStyle w:val="ListParagraph"/>
        <w:numPr>
          <w:ilvl w:val="0"/>
          <w:numId w:val="3"/>
        </w:numPr>
        <w:spacing w:line="480" w:lineRule="auto"/>
      </w:pPr>
      <w:r>
        <w:t>Evaluate</w:t>
      </w:r>
      <w:r w:rsidR="007D48C2">
        <w:t xml:space="preserve"> the</w:t>
      </w:r>
      <w:r>
        <w:t xml:space="preserve"> ethical implications of adopting AI in accounting.</w:t>
      </w:r>
    </w:p>
    <w:p w14:paraId="608E10B5" w14:textId="06BF0DBC" w:rsidR="00AF0698" w:rsidRDefault="002467F7" w:rsidP="00964C66">
      <w:pPr>
        <w:spacing w:line="480" w:lineRule="auto"/>
      </w:pPr>
      <w:r>
        <w:t>The final objective used qualitative research through a case study to analyse</w:t>
      </w:r>
      <w:r w:rsidR="00AF0698">
        <w:t xml:space="preserve"> which is to: </w:t>
      </w:r>
    </w:p>
    <w:p w14:paraId="22884D0D" w14:textId="064458E8" w:rsidR="008D1FD9" w:rsidRPr="008D1FD9" w:rsidRDefault="00AF0698" w:rsidP="008D1FD9">
      <w:pPr>
        <w:pStyle w:val="ListParagraph"/>
        <w:numPr>
          <w:ilvl w:val="0"/>
          <w:numId w:val="3"/>
        </w:numPr>
        <w:spacing w:line="480" w:lineRule="auto"/>
      </w:pPr>
      <w:r>
        <w:lastRenderedPageBreak/>
        <w:t xml:space="preserve">Examine Regulatory compliance with AI-enhanced accounting. </w:t>
      </w:r>
    </w:p>
    <w:p w14:paraId="3D2B15C4" w14:textId="3BCACF21" w:rsidR="00BB306D" w:rsidRDefault="00BB306D" w:rsidP="00BB306D">
      <w:pPr>
        <w:pStyle w:val="Heading2"/>
      </w:pPr>
      <w:bookmarkStart w:id="17" w:name="_Toc166868096"/>
      <w:r>
        <w:t>3.2 The Research Onion</w:t>
      </w:r>
      <w:bookmarkEnd w:id="17"/>
    </w:p>
    <w:p w14:paraId="4C1E2AE2" w14:textId="11159A3C" w:rsidR="007D16CC" w:rsidRDefault="007060E7" w:rsidP="00964C66">
      <w:pPr>
        <w:spacing w:line="480" w:lineRule="auto"/>
      </w:pPr>
      <w:r>
        <w:t>The research onion, introduced by Saunders et al. (2009), offers a multi-layered conceptual framework that supports researchers in understanding the complexities within the research process.</w:t>
      </w:r>
    </w:p>
    <w:p w14:paraId="558321AA" w14:textId="62090979" w:rsidR="008D1FD9" w:rsidRDefault="008D1FD9" w:rsidP="007D16CC">
      <w:r>
        <w:rPr>
          <w:noProof/>
        </w:rPr>
        <w:drawing>
          <wp:inline distT="0" distB="0" distL="0" distR="0" wp14:anchorId="0FBD62AB" wp14:editId="06624CE0">
            <wp:extent cx="5731510" cy="4095115"/>
            <wp:effectExtent l="0" t="0" r="2540" b="635"/>
            <wp:docPr id="1281506648" name="Picture 2"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506648" name="Picture 2" descr="A diagram of a diagram&#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4095115"/>
                    </a:xfrm>
                    <a:prstGeom prst="rect">
                      <a:avLst/>
                    </a:prstGeom>
                  </pic:spPr>
                </pic:pic>
              </a:graphicData>
            </a:graphic>
          </wp:inline>
        </w:drawing>
      </w:r>
    </w:p>
    <w:p w14:paraId="04848756" w14:textId="18596CA3" w:rsidR="00CB501F" w:rsidRPr="00CB501F" w:rsidRDefault="008D1FD9" w:rsidP="00964C66">
      <w:pPr>
        <w:pStyle w:val="Heading4"/>
      </w:pPr>
      <w:bookmarkStart w:id="18" w:name="_Toc166868121"/>
      <w:r>
        <w:t>Figure 3.2 The Research Onion Model. (Saunders. et al. 2009)</w:t>
      </w:r>
      <w:bookmarkEnd w:id="18"/>
      <w:r>
        <w:t xml:space="preserve"> </w:t>
      </w:r>
    </w:p>
    <w:p w14:paraId="455E4FF1" w14:textId="568F45D7" w:rsidR="00A6075F" w:rsidRPr="004C55DE" w:rsidRDefault="00CB501F" w:rsidP="00964C66">
      <w:pPr>
        <w:spacing w:line="480" w:lineRule="auto"/>
      </w:pPr>
      <w:r>
        <w:t xml:space="preserve">Utilising the metaphor of the onion, this model works by peeling through the layers starting from the outer edge to step-by-step work through and gain insight into the sequential progression of the methodological decisions. </w:t>
      </w:r>
    </w:p>
    <w:p w14:paraId="64B0A2A4" w14:textId="49BC0A10" w:rsidR="008D1FD9" w:rsidRPr="00775259" w:rsidRDefault="008D1FD9" w:rsidP="008D1FD9">
      <w:pPr>
        <w:pStyle w:val="Heading3"/>
        <w:rPr>
          <w:rFonts w:ascii="Arial" w:hAnsi="Arial" w:cs="Arial"/>
        </w:rPr>
      </w:pPr>
      <w:bookmarkStart w:id="19" w:name="_Toc166868097"/>
      <w:r>
        <w:rPr>
          <w:rFonts w:ascii="Arial" w:hAnsi="Arial" w:cs="Arial"/>
        </w:rPr>
        <w:t>3</w:t>
      </w:r>
      <w:r w:rsidRPr="00775259">
        <w:rPr>
          <w:rFonts w:ascii="Arial" w:hAnsi="Arial" w:cs="Arial"/>
        </w:rPr>
        <w:t>.</w:t>
      </w:r>
      <w:r>
        <w:rPr>
          <w:rFonts w:ascii="Arial" w:hAnsi="Arial" w:cs="Arial"/>
        </w:rPr>
        <w:t>2</w:t>
      </w:r>
      <w:r w:rsidRPr="00775259">
        <w:rPr>
          <w:rFonts w:ascii="Arial" w:hAnsi="Arial" w:cs="Arial"/>
        </w:rPr>
        <w:t xml:space="preserve">.1 </w:t>
      </w:r>
      <w:r>
        <w:rPr>
          <w:rFonts w:ascii="Arial" w:hAnsi="Arial" w:cs="Arial"/>
        </w:rPr>
        <w:t>Philosophies</w:t>
      </w:r>
      <w:bookmarkEnd w:id="19"/>
    </w:p>
    <w:p w14:paraId="7248C028" w14:textId="0F95CBD5" w:rsidR="00A6075F" w:rsidRDefault="007C77BF" w:rsidP="00964C66">
      <w:pPr>
        <w:spacing w:line="480" w:lineRule="auto"/>
      </w:pPr>
      <w:r>
        <w:t xml:space="preserve">The first layer of the onion consists of the philosophical assumptions, defining the underlying beliefs of how the data used in this study should be collected and analysed. </w:t>
      </w:r>
      <w:r w:rsidR="0014621E">
        <w:t>Kothari (2009) states that t</w:t>
      </w:r>
      <w:r>
        <w:t xml:space="preserve">he chosen philosophical stance provides the foundation upon which all subsequent methodological decisions are made. The </w:t>
      </w:r>
      <w:r>
        <w:lastRenderedPageBreak/>
        <w:t xml:space="preserve">interpretivism </w:t>
      </w:r>
      <w:r w:rsidR="00204769">
        <w:t xml:space="preserve">philosophy is the most suitable approach to this study which </w:t>
      </w:r>
      <w:r w:rsidR="00A6075F">
        <w:t>encourages research</w:t>
      </w:r>
      <w:r w:rsidR="005F207E">
        <w:t>ers</w:t>
      </w:r>
      <w:r w:rsidR="00A6075F">
        <w:t xml:space="preserve"> to acknowledge and engage with their subjectivity and biases. Interpretivism allows the researcher to bring their perspective, experience, and values to the research process, which will also shape the analysis.</w:t>
      </w:r>
    </w:p>
    <w:p w14:paraId="554FAA93" w14:textId="4C4688E5" w:rsidR="00A6075F" w:rsidRDefault="00120902" w:rsidP="00964C66">
      <w:pPr>
        <w:spacing w:line="480" w:lineRule="auto"/>
      </w:pPr>
      <w:r>
        <w:t>This philosophy also highlights the importance of understanding socio-cultural contexts. This is useful in the context of AI adoption in accounting where factors such as organisational culture, regulatory frameworks, and industry norms may influence the implementation, outcomes, and perception of AI technologies. Therefore, an</w:t>
      </w:r>
      <w:r w:rsidR="003A5599">
        <w:t xml:space="preserve"> interpretive</w:t>
      </w:r>
      <w:r>
        <w:t xml:space="preserve"> approach will allow for an in-depth analysis of factors surrounding AI in various accounting practices.</w:t>
      </w:r>
    </w:p>
    <w:p w14:paraId="49F4CF92" w14:textId="46C45533" w:rsidR="007D16CC" w:rsidRPr="007D16CC" w:rsidRDefault="00691252" w:rsidP="00964C66">
      <w:pPr>
        <w:spacing w:line="480" w:lineRule="auto"/>
      </w:pPr>
      <w:r>
        <w:t>B</w:t>
      </w:r>
      <w:r w:rsidR="00A6075F">
        <w:t>y</w:t>
      </w:r>
      <w:r>
        <w:t xml:space="preserve"> embracing interpretivism</w:t>
      </w:r>
      <w:r w:rsidR="00A6075F">
        <w:t xml:space="preserve"> </w:t>
      </w:r>
      <w:r>
        <w:t xml:space="preserve">as the chosen </w:t>
      </w:r>
      <w:r w:rsidR="00A6075F">
        <w:t xml:space="preserve">philosophy, </w:t>
      </w:r>
      <w:r w:rsidR="00AF6B55">
        <w:t xml:space="preserve">the </w:t>
      </w:r>
      <w:r>
        <w:t xml:space="preserve">research </w:t>
      </w:r>
      <w:r w:rsidR="00AF6B55">
        <w:t xml:space="preserve">attained </w:t>
      </w:r>
      <w:r>
        <w:t xml:space="preserve">can help provide and uncover subjective meanings and interpretations </w:t>
      </w:r>
      <w:r w:rsidR="00AF6B55">
        <w:t>which will consequently contribute to a deeper understanding of the research objectives.</w:t>
      </w:r>
    </w:p>
    <w:p w14:paraId="507DAA13" w14:textId="01C0F993" w:rsidR="008D1FD9" w:rsidRDefault="008D1FD9" w:rsidP="008D1FD9">
      <w:pPr>
        <w:pStyle w:val="Heading3"/>
        <w:rPr>
          <w:rFonts w:ascii="Arial" w:hAnsi="Arial" w:cs="Arial"/>
        </w:rPr>
      </w:pPr>
      <w:bookmarkStart w:id="20" w:name="_Toc166868098"/>
      <w:r>
        <w:rPr>
          <w:rFonts w:ascii="Arial" w:hAnsi="Arial" w:cs="Arial"/>
        </w:rPr>
        <w:t>3</w:t>
      </w:r>
      <w:r w:rsidRPr="00775259">
        <w:rPr>
          <w:rFonts w:ascii="Arial" w:hAnsi="Arial" w:cs="Arial"/>
        </w:rPr>
        <w:t>.</w:t>
      </w:r>
      <w:r>
        <w:rPr>
          <w:rFonts w:ascii="Arial" w:hAnsi="Arial" w:cs="Arial"/>
        </w:rPr>
        <w:t>2</w:t>
      </w:r>
      <w:r w:rsidRPr="00775259">
        <w:rPr>
          <w:rFonts w:ascii="Arial" w:hAnsi="Arial" w:cs="Arial"/>
        </w:rPr>
        <w:t>.</w:t>
      </w:r>
      <w:r w:rsidR="004C55DE">
        <w:rPr>
          <w:rFonts w:ascii="Arial" w:hAnsi="Arial" w:cs="Arial"/>
        </w:rPr>
        <w:t>2</w:t>
      </w:r>
      <w:r w:rsidRPr="00775259">
        <w:rPr>
          <w:rFonts w:ascii="Arial" w:hAnsi="Arial" w:cs="Arial"/>
        </w:rPr>
        <w:t xml:space="preserve"> </w:t>
      </w:r>
      <w:r>
        <w:rPr>
          <w:rFonts w:ascii="Arial" w:hAnsi="Arial" w:cs="Arial"/>
        </w:rPr>
        <w:t>Approaches</w:t>
      </w:r>
      <w:bookmarkEnd w:id="20"/>
    </w:p>
    <w:p w14:paraId="504EE023" w14:textId="607C6D64" w:rsidR="00A22C57" w:rsidRDefault="00C53E07" w:rsidP="00964C66">
      <w:pPr>
        <w:spacing w:line="480" w:lineRule="auto"/>
      </w:pPr>
      <w:r>
        <w:t>The second layer include</w:t>
      </w:r>
      <w:r w:rsidR="003A5599">
        <w:t>s</w:t>
      </w:r>
      <w:r>
        <w:t xml:space="preserve"> two approaches either deductive or inductive. </w:t>
      </w:r>
      <w:r w:rsidR="007E2EBB">
        <w:t xml:space="preserve">The deductive approach </w:t>
      </w:r>
      <w:r w:rsidR="002F626B">
        <w:t xml:space="preserve">follows a top-down logic where </w:t>
      </w:r>
      <w:r w:rsidR="00A22C57">
        <w:t>research begins with a theory or hypothesis that is then tested through data analysis to seek validation or falsify the proposed theory.</w:t>
      </w:r>
    </w:p>
    <w:p w14:paraId="1EBDF10A" w14:textId="14B9A7F8" w:rsidR="0055275A" w:rsidRDefault="00A22C57" w:rsidP="00964C66">
      <w:pPr>
        <w:spacing w:line="480" w:lineRule="auto"/>
      </w:pPr>
      <w:r>
        <w:t xml:space="preserve">In contrast </w:t>
      </w:r>
      <w:r w:rsidR="00184284">
        <w:t xml:space="preserve">to deductive, the inductive research approach uses a bottom-up approach where </w:t>
      </w:r>
      <w:r w:rsidR="00274A33">
        <w:t>research starts with data analysis and observations to generate new theories. This is usually achieved through the exploration of patterns and themes within data, therefore leading to the development of new insights and theoretical ideas.</w:t>
      </w:r>
    </w:p>
    <w:p w14:paraId="1F5207F6" w14:textId="207D8007" w:rsidR="007E2EBB" w:rsidRDefault="005844E1" w:rsidP="00964C66">
      <w:pPr>
        <w:spacing w:line="480" w:lineRule="auto"/>
      </w:pPr>
      <w:r>
        <w:t xml:space="preserve">For approach used for this study is inductive due to the exploratory nature of the research topic. The inductive approach is well-suited to uncover unforeseen </w:t>
      </w:r>
      <w:r>
        <w:lastRenderedPageBreak/>
        <w:t xml:space="preserve">patterns, themes and insights that may not have been predetermined or fully understood from the beginning of this study. By utilising an inductive approach, the research allows for </w:t>
      </w:r>
      <w:r w:rsidR="00DD771E">
        <w:t>a</w:t>
      </w:r>
      <w:r>
        <w:t xml:space="preserve"> more open-ended exploration of the implications surrounding AI in accounting, increasing the discovery of new perspectives.</w:t>
      </w:r>
    </w:p>
    <w:p w14:paraId="3BDB910B" w14:textId="0D0E03E7" w:rsidR="008D1FD9" w:rsidRPr="00775259" w:rsidRDefault="008D1FD9" w:rsidP="008D1FD9">
      <w:pPr>
        <w:pStyle w:val="Heading3"/>
        <w:rPr>
          <w:rFonts w:ascii="Arial" w:hAnsi="Arial" w:cs="Arial"/>
        </w:rPr>
      </w:pPr>
      <w:bookmarkStart w:id="21" w:name="_Toc166868099"/>
      <w:r>
        <w:rPr>
          <w:rFonts w:ascii="Arial" w:hAnsi="Arial" w:cs="Arial"/>
        </w:rPr>
        <w:t>3</w:t>
      </w:r>
      <w:r w:rsidRPr="00775259">
        <w:rPr>
          <w:rFonts w:ascii="Arial" w:hAnsi="Arial" w:cs="Arial"/>
        </w:rPr>
        <w:t>.</w:t>
      </w:r>
      <w:r>
        <w:rPr>
          <w:rFonts w:ascii="Arial" w:hAnsi="Arial" w:cs="Arial"/>
        </w:rPr>
        <w:t>2</w:t>
      </w:r>
      <w:r w:rsidRPr="00775259">
        <w:rPr>
          <w:rFonts w:ascii="Arial" w:hAnsi="Arial" w:cs="Arial"/>
        </w:rPr>
        <w:t>.</w:t>
      </w:r>
      <w:r w:rsidR="00C975FD">
        <w:rPr>
          <w:rFonts w:ascii="Arial" w:hAnsi="Arial" w:cs="Arial"/>
        </w:rPr>
        <w:t>3</w:t>
      </w:r>
      <w:r w:rsidRPr="00775259">
        <w:rPr>
          <w:rFonts w:ascii="Arial" w:hAnsi="Arial" w:cs="Arial"/>
        </w:rPr>
        <w:t xml:space="preserve"> </w:t>
      </w:r>
      <w:r w:rsidR="00C975FD">
        <w:rPr>
          <w:rFonts w:ascii="Arial" w:hAnsi="Arial" w:cs="Arial"/>
        </w:rPr>
        <w:t xml:space="preserve">Strategy </w:t>
      </w:r>
      <w:r>
        <w:rPr>
          <w:rFonts w:ascii="Arial" w:hAnsi="Arial" w:cs="Arial"/>
        </w:rPr>
        <w:t>Choice</w:t>
      </w:r>
      <w:bookmarkEnd w:id="21"/>
    </w:p>
    <w:p w14:paraId="75D46F0D" w14:textId="201CFDB7" w:rsidR="005D2A55" w:rsidRDefault="005D2A55" w:rsidP="00964C66">
      <w:pPr>
        <w:spacing w:line="480" w:lineRule="auto"/>
      </w:pPr>
      <w:r>
        <w:t>For this methodology, a mixed-method approach will be used so that the study can benefit from both quantitative and qualitative data analysis which will therefore help provide a more comprehensive understanding. Benefiting from both quantitative and qualitative research methods will also compensate for the negatives of both methods.</w:t>
      </w:r>
    </w:p>
    <w:p w14:paraId="17095191" w14:textId="2E4204EE" w:rsidR="0055275A" w:rsidRDefault="005D2A55" w:rsidP="00964C66">
      <w:pPr>
        <w:spacing w:line="480" w:lineRule="auto"/>
      </w:pPr>
      <w:r>
        <w:t xml:space="preserve">Therefore, </w:t>
      </w:r>
      <w:r w:rsidR="00CB4CDB">
        <w:t>two strategies are used to achieve the</w:t>
      </w:r>
      <w:r>
        <w:t xml:space="preserve"> objectives</w:t>
      </w:r>
      <w:r w:rsidR="00CB4CDB">
        <w:t xml:space="preserve"> of this study. </w:t>
      </w:r>
      <w:r w:rsidR="00CB4CDB">
        <w:t xml:space="preserve">Only two methods were deemed necessary due to the time limitations of this study. </w:t>
      </w:r>
      <w:r w:rsidR="00CB4CDB">
        <w:t xml:space="preserve">The first is a quantitative method of approach using a questionnaire survey targeted at local accounting firms’ employers and employees. The questionnaire will be used to gather data to be analysed for 3 out of the 4 research objectives. The second strategy will be more focused </w:t>
      </w:r>
      <w:r w:rsidR="003A5599">
        <w:t>on the</w:t>
      </w:r>
      <w:r w:rsidR="00CB4CDB">
        <w:t xml:space="preserve"> qualitative method. This involves the examination and analysis of documents such as case studies to fulfil the 4</w:t>
      </w:r>
      <w:r w:rsidR="00CB4CDB" w:rsidRPr="000C798E">
        <w:rPr>
          <w:vertAlign w:val="superscript"/>
        </w:rPr>
        <w:t>th</w:t>
      </w:r>
      <w:r w:rsidR="00CB4CDB">
        <w:rPr>
          <w:vertAlign w:val="superscript"/>
        </w:rPr>
        <w:t xml:space="preserve"> </w:t>
      </w:r>
      <w:r w:rsidR="00CB4CDB">
        <w:t>and final research objective.</w:t>
      </w:r>
    </w:p>
    <w:p w14:paraId="25E97BD2" w14:textId="4F5883A8" w:rsidR="00717874" w:rsidRDefault="008D1FD9" w:rsidP="00717874">
      <w:pPr>
        <w:pStyle w:val="Heading3"/>
        <w:rPr>
          <w:rFonts w:ascii="Arial" w:hAnsi="Arial" w:cs="Arial"/>
        </w:rPr>
      </w:pPr>
      <w:bookmarkStart w:id="22" w:name="_Toc166868100"/>
      <w:r>
        <w:rPr>
          <w:rFonts w:ascii="Arial" w:hAnsi="Arial" w:cs="Arial"/>
        </w:rPr>
        <w:t>3</w:t>
      </w:r>
      <w:r w:rsidRPr="00775259">
        <w:rPr>
          <w:rFonts w:ascii="Arial" w:hAnsi="Arial" w:cs="Arial"/>
        </w:rPr>
        <w:t>.</w:t>
      </w:r>
      <w:r>
        <w:rPr>
          <w:rFonts w:ascii="Arial" w:hAnsi="Arial" w:cs="Arial"/>
        </w:rPr>
        <w:t>2</w:t>
      </w:r>
      <w:r w:rsidRPr="00775259">
        <w:rPr>
          <w:rFonts w:ascii="Arial" w:hAnsi="Arial" w:cs="Arial"/>
        </w:rPr>
        <w:t>.</w:t>
      </w:r>
      <w:r w:rsidR="00C975FD">
        <w:rPr>
          <w:rFonts w:ascii="Arial" w:hAnsi="Arial" w:cs="Arial"/>
        </w:rPr>
        <w:t>4</w:t>
      </w:r>
      <w:r w:rsidRPr="00775259">
        <w:rPr>
          <w:rFonts w:ascii="Arial" w:hAnsi="Arial" w:cs="Arial"/>
        </w:rPr>
        <w:t xml:space="preserve"> </w:t>
      </w:r>
      <w:r>
        <w:rPr>
          <w:rFonts w:ascii="Arial" w:hAnsi="Arial" w:cs="Arial"/>
        </w:rPr>
        <w:t>Time Horizons</w:t>
      </w:r>
      <w:bookmarkEnd w:id="22"/>
    </w:p>
    <w:p w14:paraId="2087180C" w14:textId="35DD6273" w:rsidR="00C7680A" w:rsidRDefault="004E0C09" w:rsidP="00964C66">
      <w:pPr>
        <w:spacing w:line="480" w:lineRule="auto"/>
      </w:pPr>
      <w:r>
        <w:t>T</w:t>
      </w:r>
      <w:r w:rsidR="00717874">
        <w:t xml:space="preserve">he penultimate layer of the research onion contains only two options </w:t>
      </w:r>
      <w:r>
        <w:t>for the time horizon. The cross-sectional and longitudinal. The latter involves collecting data over an extended period to continue analysing and track</w:t>
      </w:r>
      <w:r w:rsidR="003A5599">
        <w:t>ing</w:t>
      </w:r>
      <w:r>
        <w:t xml:space="preserve"> any changes or trends over a certain amount of time. Longitudinal research will usually be conducted to provide results </w:t>
      </w:r>
      <w:r w:rsidR="003A5599">
        <w:t>on the</w:t>
      </w:r>
      <w:r>
        <w:t xml:space="preserve"> long-term effects of a study. However, due to the time constraints of </w:t>
      </w:r>
      <w:r>
        <w:lastRenderedPageBreak/>
        <w:t>this project</w:t>
      </w:r>
      <w:r w:rsidR="003A5599">
        <w:t>,</w:t>
      </w:r>
      <w:r>
        <w:t xml:space="preserve"> this method of time horizon is unfeasible and therefore the former is used.</w:t>
      </w:r>
    </w:p>
    <w:p w14:paraId="799C3DE8" w14:textId="4CABEA49" w:rsidR="004E0C09" w:rsidRPr="004E0C09" w:rsidRDefault="003A5599" w:rsidP="00964C66">
      <w:pPr>
        <w:spacing w:line="480" w:lineRule="auto"/>
      </w:pPr>
      <w:r>
        <w:t>C</w:t>
      </w:r>
      <w:r w:rsidR="004E0C09">
        <w:t xml:space="preserve">ross-sectional </w:t>
      </w:r>
      <w:r w:rsidR="00C7680A">
        <w:t>studies involve</w:t>
      </w:r>
      <w:r w:rsidR="004E0C09">
        <w:t xml:space="preserve"> collecting data at a single point in time. </w:t>
      </w:r>
      <w:r w:rsidR="00C7680A">
        <w:t xml:space="preserve">By conducting this method, the research aims to capture a momentary view </w:t>
      </w:r>
      <w:r>
        <w:t xml:space="preserve">of </w:t>
      </w:r>
      <w:r w:rsidR="00C7680A">
        <w:t>current patterns and trends in the data. Therefore, this is the method suitable to be selected for this methodology.</w:t>
      </w:r>
    </w:p>
    <w:p w14:paraId="6A1F663F" w14:textId="1E9BE8E6" w:rsidR="004C55DE" w:rsidRDefault="004C55DE" w:rsidP="004C55DE">
      <w:pPr>
        <w:pStyle w:val="Heading3"/>
        <w:rPr>
          <w:rFonts w:ascii="Arial" w:hAnsi="Arial" w:cs="Arial"/>
        </w:rPr>
      </w:pPr>
      <w:bookmarkStart w:id="23" w:name="_Toc166868101"/>
      <w:r>
        <w:rPr>
          <w:rFonts w:ascii="Arial" w:hAnsi="Arial" w:cs="Arial"/>
        </w:rPr>
        <w:t>3</w:t>
      </w:r>
      <w:r w:rsidRPr="00775259">
        <w:rPr>
          <w:rFonts w:ascii="Arial" w:hAnsi="Arial" w:cs="Arial"/>
        </w:rPr>
        <w:t>.</w:t>
      </w:r>
      <w:r>
        <w:rPr>
          <w:rFonts w:ascii="Arial" w:hAnsi="Arial" w:cs="Arial"/>
        </w:rPr>
        <w:t>2</w:t>
      </w:r>
      <w:r w:rsidRPr="00775259">
        <w:rPr>
          <w:rFonts w:ascii="Arial" w:hAnsi="Arial" w:cs="Arial"/>
        </w:rPr>
        <w:t>.</w:t>
      </w:r>
      <w:r w:rsidR="00C975FD">
        <w:rPr>
          <w:rFonts w:ascii="Arial" w:hAnsi="Arial" w:cs="Arial"/>
        </w:rPr>
        <w:t>5</w:t>
      </w:r>
      <w:r w:rsidRPr="00775259">
        <w:rPr>
          <w:rFonts w:ascii="Arial" w:hAnsi="Arial" w:cs="Arial"/>
        </w:rPr>
        <w:t xml:space="preserve"> </w:t>
      </w:r>
      <w:r>
        <w:rPr>
          <w:rFonts w:ascii="Arial" w:hAnsi="Arial" w:cs="Arial"/>
        </w:rPr>
        <w:t>Techniques and Procedures</w:t>
      </w:r>
      <w:bookmarkEnd w:id="23"/>
    </w:p>
    <w:p w14:paraId="73F83241" w14:textId="16179868" w:rsidR="00405018" w:rsidRDefault="007166FD" w:rsidP="00964C66">
      <w:pPr>
        <w:spacing w:line="480" w:lineRule="auto"/>
      </w:pPr>
      <w:r>
        <w:t xml:space="preserve">At the core of the research onion is the data collection and data analysis. To obtain the necessary quantitative data, a questionnaire will be used. This will include a mix of mostly multiple-choice questions with some open-ended questions. The questionnaire is created </w:t>
      </w:r>
      <w:r w:rsidR="00423384">
        <w:t xml:space="preserve">using Google Forms. The quantitative data received from the </w:t>
      </w:r>
      <w:r w:rsidR="00405018">
        <w:t>closed questions</w:t>
      </w:r>
      <w:r w:rsidR="00423384">
        <w:t xml:space="preserve"> of the survey will be analysed through</w:t>
      </w:r>
      <w:r w:rsidR="003A5599">
        <w:t xml:space="preserve"> an</w:t>
      </w:r>
      <w:r w:rsidR="00423384">
        <w:t xml:space="preserve"> analysis software package called Statistical Package for the Social Sciences (SPSS) and the open-ended questions, the qualitative data will be analysed </w:t>
      </w:r>
      <w:r w:rsidR="00405018">
        <w:t>with</w:t>
      </w:r>
      <w:r w:rsidR="00423384">
        <w:t xml:space="preserve"> word clouds to identify key themes.</w:t>
      </w:r>
      <w:r w:rsidR="00405018">
        <w:t xml:space="preserve"> </w:t>
      </w:r>
    </w:p>
    <w:p w14:paraId="240E0E6B" w14:textId="5DD82163" w:rsidR="00405018" w:rsidRPr="004E0C09" w:rsidRDefault="00405018" w:rsidP="00964C66">
      <w:pPr>
        <w:spacing w:line="480" w:lineRule="auto"/>
      </w:pPr>
      <w:r>
        <w:t xml:space="preserve">The second method of data collection used is document analysis which involves examining existing documents, such as industry reports or regulatory guidelines to provide the necessary information to complement findings from the questionnaire results. </w:t>
      </w:r>
    </w:p>
    <w:p w14:paraId="6F87FDE4" w14:textId="4550AF2E" w:rsidR="00405018" w:rsidRDefault="00405018" w:rsidP="00405018">
      <w:pPr>
        <w:pStyle w:val="Heading2"/>
      </w:pPr>
      <w:bookmarkStart w:id="24" w:name="_Toc166868102"/>
      <w:r>
        <w:t>3</w:t>
      </w:r>
      <w:r>
        <w:t>.</w:t>
      </w:r>
      <w:r>
        <w:t>3</w:t>
      </w:r>
      <w:r>
        <w:t xml:space="preserve"> </w:t>
      </w:r>
      <w:r>
        <w:t>Reliability and Validity</w:t>
      </w:r>
      <w:bookmarkEnd w:id="24"/>
      <w:r>
        <w:t xml:space="preserve"> </w:t>
      </w:r>
    </w:p>
    <w:p w14:paraId="65D7D698" w14:textId="7FCB9AC5" w:rsidR="0097537E" w:rsidRDefault="00405018" w:rsidP="00964C66">
      <w:pPr>
        <w:spacing w:line="480" w:lineRule="auto"/>
      </w:pPr>
      <w:r>
        <w:t xml:space="preserve">Ensuring that the reliability and validity of the research </w:t>
      </w:r>
      <w:r w:rsidR="006415C7">
        <w:t xml:space="preserve">is paramount to maintaining the integrity and credibility of the whole study. Therefore, to improve reliability, there must be consistency in the data collected. </w:t>
      </w:r>
      <w:r w:rsidR="003A5599">
        <w:t>F</w:t>
      </w:r>
      <w:r w:rsidR="006415C7">
        <w:t>ollowing an outlined procedure when collecting data can help minimise any unwanted variabilities that may question the reliability of the research.</w:t>
      </w:r>
    </w:p>
    <w:p w14:paraId="6A583ED8" w14:textId="4A3CAC00" w:rsidR="00FC3E61" w:rsidRDefault="0097537E" w:rsidP="00964C66">
      <w:pPr>
        <w:spacing w:line="480" w:lineRule="auto"/>
      </w:pPr>
      <w:r>
        <w:lastRenderedPageBreak/>
        <w:t xml:space="preserve">To maintain the validity of the research, the questions in the questionnaire must adequately cover the breadth and depth of the research objectives to ensure that there </w:t>
      </w:r>
      <w:r w:rsidR="00964C66">
        <w:t>is</w:t>
      </w:r>
      <w:r>
        <w:t xml:space="preserve"> sufficient content that can be analysed.</w:t>
      </w:r>
      <w:r w:rsidR="00FC3E61">
        <w:t xml:space="preserve"> Construct validity can be maintained</w:t>
      </w:r>
      <w:r w:rsidR="00A85B6B">
        <w:t xml:space="preserve"> by</w:t>
      </w:r>
      <w:r w:rsidR="00FC3E61">
        <w:t xml:space="preserve"> theoretical justification, factor analysis, and validity analysis which demonstrates that research has been captured effectively while relating to the underlying theoretical constructs of the study topic.</w:t>
      </w:r>
    </w:p>
    <w:p w14:paraId="3BEC9E30" w14:textId="060C16F0" w:rsidR="0097537E" w:rsidRPr="0097537E" w:rsidRDefault="00FC3E61" w:rsidP="00964C66">
      <w:pPr>
        <w:spacing w:line="480" w:lineRule="auto"/>
      </w:pPr>
      <w:r>
        <w:t>Criterion</w:t>
      </w:r>
      <w:r w:rsidR="0097537E">
        <w:t xml:space="preserve"> validity </w:t>
      </w:r>
      <w:r>
        <w:t xml:space="preserve">is established by comparing the research data against the research objectives of the study to ensure that </w:t>
      </w:r>
      <w:r w:rsidR="008539F3">
        <w:t xml:space="preserve">the </w:t>
      </w:r>
      <w:r>
        <w:t xml:space="preserve">research is meaningful and useful. </w:t>
      </w:r>
      <w:r w:rsidR="00A85B6B">
        <w:t xml:space="preserve">Whereas ecological validity ensures that research findings accurately reflect real-world phenomena and have relevance and applicability to real-life contexts. Therefore, by employing these rigorous methods for data collection, analysis, and validation, the research aims to generate credible results to maintain the trustworthiness of this study and contribute to improving the understanding of this topic. </w:t>
      </w:r>
    </w:p>
    <w:p w14:paraId="134ADE69" w14:textId="330870B0" w:rsidR="00405018" w:rsidRDefault="00405018" w:rsidP="00405018">
      <w:pPr>
        <w:pStyle w:val="Heading2"/>
      </w:pPr>
      <w:bookmarkStart w:id="25" w:name="_Toc166868103"/>
      <w:r>
        <w:t>3.4</w:t>
      </w:r>
      <w:r>
        <w:t xml:space="preserve"> </w:t>
      </w:r>
      <w:r>
        <w:t>Research Ethics</w:t>
      </w:r>
      <w:bookmarkEnd w:id="25"/>
    </w:p>
    <w:p w14:paraId="1F839E7B" w14:textId="67F5D79D" w:rsidR="0097537E" w:rsidRDefault="008F7DC1" w:rsidP="00964C66">
      <w:pPr>
        <w:spacing w:line="480" w:lineRule="auto"/>
      </w:pPr>
      <w:r>
        <w:t xml:space="preserve">In the pursuit of study, upholding research ethics is essential to ensuring the welfare, </w:t>
      </w:r>
      <w:r w:rsidR="00E4654A">
        <w:t>integrity,</w:t>
      </w:r>
      <w:r>
        <w:t xml:space="preserve"> and rights of the willing participants, as well as the maintain</w:t>
      </w:r>
      <w:r w:rsidR="008539F3">
        <w:t>ing</w:t>
      </w:r>
      <w:r>
        <w:t xml:space="preserve"> trust and credibility of the research itself.</w:t>
      </w:r>
      <w:r w:rsidR="00E4654A">
        <w:t xml:space="preserve"> To safeguard the interests of all stakeholders involved in this study, ethical considerations such as participation consent must be used where participants are provided with clear and comprehensive information about the study. All participants will be informed that undertaking the questionnaire will indicate their voluntary agreement to be involved in the study without coercion or undue influence.</w:t>
      </w:r>
      <w:r w:rsidR="00303D13">
        <w:t xml:space="preserve"> </w:t>
      </w:r>
      <w:r w:rsidR="009060CE">
        <w:t>Therefore, anyone wishing not to</w:t>
      </w:r>
      <w:r w:rsidR="008539F3">
        <w:t xml:space="preserve"> participate</w:t>
      </w:r>
      <w:r w:rsidR="009060CE">
        <w:t xml:space="preserve"> can freely refuse to complete the questionnaire without consequence. </w:t>
      </w:r>
      <w:r w:rsidR="00303D13">
        <w:t>Also</w:t>
      </w:r>
      <w:r w:rsidR="008539F3">
        <w:t>,</w:t>
      </w:r>
      <w:r w:rsidR="00303D13">
        <w:t xml:space="preserve"> respect for participants will be upheld as measures are taken to ensure inclusivity and cultural sensitivity in the </w:t>
      </w:r>
      <w:r w:rsidR="00303D13">
        <w:lastRenderedPageBreak/>
        <w:t>data collection method where the diversity of the participant</w:t>
      </w:r>
      <w:r w:rsidR="008539F3">
        <w:t>’</w:t>
      </w:r>
      <w:r w:rsidR="00303D13">
        <w:t>s background, experiences and perspectives are appropriately respected.</w:t>
      </w:r>
    </w:p>
    <w:p w14:paraId="298C5061" w14:textId="7A95405C" w:rsidR="00E77685" w:rsidRDefault="00E77685" w:rsidP="00964C66">
      <w:pPr>
        <w:spacing w:line="480" w:lineRule="auto"/>
      </w:pPr>
      <w:r>
        <w:t>The confidentiality and anonymity of the research is another important ethical consideration. Data confidentiality of participant information involved in the questionnaire needs to be maintained throughout the research process where measures are taken to ensure that all data collected are stored securely, only accessible to authorise necessary personnel, and only used for the research purpose of this study.</w:t>
      </w:r>
    </w:p>
    <w:p w14:paraId="73B91AC3" w14:textId="17689039" w:rsidR="00E77685" w:rsidRDefault="00F05DB5" w:rsidP="00964C66">
      <w:pPr>
        <w:spacing w:line="480" w:lineRule="auto"/>
      </w:pPr>
      <w:r>
        <w:t xml:space="preserve">Every participant’s </w:t>
      </w:r>
      <w:r w:rsidR="002F5CCD">
        <w:t>identity</w:t>
      </w:r>
      <w:r>
        <w:t xml:space="preserve"> must be protected </w:t>
      </w:r>
      <w:r w:rsidR="002F5CCD">
        <w:t>using</w:t>
      </w:r>
      <w:r>
        <w:t xml:space="preserve"> anonymised data collection methods so that identifying information such as names and contact details are removed or replaced with pseudonyms to ensure that participants cannot be personally identified in research outputs or publications.</w:t>
      </w:r>
      <w:r w:rsidR="002F5CCD">
        <w:t xml:space="preserve"> Also, the privacy of each participant must be respected throughout the research process. Data collection methods must be designed to minimise intrusiveness and avoid any unneeded disclosure of sensitive information. </w:t>
      </w:r>
      <w:r w:rsidR="009937D5">
        <w:t>Therefore,</w:t>
      </w:r>
      <w:r w:rsidR="002F5CCD">
        <w:t xml:space="preserve"> it will be highlighted on the questionnaire that their responses will be confidential and used only for this study. </w:t>
      </w:r>
    </w:p>
    <w:p w14:paraId="411D1211" w14:textId="6583E6FE" w:rsidR="00405018" w:rsidRDefault="009937D5" w:rsidP="00964C66">
      <w:pPr>
        <w:spacing w:line="480" w:lineRule="auto"/>
      </w:pPr>
      <w:r>
        <w:t xml:space="preserve">This research is conducted with integrity and transparency, adhering to the high ethical standards in all aspects of the research process, including data collection, analysis, </w:t>
      </w:r>
      <w:r w:rsidR="00303D13">
        <w:t>interpretation,</w:t>
      </w:r>
      <w:r>
        <w:t xml:space="preserve"> and reporting. </w:t>
      </w:r>
      <w:r w:rsidR="00225708">
        <w:t>All these</w:t>
      </w:r>
      <w:r w:rsidR="00987C01">
        <w:t xml:space="preserve"> research</w:t>
      </w:r>
      <w:r w:rsidR="00225708">
        <w:t xml:space="preserve"> ethical considerations are upheld by the</w:t>
      </w:r>
      <w:r w:rsidR="007D4767">
        <w:t xml:space="preserve"> formal</w:t>
      </w:r>
      <w:r w:rsidR="00225708">
        <w:t xml:space="preserve"> ethics form completed</w:t>
      </w:r>
      <w:r w:rsidR="007D4767">
        <w:t xml:space="preserve"> and approved</w:t>
      </w:r>
      <w:r w:rsidR="00225708">
        <w:t xml:space="preserve"> </w:t>
      </w:r>
      <w:r w:rsidR="00DE06AE">
        <w:t>by</w:t>
      </w:r>
      <w:r w:rsidR="00225708">
        <w:t xml:space="preserve"> the university </w:t>
      </w:r>
      <w:r w:rsidR="00DE06AE">
        <w:t>before moving forward with</w:t>
      </w:r>
      <w:r w:rsidR="00225708">
        <w:t xml:space="preserve"> this study. </w:t>
      </w:r>
    </w:p>
    <w:p w14:paraId="3E656C07" w14:textId="257D4631" w:rsidR="00405018" w:rsidRDefault="00405018" w:rsidP="00405018">
      <w:pPr>
        <w:pStyle w:val="Heading2"/>
      </w:pPr>
      <w:bookmarkStart w:id="26" w:name="_Toc166868104"/>
      <w:r>
        <w:t>3.5</w:t>
      </w:r>
      <w:r>
        <w:t xml:space="preserve"> </w:t>
      </w:r>
      <w:r>
        <w:t>Research Limitations</w:t>
      </w:r>
      <w:bookmarkEnd w:id="26"/>
    </w:p>
    <w:p w14:paraId="1AA575FD" w14:textId="104192A4" w:rsidR="003E7961" w:rsidRDefault="00F426BB" w:rsidP="00964C66">
      <w:pPr>
        <w:spacing w:line="480" w:lineRule="auto"/>
      </w:pPr>
      <w:r>
        <w:t>With any research methodology, there are always limitations, and it is important to acknowledge and address them. For this study</w:t>
      </w:r>
      <w:r w:rsidR="00DE06AE">
        <w:t>,</w:t>
      </w:r>
      <w:r>
        <w:t xml:space="preserve"> there is a time limitation which</w:t>
      </w:r>
      <w:r w:rsidR="007D4767">
        <w:t xml:space="preserve"> will</w:t>
      </w:r>
      <w:r>
        <w:t xml:space="preserve"> impact </w:t>
      </w:r>
      <w:r w:rsidR="00102AC2">
        <w:t xml:space="preserve">and restrict the available duration for data collection which could result in an </w:t>
      </w:r>
      <w:r w:rsidR="00102AC2">
        <w:lastRenderedPageBreak/>
        <w:t xml:space="preserve">inadequate number of returned and completed questionnaires. However, to combat this the data collection began at the earliest possible time to ensure that there will be thorough enough research. </w:t>
      </w:r>
    </w:p>
    <w:p w14:paraId="084BD49E" w14:textId="38B923F2" w:rsidR="00102AC2" w:rsidRDefault="00102AC2" w:rsidP="00964C66">
      <w:pPr>
        <w:spacing w:line="480" w:lineRule="auto"/>
      </w:pPr>
      <w:r>
        <w:t xml:space="preserve">Another limitation </w:t>
      </w:r>
      <w:r w:rsidR="00DE06AE">
        <w:t xml:space="preserve">of </w:t>
      </w:r>
      <w:r>
        <w:t>this study is challenged by is the scope of analysis being limited.</w:t>
      </w:r>
      <w:r w:rsidR="00B11C47">
        <w:t xml:space="preserve"> This is where, usually due to the time limitation, the scope of the research needs narrowed down and concise, therefore potentially overlooking and missing out on </w:t>
      </w:r>
      <w:r w:rsidR="000C652E">
        <w:t>further research</w:t>
      </w:r>
      <w:r w:rsidR="004A1D8E">
        <w:t xml:space="preserve"> or alternative perspectives</w:t>
      </w:r>
      <w:r w:rsidR="000C652E">
        <w:t xml:space="preserve"> that</w:t>
      </w:r>
      <w:r w:rsidR="004A1D8E">
        <w:t xml:space="preserve"> could have been</w:t>
      </w:r>
      <w:r w:rsidR="000C652E">
        <w:t xml:space="preserve"> beneficial to the study.</w:t>
      </w:r>
    </w:p>
    <w:p w14:paraId="5DD190BD" w14:textId="299209C2" w:rsidR="003E7961" w:rsidRDefault="008A561E" w:rsidP="00964C66">
      <w:pPr>
        <w:spacing w:line="480" w:lineRule="auto"/>
      </w:pPr>
      <w:r>
        <w:t>There is also a risk of self-report bias where participants may provide socially desirable responses or misrepresent their experiences, attitudes, or behaviours. Even though efforts have been made to minimise this possible bias through anonymity, participants</w:t>
      </w:r>
      <w:r w:rsidR="00DE06AE">
        <w:t>’</w:t>
      </w:r>
      <w:r>
        <w:t xml:space="preserve"> responses cannot be guaranteed to be free from bias.</w:t>
      </w:r>
    </w:p>
    <w:p w14:paraId="2FB6969E" w14:textId="526A30F0" w:rsidR="005612AB" w:rsidRDefault="009900F1" w:rsidP="00964C66">
      <w:pPr>
        <w:spacing w:line="480" w:lineRule="auto"/>
      </w:pPr>
      <w:r>
        <w:t>Also,</w:t>
      </w:r>
      <w:r w:rsidR="005612AB">
        <w:t xml:space="preserve"> the sample representation of the research only using local accounting firms in the UK may not fully represent the diversity of accounting practices across other geographical regions therefore limiting the generalisation of the findings.</w:t>
      </w:r>
    </w:p>
    <w:p w14:paraId="4B06FD0B" w14:textId="4370D5BC" w:rsidR="009900F1" w:rsidRDefault="009900F1" w:rsidP="009900F1">
      <w:pPr>
        <w:pStyle w:val="Heading2"/>
      </w:pPr>
      <w:bookmarkStart w:id="27" w:name="_Toc166868105"/>
      <w:r>
        <w:t>3.</w:t>
      </w:r>
      <w:r>
        <w:t>6</w:t>
      </w:r>
      <w:r>
        <w:t xml:space="preserve"> </w:t>
      </w:r>
      <w:r>
        <w:t>Conclusion</w:t>
      </w:r>
      <w:bookmarkEnd w:id="27"/>
    </w:p>
    <w:p w14:paraId="32251F94" w14:textId="6DBA29E7" w:rsidR="005846DF" w:rsidRDefault="00B378AE" w:rsidP="00964C66">
      <w:pPr>
        <w:spacing w:line="480" w:lineRule="auto"/>
      </w:pPr>
      <w:r>
        <w:t xml:space="preserve">To conclude this chapter, </w:t>
      </w:r>
      <w:r w:rsidR="00D579EF">
        <w:t>an overview of the aims and objectives that the research must relate to</w:t>
      </w:r>
      <w:r w:rsidR="00DE06AE">
        <w:t xml:space="preserve"> is</w:t>
      </w:r>
      <w:r w:rsidR="00D579EF">
        <w:t xml:space="preserve"> made. Also, </w:t>
      </w:r>
      <w:r>
        <w:t xml:space="preserve">the methodology has outlined the research process </w:t>
      </w:r>
      <w:r w:rsidR="00D579EF">
        <w:t>used in this study highlighting and justifying the decisions made for each section of the research methods. Furthermore, the methodology address</w:t>
      </w:r>
      <w:r w:rsidR="00D452CD">
        <w:t>ed</w:t>
      </w:r>
      <w:r w:rsidR="00D579EF">
        <w:t xml:space="preserve"> key ethical concerns that this study has </w:t>
      </w:r>
      <w:r w:rsidR="00DC49F0">
        <w:t>faced,</w:t>
      </w:r>
      <w:r w:rsidR="00D579EF">
        <w:t xml:space="preserve"> and the countermeasures deployed to keep</w:t>
      </w:r>
      <w:r w:rsidR="00D452CD">
        <w:t xml:space="preserve"> them</w:t>
      </w:r>
      <w:r w:rsidR="00D579EF">
        <w:t xml:space="preserve"> to a minimum</w:t>
      </w:r>
      <w:r w:rsidR="00D452CD">
        <w:t xml:space="preserve"> and to make this study as successful as possible.</w:t>
      </w:r>
    </w:p>
    <w:p w14:paraId="5A9869F9" w14:textId="77777777" w:rsidR="00611370" w:rsidRDefault="00611370" w:rsidP="005846DF">
      <w:pPr>
        <w:pStyle w:val="Heading1"/>
      </w:pPr>
    </w:p>
    <w:p w14:paraId="7F2ECD30" w14:textId="77777777" w:rsidR="008975EA" w:rsidRDefault="008975EA" w:rsidP="00611370"/>
    <w:p w14:paraId="4CFBA5C6" w14:textId="77777777" w:rsidR="008975EA" w:rsidRPr="00611370" w:rsidRDefault="008975EA" w:rsidP="00611370"/>
    <w:p w14:paraId="628BF612" w14:textId="00DE5946" w:rsidR="005846DF" w:rsidRDefault="005846DF" w:rsidP="005846DF">
      <w:pPr>
        <w:pStyle w:val="Heading1"/>
      </w:pPr>
      <w:bookmarkStart w:id="28" w:name="_Toc166868106"/>
      <w:r>
        <w:lastRenderedPageBreak/>
        <w:t>Chapter 4: Analysis of Results</w:t>
      </w:r>
      <w:bookmarkEnd w:id="28"/>
      <w:r>
        <w:t xml:space="preserve"> </w:t>
      </w:r>
    </w:p>
    <w:p w14:paraId="007A738B" w14:textId="05FC668C" w:rsidR="005846DF" w:rsidRDefault="005846DF" w:rsidP="005846DF">
      <w:pPr>
        <w:pStyle w:val="Heading2"/>
      </w:pPr>
      <w:bookmarkStart w:id="29" w:name="_Toc166868107"/>
      <w:r>
        <w:t>4.1 Introduction</w:t>
      </w:r>
      <w:bookmarkEnd w:id="29"/>
    </w:p>
    <w:p w14:paraId="2F20C380" w14:textId="6EC1F535" w:rsidR="005846DF" w:rsidRDefault="008E4CA5" w:rsidP="00964C66">
      <w:pPr>
        <w:spacing w:line="480" w:lineRule="auto"/>
      </w:pPr>
      <w:r>
        <w:t>In this penultimate chapter</w:t>
      </w:r>
      <w:r w:rsidR="00DE06AE">
        <w:t xml:space="preserve"> of</w:t>
      </w:r>
      <w:r>
        <w:t xml:space="preserve"> this study, there is</w:t>
      </w:r>
      <w:r w:rsidR="00DE06AE">
        <w:t xml:space="preserve"> a</w:t>
      </w:r>
      <w:r>
        <w:t xml:space="preserve"> comprehensive analysis of the findings from research carried out on the topic ‘The Impact of Artificial Intelligence on Accounting Practices’. This analysis serves as a critical examination of the evidence gathered throughout this study.</w:t>
      </w:r>
      <w:r w:rsidR="00B47B30">
        <w:t xml:space="preserve"> (Bozeman and Skiadas, 2019).</w:t>
      </w:r>
      <w:r>
        <w:t xml:space="preserve"> The previous chapters laid the groundwork, providing background, objectives, and methodology. The analysis presented here throughout th</w:t>
      </w:r>
      <w:r w:rsidR="00E70EC8">
        <w:t>is chapter aims to interpret and contextualise the raw results to support the overall aims and objectives of this study.</w:t>
      </w:r>
    </w:p>
    <w:p w14:paraId="0A65BB6B" w14:textId="53DD1730" w:rsidR="00E70EC8" w:rsidRDefault="00E70EC8" w:rsidP="00E70EC8">
      <w:pPr>
        <w:pStyle w:val="Heading2"/>
      </w:pPr>
      <w:bookmarkStart w:id="30" w:name="_Toc166868108"/>
      <w:r>
        <w:t>4.</w:t>
      </w:r>
      <w:r>
        <w:t>2</w:t>
      </w:r>
      <w:r>
        <w:t xml:space="preserve"> </w:t>
      </w:r>
      <w:r>
        <w:t>Questionnaire</w:t>
      </w:r>
      <w:bookmarkEnd w:id="30"/>
    </w:p>
    <w:p w14:paraId="3073096A" w14:textId="1AFF9B4E" w:rsidR="00E70EC8" w:rsidRDefault="00E70EC8" w:rsidP="00964C66">
      <w:pPr>
        <w:spacing w:line="480" w:lineRule="auto"/>
      </w:pPr>
      <w:r>
        <w:t>The questionnaire had 140 online responses from the UK.</w:t>
      </w:r>
    </w:p>
    <w:p w14:paraId="213DEBB1" w14:textId="526E8A60" w:rsidR="00611370" w:rsidRPr="00611370" w:rsidRDefault="00611370" w:rsidP="00611370">
      <w:pPr>
        <w:pStyle w:val="Heading3"/>
        <w:rPr>
          <w:rFonts w:ascii="Arial" w:hAnsi="Arial" w:cs="Arial"/>
        </w:rPr>
      </w:pPr>
      <w:bookmarkStart w:id="31" w:name="_Toc166868109"/>
      <w:r>
        <w:rPr>
          <w:rFonts w:ascii="Arial" w:hAnsi="Arial" w:cs="Arial"/>
        </w:rPr>
        <w:t>4.2.1 Demographic</w:t>
      </w:r>
      <w:bookmarkEnd w:id="31"/>
    </w:p>
    <w:p w14:paraId="165218C1" w14:textId="7B5AFED7" w:rsidR="00E70EC8" w:rsidRPr="00E70EC8" w:rsidRDefault="00611370" w:rsidP="00E70EC8">
      <w:r>
        <w:rPr>
          <w:noProof/>
        </w:rPr>
        <w:drawing>
          <wp:inline distT="0" distB="0" distL="0" distR="0" wp14:anchorId="6CEF6E32" wp14:editId="38636A2D">
            <wp:extent cx="5486400" cy="3200400"/>
            <wp:effectExtent l="0" t="0" r="0" b="0"/>
            <wp:docPr id="2018997590"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DA0B47D" w14:textId="1F5D6B75" w:rsidR="00E70EC8" w:rsidRDefault="00EA4250" w:rsidP="00EA4250">
      <w:pPr>
        <w:pStyle w:val="Heading4"/>
      </w:pPr>
      <w:bookmarkStart w:id="32" w:name="_Toc166868122"/>
      <w:r>
        <w:t xml:space="preserve">Figure </w:t>
      </w:r>
      <w:r>
        <w:t>4</w:t>
      </w:r>
      <w:r>
        <w:t>.</w:t>
      </w:r>
      <w:r>
        <w:t>1</w:t>
      </w:r>
      <w:r>
        <w:t xml:space="preserve"> </w:t>
      </w:r>
      <w:r w:rsidR="00DE06AE">
        <w:t>g</w:t>
      </w:r>
      <w:r>
        <w:t>raph showing</w:t>
      </w:r>
      <w:r w:rsidR="00DE06AE">
        <w:t xml:space="preserve"> the</w:t>
      </w:r>
      <w:r>
        <w:t xml:space="preserve"> gender of questionnaire participants.</w:t>
      </w:r>
      <w:bookmarkEnd w:id="32"/>
      <w:r>
        <w:t xml:space="preserve"> </w:t>
      </w:r>
    </w:p>
    <w:p w14:paraId="3F9FBC19" w14:textId="2ABE0536" w:rsidR="00533723" w:rsidRDefault="00533723" w:rsidP="00964C66">
      <w:pPr>
        <w:spacing w:line="480" w:lineRule="auto"/>
      </w:pPr>
      <w:r>
        <w:t>Question one asked for the gender of every participant. Most were male, which leads to thinking that the accounting profession is more male dominant where more than half of the 140 respondents in the UK are male.</w:t>
      </w:r>
    </w:p>
    <w:p w14:paraId="50914381" w14:textId="1552A17C" w:rsidR="00E70EC8" w:rsidRDefault="00533723">
      <w:r>
        <w:rPr>
          <w:noProof/>
        </w:rPr>
        <w:lastRenderedPageBreak/>
        <w:drawing>
          <wp:inline distT="0" distB="0" distL="0" distR="0" wp14:anchorId="1E09D81B" wp14:editId="7AB45747">
            <wp:extent cx="5486400" cy="3200400"/>
            <wp:effectExtent l="0" t="0" r="0" b="0"/>
            <wp:docPr id="116019757"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2CD87663" w14:textId="56CF8E7E" w:rsidR="008E4CA5" w:rsidRDefault="008E4CA5" w:rsidP="00964C66">
      <w:pPr>
        <w:pStyle w:val="Heading4"/>
      </w:pPr>
      <w:r>
        <w:t xml:space="preserve"> </w:t>
      </w:r>
      <w:bookmarkStart w:id="33" w:name="_Toc166868123"/>
      <w:r w:rsidR="00EA4250">
        <w:t>Figure 4.</w:t>
      </w:r>
      <w:r w:rsidR="00EA4250">
        <w:t>2</w:t>
      </w:r>
      <w:r w:rsidR="00EA4250">
        <w:t xml:space="preserve"> graph showing</w:t>
      </w:r>
      <w:r w:rsidR="00EA4250">
        <w:t xml:space="preserve"> age</w:t>
      </w:r>
      <w:r w:rsidR="00EA4250">
        <w:t xml:space="preserve"> of questionnaire participants.</w:t>
      </w:r>
      <w:bookmarkEnd w:id="33"/>
      <w:r w:rsidR="00EA4250">
        <w:t xml:space="preserve"> </w:t>
      </w:r>
    </w:p>
    <w:p w14:paraId="04719ECB" w14:textId="739A5BA6" w:rsidR="00EA4250" w:rsidRDefault="00533723" w:rsidP="00964C66">
      <w:pPr>
        <w:spacing w:line="480" w:lineRule="auto"/>
      </w:pPr>
      <w:r>
        <w:t>For question two, the age of all participants seems fairly spread even with only 4% out of the 140-denying answering this question. Although the lowest age group is 18-24 years old with just over 10%, it seems that there are more older adults found in these jobs.</w:t>
      </w:r>
    </w:p>
    <w:p w14:paraId="4B9466D9" w14:textId="77777777" w:rsidR="00964C66" w:rsidRDefault="00964C66" w:rsidP="00964C66">
      <w:pPr>
        <w:spacing w:line="480" w:lineRule="auto"/>
      </w:pPr>
    </w:p>
    <w:p w14:paraId="3734167C" w14:textId="77777777" w:rsidR="00964C66" w:rsidRDefault="00964C66" w:rsidP="00964C66">
      <w:pPr>
        <w:spacing w:line="480" w:lineRule="auto"/>
      </w:pPr>
    </w:p>
    <w:p w14:paraId="2946DD57" w14:textId="5322AD8E" w:rsidR="00533723" w:rsidRDefault="00533723" w:rsidP="00533723">
      <w:pPr>
        <w:pStyle w:val="Heading3"/>
        <w:rPr>
          <w:rFonts w:ascii="Arial" w:hAnsi="Arial" w:cs="Arial"/>
        </w:rPr>
      </w:pPr>
      <w:bookmarkStart w:id="34" w:name="_Toc166868110"/>
      <w:r>
        <w:rPr>
          <w:rFonts w:ascii="Arial" w:hAnsi="Arial" w:cs="Arial"/>
        </w:rPr>
        <w:lastRenderedPageBreak/>
        <w:t>4.2.</w:t>
      </w:r>
      <w:r>
        <w:rPr>
          <w:rFonts w:ascii="Arial" w:hAnsi="Arial" w:cs="Arial"/>
        </w:rPr>
        <w:t>2</w:t>
      </w:r>
      <w:r>
        <w:rPr>
          <w:rFonts w:ascii="Arial" w:hAnsi="Arial" w:cs="Arial"/>
        </w:rPr>
        <w:t xml:space="preserve"> </w:t>
      </w:r>
      <w:r>
        <w:rPr>
          <w:rFonts w:ascii="Arial" w:hAnsi="Arial" w:cs="Arial"/>
        </w:rPr>
        <w:t>Accounting Background</w:t>
      </w:r>
      <w:bookmarkEnd w:id="34"/>
    </w:p>
    <w:p w14:paraId="7AAC75A5" w14:textId="27EDB58A" w:rsidR="00533723" w:rsidRDefault="00C7640F" w:rsidP="00533723">
      <w:r>
        <w:rPr>
          <w:noProof/>
        </w:rPr>
        <w:drawing>
          <wp:inline distT="0" distB="0" distL="0" distR="0" wp14:anchorId="655A3963" wp14:editId="51586507">
            <wp:extent cx="5486400" cy="3200400"/>
            <wp:effectExtent l="0" t="0" r="0" b="0"/>
            <wp:docPr id="1988916478"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0D04FFB4" w14:textId="443046F7" w:rsidR="00EA4250" w:rsidRPr="00533723" w:rsidRDefault="00EA4250" w:rsidP="00964C66">
      <w:pPr>
        <w:pStyle w:val="Heading4"/>
      </w:pPr>
      <w:bookmarkStart w:id="35" w:name="_Toc166868124"/>
      <w:r>
        <w:t>Figure 4.</w:t>
      </w:r>
      <w:r>
        <w:t>3</w:t>
      </w:r>
      <w:r>
        <w:t xml:space="preserve"> graph showing </w:t>
      </w:r>
      <w:r>
        <w:t xml:space="preserve">the role </w:t>
      </w:r>
      <w:r>
        <w:t xml:space="preserve">of </w:t>
      </w:r>
      <w:r>
        <w:t xml:space="preserve">the </w:t>
      </w:r>
      <w:r>
        <w:t>questionnaire participants.</w:t>
      </w:r>
      <w:bookmarkEnd w:id="35"/>
      <w:r>
        <w:t xml:space="preserve"> </w:t>
      </w:r>
    </w:p>
    <w:p w14:paraId="44680732" w14:textId="61250B63" w:rsidR="00533723" w:rsidRDefault="00C7640F" w:rsidP="00964C66">
      <w:pPr>
        <w:spacing w:line="480" w:lineRule="auto"/>
      </w:pPr>
      <w:r>
        <w:t>These results show that more than ¾ of the respondents are employees rather than employers. This could have influenced whether the accounting firm they are working for has implemented AI and how that went.</w:t>
      </w:r>
    </w:p>
    <w:p w14:paraId="46B9E243" w14:textId="77777777" w:rsidR="00964C66" w:rsidRDefault="00964C66" w:rsidP="00964C66">
      <w:pPr>
        <w:spacing w:line="480" w:lineRule="auto"/>
      </w:pPr>
    </w:p>
    <w:p w14:paraId="1A365480" w14:textId="77777777" w:rsidR="00964C66" w:rsidRDefault="00964C66" w:rsidP="00964C66">
      <w:pPr>
        <w:spacing w:line="480" w:lineRule="auto"/>
      </w:pPr>
    </w:p>
    <w:p w14:paraId="23C559CE" w14:textId="77777777" w:rsidR="00C7640F" w:rsidRDefault="00C7640F"/>
    <w:p w14:paraId="2642C00F" w14:textId="19367BAB" w:rsidR="00C7640F" w:rsidRPr="00C7640F" w:rsidRDefault="00C7640F">
      <w:r>
        <w:rPr>
          <w:noProof/>
        </w:rPr>
        <w:lastRenderedPageBreak/>
        <w:drawing>
          <wp:inline distT="0" distB="0" distL="0" distR="0" wp14:anchorId="5A3314A7" wp14:editId="74AC3A15">
            <wp:extent cx="5486400" cy="3200400"/>
            <wp:effectExtent l="0" t="0" r="0" b="0"/>
            <wp:docPr id="423151801"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54C9D26B" w14:textId="5C53EA81" w:rsidR="00EA4250" w:rsidRPr="00EA4250" w:rsidRDefault="00EA4250" w:rsidP="00964C66">
      <w:pPr>
        <w:pStyle w:val="Heading4"/>
      </w:pPr>
      <w:bookmarkStart w:id="36" w:name="_Toc166868125"/>
      <w:r>
        <w:t>Figure 4.</w:t>
      </w:r>
      <w:r>
        <w:t>4</w:t>
      </w:r>
      <w:r>
        <w:t xml:space="preserve"> graph showing</w:t>
      </w:r>
      <w:r w:rsidR="00DE06AE">
        <w:t xml:space="preserve"> the</w:t>
      </w:r>
      <w:r>
        <w:t xml:space="preserve"> type of accounting firm</w:t>
      </w:r>
      <w:r>
        <w:t xml:space="preserve"> of</w:t>
      </w:r>
      <w:r>
        <w:t xml:space="preserve"> the</w:t>
      </w:r>
      <w:r>
        <w:t xml:space="preserve"> questionnaire participants.</w:t>
      </w:r>
      <w:bookmarkEnd w:id="36"/>
      <w:r>
        <w:t xml:space="preserve"> </w:t>
      </w:r>
    </w:p>
    <w:p w14:paraId="37335A3A" w14:textId="77777777" w:rsidR="00964C66" w:rsidRDefault="00C7640F" w:rsidP="00964C66">
      <w:pPr>
        <w:spacing w:line="480" w:lineRule="auto"/>
      </w:pPr>
      <w:r>
        <w:t xml:space="preserve">This bar graph shows a spread of </w:t>
      </w:r>
      <w:r w:rsidR="00EA4250">
        <w:t>various</w:t>
      </w:r>
      <w:r>
        <w:t xml:space="preserve"> accounting firm types that the participants are currently employed at.</w:t>
      </w:r>
    </w:p>
    <w:p w14:paraId="1F4A29AB" w14:textId="77777777" w:rsidR="00964C66" w:rsidRDefault="00964C66" w:rsidP="00964C66">
      <w:pPr>
        <w:spacing w:line="480" w:lineRule="auto"/>
      </w:pPr>
    </w:p>
    <w:p w14:paraId="13EEF415" w14:textId="77777777" w:rsidR="00964C66" w:rsidRDefault="00964C66" w:rsidP="00964C66">
      <w:pPr>
        <w:spacing w:line="480" w:lineRule="auto"/>
      </w:pPr>
    </w:p>
    <w:p w14:paraId="657CD57B" w14:textId="77777777" w:rsidR="00964C66" w:rsidRDefault="00964C66" w:rsidP="00964C66">
      <w:pPr>
        <w:spacing w:line="480" w:lineRule="auto"/>
      </w:pPr>
    </w:p>
    <w:p w14:paraId="25759A87" w14:textId="5116746A" w:rsidR="00FC0E66" w:rsidRDefault="00CF2ECB" w:rsidP="00964C66">
      <w:pPr>
        <w:spacing w:line="480" w:lineRule="auto"/>
      </w:pPr>
      <w:r>
        <w:rPr>
          <w:noProof/>
        </w:rPr>
        <w:lastRenderedPageBreak/>
        <w:drawing>
          <wp:anchor distT="0" distB="0" distL="114300" distR="114300" simplePos="0" relativeHeight="251669504" behindDoc="0" locked="0" layoutInCell="1" allowOverlap="1" wp14:anchorId="36415D0B" wp14:editId="049B39EE">
            <wp:simplePos x="0" y="0"/>
            <wp:positionH relativeFrom="margin">
              <wp:posOffset>0</wp:posOffset>
            </wp:positionH>
            <wp:positionV relativeFrom="paragraph">
              <wp:posOffset>291465</wp:posOffset>
            </wp:positionV>
            <wp:extent cx="5486400" cy="3200400"/>
            <wp:effectExtent l="0" t="0" r="0" b="0"/>
            <wp:wrapSquare wrapText="bothSides"/>
            <wp:docPr id="2058566455"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anchor>
        </w:drawing>
      </w:r>
    </w:p>
    <w:p w14:paraId="4DBB6855" w14:textId="4819326B" w:rsidR="00FC0E66" w:rsidRDefault="00CF2ECB" w:rsidP="00964C66">
      <w:pPr>
        <w:pStyle w:val="Heading4"/>
      </w:pPr>
      <w:bookmarkStart w:id="37" w:name="_Toc166868126"/>
      <w:r>
        <w:t>Figure 4.</w:t>
      </w:r>
      <w:r>
        <w:t>5</w:t>
      </w:r>
      <w:r>
        <w:t xml:space="preserve"> graph showing </w:t>
      </w:r>
      <w:r>
        <w:t>primary responsibilities in the current role</w:t>
      </w:r>
      <w:r>
        <w:t xml:space="preserve"> of the participants.</w:t>
      </w:r>
      <w:bookmarkEnd w:id="37"/>
      <w:r>
        <w:t xml:space="preserve"> </w:t>
      </w:r>
    </w:p>
    <w:p w14:paraId="1684D85F" w14:textId="5D4EF1C7" w:rsidR="00CF2ECB" w:rsidRDefault="00CF2ECB" w:rsidP="00964C66">
      <w:pPr>
        <w:spacing w:line="480" w:lineRule="auto"/>
      </w:pPr>
      <w:r>
        <w:t>This chart also shows a good number of varied responsibilities in different roles which will mean that the results will have a wider sample and not be too confined to a smaller part of the accounting industry.</w:t>
      </w:r>
    </w:p>
    <w:p w14:paraId="60076D9B" w14:textId="77777777" w:rsidR="00964C66" w:rsidRDefault="00964C66" w:rsidP="00964C66">
      <w:pPr>
        <w:spacing w:line="480" w:lineRule="auto"/>
      </w:pPr>
    </w:p>
    <w:p w14:paraId="08115552" w14:textId="77777777" w:rsidR="00964C66" w:rsidRDefault="00964C66" w:rsidP="00964C66">
      <w:pPr>
        <w:spacing w:line="480" w:lineRule="auto"/>
      </w:pPr>
    </w:p>
    <w:p w14:paraId="41E17D99" w14:textId="1BFD32BC" w:rsidR="00CF2ECB" w:rsidRDefault="00D91AA0">
      <w:r>
        <w:rPr>
          <w:noProof/>
        </w:rPr>
        <w:lastRenderedPageBreak/>
        <w:drawing>
          <wp:inline distT="0" distB="0" distL="0" distR="0" wp14:anchorId="5B9021F9" wp14:editId="437438D4">
            <wp:extent cx="5486400" cy="3200400"/>
            <wp:effectExtent l="0" t="0" r="0" b="0"/>
            <wp:docPr id="1300144367"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7D7C9F8F" w14:textId="3FD6AE26" w:rsidR="00D91AA0" w:rsidRDefault="00D91AA0" w:rsidP="00964C66">
      <w:pPr>
        <w:pStyle w:val="Heading4"/>
      </w:pPr>
      <w:bookmarkStart w:id="38" w:name="_Toc166868127"/>
      <w:r>
        <w:t>Figure 4.</w:t>
      </w:r>
      <w:r>
        <w:t>6</w:t>
      </w:r>
      <w:r>
        <w:t xml:space="preserve"> graph showing primary </w:t>
      </w:r>
      <w:r>
        <w:t xml:space="preserve">how long </w:t>
      </w:r>
      <w:r>
        <w:t>the participant</w:t>
      </w:r>
      <w:r>
        <w:t xml:space="preserve"> has been involved </w:t>
      </w:r>
      <w:r w:rsidR="00DE06AE">
        <w:t xml:space="preserve">in </w:t>
      </w:r>
      <w:r>
        <w:t>accounting.</w:t>
      </w:r>
      <w:bookmarkEnd w:id="38"/>
    </w:p>
    <w:p w14:paraId="00979C6F" w14:textId="0E59E647" w:rsidR="00D91AA0" w:rsidRDefault="00D91AA0" w:rsidP="00964C66">
      <w:pPr>
        <w:spacing w:line="480" w:lineRule="auto"/>
      </w:pPr>
      <w:r>
        <w:t>Figure 4.6 shows that most participants are well experienced in their field of accounting with only 4% of 140 people spending less than a year where nearly half of the participants have more than 5 years of work in accounting which should provide them with better knowledge and a broader perspective to rely on when answering this questionnaire.</w:t>
      </w:r>
    </w:p>
    <w:p w14:paraId="5CB0392E" w14:textId="77777777" w:rsidR="00964C66" w:rsidRDefault="00964C66" w:rsidP="00964C66">
      <w:pPr>
        <w:spacing w:line="480" w:lineRule="auto"/>
      </w:pPr>
    </w:p>
    <w:p w14:paraId="60376C74" w14:textId="0CB2896A" w:rsidR="000000D1" w:rsidRDefault="000000D1" w:rsidP="000000D1">
      <w:pPr>
        <w:pStyle w:val="Heading3"/>
        <w:rPr>
          <w:rFonts w:ascii="Arial" w:hAnsi="Arial" w:cs="Arial"/>
        </w:rPr>
      </w:pPr>
      <w:bookmarkStart w:id="39" w:name="_Toc166868111"/>
      <w:r>
        <w:rPr>
          <w:rFonts w:ascii="Arial" w:hAnsi="Arial" w:cs="Arial"/>
        </w:rPr>
        <w:lastRenderedPageBreak/>
        <w:t>4.2.</w:t>
      </w:r>
      <w:r>
        <w:rPr>
          <w:rFonts w:ascii="Arial" w:hAnsi="Arial" w:cs="Arial"/>
        </w:rPr>
        <w:t>3</w:t>
      </w:r>
      <w:r>
        <w:rPr>
          <w:rFonts w:ascii="Arial" w:hAnsi="Arial" w:cs="Arial"/>
        </w:rPr>
        <w:t xml:space="preserve"> </w:t>
      </w:r>
      <w:r>
        <w:rPr>
          <w:rFonts w:ascii="Arial" w:hAnsi="Arial" w:cs="Arial"/>
        </w:rPr>
        <w:t xml:space="preserve">Artificial Intelligence in </w:t>
      </w:r>
      <w:r w:rsidR="004F04A6">
        <w:rPr>
          <w:rFonts w:ascii="Arial" w:hAnsi="Arial" w:cs="Arial"/>
        </w:rPr>
        <w:t>A</w:t>
      </w:r>
      <w:r>
        <w:rPr>
          <w:rFonts w:ascii="Arial" w:hAnsi="Arial" w:cs="Arial"/>
        </w:rPr>
        <w:t>ccounting</w:t>
      </w:r>
      <w:bookmarkEnd w:id="39"/>
    </w:p>
    <w:p w14:paraId="65CC74D2" w14:textId="2F1CD20C" w:rsidR="000000D1" w:rsidRPr="000000D1" w:rsidRDefault="000000D1" w:rsidP="000000D1">
      <w:r>
        <w:rPr>
          <w:noProof/>
        </w:rPr>
        <w:drawing>
          <wp:inline distT="0" distB="0" distL="0" distR="0" wp14:anchorId="7FB2D898" wp14:editId="0B2C2EF1">
            <wp:extent cx="5486400" cy="3200400"/>
            <wp:effectExtent l="0" t="0" r="0" b="0"/>
            <wp:docPr id="12958366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2A77305B" w14:textId="4F3C1319" w:rsidR="00D91AA0" w:rsidRDefault="000000D1" w:rsidP="00964C66">
      <w:pPr>
        <w:pStyle w:val="Heading4"/>
      </w:pPr>
      <w:bookmarkStart w:id="40" w:name="_Toc166868128"/>
      <w:r>
        <w:t>Figure 4.</w:t>
      </w:r>
      <w:r>
        <w:t>7</w:t>
      </w:r>
      <w:r>
        <w:t xml:space="preserve"> graph showing </w:t>
      </w:r>
      <w:r>
        <w:t>whether the participant or firm has integrated AI in their accounting practice</w:t>
      </w:r>
      <w:r>
        <w:t>.</w:t>
      </w:r>
      <w:bookmarkEnd w:id="40"/>
    </w:p>
    <w:p w14:paraId="0B3E0E4C" w14:textId="2BFE607B" w:rsidR="000000D1" w:rsidRDefault="000000D1" w:rsidP="00964C66">
      <w:pPr>
        <w:spacing w:line="480" w:lineRule="auto"/>
      </w:pPr>
      <w:r>
        <w:t>The results from this question show that there is an overwhelming amount of accounting practices that have in some way made use of AI. Less than 20% believe they have not yet integrated any AI may be due to the smaller nature of their accounting firm or poor understanding of AI and its capabilities and so are therefore reluctant to adapt.</w:t>
      </w:r>
    </w:p>
    <w:p w14:paraId="0E80141E" w14:textId="02015C99" w:rsidR="000000D1" w:rsidRPr="000000D1" w:rsidRDefault="000000D1" w:rsidP="00D91AA0">
      <w:r>
        <w:rPr>
          <w:noProof/>
        </w:rPr>
        <w:lastRenderedPageBreak/>
        <w:drawing>
          <wp:anchor distT="0" distB="0" distL="114300" distR="114300" simplePos="0" relativeHeight="251671552" behindDoc="0" locked="0" layoutInCell="1" allowOverlap="1" wp14:anchorId="094A0784" wp14:editId="0F23C880">
            <wp:simplePos x="0" y="0"/>
            <wp:positionH relativeFrom="margin">
              <wp:align>left</wp:align>
            </wp:positionH>
            <wp:positionV relativeFrom="paragraph">
              <wp:posOffset>223520</wp:posOffset>
            </wp:positionV>
            <wp:extent cx="5486400" cy="3200400"/>
            <wp:effectExtent l="0" t="0" r="0" b="0"/>
            <wp:wrapSquare wrapText="bothSides"/>
            <wp:docPr id="4387752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anchor>
        </w:drawing>
      </w:r>
    </w:p>
    <w:p w14:paraId="318C4E6E" w14:textId="69AC5341" w:rsidR="00FC0E66" w:rsidRDefault="000000D1" w:rsidP="00964C66">
      <w:pPr>
        <w:pStyle w:val="Heading4"/>
      </w:pPr>
      <w:bookmarkStart w:id="41" w:name="_Toc166868129"/>
      <w:r>
        <w:t>Figure 4.</w:t>
      </w:r>
      <w:r>
        <w:t>8</w:t>
      </w:r>
      <w:r>
        <w:t xml:space="preserve"> graph showing</w:t>
      </w:r>
      <w:r>
        <w:t xml:space="preserve"> a rough estimate of</w:t>
      </w:r>
      <w:r>
        <w:t xml:space="preserve"> </w:t>
      </w:r>
      <w:r>
        <w:t>how much of the participant</w:t>
      </w:r>
      <w:r w:rsidR="00DE06AE">
        <w:t>’</w:t>
      </w:r>
      <w:r>
        <w:t>s accounting practice involves AI</w:t>
      </w:r>
      <w:r w:rsidR="00DE06AE">
        <w:t>.</w:t>
      </w:r>
      <w:bookmarkEnd w:id="41"/>
    </w:p>
    <w:p w14:paraId="4718FDDE" w14:textId="6BB8B528" w:rsidR="000000D1" w:rsidRDefault="00117AA5" w:rsidP="00964C66">
      <w:pPr>
        <w:spacing w:line="480" w:lineRule="auto"/>
      </w:pPr>
      <w:r>
        <w:t>Figure 4.8 highlights that less than 8% of the 140 participants use around 0% of AI in their practice and only 11% use around 100% of AI in their work. This shows that a lot of accounting practices involve the use of AI while currently not in most of everything done in their jobs but still a good amount of usage.</w:t>
      </w:r>
    </w:p>
    <w:p w14:paraId="013B2F26" w14:textId="77777777" w:rsidR="00117AA5" w:rsidRDefault="00117AA5"/>
    <w:p w14:paraId="64964359" w14:textId="77777777" w:rsidR="00117AA5" w:rsidRDefault="00117AA5"/>
    <w:p w14:paraId="6FD7B5FB" w14:textId="568C6F4A" w:rsidR="00117AA5" w:rsidRDefault="00117AA5">
      <w:r>
        <w:rPr>
          <w:noProof/>
        </w:rPr>
        <w:lastRenderedPageBreak/>
        <w:drawing>
          <wp:anchor distT="0" distB="0" distL="114300" distR="114300" simplePos="0" relativeHeight="251673600" behindDoc="0" locked="0" layoutInCell="1" allowOverlap="1" wp14:anchorId="212AD2C5" wp14:editId="02E4988D">
            <wp:simplePos x="0" y="0"/>
            <wp:positionH relativeFrom="column">
              <wp:posOffset>0</wp:posOffset>
            </wp:positionH>
            <wp:positionV relativeFrom="paragraph">
              <wp:posOffset>291465</wp:posOffset>
            </wp:positionV>
            <wp:extent cx="5486400" cy="3200400"/>
            <wp:effectExtent l="0" t="0" r="0" b="0"/>
            <wp:wrapSquare wrapText="bothSides"/>
            <wp:docPr id="1788764200"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anchor>
        </w:drawing>
      </w:r>
    </w:p>
    <w:p w14:paraId="589F9032" w14:textId="7E4348EA" w:rsidR="00117AA5" w:rsidRDefault="00117AA5" w:rsidP="00117AA5">
      <w:pPr>
        <w:pStyle w:val="Heading4"/>
      </w:pPr>
      <w:bookmarkStart w:id="42" w:name="_Toc166868130"/>
      <w:r>
        <w:t>Figure 4.</w:t>
      </w:r>
      <w:r>
        <w:t>9</w:t>
      </w:r>
      <w:r>
        <w:t xml:space="preserve"> graph showing </w:t>
      </w:r>
      <w:r>
        <w:t xml:space="preserve">if participants have noticed changes to daily tasks or workflow since </w:t>
      </w:r>
      <w:r w:rsidR="00DE06AE">
        <w:t xml:space="preserve">the </w:t>
      </w:r>
      <w:r>
        <w:t>integration of AI.</w:t>
      </w:r>
      <w:bookmarkEnd w:id="42"/>
    </w:p>
    <w:p w14:paraId="4D0AB4E3" w14:textId="084484DC" w:rsidR="00971569" w:rsidRDefault="00971569" w:rsidP="00964C66">
      <w:pPr>
        <w:spacing w:line="480" w:lineRule="auto"/>
      </w:pPr>
      <w:r>
        <w:t>This graph shows nearly all respondents have noticed changes to their workflow since they implemented AI. ¼ of the 140 noticed some changes whereas over 70% noticed significant changes. Only 4% did not seem to notice any meaningful changes using AI.</w:t>
      </w:r>
    </w:p>
    <w:p w14:paraId="514D4E8D" w14:textId="77777777" w:rsidR="008C4320" w:rsidRDefault="008C4320" w:rsidP="00117AA5"/>
    <w:p w14:paraId="1C7B9E47" w14:textId="640225F9" w:rsidR="008C4320" w:rsidRPr="00117AA5" w:rsidRDefault="008C4320" w:rsidP="00117AA5">
      <w:r>
        <w:rPr>
          <w:noProof/>
        </w:rPr>
        <w:lastRenderedPageBreak/>
        <w:drawing>
          <wp:inline distT="0" distB="0" distL="0" distR="0" wp14:anchorId="6A9B65B9" wp14:editId="669A6B75">
            <wp:extent cx="5486400" cy="3200400"/>
            <wp:effectExtent l="0" t="0" r="0" b="0"/>
            <wp:docPr id="433441354"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47CF342F" w14:textId="2B46BED3" w:rsidR="00FC0E66" w:rsidRDefault="008C4320" w:rsidP="00964C66">
      <w:pPr>
        <w:pStyle w:val="Heading4"/>
      </w:pPr>
      <w:bookmarkStart w:id="43" w:name="_Toc166868131"/>
      <w:r>
        <w:t>Figure 4.</w:t>
      </w:r>
      <w:r>
        <w:t>10</w:t>
      </w:r>
      <w:r>
        <w:t xml:space="preserve"> graph showing if participants have noticed </w:t>
      </w:r>
      <w:r>
        <w:t>if AI has impacted their efficiency.</w:t>
      </w:r>
      <w:bookmarkEnd w:id="43"/>
    </w:p>
    <w:p w14:paraId="7D175B3C" w14:textId="5413683D" w:rsidR="00FC0E66" w:rsidRDefault="00623BAF" w:rsidP="00964C66">
      <w:pPr>
        <w:spacing w:line="480" w:lineRule="auto"/>
      </w:pPr>
      <w:r>
        <w:t xml:space="preserve">Figure 4.10 </w:t>
      </w:r>
      <w:r w:rsidR="000B71AF">
        <w:t>results show that 0 out of the 140 respondents found that AI has negatively impacted their efficiency in their job</w:t>
      </w:r>
      <w:r w:rsidR="00DE06AE">
        <w:t>s</w:t>
      </w:r>
      <w:r w:rsidR="000B71AF">
        <w:t>. However, 16% did not see any significant improvement in efficiency but overall, 84% did notice an improvement in efficiency with just under half at 46% feeling that AI greatly improved their performance and 38% seeing only some improvement.</w:t>
      </w:r>
    </w:p>
    <w:p w14:paraId="57966079" w14:textId="77777777" w:rsidR="00623BAF" w:rsidRDefault="00623BAF"/>
    <w:p w14:paraId="7CA5047B" w14:textId="77777777" w:rsidR="00623BAF" w:rsidRDefault="00623BAF"/>
    <w:p w14:paraId="7454431B" w14:textId="2001351F" w:rsidR="008C4320" w:rsidRDefault="008C4320" w:rsidP="008C4320">
      <w:pPr>
        <w:pStyle w:val="Heading4"/>
      </w:pPr>
      <w:bookmarkStart w:id="44" w:name="_Toc166868132"/>
      <w:r>
        <w:rPr>
          <w:noProof/>
        </w:rPr>
        <w:lastRenderedPageBreak/>
        <w:drawing>
          <wp:anchor distT="0" distB="0" distL="114300" distR="114300" simplePos="0" relativeHeight="251675648" behindDoc="0" locked="0" layoutInCell="1" allowOverlap="1" wp14:anchorId="29A982C1" wp14:editId="695FA49A">
            <wp:simplePos x="0" y="0"/>
            <wp:positionH relativeFrom="margin">
              <wp:align>center</wp:align>
            </wp:positionH>
            <wp:positionV relativeFrom="paragraph">
              <wp:posOffset>424</wp:posOffset>
            </wp:positionV>
            <wp:extent cx="5486400" cy="3200400"/>
            <wp:effectExtent l="0" t="0" r="0" b="0"/>
            <wp:wrapSquare wrapText="bothSides"/>
            <wp:docPr id="590754107"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anchor>
        </w:drawing>
      </w:r>
      <w:bookmarkEnd w:id="44"/>
    </w:p>
    <w:p w14:paraId="3DA90ECC" w14:textId="0792BFDC" w:rsidR="008C4320" w:rsidRDefault="008C4320" w:rsidP="008C4320">
      <w:pPr>
        <w:pStyle w:val="Heading4"/>
      </w:pPr>
      <w:bookmarkStart w:id="45" w:name="_Toc166868133"/>
      <w:r>
        <w:t>Figure 4.1</w:t>
      </w:r>
      <w:r>
        <w:t>1</w:t>
      </w:r>
      <w:r>
        <w:t xml:space="preserve"> graph showing if participants have </w:t>
      </w:r>
      <w:r>
        <w:t>received any training to help them adapt to using AI in their job</w:t>
      </w:r>
      <w:r w:rsidR="00DE06AE">
        <w:t>s</w:t>
      </w:r>
      <w:r>
        <w:t>.</w:t>
      </w:r>
      <w:bookmarkEnd w:id="45"/>
    </w:p>
    <w:p w14:paraId="6DD27AC3" w14:textId="4A4968F9" w:rsidR="008C4320" w:rsidRDefault="00897EE9" w:rsidP="00964C66">
      <w:pPr>
        <w:spacing w:line="480" w:lineRule="auto"/>
      </w:pPr>
      <w:r>
        <w:t>This graph shows a mixture of responses where 35% of participants claimed they had received no training to support them in the use of AI in their job</w:t>
      </w:r>
      <w:r w:rsidR="00DE06AE">
        <w:t>s</w:t>
      </w:r>
      <w:r>
        <w:t>. Whereas around two</w:t>
      </w:r>
      <w:r w:rsidR="00DE06AE">
        <w:t>-</w:t>
      </w:r>
      <w:r>
        <w:t xml:space="preserve">thirds of respondents claimed they did receive training. But less than 24% received extensive </w:t>
      </w:r>
      <w:r w:rsidR="000975D5">
        <w:t>training.</w:t>
      </w:r>
      <w:r>
        <w:t xml:space="preserve"> </w:t>
      </w:r>
    </w:p>
    <w:p w14:paraId="530F940F" w14:textId="77777777" w:rsidR="00964C66" w:rsidRDefault="00964C66" w:rsidP="00964C66">
      <w:pPr>
        <w:spacing w:line="480" w:lineRule="auto"/>
      </w:pPr>
    </w:p>
    <w:p w14:paraId="5D7D6CCD" w14:textId="624C609B" w:rsidR="008C4320" w:rsidRPr="008C4320" w:rsidRDefault="008C4320" w:rsidP="008C4320">
      <w:r>
        <w:rPr>
          <w:noProof/>
        </w:rPr>
        <w:lastRenderedPageBreak/>
        <w:drawing>
          <wp:inline distT="0" distB="0" distL="0" distR="0" wp14:anchorId="2722F3C6" wp14:editId="02EEC821">
            <wp:extent cx="5486400" cy="3200400"/>
            <wp:effectExtent l="0" t="0" r="0" b="0"/>
            <wp:docPr id="977167024"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56BD803E" w14:textId="0CE3D4AE" w:rsidR="008C4320" w:rsidRDefault="008C4320" w:rsidP="008C4320">
      <w:pPr>
        <w:pStyle w:val="Heading4"/>
      </w:pPr>
      <w:bookmarkStart w:id="46" w:name="_Toc166868134"/>
      <w:r>
        <w:t>Figure 4.1</w:t>
      </w:r>
      <w:r>
        <w:t>2</w:t>
      </w:r>
      <w:r>
        <w:t xml:space="preserve"> graph showing if participants </w:t>
      </w:r>
      <w:r>
        <w:t>believe that AI has improved the accuracy of their accounting practices</w:t>
      </w:r>
      <w:r w:rsidR="00DE06AE">
        <w:t>.</w:t>
      </w:r>
      <w:bookmarkEnd w:id="46"/>
    </w:p>
    <w:p w14:paraId="042C613A" w14:textId="1D817997" w:rsidR="00FC0E66" w:rsidRDefault="00897EE9" w:rsidP="00964C66">
      <w:pPr>
        <w:spacing w:line="480" w:lineRule="auto"/>
      </w:pPr>
      <w:r>
        <w:t>From this chart</w:t>
      </w:r>
      <w:r w:rsidR="00DE06AE">
        <w:t>,</w:t>
      </w:r>
      <w:r>
        <w:t xml:space="preserve"> 97% of 140 participants believe that AI has improved the accuracy of their accounting practices and only 3% feel like AI has had no </w:t>
      </w:r>
      <w:r w:rsidR="000975D5">
        <w:t xml:space="preserve">impact on improving the accuracy of their job at all. Exactly half believe accuracy has been improved </w:t>
      </w:r>
      <w:r w:rsidR="00DE06AE">
        <w:t>to</w:t>
      </w:r>
      <w:r w:rsidR="000975D5">
        <w:t xml:space="preserve"> some extent where</w:t>
      </w:r>
      <w:r w:rsidR="00DE06AE">
        <w:t>as</w:t>
      </w:r>
      <w:r w:rsidR="000975D5">
        <w:t xml:space="preserve"> 47% believe that a significant improvement </w:t>
      </w:r>
      <w:r w:rsidR="00DE06AE">
        <w:t>in</w:t>
      </w:r>
      <w:r w:rsidR="000975D5">
        <w:t xml:space="preserve"> accuracy has been achieved with AI in their practice.</w:t>
      </w:r>
    </w:p>
    <w:p w14:paraId="75DCEF84" w14:textId="77777777" w:rsidR="000975D5" w:rsidRDefault="000975D5"/>
    <w:p w14:paraId="4B73A0D4" w14:textId="77777777" w:rsidR="000975D5" w:rsidRDefault="000975D5"/>
    <w:p w14:paraId="17632AD7" w14:textId="77777777" w:rsidR="000975D5" w:rsidRDefault="000975D5"/>
    <w:p w14:paraId="127BAD88" w14:textId="77777777" w:rsidR="000975D5" w:rsidRDefault="000975D5"/>
    <w:p w14:paraId="4457E4C4" w14:textId="77777777" w:rsidR="000975D5" w:rsidRDefault="000975D5"/>
    <w:p w14:paraId="128C89BD" w14:textId="26147A8D" w:rsidR="00FC0E66" w:rsidRDefault="008C4320">
      <w:r>
        <w:rPr>
          <w:noProof/>
        </w:rPr>
        <w:lastRenderedPageBreak/>
        <w:drawing>
          <wp:inline distT="0" distB="0" distL="0" distR="0" wp14:anchorId="7AAE3E86" wp14:editId="09A18994">
            <wp:extent cx="5486400" cy="3200400"/>
            <wp:effectExtent l="0" t="0" r="0" b="0"/>
            <wp:docPr id="958821929"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03E68532" w14:textId="1B310E70" w:rsidR="008C4320" w:rsidRDefault="008C4320" w:rsidP="00964C66">
      <w:pPr>
        <w:pStyle w:val="Heading4"/>
      </w:pPr>
      <w:bookmarkStart w:id="47" w:name="_Toc166868135"/>
      <w:r>
        <w:t>Figure 4.1</w:t>
      </w:r>
      <w:r>
        <w:t>3</w:t>
      </w:r>
      <w:r>
        <w:t xml:space="preserve"> graph showing if participants </w:t>
      </w:r>
      <w:r>
        <w:t>think that their practice could further benefit from the use of more AI.</w:t>
      </w:r>
      <w:bookmarkEnd w:id="47"/>
    </w:p>
    <w:p w14:paraId="1FA3660E" w14:textId="64FD6FB6" w:rsidR="008C4320" w:rsidRDefault="00594D80" w:rsidP="00964C66">
      <w:pPr>
        <w:spacing w:line="480" w:lineRule="auto"/>
      </w:pPr>
      <w:r>
        <w:t xml:space="preserve">In </w:t>
      </w:r>
      <w:r w:rsidR="00DE06AE">
        <w:t>F</w:t>
      </w:r>
      <w:r>
        <w:t>igure 4.13, only 1% believe that their practice would not benefit from the use of more AI in their practice. Whereas over two</w:t>
      </w:r>
      <w:r w:rsidR="00DE06AE">
        <w:t>-</w:t>
      </w:r>
      <w:r>
        <w:t xml:space="preserve">thirds think that their practice could benefit a lot from more AI being implemented into their job and 34% believe that more AI in their practice would add a minimal </w:t>
      </w:r>
      <w:r w:rsidR="006472E0">
        <w:t>number</w:t>
      </w:r>
      <w:r>
        <w:t xml:space="preserve"> of </w:t>
      </w:r>
      <w:r w:rsidR="006472E0">
        <w:t>improvements.</w:t>
      </w:r>
    </w:p>
    <w:p w14:paraId="014350A7" w14:textId="77777777" w:rsidR="00964C66" w:rsidRDefault="00964C66" w:rsidP="00964C66">
      <w:pPr>
        <w:spacing w:line="480" w:lineRule="auto"/>
      </w:pPr>
    </w:p>
    <w:p w14:paraId="35CDF333" w14:textId="77777777" w:rsidR="008C4320" w:rsidRDefault="008C4320" w:rsidP="008C4320"/>
    <w:p w14:paraId="146F97EB" w14:textId="1823CEEA" w:rsidR="008C4320" w:rsidRPr="008C4320" w:rsidRDefault="008C4320" w:rsidP="008C4320">
      <w:r>
        <w:rPr>
          <w:noProof/>
        </w:rPr>
        <w:lastRenderedPageBreak/>
        <w:drawing>
          <wp:inline distT="0" distB="0" distL="0" distR="0" wp14:anchorId="30C5B7DB" wp14:editId="2C2B2606">
            <wp:extent cx="5486400" cy="3200400"/>
            <wp:effectExtent l="0" t="0" r="0" b="0"/>
            <wp:docPr id="1707193053"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4554CA25" w14:textId="3DF65349" w:rsidR="008C4320" w:rsidRDefault="008C4320" w:rsidP="00964C66">
      <w:pPr>
        <w:pStyle w:val="Heading4"/>
      </w:pPr>
      <w:bookmarkStart w:id="48" w:name="_Toc166868136"/>
      <w:r>
        <w:t>Figure 4.1</w:t>
      </w:r>
      <w:r>
        <w:t>4</w:t>
      </w:r>
      <w:r>
        <w:t xml:space="preserve"> </w:t>
      </w:r>
      <w:r w:rsidR="00DE06AE">
        <w:t>shows</w:t>
      </w:r>
      <w:r>
        <w:t xml:space="preserve"> what main benefits their practice could gain from more AI usage.</w:t>
      </w:r>
      <w:bookmarkEnd w:id="48"/>
    </w:p>
    <w:p w14:paraId="6B5BFC9C" w14:textId="6AEE1EC9" w:rsidR="008C4320" w:rsidRDefault="006472E0" w:rsidP="00964C66">
      <w:pPr>
        <w:spacing w:line="480" w:lineRule="auto"/>
      </w:pPr>
      <w:r>
        <w:t xml:space="preserve">Figure 4.14 shows that 93% of the 140 respondents believe that their practice could benefit from enhanced accuracy from AI. </w:t>
      </w:r>
      <w:r w:rsidR="00567C41">
        <w:t xml:space="preserve">Only 69% think they would gain from cost savings from implementing AI but 84% think they would benefit from improved workflow from using AI. Just over 81% think that their firm would gain a competitive advantage from the use of AI. </w:t>
      </w:r>
      <w:r>
        <w:t xml:space="preserve"> </w:t>
      </w:r>
    </w:p>
    <w:p w14:paraId="130D2007" w14:textId="77777777" w:rsidR="008C4320" w:rsidRDefault="008C4320"/>
    <w:p w14:paraId="01AAF846" w14:textId="6133B48B" w:rsidR="008C4320" w:rsidRDefault="008C4320">
      <w:r>
        <w:rPr>
          <w:noProof/>
        </w:rPr>
        <w:lastRenderedPageBreak/>
        <w:drawing>
          <wp:anchor distT="0" distB="0" distL="114300" distR="114300" simplePos="0" relativeHeight="251677696" behindDoc="0" locked="0" layoutInCell="1" allowOverlap="1" wp14:anchorId="3ECD4D9C" wp14:editId="55710D25">
            <wp:simplePos x="0" y="0"/>
            <wp:positionH relativeFrom="margin">
              <wp:align>left</wp:align>
            </wp:positionH>
            <wp:positionV relativeFrom="paragraph">
              <wp:posOffset>0</wp:posOffset>
            </wp:positionV>
            <wp:extent cx="5486400" cy="3200400"/>
            <wp:effectExtent l="0" t="0" r="0" b="0"/>
            <wp:wrapSquare wrapText="bothSides"/>
            <wp:docPr id="1944942686"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anchor>
        </w:drawing>
      </w:r>
    </w:p>
    <w:p w14:paraId="744FFB1B" w14:textId="2DE5E6DF" w:rsidR="008C4320" w:rsidRDefault="008C4320" w:rsidP="00964C66">
      <w:pPr>
        <w:pStyle w:val="Heading4"/>
      </w:pPr>
      <w:bookmarkStart w:id="49" w:name="_Toc166868137"/>
      <w:r>
        <w:t>Figure 4.1</w:t>
      </w:r>
      <w:r>
        <w:t>5</w:t>
      </w:r>
      <w:r>
        <w:t xml:space="preserve"> </w:t>
      </w:r>
      <w:r w:rsidR="002008CB">
        <w:t>graph showing if participants have encountered or faced any challenges or concerns related to the use of AI in their job</w:t>
      </w:r>
      <w:r w:rsidR="00DE06AE">
        <w:t>s</w:t>
      </w:r>
      <w:r>
        <w:t>.</w:t>
      </w:r>
      <w:bookmarkEnd w:id="49"/>
    </w:p>
    <w:p w14:paraId="2D7ED202" w14:textId="5152F602" w:rsidR="004E53FD" w:rsidRDefault="004E53FD" w:rsidP="00964C66">
      <w:pPr>
        <w:spacing w:line="480" w:lineRule="auto"/>
      </w:pPr>
      <w:r>
        <w:t>This graph outlines th</w:t>
      </w:r>
      <w:r w:rsidR="00DE06AE">
        <w:t>at</w:t>
      </w:r>
      <w:r>
        <w:t xml:space="preserve"> 11% of participants believe that they have not faced any challenges while implementing or using AI in their practice. Whereas over 89% have experienced challenges or concerns during their use of AI in accounting. </w:t>
      </w:r>
      <w:r w:rsidR="00B3580A">
        <w:t>26% have found that they have faced several challenges and over 63% have experienced only a few challenges relating to AI in their job.</w:t>
      </w:r>
    </w:p>
    <w:p w14:paraId="1D6C450B" w14:textId="77777777" w:rsidR="008C4320" w:rsidRDefault="008C4320"/>
    <w:p w14:paraId="147B95C3" w14:textId="17A2C015" w:rsidR="008C4320" w:rsidRDefault="002008CB">
      <w:r>
        <w:rPr>
          <w:noProof/>
        </w:rPr>
        <w:lastRenderedPageBreak/>
        <w:drawing>
          <wp:inline distT="0" distB="0" distL="0" distR="0" wp14:anchorId="59AFA445" wp14:editId="423DBF36">
            <wp:extent cx="5486400" cy="3200400"/>
            <wp:effectExtent l="0" t="0" r="0" b="0"/>
            <wp:docPr id="178020218"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2FF187C3" w14:textId="32DFAD40" w:rsidR="008C4320" w:rsidRDefault="002008CB" w:rsidP="00964C66">
      <w:pPr>
        <w:pStyle w:val="Heading4"/>
      </w:pPr>
      <w:bookmarkStart w:id="50" w:name="_Toc166868138"/>
      <w:r>
        <w:t>Figure 4.1</w:t>
      </w:r>
      <w:r>
        <w:t>6</w:t>
      </w:r>
      <w:r>
        <w:t xml:space="preserve"> graph showing if participants </w:t>
      </w:r>
      <w:r w:rsidR="00CB70B5">
        <w:t>believe that AI is going to become more commonly utilised in accounting practices in the future</w:t>
      </w:r>
      <w:r>
        <w:t>.</w:t>
      </w:r>
      <w:bookmarkEnd w:id="50"/>
    </w:p>
    <w:p w14:paraId="5342E489" w14:textId="1D3BBF75" w:rsidR="00B3580A" w:rsidRDefault="002576D2" w:rsidP="00964C66">
      <w:pPr>
        <w:spacing w:line="480" w:lineRule="auto"/>
      </w:pPr>
      <w:r>
        <w:t>This chart results state that no one out of the 140 accountants asked in the UK feel</w:t>
      </w:r>
      <w:r w:rsidR="00123E51">
        <w:t>s</w:t>
      </w:r>
      <w:r>
        <w:t xml:space="preserve"> that AI is not going to become more utilised in the future of accounting practices. A massive 88% think that AI will be utilised a lot more and just 12% think that it will only be used a little more going forward based on their perspectives and experiences.</w:t>
      </w:r>
    </w:p>
    <w:p w14:paraId="3F21E5D7" w14:textId="77777777" w:rsidR="002576D2" w:rsidRDefault="002576D2"/>
    <w:p w14:paraId="1B31CD34" w14:textId="77777777" w:rsidR="002576D2" w:rsidRDefault="002576D2"/>
    <w:p w14:paraId="64D4201E" w14:textId="77777777" w:rsidR="008C4320" w:rsidRDefault="008C4320"/>
    <w:p w14:paraId="2A799369" w14:textId="561E564F" w:rsidR="008C4320" w:rsidRDefault="00CB70B5">
      <w:r>
        <w:rPr>
          <w:noProof/>
        </w:rPr>
        <w:lastRenderedPageBreak/>
        <w:drawing>
          <wp:inline distT="0" distB="0" distL="0" distR="0" wp14:anchorId="64E1FC9F" wp14:editId="4CA55D7E">
            <wp:extent cx="5486400" cy="3200400"/>
            <wp:effectExtent l="0" t="0" r="0" b="0"/>
            <wp:docPr id="1326796067"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30576F3E" w14:textId="4F512BEB" w:rsidR="00CB70B5" w:rsidRDefault="00CB70B5" w:rsidP="00964C66">
      <w:pPr>
        <w:pStyle w:val="Heading4"/>
      </w:pPr>
      <w:bookmarkStart w:id="51" w:name="_Toc166868139"/>
      <w:r>
        <w:t>Figure 4.1</w:t>
      </w:r>
      <w:r>
        <w:t>7</w:t>
      </w:r>
      <w:r>
        <w:t xml:space="preserve"> </w:t>
      </w:r>
      <w:r w:rsidR="00123E51">
        <w:t>shows</w:t>
      </w:r>
      <w:r>
        <w:t xml:space="preserve"> if participants </w:t>
      </w:r>
      <w:r>
        <w:t xml:space="preserve">have experienced any ethical dilemmas or conflicts </w:t>
      </w:r>
      <w:r w:rsidR="00123E51">
        <w:t>with</w:t>
      </w:r>
      <w:r>
        <w:t xml:space="preserve"> using AI in their practice.</w:t>
      </w:r>
      <w:bookmarkEnd w:id="51"/>
    </w:p>
    <w:p w14:paraId="01DE7530" w14:textId="5177E6E5" w:rsidR="0038144E" w:rsidRDefault="0038144E" w:rsidP="00964C66">
      <w:pPr>
        <w:spacing w:line="480" w:lineRule="auto"/>
      </w:pPr>
      <w:r>
        <w:t>Figure 4.17 shows that 64% have previously experienced ethical dilemmas or conflicts within their accounting practice whereas only 22% claim to have not had to deal with any ethical conflicts so far during their use of AI in their practice. 14% are unsure or possibly unaware whether they have experienced any of these issues yet.</w:t>
      </w:r>
    </w:p>
    <w:p w14:paraId="02FF275C" w14:textId="350397FB" w:rsidR="0038144E" w:rsidRDefault="0038144E" w:rsidP="00CB70B5"/>
    <w:p w14:paraId="67A49582" w14:textId="77777777" w:rsidR="0038144E" w:rsidRDefault="0038144E" w:rsidP="00CB70B5"/>
    <w:p w14:paraId="0DFD1DA0" w14:textId="77777777" w:rsidR="00CB70B5" w:rsidRDefault="00CB70B5" w:rsidP="00CB70B5"/>
    <w:p w14:paraId="66076697" w14:textId="0FC684AE" w:rsidR="00CB70B5" w:rsidRPr="00CB70B5" w:rsidRDefault="00CB70B5" w:rsidP="00CB70B5">
      <w:r>
        <w:rPr>
          <w:noProof/>
        </w:rPr>
        <w:lastRenderedPageBreak/>
        <w:drawing>
          <wp:inline distT="0" distB="0" distL="0" distR="0" wp14:anchorId="4DDCCFD1" wp14:editId="2B1D5F24">
            <wp:extent cx="5486400" cy="3200400"/>
            <wp:effectExtent l="0" t="0" r="0" b="0"/>
            <wp:docPr id="1800032362"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783E5D48" w14:textId="095A3D5D" w:rsidR="008C4320" w:rsidRDefault="00CB70B5" w:rsidP="00964C66">
      <w:pPr>
        <w:pStyle w:val="Heading4"/>
      </w:pPr>
      <w:bookmarkStart w:id="52" w:name="_Toc166868140"/>
      <w:r>
        <w:t>Figure 4.1</w:t>
      </w:r>
      <w:r>
        <w:t>8</w:t>
      </w:r>
      <w:r>
        <w:t xml:space="preserve"> graph showing if participants </w:t>
      </w:r>
      <w:r>
        <w:t xml:space="preserve">believe that AI should be used in </w:t>
      </w:r>
      <w:r w:rsidR="003F361B">
        <w:t>accounting</w:t>
      </w:r>
      <w:r>
        <w:t>.</w:t>
      </w:r>
      <w:bookmarkEnd w:id="52"/>
    </w:p>
    <w:p w14:paraId="748AD919" w14:textId="780EBD2B" w:rsidR="00527A02" w:rsidRDefault="002521DE" w:rsidP="00964C66">
      <w:pPr>
        <w:spacing w:line="480" w:lineRule="auto"/>
      </w:pPr>
      <w:r>
        <w:t>This final chart showed that a majority of 86% of the 140 participants believe that AI should be used in accounting and only 12% think that AI has no right to be used and should not be implemented in accounting practices. Only 2% were unsure or had no opinion as to whether AI should be utilised in accounting practices.</w:t>
      </w:r>
    </w:p>
    <w:p w14:paraId="50C33499" w14:textId="0C86358F" w:rsidR="00062198" w:rsidRPr="00611370" w:rsidRDefault="00062198" w:rsidP="00062198">
      <w:pPr>
        <w:pStyle w:val="Heading3"/>
        <w:rPr>
          <w:rFonts w:ascii="Arial" w:hAnsi="Arial" w:cs="Arial"/>
        </w:rPr>
      </w:pPr>
      <w:bookmarkStart w:id="53" w:name="_Toc166868112"/>
      <w:r>
        <w:rPr>
          <w:rFonts w:ascii="Arial" w:hAnsi="Arial" w:cs="Arial"/>
        </w:rPr>
        <w:t>4.2.</w:t>
      </w:r>
      <w:r>
        <w:rPr>
          <w:rFonts w:ascii="Arial" w:hAnsi="Arial" w:cs="Arial"/>
        </w:rPr>
        <w:t>4</w:t>
      </w:r>
      <w:r>
        <w:rPr>
          <w:rFonts w:ascii="Arial" w:hAnsi="Arial" w:cs="Arial"/>
        </w:rPr>
        <w:t xml:space="preserve"> </w:t>
      </w:r>
      <w:r>
        <w:rPr>
          <w:rFonts w:ascii="Arial" w:hAnsi="Arial" w:cs="Arial"/>
        </w:rPr>
        <w:t>Qualitative results from questionnaire</w:t>
      </w:r>
      <w:bookmarkEnd w:id="53"/>
      <w:r>
        <w:rPr>
          <w:rFonts w:ascii="Arial" w:hAnsi="Arial" w:cs="Arial"/>
        </w:rPr>
        <w:t xml:space="preserve"> </w:t>
      </w:r>
    </w:p>
    <w:p w14:paraId="71C27A20" w14:textId="0AD7D181" w:rsidR="008C4320" w:rsidRDefault="007B0820" w:rsidP="00964C66">
      <w:pPr>
        <w:spacing w:line="480" w:lineRule="auto"/>
      </w:pPr>
      <w:r>
        <w:t xml:space="preserve">The last two questions in the questionnaire are open-ended questions where the respondents were given the opportunity to write a brief answer in their own words. Therefore, to analyse these results a word cloud is used to highlight and emphasise any common patterns between all the answers given. </w:t>
      </w:r>
    </w:p>
    <w:p w14:paraId="7F52ADBA" w14:textId="1B7AF7B4" w:rsidR="008C4320" w:rsidRDefault="00EB7C04" w:rsidP="00964C66">
      <w:pPr>
        <w:spacing w:line="480" w:lineRule="auto"/>
      </w:pPr>
      <w:r>
        <w:t>The penultimate question from the survey was ‘Q19. What do you believe is the biggest threat from AI in your accounting practice?’</w:t>
      </w:r>
    </w:p>
    <w:p w14:paraId="446E9868" w14:textId="5E9D3A1C" w:rsidR="00EB7C04" w:rsidRDefault="00EB7C04" w:rsidP="00964C66">
      <w:pPr>
        <w:spacing w:line="480" w:lineRule="auto"/>
      </w:pPr>
      <w:r>
        <w:t xml:space="preserve">The 140 responses for this question entered a word cloud which then generated this: </w:t>
      </w:r>
    </w:p>
    <w:p w14:paraId="42D7F4C2" w14:textId="77777777" w:rsidR="00EB7C04" w:rsidRDefault="00EB7C04">
      <w:pPr>
        <w:rPr>
          <w:noProof/>
        </w:rPr>
      </w:pPr>
    </w:p>
    <w:p w14:paraId="1D7004E3" w14:textId="65568277" w:rsidR="008C4320" w:rsidRDefault="00EB7C04">
      <w:r>
        <w:rPr>
          <w:noProof/>
        </w:rPr>
        <w:lastRenderedPageBreak/>
        <w:drawing>
          <wp:inline distT="0" distB="0" distL="0" distR="0" wp14:anchorId="15E8BA9C" wp14:editId="2A1AE882">
            <wp:extent cx="5228344" cy="3820160"/>
            <wp:effectExtent l="0" t="0" r="0" b="8890"/>
            <wp:docPr id="1577895710" name="Picture 24" descr="A close-up of wor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895710" name="Picture 24" descr="A close-up of words"/>
                    <pic:cNvPicPr/>
                  </pic:nvPicPr>
                  <pic:blipFill rotWithShape="1">
                    <a:blip r:embed="rId35">
                      <a:extLst>
                        <a:ext uri="{28A0092B-C50C-407E-A947-70E740481C1C}">
                          <a14:useLocalDpi xmlns:a14="http://schemas.microsoft.com/office/drawing/2010/main" val="0"/>
                        </a:ext>
                      </a:extLst>
                    </a:blip>
                    <a:srcRect t="13732" b="13202"/>
                    <a:stretch/>
                  </pic:blipFill>
                  <pic:spPr bwMode="auto">
                    <a:xfrm>
                      <a:off x="0" y="0"/>
                      <a:ext cx="5231868" cy="3822735"/>
                    </a:xfrm>
                    <a:prstGeom prst="rect">
                      <a:avLst/>
                    </a:prstGeom>
                    <a:ln>
                      <a:noFill/>
                    </a:ln>
                    <a:extLst>
                      <a:ext uri="{53640926-AAD7-44D8-BBD7-CCE9431645EC}">
                        <a14:shadowObscured xmlns:a14="http://schemas.microsoft.com/office/drawing/2010/main"/>
                      </a:ext>
                    </a:extLst>
                  </pic:spPr>
                </pic:pic>
              </a:graphicData>
            </a:graphic>
          </wp:inline>
        </w:drawing>
      </w:r>
    </w:p>
    <w:p w14:paraId="62A4BF90" w14:textId="52365F27" w:rsidR="00964C66" w:rsidRPr="00964C66" w:rsidRDefault="00EB7C04" w:rsidP="00964C66">
      <w:pPr>
        <w:pStyle w:val="Heading4"/>
      </w:pPr>
      <w:bookmarkStart w:id="54" w:name="_Toc166868141"/>
      <w:r>
        <w:t xml:space="preserve">Figure </w:t>
      </w:r>
      <w:r w:rsidR="00123E51">
        <w:t>4.19-word</w:t>
      </w:r>
      <w:r w:rsidR="00B16E9F">
        <w:t xml:space="preserve"> cloud generated from the 140 responses for question 19 from the questionnaire</w:t>
      </w:r>
      <w:r w:rsidR="00527A02">
        <w:t xml:space="preserve"> on what they believe is the biggest threat from AI in their accounting practice.</w:t>
      </w:r>
      <w:bookmarkEnd w:id="54"/>
    </w:p>
    <w:p w14:paraId="55E8EFE4" w14:textId="2132B138" w:rsidR="00527A02" w:rsidRDefault="0079722F" w:rsidP="00964C66">
      <w:pPr>
        <w:spacing w:line="480" w:lineRule="auto"/>
      </w:pPr>
      <w:r>
        <w:t xml:space="preserve">This word cloud </w:t>
      </w:r>
      <w:r w:rsidR="00123E51">
        <w:t>h</w:t>
      </w:r>
      <w:r>
        <w:t>as highlighted common fears</w:t>
      </w:r>
      <w:r w:rsidR="00123E51">
        <w:t xml:space="preserve"> among</w:t>
      </w:r>
      <w:r>
        <w:t xml:space="preserve"> the 140 accountants. </w:t>
      </w:r>
      <w:r w:rsidR="00123E51">
        <w:t>One</w:t>
      </w:r>
      <w:r>
        <w:t xml:space="preserve"> notable threat emphasised </w:t>
      </w:r>
      <w:r w:rsidR="00123E51">
        <w:t>is</w:t>
      </w:r>
      <w:r>
        <w:t xml:space="preserve"> displacement which is related to the fear of accounting jobs becoming redundant due to the increasing capabilities of AI. Another common threat is accountability where concerns for who will be accountable if AI makes an error or causes something to go wrong. A big concern is also ethical issues and biases where </w:t>
      </w:r>
      <w:r w:rsidR="00123E51">
        <w:t>a need for ensuring</w:t>
      </w:r>
      <w:r>
        <w:t xml:space="preserve"> that AI systems are completely without bias may be a challenge. </w:t>
      </w:r>
    </w:p>
    <w:p w14:paraId="1675F33F" w14:textId="790E269B" w:rsidR="00B16E9F" w:rsidRDefault="00B16E9F" w:rsidP="00964C66">
      <w:pPr>
        <w:spacing w:line="480" w:lineRule="auto"/>
      </w:pPr>
      <w:r>
        <w:t xml:space="preserve">The last question of </w:t>
      </w:r>
      <w:r w:rsidR="00123E51">
        <w:t xml:space="preserve">the </w:t>
      </w:r>
      <w:r>
        <w:t>survey was ‘Q20. How has the adoption of AI technology influenced the key decision-making process within your firm?’</w:t>
      </w:r>
    </w:p>
    <w:p w14:paraId="4A4405BD" w14:textId="00AD930A" w:rsidR="00527A02" w:rsidRDefault="00B16E9F" w:rsidP="00964C66">
      <w:pPr>
        <w:spacing w:line="480" w:lineRule="auto"/>
      </w:pPr>
      <w:r>
        <w:t xml:space="preserve">The word cloud that was generated from the 140 responses </w:t>
      </w:r>
      <w:r w:rsidR="00123E51">
        <w:t>to</w:t>
      </w:r>
      <w:r>
        <w:t xml:space="preserve"> the final question produced this: </w:t>
      </w:r>
    </w:p>
    <w:p w14:paraId="7D140277" w14:textId="1C46269D" w:rsidR="004F56C8" w:rsidRPr="004F56C8" w:rsidRDefault="00527A02" w:rsidP="004F56C8">
      <w:r>
        <w:rPr>
          <w:noProof/>
        </w:rPr>
        <w:lastRenderedPageBreak/>
        <w:drawing>
          <wp:inline distT="0" distB="0" distL="0" distR="0" wp14:anchorId="43C92466" wp14:editId="5F0D4CBF">
            <wp:extent cx="5731510" cy="4199467"/>
            <wp:effectExtent l="0" t="0" r="2540" b="0"/>
            <wp:docPr id="1494764354" name="Picture 25" descr="A close-up of a circ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764354" name="Picture 25" descr="A close-up of a circular object&#10;&#10;Description automatically generated"/>
                    <pic:cNvPicPr/>
                  </pic:nvPicPr>
                  <pic:blipFill rotWithShape="1">
                    <a:blip r:embed="rId36">
                      <a:extLst>
                        <a:ext uri="{28A0092B-C50C-407E-A947-70E740481C1C}">
                          <a14:useLocalDpi xmlns:a14="http://schemas.microsoft.com/office/drawing/2010/main" val="0"/>
                        </a:ext>
                      </a:extLst>
                    </a:blip>
                    <a:srcRect t="13472" b="13258"/>
                    <a:stretch/>
                  </pic:blipFill>
                  <pic:spPr bwMode="auto">
                    <a:xfrm>
                      <a:off x="0" y="0"/>
                      <a:ext cx="5731510" cy="4199467"/>
                    </a:xfrm>
                    <a:prstGeom prst="rect">
                      <a:avLst/>
                    </a:prstGeom>
                    <a:ln>
                      <a:noFill/>
                    </a:ln>
                    <a:extLst>
                      <a:ext uri="{53640926-AAD7-44D8-BBD7-CCE9431645EC}">
                        <a14:shadowObscured xmlns:a14="http://schemas.microsoft.com/office/drawing/2010/main"/>
                      </a:ext>
                    </a:extLst>
                  </pic:spPr>
                </pic:pic>
              </a:graphicData>
            </a:graphic>
          </wp:inline>
        </w:drawing>
      </w:r>
    </w:p>
    <w:p w14:paraId="6558B667" w14:textId="42A27808" w:rsidR="0079722F" w:rsidRDefault="00527A02" w:rsidP="00964C66">
      <w:pPr>
        <w:pStyle w:val="Heading4"/>
      </w:pPr>
      <w:bookmarkStart w:id="55" w:name="_Toc166868142"/>
      <w:r>
        <w:t xml:space="preserve">Figure </w:t>
      </w:r>
      <w:r w:rsidR="00123E51">
        <w:t>4.20-word</w:t>
      </w:r>
      <w:r>
        <w:t xml:space="preserve"> cloud generated from the 140 responses for question </w:t>
      </w:r>
      <w:r>
        <w:t>20</w:t>
      </w:r>
      <w:r>
        <w:t xml:space="preserve"> from the questionnaire</w:t>
      </w:r>
      <w:r>
        <w:t xml:space="preserve"> on how the adoption of AI has influenced the key decision-making process in their firm.</w:t>
      </w:r>
      <w:bookmarkEnd w:id="55"/>
    </w:p>
    <w:p w14:paraId="4D499309" w14:textId="081B6111" w:rsidR="0079722F" w:rsidRDefault="001C442B" w:rsidP="00964C66">
      <w:pPr>
        <w:spacing w:line="480" w:lineRule="auto"/>
      </w:pPr>
      <w:r>
        <w:t xml:space="preserve">For the final question, the word cloud generated words that describe how AI has influenced key decision-making processes in their accounting firm. Some notable themes suggest that AI has helped provide better strategies and enhance </w:t>
      </w:r>
      <w:r w:rsidR="00910642">
        <w:t xml:space="preserve">forecasting. It also seems that it has improved their opportunities and </w:t>
      </w:r>
      <w:r w:rsidR="00123E51">
        <w:t>facilitated</w:t>
      </w:r>
      <w:r w:rsidR="00910642">
        <w:t xml:space="preserve"> better</w:t>
      </w:r>
      <w:r w:rsidR="00123E51">
        <w:t>-</w:t>
      </w:r>
      <w:r w:rsidR="00910642">
        <w:t>informed decisions.</w:t>
      </w:r>
    </w:p>
    <w:p w14:paraId="6CA106A5" w14:textId="07BA0683" w:rsidR="00910642" w:rsidRDefault="00910642" w:rsidP="00910642">
      <w:pPr>
        <w:pStyle w:val="Heading2"/>
      </w:pPr>
      <w:bookmarkStart w:id="56" w:name="_Toc166770001"/>
      <w:bookmarkStart w:id="57" w:name="_Toc166868113"/>
      <w:r>
        <w:t>4.3</w:t>
      </w:r>
      <w:r>
        <w:t xml:space="preserve"> Conclusion</w:t>
      </w:r>
      <w:bookmarkEnd w:id="56"/>
      <w:bookmarkEnd w:id="57"/>
      <w:r>
        <w:t xml:space="preserve"> </w:t>
      </w:r>
    </w:p>
    <w:p w14:paraId="5D9605DE" w14:textId="6109DBAB" w:rsidR="004F56C8" w:rsidRDefault="00910642" w:rsidP="00964C66">
      <w:pPr>
        <w:spacing w:line="480" w:lineRule="auto"/>
      </w:pPr>
      <w:r>
        <w:t>Throughout this chapter, a comprehensive analysis of the re</w:t>
      </w:r>
      <w:r w:rsidR="00E43EE2">
        <w:t>sults from the questionnaire ha</w:t>
      </w:r>
      <w:r w:rsidR="00123E51">
        <w:t>s</w:t>
      </w:r>
      <w:r w:rsidR="00E43EE2">
        <w:t xml:space="preserve"> been conducted. Attaining evidence of both quantitative and qualitative research, the data can be examined and </w:t>
      </w:r>
      <w:r w:rsidR="007D55D2">
        <w:t xml:space="preserve">used to provide an overall conclusion to this study of the impact of AI in accounting. This has been achieved </w:t>
      </w:r>
      <w:r w:rsidR="007D55D2">
        <w:lastRenderedPageBreak/>
        <w:t>through obtaining</w:t>
      </w:r>
      <w:r w:rsidR="00123E51">
        <w:t xml:space="preserve"> the</w:t>
      </w:r>
      <w:r w:rsidR="007D55D2">
        <w:t xml:space="preserve"> information necessary to fulfil the research objectives of this study. </w:t>
      </w:r>
    </w:p>
    <w:p w14:paraId="0F19C009" w14:textId="77777777" w:rsidR="00D00BD0" w:rsidRDefault="00D00BD0" w:rsidP="00964C66">
      <w:pPr>
        <w:spacing w:line="480" w:lineRule="auto"/>
      </w:pPr>
    </w:p>
    <w:p w14:paraId="2608CA46" w14:textId="77777777" w:rsidR="00D00BD0" w:rsidRDefault="00D00BD0" w:rsidP="00964C66">
      <w:pPr>
        <w:spacing w:line="480" w:lineRule="auto"/>
      </w:pPr>
    </w:p>
    <w:p w14:paraId="11F32073" w14:textId="77777777" w:rsidR="00D00BD0" w:rsidRDefault="00D00BD0" w:rsidP="00964C66">
      <w:pPr>
        <w:spacing w:line="480" w:lineRule="auto"/>
      </w:pPr>
    </w:p>
    <w:p w14:paraId="14265A4E" w14:textId="77777777" w:rsidR="00D00BD0" w:rsidRDefault="00D00BD0" w:rsidP="00964C66">
      <w:pPr>
        <w:spacing w:line="480" w:lineRule="auto"/>
      </w:pPr>
    </w:p>
    <w:p w14:paraId="52DD3772" w14:textId="77777777" w:rsidR="00D00BD0" w:rsidRDefault="00D00BD0" w:rsidP="00964C66">
      <w:pPr>
        <w:spacing w:line="480" w:lineRule="auto"/>
      </w:pPr>
    </w:p>
    <w:p w14:paraId="2394F832" w14:textId="77777777" w:rsidR="00D00BD0" w:rsidRDefault="00D00BD0" w:rsidP="00964C66">
      <w:pPr>
        <w:spacing w:line="480" w:lineRule="auto"/>
      </w:pPr>
    </w:p>
    <w:p w14:paraId="0B919AF1" w14:textId="77777777" w:rsidR="00D00BD0" w:rsidRDefault="00D00BD0" w:rsidP="00964C66">
      <w:pPr>
        <w:spacing w:line="480" w:lineRule="auto"/>
      </w:pPr>
    </w:p>
    <w:p w14:paraId="7611E2F4" w14:textId="77777777" w:rsidR="00D00BD0" w:rsidRDefault="00D00BD0" w:rsidP="00964C66">
      <w:pPr>
        <w:spacing w:line="480" w:lineRule="auto"/>
      </w:pPr>
    </w:p>
    <w:p w14:paraId="1E57F19C" w14:textId="77777777" w:rsidR="00D00BD0" w:rsidRDefault="00D00BD0" w:rsidP="00964C66">
      <w:pPr>
        <w:spacing w:line="480" w:lineRule="auto"/>
      </w:pPr>
    </w:p>
    <w:p w14:paraId="51B92579" w14:textId="77777777" w:rsidR="00D00BD0" w:rsidRDefault="00D00BD0" w:rsidP="00964C66">
      <w:pPr>
        <w:spacing w:line="480" w:lineRule="auto"/>
      </w:pPr>
    </w:p>
    <w:p w14:paraId="713FB730" w14:textId="77777777" w:rsidR="00D00BD0" w:rsidRDefault="00D00BD0" w:rsidP="00964C66">
      <w:pPr>
        <w:spacing w:line="480" w:lineRule="auto"/>
      </w:pPr>
    </w:p>
    <w:p w14:paraId="37B8FF04" w14:textId="77777777" w:rsidR="00D00BD0" w:rsidRDefault="00D00BD0" w:rsidP="00964C66">
      <w:pPr>
        <w:spacing w:line="480" w:lineRule="auto"/>
      </w:pPr>
    </w:p>
    <w:p w14:paraId="353060B3" w14:textId="77777777" w:rsidR="00D00BD0" w:rsidRDefault="00D00BD0" w:rsidP="00964C66">
      <w:pPr>
        <w:spacing w:line="480" w:lineRule="auto"/>
      </w:pPr>
    </w:p>
    <w:p w14:paraId="32426D20" w14:textId="77777777" w:rsidR="00D00BD0" w:rsidRDefault="00D00BD0" w:rsidP="00964C66">
      <w:pPr>
        <w:spacing w:line="480" w:lineRule="auto"/>
      </w:pPr>
    </w:p>
    <w:p w14:paraId="1AC44748" w14:textId="77777777" w:rsidR="00D00BD0" w:rsidRDefault="00D00BD0" w:rsidP="00964C66">
      <w:pPr>
        <w:spacing w:line="480" w:lineRule="auto"/>
      </w:pPr>
    </w:p>
    <w:p w14:paraId="13A17C61" w14:textId="77777777" w:rsidR="00D00BD0" w:rsidRPr="004F56C8" w:rsidRDefault="00D00BD0" w:rsidP="00964C66">
      <w:pPr>
        <w:spacing w:line="480" w:lineRule="auto"/>
      </w:pPr>
    </w:p>
    <w:p w14:paraId="7A20B806" w14:textId="4F14474A" w:rsidR="005846DF" w:rsidRDefault="005846DF" w:rsidP="005846DF">
      <w:pPr>
        <w:pStyle w:val="Heading1"/>
      </w:pPr>
      <w:bookmarkStart w:id="58" w:name="_Toc166868114"/>
      <w:r>
        <w:lastRenderedPageBreak/>
        <w:t>Chapter 5: Conclusions and Recommendations</w:t>
      </w:r>
      <w:bookmarkEnd w:id="58"/>
    </w:p>
    <w:p w14:paraId="3A59222C" w14:textId="7EA53438" w:rsidR="005846DF" w:rsidRDefault="005846DF" w:rsidP="005846DF">
      <w:pPr>
        <w:pStyle w:val="Heading2"/>
      </w:pPr>
      <w:bookmarkStart w:id="59" w:name="_Toc166868115"/>
      <w:r>
        <w:t>5.1 Introduction</w:t>
      </w:r>
      <w:bookmarkEnd w:id="59"/>
    </w:p>
    <w:p w14:paraId="363DCA6E" w14:textId="71DD9340" w:rsidR="005846DF" w:rsidRDefault="009066D0" w:rsidP="00964C66">
      <w:pPr>
        <w:spacing w:line="480" w:lineRule="auto"/>
      </w:pPr>
      <w:r>
        <w:t xml:space="preserve">In this final chapter, this dissertation has explored the impact of AI on accounting, highlighting both the transformative benefits and the challenges that employees and employers have faced during this AI technological evolution. The insights produced throughout this study have aimed to make aspiring accountants aware of the future of AI and its place in this practice moving forward. </w:t>
      </w:r>
    </w:p>
    <w:p w14:paraId="688075A4" w14:textId="19E8C429" w:rsidR="00B979D7" w:rsidRPr="005846DF" w:rsidRDefault="009066D0" w:rsidP="00964C66">
      <w:pPr>
        <w:spacing w:line="480" w:lineRule="auto"/>
      </w:pPr>
      <w:r>
        <w:t xml:space="preserve">The chapter begins by summarising the primary findings of the research gathered </w:t>
      </w:r>
      <w:r w:rsidR="00B34F3B">
        <w:t>from the questionnaire. Following this the final section will provide recommendations aimed at addressing the challenges identified and making suggestions for future research, encouraging further research and exploration of this rapidly changing impact AI is having in this industry.</w:t>
      </w:r>
    </w:p>
    <w:p w14:paraId="30D9984F" w14:textId="7742D924" w:rsidR="007D55D2" w:rsidRDefault="007D55D2" w:rsidP="007D55D2">
      <w:pPr>
        <w:pStyle w:val="Heading2"/>
      </w:pPr>
      <w:bookmarkStart w:id="60" w:name="_Toc166868116"/>
      <w:r>
        <w:t>5.</w:t>
      </w:r>
      <w:r>
        <w:t>2</w:t>
      </w:r>
      <w:r>
        <w:t xml:space="preserve"> </w:t>
      </w:r>
      <w:r>
        <w:t>Conclusions</w:t>
      </w:r>
      <w:bookmarkEnd w:id="60"/>
    </w:p>
    <w:p w14:paraId="5BF47AD4" w14:textId="03AD8B3D" w:rsidR="000403AC" w:rsidRPr="000403AC" w:rsidRDefault="000403AC" w:rsidP="00964C66">
      <w:pPr>
        <w:spacing w:line="480" w:lineRule="auto"/>
      </w:pPr>
      <w:r>
        <w:t xml:space="preserve">The exploration of the impact of artificial intelligence on accounting practices has been carried out by employing a mixed-method approach, including both quantitative and qualitative research </w:t>
      </w:r>
      <w:r w:rsidR="00D84C5F">
        <w:t>using</w:t>
      </w:r>
      <w:r>
        <w:t xml:space="preserve"> questionnaires to accountants in the UK across various sectors. </w:t>
      </w:r>
      <w:r w:rsidR="00D84C5F">
        <w:t>Th</w:t>
      </w:r>
      <w:r w:rsidR="00B979D7">
        <w:t>is research focused on achieving the objectives of this study.</w:t>
      </w:r>
    </w:p>
    <w:p w14:paraId="5AF97183" w14:textId="0C4E02DE" w:rsidR="008C677B" w:rsidRDefault="00C311EA" w:rsidP="00964C66">
      <w:pPr>
        <w:spacing w:line="480" w:lineRule="auto"/>
      </w:pPr>
      <w:r>
        <w:t>To summarise the key findings of this study, it</w:t>
      </w:r>
      <w:r w:rsidR="00123E51">
        <w:t xml:space="preserve"> i</w:t>
      </w:r>
      <w:r>
        <w:t xml:space="preserve">s suggested that AI has been adopted to varying extents across different accounting firms in the UK. While not all accounting firms are fully making use of AI in their practice, it seems that as the technology continues to evolve, more and more are willing to implement AI as many feel that AI should be used and that their practice would benefit from it. </w:t>
      </w:r>
    </w:p>
    <w:p w14:paraId="7BA81453" w14:textId="1B41C016" w:rsidR="005846DF" w:rsidRDefault="008C677B" w:rsidP="00964C66">
      <w:pPr>
        <w:spacing w:line="480" w:lineRule="auto"/>
      </w:pPr>
      <w:r>
        <w:t xml:space="preserve">The research also highlighted the importance of AI tools in accounting that can help and improve the data-driven decision-making processes where taking advantage of </w:t>
      </w:r>
      <w:r>
        <w:lastRenderedPageBreak/>
        <w:t>advanced analytics and predictive modelling capabilities will improve the accuracy and enhanced workflow and productivity.</w:t>
      </w:r>
    </w:p>
    <w:p w14:paraId="03643689" w14:textId="27D0BAF8" w:rsidR="008C677B" w:rsidRDefault="00C64B3D" w:rsidP="00964C66">
      <w:pPr>
        <w:spacing w:line="480" w:lineRule="auto"/>
      </w:pPr>
      <w:r>
        <w:t>The information gathered on the ethical implications of adopting AI in accounting has been found to raise several concerns. Many accountants have concerns about future job security in fear that the evolution of AI will make their jobs redundant in the future. Also issues of accountability and bias where countermeasures would need to be implemented to ensure that AI is safe and credible to use.</w:t>
      </w:r>
    </w:p>
    <w:p w14:paraId="02DA03DF" w14:textId="71262D35" w:rsidR="007D55D2" w:rsidRDefault="0089349A" w:rsidP="00964C66">
      <w:pPr>
        <w:spacing w:line="480" w:lineRule="auto"/>
      </w:pPr>
      <w:r>
        <w:t xml:space="preserve">For the regulatory compliance objective, research found that there is a challenge with regulations needed to keep up to date to keep control of rapidly evolving AI to ensure fair use of the technology. </w:t>
      </w:r>
    </w:p>
    <w:p w14:paraId="2B7F354A" w14:textId="0653FD8B" w:rsidR="007D55D2" w:rsidRDefault="007D55D2" w:rsidP="007D55D2">
      <w:pPr>
        <w:pStyle w:val="Heading2"/>
      </w:pPr>
      <w:bookmarkStart w:id="61" w:name="_Toc166868117"/>
      <w:r>
        <w:t>5.</w:t>
      </w:r>
      <w:r>
        <w:t>3 Recommendations</w:t>
      </w:r>
      <w:bookmarkEnd w:id="61"/>
    </w:p>
    <w:p w14:paraId="436F9A4C" w14:textId="67949B6C" w:rsidR="007D55D2" w:rsidRDefault="00F53C6D" w:rsidP="00964C66">
      <w:pPr>
        <w:spacing w:line="480" w:lineRule="auto"/>
      </w:pPr>
      <w:r>
        <w:t xml:space="preserve">Based on the conclusions made from this study, appropriate recommendations </w:t>
      </w:r>
      <w:r w:rsidR="00CE45F1">
        <w:t xml:space="preserve">are proposed for accounting firms that are considering or currently have integrated AI into their practice. </w:t>
      </w:r>
    </w:p>
    <w:p w14:paraId="78BA4143" w14:textId="0B36E583" w:rsidR="00CE45F1" w:rsidRDefault="00CE45F1" w:rsidP="00964C66">
      <w:pPr>
        <w:spacing w:line="480" w:lineRule="auto"/>
      </w:pPr>
      <w:r>
        <w:t xml:space="preserve">The research highlighted that there is a lack of training and support for accountants which may negatively influence their perspective and understanding of the AI capabilities. Therefore, accounting firms should look to invest in continuous training programs to the skills of their accountants up to speed with the latest developments </w:t>
      </w:r>
      <w:r w:rsidR="00123E51">
        <w:t>in</w:t>
      </w:r>
      <w:r>
        <w:t xml:space="preserve"> AI technology which will</w:t>
      </w:r>
      <w:r w:rsidR="00123E51">
        <w:t xml:space="preserve"> ensure</w:t>
      </w:r>
      <w:r>
        <w:t xml:space="preserve"> that they can fully take advantage of and make better use of AI.</w:t>
      </w:r>
    </w:p>
    <w:p w14:paraId="1A19D8E6" w14:textId="540F7821" w:rsidR="009778C8" w:rsidRDefault="009778C8" w:rsidP="00964C66">
      <w:pPr>
        <w:spacing w:line="480" w:lineRule="auto"/>
      </w:pPr>
      <w:r>
        <w:t xml:space="preserve">Data security and privacy improvements should be made if using AI to ensure the safeguard when dealing with sensitive financial information. This includes implementing robust cyber security protocols and ensuring compliance with data </w:t>
      </w:r>
      <w:r>
        <w:lastRenderedPageBreak/>
        <w:t>protection regulations which will improve the trust and integrity of your accounting firm.</w:t>
      </w:r>
    </w:p>
    <w:p w14:paraId="2367265F" w14:textId="2CECBBCF" w:rsidR="00CB5F3B" w:rsidRDefault="00736667" w:rsidP="00964C66">
      <w:pPr>
        <w:spacing w:line="480" w:lineRule="auto"/>
      </w:pPr>
      <w:r>
        <w:t xml:space="preserve">Accountants made more aware of the ethical guidelines which could be clearer and kept up to date. By developing and enforcing appropriate ethical guidelines for the use of AI in accounting </w:t>
      </w:r>
      <w:r w:rsidR="00CB5F3B">
        <w:t xml:space="preserve">which will include addressing the concerns of bias, accountability, and transparency. </w:t>
      </w:r>
    </w:p>
    <w:p w14:paraId="0C8F5EC2" w14:textId="3168CA0D" w:rsidR="00CB5F3B" w:rsidRDefault="00CB5F3B" w:rsidP="00CB5F3B">
      <w:pPr>
        <w:pStyle w:val="Heading2"/>
      </w:pPr>
      <w:bookmarkStart w:id="62" w:name="_Toc166868118"/>
      <w:r>
        <w:t>5.</w:t>
      </w:r>
      <w:r>
        <w:t>4</w:t>
      </w:r>
      <w:r>
        <w:t xml:space="preserve"> </w:t>
      </w:r>
      <w:r>
        <w:t>Future further research</w:t>
      </w:r>
      <w:bookmarkEnd w:id="62"/>
    </w:p>
    <w:p w14:paraId="00FF32CE" w14:textId="08856D90" w:rsidR="00CB5F3B" w:rsidRDefault="00CB5F3B" w:rsidP="00964C66">
      <w:pPr>
        <w:spacing w:line="480" w:lineRule="auto"/>
      </w:pPr>
      <w:r>
        <w:t>While this study has provided valuable insight, it</w:t>
      </w:r>
      <w:r w:rsidR="00123E51">
        <w:t xml:space="preserve"> i</w:t>
      </w:r>
      <w:r>
        <w:t xml:space="preserve">s not without its limitations and so future research could further benefit from conducting a </w:t>
      </w:r>
      <w:r w:rsidR="00707487">
        <w:t>longitudinal method study to examine the long-term impact of AI on accounting practices, looking further into areas such as job satisfaction with working AI and career progression for accountants which were not possible with this cross-sectional method of research.</w:t>
      </w:r>
    </w:p>
    <w:p w14:paraId="20BEB34D" w14:textId="11B7FED1" w:rsidR="00707487" w:rsidRPr="00CB5F3B" w:rsidRDefault="008F2811" w:rsidP="00964C66">
      <w:pPr>
        <w:spacing w:line="480" w:lineRule="auto"/>
      </w:pPr>
      <w:r>
        <w:t xml:space="preserve">Another future change that could improve upon this study is to widen the geographical scale of the research, introducing differences in how the impact of AI has had an </w:t>
      </w:r>
      <w:r w:rsidR="00123E51">
        <w:t>e</w:t>
      </w:r>
      <w:r>
        <w:t>ffect in different regions and cultures, not just in the UK.</w:t>
      </w:r>
      <w:r w:rsidR="00E761FC">
        <w:t xml:space="preserve"> This can be further improved by using an increased sample size, a lot more than 140 participants to be used in the research methods.</w:t>
      </w:r>
    </w:p>
    <w:p w14:paraId="72D60A59" w14:textId="77777777" w:rsidR="005846DF" w:rsidRDefault="005846DF" w:rsidP="001262C4">
      <w:pPr>
        <w:pStyle w:val="Heading1"/>
      </w:pPr>
    </w:p>
    <w:p w14:paraId="7F34908D" w14:textId="77777777" w:rsidR="005846DF" w:rsidRDefault="005846DF" w:rsidP="001262C4">
      <w:pPr>
        <w:pStyle w:val="Heading1"/>
      </w:pPr>
    </w:p>
    <w:p w14:paraId="25B657A8" w14:textId="77777777" w:rsidR="005846DF" w:rsidRDefault="005846DF" w:rsidP="001262C4">
      <w:pPr>
        <w:pStyle w:val="Heading1"/>
      </w:pPr>
    </w:p>
    <w:p w14:paraId="1F03224A" w14:textId="77777777" w:rsidR="00E11E3A" w:rsidRDefault="00E11E3A" w:rsidP="00AC5067"/>
    <w:p w14:paraId="109ADBDC" w14:textId="77777777" w:rsidR="00964C66" w:rsidRDefault="00964C66" w:rsidP="00AC5067"/>
    <w:p w14:paraId="039C7544" w14:textId="77777777" w:rsidR="00964C66" w:rsidRDefault="00964C66" w:rsidP="00AC5067"/>
    <w:p w14:paraId="2D7BF1E2" w14:textId="77777777" w:rsidR="00964C66" w:rsidRPr="00AC5067" w:rsidRDefault="00964C66" w:rsidP="00AC5067"/>
    <w:p w14:paraId="3D0FBC2F" w14:textId="06F886C0" w:rsidR="00A61E38" w:rsidRDefault="005846DF" w:rsidP="001262C4">
      <w:pPr>
        <w:pStyle w:val="Heading1"/>
      </w:pPr>
      <w:bookmarkStart w:id="63" w:name="_Toc166868119"/>
      <w:r>
        <w:lastRenderedPageBreak/>
        <w:t>Bibliography</w:t>
      </w:r>
      <w:bookmarkEnd w:id="63"/>
      <w:r w:rsidR="00E311FF">
        <w:t xml:space="preserve"> </w:t>
      </w:r>
    </w:p>
    <w:p w14:paraId="0B3E4151" w14:textId="77777777" w:rsidR="00B570A4" w:rsidRDefault="00B570A4" w:rsidP="00B570A4">
      <w:r>
        <w:t xml:space="preserve">ACCA (2020) </w:t>
      </w:r>
      <w:r>
        <w:rPr>
          <w:i/>
          <w:iCs/>
        </w:rPr>
        <w:t xml:space="preserve">Explainable artificial intelligence will enhance its ability to support ethical practice. </w:t>
      </w:r>
      <w:r>
        <w:t xml:space="preserve">Available at: </w:t>
      </w:r>
      <w:hyperlink r:id="rId37" w:history="1">
        <w:r>
          <w:rPr>
            <w:rStyle w:val="Hyperlink"/>
          </w:rPr>
          <w:t>Explainable artificial intelligence will enhance its ability to support ethical practice | ACCA Global</w:t>
        </w:r>
      </w:hyperlink>
      <w:r>
        <w:t xml:space="preserve"> (Accessed: 05 February 2024)</w:t>
      </w:r>
    </w:p>
    <w:p w14:paraId="49AA6107" w14:textId="77777777" w:rsidR="00B570A4" w:rsidRDefault="00B570A4" w:rsidP="00B570A4">
      <w:r>
        <w:t xml:space="preserve">ACCA (2023) </w:t>
      </w:r>
      <w:r>
        <w:rPr>
          <w:i/>
          <w:iCs/>
        </w:rPr>
        <w:t xml:space="preserve">AI (artificial intelligence) in the finance profession. </w:t>
      </w:r>
      <w:r>
        <w:t>Available at:</w:t>
      </w:r>
      <w:r w:rsidRPr="00930DE9">
        <w:t xml:space="preserve"> </w:t>
      </w:r>
      <w:hyperlink r:id="rId38" w:history="1">
        <w:r>
          <w:rPr>
            <w:rStyle w:val="Hyperlink"/>
          </w:rPr>
          <w:t>PI-AI-ACCA-POSITION v2.pdf (accagl</w:t>
        </w:r>
        <w:r>
          <w:rPr>
            <w:rStyle w:val="Hyperlink"/>
          </w:rPr>
          <w:t>o</w:t>
        </w:r>
        <w:r>
          <w:rPr>
            <w:rStyle w:val="Hyperlink"/>
          </w:rPr>
          <w:t>bal.com)</w:t>
        </w:r>
      </w:hyperlink>
      <w:r>
        <w:t xml:space="preserve"> (Accessed: 07 January 2024) p.5</w:t>
      </w:r>
    </w:p>
    <w:p w14:paraId="61230A19" w14:textId="77777777" w:rsidR="00B570A4" w:rsidRDefault="00B570A4" w:rsidP="00B570A4">
      <w:r>
        <w:t xml:space="preserve">Accountancy Age (2023) </w:t>
      </w:r>
      <w:r>
        <w:rPr>
          <w:i/>
          <w:iCs/>
        </w:rPr>
        <w:t xml:space="preserve">EY’s innovative use of AI in detecting audit frauds sparks debate. </w:t>
      </w:r>
      <w:r>
        <w:t xml:space="preserve">Available at: </w:t>
      </w:r>
      <w:hyperlink r:id="rId39" w:history="1">
        <w:r>
          <w:rPr>
            <w:rStyle w:val="Hyperlink"/>
          </w:rPr>
          <w:t>EY's innovative use of AI in detecting audit frauds sparks debate - Accountancy Age</w:t>
        </w:r>
      </w:hyperlink>
      <w:r>
        <w:t xml:space="preserve"> (Accessed: 06 February 2024)</w:t>
      </w:r>
    </w:p>
    <w:p w14:paraId="6A55D986" w14:textId="77777777" w:rsidR="00B570A4" w:rsidRDefault="00B570A4" w:rsidP="00B570A4">
      <w:r>
        <w:t xml:space="preserve">AICPA and CIMA (2020) </w:t>
      </w:r>
      <w:r>
        <w:rPr>
          <w:i/>
          <w:iCs/>
        </w:rPr>
        <w:t xml:space="preserve">The Data-driven audit: How automation and AI are changing the Audit and the role of the Auditor. </w:t>
      </w:r>
      <w:r w:rsidRPr="00490D3B">
        <w:t>p.1-2</w:t>
      </w:r>
    </w:p>
    <w:p w14:paraId="0969A5B8" w14:textId="77777777" w:rsidR="00B570A4" w:rsidRDefault="00B570A4" w:rsidP="00B570A4">
      <w:r>
        <w:t xml:space="preserve">Alarcon, J. and Ng, C. (2020) </w:t>
      </w:r>
      <w:r>
        <w:rPr>
          <w:i/>
          <w:iCs/>
        </w:rPr>
        <w:t xml:space="preserve">Artificial intelligence in accounting: practical applications. </w:t>
      </w:r>
      <w:r>
        <w:t>Routledge Focus on Business and Management. Routledge. P.2-6</w:t>
      </w:r>
    </w:p>
    <w:p w14:paraId="3C83A860" w14:textId="77777777" w:rsidR="00B570A4" w:rsidRDefault="00B570A4" w:rsidP="00B570A4">
      <w:proofErr w:type="spellStart"/>
      <w:r>
        <w:t>Alareeni</w:t>
      </w:r>
      <w:proofErr w:type="spellEnd"/>
      <w:r>
        <w:t xml:space="preserve">, B and Hamdan, A. (2022) </w:t>
      </w:r>
      <w:r w:rsidRPr="002D1DAD">
        <w:rPr>
          <w:i/>
          <w:iCs/>
        </w:rPr>
        <w:t>Artificial intelligence and COVID effect on accounting.</w:t>
      </w:r>
      <w:r>
        <w:rPr>
          <w:i/>
          <w:iCs/>
        </w:rPr>
        <w:t xml:space="preserve"> </w:t>
      </w:r>
      <w:r>
        <w:t>Accounting, finance, sustainability, governance &amp; fraud: Theory and application. Springer Publisher.</w:t>
      </w:r>
      <w:r w:rsidRPr="002D1DAD">
        <w:rPr>
          <w:i/>
          <w:iCs/>
        </w:rPr>
        <w:t xml:space="preserve">  </w:t>
      </w:r>
      <w:r>
        <w:t>p.102-103</w:t>
      </w:r>
    </w:p>
    <w:p w14:paraId="6D891E8E" w14:textId="77777777" w:rsidR="00B570A4" w:rsidRPr="00A00CB3" w:rsidRDefault="00B570A4" w:rsidP="00B570A4">
      <w:pPr>
        <w:rPr>
          <w:rFonts w:cs="Arial"/>
          <w:i/>
          <w:szCs w:val="24"/>
        </w:rPr>
      </w:pPr>
      <w:r w:rsidRPr="00A00CB3">
        <w:rPr>
          <w:rFonts w:cs="Arial"/>
          <w:szCs w:val="24"/>
        </w:rPr>
        <w:t xml:space="preserve">ASET, 2013 </w:t>
      </w:r>
      <w:r w:rsidRPr="00A00CB3">
        <w:rPr>
          <w:rFonts w:cs="Arial"/>
          <w:i/>
          <w:szCs w:val="24"/>
        </w:rPr>
        <w:t>Good Practice Guide for Work based Learning and Placement Learning in Higher Education</w:t>
      </w:r>
    </w:p>
    <w:p w14:paraId="09FDDD24" w14:textId="77777777" w:rsidR="00B570A4" w:rsidRPr="00A00CB3" w:rsidRDefault="00B570A4" w:rsidP="00B570A4">
      <w:pPr>
        <w:rPr>
          <w:rFonts w:cs="Arial"/>
          <w:szCs w:val="24"/>
        </w:rPr>
      </w:pPr>
      <w:r w:rsidRPr="00A00CB3">
        <w:rPr>
          <w:rFonts w:cs="Arial"/>
          <w:szCs w:val="24"/>
        </w:rPr>
        <w:t xml:space="preserve">Aubrey, K. &amp; Riley, A. (2017) </w:t>
      </w:r>
      <w:r w:rsidRPr="00A00CB3">
        <w:rPr>
          <w:rFonts w:cs="Arial"/>
          <w:i/>
          <w:iCs/>
          <w:szCs w:val="24"/>
        </w:rPr>
        <w:t>Understanding and Using Challenging Education Theories</w:t>
      </w:r>
      <w:r w:rsidRPr="00A00CB3">
        <w:rPr>
          <w:rFonts w:cs="Arial"/>
          <w:szCs w:val="24"/>
        </w:rPr>
        <w:t>, London: SAGE.</w:t>
      </w:r>
    </w:p>
    <w:p w14:paraId="117B6A26" w14:textId="77777777" w:rsidR="00B570A4" w:rsidRDefault="00B570A4" w:rsidP="00B570A4">
      <w:r>
        <w:t xml:space="preserve">BBC (2024) </w:t>
      </w:r>
      <w:r>
        <w:rPr>
          <w:i/>
          <w:iCs/>
        </w:rPr>
        <w:t xml:space="preserve">Could AI take the grind out of accountancy? </w:t>
      </w:r>
      <w:r>
        <w:t xml:space="preserve">Available at: </w:t>
      </w:r>
      <w:hyperlink r:id="rId40" w:anchor=":~:text=Given%20that%20auditing%20is%20a,to%20a%20loss%20of%20jobs.&amp;text=According%20to%20a%20KPMG%20survey,the%20size%20of%20auditing%20teams." w:history="1">
        <w:r>
          <w:rPr>
            <w:rStyle w:val="Hyperlink"/>
          </w:rPr>
          <w:t>Could AI take the grind out of accountancy? - BBC News</w:t>
        </w:r>
      </w:hyperlink>
      <w:r>
        <w:t xml:space="preserve"> (Accessed: 31 March 2024)</w:t>
      </w:r>
    </w:p>
    <w:p w14:paraId="594CB379" w14:textId="77777777" w:rsidR="00B570A4" w:rsidRDefault="00B570A4" w:rsidP="00B570A4">
      <w:proofErr w:type="spellStart"/>
      <w:r>
        <w:t>Berdiyeva</w:t>
      </w:r>
      <w:proofErr w:type="spellEnd"/>
      <w:r>
        <w:t xml:space="preserve">, O. et al. (2021) </w:t>
      </w:r>
      <w:r>
        <w:rPr>
          <w:i/>
          <w:iCs/>
        </w:rPr>
        <w:t xml:space="preserve">Artificial intelligence in accounting and finance: Meta-analysis. </w:t>
      </w:r>
      <w:r>
        <w:t>NUST Business review. An International Journal. 3(1) p.60</w:t>
      </w:r>
    </w:p>
    <w:p w14:paraId="09033A24" w14:textId="77777777" w:rsidR="00B570A4" w:rsidRPr="00B47B30" w:rsidRDefault="00B570A4" w:rsidP="00B570A4">
      <w:r>
        <w:t xml:space="preserve">Bozeman, J.R. and Skiadas, C.H. (2019) </w:t>
      </w:r>
      <w:r>
        <w:rPr>
          <w:i/>
          <w:iCs/>
        </w:rPr>
        <w:t>Data Analysis and Application 2</w:t>
      </w:r>
      <w:r>
        <w:t>. Utilization of Results in Europe and Other Topics. Wiley publisher. 3(1)</w:t>
      </w:r>
    </w:p>
    <w:p w14:paraId="0992B617" w14:textId="77777777" w:rsidR="00B570A4" w:rsidRPr="00A00CB3" w:rsidRDefault="00B570A4" w:rsidP="00B570A4">
      <w:pPr>
        <w:rPr>
          <w:rFonts w:cs="Arial"/>
          <w:szCs w:val="24"/>
        </w:rPr>
      </w:pPr>
      <w:r w:rsidRPr="00A00CB3">
        <w:rPr>
          <w:rFonts w:cs="Arial"/>
          <w:szCs w:val="24"/>
        </w:rPr>
        <w:t xml:space="preserve">Brinkmann, S. and Kvale, S. (2018) </w:t>
      </w:r>
      <w:r w:rsidRPr="00A00CB3">
        <w:rPr>
          <w:rFonts w:cs="Arial"/>
          <w:i/>
          <w:szCs w:val="24"/>
        </w:rPr>
        <w:t>Doing Interviews (Qualitative Research Kit)</w:t>
      </w:r>
      <w:r w:rsidRPr="00A00CB3">
        <w:rPr>
          <w:rFonts w:cs="Arial"/>
          <w:szCs w:val="24"/>
        </w:rPr>
        <w:t>. Sage</w:t>
      </w:r>
    </w:p>
    <w:p w14:paraId="34A4C4E6" w14:textId="77777777" w:rsidR="00DC0537" w:rsidRDefault="00DC0537" w:rsidP="00DC0537">
      <w:pPr>
        <w:rPr>
          <w:lang w:eastAsia="en-GB"/>
        </w:rPr>
      </w:pPr>
      <w:proofErr w:type="spellStart"/>
      <w:r>
        <w:t>Chaoyi</w:t>
      </w:r>
      <w:proofErr w:type="spellEnd"/>
      <w:r>
        <w:t xml:space="preserve">, L. et al. (2020) </w:t>
      </w:r>
      <w:r>
        <w:rPr>
          <w:i/>
          <w:iCs/>
        </w:rPr>
        <w:t xml:space="preserve">Research on the impact of artificial intelligence technology on accounting. </w:t>
      </w:r>
      <w:r>
        <w:t xml:space="preserve">Journal of Physics: Conference. DOI: </w:t>
      </w:r>
      <w:r w:rsidRPr="00336099">
        <w:rPr>
          <w:lang w:eastAsia="en-GB"/>
        </w:rPr>
        <w:t>10.1088/1742-6596/1486/3/032042</w:t>
      </w:r>
      <w:r>
        <w:rPr>
          <w:lang w:eastAsia="en-GB"/>
        </w:rPr>
        <w:t>. p.3</w:t>
      </w:r>
    </w:p>
    <w:p w14:paraId="4012C11C" w14:textId="77777777" w:rsidR="00DC0537" w:rsidRPr="00A00CB3" w:rsidRDefault="00DC0537" w:rsidP="00DC0537">
      <w:pPr>
        <w:rPr>
          <w:rFonts w:cs="Arial"/>
          <w:szCs w:val="24"/>
        </w:rPr>
      </w:pPr>
      <w:r w:rsidRPr="00A00CB3">
        <w:rPr>
          <w:rFonts w:cs="Arial"/>
          <w:szCs w:val="24"/>
        </w:rPr>
        <w:t xml:space="preserve">Cohen, L. Manion, L. and Morrison, K. (2017) </w:t>
      </w:r>
      <w:r w:rsidRPr="00A00CB3">
        <w:rPr>
          <w:rFonts w:cs="Arial"/>
          <w:i/>
          <w:iCs/>
          <w:szCs w:val="24"/>
        </w:rPr>
        <w:t>Research Methods in Education, 8</w:t>
      </w:r>
      <w:r w:rsidRPr="00A00CB3">
        <w:rPr>
          <w:rFonts w:cs="Arial"/>
          <w:i/>
          <w:iCs/>
          <w:szCs w:val="24"/>
          <w:vertAlign w:val="superscript"/>
        </w:rPr>
        <w:t>th</w:t>
      </w:r>
      <w:r w:rsidRPr="00A00CB3">
        <w:rPr>
          <w:rFonts w:cs="Arial"/>
          <w:i/>
          <w:iCs/>
          <w:szCs w:val="24"/>
        </w:rPr>
        <w:t xml:space="preserve"> edition</w:t>
      </w:r>
      <w:r w:rsidRPr="00A00CB3">
        <w:rPr>
          <w:rFonts w:cs="Arial"/>
          <w:szCs w:val="24"/>
        </w:rPr>
        <w:t xml:space="preserve"> London: Routledge.</w:t>
      </w:r>
    </w:p>
    <w:p w14:paraId="172241B3" w14:textId="245DAB7E" w:rsidR="00A00CB3" w:rsidRPr="00A00CB3" w:rsidRDefault="00A00CB3" w:rsidP="00A00CB3">
      <w:pPr>
        <w:rPr>
          <w:rFonts w:cs="Arial"/>
          <w:szCs w:val="24"/>
        </w:rPr>
      </w:pPr>
      <w:r w:rsidRPr="00A00CB3">
        <w:rPr>
          <w:rFonts w:cs="Arial"/>
          <w:szCs w:val="24"/>
        </w:rPr>
        <w:t xml:space="preserve">Cottrell S, (2015) </w:t>
      </w:r>
      <w:r w:rsidRPr="00A00CB3">
        <w:rPr>
          <w:rFonts w:cs="Arial"/>
          <w:i/>
          <w:szCs w:val="24"/>
        </w:rPr>
        <w:t>Skills for Success Personal Development and Employability, 3</w:t>
      </w:r>
      <w:r w:rsidRPr="00A00CB3">
        <w:rPr>
          <w:rFonts w:cs="Arial"/>
          <w:i/>
          <w:szCs w:val="24"/>
          <w:vertAlign w:val="superscript"/>
        </w:rPr>
        <w:t>rd</w:t>
      </w:r>
      <w:r w:rsidRPr="00A00CB3">
        <w:rPr>
          <w:rFonts w:cs="Arial"/>
          <w:i/>
          <w:szCs w:val="24"/>
        </w:rPr>
        <w:t xml:space="preserve"> edition</w:t>
      </w:r>
      <w:r w:rsidRPr="00A00CB3">
        <w:rPr>
          <w:rFonts w:cs="Arial"/>
          <w:szCs w:val="24"/>
        </w:rPr>
        <w:t>, Palgrave. London.  </w:t>
      </w:r>
    </w:p>
    <w:p w14:paraId="6355208D" w14:textId="77777777" w:rsidR="00DC0537" w:rsidRPr="00A00CB3" w:rsidRDefault="00DC0537" w:rsidP="00DC0537">
      <w:pPr>
        <w:rPr>
          <w:rFonts w:cs="Arial"/>
          <w:szCs w:val="24"/>
        </w:rPr>
      </w:pPr>
      <w:r w:rsidRPr="00A00CB3">
        <w:rPr>
          <w:rFonts w:cs="Arial"/>
          <w:szCs w:val="24"/>
        </w:rPr>
        <w:t>Creswell, J. W. (2012</w:t>
      </w:r>
      <w:r w:rsidRPr="00A00CB3">
        <w:rPr>
          <w:rFonts w:cs="Arial"/>
          <w:i/>
          <w:iCs/>
          <w:szCs w:val="24"/>
        </w:rPr>
        <w:t>). Qualitative inquiry and research design: Choosing among five approaches</w:t>
      </w:r>
      <w:r w:rsidRPr="00A00CB3">
        <w:rPr>
          <w:rFonts w:cs="Arial"/>
          <w:szCs w:val="24"/>
        </w:rPr>
        <w:t>. Sage</w:t>
      </w:r>
    </w:p>
    <w:p w14:paraId="5545D1BF" w14:textId="77777777" w:rsidR="00DC0537" w:rsidRDefault="00DC0537" w:rsidP="00DC0537">
      <w:r>
        <w:lastRenderedPageBreak/>
        <w:t xml:space="preserve">Delev, Z. (2024) </w:t>
      </w:r>
      <w:r>
        <w:rPr>
          <w:i/>
          <w:iCs/>
        </w:rPr>
        <w:t xml:space="preserve">The future of finance: adapting to AI and data privacy laws. </w:t>
      </w:r>
      <w:r>
        <w:t xml:space="preserve">Available at: </w:t>
      </w:r>
      <w:hyperlink r:id="rId41" w:history="1">
        <w:r>
          <w:rPr>
            <w:rStyle w:val="Hyperlink"/>
          </w:rPr>
          <w:t>The Future of Finance: Adapting to AI and Data Privacy Laws - GDPR Local</w:t>
        </w:r>
      </w:hyperlink>
      <w:r>
        <w:t xml:space="preserve"> (Accessed: 30 April 2024)</w:t>
      </w:r>
    </w:p>
    <w:p w14:paraId="7CBEF686" w14:textId="77777777" w:rsidR="00DC0537" w:rsidRDefault="00DC0537" w:rsidP="00DC0537">
      <w:r>
        <w:t xml:space="preserve">Deloitte (2022) </w:t>
      </w:r>
      <w:r>
        <w:rPr>
          <w:i/>
          <w:iCs/>
        </w:rPr>
        <w:t>Challenges of using artificial intelligence and adoption.</w:t>
      </w:r>
      <w:r>
        <w:t xml:space="preserve"> The magic behind turning data into profit report. Available at: </w:t>
      </w:r>
      <w:hyperlink r:id="rId42" w:history="1">
        <w:r>
          <w:rPr>
            <w:rStyle w:val="Hyperlink"/>
          </w:rPr>
          <w:t>Challenges of using artificial intelligence | Deloitte US</w:t>
        </w:r>
      </w:hyperlink>
      <w:r>
        <w:t xml:space="preserve"> (Accessed: 05 February 2024)</w:t>
      </w:r>
    </w:p>
    <w:p w14:paraId="0C2845F8" w14:textId="77777777" w:rsidR="00DC0537" w:rsidRPr="00DA1BFD" w:rsidRDefault="00DC0537" w:rsidP="00DC0537">
      <w:proofErr w:type="spellStart"/>
      <w:r>
        <w:t>Dext</w:t>
      </w:r>
      <w:proofErr w:type="spellEnd"/>
      <w:r>
        <w:t xml:space="preserve"> (2023) </w:t>
      </w:r>
      <w:r>
        <w:rPr>
          <w:i/>
          <w:iCs/>
        </w:rPr>
        <w:t xml:space="preserve">How machine learning and OCR adds value to your accounting firm. </w:t>
      </w:r>
      <w:r>
        <w:t xml:space="preserve">Available at: </w:t>
      </w:r>
      <w:hyperlink r:id="rId43" w:history="1">
        <w:r>
          <w:rPr>
            <w:rStyle w:val="Hyperlink"/>
          </w:rPr>
          <w:t xml:space="preserve">How machine learning and OCR adds value to your accounting firm - </w:t>
        </w:r>
        <w:proofErr w:type="spellStart"/>
        <w:r>
          <w:rPr>
            <w:rStyle w:val="Hyperlink"/>
          </w:rPr>
          <w:t>Dext</w:t>
        </w:r>
        <w:proofErr w:type="spellEnd"/>
        <w:r>
          <w:rPr>
            <w:rStyle w:val="Hyperlink"/>
          </w:rPr>
          <w:t xml:space="preserve"> Blog | </w:t>
        </w:r>
        <w:proofErr w:type="spellStart"/>
        <w:r>
          <w:rPr>
            <w:rStyle w:val="Hyperlink"/>
          </w:rPr>
          <w:t>Dext</w:t>
        </w:r>
        <w:proofErr w:type="spellEnd"/>
        <w:r>
          <w:rPr>
            <w:rStyle w:val="Hyperlink"/>
          </w:rPr>
          <w:t xml:space="preserve"> UK</w:t>
        </w:r>
      </w:hyperlink>
      <w:r>
        <w:t xml:space="preserve"> (Accessed: 05 February 2024)</w:t>
      </w:r>
    </w:p>
    <w:p w14:paraId="76137174" w14:textId="77777777" w:rsidR="00DC0537" w:rsidRPr="008F549D" w:rsidRDefault="00DC0537" w:rsidP="00DC0537">
      <w:r>
        <w:rPr>
          <w:lang w:eastAsia="en-GB"/>
        </w:rPr>
        <w:t xml:space="preserve">Duong, S. (2024) </w:t>
      </w:r>
      <w:r>
        <w:rPr>
          <w:i/>
          <w:iCs/>
          <w:lang w:eastAsia="en-GB"/>
        </w:rPr>
        <w:t>Artificial Intelligence and Accounting: A Conversation with IMA’s Susie Duong.</w:t>
      </w:r>
      <w:r>
        <w:t xml:space="preserve"> Preparing future-ready professionals. IFAC. Available at: </w:t>
      </w:r>
      <w:hyperlink r:id="rId44" w:history="1">
        <w:r>
          <w:rPr>
            <w:rStyle w:val="Hyperlink"/>
          </w:rPr>
          <w:t>Artificial Intelligence and Accounting: a Conversation with IMA’s Susie Duong | IFAC</w:t>
        </w:r>
      </w:hyperlink>
      <w:r>
        <w:t xml:space="preserve"> (Accessed: 03 March 2024)</w:t>
      </w:r>
    </w:p>
    <w:p w14:paraId="58B2A5D8" w14:textId="77777777" w:rsidR="00DC0537" w:rsidRDefault="00DC0537" w:rsidP="00DC0537">
      <w:r>
        <w:t xml:space="preserve">EPRS [European Parliamentary Research Service] (2020) </w:t>
      </w:r>
      <w:r>
        <w:rPr>
          <w:i/>
          <w:iCs/>
        </w:rPr>
        <w:t>The impact of General Data Protection Regulation [GDPR] on artificial intelligence.</w:t>
      </w:r>
      <w:r>
        <w:t xml:space="preserve"> Available: </w:t>
      </w:r>
      <w:hyperlink r:id="rId45" w:history="1">
        <w:r>
          <w:rPr>
            <w:rStyle w:val="Hyperlink"/>
          </w:rPr>
          <w:t>EPRS_STU(2020)641530_EN.pdf (eu</w:t>
        </w:r>
        <w:r>
          <w:rPr>
            <w:rStyle w:val="Hyperlink"/>
          </w:rPr>
          <w:t>r</w:t>
        </w:r>
        <w:r>
          <w:rPr>
            <w:rStyle w:val="Hyperlink"/>
          </w:rPr>
          <w:t>opa.eu)</w:t>
        </w:r>
      </w:hyperlink>
      <w:r>
        <w:t xml:space="preserve"> (Accessed: 06 February 2024)</w:t>
      </w:r>
    </w:p>
    <w:p w14:paraId="31804A93" w14:textId="77777777" w:rsidR="00DC0537" w:rsidRDefault="00DC0537" w:rsidP="00DC0537">
      <w:r>
        <w:t xml:space="preserve">Expensify (2023) </w:t>
      </w:r>
      <w:r>
        <w:rPr>
          <w:i/>
          <w:iCs/>
        </w:rPr>
        <w:t xml:space="preserve">Tracking real estate expenses with Expensify. </w:t>
      </w:r>
      <w:r>
        <w:t xml:space="preserve">Available at: </w:t>
      </w:r>
      <w:hyperlink r:id="rId46" w:history="1">
        <w:r>
          <w:rPr>
            <w:rStyle w:val="Hyperlink"/>
          </w:rPr>
          <w:t>Tracking Real Estate Expenses for Real Estate Companies of All Sizes (expensify.com)</w:t>
        </w:r>
      </w:hyperlink>
      <w:r>
        <w:t xml:space="preserve"> (Accessed: 05 February 2024)</w:t>
      </w:r>
    </w:p>
    <w:p w14:paraId="2423FE6E" w14:textId="77777777" w:rsidR="00DC0537" w:rsidRDefault="00DC0537" w:rsidP="00DC0537">
      <w:r>
        <w:t xml:space="preserve">EY (2024) </w:t>
      </w:r>
      <w:r>
        <w:rPr>
          <w:i/>
          <w:iCs/>
        </w:rPr>
        <w:t xml:space="preserve">The artificial intelligence [AI] global regulatory landscape. </w:t>
      </w:r>
      <w:r>
        <w:t xml:space="preserve">Policy trends and considerations to build confidence in AI.  </w:t>
      </w:r>
    </w:p>
    <w:p w14:paraId="29C31EF2" w14:textId="77777777" w:rsidR="00DC0537" w:rsidRPr="00A00CB3" w:rsidRDefault="00DC0537" w:rsidP="00DC0537">
      <w:pPr>
        <w:rPr>
          <w:rFonts w:cs="Arial"/>
          <w:szCs w:val="24"/>
        </w:rPr>
      </w:pPr>
      <w:r w:rsidRPr="00A00CB3">
        <w:rPr>
          <w:rFonts w:cs="Arial"/>
          <w:szCs w:val="24"/>
        </w:rPr>
        <w:t xml:space="preserve">Flick, U. (2014) </w:t>
      </w:r>
      <w:r w:rsidRPr="00A00CB3">
        <w:rPr>
          <w:rFonts w:cs="Arial"/>
          <w:i/>
          <w:iCs/>
          <w:szCs w:val="24"/>
        </w:rPr>
        <w:t>An Introduction to Qualitative Research</w:t>
      </w:r>
      <w:r w:rsidRPr="00A00CB3">
        <w:rPr>
          <w:rFonts w:cs="Arial"/>
          <w:szCs w:val="24"/>
        </w:rPr>
        <w:t>, London: SAGE. </w:t>
      </w:r>
    </w:p>
    <w:p w14:paraId="046CF986" w14:textId="77777777" w:rsidR="00DC0537" w:rsidRPr="00A00CB3" w:rsidRDefault="00DC0537" w:rsidP="00DC0537">
      <w:pPr>
        <w:rPr>
          <w:rFonts w:cs="Arial"/>
          <w:szCs w:val="24"/>
        </w:rPr>
      </w:pPr>
      <w:r w:rsidRPr="00A00CB3">
        <w:rPr>
          <w:rFonts w:cs="Arial"/>
          <w:szCs w:val="24"/>
        </w:rPr>
        <w:t xml:space="preserve">Gallagher K, (2016) </w:t>
      </w:r>
      <w:r w:rsidRPr="00A00CB3">
        <w:rPr>
          <w:rFonts w:cs="Arial"/>
          <w:i/>
          <w:szCs w:val="24"/>
        </w:rPr>
        <w:t>Essential Study and Employment Skills for Business and Management Students</w:t>
      </w:r>
      <w:r w:rsidRPr="00A00CB3">
        <w:rPr>
          <w:rFonts w:cs="Arial"/>
          <w:szCs w:val="24"/>
        </w:rPr>
        <w:t>, Oxford</w:t>
      </w:r>
    </w:p>
    <w:p w14:paraId="142CBF5B" w14:textId="77777777" w:rsidR="00DC0537" w:rsidRPr="00A00CB3" w:rsidRDefault="00DC0537" w:rsidP="00DC0537">
      <w:pPr>
        <w:rPr>
          <w:rFonts w:cs="Arial"/>
          <w:szCs w:val="24"/>
        </w:rPr>
      </w:pPr>
      <w:r w:rsidRPr="00A00CB3">
        <w:rPr>
          <w:rFonts w:cs="Arial"/>
          <w:szCs w:val="24"/>
        </w:rPr>
        <w:t xml:space="preserve">Gibbs, G. (2018) </w:t>
      </w:r>
      <w:r w:rsidRPr="00A00CB3">
        <w:rPr>
          <w:rFonts w:cs="Arial"/>
          <w:i/>
          <w:szCs w:val="24"/>
        </w:rPr>
        <w:t>Analysing Qualitative Data (Qualitative Research Kit).</w:t>
      </w:r>
      <w:r w:rsidRPr="00A00CB3">
        <w:rPr>
          <w:rFonts w:cs="Arial"/>
          <w:szCs w:val="24"/>
        </w:rPr>
        <w:t xml:space="preserve"> Sage</w:t>
      </w:r>
    </w:p>
    <w:p w14:paraId="16A86ECF" w14:textId="77777777" w:rsidR="00DC0537" w:rsidRPr="00A00CB3" w:rsidRDefault="00DC0537" w:rsidP="00DC0537">
      <w:pPr>
        <w:rPr>
          <w:rFonts w:cs="Arial"/>
          <w:szCs w:val="24"/>
        </w:rPr>
      </w:pPr>
      <w:r w:rsidRPr="00A00CB3">
        <w:rPr>
          <w:rFonts w:cs="Arial"/>
          <w:szCs w:val="24"/>
        </w:rPr>
        <w:t xml:space="preserve">Gottschall, Jonathan (2013), </w:t>
      </w:r>
      <w:r w:rsidRPr="00A00CB3">
        <w:rPr>
          <w:rFonts w:cs="Arial"/>
          <w:i/>
          <w:iCs/>
          <w:szCs w:val="24"/>
        </w:rPr>
        <w:t>The Storytelling Animal: How Stories Make Us Human, </w:t>
      </w:r>
      <w:r w:rsidRPr="00A00CB3">
        <w:rPr>
          <w:rFonts w:cs="Arial"/>
          <w:szCs w:val="24"/>
        </w:rPr>
        <w:t>Houghton Mifflin</w:t>
      </w:r>
    </w:p>
    <w:p w14:paraId="59CB181A" w14:textId="730E9343" w:rsidR="00A00CB3" w:rsidRPr="00A00CB3" w:rsidRDefault="00A00CB3" w:rsidP="00A00CB3">
      <w:pPr>
        <w:rPr>
          <w:rFonts w:cs="Arial"/>
          <w:szCs w:val="24"/>
        </w:rPr>
      </w:pPr>
      <w:r w:rsidRPr="00A00CB3">
        <w:rPr>
          <w:rFonts w:cs="Arial"/>
          <w:szCs w:val="24"/>
        </w:rPr>
        <w:t xml:space="preserve">Gray, D.E. (2018) </w:t>
      </w:r>
      <w:r w:rsidRPr="00A00CB3">
        <w:rPr>
          <w:rFonts w:cs="Arial"/>
          <w:i/>
          <w:iCs/>
          <w:szCs w:val="24"/>
        </w:rPr>
        <w:t>Doing Real World Research,</w:t>
      </w:r>
      <w:r w:rsidRPr="00A00CB3">
        <w:rPr>
          <w:rFonts w:cs="Arial"/>
          <w:szCs w:val="24"/>
        </w:rPr>
        <w:t xml:space="preserve"> London: SAGE. </w:t>
      </w:r>
    </w:p>
    <w:p w14:paraId="7AF1342D" w14:textId="77777777" w:rsidR="00DC0537" w:rsidRDefault="00DC0537" w:rsidP="00DC0537">
      <w:r>
        <w:t xml:space="preserve">Hanetseder, S.L. and Lehner, O.M. (2023) </w:t>
      </w:r>
      <w:r>
        <w:rPr>
          <w:i/>
          <w:iCs/>
        </w:rPr>
        <w:t xml:space="preserve">AI-powered information and Big Data: current regulations and ways forward in IFRS reporting. </w:t>
      </w:r>
      <w:r>
        <w:t xml:space="preserve">Journal of Applied Accounting Research. 24(2) </w:t>
      </w:r>
    </w:p>
    <w:p w14:paraId="516BD947" w14:textId="77777777" w:rsidR="00DC0537" w:rsidRDefault="00DC0537" w:rsidP="00DC0537">
      <w:r>
        <w:t xml:space="preserve">IBM (2019) </w:t>
      </w:r>
      <w:r>
        <w:rPr>
          <w:i/>
          <w:iCs/>
        </w:rPr>
        <w:t xml:space="preserve">IBM financial crimes insights for entity research. </w:t>
      </w:r>
      <w:r>
        <w:t xml:space="preserve">Available at: </w:t>
      </w:r>
      <w:hyperlink r:id="rId47" w:history="1">
        <w:r>
          <w:rPr>
            <w:rStyle w:val="Hyperlink"/>
          </w:rPr>
          <w:t xml:space="preserve">EDMP64OO </w:t>
        </w:r>
        <w:r>
          <w:rPr>
            <w:rStyle w:val="Hyperlink"/>
          </w:rPr>
          <w:t>(</w:t>
        </w:r>
        <w:r>
          <w:rPr>
            <w:rStyle w:val="Hyperlink"/>
          </w:rPr>
          <w:t>ibm.com)</w:t>
        </w:r>
      </w:hyperlink>
      <w:r>
        <w:t xml:space="preserve"> (Accessed: 05 February 2024)</w:t>
      </w:r>
    </w:p>
    <w:p w14:paraId="51970039" w14:textId="77777777" w:rsidR="00DC0537" w:rsidRDefault="00DC0537" w:rsidP="00DC0537">
      <w:r>
        <w:t xml:space="preserve">ICAEW (2019) </w:t>
      </w:r>
      <w:r>
        <w:rPr>
          <w:i/>
          <w:iCs/>
        </w:rPr>
        <w:t xml:space="preserve">How artificial intelligence will impact accounting. </w:t>
      </w:r>
      <w:r>
        <w:t xml:space="preserve">Available at: </w:t>
      </w:r>
      <w:hyperlink r:id="rId48" w:history="1">
        <w:r>
          <w:rPr>
            <w:rStyle w:val="Hyperlink"/>
          </w:rPr>
          <w:t>How artificial intelligence will impact accounting | ICAEW</w:t>
        </w:r>
      </w:hyperlink>
      <w:r>
        <w:t xml:space="preserve"> (Accessed: 04 February 2024)</w:t>
      </w:r>
    </w:p>
    <w:p w14:paraId="1799CF93" w14:textId="77777777" w:rsidR="00DC0537" w:rsidRDefault="00DC0537" w:rsidP="00DC0537">
      <w:r>
        <w:t xml:space="preserve">ICAEW (2023) </w:t>
      </w:r>
      <w:r>
        <w:rPr>
          <w:i/>
          <w:iCs/>
        </w:rPr>
        <w:t>Why AI regulation must be stepped up</w:t>
      </w:r>
      <w:r w:rsidRPr="004B4336">
        <w:t>. Available at:</w:t>
      </w:r>
      <w:r>
        <w:t xml:space="preserve"> </w:t>
      </w:r>
      <w:hyperlink r:id="rId49" w:history="1">
        <w:r>
          <w:rPr>
            <w:rStyle w:val="Hyperlink"/>
          </w:rPr>
          <w:t>Why AI regulation must be stepped up | ICAEW</w:t>
        </w:r>
      </w:hyperlink>
      <w:r>
        <w:t xml:space="preserve"> (Accessed: 06 February 2024)</w:t>
      </w:r>
    </w:p>
    <w:p w14:paraId="204F45FE" w14:textId="77777777" w:rsidR="00DC0537" w:rsidRPr="00324ADD" w:rsidRDefault="00DC0537" w:rsidP="00DC0537">
      <w:pPr>
        <w:rPr>
          <w:rFonts w:cs="Arial"/>
          <w:szCs w:val="24"/>
        </w:rPr>
      </w:pPr>
      <w:r w:rsidRPr="00324ADD">
        <w:rPr>
          <w:rFonts w:cs="Arial"/>
          <w:szCs w:val="24"/>
        </w:rPr>
        <w:lastRenderedPageBreak/>
        <w:t xml:space="preserve">ICAEW (2023) </w:t>
      </w:r>
      <w:r w:rsidRPr="00324ADD">
        <w:rPr>
          <w:rFonts w:cs="Arial"/>
          <w:i/>
          <w:iCs/>
          <w:szCs w:val="24"/>
        </w:rPr>
        <w:t>Artificial intelligence and the future of accountancy.</w:t>
      </w:r>
      <w:r w:rsidRPr="00324ADD">
        <w:rPr>
          <w:rFonts w:cs="Arial"/>
          <w:szCs w:val="24"/>
        </w:rPr>
        <w:t xml:space="preserve"> ICAEW’s Tech Faculty. P.9.</w:t>
      </w:r>
    </w:p>
    <w:p w14:paraId="06DE1388" w14:textId="77777777" w:rsidR="00DC0537" w:rsidRDefault="00DC0537" w:rsidP="00DC0537">
      <w:r>
        <w:t xml:space="preserve">ICAEW (2023) </w:t>
      </w:r>
      <w:r>
        <w:rPr>
          <w:i/>
          <w:iCs/>
        </w:rPr>
        <w:t xml:space="preserve">Risks and Limitations. </w:t>
      </w:r>
      <w:r>
        <w:t xml:space="preserve">Generative AI guide. Available: </w:t>
      </w:r>
      <w:hyperlink r:id="rId50" w:history="1">
        <w:r>
          <w:rPr>
            <w:rStyle w:val="Hyperlink"/>
          </w:rPr>
          <w:t>Risks and limitations of generative AI | ICAEW</w:t>
        </w:r>
      </w:hyperlink>
      <w:r>
        <w:t xml:space="preserve"> (Accessed: 21 January 2024)</w:t>
      </w:r>
    </w:p>
    <w:p w14:paraId="11C02CF3" w14:textId="77777777" w:rsidR="00DC0537" w:rsidRDefault="00DC0537" w:rsidP="00DC0537">
      <w:r>
        <w:t xml:space="preserve">ICAEW (2023) </w:t>
      </w:r>
      <w:r>
        <w:rPr>
          <w:i/>
          <w:iCs/>
        </w:rPr>
        <w:t xml:space="preserve">The challenges of implementing AI. </w:t>
      </w:r>
      <w:r>
        <w:t>Available at:</w:t>
      </w:r>
      <w:r w:rsidRPr="007567E2">
        <w:t xml:space="preserve"> </w:t>
      </w:r>
      <w:hyperlink r:id="rId51" w:history="1">
        <w:r>
          <w:rPr>
            <w:rStyle w:val="Hyperlink"/>
          </w:rPr>
          <w:t xml:space="preserve">The </w:t>
        </w:r>
        <w:r>
          <w:rPr>
            <w:rStyle w:val="Hyperlink"/>
          </w:rPr>
          <w:t>c</w:t>
        </w:r>
        <w:r>
          <w:rPr>
            <w:rStyle w:val="Hyperlink"/>
          </w:rPr>
          <w:t>hallenges of implementing AI | Finance in a Digital World | ICAEW</w:t>
        </w:r>
      </w:hyperlink>
      <w:r>
        <w:t xml:space="preserve"> (Accessed: 05 February 2024)</w:t>
      </w:r>
    </w:p>
    <w:p w14:paraId="50B88E9A" w14:textId="77777777" w:rsidR="00DC0537" w:rsidRDefault="00DC0537" w:rsidP="00DC0537">
      <w:pPr>
        <w:rPr>
          <w:i/>
          <w:iCs/>
        </w:rPr>
      </w:pPr>
      <w:r>
        <w:t xml:space="preserve">Kothari, C.R. (2009) </w:t>
      </w:r>
      <w:r>
        <w:rPr>
          <w:i/>
          <w:iCs/>
        </w:rPr>
        <w:t xml:space="preserve">Research methodology methods and techniques. </w:t>
      </w:r>
      <w:r>
        <w:t xml:space="preserve">New age international publisher. </w:t>
      </w:r>
      <w:r>
        <w:rPr>
          <w:i/>
          <w:iCs/>
        </w:rPr>
        <w:t xml:space="preserve"> </w:t>
      </w:r>
    </w:p>
    <w:p w14:paraId="00FF71F6" w14:textId="77777777" w:rsidR="00DC0537" w:rsidRPr="00324ADD" w:rsidRDefault="00DC0537" w:rsidP="00DC0537">
      <w:pPr>
        <w:rPr>
          <w:rFonts w:cs="Arial"/>
          <w:i/>
          <w:iCs/>
          <w:szCs w:val="24"/>
        </w:rPr>
      </w:pPr>
      <w:proofErr w:type="spellStart"/>
      <w:r w:rsidRPr="00324ADD">
        <w:rPr>
          <w:rFonts w:cs="Arial"/>
          <w:szCs w:val="24"/>
        </w:rPr>
        <w:t>Larjartre</w:t>
      </w:r>
      <w:proofErr w:type="spellEnd"/>
      <w:r w:rsidRPr="00324ADD">
        <w:rPr>
          <w:rFonts w:cs="Arial"/>
          <w:szCs w:val="24"/>
        </w:rPr>
        <w:t xml:space="preserve">, M (2023) </w:t>
      </w:r>
      <w:r w:rsidRPr="00324ADD">
        <w:rPr>
          <w:rFonts w:cs="Arial"/>
          <w:i/>
          <w:iCs/>
          <w:szCs w:val="24"/>
        </w:rPr>
        <w:t>Is AI moving too fast for regulators to keep up?</w:t>
      </w:r>
      <w:r w:rsidRPr="00324ADD">
        <w:rPr>
          <w:rFonts w:cs="Arial"/>
          <w:szCs w:val="24"/>
        </w:rPr>
        <w:t xml:space="preserve"> Chartered Professional Accountants (CPA) Available at: </w:t>
      </w:r>
      <w:hyperlink r:id="rId52" w:history="1">
        <w:r w:rsidRPr="00324ADD">
          <w:rPr>
            <w:rStyle w:val="Hyperlink"/>
            <w:rFonts w:cs="Arial"/>
            <w:szCs w:val="24"/>
          </w:rPr>
          <w:t>Is AI moving too fast for regulators to keep up? | CPA Canada</w:t>
        </w:r>
      </w:hyperlink>
      <w:r w:rsidRPr="00324ADD">
        <w:rPr>
          <w:rFonts w:cs="Arial"/>
          <w:szCs w:val="24"/>
        </w:rPr>
        <w:t xml:space="preserve"> (Accessed: 5 November 2023)</w:t>
      </w:r>
    </w:p>
    <w:p w14:paraId="40262856" w14:textId="77777777" w:rsidR="00DC0537" w:rsidRDefault="00DC0537" w:rsidP="00DC0537">
      <w:r>
        <w:t xml:space="preserve">Lehner, O.M and Knoll, C. (2022) </w:t>
      </w:r>
      <w:r>
        <w:rPr>
          <w:i/>
          <w:iCs/>
        </w:rPr>
        <w:t>Artificial Intelligence in Accounting: Organisational and Ethical Implications.</w:t>
      </w:r>
      <w:r>
        <w:t xml:space="preserve"> Routledge Studies in Accounting. p.1-4</w:t>
      </w:r>
    </w:p>
    <w:p w14:paraId="656982FE" w14:textId="77777777" w:rsidR="00DC0537" w:rsidRDefault="00DC0537" w:rsidP="00DC0537">
      <w:r>
        <w:t xml:space="preserve">Lehner, O.M. and </w:t>
      </w:r>
      <w:proofErr w:type="spellStart"/>
      <w:r>
        <w:t>Losbichler</w:t>
      </w:r>
      <w:proofErr w:type="spellEnd"/>
      <w:r>
        <w:t xml:space="preserve">, H. (2021) </w:t>
      </w:r>
      <w:r>
        <w:rPr>
          <w:i/>
          <w:iCs/>
        </w:rPr>
        <w:t>Limits of artificial intelligence in controlling and the ways forward: a call for future accounting research.</w:t>
      </w:r>
      <w:r>
        <w:t xml:space="preserve"> Journal of Applied Accounting Research. 22(2) p.365-382</w:t>
      </w:r>
    </w:p>
    <w:p w14:paraId="5F3A7345" w14:textId="77777777" w:rsidR="00DC0537" w:rsidRDefault="00DC0537" w:rsidP="00DC0537">
      <w:r>
        <w:t xml:space="preserve">Matthews, R.L (1967) </w:t>
      </w:r>
      <w:r>
        <w:rPr>
          <w:i/>
          <w:iCs/>
        </w:rPr>
        <w:t>A Computer Programming Approach to the Design of Accounting Systems.</w:t>
      </w:r>
      <w:r>
        <w:t xml:space="preserve"> 3(2) DOI: </w:t>
      </w:r>
      <w:r w:rsidRPr="00DB09CF">
        <w:t>10.1111/j.1467-6281.1967.tb00376.x</w:t>
      </w:r>
    </w:p>
    <w:p w14:paraId="1F5E3D90" w14:textId="77777777" w:rsidR="00DC0537" w:rsidRDefault="00DC0537" w:rsidP="00DC0537">
      <w:r>
        <w:t xml:space="preserve">Naqvi, A. (2020) </w:t>
      </w:r>
      <w:r>
        <w:rPr>
          <w:i/>
          <w:iCs/>
        </w:rPr>
        <w:t xml:space="preserve">Artificial Intelligence for Audit, forensic accounting, and valuation: A strategic perspective. </w:t>
      </w:r>
      <w:r>
        <w:t>Business and economics. New Jersey: John Wiley and Sons publishing. p.152</w:t>
      </w:r>
    </w:p>
    <w:p w14:paraId="54404569" w14:textId="77777777" w:rsidR="00DC0537" w:rsidRPr="00324ADD" w:rsidRDefault="00DC0537" w:rsidP="00DC0537">
      <w:pPr>
        <w:rPr>
          <w:rFonts w:cs="Arial"/>
          <w:szCs w:val="24"/>
        </w:rPr>
      </w:pPr>
      <w:r w:rsidRPr="00A00CB3">
        <w:rPr>
          <w:rFonts w:cs="Arial"/>
          <w:szCs w:val="24"/>
          <w:lang w:val="fi-FI"/>
        </w:rPr>
        <w:t>Obschonka, M., Hakkarainen, K., Lonka, K. </w:t>
      </w:r>
      <w:r w:rsidRPr="00A00CB3">
        <w:rPr>
          <w:rFonts w:cs="Arial"/>
          <w:i/>
          <w:iCs/>
          <w:szCs w:val="24"/>
          <w:lang w:val="fi-FI"/>
        </w:rPr>
        <w:t>et al.</w:t>
      </w:r>
      <w:r w:rsidRPr="00A00CB3">
        <w:rPr>
          <w:rFonts w:cs="Arial"/>
          <w:szCs w:val="24"/>
          <w:lang w:val="fi-FI"/>
        </w:rPr>
        <w:t> </w:t>
      </w:r>
      <w:r w:rsidRPr="00A00CB3">
        <w:rPr>
          <w:rFonts w:cs="Arial"/>
          <w:szCs w:val="24"/>
        </w:rPr>
        <w:t xml:space="preserve">Entrepreneurship as a twenty-first century skill: entrepreneurial alertness and intention in the transition to </w:t>
      </w:r>
      <w:r w:rsidRPr="00324ADD">
        <w:rPr>
          <w:rFonts w:cs="Arial"/>
          <w:szCs w:val="24"/>
        </w:rPr>
        <w:t>adulthood. </w:t>
      </w:r>
      <w:r w:rsidRPr="00324ADD">
        <w:rPr>
          <w:rFonts w:cs="Arial"/>
          <w:i/>
          <w:iCs/>
          <w:szCs w:val="24"/>
        </w:rPr>
        <w:t>Small Bus Econ</w:t>
      </w:r>
      <w:r w:rsidRPr="00324ADD">
        <w:rPr>
          <w:rFonts w:cs="Arial"/>
          <w:szCs w:val="24"/>
        </w:rPr>
        <w:t> </w:t>
      </w:r>
      <w:r w:rsidRPr="00324ADD">
        <w:rPr>
          <w:rFonts w:cs="Arial"/>
          <w:b/>
          <w:bCs/>
          <w:szCs w:val="24"/>
        </w:rPr>
        <w:t>48, </w:t>
      </w:r>
      <w:r w:rsidRPr="00324ADD">
        <w:rPr>
          <w:rFonts w:cs="Arial"/>
          <w:szCs w:val="24"/>
        </w:rPr>
        <w:t xml:space="preserve">487–501 (2017). </w:t>
      </w:r>
      <w:hyperlink r:id="rId53" w:history="1">
        <w:r w:rsidRPr="00324ADD">
          <w:rPr>
            <w:rStyle w:val="Hyperlink"/>
            <w:rFonts w:cs="Arial"/>
            <w:szCs w:val="24"/>
          </w:rPr>
          <w:t>https://</w:t>
        </w:r>
        <w:r w:rsidRPr="00324ADD">
          <w:rPr>
            <w:rStyle w:val="Hyperlink"/>
            <w:rFonts w:cs="Arial"/>
            <w:szCs w:val="24"/>
          </w:rPr>
          <w:t>d</w:t>
        </w:r>
        <w:r w:rsidRPr="00324ADD">
          <w:rPr>
            <w:rStyle w:val="Hyperlink"/>
            <w:rFonts w:cs="Arial"/>
            <w:szCs w:val="24"/>
          </w:rPr>
          <w:t>oi.org/10.1007/s11187-016-9798-6</w:t>
        </w:r>
      </w:hyperlink>
    </w:p>
    <w:p w14:paraId="1CD69F4F" w14:textId="77777777" w:rsidR="00DC0537" w:rsidRDefault="00DC0537" w:rsidP="00DC0537">
      <w:r>
        <w:t xml:space="preserve">Oracle (2018) </w:t>
      </w:r>
      <w:r>
        <w:rPr>
          <w:i/>
          <w:iCs/>
        </w:rPr>
        <w:t>Oracle adaptive intelligent apps for enterprise resource planning.</w:t>
      </w:r>
      <w:r>
        <w:t xml:space="preserve"> Available at: </w:t>
      </w:r>
      <w:hyperlink r:id="rId54" w:anchor=":~:text=Oracle%20Adaptive%20Intelligent%20Apps%20for%20Enterprise%20Resource%20Planning%20(ERP)%20is,expand%20visibility%20into%20supplier%20operations." w:history="1">
        <w:r>
          <w:rPr>
            <w:rStyle w:val="Hyperlink"/>
          </w:rPr>
          <w:t>Oracle Adaptive Intelligent Apps for Enterprise Resource Planning 2018</w:t>
        </w:r>
      </w:hyperlink>
      <w:r>
        <w:t xml:space="preserve"> (Accessed: 05 February 2024)</w:t>
      </w:r>
    </w:p>
    <w:p w14:paraId="08BB5328" w14:textId="77777777" w:rsidR="00DC0537" w:rsidRDefault="00DC0537" w:rsidP="00DC0537">
      <w:r>
        <w:t xml:space="preserve">Perdana, A. and Wang, T. (2024) </w:t>
      </w:r>
      <w:r>
        <w:rPr>
          <w:i/>
          <w:iCs/>
        </w:rPr>
        <w:t>Digital Transformation in accounting and auditing: Navigating technological advances for the future.</w:t>
      </w:r>
      <w:r>
        <w:t xml:space="preserve"> Palgrave: Macmillan Publishing p.321-339</w:t>
      </w:r>
    </w:p>
    <w:p w14:paraId="7FC936FE" w14:textId="77777777" w:rsidR="00DC0537" w:rsidRPr="00324ADD" w:rsidRDefault="00DC0537" w:rsidP="00DC0537">
      <w:pPr>
        <w:rPr>
          <w:rFonts w:cs="Arial"/>
          <w:szCs w:val="24"/>
        </w:rPr>
      </w:pPr>
      <w:r w:rsidRPr="00324ADD">
        <w:rPr>
          <w:rFonts w:cs="Arial"/>
          <w:szCs w:val="24"/>
        </w:rPr>
        <w:t xml:space="preserve">Railton, P (2020) </w:t>
      </w:r>
      <w:r w:rsidRPr="00324ADD">
        <w:rPr>
          <w:rFonts w:cs="Arial"/>
          <w:i/>
          <w:iCs/>
          <w:szCs w:val="24"/>
        </w:rPr>
        <w:t>Ethical learning, natural and artificial in: Ethics of Artificial intelligence.</w:t>
      </w:r>
      <w:r w:rsidRPr="00324ADD">
        <w:rPr>
          <w:rFonts w:cs="Arial"/>
          <w:szCs w:val="24"/>
        </w:rPr>
        <w:t xml:space="preserve"> Oxford University Press. P. 45</w:t>
      </w:r>
    </w:p>
    <w:p w14:paraId="3B4FF38A" w14:textId="77777777" w:rsidR="00DC0537" w:rsidRPr="00324ADD" w:rsidRDefault="00DC0537" w:rsidP="00DC0537">
      <w:pPr>
        <w:rPr>
          <w:rFonts w:cs="Arial"/>
          <w:szCs w:val="24"/>
        </w:rPr>
      </w:pPr>
      <w:r w:rsidRPr="00324ADD">
        <w:rPr>
          <w:rFonts w:cs="Arial"/>
          <w:szCs w:val="24"/>
        </w:rPr>
        <w:t xml:space="preserve">Steinhardt, SJ (2023) </w:t>
      </w:r>
      <w:r w:rsidRPr="00324ADD">
        <w:rPr>
          <w:rFonts w:cs="Arial"/>
          <w:i/>
          <w:iCs/>
          <w:szCs w:val="24"/>
        </w:rPr>
        <w:t>Big four agree: AI will not replace Accountants.</w:t>
      </w:r>
      <w:r w:rsidRPr="00324ADD">
        <w:rPr>
          <w:rFonts w:cs="Arial"/>
          <w:szCs w:val="24"/>
        </w:rPr>
        <w:t xml:space="preserve"> NYSSCPA. Available at: </w:t>
      </w:r>
      <w:hyperlink r:id="rId55" w:anchor=":~:text=The%20Big%20Four%20accounting%20firms,replace%20accountants%2C%20Accounting%20Today%20reported." w:history="1">
        <w:r w:rsidRPr="00324ADD">
          <w:rPr>
            <w:rStyle w:val="Hyperlink"/>
            <w:rFonts w:cs="Arial"/>
            <w:szCs w:val="24"/>
          </w:rPr>
          <w:t>Big Four Agree: AI Will Not Replace Accountants (nysscpa.org)</w:t>
        </w:r>
      </w:hyperlink>
      <w:r w:rsidRPr="00324ADD">
        <w:rPr>
          <w:rFonts w:cs="Arial"/>
          <w:szCs w:val="24"/>
        </w:rPr>
        <w:t xml:space="preserve"> (Accessed: 5 November 2023)</w:t>
      </w:r>
    </w:p>
    <w:p w14:paraId="7A25621E" w14:textId="77777777" w:rsidR="00DC0537" w:rsidRDefault="00DC0537" w:rsidP="00DC0537">
      <w:r>
        <w:t xml:space="preserve">Stephenson, D. (2018) </w:t>
      </w:r>
      <w:r>
        <w:rPr>
          <w:i/>
          <w:iCs/>
        </w:rPr>
        <w:t>Big Data Demystified: How to use big data, data science and AI to make better business decisions and gain competitive advantage.</w:t>
      </w:r>
      <w:r>
        <w:t xml:space="preserve"> Pearson UK. </w:t>
      </w:r>
    </w:p>
    <w:p w14:paraId="551C9208" w14:textId="6272CE39" w:rsidR="00A00CB3" w:rsidRPr="00A00CB3" w:rsidRDefault="00A00CB3" w:rsidP="00A00CB3">
      <w:pPr>
        <w:rPr>
          <w:rFonts w:cs="Arial"/>
          <w:szCs w:val="24"/>
        </w:rPr>
      </w:pPr>
      <w:r w:rsidRPr="00A00CB3">
        <w:rPr>
          <w:rFonts w:cs="Arial"/>
          <w:szCs w:val="24"/>
        </w:rPr>
        <w:lastRenderedPageBreak/>
        <w:t>Storr, Will (2020), </w:t>
      </w:r>
      <w:r w:rsidRPr="00A00CB3">
        <w:rPr>
          <w:rFonts w:cs="Arial"/>
          <w:i/>
          <w:iCs/>
          <w:szCs w:val="24"/>
        </w:rPr>
        <w:t>The Science of Storytelling, </w:t>
      </w:r>
      <w:r w:rsidRPr="00A00CB3">
        <w:rPr>
          <w:rFonts w:cs="Arial"/>
          <w:szCs w:val="24"/>
        </w:rPr>
        <w:t>William Collins</w:t>
      </w:r>
    </w:p>
    <w:p w14:paraId="08817D3E" w14:textId="03D5B176" w:rsidR="00A71A2D" w:rsidRPr="00336099" w:rsidRDefault="00A71A2D" w:rsidP="00A71A2D">
      <w:r>
        <w:t xml:space="preserve">The Guardian (2017) </w:t>
      </w:r>
      <w:r>
        <w:rPr>
          <w:i/>
          <w:iCs/>
        </w:rPr>
        <w:t>Deloitte hit by cyber-attack revealing clients’ secret emails.</w:t>
      </w:r>
      <w:r>
        <w:t xml:space="preserve"> Available at:</w:t>
      </w:r>
      <w:r w:rsidRPr="00EE6FD2">
        <w:t xml:space="preserve"> </w:t>
      </w:r>
      <w:hyperlink r:id="rId56" w:history="1">
        <w:r>
          <w:rPr>
            <w:rStyle w:val="Hyperlink"/>
          </w:rPr>
          <w:t>Deloitte hit by cyber-attack revealing clients’ secret emails | Deloitte | The Guardian</w:t>
        </w:r>
      </w:hyperlink>
      <w:r>
        <w:t xml:space="preserve"> (Accessed: 06 February 2024)</w:t>
      </w:r>
    </w:p>
    <w:p w14:paraId="133C1A9D" w14:textId="77777777" w:rsidR="00A71A2D" w:rsidRDefault="00A71A2D" w:rsidP="00A71A2D">
      <w:r>
        <w:t xml:space="preserve">The Washington Post (2019) </w:t>
      </w:r>
      <w:r>
        <w:rPr>
          <w:i/>
          <w:iCs/>
        </w:rPr>
        <w:t xml:space="preserve"> Apple Card algorithm sparks gender bias inquiry. </w:t>
      </w:r>
      <w:r>
        <w:t xml:space="preserve">Available at: </w:t>
      </w:r>
      <w:hyperlink r:id="rId57" w:history="1">
        <w:r>
          <w:rPr>
            <w:rStyle w:val="Hyperlink"/>
          </w:rPr>
          <w:t>Apple Card algorithm sparks gender bias inquiry - The Washington Post</w:t>
        </w:r>
      </w:hyperlink>
      <w:r>
        <w:t xml:space="preserve"> (Accessed: 06 February 2024)</w:t>
      </w:r>
    </w:p>
    <w:p w14:paraId="76B6D84E" w14:textId="77777777" w:rsidR="00A71A2D" w:rsidRDefault="00A71A2D" w:rsidP="00A71A2D">
      <w:r>
        <w:t xml:space="preserve">Zhang, Y. et al. (2020) </w:t>
      </w:r>
      <w:r>
        <w:rPr>
          <w:i/>
          <w:iCs/>
        </w:rPr>
        <w:t xml:space="preserve">The impact of artificial intelligence and Blockchain on the accounting profession. </w:t>
      </w:r>
      <w:r>
        <w:t>IEEE Access Journal. p.2</w:t>
      </w:r>
    </w:p>
    <w:p w14:paraId="02FD1E38" w14:textId="68A1309F" w:rsidR="003A7945" w:rsidRDefault="003A7945" w:rsidP="009B483A">
      <w:r>
        <w:t xml:space="preserve">Zheng, X. et al. (2020) </w:t>
      </w:r>
      <w:r>
        <w:rPr>
          <w:i/>
          <w:iCs/>
        </w:rPr>
        <w:t xml:space="preserve">[Advances in intelligent systems and computing] Cyber security intelligence and analytics volume 928 || The impact of artificial intelligence on the accounting industry. </w:t>
      </w:r>
      <w:r>
        <w:t xml:space="preserve">p.973 </w:t>
      </w:r>
      <w:r w:rsidR="00C133FB">
        <w:t>–</w:t>
      </w:r>
      <w:r>
        <w:t xml:space="preserve"> 975</w:t>
      </w:r>
    </w:p>
    <w:p w14:paraId="0EC242D9" w14:textId="77777777" w:rsidR="00AC5067" w:rsidRDefault="00AC5067" w:rsidP="001262C4">
      <w:pPr>
        <w:pStyle w:val="Heading1"/>
      </w:pPr>
    </w:p>
    <w:p w14:paraId="70778DF9" w14:textId="77777777" w:rsidR="00AC5067" w:rsidRDefault="00AC5067" w:rsidP="001262C4">
      <w:pPr>
        <w:pStyle w:val="Heading1"/>
      </w:pPr>
    </w:p>
    <w:p w14:paraId="3472961D" w14:textId="77777777" w:rsidR="00AC5067" w:rsidRDefault="00AC5067" w:rsidP="001262C4">
      <w:pPr>
        <w:pStyle w:val="Heading1"/>
      </w:pPr>
    </w:p>
    <w:p w14:paraId="2CB8D8DA" w14:textId="77777777" w:rsidR="00AC5067" w:rsidRDefault="00AC5067" w:rsidP="001262C4">
      <w:pPr>
        <w:pStyle w:val="Heading1"/>
      </w:pPr>
    </w:p>
    <w:p w14:paraId="78177DA3" w14:textId="77777777" w:rsidR="00AC5067" w:rsidRDefault="00AC5067" w:rsidP="001262C4">
      <w:pPr>
        <w:pStyle w:val="Heading1"/>
      </w:pPr>
    </w:p>
    <w:p w14:paraId="6ADFB5B7" w14:textId="77777777" w:rsidR="00AC5067" w:rsidRDefault="00AC5067" w:rsidP="001262C4">
      <w:pPr>
        <w:pStyle w:val="Heading1"/>
      </w:pPr>
    </w:p>
    <w:p w14:paraId="15750C4A" w14:textId="77777777" w:rsidR="00AC5067" w:rsidRDefault="00AC5067" w:rsidP="001262C4">
      <w:pPr>
        <w:pStyle w:val="Heading1"/>
      </w:pPr>
    </w:p>
    <w:p w14:paraId="30F08F6F" w14:textId="77777777" w:rsidR="00AC5067" w:rsidRDefault="00AC5067" w:rsidP="001262C4">
      <w:pPr>
        <w:pStyle w:val="Heading1"/>
      </w:pPr>
    </w:p>
    <w:p w14:paraId="08578177" w14:textId="77777777" w:rsidR="00AC5067" w:rsidRDefault="00AC5067" w:rsidP="001262C4">
      <w:pPr>
        <w:pStyle w:val="Heading1"/>
      </w:pPr>
    </w:p>
    <w:p w14:paraId="642139C2" w14:textId="77777777" w:rsidR="00AC5067" w:rsidRDefault="00AC5067" w:rsidP="001262C4">
      <w:pPr>
        <w:pStyle w:val="Heading1"/>
      </w:pPr>
    </w:p>
    <w:p w14:paraId="63129DB8" w14:textId="77777777" w:rsidR="00AC5067" w:rsidRDefault="00AC5067" w:rsidP="001262C4">
      <w:pPr>
        <w:pStyle w:val="Heading1"/>
      </w:pPr>
    </w:p>
    <w:p w14:paraId="262A8C4E" w14:textId="77777777" w:rsidR="00AC5067" w:rsidRDefault="00AC5067" w:rsidP="001262C4">
      <w:pPr>
        <w:pStyle w:val="Heading1"/>
      </w:pPr>
    </w:p>
    <w:p w14:paraId="691BA219" w14:textId="77777777" w:rsidR="00AC5067" w:rsidRDefault="00AC5067" w:rsidP="001262C4">
      <w:pPr>
        <w:pStyle w:val="Heading1"/>
      </w:pPr>
    </w:p>
    <w:p w14:paraId="01EA2D6F" w14:textId="77777777" w:rsidR="00F53C6D" w:rsidRDefault="00F53C6D" w:rsidP="00F53C6D"/>
    <w:p w14:paraId="48A707B4" w14:textId="77777777" w:rsidR="00F53C6D" w:rsidRDefault="00F53C6D" w:rsidP="00F53C6D"/>
    <w:p w14:paraId="77D27C39" w14:textId="77777777" w:rsidR="00F53C6D" w:rsidRDefault="00F53C6D" w:rsidP="00F53C6D"/>
    <w:p w14:paraId="35E3FCB4" w14:textId="77777777" w:rsidR="00AC5067" w:rsidRPr="00AC5067" w:rsidRDefault="00AC5067" w:rsidP="00AC5067"/>
    <w:p w14:paraId="0BC4DE1B" w14:textId="35FE1C7D" w:rsidR="00681208" w:rsidRDefault="00681208" w:rsidP="001262C4">
      <w:pPr>
        <w:pStyle w:val="Heading1"/>
      </w:pPr>
      <w:bookmarkStart w:id="64" w:name="_Toc166868120"/>
      <w:r>
        <w:t>Appendices</w:t>
      </w:r>
      <w:bookmarkEnd w:id="64"/>
    </w:p>
    <w:p w14:paraId="51B1F7FC" w14:textId="44DB36B9" w:rsidR="00AC5067" w:rsidRPr="00AC5067" w:rsidRDefault="00AC5067">
      <w:pPr>
        <w:rPr>
          <w:b/>
          <w:bCs/>
        </w:rPr>
      </w:pPr>
      <w:r w:rsidRPr="00AC5067">
        <w:rPr>
          <w:b/>
          <w:bCs/>
        </w:rPr>
        <w:t xml:space="preserve">Appendix </w:t>
      </w:r>
      <w:r w:rsidR="008C2342">
        <w:rPr>
          <w:b/>
          <w:bCs/>
        </w:rPr>
        <w:t>1</w:t>
      </w:r>
      <w:r w:rsidRPr="00AC5067">
        <w:rPr>
          <w:b/>
          <w:bCs/>
        </w:rPr>
        <w:t>:</w:t>
      </w:r>
    </w:p>
    <w:p w14:paraId="2AF5A167" w14:textId="70107284" w:rsidR="00AC5067" w:rsidRDefault="00AC5067">
      <w:r>
        <w:t>Copy of the questionnaire</w:t>
      </w:r>
    </w:p>
    <w:p w14:paraId="00F30EF9" w14:textId="757BB613" w:rsidR="00AC5067" w:rsidRDefault="00AC5067">
      <w:r w:rsidRPr="00AC5067">
        <w:drawing>
          <wp:inline distT="0" distB="0" distL="0" distR="0" wp14:anchorId="2604DED4" wp14:editId="2D335B5F">
            <wp:extent cx="4883401" cy="2616334"/>
            <wp:effectExtent l="0" t="0" r="0" b="0"/>
            <wp:docPr id="18678401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840157" name="Picture 1" descr="A screenshot of a computer&#10;&#10;Description automatically generated"/>
                    <pic:cNvPicPr/>
                  </pic:nvPicPr>
                  <pic:blipFill>
                    <a:blip r:embed="rId58"/>
                    <a:stretch>
                      <a:fillRect/>
                    </a:stretch>
                  </pic:blipFill>
                  <pic:spPr>
                    <a:xfrm>
                      <a:off x="0" y="0"/>
                      <a:ext cx="4883401" cy="2616334"/>
                    </a:xfrm>
                    <a:prstGeom prst="rect">
                      <a:avLst/>
                    </a:prstGeom>
                  </pic:spPr>
                </pic:pic>
              </a:graphicData>
            </a:graphic>
          </wp:inline>
        </w:drawing>
      </w:r>
    </w:p>
    <w:p w14:paraId="4269A564" w14:textId="66002DD9" w:rsidR="00AC5067" w:rsidRDefault="00AC5067">
      <w:r w:rsidRPr="00AC5067">
        <w:lastRenderedPageBreak/>
        <w:drawing>
          <wp:inline distT="0" distB="0" distL="0" distR="0" wp14:anchorId="2FEBD2F2" wp14:editId="2DF44F20">
            <wp:extent cx="4822825" cy="8863330"/>
            <wp:effectExtent l="0" t="0" r="0" b="0"/>
            <wp:docPr id="1245503245" name="Picture 1" descr="A screen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503245" name="Picture 1" descr="A screenshot of a black screen&#10;&#10;Description automatically generated"/>
                    <pic:cNvPicPr/>
                  </pic:nvPicPr>
                  <pic:blipFill>
                    <a:blip r:embed="rId59"/>
                    <a:stretch>
                      <a:fillRect/>
                    </a:stretch>
                  </pic:blipFill>
                  <pic:spPr>
                    <a:xfrm>
                      <a:off x="0" y="0"/>
                      <a:ext cx="4822825" cy="8863330"/>
                    </a:xfrm>
                    <a:prstGeom prst="rect">
                      <a:avLst/>
                    </a:prstGeom>
                  </pic:spPr>
                </pic:pic>
              </a:graphicData>
            </a:graphic>
          </wp:inline>
        </w:drawing>
      </w:r>
    </w:p>
    <w:p w14:paraId="6EDDB06E" w14:textId="136AF7D0" w:rsidR="00AC5067" w:rsidRDefault="00AC5067">
      <w:r w:rsidRPr="00AC5067">
        <w:lastRenderedPageBreak/>
        <w:drawing>
          <wp:inline distT="0" distB="0" distL="0" distR="0" wp14:anchorId="0CDEA4E2" wp14:editId="3A14B4D6">
            <wp:extent cx="4845299" cy="8141118"/>
            <wp:effectExtent l="0" t="0" r="0" b="0"/>
            <wp:docPr id="1013017017" name="Picture 1" descr="A screen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017017" name="Picture 1" descr="A screenshot of a black screen&#10;&#10;Description automatically generated"/>
                    <pic:cNvPicPr/>
                  </pic:nvPicPr>
                  <pic:blipFill>
                    <a:blip r:embed="rId60"/>
                    <a:stretch>
                      <a:fillRect/>
                    </a:stretch>
                  </pic:blipFill>
                  <pic:spPr>
                    <a:xfrm>
                      <a:off x="0" y="0"/>
                      <a:ext cx="4845299" cy="8141118"/>
                    </a:xfrm>
                    <a:prstGeom prst="rect">
                      <a:avLst/>
                    </a:prstGeom>
                  </pic:spPr>
                </pic:pic>
              </a:graphicData>
            </a:graphic>
          </wp:inline>
        </w:drawing>
      </w:r>
      <w:r w:rsidRPr="00AC5067">
        <w:lastRenderedPageBreak/>
        <w:drawing>
          <wp:inline distT="0" distB="0" distL="0" distR="0" wp14:anchorId="0D770F68" wp14:editId="4EA499F6">
            <wp:extent cx="4932680" cy="8863330"/>
            <wp:effectExtent l="0" t="0" r="1270" b="0"/>
            <wp:docPr id="948720382" name="Picture 1" descr="A screen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720382" name="Picture 1" descr="A screenshot of a black screen&#10;&#10;Description automatically generated"/>
                    <pic:cNvPicPr/>
                  </pic:nvPicPr>
                  <pic:blipFill>
                    <a:blip r:embed="rId61"/>
                    <a:stretch>
                      <a:fillRect/>
                    </a:stretch>
                  </pic:blipFill>
                  <pic:spPr>
                    <a:xfrm>
                      <a:off x="0" y="0"/>
                      <a:ext cx="4932680" cy="8863330"/>
                    </a:xfrm>
                    <a:prstGeom prst="rect">
                      <a:avLst/>
                    </a:prstGeom>
                  </pic:spPr>
                </pic:pic>
              </a:graphicData>
            </a:graphic>
          </wp:inline>
        </w:drawing>
      </w:r>
      <w:r w:rsidRPr="00AC5067">
        <w:lastRenderedPageBreak/>
        <w:drawing>
          <wp:inline distT="0" distB="0" distL="0" distR="0" wp14:anchorId="09B1B16B" wp14:editId="1646EE9D">
            <wp:extent cx="5112013" cy="8801552"/>
            <wp:effectExtent l="0" t="0" r="0" b="0"/>
            <wp:docPr id="49809216" name="Picture 1" descr="A screen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09216" name="Picture 1" descr="A screenshot of a black screen&#10;&#10;Description automatically generated"/>
                    <pic:cNvPicPr/>
                  </pic:nvPicPr>
                  <pic:blipFill>
                    <a:blip r:embed="rId62"/>
                    <a:stretch>
                      <a:fillRect/>
                    </a:stretch>
                  </pic:blipFill>
                  <pic:spPr>
                    <a:xfrm>
                      <a:off x="0" y="0"/>
                      <a:ext cx="5112013" cy="8801552"/>
                    </a:xfrm>
                    <a:prstGeom prst="rect">
                      <a:avLst/>
                    </a:prstGeom>
                  </pic:spPr>
                </pic:pic>
              </a:graphicData>
            </a:graphic>
          </wp:inline>
        </w:drawing>
      </w:r>
    </w:p>
    <w:p w14:paraId="526AF099" w14:textId="7A7ED453" w:rsidR="00AC5067" w:rsidRDefault="00AC5067">
      <w:r w:rsidRPr="00AC5067">
        <w:lastRenderedPageBreak/>
        <w:drawing>
          <wp:inline distT="0" distB="0" distL="0" distR="0" wp14:anchorId="3F5EA9E3" wp14:editId="2C168E68">
            <wp:extent cx="5207268" cy="2667137"/>
            <wp:effectExtent l="0" t="0" r="0" b="0"/>
            <wp:docPr id="3419550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955020" name="Picture 1" descr="A screenshot of a computer&#10;&#10;Description automatically generated"/>
                    <pic:cNvPicPr/>
                  </pic:nvPicPr>
                  <pic:blipFill>
                    <a:blip r:embed="rId63"/>
                    <a:stretch>
                      <a:fillRect/>
                    </a:stretch>
                  </pic:blipFill>
                  <pic:spPr>
                    <a:xfrm>
                      <a:off x="0" y="0"/>
                      <a:ext cx="5207268" cy="2667137"/>
                    </a:xfrm>
                    <a:prstGeom prst="rect">
                      <a:avLst/>
                    </a:prstGeom>
                  </pic:spPr>
                </pic:pic>
              </a:graphicData>
            </a:graphic>
          </wp:inline>
        </w:drawing>
      </w:r>
    </w:p>
    <w:p w14:paraId="27F64665" w14:textId="77777777" w:rsidR="00857E59" w:rsidRDefault="00857E59"/>
    <w:p w14:paraId="06E15F0A" w14:textId="32680AB3" w:rsidR="00857E59" w:rsidRDefault="00857E59">
      <w:pPr>
        <w:rPr>
          <w:b/>
          <w:bCs/>
        </w:rPr>
      </w:pPr>
      <w:r w:rsidRPr="00857E59">
        <w:rPr>
          <w:b/>
          <w:bCs/>
        </w:rPr>
        <w:t xml:space="preserve">Appendix </w:t>
      </w:r>
      <w:r w:rsidR="008C2342">
        <w:rPr>
          <w:b/>
          <w:bCs/>
        </w:rPr>
        <w:t>2</w:t>
      </w:r>
    </w:p>
    <w:p w14:paraId="7FE9989F" w14:textId="5F65AF9E" w:rsidR="00857E59" w:rsidRDefault="00857E59">
      <w:r>
        <w:t>Copy of questionnaire results</w:t>
      </w:r>
    </w:p>
    <w:p w14:paraId="6EF8361D" w14:textId="0C84420D" w:rsidR="00857E59" w:rsidRDefault="00857E59">
      <w:r>
        <w:t>Q1. Which gender best describes you? – 140 responses</w:t>
      </w:r>
    </w:p>
    <w:p w14:paraId="178BB9B2" w14:textId="7E488BD9" w:rsidR="00857E59" w:rsidRDefault="00857E59">
      <w:r>
        <w:rPr>
          <w:noProof/>
        </w:rPr>
        <w:drawing>
          <wp:inline distT="0" distB="0" distL="0" distR="0" wp14:anchorId="4029FDD1" wp14:editId="6651C62C">
            <wp:extent cx="5486400" cy="3200400"/>
            <wp:effectExtent l="0" t="0" r="0" b="0"/>
            <wp:docPr id="78844898"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64"/>
              </a:graphicData>
            </a:graphic>
          </wp:inline>
        </w:drawing>
      </w:r>
    </w:p>
    <w:p w14:paraId="144853C2" w14:textId="77777777" w:rsidR="00857E59" w:rsidRDefault="00857E59"/>
    <w:p w14:paraId="6E47004E" w14:textId="77777777" w:rsidR="00857E59" w:rsidRDefault="00857E59"/>
    <w:p w14:paraId="1E5A2B7C" w14:textId="77777777" w:rsidR="00857E59" w:rsidRDefault="00857E59"/>
    <w:p w14:paraId="18B28F15" w14:textId="77777777" w:rsidR="00857E59" w:rsidRDefault="00857E59"/>
    <w:p w14:paraId="35CD76F4" w14:textId="77777777" w:rsidR="00857E59" w:rsidRDefault="00857E59"/>
    <w:p w14:paraId="4641F644" w14:textId="33CF7894" w:rsidR="00857E59" w:rsidRDefault="00857E59">
      <w:r>
        <w:lastRenderedPageBreak/>
        <w:t>Q2. How old are you? - 140 responses</w:t>
      </w:r>
    </w:p>
    <w:p w14:paraId="645540DA" w14:textId="5406C5E7" w:rsidR="00857E59" w:rsidRDefault="00857E59">
      <w:r>
        <w:rPr>
          <w:noProof/>
        </w:rPr>
        <w:drawing>
          <wp:inline distT="0" distB="0" distL="0" distR="0" wp14:anchorId="22E31A24" wp14:editId="0344182F">
            <wp:extent cx="5486400" cy="3200400"/>
            <wp:effectExtent l="0" t="0" r="0" b="0"/>
            <wp:docPr id="860676443"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65"/>
              </a:graphicData>
            </a:graphic>
          </wp:inline>
        </w:drawing>
      </w:r>
    </w:p>
    <w:p w14:paraId="365F07DE" w14:textId="42495106" w:rsidR="00857E59" w:rsidRDefault="00CF2D32">
      <w:r>
        <w:t>Q3. What is your role in your accounting firm? – 140 responses</w:t>
      </w:r>
    </w:p>
    <w:p w14:paraId="1690777B" w14:textId="3DD91281" w:rsidR="00CF2D32" w:rsidRDefault="00CF2D32">
      <w:r>
        <w:rPr>
          <w:noProof/>
        </w:rPr>
        <w:drawing>
          <wp:inline distT="0" distB="0" distL="0" distR="0" wp14:anchorId="4BA7BE06" wp14:editId="3D3BEC94">
            <wp:extent cx="5486400" cy="3200400"/>
            <wp:effectExtent l="0" t="0" r="0" b="0"/>
            <wp:docPr id="133818971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66"/>
              </a:graphicData>
            </a:graphic>
          </wp:inline>
        </w:drawing>
      </w:r>
    </w:p>
    <w:p w14:paraId="46ABDF61" w14:textId="77777777" w:rsidR="00CF2D32" w:rsidRDefault="00CF2D32"/>
    <w:p w14:paraId="4660DDE7" w14:textId="77777777" w:rsidR="00CF2D32" w:rsidRDefault="00CF2D32"/>
    <w:p w14:paraId="30065B9D" w14:textId="77777777" w:rsidR="00CF2D32" w:rsidRDefault="00CF2D32"/>
    <w:p w14:paraId="283C3CC6" w14:textId="77777777" w:rsidR="00CF2D32" w:rsidRDefault="00CF2D32"/>
    <w:p w14:paraId="1A84E02D" w14:textId="77777777" w:rsidR="00CF2D32" w:rsidRDefault="00CF2D32"/>
    <w:p w14:paraId="60D010A6" w14:textId="77777777" w:rsidR="00CF2D32" w:rsidRDefault="00CF2D32"/>
    <w:p w14:paraId="132CFED5" w14:textId="6731BAE6" w:rsidR="00CF2D32" w:rsidRDefault="00CF2D32">
      <w:r>
        <w:lastRenderedPageBreak/>
        <w:t>Q4. What best describes your accounting firm type? – 140 responses</w:t>
      </w:r>
    </w:p>
    <w:p w14:paraId="0710A471" w14:textId="18ECB935" w:rsidR="00CF2D32" w:rsidRDefault="00CF2D32">
      <w:r>
        <w:rPr>
          <w:noProof/>
        </w:rPr>
        <w:drawing>
          <wp:inline distT="0" distB="0" distL="0" distR="0" wp14:anchorId="4C89E7AA" wp14:editId="5AB1F282">
            <wp:extent cx="5486400" cy="3200400"/>
            <wp:effectExtent l="0" t="0" r="0" b="0"/>
            <wp:docPr id="274028023"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67"/>
              </a:graphicData>
            </a:graphic>
          </wp:inline>
        </w:drawing>
      </w:r>
    </w:p>
    <w:p w14:paraId="62374ECA" w14:textId="4C097841" w:rsidR="00CF2D32" w:rsidRDefault="002544AF">
      <w:r>
        <w:t>Q5. What are your primary responsibilities in your current role? - 140 responses</w:t>
      </w:r>
    </w:p>
    <w:p w14:paraId="765F95F9" w14:textId="1038B7DF" w:rsidR="002544AF" w:rsidRDefault="002544AF">
      <w:r>
        <w:rPr>
          <w:noProof/>
        </w:rPr>
        <w:drawing>
          <wp:inline distT="0" distB="0" distL="0" distR="0" wp14:anchorId="6AF2973D" wp14:editId="58380A13">
            <wp:extent cx="5486400" cy="3200400"/>
            <wp:effectExtent l="0" t="0" r="0" b="0"/>
            <wp:docPr id="1043273821"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68"/>
              </a:graphicData>
            </a:graphic>
          </wp:inline>
        </w:drawing>
      </w:r>
    </w:p>
    <w:p w14:paraId="61B5A023" w14:textId="77777777" w:rsidR="002544AF" w:rsidRDefault="002544AF"/>
    <w:p w14:paraId="006A9526" w14:textId="77777777" w:rsidR="002544AF" w:rsidRDefault="002544AF"/>
    <w:p w14:paraId="57E20772" w14:textId="77777777" w:rsidR="002544AF" w:rsidRDefault="002544AF"/>
    <w:p w14:paraId="7E6D98AE" w14:textId="77777777" w:rsidR="002544AF" w:rsidRDefault="002544AF"/>
    <w:p w14:paraId="5AD22E57" w14:textId="77777777" w:rsidR="002544AF" w:rsidRDefault="002544AF"/>
    <w:p w14:paraId="18B4D645" w14:textId="77777777" w:rsidR="002544AF" w:rsidRDefault="002544AF"/>
    <w:p w14:paraId="70D963F3" w14:textId="028CE106" w:rsidR="002544AF" w:rsidRDefault="002544AF">
      <w:r>
        <w:lastRenderedPageBreak/>
        <w:t>Q6. How long have you been involved in the accounting field? – 140 responses</w:t>
      </w:r>
    </w:p>
    <w:p w14:paraId="579A04C7" w14:textId="4C179AB1" w:rsidR="002544AF" w:rsidRDefault="002544AF">
      <w:r>
        <w:rPr>
          <w:noProof/>
        </w:rPr>
        <w:drawing>
          <wp:inline distT="0" distB="0" distL="0" distR="0" wp14:anchorId="4096458D" wp14:editId="703359E8">
            <wp:extent cx="5486400" cy="3200400"/>
            <wp:effectExtent l="0" t="0" r="0" b="0"/>
            <wp:docPr id="363770904"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69"/>
              </a:graphicData>
            </a:graphic>
          </wp:inline>
        </w:drawing>
      </w:r>
    </w:p>
    <w:p w14:paraId="42E79C26" w14:textId="3BACD359" w:rsidR="002544AF" w:rsidRDefault="002544AF">
      <w:r>
        <w:t>Q7. Have you or your firm integrated Artificial Intelligence in anyway? – 140 responses</w:t>
      </w:r>
    </w:p>
    <w:p w14:paraId="358E8BE6" w14:textId="51775483" w:rsidR="002544AF" w:rsidRDefault="006B14F9">
      <w:r>
        <w:rPr>
          <w:noProof/>
        </w:rPr>
        <w:drawing>
          <wp:inline distT="0" distB="0" distL="0" distR="0" wp14:anchorId="69F1F742" wp14:editId="10B4003C">
            <wp:extent cx="5486400" cy="3200400"/>
            <wp:effectExtent l="0" t="0" r="0" b="0"/>
            <wp:docPr id="1258362106"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70"/>
              </a:graphicData>
            </a:graphic>
          </wp:inline>
        </w:drawing>
      </w:r>
    </w:p>
    <w:p w14:paraId="3B21A1D0" w14:textId="77777777" w:rsidR="006B14F9" w:rsidRDefault="006B14F9"/>
    <w:p w14:paraId="5F622606" w14:textId="77777777" w:rsidR="006B14F9" w:rsidRDefault="006B14F9"/>
    <w:p w14:paraId="316A3C4B" w14:textId="77777777" w:rsidR="006B14F9" w:rsidRDefault="006B14F9"/>
    <w:p w14:paraId="05908D6D" w14:textId="77777777" w:rsidR="006B14F9" w:rsidRDefault="006B14F9"/>
    <w:p w14:paraId="0D616663" w14:textId="77777777" w:rsidR="006B14F9" w:rsidRDefault="006B14F9"/>
    <w:p w14:paraId="7FF64491" w14:textId="714ABE38" w:rsidR="006B14F9" w:rsidRDefault="006B14F9">
      <w:r>
        <w:lastRenderedPageBreak/>
        <w:t>Q8. How much of your practice involves using AI? (Give a rough estimate) - 140 responses.</w:t>
      </w:r>
    </w:p>
    <w:p w14:paraId="5A42841E" w14:textId="7D38D208" w:rsidR="006B14F9" w:rsidRDefault="006B14F9">
      <w:r>
        <w:rPr>
          <w:noProof/>
        </w:rPr>
        <w:drawing>
          <wp:inline distT="0" distB="0" distL="0" distR="0" wp14:anchorId="07DE6B21" wp14:editId="4BF3AC6D">
            <wp:extent cx="5486400" cy="3200400"/>
            <wp:effectExtent l="0" t="0" r="0" b="0"/>
            <wp:docPr id="820394188"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71"/>
              </a:graphicData>
            </a:graphic>
          </wp:inline>
        </w:drawing>
      </w:r>
    </w:p>
    <w:p w14:paraId="62757DDB" w14:textId="19D002E4" w:rsidR="006B14F9" w:rsidRDefault="006B14F9">
      <w:r>
        <w:t>Q9.</w:t>
      </w:r>
      <w:r w:rsidR="00B7503A">
        <w:t xml:space="preserve"> If yes, have you noticed any changes in you daily tasks or workflow since integration of artificial intelligence? – 140 responses</w:t>
      </w:r>
    </w:p>
    <w:p w14:paraId="44ADB0B2" w14:textId="4F24B3B9" w:rsidR="00B7503A" w:rsidRDefault="00B7503A">
      <w:r>
        <w:rPr>
          <w:noProof/>
        </w:rPr>
        <w:drawing>
          <wp:inline distT="0" distB="0" distL="0" distR="0" wp14:anchorId="4E0F9AF2" wp14:editId="21C74BC4">
            <wp:extent cx="5486400" cy="3200400"/>
            <wp:effectExtent l="0" t="0" r="0" b="0"/>
            <wp:docPr id="1542521898"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72"/>
              </a:graphicData>
            </a:graphic>
          </wp:inline>
        </w:drawing>
      </w:r>
    </w:p>
    <w:p w14:paraId="6F052AAC" w14:textId="77777777" w:rsidR="00D3148C" w:rsidRDefault="00D3148C"/>
    <w:p w14:paraId="081637B1" w14:textId="77777777" w:rsidR="00D3148C" w:rsidRDefault="00D3148C"/>
    <w:p w14:paraId="1473A1E4" w14:textId="77777777" w:rsidR="00D3148C" w:rsidRDefault="00D3148C"/>
    <w:p w14:paraId="7B607503" w14:textId="77777777" w:rsidR="00D3148C" w:rsidRDefault="00D3148C"/>
    <w:p w14:paraId="4FFE3DFD" w14:textId="535B1E83" w:rsidR="00D3148C" w:rsidRDefault="00D3148C">
      <w:r>
        <w:lastRenderedPageBreak/>
        <w:t xml:space="preserve">Q.10 If yes, has artificial intelligence impacted your efficiency in completing those tasks? - 140 responses </w:t>
      </w:r>
    </w:p>
    <w:p w14:paraId="6201E8F3" w14:textId="433D2562" w:rsidR="00D3148C" w:rsidRDefault="00D3148C">
      <w:r>
        <w:rPr>
          <w:noProof/>
        </w:rPr>
        <w:drawing>
          <wp:inline distT="0" distB="0" distL="0" distR="0" wp14:anchorId="1BD00B60" wp14:editId="16B66E4B">
            <wp:extent cx="5486400" cy="3200400"/>
            <wp:effectExtent l="0" t="0" r="0" b="0"/>
            <wp:docPr id="1083863389"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73"/>
              </a:graphicData>
            </a:graphic>
          </wp:inline>
        </w:drawing>
      </w:r>
    </w:p>
    <w:p w14:paraId="2C39B47A" w14:textId="2C1BFEE6" w:rsidR="00D3148C" w:rsidRDefault="00D3148C">
      <w:r>
        <w:t>Q11.</w:t>
      </w:r>
      <w:r w:rsidR="00B0420A">
        <w:t xml:space="preserve"> Have you received any training or support to adapt to the integration of artificial intelligence in accounting? – 140 responses</w:t>
      </w:r>
    </w:p>
    <w:p w14:paraId="4D99A8F8" w14:textId="20F6106D" w:rsidR="00B0420A" w:rsidRDefault="00B0420A">
      <w:r>
        <w:rPr>
          <w:noProof/>
        </w:rPr>
        <w:drawing>
          <wp:inline distT="0" distB="0" distL="0" distR="0" wp14:anchorId="1AE0F819" wp14:editId="4C486049">
            <wp:extent cx="5486400" cy="3200400"/>
            <wp:effectExtent l="0" t="0" r="0" b="0"/>
            <wp:docPr id="47142804"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74"/>
              </a:graphicData>
            </a:graphic>
          </wp:inline>
        </w:drawing>
      </w:r>
    </w:p>
    <w:p w14:paraId="067018B6" w14:textId="77777777" w:rsidR="00A26E0E" w:rsidRDefault="00A26E0E"/>
    <w:p w14:paraId="1D689C44" w14:textId="77777777" w:rsidR="00A26E0E" w:rsidRDefault="00A26E0E"/>
    <w:p w14:paraId="11D5407E" w14:textId="77777777" w:rsidR="00A26E0E" w:rsidRDefault="00A26E0E"/>
    <w:p w14:paraId="5950C7E8" w14:textId="77777777" w:rsidR="00A26E0E" w:rsidRDefault="00A26E0E"/>
    <w:p w14:paraId="4D64CB2D" w14:textId="2D9011FA" w:rsidR="00A26E0E" w:rsidRDefault="00A26E0E">
      <w:r>
        <w:lastRenderedPageBreak/>
        <w:t>Q12. Do you believe that artificial intelligence has improved the accuracy of accounting practices? – 140 responses</w:t>
      </w:r>
    </w:p>
    <w:p w14:paraId="433FED5D" w14:textId="4BDF1026" w:rsidR="00A26E0E" w:rsidRDefault="00A26E0E">
      <w:r>
        <w:rPr>
          <w:noProof/>
        </w:rPr>
        <w:drawing>
          <wp:inline distT="0" distB="0" distL="0" distR="0" wp14:anchorId="194C4D60" wp14:editId="5017900A">
            <wp:extent cx="5486400" cy="3200400"/>
            <wp:effectExtent l="0" t="0" r="0" b="0"/>
            <wp:docPr id="1958125581"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75"/>
              </a:graphicData>
            </a:graphic>
          </wp:inline>
        </w:drawing>
      </w:r>
    </w:p>
    <w:p w14:paraId="6491226D" w14:textId="321CD1D1" w:rsidR="00A26E0E" w:rsidRDefault="00A26E0E">
      <w:r>
        <w:t>Q13. Do you think that your practice could benefit further from the use of more artificial intelligence? - 140 responses</w:t>
      </w:r>
    </w:p>
    <w:p w14:paraId="1351ADBC" w14:textId="186F8DA4" w:rsidR="00A26E0E" w:rsidRDefault="00A26E0E">
      <w:r>
        <w:rPr>
          <w:noProof/>
        </w:rPr>
        <w:drawing>
          <wp:inline distT="0" distB="0" distL="0" distR="0" wp14:anchorId="0A999E8E" wp14:editId="469A14D6">
            <wp:extent cx="5486400" cy="3200400"/>
            <wp:effectExtent l="0" t="0" r="0" b="0"/>
            <wp:docPr id="114051979"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76"/>
              </a:graphicData>
            </a:graphic>
          </wp:inline>
        </w:drawing>
      </w:r>
    </w:p>
    <w:p w14:paraId="428FA7BB" w14:textId="77777777" w:rsidR="00A26E0E" w:rsidRDefault="00A26E0E"/>
    <w:p w14:paraId="7318EC46" w14:textId="77777777" w:rsidR="00A26E0E" w:rsidRDefault="00A26E0E"/>
    <w:p w14:paraId="453FEDAC" w14:textId="77777777" w:rsidR="00A26E0E" w:rsidRDefault="00A26E0E"/>
    <w:p w14:paraId="16F4A35F" w14:textId="77777777" w:rsidR="00A26E0E" w:rsidRDefault="00A26E0E"/>
    <w:p w14:paraId="35394E8E" w14:textId="1079B52E" w:rsidR="00A26E0E" w:rsidRDefault="00A26E0E">
      <w:r>
        <w:lastRenderedPageBreak/>
        <w:t>Q14. If yes, what are the main benefits you perceive your accounting firm could gain from AI? (Check all boxes that apply?) – 140 responses</w:t>
      </w:r>
      <w:r w:rsidR="00F928B6">
        <w:t>.</w:t>
      </w:r>
    </w:p>
    <w:p w14:paraId="31F1D595" w14:textId="57CC1FAD" w:rsidR="00F928B6" w:rsidRDefault="00F928B6">
      <w:r>
        <w:rPr>
          <w:noProof/>
        </w:rPr>
        <w:drawing>
          <wp:inline distT="0" distB="0" distL="0" distR="0" wp14:anchorId="4CE80E68" wp14:editId="7F362320">
            <wp:extent cx="5486400" cy="3200400"/>
            <wp:effectExtent l="0" t="0" r="0" b="0"/>
            <wp:docPr id="397771556"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77"/>
              </a:graphicData>
            </a:graphic>
          </wp:inline>
        </w:drawing>
      </w:r>
    </w:p>
    <w:p w14:paraId="09D61F82" w14:textId="2D73CF0B" w:rsidR="00F928B6" w:rsidRDefault="00F928B6">
      <w:r>
        <w:t>Q15. Have you encountered any challenges or concerns related to the use of artificial intelligence in accounting? - 140 responses</w:t>
      </w:r>
    </w:p>
    <w:p w14:paraId="377028E3" w14:textId="1DFAE0E1" w:rsidR="00F928B6" w:rsidRDefault="00F928B6">
      <w:r>
        <w:rPr>
          <w:noProof/>
        </w:rPr>
        <w:drawing>
          <wp:inline distT="0" distB="0" distL="0" distR="0" wp14:anchorId="3C91DB53" wp14:editId="7CB45293">
            <wp:extent cx="5486400" cy="3200400"/>
            <wp:effectExtent l="0" t="0" r="0" b="0"/>
            <wp:docPr id="572384368"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78"/>
              </a:graphicData>
            </a:graphic>
          </wp:inline>
        </w:drawing>
      </w:r>
    </w:p>
    <w:p w14:paraId="78312D20" w14:textId="77777777" w:rsidR="00A26E0E" w:rsidRDefault="00A26E0E"/>
    <w:p w14:paraId="63B245B6" w14:textId="77777777" w:rsidR="00F928B6" w:rsidRDefault="00F928B6"/>
    <w:p w14:paraId="4C2E19D7" w14:textId="77777777" w:rsidR="00F928B6" w:rsidRDefault="00F928B6"/>
    <w:p w14:paraId="2A7AC690" w14:textId="77777777" w:rsidR="00F928B6" w:rsidRDefault="00F928B6"/>
    <w:p w14:paraId="485FD9AA" w14:textId="0E98DD7B" w:rsidR="00F928B6" w:rsidRDefault="00F928B6">
      <w:r>
        <w:lastRenderedPageBreak/>
        <w:t>Q.16 Do you feel that artificial intelligence is going to become more utilised in accounting practices in the future? - 140 responses</w:t>
      </w:r>
    </w:p>
    <w:p w14:paraId="47BF7F86" w14:textId="52073BCA" w:rsidR="00F928B6" w:rsidRDefault="00F928B6">
      <w:r>
        <w:rPr>
          <w:noProof/>
        </w:rPr>
        <w:drawing>
          <wp:inline distT="0" distB="0" distL="0" distR="0" wp14:anchorId="7A8D82C1" wp14:editId="56D3866E">
            <wp:extent cx="5486400" cy="3200400"/>
            <wp:effectExtent l="0" t="0" r="0" b="0"/>
            <wp:docPr id="758130467"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79"/>
              </a:graphicData>
            </a:graphic>
          </wp:inline>
        </w:drawing>
      </w:r>
    </w:p>
    <w:p w14:paraId="1EE6C77C" w14:textId="2D1F9354" w:rsidR="00F928B6" w:rsidRDefault="00F928B6">
      <w:r>
        <w:t>Q17. Have you experienced any ethical dilemmas or conflict within your practice?</w:t>
      </w:r>
      <w:r w:rsidR="00CF6A75">
        <w:t xml:space="preserve"> – 140 responses</w:t>
      </w:r>
    </w:p>
    <w:p w14:paraId="21F96A60" w14:textId="5FF7FE9B" w:rsidR="00CF6A75" w:rsidRDefault="00CF6A75">
      <w:r>
        <w:rPr>
          <w:noProof/>
        </w:rPr>
        <w:drawing>
          <wp:inline distT="0" distB="0" distL="0" distR="0" wp14:anchorId="47EF6F21" wp14:editId="70210512">
            <wp:extent cx="5486400" cy="3200400"/>
            <wp:effectExtent l="0" t="0" r="0" b="0"/>
            <wp:docPr id="380101181"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80"/>
              </a:graphicData>
            </a:graphic>
          </wp:inline>
        </w:drawing>
      </w:r>
    </w:p>
    <w:p w14:paraId="693789BB" w14:textId="77777777" w:rsidR="00CF6A75" w:rsidRDefault="00CF6A75"/>
    <w:p w14:paraId="630FF5B9" w14:textId="77777777" w:rsidR="00CF6A75" w:rsidRDefault="00CF6A75"/>
    <w:p w14:paraId="5A793159" w14:textId="77777777" w:rsidR="00CF6A75" w:rsidRDefault="00CF6A75"/>
    <w:p w14:paraId="68CEC9DC" w14:textId="77777777" w:rsidR="00CF6A75" w:rsidRDefault="00CF6A75"/>
    <w:p w14:paraId="37899AFD" w14:textId="5F0136EC" w:rsidR="00CF6A75" w:rsidRDefault="00CF6A75">
      <w:r>
        <w:lastRenderedPageBreak/>
        <w:t>Q18. Do you believe that AI should be used in accounting? – 140 responses</w:t>
      </w:r>
    </w:p>
    <w:p w14:paraId="6C5166AC" w14:textId="77203DF5" w:rsidR="00CF6A75" w:rsidRDefault="00CF6A75">
      <w:r>
        <w:rPr>
          <w:noProof/>
        </w:rPr>
        <w:drawing>
          <wp:inline distT="0" distB="0" distL="0" distR="0" wp14:anchorId="2AF5E1EE" wp14:editId="3C2F2C0F">
            <wp:extent cx="5486400" cy="3200400"/>
            <wp:effectExtent l="0" t="0" r="0" b="0"/>
            <wp:docPr id="1363535020"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81"/>
              </a:graphicData>
            </a:graphic>
          </wp:inline>
        </w:drawing>
      </w:r>
    </w:p>
    <w:p w14:paraId="0E9C9265" w14:textId="77777777" w:rsidR="00CF6A75" w:rsidRDefault="00CF6A75">
      <w:r>
        <w:t>Q19. What do you believe is the biggest threat from AI in your accounting practice? -140 responses</w:t>
      </w:r>
    </w:p>
    <w:p w14:paraId="3CB22E7C"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Job displacement is a significant concern as AI automates routine accounting tasks.</w:t>
      </w:r>
    </w:p>
    <w:p w14:paraId="1AAE1D65"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Accuracy and accountability may be compromised if AI algorithms or data inputs are flawed.</w:t>
      </w:r>
    </w:p>
    <w:p w14:paraId="24AA7712"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Ethical issues may arise if AI perpetuates biases present in historical data.</w:t>
      </w:r>
    </w:p>
    <w:p w14:paraId="3AA6BD0A"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Security risks increase with AI handling sensitive financial data.</w:t>
      </w:r>
    </w:p>
    <w:p w14:paraId="29AEF7C2"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Regulatory compliance becomes challenging with the adoption of AI in accounting.</w:t>
      </w:r>
    </w:p>
    <w:p w14:paraId="3863A020"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Dependency on technology without human oversight may erode critical accounting skills.</w:t>
      </w:r>
    </w:p>
    <w:p w14:paraId="6102AC83"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The cost of implementing and maintaining AI systems can be prohibitive.</w:t>
      </w:r>
    </w:p>
    <w:p w14:paraId="3EA102F8"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could lead to unemployment for entry-level accountants.</w:t>
      </w:r>
    </w:p>
    <w:p w14:paraId="41FBB4B8"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Inaccuracies in AI algorithms may result in financial discrepancies.</w:t>
      </w:r>
    </w:p>
    <w:p w14:paraId="7050BB67"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Bias in AI algorithms may lead to unfair treatment in accounting practices.</w:t>
      </w:r>
    </w:p>
    <w:p w14:paraId="64323FF9"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Data breaches pose a threat when AI systems handle sensitive financial information.</w:t>
      </w:r>
    </w:p>
    <w:p w14:paraId="76CD207A"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Compliance with data privacy regulations becomes more complex with AI.</w:t>
      </w:r>
    </w:p>
    <w:p w14:paraId="3663CD2D"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Over-reliance on AI may diminish the role of human judgment in accounting.</w:t>
      </w:r>
    </w:p>
    <w:p w14:paraId="2DC2FDB5"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Small firms may struggle to afford the initial cost of AI implementation.</w:t>
      </w:r>
    </w:p>
    <w:p w14:paraId="2C8BD1BC"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Automation of accounting tasks by AI may reduce job opportunities.</w:t>
      </w:r>
    </w:p>
    <w:p w14:paraId="0AF9EFFE"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Errors in AI systems could lead to legal liabilities for accounting firms.</w:t>
      </w:r>
    </w:p>
    <w:p w14:paraId="31789CD2"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may perpetuate gender or racial biases present in historical data.</w:t>
      </w:r>
    </w:p>
    <w:p w14:paraId="7B24EAF1"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Cybersecurity measures must be strengthened to protect AI-managed data.</w:t>
      </w:r>
    </w:p>
    <w:p w14:paraId="52562AC4"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Ensuring AI compliance with financial regulations requires continuous monitoring.</w:t>
      </w:r>
    </w:p>
    <w:p w14:paraId="4EB38DEC"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Human oversight is necessary to mitigate risks associated with AI in accounting.</w:t>
      </w:r>
    </w:p>
    <w:p w14:paraId="59588614"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implementation may require significant training for accounting professionals.</w:t>
      </w:r>
    </w:p>
    <w:p w14:paraId="341C83F5"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could streamline processes but may also introduce new points of failure.</w:t>
      </w:r>
    </w:p>
    <w:p w14:paraId="44FF2DEA"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lastRenderedPageBreak/>
        <w:t>Concerns about job security may arise among accounting professionals.</w:t>
      </w:r>
    </w:p>
    <w:p w14:paraId="0C9130AB"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may struggle to handle complex accounting scenarios accurately.</w:t>
      </w:r>
    </w:p>
    <w:p w14:paraId="3904CE9D"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Transparency in AI decision-making is essential for accountability.</w:t>
      </w:r>
    </w:p>
    <w:p w14:paraId="0877233F"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Ethical guidelines for AI usage need to be established in accounting practices.</w:t>
      </w:r>
    </w:p>
    <w:p w14:paraId="5D8FE2EE"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could exacerbate income inequality by displacing low-skilled workers.</w:t>
      </w:r>
    </w:p>
    <w:p w14:paraId="7401A364"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Regulatory uncertainty complicates AI adoption in accounting firms.</w:t>
      </w:r>
    </w:p>
    <w:p w14:paraId="7DE638D9"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may improve efficiency but could also lead to deskilling in accounting.</w:t>
      </w:r>
    </w:p>
    <w:p w14:paraId="041FD10D"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Legal frameworks must adapt to address AI-specific challenges in accounting.</w:t>
      </w:r>
    </w:p>
    <w:p w14:paraId="53A388B5"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AI-powered fraud detection may increase accuracy but requires constant monitoring.</w:t>
      </w:r>
    </w:p>
    <w:p w14:paraId="43C06F4E"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Job roles may evolve as AI takes over repetitive accounting tasks.</w:t>
      </w:r>
    </w:p>
    <w:p w14:paraId="487ADE39"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Ensuring AI systems are unbiased is critical to fair accounting practices.</w:t>
      </w:r>
    </w:p>
    <w:p w14:paraId="2CAC1736"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implementation requires careful consideration of data security measures.</w:t>
      </w:r>
    </w:p>
    <w:p w14:paraId="610338AC"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Trust in AI systems is crucial for their acceptance in accounting firms.</w:t>
      </w:r>
    </w:p>
    <w:p w14:paraId="53A21851"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could improve audit processes but may also introduce new risks.</w:t>
      </w:r>
    </w:p>
    <w:p w14:paraId="0C8BC29B"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Resistance to AI adoption may stem from fear of job loss among accountants.</w:t>
      </w:r>
    </w:p>
    <w:p w14:paraId="68B56C5A"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may struggle to interpret nuanced financial information accurately.</w:t>
      </w:r>
    </w:p>
    <w:p w14:paraId="130AB3CE"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Collaboration between AI and human accountants is key for optimal outcomes.</w:t>
      </w:r>
    </w:p>
    <w:p w14:paraId="1CA0AA06"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can enhance decision-making in accounting but must be used judiciously.</w:t>
      </w:r>
    </w:p>
    <w:p w14:paraId="5AA766E5"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The legal liability for errors in AI systems is a concern for accounting firms.</w:t>
      </w:r>
    </w:p>
    <w:p w14:paraId="63233A4D"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systems must be regularly audited to ensure compliance and accuracy.</w:t>
      </w:r>
    </w:p>
    <w:p w14:paraId="59809761"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Training programs are needed to upskill accountants in AI technologies.</w:t>
      </w:r>
    </w:p>
    <w:p w14:paraId="353C444C"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may enhance productivity but could also lead to job polarization.</w:t>
      </w:r>
    </w:p>
    <w:p w14:paraId="6414EC34"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Privacy concerns arise with the collection and analysis of vast amounts of data by AI.</w:t>
      </w:r>
    </w:p>
    <w:p w14:paraId="11B66381"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may improve forecasting accuracy but could also introduce biases.</w:t>
      </w:r>
    </w:p>
    <w:p w14:paraId="1D1412D3"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Transparency in AI algorithms is essential for understanding their decisions.</w:t>
      </w:r>
    </w:p>
    <w:p w14:paraId="2622DCA8"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Accountability mechanisms are necessary to address errors in AI systems.</w:t>
      </w:r>
    </w:p>
    <w:p w14:paraId="2277CEC2"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may enhance fraud detection capabilities but requires constant refinement.</w:t>
      </w:r>
    </w:p>
    <w:p w14:paraId="6943A504"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Job displacement due to AI could lead to socioeconomic challenges.</w:t>
      </w:r>
    </w:p>
    <w:p w14:paraId="631E81AA"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Ethical considerations must guide the development and use of AI in accounting.</w:t>
      </w:r>
    </w:p>
    <w:p w14:paraId="24613039"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may struggle with interpreting ambiguous or incomplete financial data.</w:t>
      </w:r>
    </w:p>
    <w:p w14:paraId="3F83CFE7"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systems should be designed to prioritize fairness and equity in accounting.</w:t>
      </w:r>
    </w:p>
    <w:p w14:paraId="3ECB988D"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AI-driven automation may lead to job polarization in the accounting sector.</w:t>
      </w:r>
    </w:p>
    <w:p w14:paraId="23A82594"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Regulation of AI in accounting must balance innovation with risk mitigation.</w:t>
      </w:r>
    </w:p>
    <w:p w14:paraId="04B655C4"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could revolutionize financial analysis but requires careful validation.</w:t>
      </w:r>
    </w:p>
    <w:p w14:paraId="6205001D"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Concerns about job loss may hinder the adoption of AI in accounting firms.</w:t>
      </w:r>
    </w:p>
    <w:p w14:paraId="74E25669"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may improve compliance with financial regulations but requires oversight.</w:t>
      </w:r>
    </w:p>
    <w:p w14:paraId="2A1A0058"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Transparency in AI decision-making processes builds trust among stakeholders.</w:t>
      </w:r>
    </w:p>
    <w:p w14:paraId="428BEFBC"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adoption may require restructuring of job roles within accounting firms.</w:t>
      </w:r>
    </w:p>
    <w:p w14:paraId="0D78C8E1"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AI-powered decision support systems may aid in complex accounting tasks.</w:t>
      </w:r>
    </w:p>
    <w:p w14:paraId="6DBF2173"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Ensuring diversity in AI development teams can mitigate biases in algorithms.</w:t>
      </w:r>
    </w:p>
    <w:p w14:paraId="58731E14"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systems must be robust enough to handle unexpected scenarios in accounting.</w:t>
      </w:r>
    </w:p>
    <w:p w14:paraId="5355D548"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may increase efficiency but could also lead to job deskilling over time.</w:t>
      </w:r>
    </w:p>
    <w:p w14:paraId="1EE41A34"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Continuous monitoring is essential to identify and address biases in AI algorithms.</w:t>
      </w:r>
    </w:p>
    <w:p w14:paraId="2FCDF7B6"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systems should prioritize data privacy and security in accounting practices.</w:t>
      </w:r>
    </w:p>
    <w:p w14:paraId="0BA4CB26"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Collaboration between AI and human experts is essential for AI success in accounting.</w:t>
      </w:r>
    </w:p>
    <w:p w14:paraId="4C1235F7"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lastRenderedPageBreak/>
        <w:t>AI may optimize resource allocation in accounting but requires human oversight.</w:t>
      </w:r>
    </w:p>
    <w:p w14:paraId="71AD114E"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may improve audit quality by identifying patterns and anomalies more effectively.</w:t>
      </w:r>
    </w:p>
    <w:p w14:paraId="177DCF9B"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Fairness in AI algorithms is critical for ensuring equal treatment in accounting.</w:t>
      </w:r>
    </w:p>
    <w:p w14:paraId="509220EF"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Ethical AI usage requires transparency in how decisions are made.</w:t>
      </w:r>
    </w:p>
    <w:p w14:paraId="11065070"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may augment human capabilities in accounting but cannot replace human judgment entirely.</w:t>
      </w:r>
    </w:p>
    <w:p w14:paraId="3A488379"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Ensuring AI systems are explainable enhances trust among stakeholders.</w:t>
      </w:r>
    </w:p>
    <w:p w14:paraId="0AE887EF"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AI-driven analytics can uncover insights in financial data but may also introduce biases.</w:t>
      </w:r>
    </w:p>
    <w:p w14:paraId="15B3A089"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Training programs are necessary to prepare accountants for working with AI technologies.</w:t>
      </w:r>
    </w:p>
    <w:p w14:paraId="272270E7"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may increase efficiency in auditing processes but requires thorough validation.</w:t>
      </w:r>
    </w:p>
    <w:p w14:paraId="6F520C2E"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Addressing biases in AI algorithms is essential for equitable outcomes in accounting.</w:t>
      </w:r>
    </w:p>
    <w:p w14:paraId="39AA3EBE"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can enhance compliance monitoring but requires careful calibration.</w:t>
      </w:r>
    </w:p>
    <w:p w14:paraId="5335C694"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may lead to job displacement in certain accounting roles but create new opportunities.</w:t>
      </w:r>
    </w:p>
    <w:p w14:paraId="51100783"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Ethical guidelines should inform the development and deployment of AI in accounting.</w:t>
      </w:r>
    </w:p>
    <w:p w14:paraId="6EFD0E12"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AI-powered risk assessment can improve decision-making in accounting practices.</w:t>
      </w:r>
    </w:p>
    <w:p w14:paraId="7D11AE70"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systems must adhere to data protection regulations to safeguard sensitive information.</w:t>
      </w:r>
    </w:p>
    <w:p w14:paraId="2A5E0017"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Collaboration between AI and human auditors can enhance audit quality.</w:t>
      </w:r>
    </w:p>
    <w:p w14:paraId="73364081"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may improve financial forecasting accuracy but requires ongoing refinement.</w:t>
      </w:r>
    </w:p>
    <w:p w14:paraId="03558004"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Ensuring transparency in AI decision-making builds trust with clients and regulators.</w:t>
      </w:r>
    </w:p>
    <w:p w14:paraId="021CC358"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adoption may require changes to organizational structures within accounting firms.</w:t>
      </w:r>
    </w:p>
    <w:p w14:paraId="247EA8B0"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AI-driven analytics may uncover previously unnoticed patterns in financial data.</w:t>
      </w:r>
    </w:p>
    <w:p w14:paraId="2A1A37BD"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systems must undergo rigorous testing to ensure reliability in accounting practices.</w:t>
      </w:r>
    </w:p>
    <w:p w14:paraId="4AD9294C"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Job displacement concerns may be mitigated through retraining programs for accountants.</w:t>
      </w:r>
    </w:p>
    <w:p w14:paraId="08122812"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can enhance fraud detection capabilities but requires continuous adaptation.</w:t>
      </w:r>
    </w:p>
    <w:p w14:paraId="3B97FDC0"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Ethical considerations should guide AI usage to ensure responsible accounting practices.</w:t>
      </w:r>
    </w:p>
    <w:p w14:paraId="50EE85F7"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may streamline compliance processes but requires oversight to prevent errors.</w:t>
      </w:r>
    </w:p>
    <w:p w14:paraId="69963F0D"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Transparency in AI algorithms fosters trust and accountability in accounting.</w:t>
      </w:r>
    </w:p>
    <w:p w14:paraId="43FDCC42"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AI-driven automation may lead to job redesign within accounting firms.</w:t>
      </w:r>
    </w:p>
    <w:p w14:paraId="7A91E773"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can improve efficiency in transaction processing but must be monitored for accuracy.</w:t>
      </w:r>
    </w:p>
    <w:p w14:paraId="4A69210F"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Bias mitigation strategies are necessary to ensure fairness in AI-driven accounting.</w:t>
      </w:r>
    </w:p>
    <w:p w14:paraId="3E262713"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systems should prioritize data security to protect sensitive financial information.</w:t>
      </w:r>
    </w:p>
    <w:p w14:paraId="58B5C996"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Collaboration between AI and human experts enhances the effectiveness of AI in accounting.</w:t>
      </w:r>
    </w:p>
    <w:p w14:paraId="5103567C"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lastRenderedPageBreak/>
        <w:t>AI-powered decision support systems may improve accuracy in financial reporting.</w:t>
      </w:r>
    </w:p>
    <w:p w14:paraId="0819A878"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Ethical AI usage requires accountability for the outcomes of AI-driven decisions.</w:t>
      </w:r>
    </w:p>
    <w:p w14:paraId="5B60B9C4"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may increase productivity in accounting practices but requires careful management.</w:t>
      </w:r>
    </w:p>
    <w:p w14:paraId="28C37A8F"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can improve compliance with regulatory requirements but must be calibrated appropriately.</w:t>
      </w:r>
    </w:p>
    <w:p w14:paraId="6E417811"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Transparency in AI decision-making processes promotes understanding and trust.</w:t>
      </w:r>
    </w:p>
    <w:p w14:paraId="60A82640"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AI-driven analytics can uncover insights in financial data but must be validated for accuracy.</w:t>
      </w:r>
    </w:p>
    <w:p w14:paraId="2DD04BAE"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Ensuring fairness in AI algorithms is crucial for equitable outcomes in accounting.</w:t>
      </w:r>
    </w:p>
    <w:p w14:paraId="2AF4114D"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may enhance risk management practices but requires continuous monitoring.</w:t>
      </w:r>
    </w:p>
    <w:p w14:paraId="70488E90"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Job displacement concerns may be addressed through reskilling programs for affected workers.</w:t>
      </w:r>
    </w:p>
    <w:p w14:paraId="2A92111E"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can enhance fraud detection capabilities but requires ongoing refinement.</w:t>
      </w:r>
    </w:p>
    <w:p w14:paraId="40A76777"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Ethical guidelines should inform the development and deployment of AI in accounting.</w:t>
      </w:r>
    </w:p>
    <w:p w14:paraId="71392994"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may streamline compliance processes but requires oversight to prevent errors.</w:t>
      </w:r>
    </w:p>
    <w:p w14:paraId="38FCFB71"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Transparency in AI algorithms fosters trust and accountability in accounting.</w:t>
      </w:r>
    </w:p>
    <w:p w14:paraId="5C46EE73"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AI-driven automation may lead to job redesign within accounting firms.</w:t>
      </w:r>
    </w:p>
    <w:p w14:paraId="283687CC"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can improve efficiency in transaction processing but must be monitored for accuracy.</w:t>
      </w:r>
    </w:p>
    <w:p w14:paraId="4F0464AA"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Bias mitigation strategies are necessary to ensure fairness in AI-driven accounting.</w:t>
      </w:r>
    </w:p>
    <w:p w14:paraId="7696B980"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systems should prioritize data security to protect sensitive financial information.</w:t>
      </w:r>
    </w:p>
    <w:p w14:paraId="0F576B59"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Collaboration between AI and human experts enhances the effectiveness of AI in accounting.</w:t>
      </w:r>
    </w:p>
    <w:p w14:paraId="27BDF4F3"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AI-powered decision support systems may improve accuracy in financial reporting.</w:t>
      </w:r>
    </w:p>
    <w:p w14:paraId="3D6AC9EC"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Ethical AI usage requires accountability for the outcomes of AI-driven decisions.</w:t>
      </w:r>
    </w:p>
    <w:p w14:paraId="44D12CB0"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may increase productivity in accounting practices but requires careful management.</w:t>
      </w:r>
    </w:p>
    <w:p w14:paraId="27AC407E"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can improve compliance with regulatory requirements but must be calibrated appropriately.</w:t>
      </w:r>
    </w:p>
    <w:p w14:paraId="1632F279"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Transparency in AI decision-making processes promotes understanding and trust.</w:t>
      </w:r>
    </w:p>
    <w:p w14:paraId="3B8CD77C"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AI-driven analytics can uncover insights in financial data but must be validated for accuracy.</w:t>
      </w:r>
    </w:p>
    <w:p w14:paraId="25338D7C"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Ensuring fairness in AI algorithms is crucial for equitable outcomes in accounting.</w:t>
      </w:r>
    </w:p>
    <w:p w14:paraId="45C794EE"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may enhance risk management practices but requires continuous monitoring.</w:t>
      </w:r>
    </w:p>
    <w:p w14:paraId="14A941DC"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Job displacement concerns may be addressed through reskilling programs for affected workers.</w:t>
      </w:r>
    </w:p>
    <w:p w14:paraId="3C504EC4"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can enhance fraud detection capabilities but requires ongoing refinement.</w:t>
      </w:r>
    </w:p>
    <w:p w14:paraId="6FEA97BB"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Ethical guidelines should inform the development and deployment of AI in accounting.</w:t>
      </w:r>
    </w:p>
    <w:p w14:paraId="15CBDBAB"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may streamline compliance processes but requires oversight to prevent errors.</w:t>
      </w:r>
    </w:p>
    <w:p w14:paraId="48B6F6FA"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Transparency in AI algorithms fosters trust and accountability in accounting.</w:t>
      </w:r>
    </w:p>
    <w:p w14:paraId="2E2DB614"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AI-driven automation may lead to job redesign within accounting firms.</w:t>
      </w:r>
    </w:p>
    <w:p w14:paraId="2AAEEE44"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lastRenderedPageBreak/>
        <w:t>AI can improve efficiency in transaction processing but must be monitored for accuracy.</w:t>
      </w:r>
    </w:p>
    <w:p w14:paraId="13F767BE"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Bias mitigation strategies are necessary to ensure fairness in AI-driven accounting.</w:t>
      </w:r>
    </w:p>
    <w:p w14:paraId="1553B0FA"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systems should prioritize data security to protect sensitive financial information.</w:t>
      </w:r>
    </w:p>
    <w:p w14:paraId="46B92F33"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Collaboration between AI and human experts enhances the effectiveness of AI in accounting.</w:t>
      </w:r>
    </w:p>
    <w:p w14:paraId="4954A333"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AI-powered decision support systems may improve accuracy in financial reporting.</w:t>
      </w:r>
    </w:p>
    <w:p w14:paraId="4F05B60A"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Ethical AI usage requires accountability for the outcomes of AI-driven decisions.</w:t>
      </w:r>
    </w:p>
    <w:p w14:paraId="292587A8"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may increase productivity in accounting practices but requires careful management.</w:t>
      </w:r>
    </w:p>
    <w:p w14:paraId="1FD212B2"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 can improve compliance with regulatory requirements but must be calibrated appropriately.</w:t>
      </w:r>
    </w:p>
    <w:p w14:paraId="59240842" w14:textId="77777777" w:rsidR="00B611F3"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Transparency in AI decision-making processes promotes understanding and trust.</w:t>
      </w:r>
    </w:p>
    <w:p w14:paraId="4413D754" w14:textId="7984710C" w:rsidR="00CF6A75" w:rsidRPr="00B611F3" w:rsidRDefault="00B611F3" w:rsidP="00A35724">
      <w:pPr>
        <w:numPr>
          <w:ilvl w:val="1"/>
          <w:numId w:val="7"/>
        </w:numPr>
        <w:spacing w:after="0" w:line="240" w:lineRule="auto"/>
        <w:ind w:left="360"/>
        <w:textAlignment w:val="center"/>
        <w:rPr>
          <w:rFonts w:eastAsia="Times New Roman" w:cs="Arial"/>
          <w:szCs w:val="24"/>
          <w:lang w:eastAsia="en-GB"/>
        </w:rPr>
      </w:pPr>
      <w:r w:rsidRPr="00B611F3">
        <w:rPr>
          <w:rFonts w:eastAsia="Times New Roman" w:cs="Arial"/>
          <w:szCs w:val="24"/>
          <w:lang w:eastAsia="en-GB"/>
        </w:rPr>
        <w:t>AI-driven analytics can uncover insights in financial data but must be validated for accuracy.</w:t>
      </w:r>
    </w:p>
    <w:p w14:paraId="5DFDDDEE" w14:textId="77777777" w:rsidR="00B611F3" w:rsidRDefault="00B611F3"/>
    <w:p w14:paraId="17173AD0" w14:textId="214B3A07" w:rsidR="00CF6A75" w:rsidRDefault="00CF6A75">
      <w:r>
        <w:t>Q20. How has the adoption of AI technology influenced key decision-making process within your firm? – 140 res</w:t>
      </w:r>
      <w:r w:rsidRPr="00B611F3">
        <w:t>pon</w:t>
      </w:r>
      <w:r>
        <w:t>ses</w:t>
      </w:r>
    </w:p>
    <w:p w14:paraId="48B05FFB"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technology has automated routine tasks like data entry.</w:t>
      </w:r>
    </w:p>
    <w:p w14:paraId="315EEAE3"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has improved the accuracy of financial reporting.</w:t>
      </w:r>
    </w:p>
    <w:p w14:paraId="2165E3FA"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enables quick analysis of large datasets.</w:t>
      </w:r>
    </w:p>
    <w:p w14:paraId="5CE7BBAB"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helps in identifying patterns and trends in data.</w:t>
      </w:r>
    </w:p>
    <w:p w14:paraId="411784C2"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aids in identifying anomalies in financial data.</w:t>
      </w:r>
    </w:p>
    <w:p w14:paraId="3E4CE70F"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enhances the reliability of financial information.</w:t>
      </w:r>
    </w:p>
    <w:p w14:paraId="27490976"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tools provide valuable insights for strategic decision-making.</w:t>
      </w:r>
    </w:p>
    <w:p w14:paraId="37FCB3A2"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They facilitate more informed decision-making processes.</w:t>
      </w:r>
    </w:p>
    <w:p w14:paraId="7484176E"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helps in assessing potential risks effectively.</w:t>
      </w:r>
    </w:p>
    <w:p w14:paraId="0A83BF0A"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aids in identifying fraud and compliance issues.</w:t>
      </w:r>
    </w:p>
    <w:p w14:paraId="7B44A1A5"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enhances risk management processes.</w:t>
      </w:r>
    </w:p>
    <w:p w14:paraId="12FA2DEE" w14:textId="7B7D365C"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 xml:space="preserve">AI provides insights into client </w:t>
      </w:r>
      <w:r w:rsidRPr="00A35724">
        <w:rPr>
          <w:rFonts w:eastAsia="Times New Roman" w:cs="Arial"/>
          <w:szCs w:val="24"/>
          <w:lang w:eastAsia="en-GB"/>
        </w:rPr>
        <w:t>behaviour</w:t>
      </w:r>
      <w:r w:rsidRPr="00A35724">
        <w:rPr>
          <w:rFonts w:eastAsia="Times New Roman" w:cs="Arial"/>
          <w:szCs w:val="24"/>
          <w:lang w:eastAsia="en-GB"/>
        </w:rPr>
        <w:t>.</w:t>
      </w:r>
    </w:p>
    <w:p w14:paraId="22C0C806"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enables personalized recommendations for clients.</w:t>
      </w:r>
    </w:p>
    <w:p w14:paraId="58C6495F"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tools improve client satisfaction by offering tailored solutions.</w:t>
      </w:r>
    </w:p>
    <w:p w14:paraId="49F9AE62"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They enhance client relationship management.</w:t>
      </w:r>
    </w:p>
    <w:p w14:paraId="0AA3BC86"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assists in forecasting financial performance.</w:t>
      </w:r>
    </w:p>
    <w:p w14:paraId="468408C4"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helps in budgeting and planning processes.</w:t>
      </w:r>
    </w:p>
    <w:p w14:paraId="525127DC"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aids in predicting cash flow and liquidity trends.</w:t>
      </w:r>
    </w:p>
    <w:p w14:paraId="0E7308E7"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enhances resource allocation decisions.</w:t>
      </w:r>
    </w:p>
    <w:p w14:paraId="6E29418F"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improves resource utilization within accounting firms.</w:t>
      </w:r>
    </w:p>
    <w:p w14:paraId="3FC4FB44"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enables proactive problem-solving approaches.</w:t>
      </w:r>
    </w:p>
    <w:p w14:paraId="02E84456"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facilitates real-time decision-making.</w:t>
      </w:r>
    </w:p>
    <w:p w14:paraId="2392488C"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streamlines workflow processes within accounting firms.</w:t>
      </w:r>
    </w:p>
    <w:p w14:paraId="3DF5EA45"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tools help in prioritizing tasks effectively.</w:t>
      </w:r>
    </w:p>
    <w:p w14:paraId="1E292785"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They aid in meeting tight deadlines efficiently.</w:t>
      </w:r>
    </w:p>
    <w:p w14:paraId="2BDDD39D"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enhances collaboration among team members.</w:t>
      </w:r>
    </w:p>
    <w:p w14:paraId="780BEDA5"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improves communication within the firm.</w:t>
      </w:r>
    </w:p>
    <w:p w14:paraId="7CA8DB4F"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lastRenderedPageBreak/>
        <w:t>AI facilitates remote work capabilities.</w:t>
      </w:r>
    </w:p>
    <w:p w14:paraId="74F25604"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enables access to data from anywhere at any time.</w:t>
      </w:r>
    </w:p>
    <w:p w14:paraId="0FDABC16"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enhances data security measures.</w:t>
      </w:r>
    </w:p>
    <w:p w14:paraId="556E495E"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tools help in detecting and preventing cybersecurity threats.</w:t>
      </w:r>
    </w:p>
    <w:p w14:paraId="03018FE4"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They aid in compliance with data privacy regulations.</w:t>
      </w:r>
    </w:p>
    <w:p w14:paraId="6DF9D127"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enables better utilization of human resources.</w:t>
      </w:r>
    </w:p>
    <w:p w14:paraId="23D9AF45"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enhances employee productivity.</w:t>
      </w:r>
    </w:p>
    <w:p w14:paraId="7125BC69"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reduces the need for manual intervention in processes.</w:t>
      </w:r>
    </w:p>
    <w:p w14:paraId="4FB9F9E3"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tools provide continuous learning opportunities for employees.</w:t>
      </w:r>
    </w:p>
    <w:p w14:paraId="2CB4491D"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They aid in professional development within the firm.</w:t>
      </w:r>
    </w:p>
    <w:p w14:paraId="1B65BA99"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enhances the recruitment and hiring process.</w:t>
      </w:r>
    </w:p>
    <w:p w14:paraId="28B449FD"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assists in identifying top talent.</w:t>
      </w:r>
    </w:p>
    <w:p w14:paraId="2787308D"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aids in assessing candidate fit for specific roles.</w:t>
      </w:r>
    </w:p>
    <w:p w14:paraId="085E4933"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facilitates diversity and inclusion initiatives within the firm.</w:t>
      </w:r>
    </w:p>
    <w:p w14:paraId="242AD0F1"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improves employee retention rates.</w:t>
      </w:r>
    </w:p>
    <w:p w14:paraId="199E75DC"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enhances the overall organizational culture.</w:t>
      </w:r>
    </w:p>
    <w:p w14:paraId="6F1C3742"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tools enable data-driven decision-making in hiring.</w:t>
      </w:r>
    </w:p>
    <w:p w14:paraId="2880E3FA"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They assist in creating unbiased job descriptions.</w:t>
      </w:r>
    </w:p>
    <w:p w14:paraId="73B6B12E"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enhances performance evaluation processes.</w:t>
      </w:r>
    </w:p>
    <w:p w14:paraId="42B816DD"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provides objective performance metrics.</w:t>
      </w:r>
    </w:p>
    <w:p w14:paraId="2B51FE85"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aids in identifying areas for employee improvement.</w:t>
      </w:r>
    </w:p>
    <w:p w14:paraId="039DECD1"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facilitates training and development programs.</w:t>
      </w:r>
    </w:p>
    <w:p w14:paraId="5C92BFC0"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enables personalized learning experiences.</w:t>
      </w:r>
    </w:p>
    <w:p w14:paraId="04D320F0"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tools help in tracking employee progress and growth.</w:t>
      </w:r>
    </w:p>
    <w:p w14:paraId="32A35827"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They aid in succession planning within the firm.</w:t>
      </w:r>
    </w:p>
    <w:p w14:paraId="3F799627"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enhances leadership development initiatives.</w:t>
      </w:r>
    </w:p>
    <w:p w14:paraId="368222AC"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enables mentorship programs.</w:t>
      </w:r>
    </w:p>
    <w:p w14:paraId="3978E56B"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facilitates knowledge sharing among employees.</w:t>
      </w:r>
    </w:p>
    <w:p w14:paraId="6E0617E7"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aids in identifying emerging trends in the industry.</w:t>
      </w:r>
    </w:p>
    <w:p w14:paraId="7ACFF78B"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assists in competitive analysis.</w:t>
      </w:r>
    </w:p>
    <w:p w14:paraId="17588ECD"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helps in benchmarking against industry peers.</w:t>
      </w:r>
    </w:p>
    <w:p w14:paraId="3B6B1954"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facilitates strategic planning processes.</w:t>
      </w:r>
    </w:p>
    <w:p w14:paraId="16B7709A"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aids in setting long-term goals.</w:t>
      </w:r>
    </w:p>
    <w:p w14:paraId="1667898E"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enhances the firm's ability to adapt to market changes.</w:t>
      </w:r>
    </w:p>
    <w:p w14:paraId="1D14DC9D"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tools provide insights into customer preferences.</w:t>
      </w:r>
    </w:p>
    <w:p w14:paraId="44602636"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They aid in developing targeted marketing strategies.</w:t>
      </w:r>
    </w:p>
    <w:p w14:paraId="37A6C1C8"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enhances customer segmentation processes.</w:t>
      </w:r>
    </w:p>
    <w:p w14:paraId="1364D92B"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facilitates personalized customer interactions.</w:t>
      </w:r>
    </w:p>
    <w:p w14:paraId="1EEC135A"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aids in improving customer satisfaction levels.</w:t>
      </w:r>
    </w:p>
    <w:p w14:paraId="61AF172B"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enables the development of innovative products and services.</w:t>
      </w:r>
    </w:p>
    <w:p w14:paraId="1518C4A9"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enhances product/service pricing strategies.</w:t>
      </w:r>
    </w:p>
    <w:p w14:paraId="723D3A6B"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aids in identifying new market opportunities.</w:t>
      </w:r>
    </w:p>
    <w:p w14:paraId="31F70F76"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tools assist in predicting customer demand.</w:t>
      </w:r>
    </w:p>
    <w:p w14:paraId="6E18ED9E"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They aid in inventory management decisions.</w:t>
      </w:r>
    </w:p>
    <w:p w14:paraId="4D60B8BD"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enhances supply chain optimization processes.</w:t>
      </w:r>
    </w:p>
    <w:p w14:paraId="129C0BB2"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facilitates just-in-time inventory management.</w:t>
      </w:r>
    </w:p>
    <w:p w14:paraId="077967C3"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aids in reducing inventory holding costs.</w:t>
      </w:r>
    </w:p>
    <w:p w14:paraId="578E4AE0"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enables predictive maintenance of equipment.</w:t>
      </w:r>
    </w:p>
    <w:p w14:paraId="08DB6592"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helps in minimizing downtime.</w:t>
      </w:r>
    </w:p>
    <w:p w14:paraId="63D43E9F"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aids in optimizing production schedules.</w:t>
      </w:r>
    </w:p>
    <w:p w14:paraId="60733685"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lastRenderedPageBreak/>
        <w:t>AI tools enhance quality control processes.</w:t>
      </w:r>
    </w:p>
    <w:p w14:paraId="3EFF8793"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They aid in identifying defects and issues early on.</w:t>
      </w:r>
    </w:p>
    <w:p w14:paraId="6C00E485"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facilitates energy efficiency improvements.</w:t>
      </w:r>
    </w:p>
    <w:p w14:paraId="794BC583"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helps in reducing waste generation.</w:t>
      </w:r>
    </w:p>
    <w:p w14:paraId="6AE534E3"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aids in achieving sustainability goals.</w:t>
      </w:r>
    </w:p>
    <w:p w14:paraId="762AE3DE"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enables better decision-making in capital investment.</w:t>
      </w:r>
    </w:p>
    <w:p w14:paraId="6674C225"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assists in evaluating investment opportunities.</w:t>
      </w:r>
    </w:p>
    <w:p w14:paraId="2848E115"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aids in assessing the financial viability of projects.</w:t>
      </w:r>
    </w:p>
    <w:p w14:paraId="0EEF9BBA"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tools facilitate scenario analysis for investment decisions.</w:t>
      </w:r>
    </w:p>
    <w:p w14:paraId="1935F1C9"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They aid in risk assessment for investment projects.</w:t>
      </w:r>
    </w:p>
    <w:p w14:paraId="45895CDF"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enhances portfolio management processes.</w:t>
      </w:r>
    </w:p>
    <w:p w14:paraId="41BCC156"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helps in diversifying investment portfolios.</w:t>
      </w:r>
    </w:p>
    <w:p w14:paraId="0151D06B"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aids in optimizing asset allocation strategies.</w:t>
      </w:r>
    </w:p>
    <w:p w14:paraId="3AB559FC"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tools provide real-time market insights.</w:t>
      </w:r>
    </w:p>
    <w:p w14:paraId="5A49EC77"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They aid in identifying investment opportunities.</w:t>
      </w:r>
    </w:p>
    <w:p w14:paraId="61018751"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facilitates algorithmic trading strategies.</w:t>
      </w:r>
    </w:p>
    <w:p w14:paraId="12B11275"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enhances trading execution efficiency.</w:t>
      </w:r>
    </w:p>
    <w:p w14:paraId="2E1DD8CA"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aids in minimizing trading risks.</w:t>
      </w:r>
    </w:p>
    <w:p w14:paraId="4A127F65"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enables better compliance with regulatory requirements.</w:t>
      </w:r>
    </w:p>
    <w:p w14:paraId="42AE2081"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assists in monitoring market regulations.</w:t>
      </w:r>
    </w:p>
    <w:p w14:paraId="2D21D466"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aids in detecting and preventing market abuse.</w:t>
      </w:r>
    </w:p>
    <w:p w14:paraId="05DE173D"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tools provide insights into macroeconomic trends.</w:t>
      </w:r>
    </w:p>
    <w:p w14:paraId="342E2BE5"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They aid in making informed monetary policy decisions.</w:t>
      </w:r>
    </w:p>
    <w:p w14:paraId="6A56B486"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facilitates economic forecasting processes.</w:t>
      </w:r>
    </w:p>
    <w:p w14:paraId="1B586BB2" w14:textId="1F5BC602"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 xml:space="preserve">The technology helps in </w:t>
      </w:r>
      <w:r w:rsidRPr="00A35724">
        <w:rPr>
          <w:rFonts w:eastAsia="Times New Roman" w:cs="Arial"/>
          <w:szCs w:val="24"/>
          <w:lang w:eastAsia="en-GB"/>
        </w:rPr>
        <w:t>analysing</w:t>
      </w:r>
      <w:r w:rsidRPr="00A35724">
        <w:rPr>
          <w:rFonts w:eastAsia="Times New Roman" w:cs="Arial"/>
          <w:szCs w:val="24"/>
          <w:lang w:eastAsia="en-GB"/>
        </w:rPr>
        <w:t xml:space="preserve"> economic indicators.</w:t>
      </w:r>
    </w:p>
    <w:p w14:paraId="2A285E89"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aids in predicting inflation and interest rate trends.</w:t>
      </w:r>
    </w:p>
    <w:p w14:paraId="69BF838F" w14:textId="71CC1E10"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 xml:space="preserve">AI enables better understanding of consumer </w:t>
      </w:r>
      <w:r w:rsidRPr="00A35724">
        <w:rPr>
          <w:rFonts w:eastAsia="Times New Roman" w:cs="Arial"/>
          <w:szCs w:val="24"/>
          <w:lang w:eastAsia="en-GB"/>
        </w:rPr>
        <w:t>behaviour</w:t>
      </w:r>
      <w:r w:rsidRPr="00A35724">
        <w:rPr>
          <w:rFonts w:eastAsia="Times New Roman" w:cs="Arial"/>
          <w:szCs w:val="24"/>
          <w:lang w:eastAsia="en-GB"/>
        </w:rPr>
        <w:t>.</w:t>
      </w:r>
    </w:p>
    <w:p w14:paraId="73270453"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assists in developing targeted advertising campaigns.</w:t>
      </w:r>
    </w:p>
    <w:p w14:paraId="3ADDDC43"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aids in optimizing pricing strategies for products and services.</w:t>
      </w:r>
    </w:p>
    <w:p w14:paraId="6C57D6C5"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tools enhance customer service experiences.</w:t>
      </w:r>
    </w:p>
    <w:p w14:paraId="00D73B02"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They aid in providing personalized customer support.</w:t>
      </w:r>
    </w:p>
    <w:p w14:paraId="5BFF5D85"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facilitates sentiment analysis of customer feedback.</w:t>
      </w:r>
    </w:p>
    <w:p w14:paraId="6EB38E15"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helps in improving brand reputation.</w:t>
      </w:r>
    </w:p>
    <w:p w14:paraId="795EADF7"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aids in identifying potential PR crises early on.</w:t>
      </w:r>
    </w:p>
    <w:p w14:paraId="4044E420"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enables better decision-making in risk management.</w:t>
      </w:r>
    </w:p>
    <w:p w14:paraId="2DF08228"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assists in identifying and assessing operational risks.</w:t>
      </w:r>
    </w:p>
    <w:p w14:paraId="7EBE0CE6"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aids in developing mitigation strategies for risks.</w:t>
      </w:r>
    </w:p>
    <w:p w14:paraId="5C01C19F"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tools facilitate stress testing of business operations.</w:t>
      </w:r>
    </w:p>
    <w:p w14:paraId="4A6DEA85"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They aid in ensuring business continuity in adverse scenarios.</w:t>
      </w:r>
    </w:p>
    <w:p w14:paraId="75CAD085"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enhances crisis management processes.</w:t>
      </w:r>
    </w:p>
    <w:p w14:paraId="00AE8737"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assists in managing reputational risks.</w:t>
      </w:r>
    </w:p>
    <w:p w14:paraId="4285F710"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aids in communicating effectively during crises.</w:t>
      </w:r>
    </w:p>
    <w:p w14:paraId="2863EF7D"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enables better decision-making in strategic partnerships.</w:t>
      </w:r>
    </w:p>
    <w:p w14:paraId="1CE76913"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assists in identifying potential partners.</w:t>
      </w:r>
    </w:p>
    <w:p w14:paraId="74B6CF7F"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aids in evaluating the compatibility of partners.</w:t>
      </w:r>
    </w:p>
    <w:p w14:paraId="244333EC"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tools facilitate contract negotiation processes.</w:t>
      </w:r>
    </w:p>
    <w:p w14:paraId="412BB715"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They aid in drafting contracts with clear terms and conditions.</w:t>
      </w:r>
    </w:p>
    <w:p w14:paraId="451B6C02"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enhances performance monitoring of strategic partnerships.</w:t>
      </w:r>
    </w:p>
    <w:p w14:paraId="480B583A"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helps in identifying areas for improvement in partnerships.</w:t>
      </w:r>
    </w:p>
    <w:p w14:paraId="76447831"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aids in resolving conflicts and disputes with partners.</w:t>
      </w:r>
    </w:p>
    <w:p w14:paraId="3BC3E8D0"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lastRenderedPageBreak/>
        <w:t>AI enables better decision-making in mergers and acquisitions.</w:t>
      </w:r>
    </w:p>
    <w:p w14:paraId="65C73486"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assists in identifying potential acquisition targets.</w:t>
      </w:r>
    </w:p>
    <w:p w14:paraId="2636E507"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aids in conducting due diligence on target companies.</w:t>
      </w:r>
    </w:p>
    <w:p w14:paraId="22FD0A0C"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tools facilitate valuation analysis of target companies.</w:t>
      </w:r>
    </w:p>
    <w:p w14:paraId="6077334B"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They aid in negotiating deal terms and conditions.</w:t>
      </w:r>
    </w:p>
    <w:p w14:paraId="57F7A248"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enhances post-merger integration processes.</w:t>
      </w:r>
    </w:p>
    <w:p w14:paraId="52197C6C"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assists in aligning cultures and operations of merged entities.</w:t>
      </w:r>
    </w:p>
    <w:p w14:paraId="36C71406"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aids in maximizing synergies from mergers and acquisitions.</w:t>
      </w:r>
    </w:p>
    <w:p w14:paraId="0E580D63"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enables better decision-making in corporate governance.</w:t>
      </w:r>
    </w:p>
    <w:p w14:paraId="63065552"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 technology assists in ensuring compliance with corporate policies.</w:t>
      </w:r>
    </w:p>
    <w:p w14:paraId="05041A23"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It aids in monitoring board performance and effectiveness.</w:t>
      </w:r>
    </w:p>
    <w:p w14:paraId="096B610C"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AI tools facilitate transparency and accountability in governance processes.</w:t>
      </w:r>
    </w:p>
    <w:p w14:paraId="7776C2E7" w14:textId="77777777" w:rsidR="00A35724" w:rsidRPr="00A35724" w:rsidRDefault="00A35724" w:rsidP="00A35724">
      <w:pPr>
        <w:numPr>
          <w:ilvl w:val="1"/>
          <w:numId w:val="6"/>
        </w:numPr>
        <w:spacing w:after="0" w:line="240" w:lineRule="auto"/>
        <w:ind w:left="360"/>
        <w:textAlignment w:val="center"/>
        <w:rPr>
          <w:rFonts w:eastAsia="Times New Roman" w:cs="Arial"/>
          <w:szCs w:val="24"/>
          <w:lang w:eastAsia="en-GB"/>
        </w:rPr>
      </w:pPr>
      <w:r w:rsidRPr="00A35724">
        <w:rPr>
          <w:rFonts w:eastAsia="Times New Roman" w:cs="Arial"/>
          <w:szCs w:val="24"/>
          <w:lang w:eastAsia="en-GB"/>
        </w:rPr>
        <w:t>They aid in enhancing stakeholder trust and confidence.</w:t>
      </w:r>
    </w:p>
    <w:p w14:paraId="3658AE72" w14:textId="69C36020" w:rsidR="00CF6A75" w:rsidRPr="00857E59" w:rsidRDefault="00CF6A75" w:rsidP="00A35724">
      <w:pPr>
        <w:pStyle w:val="ListParagraph"/>
      </w:pPr>
    </w:p>
    <w:sectPr w:rsidR="00CF6A75" w:rsidRPr="00857E59" w:rsidSect="00E460BA">
      <w:pgSz w:w="11906" w:h="16838"/>
      <w:pgMar w:top="1440" w:right="1440" w:bottom="1440" w:left="1440" w:header="680" w:footer="680"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6728E7" w14:textId="77777777" w:rsidR="005608E3" w:rsidRDefault="005608E3" w:rsidP="000A7C32">
      <w:pPr>
        <w:spacing w:after="0" w:line="240" w:lineRule="auto"/>
      </w:pPr>
      <w:r>
        <w:separator/>
      </w:r>
    </w:p>
  </w:endnote>
  <w:endnote w:type="continuationSeparator" w:id="0">
    <w:p w14:paraId="288A7ED1" w14:textId="77777777" w:rsidR="005608E3" w:rsidRDefault="005608E3" w:rsidP="000A7C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63086551"/>
      <w:docPartObj>
        <w:docPartGallery w:val="Page Numbers (Bottom of Page)"/>
        <w:docPartUnique/>
      </w:docPartObj>
    </w:sdtPr>
    <w:sdtContent>
      <w:p w14:paraId="10ECFCD0" w14:textId="103C16A5" w:rsidR="00E3154B" w:rsidRDefault="00E3154B">
        <w:pPr>
          <w:pStyle w:val="Footer"/>
          <w:jc w:val="center"/>
        </w:pPr>
        <w:r>
          <w:fldChar w:fldCharType="begin"/>
        </w:r>
        <w:r>
          <w:instrText>PAGE   \* MERGEFORMAT</w:instrText>
        </w:r>
        <w:r>
          <w:fldChar w:fldCharType="separate"/>
        </w:r>
        <w:r>
          <w:t>2</w:t>
        </w:r>
        <w:r>
          <w:fldChar w:fldCharType="end"/>
        </w:r>
      </w:p>
    </w:sdtContent>
  </w:sdt>
  <w:p w14:paraId="6ECCEA4A" w14:textId="534D6D62" w:rsidR="00040D9C" w:rsidRDefault="00040D9C" w:rsidP="00E3154B">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56184082"/>
      <w:docPartObj>
        <w:docPartGallery w:val="Page Numbers (Bottom of Page)"/>
        <w:docPartUnique/>
      </w:docPartObj>
    </w:sdtPr>
    <w:sdtContent>
      <w:p w14:paraId="41344540" w14:textId="7A4C7DBF" w:rsidR="00E460BA" w:rsidRDefault="00E460BA">
        <w:pPr>
          <w:pStyle w:val="Footer"/>
          <w:jc w:val="center"/>
        </w:pPr>
        <w:r>
          <w:fldChar w:fldCharType="begin"/>
        </w:r>
        <w:r>
          <w:instrText>PAGE   \* MERGEFORMAT</w:instrText>
        </w:r>
        <w:r>
          <w:fldChar w:fldCharType="separate"/>
        </w:r>
        <w:r>
          <w:t>2</w:t>
        </w:r>
        <w:r>
          <w:fldChar w:fldCharType="end"/>
        </w:r>
      </w:p>
    </w:sdtContent>
  </w:sdt>
  <w:p w14:paraId="5CA2992C" w14:textId="77777777" w:rsidR="00FC57DA" w:rsidRDefault="00FC57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8433B46" w14:textId="77777777" w:rsidR="005608E3" w:rsidRDefault="005608E3" w:rsidP="000A7C32">
      <w:pPr>
        <w:spacing w:after="0" w:line="240" w:lineRule="auto"/>
      </w:pPr>
      <w:r>
        <w:separator/>
      </w:r>
    </w:p>
  </w:footnote>
  <w:footnote w:type="continuationSeparator" w:id="0">
    <w:p w14:paraId="17F4BA61" w14:textId="77777777" w:rsidR="005608E3" w:rsidRDefault="005608E3" w:rsidP="000A7C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E051E2" w14:textId="353B1BB1" w:rsidR="007879A1" w:rsidRDefault="007879A1">
    <w:pPr>
      <w:pStyle w:val="Header"/>
    </w:pPr>
    <w:r>
      <w:t>Salman Reza – 2004540</w:t>
    </w:r>
  </w:p>
  <w:p w14:paraId="1A667B98" w14:textId="77777777" w:rsidR="00CF22BA" w:rsidRDefault="00CF22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6E0A5A"/>
    <w:multiLevelType w:val="multilevel"/>
    <w:tmpl w:val="6C16FFDC"/>
    <w:lvl w:ilvl="0">
      <w:start w:val="1"/>
      <w:numFmt w:val="decimal"/>
      <w:lvlText w:val="%1."/>
      <w:lvlJc w:val="left"/>
      <w:pPr>
        <w:ind w:left="1080" w:hanging="360"/>
      </w:pPr>
      <w:rPr>
        <w:rFonts w:hint="default"/>
      </w:rPr>
    </w:lvl>
    <w:lvl w:ilvl="1">
      <w:start w:val="2"/>
      <w:numFmt w:val="decimal"/>
      <w:isLgl/>
      <w:lvlText w:val="%1.%2"/>
      <w:lvlJc w:val="left"/>
      <w:pPr>
        <w:ind w:left="1120" w:hanging="40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520" w:hanging="1800"/>
      </w:pPr>
      <w:rPr>
        <w:rFonts w:hint="default"/>
      </w:rPr>
    </w:lvl>
  </w:abstractNum>
  <w:abstractNum w:abstractNumId="1" w15:restartNumberingAfterBreak="0">
    <w:nsid w:val="2C0463F7"/>
    <w:multiLevelType w:val="hybridMultilevel"/>
    <w:tmpl w:val="28080E28"/>
    <w:lvl w:ilvl="0" w:tplc="17AEBF0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102439E"/>
    <w:multiLevelType w:val="multilevel"/>
    <w:tmpl w:val="AE6E553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198684A"/>
    <w:multiLevelType w:val="hybridMultilevel"/>
    <w:tmpl w:val="F40CF8B2"/>
    <w:lvl w:ilvl="0" w:tplc="FFFFFFFF">
      <w:start w:val="2"/>
      <w:numFmt w:val="bullet"/>
      <w:lvlText w:val="-"/>
      <w:lvlJc w:val="left"/>
      <w:pPr>
        <w:ind w:left="720" w:hanging="360"/>
      </w:pPr>
      <w:rPr>
        <w:rFonts w:ascii="Arial" w:eastAsiaTheme="minorHAnsi" w:hAnsi="Arial" w:cs="Arial" w:hint="default"/>
      </w:rPr>
    </w:lvl>
    <w:lvl w:ilvl="1" w:tplc="9DA41994">
      <w:start w:val="2"/>
      <w:numFmt w:val="bullet"/>
      <w:lvlText w:val="-"/>
      <w:lvlJc w:val="left"/>
      <w:pPr>
        <w:ind w:left="1440" w:hanging="360"/>
      </w:pPr>
      <w:rPr>
        <w:rFonts w:ascii="Arial" w:eastAsiaTheme="minorHAnsi" w:hAnsi="Arial" w:cs="Aria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5782627E"/>
    <w:multiLevelType w:val="multilevel"/>
    <w:tmpl w:val="A85AF8F6"/>
    <w:lvl w:ilvl="0">
      <w:start w:val="1"/>
      <w:numFmt w:val="bullet"/>
      <w:lvlText w:val=""/>
      <w:lvlJc w:val="left"/>
      <w:pPr>
        <w:tabs>
          <w:tab w:val="num" w:pos="720"/>
        </w:tabs>
        <w:ind w:left="720" w:hanging="360"/>
      </w:pPr>
      <w:rPr>
        <w:rFonts w:ascii="Symbol" w:hAnsi="Symbol" w:hint="default"/>
        <w:sz w:val="20"/>
      </w:rPr>
    </w:lvl>
    <w:lvl w:ilvl="1">
      <w:start w:val="2"/>
      <w:numFmt w:val="bullet"/>
      <w:lvlText w:val="-"/>
      <w:lvlJc w:val="left"/>
      <w:pPr>
        <w:ind w:left="720" w:hanging="360"/>
      </w:pPr>
      <w:rPr>
        <w:rFonts w:ascii="Arial" w:eastAsiaTheme="minorHAnsi" w:hAnsi="Arial" w:cs="Arial" w:hint="default"/>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21A5D4C"/>
    <w:multiLevelType w:val="multilevel"/>
    <w:tmpl w:val="CFB868B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CF04FA2"/>
    <w:multiLevelType w:val="hybridMultilevel"/>
    <w:tmpl w:val="B3485538"/>
    <w:lvl w:ilvl="0" w:tplc="9DA41994">
      <w:start w:val="2"/>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9422732">
    <w:abstractNumId w:val="1"/>
  </w:num>
  <w:num w:numId="2" w16cid:durableId="1031996988">
    <w:abstractNumId w:val="6"/>
  </w:num>
  <w:num w:numId="3" w16cid:durableId="811484232">
    <w:abstractNumId w:val="0"/>
  </w:num>
  <w:num w:numId="4" w16cid:durableId="1753550389">
    <w:abstractNumId w:val="5"/>
    <w:lvlOverride w:ilvl="1">
      <w:startOverride w:val="1"/>
    </w:lvlOverride>
  </w:num>
  <w:num w:numId="5" w16cid:durableId="1403262091">
    <w:abstractNumId w:val="2"/>
    <w:lvlOverride w:ilvl="1">
      <w:startOverride w:val="1"/>
    </w:lvlOverride>
  </w:num>
  <w:num w:numId="6" w16cid:durableId="1166357786">
    <w:abstractNumId w:val="4"/>
  </w:num>
  <w:num w:numId="7" w16cid:durableId="9860076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944"/>
    <w:rsid w:val="000000D1"/>
    <w:rsid w:val="00004C0E"/>
    <w:rsid w:val="00012476"/>
    <w:rsid w:val="0001453D"/>
    <w:rsid w:val="0001636A"/>
    <w:rsid w:val="00023A85"/>
    <w:rsid w:val="000274B2"/>
    <w:rsid w:val="000363C5"/>
    <w:rsid w:val="000403AC"/>
    <w:rsid w:val="00040D9C"/>
    <w:rsid w:val="000566C5"/>
    <w:rsid w:val="00062198"/>
    <w:rsid w:val="0009594F"/>
    <w:rsid w:val="000975D5"/>
    <w:rsid w:val="000A7C32"/>
    <w:rsid w:val="000B71AF"/>
    <w:rsid w:val="000C652E"/>
    <w:rsid w:val="000C798E"/>
    <w:rsid w:val="000D7CB0"/>
    <w:rsid w:val="000E253A"/>
    <w:rsid w:val="000E746A"/>
    <w:rsid w:val="00102AC2"/>
    <w:rsid w:val="00114143"/>
    <w:rsid w:val="00117AA5"/>
    <w:rsid w:val="00120902"/>
    <w:rsid w:val="00123E51"/>
    <w:rsid w:val="001262C4"/>
    <w:rsid w:val="001340E1"/>
    <w:rsid w:val="001429AF"/>
    <w:rsid w:val="0014621E"/>
    <w:rsid w:val="0015620A"/>
    <w:rsid w:val="00157444"/>
    <w:rsid w:val="00166999"/>
    <w:rsid w:val="001745D7"/>
    <w:rsid w:val="001747F4"/>
    <w:rsid w:val="00184284"/>
    <w:rsid w:val="0018579D"/>
    <w:rsid w:val="00192A5F"/>
    <w:rsid w:val="001A510A"/>
    <w:rsid w:val="001C1CFE"/>
    <w:rsid w:val="001C31E4"/>
    <w:rsid w:val="001C442B"/>
    <w:rsid w:val="001F286F"/>
    <w:rsid w:val="001F53F5"/>
    <w:rsid w:val="001F58F5"/>
    <w:rsid w:val="002008CB"/>
    <w:rsid w:val="00204769"/>
    <w:rsid w:val="00210E9F"/>
    <w:rsid w:val="0022246B"/>
    <w:rsid w:val="00225708"/>
    <w:rsid w:val="002467F7"/>
    <w:rsid w:val="002521DE"/>
    <w:rsid w:val="002544AF"/>
    <w:rsid w:val="002576D2"/>
    <w:rsid w:val="0026183D"/>
    <w:rsid w:val="002625BC"/>
    <w:rsid w:val="00263327"/>
    <w:rsid w:val="00264F43"/>
    <w:rsid w:val="00271F53"/>
    <w:rsid w:val="00274A33"/>
    <w:rsid w:val="00291944"/>
    <w:rsid w:val="002928C9"/>
    <w:rsid w:val="00297015"/>
    <w:rsid w:val="002A4F82"/>
    <w:rsid w:val="002B6B57"/>
    <w:rsid w:val="002D1DAD"/>
    <w:rsid w:val="002D4C97"/>
    <w:rsid w:val="002F5CCD"/>
    <w:rsid w:val="002F626B"/>
    <w:rsid w:val="002F711E"/>
    <w:rsid w:val="00301991"/>
    <w:rsid w:val="00303D13"/>
    <w:rsid w:val="00324ADD"/>
    <w:rsid w:val="00325D81"/>
    <w:rsid w:val="00335312"/>
    <w:rsid w:val="00336099"/>
    <w:rsid w:val="00337EC0"/>
    <w:rsid w:val="003457F4"/>
    <w:rsid w:val="0038144E"/>
    <w:rsid w:val="0038298C"/>
    <w:rsid w:val="00385E4A"/>
    <w:rsid w:val="00385EAE"/>
    <w:rsid w:val="003868D1"/>
    <w:rsid w:val="003A5599"/>
    <w:rsid w:val="003A7945"/>
    <w:rsid w:val="003D2501"/>
    <w:rsid w:val="003E7961"/>
    <w:rsid w:val="003F361B"/>
    <w:rsid w:val="00403AF2"/>
    <w:rsid w:val="00405018"/>
    <w:rsid w:val="00412C85"/>
    <w:rsid w:val="00423384"/>
    <w:rsid w:val="004436D0"/>
    <w:rsid w:val="00467F58"/>
    <w:rsid w:val="00490D3B"/>
    <w:rsid w:val="004A1D8E"/>
    <w:rsid w:val="004A5393"/>
    <w:rsid w:val="004B4336"/>
    <w:rsid w:val="004B447A"/>
    <w:rsid w:val="004B46CE"/>
    <w:rsid w:val="004C55DE"/>
    <w:rsid w:val="004C5647"/>
    <w:rsid w:val="004E0C09"/>
    <w:rsid w:val="004E53FD"/>
    <w:rsid w:val="004F04A6"/>
    <w:rsid w:val="004F4D2B"/>
    <w:rsid w:val="004F56C8"/>
    <w:rsid w:val="00504C75"/>
    <w:rsid w:val="005146E3"/>
    <w:rsid w:val="00526165"/>
    <w:rsid w:val="00526777"/>
    <w:rsid w:val="00527A02"/>
    <w:rsid w:val="00533723"/>
    <w:rsid w:val="00544015"/>
    <w:rsid w:val="0055275A"/>
    <w:rsid w:val="005608E3"/>
    <w:rsid w:val="005612AB"/>
    <w:rsid w:val="00561452"/>
    <w:rsid w:val="00561837"/>
    <w:rsid w:val="00564E94"/>
    <w:rsid w:val="005668AB"/>
    <w:rsid w:val="00567C41"/>
    <w:rsid w:val="005844E1"/>
    <w:rsid w:val="005846DF"/>
    <w:rsid w:val="00586050"/>
    <w:rsid w:val="00593623"/>
    <w:rsid w:val="00594D80"/>
    <w:rsid w:val="005D2A55"/>
    <w:rsid w:val="005D687A"/>
    <w:rsid w:val="005E29F8"/>
    <w:rsid w:val="005E3D93"/>
    <w:rsid w:val="005F207E"/>
    <w:rsid w:val="005F3341"/>
    <w:rsid w:val="00611370"/>
    <w:rsid w:val="00623BAF"/>
    <w:rsid w:val="006415C7"/>
    <w:rsid w:val="006472E0"/>
    <w:rsid w:val="00662DA2"/>
    <w:rsid w:val="006642A8"/>
    <w:rsid w:val="00681208"/>
    <w:rsid w:val="0068555D"/>
    <w:rsid w:val="00686AF4"/>
    <w:rsid w:val="00691252"/>
    <w:rsid w:val="006B14F9"/>
    <w:rsid w:val="006C3141"/>
    <w:rsid w:val="006D245B"/>
    <w:rsid w:val="006D4A01"/>
    <w:rsid w:val="006E0C43"/>
    <w:rsid w:val="006E1E9A"/>
    <w:rsid w:val="006E33EE"/>
    <w:rsid w:val="006E730F"/>
    <w:rsid w:val="006F16C9"/>
    <w:rsid w:val="006F538D"/>
    <w:rsid w:val="007023D5"/>
    <w:rsid w:val="007060E7"/>
    <w:rsid w:val="007072CC"/>
    <w:rsid w:val="00707487"/>
    <w:rsid w:val="007166FD"/>
    <w:rsid w:val="00717874"/>
    <w:rsid w:val="00723E90"/>
    <w:rsid w:val="00730FC4"/>
    <w:rsid w:val="00731316"/>
    <w:rsid w:val="00736667"/>
    <w:rsid w:val="007440C0"/>
    <w:rsid w:val="007567E2"/>
    <w:rsid w:val="00763E6C"/>
    <w:rsid w:val="00767E33"/>
    <w:rsid w:val="00775259"/>
    <w:rsid w:val="00786805"/>
    <w:rsid w:val="007879A1"/>
    <w:rsid w:val="0079722F"/>
    <w:rsid w:val="007A05FB"/>
    <w:rsid w:val="007A5E3B"/>
    <w:rsid w:val="007B0820"/>
    <w:rsid w:val="007C77BF"/>
    <w:rsid w:val="007D16CC"/>
    <w:rsid w:val="007D4767"/>
    <w:rsid w:val="007D48C2"/>
    <w:rsid w:val="007D55D2"/>
    <w:rsid w:val="007E2EBB"/>
    <w:rsid w:val="008177DE"/>
    <w:rsid w:val="00834CFF"/>
    <w:rsid w:val="008457A9"/>
    <w:rsid w:val="00847474"/>
    <w:rsid w:val="008539F3"/>
    <w:rsid w:val="00857E59"/>
    <w:rsid w:val="00880097"/>
    <w:rsid w:val="008903DF"/>
    <w:rsid w:val="0089349A"/>
    <w:rsid w:val="0089426C"/>
    <w:rsid w:val="0089435D"/>
    <w:rsid w:val="008975EA"/>
    <w:rsid w:val="00897EE9"/>
    <w:rsid w:val="008A00CC"/>
    <w:rsid w:val="008A561E"/>
    <w:rsid w:val="008C2342"/>
    <w:rsid w:val="008C4320"/>
    <w:rsid w:val="008C677B"/>
    <w:rsid w:val="008D1FD9"/>
    <w:rsid w:val="008D7993"/>
    <w:rsid w:val="008E4CA5"/>
    <w:rsid w:val="008F2811"/>
    <w:rsid w:val="008F549D"/>
    <w:rsid w:val="008F7DC1"/>
    <w:rsid w:val="00902266"/>
    <w:rsid w:val="009060CE"/>
    <w:rsid w:val="009066D0"/>
    <w:rsid w:val="00910642"/>
    <w:rsid w:val="00921EDC"/>
    <w:rsid w:val="00930DE9"/>
    <w:rsid w:val="00934473"/>
    <w:rsid w:val="00964C66"/>
    <w:rsid w:val="00971569"/>
    <w:rsid w:val="0097226F"/>
    <w:rsid w:val="00973E52"/>
    <w:rsid w:val="0097537E"/>
    <w:rsid w:val="009778C8"/>
    <w:rsid w:val="00987C01"/>
    <w:rsid w:val="009900F1"/>
    <w:rsid w:val="009937D5"/>
    <w:rsid w:val="009B483A"/>
    <w:rsid w:val="009E0A47"/>
    <w:rsid w:val="009E5281"/>
    <w:rsid w:val="00A00CB3"/>
    <w:rsid w:val="00A012D4"/>
    <w:rsid w:val="00A14030"/>
    <w:rsid w:val="00A22C57"/>
    <w:rsid w:val="00A2506F"/>
    <w:rsid w:val="00A26E0E"/>
    <w:rsid w:val="00A35724"/>
    <w:rsid w:val="00A43FE0"/>
    <w:rsid w:val="00A56539"/>
    <w:rsid w:val="00A60246"/>
    <w:rsid w:val="00A6075F"/>
    <w:rsid w:val="00A61E38"/>
    <w:rsid w:val="00A67681"/>
    <w:rsid w:val="00A71A2D"/>
    <w:rsid w:val="00A71DAD"/>
    <w:rsid w:val="00A754C7"/>
    <w:rsid w:val="00A85B6B"/>
    <w:rsid w:val="00AA3128"/>
    <w:rsid w:val="00AA7CFA"/>
    <w:rsid w:val="00AC09F6"/>
    <w:rsid w:val="00AC5067"/>
    <w:rsid w:val="00AD3894"/>
    <w:rsid w:val="00AD5B4E"/>
    <w:rsid w:val="00AF0698"/>
    <w:rsid w:val="00AF4CC6"/>
    <w:rsid w:val="00AF6B55"/>
    <w:rsid w:val="00B0420A"/>
    <w:rsid w:val="00B0430B"/>
    <w:rsid w:val="00B10413"/>
    <w:rsid w:val="00B11C47"/>
    <w:rsid w:val="00B16E9F"/>
    <w:rsid w:val="00B216C6"/>
    <w:rsid w:val="00B21E01"/>
    <w:rsid w:val="00B249F0"/>
    <w:rsid w:val="00B34F3B"/>
    <w:rsid w:val="00B3580A"/>
    <w:rsid w:val="00B378AE"/>
    <w:rsid w:val="00B46577"/>
    <w:rsid w:val="00B47B30"/>
    <w:rsid w:val="00B54E0D"/>
    <w:rsid w:val="00B570A4"/>
    <w:rsid w:val="00B60D28"/>
    <w:rsid w:val="00B611F3"/>
    <w:rsid w:val="00B638B9"/>
    <w:rsid w:val="00B7503A"/>
    <w:rsid w:val="00B76CC2"/>
    <w:rsid w:val="00B87A9F"/>
    <w:rsid w:val="00B93C9F"/>
    <w:rsid w:val="00B979D7"/>
    <w:rsid w:val="00BA186B"/>
    <w:rsid w:val="00BA1D24"/>
    <w:rsid w:val="00BA5D3A"/>
    <w:rsid w:val="00BB1D2F"/>
    <w:rsid w:val="00BB306D"/>
    <w:rsid w:val="00BC1CF7"/>
    <w:rsid w:val="00BC21A8"/>
    <w:rsid w:val="00BC4981"/>
    <w:rsid w:val="00BC596B"/>
    <w:rsid w:val="00C133FB"/>
    <w:rsid w:val="00C169D6"/>
    <w:rsid w:val="00C17B86"/>
    <w:rsid w:val="00C311EA"/>
    <w:rsid w:val="00C42614"/>
    <w:rsid w:val="00C53E07"/>
    <w:rsid w:val="00C64B3D"/>
    <w:rsid w:val="00C711BA"/>
    <w:rsid w:val="00C7640F"/>
    <w:rsid w:val="00C7680A"/>
    <w:rsid w:val="00C975FD"/>
    <w:rsid w:val="00CB2653"/>
    <w:rsid w:val="00CB4CDB"/>
    <w:rsid w:val="00CB501F"/>
    <w:rsid w:val="00CB5F3B"/>
    <w:rsid w:val="00CB70B5"/>
    <w:rsid w:val="00CD0BAC"/>
    <w:rsid w:val="00CE45F1"/>
    <w:rsid w:val="00CF02E9"/>
    <w:rsid w:val="00CF22BA"/>
    <w:rsid w:val="00CF2D32"/>
    <w:rsid w:val="00CF2ECB"/>
    <w:rsid w:val="00CF6A75"/>
    <w:rsid w:val="00D00BD0"/>
    <w:rsid w:val="00D01639"/>
    <w:rsid w:val="00D136B9"/>
    <w:rsid w:val="00D2256C"/>
    <w:rsid w:val="00D3148C"/>
    <w:rsid w:val="00D40C3C"/>
    <w:rsid w:val="00D452CD"/>
    <w:rsid w:val="00D460E5"/>
    <w:rsid w:val="00D579EF"/>
    <w:rsid w:val="00D62346"/>
    <w:rsid w:val="00D721BA"/>
    <w:rsid w:val="00D84C5F"/>
    <w:rsid w:val="00D86D8A"/>
    <w:rsid w:val="00D91AA0"/>
    <w:rsid w:val="00DA1BFD"/>
    <w:rsid w:val="00DA6A9F"/>
    <w:rsid w:val="00DA7D6B"/>
    <w:rsid w:val="00DA7F3A"/>
    <w:rsid w:val="00DB09CF"/>
    <w:rsid w:val="00DC0537"/>
    <w:rsid w:val="00DC49F0"/>
    <w:rsid w:val="00DD2441"/>
    <w:rsid w:val="00DD771E"/>
    <w:rsid w:val="00DE06AE"/>
    <w:rsid w:val="00DE080A"/>
    <w:rsid w:val="00DE32E2"/>
    <w:rsid w:val="00DF20D9"/>
    <w:rsid w:val="00DF6F48"/>
    <w:rsid w:val="00E11B3F"/>
    <w:rsid w:val="00E11E3A"/>
    <w:rsid w:val="00E311FF"/>
    <w:rsid w:val="00E3154B"/>
    <w:rsid w:val="00E328BF"/>
    <w:rsid w:val="00E42A6D"/>
    <w:rsid w:val="00E43EE2"/>
    <w:rsid w:val="00E460BA"/>
    <w:rsid w:val="00E4654A"/>
    <w:rsid w:val="00E67C18"/>
    <w:rsid w:val="00E70EC8"/>
    <w:rsid w:val="00E761FC"/>
    <w:rsid w:val="00E77685"/>
    <w:rsid w:val="00E85AAF"/>
    <w:rsid w:val="00EA3264"/>
    <w:rsid w:val="00EA4250"/>
    <w:rsid w:val="00EB6456"/>
    <w:rsid w:val="00EB7C04"/>
    <w:rsid w:val="00EC4EFB"/>
    <w:rsid w:val="00EE2344"/>
    <w:rsid w:val="00EE6FD2"/>
    <w:rsid w:val="00F05DB5"/>
    <w:rsid w:val="00F136EC"/>
    <w:rsid w:val="00F30729"/>
    <w:rsid w:val="00F426BB"/>
    <w:rsid w:val="00F51F88"/>
    <w:rsid w:val="00F53C6D"/>
    <w:rsid w:val="00F60926"/>
    <w:rsid w:val="00F77776"/>
    <w:rsid w:val="00F928B6"/>
    <w:rsid w:val="00FA67CB"/>
    <w:rsid w:val="00FC0E66"/>
    <w:rsid w:val="00FC2C7D"/>
    <w:rsid w:val="00FC3E61"/>
    <w:rsid w:val="00FC46BB"/>
    <w:rsid w:val="00FC4DB4"/>
    <w:rsid w:val="00FC57DA"/>
    <w:rsid w:val="00FD2860"/>
    <w:rsid w:val="00FE1648"/>
    <w:rsid w:val="00FE3012"/>
    <w:rsid w:val="00FE39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B831C0"/>
  <w15:chartTrackingRefBased/>
  <w15:docId w15:val="{82623414-F28E-421C-95B6-8E7A4515E7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6A9F"/>
    <w:rPr>
      <w:rFonts w:ascii="Arial" w:hAnsi="Arial"/>
      <w:sz w:val="24"/>
    </w:rPr>
  </w:style>
  <w:style w:type="paragraph" w:styleId="Heading1">
    <w:name w:val="heading 1"/>
    <w:basedOn w:val="Normal"/>
    <w:next w:val="Normal"/>
    <w:link w:val="Heading1Char"/>
    <w:uiPriority w:val="9"/>
    <w:qFormat/>
    <w:rsid w:val="004C5647"/>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C5647"/>
    <w:pPr>
      <w:keepNext/>
      <w:keepLines/>
      <w:spacing w:before="40" w:after="0"/>
      <w:outlineLvl w:val="1"/>
    </w:pPr>
    <w:rPr>
      <w:rFonts w:eastAsiaTheme="majorEastAsia" w:cstheme="majorBidi"/>
      <w:color w:val="2F5496" w:themeColor="accent1" w:themeShade="BF"/>
      <w:szCs w:val="26"/>
    </w:rPr>
  </w:style>
  <w:style w:type="paragraph" w:styleId="Heading3">
    <w:name w:val="heading 3"/>
    <w:basedOn w:val="Normal"/>
    <w:next w:val="Normal"/>
    <w:link w:val="Heading3Char"/>
    <w:uiPriority w:val="9"/>
    <w:unhideWhenUsed/>
    <w:qFormat/>
    <w:rsid w:val="00786805"/>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CB501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71DA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71DAD"/>
    <w:rPr>
      <w:rFonts w:eastAsiaTheme="minorEastAsia"/>
      <w:lang w:val="en-US"/>
    </w:rPr>
  </w:style>
  <w:style w:type="character" w:customStyle="1" w:styleId="Heading1Char">
    <w:name w:val="Heading 1 Char"/>
    <w:basedOn w:val="DefaultParagraphFont"/>
    <w:link w:val="Heading1"/>
    <w:uiPriority w:val="9"/>
    <w:rsid w:val="004C5647"/>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C5647"/>
    <w:rPr>
      <w:rFonts w:ascii="Arial" w:eastAsiaTheme="majorEastAsia" w:hAnsi="Arial" w:cstheme="majorBidi"/>
      <w:color w:val="2F5496" w:themeColor="accent1" w:themeShade="BF"/>
      <w:sz w:val="24"/>
      <w:szCs w:val="26"/>
    </w:rPr>
  </w:style>
  <w:style w:type="paragraph" w:styleId="Header">
    <w:name w:val="header"/>
    <w:basedOn w:val="Normal"/>
    <w:link w:val="HeaderChar"/>
    <w:uiPriority w:val="99"/>
    <w:unhideWhenUsed/>
    <w:rsid w:val="000A7C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7C32"/>
    <w:rPr>
      <w:rFonts w:ascii="Arial" w:hAnsi="Arial"/>
      <w:sz w:val="24"/>
    </w:rPr>
  </w:style>
  <w:style w:type="paragraph" w:styleId="Footer">
    <w:name w:val="footer"/>
    <w:basedOn w:val="Normal"/>
    <w:link w:val="FooterChar"/>
    <w:uiPriority w:val="99"/>
    <w:unhideWhenUsed/>
    <w:rsid w:val="000A7C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7C32"/>
    <w:rPr>
      <w:rFonts w:ascii="Arial" w:hAnsi="Arial"/>
      <w:sz w:val="24"/>
    </w:rPr>
  </w:style>
  <w:style w:type="paragraph" w:styleId="TOCHeading">
    <w:name w:val="TOC Heading"/>
    <w:basedOn w:val="Heading1"/>
    <w:next w:val="Normal"/>
    <w:uiPriority w:val="39"/>
    <w:unhideWhenUsed/>
    <w:qFormat/>
    <w:rsid w:val="00D460E5"/>
    <w:pPr>
      <w:outlineLvl w:val="9"/>
    </w:pPr>
    <w:rPr>
      <w:lang w:val="en-US"/>
    </w:rPr>
  </w:style>
  <w:style w:type="paragraph" w:styleId="TOC1">
    <w:name w:val="toc 1"/>
    <w:basedOn w:val="Normal"/>
    <w:next w:val="Normal"/>
    <w:autoRedefine/>
    <w:uiPriority w:val="39"/>
    <w:unhideWhenUsed/>
    <w:rsid w:val="00D460E5"/>
    <w:pPr>
      <w:spacing w:after="100"/>
    </w:pPr>
  </w:style>
  <w:style w:type="paragraph" w:styleId="TOC2">
    <w:name w:val="toc 2"/>
    <w:basedOn w:val="Normal"/>
    <w:next w:val="Normal"/>
    <w:autoRedefine/>
    <w:uiPriority w:val="39"/>
    <w:unhideWhenUsed/>
    <w:rsid w:val="00D460E5"/>
    <w:pPr>
      <w:spacing w:after="100"/>
      <w:ind w:left="240"/>
    </w:pPr>
  </w:style>
  <w:style w:type="character" w:styleId="Hyperlink">
    <w:name w:val="Hyperlink"/>
    <w:basedOn w:val="DefaultParagraphFont"/>
    <w:uiPriority w:val="99"/>
    <w:unhideWhenUsed/>
    <w:rsid w:val="00D460E5"/>
    <w:rPr>
      <w:color w:val="0563C1" w:themeColor="hyperlink"/>
      <w:u w:val="single"/>
    </w:rPr>
  </w:style>
  <w:style w:type="paragraph" w:styleId="NormalWeb">
    <w:name w:val="Normal (Web)"/>
    <w:basedOn w:val="Normal"/>
    <w:uiPriority w:val="99"/>
    <w:semiHidden/>
    <w:unhideWhenUsed/>
    <w:rsid w:val="00B60D28"/>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Heading3Char">
    <w:name w:val="Heading 3 Char"/>
    <w:basedOn w:val="DefaultParagraphFont"/>
    <w:link w:val="Heading3"/>
    <w:uiPriority w:val="9"/>
    <w:rsid w:val="00786805"/>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786805"/>
    <w:pPr>
      <w:spacing w:after="100"/>
      <w:ind w:left="480"/>
    </w:pPr>
  </w:style>
  <w:style w:type="paragraph" w:styleId="ListParagraph">
    <w:name w:val="List Paragraph"/>
    <w:basedOn w:val="Normal"/>
    <w:uiPriority w:val="34"/>
    <w:qFormat/>
    <w:rsid w:val="00C169D6"/>
    <w:pPr>
      <w:ind w:left="720"/>
      <w:contextualSpacing/>
    </w:pPr>
  </w:style>
  <w:style w:type="character" w:customStyle="1" w:styleId="Heading4Char">
    <w:name w:val="Heading 4 Char"/>
    <w:basedOn w:val="DefaultParagraphFont"/>
    <w:link w:val="Heading4"/>
    <w:uiPriority w:val="9"/>
    <w:rsid w:val="00CB501F"/>
    <w:rPr>
      <w:rFonts w:asciiTheme="majorHAnsi" w:eastAsiaTheme="majorEastAsia" w:hAnsiTheme="majorHAnsi" w:cstheme="majorBidi"/>
      <w:i/>
      <w:iCs/>
      <w:color w:val="2F5496" w:themeColor="accent1" w:themeShade="BF"/>
      <w:sz w:val="24"/>
    </w:rPr>
  </w:style>
  <w:style w:type="paragraph" w:styleId="TableofFigures">
    <w:name w:val="table of figures"/>
    <w:basedOn w:val="Normal"/>
    <w:next w:val="Normal"/>
    <w:uiPriority w:val="99"/>
    <w:unhideWhenUsed/>
    <w:rsid w:val="00DE32E2"/>
    <w:pPr>
      <w:spacing w:after="0"/>
    </w:pPr>
  </w:style>
  <w:style w:type="character" w:styleId="FollowedHyperlink">
    <w:name w:val="FollowedHyperlink"/>
    <w:basedOn w:val="DefaultParagraphFont"/>
    <w:uiPriority w:val="99"/>
    <w:semiHidden/>
    <w:unhideWhenUsed/>
    <w:rsid w:val="00A00CB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9372149">
      <w:bodyDiv w:val="1"/>
      <w:marLeft w:val="0"/>
      <w:marRight w:val="0"/>
      <w:marTop w:val="0"/>
      <w:marBottom w:val="0"/>
      <w:divBdr>
        <w:top w:val="none" w:sz="0" w:space="0" w:color="auto"/>
        <w:left w:val="none" w:sz="0" w:space="0" w:color="auto"/>
        <w:bottom w:val="none" w:sz="0" w:space="0" w:color="auto"/>
        <w:right w:val="none" w:sz="0" w:space="0" w:color="auto"/>
      </w:divBdr>
      <w:divsChild>
        <w:div w:id="1340698515">
          <w:marLeft w:val="0"/>
          <w:marRight w:val="0"/>
          <w:marTop w:val="0"/>
          <w:marBottom w:val="0"/>
          <w:divBdr>
            <w:top w:val="none" w:sz="0" w:space="0" w:color="auto"/>
            <w:left w:val="none" w:sz="0" w:space="0" w:color="auto"/>
            <w:bottom w:val="none" w:sz="0" w:space="0" w:color="auto"/>
            <w:right w:val="none" w:sz="0" w:space="0" w:color="auto"/>
          </w:divBdr>
          <w:divsChild>
            <w:div w:id="573244415">
              <w:marLeft w:val="0"/>
              <w:marRight w:val="0"/>
              <w:marTop w:val="0"/>
              <w:marBottom w:val="0"/>
              <w:divBdr>
                <w:top w:val="none" w:sz="0" w:space="0" w:color="auto"/>
                <w:left w:val="none" w:sz="0" w:space="0" w:color="auto"/>
                <w:bottom w:val="none" w:sz="0" w:space="0" w:color="auto"/>
                <w:right w:val="none" w:sz="0" w:space="0" w:color="auto"/>
              </w:divBdr>
              <w:divsChild>
                <w:div w:id="1741320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278315">
      <w:bodyDiv w:val="1"/>
      <w:marLeft w:val="0"/>
      <w:marRight w:val="0"/>
      <w:marTop w:val="0"/>
      <w:marBottom w:val="0"/>
      <w:divBdr>
        <w:top w:val="none" w:sz="0" w:space="0" w:color="auto"/>
        <w:left w:val="none" w:sz="0" w:space="0" w:color="auto"/>
        <w:bottom w:val="none" w:sz="0" w:space="0" w:color="auto"/>
        <w:right w:val="none" w:sz="0" w:space="0" w:color="auto"/>
      </w:divBdr>
    </w:div>
    <w:div w:id="519591494">
      <w:bodyDiv w:val="1"/>
      <w:marLeft w:val="0"/>
      <w:marRight w:val="0"/>
      <w:marTop w:val="0"/>
      <w:marBottom w:val="0"/>
      <w:divBdr>
        <w:top w:val="none" w:sz="0" w:space="0" w:color="auto"/>
        <w:left w:val="none" w:sz="0" w:space="0" w:color="auto"/>
        <w:bottom w:val="none" w:sz="0" w:space="0" w:color="auto"/>
        <w:right w:val="none" w:sz="0" w:space="0" w:color="auto"/>
      </w:divBdr>
    </w:div>
    <w:div w:id="522475145">
      <w:bodyDiv w:val="1"/>
      <w:marLeft w:val="0"/>
      <w:marRight w:val="0"/>
      <w:marTop w:val="0"/>
      <w:marBottom w:val="0"/>
      <w:divBdr>
        <w:top w:val="none" w:sz="0" w:space="0" w:color="auto"/>
        <w:left w:val="none" w:sz="0" w:space="0" w:color="auto"/>
        <w:bottom w:val="none" w:sz="0" w:space="0" w:color="auto"/>
        <w:right w:val="none" w:sz="0" w:space="0" w:color="auto"/>
      </w:divBdr>
      <w:divsChild>
        <w:div w:id="76950618">
          <w:marLeft w:val="0"/>
          <w:marRight w:val="0"/>
          <w:marTop w:val="0"/>
          <w:marBottom w:val="0"/>
          <w:divBdr>
            <w:top w:val="none" w:sz="0" w:space="0" w:color="auto"/>
            <w:left w:val="none" w:sz="0" w:space="0" w:color="auto"/>
            <w:bottom w:val="none" w:sz="0" w:space="0" w:color="auto"/>
            <w:right w:val="none" w:sz="0" w:space="0" w:color="auto"/>
          </w:divBdr>
          <w:divsChild>
            <w:div w:id="1300305101">
              <w:marLeft w:val="0"/>
              <w:marRight w:val="0"/>
              <w:marTop w:val="0"/>
              <w:marBottom w:val="0"/>
              <w:divBdr>
                <w:top w:val="none" w:sz="0" w:space="0" w:color="auto"/>
                <w:left w:val="none" w:sz="0" w:space="0" w:color="auto"/>
                <w:bottom w:val="none" w:sz="0" w:space="0" w:color="auto"/>
                <w:right w:val="none" w:sz="0" w:space="0" w:color="auto"/>
              </w:divBdr>
              <w:divsChild>
                <w:div w:id="1360620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226738">
      <w:bodyDiv w:val="1"/>
      <w:marLeft w:val="0"/>
      <w:marRight w:val="0"/>
      <w:marTop w:val="0"/>
      <w:marBottom w:val="0"/>
      <w:divBdr>
        <w:top w:val="none" w:sz="0" w:space="0" w:color="auto"/>
        <w:left w:val="none" w:sz="0" w:space="0" w:color="auto"/>
        <w:bottom w:val="none" w:sz="0" w:space="0" w:color="auto"/>
        <w:right w:val="none" w:sz="0" w:space="0" w:color="auto"/>
      </w:divBdr>
      <w:divsChild>
        <w:div w:id="1798716761">
          <w:marLeft w:val="0"/>
          <w:marRight w:val="0"/>
          <w:marTop w:val="0"/>
          <w:marBottom w:val="0"/>
          <w:divBdr>
            <w:top w:val="none" w:sz="0" w:space="0" w:color="auto"/>
            <w:left w:val="none" w:sz="0" w:space="0" w:color="auto"/>
            <w:bottom w:val="none" w:sz="0" w:space="0" w:color="auto"/>
            <w:right w:val="none" w:sz="0" w:space="0" w:color="auto"/>
          </w:divBdr>
          <w:divsChild>
            <w:div w:id="1212614249">
              <w:marLeft w:val="0"/>
              <w:marRight w:val="0"/>
              <w:marTop w:val="0"/>
              <w:marBottom w:val="0"/>
              <w:divBdr>
                <w:top w:val="none" w:sz="0" w:space="0" w:color="auto"/>
                <w:left w:val="none" w:sz="0" w:space="0" w:color="auto"/>
                <w:bottom w:val="none" w:sz="0" w:space="0" w:color="auto"/>
                <w:right w:val="none" w:sz="0" w:space="0" w:color="auto"/>
              </w:divBdr>
              <w:divsChild>
                <w:div w:id="1878003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4376886">
      <w:bodyDiv w:val="1"/>
      <w:marLeft w:val="0"/>
      <w:marRight w:val="0"/>
      <w:marTop w:val="0"/>
      <w:marBottom w:val="0"/>
      <w:divBdr>
        <w:top w:val="none" w:sz="0" w:space="0" w:color="auto"/>
        <w:left w:val="none" w:sz="0" w:space="0" w:color="auto"/>
        <w:bottom w:val="none" w:sz="0" w:space="0" w:color="auto"/>
        <w:right w:val="none" w:sz="0" w:space="0" w:color="auto"/>
      </w:divBdr>
    </w:div>
    <w:div w:id="916207917">
      <w:bodyDiv w:val="1"/>
      <w:marLeft w:val="0"/>
      <w:marRight w:val="0"/>
      <w:marTop w:val="0"/>
      <w:marBottom w:val="0"/>
      <w:divBdr>
        <w:top w:val="none" w:sz="0" w:space="0" w:color="auto"/>
        <w:left w:val="none" w:sz="0" w:space="0" w:color="auto"/>
        <w:bottom w:val="none" w:sz="0" w:space="0" w:color="auto"/>
        <w:right w:val="none" w:sz="0" w:space="0" w:color="auto"/>
      </w:divBdr>
      <w:divsChild>
        <w:div w:id="1067534766">
          <w:marLeft w:val="0"/>
          <w:marRight w:val="0"/>
          <w:marTop w:val="0"/>
          <w:marBottom w:val="0"/>
          <w:divBdr>
            <w:top w:val="none" w:sz="0" w:space="0" w:color="auto"/>
            <w:left w:val="none" w:sz="0" w:space="0" w:color="auto"/>
            <w:bottom w:val="none" w:sz="0" w:space="0" w:color="auto"/>
            <w:right w:val="none" w:sz="0" w:space="0" w:color="auto"/>
          </w:divBdr>
          <w:divsChild>
            <w:div w:id="612253649">
              <w:marLeft w:val="0"/>
              <w:marRight w:val="0"/>
              <w:marTop w:val="0"/>
              <w:marBottom w:val="0"/>
              <w:divBdr>
                <w:top w:val="none" w:sz="0" w:space="0" w:color="auto"/>
                <w:left w:val="none" w:sz="0" w:space="0" w:color="auto"/>
                <w:bottom w:val="none" w:sz="0" w:space="0" w:color="auto"/>
                <w:right w:val="none" w:sz="0" w:space="0" w:color="auto"/>
              </w:divBdr>
              <w:divsChild>
                <w:div w:id="1211649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4772822">
      <w:bodyDiv w:val="1"/>
      <w:marLeft w:val="0"/>
      <w:marRight w:val="0"/>
      <w:marTop w:val="0"/>
      <w:marBottom w:val="0"/>
      <w:divBdr>
        <w:top w:val="none" w:sz="0" w:space="0" w:color="auto"/>
        <w:left w:val="none" w:sz="0" w:space="0" w:color="auto"/>
        <w:bottom w:val="none" w:sz="0" w:space="0" w:color="auto"/>
        <w:right w:val="none" w:sz="0" w:space="0" w:color="auto"/>
      </w:divBdr>
      <w:divsChild>
        <w:div w:id="780026189">
          <w:marLeft w:val="0"/>
          <w:marRight w:val="0"/>
          <w:marTop w:val="0"/>
          <w:marBottom w:val="0"/>
          <w:divBdr>
            <w:top w:val="none" w:sz="0" w:space="0" w:color="auto"/>
            <w:left w:val="none" w:sz="0" w:space="0" w:color="auto"/>
            <w:bottom w:val="none" w:sz="0" w:space="0" w:color="auto"/>
            <w:right w:val="none" w:sz="0" w:space="0" w:color="auto"/>
          </w:divBdr>
          <w:divsChild>
            <w:div w:id="2105690322">
              <w:marLeft w:val="2100"/>
              <w:marRight w:val="0"/>
              <w:marTop w:val="0"/>
              <w:marBottom w:val="0"/>
              <w:divBdr>
                <w:top w:val="none" w:sz="0" w:space="0" w:color="auto"/>
                <w:left w:val="none" w:sz="0" w:space="0" w:color="auto"/>
                <w:bottom w:val="none" w:sz="0" w:space="0" w:color="auto"/>
                <w:right w:val="none" w:sz="0" w:space="0" w:color="auto"/>
              </w:divBdr>
            </w:div>
          </w:divsChild>
        </w:div>
      </w:divsChild>
    </w:div>
    <w:div w:id="1080566725">
      <w:bodyDiv w:val="1"/>
      <w:marLeft w:val="0"/>
      <w:marRight w:val="0"/>
      <w:marTop w:val="0"/>
      <w:marBottom w:val="0"/>
      <w:divBdr>
        <w:top w:val="none" w:sz="0" w:space="0" w:color="auto"/>
        <w:left w:val="none" w:sz="0" w:space="0" w:color="auto"/>
        <w:bottom w:val="none" w:sz="0" w:space="0" w:color="auto"/>
        <w:right w:val="none" w:sz="0" w:space="0" w:color="auto"/>
      </w:divBdr>
      <w:divsChild>
        <w:div w:id="1676761375">
          <w:marLeft w:val="0"/>
          <w:marRight w:val="0"/>
          <w:marTop w:val="0"/>
          <w:marBottom w:val="0"/>
          <w:divBdr>
            <w:top w:val="none" w:sz="0" w:space="0" w:color="auto"/>
            <w:left w:val="none" w:sz="0" w:space="0" w:color="auto"/>
            <w:bottom w:val="none" w:sz="0" w:space="0" w:color="auto"/>
            <w:right w:val="none" w:sz="0" w:space="0" w:color="auto"/>
          </w:divBdr>
          <w:divsChild>
            <w:div w:id="759184124">
              <w:marLeft w:val="2100"/>
              <w:marRight w:val="0"/>
              <w:marTop w:val="0"/>
              <w:marBottom w:val="0"/>
              <w:divBdr>
                <w:top w:val="none" w:sz="0" w:space="0" w:color="auto"/>
                <w:left w:val="none" w:sz="0" w:space="0" w:color="auto"/>
                <w:bottom w:val="none" w:sz="0" w:space="0" w:color="auto"/>
                <w:right w:val="none" w:sz="0" w:space="0" w:color="auto"/>
              </w:divBdr>
            </w:div>
          </w:divsChild>
        </w:div>
      </w:divsChild>
    </w:div>
    <w:div w:id="1105534366">
      <w:bodyDiv w:val="1"/>
      <w:marLeft w:val="0"/>
      <w:marRight w:val="0"/>
      <w:marTop w:val="0"/>
      <w:marBottom w:val="0"/>
      <w:divBdr>
        <w:top w:val="none" w:sz="0" w:space="0" w:color="auto"/>
        <w:left w:val="none" w:sz="0" w:space="0" w:color="auto"/>
        <w:bottom w:val="none" w:sz="0" w:space="0" w:color="auto"/>
        <w:right w:val="none" w:sz="0" w:space="0" w:color="auto"/>
      </w:divBdr>
      <w:divsChild>
        <w:div w:id="604535631">
          <w:marLeft w:val="0"/>
          <w:marRight w:val="0"/>
          <w:marTop w:val="0"/>
          <w:marBottom w:val="0"/>
          <w:divBdr>
            <w:top w:val="none" w:sz="0" w:space="0" w:color="auto"/>
            <w:left w:val="none" w:sz="0" w:space="0" w:color="auto"/>
            <w:bottom w:val="none" w:sz="0" w:space="0" w:color="auto"/>
            <w:right w:val="none" w:sz="0" w:space="0" w:color="auto"/>
          </w:divBdr>
          <w:divsChild>
            <w:div w:id="743262487">
              <w:marLeft w:val="2100"/>
              <w:marRight w:val="0"/>
              <w:marTop w:val="0"/>
              <w:marBottom w:val="0"/>
              <w:divBdr>
                <w:top w:val="none" w:sz="0" w:space="0" w:color="auto"/>
                <w:left w:val="none" w:sz="0" w:space="0" w:color="auto"/>
                <w:bottom w:val="none" w:sz="0" w:space="0" w:color="auto"/>
                <w:right w:val="none" w:sz="0" w:space="0" w:color="auto"/>
              </w:divBdr>
            </w:div>
          </w:divsChild>
        </w:div>
      </w:divsChild>
    </w:div>
    <w:div w:id="1243218611">
      <w:bodyDiv w:val="1"/>
      <w:marLeft w:val="0"/>
      <w:marRight w:val="0"/>
      <w:marTop w:val="0"/>
      <w:marBottom w:val="0"/>
      <w:divBdr>
        <w:top w:val="none" w:sz="0" w:space="0" w:color="auto"/>
        <w:left w:val="none" w:sz="0" w:space="0" w:color="auto"/>
        <w:bottom w:val="none" w:sz="0" w:space="0" w:color="auto"/>
        <w:right w:val="none" w:sz="0" w:space="0" w:color="auto"/>
      </w:divBdr>
      <w:divsChild>
        <w:div w:id="671639371">
          <w:marLeft w:val="0"/>
          <w:marRight w:val="0"/>
          <w:marTop w:val="0"/>
          <w:marBottom w:val="0"/>
          <w:divBdr>
            <w:top w:val="none" w:sz="0" w:space="0" w:color="auto"/>
            <w:left w:val="none" w:sz="0" w:space="0" w:color="auto"/>
            <w:bottom w:val="none" w:sz="0" w:space="0" w:color="auto"/>
            <w:right w:val="none" w:sz="0" w:space="0" w:color="auto"/>
          </w:divBdr>
          <w:divsChild>
            <w:div w:id="1618676181">
              <w:marLeft w:val="0"/>
              <w:marRight w:val="0"/>
              <w:marTop w:val="0"/>
              <w:marBottom w:val="0"/>
              <w:divBdr>
                <w:top w:val="none" w:sz="0" w:space="0" w:color="auto"/>
                <w:left w:val="none" w:sz="0" w:space="0" w:color="auto"/>
                <w:bottom w:val="none" w:sz="0" w:space="0" w:color="auto"/>
                <w:right w:val="none" w:sz="0" w:space="0" w:color="auto"/>
              </w:divBdr>
              <w:divsChild>
                <w:div w:id="1764766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7129287">
      <w:bodyDiv w:val="1"/>
      <w:marLeft w:val="0"/>
      <w:marRight w:val="0"/>
      <w:marTop w:val="0"/>
      <w:marBottom w:val="0"/>
      <w:divBdr>
        <w:top w:val="none" w:sz="0" w:space="0" w:color="auto"/>
        <w:left w:val="none" w:sz="0" w:space="0" w:color="auto"/>
        <w:bottom w:val="none" w:sz="0" w:space="0" w:color="auto"/>
        <w:right w:val="none" w:sz="0" w:space="0" w:color="auto"/>
      </w:divBdr>
      <w:divsChild>
        <w:div w:id="1761098955">
          <w:marLeft w:val="0"/>
          <w:marRight w:val="0"/>
          <w:marTop w:val="0"/>
          <w:marBottom w:val="0"/>
          <w:divBdr>
            <w:top w:val="none" w:sz="0" w:space="0" w:color="auto"/>
            <w:left w:val="none" w:sz="0" w:space="0" w:color="auto"/>
            <w:bottom w:val="none" w:sz="0" w:space="0" w:color="auto"/>
            <w:right w:val="none" w:sz="0" w:space="0" w:color="auto"/>
          </w:divBdr>
          <w:divsChild>
            <w:div w:id="1040087865">
              <w:marLeft w:val="0"/>
              <w:marRight w:val="0"/>
              <w:marTop w:val="0"/>
              <w:marBottom w:val="0"/>
              <w:divBdr>
                <w:top w:val="none" w:sz="0" w:space="0" w:color="auto"/>
                <w:left w:val="none" w:sz="0" w:space="0" w:color="auto"/>
                <w:bottom w:val="none" w:sz="0" w:space="0" w:color="auto"/>
                <w:right w:val="none" w:sz="0" w:space="0" w:color="auto"/>
              </w:divBdr>
              <w:divsChild>
                <w:div w:id="620527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2177623">
      <w:bodyDiv w:val="1"/>
      <w:marLeft w:val="0"/>
      <w:marRight w:val="0"/>
      <w:marTop w:val="0"/>
      <w:marBottom w:val="0"/>
      <w:divBdr>
        <w:top w:val="none" w:sz="0" w:space="0" w:color="auto"/>
        <w:left w:val="none" w:sz="0" w:space="0" w:color="auto"/>
        <w:bottom w:val="none" w:sz="0" w:space="0" w:color="auto"/>
        <w:right w:val="none" w:sz="0" w:space="0" w:color="auto"/>
      </w:divBdr>
      <w:divsChild>
        <w:div w:id="376394563">
          <w:marLeft w:val="0"/>
          <w:marRight w:val="0"/>
          <w:marTop w:val="0"/>
          <w:marBottom w:val="0"/>
          <w:divBdr>
            <w:top w:val="none" w:sz="0" w:space="0" w:color="auto"/>
            <w:left w:val="none" w:sz="0" w:space="0" w:color="auto"/>
            <w:bottom w:val="none" w:sz="0" w:space="0" w:color="auto"/>
            <w:right w:val="none" w:sz="0" w:space="0" w:color="auto"/>
          </w:divBdr>
          <w:divsChild>
            <w:div w:id="203293036">
              <w:marLeft w:val="0"/>
              <w:marRight w:val="0"/>
              <w:marTop w:val="0"/>
              <w:marBottom w:val="0"/>
              <w:divBdr>
                <w:top w:val="none" w:sz="0" w:space="0" w:color="auto"/>
                <w:left w:val="none" w:sz="0" w:space="0" w:color="auto"/>
                <w:bottom w:val="none" w:sz="0" w:space="0" w:color="auto"/>
                <w:right w:val="none" w:sz="0" w:space="0" w:color="auto"/>
              </w:divBdr>
              <w:divsChild>
                <w:div w:id="1434670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chart" Target="charts/chart10.xml"/><Relationship Id="rId21" Type="http://schemas.openxmlformats.org/officeDocument/2006/relationships/chart" Target="charts/chart5.xml"/><Relationship Id="rId42" Type="http://schemas.openxmlformats.org/officeDocument/2006/relationships/hyperlink" Target="https://www2.deloitte.com/us/en/pages/consulting/articles/challenges-of-using-artificial-intelligence.html" TargetMode="External"/><Relationship Id="rId47" Type="http://schemas.openxmlformats.org/officeDocument/2006/relationships/hyperlink" Target="https://www.ibm.com/downloads/cas/EDMP64OO" TargetMode="External"/><Relationship Id="rId63" Type="http://schemas.openxmlformats.org/officeDocument/2006/relationships/image" Target="media/image13.png"/><Relationship Id="rId68" Type="http://schemas.openxmlformats.org/officeDocument/2006/relationships/chart" Target="charts/chart23.xml"/><Relationship Id="rId16" Type="http://schemas.openxmlformats.org/officeDocument/2006/relationships/image" Target="media/image5.jpeg"/><Relationship Id="rId11" Type="http://schemas.openxmlformats.org/officeDocument/2006/relationships/image" Target="media/image3.png"/><Relationship Id="rId32" Type="http://schemas.openxmlformats.org/officeDocument/2006/relationships/chart" Target="charts/chart16.xml"/><Relationship Id="rId37" Type="http://schemas.openxmlformats.org/officeDocument/2006/relationships/hyperlink" Target="https://www.accaglobal.com/gb/en/member/member/accounting-business/2020/05/insights/artificial-intelligence.html" TargetMode="External"/><Relationship Id="rId53" Type="http://schemas.openxmlformats.org/officeDocument/2006/relationships/hyperlink" Target="https://doi.org/10.1007/s11187-016-9798-6" TargetMode="External"/><Relationship Id="rId58" Type="http://schemas.openxmlformats.org/officeDocument/2006/relationships/image" Target="media/image8.png"/><Relationship Id="rId74" Type="http://schemas.openxmlformats.org/officeDocument/2006/relationships/chart" Target="charts/chart29.xml"/><Relationship Id="rId79" Type="http://schemas.openxmlformats.org/officeDocument/2006/relationships/chart" Target="charts/chart34.xml"/><Relationship Id="rId5" Type="http://schemas.openxmlformats.org/officeDocument/2006/relationships/settings" Target="settings.xml"/><Relationship Id="rId61" Type="http://schemas.openxmlformats.org/officeDocument/2006/relationships/image" Target="media/image11.png"/><Relationship Id="rId82" Type="http://schemas.openxmlformats.org/officeDocument/2006/relationships/fontTable" Target="fontTable.xml"/><Relationship Id="rId19" Type="http://schemas.openxmlformats.org/officeDocument/2006/relationships/chart" Target="charts/chart3.xml"/><Relationship Id="rId14" Type="http://schemas.openxmlformats.org/officeDocument/2006/relationships/footer" Target="footer1.xml"/><Relationship Id="rId22" Type="http://schemas.openxmlformats.org/officeDocument/2006/relationships/chart" Target="charts/chart6.xml"/><Relationship Id="rId27" Type="http://schemas.openxmlformats.org/officeDocument/2006/relationships/chart" Target="charts/chart11.xml"/><Relationship Id="rId30" Type="http://schemas.openxmlformats.org/officeDocument/2006/relationships/chart" Target="charts/chart14.xml"/><Relationship Id="rId35" Type="http://schemas.openxmlformats.org/officeDocument/2006/relationships/image" Target="media/image6.png"/><Relationship Id="rId43" Type="http://schemas.openxmlformats.org/officeDocument/2006/relationships/hyperlink" Target="https://dext.com/uk/resources/accounting-news/how-machine-learning-and-ocr-adds-value-to-your-accounting-firm" TargetMode="External"/><Relationship Id="rId48" Type="http://schemas.openxmlformats.org/officeDocument/2006/relationships/hyperlink" Target="https://www.icaew.com/technical/technology/artificial-intelligence/artificial-intelligence-articles/how-artificial-intelligence-will-impact-accounting" TargetMode="External"/><Relationship Id="rId56" Type="http://schemas.openxmlformats.org/officeDocument/2006/relationships/hyperlink" Target="https://www.theguardian.com/business/2017/sep/25/deloitte-hit-by-cyber-attack-revealing-clients-secret-emails" TargetMode="External"/><Relationship Id="rId64" Type="http://schemas.openxmlformats.org/officeDocument/2006/relationships/chart" Target="charts/chart19.xml"/><Relationship Id="rId69" Type="http://schemas.openxmlformats.org/officeDocument/2006/relationships/chart" Target="charts/chart24.xml"/><Relationship Id="rId77" Type="http://schemas.openxmlformats.org/officeDocument/2006/relationships/chart" Target="charts/chart32.xml"/><Relationship Id="rId8" Type="http://schemas.openxmlformats.org/officeDocument/2006/relationships/endnotes" Target="endnotes.xml"/><Relationship Id="rId51" Type="http://schemas.openxmlformats.org/officeDocument/2006/relationships/hyperlink" Target="https://www.icaew.com/technical/technology/finance-in-a-digital-world/ai-for-finance-professionals/the-challenges-of-implementing-ai" TargetMode="External"/><Relationship Id="rId72" Type="http://schemas.openxmlformats.org/officeDocument/2006/relationships/chart" Target="charts/chart27.xml"/><Relationship Id="rId80" Type="http://schemas.openxmlformats.org/officeDocument/2006/relationships/chart" Target="charts/chart35.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chart" Target="charts/chart1.xml"/><Relationship Id="rId25" Type="http://schemas.openxmlformats.org/officeDocument/2006/relationships/chart" Target="charts/chart9.xml"/><Relationship Id="rId33" Type="http://schemas.openxmlformats.org/officeDocument/2006/relationships/chart" Target="charts/chart17.xml"/><Relationship Id="rId38" Type="http://schemas.openxmlformats.org/officeDocument/2006/relationships/hyperlink" Target="https://www.accaglobal.com/content/dam/ACCA_Global/professional-insights/QuickguidetoAI/PI-AI-ACCA-POSITION%20v2.pdf" TargetMode="External"/><Relationship Id="rId46" Type="http://schemas.openxmlformats.org/officeDocument/2006/relationships/hyperlink" Target="https://use.expensify.com/tracking-real-estate-expenses" TargetMode="External"/><Relationship Id="rId59" Type="http://schemas.openxmlformats.org/officeDocument/2006/relationships/image" Target="media/image9.png"/><Relationship Id="rId67" Type="http://schemas.openxmlformats.org/officeDocument/2006/relationships/chart" Target="charts/chart22.xml"/><Relationship Id="rId20" Type="http://schemas.openxmlformats.org/officeDocument/2006/relationships/chart" Target="charts/chart4.xml"/><Relationship Id="rId41" Type="http://schemas.openxmlformats.org/officeDocument/2006/relationships/hyperlink" Target="https://gdprlocal.com/the-future-of-finance-adapting-to-ai-and-data-privacy-laws/" TargetMode="External"/><Relationship Id="rId54" Type="http://schemas.openxmlformats.org/officeDocument/2006/relationships/hyperlink" Target="https://www.oracle.com/webfolder/technetwork/tutorials/tutorial/cloud/ai/2018-ai-erp-wn.htm" TargetMode="External"/><Relationship Id="rId62" Type="http://schemas.openxmlformats.org/officeDocument/2006/relationships/image" Target="media/image12.png"/><Relationship Id="rId70" Type="http://schemas.openxmlformats.org/officeDocument/2006/relationships/chart" Target="charts/chart25.xml"/><Relationship Id="rId75" Type="http://schemas.openxmlformats.org/officeDocument/2006/relationships/chart" Target="charts/chart30.xml"/><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footer" Target="footer2.xml"/><Relationship Id="rId23" Type="http://schemas.openxmlformats.org/officeDocument/2006/relationships/chart" Target="charts/chart7.xml"/><Relationship Id="rId28" Type="http://schemas.openxmlformats.org/officeDocument/2006/relationships/chart" Target="charts/chart12.xml"/><Relationship Id="rId36" Type="http://schemas.openxmlformats.org/officeDocument/2006/relationships/image" Target="media/image7.jpg"/><Relationship Id="rId49" Type="http://schemas.openxmlformats.org/officeDocument/2006/relationships/hyperlink" Target="https://www.icaew.com/insights/viewpoints-on-the-news/2023/dec-2023/why-ai-regulation-must-be-stepped-up" TargetMode="External"/><Relationship Id="rId57" Type="http://schemas.openxmlformats.org/officeDocument/2006/relationships/hyperlink" Target="https://www.washingtonpost.com/business/2019/11/11/apple-card-algorithm-sparks-gender-bias-allegations-against-goldman-sachs/" TargetMode="External"/><Relationship Id="rId10" Type="http://schemas.openxmlformats.org/officeDocument/2006/relationships/image" Target="media/image2.png"/><Relationship Id="rId31" Type="http://schemas.openxmlformats.org/officeDocument/2006/relationships/chart" Target="charts/chart15.xml"/><Relationship Id="rId44" Type="http://schemas.openxmlformats.org/officeDocument/2006/relationships/hyperlink" Target="https://www.ifac.org/knowledge-gateway/preparing-future-ready-professionals/discussion/artificial-intelligence-and-accounting-conversation-ima-s-susie-duong" TargetMode="External"/><Relationship Id="rId52" Type="http://schemas.openxmlformats.org/officeDocument/2006/relationships/hyperlink" Target="https://www.cpacanada.ca/en/news/innovation/ai-regulation-olivier-blais" TargetMode="External"/><Relationship Id="rId60" Type="http://schemas.openxmlformats.org/officeDocument/2006/relationships/image" Target="media/image10.png"/><Relationship Id="rId65" Type="http://schemas.openxmlformats.org/officeDocument/2006/relationships/chart" Target="charts/chart20.xml"/><Relationship Id="rId73" Type="http://schemas.openxmlformats.org/officeDocument/2006/relationships/chart" Target="charts/chart28.xml"/><Relationship Id="rId78" Type="http://schemas.openxmlformats.org/officeDocument/2006/relationships/chart" Target="charts/chart33.xml"/><Relationship Id="rId81" Type="http://schemas.openxmlformats.org/officeDocument/2006/relationships/chart" Target="charts/chart36.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chart" Target="charts/chart2.xml"/><Relationship Id="rId39" Type="http://schemas.openxmlformats.org/officeDocument/2006/relationships/hyperlink" Target="https://www.accountancyage.com/2023/12/05/eys-innovative-use-of-ai-in-detecting-audit-frauds-sparks-debate/" TargetMode="External"/><Relationship Id="rId34" Type="http://schemas.openxmlformats.org/officeDocument/2006/relationships/chart" Target="charts/chart18.xml"/><Relationship Id="rId50" Type="http://schemas.openxmlformats.org/officeDocument/2006/relationships/hyperlink" Target="https://www.icaew.com/technical/technology/artificial-intelligence/generative-ai-guide/risks-and-limitations" TargetMode="External"/><Relationship Id="rId55" Type="http://schemas.openxmlformats.org/officeDocument/2006/relationships/hyperlink" Target="https://nysscpa.org/news/publications/the-trusted-professional/article/big-four-agree-ai-will-not-replace-accountants-080923" TargetMode="External"/><Relationship Id="rId76" Type="http://schemas.openxmlformats.org/officeDocument/2006/relationships/chart" Target="charts/chart31.xml"/><Relationship Id="rId7" Type="http://schemas.openxmlformats.org/officeDocument/2006/relationships/footnotes" Target="footnotes.xml"/><Relationship Id="rId71" Type="http://schemas.openxmlformats.org/officeDocument/2006/relationships/chart" Target="charts/chart26.xml"/><Relationship Id="rId2" Type="http://schemas.openxmlformats.org/officeDocument/2006/relationships/customXml" Target="../customXml/item2.xml"/><Relationship Id="rId29" Type="http://schemas.openxmlformats.org/officeDocument/2006/relationships/chart" Target="charts/chart13.xml"/><Relationship Id="rId24" Type="http://schemas.openxmlformats.org/officeDocument/2006/relationships/chart" Target="charts/chart8.xml"/><Relationship Id="rId40" Type="http://schemas.openxmlformats.org/officeDocument/2006/relationships/hyperlink" Target="https://www.bbc.co.uk/news/business-68553123" TargetMode="External"/><Relationship Id="rId45" Type="http://schemas.openxmlformats.org/officeDocument/2006/relationships/hyperlink" Target="https://www.europarl.europa.eu/RegData/etudes/STUD/2020/641530/EPRS_STU(2020)641530_EN.pdf" TargetMode="External"/><Relationship Id="rId66" Type="http://schemas.openxmlformats.org/officeDocument/2006/relationships/chart" Target="charts/chart2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package" Target="../embeddings/Microsoft_Excel_Worksheet12.xlsx"/><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package" Target="../embeddings/Microsoft_Excel_Worksheet13.xlsx"/><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package" Target="../embeddings/Microsoft_Excel_Worksheet14.xlsx"/><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package" Target="../embeddings/Microsoft_Excel_Worksheet15.xlsx"/><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package" Target="../embeddings/Microsoft_Excel_Worksheet16.xlsx"/><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package" Target="../embeddings/Microsoft_Excel_Worksheet17.xlsx"/><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package" Target="../embeddings/Microsoft_Excel_Worksheet18.xlsx"/><Relationship Id="rId2" Type="http://schemas.microsoft.com/office/2011/relationships/chartColorStyle" Target="colors19.xml"/><Relationship Id="rId1" Type="http://schemas.microsoft.com/office/2011/relationships/chartStyle" Target="style19.xml"/></Relationships>
</file>

<file path=word/charts/_rels/chart20.xml.rels><?xml version="1.0" encoding="UTF-8" standalone="yes"?>
<Relationships xmlns="http://schemas.openxmlformats.org/package/2006/relationships"><Relationship Id="rId3" Type="http://schemas.openxmlformats.org/officeDocument/2006/relationships/package" Target="../embeddings/Microsoft_Excel_Worksheet19.xlsx"/><Relationship Id="rId2" Type="http://schemas.microsoft.com/office/2011/relationships/chartColorStyle" Target="colors20.xml"/><Relationship Id="rId1" Type="http://schemas.microsoft.com/office/2011/relationships/chartStyle" Target="style20.xml"/></Relationships>
</file>

<file path=word/charts/_rels/chart21.xml.rels><?xml version="1.0" encoding="UTF-8" standalone="yes"?>
<Relationships xmlns="http://schemas.openxmlformats.org/package/2006/relationships"><Relationship Id="rId3" Type="http://schemas.openxmlformats.org/officeDocument/2006/relationships/package" Target="../embeddings/Microsoft_Excel_Worksheet20.xlsx"/><Relationship Id="rId2" Type="http://schemas.microsoft.com/office/2011/relationships/chartColorStyle" Target="colors21.xml"/><Relationship Id="rId1" Type="http://schemas.microsoft.com/office/2011/relationships/chartStyle" Target="style21.xml"/></Relationships>
</file>

<file path=word/charts/_rels/chart22.xml.rels><?xml version="1.0" encoding="UTF-8" standalone="yes"?>
<Relationships xmlns="http://schemas.openxmlformats.org/package/2006/relationships"><Relationship Id="rId3" Type="http://schemas.openxmlformats.org/officeDocument/2006/relationships/package" Target="../embeddings/Microsoft_Excel_Worksheet21.xlsx"/><Relationship Id="rId2" Type="http://schemas.microsoft.com/office/2011/relationships/chartColorStyle" Target="colors22.xml"/><Relationship Id="rId1" Type="http://schemas.microsoft.com/office/2011/relationships/chartStyle" Target="style22.xml"/></Relationships>
</file>

<file path=word/charts/_rels/chart23.xml.rels><?xml version="1.0" encoding="UTF-8" standalone="yes"?>
<Relationships xmlns="http://schemas.openxmlformats.org/package/2006/relationships"><Relationship Id="rId3" Type="http://schemas.openxmlformats.org/officeDocument/2006/relationships/package" Target="../embeddings/Microsoft_Excel_Worksheet22.xlsx"/><Relationship Id="rId2" Type="http://schemas.microsoft.com/office/2011/relationships/chartColorStyle" Target="colors23.xml"/><Relationship Id="rId1" Type="http://schemas.microsoft.com/office/2011/relationships/chartStyle" Target="style23.xml"/></Relationships>
</file>

<file path=word/charts/_rels/chart24.xml.rels><?xml version="1.0" encoding="UTF-8" standalone="yes"?>
<Relationships xmlns="http://schemas.openxmlformats.org/package/2006/relationships"><Relationship Id="rId3" Type="http://schemas.openxmlformats.org/officeDocument/2006/relationships/package" Target="../embeddings/Microsoft_Excel_Worksheet23.xlsx"/><Relationship Id="rId2" Type="http://schemas.microsoft.com/office/2011/relationships/chartColorStyle" Target="colors24.xml"/><Relationship Id="rId1" Type="http://schemas.microsoft.com/office/2011/relationships/chartStyle" Target="style24.xml"/></Relationships>
</file>

<file path=word/charts/_rels/chart25.xml.rels><?xml version="1.0" encoding="UTF-8" standalone="yes"?>
<Relationships xmlns="http://schemas.openxmlformats.org/package/2006/relationships"><Relationship Id="rId3" Type="http://schemas.openxmlformats.org/officeDocument/2006/relationships/package" Target="../embeddings/Microsoft_Excel_Worksheet24.xlsx"/><Relationship Id="rId2" Type="http://schemas.microsoft.com/office/2011/relationships/chartColorStyle" Target="colors25.xml"/><Relationship Id="rId1" Type="http://schemas.microsoft.com/office/2011/relationships/chartStyle" Target="style25.xml"/></Relationships>
</file>

<file path=word/charts/_rels/chart26.xml.rels><?xml version="1.0" encoding="UTF-8" standalone="yes"?>
<Relationships xmlns="http://schemas.openxmlformats.org/package/2006/relationships"><Relationship Id="rId3" Type="http://schemas.openxmlformats.org/officeDocument/2006/relationships/package" Target="../embeddings/Microsoft_Excel_Worksheet25.xlsx"/><Relationship Id="rId2" Type="http://schemas.microsoft.com/office/2011/relationships/chartColorStyle" Target="colors26.xml"/><Relationship Id="rId1" Type="http://schemas.microsoft.com/office/2011/relationships/chartStyle" Target="style26.xml"/></Relationships>
</file>

<file path=word/charts/_rels/chart27.xml.rels><?xml version="1.0" encoding="UTF-8" standalone="yes"?>
<Relationships xmlns="http://schemas.openxmlformats.org/package/2006/relationships"><Relationship Id="rId3" Type="http://schemas.openxmlformats.org/officeDocument/2006/relationships/package" Target="../embeddings/Microsoft_Excel_Worksheet26.xlsx"/><Relationship Id="rId2" Type="http://schemas.microsoft.com/office/2011/relationships/chartColorStyle" Target="colors27.xml"/><Relationship Id="rId1" Type="http://schemas.microsoft.com/office/2011/relationships/chartStyle" Target="style27.xml"/></Relationships>
</file>

<file path=word/charts/_rels/chart28.xml.rels><?xml version="1.0" encoding="UTF-8" standalone="yes"?>
<Relationships xmlns="http://schemas.openxmlformats.org/package/2006/relationships"><Relationship Id="rId3" Type="http://schemas.openxmlformats.org/officeDocument/2006/relationships/package" Target="../embeddings/Microsoft_Excel_Worksheet27.xlsx"/><Relationship Id="rId2" Type="http://schemas.microsoft.com/office/2011/relationships/chartColorStyle" Target="colors28.xml"/><Relationship Id="rId1" Type="http://schemas.microsoft.com/office/2011/relationships/chartStyle" Target="style28.xml"/></Relationships>
</file>

<file path=word/charts/_rels/chart29.xml.rels><?xml version="1.0" encoding="UTF-8" standalone="yes"?>
<Relationships xmlns="http://schemas.openxmlformats.org/package/2006/relationships"><Relationship Id="rId3" Type="http://schemas.openxmlformats.org/officeDocument/2006/relationships/package" Target="../embeddings/Microsoft_Excel_Worksheet28.xlsx"/><Relationship Id="rId2" Type="http://schemas.microsoft.com/office/2011/relationships/chartColorStyle" Target="colors29.xml"/><Relationship Id="rId1" Type="http://schemas.microsoft.com/office/2011/relationships/chartStyle" Target="style29.xml"/></Relationships>
</file>

<file path=word/charts/_rels/chart30.xml.rels><?xml version="1.0" encoding="UTF-8" standalone="yes"?>
<Relationships xmlns="http://schemas.openxmlformats.org/package/2006/relationships"><Relationship Id="rId3" Type="http://schemas.openxmlformats.org/officeDocument/2006/relationships/package" Target="../embeddings/Microsoft_Excel_Worksheet29.xlsx"/><Relationship Id="rId2" Type="http://schemas.microsoft.com/office/2011/relationships/chartColorStyle" Target="colors30.xml"/><Relationship Id="rId1" Type="http://schemas.microsoft.com/office/2011/relationships/chartStyle" Target="style30.xml"/></Relationships>
</file>

<file path=word/charts/_rels/chart31.xml.rels><?xml version="1.0" encoding="UTF-8" standalone="yes"?>
<Relationships xmlns="http://schemas.openxmlformats.org/package/2006/relationships"><Relationship Id="rId3" Type="http://schemas.openxmlformats.org/officeDocument/2006/relationships/package" Target="../embeddings/Microsoft_Excel_Worksheet30.xlsx"/><Relationship Id="rId2" Type="http://schemas.microsoft.com/office/2011/relationships/chartColorStyle" Target="colors31.xml"/><Relationship Id="rId1" Type="http://schemas.microsoft.com/office/2011/relationships/chartStyle" Target="style31.xml"/></Relationships>
</file>

<file path=word/charts/_rels/chart32.xml.rels><?xml version="1.0" encoding="UTF-8" standalone="yes"?>
<Relationships xmlns="http://schemas.openxmlformats.org/package/2006/relationships"><Relationship Id="rId3" Type="http://schemas.openxmlformats.org/officeDocument/2006/relationships/package" Target="../embeddings/Microsoft_Excel_Worksheet31.xlsx"/><Relationship Id="rId2" Type="http://schemas.microsoft.com/office/2011/relationships/chartColorStyle" Target="colors32.xml"/><Relationship Id="rId1" Type="http://schemas.microsoft.com/office/2011/relationships/chartStyle" Target="style32.xml"/></Relationships>
</file>

<file path=word/charts/_rels/chart33.xml.rels><?xml version="1.0" encoding="UTF-8" standalone="yes"?>
<Relationships xmlns="http://schemas.openxmlformats.org/package/2006/relationships"><Relationship Id="rId3" Type="http://schemas.openxmlformats.org/officeDocument/2006/relationships/package" Target="../embeddings/Microsoft_Excel_Worksheet32.xlsx"/><Relationship Id="rId2" Type="http://schemas.microsoft.com/office/2011/relationships/chartColorStyle" Target="colors33.xml"/><Relationship Id="rId1" Type="http://schemas.microsoft.com/office/2011/relationships/chartStyle" Target="style33.xml"/></Relationships>
</file>

<file path=word/charts/_rels/chart34.xml.rels><?xml version="1.0" encoding="UTF-8" standalone="yes"?>
<Relationships xmlns="http://schemas.openxmlformats.org/package/2006/relationships"><Relationship Id="rId3" Type="http://schemas.openxmlformats.org/officeDocument/2006/relationships/package" Target="../embeddings/Microsoft_Excel_Worksheet33.xlsx"/><Relationship Id="rId2" Type="http://schemas.microsoft.com/office/2011/relationships/chartColorStyle" Target="colors34.xml"/><Relationship Id="rId1" Type="http://schemas.microsoft.com/office/2011/relationships/chartStyle" Target="style34.xml"/></Relationships>
</file>

<file path=word/charts/_rels/chart35.xml.rels><?xml version="1.0" encoding="UTF-8" standalone="yes"?>
<Relationships xmlns="http://schemas.openxmlformats.org/package/2006/relationships"><Relationship Id="rId3" Type="http://schemas.openxmlformats.org/officeDocument/2006/relationships/package" Target="../embeddings/Microsoft_Excel_Worksheet34.xlsx"/><Relationship Id="rId2" Type="http://schemas.microsoft.com/office/2011/relationships/chartColorStyle" Target="colors35.xml"/><Relationship Id="rId1" Type="http://schemas.microsoft.com/office/2011/relationships/chartStyle" Target="style35.xml"/></Relationships>
</file>

<file path=word/charts/_rels/chart36.xml.rels><?xml version="1.0" encoding="UTF-8" standalone="yes"?>
<Relationships xmlns="http://schemas.openxmlformats.org/package/2006/relationships"><Relationship Id="rId3" Type="http://schemas.openxmlformats.org/officeDocument/2006/relationships/package" Target="../embeddings/Microsoft_Excel_Worksheet35.xlsx"/><Relationship Id="rId2" Type="http://schemas.microsoft.com/office/2011/relationships/chartColorStyle" Target="colors36.xml"/><Relationship Id="rId1" Type="http://schemas.microsoft.com/office/2011/relationships/chartStyle" Target="style3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1. Which gender best describes you?</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9910-49E9-BA72-02E75A6DFF6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9910-49E9-BA72-02E75A6DFF66}"/>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9910-49E9-BA72-02E75A6DFF6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Male </c:v>
                </c:pt>
                <c:pt idx="1">
                  <c:v>Female </c:v>
                </c:pt>
                <c:pt idx="2">
                  <c:v>Other </c:v>
                </c:pt>
              </c:strCache>
            </c:strRef>
          </c:cat>
          <c:val>
            <c:numRef>
              <c:f>Sheet1!$B$2:$B$4</c:f>
              <c:numCache>
                <c:formatCode>0%</c:formatCode>
                <c:ptCount val="3"/>
                <c:pt idx="0">
                  <c:v>0.61</c:v>
                </c:pt>
                <c:pt idx="1">
                  <c:v>0.35</c:v>
                </c:pt>
                <c:pt idx="2">
                  <c:v>0.04</c:v>
                </c:pt>
              </c:numCache>
            </c:numRef>
          </c:val>
          <c:extLst>
            <c:ext xmlns:c16="http://schemas.microsoft.com/office/drawing/2014/chart" uri="{C3380CC4-5D6E-409C-BE32-E72D297353CC}">
              <c16:uniqueId val="{00000006-9910-49E9-BA72-02E75A6DFF66}"/>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2. How old are you?</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E2E-4DEB-8FE4-A2E363BAC53F}"/>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E2E-4DEB-8FE4-A2E363BAC53F}"/>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3E2E-4DEB-8FE4-A2E363BAC53F}"/>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3E2E-4DEB-8FE4-A2E363BAC53F}"/>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3E2E-4DEB-8FE4-A2E363BAC53F}"/>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3E2E-4DEB-8FE4-A2E363BAC53F}"/>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Sheet1!$A$2:$A$7</c:f>
              <c:strCache>
                <c:ptCount val="6"/>
                <c:pt idx="0">
                  <c:v>18-24</c:v>
                </c:pt>
                <c:pt idx="1">
                  <c:v>25-35</c:v>
                </c:pt>
                <c:pt idx="2">
                  <c:v>36-45</c:v>
                </c:pt>
                <c:pt idx="3">
                  <c:v>46-55</c:v>
                </c:pt>
                <c:pt idx="4">
                  <c:v>55+</c:v>
                </c:pt>
                <c:pt idx="5">
                  <c:v>Prefer not to say </c:v>
                </c:pt>
              </c:strCache>
            </c:strRef>
          </c:cat>
          <c:val>
            <c:numRef>
              <c:f>Sheet1!$B$2:$B$7</c:f>
              <c:numCache>
                <c:formatCode>0%</c:formatCode>
                <c:ptCount val="6"/>
                <c:pt idx="0">
                  <c:v>0.11</c:v>
                </c:pt>
                <c:pt idx="1">
                  <c:v>0.18</c:v>
                </c:pt>
                <c:pt idx="2">
                  <c:v>0.28000000000000003</c:v>
                </c:pt>
                <c:pt idx="3">
                  <c:v>0.2</c:v>
                </c:pt>
                <c:pt idx="4">
                  <c:v>0.19</c:v>
                </c:pt>
                <c:pt idx="5">
                  <c:v>0.04</c:v>
                </c:pt>
              </c:numCache>
            </c:numRef>
          </c:val>
          <c:extLst>
            <c:ext xmlns:c16="http://schemas.microsoft.com/office/drawing/2014/chart" uri="{C3380CC4-5D6E-409C-BE32-E72D297353CC}">
              <c16:uniqueId val="{0000000C-3E2E-4DEB-8FE4-A2E363BAC53F}"/>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3. What is your role in your accounting firm?</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C1C4-4B96-932E-C776DFCE5AD5}"/>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C1C4-4B96-932E-C776DFCE5AD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Employer</c:v>
                </c:pt>
                <c:pt idx="1">
                  <c:v>Employee</c:v>
                </c:pt>
              </c:strCache>
            </c:strRef>
          </c:cat>
          <c:val>
            <c:numRef>
              <c:f>Sheet1!$B$2:$B$3</c:f>
              <c:numCache>
                <c:formatCode>0%</c:formatCode>
                <c:ptCount val="2"/>
                <c:pt idx="0">
                  <c:v>0.24</c:v>
                </c:pt>
                <c:pt idx="1">
                  <c:v>0.76</c:v>
                </c:pt>
              </c:numCache>
            </c:numRef>
          </c:val>
          <c:extLst>
            <c:ext xmlns:c16="http://schemas.microsoft.com/office/drawing/2014/chart" uri="{C3380CC4-5D6E-409C-BE32-E72D297353CC}">
              <c16:uniqueId val="{00000004-C1C4-4B96-932E-C776DFCE5AD5}"/>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4. What best describes your accounting firm type?</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Sheet1!$A$2:$A$12</c:f>
              <c:strCache>
                <c:ptCount val="11"/>
                <c:pt idx="0">
                  <c:v>Sole trader</c:v>
                </c:pt>
                <c:pt idx="1">
                  <c:v>Partnership</c:v>
                </c:pt>
                <c:pt idx="2">
                  <c:v>Tax Accounting</c:v>
                </c:pt>
                <c:pt idx="3">
                  <c:v>Financial Advisor</c:v>
                </c:pt>
                <c:pt idx="4">
                  <c:v>Governmental accounting</c:v>
                </c:pt>
                <c:pt idx="5">
                  <c:v>International accounting</c:v>
                </c:pt>
                <c:pt idx="6">
                  <c:v>Management accounting</c:v>
                </c:pt>
                <c:pt idx="7">
                  <c:v>Forensic accounting</c:v>
                </c:pt>
                <c:pt idx="8">
                  <c:v>Payroll</c:v>
                </c:pt>
                <c:pt idx="9">
                  <c:v>Accounting technician </c:v>
                </c:pt>
                <c:pt idx="10">
                  <c:v>Other</c:v>
                </c:pt>
              </c:strCache>
            </c:strRef>
          </c:cat>
          <c:val>
            <c:numRef>
              <c:f>Sheet1!$B$2:$B$12</c:f>
              <c:numCache>
                <c:formatCode>0%</c:formatCode>
                <c:ptCount val="11"/>
                <c:pt idx="0">
                  <c:v>0.11</c:v>
                </c:pt>
                <c:pt idx="1">
                  <c:v>0.04</c:v>
                </c:pt>
                <c:pt idx="2">
                  <c:v>0.17</c:v>
                </c:pt>
                <c:pt idx="3">
                  <c:v>0.14000000000000001</c:v>
                </c:pt>
                <c:pt idx="4">
                  <c:v>0.09</c:v>
                </c:pt>
                <c:pt idx="5">
                  <c:v>0.03</c:v>
                </c:pt>
                <c:pt idx="6">
                  <c:v>0.14000000000000001</c:v>
                </c:pt>
                <c:pt idx="7">
                  <c:v>0.05</c:v>
                </c:pt>
                <c:pt idx="8">
                  <c:v>0.15</c:v>
                </c:pt>
                <c:pt idx="9">
                  <c:v>0.06</c:v>
                </c:pt>
                <c:pt idx="10">
                  <c:v>0.02</c:v>
                </c:pt>
              </c:numCache>
            </c:numRef>
          </c:val>
          <c:extLst>
            <c:ext xmlns:c16="http://schemas.microsoft.com/office/drawing/2014/chart" uri="{C3380CC4-5D6E-409C-BE32-E72D297353CC}">
              <c16:uniqueId val="{00000000-3946-4DF4-9973-F705DE3DAA4A}"/>
            </c:ext>
          </c:extLst>
        </c:ser>
        <c:dLbls>
          <c:dLblPos val="outEnd"/>
          <c:showLegendKey val="0"/>
          <c:showVal val="1"/>
          <c:showCatName val="0"/>
          <c:showSerName val="0"/>
          <c:showPercent val="0"/>
          <c:showBubbleSize val="0"/>
        </c:dLbls>
        <c:gapWidth val="100"/>
        <c:overlap val="-24"/>
        <c:axId val="1537222016"/>
        <c:axId val="1537215296"/>
      </c:barChart>
      <c:catAx>
        <c:axId val="15372220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537215296"/>
        <c:crosses val="autoZero"/>
        <c:auto val="1"/>
        <c:lblAlgn val="ctr"/>
        <c:lblOffset val="100"/>
        <c:noMultiLvlLbl val="0"/>
      </c:catAx>
      <c:valAx>
        <c:axId val="153721529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5372220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5. What are your primary responsibilities in your current role?</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Sheet1!$A$2:$A$6</c:f>
              <c:strCache>
                <c:ptCount val="5"/>
                <c:pt idx="0">
                  <c:v>Financial Reporting</c:v>
                </c:pt>
                <c:pt idx="1">
                  <c:v>Data entry and reconciliation</c:v>
                </c:pt>
                <c:pt idx="2">
                  <c:v>Auditing</c:v>
                </c:pt>
                <c:pt idx="3">
                  <c:v>Budgeting and forecasting</c:v>
                </c:pt>
                <c:pt idx="4">
                  <c:v>Other</c:v>
                </c:pt>
              </c:strCache>
            </c:strRef>
          </c:cat>
          <c:val>
            <c:numRef>
              <c:f>Sheet1!$B$2:$B$6</c:f>
              <c:numCache>
                <c:formatCode>0%</c:formatCode>
                <c:ptCount val="5"/>
                <c:pt idx="0">
                  <c:v>0.24</c:v>
                </c:pt>
                <c:pt idx="1">
                  <c:v>0.28999999999999998</c:v>
                </c:pt>
                <c:pt idx="2">
                  <c:v>0.18</c:v>
                </c:pt>
                <c:pt idx="3">
                  <c:v>0.22</c:v>
                </c:pt>
                <c:pt idx="4">
                  <c:v>7.0000000000000007E-2</c:v>
                </c:pt>
              </c:numCache>
            </c:numRef>
          </c:val>
          <c:extLst>
            <c:ext xmlns:c16="http://schemas.microsoft.com/office/drawing/2014/chart" uri="{C3380CC4-5D6E-409C-BE32-E72D297353CC}">
              <c16:uniqueId val="{00000000-FE8C-4D53-AFA1-719C57F0B78D}"/>
            </c:ext>
          </c:extLst>
        </c:ser>
        <c:dLbls>
          <c:dLblPos val="outEnd"/>
          <c:showLegendKey val="0"/>
          <c:showVal val="1"/>
          <c:showCatName val="0"/>
          <c:showSerName val="0"/>
          <c:showPercent val="0"/>
          <c:showBubbleSize val="0"/>
        </c:dLbls>
        <c:gapWidth val="100"/>
        <c:overlap val="-24"/>
        <c:axId val="1537222016"/>
        <c:axId val="1537215296"/>
      </c:barChart>
      <c:catAx>
        <c:axId val="15372220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537215296"/>
        <c:crosses val="autoZero"/>
        <c:auto val="1"/>
        <c:lblAlgn val="ctr"/>
        <c:lblOffset val="100"/>
        <c:noMultiLvlLbl val="0"/>
      </c:catAx>
      <c:valAx>
        <c:axId val="153721529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5372220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6. How long have you been involved in the accounting field?</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0CA-443E-841C-8C1474A6E24F}"/>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0CA-443E-841C-8C1474A6E24F}"/>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30CA-443E-841C-8C1474A6E24F}"/>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30CA-443E-841C-8C1474A6E24F}"/>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Less than a year</c:v>
                </c:pt>
                <c:pt idx="1">
                  <c:v>1-3 years</c:v>
                </c:pt>
                <c:pt idx="2">
                  <c:v>3-5 years</c:v>
                </c:pt>
                <c:pt idx="3">
                  <c:v>More than 5 years</c:v>
                </c:pt>
              </c:strCache>
            </c:strRef>
          </c:cat>
          <c:val>
            <c:numRef>
              <c:f>Sheet1!$B$2:$B$5</c:f>
              <c:numCache>
                <c:formatCode>0%</c:formatCode>
                <c:ptCount val="4"/>
                <c:pt idx="0">
                  <c:v>0.04</c:v>
                </c:pt>
                <c:pt idx="1">
                  <c:v>0.18</c:v>
                </c:pt>
                <c:pt idx="2">
                  <c:v>0.28999999999999998</c:v>
                </c:pt>
                <c:pt idx="3">
                  <c:v>0.49</c:v>
                </c:pt>
              </c:numCache>
            </c:numRef>
          </c:val>
          <c:extLst>
            <c:ext xmlns:c16="http://schemas.microsoft.com/office/drawing/2014/chart" uri="{C3380CC4-5D6E-409C-BE32-E72D297353CC}">
              <c16:uniqueId val="{00000008-30CA-443E-841C-8C1474A6E24F}"/>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7. Have you or your firm integrated Artificial Intelligence in accounting practices in anyway?</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AE79-4156-A258-917BA2EF6495}"/>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AE79-4156-A258-917BA2EF6495}"/>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AE79-4156-A258-917BA2EF649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Yes</c:v>
                </c:pt>
                <c:pt idx="1">
                  <c:v>No</c:v>
                </c:pt>
                <c:pt idx="2">
                  <c:v>Not sure</c:v>
                </c:pt>
              </c:strCache>
            </c:strRef>
          </c:cat>
          <c:val>
            <c:numRef>
              <c:f>Sheet1!$B$2:$B$4</c:f>
              <c:numCache>
                <c:formatCode>0%</c:formatCode>
                <c:ptCount val="3"/>
                <c:pt idx="0">
                  <c:v>0.81</c:v>
                </c:pt>
                <c:pt idx="1">
                  <c:v>0.18</c:v>
                </c:pt>
                <c:pt idx="2">
                  <c:v>0.01</c:v>
                </c:pt>
              </c:numCache>
            </c:numRef>
          </c:val>
          <c:extLst>
            <c:ext xmlns:c16="http://schemas.microsoft.com/office/drawing/2014/chart" uri="{C3380CC4-5D6E-409C-BE32-E72D297353CC}">
              <c16:uniqueId val="{00000006-AE79-4156-A258-917BA2EF6495}"/>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8. How much of your practice involves using AI?
(Give a rough estimate)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51BE-4FE3-ACAC-C08D49A7054D}"/>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51BE-4FE3-ACAC-C08D49A7054D}"/>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51BE-4FE3-ACAC-C08D49A7054D}"/>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51BE-4FE3-ACAC-C08D49A7054D}"/>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51BE-4FE3-ACAC-C08D49A7054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~100%</c:v>
                </c:pt>
                <c:pt idx="1">
                  <c:v>~75%</c:v>
                </c:pt>
                <c:pt idx="2">
                  <c:v>~50%</c:v>
                </c:pt>
                <c:pt idx="3">
                  <c:v>~25%</c:v>
                </c:pt>
                <c:pt idx="4">
                  <c:v>~0%</c:v>
                </c:pt>
              </c:strCache>
            </c:strRef>
          </c:cat>
          <c:val>
            <c:numRef>
              <c:f>Sheet1!$B$2:$B$6</c:f>
              <c:numCache>
                <c:formatCode>0%</c:formatCode>
                <c:ptCount val="5"/>
                <c:pt idx="0">
                  <c:v>0.11</c:v>
                </c:pt>
                <c:pt idx="1">
                  <c:v>0.28999999999999998</c:v>
                </c:pt>
                <c:pt idx="2">
                  <c:v>0.27</c:v>
                </c:pt>
                <c:pt idx="3">
                  <c:v>0.25</c:v>
                </c:pt>
                <c:pt idx="4">
                  <c:v>0.08</c:v>
                </c:pt>
              </c:numCache>
            </c:numRef>
          </c:val>
          <c:extLst>
            <c:ext xmlns:c16="http://schemas.microsoft.com/office/drawing/2014/chart" uri="{C3380CC4-5D6E-409C-BE32-E72D297353CC}">
              <c16:uniqueId val="{0000000A-51BE-4FE3-ACAC-C08D49A7054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9. If yes, have you noticed any changes in your daily tasks or workflow since the integration of artificial intelligence?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C566-4273-B5EF-EB97CD75A8F1}"/>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C566-4273-B5EF-EB97CD75A8F1}"/>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C566-4273-B5EF-EB97CD75A8F1}"/>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Yes, significant changes</c:v>
                </c:pt>
                <c:pt idx="1">
                  <c:v>Yes, some changes</c:v>
                </c:pt>
                <c:pt idx="2">
                  <c:v>No changes at all</c:v>
                </c:pt>
              </c:strCache>
            </c:strRef>
          </c:cat>
          <c:val>
            <c:numRef>
              <c:f>Sheet1!$B$2:$B$4</c:f>
              <c:numCache>
                <c:formatCode>0%</c:formatCode>
                <c:ptCount val="3"/>
                <c:pt idx="0">
                  <c:v>0.78</c:v>
                </c:pt>
                <c:pt idx="1">
                  <c:v>0.28000000000000003</c:v>
                </c:pt>
                <c:pt idx="2">
                  <c:v>0.04</c:v>
                </c:pt>
              </c:numCache>
            </c:numRef>
          </c:val>
          <c:extLst>
            <c:ext xmlns:c16="http://schemas.microsoft.com/office/drawing/2014/chart" uri="{C3380CC4-5D6E-409C-BE32-E72D297353CC}">
              <c16:uniqueId val="{00000006-C566-4273-B5EF-EB97CD75A8F1}"/>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10. If yes, has artificial intelligence impacted your efficiency in completing those tasks?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34C-4A84-9940-5CFEC0AF916F}"/>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34C-4A84-9940-5CFEC0AF916F}"/>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834C-4A84-9940-5CFEC0AF916F}"/>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834C-4A84-9940-5CFEC0AF916F}"/>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Greately improved efficiency</c:v>
                </c:pt>
                <c:pt idx="1">
                  <c:v>Somewhat improved efficiency </c:v>
                </c:pt>
                <c:pt idx="2">
                  <c:v>No significant impact on efficiency </c:v>
                </c:pt>
                <c:pt idx="3">
                  <c:v>Decresead efficiency</c:v>
                </c:pt>
              </c:strCache>
            </c:strRef>
          </c:cat>
          <c:val>
            <c:numRef>
              <c:f>Sheet1!$B$2:$B$5</c:f>
              <c:numCache>
                <c:formatCode>General</c:formatCode>
                <c:ptCount val="4"/>
                <c:pt idx="0">
                  <c:v>45</c:v>
                </c:pt>
                <c:pt idx="1">
                  <c:v>38</c:v>
                </c:pt>
                <c:pt idx="2">
                  <c:v>16</c:v>
                </c:pt>
                <c:pt idx="3">
                  <c:v>0</c:v>
                </c:pt>
              </c:numCache>
            </c:numRef>
          </c:val>
          <c:extLst>
            <c:ext xmlns:c16="http://schemas.microsoft.com/office/drawing/2014/chart" uri="{C3380CC4-5D6E-409C-BE32-E72D297353CC}">
              <c16:uniqueId val="{00000008-834C-4A84-9940-5CFEC0AF916F}"/>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11. Have you received any training or support to adapt to the integration of artificial intelligence in accounting?</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A0D8-43B8-8467-4AB477F03CC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A0D8-43B8-8467-4AB477F03CC2}"/>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A0D8-43B8-8467-4AB477F03CC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Yes, extensive training </c:v>
                </c:pt>
                <c:pt idx="1">
                  <c:v>Yes, some training </c:v>
                </c:pt>
                <c:pt idx="2">
                  <c:v>No training provided</c:v>
                </c:pt>
              </c:strCache>
            </c:strRef>
          </c:cat>
          <c:val>
            <c:numRef>
              <c:f>Sheet1!$B$2:$B$4</c:f>
              <c:numCache>
                <c:formatCode>General</c:formatCode>
                <c:ptCount val="3"/>
                <c:pt idx="0">
                  <c:v>24</c:v>
                </c:pt>
                <c:pt idx="1">
                  <c:v>41</c:v>
                </c:pt>
                <c:pt idx="2">
                  <c:v>35</c:v>
                </c:pt>
              </c:numCache>
            </c:numRef>
          </c:val>
          <c:extLst>
            <c:ext xmlns:c16="http://schemas.microsoft.com/office/drawing/2014/chart" uri="{C3380CC4-5D6E-409C-BE32-E72D297353CC}">
              <c16:uniqueId val="{00000006-A0D8-43B8-8467-4AB477F03CC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12. Do you believe that artificial intelligence has improved the accuracy of accounting practices?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EBE4-470B-90B3-1150ADF2325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EBE4-470B-90B3-1150ADF2325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EBE4-470B-90B3-1150ADF2325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Yes, significantly </c:v>
                </c:pt>
                <c:pt idx="1">
                  <c:v>Yes, to some extent</c:v>
                </c:pt>
                <c:pt idx="2">
                  <c:v>Not at all</c:v>
                </c:pt>
              </c:strCache>
            </c:strRef>
          </c:cat>
          <c:val>
            <c:numRef>
              <c:f>Sheet1!$B$2:$B$4</c:f>
              <c:numCache>
                <c:formatCode>General</c:formatCode>
                <c:ptCount val="3"/>
                <c:pt idx="0">
                  <c:v>42</c:v>
                </c:pt>
                <c:pt idx="1">
                  <c:v>45</c:v>
                </c:pt>
                <c:pt idx="2">
                  <c:v>3</c:v>
                </c:pt>
              </c:numCache>
            </c:numRef>
          </c:val>
          <c:extLst>
            <c:ext xmlns:c16="http://schemas.microsoft.com/office/drawing/2014/chart" uri="{C3380CC4-5D6E-409C-BE32-E72D297353CC}">
              <c16:uniqueId val="{00000006-EBE4-470B-90B3-1150ADF23257}"/>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13. Do you think that your practice could benefit further from the use of more artificial intelligence?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E50-4121-A430-DAD6BC5541F8}"/>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E50-4121-A430-DAD6BC5541F8}"/>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1E50-4121-A430-DAD6BC5541F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Yes, a lot</c:v>
                </c:pt>
                <c:pt idx="1">
                  <c:v>Yes, minimal amount</c:v>
                </c:pt>
                <c:pt idx="2">
                  <c:v>Not at all</c:v>
                </c:pt>
              </c:strCache>
            </c:strRef>
          </c:cat>
          <c:val>
            <c:numRef>
              <c:f>Sheet1!$B$2:$B$4</c:f>
              <c:numCache>
                <c:formatCode>General</c:formatCode>
                <c:ptCount val="3"/>
                <c:pt idx="0">
                  <c:v>64</c:v>
                </c:pt>
                <c:pt idx="1">
                  <c:v>33</c:v>
                </c:pt>
                <c:pt idx="2">
                  <c:v>1</c:v>
                </c:pt>
              </c:numCache>
            </c:numRef>
          </c:val>
          <c:extLst>
            <c:ext xmlns:c16="http://schemas.microsoft.com/office/drawing/2014/chart" uri="{C3380CC4-5D6E-409C-BE32-E72D297353CC}">
              <c16:uniqueId val="{00000006-1E50-4121-A430-DAD6BC5541F8}"/>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14. If yes, what are the main benefits you perceive your accounting firm could gain from AI?
(Check all boxes that apply)</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4"/>
                <c:pt idx="0">
                  <c:v>Enhanced accuracy </c:v>
                </c:pt>
                <c:pt idx="1">
                  <c:v>Cost savings</c:v>
                </c:pt>
                <c:pt idx="2">
                  <c:v>Improved workflow</c:v>
                </c:pt>
                <c:pt idx="3">
                  <c:v>Competitive advantage</c:v>
                </c:pt>
              </c:strCache>
            </c:strRef>
          </c:cat>
          <c:val>
            <c:numRef>
              <c:f>Sheet1!$B$2:$B$5</c:f>
              <c:numCache>
                <c:formatCode>0%</c:formatCode>
                <c:ptCount val="4"/>
                <c:pt idx="0">
                  <c:v>0.93</c:v>
                </c:pt>
                <c:pt idx="1">
                  <c:v>0.69</c:v>
                </c:pt>
                <c:pt idx="2">
                  <c:v>0.84</c:v>
                </c:pt>
                <c:pt idx="3">
                  <c:v>0.81</c:v>
                </c:pt>
              </c:numCache>
            </c:numRef>
          </c:val>
          <c:extLst>
            <c:ext xmlns:c16="http://schemas.microsoft.com/office/drawing/2014/chart" uri="{C3380CC4-5D6E-409C-BE32-E72D297353CC}">
              <c16:uniqueId val="{00000000-DBD8-440C-BE15-2C8A597C2B3F}"/>
            </c:ext>
          </c:extLst>
        </c:ser>
        <c:dLbls>
          <c:dLblPos val="inEnd"/>
          <c:showLegendKey val="0"/>
          <c:showVal val="1"/>
          <c:showCatName val="0"/>
          <c:showSerName val="0"/>
          <c:showPercent val="0"/>
          <c:showBubbleSize val="0"/>
        </c:dLbls>
        <c:gapWidth val="65"/>
        <c:axId val="1537226816"/>
        <c:axId val="1537227296"/>
      </c:barChart>
      <c:valAx>
        <c:axId val="1537227296"/>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537226816"/>
        <c:crosses val="autoZero"/>
        <c:crossBetween val="between"/>
      </c:valAx>
      <c:catAx>
        <c:axId val="1537226816"/>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537227296"/>
        <c:crosses val="autoZero"/>
        <c:auto val="1"/>
        <c:lblAlgn val="ctr"/>
        <c:lblOffset val="100"/>
        <c:noMultiLvlLbl val="0"/>
      </c:cat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15. Have you encountered any challenges or concerns related to the use of artificial intelligence in accounting?</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CFE-4D1F-9A34-1B3C40055A7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CFE-4D1F-9A34-1B3C40055A7E}"/>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1CFE-4D1F-9A34-1B3C40055A7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Yes, several challenges</c:v>
                </c:pt>
                <c:pt idx="1">
                  <c:v>Yes, a few challenges</c:v>
                </c:pt>
                <c:pt idx="2">
                  <c:v>No challenges encountered</c:v>
                </c:pt>
              </c:strCache>
            </c:strRef>
          </c:cat>
          <c:val>
            <c:numRef>
              <c:f>Sheet1!$B$2:$B$4</c:f>
              <c:numCache>
                <c:formatCode>General</c:formatCode>
                <c:ptCount val="3"/>
                <c:pt idx="0">
                  <c:v>26</c:v>
                </c:pt>
                <c:pt idx="1">
                  <c:v>63</c:v>
                </c:pt>
                <c:pt idx="2">
                  <c:v>11</c:v>
                </c:pt>
              </c:numCache>
            </c:numRef>
          </c:val>
          <c:extLst>
            <c:ext xmlns:c16="http://schemas.microsoft.com/office/drawing/2014/chart" uri="{C3380CC4-5D6E-409C-BE32-E72D297353CC}">
              <c16:uniqueId val="{00000006-1CFE-4D1F-9A34-1B3C40055A7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16. Do you feel that artificial intelligence is going to become more utilised in accounting practices in the future?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AE8-407D-9B77-4E00F8E239FB}"/>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AE8-407D-9B77-4E00F8E239FB}"/>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6AE8-407D-9B77-4E00F8E239FB}"/>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Yes, a lot</c:v>
                </c:pt>
                <c:pt idx="1">
                  <c:v>Yes, some</c:v>
                </c:pt>
                <c:pt idx="2">
                  <c:v>Not at all</c:v>
                </c:pt>
              </c:strCache>
            </c:strRef>
          </c:cat>
          <c:val>
            <c:numRef>
              <c:f>Sheet1!$B$2:$B$4</c:f>
              <c:numCache>
                <c:formatCode>General</c:formatCode>
                <c:ptCount val="3"/>
                <c:pt idx="0">
                  <c:v>87</c:v>
                </c:pt>
                <c:pt idx="1">
                  <c:v>12</c:v>
                </c:pt>
                <c:pt idx="2">
                  <c:v>0</c:v>
                </c:pt>
              </c:numCache>
            </c:numRef>
          </c:val>
          <c:extLst>
            <c:ext xmlns:c16="http://schemas.microsoft.com/office/drawing/2014/chart" uri="{C3380CC4-5D6E-409C-BE32-E72D297353CC}">
              <c16:uniqueId val="{00000006-6AE8-407D-9B77-4E00F8E239FB}"/>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17. Have you experienced any ethical dilemmas or conflicts within your practice?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C05A-4DC4-BC22-5F9FF23121D4}"/>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C05A-4DC4-BC22-5F9FF23121D4}"/>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C05A-4DC4-BC22-5F9FF23121D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Yes</c:v>
                </c:pt>
                <c:pt idx="1">
                  <c:v>No</c:v>
                </c:pt>
                <c:pt idx="2">
                  <c:v>Not sure</c:v>
                </c:pt>
              </c:strCache>
            </c:strRef>
          </c:cat>
          <c:val>
            <c:numRef>
              <c:f>Sheet1!$B$2:$B$4</c:f>
              <c:numCache>
                <c:formatCode>General</c:formatCode>
                <c:ptCount val="3"/>
                <c:pt idx="0">
                  <c:v>64</c:v>
                </c:pt>
                <c:pt idx="1">
                  <c:v>22</c:v>
                </c:pt>
                <c:pt idx="2">
                  <c:v>14</c:v>
                </c:pt>
              </c:numCache>
            </c:numRef>
          </c:val>
          <c:extLst>
            <c:ext xmlns:c16="http://schemas.microsoft.com/office/drawing/2014/chart" uri="{C3380CC4-5D6E-409C-BE32-E72D297353CC}">
              <c16:uniqueId val="{00000006-C05A-4DC4-BC22-5F9FF23121D4}"/>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18. Do you believe that AI should be used in Accounting?</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02EF-4B71-92EB-7A25C2144D0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02EF-4B71-92EB-7A25C2144D0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02EF-4B71-92EB-7A25C2144D0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Yes</c:v>
                </c:pt>
                <c:pt idx="1">
                  <c:v>No </c:v>
                </c:pt>
                <c:pt idx="2">
                  <c:v>Not sure</c:v>
                </c:pt>
              </c:strCache>
            </c:strRef>
          </c:cat>
          <c:val>
            <c:numRef>
              <c:f>Sheet1!$B$2:$B$4</c:f>
              <c:numCache>
                <c:formatCode>General</c:formatCode>
                <c:ptCount val="3"/>
                <c:pt idx="0">
                  <c:v>86</c:v>
                </c:pt>
                <c:pt idx="1">
                  <c:v>12</c:v>
                </c:pt>
                <c:pt idx="2">
                  <c:v>2</c:v>
                </c:pt>
              </c:numCache>
            </c:numRef>
          </c:val>
          <c:extLst>
            <c:ext xmlns:c16="http://schemas.microsoft.com/office/drawing/2014/chart" uri="{C3380CC4-5D6E-409C-BE32-E72D297353CC}">
              <c16:uniqueId val="{00000006-02EF-4B71-92EB-7A25C2144D07}"/>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1. Which gender best describes you?</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A4F-445F-AA31-C2A34B7755B0}"/>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A4F-445F-AA31-C2A34B7755B0}"/>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7A4F-445F-AA31-C2A34B7755B0}"/>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Male </c:v>
                </c:pt>
                <c:pt idx="1">
                  <c:v>Female </c:v>
                </c:pt>
                <c:pt idx="2">
                  <c:v>Other </c:v>
                </c:pt>
              </c:strCache>
            </c:strRef>
          </c:cat>
          <c:val>
            <c:numRef>
              <c:f>Sheet1!$B$2:$B$4</c:f>
              <c:numCache>
                <c:formatCode>0%</c:formatCode>
                <c:ptCount val="3"/>
                <c:pt idx="0">
                  <c:v>0.61</c:v>
                </c:pt>
                <c:pt idx="1">
                  <c:v>0.35</c:v>
                </c:pt>
                <c:pt idx="2">
                  <c:v>0.04</c:v>
                </c:pt>
              </c:numCache>
            </c:numRef>
          </c:val>
          <c:extLst>
            <c:ext xmlns:c16="http://schemas.microsoft.com/office/drawing/2014/chart" uri="{C3380CC4-5D6E-409C-BE32-E72D297353CC}">
              <c16:uniqueId val="{00000000-D1A2-44B2-A3EB-7EB2913F19FA}"/>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2. How old are you?</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97B7-4447-BB4B-94A7641EF34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97B7-4447-BB4B-94A7641EF34E}"/>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97B7-4447-BB4B-94A7641EF34E}"/>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97B7-4447-BB4B-94A7641EF34E}"/>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97B7-4447-BB4B-94A7641EF34E}"/>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97B7-4447-BB4B-94A7641EF34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Sheet1!$A$2:$A$7</c:f>
              <c:strCache>
                <c:ptCount val="6"/>
                <c:pt idx="0">
                  <c:v>18-24</c:v>
                </c:pt>
                <c:pt idx="1">
                  <c:v>25-35</c:v>
                </c:pt>
                <c:pt idx="2">
                  <c:v>36-45</c:v>
                </c:pt>
                <c:pt idx="3">
                  <c:v>46-55</c:v>
                </c:pt>
                <c:pt idx="4">
                  <c:v>55+</c:v>
                </c:pt>
                <c:pt idx="5">
                  <c:v>Prefer not to say </c:v>
                </c:pt>
              </c:strCache>
            </c:strRef>
          </c:cat>
          <c:val>
            <c:numRef>
              <c:f>Sheet1!$B$2:$B$7</c:f>
              <c:numCache>
                <c:formatCode>0%</c:formatCode>
                <c:ptCount val="6"/>
                <c:pt idx="0">
                  <c:v>0.11</c:v>
                </c:pt>
                <c:pt idx="1">
                  <c:v>0.18</c:v>
                </c:pt>
                <c:pt idx="2">
                  <c:v>0.28000000000000003</c:v>
                </c:pt>
                <c:pt idx="3">
                  <c:v>0.2</c:v>
                </c:pt>
                <c:pt idx="4">
                  <c:v>0.19</c:v>
                </c:pt>
                <c:pt idx="5">
                  <c:v>0.04</c:v>
                </c:pt>
              </c:numCache>
            </c:numRef>
          </c:val>
          <c:extLst>
            <c:ext xmlns:c16="http://schemas.microsoft.com/office/drawing/2014/chart" uri="{C3380CC4-5D6E-409C-BE32-E72D297353CC}">
              <c16:uniqueId val="{00000000-2CD0-45F7-8595-A66AE56E29B8}"/>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3. What is your role in your accounting firm?</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4B9D-473A-AE32-C7E2BFCD3DE5}"/>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4B9D-473A-AE32-C7E2BFCD3DE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Employer</c:v>
                </c:pt>
                <c:pt idx="1">
                  <c:v>Employee</c:v>
                </c:pt>
              </c:strCache>
            </c:strRef>
          </c:cat>
          <c:val>
            <c:numRef>
              <c:f>Sheet1!$B$2:$B$3</c:f>
              <c:numCache>
                <c:formatCode>0%</c:formatCode>
                <c:ptCount val="2"/>
                <c:pt idx="0">
                  <c:v>0.24</c:v>
                </c:pt>
                <c:pt idx="1">
                  <c:v>0.76</c:v>
                </c:pt>
              </c:numCache>
            </c:numRef>
          </c:val>
          <c:extLst>
            <c:ext xmlns:c16="http://schemas.microsoft.com/office/drawing/2014/chart" uri="{C3380CC4-5D6E-409C-BE32-E72D297353CC}">
              <c16:uniqueId val="{00000000-FB0B-446A-BEB5-99B05E4D78C5}"/>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4. What best describes your accounting firm type?</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Sheet1!$A$2:$A$12</c:f>
              <c:strCache>
                <c:ptCount val="11"/>
                <c:pt idx="0">
                  <c:v>Sole trader</c:v>
                </c:pt>
                <c:pt idx="1">
                  <c:v>Partnership</c:v>
                </c:pt>
                <c:pt idx="2">
                  <c:v>Tax Accounting</c:v>
                </c:pt>
                <c:pt idx="3">
                  <c:v>Financial Advisor</c:v>
                </c:pt>
                <c:pt idx="4">
                  <c:v>Governmental accounting</c:v>
                </c:pt>
                <c:pt idx="5">
                  <c:v>International accounting</c:v>
                </c:pt>
                <c:pt idx="6">
                  <c:v>Management accounting</c:v>
                </c:pt>
                <c:pt idx="7">
                  <c:v>Forensic accounting</c:v>
                </c:pt>
                <c:pt idx="8">
                  <c:v>Payroll</c:v>
                </c:pt>
                <c:pt idx="9">
                  <c:v>Accounting technician </c:v>
                </c:pt>
                <c:pt idx="10">
                  <c:v>Other</c:v>
                </c:pt>
              </c:strCache>
            </c:strRef>
          </c:cat>
          <c:val>
            <c:numRef>
              <c:f>Sheet1!$B$2:$B$12</c:f>
              <c:numCache>
                <c:formatCode>0%</c:formatCode>
                <c:ptCount val="11"/>
                <c:pt idx="0">
                  <c:v>0.11</c:v>
                </c:pt>
                <c:pt idx="1">
                  <c:v>0.04</c:v>
                </c:pt>
                <c:pt idx="2">
                  <c:v>0.17</c:v>
                </c:pt>
                <c:pt idx="3">
                  <c:v>0.14000000000000001</c:v>
                </c:pt>
                <c:pt idx="4">
                  <c:v>0.09</c:v>
                </c:pt>
                <c:pt idx="5">
                  <c:v>0.03</c:v>
                </c:pt>
                <c:pt idx="6">
                  <c:v>0.14000000000000001</c:v>
                </c:pt>
                <c:pt idx="7">
                  <c:v>0.05</c:v>
                </c:pt>
                <c:pt idx="8">
                  <c:v>0.15</c:v>
                </c:pt>
                <c:pt idx="9">
                  <c:v>0.06</c:v>
                </c:pt>
                <c:pt idx="10">
                  <c:v>0.02</c:v>
                </c:pt>
              </c:numCache>
            </c:numRef>
          </c:val>
          <c:extLst>
            <c:ext xmlns:c16="http://schemas.microsoft.com/office/drawing/2014/chart" uri="{C3380CC4-5D6E-409C-BE32-E72D297353CC}">
              <c16:uniqueId val="{00000000-C39A-4A0B-A165-A0B3339B3205}"/>
            </c:ext>
          </c:extLst>
        </c:ser>
        <c:dLbls>
          <c:dLblPos val="outEnd"/>
          <c:showLegendKey val="0"/>
          <c:showVal val="1"/>
          <c:showCatName val="0"/>
          <c:showSerName val="0"/>
          <c:showPercent val="0"/>
          <c:showBubbleSize val="0"/>
        </c:dLbls>
        <c:gapWidth val="100"/>
        <c:overlap val="-24"/>
        <c:axId val="1537222016"/>
        <c:axId val="1537215296"/>
      </c:barChart>
      <c:catAx>
        <c:axId val="15372220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537215296"/>
        <c:crosses val="autoZero"/>
        <c:auto val="1"/>
        <c:lblAlgn val="ctr"/>
        <c:lblOffset val="100"/>
        <c:noMultiLvlLbl val="0"/>
      </c:catAx>
      <c:valAx>
        <c:axId val="153721529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5372220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5. What are your primary responsibilities in your current role?</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Sheet1!$A$2:$A$6</c:f>
              <c:strCache>
                <c:ptCount val="5"/>
                <c:pt idx="0">
                  <c:v>Financial Reporting</c:v>
                </c:pt>
                <c:pt idx="1">
                  <c:v>Data entry and reconciliation</c:v>
                </c:pt>
                <c:pt idx="2">
                  <c:v>Auditing</c:v>
                </c:pt>
                <c:pt idx="3">
                  <c:v>Budgeting and forecasting</c:v>
                </c:pt>
                <c:pt idx="4">
                  <c:v>Other</c:v>
                </c:pt>
              </c:strCache>
            </c:strRef>
          </c:cat>
          <c:val>
            <c:numRef>
              <c:f>Sheet1!$B$2:$B$6</c:f>
              <c:numCache>
                <c:formatCode>0%</c:formatCode>
                <c:ptCount val="5"/>
                <c:pt idx="0">
                  <c:v>0.24</c:v>
                </c:pt>
                <c:pt idx="1">
                  <c:v>0.28999999999999998</c:v>
                </c:pt>
                <c:pt idx="2">
                  <c:v>0.18</c:v>
                </c:pt>
                <c:pt idx="3">
                  <c:v>0.22</c:v>
                </c:pt>
                <c:pt idx="4">
                  <c:v>7.0000000000000007E-2</c:v>
                </c:pt>
              </c:numCache>
            </c:numRef>
          </c:val>
          <c:extLst>
            <c:ext xmlns:c16="http://schemas.microsoft.com/office/drawing/2014/chart" uri="{C3380CC4-5D6E-409C-BE32-E72D297353CC}">
              <c16:uniqueId val="{00000000-9149-4063-BB29-AB834A08FD77}"/>
            </c:ext>
          </c:extLst>
        </c:ser>
        <c:dLbls>
          <c:dLblPos val="outEnd"/>
          <c:showLegendKey val="0"/>
          <c:showVal val="1"/>
          <c:showCatName val="0"/>
          <c:showSerName val="0"/>
          <c:showPercent val="0"/>
          <c:showBubbleSize val="0"/>
        </c:dLbls>
        <c:gapWidth val="100"/>
        <c:overlap val="-24"/>
        <c:axId val="1537222016"/>
        <c:axId val="1537215296"/>
      </c:barChart>
      <c:catAx>
        <c:axId val="15372220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537215296"/>
        <c:crosses val="autoZero"/>
        <c:auto val="1"/>
        <c:lblAlgn val="ctr"/>
        <c:lblOffset val="100"/>
        <c:noMultiLvlLbl val="0"/>
      </c:catAx>
      <c:valAx>
        <c:axId val="153721529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5372220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6. How long have you been involved in the accounting field?</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DDC8-4483-A27D-28B3A277008B}"/>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DDC8-4483-A27D-28B3A277008B}"/>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DDC8-4483-A27D-28B3A277008B}"/>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DDC8-4483-A27D-28B3A277008B}"/>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Less than a year</c:v>
                </c:pt>
                <c:pt idx="1">
                  <c:v>1-3 years</c:v>
                </c:pt>
                <c:pt idx="2">
                  <c:v>3-5 years</c:v>
                </c:pt>
                <c:pt idx="3">
                  <c:v>More than 5 years</c:v>
                </c:pt>
              </c:strCache>
            </c:strRef>
          </c:cat>
          <c:val>
            <c:numRef>
              <c:f>Sheet1!$B$2:$B$5</c:f>
              <c:numCache>
                <c:formatCode>0%</c:formatCode>
                <c:ptCount val="4"/>
                <c:pt idx="0">
                  <c:v>0.04</c:v>
                </c:pt>
                <c:pt idx="1">
                  <c:v>0.18</c:v>
                </c:pt>
                <c:pt idx="2">
                  <c:v>0.28999999999999998</c:v>
                </c:pt>
                <c:pt idx="3">
                  <c:v>0.49</c:v>
                </c:pt>
              </c:numCache>
            </c:numRef>
          </c:val>
          <c:extLst>
            <c:ext xmlns:c16="http://schemas.microsoft.com/office/drawing/2014/chart" uri="{C3380CC4-5D6E-409C-BE32-E72D297353CC}">
              <c16:uniqueId val="{00000000-7B2E-46A5-A029-AC3912C9ED6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7. Have you or your firm integrated Artificial Intelligence in accounting practices in anyway?</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A34D-4943-B3C1-A2B0596BFD84}"/>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A34D-4943-B3C1-A2B0596BFD84}"/>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A34D-4943-B3C1-A2B0596BFD8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Yes</c:v>
                </c:pt>
                <c:pt idx="1">
                  <c:v>No</c:v>
                </c:pt>
                <c:pt idx="2">
                  <c:v>Not sure</c:v>
                </c:pt>
              </c:strCache>
            </c:strRef>
          </c:cat>
          <c:val>
            <c:numRef>
              <c:f>Sheet1!$B$2:$B$4</c:f>
              <c:numCache>
                <c:formatCode>0%</c:formatCode>
                <c:ptCount val="3"/>
                <c:pt idx="0">
                  <c:v>0.81</c:v>
                </c:pt>
                <c:pt idx="1">
                  <c:v>0.18</c:v>
                </c:pt>
                <c:pt idx="2">
                  <c:v>0.01</c:v>
                </c:pt>
              </c:numCache>
            </c:numRef>
          </c:val>
          <c:extLst>
            <c:ext xmlns:c16="http://schemas.microsoft.com/office/drawing/2014/chart" uri="{C3380CC4-5D6E-409C-BE32-E72D297353CC}">
              <c16:uniqueId val="{00000000-158F-416A-8536-247EEDA8806A}"/>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8. How much of your practice involves using AI?
(Give a rough estimate)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EB63-4A8B-95EB-CE9CABA8812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EB63-4A8B-95EB-CE9CABA88126}"/>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EB63-4A8B-95EB-CE9CABA88126}"/>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EB63-4A8B-95EB-CE9CABA88126}"/>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EB63-4A8B-95EB-CE9CABA8812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~100%</c:v>
                </c:pt>
                <c:pt idx="1">
                  <c:v>~75%</c:v>
                </c:pt>
                <c:pt idx="2">
                  <c:v>~50%</c:v>
                </c:pt>
                <c:pt idx="3">
                  <c:v>~25%</c:v>
                </c:pt>
                <c:pt idx="4">
                  <c:v>~0%</c:v>
                </c:pt>
              </c:strCache>
            </c:strRef>
          </c:cat>
          <c:val>
            <c:numRef>
              <c:f>Sheet1!$B$2:$B$6</c:f>
              <c:numCache>
                <c:formatCode>0%</c:formatCode>
                <c:ptCount val="5"/>
                <c:pt idx="0">
                  <c:v>0.11</c:v>
                </c:pt>
                <c:pt idx="1">
                  <c:v>0.28999999999999998</c:v>
                </c:pt>
                <c:pt idx="2">
                  <c:v>0.27</c:v>
                </c:pt>
                <c:pt idx="3">
                  <c:v>0.25</c:v>
                </c:pt>
                <c:pt idx="4">
                  <c:v>0.08</c:v>
                </c:pt>
              </c:numCache>
            </c:numRef>
          </c:val>
          <c:extLst>
            <c:ext xmlns:c16="http://schemas.microsoft.com/office/drawing/2014/chart" uri="{C3380CC4-5D6E-409C-BE32-E72D297353CC}">
              <c16:uniqueId val="{00000000-0241-4C49-AADF-6793B229E4BC}"/>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9. If yes, have you noticed any changes in your daily tasks or workflow since the integration of artificial intelligence?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F46E-46E6-8DDA-1E6F0DEBA9CB}"/>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F46E-46E6-8DDA-1E6F0DEBA9CB}"/>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F46E-46E6-8DDA-1E6F0DEBA9CB}"/>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Yes, significant changes</c:v>
                </c:pt>
                <c:pt idx="1">
                  <c:v>Yes, some changes</c:v>
                </c:pt>
                <c:pt idx="2">
                  <c:v>No changes at all</c:v>
                </c:pt>
              </c:strCache>
            </c:strRef>
          </c:cat>
          <c:val>
            <c:numRef>
              <c:f>Sheet1!$B$2:$B$4</c:f>
              <c:numCache>
                <c:formatCode>0%</c:formatCode>
                <c:ptCount val="3"/>
                <c:pt idx="0">
                  <c:v>0.78</c:v>
                </c:pt>
                <c:pt idx="1">
                  <c:v>0.28000000000000003</c:v>
                </c:pt>
                <c:pt idx="2">
                  <c:v>0.04</c:v>
                </c:pt>
              </c:numCache>
            </c:numRef>
          </c:val>
          <c:extLst>
            <c:ext xmlns:c16="http://schemas.microsoft.com/office/drawing/2014/chart" uri="{C3380CC4-5D6E-409C-BE32-E72D297353CC}">
              <c16:uniqueId val="{00000000-8DC6-47B2-9DCC-83F27B6F1234}"/>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10. If yes, has artificial intelligence impacted your efficiency in completing those tasks?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58F-461A-ACDD-0ACD8E1D058A}"/>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58F-461A-ACDD-0ACD8E1D058A}"/>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858F-461A-ACDD-0ACD8E1D058A}"/>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858F-461A-ACDD-0ACD8E1D058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Greately improved efficiency</c:v>
                </c:pt>
                <c:pt idx="1">
                  <c:v>Somewhat improved efficiency </c:v>
                </c:pt>
                <c:pt idx="2">
                  <c:v>No significant impact on efficiency </c:v>
                </c:pt>
                <c:pt idx="3">
                  <c:v>Decresead efficiency</c:v>
                </c:pt>
              </c:strCache>
            </c:strRef>
          </c:cat>
          <c:val>
            <c:numRef>
              <c:f>Sheet1!$B$2:$B$5</c:f>
              <c:numCache>
                <c:formatCode>General</c:formatCode>
                <c:ptCount val="4"/>
                <c:pt idx="0">
                  <c:v>45</c:v>
                </c:pt>
                <c:pt idx="1">
                  <c:v>38</c:v>
                </c:pt>
                <c:pt idx="2">
                  <c:v>16</c:v>
                </c:pt>
                <c:pt idx="3">
                  <c:v>0</c:v>
                </c:pt>
              </c:numCache>
            </c:numRef>
          </c:val>
          <c:extLst>
            <c:ext xmlns:c16="http://schemas.microsoft.com/office/drawing/2014/chart" uri="{C3380CC4-5D6E-409C-BE32-E72D297353CC}">
              <c16:uniqueId val="{00000000-A32D-47F6-AEA0-EDBCB726F197}"/>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11. Have you received any training or support to adapt to the integration of artificial intelligence in accounting?</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D2E8-4243-B21B-5A1327BDCBA5}"/>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D2E8-4243-B21B-5A1327BDCBA5}"/>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D2E8-4243-B21B-5A1327BDCBA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Yes, extensive training </c:v>
                </c:pt>
                <c:pt idx="1">
                  <c:v>Yes, some training </c:v>
                </c:pt>
                <c:pt idx="2">
                  <c:v>No training provided</c:v>
                </c:pt>
              </c:strCache>
            </c:strRef>
          </c:cat>
          <c:val>
            <c:numRef>
              <c:f>Sheet1!$B$2:$B$4</c:f>
              <c:numCache>
                <c:formatCode>General</c:formatCode>
                <c:ptCount val="3"/>
                <c:pt idx="0">
                  <c:v>24</c:v>
                </c:pt>
                <c:pt idx="1">
                  <c:v>41</c:v>
                </c:pt>
                <c:pt idx="2">
                  <c:v>35</c:v>
                </c:pt>
              </c:numCache>
            </c:numRef>
          </c:val>
          <c:extLst>
            <c:ext xmlns:c16="http://schemas.microsoft.com/office/drawing/2014/chart" uri="{C3380CC4-5D6E-409C-BE32-E72D297353CC}">
              <c16:uniqueId val="{00000000-F6AC-4AE1-9001-08CA839B4940}"/>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12. Do you believe that artificial intelligence has improved the accuracy of accounting practices?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E6A8-4170-9D19-22DBA876FB3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E6A8-4170-9D19-22DBA876FB36}"/>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E6A8-4170-9D19-22DBA876FB3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Yes, significantly </c:v>
                </c:pt>
                <c:pt idx="1">
                  <c:v>Yes, to some extent</c:v>
                </c:pt>
                <c:pt idx="2">
                  <c:v>Not at all</c:v>
                </c:pt>
              </c:strCache>
            </c:strRef>
          </c:cat>
          <c:val>
            <c:numRef>
              <c:f>Sheet1!$B$2:$B$4</c:f>
              <c:numCache>
                <c:formatCode>General</c:formatCode>
                <c:ptCount val="3"/>
                <c:pt idx="0">
                  <c:v>42</c:v>
                </c:pt>
                <c:pt idx="1">
                  <c:v>45</c:v>
                </c:pt>
                <c:pt idx="2">
                  <c:v>3</c:v>
                </c:pt>
              </c:numCache>
            </c:numRef>
          </c:val>
          <c:extLst>
            <c:ext xmlns:c16="http://schemas.microsoft.com/office/drawing/2014/chart" uri="{C3380CC4-5D6E-409C-BE32-E72D297353CC}">
              <c16:uniqueId val="{00000000-0835-444B-8918-88B28611A205}"/>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13. Do you think that your practice could benefit further from the use of more artificial intelligence?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D983-423C-BB06-7ED7A1EF0839}"/>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D983-423C-BB06-7ED7A1EF0839}"/>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D983-423C-BB06-7ED7A1EF0839}"/>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Yes, a lot</c:v>
                </c:pt>
                <c:pt idx="1">
                  <c:v>Yes, minimal amount</c:v>
                </c:pt>
                <c:pt idx="2">
                  <c:v>Not at all</c:v>
                </c:pt>
              </c:strCache>
            </c:strRef>
          </c:cat>
          <c:val>
            <c:numRef>
              <c:f>Sheet1!$B$2:$B$4</c:f>
              <c:numCache>
                <c:formatCode>General</c:formatCode>
                <c:ptCount val="3"/>
                <c:pt idx="0">
                  <c:v>64</c:v>
                </c:pt>
                <c:pt idx="1">
                  <c:v>33</c:v>
                </c:pt>
                <c:pt idx="2">
                  <c:v>1</c:v>
                </c:pt>
              </c:numCache>
            </c:numRef>
          </c:val>
          <c:extLst>
            <c:ext xmlns:c16="http://schemas.microsoft.com/office/drawing/2014/chart" uri="{C3380CC4-5D6E-409C-BE32-E72D297353CC}">
              <c16:uniqueId val="{00000000-3309-4406-A7C8-F6AC3B1C3CE5}"/>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14. If yes, what are the main benefits you perceive your accounting firm could gain from AI?
(Check all boxes that apply)</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4"/>
                <c:pt idx="0">
                  <c:v>Enhanced accuracy </c:v>
                </c:pt>
                <c:pt idx="1">
                  <c:v>Cost savings</c:v>
                </c:pt>
                <c:pt idx="2">
                  <c:v>Improved workflow</c:v>
                </c:pt>
                <c:pt idx="3">
                  <c:v>Competitive advantage</c:v>
                </c:pt>
              </c:strCache>
            </c:strRef>
          </c:cat>
          <c:val>
            <c:numRef>
              <c:f>Sheet1!$B$2:$B$5</c:f>
              <c:numCache>
                <c:formatCode>0%</c:formatCode>
                <c:ptCount val="4"/>
                <c:pt idx="0">
                  <c:v>0.93</c:v>
                </c:pt>
                <c:pt idx="1">
                  <c:v>0.69</c:v>
                </c:pt>
                <c:pt idx="2">
                  <c:v>0.84</c:v>
                </c:pt>
                <c:pt idx="3">
                  <c:v>0.81</c:v>
                </c:pt>
              </c:numCache>
            </c:numRef>
          </c:val>
          <c:extLst>
            <c:ext xmlns:c16="http://schemas.microsoft.com/office/drawing/2014/chart" uri="{C3380CC4-5D6E-409C-BE32-E72D297353CC}">
              <c16:uniqueId val="{00000000-6349-4DB8-BC9A-30A08F1FAC6A}"/>
            </c:ext>
          </c:extLst>
        </c:ser>
        <c:dLbls>
          <c:dLblPos val="inEnd"/>
          <c:showLegendKey val="0"/>
          <c:showVal val="1"/>
          <c:showCatName val="0"/>
          <c:showSerName val="0"/>
          <c:showPercent val="0"/>
          <c:showBubbleSize val="0"/>
        </c:dLbls>
        <c:gapWidth val="65"/>
        <c:axId val="1537226816"/>
        <c:axId val="1537227296"/>
      </c:barChart>
      <c:valAx>
        <c:axId val="1537227296"/>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537226816"/>
        <c:crosses val="autoZero"/>
        <c:crossBetween val="between"/>
      </c:valAx>
      <c:catAx>
        <c:axId val="1537226816"/>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537227296"/>
        <c:crosses val="autoZero"/>
        <c:auto val="1"/>
        <c:lblAlgn val="ctr"/>
        <c:lblOffset val="100"/>
        <c:noMultiLvlLbl val="0"/>
      </c:cat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15. Have you encountered any challenges or concerns related to the use of artificial intelligence in accounting?</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5B13-4CF0-81BB-F15FE8914104}"/>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5B13-4CF0-81BB-F15FE8914104}"/>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5B13-4CF0-81BB-F15FE891410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Yes, several challenges</c:v>
                </c:pt>
                <c:pt idx="1">
                  <c:v>Yes, a few challenges</c:v>
                </c:pt>
                <c:pt idx="2">
                  <c:v>No challenges encountered</c:v>
                </c:pt>
              </c:strCache>
            </c:strRef>
          </c:cat>
          <c:val>
            <c:numRef>
              <c:f>Sheet1!$B$2:$B$4</c:f>
              <c:numCache>
                <c:formatCode>General</c:formatCode>
                <c:ptCount val="3"/>
                <c:pt idx="0">
                  <c:v>26</c:v>
                </c:pt>
                <c:pt idx="1">
                  <c:v>63</c:v>
                </c:pt>
                <c:pt idx="2">
                  <c:v>11</c:v>
                </c:pt>
              </c:numCache>
            </c:numRef>
          </c:val>
          <c:extLst>
            <c:ext xmlns:c16="http://schemas.microsoft.com/office/drawing/2014/chart" uri="{C3380CC4-5D6E-409C-BE32-E72D297353CC}">
              <c16:uniqueId val="{00000000-AB79-4773-91EA-F030FC79DFE5}"/>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16. Do you feel that artificial intelligence is going to become more utilised in accounting practices in the future?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ED5-4B48-BE27-0B9882BBB30D}"/>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ED5-4B48-BE27-0B9882BBB30D}"/>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6ED5-4B48-BE27-0B9882BBB30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Yes, a lot</c:v>
                </c:pt>
                <c:pt idx="1">
                  <c:v>Yes, some</c:v>
                </c:pt>
                <c:pt idx="2">
                  <c:v>Not at all</c:v>
                </c:pt>
              </c:strCache>
            </c:strRef>
          </c:cat>
          <c:val>
            <c:numRef>
              <c:f>Sheet1!$B$2:$B$4</c:f>
              <c:numCache>
                <c:formatCode>General</c:formatCode>
                <c:ptCount val="3"/>
                <c:pt idx="0">
                  <c:v>87</c:v>
                </c:pt>
                <c:pt idx="1">
                  <c:v>12</c:v>
                </c:pt>
                <c:pt idx="2">
                  <c:v>0</c:v>
                </c:pt>
              </c:numCache>
            </c:numRef>
          </c:val>
          <c:extLst>
            <c:ext xmlns:c16="http://schemas.microsoft.com/office/drawing/2014/chart" uri="{C3380CC4-5D6E-409C-BE32-E72D297353CC}">
              <c16:uniqueId val="{00000000-EF60-4E8C-83B4-BD47B72A81C0}"/>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17. Have you experienced any ethical dilemmas or conflicts within your practice?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33C-4366-8961-513B80E92238}"/>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33C-4366-8961-513B80E92238}"/>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133C-4366-8961-513B80E9223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Yes</c:v>
                </c:pt>
                <c:pt idx="1">
                  <c:v>No</c:v>
                </c:pt>
                <c:pt idx="2">
                  <c:v>Not sure</c:v>
                </c:pt>
              </c:strCache>
            </c:strRef>
          </c:cat>
          <c:val>
            <c:numRef>
              <c:f>Sheet1!$B$2:$B$4</c:f>
              <c:numCache>
                <c:formatCode>General</c:formatCode>
                <c:ptCount val="3"/>
                <c:pt idx="0">
                  <c:v>64</c:v>
                </c:pt>
                <c:pt idx="1">
                  <c:v>22</c:v>
                </c:pt>
                <c:pt idx="2">
                  <c:v>14</c:v>
                </c:pt>
              </c:numCache>
            </c:numRef>
          </c:val>
          <c:extLst>
            <c:ext xmlns:c16="http://schemas.microsoft.com/office/drawing/2014/chart" uri="{C3380CC4-5D6E-409C-BE32-E72D297353CC}">
              <c16:uniqueId val="{00000000-A707-4165-9FCD-876D40922C74}"/>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18. Do you believe that AI should be used in Accounting?</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F14-46C7-8CB1-69E2E14B0BFC}"/>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F14-46C7-8CB1-69E2E14B0BFC}"/>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6F14-46C7-8CB1-69E2E14B0BFC}"/>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Yes</c:v>
                </c:pt>
                <c:pt idx="1">
                  <c:v>No </c:v>
                </c:pt>
                <c:pt idx="2">
                  <c:v>Not sure</c:v>
                </c:pt>
              </c:strCache>
            </c:strRef>
          </c:cat>
          <c:val>
            <c:numRef>
              <c:f>Sheet1!$B$2:$B$4</c:f>
              <c:numCache>
                <c:formatCode>General</c:formatCode>
                <c:ptCount val="3"/>
                <c:pt idx="0">
                  <c:v>86</c:v>
                </c:pt>
                <c:pt idx="1">
                  <c:v>12</c:v>
                </c:pt>
                <c:pt idx="2">
                  <c:v>2</c:v>
                </c:pt>
              </c:numCache>
            </c:numRef>
          </c:val>
          <c:extLst>
            <c:ext xmlns:c16="http://schemas.microsoft.com/office/drawing/2014/chart" uri="{C3380CC4-5D6E-409C-BE32-E72D297353CC}">
              <c16:uniqueId val="{00000000-A43C-4FD4-A90F-A55668B6965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4.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7.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8.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9.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0.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2.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23.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2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7.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8.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9.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0.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2.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BMBM6020 – Independent Project</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EB4370D-9610-48FF-8AA8-BAC8A51B38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76</Pages>
  <Words>12639</Words>
  <Characters>72047</Characters>
  <Application>Microsoft Office Word</Application>
  <DocSecurity>0</DocSecurity>
  <Lines>600</Lines>
  <Paragraphs>169</Paragraphs>
  <ScaleCrop>false</ScaleCrop>
  <HeadingPairs>
    <vt:vector size="2" baseType="variant">
      <vt:variant>
        <vt:lpstr>Title</vt:lpstr>
      </vt:variant>
      <vt:variant>
        <vt:i4>1</vt:i4>
      </vt:variant>
    </vt:vector>
  </HeadingPairs>
  <TitlesOfParts>
    <vt:vector size="1" baseType="lpstr">
      <vt:lpstr>Salman Reza - 2004540</vt:lpstr>
    </vt:vector>
  </TitlesOfParts>
  <Company/>
  <LinksUpToDate>false</LinksUpToDate>
  <CharactersWithSpaces>84517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Salman Reza - 2004540</dc:title>
  <dc:subject>Dissertation submitted as part of the requirements for the award BA (Hons) Accounting 2024</dc:subject>
  <dc:creator>Salman Reza - 2004540</dc:creator>
  <cp:keywords/>
  <dc:description/>
  <cp:lastModifiedBy>Salman Reza (2004540)</cp:lastModifiedBy>
  <cp:revision>2</cp:revision>
  <dcterms:created xsi:type="dcterms:W3CDTF">2024-05-17T19:03:00Z</dcterms:created>
  <dcterms:modified xsi:type="dcterms:W3CDTF">2024-05-17T19:03:00Z</dcterms:modified>
</cp:coreProperties>
</file>