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5EF076" w14:textId="760219EB" w:rsidR="00931CB9" w:rsidRPr="00E31B82" w:rsidRDefault="00B53796">
      <w:pPr>
        <w:rPr>
          <w:rFonts w:ascii="Arial" w:hAnsi="Arial" w:cs="Arial"/>
          <w:b/>
          <w:bCs/>
          <w:sz w:val="24"/>
          <w:szCs w:val="24"/>
        </w:rPr>
      </w:pPr>
      <w:r w:rsidRPr="00E31B82">
        <w:rPr>
          <w:rFonts w:ascii="Arial" w:hAnsi="Arial" w:cs="Arial"/>
          <w:b/>
          <w:bCs/>
          <w:sz w:val="24"/>
          <w:szCs w:val="24"/>
        </w:rPr>
        <w:t>References</w:t>
      </w:r>
    </w:p>
    <w:p w14:paraId="49A94DC6" w14:textId="71D8AC34" w:rsidR="00B53796" w:rsidRDefault="00B5379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Child</w:t>
      </w:r>
      <w:r w:rsidR="00DC5F3A">
        <w:rPr>
          <w:rFonts w:ascii="Arial" w:hAnsi="Arial" w:cs="Arial"/>
          <w:sz w:val="24"/>
          <w:szCs w:val="24"/>
        </w:rPr>
        <w:t>autism.org.uk</w:t>
      </w:r>
      <w:r w:rsidR="00686719">
        <w:rPr>
          <w:rFonts w:ascii="Arial" w:hAnsi="Arial" w:cs="Arial"/>
          <w:sz w:val="24"/>
          <w:szCs w:val="24"/>
        </w:rPr>
        <w:t xml:space="preserve">, </w:t>
      </w:r>
      <w:r w:rsidR="00DC5F3A">
        <w:rPr>
          <w:rFonts w:ascii="Arial" w:hAnsi="Arial" w:cs="Arial"/>
          <w:sz w:val="24"/>
          <w:szCs w:val="24"/>
        </w:rPr>
        <w:t>(2020)</w:t>
      </w:r>
      <w:r w:rsidR="00686719">
        <w:rPr>
          <w:rFonts w:ascii="Arial" w:hAnsi="Arial" w:cs="Arial"/>
          <w:sz w:val="24"/>
          <w:szCs w:val="24"/>
        </w:rPr>
        <w:t xml:space="preserve"> </w:t>
      </w:r>
      <w:r w:rsidR="00686719">
        <w:rPr>
          <w:rFonts w:ascii="Arial" w:hAnsi="Arial" w:cs="Arial"/>
          <w:i/>
          <w:iCs/>
          <w:sz w:val="24"/>
          <w:szCs w:val="24"/>
        </w:rPr>
        <w:t>Support</w:t>
      </w:r>
      <w:r w:rsidR="000907BE">
        <w:rPr>
          <w:rFonts w:ascii="Arial" w:hAnsi="Arial" w:cs="Arial"/>
          <w:i/>
          <w:iCs/>
          <w:sz w:val="24"/>
          <w:szCs w:val="24"/>
        </w:rPr>
        <w:t xml:space="preserve">, advice and services for </w:t>
      </w:r>
      <w:r w:rsidR="004F5266">
        <w:rPr>
          <w:rFonts w:ascii="Arial" w:hAnsi="Arial" w:cs="Arial"/>
          <w:i/>
          <w:iCs/>
          <w:sz w:val="24"/>
          <w:szCs w:val="24"/>
        </w:rPr>
        <w:t xml:space="preserve">children with autism. </w:t>
      </w:r>
      <w:r w:rsidR="004F5266">
        <w:rPr>
          <w:rFonts w:ascii="Arial" w:hAnsi="Arial" w:cs="Arial"/>
          <w:sz w:val="24"/>
          <w:szCs w:val="24"/>
        </w:rPr>
        <w:t>Available</w:t>
      </w:r>
      <w:r w:rsidR="00531B10">
        <w:rPr>
          <w:rFonts w:ascii="Arial" w:hAnsi="Arial" w:cs="Arial"/>
          <w:sz w:val="24"/>
          <w:szCs w:val="24"/>
        </w:rPr>
        <w:t xml:space="preserve"> at:</w:t>
      </w:r>
      <w:r w:rsidR="0017028B" w:rsidRPr="0017028B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="00960E80" w:rsidRPr="0037732B">
          <w:rPr>
            <w:rStyle w:val="Hyperlink"/>
            <w:rFonts w:ascii="Arial" w:hAnsi="Arial" w:cs="Arial"/>
            <w:sz w:val="24"/>
            <w:szCs w:val="24"/>
          </w:rPr>
          <w:t>https://www.childautism.org.uk/</w:t>
        </w:r>
      </w:hyperlink>
      <w:r w:rsidR="0017028B">
        <w:rPr>
          <w:rFonts w:ascii="Arial" w:hAnsi="Arial" w:cs="Arial"/>
          <w:sz w:val="24"/>
          <w:szCs w:val="24"/>
        </w:rPr>
        <w:t>.</w:t>
      </w:r>
      <w:r w:rsidR="00F11218">
        <w:rPr>
          <w:rFonts w:ascii="Arial" w:hAnsi="Arial" w:cs="Arial"/>
          <w:sz w:val="24"/>
          <w:szCs w:val="24"/>
        </w:rPr>
        <w:t>(</w:t>
      </w:r>
      <w:r w:rsidR="00960E80">
        <w:rPr>
          <w:rFonts w:ascii="Arial" w:hAnsi="Arial" w:cs="Arial"/>
          <w:sz w:val="24"/>
          <w:szCs w:val="24"/>
        </w:rPr>
        <w:t xml:space="preserve"> A</w:t>
      </w:r>
      <w:r w:rsidR="005B331E">
        <w:rPr>
          <w:rFonts w:ascii="Arial" w:hAnsi="Arial" w:cs="Arial"/>
          <w:sz w:val="24"/>
          <w:szCs w:val="24"/>
        </w:rPr>
        <w:t>ccessed</w:t>
      </w:r>
      <w:r w:rsidR="009D0EA3">
        <w:rPr>
          <w:rFonts w:ascii="Arial" w:hAnsi="Arial" w:cs="Arial"/>
          <w:sz w:val="24"/>
          <w:szCs w:val="24"/>
        </w:rPr>
        <w:t>:</w:t>
      </w:r>
      <w:r w:rsidR="008244F5">
        <w:rPr>
          <w:rFonts w:ascii="Arial" w:hAnsi="Arial" w:cs="Arial"/>
          <w:sz w:val="24"/>
          <w:szCs w:val="24"/>
        </w:rPr>
        <w:t xml:space="preserve"> 15 November</w:t>
      </w:r>
      <w:r w:rsidR="00F11218">
        <w:rPr>
          <w:rFonts w:ascii="Arial" w:hAnsi="Arial" w:cs="Arial"/>
          <w:sz w:val="24"/>
          <w:szCs w:val="24"/>
        </w:rPr>
        <w:t xml:space="preserve"> 20</w:t>
      </w:r>
      <w:r w:rsidR="001B41B8">
        <w:rPr>
          <w:rFonts w:ascii="Arial" w:hAnsi="Arial" w:cs="Arial"/>
          <w:sz w:val="24"/>
          <w:szCs w:val="24"/>
        </w:rPr>
        <w:t>21</w:t>
      </w:r>
      <w:r w:rsidR="006B4735">
        <w:rPr>
          <w:rFonts w:ascii="Arial" w:hAnsi="Arial" w:cs="Arial"/>
          <w:sz w:val="24"/>
          <w:szCs w:val="24"/>
        </w:rPr>
        <w:t>)</w:t>
      </w:r>
      <w:r w:rsidR="00BE7136">
        <w:rPr>
          <w:rFonts w:ascii="Arial" w:hAnsi="Arial" w:cs="Arial"/>
          <w:sz w:val="24"/>
          <w:szCs w:val="24"/>
        </w:rPr>
        <w:t>.</w:t>
      </w:r>
    </w:p>
    <w:p w14:paraId="31A26618" w14:textId="404FAA3A" w:rsidR="00BE7136" w:rsidRDefault="00FB0D6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Childsavers</w:t>
      </w:r>
      <w:r w:rsidR="005F4969">
        <w:rPr>
          <w:rFonts w:ascii="Arial" w:hAnsi="Arial" w:cs="Arial"/>
          <w:sz w:val="24"/>
          <w:szCs w:val="24"/>
        </w:rPr>
        <w:t>.org</w:t>
      </w:r>
      <w:r w:rsidR="00782778">
        <w:rPr>
          <w:rFonts w:ascii="Arial" w:hAnsi="Arial" w:cs="Arial"/>
          <w:sz w:val="24"/>
          <w:szCs w:val="24"/>
        </w:rPr>
        <w:t xml:space="preserve"> (2021</w:t>
      </w:r>
      <w:r w:rsidR="00676C46">
        <w:rPr>
          <w:rFonts w:ascii="Arial" w:hAnsi="Arial" w:cs="Arial"/>
          <w:sz w:val="24"/>
          <w:szCs w:val="24"/>
        </w:rPr>
        <w:t>)</w:t>
      </w:r>
      <w:r w:rsidR="000F392F">
        <w:rPr>
          <w:rFonts w:ascii="Arial" w:hAnsi="Arial" w:cs="Arial"/>
          <w:sz w:val="24"/>
          <w:szCs w:val="24"/>
        </w:rPr>
        <w:t xml:space="preserve"> </w:t>
      </w:r>
      <w:r w:rsidR="00686075">
        <w:rPr>
          <w:rFonts w:ascii="Arial" w:hAnsi="Arial" w:cs="Arial"/>
          <w:i/>
          <w:iCs/>
          <w:sz w:val="24"/>
          <w:szCs w:val="24"/>
        </w:rPr>
        <w:t>Safeg</w:t>
      </w:r>
      <w:r w:rsidR="00916E56">
        <w:rPr>
          <w:rFonts w:ascii="Arial" w:hAnsi="Arial" w:cs="Arial"/>
          <w:i/>
          <w:iCs/>
          <w:sz w:val="24"/>
          <w:szCs w:val="24"/>
        </w:rPr>
        <w:t>uarding</w:t>
      </w:r>
      <w:r w:rsidR="00591FC6">
        <w:rPr>
          <w:rFonts w:ascii="Arial" w:hAnsi="Arial" w:cs="Arial"/>
          <w:i/>
          <w:iCs/>
          <w:sz w:val="24"/>
          <w:szCs w:val="24"/>
        </w:rPr>
        <w:t xml:space="preserve"> the </w:t>
      </w:r>
      <w:r w:rsidR="00486873">
        <w:rPr>
          <w:rFonts w:ascii="Arial" w:hAnsi="Arial" w:cs="Arial"/>
          <w:i/>
          <w:iCs/>
          <w:sz w:val="24"/>
          <w:szCs w:val="24"/>
        </w:rPr>
        <w:t>Emotional</w:t>
      </w:r>
      <w:r w:rsidR="00E0210F">
        <w:rPr>
          <w:rFonts w:ascii="Arial" w:hAnsi="Arial" w:cs="Arial"/>
          <w:i/>
          <w:iCs/>
          <w:sz w:val="24"/>
          <w:szCs w:val="24"/>
        </w:rPr>
        <w:t xml:space="preserve"> Health</w:t>
      </w:r>
      <w:r w:rsidR="00495C17">
        <w:rPr>
          <w:rFonts w:ascii="Arial" w:hAnsi="Arial" w:cs="Arial"/>
          <w:i/>
          <w:iCs/>
          <w:sz w:val="24"/>
          <w:szCs w:val="24"/>
        </w:rPr>
        <w:t xml:space="preserve"> </w:t>
      </w:r>
      <w:r w:rsidR="00675638">
        <w:rPr>
          <w:rFonts w:ascii="Arial" w:hAnsi="Arial" w:cs="Arial"/>
          <w:i/>
          <w:iCs/>
          <w:sz w:val="24"/>
          <w:szCs w:val="24"/>
        </w:rPr>
        <w:t>o</w:t>
      </w:r>
      <w:r w:rsidR="00495C17">
        <w:rPr>
          <w:rFonts w:ascii="Arial" w:hAnsi="Arial" w:cs="Arial"/>
          <w:i/>
          <w:iCs/>
          <w:sz w:val="24"/>
          <w:szCs w:val="24"/>
        </w:rPr>
        <w:t>f</w:t>
      </w:r>
      <w:r w:rsidR="0025305F">
        <w:rPr>
          <w:rFonts w:ascii="Arial" w:hAnsi="Arial" w:cs="Arial"/>
          <w:i/>
          <w:iCs/>
          <w:sz w:val="24"/>
          <w:szCs w:val="24"/>
        </w:rPr>
        <w:t xml:space="preserve"> Commun</w:t>
      </w:r>
      <w:r w:rsidR="00C810F0">
        <w:rPr>
          <w:rFonts w:ascii="Arial" w:hAnsi="Arial" w:cs="Arial"/>
          <w:i/>
          <w:iCs/>
          <w:sz w:val="24"/>
          <w:szCs w:val="24"/>
        </w:rPr>
        <w:t>ity</w:t>
      </w:r>
      <w:r w:rsidR="00F55CC2">
        <w:rPr>
          <w:rFonts w:ascii="Arial" w:hAnsi="Arial" w:cs="Arial"/>
          <w:i/>
          <w:iCs/>
          <w:sz w:val="24"/>
          <w:szCs w:val="24"/>
        </w:rPr>
        <w:t>’s</w:t>
      </w:r>
      <w:r w:rsidR="00D96A96">
        <w:rPr>
          <w:rFonts w:ascii="Arial" w:hAnsi="Arial" w:cs="Arial"/>
          <w:i/>
          <w:iCs/>
          <w:sz w:val="24"/>
          <w:szCs w:val="24"/>
        </w:rPr>
        <w:t xml:space="preserve"> Children </w:t>
      </w:r>
      <w:r w:rsidR="00C7181C">
        <w:rPr>
          <w:rFonts w:ascii="Arial" w:hAnsi="Arial" w:cs="Arial"/>
          <w:i/>
          <w:iCs/>
          <w:sz w:val="24"/>
          <w:szCs w:val="24"/>
        </w:rPr>
        <w:t>Since</w:t>
      </w:r>
      <w:r w:rsidR="0073474F">
        <w:rPr>
          <w:rFonts w:ascii="Arial" w:hAnsi="Arial" w:cs="Arial"/>
          <w:i/>
          <w:iCs/>
          <w:sz w:val="24"/>
          <w:szCs w:val="24"/>
        </w:rPr>
        <w:t xml:space="preserve"> </w:t>
      </w:r>
      <w:r w:rsidR="001E4261">
        <w:rPr>
          <w:rFonts w:ascii="Arial" w:hAnsi="Arial" w:cs="Arial"/>
          <w:i/>
          <w:iCs/>
          <w:sz w:val="24"/>
          <w:szCs w:val="24"/>
        </w:rPr>
        <w:t>1924</w:t>
      </w:r>
      <w:r w:rsidR="00705515">
        <w:rPr>
          <w:rFonts w:ascii="Arial" w:hAnsi="Arial" w:cs="Arial"/>
          <w:i/>
          <w:iCs/>
          <w:sz w:val="24"/>
          <w:szCs w:val="24"/>
        </w:rPr>
        <w:t xml:space="preserve">. </w:t>
      </w:r>
      <w:r w:rsidR="00705515">
        <w:rPr>
          <w:rFonts w:ascii="Arial" w:hAnsi="Arial" w:cs="Arial"/>
          <w:sz w:val="24"/>
          <w:szCs w:val="24"/>
        </w:rPr>
        <w:t>Available</w:t>
      </w:r>
      <w:r w:rsidR="00F85D0B">
        <w:rPr>
          <w:rFonts w:ascii="Arial" w:hAnsi="Arial" w:cs="Arial"/>
          <w:sz w:val="24"/>
          <w:szCs w:val="24"/>
        </w:rPr>
        <w:t xml:space="preserve"> at:</w:t>
      </w:r>
      <w:r w:rsidR="002E73FC"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="00A1274A" w:rsidRPr="0037732B">
          <w:rPr>
            <w:rStyle w:val="Hyperlink"/>
            <w:rFonts w:ascii="Arial" w:hAnsi="Arial" w:cs="Arial"/>
            <w:sz w:val="24"/>
            <w:szCs w:val="24"/>
          </w:rPr>
          <w:t>https://www.childsavers.org/</w:t>
        </w:r>
      </w:hyperlink>
      <w:r w:rsidR="00A1274A">
        <w:rPr>
          <w:rFonts w:ascii="Arial" w:hAnsi="Arial" w:cs="Arial"/>
          <w:sz w:val="24"/>
          <w:szCs w:val="24"/>
        </w:rPr>
        <w:t xml:space="preserve">. </w:t>
      </w:r>
      <w:r w:rsidR="00991828">
        <w:rPr>
          <w:rFonts w:ascii="Arial" w:hAnsi="Arial" w:cs="Arial"/>
          <w:sz w:val="24"/>
          <w:szCs w:val="24"/>
        </w:rPr>
        <w:t>(</w:t>
      </w:r>
      <w:r w:rsidR="000505A2">
        <w:rPr>
          <w:rFonts w:ascii="Arial" w:hAnsi="Arial" w:cs="Arial"/>
          <w:sz w:val="24"/>
          <w:szCs w:val="24"/>
        </w:rPr>
        <w:t>A</w:t>
      </w:r>
      <w:r w:rsidR="00B44761">
        <w:rPr>
          <w:rFonts w:ascii="Arial" w:hAnsi="Arial" w:cs="Arial"/>
          <w:sz w:val="24"/>
          <w:szCs w:val="24"/>
        </w:rPr>
        <w:t>ccessed</w:t>
      </w:r>
      <w:r w:rsidR="0039129E">
        <w:rPr>
          <w:rFonts w:ascii="Arial" w:hAnsi="Arial" w:cs="Arial"/>
          <w:sz w:val="24"/>
          <w:szCs w:val="24"/>
        </w:rPr>
        <w:t>:</w:t>
      </w:r>
      <w:r w:rsidR="00174339">
        <w:rPr>
          <w:rFonts w:ascii="Arial" w:hAnsi="Arial" w:cs="Arial"/>
          <w:sz w:val="24"/>
          <w:szCs w:val="24"/>
        </w:rPr>
        <w:t xml:space="preserve"> </w:t>
      </w:r>
      <w:r w:rsidR="00054CDD">
        <w:rPr>
          <w:rFonts w:ascii="Arial" w:hAnsi="Arial" w:cs="Arial"/>
          <w:sz w:val="24"/>
          <w:szCs w:val="24"/>
        </w:rPr>
        <w:t>20</w:t>
      </w:r>
      <w:r w:rsidR="00E55128" w:rsidRPr="00E55128">
        <w:rPr>
          <w:rFonts w:ascii="Arial" w:hAnsi="Arial" w:cs="Arial"/>
          <w:sz w:val="24"/>
          <w:szCs w:val="24"/>
          <w:vertAlign w:val="superscript"/>
        </w:rPr>
        <w:t>th</w:t>
      </w:r>
      <w:r w:rsidR="00E55128">
        <w:rPr>
          <w:rFonts w:ascii="Arial" w:hAnsi="Arial" w:cs="Arial"/>
          <w:sz w:val="24"/>
          <w:szCs w:val="24"/>
        </w:rPr>
        <w:t xml:space="preserve"> </w:t>
      </w:r>
      <w:r w:rsidR="000F595E">
        <w:rPr>
          <w:rFonts w:ascii="Arial" w:hAnsi="Arial" w:cs="Arial"/>
          <w:sz w:val="24"/>
          <w:szCs w:val="24"/>
        </w:rPr>
        <w:t>November</w:t>
      </w:r>
      <w:r w:rsidR="009F5D88">
        <w:rPr>
          <w:rFonts w:ascii="Arial" w:hAnsi="Arial" w:cs="Arial"/>
          <w:sz w:val="24"/>
          <w:szCs w:val="24"/>
        </w:rPr>
        <w:t xml:space="preserve"> 2021</w:t>
      </w:r>
      <w:r w:rsidR="00F164D2">
        <w:rPr>
          <w:rFonts w:ascii="Arial" w:hAnsi="Arial" w:cs="Arial"/>
          <w:sz w:val="24"/>
          <w:szCs w:val="24"/>
        </w:rPr>
        <w:t>).</w:t>
      </w:r>
    </w:p>
    <w:p w14:paraId="472BF3BC" w14:textId="205F7475" w:rsidR="00675638" w:rsidRDefault="00A718A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</w:t>
      </w:r>
      <w:r w:rsidR="00810C5C">
        <w:rPr>
          <w:rFonts w:ascii="Arial" w:hAnsi="Arial" w:cs="Arial"/>
          <w:sz w:val="24"/>
          <w:szCs w:val="24"/>
        </w:rPr>
        <w:t>OV</w:t>
      </w:r>
      <w:r w:rsidR="009C4959">
        <w:rPr>
          <w:rFonts w:ascii="Arial" w:hAnsi="Arial" w:cs="Arial"/>
          <w:sz w:val="24"/>
          <w:szCs w:val="24"/>
        </w:rPr>
        <w:t>.UK</w:t>
      </w:r>
      <w:r w:rsidR="006B192B">
        <w:rPr>
          <w:rFonts w:ascii="Arial" w:hAnsi="Arial" w:cs="Arial"/>
          <w:sz w:val="24"/>
          <w:szCs w:val="24"/>
        </w:rPr>
        <w:t xml:space="preserve"> (</w:t>
      </w:r>
      <w:r w:rsidR="0015060D">
        <w:rPr>
          <w:rFonts w:ascii="Arial" w:hAnsi="Arial" w:cs="Arial"/>
          <w:sz w:val="24"/>
          <w:szCs w:val="24"/>
        </w:rPr>
        <w:t>2010</w:t>
      </w:r>
      <w:r w:rsidR="00C4576A">
        <w:rPr>
          <w:rFonts w:ascii="Arial" w:hAnsi="Arial" w:cs="Arial"/>
          <w:sz w:val="24"/>
          <w:szCs w:val="24"/>
        </w:rPr>
        <w:t>)</w:t>
      </w:r>
      <w:r w:rsidR="00782332">
        <w:rPr>
          <w:rFonts w:ascii="Arial" w:hAnsi="Arial" w:cs="Arial"/>
          <w:sz w:val="24"/>
          <w:szCs w:val="24"/>
        </w:rPr>
        <w:t xml:space="preserve"> </w:t>
      </w:r>
      <w:r w:rsidR="00133473">
        <w:rPr>
          <w:rFonts w:ascii="Arial" w:hAnsi="Arial" w:cs="Arial"/>
          <w:i/>
          <w:iCs/>
          <w:sz w:val="24"/>
          <w:szCs w:val="24"/>
        </w:rPr>
        <w:t>Equ</w:t>
      </w:r>
      <w:r w:rsidR="00337CCB">
        <w:rPr>
          <w:rFonts w:ascii="Arial" w:hAnsi="Arial" w:cs="Arial"/>
          <w:i/>
          <w:iCs/>
          <w:sz w:val="24"/>
          <w:szCs w:val="24"/>
        </w:rPr>
        <w:t>ality Act 2010</w:t>
      </w:r>
      <w:r w:rsidR="00BA49F1">
        <w:rPr>
          <w:rFonts w:ascii="Arial" w:hAnsi="Arial" w:cs="Arial"/>
          <w:i/>
          <w:iCs/>
          <w:sz w:val="24"/>
          <w:szCs w:val="24"/>
        </w:rPr>
        <w:t>:</w:t>
      </w:r>
      <w:r w:rsidR="00BF74ED">
        <w:rPr>
          <w:rFonts w:ascii="Arial" w:hAnsi="Arial" w:cs="Arial"/>
          <w:i/>
          <w:iCs/>
          <w:sz w:val="24"/>
          <w:szCs w:val="24"/>
        </w:rPr>
        <w:t>g</w:t>
      </w:r>
      <w:r w:rsidR="007C4C65">
        <w:rPr>
          <w:rFonts w:ascii="Arial" w:hAnsi="Arial" w:cs="Arial"/>
          <w:i/>
          <w:iCs/>
          <w:sz w:val="24"/>
          <w:szCs w:val="24"/>
        </w:rPr>
        <w:t>uidance</w:t>
      </w:r>
      <w:r w:rsidR="00183AC9">
        <w:rPr>
          <w:rFonts w:ascii="Arial" w:hAnsi="Arial" w:cs="Arial"/>
          <w:i/>
          <w:iCs/>
          <w:sz w:val="24"/>
          <w:szCs w:val="24"/>
        </w:rPr>
        <w:t xml:space="preserve">. </w:t>
      </w:r>
      <w:r w:rsidR="00F8595A">
        <w:rPr>
          <w:rFonts w:ascii="Arial" w:hAnsi="Arial" w:cs="Arial"/>
          <w:sz w:val="24"/>
          <w:szCs w:val="24"/>
        </w:rPr>
        <w:t>Available</w:t>
      </w:r>
      <w:r w:rsidR="00F819AD">
        <w:rPr>
          <w:rFonts w:ascii="Arial" w:hAnsi="Arial" w:cs="Arial"/>
          <w:sz w:val="24"/>
          <w:szCs w:val="24"/>
        </w:rPr>
        <w:t xml:space="preserve"> at: </w:t>
      </w:r>
      <w:hyperlink r:id="rId10" w:history="1">
        <w:r w:rsidR="0058538D" w:rsidRPr="0037732B">
          <w:rPr>
            <w:rStyle w:val="Hyperlink"/>
            <w:rFonts w:ascii="Arial" w:hAnsi="Arial" w:cs="Arial"/>
            <w:sz w:val="24"/>
            <w:szCs w:val="24"/>
          </w:rPr>
          <w:t>https://www.gov.uk/guidance/equality-act-2010-guidance</w:t>
        </w:r>
      </w:hyperlink>
      <w:r w:rsidR="00665B3C">
        <w:rPr>
          <w:rFonts w:ascii="Arial" w:hAnsi="Arial" w:cs="Arial"/>
          <w:sz w:val="24"/>
          <w:szCs w:val="24"/>
        </w:rPr>
        <w:t>.</w:t>
      </w:r>
      <w:r w:rsidR="0058538D">
        <w:rPr>
          <w:rFonts w:ascii="Arial" w:hAnsi="Arial" w:cs="Arial"/>
          <w:sz w:val="24"/>
          <w:szCs w:val="24"/>
        </w:rPr>
        <w:t xml:space="preserve"> </w:t>
      </w:r>
      <w:r w:rsidR="00AF24B1">
        <w:rPr>
          <w:rFonts w:ascii="Arial" w:hAnsi="Arial" w:cs="Arial"/>
          <w:sz w:val="24"/>
          <w:szCs w:val="24"/>
        </w:rPr>
        <w:t>(</w:t>
      </w:r>
      <w:r w:rsidR="00EC39DE">
        <w:rPr>
          <w:rFonts w:ascii="Arial" w:hAnsi="Arial" w:cs="Arial"/>
          <w:sz w:val="24"/>
          <w:szCs w:val="24"/>
        </w:rPr>
        <w:t>A</w:t>
      </w:r>
      <w:r w:rsidR="00667D38">
        <w:rPr>
          <w:rFonts w:ascii="Arial" w:hAnsi="Arial" w:cs="Arial"/>
          <w:sz w:val="24"/>
          <w:szCs w:val="24"/>
        </w:rPr>
        <w:t>cc</w:t>
      </w:r>
      <w:r w:rsidR="00890D3F">
        <w:rPr>
          <w:rFonts w:ascii="Arial" w:hAnsi="Arial" w:cs="Arial"/>
          <w:sz w:val="24"/>
          <w:szCs w:val="24"/>
        </w:rPr>
        <w:t>essed</w:t>
      </w:r>
      <w:r w:rsidR="00E14C53">
        <w:rPr>
          <w:rFonts w:ascii="Arial" w:hAnsi="Arial" w:cs="Arial"/>
          <w:sz w:val="24"/>
          <w:szCs w:val="24"/>
        </w:rPr>
        <w:t>:</w:t>
      </w:r>
      <w:r w:rsidR="00815573">
        <w:rPr>
          <w:rFonts w:ascii="Arial" w:hAnsi="Arial" w:cs="Arial"/>
          <w:sz w:val="24"/>
          <w:szCs w:val="24"/>
        </w:rPr>
        <w:t>5</w:t>
      </w:r>
      <w:r w:rsidR="00815573" w:rsidRPr="00815573">
        <w:rPr>
          <w:rFonts w:ascii="Arial" w:hAnsi="Arial" w:cs="Arial"/>
          <w:sz w:val="24"/>
          <w:szCs w:val="24"/>
          <w:vertAlign w:val="superscript"/>
        </w:rPr>
        <w:t>th</w:t>
      </w:r>
      <w:r w:rsidR="00815573">
        <w:rPr>
          <w:rFonts w:ascii="Arial" w:hAnsi="Arial" w:cs="Arial"/>
          <w:sz w:val="24"/>
          <w:szCs w:val="24"/>
        </w:rPr>
        <w:t xml:space="preserve"> </w:t>
      </w:r>
      <w:r w:rsidR="00D32FBF">
        <w:rPr>
          <w:rFonts w:ascii="Arial" w:hAnsi="Arial" w:cs="Arial"/>
          <w:sz w:val="24"/>
          <w:szCs w:val="24"/>
        </w:rPr>
        <w:t>December 2021</w:t>
      </w:r>
      <w:r w:rsidR="00936BF2">
        <w:rPr>
          <w:rFonts w:ascii="Arial" w:hAnsi="Arial" w:cs="Arial"/>
          <w:sz w:val="24"/>
          <w:szCs w:val="24"/>
        </w:rPr>
        <w:t>).</w:t>
      </w:r>
    </w:p>
    <w:p w14:paraId="23A6BA8D" w14:textId="68A21104" w:rsidR="00A90869" w:rsidRPr="0001111C" w:rsidRDefault="00B715DD">
      <w:pPr>
        <w:rPr>
          <w:rStyle w:val="Hyperlink"/>
          <w:rFonts w:ascii="Arial" w:hAnsi="Arial" w:cs="Arial"/>
          <w:color w:val="auto"/>
          <w:u w:val="none"/>
        </w:rPr>
      </w:pPr>
      <w:proofErr w:type="spellStart"/>
      <w:r>
        <w:rPr>
          <w:rFonts w:ascii="Arial" w:hAnsi="Arial" w:cs="Arial"/>
          <w:sz w:val="24"/>
          <w:szCs w:val="24"/>
        </w:rPr>
        <w:t>Haung</w:t>
      </w:r>
      <w:proofErr w:type="spellEnd"/>
      <w:r w:rsidR="00E255BB">
        <w:rPr>
          <w:rFonts w:ascii="Arial" w:hAnsi="Arial" w:cs="Arial"/>
          <w:sz w:val="24"/>
          <w:szCs w:val="24"/>
        </w:rPr>
        <w:t>. C</w:t>
      </w:r>
      <w:r w:rsidR="00DF3E69">
        <w:rPr>
          <w:rFonts w:ascii="Arial" w:hAnsi="Arial" w:cs="Arial"/>
          <w:sz w:val="24"/>
          <w:szCs w:val="24"/>
        </w:rPr>
        <w:t xml:space="preserve">, </w:t>
      </w:r>
      <w:r w:rsidR="008B33A1">
        <w:rPr>
          <w:rFonts w:ascii="Arial" w:hAnsi="Arial" w:cs="Arial"/>
          <w:sz w:val="24"/>
          <w:szCs w:val="24"/>
        </w:rPr>
        <w:t>Yen</w:t>
      </w:r>
      <w:r w:rsidR="00EA5196">
        <w:rPr>
          <w:rFonts w:ascii="Arial" w:hAnsi="Arial" w:cs="Arial"/>
          <w:sz w:val="24"/>
          <w:szCs w:val="24"/>
        </w:rPr>
        <w:t xml:space="preserve">. </w:t>
      </w:r>
      <w:r w:rsidR="00886FCE">
        <w:rPr>
          <w:rFonts w:ascii="Arial" w:hAnsi="Arial" w:cs="Arial"/>
          <w:sz w:val="24"/>
          <w:szCs w:val="24"/>
        </w:rPr>
        <w:t>H</w:t>
      </w:r>
      <w:r w:rsidR="007343CC">
        <w:rPr>
          <w:rFonts w:ascii="Arial" w:hAnsi="Arial" w:cs="Arial"/>
          <w:sz w:val="24"/>
          <w:szCs w:val="24"/>
        </w:rPr>
        <w:t>, C</w:t>
      </w:r>
      <w:r w:rsidR="00DE5DDC">
        <w:rPr>
          <w:rFonts w:ascii="Arial" w:hAnsi="Arial" w:cs="Arial"/>
          <w:sz w:val="24"/>
          <w:szCs w:val="24"/>
        </w:rPr>
        <w:t>hen</w:t>
      </w:r>
      <w:r w:rsidR="00F815C3">
        <w:rPr>
          <w:rFonts w:ascii="Arial" w:hAnsi="Arial" w:cs="Arial"/>
          <w:sz w:val="24"/>
          <w:szCs w:val="24"/>
        </w:rPr>
        <w:t>. L</w:t>
      </w:r>
      <w:r w:rsidR="00266B22">
        <w:rPr>
          <w:rFonts w:ascii="Arial" w:hAnsi="Arial" w:cs="Arial"/>
          <w:sz w:val="24"/>
          <w:szCs w:val="24"/>
        </w:rPr>
        <w:t xml:space="preserve"> (2014)</w:t>
      </w:r>
      <w:r w:rsidR="00971FB0">
        <w:rPr>
          <w:rFonts w:ascii="Arial" w:hAnsi="Arial" w:cs="Arial"/>
          <w:sz w:val="24"/>
          <w:szCs w:val="24"/>
        </w:rPr>
        <w:t xml:space="preserve"> ‘Impacts</w:t>
      </w:r>
      <w:r w:rsidR="00C8234B">
        <w:rPr>
          <w:rFonts w:ascii="Arial" w:hAnsi="Arial" w:cs="Arial"/>
          <w:sz w:val="24"/>
          <w:szCs w:val="24"/>
        </w:rPr>
        <w:t xml:space="preserve"> of </w:t>
      </w:r>
      <w:r w:rsidR="00E26896">
        <w:rPr>
          <w:rFonts w:ascii="Arial" w:hAnsi="Arial" w:cs="Arial"/>
          <w:sz w:val="24"/>
          <w:szCs w:val="24"/>
        </w:rPr>
        <w:t>Au</w:t>
      </w:r>
      <w:r w:rsidR="0016346A">
        <w:rPr>
          <w:rFonts w:ascii="Arial" w:hAnsi="Arial" w:cs="Arial"/>
          <w:sz w:val="24"/>
          <w:szCs w:val="24"/>
        </w:rPr>
        <w:t>tis</w:t>
      </w:r>
      <w:r w:rsidR="00706308">
        <w:rPr>
          <w:rFonts w:ascii="Arial" w:hAnsi="Arial" w:cs="Arial"/>
          <w:sz w:val="24"/>
          <w:szCs w:val="24"/>
        </w:rPr>
        <w:t>t</w:t>
      </w:r>
      <w:r w:rsidR="0016346A">
        <w:rPr>
          <w:rFonts w:ascii="Arial" w:hAnsi="Arial" w:cs="Arial"/>
          <w:sz w:val="24"/>
          <w:szCs w:val="24"/>
        </w:rPr>
        <w:t>ic</w:t>
      </w:r>
      <w:r w:rsidR="008B60D5">
        <w:rPr>
          <w:rFonts w:ascii="Arial" w:hAnsi="Arial" w:cs="Arial"/>
          <w:sz w:val="24"/>
          <w:szCs w:val="24"/>
        </w:rPr>
        <w:t xml:space="preserve"> B</w:t>
      </w:r>
      <w:r w:rsidR="00706308">
        <w:rPr>
          <w:rFonts w:ascii="Arial" w:hAnsi="Arial" w:cs="Arial"/>
          <w:sz w:val="24"/>
          <w:szCs w:val="24"/>
        </w:rPr>
        <w:t>eh</w:t>
      </w:r>
      <w:r w:rsidR="00EE0CBC">
        <w:rPr>
          <w:rFonts w:ascii="Arial" w:hAnsi="Arial" w:cs="Arial"/>
          <w:sz w:val="24"/>
          <w:szCs w:val="24"/>
        </w:rPr>
        <w:t>av</w:t>
      </w:r>
      <w:r w:rsidR="00342102">
        <w:rPr>
          <w:rFonts w:ascii="Arial" w:hAnsi="Arial" w:cs="Arial"/>
          <w:sz w:val="24"/>
          <w:szCs w:val="24"/>
        </w:rPr>
        <w:t>i</w:t>
      </w:r>
      <w:r w:rsidR="00C23D4E">
        <w:rPr>
          <w:rFonts w:ascii="Arial" w:hAnsi="Arial" w:cs="Arial"/>
          <w:sz w:val="24"/>
          <w:szCs w:val="24"/>
        </w:rPr>
        <w:t>o</w:t>
      </w:r>
      <w:r w:rsidR="0039550E">
        <w:rPr>
          <w:rFonts w:ascii="Arial" w:hAnsi="Arial" w:cs="Arial"/>
          <w:sz w:val="24"/>
          <w:szCs w:val="24"/>
        </w:rPr>
        <w:t>u</w:t>
      </w:r>
      <w:r w:rsidR="00C23D4E">
        <w:rPr>
          <w:rFonts w:ascii="Arial" w:hAnsi="Arial" w:cs="Arial"/>
          <w:sz w:val="24"/>
          <w:szCs w:val="24"/>
        </w:rPr>
        <w:t>rs</w:t>
      </w:r>
      <w:r w:rsidR="0097731B">
        <w:rPr>
          <w:rFonts w:ascii="Arial" w:hAnsi="Arial" w:cs="Arial"/>
          <w:sz w:val="24"/>
          <w:szCs w:val="24"/>
        </w:rPr>
        <w:t>, Emotional</w:t>
      </w:r>
      <w:r w:rsidR="001811B5">
        <w:rPr>
          <w:rFonts w:ascii="Arial" w:hAnsi="Arial" w:cs="Arial"/>
          <w:sz w:val="24"/>
          <w:szCs w:val="24"/>
        </w:rPr>
        <w:t xml:space="preserve"> Problems</w:t>
      </w:r>
      <w:r w:rsidR="00205A62">
        <w:rPr>
          <w:rFonts w:ascii="Arial" w:hAnsi="Arial" w:cs="Arial"/>
          <w:sz w:val="24"/>
          <w:szCs w:val="24"/>
        </w:rPr>
        <w:t xml:space="preserve"> on parenting</w:t>
      </w:r>
      <w:r w:rsidR="002765DB">
        <w:rPr>
          <w:rFonts w:ascii="Arial" w:hAnsi="Arial" w:cs="Arial"/>
          <w:sz w:val="24"/>
          <w:szCs w:val="24"/>
        </w:rPr>
        <w:t xml:space="preserve"> stress</w:t>
      </w:r>
      <w:r w:rsidR="00A36699">
        <w:rPr>
          <w:rFonts w:ascii="Arial" w:hAnsi="Arial" w:cs="Arial"/>
          <w:sz w:val="24"/>
          <w:szCs w:val="24"/>
        </w:rPr>
        <w:t xml:space="preserve"> in the </w:t>
      </w:r>
      <w:r w:rsidR="00B92330">
        <w:rPr>
          <w:rFonts w:ascii="Arial" w:hAnsi="Arial" w:cs="Arial"/>
          <w:sz w:val="24"/>
          <w:szCs w:val="24"/>
        </w:rPr>
        <w:t>caregivers</w:t>
      </w:r>
      <w:r w:rsidR="000F2F70">
        <w:rPr>
          <w:rFonts w:ascii="Arial" w:hAnsi="Arial" w:cs="Arial"/>
          <w:sz w:val="24"/>
          <w:szCs w:val="24"/>
        </w:rPr>
        <w:t xml:space="preserve"> of children with aut</w:t>
      </w:r>
      <w:r w:rsidR="00D63ACC">
        <w:rPr>
          <w:rFonts w:ascii="Arial" w:hAnsi="Arial" w:cs="Arial"/>
          <w:sz w:val="24"/>
          <w:szCs w:val="24"/>
        </w:rPr>
        <w:t>ism</w:t>
      </w:r>
      <w:r w:rsidR="00EA017B">
        <w:rPr>
          <w:rFonts w:ascii="Arial" w:hAnsi="Arial" w:cs="Arial"/>
          <w:sz w:val="24"/>
          <w:szCs w:val="24"/>
        </w:rPr>
        <w:t xml:space="preserve">’. </w:t>
      </w:r>
      <w:r w:rsidR="00EA017B">
        <w:rPr>
          <w:rFonts w:ascii="Arial" w:hAnsi="Arial" w:cs="Arial"/>
          <w:i/>
          <w:iCs/>
          <w:sz w:val="24"/>
          <w:szCs w:val="24"/>
        </w:rPr>
        <w:t xml:space="preserve">Journal of </w:t>
      </w:r>
      <w:r w:rsidR="00A8617C">
        <w:rPr>
          <w:rFonts w:ascii="Arial" w:hAnsi="Arial" w:cs="Arial"/>
          <w:i/>
          <w:iCs/>
          <w:sz w:val="24"/>
          <w:szCs w:val="24"/>
        </w:rPr>
        <w:t>Autism</w:t>
      </w:r>
      <w:r w:rsidR="006F1834">
        <w:rPr>
          <w:rFonts w:ascii="Arial" w:hAnsi="Arial" w:cs="Arial"/>
          <w:i/>
          <w:iCs/>
          <w:sz w:val="24"/>
          <w:szCs w:val="24"/>
        </w:rPr>
        <w:t xml:space="preserve"> and development Disorders</w:t>
      </w:r>
      <w:r w:rsidR="007907AC">
        <w:rPr>
          <w:rFonts w:ascii="Arial" w:hAnsi="Arial" w:cs="Arial"/>
          <w:i/>
          <w:iCs/>
          <w:sz w:val="24"/>
          <w:szCs w:val="24"/>
        </w:rPr>
        <w:t>,</w:t>
      </w:r>
      <w:r w:rsidR="00986C75">
        <w:rPr>
          <w:rFonts w:ascii="Arial" w:hAnsi="Arial" w:cs="Arial"/>
          <w:i/>
          <w:iCs/>
          <w:sz w:val="24"/>
          <w:szCs w:val="24"/>
        </w:rPr>
        <w:t>44</w:t>
      </w:r>
      <w:r w:rsidR="00BF507E">
        <w:rPr>
          <w:rFonts w:ascii="Arial" w:hAnsi="Arial" w:cs="Arial"/>
          <w:i/>
          <w:iCs/>
          <w:sz w:val="24"/>
          <w:szCs w:val="24"/>
        </w:rPr>
        <w:t>,</w:t>
      </w:r>
      <w:r w:rsidR="000C02C0">
        <w:rPr>
          <w:rFonts w:ascii="Arial" w:hAnsi="Arial" w:cs="Arial"/>
          <w:i/>
          <w:iCs/>
          <w:sz w:val="24"/>
          <w:szCs w:val="24"/>
        </w:rPr>
        <w:t>pp</w:t>
      </w:r>
      <w:r w:rsidR="00AA7E49">
        <w:rPr>
          <w:rFonts w:ascii="Arial" w:hAnsi="Arial" w:cs="Arial"/>
          <w:i/>
          <w:iCs/>
          <w:sz w:val="24"/>
          <w:szCs w:val="24"/>
        </w:rPr>
        <w:t>.</w:t>
      </w:r>
      <w:r w:rsidR="003A0A6D">
        <w:rPr>
          <w:rFonts w:ascii="Arial" w:hAnsi="Arial" w:cs="Arial"/>
          <w:i/>
          <w:iCs/>
          <w:sz w:val="24"/>
          <w:szCs w:val="24"/>
        </w:rPr>
        <w:t xml:space="preserve"> </w:t>
      </w:r>
      <w:r w:rsidR="00A47E17">
        <w:rPr>
          <w:rFonts w:ascii="Arial" w:hAnsi="Arial" w:cs="Arial"/>
          <w:i/>
          <w:iCs/>
          <w:sz w:val="24"/>
          <w:szCs w:val="24"/>
        </w:rPr>
        <w:t>13</w:t>
      </w:r>
      <w:r w:rsidR="00C523EC">
        <w:rPr>
          <w:rFonts w:ascii="Arial" w:hAnsi="Arial" w:cs="Arial"/>
          <w:i/>
          <w:iCs/>
          <w:sz w:val="24"/>
          <w:szCs w:val="24"/>
        </w:rPr>
        <w:t>83-1390</w:t>
      </w:r>
      <w:r w:rsidR="00EA7D15">
        <w:rPr>
          <w:rFonts w:ascii="Arial" w:hAnsi="Arial" w:cs="Arial"/>
          <w:i/>
          <w:iCs/>
          <w:sz w:val="24"/>
          <w:szCs w:val="24"/>
        </w:rPr>
        <w:t>.</w:t>
      </w:r>
      <w:r w:rsidR="00240D91" w:rsidRPr="00240D91">
        <w:t xml:space="preserve"> </w:t>
      </w:r>
      <w:hyperlink r:id="rId11">
        <w:r w:rsidR="00240D91" w:rsidRPr="4FCFFB66">
          <w:rPr>
            <w:rStyle w:val="Hyperlink"/>
            <w:rFonts w:ascii="Arial" w:hAnsi="Arial" w:cs="Arial"/>
            <w:sz w:val="24"/>
            <w:szCs w:val="24"/>
          </w:rPr>
          <w:t>https://doi.org/10.1007/s10803-013-2000-y</w:t>
        </w:r>
      </w:hyperlink>
      <w:r w:rsidR="00265D75">
        <w:rPr>
          <w:rStyle w:val="Hyperlink"/>
          <w:rFonts w:ascii="Arial" w:hAnsi="Arial" w:cs="Arial"/>
          <w:sz w:val="24"/>
          <w:szCs w:val="24"/>
        </w:rPr>
        <w:t>.</w:t>
      </w:r>
    </w:p>
    <w:p w14:paraId="66D007D6" w14:textId="77777777" w:rsidR="00571687" w:rsidRDefault="00212EF6" w:rsidP="00E05716">
      <w:pPr>
        <w:rPr>
          <w:rFonts w:ascii="Arial" w:hAnsi="Arial" w:cs="Arial"/>
        </w:rPr>
      </w:pPr>
      <w:r w:rsidRPr="00CD131E">
        <w:rPr>
          <w:rFonts w:ascii="Arial" w:hAnsi="Arial" w:cs="Arial"/>
        </w:rPr>
        <w:t>N</w:t>
      </w:r>
      <w:r w:rsidR="00D45C17" w:rsidRPr="00CD131E">
        <w:rPr>
          <w:rFonts w:ascii="Arial" w:hAnsi="Arial" w:cs="Arial"/>
        </w:rPr>
        <w:t>HS</w:t>
      </w:r>
      <w:r w:rsidR="00177BA5" w:rsidRPr="00CD131E">
        <w:rPr>
          <w:rFonts w:ascii="Arial" w:hAnsi="Arial" w:cs="Arial"/>
        </w:rPr>
        <w:t>.UK</w:t>
      </w:r>
      <w:r w:rsidR="00BA3E7E" w:rsidRPr="00CD131E">
        <w:rPr>
          <w:rFonts w:ascii="Arial" w:hAnsi="Arial" w:cs="Arial"/>
        </w:rPr>
        <w:t xml:space="preserve"> (2020)</w:t>
      </w:r>
      <w:r w:rsidR="00834EE2" w:rsidRPr="00CD131E">
        <w:rPr>
          <w:rFonts w:ascii="Arial" w:hAnsi="Arial" w:cs="Arial"/>
        </w:rPr>
        <w:t xml:space="preserve"> </w:t>
      </w:r>
      <w:r w:rsidR="00297549" w:rsidRPr="00F30750">
        <w:rPr>
          <w:rFonts w:ascii="Arial" w:hAnsi="Arial" w:cs="Arial"/>
          <w:i/>
          <w:iCs/>
        </w:rPr>
        <w:t>C</w:t>
      </w:r>
      <w:r w:rsidR="009F4803" w:rsidRPr="00F30750">
        <w:rPr>
          <w:rFonts w:ascii="Arial" w:hAnsi="Arial" w:cs="Arial"/>
          <w:i/>
          <w:iCs/>
        </w:rPr>
        <w:t>o</w:t>
      </w:r>
      <w:r w:rsidR="006643A8" w:rsidRPr="00F30750">
        <w:rPr>
          <w:rFonts w:ascii="Arial" w:hAnsi="Arial" w:cs="Arial"/>
          <w:i/>
          <w:iCs/>
        </w:rPr>
        <w:t>gnitive</w:t>
      </w:r>
      <w:r w:rsidR="00B661A5" w:rsidRPr="00F30750">
        <w:rPr>
          <w:rFonts w:ascii="Arial" w:hAnsi="Arial" w:cs="Arial"/>
          <w:i/>
          <w:iCs/>
        </w:rPr>
        <w:t xml:space="preserve"> Be</w:t>
      </w:r>
      <w:r w:rsidR="009706A6" w:rsidRPr="00F30750">
        <w:rPr>
          <w:rFonts w:ascii="Arial" w:hAnsi="Arial" w:cs="Arial"/>
          <w:i/>
          <w:iCs/>
        </w:rPr>
        <w:t>haviour</w:t>
      </w:r>
      <w:r w:rsidR="00253A57" w:rsidRPr="00F30750">
        <w:rPr>
          <w:rFonts w:ascii="Arial" w:hAnsi="Arial" w:cs="Arial"/>
          <w:i/>
          <w:iCs/>
        </w:rPr>
        <w:t>al</w:t>
      </w:r>
      <w:r w:rsidR="00253A57">
        <w:rPr>
          <w:rFonts w:ascii="Arial" w:hAnsi="Arial" w:cs="Arial"/>
        </w:rPr>
        <w:t xml:space="preserve"> </w:t>
      </w:r>
      <w:r w:rsidR="00B9623E" w:rsidRPr="00780F30">
        <w:rPr>
          <w:rFonts w:ascii="Arial" w:hAnsi="Arial" w:cs="Arial"/>
          <w:i/>
          <w:iCs/>
        </w:rPr>
        <w:t>Therapy</w:t>
      </w:r>
      <w:r w:rsidR="00607205">
        <w:rPr>
          <w:rFonts w:ascii="Arial" w:hAnsi="Arial" w:cs="Arial"/>
          <w:i/>
          <w:iCs/>
        </w:rPr>
        <w:t xml:space="preserve"> (CBT)</w:t>
      </w:r>
      <w:r w:rsidR="001B3733">
        <w:rPr>
          <w:rFonts w:ascii="Arial" w:hAnsi="Arial" w:cs="Arial"/>
          <w:i/>
          <w:iCs/>
        </w:rPr>
        <w:t>.</w:t>
      </w:r>
      <w:r w:rsidR="00291E19">
        <w:rPr>
          <w:rFonts w:ascii="Arial" w:hAnsi="Arial" w:cs="Arial"/>
          <w:i/>
          <w:iCs/>
        </w:rPr>
        <w:t xml:space="preserve"> </w:t>
      </w:r>
      <w:r w:rsidR="00291E19">
        <w:rPr>
          <w:rFonts w:ascii="Arial" w:hAnsi="Arial" w:cs="Arial"/>
        </w:rPr>
        <w:t>Available</w:t>
      </w:r>
      <w:r w:rsidR="000A1E4F">
        <w:rPr>
          <w:rFonts w:ascii="Arial" w:hAnsi="Arial" w:cs="Arial"/>
        </w:rPr>
        <w:t xml:space="preserve"> at</w:t>
      </w:r>
      <w:r w:rsidR="005456A1">
        <w:rPr>
          <w:rFonts w:ascii="Arial" w:hAnsi="Arial" w:cs="Arial"/>
        </w:rPr>
        <w:t>:</w:t>
      </w:r>
      <w:r w:rsidR="008F3FA6">
        <w:rPr>
          <w:rFonts w:ascii="Arial" w:hAnsi="Arial" w:cs="Arial"/>
        </w:rPr>
        <w:t xml:space="preserve"> </w:t>
      </w:r>
      <w:hyperlink r:id="rId12" w:history="1">
        <w:r w:rsidR="008F3FA6" w:rsidRPr="0037732B">
          <w:rPr>
            <w:rStyle w:val="Hyperlink"/>
            <w:rFonts w:ascii="Arial" w:hAnsi="Arial" w:cs="Arial"/>
          </w:rPr>
          <w:t>https://www.nhs.uk/mental-health/talking-therapies-medicine-treatments/talking-therapies-and-counselling/cognitive-behavioural-therapy-cbt/overview/</w:t>
        </w:r>
      </w:hyperlink>
      <w:r w:rsidR="008F3FA6">
        <w:rPr>
          <w:rFonts w:ascii="Arial" w:hAnsi="Arial" w:cs="Arial"/>
        </w:rPr>
        <w:t xml:space="preserve">. </w:t>
      </w:r>
      <w:r w:rsidR="00F9148F">
        <w:rPr>
          <w:rFonts w:ascii="Arial" w:hAnsi="Arial" w:cs="Arial"/>
        </w:rPr>
        <w:t>(</w:t>
      </w:r>
      <w:r w:rsidR="00CC16DE">
        <w:rPr>
          <w:rFonts w:ascii="Arial" w:hAnsi="Arial" w:cs="Arial"/>
        </w:rPr>
        <w:t>Accessed</w:t>
      </w:r>
      <w:r w:rsidR="001659FC">
        <w:rPr>
          <w:rFonts w:ascii="Arial" w:hAnsi="Arial" w:cs="Arial"/>
        </w:rPr>
        <w:t>:</w:t>
      </w:r>
      <w:r w:rsidR="00787C7C">
        <w:rPr>
          <w:rFonts w:ascii="Arial" w:hAnsi="Arial" w:cs="Arial"/>
        </w:rPr>
        <w:t xml:space="preserve"> </w:t>
      </w:r>
      <w:r w:rsidR="005D44DB">
        <w:rPr>
          <w:rFonts w:ascii="Arial" w:hAnsi="Arial" w:cs="Arial"/>
        </w:rPr>
        <w:t>4</w:t>
      </w:r>
      <w:r w:rsidR="00975A43" w:rsidRPr="00975A43">
        <w:rPr>
          <w:rFonts w:ascii="Arial" w:hAnsi="Arial" w:cs="Arial"/>
          <w:vertAlign w:val="superscript"/>
        </w:rPr>
        <w:t>TH</w:t>
      </w:r>
      <w:r w:rsidR="00975A43">
        <w:rPr>
          <w:rFonts w:ascii="Arial" w:hAnsi="Arial" w:cs="Arial"/>
        </w:rPr>
        <w:t xml:space="preserve"> </w:t>
      </w:r>
      <w:r w:rsidR="005C653F">
        <w:rPr>
          <w:rFonts w:ascii="Arial" w:hAnsi="Arial" w:cs="Arial"/>
        </w:rPr>
        <w:t xml:space="preserve">December </w:t>
      </w:r>
      <w:r w:rsidR="00A93B5F">
        <w:rPr>
          <w:rFonts w:ascii="Arial" w:hAnsi="Arial" w:cs="Arial"/>
        </w:rPr>
        <w:t>2021</w:t>
      </w:r>
      <w:r w:rsidR="00A6229F">
        <w:rPr>
          <w:rFonts w:ascii="Arial" w:hAnsi="Arial" w:cs="Arial"/>
        </w:rPr>
        <w:t>)</w:t>
      </w:r>
      <w:r w:rsidR="00373E50">
        <w:rPr>
          <w:rFonts w:ascii="Arial" w:hAnsi="Arial" w:cs="Arial"/>
        </w:rPr>
        <w:t>.</w:t>
      </w:r>
    </w:p>
    <w:p w14:paraId="2ECD9DD8" w14:textId="6BCE6973" w:rsidR="00E05716" w:rsidRDefault="00571687" w:rsidP="00E05716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Ou</w:t>
      </w:r>
      <w:proofErr w:type="spellEnd"/>
      <w:r w:rsidR="0011295B">
        <w:rPr>
          <w:rFonts w:ascii="Arial" w:hAnsi="Arial" w:cs="Arial"/>
        </w:rPr>
        <w:t xml:space="preserve">, </w:t>
      </w:r>
      <w:r w:rsidR="00023FA5">
        <w:rPr>
          <w:rFonts w:ascii="Arial" w:hAnsi="Arial" w:cs="Arial"/>
        </w:rPr>
        <w:t>J</w:t>
      </w:r>
      <w:r w:rsidR="00764A29">
        <w:rPr>
          <w:rFonts w:ascii="Arial" w:hAnsi="Arial" w:cs="Arial"/>
        </w:rPr>
        <w:t>.</w:t>
      </w:r>
      <w:r w:rsidR="00023FA5">
        <w:rPr>
          <w:rFonts w:ascii="Arial" w:hAnsi="Arial" w:cs="Arial"/>
        </w:rPr>
        <w:t xml:space="preserve"> </w:t>
      </w:r>
      <w:r w:rsidR="005E30B1">
        <w:rPr>
          <w:rFonts w:ascii="Arial" w:hAnsi="Arial" w:cs="Arial"/>
        </w:rPr>
        <w:t>Liu</w:t>
      </w:r>
      <w:r w:rsidR="006C6DFD">
        <w:rPr>
          <w:rFonts w:ascii="Arial" w:hAnsi="Arial" w:cs="Arial"/>
        </w:rPr>
        <w:t xml:space="preserve">, </w:t>
      </w:r>
      <w:r w:rsidR="00A4633A">
        <w:rPr>
          <w:rFonts w:ascii="Arial" w:hAnsi="Arial" w:cs="Arial"/>
        </w:rPr>
        <w:t>R</w:t>
      </w:r>
      <w:r w:rsidR="004936CA">
        <w:rPr>
          <w:rFonts w:ascii="Arial" w:hAnsi="Arial" w:cs="Arial"/>
        </w:rPr>
        <w:t>.</w:t>
      </w:r>
      <w:r w:rsidR="00CC16DE">
        <w:rPr>
          <w:rFonts w:ascii="Arial" w:hAnsi="Arial" w:cs="Arial"/>
        </w:rPr>
        <w:t xml:space="preserve"> </w:t>
      </w:r>
      <w:r w:rsidR="00FE369A">
        <w:rPr>
          <w:rFonts w:ascii="Arial" w:hAnsi="Arial" w:cs="Arial"/>
        </w:rPr>
        <w:t>Shen</w:t>
      </w:r>
      <w:r w:rsidR="001435CF">
        <w:rPr>
          <w:rFonts w:ascii="Arial" w:hAnsi="Arial" w:cs="Arial"/>
        </w:rPr>
        <w:t xml:space="preserve">, </w:t>
      </w:r>
      <w:r w:rsidR="007E683B">
        <w:rPr>
          <w:rFonts w:ascii="Arial" w:hAnsi="Arial" w:cs="Arial"/>
        </w:rPr>
        <w:t>Y</w:t>
      </w:r>
      <w:r w:rsidR="00AD774F">
        <w:rPr>
          <w:rFonts w:ascii="Arial" w:hAnsi="Arial" w:cs="Arial"/>
        </w:rPr>
        <w:t xml:space="preserve">. </w:t>
      </w:r>
      <w:r w:rsidR="00EB4510">
        <w:rPr>
          <w:rFonts w:ascii="Arial" w:hAnsi="Arial" w:cs="Arial"/>
        </w:rPr>
        <w:t>Xia</w:t>
      </w:r>
      <w:r w:rsidR="004C4B6F">
        <w:rPr>
          <w:rFonts w:ascii="Arial" w:hAnsi="Arial" w:cs="Arial"/>
        </w:rPr>
        <w:t>, K</w:t>
      </w:r>
      <w:r w:rsidR="009B2592">
        <w:rPr>
          <w:rFonts w:ascii="Arial" w:hAnsi="Arial" w:cs="Arial"/>
        </w:rPr>
        <w:t xml:space="preserve">. </w:t>
      </w:r>
      <w:r w:rsidR="00FF71EF">
        <w:rPr>
          <w:rFonts w:ascii="Arial" w:hAnsi="Arial" w:cs="Arial"/>
        </w:rPr>
        <w:t>Z</w:t>
      </w:r>
      <w:r w:rsidR="003E1228">
        <w:rPr>
          <w:rFonts w:ascii="Arial" w:hAnsi="Arial" w:cs="Arial"/>
        </w:rPr>
        <w:t>h</w:t>
      </w:r>
      <w:r w:rsidR="00F24A6D">
        <w:rPr>
          <w:rFonts w:ascii="Arial" w:hAnsi="Arial" w:cs="Arial"/>
        </w:rPr>
        <w:t>ao</w:t>
      </w:r>
      <w:r w:rsidR="00000F35">
        <w:rPr>
          <w:rFonts w:ascii="Arial" w:hAnsi="Arial" w:cs="Arial"/>
        </w:rPr>
        <w:t xml:space="preserve">, </w:t>
      </w:r>
      <w:r w:rsidR="00F87898">
        <w:rPr>
          <w:rFonts w:ascii="Arial" w:hAnsi="Arial" w:cs="Arial"/>
        </w:rPr>
        <w:t>J</w:t>
      </w:r>
      <w:r w:rsidR="000A57C2">
        <w:rPr>
          <w:rFonts w:ascii="Arial" w:hAnsi="Arial" w:cs="Arial"/>
        </w:rPr>
        <w:t xml:space="preserve"> </w:t>
      </w:r>
      <w:r w:rsidR="00777B60">
        <w:rPr>
          <w:rFonts w:ascii="Arial" w:hAnsi="Arial" w:cs="Arial"/>
        </w:rPr>
        <w:t>(2019)</w:t>
      </w:r>
      <w:r w:rsidR="0072407B">
        <w:rPr>
          <w:rFonts w:ascii="Arial" w:hAnsi="Arial" w:cs="Arial"/>
        </w:rPr>
        <w:t>.</w:t>
      </w:r>
      <w:r w:rsidR="00E63177">
        <w:rPr>
          <w:rFonts w:ascii="Arial" w:hAnsi="Arial" w:cs="Arial"/>
        </w:rPr>
        <w:t>’</w:t>
      </w:r>
      <w:r w:rsidR="00B65CCA">
        <w:rPr>
          <w:rFonts w:ascii="Arial" w:hAnsi="Arial" w:cs="Arial"/>
        </w:rPr>
        <w:t xml:space="preserve"> An Overview of Gen</w:t>
      </w:r>
      <w:r w:rsidR="001D5DDF">
        <w:rPr>
          <w:rFonts w:ascii="Arial" w:hAnsi="Arial" w:cs="Arial"/>
        </w:rPr>
        <w:t>etic</w:t>
      </w:r>
      <w:r w:rsidR="00D10B0E">
        <w:rPr>
          <w:rFonts w:ascii="Arial" w:hAnsi="Arial" w:cs="Arial"/>
        </w:rPr>
        <w:t xml:space="preserve"> and </w:t>
      </w:r>
      <w:r w:rsidR="00795EDC">
        <w:rPr>
          <w:rFonts w:ascii="Arial" w:hAnsi="Arial" w:cs="Arial"/>
        </w:rPr>
        <w:t>En</w:t>
      </w:r>
      <w:r w:rsidR="000F2C9C">
        <w:rPr>
          <w:rFonts w:ascii="Arial" w:hAnsi="Arial" w:cs="Arial"/>
        </w:rPr>
        <w:t>viro</w:t>
      </w:r>
      <w:r w:rsidR="00C72C5F">
        <w:rPr>
          <w:rFonts w:ascii="Arial" w:hAnsi="Arial" w:cs="Arial"/>
        </w:rPr>
        <w:t>nmental</w:t>
      </w:r>
      <w:r w:rsidR="00443179">
        <w:rPr>
          <w:rFonts w:ascii="Arial" w:hAnsi="Arial" w:cs="Arial"/>
        </w:rPr>
        <w:t xml:space="preserve"> Risk </w:t>
      </w:r>
      <w:r w:rsidR="00DA7090">
        <w:rPr>
          <w:rFonts w:ascii="Arial" w:hAnsi="Arial" w:cs="Arial"/>
        </w:rPr>
        <w:t>of Autism</w:t>
      </w:r>
      <w:r w:rsidR="00A7236F">
        <w:rPr>
          <w:rFonts w:ascii="Arial" w:hAnsi="Arial" w:cs="Arial"/>
        </w:rPr>
        <w:t xml:space="preserve"> Spectrum</w:t>
      </w:r>
      <w:r w:rsidR="00880D8E">
        <w:rPr>
          <w:rFonts w:ascii="Arial" w:hAnsi="Arial" w:cs="Arial"/>
        </w:rPr>
        <w:t xml:space="preserve"> Disorder</w:t>
      </w:r>
      <w:r w:rsidR="00E63177">
        <w:rPr>
          <w:rFonts w:ascii="Arial" w:hAnsi="Arial" w:cs="Arial"/>
        </w:rPr>
        <w:t>’</w:t>
      </w:r>
      <w:r w:rsidR="00880D8E">
        <w:rPr>
          <w:rFonts w:ascii="Arial" w:hAnsi="Arial" w:cs="Arial"/>
        </w:rPr>
        <w:t>.</w:t>
      </w:r>
      <w:r w:rsidR="00E63177">
        <w:rPr>
          <w:rFonts w:ascii="Arial" w:hAnsi="Arial" w:cs="Arial"/>
        </w:rPr>
        <w:t xml:space="preserve"> </w:t>
      </w:r>
      <w:r w:rsidR="00BB0B09">
        <w:rPr>
          <w:rFonts w:ascii="Arial" w:hAnsi="Arial" w:cs="Arial"/>
          <w:i/>
          <w:iCs/>
        </w:rPr>
        <w:t>Glob</w:t>
      </w:r>
      <w:r w:rsidR="005848C3">
        <w:rPr>
          <w:rFonts w:ascii="Arial" w:hAnsi="Arial" w:cs="Arial"/>
          <w:i/>
          <w:iCs/>
        </w:rPr>
        <w:t xml:space="preserve"> C</w:t>
      </w:r>
      <w:r w:rsidR="002D7D7E">
        <w:rPr>
          <w:rFonts w:ascii="Arial" w:hAnsi="Arial" w:cs="Arial"/>
          <w:i/>
          <w:iCs/>
        </w:rPr>
        <w:t xml:space="preserve">lin </w:t>
      </w:r>
      <w:proofErr w:type="spellStart"/>
      <w:r w:rsidR="002D7D7E">
        <w:rPr>
          <w:rFonts w:ascii="Arial" w:hAnsi="Arial" w:cs="Arial"/>
          <w:i/>
          <w:iCs/>
        </w:rPr>
        <w:t>Transl</w:t>
      </w:r>
      <w:proofErr w:type="spellEnd"/>
      <w:r w:rsidR="00D359FE">
        <w:rPr>
          <w:rFonts w:ascii="Arial" w:hAnsi="Arial" w:cs="Arial"/>
          <w:i/>
          <w:iCs/>
        </w:rPr>
        <w:t xml:space="preserve"> R</w:t>
      </w:r>
      <w:r w:rsidR="00A44C54">
        <w:rPr>
          <w:rFonts w:ascii="Arial" w:hAnsi="Arial" w:cs="Arial"/>
          <w:i/>
          <w:iCs/>
        </w:rPr>
        <w:t>es</w:t>
      </w:r>
      <w:r w:rsidR="005678F3">
        <w:rPr>
          <w:rFonts w:ascii="Arial" w:hAnsi="Arial" w:cs="Arial"/>
          <w:i/>
          <w:iCs/>
        </w:rPr>
        <w:t>.</w:t>
      </w:r>
      <w:r w:rsidR="00D0693C" w:rsidRPr="009F1AF9">
        <w:rPr>
          <w:rFonts w:ascii="Arial" w:hAnsi="Arial" w:cs="Arial"/>
        </w:rPr>
        <w:t>1</w:t>
      </w:r>
      <w:r w:rsidR="00C675D0" w:rsidRPr="009F1AF9">
        <w:rPr>
          <w:rFonts w:ascii="Arial" w:hAnsi="Arial" w:cs="Arial"/>
        </w:rPr>
        <w:t>,</w:t>
      </w:r>
      <w:r w:rsidR="00F92C15" w:rsidRPr="009F1AF9">
        <w:rPr>
          <w:rFonts w:ascii="Arial" w:hAnsi="Arial" w:cs="Arial"/>
        </w:rPr>
        <w:t>pp</w:t>
      </w:r>
      <w:r w:rsidR="00A243D3" w:rsidRPr="009F1AF9">
        <w:rPr>
          <w:rFonts w:ascii="Arial" w:hAnsi="Arial" w:cs="Arial"/>
        </w:rPr>
        <w:t>.</w:t>
      </w:r>
      <w:r w:rsidR="00D15AE2" w:rsidRPr="009F1AF9">
        <w:rPr>
          <w:rFonts w:ascii="Arial" w:hAnsi="Arial" w:cs="Arial"/>
        </w:rPr>
        <w:t>37</w:t>
      </w:r>
      <w:r w:rsidR="002677D7">
        <w:rPr>
          <w:rFonts w:ascii="Arial" w:hAnsi="Arial" w:cs="Arial"/>
        </w:rPr>
        <w:t>-</w:t>
      </w:r>
      <w:r w:rsidR="00EB3995">
        <w:rPr>
          <w:rFonts w:ascii="Arial" w:hAnsi="Arial" w:cs="Arial"/>
        </w:rPr>
        <w:t>44</w:t>
      </w:r>
    </w:p>
    <w:p w14:paraId="673A8E1A" w14:textId="37771A93" w:rsidR="000C4F43" w:rsidRDefault="00EE2C50" w:rsidP="00E05716">
      <w:pPr>
        <w:rPr>
          <w:rFonts w:ascii="Arial" w:hAnsi="Arial" w:cs="Arial"/>
        </w:rPr>
      </w:pPr>
      <w:r w:rsidRPr="00B0541D">
        <w:rPr>
          <w:rFonts w:ascii="Arial" w:hAnsi="Arial" w:cs="Arial"/>
          <w:i/>
          <w:iCs/>
        </w:rPr>
        <w:t>The Guardian</w:t>
      </w:r>
      <w:r w:rsidR="003B6384" w:rsidRPr="00B0541D">
        <w:rPr>
          <w:rFonts w:ascii="Arial" w:hAnsi="Arial" w:cs="Arial"/>
          <w:i/>
          <w:iCs/>
        </w:rPr>
        <w:t>.com</w:t>
      </w:r>
      <w:r w:rsidR="00DF0AAA" w:rsidRPr="00B0541D">
        <w:rPr>
          <w:rFonts w:ascii="Arial" w:hAnsi="Arial" w:cs="Arial"/>
          <w:i/>
          <w:iCs/>
        </w:rPr>
        <w:t xml:space="preserve"> (</w:t>
      </w:r>
      <w:r w:rsidR="00004C51" w:rsidRPr="00B0541D">
        <w:rPr>
          <w:rFonts w:ascii="Arial" w:hAnsi="Arial" w:cs="Arial"/>
          <w:i/>
          <w:iCs/>
        </w:rPr>
        <w:t>2021)</w:t>
      </w:r>
      <w:r w:rsidR="00F227D8" w:rsidRPr="00B0541D">
        <w:rPr>
          <w:rFonts w:ascii="Arial" w:hAnsi="Arial" w:cs="Arial"/>
          <w:i/>
          <w:iCs/>
        </w:rPr>
        <w:t xml:space="preserve"> </w:t>
      </w:r>
      <w:r w:rsidR="00E32D30" w:rsidRPr="00B0541D">
        <w:rPr>
          <w:rFonts w:ascii="Arial" w:hAnsi="Arial" w:cs="Arial"/>
          <w:i/>
          <w:iCs/>
        </w:rPr>
        <w:t>One in four au</w:t>
      </w:r>
      <w:r w:rsidR="005D07EF" w:rsidRPr="00B0541D">
        <w:rPr>
          <w:rFonts w:ascii="Arial" w:hAnsi="Arial" w:cs="Arial"/>
          <w:i/>
          <w:iCs/>
        </w:rPr>
        <w:t>ti</w:t>
      </w:r>
      <w:r w:rsidR="00B2288E" w:rsidRPr="00B0541D">
        <w:rPr>
          <w:rFonts w:ascii="Arial" w:hAnsi="Arial" w:cs="Arial"/>
          <w:i/>
          <w:iCs/>
        </w:rPr>
        <w:t>stic</w:t>
      </w:r>
      <w:r w:rsidR="00E45EDC" w:rsidRPr="00B0541D">
        <w:rPr>
          <w:rFonts w:ascii="Arial" w:hAnsi="Arial" w:cs="Arial"/>
          <w:i/>
          <w:iCs/>
        </w:rPr>
        <w:t xml:space="preserve"> children wait </w:t>
      </w:r>
      <w:r w:rsidR="007A0790" w:rsidRPr="00B0541D">
        <w:rPr>
          <w:rFonts w:ascii="Arial" w:hAnsi="Arial" w:cs="Arial"/>
          <w:i/>
          <w:iCs/>
        </w:rPr>
        <w:t>over</w:t>
      </w:r>
      <w:r w:rsidR="00EA2F36" w:rsidRPr="00B0541D">
        <w:rPr>
          <w:rFonts w:ascii="Arial" w:hAnsi="Arial" w:cs="Arial"/>
          <w:i/>
          <w:iCs/>
        </w:rPr>
        <w:t xml:space="preserve"> three years for school support</w:t>
      </w:r>
      <w:r w:rsidR="00B12F38" w:rsidRPr="00B0541D">
        <w:rPr>
          <w:rFonts w:ascii="Arial" w:hAnsi="Arial" w:cs="Arial"/>
          <w:i/>
          <w:iCs/>
        </w:rPr>
        <w:t>, poll finds</w:t>
      </w:r>
      <w:r w:rsidR="00B043EB" w:rsidRPr="00B0541D">
        <w:rPr>
          <w:rFonts w:ascii="Arial" w:hAnsi="Arial" w:cs="Arial"/>
          <w:i/>
          <w:iCs/>
        </w:rPr>
        <w:t xml:space="preserve">’. </w:t>
      </w:r>
      <w:r w:rsidR="008C6C4D" w:rsidRPr="00B0541D">
        <w:rPr>
          <w:rFonts w:ascii="Arial" w:hAnsi="Arial" w:cs="Arial"/>
        </w:rPr>
        <w:t>A</w:t>
      </w:r>
      <w:r w:rsidR="00D64032" w:rsidRPr="00B0541D">
        <w:rPr>
          <w:rFonts w:ascii="Arial" w:hAnsi="Arial" w:cs="Arial"/>
        </w:rPr>
        <w:t>vailable</w:t>
      </w:r>
      <w:r w:rsidR="00D64032" w:rsidRPr="00B0541D">
        <w:rPr>
          <w:rFonts w:ascii="Arial" w:hAnsi="Arial" w:cs="Arial"/>
          <w:i/>
          <w:iCs/>
        </w:rPr>
        <w:t xml:space="preserve"> </w:t>
      </w:r>
      <w:r w:rsidR="00411734" w:rsidRPr="00B0541D">
        <w:rPr>
          <w:rFonts w:ascii="Arial" w:hAnsi="Arial" w:cs="Arial"/>
        </w:rPr>
        <w:t>at</w:t>
      </w:r>
      <w:r w:rsidR="00C93073">
        <w:rPr>
          <w:rFonts w:ascii="Arial" w:hAnsi="Arial" w:cs="Arial"/>
        </w:rPr>
        <w:t xml:space="preserve">: </w:t>
      </w:r>
      <w:hyperlink r:id="rId13" w:history="1">
        <w:r w:rsidR="000C4F43" w:rsidRPr="0037732B">
          <w:rPr>
            <w:rStyle w:val="Hyperlink"/>
            <w:rFonts w:ascii="Arial" w:hAnsi="Arial" w:cs="Arial"/>
          </w:rPr>
          <w:t>https://amp-theguardian-com.cdn.ampproject.org/v/s/amp.theguardian.com/society/2021/nov/09/one-in-four-autistic-children-wait-over-three-years-for-support-in-school-survey?amp_js_v=a6&amp;amp_gsa=1&amp;usqp=mq1AQKKAFQArABIIACAw%3D%3</w:t>
        </w:r>
      </w:hyperlink>
      <w:r w:rsidR="00FA736D">
        <w:rPr>
          <w:rFonts w:ascii="Arial" w:hAnsi="Arial" w:cs="Arial"/>
        </w:rPr>
        <w:t>.</w:t>
      </w:r>
      <w:r w:rsidR="001B307D">
        <w:rPr>
          <w:rFonts w:ascii="Arial" w:hAnsi="Arial" w:cs="Arial"/>
        </w:rPr>
        <w:t xml:space="preserve"> </w:t>
      </w:r>
      <w:r w:rsidR="00125DAD">
        <w:rPr>
          <w:rFonts w:ascii="Arial" w:hAnsi="Arial" w:cs="Arial"/>
        </w:rPr>
        <w:t xml:space="preserve">(Accessed </w:t>
      </w:r>
      <w:r w:rsidR="00115412">
        <w:rPr>
          <w:rFonts w:ascii="Arial" w:hAnsi="Arial" w:cs="Arial"/>
        </w:rPr>
        <w:t>8</w:t>
      </w:r>
      <w:r w:rsidR="00115412" w:rsidRPr="00115412">
        <w:rPr>
          <w:rFonts w:ascii="Arial" w:hAnsi="Arial" w:cs="Arial"/>
          <w:vertAlign w:val="superscript"/>
        </w:rPr>
        <w:t>th</w:t>
      </w:r>
      <w:r w:rsidR="00115412">
        <w:rPr>
          <w:rFonts w:ascii="Arial" w:hAnsi="Arial" w:cs="Arial"/>
        </w:rPr>
        <w:t xml:space="preserve"> November</w:t>
      </w:r>
      <w:r w:rsidR="00D33BBA">
        <w:rPr>
          <w:rFonts w:ascii="Arial" w:hAnsi="Arial" w:cs="Arial"/>
        </w:rPr>
        <w:t xml:space="preserve"> 20</w:t>
      </w:r>
      <w:r w:rsidR="00060445">
        <w:rPr>
          <w:rFonts w:ascii="Arial" w:hAnsi="Arial" w:cs="Arial"/>
        </w:rPr>
        <w:t>21).</w:t>
      </w:r>
    </w:p>
    <w:p w14:paraId="47E951DA" w14:textId="12427E1A" w:rsidR="000B1FCB" w:rsidRPr="00ED4C3C" w:rsidRDefault="00A871A5" w:rsidP="00E05716">
      <w:pPr>
        <w:rPr>
          <w:rFonts w:ascii="Arial" w:hAnsi="Arial" w:cs="Arial"/>
        </w:rPr>
      </w:pPr>
      <w:r>
        <w:rPr>
          <w:rFonts w:ascii="Arial" w:hAnsi="Arial" w:cs="Arial"/>
        </w:rPr>
        <w:t>WHO</w:t>
      </w:r>
      <w:r w:rsidR="00AE2CEB">
        <w:rPr>
          <w:rFonts w:ascii="Arial" w:hAnsi="Arial" w:cs="Arial"/>
        </w:rPr>
        <w:t>.INT</w:t>
      </w:r>
      <w:r w:rsidR="00F43F10">
        <w:rPr>
          <w:rFonts w:ascii="Arial" w:hAnsi="Arial" w:cs="Arial"/>
        </w:rPr>
        <w:t xml:space="preserve"> (202</w:t>
      </w:r>
      <w:r w:rsidR="00C04D7C">
        <w:rPr>
          <w:rFonts w:ascii="Arial" w:hAnsi="Arial" w:cs="Arial"/>
        </w:rPr>
        <w:t>1)</w:t>
      </w:r>
      <w:r w:rsidR="009B3144">
        <w:rPr>
          <w:rFonts w:ascii="Arial" w:hAnsi="Arial" w:cs="Arial"/>
        </w:rPr>
        <w:t xml:space="preserve"> </w:t>
      </w:r>
      <w:r w:rsidR="00765644">
        <w:rPr>
          <w:rFonts w:ascii="Arial" w:hAnsi="Arial" w:cs="Arial"/>
        </w:rPr>
        <w:t>World Health O</w:t>
      </w:r>
      <w:r w:rsidR="002C549C">
        <w:rPr>
          <w:rFonts w:ascii="Arial" w:hAnsi="Arial" w:cs="Arial"/>
        </w:rPr>
        <w:t>rganiza</w:t>
      </w:r>
      <w:r w:rsidR="00205BB1">
        <w:rPr>
          <w:rFonts w:ascii="Arial" w:hAnsi="Arial" w:cs="Arial"/>
        </w:rPr>
        <w:t>tion</w:t>
      </w:r>
      <w:r w:rsidR="004716EC">
        <w:rPr>
          <w:rFonts w:ascii="Arial" w:hAnsi="Arial" w:cs="Arial"/>
        </w:rPr>
        <w:t xml:space="preserve">. </w:t>
      </w:r>
      <w:r w:rsidR="00BE373D">
        <w:rPr>
          <w:rFonts w:ascii="Arial" w:hAnsi="Arial" w:cs="Arial"/>
          <w:i/>
          <w:iCs/>
        </w:rPr>
        <w:t>Autism</w:t>
      </w:r>
      <w:r w:rsidR="002F51C2">
        <w:rPr>
          <w:rFonts w:ascii="Arial" w:hAnsi="Arial" w:cs="Arial"/>
          <w:i/>
          <w:iCs/>
        </w:rPr>
        <w:t xml:space="preserve"> Spectrum</w:t>
      </w:r>
      <w:r w:rsidR="00240F3C">
        <w:rPr>
          <w:rFonts w:ascii="Arial" w:hAnsi="Arial" w:cs="Arial"/>
          <w:i/>
          <w:iCs/>
        </w:rPr>
        <w:t xml:space="preserve"> Disorder.</w:t>
      </w:r>
      <w:r w:rsidR="00ED4C3C">
        <w:rPr>
          <w:rFonts w:ascii="Arial" w:hAnsi="Arial" w:cs="Arial"/>
        </w:rPr>
        <w:t xml:space="preserve"> Available</w:t>
      </w:r>
      <w:r w:rsidR="008A14B6">
        <w:rPr>
          <w:rFonts w:ascii="Arial" w:hAnsi="Arial" w:cs="Arial"/>
        </w:rPr>
        <w:t xml:space="preserve"> at:</w:t>
      </w:r>
      <w:r w:rsidR="00DD5AA9">
        <w:rPr>
          <w:rFonts w:ascii="Arial" w:hAnsi="Arial" w:cs="Arial"/>
        </w:rPr>
        <w:t xml:space="preserve"> </w:t>
      </w:r>
      <w:hyperlink r:id="rId14" w:history="1">
        <w:r w:rsidR="00D033EB" w:rsidRPr="0037732B">
          <w:rPr>
            <w:rStyle w:val="Hyperlink"/>
            <w:rFonts w:ascii="Arial" w:hAnsi="Arial" w:cs="Arial"/>
          </w:rPr>
          <w:t>https://www.who.int/news-room/fact-sheets/detail/autism-spectrum-disorders</w:t>
        </w:r>
      </w:hyperlink>
      <w:r w:rsidR="005679EE">
        <w:rPr>
          <w:rFonts w:ascii="Arial" w:hAnsi="Arial" w:cs="Arial"/>
        </w:rPr>
        <w:t>.</w:t>
      </w:r>
      <w:r w:rsidR="00D033EB">
        <w:rPr>
          <w:rFonts w:ascii="Arial" w:hAnsi="Arial" w:cs="Arial"/>
        </w:rPr>
        <w:t xml:space="preserve"> </w:t>
      </w:r>
      <w:r w:rsidR="00483173">
        <w:rPr>
          <w:rFonts w:ascii="Arial" w:hAnsi="Arial" w:cs="Arial"/>
        </w:rPr>
        <w:t>(</w:t>
      </w:r>
      <w:r w:rsidR="003A0F06">
        <w:rPr>
          <w:rFonts w:ascii="Arial" w:hAnsi="Arial" w:cs="Arial"/>
        </w:rPr>
        <w:t>Accessed</w:t>
      </w:r>
      <w:r w:rsidR="004D011F">
        <w:rPr>
          <w:rFonts w:ascii="Arial" w:hAnsi="Arial" w:cs="Arial"/>
        </w:rPr>
        <w:t xml:space="preserve"> </w:t>
      </w:r>
      <w:r w:rsidR="00B36599">
        <w:rPr>
          <w:rFonts w:ascii="Arial" w:hAnsi="Arial" w:cs="Arial"/>
        </w:rPr>
        <w:t>1</w:t>
      </w:r>
      <w:r w:rsidR="00B36599" w:rsidRPr="00B36599">
        <w:rPr>
          <w:rFonts w:ascii="Arial" w:hAnsi="Arial" w:cs="Arial"/>
          <w:vertAlign w:val="superscript"/>
        </w:rPr>
        <w:t>st</w:t>
      </w:r>
      <w:r w:rsidR="00B36599">
        <w:rPr>
          <w:rFonts w:ascii="Arial" w:hAnsi="Arial" w:cs="Arial"/>
        </w:rPr>
        <w:t xml:space="preserve"> December 2021</w:t>
      </w:r>
      <w:r w:rsidR="00AC4EF4">
        <w:rPr>
          <w:rFonts w:ascii="Arial" w:hAnsi="Arial" w:cs="Arial"/>
        </w:rPr>
        <w:t>).</w:t>
      </w:r>
    </w:p>
    <w:p w14:paraId="10BD9AC2" w14:textId="07C5F25B" w:rsidR="00D11CA1" w:rsidRPr="00AA57EA" w:rsidRDefault="00CA34FD" w:rsidP="00E0571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E8CE337" w14:textId="77777777" w:rsidR="00380F5C" w:rsidRPr="00E411B8" w:rsidRDefault="00380F5C" w:rsidP="00380F5C">
      <w:pPr>
        <w:rPr>
          <w:rFonts w:ascii="Arial" w:hAnsi="Arial" w:cs="Arial"/>
          <w:i/>
          <w:iCs/>
        </w:rPr>
      </w:pPr>
    </w:p>
    <w:p w14:paraId="5C7A2927" w14:textId="54E6C97C" w:rsidR="00454D22" w:rsidRPr="00291E19" w:rsidRDefault="00454D22" w:rsidP="00454D22">
      <w:pPr>
        <w:rPr>
          <w:rFonts w:ascii="Arial" w:hAnsi="Arial" w:cs="Arial"/>
        </w:rPr>
      </w:pPr>
    </w:p>
    <w:p w14:paraId="3188DB5A" w14:textId="212D461B" w:rsidR="00265D75" w:rsidRDefault="00265D75">
      <w:pPr>
        <w:rPr>
          <w:rStyle w:val="Hyperlink"/>
          <w:rFonts w:ascii="Arial" w:hAnsi="Arial" w:cs="Arial"/>
          <w:sz w:val="24"/>
          <w:szCs w:val="24"/>
        </w:rPr>
      </w:pPr>
    </w:p>
    <w:p w14:paraId="69CB7A1D" w14:textId="77777777" w:rsidR="003879D9" w:rsidRPr="00EA017B" w:rsidRDefault="003879D9" w:rsidP="003879D9">
      <w:pPr>
        <w:rPr>
          <w:rFonts w:ascii="Arial" w:hAnsi="Arial" w:cs="Arial"/>
          <w:i/>
          <w:sz w:val="24"/>
          <w:szCs w:val="24"/>
        </w:rPr>
      </w:pPr>
    </w:p>
    <w:sectPr w:rsidR="003879D9" w:rsidRPr="00EA01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0812"/>
    <w:rsid w:val="00000F35"/>
    <w:rsid w:val="00002639"/>
    <w:rsid w:val="00004C51"/>
    <w:rsid w:val="00004F53"/>
    <w:rsid w:val="0001111C"/>
    <w:rsid w:val="0001359F"/>
    <w:rsid w:val="00023FA5"/>
    <w:rsid w:val="0002601B"/>
    <w:rsid w:val="00044198"/>
    <w:rsid w:val="000505A2"/>
    <w:rsid w:val="00053469"/>
    <w:rsid w:val="00054CDD"/>
    <w:rsid w:val="00060445"/>
    <w:rsid w:val="0006718B"/>
    <w:rsid w:val="000800DC"/>
    <w:rsid w:val="000907BE"/>
    <w:rsid w:val="0009623E"/>
    <w:rsid w:val="000A16FA"/>
    <w:rsid w:val="000A1E4F"/>
    <w:rsid w:val="000A27E9"/>
    <w:rsid w:val="000A57C2"/>
    <w:rsid w:val="000B1FCB"/>
    <w:rsid w:val="000C02C0"/>
    <w:rsid w:val="000C4F43"/>
    <w:rsid w:val="000D0187"/>
    <w:rsid w:val="000D4ADB"/>
    <w:rsid w:val="000D6CD1"/>
    <w:rsid w:val="000E7EC8"/>
    <w:rsid w:val="000F2C9C"/>
    <w:rsid w:val="000F2F70"/>
    <w:rsid w:val="000F392F"/>
    <w:rsid w:val="000F595E"/>
    <w:rsid w:val="0011295B"/>
    <w:rsid w:val="00115412"/>
    <w:rsid w:val="00125DAD"/>
    <w:rsid w:val="00133473"/>
    <w:rsid w:val="0014241B"/>
    <w:rsid w:val="001435CF"/>
    <w:rsid w:val="0015060D"/>
    <w:rsid w:val="0016346A"/>
    <w:rsid w:val="001659FC"/>
    <w:rsid w:val="0017028B"/>
    <w:rsid w:val="001723D1"/>
    <w:rsid w:val="0017307B"/>
    <w:rsid w:val="00174339"/>
    <w:rsid w:val="00177BA5"/>
    <w:rsid w:val="001811B5"/>
    <w:rsid w:val="00183AC9"/>
    <w:rsid w:val="001953DA"/>
    <w:rsid w:val="00195F35"/>
    <w:rsid w:val="001A183C"/>
    <w:rsid w:val="001B307D"/>
    <w:rsid w:val="001B3733"/>
    <w:rsid w:val="001B41B8"/>
    <w:rsid w:val="001B7AD0"/>
    <w:rsid w:val="001C1D35"/>
    <w:rsid w:val="001C231B"/>
    <w:rsid w:val="001D045B"/>
    <w:rsid w:val="001D5DDF"/>
    <w:rsid w:val="001E2F96"/>
    <w:rsid w:val="001E4261"/>
    <w:rsid w:val="00205A62"/>
    <w:rsid w:val="00205BB1"/>
    <w:rsid w:val="00212EF6"/>
    <w:rsid w:val="00213F2E"/>
    <w:rsid w:val="00230B21"/>
    <w:rsid w:val="00240D91"/>
    <w:rsid w:val="00240F3C"/>
    <w:rsid w:val="0025305F"/>
    <w:rsid w:val="00253A57"/>
    <w:rsid w:val="00256ED6"/>
    <w:rsid w:val="00262732"/>
    <w:rsid w:val="002652FC"/>
    <w:rsid w:val="00265D75"/>
    <w:rsid w:val="00266B22"/>
    <w:rsid w:val="002677D7"/>
    <w:rsid w:val="002765DB"/>
    <w:rsid w:val="00280812"/>
    <w:rsid w:val="00291E19"/>
    <w:rsid w:val="00297549"/>
    <w:rsid w:val="00297B01"/>
    <w:rsid w:val="002B2313"/>
    <w:rsid w:val="002B34AB"/>
    <w:rsid w:val="002B50EA"/>
    <w:rsid w:val="002C209E"/>
    <w:rsid w:val="002C549C"/>
    <w:rsid w:val="002D7D7E"/>
    <w:rsid w:val="002E73FC"/>
    <w:rsid w:val="002F2BC9"/>
    <w:rsid w:val="002F51C2"/>
    <w:rsid w:val="003019AF"/>
    <w:rsid w:val="00326083"/>
    <w:rsid w:val="00337CCB"/>
    <w:rsid w:val="00342102"/>
    <w:rsid w:val="00373E50"/>
    <w:rsid w:val="00380F5C"/>
    <w:rsid w:val="003879D9"/>
    <w:rsid w:val="0039129E"/>
    <w:rsid w:val="0039550E"/>
    <w:rsid w:val="003A0A6D"/>
    <w:rsid w:val="003A0CE4"/>
    <w:rsid w:val="003A0F06"/>
    <w:rsid w:val="003A6258"/>
    <w:rsid w:val="003B28F0"/>
    <w:rsid w:val="003B5A08"/>
    <w:rsid w:val="003B6384"/>
    <w:rsid w:val="003C32F6"/>
    <w:rsid w:val="003E1228"/>
    <w:rsid w:val="003F271E"/>
    <w:rsid w:val="00411734"/>
    <w:rsid w:val="00422DC9"/>
    <w:rsid w:val="00434AB4"/>
    <w:rsid w:val="00443179"/>
    <w:rsid w:val="00446B8F"/>
    <w:rsid w:val="00447F49"/>
    <w:rsid w:val="00454D22"/>
    <w:rsid w:val="00466E39"/>
    <w:rsid w:val="004702E6"/>
    <w:rsid w:val="004716EC"/>
    <w:rsid w:val="00473AAD"/>
    <w:rsid w:val="00473B70"/>
    <w:rsid w:val="00481670"/>
    <w:rsid w:val="00483173"/>
    <w:rsid w:val="00483C31"/>
    <w:rsid w:val="00486873"/>
    <w:rsid w:val="00492DC4"/>
    <w:rsid w:val="004936CA"/>
    <w:rsid w:val="00494727"/>
    <w:rsid w:val="00495C17"/>
    <w:rsid w:val="004A2E8C"/>
    <w:rsid w:val="004C17A2"/>
    <w:rsid w:val="004C4B6F"/>
    <w:rsid w:val="004C6D27"/>
    <w:rsid w:val="004D011F"/>
    <w:rsid w:val="004D1876"/>
    <w:rsid w:val="004E08B8"/>
    <w:rsid w:val="004F3F24"/>
    <w:rsid w:val="004F5266"/>
    <w:rsid w:val="005162DD"/>
    <w:rsid w:val="00520F99"/>
    <w:rsid w:val="00531B10"/>
    <w:rsid w:val="005456A1"/>
    <w:rsid w:val="00546181"/>
    <w:rsid w:val="00564BC0"/>
    <w:rsid w:val="005678F3"/>
    <w:rsid w:val="005679EE"/>
    <w:rsid w:val="00570B93"/>
    <w:rsid w:val="00571687"/>
    <w:rsid w:val="005804D7"/>
    <w:rsid w:val="00583FA0"/>
    <w:rsid w:val="005848C3"/>
    <w:rsid w:val="0058538D"/>
    <w:rsid w:val="00591FC6"/>
    <w:rsid w:val="005A6F59"/>
    <w:rsid w:val="005B331E"/>
    <w:rsid w:val="005C653F"/>
    <w:rsid w:val="005D07EF"/>
    <w:rsid w:val="005D44DB"/>
    <w:rsid w:val="005E2AE7"/>
    <w:rsid w:val="005E30B1"/>
    <w:rsid w:val="005F3F6C"/>
    <w:rsid w:val="005F4969"/>
    <w:rsid w:val="00607205"/>
    <w:rsid w:val="006350FA"/>
    <w:rsid w:val="00636F04"/>
    <w:rsid w:val="00641F48"/>
    <w:rsid w:val="00643041"/>
    <w:rsid w:val="006643A8"/>
    <w:rsid w:val="00665B3C"/>
    <w:rsid w:val="00667D38"/>
    <w:rsid w:val="006727C3"/>
    <w:rsid w:val="00675638"/>
    <w:rsid w:val="00676C46"/>
    <w:rsid w:val="00686075"/>
    <w:rsid w:val="00686719"/>
    <w:rsid w:val="00694C30"/>
    <w:rsid w:val="006A5477"/>
    <w:rsid w:val="006B192B"/>
    <w:rsid w:val="006B4735"/>
    <w:rsid w:val="006C6DFD"/>
    <w:rsid w:val="006E6378"/>
    <w:rsid w:val="006F1834"/>
    <w:rsid w:val="0070382C"/>
    <w:rsid w:val="00703B7F"/>
    <w:rsid w:val="00705515"/>
    <w:rsid w:val="00706308"/>
    <w:rsid w:val="007150D3"/>
    <w:rsid w:val="00715CBD"/>
    <w:rsid w:val="007200DF"/>
    <w:rsid w:val="0072407B"/>
    <w:rsid w:val="007343CC"/>
    <w:rsid w:val="0073474F"/>
    <w:rsid w:val="007546D1"/>
    <w:rsid w:val="00764A29"/>
    <w:rsid w:val="00765644"/>
    <w:rsid w:val="007657E6"/>
    <w:rsid w:val="00777B60"/>
    <w:rsid w:val="00780F30"/>
    <w:rsid w:val="00782332"/>
    <w:rsid w:val="00782778"/>
    <w:rsid w:val="00786496"/>
    <w:rsid w:val="007878C8"/>
    <w:rsid w:val="00787C7C"/>
    <w:rsid w:val="007907AC"/>
    <w:rsid w:val="00795EDC"/>
    <w:rsid w:val="007A0790"/>
    <w:rsid w:val="007B588F"/>
    <w:rsid w:val="007C4C65"/>
    <w:rsid w:val="007C7AF7"/>
    <w:rsid w:val="007D0A40"/>
    <w:rsid w:val="007E0CBA"/>
    <w:rsid w:val="007E4F85"/>
    <w:rsid w:val="007E683B"/>
    <w:rsid w:val="00810C5C"/>
    <w:rsid w:val="00815573"/>
    <w:rsid w:val="008244F5"/>
    <w:rsid w:val="00832876"/>
    <w:rsid w:val="00834EE2"/>
    <w:rsid w:val="00847972"/>
    <w:rsid w:val="00875FE0"/>
    <w:rsid w:val="00880D8E"/>
    <w:rsid w:val="00886FCE"/>
    <w:rsid w:val="00890D3F"/>
    <w:rsid w:val="0089110E"/>
    <w:rsid w:val="00891377"/>
    <w:rsid w:val="008A078F"/>
    <w:rsid w:val="008A14B6"/>
    <w:rsid w:val="008B33A1"/>
    <w:rsid w:val="008B4613"/>
    <w:rsid w:val="008B60D5"/>
    <w:rsid w:val="008C0BA5"/>
    <w:rsid w:val="008C5598"/>
    <w:rsid w:val="008C6C4D"/>
    <w:rsid w:val="008D5AB9"/>
    <w:rsid w:val="008E1901"/>
    <w:rsid w:val="008E7E10"/>
    <w:rsid w:val="008F0A9C"/>
    <w:rsid w:val="008F3FA6"/>
    <w:rsid w:val="00900B59"/>
    <w:rsid w:val="009018B9"/>
    <w:rsid w:val="009036E2"/>
    <w:rsid w:val="00916E56"/>
    <w:rsid w:val="00925D5E"/>
    <w:rsid w:val="00926BD8"/>
    <w:rsid w:val="00931851"/>
    <w:rsid w:val="00931CB9"/>
    <w:rsid w:val="00933D66"/>
    <w:rsid w:val="00934807"/>
    <w:rsid w:val="00936BF2"/>
    <w:rsid w:val="00960E80"/>
    <w:rsid w:val="00961351"/>
    <w:rsid w:val="009706A6"/>
    <w:rsid w:val="00971FB0"/>
    <w:rsid w:val="00975A43"/>
    <w:rsid w:val="0097731B"/>
    <w:rsid w:val="00986C75"/>
    <w:rsid w:val="00991828"/>
    <w:rsid w:val="009B2592"/>
    <w:rsid w:val="009B3144"/>
    <w:rsid w:val="009C4959"/>
    <w:rsid w:val="009D0EA3"/>
    <w:rsid w:val="009F1AF9"/>
    <w:rsid w:val="009F4803"/>
    <w:rsid w:val="009F5D88"/>
    <w:rsid w:val="00A0769E"/>
    <w:rsid w:val="00A1274A"/>
    <w:rsid w:val="00A13F6B"/>
    <w:rsid w:val="00A14364"/>
    <w:rsid w:val="00A243D3"/>
    <w:rsid w:val="00A25019"/>
    <w:rsid w:val="00A36699"/>
    <w:rsid w:val="00A44C54"/>
    <w:rsid w:val="00A4633A"/>
    <w:rsid w:val="00A47E17"/>
    <w:rsid w:val="00A6229F"/>
    <w:rsid w:val="00A70C70"/>
    <w:rsid w:val="00A718A0"/>
    <w:rsid w:val="00A7236F"/>
    <w:rsid w:val="00A73AC9"/>
    <w:rsid w:val="00A8617C"/>
    <w:rsid w:val="00A86408"/>
    <w:rsid w:val="00A871A5"/>
    <w:rsid w:val="00A90869"/>
    <w:rsid w:val="00A93A42"/>
    <w:rsid w:val="00A93B5F"/>
    <w:rsid w:val="00A97BBC"/>
    <w:rsid w:val="00AA3011"/>
    <w:rsid w:val="00AA345D"/>
    <w:rsid w:val="00AA57EA"/>
    <w:rsid w:val="00AA7E49"/>
    <w:rsid w:val="00AC4EF4"/>
    <w:rsid w:val="00AD774F"/>
    <w:rsid w:val="00AD7B69"/>
    <w:rsid w:val="00AE0990"/>
    <w:rsid w:val="00AE2CEB"/>
    <w:rsid w:val="00AF24B1"/>
    <w:rsid w:val="00AF58B7"/>
    <w:rsid w:val="00B043EB"/>
    <w:rsid w:val="00B0541D"/>
    <w:rsid w:val="00B12F38"/>
    <w:rsid w:val="00B2288E"/>
    <w:rsid w:val="00B321FD"/>
    <w:rsid w:val="00B36599"/>
    <w:rsid w:val="00B44761"/>
    <w:rsid w:val="00B53796"/>
    <w:rsid w:val="00B54BF2"/>
    <w:rsid w:val="00B65CCA"/>
    <w:rsid w:val="00B661A5"/>
    <w:rsid w:val="00B715DD"/>
    <w:rsid w:val="00B92330"/>
    <w:rsid w:val="00B9623E"/>
    <w:rsid w:val="00BA2EC0"/>
    <w:rsid w:val="00BA327B"/>
    <w:rsid w:val="00BA3E7E"/>
    <w:rsid w:val="00BA49F1"/>
    <w:rsid w:val="00BB0B09"/>
    <w:rsid w:val="00BB357E"/>
    <w:rsid w:val="00BD7C5E"/>
    <w:rsid w:val="00BE373D"/>
    <w:rsid w:val="00BE652B"/>
    <w:rsid w:val="00BE7136"/>
    <w:rsid w:val="00BF1E3F"/>
    <w:rsid w:val="00BF507E"/>
    <w:rsid w:val="00BF74ED"/>
    <w:rsid w:val="00C04D7C"/>
    <w:rsid w:val="00C23D4E"/>
    <w:rsid w:val="00C32997"/>
    <w:rsid w:val="00C3647A"/>
    <w:rsid w:val="00C4576A"/>
    <w:rsid w:val="00C523EC"/>
    <w:rsid w:val="00C53BC0"/>
    <w:rsid w:val="00C675D0"/>
    <w:rsid w:val="00C700BC"/>
    <w:rsid w:val="00C7181C"/>
    <w:rsid w:val="00C72C5F"/>
    <w:rsid w:val="00C73904"/>
    <w:rsid w:val="00C810F0"/>
    <w:rsid w:val="00C8234B"/>
    <w:rsid w:val="00C84A9D"/>
    <w:rsid w:val="00C84C0F"/>
    <w:rsid w:val="00C878F0"/>
    <w:rsid w:val="00C93073"/>
    <w:rsid w:val="00C96607"/>
    <w:rsid w:val="00CA34FD"/>
    <w:rsid w:val="00CB791E"/>
    <w:rsid w:val="00CC16DE"/>
    <w:rsid w:val="00CD131E"/>
    <w:rsid w:val="00CD5E38"/>
    <w:rsid w:val="00D033EB"/>
    <w:rsid w:val="00D0693C"/>
    <w:rsid w:val="00D10722"/>
    <w:rsid w:val="00D10B0E"/>
    <w:rsid w:val="00D11CA1"/>
    <w:rsid w:val="00D15AE2"/>
    <w:rsid w:val="00D164C8"/>
    <w:rsid w:val="00D17BC5"/>
    <w:rsid w:val="00D20CC8"/>
    <w:rsid w:val="00D32FBF"/>
    <w:rsid w:val="00D33BBA"/>
    <w:rsid w:val="00D359FE"/>
    <w:rsid w:val="00D45012"/>
    <w:rsid w:val="00D45C17"/>
    <w:rsid w:val="00D63ACC"/>
    <w:rsid w:val="00D64032"/>
    <w:rsid w:val="00D6514B"/>
    <w:rsid w:val="00D70FB5"/>
    <w:rsid w:val="00D841EA"/>
    <w:rsid w:val="00D90716"/>
    <w:rsid w:val="00D909AF"/>
    <w:rsid w:val="00D94753"/>
    <w:rsid w:val="00D96A96"/>
    <w:rsid w:val="00DA7090"/>
    <w:rsid w:val="00DB56CD"/>
    <w:rsid w:val="00DC0313"/>
    <w:rsid w:val="00DC5F3A"/>
    <w:rsid w:val="00DC6880"/>
    <w:rsid w:val="00DD2C68"/>
    <w:rsid w:val="00DD2E7E"/>
    <w:rsid w:val="00DD46EC"/>
    <w:rsid w:val="00DD5AA9"/>
    <w:rsid w:val="00DD60DB"/>
    <w:rsid w:val="00DE25DF"/>
    <w:rsid w:val="00DE5DDC"/>
    <w:rsid w:val="00DF0AAA"/>
    <w:rsid w:val="00DF1D3B"/>
    <w:rsid w:val="00DF3E69"/>
    <w:rsid w:val="00DF74C5"/>
    <w:rsid w:val="00DF7DBA"/>
    <w:rsid w:val="00E0210F"/>
    <w:rsid w:val="00E05716"/>
    <w:rsid w:val="00E11598"/>
    <w:rsid w:val="00E14C53"/>
    <w:rsid w:val="00E255BB"/>
    <w:rsid w:val="00E26896"/>
    <w:rsid w:val="00E31B82"/>
    <w:rsid w:val="00E32D30"/>
    <w:rsid w:val="00E411B8"/>
    <w:rsid w:val="00E45745"/>
    <w:rsid w:val="00E45EDC"/>
    <w:rsid w:val="00E47096"/>
    <w:rsid w:val="00E55128"/>
    <w:rsid w:val="00E626B9"/>
    <w:rsid w:val="00E63177"/>
    <w:rsid w:val="00E641ED"/>
    <w:rsid w:val="00E758B4"/>
    <w:rsid w:val="00E86575"/>
    <w:rsid w:val="00EA017B"/>
    <w:rsid w:val="00EA2F36"/>
    <w:rsid w:val="00EA5196"/>
    <w:rsid w:val="00EA7D15"/>
    <w:rsid w:val="00EB3995"/>
    <w:rsid w:val="00EB4510"/>
    <w:rsid w:val="00EC0617"/>
    <w:rsid w:val="00EC39DE"/>
    <w:rsid w:val="00ED0E2B"/>
    <w:rsid w:val="00ED4C3C"/>
    <w:rsid w:val="00EE0369"/>
    <w:rsid w:val="00EE0CBC"/>
    <w:rsid w:val="00EE2C50"/>
    <w:rsid w:val="00EE4DE8"/>
    <w:rsid w:val="00EF5AC9"/>
    <w:rsid w:val="00F11218"/>
    <w:rsid w:val="00F164D2"/>
    <w:rsid w:val="00F227D8"/>
    <w:rsid w:val="00F24A6D"/>
    <w:rsid w:val="00F30750"/>
    <w:rsid w:val="00F335AE"/>
    <w:rsid w:val="00F359CE"/>
    <w:rsid w:val="00F43F10"/>
    <w:rsid w:val="00F55CC2"/>
    <w:rsid w:val="00F679E8"/>
    <w:rsid w:val="00F815C3"/>
    <w:rsid w:val="00F819AD"/>
    <w:rsid w:val="00F8595A"/>
    <w:rsid w:val="00F85D0B"/>
    <w:rsid w:val="00F85E8D"/>
    <w:rsid w:val="00F87898"/>
    <w:rsid w:val="00F9148F"/>
    <w:rsid w:val="00F92C15"/>
    <w:rsid w:val="00F9317E"/>
    <w:rsid w:val="00FA736D"/>
    <w:rsid w:val="00FB0D68"/>
    <w:rsid w:val="00FB1FFC"/>
    <w:rsid w:val="00FE369A"/>
    <w:rsid w:val="00FE6A37"/>
    <w:rsid w:val="00FF71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21D7DA"/>
  <w15:chartTrackingRefBased/>
  <w15:docId w15:val="{BE68A5C0-12D6-4F62-8F05-3E325BB2CD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60E8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0E8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autism.org.uk/" TargetMode="External"/><Relationship Id="rId13" Type="http://schemas.openxmlformats.org/officeDocument/2006/relationships/hyperlink" Target="https://amp-theguardian-com.cdn.ampproject.org/v/s/amp.theguardian.com/society/2021/nov/09/one-in-four-autistic-children-wait-over-three-years-for-support-in-school-survey?amp_js_v=a6&amp;amp_gsa=1&amp;usqp=mq1AQKKAFQArABIIACAw%3D%253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nhs.uk/mental-health/talking-therapies-medicine-treatments/talking-therapies-and-counselling/cognitive-behavioural-therapy-cbt/overview/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1007/s10803-013-2000-y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www.gov.uk/guidance/equality-act-2010-guidance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childsavers.org/" TargetMode="External"/><Relationship Id="rId14" Type="http://schemas.openxmlformats.org/officeDocument/2006/relationships/hyperlink" Target="https://www.who.int/news-room/fact-sheets/detail/autism-spectrum-disorde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7" ma:contentTypeDescription="Create a new document." ma:contentTypeScope="" ma:versionID="ac30102ca6d4d2cafc8728ed2f10846f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b4895632a30eeeef7afd6346e06ebbbf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7FA7703-2618-4ABB-B04B-806074ED532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0A67253-7F49-4675-BA2F-68272B2F1D7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EAD986-DCC1-4076-9161-CC38EB72FC6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110</TotalTime>
  <Pages>1</Pages>
  <Words>363</Words>
  <Characters>2070</Characters>
  <Application>Microsoft Office Word</Application>
  <DocSecurity>4</DocSecurity>
  <Lines>17</Lines>
  <Paragraphs>4</Paragraphs>
  <ScaleCrop>false</ScaleCrop>
  <Company/>
  <LinksUpToDate>false</LinksUpToDate>
  <CharactersWithSpaces>2429</CharactersWithSpaces>
  <SharedDoc>false</SharedDoc>
  <HLinks>
    <vt:vector size="42" baseType="variant">
      <vt:variant>
        <vt:i4>7274536</vt:i4>
      </vt:variant>
      <vt:variant>
        <vt:i4>18</vt:i4>
      </vt:variant>
      <vt:variant>
        <vt:i4>0</vt:i4>
      </vt:variant>
      <vt:variant>
        <vt:i4>5</vt:i4>
      </vt:variant>
      <vt:variant>
        <vt:lpwstr>https://www.who.int/news-room/fact-sheets/detail/autism-spectrum-disorders</vt:lpwstr>
      </vt:variant>
      <vt:variant>
        <vt:lpwstr/>
      </vt:variant>
      <vt:variant>
        <vt:i4>1114148</vt:i4>
      </vt:variant>
      <vt:variant>
        <vt:i4>15</vt:i4>
      </vt:variant>
      <vt:variant>
        <vt:i4>0</vt:i4>
      </vt:variant>
      <vt:variant>
        <vt:i4>5</vt:i4>
      </vt:variant>
      <vt:variant>
        <vt:lpwstr>https://amp-theguardian-com.cdn.ampproject.org/v/s/amp.theguardian.com/society/2021/nov/09/one-in-four-autistic-children-wait-over-three-years-for-support-in-school-survey?amp_js_v=a6&amp;amp_gsa=1&amp;usqp=mq1AQKKAFQArABIIACAw%3D%3</vt:lpwstr>
      </vt:variant>
      <vt:variant>
        <vt:lpwstr/>
      </vt:variant>
      <vt:variant>
        <vt:i4>4653075</vt:i4>
      </vt:variant>
      <vt:variant>
        <vt:i4>12</vt:i4>
      </vt:variant>
      <vt:variant>
        <vt:i4>0</vt:i4>
      </vt:variant>
      <vt:variant>
        <vt:i4>5</vt:i4>
      </vt:variant>
      <vt:variant>
        <vt:lpwstr>https://www.nhs.uk/mental-health/talking-therapies-medicine-treatments/talking-therapies-and-counselling/cognitive-behavioural-therapy-cbt/overview/</vt:lpwstr>
      </vt:variant>
      <vt:variant>
        <vt:lpwstr/>
      </vt:variant>
      <vt:variant>
        <vt:i4>327711</vt:i4>
      </vt:variant>
      <vt:variant>
        <vt:i4>9</vt:i4>
      </vt:variant>
      <vt:variant>
        <vt:i4>0</vt:i4>
      </vt:variant>
      <vt:variant>
        <vt:i4>5</vt:i4>
      </vt:variant>
      <vt:variant>
        <vt:lpwstr>https://doi.org/10.1007/s10803-013-2000-y</vt:lpwstr>
      </vt:variant>
      <vt:variant>
        <vt:lpwstr/>
      </vt:variant>
      <vt:variant>
        <vt:i4>6291574</vt:i4>
      </vt:variant>
      <vt:variant>
        <vt:i4>6</vt:i4>
      </vt:variant>
      <vt:variant>
        <vt:i4>0</vt:i4>
      </vt:variant>
      <vt:variant>
        <vt:i4>5</vt:i4>
      </vt:variant>
      <vt:variant>
        <vt:lpwstr>https://www.gov.uk/guidance/equality-act-2010-guidance</vt:lpwstr>
      </vt:variant>
      <vt:variant>
        <vt:lpwstr/>
      </vt:variant>
      <vt:variant>
        <vt:i4>4718673</vt:i4>
      </vt:variant>
      <vt:variant>
        <vt:i4>3</vt:i4>
      </vt:variant>
      <vt:variant>
        <vt:i4>0</vt:i4>
      </vt:variant>
      <vt:variant>
        <vt:i4>5</vt:i4>
      </vt:variant>
      <vt:variant>
        <vt:lpwstr>https://www.childsavers.org/</vt:lpwstr>
      </vt:variant>
      <vt:variant>
        <vt:lpwstr/>
      </vt:variant>
      <vt:variant>
        <vt:i4>3342370</vt:i4>
      </vt:variant>
      <vt:variant>
        <vt:i4>0</vt:i4>
      </vt:variant>
      <vt:variant>
        <vt:i4>0</vt:i4>
      </vt:variant>
      <vt:variant>
        <vt:i4>5</vt:i4>
      </vt:variant>
      <vt:variant>
        <vt:lpwstr>https://www.childautism.org.uk/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Cheryl Denise Codner (1920974)</dc:creator>
  <cp:keywords/>
  <dc:description/>
  <cp:lastModifiedBy>Cheryl Denise Codner (1920974)</cp:lastModifiedBy>
  <cp:revision>421</cp:revision>
  <dcterms:created xsi:type="dcterms:W3CDTF">2021-12-10T02:45:00Z</dcterms:created>
  <dcterms:modified xsi:type="dcterms:W3CDTF">2021-12-10T04:35:00Z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