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8C37EE" w:rsidRDefault="008C37EE" w:rsidP="0079082B">
      <w:pPr>
        <w:jc w:val="center"/>
        <w:rPr>
          <w:b/>
          <w:i/>
          <w:sz w:val="28"/>
        </w:rPr>
      </w:pPr>
    </w:p>
    <w:p w:rsidR="008C37EE" w:rsidRDefault="008C37EE" w:rsidP="0079082B">
      <w:pPr>
        <w:jc w:val="center"/>
        <w:rPr>
          <w:b/>
          <w:i/>
          <w:sz w:val="28"/>
        </w:rPr>
      </w:pPr>
    </w:p>
    <w:p w:rsidR="008C37EE" w:rsidRPr="00272413" w:rsidRDefault="008C37EE" w:rsidP="008C37EE">
      <w:pPr>
        <w:jc w:val="center"/>
        <w:rPr>
          <w:rFonts w:asciiTheme="majorHAnsi" w:hAnsiTheme="majorHAnsi" w:cstheme="majorHAnsi"/>
          <w:b/>
          <w:color w:val="000000" w:themeColor="text1"/>
          <w:sz w:val="32"/>
        </w:rPr>
      </w:pPr>
      <w:r w:rsidRPr="00272413">
        <w:rPr>
          <w:rFonts w:asciiTheme="majorHAnsi" w:hAnsiTheme="majorHAnsi" w:cstheme="majorHAnsi"/>
          <w:b/>
          <w:color w:val="000000" w:themeColor="text1"/>
          <w:sz w:val="32"/>
        </w:rPr>
        <w:t>Contextual Studies</w:t>
      </w:r>
    </w:p>
    <w:p w:rsidR="008C37EE" w:rsidRPr="00272413" w:rsidRDefault="008C37EE" w:rsidP="008C37EE">
      <w:pPr>
        <w:jc w:val="center"/>
        <w:rPr>
          <w:rFonts w:asciiTheme="majorHAnsi" w:hAnsiTheme="majorHAnsi" w:cstheme="majorHAnsi"/>
          <w:b/>
          <w:color w:val="000000" w:themeColor="text1"/>
          <w:sz w:val="32"/>
        </w:rPr>
      </w:pPr>
      <w:r w:rsidRPr="00272413">
        <w:rPr>
          <w:rFonts w:asciiTheme="majorHAnsi" w:hAnsiTheme="majorHAnsi" w:cstheme="majorHAnsi"/>
          <w:b/>
          <w:color w:val="000000" w:themeColor="text1"/>
          <w:sz w:val="32"/>
        </w:rPr>
        <w:t>Matthew Warren</w:t>
      </w:r>
    </w:p>
    <w:p w:rsidR="008C37EE" w:rsidRPr="00272413" w:rsidRDefault="008C37EE" w:rsidP="008C37EE">
      <w:pPr>
        <w:jc w:val="center"/>
        <w:rPr>
          <w:rFonts w:asciiTheme="majorHAnsi" w:hAnsiTheme="majorHAnsi" w:cstheme="majorHAnsi"/>
          <w:b/>
          <w:color w:val="000000" w:themeColor="text1"/>
          <w:sz w:val="32"/>
        </w:rPr>
      </w:pPr>
      <w:r>
        <w:rPr>
          <w:rFonts w:asciiTheme="majorHAnsi" w:hAnsiTheme="majorHAnsi" w:cstheme="majorHAnsi"/>
          <w:b/>
          <w:color w:val="000000" w:themeColor="text1"/>
          <w:sz w:val="32"/>
        </w:rPr>
        <w:t>Student N</w:t>
      </w:r>
      <w:r w:rsidRPr="00272413">
        <w:rPr>
          <w:rFonts w:asciiTheme="majorHAnsi" w:hAnsiTheme="majorHAnsi" w:cstheme="majorHAnsi"/>
          <w:b/>
          <w:color w:val="000000" w:themeColor="text1"/>
          <w:sz w:val="32"/>
        </w:rPr>
        <w:t>umber: 1603690</w:t>
      </w:r>
    </w:p>
    <w:p w:rsidR="008C37EE" w:rsidRDefault="008C37EE" w:rsidP="008C37EE">
      <w:pPr>
        <w:jc w:val="center"/>
        <w:rPr>
          <w:rFonts w:asciiTheme="majorHAnsi" w:hAnsiTheme="majorHAnsi" w:cstheme="majorHAnsi"/>
          <w:b/>
          <w:color w:val="000000" w:themeColor="text1"/>
          <w:sz w:val="32"/>
        </w:rPr>
      </w:pPr>
      <w:r w:rsidRPr="00272413">
        <w:rPr>
          <w:rFonts w:asciiTheme="majorHAnsi" w:hAnsiTheme="majorHAnsi" w:cstheme="majorHAnsi"/>
          <w:b/>
          <w:color w:val="000000" w:themeColor="text1"/>
          <w:sz w:val="32"/>
        </w:rPr>
        <w:t>Course: BA Hons Automotive Design</w:t>
      </w:r>
    </w:p>
    <w:p w:rsidR="008C37EE" w:rsidRDefault="008C37EE" w:rsidP="008C37EE">
      <w:pPr>
        <w:jc w:val="center"/>
        <w:rPr>
          <w:rFonts w:asciiTheme="majorHAnsi" w:hAnsiTheme="majorHAnsi" w:cstheme="majorHAnsi"/>
          <w:b/>
          <w:color w:val="000000" w:themeColor="text1"/>
          <w:sz w:val="32"/>
        </w:rPr>
      </w:pPr>
      <w:r>
        <w:rPr>
          <w:rFonts w:asciiTheme="majorHAnsi" w:hAnsiTheme="majorHAnsi" w:cstheme="majorHAnsi"/>
          <w:b/>
          <w:color w:val="000000" w:themeColor="text1"/>
          <w:sz w:val="32"/>
        </w:rPr>
        <w:t xml:space="preserve">Tutor: Scott Smith </w:t>
      </w:r>
    </w:p>
    <w:p w:rsidR="008C37EE" w:rsidRDefault="008C37EE" w:rsidP="008C37EE">
      <w:pPr>
        <w:jc w:val="center"/>
        <w:rPr>
          <w:rFonts w:asciiTheme="majorHAnsi" w:hAnsiTheme="majorHAnsi" w:cstheme="majorHAnsi"/>
          <w:b/>
          <w:color w:val="000000" w:themeColor="text1"/>
          <w:sz w:val="32"/>
        </w:rPr>
      </w:pPr>
    </w:p>
    <w:p w:rsidR="008C37EE" w:rsidRDefault="008C37EE" w:rsidP="0079082B">
      <w:pPr>
        <w:jc w:val="center"/>
        <w:rPr>
          <w:b/>
          <w:i/>
          <w:sz w:val="28"/>
        </w:rPr>
      </w:pPr>
    </w:p>
    <w:p w:rsidR="008C37EE" w:rsidRDefault="008C37EE" w:rsidP="008C37EE">
      <w:pPr>
        <w:pStyle w:val="ListParagraph"/>
        <w:numPr>
          <w:ilvl w:val="0"/>
          <w:numId w:val="2"/>
        </w:numPr>
        <w:jc w:val="center"/>
        <w:rPr>
          <w:b/>
          <w:i/>
          <w:sz w:val="36"/>
        </w:rPr>
      </w:pPr>
      <w:r w:rsidRPr="008C37EE">
        <w:rPr>
          <w:b/>
          <w:i/>
          <w:sz w:val="36"/>
        </w:rPr>
        <w:t>Iconic Wheel Designs</w:t>
      </w:r>
    </w:p>
    <w:p w:rsidR="008C37EE" w:rsidRPr="008C37EE" w:rsidRDefault="008C37EE" w:rsidP="008C37EE">
      <w:pPr>
        <w:pStyle w:val="ListParagraph"/>
        <w:jc w:val="center"/>
        <w:rPr>
          <w:sz w:val="32"/>
        </w:rPr>
      </w:pPr>
      <w:r w:rsidRPr="008C37EE">
        <w:rPr>
          <w:sz w:val="32"/>
        </w:rPr>
        <w:t>1187 words</w:t>
      </w:r>
    </w:p>
    <w:p w:rsidR="008C37EE" w:rsidRDefault="008C37EE" w:rsidP="0079082B">
      <w:pPr>
        <w:jc w:val="center"/>
        <w:rPr>
          <w:b/>
          <w:i/>
          <w:sz w:val="28"/>
        </w:rPr>
      </w:pPr>
    </w:p>
    <w:p w:rsidR="008C37EE" w:rsidRDefault="008C37EE" w:rsidP="0079082B">
      <w:pPr>
        <w:jc w:val="center"/>
        <w:rPr>
          <w:b/>
          <w:i/>
          <w:sz w:val="28"/>
        </w:rPr>
      </w:pPr>
    </w:p>
    <w:p w:rsidR="008C37EE" w:rsidRDefault="008C37EE" w:rsidP="0079082B">
      <w:pPr>
        <w:jc w:val="center"/>
        <w:rPr>
          <w:b/>
          <w:i/>
          <w:sz w:val="28"/>
        </w:rPr>
      </w:pPr>
    </w:p>
    <w:p w:rsidR="008C37EE" w:rsidRDefault="008C37EE" w:rsidP="0079082B">
      <w:pPr>
        <w:jc w:val="center"/>
        <w:rPr>
          <w:b/>
          <w:i/>
          <w:sz w:val="28"/>
        </w:rPr>
      </w:pPr>
    </w:p>
    <w:p w:rsidR="008C37EE" w:rsidRDefault="008C37EE" w:rsidP="0079082B">
      <w:pPr>
        <w:jc w:val="center"/>
        <w:rPr>
          <w:b/>
          <w:i/>
          <w:sz w:val="28"/>
        </w:rPr>
      </w:pPr>
    </w:p>
    <w:p w:rsidR="008C37EE" w:rsidRDefault="008C37EE" w:rsidP="0079082B">
      <w:pPr>
        <w:jc w:val="center"/>
        <w:rPr>
          <w:b/>
          <w:i/>
          <w:sz w:val="28"/>
        </w:rPr>
      </w:pPr>
    </w:p>
    <w:p w:rsidR="008C37EE" w:rsidRDefault="008C37EE" w:rsidP="0079082B">
      <w:pPr>
        <w:jc w:val="center"/>
        <w:rPr>
          <w:b/>
          <w:i/>
          <w:sz w:val="28"/>
        </w:rPr>
      </w:pPr>
    </w:p>
    <w:p w:rsidR="008C37EE" w:rsidRDefault="008C37EE" w:rsidP="0079082B">
      <w:pPr>
        <w:jc w:val="center"/>
        <w:rPr>
          <w:b/>
          <w:i/>
          <w:sz w:val="28"/>
        </w:rPr>
      </w:pPr>
    </w:p>
    <w:p w:rsidR="008C37EE" w:rsidRDefault="008C37EE" w:rsidP="0079082B">
      <w:pPr>
        <w:jc w:val="center"/>
        <w:rPr>
          <w:b/>
          <w:i/>
          <w:sz w:val="28"/>
        </w:rPr>
      </w:pPr>
    </w:p>
    <w:p w:rsidR="008C37EE" w:rsidRDefault="008C37EE" w:rsidP="0079082B">
      <w:pPr>
        <w:jc w:val="center"/>
        <w:rPr>
          <w:b/>
          <w:i/>
          <w:sz w:val="28"/>
        </w:rPr>
      </w:pPr>
    </w:p>
    <w:p w:rsidR="008C37EE" w:rsidRDefault="008C37EE" w:rsidP="0079082B">
      <w:pPr>
        <w:jc w:val="center"/>
        <w:rPr>
          <w:b/>
          <w:i/>
          <w:sz w:val="28"/>
        </w:rPr>
      </w:pPr>
    </w:p>
    <w:p w:rsidR="002F184F" w:rsidRDefault="002F184F" w:rsidP="0079082B">
      <w:pPr>
        <w:jc w:val="center"/>
        <w:rPr>
          <w:b/>
          <w:i/>
          <w:sz w:val="28"/>
        </w:rPr>
      </w:pPr>
    </w:p>
    <w:p w:rsidR="008C37EE" w:rsidRDefault="008C37EE" w:rsidP="0079082B">
      <w:pPr>
        <w:jc w:val="center"/>
        <w:rPr>
          <w:b/>
          <w:i/>
          <w:sz w:val="28"/>
        </w:rPr>
      </w:pPr>
    </w:p>
    <w:p w:rsidR="008C37EE" w:rsidRDefault="008C37EE" w:rsidP="0079082B">
      <w:pPr>
        <w:jc w:val="center"/>
        <w:rPr>
          <w:b/>
          <w:i/>
          <w:sz w:val="28"/>
        </w:rPr>
      </w:pPr>
    </w:p>
    <w:p w:rsidR="008C37EE" w:rsidRDefault="008C37EE" w:rsidP="008C37EE">
      <w:pPr>
        <w:rPr>
          <w:b/>
          <w:i/>
          <w:sz w:val="28"/>
        </w:rPr>
      </w:pPr>
    </w:p>
    <w:p w:rsidR="00753957" w:rsidRPr="0079082B" w:rsidRDefault="00753957" w:rsidP="008C37EE">
      <w:pPr>
        <w:jc w:val="center"/>
        <w:rPr>
          <w:b/>
          <w:i/>
          <w:sz w:val="28"/>
        </w:rPr>
      </w:pPr>
      <w:r w:rsidRPr="0079082B">
        <w:rPr>
          <w:b/>
          <w:i/>
          <w:sz w:val="28"/>
        </w:rPr>
        <w:lastRenderedPageBreak/>
        <w:t>Iconic wheel designs</w:t>
      </w:r>
    </w:p>
    <w:p w:rsidR="00753957" w:rsidRDefault="0095202B">
      <w:r>
        <w:t xml:space="preserve">In this piece of writing I will be talking about the history and significance of iconic wheel designs in the motoring industry. </w:t>
      </w:r>
      <w:r w:rsidR="00897271">
        <w:t>“</w:t>
      </w:r>
      <w:r w:rsidR="00897271" w:rsidRPr="00897271">
        <w:t>Today, alloy wheels are all but ubiquitous and are used by automobile manufacturers as a key styling feature, often used to differentiate model ranges and equipment specification.</w:t>
      </w:r>
      <w:r w:rsidR="00897271">
        <w:t>”</w:t>
      </w:r>
      <w:r w:rsidR="00897271" w:rsidRPr="00897271">
        <w:t xml:space="preserve"> </w:t>
      </w:r>
      <w:r w:rsidR="0038052B">
        <w:t>(James Kraus, 2010</w:t>
      </w:r>
      <w:r w:rsidR="00897271">
        <w:t xml:space="preserve">) </w:t>
      </w:r>
      <w:r>
        <w:t xml:space="preserve">Over the years there have been some iconic designs that enthusiasts put above all others for their uniqueness and style, some of which I will talk about below. </w:t>
      </w:r>
    </w:p>
    <w:p w:rsidR="004A3C9E" w:rsidRDefault="0095202B">
      <w:r>
        <w:t xml:space="preserve">Alloy wheels have been around for longer than most people think. </w:t>
      </w:r>
      <w:r w:rsidR="00C136C0">
        <w:t>The wire wheels featured on the majority of the public’s interpretation of a ‘classic car’ were used right up until the 1970s. “</w:t>
      </w:r>
      <w:r w:rsidR="00C136C0" w:rsidRPr="00C136C0">
        <w:t xml:space="preserve">They </w:t>
      </w:r>
      <w:r w:rsidR="004A3C9E">
        <w:t xml:space="preserve">(alloy wheels) </w:t>
      </w:r>
      <w:r w:rsidR="00C136C0" w:rsidRPr="00C136C0">
        <w:t>started becoming popular with the general public in the 1980’s, but were in fact offered sporadically since 1924</w:t>
      </w:r>
      <w:r w:rsidR="00C136C0">
        <w:t>.” (</w:t>
      </w:r>
      <w:r w:rsidR="002F184F">
        <w:t xml:space="preserve">J. </w:t>
      </w:r>
      <w:r w:rsidR="0038052B">
        <w:t>Kraus 2010</w:t>
      </w:r>
      <w:r w:rsidR="002F184F">
        <w:t>.</w:t>
      </w:r>
      <w:r w:rsidR="00C136C0">
        <w:t>) Porsche and Jaguar were leading companies in alloy wheel innovation, which leads me onto my first iconic wheel design, the Porsche Fuchs wheel. This is arguably the most iconic, and recognisable wheel in sports car history. “W</w:t>
      </w:r>
      <w:r w:rsidR="00C136C0" w:rsidRPr="00C136C0">
        <w:t>hen Ferdinand Alexander Porsche called for a lightweight, forged alloy wheel to debut on the ’66 (’67 model year) 911S model, he turned to Otto Fuchs for technical assistance.</w:t>
      </w:r>
      <w:r w:rsidR="00C136C0">
        <w:t xml:space="preserve">” </w:t>
      </w:r>
      <w:r w:rsidR="004A3C9E">
        <w:t>(</w:t>
      </w:r>
      <w:r w:rsidR="00F05C20">
        <w:t>Paul, 2017</w:t>
      </w:r>
      <w:r w:rsidR="002F184F">
        <w:t>.</w:t>
      </w:r>
      <w:r w:rsidR="00F05C20">
        <w:t xml:space="preserve">) </w:t>
      </w:r>
      <w:r w:rsidR="00C136C0">
        <w:t xml:space="preserve">This relationship lasted throughout the 70’s </w:t>
      </w:r>
      <w:r w:rsidR="002A54C4">
        <w:t>and 80’s and became a symbol of performance for</w:t>
      </w:r>
      <w:r w:rsidR="00C136C0">
        <w:t xml:space="preserve"> the era. </w:t>
      </w:r>
      <w:r w:rsidR="004A3C9E">
        <w:t>Such as the popularity and status, an original set of Fuchs wheels reach high prices when up for sale. “</w:t>
      </w:r>
      <w:r w:rsidR="004A3C9E" w:rsidRPr="004A3C9E">
        <w:t>Its legacy still lives on though, with various replicas now available, including Porsche’s own interpretations on the 997 Sport Classic, and the new </w:t>
      </w:r>
      <w:hyperlink r:id="rId7" w:history="1">
        <w:r w:rsidR="004A3C9E" w:rsidRPr="004A3C9E">
          <w:rPr>
            <w:rStyle w:val="Hyperlink"/>
            <w:color w:val="auto"/>
            <w:u w:val="none"/>
          </w:rPr>
          <w:t xml:space="preserve">991 50 </w:t>
        </w:r>
      </w:hyperlink>
      <w:hyperlink r:id="rId8" w:history="1">
        <w:r w:rsidR="004A3C9E" w:rsidRPr="004A3C9E">
          <w:rPr>
            <w:rStyle w:val="Hyperlink"/>
            <w:color w:val="auto"/>
            <w:u w:val="none"/>
          </w:rPr>
          <w:t>Jähre</w:t>
        </w:r>
      </w:hyperlink>
      <w:hyperlink r:id="rId9" w:history="1">
        <w:r w:rsidR="004A3C9E" w:rsidRPr="004A3C9E">
          <w:rPr>
            <w:rStyle w:val="Hyperlink"/>
            <w:color w:val="auto"/>
            <w:u w:val="none"/>
          </w:rPr>
          <w:t xml:space="preserve"> edition</w:t>
        </w:r>
      </w:hyperlink>
      <w:r w:rsidR="002F184F">
        <w:t xml:space="preserve">”. (J. </w:t>
      </w:r>
      <w:r w:rsidR="0038052B">
        <w:t>Barnett,</w:t>
      </w:r>
      <w:r w:rsidR="002F184F">
        <w:t xml:space="preserve"> </w:t>
      </w:r>
      <w:r w:rsidR="0038052B">
        <w:t>2013</w:t>
      </w:r>
      <w:r w:rsidR="002F184F">
        <w:t>.</w:t>
      </w:r>
      <w:r w:rsidR="0038052B">
        <w:t>) F</w:t>
      </w:r>
      <w:r w:rsidR="004A3C9E">
        <w:t xml:space="preserve">rom a historical perspective, this wheel in my opinion is the most iconic and important of the 60s, 70s and 80s. It is great to see a variation as an option on sale today showing Porsche themselves understand and respect the status of this iconic design. </w:t>
      </w:r>
    </w:p>
    <w:p w:rsidR="00624E64" w:rsidRDefault="00624E64">
      <w:r>
        <w:rPr>
          <w:noProof/>
          <w:lang w:eastAsia="en-GB"/>
        </w:rPr>
        <w:drawing>
          <wp:anchor distT="0" distB="0" distL="114300" distR="114300" simplePos="0" relativeHeight="251658240" behindDoc="1" locked="0" layoutInCell="1" allowOverlap="1">
            <wp:simplePos x="0" y="0"/>
            <wp:positionH relativeFrom="margin">
              <wp:align>left</wp:align>
            </wp:positionH>
            <wp:positionV relativeFrom="paragraph">
              <wp:posOffset>179705</wp:posOffset>
            </wp:positionV>
            <wp:extent cx="5828030" cy="2123440"/>
            <wp:effectExtent l="0" t="0" r="1270" b="0"/>
            <wp:wrapTight wrapText="bothSides">
              <wp:wrapPolygon edited="0">
                <wp:start x="0" y="0"/>
                <wp:lineTo x="0" y="21316"/>
                <wp:lineTo x="21534" y="21316"/>
                <wp:lineTo x="2153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8048" t="28864" r="8994" b="17374"/>
                    <a:stretch/>
                  </pic:blipFill>
                  <pic:spPr bwMode="auto">
                    <a:xfrm>
                      <a:off x="0" y="0"/>
                      <a:ext cx="5828030" cy="21234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624E64" w:rsidRPr="00F05C20" w:rsidRDefault="00F05C20">
      <w:pPr>
        <w:rPr>
          <w:i/>
          <w:sz w:val="20"/>
        </w:rPr>
      </w:pPr>
      <w:r w:rsidRPr="00F05C20">
        <w:rPr>
          <w:i/>
          <w:sz w:val="20"/>
        </w:rPr>
        <w:t xml:space="preserve">Photograph by Paul, 2017 </w:t>
      </w:r>
    </w:p>
    <w:p w:rsidR="00753957" w:rsidRPr="00375CA5" w:rsidRDefault="00375CA5" w:rsidP="00375CA5">
      <w:r>
        <w:t>The next iconic wheel to feature comes from a company specialising in bicycle wheels. Campagnolo started designing pedal powered machines but switched to the automotive sector for a brief stint in the 1980s. My chosen Campagnolo design featured on the definitive supercar of the 80s, the Lamborghini Countach. “</w:t>
      </w:r>
      <w:r w:rsidRPr="00375CA5">
        <w:t xml:space="preserve">While Campagnolo is primarily known for their work in manufacturing bicycle components, making wheels, </w:t>
      </w:r>
      <w:r w:rsidR="00624E64" w:rsidRPr="00375CA5">
        <w:t>gear sets</w:t>
      </w:r>
      <w:r w:rsidRPr="00375CA5">
        <w:t>, and specialized racing bits, they were, for a while, the coolest automotive wheel manufacturer ever.</w:t>
      </w:r>
      <w:r>
        <w:t>” (</w:t>
      </w:r>
      <w:r w:rsidR="002F184F">
        <w:t>B.</w:t>
      </w:r>
      <w:r w:rsidR="00F05C20" w:rsidRPr="005F0338">
        <w:t xml:space="preserve"> Brownell</w:t>
      </w:r>
      <w:r w:rsidR="00F05C20">
        <w:t>, 2018</w:t>
      </w:r>
      <w:r w:rsidR="002F184F">
        <w:t>.</w:t>
      </w:r>
      <w:r w:rsidR="00F05C20">
        <w:t xml:space="preserve">) </w:t>
      </w:r>
      <w:r w:rsidR="00624E64">
        <w:t xml:space="preserve">The circles within a circle design is immediately recognisable, a sign of iconic status. Historically Lamborghini has been a leader in innovative design and these Campagnolo wheels finish off the Italian supercars look exceptionally. They each complement each other’s attributes. </w:t>
      </w:r>
    </w:p>
    <w:p w:rsidR="00F05C20" w:rsidRPr="00F05C20" w:rsidRDefault="004A3C9E">
      <w:r>
        <w:rPr>
          <w:noProof/>
          <w:lang w:eastAsia="en-GB"/>
        </w:rPr>
        <w:lastRenderedPageBreak/>
        <w:drawing>
          <wp:inline distT="0" distB="0" distL="0" distR="0" wp14:anchorId="73BF57BA" wp14:editId="4809E8E5">
            <wp:extent cx="5852160" cy="3047055"/>
            <wp:effectExtent l="0" t="0" r="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310" t="40449" r="51445" b="29704"/>
                    <a:stretch/>
                  </pic:blipFill>
                  <pic:spPr bwMode="auto">
                    <a:xfrm>
                      <a:off x="0" y="0"/>
                      <a:ext cx="5931299" cy="3088260"/>
                    </a:xfrm>
                    <a:prstGeom prst="rect">
                      <a:avLst/>
                    </a:prstGeom>
                    <a:ln>
                      <a:noFill/>
                    </a:ln>
                    <a:extLst>
                      <a:ext uri="{53640926-AAD7-44D8-BBD7-CCE9431645EC}">
                        <a14:shadowObscured xmlns:a14="http://schemas.microsoft.com/office/drawing/2010/main"/>
                      </a:ext>
                    </a:extLst>
                  </pic:spPr>
                </pic:pic>
              </a:graphicData>
            </a:graphic>
          </wp:inline>
        </w:drawing>
      </w:r>
      <w:r w:rsidR="00F05C20" w:rsidRPr="00F05C20">
        <w:rPr>
          <w:i/>
          <w:sz w:val="20"/>
        </w:rPr>
        <w:t>Photograph by R</w:t>
      </w:r>
      <w:r w:rsidR="002F184F">
        <w:rPr>
          <w:i/>
          <w:sz w:val="20"/>
        </w:rPr>
        <w:t>.</w:t>
      </w:r>
      <w:r w:rsidR="00F05C20" w:rsidRPr="00F05C20">
        <w:rPr>
          <w:i/>
          <w:sz w:val="20"/>
        </w:rPr>
        <w:t>M</w:t>
      </w:r>
      <w:r w:rsidR="002F184F">
        <w:rPr>
          <w:i/>
          <w:sz w:val="20"/>
        </w:rPr>
        <w:t>.</w:t>
      </w:r>
      <w:r w:rsidR="00F05C20" w:rsidRPr="00F05C20">
        <w:rPr>
          <w:i/>
          <w:sz w:val="20"/>
        </w:rPr>
        <w:t xml:space="preserve"> Sotheby, 2017</w:t>
      </w:r>
    </w:p>
    <w:p w:rsidR="00B67DB7" w:rsidRDefault="00F05C20">
      <w:r>
        <w:rPr>
          <w:noProof/>
          <w:lang w:eastAsia="en-GB"/>
        </w:rPr>
        <w:drawing>
          <wp:anchor distT="0" distB="0" distL="114300" distR="114300" simplePos="0" relativeHeight="251659264" behindDoc="1" locked="0" layoutInCell="1" allowOverlap="1">
            <wp:simplePos x="0" y="0"/>
            <wp:positionH relativeFrom="margin">
              <wp:align>left</wp:align>
            </wp:positionH>
            <wp:positionV relativeFrom="paragraph">
              <wp:posOffset>1858645</wp:posOffset>
            </wp:positionV>
            <wp:extent cx="5827395" cy="3352800"/>
            <wp:effectExtent l="0" t="0" r="1905" b="0"/>
            <wp:wrapTight wrapText="bothSides">
              <wp:wrapPolygon edited="0">
                <wp:start x="0" y="0"/>
                <wp:lineTo x="0" y="21477"/>
                <wp:lineTo x="21536" y="21477"/>
                <wp:lineTo x="21536"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3045" t="17758" r="12852" b="5777"/>
                    <a:stretch/>
                  </pic:blipFill>
                  <pic:spPr bwMode="auto">
                    <a:xfrm>
                      <a:off x="0" y="0"/>
                      <a:ext cx="5827395" cy="33528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24E64">
        <w:t xml:space="preserve">In the late 80s BMW gave us the very first in a long line of what’s now the go-to sports saloon, the M3. The third generation E46 climaxed with the CSL. (Club Sport Lightweight) This was the first car to feature the now iconic CSL wheel, </w:t>
      </w:r>
      <w:r w:rsidR="002A54C4">
        <w:t>my third choice, made by BBS.</w:t>
      </w:r>
      <w:r w:rsidR="00624E64">
        <w:t xml:space="preserve"> </w:t>
      </w:r>
      <w:r w:rsidR="002A54C4">
        <w:t>A</w:t>
      </w:r>
      <w:r w:rsidR="00624E64">
        <w:t xml:space="preserve"> well-known, well respected manufacturer of alloy wheels with a rich motorsport history.</w:t>
      </w:r>
      <w:r w:rsidR="00C565A4" w:rsidRPr="00C565A4">
        <w:t xml:space="preserve"> </w:t>
      </w:r>
      <w:r w:rsidR="00C565A4">
        <w:t>“</w:t>
      </w:r>
      <w:r w:rsidR="00C565A4" w:rsidRPr="00C565A4">
        <w:t>Often imitated by cheaper replicas, original CSL wheels will have BMW stamped on their face, BBS on the rear and a cut-out for the M sport badg</w:t>
      </w:r>
      <w:r w:rsidR="00C565A4">
        <w:t>e underneath t</w:t>
      </w:r>
      <w:r>
        <w:t>he lug nut holes.” (</w:t>
      </w:r>
      <w:r w:rsidR="002F184F">
        <w:t xml:space="preserve">S. </w:t>
      </w:r>
      <w:r w:rsidRPr="005F0338">
        <w:t>Kennouche</w:t>
      </w:r>
      <w:r>
        <w:t>, 2015</w:t>
      </w:r>
      <w:r w:rsidR="002F184F">
        <w:t>.</w:t>
      </w:r>
      <w:r>
        <w:t>)</w:t>
      </w:r>
      <w:r w:rsidR="00C565A4">
        <w:t xml:space="preserve"> As this shows, many have tried to replicate this design, meaning it’s a desirable asset for BMW enthusiasts. The name ‘CSL’ relates back to the 70s sports car, the BMW 3.0 CSL which won many races in period and is loved by fans and enthusiasts alike so bringing a historical name back such as this, states BMW’s intention fo</w:t>
      </w:r>
      <w:r>
        <w:t xml:space="preserve">r this performance car. </w:t>
      </w:r>
    </w:p>
    <w:p w:rsidR="00C565A4" w:rsidRDefault="002F184F">
      <w:r>
        <w:rPr>
          <w:i/>
          <w:sz w:val="20"/>
        </w:rPr>
        <w:t>Photograph by O.</w:t>
      </w:r>
      <w:r w:rsidR="00B67DB7" w:rsidRPr="00B67DB7">
        <w:rPr>
          <w:i/>
          <w:sz w:val="20"/>
        </w:rPr>
        <w:t xml:space="preserve"> Hirtenfelder, 2016</w:t>
      </w:r>
    </w:p>
    <w:p w:rsidR="004A3C9E" w:rsidRDefault="002A54C4">
      <w:r>
        <w:lastRenderedPageBreak/>
        <w:t xml:space="preserve">Jaguar is the topic of my fourth and final choice, </w:t>
      </w:r>
      <w:r w:rsidR="00C565A4">
        <w:t xml:space="preserve">with a rich historical background </w:t>
      </w:r>
      <w:r w:rsidR="00587040">
        <w:t>not only in racing, but road cars too. They were must have objects for the jet setters of the 60s and to this day remain an exclusive British brand. When Jaguar released the E-Type i</w:t>
      </w:r>
      <w:r w:rsidR="00F05C20">
        <w:t>n 1961, it was given the title “</w:t>
      </w:r>
      <w:r w:rsidR="00587040">
        <w:t>most beautiful car in the world</w:t>
      </w:r>
      <w:r w:rsidR="00F05C20">
        <w:t>”</w:t>
      </w:r>
      <w:r w:rsidR="00587040">
        <w:t xml:space="preserve"> by no other than Enzo Ferrari. They were taken racing in lightweight configuration and were dominant. Steel wheels were the wheel of choice for the E-Type, when many of their competitors were still running wire wheels. This design has become iconic, so much so that Jaguar</w:t>
      </w:r>
      <w:r w:rsidR="00B14F62">
        <w:t xml:space="preserve"> has built brand new examples of</w:t>
      </w:r>
      <w:r w:rsidR="00587040">
        <w:t xml:space="preserve"> E-Type lightweight</w:t>
      </w:r>
      <w:r w:rsidR="00B14F62">
        <w:t>’</w:t>
      </w:r>
      <w:r w:rsidR="00587040">
        <w:t>s to sell to lucky owners of a brand new, 60s road racer. “</w:t>
      </w:r>
      <w:r w:rsidR="00587040" w:rsidRPr="00587040">
        <w:t>A completely new wheel, solid modelled from new CAD drawings to the original specifications made in lightweight magnesium, using specially commissioned pattern equipment.</w:t>
      </w:r>
      <w:r w:rsidR="00587040">
        <w:t xml:space="preserve">” </w:t>
      </w:r>
      <w:r w:rsidR="002F184F">
        <w:t xml:space="preserve">(D. </w:t>
      </w:r>
      <w:r w:rsidR="00F05C20">
        <w:t>Welch, 2018</w:t>
      </w:r>
      <w:r w:rsidR="002F184F">
        <w:t>.</w:t>
      </w:r>
      <w:r w:rsidR="00D61E55">
        <w:t xml:space="preserve">) </w:t>
      </w:r>
      <w:r w:rsidR="00587040">
        <w:t>The original wheel design has been recreated in lighter magnesium to give a period look using modern materials. Jaguar could have fitted new w</w:t>
      </w:r>
      <w:r w:rsidR="00D61E55">
        <w:t>heels. Wider</w:t>
      </w:r>
      <w:r w:rsidR="00587040">
        <w:t xml:space="preserve">, bigger, better. But they chose to stick with the </w:t>
      </w:r>
      <w:r w:rsidR="00D61E55">
        <w:t xml:space="preserve">distinctive </w:t>
      </w:r>
      <w:r w:rsidR="00587040">
        <w:t xml:space="preserve">60s design, </w:t>
      </w:r>
      <w:r w:rsidR="00D61E55">
        <w:t xml:space="preserve">showing the significance of maintaining this iconic wheel design in Jaguars catalogue. </w:t>
      </w:r>
    </w:p>
    <w:p w:rsidR="00B67DB7" w:rsidRPr="00B67DB7" w:rsidRDefault="00375CA5">
      <w:r>
        <w:rPr>
          <w:noProof/>
          <w:lang w:eastAsia="en-GB"/>
        </w:rPr>
        <w:drawing>
          <wp:inline distT="0" distB="0" distL="0" distR="0" wp14:anchorId="701A0F81" wp14:editId="40113558">
            <wp:extent cx="5724522" cy="34169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2178" t="21458" r="29942" b="17120"/>
                    <a:stretch/>
                  </pic:blipFill>
                  <pic:spPr bwMode="auto">
                    <a:xfrm>
                      <a:off x="0" y="0"/>
                      <a:ext cx="5762237" cy="3439447"/>
                    </a:xfrm>
                    <a:prstGeom prst="rect">
                      <a:avLst/>
                    </a:prstGeom>
                    <a:ln>
                      <a:noFill/>
                    </a:ln>
                    <a:extLst>
                      <a:ext uri="{53640926-AAD7-44D8-BBD7-CCE9431645EC}">
                        <a14:shadowObscured xmlns:a14="http://schemas.microsoft.com/office/drawing/2010/main"/>
                      </a:ext>
                    </a:extLst>
                  </pic:spPr>
                </pic:pic>
              </a:graphicData>
            </a:graphic>
          </wp:inline>
        </w:drawing>
      </w:r>
      <w:r w:rsidR="0095202B">
        <w:t xml:space="preserve"> </w:t>
      </w:r>
      <w:r w:rsidR="002F184F">
        <w:rPr>
          <w:i/>
          <w:sz w:val="20"/>
        </w:rPr>
        <w:t>Photograph by J.</w:t>
      </w:r>
      <w:r w:rsidR="00B67DB7" w:rsidRPr="00B67DB7">
        <w:rPr>
          <w:i/>
          <w:sz w:val="20"/>
        </w:rPr>
        <w:t xml:space="preserve"> Cammisa, 2015</w:t>
      </w:r>
    </w:p>
    <w:p w:rsidR="00B67DB7" w:rsidRDefault="00B67DB7"/>
    <w:p w:rsidR="0095202B" w:rsidRDefault="002F203E">
      <w:r>
        <w:t>My exhibition will be taking place in the Reading room of the Alex University building. This room has plen</w:t>
      </w:r>
      <w:r w:rsidR="00B14F62">
        <w:t xml:space="preserve">ty of space for visitors at the </w:t>
      </w:r>
      <w:r>
        <w:t xml:space="preserve">exhibition, and suitable display areas at the back of the room. The room is also round, which for an exhibition on wheels will give visitors another dimension to consider. The wheels I talk about in my writing will be hung on the display </w:t>
      </w:r>
      <w:r w:rsidR="007B7CBE">
        <w:t>shelves</w:t>
      </w:r>
      <w:r>
        <w:t xml:space="preserve"> at the back of the room. These are backlit so will show every design cue and shadow, to maximise the full viewing pleasure for guests. Hanging height is also about head height too, so the wheels will be right in your line of vision. My exhibition will also display iconic wheels from the past and present that I haven’t been able to talk about here, such as the Ferrari F40’s wheels, and the 1960’s Ford Mustang’s iconic five spoke design. The Alex room will contain a central feature in the way of a Lamborghini Countach as a visual aid to visitors as they walk into the room. This is a stunning and iconic car and will be the centre of attention in the room. </w:t>
      </w:r>
      <w:r w:rsidR="00F05C20">
        <w:t xml:space="preserve">(Refer to </w:t>
      </w:r>
      <w:r w:rsidR="00B14F62">
        <w:t>Photograph by R</w:t>
      </w:r>
      <w:r w:rsidR="002F184F">
        <w:t>.</w:t>
      </w:r>
      <w:r w:rsidR="00B14F62">
        <w:t>M</w:t>
      </w:r>
      <w:r w:rsidR="002F184F">
        <w:t>.</w:t>
      </w:r>
      <w:r w:rsidR="00B14F62">
        <w:t xml:space="preserve"> Sotheby, 2017.</w:t>
      </w:r>
      <w:r w:rsidR="007B7CBE">
        <w:t xml:space="preserve">) The lighting in the room will put the Countach in the spotlight. I have made this exhibition to show the historical </w:t>
      </w:r>
      <w:r w:rsidR="007B7CBE">
        <w:lastRenderedPageBreak/>
        <w:t xml:space="preserve">relevance of timeless designs and the impact they have on today’s cars, and hopefully the selection of items I’m exhibiting prove this to the general public. The objective of the exhibition is to have people leaving thinking the relevance of making something look beautiful should be high on the priority list for everything that requires designing. Whilst all products need to function as their primary task, aesthetics needs to high on the agenda. </w:t>
      </w:r>
    </w:p>
    <w:p w:rsidR="00753957" w:rsidRDefault="007B7CBE">
      <w:r>
        <w:t xml:space="preserve">To conclude, my exhibition aims to show iconic wheel designs from different decades to prove just how a wheel can set apart a car from another, and to prove aesthetics should be a priority in modern design. With the help of a Lamborghini Countach in the spotlight, I hope to have people leaving my exhibition thinking about not only car and wheel design, but craftsmanship and </w:t>
      </w:r>
      <w:r w:rsidR="00B14F62">
        <w:t xml:space="preserve">the </w:t>
      </w:r>
      <w:r>
        <w:t xml:space="preserve">heritage too. </w:t>
      </w: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B67DB7" w:rsidRDefault="00B67DB7">
      <w:pPr>
        <w:rPr>
          <w:b/>
          <w:i/>
          <w:sz w:val="28"/>
        </w:rPr>
      </w:pPr>
    </w:p>
    <w:p w:rsidR="00375CA5" w:rsidRDefault="00375CA5">
      <w:pPr>
        <w:rPr>
          <w:b/>
          <w:i/>
          <w:sz w:val="28"/>
        </w:rPr>
      </w:pPr>
      <w:r w:rsidRPr="00375CA5">
        <w:rPr>
          <w:b/>
          <w:i/>
          <w:sz w:val="28"/>
        </w:rPr>
        <w:lastRenderedPageBreak/>
        <w:t xml:space="preserve">Bibliography </w:t>
      </w:r>
    </w:p>
    <w:p w:rsidR="00B67DB7" w:rsidRPr="00B67DB7" w:rsidRDefault="00B67DB7">
      <w:pPr>
        <w:rPr>
          <w:b/>
          <w:i/>
          <w:sz w:val="24"/>
        </w:rPr>
      </w:pPr>
      <w:r w:rsidRPr="00B67DB7">
        <w:rPr>
          <w:b/>
          <w:i/>
          <w:sz w:val="24"/>
        </w:rPr>
        <w:t xml:space="preserve">Quotes </w:t>
      </w:r>
    </w:p>
    <w:p w:rsidR="00A240EB" w:rsidRPr="005F0338" w:rsidRDefault="002F184F" w:rsidP="002F184F">
      <w:pPr>
        <w:numPr>
          <w:ilvl w:val="0"/>
          <w:numId w:val="1"/>
        </w:numPr>
      </w:pPr>
      <w:r>
        <w:t xml:space="preserve">Paul (2017) </w:t>
      </w:r>
      <w:r w:rsidRPr="002F184F">
        <w:rPr>
          <w:i/>
        </w:rPr>
        <w:t>Origins of the Fuchs forged alloy wheel</w:t>
      </w:r>
      <w:r w:rsidR="001F42A9">
        <w:rPr>
          <w:i/>
        </w:rPr>
        <w:t>.</w:t>
      </w:r>
      <w:r>
        <w:t xml:space="preserve"> </w:t>
      </w:r>
      <w:r w:rsidR="001F42A9">
        <w:t xml:space="preserve">Shoreham-By-Sea: Heritage Parts Centre.  </w:t>
      </w:r>
      <w:r>
        <w:t xml:space="preserve">(Hyperlink active at 01/05/18) </w:t>
      </w:r>
      <w:r w:rsidR="00C547BB" w:rsidRPr="005F0338">
        <w:t xml:space="preserve"> </w:t>
      </w:r>
      <w:hyperlink r:id="rId14" w:history="1">
        <w:r w:rsidR="00C547BB" w:rsidRPr="005F0338">
          <w:rPr>
            <w:rStyle w:val="Hyperlink"/>
          </w:rPr>
          <w:t>https://www.vwheritage.co</w:t>
        </w:r>
        <w:r w:rsidR="00C547BB" w:rsidRPr="005F0338">
          <w:rPr>
            <w:rStyle w:val="Hyperlink"/>
          </w:rPr>
          <w:t>m/porsche/magazine/2017/05/25/origins-of-the-fuchs-forged-alloy-wheel/</w:t>
        </w:r>
      </w:hyperlink>
      <w:r w:rsidR="00C547BB" w:rsidRPr="005F0338">
        <w:t xml:space="preserve"> </w:t>
      </w:r>
    </w:p>
    <w:p w:rsidR="00A240EB" w:rsidRPr="005F0338" w:rsidRDefault="002F184F" w:rsidP="002F184F">
      <w:pPr>
        <w:numPr>
          <w:ilvl w:val="0"/>
          <w:numId w:val="1"/>
        </w:numPr>
      </w:pPr>
      <w:r>
        <w:t>J. Barnett (2013)</w:t>
      </w:r>
      <w:r w:rsidR="00C547BB" w:rsidRPr="005F0338">
        <w:t xml:space="preserve"> </w:t>
      </w:r>
      <w:r w:rsidRPr="002F184F">
        <w:rPr>
          <w:i/>
        </w:rPr>
        <w:t>Fuchs wheels: A Porsche 911 history</w:t>
      </w:r>
      <w:r w:rsidR="001F42A9">
        <w:t xml:space="preserve">. Bournemouth: Total 911, the Porsche Magazine. </w:t>
      </w:r>
      <w:r>
        <w:t>(</w:t>
      </w:r>
      <w:r>
        <w:t xml:space="preserve">Hyperlink active at 01/05/18) </w:t>
      </w:r>
      <w:r w:rsidRPr="005F0338">
        <w:t xml:space="preserve"> </w:t>
      </w:r>
      <w:hyperlink r:id="rId15" w:history="1">
        <w:r w:rsidR="00C547BB" w:rsidRPr="005F0338">
          <w:rPr>
            <w:rStyle w:val="Hyperlink"/>
          </w:rPr>
          <w:t>https://www.total911.c</w:t>
        </w:r>
        <w:r w:rsidR="00C547BB" w:rsidRPr="005F0338">
          <w:rPr>
            <w:rStyle w:val="Hyperlink"/>
          </w:rPr>
          <w:t>om/fuchs-wheels-a-porsche-911-history/</w:t>
        </w:r>
      </w:hyperlink>
      <w:r w:rsidR="00C547BB" w:rsidRPr="005F0338">
        <w:t xml:space="preserve"> </w:t>
      </w:r>
    </w:p>
    <w:p w:rsidR="00A240EB" w:rsidRDefault="001F42A9" w:rsidP="001F42A9">
      <w:pPr>
        <w:numPr>
          <w:ilvl w:val="0"/>
          <w:numId w:val="1"/>
        </w:numPr>
      </w:pPr>
      <w:r>
        <w:t xml:space="preserve">B. </w:t>
      </w:r>
      <w:r w:rsidRPr="001F42A9">
        <w:t>Brownell</w:t>
      </w:r>
      <w:r>
        <w:t xml:space="preserve"> (2018) </w:t>
      </w:r>
      <w:r w:rsidRPr="001F42A9">
        <w:rPr>
          <w:i/>
        </w:rPr>
        <w:t>Campagnolo’s 40802 might be the coolest wheel in history.</w:t>
      </w:r>
      <w:r>
        <w:t xml:space="preserve"> New York: </w:t>
      </w:r>
      <w:r w:rsidR="008356B5">
        <w:t xml:space="preserve">Jalopnik. </w:t>
      </w:r>
      <w:r w:rsidR="008356B5">
        <w:t>(Hyperlink active at 01/05/18)</w:t>
      </w:r>
      <w:r w:rsidR="008356B5">
        <w:t xml:space="preserve"> </w:t>
      </w:r>
      <w:hyperlink r:id="rId16" w:history="1">
        <w:r w:rsidR="00B36431" w:rsidRPr="005F0338">
          <w:rPr>
            <w:rStyle w:val="Hyperlink"/>
          </w:rPr>
          <w:t>https://jalopn</w:t>
        </w:r>
        <w:r w:rsidR="00B36431" w:rsidRPr="005F0338">
          <w:rPr>
            <w:rStyle w:val="Hyperlink"/>
          </w:rPr>
          <w:t>ik.com/campagnolos-40802-might-be-the-coolest-wheel-in-history-1822278077</w:t>
        </w:r>
      </w:hyperlink>
      <w:r w:rsidR="00B36431" w:rsidRPr="005F0338">
        <w:rPr>
          <w:u w:val="single"/>
        </w:rPr>
        <w:t xml:space="preserve"> </w:t>
      </w:r>
    </w:p>
    <w:p w:rsidR="005F0338" w:rsidRDefault="008356B5" w:rsidP="005F0338">
      <w:pPr>
        <w:pStyle w:val="ListParagraph"/>
        <w:numPr>
          <w:ilvl w:val="0"/>
          <w:numId w:val="1"/>
        </w:numPr>
      </w:pPr>
      <w:r>
        <w:t xml:space="preserve">I. </w:t>
      </w:r>
      <w:r w:rsidRPr="005F0338">
        <w:t>Hamilton</w:t>
      </w:r>
      <w:r w:rsidR="00B67DB7">
        <w:t xml:space="preserve"> </w:t>
      </w:r>
      <w:r>
        <w:t xml:space="preserve">(2015) </w:t>
      </w:r>
      <w:r w:rsidRPr="008356B5">
        <w:rPr>
          <w:i/>
        </w:rPr>
        <w:t>History of FUCHS Wheels.</w:t>
      </w:r>
      <w:r>
        <w:t xml:space="preserve"> Sydney: Autohaus Hamilton </w:t>
      </w:r>
      <w:r>
        <w:t xml:space="preserve">(Hyperlink active at 01/05/18) </w:t>
      </w:r>
      <w:hyperlink r:id="rId17" w:history="1">
        <w:r w:rsidR="005F0338" w:rsidRPr="00114C87">
          <w:rPr>
            <w:rStyle w:val="Hyperlink"/>
          </w:rPr>
          <w:t>Http://autohaushamilton.com.au/news/history-of-fuc</w:t>
        </w:r>
        <w:r w:rsidR="005F0338" w:rsidRPr="00114C87">
          <w:rPr>
            <w:rStyle w:val="Hyperlink"/>
          </w:rPr>
          <w:t>hs-wheels</w:t>
        </w:r>
      </w:hyperlink>
      <w:r w:rsidR="005F0338">
        <w:t xml:space="preserve"> </w:t>
      </w:r>
      <w:r w:rsidR="005F0338" w:rsidRPr="005F0338">
        <w:t xml:space="preserve"> </w:t>
      </w:r>
    </w:p>
    <w:p w:rsidR="00A240EB" w:rsidRPr="005F0338" w:rsidRDefault="008356B5" w:rsidP="00B36431">
      <w:pPr>
        <w:numPr>
          <w:ilvl w:val="0"/>
          <w:numId w:val="1"/>
        </w:numPr>
      </w:pPr>
      <w:r>
        <w:t xml:space="preserve">S. </w:t>
      </w:r>
      <w:r w:rsidRPr="005F0338">
        <w:t>Kennouche</w:t>
      </w:r>
      <w:r w:rsidR="00C547BB" w:rsidRPr="005F0338">
        <w:t xml:space="preserve"> </w:t>
      </w:r>
      <w:r>
        <w:t xml:space="preserve">(2015) </w:t>
      </w:r>
      <w:r w:rsidRPr="008356B5">
        <w:rPr>
          <w:i/>
        </w:rPr>
        <w:t>The Greatest Wheel Designs Ever.</w:t>
      </w:r>
      <w:r>
        <w:t xml:space="preserve"> London: Evo Magazine </w:t>
      </w:r>
      <w:r>
        <w:t>(Hyperlink active at 01/05/18)</w:t>
      </w:r>
      <w:r>
        <w:t xml:space="preserve"> </w:t>
      </w:r>
      <w:hyperlink r:id="rId18" w:history="1">
        <w:r w:rsidR="00C547BB" w:rsidRPr="005F0338">
          <w:rPr>
            <w:rStyle w:val="Hyperlink"/>
          </w:rPr>
          <w:t>http://</w:t>
        </w:r>
      </w:hyperlink>
      <w:hyperlink r:id="rId19" w:history="1">
        <w:r w:rsidR="00C547BB" w:rsidRPr="005F0338">
          <w:rPr>
            <w:rStyle w:val="Hyperlink"/>
          </w:rPr>
          <w:t>www.evo</w:t>
        </w:r>
        <w:r w:rsidR="00C547BB" w:rsidRPr="005F0338">
          <w:rPr>
            <w:rStyle w:val="Hyperlink"/>
          </w:rPr>
          <w:t>.co.uk/features/15778/the-greatest-alloy-wheel-designs-ever</w:t>
        </w:r>
      </w:hyperlink>
      <w:r w:rsidR="00C547BB" w:rsidRPr="005F0338">
        <w:t xml:space="preserve"> </w:t>
      </w:r>
    </w:p>
    <w:p w:rsidR="00A240EB" w:rsidRPr="005F0338" w:rsidRDefault="008356B5" w:rsidP="00B36431">
      <w:pPr>
        <w:numPr>
          <w:ilvl w:val="0"/>
          <w:numId w:val="1"/>
        </w:numPr>
      </w:pPr>
      <w:r>
        <w:t>J.</w:t>
      </w:r>
      <w:r w:rsidRPr="005F0338">
        <w:t xml:space="preserve"> Kraus</w:t>
      </w:r>
      <w:r>
        <w:t xml:space="preserve"> (2010) </w:t>
      </w:r>
      <w:r w:rsidRPr="008356B5">
        <w:rPr>
          <w:i/>
        </w:rPr>
        <w:t>A Brief History of the Alloy Wheel.</w:t>
      </w:r>
      <w:r>
        <w:t xml:space="preserve"> San Fransisco: </w:t>
      </w:r>
      <w:r w:rsidR="00AD5AB2">
        <w:t xml:space="preserve">Auto Universum </w:t>
      </w:r>
      <w:r w:rsidR="00AD5AB2">
        <w:t xml:space="preserve">(Hyperlink active at 01/05/18) </w:t>
      </w:r>
      <w:hyperlink r:id="rId20" w:history="1">
        <w:r w:rsidR="00C547BB" w:rsidRPr="005F0338">
          <w:rPr>
            <w:rStyle w:val="Hyperlink"/>
          </w:rPr>
          <w:t>https://autouni</w:t>
        </w:r>
        <w:r w:rsidR="00C547BB" w:rsidRPr="005F0338">
          <w:rPr>
            <w:rStyle w:val="Hyperlink"/>
          </w:rPr>
          <w:t>versum.wordpress.com/2010/01/20/a-concise</w:t>
        </w:r>
        <w:r w:rsidR="00C547BB" w:rsidRPr="005F0338">
          <w:rPr>
            <w:rStyle w:val="Hyperlink"/>
          </w:rPr>
          <w:t>-history-of-the-alloy-wheel</w:t>
        </w:r>
      </w:hyperlink>
      <w:hyperlink r:id="rId21" w:history="1">
        <w:r w:rsidR="00C547BB" w:rsidRPr="005F0338">
          <w:rPr>
            <w:rStyle w:val="Hyperlink"/>
          </w:rPr>
          <w:t>/</w:t>
        </w:r>
      </w:hyperlink>
      <w:r w:rsidR="00C547BB" w:rsidRPr="005F0338">
        <w:t xml:space="preserve"> </w:t>
      </w:r>
    </w:p>
    <w:p w:rsidR="0038052B" w:rsidRPr="005F0338" w:rsidRDefault="00AD5AB2" w:rsidP="0038052B">
      <w:pPr>
        <w:numPr>
          <w:ilvl w:val="0"/>
          <w:numId w:val="1"/>
        </w:numPr>
      </w:pPr>
      <w:r>
        <w:t>D.</w:t>
      </w:r>
      <w:r w:rsidRPr="005F0338">
        <w:t xml:space="preserve"> Welch </w:t>
      </w:r>
      <w:r>
        <w:t xml:space="preserve">(2018) </w:t>
      </w:r>
      <w:r w:rsidRPr="00AD5AB2">
        <w:rPr>
          <w:i/>
        </w:rPr>
        <w:t xml:space="preserve">Jaguar Peg Drive Lightweight Wheels. </w:t>
      </w:r>
      <w:r>
        <w:t xml:space="preserve">Burton on Trent: Dennis Welch Motorsport </w:t>
      </w:r>
      <w:r>
        <w:t xml:space="preserve">(Hyperlink active at 01/05/18) </w:t>
      </w:r>
      <w:hyperlink r:id="rId22" w:history="1">
        <w:r w:rsidR="0038052B" w:rsidRPr="005F0338">
          <w:rPr>
            <w:rStyle w:val="Hyperlink"/>
          </w:rPr>
          <w:t>https://</w:t>
        </w:r>
      </w:hyperlink>
      <w:hyperlink r:id="rId23" w:history="1">
        <w:r w:rsidR="0038052B" w:rsidRPr="005F0338">
          <w:rPr>
            <w:rStyle w:val="Hyperlink"/>
          </w:rPr>
          <w:t>www.bighealey.co.uk/jaguar-peg-d</w:t>
        </w:r>
        <w:r w:rsidR="0038052B" w:rsidRPr="005F0338">
          <w:rPr>
            <w:rStyle w:val="Hyperlink"/>
          </w:rPr>
          <w:t>rive-lightweight-wheels-grouped</w:t>
        </w:r>
      </w:hyperlink>
      <w:r w:rsidR="0038052B" w:rsidRPr="005F0338">
        <w:t xml:space="preserve"> </w:t>
      </w:r>
    </w:p>
    <w:p w:rsidR="00B36431" w:rsidRDefault="00B67DB7" w:rsidP="00B67DB7">
      <w:pPr>
        <w:rPr>
          <w:b/>
          <w:i/>
          <w:sz w:val="24"/>
        </w:rPr>
      </w:pPr>
      <w:r w:rsidRPr="00B67DB7">
        <w:rPr>
          <w:b/>
          <w:i/>
          <w:sz w:val="24"/>
        </w:rPr>
        <w:t xml:space="preserve">Pictures </w:t>
      </w:r>
    </w:p>
    <w:p w:rsidR="00AD5AB2" w:rsidRPr="005F0338" w:rsidRDefault="00AD5AB2" w:rsidP="00AD5AB2">
      <w:pPr>
        <w:numPr>
          <w:ilvl w:val="0"/>
          <w:numId w:val="1"/>
        </w:numPr>
      </w:pPr>
      <w:r>
        <w:t xml:space="preserve">Paul (2017) </w:t>
      </w:r>
      <w:r w:rsidRPr="002F184F">
        <w:rPr>
          <w:i/>
        </w:rPr>
        <w:t>Origins of the Fuchs forged alloy wheel</w:t>
      </w:r>
      <w:r>
        <w:rPr>
          <w:i/>
        </w:rPr>
        <w:t>.</w:t>
      </w:r>
      <w:r>
        <w:t xml:space="preserve"> Shoreham-By-Sea: Heritage Parts Centre.  (Hyperlink active at 01/05/18) </w:t>
      </w:r>
      <w:r w:rsidRPr="005F0338">
        <w:t xml:space="preserve"> </w:t>
      </w:r>
      <w:hyperlink r:id="rId24" w:history="1">
        <w:r w:rsidRPr="005F0338">
          <w:rPr>
            <w:rStyle w:val="Hyperlink"/>
          </w:rPr>
          <w:t>https://www.vwheritage.com/porsche/magazine/2017/05/25/origins-of-the-fuchs-forged-alloy-wheel/</w:t>
        </w:r>
      </w:hyperlink>
      <w:r w:rsidRPr="005F0338">
        <w:t xml:space="preserve"> </w:t>
      </w:r>
    </w:p>
    <w:p w:rsidR="00B67DB7" w:rsidRPr="005F0338" w:rsidRDefault="00AD5AB2" w:rsidP="002632B9">
      <w:pPr>
        <w:numPr>
          <w:ilvl w:val="0"/>
          <w:numId w:val="1"/>
        </w:numPr>
        <w:spacing w:before="240"/>
      </w:pPr>
      <w:r>
        <w:t xml:space="preserve">O. Hirtenfelder (2016) </w:t>
      </w:r>
      <w:r w:rsidRPr="00AD5AB2">
        <w:rPr>
          <w:i/>
        </w:rPr>
        <w:t>Future Classic – BMW M3 CSL.</w:t>
      </w:r>
      <w:r>
        <w:t xml:space="preserve"> </w:t>
      </w:r>
      <w:r w:rsidR="002632B9">
        <w:t xml:space="preserve">Munich: BMW Blog </w:t>
      </w:r>
      <w:r w:rsidR="002632B9">
        <w:t>(Hyperlink active at 01/05</w:t>
      </w:r>
      <w:r w:rsidR="002632B9">
        <w:t xml:space="preserve">/18) </w:t>
      </w:r>
      <w:hyperlink r:id="rId25" w:history="1">
        <w:r w:rsidR="00B67DB7" w:rsidRPr="005F0338">
          <w:rPr>
            <w:rStyle w:val="Hyperlink"/>
          </w:rPr>
          <w:t>http://</w:t>
        </w:r>
      </w:hyperlink>
      <w:hyperlink r:id="rId26" w:history="1">
        <w:r w:rsidR="00B67DB7" w:rsidRPr="005F0338">
          <w:rPr>
            <w:rStyle w:val="Hyperlink"/>
          </w:rPr>
          <w:t>cdn.bmwblog.com</w:t>
        </w:r>
        <w:r w:rsidR="00B67DB7" w:rsidRPr="005F0338">
          <w:rPr>
            <w:rStyle w:val="Hyperlink"/>
          </w:rPr>
          <w:t>/wp</w:t>
        </w:r>
        <w:r w:rsidR="00B67DB7" w:rsidRPr="005F0338">
          <w:rPr>
            <w:rStyle w:val="Hyperlink"/>
          </w:rPr>
          <w:t>-content/uploads/2016/02/BMW-M3-CSL-future-classic-21.jpg</w:t>
        </w:r>
      </w:hyperlink>
      <w:r w:rsidR="00B67DB7" w:rsidRPr="005F0338">
        <w:t xml:space="preserve"> </w:t>
      </w:r>
    </w:p>
    <w:p w:rsidR="00B67DB7" w:rsidRDefault="002632B9" w:rsidP="002632B9">
      <w:pPr>
        <w:numPr>
          <w:ilvl w:val="0"/>
          <w:numId w:val="1"/>
        </w:numPr>
      </w:pPr>
      <w:r w:rsidRPr="002632B9">
        <w:t>R</w:t>
      </w:r>
      <w:r>
        <w:t>.</w:t>
      </w:r>
      <w:r w:rsidRPr="002632B9">
        <w:t>M</w:t>
      </w:r>
      <w:r>
        <w:t>.</w:t>
      </w:r>
      <w:r w:rsidRPr="002632B9">
        <w:t xml:space="preserve"> Sotheby </w:t>
      </w:r>
      <w:r>
        <w:t xml:space="preserve">(2017) </w:t>
      </w:r>
      <w:r w:rsidRPr="002632B9">
        <w:rPr>
          <w:i/>
        </w:rPr>
        <w:t xml:space="preserve">1979 Lamborghini Countach. </w:t>
      </w:r>
      <w:r>
        <w:t xml:space="preserve">Phoenix: Classic Driver </w:t>
      </w:r>
      <w:r w:rsidRPr="002632B9">
        <w:t>(Hyperlink active at 01/05/18)</w:t>
      </w:r>
      <w:r>
        <w:t xml:space="preserve"> </w:t>
      </w:r>
      <w:hyperlink r:id="rId27" w:history="1">
        <w:r w:rsidR="00B67DB7" w:rsidRPr="005F0338">
          <w:rPr>
            <w:rStyle w:val="Hyperlink"/>
          </w:rPr>
          <w:t>https://</w:t>
        </w:r>
      </w:hyperlink>
      <w:hyperlink r:id="rId28" w:history="1">
        <w:r w:rsidR="00B67DB7" w:rsidRPr="005F0338">
          <w:rPr>
            <w:rStyle w:val="Hyperlink"/>
          </w:rPr>
          <w:t>www</w:t>
        </w:r>
        <w:r w:rsidR="00B67DB7" w:rsidRPr="005F0338">
          <w:rPr>
            <w:rStyle w:val="Hyperlink"/>
          </w:rPr>
          <w:t>.classicdriver.com/en/car/lamborghini/countach/1979/431435</w:t>
        </w:r>
      </w:hyperlink>
      <w:r w:rsidR="00B67DB7" w:rsidRPr="005F0338">
        <w:t xml:space="preserve"> </w:t>
      </w:r>
    </w:p>
    <w:p w:rsidR="00B67DB7" w:rsidRDefault="002632B9" w:rsidP="002632B9">
      <w:pPr>
        <w:numPr>
          <w:ilvl w:val="0"/>
          <w:numId w:val="1"/>
        </w:numPr>
      </w:pPr>
      <w:r>
        <w:t>J.</w:t>
      </w:r>
      <w:r w:rsidRPr="005F0338">
        <w:t xml:space="preserve"> Cammisa </w:t>
      </w:r>
      <w:r>
        <w:t>(2015)</w:t>
      </w:r>
      <w:r w:rsidRPr="005F0338">
        <w:t xml:space="preserve"> </w:t>
      </w:r>
      <w:r w:rsidRPr="002632B9">
        <w:rPr>
          <w:i/>
        </w:rPr>
        <w:t>Jaguar E-Type Lightweight (Continuation Model) First Drive Review</w:t>
      </w:r>
      <w:r>
        <w:t xml:space="preserve">. Los Angeles: Motor Trend </w:t>
      </w:r>
      <w:r>
        <w:t xml:space="preserve">(Hyperlink active at 01/05/18) </w:t>
      </w:r>
      <w:hyperlink r:id="rId29" w:history="1">
        <w:r w:rsidR="00B67DB7" w:rsidRPr="005F0338">
          <w:rPr>
            <w:rStyle w:val="Hyperlink"/>
          </w:rPr>
          <w:t>http://www.motortre</w:t>
        </w:r>
        <w:r w:rsidR="00B67DB7" w:rsidRPr="005F0338">
          <w:rPr>
            <w:rStyle w:val="Hyperlink"/>
          </w:rPr>
          <w:t>nd.com/news/jaguar-e-type-lightweight-continuation-model-first-drive-review/</w:t>
        </w:r>
      </w:hyperlink>
      <w:r w:rsidR="00B67DB7" w:rsidRPr="005F0338">
        <w:t xml:space="preserve"> </w:t>
      </w:r>
      <w:bookmarkStart w:id="0" w:name="_GoBack"/>
      <w:bookmarkEnd w:id="0"/>
    </w:p>
    <w:p w:rsidR="00B67DB7" w:rsidRPr="005F0338" w:rsidRDefault="00B67DB7" w:rsidP="00B67DB7">
      <w:pPr>
        <w:ind w:left="720"/>
      </w:pPr>
    </w:p>
    <w:p w:rsidR="00B67DB7" w:rsidRPr="00B67DB7" w:rsidRDefault="00B67DB7" w:rsidP="00B67DB7">
      <w:pPr>
        <w:rPr>
          <w:b/>
          <w:i/>
          <w:sz w:val="24"/>
        </w:rPr>
      </w:pPr>
    </w:p>
    <w:sectPr w:rsidR="00B67DB7" w:rsidRPr="00B67DB7">
      <w:headerReference w:type="default" r:id="rId30"/>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082B" w:rsidRDefault="0079082B" w:rsidP="0079082B">
      <w:pPr>
        <w:spacing w:after="0" w:line="240" w:lineRule="auto"/>
      </w:pPr>
      <w:r>
        <w:separator/>
      </w:r>
    </w:p>
  </w:endnote>
  <w:endnote w:type="continuationSeparator" w:id="0">
    <w:p w:rsidR="0079082B" w:rsidRDefault="0079082B" w:rsidP="007908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7343374"/>
      <w:docPartObj>
        <w:docPartGallery w:val="Page Numbers (Bottom of Page)"/>
        <w:docPartUnique/>
      </w:docPartObj>
    </w:sdtPr>
    <w:sdtEndPr>
      <w:rPr>
        <w:noProof/>
      </w:rPr>
    </w:sdtEndPr>
    <w:sdtContent>
      <w:p w:rsidR="008C37EE" w:rsidRDefault="008C37EE">
        <w:pPr>
          <w:pStyle w:val="Footer"/>
          <w:jc w:val="center"/>
        </w:pPr>
        <w:r>
          <w:rPr>
            <w:noProof/>
            <w:lang w:eastAsia="en-GB"/>
          </w:rPr>
          <mc:AlternateContent>
            <mc:Choice Requires="wps">
              <w:drawing>
                <wp:inline distT="0" distB="0" distL="0" distR="0">
                  <wp:extent cx="5467350" cy="45085"/>
                  <wp:effectExtent l="0" t="9525" r="0" b="2540"/>
                  <wp:docPr id="5" name="Flowchart: Decision 5" descr="Light horizontal"/>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flipV="1">
                            <a:off x="0" y="0"/>
                            <a:ext cx="5467350" cy="45085"/>
                          </a:xfrm>
                          <a:prstGeom prst="flowChartDecision">
                            <a:avLst/>
                          </a:prstGeom>
                          <a:pattFill prst="ltHorz">
                            <a:fgClr>
                              <a:srgbClr val="000000"/>
                            </a:fgClr>
                            <a:bgClr>
                              <a:srgbClr val="FFFFFF"/>
                            </a:bgClr>
                          </a:patt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shapetype w14:anchorId="561470DD" id="_x0000_t110" coordsize="21600,21600" o:spt="110" path="m10800,l,10800,10800,21600,21600,10800xe">
                  <v:stroke joinstyle="miter"/>
                  <v:path gradientshapeok="t" o:connecttype="rect" textboxrect="5400,5400,16200,16200"/>
                </v:shapetype>
                <v:shape id="Flowchart: Decision 5" o:spid="_x0000_s1026" type="#_x0000_t110" alt="Light horizontal" style="width:430.5pt;height:3.55pt;flip:y;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" fillcolor="black" stroked="f">
                  <v:fill r:id="rId1" o:title="" type="pattern"/>
                  <w10:anchorlock/>
                </v:shape>
              </w:pict>
            </mc:Fallback>
          </mc:AlternateContent>
        </w:r>
      </w:p>
      <w:p w:rsidR="008C37EE" w:rsidRDefault="008C37EE">
        <w:pPr>
          <w:pStyle w:val="Footer"/>
          <w:jc w:val="center"/>
        </w:pPr>
        <w:r>
          <w:fldChar w:fldCharType="begin"/>
        </w:r>
        <w:r>
          <w:instrText xml:space="preserve"> PAGE    \* MERGEFORMAT </w:instrText>
        </w:r>
        <w:r>
          <w:fldChar w:fldCharType="separate"/>
        </w:r>
        <w:r w:rsidR="0062576D">
          <w:rPr>
            <w:noProof/>
          </w:rPr>
          <w:t>1</w:t>
        </w:r>
        <w:r>
          <w:rPr>
            <w:noProof/>
          </w:rPr>
          <w:fldChar w:fldCharType="end"/>
        </w:r>
      </w:p>
    </w:sdtContent>
  </w:sdt>
  <w:p w:rsidR="008C37EE" w:rsidRDefault="008C37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082B" w:rsidRDefault="0079082B" w:rsidP="0079082B">
      <w:pPr>
        <w:spacing w:after="0" w:line="240" w:lineRule="auto"/>
      </w:pPr>
      <w:r>
        <w:separator/>
      </w:r>
    </w:p>
  </w:footnote>
  <w:footnote w:type="continuationSeparator" w:id="0">
    <w:p w:rsidR="0079082B" w:rsidRDefault="0079082B" w:rsidP="007908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082B" w:rsidRDefault="0079082B">
    <w:pPr>
      <w:pStyle w:val="Header"/>
    </w:pPr>
    <w:r>
      <w:t xml:space="preserve">Contextual Studies </w:t>
    </w:r>
    <w:r>
      <w:tab/>
    </w:r>
    <w:r>
      <w:tab/>
      <w:t xml:space="preserve">Matthew Warren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C31182"/>
    <w:multiLevelType w:val="hybridMultilevel"/>
    <w:tmpl w:val="D348EA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9B39C6"/>
    <w:multiLevelType w:val="hybridMultilevel"/>
    <w:tmpl w:val="1D76A8B4"/>
    <w:lvl w:ilvl="0" w:tplc="B53AF500">
      <w:start w:val="1"/>
      <w:numFmt w:val="bullet"/>
      <w:lvlText w:val="•"/>
      <w:lvlJc w:val="left"/>
      <w:pPr>
        <w:tabs>
          <w:tab w:val="num" w:pos="720"/>
        </w:tabs>
        <w:ind w:left="720" w:hanging="360"/>
      </w:pPr>
      <w:rPr>
        <w:rFonts w:ascii="Arial" w:hAnsi="Arial" w:hint="default"/>
      </w:rPr>
    </w:lvl>
    <w:lvl w:ilvl="1" w:tplc="B12455D8" w:tentative="1">
      <w:start w:val="1"/>
      <w:numFmt w:val="bullet"/>
      <w:lvlText w:val="•"/>
      <w:lvlJc w:val="left"/>
      <w:pPr>
        <w:tabs>
          <w:tab w:val="num" w:pos="1440"/>
        </w:tabs>
        <w:ind w:left="1440" w:hanging="360"/>
      </w:pPr>
      <w:rPr>
        <w:rFonts w:ascii="Arial" w:hAnsi="Arial" w:hint="default"/>
      </w:rPr>
    </w:lvl>
    <w:lvl w:ilvl="2" w:tplc="C22CC250" w:tentative="1">
      <w:start w:val="1"/>
      <w:numFmt w:val="bullet"/>
      <w:lvlText w:val="•"/>
      <w:lvlJc w:val="left"/>
      <w:pPr>
        <w:tabs>
          <w:tab w:val="num" w:pos="2160"/>
        </w:tabs>
        <w:ind w:left="2160" w:hanging="360"/>
      </w:pPr>
      <w:rPr>
        <w:rFonts w:ascii="Arial" w:hAnsi="Arial" w:hint="default"/>
      </w:rPr>
    </w:lvl>
    <w:lvl w:ilvl="3" w:tplc="283AB40A" w:tentative="1">
      <w:start w:val="1"/>
      <w:numFmt w:val="bullet"/>
      <w:lvlText w:val="•"/>
      <w:lvlJc w:val="left"/>
      <w:pPr>
        <w:tabs>
          <w:tab w:val="num" w:pos="2880"/>
        </w:tabs>
        <w:ind w:left="2880" w:hanging="360"/>
      </w:pPr>
      <w:rPr>
        <w:rFonts w:ascii="Arial" w:hAnsi="Arial" w:hint="default"/>
      </w:rPr>
    </w:lvl>
    <w:lvl w:ilvl="4" w:tplc="6B146B60" w:tentative="1">
      <w:start w:val="1"/>
      <w:numFmt w:val="bullet"/>
      <w:lvlText w:val="•"/>
      <w:lvlJc w:val="left"/>
      <w:pPr>
        <w:tabs>
          <w:tab w:val="num" w:pos="3600"/>
        </w:tabs>
        <w:ind w:left="3600" w:hanging="360"/>
      </w:pPr>
      <w:rPr>
        <w:rFonts w:ascii="Arial" w:hAnsi="Arial" w:hint="default"/>
      </w:rPr>
    </w:lvl>
    <w:lvl w:ilvl="5" w:tplc="D55CA1E8" w:tentative="1">
      <w:start w:val="1"/>
      <w:numFmt w:val="bullet"/>
      <w:lvlText w:val="•"/>
      <w:lvlJc w:val="left"/>
      <w:pPr>
        <w:tabs>
          <w:tab w:val="num" w:pos="4320"/>
        </w:tabs>
        <w:ind w:left="4320" w:hanging="360"/>
      </w:pPr>
      <w:rPr>
        <w:rFonts w:ascii="Arial" w:hAnsi="Arial" w:hint="default"/>
      </w:rPr>
    </w:lvl>
    <w:lvl w:ilvl="6" w:tplc="ACB2AFFC" w:tentative="1">
      <w:start w:val="1"/>
      <w:numFmt w:val="bullet"/>
      <w:lvlText w:val="•"/>
      <w:lvlJc w:val="left"/>
      <w:pPr>
        <w:tabs>
          <w:tab w:val="num" w:pos="5040"/>
        </w:tabs>
        <w:ind w:left="5040" w:hanging="360"/>
      </w:pPr>
      <w:rPr>
        <w:rFonts w:ascii="Arial" w:hAnsi="Arial" w:hint="default"/>
      </w:rPr>
    </w:lvl>
    <w:lvl w:ilvl="7" w:tplc="C3C85FEA" w:tentative="1">
      <w:start w:val="1"/>
      <w:numFmt w:val="bullet"/>
      <w:lvlText w:val="•"/>
      <w:lvlJc w:val="left"/>
      <w:pPr>
        <w:tabs>
          <w:tab w:val="num" w:pos="5760"/>
        </w:tabs>
        <w:ind w:left="5760" w:hanging="360"/>
      </w:pPr>
      <w:rPr>
        <w:rFonts w:ascii="Arial" w:hAnsi="Arial" w:hint="default"/>
      </w:rPr>
    </w:lvl>
    <w:lvl w:ilvl="8" w:tplc="1F52F95A" w:tentative="1">
      <w:start w:val="1"/>
      <w:numFmt w:val="bullet"/>
      <w:lvlText w:val="•"/>
      <w:lvlJc w:val="left"/>
      <w:pPr>
        <w:tabs>
          <w:tab w:val="num" w:pos="6480"/>
        </w:tabs>
        <w:ind w:left="6480" w:hanging="360"/>
      </w:pPr>
      <w:rPr>
        <w:rFonts w:ascii="Arial" w:hAnsi="Arial"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53957"/>
    <w:rsid w:val="001F42A9"/>
    <w:rsid w:val="00244080"/>
    <w:rsid w:val="002632B9"/>
    <w:rsid w:val="002A54C4"/>
    <w:rsid w:val="002F184F"/>
    <w:rsid w:val="002F203E"/>
    <w:rsid w:val="00375CA5"/>
    <w:rsid w:val="0038052B"/>
    <w:rsid w:val="003B51B9"/>
    <w:rsid w:val="004A3C9E"/>
    <w:rsid w:val="00587040"/>
    <w:rsid w:val="005F0338"/>
    <w:rsid w:val="00624E64"/>
    <w:rsid w:val="0062576D"/>
    <w:rsid w:val="006D1FFB"/>
    <w:rsid w:val="00720B46"/>
    <w:rsid w:val="00753957"/>
    <w:rsid w:val="0079082B"/>
    <w:rsid w:val="007B7CBE"/>
    <w:rsid w:val="008356B5"/>
    <w:rsid w:val="00897271"/>
    <w:rsid w:val="008C37EE"/>
    <w:rsid w:val="009321E2"/>
    <w:rsid w:val="0095202B"/>
    <w:rsid w:val="0099214D"/>
    <w:rsid w:val="00A240EB"/>
    <w:rsid w:val="00AD5AB2"/>
    <w:rsid w:val="00B14F62"/>
    <w:rsid w:val="00B36431"/>
    <w:rsid w:val="00B67DB7"/>
    <w:rsid w:val="00C136C0"/>
    <w:rsid w:val="00C547BB"/>
    <w:rsid w:val="00C565A4"/>
    <w:rsid w:val="00D61E55"/>
    <w:rsid w:val="00F05C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71D3D99"/>
  <w15:chartTrackingRefBased/>
  <w15:docId w15:val="{7DAAAC8A-96A2-4190-8994-B0E6650AFD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908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82B"/>
  </w:style>
  <w:style w:type="paragraph" w:styleId="Footer">
    <w:name w:val="footer"/>
    <w:basedOn w:val="Normal"/>
    <w:link w:val="FooterChar"/>
    <w:uiPriority w:val="99"/>
    <w:unhideWhenUsed/>
    <w:rsid w:val="007908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82B"/>
  </w:style>
  <w:style w:type="character" w:styleId="Hyperlink">
    <w:name w:val="Hyperlink"/>
    <w:basedOn w:val="DefaultParagraphFont"/>
    <w:uiPriority w:val="99"/>
    <w:unhideWhenUsed/>
    <w:rsid w:val="004A3C9E"/>
    <w:rPr>
      <w:color w:val="0563C1" w:themeColor="hyperlink"/>
      <w:u w:val="single"/>
    </w:rPr>
  </w:style>
  <w:style w:type="character" w:styleId="FollowedHyperlink">
    <w:name w:val="FollowedHyperlink"/>
    <w:basedOn w:val="DefaultParagraphFont"/>
    <w:uiPriority w:val="99"/>
    <w:semiHidden/>
    <w:unhideWhenUsed/>
    <w:rsid w:val="00B36431"/>
    <w:rPr>
      <w:color w:val="954F72" w:themeColor="followedHyperlink"/>
      <w:u w:val="single"/>
    </w:rPr>
  </w:style>
  <w:style w:type="paragraph" w:styleId="ListParagraph">
    <w:name w:val="List Paragraph"/>
    <w:basedOn w:val="Normal"/>
    <w:uiPriority w:val="34"/>
    <w:qFormat/>
    <w:rsid w:val="005F03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0743807">
      <w:bodyDiv w:val="1"/>
      <w:marLeft w:val="0"/>
      <w:marRight w:val="0"/>
      <w:marTop w:val="0"/>
      <w:marBottom w:val="0"/>
      <w:divBdr>
        <w:top w:val="none" w:sz="0" w:space="0" w:color="auto"/>
        <w:left w:val="none" w:sz="0" w:space="0" w:color="auto"/>
        <w:bottom w:val="none" w:sz="0" w:space="0" w:color="auto"/>
        <w:right w:val="none" w:sz="0" w:space="0" w:color="auto"/>
      </w:divBdr>
      <w:divsChild>
        <w:div w:id="746077743">
          <w:marLeft w:val="360"/>
          <w:marRight w:val="0"/>
          <w:marTop w:val="200"/>
          <w:marBottom w:val="0"/>
          <w:divBdr>
            <w:top w:val="none" w:sz="0" w:space="0" w:color="auto"/>
            <w:left w:val="none" w:sz="0" w:space="0" w:color="auto"/>
            <w:bottom w:val="none" w:sz="0" w:space="0" w:color="auto"/>
            <w:right w:val="none" w:sz="0" w:space="0" w:color="auto"/>
          </w:divBdr>
        </w:div>
        <w:div w:id="346370689">
          <w:marLeft w:val="360"/>
          <w:marRight w:val="0"/>
          <w:marTop w:val="200"/>
          <w:marBottom w:val="0"/>
          <w:divBdr>
            <w:top w:val="none" w:sz="0" w:space="0" w:color="auto"/>
            <w:left w:val="none" w:sz="0" w:space="0" w:color="auto"/>
            <w:bottom w:val="none" w:sz="0" w:space="0" w:color="auto"/>
            <w:right w:val="none" w:sz="0" w:space="0" w:color="auto"/>
          </w:divBdr>
        </w:div>
        <w:div w:id="1646163567">
          <w:marLeft w:val="360"/>
          <w:marRight w:val="0"/>
          <w:marTop w:val="200"/>
          <w:marBottom w:val="0"/>
          <w:divBdr>
            <w:top w:val="none" w:sz="0" w:space="0" w:color="auto"/>
            <w:left w:val="none" w:sz="0" w:space="0" w:color="auto"/>
            <w:bottom w:val="none" w:sz="0" w:space="0" w:color="auto"/>
            <w:right w:val="none" w:sz="0" w:space="0" w:color="auto"/>
          </w:divBdr>
        </w:div>
        <w:div w:id="1411077871">
          <w:marLeft w:val="360"/>
          <w:marRight w:val="0"/>
          <w:marTop w:val="200"/>
          <w:marBottom w:val="0"/>
          <w:divBdr>
            <w:top w:val="none" w:sz="0" w:space="0" w:color="auto"/>
            <w:left w:val="none" w:sz="0" w:space="0" w:color="auto"/>
            <w:bottom w:val="none" w:sz="0" w:space="0" w:color="auto"/>
            <w:right w:val="none" w:sz="0" w:space="0" w:color="auto"/>
          </w:divBdr>
        </w:div>
        <w:div w:id="1847474108">
          <w:marLeft w:val="360"/>
          <w:marRight w:val="0"/>
          <w:marTop w:val="200"/>
          <w:marBottom w:val="0"/>
          <w:divBdr>
            <w:top w:val="none" w:sz="0" w:space="0" w:color="auto"/>
            <w:left w:val="none" w:sz="0" w:space="0" w:color="auto"/>
            <w:bottom w:val="none" w:sz="0" w:space="0" w:color="auto"/>
            <w:right w:val="none" w:sz="0" w:space="0" w:color="auto"/>
          </w:divBdr>
        </w:div>
        <w:div w:id="1239054038">
          <w:marLeft w:val="360"/>
          <w:marRight w:val="0"/>
          <w:marTop w:val="200"/>
          <w:marBottom w:val="0"/>
          <w:divBdr>
            <w:top w:val="none" w:sz="0" w:space="0" w:color="auto"/>
            <w:left w:val="none" w:sz="0" w:space="0" w:color="auto"/>
            <w:bottom w:val="none" w:sz="0" w:space="0" w:color="auto"/>
            <w:right w:val="none" w:sz="0" w:space="0" w:color="auto"/>
          </w:divBdr>
        </w:div>
        <w:div w:id="5256555">
          <w:marLeft w:val="360"/>
          <w:marRight w:val="0"/>
          <w:marTop w:val="200"/>
          <w:marBottom w:val="0"/>
          <w:divBdr>
            <w:top w:val="none" w:sz="0" w:space="0" w:color="auto"/>
            <w:left w:val="none" w:sz="0" w:space="0" w:color="auto"/>
            <w:bottom w:val="none" w:sz="0" w:space="0" w:color="auto"/>
            <w:right w:val="none" w:sz="0" w:space="0" w:color="auto"/>
          </w:divBdr>
        </w:div>
        <w:div w:id="184222614">
          <w:marLeft w:val="360"/>
          <w:marRight w:val="0"/>
          <w:marTop w:val="200"/>
          <w:marBottom w:val="0"/>
          <w:divBdr>
            <w:top w:val="none" w:sz="0" w:space="0" w:color="auto"/>
            <w:left w:val="none" w:sz="0" w:space="0" w:color="auto"/>
            <w:bottom w:val="none" w:sz="0" w:space="0" w:color="auto"/>
            <w:right w:val="none" w:sz="0" w:space="0" w:color="auto"/>
          </w:divBdr>
        </w:div>
        <w:div w:id="1443066123">
          <w:marLeft w:val="360"/>
          <w:marRight w:val="0"/>
          <w:marTop w:val="200"/>
          <w:marBottom w:val="0"/>
          <w:divBdr>
            <w:top w:val="none" w:sz="0" w:space="0" w:color="auto"/>
            <w:left w:val="none" w:sz="0" w:space="0" w:color="auto"/>
            <w:bottom w:val="none" w:sz="0" w:space="0" w:color="auto"/>
            <w:right w:val="none" w:sz="0" w:space="0" w:color="auto"/>
          </w:divBdr>
        </w:div>
        <w:div w:id="1628972430">
          <w:marLeft w:val="360"/>
          <w:marRight w:val="0"/>
          <w:marTop w:val="200"/>
          <w:marBottom w:val="0"/>
          <w:divBdr>
            <w:top w:val="none" w:sz="0" w:space="0" w:color="auto"/>
            <w:left w:val="none" w:sz="0" w:space="0" w:color="auto"/>
            <w:bottom w:val="none" w:sz="0" w:space="0" w:color="auto"/>
            <w:right w:val="none" w:sz="0" w:space="0" w:color="auto"/>
          </w:divBdr>
        </w:div>
        <w:div w:id="953706443">
          <w:marLeft w:val="360"/>
          <w:marRight w:val="0"/>
          <w:marTop w:val="200"/>
          <w:marBottom w:val="0"/>
          <w:divBdr>
            <w:top w:val="none" w:sz="0" w:space="0" w:color="auto"/>
            <w:left w:val="none" w:sz="0" w:space="0" w:color="auto"/>
            <w:bottom w:val="none" w:sz="0" w:space="0" w:color="auto"/>
            <w:right w:val="none" w:sz="0" w:space="0" w:color="auto"/>
          </w:divBdr>
        </w:div>
        <w:div w:id="1381637427">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911.wpengine.com/total-911-issue-112-on-sale-now/" TargetMode="External"/><Relationship Id="rId13" Type="http://schemas.openxmlformats.org/officeDocument/2006/relationships/image" Target="media/image4.png"/><Relationship Id="rId18" Type="http://schemas.openxmlformats.org/officeDocument/2006/relationships/hyperlink" Target="http://www.evo.co.uk/features/15778/the-greatest-alloy-wheel-designs-ever" TargetMode="External"/><Relationship Id="rId26" Type="http://schemas.openxmlformats.org/officeDocument/2006/relationships/hyperlink" Target="http://cdn.bmwblog.com/wp-content/uploads/2016/02/BMW-M3-CSL-future-classic-21.jpg" TargetMode="External"/><Relationship Id="rId3" Type="http://schemas.openxmlformats.org/officeDocument/2006/relationships/settings" Target="settings.xml"/><Relationship Id="rId21" Type="http://schemas.openxmlformats.org/officeDocument/2006/relationships/hyperlink" Target="https://autouniversum.wordpress.com/2010/01/20/a-concise-history-of-the-alloy-wheel/" TargetMode="External"/><Relationship Id="rId7" Type="http://schemas.openxmlformats.org/officeDocument/2006/relationships/hyperlink" Target="http://t911.wpengine.com/total-911-issue-112-on-sale-now/" TargetMode="External"/><Relationship Id="rId12" Type="http://schemas.openxmlformats.org/officeDocument/2006/relationships/image" Target="media/image3.png"/><Relationship Id="rId17" Type="http://schemas.openxmlformats.org/officeDocument/2006/relationships/hyperlink" Target="Http://autohaushamilton.com.au/news/history-of-fuchs-wheels" TargetMode="External"/><Relationship Id="rId25" Type="http://schemas.openxmlformats.org/officeDocument/2006/relationships/hyperlink" Target="http://cdn.bmwblog.com/wp-content/uploads/2016/02/BMW-M3-CSL-future-classic-21.jpg"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jalopnik.com/campagnolos-40802-might-be-the-coolest-wheel-in-history-1822278077" TargetMode="External"/><Relationship Id="rId20" Type="http://schemas.openxmlformats.org/officeDocument/2006/relationships/hyperlink" Target="https://autouniversum.wordpress.com/2010/01/20/a-concise-history-of-the-alloy-wheel/" TargetMode="External"/><Relationship Id="rId29" Type="http://schemas.openxmlformats.org/officeDocument/2006/relationships/hyperlink" Target="http://www.motortrend.com/news/jaguar-e-type-lightweight-continuation-model-first-drive-review/"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24" Type="http://schemas.openxmlformats.org/officeDocument/2006/relationships/hyperlink" Target="https://www.vwheritage.com/porsche/magazine/2017/05/25/origins-of-the-fuchs-forged-alloy-wheel/"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total911.com/fuchs-wheels-a-porsche-911-history/" TargetMode="External"/><Relationship Id="rId23" Type="http://schemas.openxmlformats.org/officeDocument/2006/relationships/hyperlink" Target="https://www.bighealey.co.uk/jaguar-peg-drive-lightweight-wheels-grouped" TargetMode="External"/><Relationship Id="rId28" Type="http://schemas.openxmlformats.org/officeDocument/2006/relationships/hyperlink" Target="https://www.classicdriver.com/en/car/lamborghini/countach/1979/431435" TargetMode="External"/><Relationship Id="rId10" Type="http://schemas.openxmlformats.org/officeDocument/2006/relationships/image" Target="media/image1.png"/><Relationship Id="rId19" Type="http://schemas.openxmlformats.org/officeDocument/2006/relationships/hyperlink" Target="http://www.evo.co.uk/features/15778/the-greatest-alloy-wheel-designs-ever" TargetMode="External"/><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t911.wpengine.com/total-911-issue-112-on-sale-now/" TargetMode="External"/><Relationship Id="rId14" Type="http://schemas.openxmlformats.org/officeDocument/2006/relationships/hyperlink" Target="https://www.vwheritage.com/porsche/magazine/2017/05/25/origins-of-the-fuchs-forged-alloy-wheel/" TargetMode="External"/><Relationship Id="rId22" Type="http://schemas.openxmlformats.org/officeDocument/2006/relationships/hyperlink" Target="https://www.bighealey.co.uk/jaguar-peg-drive-lightweight-wheels-grouped" TargetMode="External"/><Relationship Id="rId27" Type="http://schemas.openxmlformats.org/officeDocument/2006/relationships/hyperlink" Target="https://www.classicdriver.com/en/car/lamborghini/countach/1979/431435" TargetMode="External"/><Relationship Id="rId30" Type="http://schemas.openxmlformats.org/officeDocument/2006/relationships/header" Target="header1.xml"/></Relationships>
</file>

<file path=word/_rels/footer1.xml.rels><?xml version="1.0" encoding="UTF-8" standalone="yes"?>
<Relationships xmlns="http://schemas.openxmlformats.org/package/2006/relationships"><Relationship Id="rId1" Type="http://schemas.openxmlformats.org/officeDocument/2006/relationships/image" Target="media/image5.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1675</Words>
  <Characters>9550</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11203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Warren (1603690)</dc:creator>
  <cp:keywords/>
  <dc:description/>
  <cp:lastModifiedBy>Matthew Warren (1603690)</cp:lastModifiedBy>
  <cp:revision>4</cp:revision>
  <cp:lastPrinted>2018-04-30T14:23:00Z</cp:lastPrinted>
  <dcterms:created xsi:type="dcterms:W3CDTF">2018-05-01T12:42:00Z</dcterms:created>
  <dcterms:modified xsi:type="dcterms:W3CDTF">2018-05-01T12:43:00Z</dcterms:modified>
</cp:coreProperties>
</file>