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E33D24" w14:textId="77777777" w:rsidR="002515C1" w:rsidRPr="002515C1" w:rsidRDefault="002515C1" w:rsidP="002515C1">
      <w:pPr>
        <w:spacing w:after="0" w:line="240" w:lineRule="auto"/>
        <w:ind w:left="-180" w:right="-334"/>
        <w:rPr>
          <w:rFonts w:ascii="Georgia" w:eastAsia="SimSun" w:hAnsi="Georgia" w:cs="Times New Roman"/>
          <w:color w:val="000000"/>
          <w:sz w:val="21"/>
          <w:szCs w:val="21"/>
          <w:lang w:eastAsia="zh-CN"/>
        </w:rPr>
      </w:pPr>
      <w:r w:rsidRPr="002515C1">
        <w:rPr>
          <w:rFonts w:ascii="Georgia" w:eastAsia="SimSun" w:hAnsi="Georgia" w:cs="Times New Roman"/>
          <w:noProof/>
          <w:color w:val="000000"/>
          <w:sz w:val="21"/>
          <w:szCs w:val="21"/>
          <w:lang w:eastAsia="zh-CN"/>
        </w:rPr>
        <w:drawing>
          <wp:inline distT="0" distB="0" distL="0" distR="0" wp14:anchorId="42C66473" wp14:editId="50085F20">
            <wp:extent cx="1905000" cy="638175"/>
            <wp:effectExtent l="19050" t="19050" r="19050" b="2857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7EAD703B" w14:textId="77777777" w:rsidR="002515C1" w:rsidRPr="002515C1" w:rsidRDefault="002515C1" w:rsidP="002515C1">
      <w:pPr>
        <w:spacing w:after="0" w:line="240" w:lineRule="auto"/>
        <w:ind w:left="-180" w:right="-334"/>
        <w:rPr>
          <w:rFonts w:ascii="Georgia" w:eastAsia="SimSun" w:hAnsi="Georgia" w:cs="Times New Roman"/>
          <w:color w:val="000000"/>
          <w:sz w:val="21"/>
          <w:szCs w:val="21"/>
          <w:lang w:eastAsia="zh-CN"/>
        </w:rPr>
      </w:pPr>
    </w:p>
    <w:p w14:paraId="5EB785B0" w14:textId="77777777" w:rsidR="002515C1" w:rsidRPr="002515C1" w:rsidRDefault="002515C1" w:rsidP="002515C1">
      <w:pPr>
        <w:spacing w:after="0" w:line="240" w:lineRule="auto"/>
        <w:ind w:left="-180" w:right="-334"/>
        <w:rPr>
          <w:rFonts w:ascii="Georgia" w:eastAsia="SimSun" w:hAnsi="Georgia" w:cs="Times New Roman"/>
          <w:color w:val="000000"/>
          <w:sz w:val="21"/>
          <w:szCs w:val="21"/>
          <w:lang w:eastAsia="zh-CN"/>
        </w:rPr>
      </w:pPr>
    </w:p>
    <w:p w14:paraId="41908D53" w14:textId="77777777" w:rsidR="002515C1" w:rsidRPr="002515C1" w:rsidRDefault="002515C1" w:rsidP="002515C1">
      <w:pPr>
        <w:spacing w:after="0" w:line="240" w:lineRule="auto"/>
        <w:ind w:left="-180" w:right="-334"/>
        <w:jc w:val="center"/>
        <w:rPr>
          <w:rFonts w:ascii="Arial" w:eastAsia="SimSun" w:hAnsi="Arial" w:cs="Arial"/>
          <w:b/>
          <w:color w:val="000000"/>
          <w:sz w:val="28"/>
          <w:szCs w:val="28"/>
          <w:lang w:val="cy-GB" w:eastAsia="zh-CN"/>
        </w:rPr>
      </w:pPr>
      <w:r w:rsidRPr="002515C1">
        <w:rPr>
          <w:rFonts w:ascii="Arial" w:eastAsia="SimSun" w:hAnsi="Arial" w:cs="Arial"/>
          <w:b/>
          <w:color w:val="000000"/>
          <w:sz w:val="28"/>
          <w:szCs w:val="28"/>
          <w:lang w:val="cy-GB" w:eastAsia="zh-CN"/>
        </w:rPr>
        <w:t xml:space="preserve">Postgraduate/Distance Learning </w:t>
      </w:r>
    </w:p>
    <w:p w14:paraId="618A8191" w14:textId="77777777" w:rsidR="002515C1" w:rsidRPr="002515C1" w:rsidRDefault="002515C1" w:rsidP="002515C1">
      <w:pPr>
        <w:spacing w:after="0" w:line="240" w:lineRule="auto"/>
        <w:ind w:left="-180" w:right="-334"/>
        <w:jc w:val="center"/>
        <w:rPr>
          <w:rFonts w:ascii="Arial" w:eastAsia="SimSun" w:hAnsi="Arial" w:cs="Arial"/>
          <w:b/>
          <w:color w:val="000000"/>
          <w:sz w:val="28"/>
          <w:szCs w:val="28"/>
          <w:lang w:eastAsia="zh-CN"/>
        </w:rPr>
      </w:pPr>
      <w:r w:rsidRPr="002515C1">
        <w:rPr>
          <w:rFonts w:ascii="Arial" w:eastAsia="SimSun" w:hAnsi="Arial" w:cs="Arial"/>
          <w:b/>
          <w:color w:val="000000"/>
          <w:sz w:val="28"/>
          <w:szCs w:val="28"/>
          <w:lang w:val="cy-GB" w:eastAsia="zh-CN"/>
        </w:rPr>
        <w:t>Assignment coversheet &amp; feedback form</w:t>
      </w:r>
    </w:p>
    <w:p w14:paraId="19997E68" w14:textId="77777777" w:rsidR="002515C1" w:rsidRPr="002515C1" w:rsidRDefault="002515C1" w:rsidP="002515C1">
      <w:pPr>
        <w:spacing w:after="0" w:line="240" w:lineRule="auto"/>
        <w:rPr>
          <w:rFonts w:ascii="Arial" w:eastAsia="SimSun" w:hAnsi="Arial" w:cs="Arial"/>
          <w:sz w:val="28"/>
          <w:szCs w:val="28"/>
          <w:lang w:val="cy-GB" w:eastAsia="zh-CN"/>
        </w:rPr>
      </w:pPr>
    </w:p>
    <w:p w14:paraId="30931062" w14:textId="77777777" w:rsidR="002515C1" w:rsidRPr="002515C1" w:rsidRDefault="002515C1" w:rsidP="002515C1">
      <w:pPr>
        <w:keepNext/>
        <w:spacing w:after="0" w:line="240" w:lineRule="auto"/>
        <w:ind w:left="720"/>
        <w:jc w:val="center"/>
        <w:outlineLvl w:val="2"/>
        <w:rPr>
          <w:rFonts w:ascii="Tahoma" w:eastAsia="SimSun" w:hAnsi="Tahoma" w:cs="Tahoma"/>
          <w:b/>
          <w:bCs/>
          <w:sz w:val="20"/>
          <w:szCs w:val="20"/>
          <w:lang w:val="cy-GB" w:eastAsia="zh-CN"/>
        </w:rPr>
      </w:pPr>
      <w:r w:rsidRPr="002515C1">
        <w:rPr>
          <w:rFonts w:ascii="Tahoma" w:eastAsia="SimSun" w:hAnsi="Tahoma" w:cs="Tahoma"/>
          <w:b/>
          <w:bCs/>
          <w:sz w:val="20"/>
          <w:szCs w:val="20"/>
          <w:lang w:val="cy-GB" w:eastAsia="zh-CN"/>
        </w:rPr>
        <w:t>THIS SHEET MUST BE THE FIRST PAGE OF THE ASSIGNMENT YOU ARE SUBMITTING  (DO NOT SEND AS A SEPARATE FILE)</w:t>
      </w:r>
    </w:p>
    <w:p w14:paraId="14E846B6" w14:textId="77777777" w:rsidR="002515C1" w:rsidRPr="002515C1" w:rsidRDefault="002515C1" w:rsidP="002515C1">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515C1" w:rsidRPr="002515C1" w14:paraId="09D6CAEF" w14:textId="77777777" w:rsidTr="002515C1">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2DED760E" w14:textId="36C70E6C" w:rsidR="002515C1" w:rsidRPr="002515C1" w:rsidRDefault="002515C1" w:rsidP="002515C1">
            <w:pPr>
              <w:spacing w:after="0" w:line="240" w:lineRule="auto"/>
              <w:ind w:right="34"/>
              <w:rPr>
                <w:rFonts w:ascii="Arial" w:eastAsia="SimSun" w:hAnsi="Arial" w:cs="Arial"/>
                <w:color w:val="000000"/>
                <w:lang w:eastAsia="zh-CN"/>
              </w:rPr>
            </w:pPr>
            <w:r w:rsidRPr="002515C1">
              <w:rPr>
                <w:rFonts w:ascii="Arial" w:eastAsia="SimSun" w:hAnsi="Arial" w:cs="Arial"/>
                <w:b/>
                <w:color w:val="000000"/>
                <w:lang w:eastAsia="zh-CN"/>
              </w:rPr>
              <w:t>For completion by the student</w:t>
            </w:r>
            <w:r w:rsidRPr="002515C1">
              <w:rPr>
                <w:rFonts w:ascii="Arial" w:eastAsia="SimSun" w:hAnsi="Arial" w:cs="Arial"/>
                <w:color w:val="000000"/>
                <w:lang w:eastAsia="zh-CN"/>
              </w:rPr>
              <w:t>:</w:t>
            </w:r>
            <w:r w:rsidR="00281CDA">
              <w:rPr>
                <w:rFonts w:ascii="Arial" w:eastAsia="SimSun" w:hAnsi="Arial" w:cs="Arial"/>
                <w:color w:val="000000"/>
                <w:lang w:eastAsia="zh-CN"/>
              </w:rPr>
              <w:t xml:space="preserve">   </w:t>
            </w:r>
          </w:p>
        </w:tc>
      </w:tr>
      <w:tr w:rsidR="002515C1" w:rsidRPr="002515C1" w14:paraId="22166803" w14:textId="77777777" w:rsidTr="002515C1">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1033F01E" w14:textId="77777777" w:rsidR="002515C1" w:rsidRPr="002515C1" w:rsidRDefault="002515C1" w:rsidP="002515C1">
            <w:pPr>
              <w:spacing w:after="0" w:line="240" w:lineRule="auto"/>
              <w:ind w:right="34"/>
              <w:rPr>
                <w:rFonts w:ascii="Arial" w:eastAsia="SimSun" w:hAnsi="Arial" w:cs="Arial"/>
                <w:color w:val="000000"/>
                <w:lang w:eastAsia="zh-CN"/>
              </w:rPr>
            </w:pPr>
            <w:r w:rsidRPr="002515C1">
              <w:rPr>
                <w:rFonts w:ascii="Arial" w:eastAsia="SimSun" w:hAnsi="Arial" w:cs="Arial"/>
                <w:color w:val="000000"/>
                <w:lang w:eastAsia="zh-CN"/>
              </w:rPr>
              <w:t xml:space="preserve">Student Name: George Gillson-Gant </w:t>
            </w:r>
          </w:p>
          <w:p w14:paraId="338F78B4" w14:textId="77777777" w:rsidR="002515C1" w:rsidRPr="002515C1" w:rsidRDefault="002515C1" w:rsidP="002515C1">
            <w:pPr>
              <w:spacing w:after="0" w:line="240" w:lineRule="auto"/>
              <w:ind w:right="34"/>
              <w:rPr>
                <w:rFonts w:ascii="Arial" w:eastAsia="SimSun" w:hAnsi="Arial" w:cs="Arial"/>
                <w:color w:val="000000"/>
                <w:lang w:eastAsia="zh-CN"/>
              </w:rPr>
            </w:pPr>
          </w:p>
        </w:tc>
      </w:tr>
      <w:tr w:rsidR="002515C1" w:rsidRPr="002515C1" w14:paraId="620653C5" w14:textId="77777777" w:rsidTr="002515C1">
        <w:trPr>
          <w:trHeight w:val="849"/>
        </w:trPr>
        <w:tc>
          <w:tcPr>
            <w:tcW w:w="4788" w:type="dxa"/>
            <w:tcBorders>
              <w:top w:val="single" w:sz="4" w:space="0" w:color="000000"/>
              <w:left w:val="single" w:sz="4" w:space="0" w:color="000000"/>
              <w:bottom w:val="single" w:sz="4" w:space="0" w:color="000000"/>
              <w:right w:val="single" w:sz="4" w:space="0" w:color="000000"/>
            </w:tcBorders>
          </w:tcPr>
          <w:p w14:paraId="50A0EDAA" w14:textId="77777777" w:rsidR="002515C1" w:rsidRPr="002515C1" w:rsidRDefault="002515C1" w:rsidP="002515C1">
            <w:pPr>
              <w:spacing w:after="0" w:line="240" w:lineRule="auto"/>
              <w:ind w:right="34"/>
              <w:rPr>
                <w:rFonts w:ascii="Arial" w:eastAsia="SimSun" w:hAnsi="Arial" w:cs="Arial"/>
                <w:color w:val="000000"/>
                <w:lang w:eastAsia="zh-CN"/>
              </w:rPr>
            </w:pPr>
            <w:r w:rsidRPr="002515C1">
              <w:rPr>
                <w:rFonts w:ascii="Arial" w:eastAsia="SimSun" w:hAnsi="Arial" w:cs="Arial"/>
                <w:color w:val="000000"/>
                <w:lang w:eastAsia="zh-CN"/>
              </w:rPr>
              <w:t>Module code:</w:t>
            </w:r>
            <w:r w:rsidRPr="002515C1">
              <w:rPr>
                <w:rFonts w:ascii="Georgia" w:eastAsia="SimSun" w:hAnsi="Georgia" w:cs="Times New Roman"/>
                <w:color w:val="000000"/>
                <w:sz w:val="21"/>
                <w:szCs w:val="21"/>
                <w:lang w:eastAsia="zh-CN"/>
              </w:rPr>
              <w:t xml:space="preserve"> </w:t>
            </w:r>
            <w:r w:rsidRPr="002515C1">
              <w:rPr>
                <w:rFonts w:ascii="Arial" w:eastAsia="SimSun" w:hAnsi="Arial" w:cs="Arial"/>
                <w:color w:val="000000"/>
                <w:lang w:eastAsia="zh-CN"/>
              </w:rPr>
              <w:t>HPHI7015</w:t>
            </w:r>
          </w:p>
          <w:p w14:paraId="48CA83E6" w14:textId="77777777" w:rsidR="002515C1" w:rsidRPr="002515C1" w:rsidRDefault="002515C1" w:rsidP="002515C1">
            <w:pPr>
              <w:spacing w:after="0" w:line="240" w:lineRule="auto"/>
              <w:ind w:right="34"/>
              <w:rPr>
                <w:rFonts w:ascii="Arial" w:eastAsia="SimSun" w:hAnsi="Arial" w:cs="Arial"/>
                <w:color w:val="000000"/>
                <w:lang w:eastAsia="zh-CN"/>
              </w:rPr>
            </w:pPr>
          </w:p>
          <w:p w14:paraId="1C32F309" w14:textId="2A57B6C9" w:rsidR="002515C1" w:rsidRPr="002515C1" w:rsidRDefault="002515C1" w:rsidP="002515C1">
            <w:pPr>
              <w:spacing w:after="0" w:line="240" w:lineRule="auto"/>
              <w:ind w:right="34"/>
              <w:rPr>
                <w:rFonts w:ascii="Arial" w:eastAsia="SimSun" w:hAnsi="Arial" w:cs="Arial"/>
                <w:color w:val="000000"/>
                <w:lang w:eastAsia="zh-CN"/>
              </w:rPr>
            </w:pPr>
            <w:r w:rsidRPr="002515C1">
              <w:rPr>
                <w:rFonts w:ascii="Arial" w:eastAsia="SimSun" w:hAnsi="Arial" w:cs="Arial"/>
                <w:color w:val="000000"/>
                <w:lang w:eastAsia="zh-CN"/>
              </w:rPr>
              <w:t>Module title:</w:t>
            </w:r>
            <w:r w:rsidRPr="002515C1">
              <w:rPr>
                <w:rFonts w:ascii="Georgia" w:eastAsia="SimSun" w:hAnsi="Georgia" w:cs="Times New Roman"/>
                <w:color w:val="000000"/>
                <w:sz w:val="21"/>
                <w:szCs w:val="21"/>
                <w:lang w:eastAsia="zh-CN"/>
              </w:rPr>
              <w:t xml:space="preserve"> </w:t>
            </w:r>
            <w:r w:rsidRPr="002515C1">
              <w:rPr>
                <w:rFonts w:ascii="Arial" w:eastAsia="SimSun" w:hAnsi="Arial" w:cs="Arial"/>
                <w:color w:val="000000"/>
                <w:lang w:eastAsia="zh-CN"/>
              </w:rPr>
              <w:t>Past Peoples, Present Societies</w:t>
            </w:r>
            <w:r w:rsidR="00065CA2">
              <w:rPr>
                <w:rFonts w:ascii="Arial" w:eastAsia="SimSun" w:hAnsi="Arial" w:cs="Arial"/>
                <w:color w:val="000000"/>
                <w:lang w:eastAsia="zh-CN"/>
              </w:rPr>
              <w:t xml:space="preserve">: Research Methods and Skills </w:t>
            </w:r>
          </w:p>
          <w:p w14:paraId="69A269FF" w14:textId="77777777" w:rsidR="002515C1" w:rsidRPr="002515C1" w:rsidRDefault="002515C1" w:rsidP="002515C1">
            <w:pPr>
              <w:spacing w:after="0" w:line="240" w:lineRule="auto"/>
              <w:ind w:right="34"/>
              <w:rPr>
                <w:rFonts w:ascii="Arial" w:eastAsia="SimSun" w:hAnsi="Arial" w:cs="Arial"/>
                <w:color w:val="000000"/>
                <w:lang w:eastAsia="zh-CN"/>
              </w:rPr>
            </w:pPr>
          </w:p>
          <w:p w14:paraId="16C951A7" w14:textId="77777777" w:rsidR="002515C1" w:rsidRPr="002515C1" w:rsidRDefault="002515C1" w:rsidP="002515C1">
            <w:pPr>
              <w:spacing w:after="0" w:line="240" w:lineRule="auto"/>
              <w:ind w:right="34"/>
              <w:rPr>
                <w:rFonts w:ascii="Arial" w:eastAsia="SimSun" w:hAnsi="Arial" w:cs="Arial"/>
                <w:color w:val="000000"/>
                <w:lang w:eastAsia="zh-CN"/>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444E2A5E" w14:textId="77777777" w:rsidR="002515C1" w:rsidRPr="002515C1" w:rsidRDefault="002515C1" w:rsidP="002515C1">
            <w:pPr>
              <w:spacing w:after="0" w:line="240" w:lineRule="auto"/>
              <w:ind w:right="34"/>
              <w:rPr>
                <w:rFonts w:ascii="Arial" w:eastAsia="SimSun" w:hAnsi="Arial" w:cs="Arial"/>
                <w:color w:val="000000"/>
                <w:lang w:eastAsia="zh-CN"/>
              </w:rPr>
            </w:pPr>
            <w:r w:rsidRPr="002515C1">
              <w:rPr>
                <w:rFonts w:ascii="Arial" w:eastAsia="SimSun" w:hAnsi="Arial" w:cs="Arial"/>
                <w:color w:val="000000"/>
                <w:lang w:eastAsia="zh-CN"/>
              </w:rPr>
              <w:t>Student ID number:</w:t>
            </w:r>
          </w:p>
          <w:p w14:paraId="05BC228E" w14:textId="77777777" w:rsidR="002515C1" w:rsidRPr="002515C1" w:rsidRDefault="002515C1" w:rsidP="002515C1">
            <w:pPr>
              <w:spacing w:after="0" w:line="240" w:lineRule="auto"/>
              <w:ind w:right="34"/>
              <w:rPr>
                <w:rFonts w:ascii="Arial" w:eastAsia="SimSun" w:hAnsi="Arial" w:cs="Arial"/>
                <w:color w:val="000000"/>
                <w:lang w:eastAsia="zh-CN"/>
              </w:rPr>
            </w:pPr>
            <w:r w:rsidRPr="002515C1">
              <w:rPr>
                <w:rFonts w:ascii="Arial" w:eastAsia="SimSun" w:hAnsi="Arial" w:cs="Arial"/>
                <w:color w:val="000000"/>
                <w:lang w:eastAsia="zh-CN"/>
              </w:rPr>
              <w:t>1500337</w:t>
            </w:r>
          </w:p>
        </w:tc>
        <w:tc>
          <w:tcPr>
            <w:tcW w:w="1802" w:type="dxa"/>
            <w:tcBorders>
              <w:top w:val="single" w:sz="4" w:space="0" w:color="000000"/>
              <w:left w:val="single" w:sz="4" w:space="0" w:color="000000"/>
              <w:bottom w:val="single" w:sz="4" w:space="0" w:color="000000"/>
              <w:right w:val="single" w:sz="4" w:space="0" w:color="000000"/>
            </w:tcBorders>
            <w:hideMark/>
          </w:tcPr>
          <w:p w14:paraId="1D86633A" w14:textId="77777777" w:rsidR="002515C1" w:rsidRPr="002515C1" w:rsidRDefault="002515C1" w:rsidP="002515C1">
            <w:pPr>
              <w:spacing w:after="0" w:line="240" w:lineRule="auto"/>
              <w:ind w:right="34"/>
              <w:rPr>
                <w:rFonts w:ascii="Arial" w:eastAsia="SimSun" w:hAnsi="Arial" w:cs="Arial"/>
                <w:color w:val="000000"/>
                <w:lang w:eastAsia="zh-CN"/>
              </w:rPr>
            </w:pPr>
            <w:r w:rsidRPr="002515C1">
              <w:rPr>
                <w:rFonts w:ascii="Arial" w:eastAsia="SimSun" w:hAnsi="Arial" w:cs="Arial"/>
                <w:color w:val="000000"/>
                <w:lang w:eastAsia="zh-CN"/>
              </w:rPr>
              <w:t>Educational support needs:</w:t>
            </w:r>
          </w:p>
          <w:p w14:paraId="4799600B" w14:textId="77777777" w:rsidR="002515C1" w:rsidRPr="002515C1" w:rsidRDefault="002515C1" w:rsidP="002515C1">
            <w:pPr>
              <w:spacing w:after="0" w:line="240" w:lineRule="auto"/>
              <w:ind w:right="34"/>
              <w:rPr>
                <w:rFonts w:ascii="Arial" w:eastAsia="SimSun" w:hAnsi="Arial" w:cs="Arial"/>
                <w:color w:val="000000"/>
                <w:lang w:eastAsia="zh-CN"/>
              </w:rPr>
            </w:pPr>
            <w:r w:rsidRPr="002515C1">
              <w:rPr>
                <w:rFonts w:ascii="Arial" w:eastAsia="SimSun" w:hAnsi="Arial" w:cs="Arial"/>
                <w:color w:val="000000"/>
                <w:highlight w:val="yellow"/>
                <w:lang w:eastAsia="zh-CN"/>
              </w:rPr>
              <w:t>Yes</w:t>
            </w:r>
            <w:r w:rsidRPr="002515C1">
              <w:rPr>
                <w:rFonts w:ascii="Arial" w:eastAsia="SimSun" w:hAnsi="Arial" w:cs="Arial"/>
                <w:color w:val="000000"/>
                <w:lang w:eastAsia="zh-CN"/>
              </w:rPr>
              <w:t>/No</w:t>
            </w:r>
          </w:p>
        </w:tc>
      </w:tr>
      <w:tr w:rsidR="002515C1" w:rsidRPr="002515C1" w14:paraId="3CC7C22F" w14:textId="77777777" w:rsidTr="002515C1">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27C89B3D" w14:textId="77777777" w:rsidR="002515C1" w:rsidRPr="002515C1" w:rsidRDefault="002515C1" w:rsidP="002515C1">
            <w:pPr>
              <w:spacing w:after="0" w:line="240" w:lineRule="auto"/>
              <w:ind w:right="34"/>
              <w:rPr>
                <w:rFonts w:ascii="Arial" w:eastAsia="SimSun" w:hAnsi="Arial" w:cs="Arial"/>
                <w:color w:val="000000"/>
                <w:lang w:eastAsia="zh-CN"/>
              </w:rPr>
            </w:pPr>
            <w:r w:rsidRPr="002515C1">
              <w:rPr>
                <w:rFonts w:ascii="Arial" w:eastAsia="SimSun" w:hAnsi="Arial" w:cs="Arial"/>
                <w:color w:val="000000"/>
                <w:lang w:eastAsia="zh-CN"/>
              </w:rPr>
              <w:t xml:space="preserve">Module tutor: Alexander Scott </w:t>
            </w:r>
          </w:p>
          <w:p w14:paraId="55F83180" w14:textId="77777777" w:rsidR="002515C1" w:rsidRPr="002515C1" w:rsidRDefault="002515C1" w:rsidP="002515C1">
            <w:pPr>
              <w:spacing w:after="0" w:line="240" w:lineRule="auto"/>
              <w:ind w:right="34"/>
              <w:rPr>
                <w:rFonts w:ascii="Arial" w:eastAsia="SimSun" w:hAnsi="Arial" w:cs="Arial"/>
                <w:color w:val="000000"/>
                <w:lang w:eastAsia="zh-CN"/>
              </w:rPr>
            </w:pPr>
          </w:p>
          <w:p w14:paraId="2D8FDA23" w14:textId="77777777" w:rsidR="002515C1" w:rsidRPr="002515C1" w:rsidRDefault="002515C1" w:rsidP="002515C1">
            <w:pPr>
              <w:spacing w:after="0" w:line="240" w:lineRule="auto"/>
              <w:ind w:right="34"/>
              <w:rPr>
                <w:rFonts w:ascii="Arial" w:eastAsia="SimSun" w:hAnsi="Arial" w:cs="Arial"/>
                <w:color w:val="000000"/>
                <w:lang w:eastAsia="zh-CN"/>
              </w:rPr>
            </w:pPr>
          </w:p>
          <w:p w14:paraId="02B03401" w14:textId="77777777" w:rsidR="002515C1" w:rsidRPr="002515C1" w:rsidRDefault="002515C1" w:rsidP="002515C1">
            <w:pPr>
              <w:spacing w:after="0" w:line="240" w:lineRule="auto"/>
              <w:ind w:right="34"/>
              <w:rPr>
                <w:rFonts w:ascii="Arial" w:eastAsia="SimSun" w:hAnsi="Arial" w:cs="Arial"/>
                <w:color w:val="000000"/>
                <w:lang w:eastAsia="zh-CN"/>
              </w:rPr>
            </w:pPr>
            <w:r w:rsidRPr="002515C1">
              <w:rPr>
                <w:rFonts w:ascii="Arial" w:eastAsia="SimSun" w:hAnsi="Arial" w:cs="Arial"/>
                <w:color w:val="000000"/>
                <w:lang w:eastAsia="zh-CN"/>
              </w:rPr>
              <w:t>Assignment due date: 8</w:t>
            </w:r>
            <w:r w:rsidRPr="002515C1">
              <w:rPr>
                <w:rFonts w:ascii="Arial" w:eastAsia="SimSun" w:hAnsi="Arial" w:cs="Arial"/>
                <w:color w:val="000000"/>
                <w:vertAlign w:val="superscript"/>
                <w:lang w:eastAsia="zh-CN"/>
              </w:rPr>
              <w:t>th</w:t>
            </w:r>
            <w:r w:rsidRPr="002515C1">
              <w:rPr>
                <w:rFonts w:ascii="Arial" w:eastAsia="SimSun" w:hAnsi="Arial" w:cs="Arial"/>
                <w:color w:val="000000"/>
                <w:lang w:eastAsia="zh-CN"/>
              </w:rPr>
              <w:t xml:space="preserve"> November 2020 </w:t>
            </w:r>
          </w:p>
        </w:tc>
      </w:tr>
      <w:tr w:rsidR="002515C1" w:rsidRPr="002515C1" w14:paraId="2A099410" w14:textId="77777777" w:rsidTr="002515C1">
        <w:trPr>
          <w:trHeight w:val="978"/>
        </w:trPr>
        <w:tc>
          <w:tcPr>
            <w:tcW w:w="8856" w:type="dxa"/>
            <w:gridSpan w:val="5"/>
            <w:tcBorders>
              <w:top w:val="single" w:sz="4" w:space="0" w:color="000000"/>
              <w:left w:val="single" w:sz="4" w:space="0" w:color="000000"/>
              <w:bottom w:val="single" w:sz="4" w:space="0" w:color="000000"/>
              <w:right w:val="single" w:sz="4" w:space="0" w:color="000000"/>
            </w:tcBorders>
          </w:tcPr>
          <w:p w14:paraId="56716B47" w14:textId="77777777" w:rsidR="002515C1" w:rsidRPr="002515C1" w:rsidRDefault="002515C1" w:rsidP="002515C1">
            <w:pPr>
              <w:spacing w:after="0" w:line="240" w:lineRule="auto"/>
              <w:rPr>
                <w:rFonts w:ascii="Arial" w:eastAsia="SimSun" w:hAnsi="Arial" w:cs="Arial"/>
                <w:lang w:eastAsia="zh-CN"/>
              </w:rPr>
            </w:pPr>
            <w:r w:rsidRPr="002515C1">
              <w:rPr>
                <w:rFonts w:ascii="Arial" w:eastAsia="SimSun" w:hAnsi="Arial" w:cs="Arial"/>
                <w:lang w:eastAsia="zh-CN"/>
              </w:rPr>
              <w:t>If your module has multiple submissions please indicate which piece of work this is.</w:t>
            </w:r>
          </w:p>
          <w:p w14:paraId="582D6A58" w14:textId="77777777" w:rsidR="002515C1" w:rsidRPr="002515C1" w:rsidRDefault="002515C1" w:rsidP="002515C1">
            <w:pPr>
              <w:spacing w:after="0" w:line="240" w:lineRule="auto"/>
              <w:rPr>
                <w:rFonts w:ascii="Arial" w:eastAsia="SimSun" w:hAnsi="Arial" w:cs="Arial"/>
                <w:lang w:eastAsia="zh-CN"/>
              </w:rPr>
            </w:pPr>
            <w:r w:rsidRPr="002515C1">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6C36362C" wp14:editId="6F8162B8">
                      <wp:simplePos x="0" y="0"/>
                      <wp:positionH relativeFrom="column">
                        <wp:posOffset>1916430</wp:posOffset>
                      </wp:positionH>
                      <wp:positionV relativeFrom="paragraph">
                        <wp:posOffset>69850</wp:posOffset>
                      </wp:positionV>
                      <wp:extent cx="219075" cy="219075"/>
                      <wp:effectExtent l="0" t="0" r="28575" b="28575"/>
                      <wp:wrapNone/>
                      <wp:docPr id="6"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075" cy="219075"/>
                              </a:xfrm>
                              <a:custGeom>
                                <a:avLst/>
                                <a:gdLst>
                                  <a:gd name="T0" fmla="*/ 0 w 345"/>
                                  <a:gd name="T1" fmla="*/ 195 h 345"/>
                                  <a:gd name="T2" fmla="*/ 120 w 345"/>
                                  <a:gd name="T3" fmla="*/ 345 h 345"/>
                                  <a:gd name="T4" fmla="*/ 180 w 345"/>
                                  <a:gd name="T5" fmla="*/ 330 h 345"/>
                                  <a:gd name="T6" fmla="*/ 270 w 345"/>
                                  <a:gd name="T7" fmla="*/ 180 h 345"/>
                                  <a:gd name="T8" fmla="*/ 345 w 345"/>
                                  <a:gd name="T9" fmla="*/ 0 h 345"/>
                                </a:gdLst>
                                <a:ahLst/>
                                <a:cxnLst>
                                  <a:cxn ang="0">
                                    <a:pos x="T0" y="T1"/>
                                  </a:cxn>
                                  <a:cxn ang="0">
                                    <a:pos x="T2" y="T3"/>
                                  </a:cxn>
                                  <a:cxn ang="0">
                                    <a:pos x="T4" y="T5"/>
                                  </a:cxn>
                                  <a:cxn ang="0">
                                    <a:pos x="T6" y="T7"/>
                                  </a:cxn>
                                  <a:cxn ang="0">
                                    <a:pos x="T8" y="T9"/>
                                  </a:cxn>
                                </a:cxnLst>
                                <a:rect l="0" t="0" r="r" b="b"/>
                                <a:pathLst>
                                  <a:path w="345" h="345">
                                    <a:moveTo>
                                      <a:pt x="0" y="195"/>
                                    </a:moveTo>
                                    <a:cubicBezTo>
                                      <a:pt x="39" y="260"/>
                                      <a:pt x="58" y="304"/>
                                      <a:pt x="120" y="345"/>
                                    </a:cubicBezTo>
                                    <a:cubicBezTo>
                                      <a:pt x="140" y="340"/>
                                      <a:pt x="163" y="341"/>
                                      <a:pt x="180" y="330"/>
                                    </a:cubicBezTo>
                                    <a:cubicBezTo>
                                      <a:pt x="209" y="311"/>
                                      <a:pt x="248" y="214"/>
                                      <a:pt x="270" y="180"/>
                                    </a:cubicBezTo>
                                    <a:cubicBezTo>
                                      <a:pt x="287" y="112"/>
                                      <a:pt x="295" y="50"/>
                                      <a:pt x="345"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0F941" id="Freeform: Shape 3" o:spid="_x0000_s1026" style="position:absolute;margin-left:150.9pt;margin-top:5.5pt;width:17.25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5,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" path="m,195v39,65,58,109,120,150c140,340,163,341,180,330v29,-19,68,-116,90,-150c287,112,295,50,345,e" filled="f">
                      <v:path arrowok="t" o:connecttype="custom" o:connectlocs="0,123825;76200,219075;114300,209550;171450,114300;219075,0" o:connectangles="0,0,0,0,0"/>
                    </v:shape>
                  </w:pict>
                </mc:Fallback>
              </mc:AlternateContent>
            </w:r>
          </w:p>
          <w:p w14:paraId="61558CDB" w14:textId="77777777" w:rsidR="002515C1" w:rsidRPr="002515C1" w:rsidRDefault="002515C1" w:rsidP="002515C1">
            <w:pPr>
              <w:spacing w:after="0" w:line="240" w:lineRule="auto"/>
              <w:rPr>
                <w:rFonts w:ascii="Arial" w:eastAsia="SimSun" w:hAnsi="Arial" w:cs="Arial"/>
                <w:lang w:eastAsia="zh-CN"/>
              </w:rPr>
            </w:pPr>
            <w:r w:rsidRPr="002515C1">
              <w:rPr>
                <w:rFonts w:ascii="Arial" w:eastAsia="SimSun" w:hAnsi="Arial" w:cs="Arial"/>
                <w:lang w:eastAsia="zh-CN"/>
              </w:rPr>
              <w:t>1</w:t>
            </w:r>
            <w:r w:rsidRPr="002515C1">
              <w:rPr>
                <w:rFonts w:ascii="Arial" w:eastAsia="SimSun" w:hAnsi="Arial" w:cs="Arial"/>
                <w:vertAlign w:val="superscript"/>
                <w:lang w:eastAsia="zh-CN"/>
              </w:rPr>
              <w:t xml:space="preserve">st </w:t>
            </w:r>
            <w:r w:rsidRPr="002515C1">
              <w:rPr>
                <w:rFonts w:ascii="Arial" w:eastAsia="SimSun" w:hAnsi="Arial" w:cs="Arial"/>
                <w:lang w:eastAsia="zh-CN"/>
              </w:rPr>
              <w:fldChar w:fldCharType="begin">
                <w:ffData>
                  <w:name w:val="Check13"/>
                  <w:enabled/>
                  <w:calcOnExit w:val="0"/>
                  <w:checkBox>
                    <w:sizeAuto/>
                    <w:default w:val="0"/>
                  </w:checkBox>
                </w:ffData>
              </w:fldChar>
            </w:r>
            <w:bookmarkStart w:id="0" w:name="Check13"/>
            <w:r w:rsidRPr="002515C1">
              <w:rPr>
                <w:rFonts w:ascii="Arial" w:eastAsia="SimSun" w:hAnsi="Arial" w:cs="Arial"/>
                <w:lang w:eastAsia="zh-CN"/>
              </w:rPr>
              <w:instrText xml:space="preserve"> FORMCHECKBOX </w:instrText>
            </w:r>
            <w:r w:rsidR="00D52D64">
              <w:rPr>
                <w:rFonts w:ascii="Arial" w:eastAsia="SimSun" w:hAnsi="Arial" w:cs="Arial"/>
                <w:lang w:eastAsia="zh-CN"/>
              </w:rPr>
            </w:r>
            <w:r w:rsidR="00D52D64">
              <w:rPr>
                <w:rFonts w:ascii="Arial" w:eastAsia="SimSun" w:hAnsi="Arial" w:cs="Arial"/>
                <w:lang w:eastAsia="zh-CN"/>
              </w:rPr>
              <w:fldChar w:fldCharType="separate"/>
            </w:r>
            <w:r w:rsidRPr="002515C1">
              <w:rPr>
                <w:rFonts w:ascii="Calibri" w:eastAsia="Calibri" w:hAnsi="Calibri" w:cs="Times New Roman"/>
              </w:rPr>
              <w:fldChar w:fldCharType="end"/>
            </w:r>
            <w:bookmarkEnd w:id="0"/>
            <w:r w:rsidRPr="002515C1">
              <w:rPr>
                <w:rFonts w:ascii="Arial" w:eastAsia="SimSun" w:hAnsi="Arial" w:cs="Arial"/>
                <w:lang w:eastAsia="zh-CN"/>
              </w:rPr>
              <w:t xml:space="preserve">    2</w:t>
            </w:r>
            <w:r w:rsidRPr="002515C1">
              <w:rPr>
                <w:rFonts w:ascii="Arial" w:eastAsia="SimSun" w:hAnsi="Arial" w:cs="Arial"/>
                <w:vertAlign w:val="superscript"/>
                <w:lang w:eastAsia="zh-CN"/>
              </w:rPr>
              <w:t>nd</w:t>
            </w:r>
            <w:r w:rsidRPr="002515C1">
              <w:rPr>
                <w:rFonts w:ascii="Arial" w:eastAsia="SimSun" w:hAnsi="Arial" w:cs="Arial"/>
                <w:lang w:eastAsia="zh-CN"/>
              </w:rPr>
              <w:t xml:space="preserve">  </w:t>
            </w:r>
            <w:r w:rsidRPr="002515C1">
              <w:rPr>
                <w:rFonts w:ascii="Arial" w:eastAsia="SimSun" w:hAnsi="Arial" w:cs="Arial"/>
                <w:lang w:eastAsia="zh-CN"/>
              </w:rPr>
              <w:fldChar w:fldCharType="begin">
                <w:ffData>
                  <w:name w:val="Check14"/>
                  <w:enabled/>
                  <w:calcOnExit w:val="0"/>
                  <w:checkBox>
                    <w:sizeAuto/>
                    <w:default w:val="0"/>
                  </w:checkBox>
                </w:ffData>
              </w:fldChar>
            </w:r>
            <w:bookmarkStart w:id="1" w:name="Check14"/>
            <w:r w:rsidRPr="002515C1">
              <w:rPr>
                <w:rFonts w:ascii="Arial" w:eastAsia="SimSun" w:hAnsi="Arial" w:cs="Arial"/>
                <w:lang w:eastAsia="zh-CN"/>
              </w:rPr>
              <w:instrText xml:space="preserve"> FORMCHECKBOX </w:instrText>
            </w:r>
            <w:r w:rsidR="00D52D64">
              <w:rPr>
                <w:rFonts w:ascii="Arial" w:eastAsia="SimSun" w:hAnsi="Arial" w:cs="Arial"/>
                <w:lang w:eastAsia="zh-CN"/>
              </w:rPr>
            </w:r>
            <w:r w:rsidR="00D52D64">
              <w:rPr>
                <w:rFonts w:ascii="Arial" w:eastAsia="SimSun" w:hAnsi="Arial" w:cs="Arial"/>
                <w:lang w:eastAsia="zh-CN"/>
              </w:rPr>
              <w:fldChar w:fldCharType="separate"/>
            </w:r>
            <w:r w:rsidRPr="002515C1">
              <w:rPr>
                <w:rFonts w:ascii="Calibri" w:eastAsia="Calibri" w:hAnsi="Calibri" w:cs="Times New Roman"/>
              </w:rPr>
              <w:fldChar w:fldCharType="end"/>
            </w:r>
            <w:bookmarkEnd w:id="1"/>
            <w:r w:rsidRPr="002515C1">
              <w:rPr>
                <w:rFonts w:ascii="Arial" w:eastAsia="SimSun" w:hAnsi="Arial" w:cs="Arial"/>
                <w:lang w:eastAsia="zh-CN"/>
              </w:rPr>
              <w:t xml:space="preserve">     3</w:t>
            </w:r>
            <w:r w:rsidRPr="002515C1">
              <w:rPr>
                <w:rFonts w:ascii="Arial" w:eastAsia="SimSun" w:hAnsi="Arial" w:cs="Arial"/>
                <w:vertAlign w:val="superscript"/>
                <w:lang w:eastAsia="zh-CN"/>
              </w:rPr>
              <w:t>rd</w:t>
            </w:r>
            <w:r w:rsidRPr="002515C1">
              <w:rPr>
                <w:rFonts w:ascii="Arial" w:eastAsia="SimSun" w:hAnsi="Arial" w:cs="Arial"/>
                <w:lang w:eastAsia="zh-CN"/>
              </w:rPr>
              <w:t xml:space="preserve">  </w:t>
            </w:r>
            <w:r w:rsidRPr="002515C1">
              <w:rPr>
                <w:rFonts w:ascii="Arial" w:eastAsia="SimSun" w:hAnsi="Arial" w:cs="Arial"/>
                <w:lang w:eastAsia="zh-CN"/>
              </w:rPr>
              <w:fldChar w:fldCharType="begin">
                <w:ffData>
                  <w:name w:val="Check15"/>
                  <w:enabled/>
                  <w:calcOnExit w:val="0"/>
                  <w:checkBox>
                    <w:sizeAuto/>
                    <w:default w:val="0"/>
                  </w:checkBox>
                </w:ffData>
              </w:fldChar>
            </w:r>
            <w:bookmarkStart w:id="2" w:name="Check15"/>
            <w:r w:rsidRPr="002515C1">
              <w:rPr>
                <w:rFonts w:ascii="Arial" w:eastAsia="SimSun" w:hAnsi="Arial" w:cs="Arial"/>
                <w:lang w:eastAsia="zh-CN"/>
              </w:rPr>
              <w:instrText xml:space="preserve"> FORMCHECKBOX </w:instrText>
            </w:r>
            <w:r w:rsidR="00D52D64">
              <w:rPr>
                <w:rFonts w:ascii="Arial" w:eastAsia="SimSun" w:hAnsi="Arial" w:cs="Arial"/>
                <w:lang w:eastAsia="zh-CN"/>
              </w:rPr>
            </w:r>
            <w:r w:rsidR="00D52D64">
              <w:rPr>
                <w:rFonts w:ascii="Arial" w:eastAsia="SimSun" w:hAnsi="Arial" w:cs="Arial"/>
                <w:lang w:eastAsia="zh-CN"/>
              </w:rPr>
              <w:fldChar w:fldCharType="separate"/>
            </w:r>
            <w:r w:rsidRPr="002515C1">
              <w:rPr>
                <w:rFonts w:ascii="Calibri" w:eastAsia="Calibri" w:hAnsi="Calibri" w:cs="Times New Roman"/>
              </w:rPr>
              <w:fldChar w:fldCharType="end"/>
            </w:r>
            <w:bookmarkEnd w:id="2"/>
            <w:r w:rsidRPr="002515C1">
              <w:rPr>
                <w:rFonts w:ascii="Arial" w:eastAsia="SimSun" w:hAnsi="Arial" w:cs="Arial"/>
                <w:lang w:eastAsia="zh-CN"/>
              </w:rPr>
              <w:t xml:space="preserve">      4</w:t>
            </w:r>
            <w:r w:rsidRPr="002515C1">
              <w:rPr>
                <w:rFonts w:ascii="Arial" w:eastAsia="SimSun" w:hAnsi="Arial" w:cs="Arial"/>
                <w:vertAlign w:val="superscript"/>
                <w:lang w:eastAsia="zh-CN"/>
              </w:rPr>
              <w:t>th</w:t>
            </w:r>
            <w:r w:rsidRPr="002515C1">
              <w:rPr>
                <w:rFonts w:ascii="Arial" w:eastAsia="SimSun" w:hAnsi="Arial" w:cs="Arial"/>
                <w:lang w:eastAsia="zh-CN"/>
              </w:rPr>
              <w:t xml:space="preserve"> </w:t>
            </w:r>
            <w:r w:rsidRPr="002515C1">
              <w:rPr>
                <w:rFonts w:ascii="Arial" w:eastAsia="SimSun" w:hAnsi="Arial" w:cs="Arial"/>
                <w:lang w:eastAsia="zh-CN"/>
              </w:rPr>
              <w:fldChar w:fldCharType="begin">
                <w:ffData>
                  <w:name w:val="Check16"/>
                  <w:enabled/>
                  <w:calcOnExit w:val="0"/>
                  <w:checkBox>
                    <w:sizeAuto/>
                    <w:default w:val="0"/>
                  </w:checkBox>
                </w:ffData>
              </w:fldChar>
            </w:r>
            <w:bookmarkStart w:id="3" w:name="Check16"/>
            <w:r w:rsidRPr="002515C1">
              <w:rPr>
                <w:rFonts w:ascii="Arial" w:eastAsia="SimSun" w:hAnsi="Arial" w:cs="Arial"/>
                <w:lang w:eastAsia="zh-CN"/>
              </w:rPr>
              <w:instrText xml:space="preserve"> FORMCHECKBOX </w:instrText>
            </w:r>
            <w:r w:rsidR="00D52D64">
              <w:rPr>
                <w:rFonts w:ascii="Arial" w:eastAsia="SimSun" w:hAnsi="Arial" w:cs="Arial"/>
                <w:lang w:eastAsia="zh-CN"/>
              </w:rPr>
            </w:r>
            <w:r w:rsidR="00D52D64">
              <w:rPr>
                <w:rFonts w:ascii="Arial" w:eastAsia="SimSun" w:hAnsi="Arial" w:cs="Arial"/>
                <w:lang w:eastAsia="zh-CN"/>
              </w:rPr>
              <w:fldChar w:fldCharType="separate"/>
            </w:r>
            <w:r w:rsidRPr="002515C1">
              <w:rPr>
                <w:rFonts w:ascii="Calibri" w:eastAsia="Calibri" w:hAnsi="Calibri" w:cs="Times New Roman"/>
              </w:rPr>
              <w:fldChar w:fldCharType="end"/>
            </w:r>
            <w:bookmarkEnd w:id="3"/>
            <w:r w:rsidRPr="002515C1">
              <w:rPr>
                <w:rFonts w:ascii="Arial" w:eastAsia="SimSun" w:hAnsi="Arial" w:cs="Arial"/>
                <w:lang w:eastAsia="zh-CN"/>
              </w:rPr>
              <w:t xml:space="preserve">      5</w:t>
            </w:r>
            <w:r w:rsidRPr="002515C1">
              <w:rPr>
                <w:rFonts w:ascii="Arial" w:eastAsia="SimSun" w:hAnsi="Arial" w:cs="Arial"/>
                <w:vertAlign w:val="superscript"/>
                <w:lang w:eastAsia="zh-CN"/>
              </w:rPr>
              <w:t>th</w:t>
            </w:r>
            <w:r w:rsidRPr="002515C1">
              <w:rPr>
                <w:rFonts w:ascii="Arial" w:eastAsia="SimSun" w:hAnsi="Arial" w:cs="Arial"/>
                <w:lang w:eastAsia="zh-CN"/>
              </w:rPr>
              <w:t xml:space="preserve"> </w:t>
            </w:r>
            <w:r w:rsidRPr="002515C1">
              <w:rPr>
                <w:rFonts w:ascii="Arial" w:eastAsia="SimSun" w:hAnsi="Arial" w:cs="Arial"/>
                <w:lang w:eastAsia="zh-CN"/>
              </w:rPr>
              <w:fldChar w:fldCharType="begin">
                <w:ffData>
                  <w:name w:val="Check17"/>
                  <w:enabled/>
                  <w:calcOnExit w:val="0"/>
                  <w:checkBox>
                    <w:sizeAuto/>
                    <w:default w:val="0"/>
                  </w:checkBox>
                </w:ffData>
              </w:fldChar>
            </w:r>
            <w:bookmarkStart w:id="4" w:name="Check17"/>
            <w:r w:rsidRPr="002515C1">
              <w:rPr>
                <w:rFonts w:ascii="Arial" w:eastAsia="SimSun" w:hAnsi="Arial" w:cs="Arial"/>
                <w:lang w:eastAsia="zh-CN"/>
              </w:rPr>
              <w:instrText xml:space="preserve"> FORMCHECKBOX </w:instrText>
            </w:r>
            <w:r w:rsidR="00D52D64">
              <w:rPr>
                <w:rFonts w:ascii="Arial" w:eastAsia="SimSun" w:hAnsi="Arial" w:cs="Arial"/>
                <w:lang w:eastAsia="zh-CN"/>
              </w:rPr>
            </w:r>
            <w:r w:rsidR="00D52D64">
              <w:rPr>
                <w:rFonts w:ascii="Arial" w:eastAsia="SimSun" w:hAnsi="Arial" w:cs="Arial"/>
                <w:lang w:eastAsia="zh-CN"/>
              </w:rPr>
              <w:fldChar w:fldCharType="separate"/>
            </w:r>
            <w:r w:rsidRPr="002515C1">
              <w:rPr>
                <w:rFonts w:ascii="Calibri" w:eastAsia="Calibri" w:hAnsi="Calibri" w:cs="Times New Roman"/>
              </w:rPr>
              <w:fldChar w:fldCharType="end"/>
            </w:r>
            <w:bookmarkEnd w:id="4"/>
            <w:r w:rsidRPr="002515C1">
              <w:rPr>
                <w:rFonts w:ascii="Arial" w:eastAsia="SimSun" w:hAnsi="Arial" w:cs="Arial"/>
                <w:lang w:eastAsia="zh-CN"/>
              </w:rPr>
              <w:t xml:space="preserve">      6</w:t>
            </w:r>
            <w:r w:rsidRPr="002515C1">
              <w:rPr>
                <w:rFonts w:ascii="Arial" w:eastAsia="SimSun" w:hAnsi="Arial" w:cs="Arial"/>
                <w:vertAlign w:val="superscript"/>
                <w:lang w:eastAsia="zh-CN"/>
              </w:rPr>
              <w:t>th</w:t>
            </w:r>
            <w:r w:rsidRPr="002515C1">
              <w:rPr>
                <w:rFonts w:ascii="Arial" w:eastAsia="SimSun" w:hAnsi="Arial" w:cs="Arial"/>
                <w:lang w:eastAsia="zh-CN"/>
              </w:rPr>
              <w:t xml:space="preserve"> </w:t>
            </w:r>
            <w:r w:rsidRPr="002515C1">
              <w:rPr>
                <w:rFonts w:ascii="Arial" w:eastAsia="SimSun" w:hAnsi="Arial" w:cs="Arial"/>
                <w:lang w:eastAsia="zh-CN"/>
              </w:rPr>
              <w:fldChar w:fldCharType="begin">
                <w:ffData>
                  <w:name w:val="Check18"/>
                  <w:enabled/>
                  <w:calcOnExit w:val="0"/>
                  <w:checkBox>
                    <w:sizeAuto/>
                    <w:default w:val="0"/>
                  </w:checkBox>
                </w:ffData>
              </w:fldChar>
            </w:r>
            <w:bookmarkStart w:id="5" w:name="Check18"/>
            <w:r w:rsidRPr="002515C1">
              <w:rPr>
                <w:rFonts w:ascii="Arial" w:eastAsia="SimSun" w:hAnsi="Arial" w:cs="Arial"/>
                <w:lang w:eastAsia="zh-CN"/>
              </w:rPr>
              <w:instrText xml:space="preserve"> FORMCHECKBOX </w:instrText>
            </w:r>
            <w:r w:rsidR="00D52D64">
              <w:rPr>
                <w:rFonts w:ascii="Arial" w:eastAsia="SimSun" w:hAnsi="Arial" w:cs="Arial"/>
                <w:lang w:eastAsia="zh-CN"/>
              </w:rPr>
            </w:r>
            <w:r w:rsidR="00D52D64">
              <w:rPr>
                <w:rFonts w:ascii="Arial" w:eastAsia="SimSun" w:hAnsi="Arial" w:cs="Arial"/>
                <w:lang w:eastAsia="zh-CN"/>
              </w:rPr>
              <w:fldChar w:fldCharType="separate"/>
            </w:r>
            <w:r w:rsidRPr="002515C1">
              <w:rPr>
                <w:rFonts w:ascii="Calibri" w:eastAsia="Calibri" w:hAnsi="Calibri" w:cs="Times New Roman"/>
              </w:rPr>
              <w:fldChar w:fldCharType="end"/>
            </w:r>
            <w:bookmarkEnd w:id="5"/>
          </w:p>
        </w:tc>
      </w:tr>
      <w:tr w:rsidR="002515C1" w:rsidRPr="002515C1" w14:paraId="007361A1" w14:textId="77777777" w:rsidTr="002515C1">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4C81EFDF" w14:textId="77777777" w:rsidR="002515C1" w:rsidRPr="002515C1" w:rsidRDefault="002515C1" w:rsidP="002515C1">
            <w:pPr>
              <w:spacing w:after="0" w:line="240" w:lineRule="auto"/>
              <w:ind w:right="34"/>
              <w:rPr>
                <w:rFonts w:ascii="Arial" w:eastAsia="SimSun" w:hAnsi="Arial" w:cs="Arial"/>
                <w:color w:val="000000"/>
                <w:lang w:eastAsia="zh-CN"/>
              </w:rPr>
            </w:pPr>
            <w:r w:rsidRPr="002515C1">
              <w:rPr>
                <w:rFonts w:ascii="Calibri" w:eastAsia="Calibri" w:hAnsi="Calibri" w:cs="Times New Roman"/>
                <w:noProof/>
              </w:rPr>
              <mc:AlternateContent>
                <mc:Choice Requires="wps">
                  <w:drawing>
                    <wp:anchor distT="0" distB="0" distL="114300" distR="114300" simplePos="0" relativeHeight="251660288" behindDoc="0" locked="0" layoutInCell="1" allowOverlap="1" wp14:anchorId="2058DF60" wp14:editId="0C7E32FB">
                      <wp:simplePos x="0" y="0"/>
                      <wp:positionH relativeFrom="column">
                        <wp:posOffset>678180</wp:posOffset>
                      </wp:positionH>
                      <wp:positionV relativeFrom="paragraph">
                        <wp:posOffset>155575</wp:posOffset>
                      </wp:positionV>
                      <wp:extent cx="1238250" cy="383540"/>
                      <wp:effectExtent l="0" t="0" r="19050" b="16510"/>
                      <wp:wrapNone/>
                      <wp:docPr id="5"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0" cy="383540"/>
                              </a:xfrm>
                              <a:custGeom>
                                <a:avLst/>
                                <a:gdLst>
                                  <a:gd name="T0" fmla="*/ 270 w 1950"/>
                                  <a:gd name="T1" fmla="*/ 0 h 604"/>
                                  <a:gd name="T2" fmla="*/ 180 w 1950"/>
                                  <a:gd name="T3" fmla="*/ 30 h 604"/>
                                  <a:gd name="T4" fmla="*/ 30 w 1950"/>
                                  <a:gd name="T5" fmla="*/ 300 h 604"/>
                                  <a:gd name="T6" fmla="*/ 315 w 1950"/>
                                  <a:gd name="T7" fmla="*/ 375 h 604"/>
                                  <a:gd name="T8" fmla="*/ 330 w 1950"/>
                                  <a:gd name="T9" fmla="*/ 255 h 604"/>
                                  <a:gd name="T10" fmla="*/ 480 w 1950"/>
                                  <a:gd name="T11" fmla="*/ 225 h 604"/>
                                  <a:gd name="T12" fmla="*/ 525 w 1950"/>
                                  <a:gd name="T13" fmla="*/ 195 h 604"/>
                                  <a:gd name="T14" fmla="*/ 555 w 1950"/>
                                  <a:gd name="T15" fmla="*/ 150 h 604"/>
                                  <a:gd name="T16" fmla="*/ 600 w 1950"/>
                                  <a:gd name="T17" fmla="*/ 135 h 604"/>
                                  <a:gd name="T18" fmla="*/ 690 w 1950"/>
                                  <a:gd name="T19" fmla="*/ 75 h 604"/>
                                  <a:gd name="T20" fmla="*/ 510 w 1950"/>
                                  <a:gd name="T21" fmla="*/ 105 h 604"/>
                                  <a:gd name="T22" fmla="*/ 630 w 1950"/>
                                  <a:gd name="T23" fmla="*/ 510 h 604"/>
                                  <a:gd name="T24" fmla="*/ 765 w 1950"/>
                                  <a:gd name="T25" fmla="*/ 495 h 604"/>
                                  <a:gd name="T26" fmla="*/ 780 w 1950"/>
                                  <a:gd name="T27" fmla="*/ 450 h 604"/>
                                  <a:gd name="T28" fmla="*/ 795 w 1950"/>
                                  <a:gd name="T29" fmla="*/ 345 h 604"/>
                                  <a:gd name="T30" fmla="*/ 855 w 1950"/>
                                  <a:gd name="T31" fmla="*/ 330 h 604"/>
                                  <a:gd name="T32" fmla="*/ 915 w 1950"/>
                                  <a:gd name="T33" fmla="*/ 285 h 604"/>
                                  <a:gd name="T34" fmla="*/ 945 w 1950"/>
                                  <a:gd name="T35" fmla="*/ 240 h 604"/>
                                  <a:gd name="T36" fmla="*/ 1035 w 1950"/>
                                  <a:gd name="T37" fmla="*/ 195 h 604"/>
                                  <a:gd name="T38" fmla="*/ 1125 w 1950"/>
                                  <a:gd name="T39" fmla="*/ 135 h 604"/>
                                  <a:gd name="T40" fmla="*/ 930 w 1950"/>
                                  <a:gd name="T41" fmla="*/ 195 h 604"/>
                                  <a:gd name="T42" fmla="*/ 1065 w 1950"/>
                                  <a:gd name="T43" fmla="*/ 555 h 604"/>
                                  <a:gd name="T44" fmla="*/ 1200 w 1950"/>
                                  <a:gd name="T45" fmla="*/ 540 h 604"/>
                                  <a:gd name="T46" fmla="*/ 1140 w 1950"/>
                                  <a:gd name="T47" fmla="*/ 405 h 604"/>
                                  <a:gd name="T48" fmla="*/ 1485 w 1950"/>
                                  <a:gd name="T49" fmla="*/ 390 h 604"/>
                                  <a:gd name="T50" fmla="*/ 1545 w 1950"/>
                                  <a:gd name="T51" fmla="*/ 525 h 604"/>
                                  <a:gd name="T52" fmla="*/ 1425 w 1950"/>
                                  <a:gd name="T53" fmla="*/ 585 h 604"/>
                                  <a:gd name="T54" fmla="*/ 540 w 1950"/>
                                  <a:gd name="T55" fmla="*/ 570 h 604"/>
                                  <a:gd name="T56" fmla="*/ 0 w 1950"/>
                                  <a:gd name="T57" fmla="*/ 450 h 604"/>
                                  <a:gd name="T58" fmla="*/ 30 w 1950"/>
                                  <a:gd name="T59" fmla="*/ 375 h 604"/>
                                  <a:gd name="T60" fmla="*/ 525 w 1950"/>
                                  <a:gd name="T61" fmla="*/ 375 h 604"/>
                                  <a:gd name="T62" fmla="*/ 1950 w 1950"/>
                                  <a:gd name="T63" fmla="*/ 375 h 6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950" h="604">
                                    <a:moveTo>
                                      <a:pt x="270" y="0"/>
                                    </a:moveTo>
                                    <a:cubicBezTo>
                                      <a:pt x="240" y="10"/>
                                      <a:pt x="199" y="5"/>
                                      <a:pt x="180" y="30"/>
                                    </a:cubicBezTo>
                                    <a:cubicBezTo>
                                      <a:pt x="119" y="111"/>
                                      <a:pt x="62" y="204"/>
                                      <a:pt x="30" y="300"/>
                                    </a:cubicBezTo>
                                    <a:cubicBezTo>
                                      <a:pt x="80" y="451"/>
                                      <a:pt x="104" y="388"/>
                                      <a:pt x="315" y="375"/>
                                    </a:cubicBezTo>
                                    <a:cubicBezTo>
                                      <a:pt x="320" y="335"/>
                                      <a:pt x="300" y="282"/>
                                      <a:pt x="330" y="255"/>
                                    </a:cubicBezTo>
                                    <a:cubicBezTo>
                                      <a:pt x="368" y="221"/>
                                      <a:pt x="480" y="225"/>
                                      <a:pt x="480" y="225"/>
                                    </a:cubicBezTo>
                                    <a:cubicBezTo>
                                      <a:pt x="495" y="215"/>
                                      <a:pt x="512" y="208"/>
                                      <a:pt x="525" y="195"/>
                                    </a:cubicBezTo>
                                    <a:cubicBezTo>
                                      <a:pt x="538" y="182"/>
                                      <a:pt x="541" y="161"/>
                                      <a:pt x="555" y="150"/>
                                    </a:cubicBezTo>
                                    <a:cubicBezTo>
                                      <a:pt x="567" y="140"/>
                                      <a:pt x="586" y="143"/>
                                      <a:pt x="600" y="135"/>
                                    </a:cubicBezTo>
                                    <a:cubicBezTo>
                                      <a:pt x="632" y="117"/>
                                      <a:pt x="725" y="68"/>
                                      <a:pt x="690" y="75"/>
                                    </a:cubicBezTo>
                                    <a:cubicBezTo>
                                      <a:pt x="580" y="97"/>
                                      <a:pt x="640" y="86"/>
                                      <a:pt x="510" y="105"/>
                                    </a:cubicBezTo>
                                    <a:cubicBezTo>
                                      <a:pt x="470" y="225"/>
                                      <a:pt x="483" y="461"/>
                                      <a:pt x="630" y="510"/>
                                    </a:cubicBezTo>
                                    <a:cubicBezTo>
                                      <a:pt x="675" y="505"/>
                                      <a:pt x="723" y="512"/>
                                      <a:pt x="765" y="495"/>
                                    </a:cubicBezTo>
                                    <a:cubicBezTo>
                                      <a:pt x="780" y="489"/>
                                      <a:pt x="777" y="466"/>
                                      <a:pt x="780" y="450"/>
                                    </a:cubicBezTo>
                                    <a:cubicBezTo>
                                      <a:pt x="787" y="415"/>
                                      <a:pt x="776" y="375"/>
                                      <a:pt x="795" y="345"/>
                                    </a:cubicBezTo>
                                    <a:cubicBezTo>
                                      <a:pt x="806" y="328"/>
                                      <a:pt x="835" y="335"/>
                                      <a:pt x="855" y="330"/>
                                    </a:cubicBezTo>
                                    <a:cubicBezTo>
                                      <a:pt x="875" y="315"/>
                                      <a:pt x="897" y="303"/>
                                      <a:pt x="915" y="285"/>
                                    </a:cubicBezTo>
                                    <a:cubicBezTo>
                                      <a:pt x="928" y="272"/>
                                      <a:pt x="932" y="253"/>
                                      <a:pt x="945" y="240"/>
                                    </a:cubicBezTo>
                                    <a:cubicBezTo>
                                      <a:pt x="995" y="190"/>
                                      <a:pt x="980" y="225"/>
                                      <a:pt x="1035" y="195"/>
                                    </a:cubicBezTo>
                                    <a:cubicBezTo>
                                      <a:pt x="1067" y="177"/>
                                      <a:pt x="1125" y="135"/>
                                      <a:pt x="1125" y="135"/>
                                    </a:cubicBezTo>
                                    <a:cubicBezTo>
                                      <a:pt x="1035" y="113"/>
                                      <a:pt x="985" y="112"/>
                                      <a:pt x="930" y="195"/>
                                    </a:cubicBezTo>
                                    <a:cubicBezTo>
                                      <a:pt x="941" y="385"/>
                                      <a:pt x="891" y="497"/>
                                      <a:pt x="1065" y="555"/>
                                    </a:cubicBezTo>
                                    <a:cubicBezTo>
                                      <a:pt x="1110" y="550"/>
                                      <a:pt x="1166" y="570"/>
                                      <a:pt x="1200" y="540"/>
                                    </a:cubicBezTo>
                                    <a:cubicBezTo>
                                      <a:pt x="1249" y="497"/>
                                      <a:pt x="1159" y="424"/>
                                      <a:pt x="1140" y="405"/>
                                    </a:cubicBezTo>
                                    <a:cubicBezTo>
                                      <a:pt x="1259" y="325"/>
                                      <a:pt x="1216" y="341"/>
                                      <a:pt x="1485" y="390"/>
                                    </a:cubicBezTo>
                                    <a:cubicBezTo>
                                      <a:pt x="1533" y="399"/>
                                      <a:pt x="1545" y="525"/>
                                      <a:pt x="1545" y="525"/>
                                    </a:cubicBezTo>
                                    <a:cubicBezTo>
                                      <a:pt x="1498" y="572"/>
                                      <a:pt x="1502" y="585"/>
                                      <a:pt x="1425" y="585"/>
                                    </a:cubicBezTo>
                                    <a:cubicBezTo>
                                      <a:pt x="1130" y="585"/>
                                      <a:pt x="835" y="575"/>
                                      <a:pt x="540" y="570"/>
                                    </a:cubicBezTo>
                                    <a:cubicBezTo>
                                      <a:pt x="308" y="560"/>
                                      <a:pt x="154" y="604"/>
                                      <a:pt x="0" y="450"/>
                                    </a:cubicBezTo>
                                    <a:cubicBezTo>
                                      <a:pt x="10" y="425"/>
                                      <a:pt x="5" y="386"/>
                                      <a:pt x="30" y="375"/>
                                    </a:cubicBezTo>
                                    <a:cubicBezTo>
                                      <a:pt x="109" y="341"/>
                                      <a:pt x="509" y="375"/>
                                      <a:pt x="525" y="375"/>
                                    </a:cubicBezTo>
                                    <a:cubicBezTo>
                                      <a:pt x="1000" y="379"/>
                                      <a:pt x="1475" y="375"/>
                                      <a:pt x="1950" y="37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17AEA" id="Freeform: Shape 2" o:spid="_x0000_s1026" style="position:absolute;margin-left:53.4pt;margin-top:12.25pt;width:97.5pt;height:3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50,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" path="m270,c240,10,199,5,180,30,119,111,62,204,30,300v50,151,74,88,285,75c320,335,300,282,330,255v38,-34,150,-30,150,-30c495,215,512,208,525,195v13,-13,16,-34,30,-45c567,140,586,143,600,135,632,117,725,68,690,75,580,97,640,86,510,105,470,225,483,461,630,510v45,-5,93,2,135,-15c780,489,777,466,780,450v7,-35,-4,-75,15,-105c806,328,835,335,855,330v20,-15,42,-27,60,-45c928,272,932,253,945,240v50,-50,35,-15,90,-45c1067,177,1125,135,1125,135,1035,113,985,112,930,195v11,190,-39,302,135,360c1110,550,1166,570,1200,540v49,-43,-41,-116,-60,-135c1259,325,1216,341,1485,390v48,9,60,135,60,135c1498,572,1502,585,1425,585v-295,,-590,-10,-885,-15c308,560,154,604,,450,10,425,5,386,30,375v79,-34,479,,495,c1000,379,1475,375,1950,375e" filled="f">
                      <v:path arrowok="t" o:connecttype="custom" o:connectlocs="171450,0;114300,19050;19050,190500;200025,238125;209550,161925;304800,142875;333375,123825;352425,95250;381000,85725;438150,47625;323850,66675;400050,323850;485775,314325;495300,285750;504825,219075;542925,209550;581025,180975;600075,152400;657225,123825;714375,85725;590550,123825;676275,352425;762000,342900;723900,257175;942975,247650;981075,333375;904875,371475;342900,361950;0,285750;19050,238125;333375,238125;1238250,238125" o:connectangles="0,0,0,0,0,0,0,0,0,0,0,0,0,0,0,0,0,0,0,0,0,0,0,0,0,0,0,0,0,0,0,0"/>
                    </v:shape>
                  </w:pict>
                </mc:Fallback>
              </mc:AlternateContent>
            </w:r>
            <w:r w:rsidRPr="002515C1">
              <w:rPr>
                <w:rFonts w:ascii="Arial" w:eastAsia="SimSun" w:hAnsi="Arial" w:cs="Arial"/>
                <w:color w:val="000000"/>
                <w:lang w:eastAsia="zh-CN"/>
              </w:rPr>
              <w:t>I confirm that this is my original work and that I have adhered to the University policy on plagiarism.</w:t>
            </w:r>
          </w:p>
          <w:p w14:paraId="2FDC117C" w14:textId="77777777" w:rsidR="002515C1" w:rsidRPr="002515C1" w:rsidRDefault="002515C1" w:rsidP="002515C1">
            <w:pPr>
              <w:spacing w:after="0" w:line="240" w:lineRule="auto"/>
              <w:ind w:right="34"/>
              <w:rPr>
                <w:rFonts w:ascii="Arial" w:eastAsia="SimSun" w:hAnsi="Arial" w:cs="Arial"/>
                <w:color w:val="000000"/>
                <w:lang w:eastAsia="zh-CN"/>
              </w:rPr>
            </w:pPr>
            <w:r w:rsidRPr="002515C1">
              <w:rPr>
                <w:rFonts w:ascii="Arial" w:eastAsia="SimSun" w:hAnsi="Arial" w:cs="Arial"/>
                <w:color w:val="000000"/>
                <w:lang w:eastAsia="zh-CN"/>
              </w:rPr>
              <w:t>Signed ……………………………………………………………</w:t>
            </w:r>
          </w:p>
          <w:p w14:paraId="289782DD" w14:textId="77777777" w:rsidR="002515C1" w:rsidRPr="002515C1" w:rsidRDefault="002515C1" w:rsidP="002515C1">
            <w:pPr>
              <w:spacing w:after="0" w:line="240" w:lineRule="auto"/>
              <w:ind w:right="34"/>
              <w:rPr>
                <w:rFonts w:ascii="Calibri" w:eastAsia="SimSun" w:hAnsi="Calibri" w:cs="Calibri"/>
                <w:b/>
                <w:color w:val="000000"/>
                <w:sz w:val="44"/>
                <w:szCs w:val="44"/>
                <w:lang w:eastAsia="zh-CN"/>
              </w:rPr>
            </w:pPr>
            <w:r w:rsidRPr="002515C1">
              <w:rPr>
                <w:rFonts w:ascii="Calibri" w:eastAsia="SimSun" w:hAnsi="Calibri" w:cs="Tahoma"/>
                <w:b/>
                <w:color w:val="000000"/>
                <w:sz w:val="24"/>
                <w:szCs w:val="24"/>
                <w:lang w:eastAsia="zh-CN"/>
              </w:rPr>
              <w:t xml:space="preserve">Email submission: if you are submitting this form via email, please tick this box </w:t>
            </w:r>
            <w:r w:rsidRPr="002515C1">
              <w:rPr>
                <w:rFonts w:ascii="Calibri" w:eastAsia="SimSun" w:hAnsi="Calibri" w:cs="Calibri"/>
                <w:b/>
                <w:color w:val="000000"/>
                <w:sz w:val="44"/>
                <w:szCs w:val="44"/>
                <w:lang w:eastAsia="zh-CN"/>
              </w:rPr>
              <w:t>□</w:t>
            </w:r>
          </w:p>
          <w:p w14:paraId="57841055" w14:textId="77777777" w:rsidR="002515C1" w:rsidRPr="002515C1" w:rsidRDefault="002515C1" w:rsidP="002515C1">
            <w:pPr>
              <w:spacing w:after="0" w:line="240" w:lineRule="auto"/>
              <w:ind w:right="34"/>
              <w:rPr>
                <w:rFonts w:ascii="Arial" w:eastAsia="SimSun" w:hAnsi="Arial" w:cs="Arial"/>
                <w:color w:val="000000"/>
                <w:lang w:eastAsia="zh-CN"/>
              </w:rPr>
            </w:pPr>
            <w:r w:rsidRPr="002515C1">
              <w:rPr>
                <w:rFonts w:ascii="Calibri" w:eastAsia="SimSun" w:hAnsi="Calibri" w:cs="Tahoma"/>
                <w:b/>
                <w:color w:val="000000"/>
                <w:sz w:val="24"/>
                <w:szCs w:val="24"/>
                <w:lang w:eastAsia="zh-CN"/>
              </w:rPr>
              <w:t>(as a substitute for your signature) to confirm that you agree to the above declaration.</w:t>
            </w:r>
          </w:p>
        </w:tc>
      </w:tr>
      <w:tr w:rsidR="002515C1" w:rsidRPr="002515C1" w14:paraId="46168D6B" w14:textId="77777777" w:rsidTr="002515C1">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6574FB4F" w14:textId="77777777" w:rsidR="002515C1" w:rsidRPr="002515C1" w:rsidRDefault="002515C1" w:rsidP="002515C1">
            <w:pPr>
              <w:spacing w:after="0" w:line="240" w:lineRule="auto"/>
              <w:rPr>
                <w:rFonts w:ascii="Arial" w:eastAsia="SimSun" w:hAnsi="Arial" w:cs="Times New Roman"/>
                <w:b/>
                <w:sz w:val="24"/>
                <w:szCs w:val="24"/>
                <w:lang w:eastAsia="zh-CN"/>
              </w:rPr>
            </w:pPr>
          </w:p>
          <w:p w14:paraId="53D9EAC7" w14:textId="77777777" w:rsidR="002515C1" w:rsidRPr="002515C1" w:rsidRDefault="002515C1" w:rsidP="002515C1">
            <w:pPr>
              <w:spacing w:after="0" w:line="240" w:lineRule="auto"/>
              <w:rPr>
                <w:rFonts w:ascii="Arial" w:eastAsia="SimSun" w:hAnsi="Arial" w:cs="Times New Roman"/>
                <w:sz w:val="24"/>
                <w:szCs w:val="24"/>
                <w:lang w:eastAsia="zh-CN"/>
              </w:rPr>
            </w:pPr>
            <w:r w:rsidRPr="002515C1">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515C1" w:rsidRPr="002515C1" w14:paraId="3F3E74BC" w14:textId="77777777">
              <w:tc>
                <w:tcPr>
                  <w:tcW w:w="6970" w:type="dxa"/>
                  <w:tcBorders>
                    <w:top w:val="single" w:sz="4" w:space="0" w:color="auto"/>
                    <w:left w:val="single" w:sz="4" w:space="0" w:color="auto"/>
                    <w:bottom w:val="single" w:sz="4" w:space="0" w:color="auto"/>
                    <w:right w:val="single" w:sz="4" w:space="0" w:color="auto"/>
                  </w:tcBorders>
                </w:tcPr>
                <w:p w14:paraId="6A10BADE" w14:textId="77777777" w:rsidR="002515C1" w:rsidRPr="002515C1" w:rsidRDefault="002515C1" w:rsidP="002515C1">
                  <w:pPr>
                    <w:spacing w:after="0" w:line="240" w:lineRule="auto"/>
                    <w:rPr>
                      <w:rFonts w:ascii="Arial" w:eastAsia="SimSun" w:hAnsi="Arial" w:cs="Times New Roman"/>
                      <w:sz w:val="20"/>
                      <w:szCs w:val="20"/>
                      <w:lang w:eastAsia="zh-CN"/>
                    </w:rPr>
                  </w:pPr>
                </w:p>
                <w:p w14:paraId="1EDDCA0A" w14:textId="77777777" w:rsidR="002515C1" w:rsidRPr="002515C1" w:rsidRDefault="002515C1" w:rsidP="002515C1">
                  <w:pPr>
                    <w:spacing w:after="0" w:line="240" w:lineRule="auto"/>
                    <w:rPr>
                      <w:rFonts w:ascii="Arial" w:eastAsia="SimSun" w:hAnsi="Arial" w:cs="Times New Roman"/>
                      <w:sz w:val="20"/>
                      <w:szCs w:val="20"/>
                      <w:lang w:eastAsia="zh-CN"/>
                    </w:rPr>
                  </w:pPr>
                  <w:r w:rsidRPr="002515C1">
                    <w:rPr>
                      <w:rFonts w:ascii="Arial" w:eastAsia="SimSun" w:hAnsi="Arial" w:cs="Times New Roman"/>
                      <w:sz w:val="20"/>
                      <w:szCs w:val="20"/>
                      <w:lang w:eastAsia="zh-CN"/>
                    </w:rPr>
                    <w:t>1</w:t>
                  </w:r>
                  <w:r w:rsidRPr="002515C1">
                    <w:rPr>
                      <w:rFonts w:ascii="Arial" w:eastAsia="SimSun" w:hAnsi="Arial" w:cs="Times New Roman"/>
                      <w:sz w:val="20"/>
                      <w:szCs w:val="20"/>
                      <w:vertAlign w:val="superscript"/>
                      <w:lang w:eastAsia="zh-CN"/>
                    </w:rPr>
                    <w:t>st</w:t>
                  </w:r>
                  <w:r w:rsidRPr="002515C1">
                    <w:rPr>
                      <w:rFonts w:ascii="Arial" w:eastAsia="SimSun" w:hAnsi="Arial" w:cs="Times New Roman"/>
                      <w:sz w:val="20"/>
                      <w:szCs w:val="20"/>
                      <w:lang w:eastAsia="zh-CN"/>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3D9CB0FB" w14:textId="77777777" w:rsidR="002515C1" w:rsidRPr="002515C1" w:rsidRDefault="002515C1" w:rsidP="002515C1">
                  <w:pPr>
                    <w:spacing w:after="0" w:line="240" w:lineRule="auto"/>
                    <w:rPr>
                      <w:rFonts w:ascii="Arial" w:eastAsia="SimSun" w:hAnsi="Arial" w:cs="Times New Roman"/>
                      <w:sz w:val="20"/>
                      <w:szCs w:val="20"/>
                      <w:lang w:eastAsia="zh-CN"/>
                    </w:rPr>
                  </w:pPr>
                </w:p>
              </w:tc>
            </w:tr>
            <w:tr w:rsidR="002515C1" w:rsidRPr="002515C1" w14:paraId="0E73C920" w14:textId="77777777">
              <w:tc>
                <w:tcPr>
                  <w:tcW w:w="6970" w:type="dxa"/>
                  <w:tcBorders>
                    <w:top w:val="single" w:sz="4" w:space="0" w:color="auto"/>
                    <w:left w:val="single" w:sz="4" w:space="0" w:color="auto"/>
                    <w:bottom w:val="single" w:sz="4" w:space="0" w:color="auto"/>
                    <w:right w:val="single" w:sz="4" w:space="0" w:color="auto"/>
                  </w:tcBorders>
                </w:tcPr>
                <w:p w14:paraId="5A112B2F" w14:textId="77777777" w:rsidR="002515C1" w:rsidRPr="002515C1" w:rsidRDefault="002515C1" w:rsidP="002515C1">
                  <w:pPr>
                    <w:spacing w:after="0" w:line="240" w:lineRule="auto"/>
                    <w:rPr>
                      <w:rFonts w:ascii="Arial" w:eastAsia="SimSun" w:hAnsi="Arial" w:cs="Times New Roman"/>
                      <w:sz w:val="20"/>
                      <w:szCs w:val="20"/>
                      <w:lang w:eastAsia="zh-CN"/>
                    </w:rPr>
                  </w:pPr>
                </w:p>
                <w:p w14:paraId="5FB29093" w14:textId="77777777" w:rsidR="002515C1" w:rsidRPr="002515C1" w:rsidRDefault="002515C1" w:rsidP="002515C1">
                  <w:pPr>
                    <w:spacing w:after="0" w:line="240" w:lineRule="auto"/>
                    <w:rPr>
                      <w:rFonts w:ascii="Arial" w:eastAsia="SimSun" w:hAnsi="Arial" w:cs="Times New Roman"/>
                      <w:sz w:val="20"/>
                      <w:szCs w:val="20"/>
                      <w:lang w:eastAsia="zh-CN"/>
                    </w:rPr>
                  </w:pPr>
                  <w:r w:rsidRPr="002515C1">
                    <w:rPr>
                      <w:rFonts w:ascii="Arial" w:eastAsia="SimSun" w:hAnsi="Arial" w:cs="Times New Roman"/>
                      <w:sz w:val="20"/>
                      <w:szCs w:val="20"/>
                      <w:lang w:eastAsia="zh-CN"/>
                    </w:rPr>
                    <w:t>2</w:t>
                  </w:r>
                  <w:r w:rsidRPr="002515C1">
                    <w:rPr>
                      <w:rFonts w:ascii="Arial" w:eastAsia="SimSun" w:hAnsi="Arial" w:cs="Times New Roman"/>
                      <w:sz w:val="20"/>
                      <w:szCs w:val="20"/>
                      <w:vertAlign w:val="superscript"/>
                      <w:lang w:eastAsia="zh-CN"/>
                    </w:rPr>
                    <w:t>nd</w:t>
                  </w:r>
                  <w:r w:rsidRPr="002515C1">
                    <w:rPr>
                      <w:rFonts w:ascii="Arial" w:eastAsia="SimSun" w:hAnsi="Arial" w:cs="Times New Roman"/>
                      <w:sz w:val="20"/>
                      <w:szCs w:val="20"/>
                      <w:lang w:eastAsia="zh-CN"/>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606143D2" w14:textId="77777777" w:rsidR="002515C1" w:rsidRPr="002515C1" w:rsidRDefault="002515C1" w:rsidP="002515C1">
                  <w:pPr>
                    <w:spacing w:after="0" w:line="240" w:lineRule="auto"/>
                    <w:rPr>
                      <w:rFonts w:ascii="Arial" w:eastAsia="SimSun" w:hAnsi="Arial" w:cs="Times New Roman"/>
                      <w:sz w:val="20"/>
                      <w:szCs w:val="20"/>
                      <w:lang w:eastAsia="zh-CN"/>
                    </w:rPr>
                  </w:pPr>
                </w:p>
              </w:tc>
            </w:tr>
            <w:tr w:rsidR="002515C1" w:rsidRPr="002515C1" w14:paraId="50B4E433" w14:textId="77777777">
              <w:tc>
                <w:tcPr>
                  <w:tcW w:w="6970" w:type="dxa"/>
                  <w:tcBorders>
                    <w:top w:val="single" w:sz="4" w:space="0" w:color="auto"/>
                    <w:left w:val="single" w:sz="4" w:space="0" w:color="auto"/>
                    <w:bottom w:val="single" w:sz="4" w:space="0" w:color="auto"/>
                    <w:right w:val="single" w:sz="4" w:space="0" w:color="auto"/>
                  </w:tcBorders>
                </w:tcPr>
                <w:p w14:paraId="0AF79171" w14:textId="77777777" w:rsidR="002515C1" w:rsidRPr="002515C1" w:rsidRDefault="002515C1" w:rsidP="002515C1">
                  <w:pPr>
                    <w:spacing w:after="0" w:line="240" w:lineRule="auto"/>
                    <w:rPr>
                      <w:rFonts w:ascii="Arial" w:eastAsia="SimSun" w:hAnsi="Arial" w:cs="Times New Roman"/>
                      <w:sz w:val="20"/>
                      <w:szCs w:val="20"/>
                      <w:lang w:eastAsia="zh-CN"/>
                    </w:rPr>
                  </w:pPr>
                </w:p>
                <w:p w14:paraId="56935419" w14:textId="77777777" w:rsidR="002515C1" w:rsidRPr="002515C1" w:rsidRDefault="002515C1" w:rsidP="002515C1">
                  <w:pPr>
                    <w:spacing w:after="0" w:line="240" w:lineRule="auto"/>
                    <w:rPr>
                      <w:rFonts w:ascii="Arial" w:eastAsia="SimSun" w:hAnsi="Arial" w:cs="Times New Roman"/>
                      <w:sz w:val="20"/>
                      <w:szCs w:val="20"/>
                      <w:lang w:eastAsia="zh-CN"/>
                    </w:rPr>
                  </w:pPr>
                  <w:r w:rsidRPr="002515C1">
                    <w:rPr>
                      <w:rFonts w:ascii="Arial" w:eastAsia="SimSun" w:hAnsi="Arial" w:cs="Times New Roman"/>
                      <w:sz w:val="20"/>
                      <w:szCs w:val="20"/>
                      <w:lang w:eastAsia="zh-CN"/>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6D0E17D3" w14:textId="77777777" w:rsidR="002515C1" w:rsidRPr="002515C1" w:rsidRDefault="002515C1" w:rsidP="002515C1">
                  <w:pPr>
                    <w:spacing w:after="0" w:line="240" w:lineRule="auto"/>
                    <w:rPr>
                      <w:rFonts w:ascii="Arial" w:eastAsia="SimSun" w:hAnsi="Arial" w:cs="Times New Roman"/>
                      <w:sz w:val="20"/>
                      <w:szCs w:val="20"/>
                      <w:lang w:eastAsia="zh-CN"/>
                    </w:rPr>
                  </w:pPr>
                </w:p>
              </w:tc>
            </w:tr>
            <w:tr w:rsidR="002515C1" w:rsidRPr="002515C1" w14:paraId="3C0E3F87" w14:textId="77777777">
              <w:tc>
                <w:tcPr>
                  <w:tcW w:w="6970" w:type="dxa"/>
                  <w:tcBorders>
                    <w:top w:val="single" w:sz="4" w:space="0" w:color="auto"/>
                    <w:left w:val="single" w:sz="4" w:space="0" w:color="auto"/>
                    <w:bottom w:val="single" w:sz="4" w:space="0" w:color="auto"/>
                    <w:right w:val="single" w:sz="4" w:space="0" w:color="auto"/>
                  </w:tcBorders>
                </w:tcPr>
                <w:p w14:paraId="46A35DC1" w14:textId="77777777" w:rsidR="002515C1" w:rsidRPr="002515C1" w:rsidRDefault="002515C1" w:rsidP="002515C1">
                  <w:pPr>
                    <w:spacing w:after="0" w:line="240" w:lineRule="auto"/>
                    <w:rPr>
                      <w:rFonts w:ascii="Arial" w:eastAsia="SimSun" w:hAnsi="Arial" w:cs="Times New Roman"/>
                      <w:sz w:val="20"/>
                      <w:szCs w:val="20"/>
                      <w:lang w:eastAsia="zh-CN"/>
                    </w:rPr>
                  </w:pPr>
                </w:p>
                <w:p w14:paraId="04509E2B" w14:textId="77777777" w:rsidR="002515C1" w:rsidRPr="002515C1" w:rsidRDefault="002515C1" w:rsidP="002515C1">
                  <w:pPr>
                    <w:spacing w:after="0" w:line="240" w:lineRule="auto"/>
                    <w:rPr>
                      <w:rFonts w:ascii="Arial" w:eastAsia="SimSun" w:hAnsi="Arial" w:cs="Times New Roman"/>
                      <w:b/>
                      <w:sz w:val="20"/>
                      <w:szCs w:val="20"/>
                      <w:lang w:eastAsia="zh-CN"/>
                    </w:rPr>
                  </w:pPr>
                  <w:r w:rsidRPr="002515C1">
                    <w:rPr>
                      <w:rFonts w:ascii="Arial" w:eastAsia="SimSun" w:hAnsi="Arial" w:cs="Times New Roman"/>
                      <w:b/>
                      <w:sz w:val="20"/>
                      <w:szCs w:val="20"/>
                      <w:lang w:eastAsia="zh-CN"/>
                    </w:rPr>
                    <w:t>Final Mark</w:t>
                  </w:r>
                </w:p>
                <w:p w14:paraId="23D07E10" w14:textId="77777777" w:rsidR="002515C1" w:rsidRPr="002515C1" w:rsidRDefault="002515C1" w:rsidP="002515C1">
                  <w:pPr>
                    <w:spacing w:after="0" w:line="240" w:lineRule="auto"/>
                    <w:rPr>
                      <w:rFonts w:ascii="Arial" w:eastAsia="SimSun" w:hAnsi="Arial" w:cs="Times New Roman"/>
                      <w:sz w:val="20"/>
                      <w:szCs w:val="20"/>
                      <w:lang w:eastAsia="zh-CN"/>
                    </w:rPr>
                  </w:pPr>
                </w:p>
              </w:tc>
              <w:tc>
                <w:tcPr>
                  <w:tcW w:w="1660" w:type="dxa"/>
                  <w:tcBorders>
                    <w:top w:val="single" w:sz="4" w:space="0" w:color="auto"/>
                    <w:left w:val="single" w:sz="4" w:space="0" w:color="auto"/>
                    <w:bottom w:val="single" w:sz="4" w:space="0" w:color="auto"/>
                    <w:right w:val="single" w:sz="4" w:space="0" w:color="auto"/>
                  </w:tcBorders>
                </w:tcPr>
                <w:p w14:paraId="1080E643" w14:textId="77777777" w:rsidR="002515C1" w:rsidRPr="002515C1" w:rsidRDefault="002515C1" w:rsidP="002515C1">
                  <w:pPr>
                    <w:spacing w:after="0" w:line="240" w:lineRule="auto"/>
                    <w:rPr>
                      <w:rFonts w:ascii="Arial" w:eastAsia="SimSun" w:hAnsi="Arial" w:cs="Times New Roman"/>
                      <w:sz w:val="20"/>
                      <w:szCs w:val="20"/>
                      <w:lang w:eastAsia="zh-CN"/>
                    </w:rPr>
                  </w:pPr>
                </w:p>
              </w:tc>
            </w:tr>
          </w:tbl>
          <w:p w14:paraId="09A7F7D0" w14:textId="77777777" w:rsidR="002515C1" w:rsidRPr="002515C1" w:rsidRDefault="002515C1" w:rsidP="002515C1">
            <w:pPr>
              <w:spacing w:after="0" w:line="240" w:lineRule="auto"/>
              <w:ind w:left="142" w:right="34"/>
              <w:rPr>
                <w:rFonts w:ascii="Arial" w:eastAsia="SimSun" w:hAnsi="Arial" w:cs="Arial"/>
                <w:b/>
                <w:color w:val="000000"/>
                <w:lang w:eastAsia="zh-CN"/>
              </w:rPr>
            </w:pPr>
          </w:p>
          <w:p w14:paraId="0BDA8AE8" w14:textId="77777777" w:rsidR="002515C1" w:rsidRPr="002515C1" w:rsidRDefault="002515C1" w:rsidP="002515C1">
            <w:pPr>
              <w:spacing w:after="0" w:line="240" w:lineRule="auto"/>
              <w:ind w:left="142" w:right="34"/>
              <w:rPr>
                <w:rFonts w:ascii="Arial" w:eastAsia="SimSun" w:hAnsi="Arial" w:cs="Arial"/>
                <w:color w:val="000000"/>
                <w:lang w:eastAsia="zh-CN"/>
              </w:rPr>
            </w:pPr>
            <w:r w:rsidRPr="002515C1">
              <w:rPr>
                <w:rFonts w:ascii="Arial" w:eastAsia="SimSun" w:hAnsi="Arial" w:cs="Arial"/>
                <w:b/>
                <w:color w:val="000000"/>
                <w:lang w:eastAsia="zh-CN"/>
              </w:rPr>
              <w:t>NB.</w:t>
            </w:r>
            <w:r w:rsidRPr="002515C1">
              <w:rPr>
                <w:rFonts w:ascii="Arial" w:eastAsia="SimSun" w:hAnsi="Arial" w:cs="Arial"/>
                <w:color w:val="000000"/>
                <w:lang w:eastAsia="zh-CN"/>
              </w:rPr>
              <w:t xml:space="preserve">  All marks are provisional until confirmed by the Final Examination Board.</w:t>
            </w:r>
          </w:p>
          <w:p w14:paraId="5A0F9D6D" w14:textId="77777777" w:rsidR="002515C1" w:rsidRPr="002515C1" w:rsidRDefault="002515C1" w:rsidP="002515C1">
            <w:pPr>
              <w:spacing w:after="0" w:line="240" w:lineRule="auto"/>
              <w:rPr>
                <w:rFonts w:ascii="Arial" w:eastAsia="SimSun" w:hAnsi="Arial" w:cs="Arial"/>
                <w:b/>
                <w:color w:val="000000"/>
                <w:lang w:eastAsia="zh-CN"/>
              </w:rPr>
            </w:pPr>
          </w:p>
          <w:p w14:paraId="241752D0" w14:textId="77777777" w:rsidR="002515C1" w:rsidRPr="002515C1" w:rsidRDefault="002515C1" w:rsidP="002515C1">
            <w:pPr>
              <w:spacing w:after="0" w:line="240" w:lineRule="auto"/>
              <w:rPr>
                <w:rFonts w:ascii="Arial" w:eastAsia="SimSun" w:hAnsi="Arial" w:cs="Arial"/>
                <w:b/>
                <w:color w:val="000000"/>
                <w:lang w:eastAsia="zh-CN"/>
              </w:rPr>
            </w:pPr>
          </w:p>
          <w:p w14:paraId="2DD0C4D7" w14:textId="77777777" w:rsidR="002515C1" w:rsidRPr="002515C1" w:rsidRDefault="002515C1" w:rsidP="002515C1">
            <w:pPr>
              <w:spacing w:after="0" w:line="240" w:lineRule="auto"/>
              <w:rPr>
                <w:rFonts w:ascii="Arial" w:eastAsia="SimSun" w:hAnsi="Arial" w:cs="Arial"/>
                <w:b/>
                <w:color w:val="000000"/>
                <w:lang w:eastAsia="zh-CN"/>
              </w:rPr>
            </w:pPr>
          </w:p>
          <w:p w14:paraId="3D1C2653" w14:textId="77777777" w:rsidR="002515C1" w:rsidRPr="002515C1" w:rsidRDefault="002515C1" w:rsidP="002515C1">
            <w:pPr>
              <w:spacing w:after="0" w:line="240" w:lineRule="auto"/>
              <w:rPr>
                <w:rFonts w:ascii="Arial" w:eastAsia="SimSun" w:hAnsi="Arial" w:cs="Arial"/>
                <w:b/>
                <w:color w:val="000000"/>
                <w:lang w:eastAsia="zh-CN"/>
              </w:rPr>
            </w:pPr>
          </w:p>
          <w:p w14:paraId="7BF71D28" w14:textId="77777777" w:rsidR="002515C1" w:rsidRPr="002515C1" w:rsidRDefault="002515C1" w:rsidP="002515C1">
            <w:pPr>
              <w:spacing w:after="0" w:line="240" w:lineRule="auto"/>
              <w:rPr>
                <w:rFonts w:ascii="Arial" w:eastAsia="SimSun" w:hAnsi="Arial" w:cs="Arial"/>
                <w:b/>
                <w:color w:val="000000"/>
                <w:lang w:eastAsia="zh-CN"/>
              </w:rPr>
            </w:pPr>
          </w:p>
          <w:p w14:paraId="52269405" w14:textId="77777777" w:rsidR="002515C1" w:rsidRPr="002515C1" w:rsidRDefault="002515C1" w:rsidP="002515C1">
            <w:pPr>
              <w:spacing w:after="0" w:line="240" w:lineRule="auto"/>
              <w:rPr>
                <w:rFonts w:ascii="Arial" w:eastAsia="SimSun" w:hAnsi="Arial" w:cs="Arial"/>
                <w:b/>
                <w:color w:val="000000"/>
                <w:lang w:eastAsia="zh-CN"/>
              </w:rPr>
            </w:pPr>
            <w:r w:rsidRPr="002515C1">
              <w:rPr>
                <w:rFonts w:ascii="Arial" w:eastAsia="SimSun" w:hAnsi="Arial" w:cs="Arial"/>
                <w:b/>
                <w:color w:val="000000"/>
                <w:lang w:eastAsia="zh-CN"/>
              </w:rPr>
              <w:t>For completion by Marker 1:</w:t>
            </w:r>
          </w:p>
          <w:p w14:paraId="2D0973D6" w14:textId="77777777" w:rsidR="002515C1" w:rsidRPr="002515C1" w:rsidRDefault="002515C1" w:rsidP="002515C1">
            <w:pPr>
              <w:spacing w:before="100" w:beforeAutospacing="1" w:after="100" w:afterAutospacing="1" w:line="240" w:lineRule="auto"/>
              <w:rPr>
                <w:rFonts w:ascii="Arial" w:eastAsia="SimSun" w:hAnsi="Arial" w:cs="Arial"/>
                <w:color w:val="000000"/>
                <w:lang w:eastAsia="zh-CN"/>
              </w:rPr>
            </w:pPr>
            <w:r w:rsidRPr="002515C1">
              <w:rPr>
                <w:rFonts w:ascii="Arial" w:eastAsia="SimSun" w:hAnsi="Arial" w:cs="Arial"/>
                <w:color w:val="000000"/>
                <w:lang w:eastAsia="zh-CN"/>
              </w:rPr>
              <w:t xml:space="preserve">Comments:  </w:t>
            </w:r>
          </w:p>
          <w:p w14:paraId="5EADA16C" w14:textId="77777777" w:rsidR="002515C1" w:rsidRPr="002515C1" w:rsidRDefault="002515C1" w:rsidP="002515C1">
            <w:pPr>
              <w:spacing w:before="100" w:beforeAutospacing="1" w:after="100" w:afterAutospacing="1" w:line="240" w:lineRule="auto"/>
              <w:rPr>
                <w:rFonts w:ascii="Arial" w:eastAsia="SimSun" w:hAnsi="Arial" w:cs="Arial"/>
                <w:color w:val="000000"/>
                <w:lang w:eastAsia="zh-CN"/>
              </w:rPr>
            </w:pPr>
          </w:p>
        </w:tc>
      </w:tr>
      <w:tr w:rsidR="002515C1" w:rsidRPr="002515C1" w14:paraId="763C65D7" w14:textId="77777777" w:rsidTr="002515C1">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6A3C0BE6" w14:textId="77777777" w:rsidR="002515C1" w:rsidRPr="002515C1" w:rsidRDefault="002515C1" w:rsidP="002515C1">
            <w:pPr>
              <w:spacing w:before="100" w:beforeAutospacing="1" w:after="100" w:afterAutospacing="1" w:line="240" w:lineRule="auto"/>
              <w:ind w:left="142" w:right="34"/>
              <w:rPr>
                <w:rFonts w:ascii="Arial" w:eastAsia="SimSun" w:hAnsi="Arial" w:cs="Arial"/>
                <w:color w:val="000000"/>
                <w:lang w:eastAsia="zh-CN"/>
              </w:rPr>
            </w:pPr>
            <w:r w:rsidRPr="002515C1">
              <w:rPr>
                <w:rFonts w:ascii="Arial" w:eastAsia="SimSun" w:hAnsi="Arial" w:cs="Arial"/>
                <w:color w:val="000000"/>
                <w:lang w:eastAsia="zh-CN"/>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1CA16214" w14:textId="77777777" w:rsidR="002515C1" w:rsidRPr="002515C1" w:rsidRDefault="002515C1" w:rsidP="002515C1">
            <w:pPr>
              <w:spacing w:before="100" w:beforeAutospacing="1" w:after="100" w:afterAutospacing="1" w:line="240" w:lineRule="auto"/>
              <w:ind w:left="142" w:right="34"/>
              <w:rPr>
                <w:rFonts w:ascii="Arial" w:eastAsia="SimSun" w:hAnsi="Arial" w:cs="Arial"/>
                <w:color w:val="000000"/>
                <w:lang w:eastAsia="zh-CN"/>
              </w:rPr>
            </w:pPr>
            <w:r w:rsidRPr="002515C1">
              <w:rPr>
                <w:rFonts w:ascii="Arial" w:eastAsia="SimSun" w:hAnsi="Arial" w:cs="Arial"/>
                <w:color w:val="000000"/>
                <w:lang w:eastAsia="zh-CN"/>
              </w:rPr>
              <w:t>Date:</w:t>
            </w:r>
          </w:p>
        </w:tc>
      </w:tr>
      <w:tr w:rsidR="002515C1" w:rsidRPr="002515C1" w14:paraId="376ACE58" w14:textId="77777777" w:rsidTr="002515C1">
        <w:tc>
          <w:tcPr>
            <w:tcW w:w="8856" w:type="dxa"/>
            <w:gridSpan w:val="5"/>
            <w:tcBorders>
              <w:top w:val="single" w:sz="4" w:space="0" w:color="000000"/>
              <w:left w:val="single" w:sz="4" w:space="0" w:color="000000"/>
              <w:bottom w:val="single" w:sz="4" w:space="0" w:color="000000"/>
              <w:right w:val="single" w:sz="4" w:space="0" w:color="000000"/>
            </w:tcBorders>
          </w:tcPr>
          <w:p w14:paraId="061BDB60" w14:textId="77777777" w:rsidR="002515C1" w:rsidRPr="002515C1" w:rsidRDefault="002515C1" w:rsidP="002515C1">
            <w:pPr>
              <w:spacing w:after="0" w:line="240" w:lineRule="auto"/>
              <w:ind w:right="-334"/>
              <w:rPr>
                <w:rFonts w:ascii="Arial" w:eastAsia="SimSun" w:hAnsi="Arial" w:cs="Arial"/>
                <w:bCs/>
                <w:i/>
                <w:color w:val="000000"/>
                <w:lang w:eastAsia="zh-CN"/>
              </w:rPr>
            </w:pPr>
          </w:p>
          <w:p w14:paraId="75BBA57F" w14:textId="77777777" w:rsidR="002515C1" w:rsidRPr="002515C1" w:rsidRDefault="002515C1" w:rsidP="002515C1">
            <w:pPr>
              <w:spacing w:after="0" w:line="240" w:lineRule="auto"/>
              <w:ind w:right="-334"/>
              <w:rPr>
                <w:rFonts w:ascii="Arial" w:eastAsia="SimSun" w:hAnsi="Arial" w:cs="Arial"/>
                <w:b/>
                <w:bCs/>
                <w:color w:val="000000"/>
                <w:lang w:eastAsia="zh-CN"/>
              </w:rPr>
            </w:pPr>
            <w:r w:rsidRPr="002515C1">
              <w:rPr>
                <w:rFonts w:ascii="Arial" w:eastAsia="SimSun" w:hAnsi="Arial" w:cs="Arial"/>
                <w:b/>
                <w:bCs/>
                <w:color w:val="000000"/>
                <w:lang w:eastAsia="zh-CN"/>
              </w:rPr>
              <w:t>For completion by Marker 2/Moderator:</w:t>
            </w:r>
          </w:p>
          <w:p w14:paraId="3AC8FF1C" w14:textId="77777777" w:rsidR="002515C1" w:rsidRPr="002515C1" w:rsidRDefault="002515C1" w:rsidP="002515C1">
            <w:pPr>
              <w:spacing w:after="0" w:line="240" w:lineRule="auto"/>
              <w:ind w:right="-334"/>
              <w:rPr>
                <w:rFonts w:ascii="Arial" w:eastAsia="SimSun" w:hAnsi="Arial" w:cs="Arial"/>
                <w:b/>
                <w:bCs/>
                <w:color w:val="000000"/>
                <w:lang w:eastAsia="zh-CN"/>
              </w:rPr>
            </w:pPr>
          </w:p>
          <w:p w14:paraId="4BEFA652" w14:textId="77777777" w:rsidR="002515C1" w:rsidRPr="002515C1" w:rsidRDefault="002515C1" w:rsidP="002515C1">
            <w:pPr>
              <w:spacing w:after="0" w:line="240" w:lineRule="auto"/>
              <w:ind w:right="-334"/>
              <w:rPr>
                <w:rFonts w:ascii="Arial" w:eastAsia="SimSun" w:hAnsi="Arial" w:cs="Arial"/>
                <w:bCs/>
                <w:color w:val="000000"/>
                <w:lang w:eastAsia="zh-CN"/>
              </w:rPr>
            </w:pPr>
            <w:r w:rsidRPr="002515C1">
              <w:rPr>
                <w:rFonts w:ascii="Arial" w:eastAsia="SimSun" w:hAnsi="Arial" w:cs="Arial"/>
                <w:bCs/>
                <w:color w:val="000000"/>
                <w:lang w:eastAsia="zh-CN"/>
              </w:rPr>
              <w:t>Comments:</w:t>
            </w:r>
          </w:p>
          <w:p w14:paraId="43CC66C3" w14:textId="77777777" w:rsidR="002515C1" w:rsidRPr="002515C1" w:rsidRDefault="002515C1" w:rsidP="002515C1">
            <w:pPr>
              <w:spacing w:after="0" w:line="240" w:lineRule="auto"/>
              <w:ind w:right="-334"/>
              <w:rPr>
                <w:rFonts w:ascii="Arial" w:eastAsia="SimSun" w:hAnsi="Arial" w:cs="Arial"/>
                <w:bCs/>
                <w:color w:val="000000"/>
                <w:lang w:eastAsia="zh-CN"/>
              </w:rPr>
            </w:pPr>
          </w:p>
          <w:p w14:paraId="138F31EA" w14:textId="77777777" w:rsidR="002515C1" w:rsidRPr="002515C1" w:rsidRDefault="002515C1" w:rsidP="002515C1">
            <w:pPr>
              <w:spacing w:after="0" w:line="240" w:lineRule="auto"/>
              <w:ind w:right="-334"/>
              <w:rPr>
                <w:rFonts w:ascii="Arial" w:eastAsia="SimSun" w:hAnsi="Arial" w:cs="Arial"/>
                <w:bCs/>
                <w:color w:val="000000"/>
                <w:lang w:eastAsia="zh-CN"/>
              </w:rPr>
            </w:pPr>
          </w:p>
          <w:p w14:paraId="777AA723" w14:textId="77777777" w:rsidR="002515C1" w:rsidRPr="002515C1" w:rsidRDefault="002515C1" w:rsidP="002515C1">
            <w:pPr>
              <w:spacing w:after="0" w:line="240" w:lineRule="auto"/>
              <w:ind w:right="-334"/>
              <w:rPr>
                <w:rFonts w:ascii="Arial" w:eastAsia="SimSun" w:hAnsi="Arial" w:cs="Arial"/>
                <w:bCs/>
                <w:color w:val="000000"/>
                <w:lang w:eastAsia="zh-CN"/>
              </w:rPr>
            </w:pPr>
          </w:p>
        </w:tc>
      </w:tr>
      <w:tr w:rsidR="002515C1" w:rsidRPr="002515C1" w14:paraId="73478476" w14:textId="77777777" w:rsidTr="002515C1">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177ADDB6" w14:textId="77777777" w:rsidR="002515C1" w:rsidRPr="002515C1" w:rsidRDefault="002515C1" w:rsidP="002515C1">
            <w:pPr>
              <w:spacing w:after="0" w:line="240" w:lineRule="auto"/>
              <w:ind w:right="-334"/>
              <w:rPr>
                <w:rFonts w:ascii="Arial" w:eastAsia="SimSun" w:hAnsi="Arial" w:cs="Arial"/>
                <w:bCs/>
                <w:color w:val="000000"/>
                <w:lang w:eastAsia="zh-CN"/>
              </w:rPr>
            </w:pPr>
            <w:r w:rsidRPr="002515C1">
              <w:rPr>
                <w:rFonts w:ascii="Arial" w:eastAsia="SimSun" w:hAnsi="Arial" w:cs="Arial"/>
                <w:bCs/>
                <w:color w:val="000000"/>
                <w:lang w:eastAsia="zh-CN"/>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5F985D7E" w14:textId="77777777" w:rsidR="002515C1" w:rsidRPr="002515C1" w:rsidRDefault="002515C1" w:rsidP="002515C1">
            <w:pPr>
              <w:spacing w:after="0" w:line="240" w:lineRule="auto"/>
              <w:ind w:right="-334"/>
              <w:rPr>
                <w:rFonts w:ascii="Arial" w:eastAsia="SimSun" w:hAnsi="Arial" w:cs="Arial"/>
                <w:bCs/>
                <w:color w:val="000000"/>
                <w:lang w:eastAsia="zh-CN"/>
              </w:rPr>
            </w:pPr>
            <w:r w:rsidRPr="002515C1">
              <w:rPr>
                <w:rFonts w:ascii="Arial" w:eastAsia="SimSun" w:hAnsi="Arial" w:cs="Arial"/>
                <w:bCs/>
                <w:color w:val="000000"/>
                <w:lang w:eastAsia="zh-CN"/>
              </w:rPr>
              <w:t>Date:</w:t>
            </w:r>
          </w:p>
        </w:tc>
      </w:tr>
      <w:tr w:rsidR="002515C1" w:rsidRPr="002515C1" w14:paraId="0ADE808B" w14:textId="77777777" w:rsidTr="002515C1">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19B18CF8" w14:textId="77777777" w:rsidR="002515C1" w:rsidRPr="002515C1" w:rsidRDefault="002515C1" w:rsidP="002515C1">
            <w:pPr>
              <w:spacing w:after="0" w:line="240" w:lineRule="auto"/>
              <w:rPr>
                <w:rFonts w:ascii="Arial" w:eastAsia="SimSun" w:hAnsi="Arial" w:cs="Arial"/>
                <w:b/>
                <w:lang w:eastAsia="zh-CN"/>
              </w:rPr>
            </w:pPr>
            <w:r w:rsidRPr="002515C1">
              <w:rPr>
                <w:rFonts w:ascii="Arial" w:eastAsia="SimSun" w:hAnsi="Arial" w:cs="Arial"/>
                <w:b/>
                <w:lang w:eastAsia="zh-CN"/>
              </w:rPr>
              <w:t>External Examiner’s comments (if relevant)</w:t>
            </w:r>
          </w:p>
          <w:p w14:paraId="4B79C15D" w14:textId="77777777" w:rsidR="002515C1" w:rsidRPr="002515C1" w:rsidRDefault="002515C1" w:rsidP="002515C1">
            <w:pPr>
              <w:spacing w:after="0" w:line="240" w:lineRule="auto"/>
              <w:ind w:right="-334"/>
              <w:rPr>
                <w:rFonts w:ascii="Arial" w:eastAsia="SimSun" w:hAnsi="Arial" w:cs="Arial"/>
                <w:bCs/>
                <w:color w:val="000000"/>
                <w:lang w:eastAsia="zh-CN"/>
              </w:rPr>
            </w:pPr>
          </w:p>
          <w:p w14:paraId="18FBDA44" w14:textId="77777777" w:rsidR="002515C1" w:rsidRPr="002515C1" w:rsidRDefault="002515C1" w:rsidP="002515C1">
            <w:pPr>
              <w:spacing w:after="0" w:line="240" w:lineRule="auto"/>
              <w:ind w:right="-334"/>
              <w:rPr>
                <w:rFonts w:ascii="Arial" w:eastAsia="SimSun" w:hAnsi="Arial" w:cs="Arial"/>
                <w:bCs/>
                <w:color w:val="000000"/>
                <w:lang w:eastAsia="zh-CN"/>
              </w:rPr>
            </w:pPr>
          </w:p>
          <w:p w14:paraId="10F10F24" w14:textId="77777777" w:rsidR="002515C1" w:rsidRPr="002515C1" w:rsidRDefault="002515C1" w:rsidP="002515C1">
            <w:pPr>
              <w:spacing w:after="0" w:line="240" w:lineRule="auto"/>
              <w:ind w:right="-334"/>
              <w:rPr>
                <w:rFonts w:ascii="Arial" w:eastAsia="SimSun" w:hAnsi="Arial" w:cs="Arial"/>
                <w:bCs/>
                <w:color w:val="000000"/>
                <w:lang w:eastAsia="zh-CN"/>
              </w:rPr>
            </w:pPr>
          </w:p>
        </w:tc>
      </w:tr>
      <w:tr w:rsidR="002515C1" w:rsidRPr="002515C1" w14:paraId="32C4D791" w14:textId="77777777" w:rsidTr="002515C1">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14F60B46" w14:textId="77777777" w:rsidR="002515C1" w:rsidRPr="002515C1" w:rsidRDefault="002515C1" w:rsidP="002515C1">
            <w:pPr>
              <w:spacing w:after="0" w:line="240" w:lineRule="auto"/>
              <w:rPr>
                <w:rFonts w:ascii="Arial" w:eastAsia="SimSun" w:hAnsi="Arial" w:cs="Arial"/>
                <w:lang w:eastAsia="zh-CN"/>
              </w:rPr>
            </w:pPr>
            <w:r w:rsidRPr="002515C1">
              <w:rPr>
                <w:rFonts w:ascii="Arial" w:eastAsia="SimSun" w:hAnsi="Arial" w:cs="Arial"/>
                <w:lang w:eastAsia="zh-CN"/>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E1B2770" w14:textId="77777777" w:rsidR="002515C1" w:rsidRPr="002515C1" w:rsidRDefault="002515C1" w:rsidP="002515C1">
            <w:pPr>
              <w:spacing w:after="0" w:line="240" w:lineRule="auto"/>
              <w:rPr>
                <w:rFonts w:ascii="Arial" w:eastAsia="SimSun" w:hAnsi="Arial" w:cs="Arial"/>
                <w:lang w:eastAsia="zh-CN"/>
              </w:rPr>
            </w:pPr>
            <w:r w:rsidRPr="002515C1">
              <w:rPr>
                <w:rFonts w:ascii="Arial" w:eastAsia="SimSun" w:hAnsi="Arial" w:cs="Arial"/>
                <w:lang w:eastAsia="zh-CN"/>
              </w:rPr>
              <w:t>Date:</w:t>
            </w:r>
          </w:p>
        </w:tc>
      </w:tr>
    </w:tbl>
    <w:p w14:paraId="448EB463" w14:textId="77777777" w:rsidR="002515C1" w:rsidRPr="002515C1" w:rsidRDefault="002515C1" w:rsidP="002515C1">
      <w:pPr>
        <w:spacing w:after="0" w:line="240" w:lineRule="auto"/>
        <w:ind w:right="-334"/>
        <w:rPr>
          <w:rFonts w:ascii="Trebuchet MS" w:eastAsia="SimSun" w:hAnsi="Trebuchet MS" w:cs="Tahoma"/>
          <w:bCs/>
          <w:color w:val="000000"/>
          <w:sz w:val="24"/>
          <w:szCs w:val="24"/>
          <w:lang w:eastAsia="zh-CN"/>
        </w:rPr>
      </w:pPr>
    </w:p>
    <w:p w14:paraId="31AB0438" w14:textId="77777777" w:rsidR="002515C1" w:rsidRPr="002515C1" w:rsidRDefault="002515C1" w:rsidP="002515C1">
      <w:pPr>
        <w:spacing w:after="0" w:line="240" w:lineRule="auto"/>
        <w:jc w:val="center"/>
        <w:rPr>
          <w:rFonts w:ascii="Calibri Light" w:eastAsia="Calibri" w:hAnsi="Calibri Light" w:cs="Calibri Light"/>
          <w:sz w:val="36"/>
          <w:szCs w:val="36"/>
        </w:rPr>
      </w:pPr>
    </w:p>
    <w:p w14:paraId="08CDB269" w14:textId="77777777" w:rsidR="002515C1" w:rsidRPr="002515C1" w:rsidRDefault="002515C1" w:rsidP="002515C1">
      <w:pPr>
        <w:spacing w:after="0" w:line="240" w:lineRule="auto"/>
        <w:jc w:val="center"/>
        <w:rPr>
          <w:rFonts w:ascii="Calibri Light" w:eastAsia="Calibri" w:hAnsi="Calibri Light" w:cs="Calibri Light"/>
          <w:sz w:val="36"/>
          <w:szCs w:val="36"/>
        </w:rPr>
      </w:pPr>
    </w:p>
    <w:p w14:paraId="5642265B" w14:textId="77777777" w:rsidR="002515C1" w:rsidRPr="002515C1" w:rsidRDefault="002515C1" w:rsidP="002515C1">
      <w:pPr>
        <w:spacing w:after="0" w:line="240" w:lineRule="auto"/>
        <w:jc w:val="center"/>
        <w:rPr>
          <w:rFonts w:ascii="Calibri Light" w:eastAsia="Calibri" w:hAnsi="Calibri Light" w:cs="Calibri Light"/>
          <w:sz w:val="36"/>
          <w:szCs w:val="36"/>
        </w:rPr>
      </w:pPr>
    </w:p>
    <w:p w14:paraId="58C04BF5" w14:textId="77777777" w:rsidR="002515C1" w:rsidRDefault="002515C1" w:rsidP="003B3BF8">
      <w:pPr>
        <w:pStyle w:val="NoSpacing"/>
        <w:jc w:val="both"/>
        <w:rPr>
          <w:rFonts w:ascii="Times New Roman" w:hAnsi="Times New Roman" w:cs="Times New Roman"/>
          <w:sz w:val="40"/>
          <w:szCs w:val="40"/>
        </w:rPr>
      </w:pPr>
    </w:p>
    <w:p w14:paraId="74CE2D48" w14:textId="77777777" w:rsidR="002515C1" w:rsidRDefault="002515C1" w:rsidP="003B3BF8">
      <w:pPr>
        <w:pStyle w:val="NoSpacing"/>
        <w:jc w:val="both"/>
        <w:rPr>
          <w:rFonts w:ascii="Times New Roman" w:hAnsi="Times New Roman" w:cs="Times New Roman"/>
          <w:sz w:val="40"/>
          <w:szCs w:val="40"/>
        </w:rPr>
      </w:pPr>
    </w:p>
    <w:p w14:paraId="79E0FD3C" w14:textId="77777777" w:rsidR="002515C1" w:rsidRDefault="002515C1" w:rsidP="003B3BF8">
      <w:pPr>
        <w:pStyle w:val="NoSpacing"/>
        <w:jc w:val="both"/>
        <w:rPr>
          <w:rFonts w:ascii="Times New Roman" w:hAnsi="Times New Roman" w:cs="Times New Roman"/>
          <w:sz w:val="40"/>
          <w:szCs w:val="40"/>
        </w:rPr>
      </w:pPr>
    </w:p>
    <w:p w14:paraId="5C2FF7E4" w14:textId="3B323421" w:rsidR="008B6DA4" w:rsidRPr="00DB6AD4" w:rsidRDefault="008B6DA4" w:rsidP="003B3BF8">
      <w:pPr>
        <w:pStyle w:val="NoSpacing"/>
        <w:jc w:val="both"/>
        <w:rPr>
          <w:rFonts w:ascii="Times New Roman" w:hAnsi="Times New Roman" w:cs="Times New Roman"/>
          <w:i/>
          <w:iCs/>
          <w:sz w:val="40"/>
          <w:szCs w:val="40"/>
        </w:rPr>
      </w:pPr>
      <w:r w:rsidRPr="00DB6AD4">
        <w:rPr>
          <w:rFonts w:ascii="Times New Roman" w:hAnsi="Times New Roman" w:cs="Times New Roman"/>
          <w:sz w:val="40"/>
          <w:szCs w:val="40"/>
        </w:rPr>
        <w:lastRenderedPageBreak/>
        <w:t xml:space="preserve">Image Commentary on George Cruikshank’s </w:t>
      </w:r>
      <w:r w:rsidRPr="00DB6AD4">
        <w:rPr>
          <w:rFonts w:ascii="Times New Roman" w:hAnsi="Times New Roman" w:cs="Times New Roman"/>
          <w:i/>
          <w:iCs/>
          <w:sz w:val="40"/>
          <w:szCs w:val="40"/>
        </w:rPr>
        <w:t>Fitting Out</w:t>
      </w:r>
      <w:r w:rsidR="00DE30AD" w:rsidRPr="00DB6AD4">
        <w:rPr>
          <w:rFonts w:ascii="Times New Roman" w:hAnsi="Times New Roman" w:cs="Times New Roman"/>
          <w:i/>
          <w:iCs/>
          <w:sz w:val="40"/>
          <w:szCs w:val="40"/>
        </w:rPr>
        <w:t xml:space="preserve"> </w:t>
      </w:r>
    </w:p>
    <w:p w14:paraId="1C7C8188" w14:textId="79D9E74E" w:rsidR="008B6DA4" w:rsidRPr="00DB6AD4" w:rsidRDefault="008B6DA4" w:rsidP="003B3BF8">
      <w:pPr>
        <w:pStyle w:val="NoSpacing"/>
        <w:jc w:val="both"/>
        <w:rPr>
          <w:rFonts w:ascii="Times New Roman" w:hAnsi="Times New Roman" w:cs="Times New Roman"/>
          <w:sz w:val="40"/>
          <w:szCs w:val="40"/>
        </w:rPr>
      </w:pPr>
    </w:p>
    <w:p w14:paraId="73D5B0F2" w14:textId="77777777" w:rsidR="00A738DA" w:rsidRPr="00DB6AD4" w:rsidRDefault="00A738DA" w:rsidP="003B3BF8">
      <w:pPr>
        <w:pStyle w:val="NoSpacing"/>
        <w:jc w:val="both"/>
        <w:rPr>
          <w:rFonts w:ascii="Times New Roman" w:hAnsi="Times New Roman" w:cs="Times New Roman"/>
          <w:sz w:val="24"/>
          <w:szCs w:val="24"/>
        </w:rPr>
      </w:pPr>
    </w:p>
    <w:p w14:paraId="784DEC4E" w14:textId="6EE02779" w:rsidR="002515C1" w:rsidRDefault="002515C1" w:rsidP="003B3BF8">
      <w:pPr>
        <w:pStyle w:val="NoSpacing"/>
        <w:jc w:val="center"/>
        <w:rPr>
          <w:rFonts w:ascii="Times New Roman" w:hAnsi="Times New Roman" w:cs="Times New Roman"/>
          <w:b/>
          <w:bCs/>
          <w:sz w:val="24"/>
          <w:szCs w:val="24"/>
        </w:rPr>
      </w:pPr>
      <w:r w:rsidRPr="00DB6AD4">
        <w:rPr>
          <w:rFonts w:ascii="Times New Roman" w:hAnsi="Times New Roman" w:cs="Times New Roman"/>
          <w:noProof/>
          <w:sz w:val="40"/>
          <w:szCs w:val="40"/>
        </w:rPr>
        <w:drawing>
          <wp:inline distT="0" distB="0" distL="0" distR="0" wp14:anchorId="285742F9" wp14:editId="3F1FB231">
            <wp:extent cx="5731510" cy="2447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447925"/>
                    </a:xfrm>
                    <a:prstGeom prst="rect">
                      <a:avLst/>
                    </a:prstGeom>
                    <a:noFill/>
                    <a:ln>
                      <a:noFill/>
                    </a:ln>
                  </pic:spPr>
                </pic:pic>
              </a:graphicData>
            </a:graphic>
          </wp:inline>
        </w:drawing>
      </w:r>
    </w:p>
    <w:p w14:paraId="52EE4766" w14:textId="3E03CC0E" w:rsidR="00A738DA" w:rsidRPr="00DB6AD4" w:rsidRDefault="00A738DA" w:rsidP="002515C1">
      <w:pPr>
        <w:pStyle w:val="NoSpacing"/>
        <w:jc w:val="center"/>
        <w:rPr>
          <w:rFonts w:ascii="Times New Roman" w:hAnsi="Times New Roman" w:cs="Times New Roman"/>
          <w:b/>
          <w:bCs/>
          <w:sz w:val="24"/>
          <w:szCs w:val="24"/>
        </w:rPr>
      </w:pPr>
      <w:r w:rsidRPr="00DB6AD4">
        <w:rPr>
          <w:rFonts w:ascii="Times New Roman" w:hAnsi="Times New Roman" w:cs="Times New Roman"/>
          <w:b/>
          <w:bCs/>
          <w:sz w:val="24"/>
          <w:szCs w:val="24"/>
        </w:rPr>
        <w:t xml:space="preserve">Figure 1: </w:t>
      </w:r>
      <w:r w:rsidRPr="00DB6AD4">
        <w:rPr>
          <w:rFonts w:ascii="Times New Roman" w:hAnsi="Times New Roman" w:cs="Times New Roman"/>
          <w:b/>
          <w:bCs/>
          <w:i/>
          <w:iCs/>
          <w:sz w:val="24"/>
          <w:szCs w:val="24"/>
        </w:rPr>
        <w:t>Fitting Out</w:t>
      </w:r>
      <w:r w:rsidRPr="00DB6AD4">
        <w:rPr>
          <w:rFonts w:ascii="Times New Roman" w:hAnsi="Times New Roman" w:cs="Times New Roman"/>
          <w:b/>
          <w:bCs/>
          <w:sz w:val="24"/>
          <w:szCs w:val="24"/>
        </w:rPr>
        <w:t xml:space="preserve"> by George Cruikshank</w:t>
      </w:r>
      <w:r w:rsidR="00DE30AD" w:rsidRPr="00DB6AD4">
        <w:rPr>
          <w:rFonts w:ascii="Times New Roman" w:hAnsi="Times New Roman" w:cs="Times New Roman"/>
          <w:b/>
          <w:bCs/>
          <w:sz w:val="24"/>
          <w:szCs w:val="24"/>
        </w:rPr>
        <w:t>.</w:t>
      </w:r>
      <w:r w:rsidRPr="00DB6AD4">
        <w:rPr>
          <w:rStyle w:val="FootnoteReference"/>
          <w:rFonts w:ascii="Times New Roman" w:hAnsi="Times New Roman" w:cs="Times New Roman"/>
          <w:sz w:val="24"/>
          <w:szCs w:val="24"/>
        </w:rPr>
        <w:footnoteReference w:id="1"/>
      </w:r>
    </w:p>
    <w:p w14:paraId="239AC8DB" w14:textId="77777777" w:rsidR="00A738DA" w:rsidRPr="00DB6AD4" w:rsidRDefault="00A738DA" w:rsidP="003B3BF8">
      <w:pPr>
        <w:pStyle w:val="NoSpacing"/>
        <w:jc w:val="both"/>
        <w:rPr>
          <w:rFonts w:ascii="Times New Roman" w:hAnsi="Times New Roman" w:cs="Times New Roman"/>
          <w:sz w:val="24"/>
          <w:szCs w:val="24"/>
        </w:rPr>
      </w:pPr>
    </w:p>
    <w:p w14:paraId="67FB1355" w14:textId="649B39D3" w:rsidR="008B6DA4" w:rsidRPr="00DB6AD4" w:rsidRDefault="008B6DA4" w:rsidP="00BB4AD9">
      <w:pPr>
        <w:pStyle w:val="NoSpacing"/>
        <w:jc w:val="both"/>
        <w:rPr>
          <w:rFonts w:ascii="Times New Roman" w:hAnsi="Times New Roman" w:cs="Times New Roman"/>
          <w:sz w:val="24"/>
          <w:szCs w:val="24"/>
        </w:rPr>
      </w:pPr>
      <w:r w:rsidRPr="00DB6AD4">
        <w:rPr>
          <w:rFonts w:ascii="Times New Roman" w:hAnsi="Times New Roman" w:cs="Times New Roman"/>
          <w:sz w:val="24"/>
          <w:szCs w:val="24"/>
        </w:rPr>
        <w:t xml:space="preserve">The image being discussed in this commentary is the print </w:t>
      </w:r>
      <w:r w:rsidRPr="00DB6AD4">
        <w:rPr>
          <w:rFonts w:ascii="Times New Roman" w:hAnsi="Times New Roman" w:cs="Times New Roman"/>
          <w:i/>
          <w:iCs/>
          <w:sz w:val="24"/>
          <w:szCs w:val="24"/>
        </w:rPr>
        <w:t>Fitting Out</w:t>
      </w:r>
      <w:r w:rsidRPr="00DB6AD4">
        <w:rPr>
          <w:rFonts w:ascii="Times New Roman" w:hAnsi="Times New Roman" w:cs="Times New Roman"/>
          <w:sz w:val="24"/>
          <w:szCs w:val="24"/>
        </w:rPr>
        <w:t xml:space="preserve"> by George Cruikshank</w:t>
      </w:r>
      <w:r w:rsidR="004A3BBE" w:rsidRPr="00DB6AD4">
        <w:rPr>
          <w:rFonts w:ascii="Times New Roman" w:hAnsi="Times New Roman" w:cs="Times New Roman"/>
          <w:sz w:val="24"/>
          <w:szCs w:val="24"/>
        </w:rPr>
        <w:t xml:space="preserve"> which was first published in 1820 by George Humphrey</w:t>
      </w:r>
      <w:r w:rsidR="006378F2">
        <w:rPr>
          <w:rFonts w:ascii="Times New Roman" w:hAnsi="Times New Roman" w:cs="Times New Roman"/>
          <w:sz w:val="24"/>
          <w:szCs w:val="24"/>
        </w:rPr>
        <w:t xml:space="preserve"> of London</w:t>
      </w:r>
      <w:r w:rsidR="004A3BBE" w:rsidRPr="00DB6AD4">
        <w:rPr>
          <w:rFonts w:ascii="Times New Roman" w:hAnsi="Times New Roman" w:cs="Times New Roman"/>
          <w:sz w:val="24"/>
          <w:szCs w:val="24"/>
        </w:rPr>
        <w:t>.</w:t>
      </w:r>
      <w:r w:rsidR="00837BF6">
        <w:rPr>
          <w:rStyle w:val="FootnoteReference"/>
          <w:rFonts w:ascii="Times New Roman" w:hAnsi="Times New Roman" w:cs="Times New Roman"/>
          <w:sz w:val="24"/>
          <w:szCs w:val="24"/>
        </w:rPr>
        <w:footnoteReference w:id="2"/>
      </w:r>
      <w:r w:rsidRPr="00DB6AD4">
        <w:rPr>
          <w:rFonts w:ascii="Times New Roman" w:hAnsi="Times New Roman" w:cs="Times New Roman"/>
          <w:sz w:val="24"/>
          <w:szCs w:val="24"/>
        </w:rPr>
        <w:t xml:space="preserve"> </w:t>
      </w:r>
      <w:r w:rsidRPr="00DB6AD4">
        <w:rPr>
          <w:rFonts w:ascii="Times New Roman" w:hAnsi="Times New Roman" w:cs="Times New Roman"/>
          <w:i/>
          <w:iCs/>
          <w:sz w:val="24"/>
          <w:szCs w:val="24"/>
        </w:rPr>
        <w:t>Fitting Out</w:t>
      </w:r>
      <w:r w:rsidRPr="00DB6AD4">
        <w:rPr>
          <w:rFonts w:ascii="Times New Roman" w:hAnsi="Times New Roman" w:cs="Times New Roman"/>
          <w:sz w:val="24"/>
          <w:szCs w:val="24"/>
        </w:rPr>
        <w:t xml:space="preserve"> is the first in a series of </w:t>
      </w:r>
      <w:r w:rsidR="00E667E8" w:rsidRPr="00DB6AD4">
        <w:rPr>
          <w:rFonts w:ascii="Times New Roman" w:hAnsi="Times New Roman" w:cs="Times New Roman"/>
          <w:sz w:val="24"/>
          <w:szCs w:val="24"/>
        </w:rPr>
        <w:t xml:space="preserve">eight prints </w:t>
      </w:r>
      <w:r w:rsidR="00BB4AD9" w:rsidRPr="00DB6AD4">
        <w:rPr>
          <w:rFonts w:ascii="Times New Roman" w:hAnsi="Times New Roman" w:cs="Times New Roman"/>
          <w:sz w:val="24"/>
          <w:szCs w:val="24"/>
        </w:rPr>
        <w:t>called</w:t>
      </w:r>
      <w:r w:rsidR="00BB4AD9" w:rsidRPr="00DB6AD4">
        <w:rPr>
          <w:rFonts w:ascii="Times New Roman" w:hAnsi="Times New Roman" w:cs="Times New Roman"/>
        </w:rPr>
        <w:t xml:space="preserve"> </w:t>
      </w:r>
      <w:r w:rsidR="00BB4AD9" w:rsidRPr="00DB6AD4">
        <w:rPr>
          <w:rFonts w:ascii="Times New Roman" w:hAnsi="Times New Roman" w:cs="Times New Roman"/>
          <w:i/>
          <w:iCs/>
          <w:sz w:val="24"/>
          <w:szCs w:val="24"/>
        </w:rPr>
        <w:t>The Progress of a Midshipman exemplified in the career of Master Blockhead in seven plates &amp; frontispiece</w:t>
      </w:r>
      <w:r w:rsidR="00E625F4">
        <w:rPr>
          <w:rFonts w:ascii="Times New Roman" w:hAnsi="Times New Roman" w:cs="Times New Roman"/>
          <w:sz w:val="24"/>
          <w:szCs w:val="24"/>
        </w:rPr>
        <w:t>.</w:t>
      </w:r>
      <w:r w:rsidR="00837BF6">
        <w:rPr>
          <w:rStyle w:val="FootnoteReference"/>
          <w:rFonts w:ascii="Times New Roman" w:hAnsi="Times New Roman" w:cs="Times New Roman"/>
          <w:sz w:val="24"/>
          <w:szCs w:val="24"/>
        </w:rPr>
        <w:footnoteReference w:id="3"/>
      </w:r>
      <w:r w:rsidR="00BB4AD9" w:rsidRPr="00DB6AD4">
        <w:rPr>
          <w:rFonts w:ascii="Times New Roman" w:hAnsi="Times New Roman" w:cs="Times New Roman"/>
          <w:sz w:val="24"/>
          <w:szCs w:val="24"/>
        </w:rPr>
        <w:t xml:space="preserve"> </w:t>
      </w:r>
      <w:r w:rsidR="00E625F4">
        <w:rPr>
          <w:rFonts w:ascii="Times New Roman" w:hAnsi="Times New Roman" w:cs="Times New Roman"/>
          <w:sz w:val="24"/>
          <w:szCs w:val="24"/>
        </w:rPr>
        <w:t xml:space="preserve">The prints </w:t>
      </w:r>
      <w:r w:rsidR="00E667E8" w:rsidRPr="00DB6AD4">
        <w:rPr>
          <w:rFonts w:ascii="Times New Roman" w:hAnsi="Times New Roman" w:cs="Times New Roman"/>
          <w:sz w:val="24"/>
          <w:szCs w:val="24"/>
        </w:rPr>
        <w:t xml:space="preserve">describe the career of </w:t>
      </w:r>
      <w:r w:rsidR="00E0045A" w:rsidRPr="00DB6AD4">
        <w:rPr>
          <w:rFonts w:ascii="Times New Roman" w:hAnsi="Times New Roman" w:cs="Times New Roman"/>
          <w:sz w:val="24"/>
          <w:szCs w:val="24"/>
        </w:rPr>
        <w:t>William Blockhead</w:t>
      </w:r>
      <w:r w:rsidR="00DB0B12" w:rsidRPr="00DB6AD4">
        <w:rPr>
          <w:rFonts w:ascii="Times New Roman" w:hAnsi="Times New Roman" w:cs="Times New Roman"/>
          <w:sz w:val="24"/>
          <w:szCs w:val="24"/>
        </w:rPr>
        <w:t>,</w:t>
      </w:r>
      <w:r w:rsidR="00E667E8" w:rsidRPr="00DB6AD4">
        <w:rPr>
          <w:rFonts w:ascii="Times New Roman" w:hAnsi="Times New Roman" w:cs="Times New Roman"/>
          <w:sz w:val="24"/>
          <w:szCs w:val="24"/>
        </w:rPr>
        <w:t xml:space="preserve"> from him first joining the Royal Navy as a midshipman until his attainment of a lieutenancy.</w:t>
      </w:r>
      <w:r w:rsidR="002625B7" w:rsidRPr="00DB6AD4">
        <w:rPr>
          <w:rFonts w:ascii="Times New Roman" w:hAnsi="Times New Roman" w:cs="Times New Roman"/>
          <w:sz w:val="24"/>
          <w:szCs w:val="24"/>
        </w:rPr>
        <w:t xml:space="preserve"> </w:t>
      </w:r>
      <w:r w:rsidR="00B44DC8" w:rsidRPr="00DB6AD4">
        <w:rPr>
          <w:rFonts w:ascii="Times New Roman" w:hAnsi="Times New Roman" w:cs="Times New Roman"/>
          <w:i/>
          <w:iCs/>
          <w:sz w:val="24"/>
          <w:szCs w:val="24"/>
        </w:rPr>
        <w:t>F</w:t>
      </w:r>
      <w:r w:rsidR="00E667E8" w:rsidRPr="00DB6AD4">
        <w:rPr>
          <w:rFonts w:ascii="Times New Roman" w:hAnsi="Times New Roman" w:cs="Times New Roman"/>
          <w:i/>
          <w:iCs/>
          <w:sz w:val="24"/>
          <w:szCs w:val="24"/>
        </w:rPr>
        <w:t>itting Out</w:t>
      </w:r>
      <w:r w:rsidR="00E667E8" w:rsidRPr="00DB6AD4">
        <w:rPr>
          <w:rFonts w:ascii="Times New Roman" w:hAnsi="Times New Roman" w:cs="Times New Roman"/>
          <w:sz w:val="24"/>
          <w:szCs w:val="24"/>
        </w:rPr>
        <w:t xml:space="preserve"> the first print both sets up the story that will be told through the prints and provides an interesting satirical view of the young men who became midshipm</w:t>
      </w:r>
      <w:r w:rsidR="00DB0B12" w:rsidRPr="00DB6AD4">
        <w:rPr>
          <w:rFonts w:ascii="Times New Roman" w:hAnsi="Times New Roman" w:cs="Times New Roman"/>
          <w:sz w:val="24"/>
          <w:szCs w:val="24"/>
        </w:rPr>
        <w:t>en</w:t>
      </w:r>
      <w:r w:rsidR="00E667E8" w:rsidRPr="00DB6AD4">
        <w:rPr>
          <w:rFonts w:ascii="Times New Roman" w:hAnsi="Times New Roman" w:cs="Times New Roman"/>
          <w:sz w:val="24"/>
          <w:szCs w:val="24"/>
        </w:rPr>
        <w:t xml:space="preserve"> in the hop</w:t>
      </w:r>
      <w:r w:rsidR="00CD26E0" w:rsidRPr="00DB6AD4">
        <w:rPr>
          <w:rFonts w:ascii="Times New Roman" w:hAnsi="Times New Roman" w:cs="Times New Roman"/>
          <w:sz w:val="24"/>
          <w:szCs w:val="24"/>
        </w:rPr>
        <w:t>e</w:t>
      </w:r>
      <w:r w:rsidR="00E667E8" w:rsidRPr="00DB6AD4">
        <w:rPr>
          <w:rFonts w:ascii="Times New Roman" w:hAnsi="Times New Roman" w:cs="Times New Roman"/>
          <w:sz w:val="24"/>
          <w:szCs w:val="24"/>
        </w:rPr>
        <w:t xml:space="preserve"> of following the heroic </w:t>
      </w:r>
      <w:r w:rsidR="00AA5685" w:rsidRPr="00DB6AD4">
        <w:rPr>
          <w:rFonts w:ascii="Times New Roman" w:hAnsi="Times New Roman" w:cs="Times New Roman"/>
          <w:sz w:val="24"/>
          <w:szCs w:val="24"/>
        </w:rPr>
        <w:t>traditions</w:t>
      </w:r>
      <w:r w:rsidR="00E667E8" w:rsidRPr="00DB6AD4">
        <w:rPr>
          <w:rFonts w:ascii="Times New Roman" w:hAnsi="Times New Roman" w:cs="Times New Roman"/>
          <w:sz w:val="24"/>
          <w:szCs w:val="24"/>
        </w:rPr>
        <w:t xml:space="preserve"> of Admiral the Lord Nelson</w:t>
      </w:r>
      <w:r w:rsidR="00AA5685" w:rsidRPr="00DB6AD4">
        <w:rPr>
          <w:rFonts w:ascii="Times New Roman" w:hAnsi="Times New Roman" w:cs="Times New Roman"/>
          <w:sz w:val="24"/>
          <w:szCs w:val="24"/>
        </w:rPr>
        <w:t xml:space="preserve"> and the other naval heroes of the day</w:t>
      </w:r>
      <w:r w:rsidR="00CD26E0" w:rsidRPr="00DB6AD4">
        <w:rPr>
          <w:rFonts w:ascii="Times New Roman" w:hAnsi="Times New Roman" w:cs="Times New Roman"/>
          <w:sz w:val="24"/>
          <w:szCs w:val="24"/>
        </w:rPr>
        <w:t>.</w:t>
      </w:r>
      <w:r w:rsidR="00837BF6">
        <w:rPr>
          <w:rStyle w:val="FootnoteReference"/>
          <w:rFonts w:ascii="Times New Roman" w:hAnsi="Times New Roman" w:cs="Times New Roman"/>
          <w:sz w:val="24"/>
          <w:szCs w:val="24"/>
        </w:rPr>
        <w:footnoteReference w:id="4"/>
      </w:r>
      <w:r w:rsidR="00CD26E0" w:rsidRPr="00DB6AD4">
        <w:rPr>
          <w:rFonts w:ascii="Times New Roman" w:hAnsi="Times New Roman" w:cs="Times New Roman"/>
          <w:sz w:val="24"/>
          <w:szCs w:val="24"/>
        </w:rPr>
        <w:t xml:space="preserve"> </w:t>
      </w:r>
    </w:p>
    <w:p w14:paraId="2B57F12A" w14:textId="77777777" w:rsidR="00961507" w:rsidRPr="00DB6AD4" w:rsidRDefault="00961507" w:rsidP="003B3BF8">
      <w:pPr>
        <w:pStyle w:val="NoSpacing"/>
        <w:jc w:val="both"/>
        <w:rPr>
          <w:rFonts w:ascii="Times New Roman" w:hAnsi="Times New Roman" w:cs="Times New Roman"/>
          <w:sz w:val="24"/>
          <w:szCs w:val="24"/>
        </w:rPr>
      </w:pPr>
    </w:p>
    <w:p w14:paraId="55E296BC" w14:textId="1F2F3F84" w:rsidR="00481C13" w:rsidRPr="00DB6AD4" w:rsidRDefault="00E0045A" w:rsidP="003B3BF8">
      <w:pPr>
        <w:pStyle w:val="NoSpacing"/>
        <w:jc w:val="both"/>
        <w:rPr>
          <w:rFonts w:ascii="Times New Roman" w:hAnsi="Times New Roman" w:cs="Times New Roman"/>
          <w:sz w:val="24"/>
          <w:szCs w:val="24"/>
        </w:rPr>
      </w:pPr>
      <w:r w:rsidRPr="00DB6AD4">
        <w:rPr>
          <w:rFonts w:ascii="Times New Roman" w:hAnsi="Times New Roman" w:cs="Times New Roman"/>
          <w:i/>
          <w:iCs/>
          <w:sz w:val="24"/>
          <w:szCs w:val="24"/>
        </w:rPr>
        <w:t>Fitting Out</w:t>
      </w:r>
      <w:r w:rsidR="00B44DC8" w:rsidRPr="00DB6AD4">
        <w:rPr>
          <w:rFonts w:ascii="Times New Roman" w:hAnsi="Times New Roman" w:cs="Times New Roman"/>
          <w:sz w:val="24"/>
          <w:szCs w:val="24"/>
        </w:rPr>
        <w:t xml:space="preserve"> </w:t>
      </w:r>
      <w:r w:rsidR="00E9592F" w:rsidRPr="00DB6AD4">
        <w:rPr>
          <w:rFonts w:ascii="Times New Roman" w:hAnsi="Times New Roman" w:cs="Times New Roman"/>
          <w:sz w:val="24"/>
          <w:szCs w:val="24"/>
        </w:rPr>
        <w:t xml:space="preserve">is </w:t>
      </w:r>
      <w:r w:rsidRPr="00DB6AD4">
        <w:rPr>
          <w:rFonts w:ascii="Times New Roman" w:hAnsi="Times New Roman" w:cs="Times New Roman"/>
          <w:sz w:val="24"/>
          <w:szCs w:val="24"/>
        </w:rPr>
        <w:t xml:space="preserve">a scene which </w:t>
      </w:r>
      <w:r w:rsidR="00DB0B12" w:rsidRPr="00DB6AD4">
        <w:rPr>
          <w:rFonts w:ascii="Times New Roman" w:hAnsi="Times New Roman" w:cs="Times New Roman"/>
          <w:sz w:val="24"/>
          <w:szCs w:val="24"/>
        </w:rPr>
        <w:t xml:space="preserve">depicts </w:t>
      </w:r>
      <w:r w:rsidRPr="00DB6AD4">
        <w:rPr>
          <w:rFonts w:ascii="Times New Roman" w:hAnsi="Times New Roman" w:cs="Times New Roman"/>
          <w:sz w:val="24"/>
          <w:szCs w:val="24"/>
        </w:rPr>
        <w:t>the Blockhead family outfitting Midshipman Blockhead with</w:t>
      </w:r>
      <w:r w:rsidR="00023053" w:rsidRPr="00DB6AD4">
        <w:rPr>
          <w:rFonts w:ascii="Times New Roman" w:hAnsi="Times New Roman" w:cs="Times New Roman"/>
          <w:sz w:val="24"/>
          <w:szCs w:val="24"/>
        </w:rPr>
        <w:t xml:space="preserve"> his kit before he reports to his first ship.</w:t>
      </w:r>
      <w:r w:rsidR="00837BF6">
        <w:rPr>
          <w:rStyle w:val="FootnoteReference"/>
          <w:rFonts w:ascii="Times New Roman" w:hAnsi="Times New Roman" w:cs="Times New Roman"/>
          <w:sz w:val="24"/>
          <w:szCs w:val="24"/>
        </w:rPr>
        <w:footnoteReference w:id="5"/>
      </w:r>
      <w:r w:rsidR="00023053" w:rsidRPr="00DB6AD4">
        <w:rPr>
          <w:rFonts w:ascii="Times New Roman" w:hAnsi="Times New Roman" w:cs="Times New Roman"/>
          <w:sz w:val="24"/>
          <w:szCs w:val="24"/>
        </w:rPr>
        <w:t xml:space="preserve"> The centre of the image is dominated by the young midshipman’s kit</w:t>
      </w:r>
      <w:r w:rsidR="00DB0B12" w:rsidRPr="00DB6AD4">
        <w:rPr>
          <w:rFonts w:ascii="Times New Roman" w:hAnsi="Times New Roman" w:cs="Times New Roman"/>
          <w:sz w:val="24"/>
          <w:szCs w:val="24"/>
        </w:rPr>
        <w:t>,</w:t>
      </w:r>
      <w:r w:rsidR="00023053" w:rsidRPr="00DB6AD4">
        <w:rPr>
          <w:rFonts w:ascii="Times New Roman" w:hAnsi="Times New Roman" w:cs="Times New Roman"/>
          <w:sz w:val="24"/>
          <w:szCs w:val="24"/>
        </w:rPr>
        <w:t xml:space="preserve"> which includes multiple items </w:t>
      </w:r>
      <w:r w:rsidR="00E625F4">
        <w:rPr>
          <w:rFonts w:ascii="Times New Roman" w:hAnsi="Times New Roman" w:cs="Times New Roman"/>
          <w:sz w:val="24"/>
          <w:szCs w:val="24"/>
        </w:rPr>
        <w:t xml:space="preserve">such </w:t>
      </w:r>
      <w:r w:rsidR="00837BF6">
        <w:rPr>
          <w:rFonts w:ascii="Times New Roman" w:hAnsi="Times New Roman" w:cs="Times New Roman"/>
          <w:sz w:val="24"/>
          <w:szCs w:val="24"/>
        </w:rPr>
        <w:t xml:space="preserve">as </w:t>
      </w:r>
      <w:r w:rsidR="00837BF6" w:rsidRPr="00DB6AD4">
        <w:rPr>
          <w:rFonts w:ascii="Times New Roman" w:hAnsi="Times New Roman" w:cs="Times New Roman"/>
          <w:sz w:val="24"/>
          <w:szCs w:val="24"/>
        </w:rPr>
        <w:t>the</w:t>
      </w:r>
      <w:r w:rsidR="00023053" w:rsidRPr="00DB6AD4">
        <w:rPr>
          <w:rFonts w:ascii="Times New Roman" w:hAnsi="Times New Roman" w:cs="Times New Roman"/>
          <w:sz w:val="24"/>
          <w:szCs w:val="24"/>
        </w:rPr>
        <w:t xml:space="preserve"> sea chest, hat box, provisions and consumables for the midshipman’s b</w:t>
      </w:r>
      <w:r w:rsidR="00DB0B12" w:rsidRPr="00DB6AD4">
        <w:rPr>
          <w:rFonts w:ascii="Times New Roman" w:hAnsi="Times New Roman" w:cs="Times New Roman"/>
          <w:sz w:val="24"/>
          <w:szCs w:val="24"/>
        </w:rPr>
        <w:t>e</w:t>
      </w:r>
      <w:r w:rsidR="00023053" w:rsidRPr="00DB6AD4">
        <w:rPr>
          <w:rFonts w:ascii="Times New Roman" w:hAnsi="Times New Roman" w:cs="Times New Roman"/>
          <w:sz w:val="24"/>
          <w:szCs w:val="24"/>
        </w:rPr>
        <w:t xml:space="preserve">rth, and other items such as toys which </w:t>
      </w:r>
      <w:r w:rsidR="00C77FC5" w:rsidRPr="00DB6AD4">
        <w:rPr>
          <w:rFonts w:ascii="Times New Roman" w:hAnsi="Times New Roman" w:cs="Times New Roman"/>
          <w:sz w:val="24"/>
          <w:szCs w:val="24"/>
        </w:rPr>
        <w:t>emphasize</w:t>
      </w:r>
      <w:r w:rsidR="00023053" w:rsidRPr="00DB6AD4">
        <w:rPr>
          <w:rFonts w:ascii="Times New Roman" w:hAnsi="Times New Roman" w:cs="Times New Roman"/>
          <w:sz w:val="24"/>
          <w:szCs w:val="24"/>
        </w:rPr>
        <w:t xml:space="preserve"> Midshipman Blockhead’s young age.</w:t>
      </w:r>
      <w:r w:rsidR="00837BF6">
        <w:rPr>
          <w:rStyle w:val="FootnoteReference"/>
          <w:rFonts w:ascii="Times New Roman" w:hAnsi="Times New Roman" w:cs="Times New Roman"/>
          <w:sz w:val="24"/>
          <w:szCs w:val="24"/>
        </w:rPr>
        <w:footnoteReference w:id="6"/>
      </w:r>
      <w:r w:rsidR="00023053" w:rsidRPr="00DB6AD4">
        <w:rPr>
          <w:rFonts w:ascii="Times New Roman" w:hAnsi="Times New Roman" w:cs="Times New Roman"/>
          <w:sz w:val="24"/>
          <w:szCs w:val="24"/>
        </w:rPr>
        <w:t xml:space="preserve"> On the right of the </w:t>
      </w:r>
      <w:r w:rsidR="00DB0B12" w:rsidRPr="00DB6AD4">
        <w:rPr>
          <w:rFonts w:ascii="Times New Roman" w:hAnsi="Times New Roman" w:cs="Times New Roman"/>
          <w:sz w:val="24"/>
          <w:szCs w:val="24"/>
        </w:rPr>
        <w:t>image,</w:t>
      </w:r>
      <w:r w:rsidR="00023053" w:rsidRPr="00DB6AD4">
        <w:rPr>
          <w:rFonts w:ascii="Times New Roman" w:hAnsi="Times New Roman" w:cs="Times New Roman"/>
          <w:sz w:val="24"/>
          <w:szCs w:val="24"/>
        </w:rPr>
        <w:t xml:space="preserve"> </w:t>
      </w:r>
      <w:r w:rsidR="00DB0B12" w:rsidRPr="00DB6AD4">
        <w:rPr>
          <w:rFonts w:ascii="Times New Roman" w:hAnsi="Times New Roman" w:cs="Times New Roman"/>
          <w:sz w:val="24"/>
          <w:szCs w:val="24"/>
        </w:rPr>
        <w:t xml:space="preserve">Blockhead is seen </w:t>
      </w:r>
      <w:r w:rsidR="00023053" w:rsidRPr="00DB6AD4">
        <w:rPr>
          <w:rFonts w:ascii="Times New Roman" w:hAnsi="Times New Roman" w:cs="Times New Roman"/>
          <w:sz w:val="24"/>
          <w:szCs w:val="24"/>
        </w:rPr>
        <w:t>terrorising an older relative with his dirk and</w:t>
      </w:r>
      <w:r w:rsidR="00DB0B12" w:rsidRPr="00DB6AD4">
        <w:rPr>
          <w:rFonts w:ascii="Times New Roman" w:hAnsi="Times New Roman" w:cs="Times New Roman"/>
          <w:sz w:val="24"/>
          <w:szCs w:val="24"/>
        </w:rPr>
        <w:t>,</w:t>
      </w:r>
      <w:r w:rsidR="00023053" w:rsidRPr="00DB6AD4">
        <w:rPr>
          <w:rFonts w:ascii="Times New Roman" w:hAnsi="Times New Roman" w:cs="Times New Roman"/>
          <w:sz w:val="24"/>
          <w:szCs w:val="24"/>
        </w:rPr>
        <w:t xml:space="preserve"> on the</w:t>
      </w:r>
      <w:r w:rsidR="00312B5A">
        <w:rPr>
          <w:rFonts w:ascii="Times New Roman" w:hAnsi="Times New Roman" w:cs="Times New Roman"/>
          <w:sz w:val="24"/>
          <w:szCs w:val="24"/>
        </w:rPr>
        <w:t xml:space="preserve"> left</w:t>
      </w:r>
      <w:r w:rsidR="00DD7C5D">
        <w:rPr>
          <w:rFonts w:ascii="Times New Roman" w:hAnsi="Times New Roman" w:cs="Times New Roman"/>
          <w:sz w:val="24"/>
          <w:szCs w:val="24"/>
        </w:rPr>
        <w:t xml:space="preserve"> of the image </w:t>
      </w:r>
      <w:r w:rsidR="00023053" w:rsidRPr="00DB6AD4">
        <w:rPr>
          <w:rFonts w:ascii="Times New Roman" w:hAnsi="Times New Roman" w:cs="Times New Roman"/>
          <w:sz w:val="24"/>
          <w:szCs w:val="24"/>
        </w:rPr>
        <w:t>is the mother lamenting the impending departure of her child.</w:t>
      </w:r>
      <w:r w:rsidR="00837BF6">
        <w:rPr>
          <w:rStyle w:val="FootnoteReference"/>
          <w:rFonts w:ascii="Times New Roman" w:hAnsi="Times New Roman" w:cs="Times New Roman"/>
          <w:sz w:val="24"/>
          <w:szCs w:val="24"/>
        </w:rPr>
        <w:footnoteReference w:id="7"/>
      </w:r>
      <w:r w:rsidR="00023053" w:rsidRPr="00DB6AD4">
        <w:rPr>
          <w:rFonts w:ascii="Times New Roman" w:hAnsi="Times New Roman" w:cs="Times New Roman"/>
          <w:sz w:val="24"/>
          <w:szCs w:val="24"/>
        </w:rPr>
        <w:t xml:space="preserve"> At the rear on the left there is also the father looking at a long list which bears the title ‘</w:t>
      </w:r>
      <w:r w:rsidR="00312B5A">
        <w:rPr>
          <w:rFonts w:ascii="Times New Roman" w:hAnsi="Times New Roman" w:cs="Times New Roman"/>
          <w:sz w:val="24"/>
          <w:szCs w:val="24"/>
        </w:rPr>
        <w:t>N</w:t>
      </w:r>
      <w:r w:rsidR="00023053" w:rsidRPr="00DB6AD4">
        <w:rPr>
          <w:rFonts w:ascii="Times New Roman" w:hAnsi="Times New Roman" w:cs="Times New Roman"/>
          <w:sz w:val="24"/>
          <w:szCs w:val="24"/>
        </w:rPr>
        <w:t>ecessities’ with a large pile of bills beside it. At the top of the picture there is the portrait of Admiral Horatio Nelson.</w:t>
      </w:r>
      <w:r w:rsidR="0055797A" w:rsidRPr="00DB6AD4">
        <w:rPr>
          <w:rFonts w:ascii="Times New Roman" w:hAnsi="Times New Roman" w:cs="Times New Roman"/>
          <w:sz w:val="24"/>
          <w:szCs w:val="24"/>
        </w:rPr>
        <w:t xml:space="preserve"> At the bottom there is a piece of </w:t>
      </w:r>
      <w:r w:rsidR="0055797A" w:rsidRPr="00DB6AD4">
        <w:rPr>
          <w:rFonts w:ascii="Times New Roman" w:hAnsi="Times New Roman" w:cs="Times New Roman"/>
          <w:sz w:val="24"/>
          <w:szCs w:val="24"/>
        </w:rPr>
        <w:lastRenderedPageBreak/>
        <w:t xml:space="preserve">text which reads “He Hails in life's advancing day | Amusive hopes </w:t>
      </w:r>
      <w:r w:rsidR="00FE07E0">
        <w:rPr>
          <w:rFonts w:ascii="Times New Roman" w:hAnsi="Times New Roman" w:cs="Times New Roman"/>
          <w:sz w:val="24"/>
          <w:szCs w:val="24"/>
        </w:rPr>
        <w:t>and</w:t>
      </w:r>
      <w:r w:rsidR="0055797A" w:rsidRPr="00DB6AD4">
        <w:rPr>
          <w:rFonts w:ascii="Times New Roman" w:hAnsi="Times New Roman" w:cs="Times New Roman"/>
          <w:sz w:val="24"/>
          <w:szCs w:val="24"/>
        </w:rPr>
        <w:t xml:space="preserve"> prospects gay | Nor in the wide horizon round | Can e'er one little speckle found | to cloud the scene </w:t>
      </w:r>
      <w:r w:rsidR="00481C13" w:rsidRPr="00DB6AD4">
        <w:rPr>
          <w:rFonts w:ascii="Times New Roman" w:hAnsi="Times New Roman" w:cs="Times New Roman"/>
          <w:sz w:val="24"/>
          <w:szCs w:val="24"/>
        </w:rPr>
        <w:t>–</w:t>
      </w:r>
      <w:r w:rsidR="0055797A" w:rsidRPr="00DB6AD4">
        <w:rPr>
          <w:rFonts w:ascii="Times New Roman" w:hAnsi="Times New Roman" w:cs="Times New Roman"/>
          <w:sz w:val="24"/>
          <w:szCs w:val="24"/>
        </w:rPr>
        <w:t xml:space="preserve"> Anon</w:t>
      </w:r>
      <w:r w:rsidR="00481C13" w:rsidRPr="00DB6AD4">
        <w:rPr>
          <w:rFonts w:ascii="Times New Roman" w:hAnsi="Times New Roman" w:cs="Times New Roman"/>
          <w:sz w:val="24"/>
          <w:szCs w:val="24"/>
        </w:rPr>
        <w:t>”</w:t>
      </w:r>
      <w:r w:rsidR="0055797A" w:rsidRPr="00DB6AD4">
        <w:rPr>
          <w:rFonts w:ascii="Times New Roman" w:hAnsi="Times New Roman" w:cs="Times New Roman"/>
          <w:sz w:val="24"/>
          <w:szCs w:val="24"/>
        </w:rPr>
        <w:t>.</w:t>
      </w:r>
      <w:r w:rsidR="00837BF6">
        <w:rPr>
          <w:rStyle w:val="FootnoteReference"/>
          <w:rFonts w:ascii="Times New Roman" w:hAnsi="Times New Roman" w:cs="Times New Roman"/>
          <w:sz w:val="24"/>
          <w:szCs w:val="24"/>
        </w:rPr>
        <w:footnoteReference w:id="8"/>
      </w:r>
      <w:r w:rsidR="0055797A" w:rsidRPr="00DB6AD4">
        <w:rPr>
          <w:rFonts w:ascii="Times New Roman" w:hAnsi="Times New Roman" w:cs="Times New Roman"/>
          <w:sz w:val="24"/>
          <w:szCs w:val="24"/>
        </w:rPr>
        <w:t xml:space="preserve"> </w:t>
      </w:r>
      <w:r w:rsidR="00D60DAF" w:rsidRPr="00DB6AD4">
        <w:rPr>
          <w:rFonts w:ascii="Times New Roman" w:hAnsi="Times New Roman" w:cs="Times New Roman"/>
          <w:sz w:val="24"/>
          <w:szCs w:val="24"/>
        </w:rPr>
        <w:t xml:space="preserve">   </w:t>
      </w:r>
      <w:r w:rsidR="00482F13" w:rsidRPr="00DB6AD4">
        <w:rPr>
          <w:rFonts w:ascii="Times New Roman" w:hAnsi="Times New Roman" w:cs="Times New Roman"/>
          <w:sz w:val="24"/>
          <w:szCs w:val="24"/>
        </w:rPr>
        <w:t xml:space="preserve"> </w:t>
      </w:r>
    </w:p>
    <w:p w14:paraId="74E284F5" w14:textId="3F6DFF5D" w:rsidR="00961507" w:rsidRPr="00DB6AD4" w:rsidRDefault="008D1E51" w:rsidP="003B3BF8">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
    <w:p w14:paraId="161A4E86" w14:textId="62919BF8" w:rsidR="0002546F" w:rsidRPr="00DB6AD4" w:rsidRDefault="00961507" w:rsidP="003B3BF8">
      <w:pPr>
        <w:pStyle w:val="NoSpacing"/>
        <w:jc w:val="both"/>
        <w:rPr>
          <w:rFonts w:ascii="Times New Roman" w:hAnsi="Times New Roman" w:cs="Times New Roman"/>
          <w:sz w:val="24"/>
          <w:szCs w:val="24"/>
        </w:rPr>
      </w:pPr>
      <w:r w:rsidRPr="00DB6AD4">
        <w:rPr>
          <w:rFonts w:ascii="Times New Roman" w:hAnsi="Times New Roman" w:cs="Times New Roman"/>
          <w:sz w:val="24"/>
          <w:szCs w:val="24"/>
        </w:rPr>
        <w:t>This scene both provides a slight satirical take on the idea of young men becoming midshipm</w:t>
      </w:r>
      <w:r w:rsidR="00DB0B12" w:rsidRPr="00DB6AD4">
        <w:rPr>
          <w:rFonts w:ascii="Times New Roman" w:hAnsi="Times New Roman" w:cs="Times New Roman"/>
          <w:sz w:val="24"/>
          <w:szCs w:val="24"/>
        </w:rPr>
        <w:t>e</w:t>
      </w:r>
      <w:r w:rsidRPr="00DB6AD4">
        <w:rPr>
          <w:rFonts w:ascii="Times New Roman" w:hAnsi="Times New Roman" w:cs="Times New Roman"/>
          <w:sz w:val="24"/>
          <w:szCs w:val="24"/>
        </w:rPr>
        <w:t>n and</w:t>
      </w:r>
      <w:r w:rsidR="00312B5A">
        <w:rPr>
          <w:rFonts w:ascii="Times New Roman" w:hAnsi="Times New Roman" w:cs="Times New Roman"/>
          <w:sz w:val="24"/>
          <w:szCs w:val="24"/>
        </w:rPr>
        <w:t xml:space="preserve"> </w:t>
      </w:r>
      <w:r w:rsidRPr="00DB6AD4">
        <w:rPr>
          <w:rFonts w:ascii="Times New Roman" w:hAnsi="Times New Roman" w:cs="Times New Roman"/>
          <w:sz w:val="24"/>
          <w:szCs w:val="24"/>
        </w:rPr>
        <w:t>accurate representations of what families thought of their sons leaving home, the expenses involved in sending a son to sea, and the young age of midshipm</w:t>
      </w:r>
      <w:r w:rsidR="00AB3737">
        <w:rPr>
          <w:rFonts w:ascii="Times New Roman" w:hAnsi="Times New Roman" w:cs="Times New Roman"/>
          <w:sz w:val="24"/>
          <w:szCs w:val="24"/>
        </w:rPr>
        <w:t>e</w:t>
      </w:r>
      <w:r w:rsidRPr="00DB6AD4">
        <w:rPr>
          <w:rFonts w:ascii="Times New Roman" w:hAnsi="Times New Roman" w:cs="Times New Roman"/>
          <w:sz w:val="24"/>
          <w:szCs w:val="24"/>
        </w:rPr>
        <w:t xml:space="preserve">n as well as their </w:t>
      </w:r>
      <w:r w:rsidR="00207185" w:rsidRPr="00DB6AD4">
        <w:rPr>
          <w:rFonts w:ascii="Times New Roman" w:hAnsi="Times New Roman" w:cs="Times New Roman"/>
          <w:sz w:val="24"/>
          <w:szCs w:val="24"/>
        </w:rPr>
        <w:t xml:space="preserve">naïve </w:t>
      </w:r>
      <w:r w:rsidR="00C51D17" w:rsidRPr="00DB6AD4">
        <w:rPr>
          <w:rFonts w:ascii="Times New Roman" w:hAnsi="Times New Roman" w:cs="Times New Roman"/>
          <w:sz w:val="24"/>
          <w:szCs w:val="24"/>
        </w:rPr>
        <w:t>belief that their future in the navy would be a great adventure.</w:t>
      </w:r>
      <w:r w:rsidR="00837BF6">
        <w:rPr>
          <w:rStyle w:val="FootnoteReference"/>
          <w:rFonts w:ascii="Times New Roman" w:hAnsi="Times New Roman" w:cs="Times New Roman"/>
          <w:sz w:val="24"/>
          <w:szCs w:val="24"/>
        </w:rPr>
        <w:footnoteReference w:id="9"/>
      </w:r>
      <w:r w:rsidR="00C51D17" w:rsidRPr="00DB6AD4">
        <w:rPr>
          <w:rFonts w:ascii="Times New Roman" w:hAnsi="Times New Roman" w:cs="Times New Roman"/>
          <w:sz w:val="24"/>
          <w:szCs w:val="24"/>
        </w:rPr>
        <w:t xml:space="preserve"> This last point is largely achieved through the quote described in the above paragraph which confirms that Blockhead sees his future life in the navy as a huge adventure without any comprehension of the challenges he will face.</w:t>
      </w:r>
      <w:r w:rsidR="00837BF6">
        <w:rPr>
          <w:rStyle w:val="FootnoteReference"/>
          <w:rFonts w:ascii="Times New Roman" w:hAnsi="Times New Roman" w:cs="Times New Roman"/>
          <w:sz w:val="24"/>
          <w:szCs w:val="24"/>
        </w:rPr>
        <w:footnoteReference w:id="10"/>
      </w:r>
      <w:r w:rsidR="00C51D17" w:rsidRPr="00DB6AD4">
        <w:rPr>
          <w:rFonts w:ascii="Times New Roman" w:hAnsi="Times New Roman" w:cs="Times New Roman"/>
          <w:sz w:val="24"/>
          <w:szCs w:val="24"/>
        </w:rPr>
        <w:t xml:space="preserve"> The issue of his </w:t>
      </w:r>
      <w:r w:rsidR="00207185" w:rsidRPr="00DB6AD4">
        <w:rPr>
          <w:rFonts w:ascii="Times New Roman" w:hAnsi="Times New Roman" w:cs="Times New Roman"/>
          <w:sz w:val="24"/>
          <w:szCs w:val="24"/>
        </w:rPr>
        <w:t xml:space="preserve">naivety </w:t>
      </w:r>
      <w:r w:rsidR="00C51D17" w:rsidRPr="00DB6AD4">
        <w:rPr>
          <w:rFonts w:ascii="Times New Roman" w:hAnsi="Times New Roman" w:cs="Times New Roman"/>
          <w:sz w:val="24"/>
          <w:szCs w:val="24"/>
        </w:rPr>
        <w:t>is also reinforced by his use of the dirk to terrorise his sister. The dirk is a weapon as well as a symbol of a midshipman’s posi</w:t>
      </w:r>
      <w:r w:rsidR="007A1CC7">
        <w:rPr>
          <w:rFonts w:ascii="Times New Roman" w:hAnsi="Times New Roman" w:cs="Times New Roman"/>
          <w:sz w:val="24"/>
          <w:szCs w:val="24"/>
        </w:rPr>
        <w:t>tion as a senior petty officer</w:t>
      </w:r>
      <w:r w:rsidR="00C51D17" w:rsidRPr="00DB6AD4">
        <w:rPr>
          <w:rFonts w:ascii="Times New Roman" w:hAnsi="Times New Roman" w:cs="Times New Roman"/>
          <w:sz w:val="24"/>
          <w:szCs w:val="24"/>
        </w:rPr>
        <w:t>.</w:t>
      </w:r>
      <w:r w:rsidR="00837BF6">
        <w:rPr>
          <w:rStyle w:val="FootnoteReference"/>
          <w:rFonts w:ascii="Times New Roman" w:hAnsi="Times New Roman" w:cs="Times New Roman"/>
          <w:sz w:val="24"/>
          <w:szCs w:val="24"/>
        </w:rPr>
        <w:footnoteReference w:id="11"/>
      </w:r>
      <w:r w:rsidR="00C51D17" w:rsidRPr="00DB6AD4">
        <w:rPr>
          <w:rFonts w:ascii="Times New Roman" w:hAnsi="Times New Roman" w:cs="Times New Roman"/>
          <w:sz w:val="24"/>
          <w:szCs w:val="24"/>
        </w:rPr>
        <w:t xml:space="preserve"> </w:t>
      </w:r>
      <w:r w:rsidR="00207185" w:rsidRPr="00DB6AD4">
        <w:rPr>
          <w:rFonts w:ascii="Times New Roman" w:hAnsi="Times New Roman" w:cs="Times New Roman"/>
          <w:sz w:val="24"/>
          <w:szCs w:val="24"/>
        </w:rPr>
        <w:t>Its use as a toy reinforce</w:t>
      </w:r>
      <w:r w:rsidR="00DB0B12" w:rsidRPr="00DB6AD4">
        <w:rPr>
          <w:rFonts w:ascii="Times New Roman" w:hAnsi="Times New Roman" w:cs="Times New Roman"/>
          <w:sz w:val="24"/>
          <w:szCs w:val="24"/>
        </w:rPr>
        <w:t xml:space="preserve">s </w:t>
      </w:r>
      <w:r w:rsidR="00207185" w:rsidRPr="00DB6AD4">
        <w:rPr>
          <w:rFonts w:ascii="Times New Roman" w:hAnsi="Times New Roman" w:cs="Times New Roman"/>
          <w:sz w:val="24"/>
          <w:szCs w:val="24"/>
        </w:rPr>
        <w:t xml:space="preserve">Blockhead’s illustrated naivety as he is using it in playful manner without regard for the </w:t>
      </w:r>
      <w:r w:rsidR="00826C44" w:rsidRPr="00DB6AD4">
        <w:rPr>
          <w:rFonts w:ascii="Times New Roman" w:hAnsi="Times New Roman" w:cs="Times New Roman"/>
          <w:sz w:val="24"/>
          <w:szCs w:val="24"/>
        </w:rPr>
        <w:t>fact,</w:t>
      </w:r>
      <w:r w:rsidR="00207185" w:rsidRPr="00DB6AD4">
        <w:rPr>
          <w:rFonts w:ascii="Times New Roman" w:hAnsi="Times New Roman" w:cs="Times New Roman"/>
          <w:sz w:val="24"/>
          <w:szCs w:val="24"/>
        </w:rPr>
        <w:t xml:space="preserve"> he may need to use in the future to kill the enemy and defend himself when in action. This sense of naivety is further complemented by the toys scattered amongst Blockhead’s equipment which again suggests he is completely unaware of the grim realities of what was a midshipman’s life in the Royal Navy</w:t>
      </w:r>
      <w:r w:rsidR="00A7480D" w:rsidRPr="00DB6AD4">
        <w:rPr>
          <w:rFonts w:ascii="Times New Roman" w:hAnsi="Times New Roman" w:cs="Times New Roman"/>
          <w:sz w:val="24"/>
          <w:szCs w:val="24"/>
        </w:rPr>
        <w:t>.</w:t>
      </w:r>
      <w:r w:rsidR="00837BF6">
        <w:rPr>
          <w:rStyle w:val="FootnoteReference"/>
          <w:rFonts w:ascii="Times New Roman" w:hAnsi="Times New Roman" w:cs="Times New Roman"/>
          <w:sz w:val="24"/>
          <w:szCs w:val="24"/>
        </w:rPr>
        <w:footnoteReference w:id="12"/>
      </w:r>
      <w:r w:rsidR="004767BB">
        <w:rPr>
          <w:rFonts w:ascii="Times New Roman" w:hAnsi="Times New Roman" w:cs="Times New Roman"/>
          <w:sz w:val="24"/>
          <w:szCs w:val="24"/>
        </w:rPr>
        <w:t xml:space="preserve"> </w:t>
      </w:r>
      <w:r w:rsidR="00AB3737">
        <w:rPr>
          <w:rFonts w:ascii="Times New Roman" w:hAnsi="Times New Roman" w:cs="Times New Roman"/>
          <w:sz w:val="24"/>
          <w:szCs w:val="24"/>
        </w:rPr>
        <w:t xml:space="preserve">  </w:t>
      </w:r>
      <w:r w:rsidR="004767BB">
        <w:rPr>
          <w:rFonts w:ascii="Times New Roman" w:hAnsi="Times New Roman" w:cs="Times New Roman"/>
          <w:sz w:val="24"/>
          <w:szCs w:val="24"/>
        </w:rPr>
        <w:t xml:space="preserve"> </w:t>
      </w:r>
      <w:r w:rsidR="0077011D">
        <w:rPr>
          <w:rFonts w:ascii="Times New Roman" w:hAnsi="Times New Roman" w:cs="Times New Roman"/>
          <w:sz w:val="24"/>
          <w:szCs w:val="24"/>
        </w:rPr>
        <w:t xml:space="preserve">  </w:t>
      </w:r>
      <w:r w:rsidR="006F3F86">
        <w:rPr>
          <w:rFonts w:ascii="Times New Roman" w:hAnsi="Times New Roman" w:cs="Times New Roman"/>
          <w:sz w:val="24"/>
          <w:szCs w:val="24"/>
        </w:rPr>
        <w:t xml:space="preserve">  </w:t>
      </w:r>
      <w:r w:rsidR="00F331A1">
        <w:rPr>
          <w:rFonts w:ascii="Times New Roman" w:hAnsi="Times New Roman" w:cs="Times New Roman"/>
          <w:sz w:val="24"/>
          <w:szCs w:val="24"/>
        </w:rPr>
        <w:t xml:space="preserve">  </w:t>
      </w:r>
      <w:r w:rsidR="00A7480D" w:rsidRPr="00DB6AD4">
        <w:rPr>
          <w:rFonts w:ascii="Times New Roman" w:hAnsi="Times New Roman" w:cs="Times New Roman"/>
          <w:sz w:val="24"/>
          <w:szCs w:val="24"/>
        </w:rPr>
        <w:t xml:space="preserve"> </w:t>
      </w:r>
    </w:p>
    <w:p w14:paraId="400F9DB1" w14:textId="32216F96" w:rsidR="0002546F" w:rsidRPr="00DB6AD4" w:rsidRDefault="0002546F" w:rsidP="003B3BF8">
      <w:pPr>
        <w:pStyle w:val="NoSpacing"/>
        <w:jc w:val="both"/>
        <w:rPr>
          <w:rFonts w:ascii="Times New Roman" w:hAnsi="Times New Roman" w:cs="Times New Roman"/>
          <w:sz w:val="24"/>
          <w:szCs w:val="24"/>
        </w:rPr>
      </w:pPr>
    </w:p>
    <w:p w14:paraId="60A2AEBD" w14:textId="56D7CA76" w:rsidR="00B44DC8" w:rsidRPr="00DB6AD4" w:rsidRDefault="0002546F" w:rsidP="003B3BF8">
      <w:pPr>
        <w:pStyle w:val="NoSpacing"/>
        <w:jc w:val="both"/>
        <w:rPr>
          <w:rFonts w:ascii="Times New Roman" w:hAnsi="Times New Roman" w:cs="Times New Roman"/>
          <w:sz w:val="24"/>
          <w:szCs w:val="24"/>
        </w:rPr>
      </w:pPr>
      <w:r w:rsidRPr="00DB6AD4">
        <w:rPr>
          <w:rFonts w:ascii="Times New Roman" w:hAnsi="Times New Roman" w:cs="Times New Roman"/>
          <w:sz w:val="24"/>
          <w:szCs w:val="24"/>
        </w:rPr>
        <w:t>Despite the above satirical tones</w:t>
      </w:r>
      <w:r w:rsidR="00312B5A">
        <w:rPr>
          <w:rFonts w:ascii="Times New Roman" w:hAnsi="Times New Roman" w:cs="Times New Roman"/>
          <w:sz w:val="24"/>
          <w:szCs w:val="24"/>
        </w:rPr>
        <w:t xml:space="preserve">, </w:t>
      </w:r>
      <w:r w:rsidRPr="00DB6AD4">
        <w:rPr>
          <w:rFonts w:ascii="Times New Roman" w:hAnsi="Times New Roman" w:cs="Times New Roman"/>
          <w:i/>
          <w:iCs/>
          <w:sz w:val="24"/>
          <w:szCs w:val="24"/>
        </w:rPr>
        <w:t xml:space="preserve">Fitting Out </w:t>
      </w:r>
      <w:r w:rsidRPr="00DB6AD4">
        <w:rPr>
          <w:rFonts w:ascii="Times New Roman" w:hAnsi="Times New Roman" w:cs="Times New Roman"/>
          <w:sz w:val="24"/>
          <w:szCs w:val="24"/>
        </w:rPr>
        <w:t xml:space="preserve">also conveys an authentic representation of the costs involved in sending someone to sea and familial reactions to it. </w:t>
      </w:r>
      <w:r w:rsidR="00076F69" w:rsidRPr="00DB6AD4">
        <w:rPr>
          <w:rFonts w:ascii="Times New Roman" w:hAnsi="Times New Roman" w:cs="Times New Roman"/>
          <w:sz w:val="24"/>
          <w:szCs w:val="24"/>
        </w:rPr>
        <w:t xml:space="preserve">The long list of necessities is a reference to the large amount of equipment that midshipmen </w:t>
      </w:r>
      <w:r w:rsidR="00DD7C5D">
        <w:rPr>
          <w:rFonts w:ascii="Times New Roman" w:hAnsi="Times New Roman" w:cs="Times New Roman"/>
          <w:sz w:val="24"/>
          <w:szCs w:val="24"/>
        </w:rPr>
        <w:t xml:space="preserve">were </w:t>
      </w:r>
      <w:r w:rsidR="00076F69" w:rsidRPr="00DB6AD4">
        <w:rPr>
          <w:rFonts w:ascii="Times New Roman" w:hAnsi="Times New Roman" w:cs="Times New Roman"/>
          <w:sz w:val="24"/>
          <w:szCs w:val="24"/>
        </w:rPr>
        <w:t>required to outfit themselves with.</w:t>
      </w:r>
      <w:r w:rsidR="00837BF6">
        <w:rPr>
          <w:rStyle w:val="FootnoteReference"/>
          <w:rFonts w:ascii="Times New Roman" w:hAnsi="Times New Roman" w:cs="Times New Roman"/>
          <w:sz w:val="24"/>
          <w:szCs w:val="24"/>
        </w:rPr>
        <w:footnoteReference w:id="13"/>
      </w:r>
      <w:r w:rsidR="00076F69" w:rsidRPr="00DB6AD4">
        <w:rPr>
          <w:rFonts w:ascii="Times New Roman" w:hAnsi="Times New Roman" w:cs="Times New Roman"/>
          <w:sz w:val="24"/>
          <w:szCs w:val="24"/>
        </w:rPr>
        <w:t xml:space="preserve"> As shown by the pile of equipment in the centre </w:t>
      </w:r>
      <w:r w:rsidR="00837BF6">
        <w:rPr>
          <w:rFonts w:ascii="Times New Roman" w:hAnsi="Times New Roman" w:cs="Times New Roman"/>
          <w:sz w:val="24"/>
          <w:szCs w:val="24"/>
        </w:rPr>
        <w:t xml:space="preserve">of </w:t>
      </w:r>
      <w:r w:rsidR="00837BF6">
        <w:rPr>
          <w:rFonts w:ascii="Times New Roman" w:hAnsi="Times New Roman" w:cs="Times New Roman"/>
          <w:i/>
          <w:iCs/>
          <w:sz w:val="24"/>
          <w:szCs w:val="24"/>
        </w:rPr>
        <w:t xml:space="preserve">Fitting Out </w:t>
      </w:r>
      <w:r w:rsidR="00076F69" w:rsidRPr="00DB6AD4">
        <w:rPr>
          <w:rFonts w:ascii="Times New Roman" w:hAnsi="Times New Roman" w:cs="Times New Roman"/>
          <w:sz w:val="24"/>
          <w:szCs w:val="24"/>
        </w:rPr>
        <w:t>this ranges from pieces of uniform, provisions for the midshipman’s mess, and other miscellanea that was mandated by the admiralty. The pile of bills is also authentic, if perhaps a little</w:t>
      </w:r>
      <w:r w:rsidR="00CA35DB" w:rsidRPr="00DB6AD4">
        <w:rPr>
          <w:rFonts w:ascii="Times New Roman" w:hAnsi="Times New Roman" w:cs="Times New Roman"/>
          <w:sz w:val="24"/>
          <w:szCs w:val="24"/>
        </w:rPr>
        <w:t xml:space="preserve"> fanciful</w:t>
      </w:r>
      <w:r w:rsidR="00076F69" w:rsidRPr="00DB6AD4">
        <w:rPr>
          <w:rFonts w:ascii="Times New Roman" w:hAnsi="Times New Roman" w:cs="Times New Roman"/>
          <w:sz w:val="24"/>
          <w:szCs w:val="24"/>
        </w:rPr>
        <w:t>, because it would cost a fa</w:t>
      </w:r>
      <w:r w:rsidR="004A3F40" w:rsidRPr="00DB6AD4">
        <w:rPr>
          <w:rFonts w:ascii="Times New Roman" w:hAnsi="Times New Roman" w:cs="Times New Roman"/>
          <w:sz w:val="24"/>
          <w:szCs w:val="24"/>
        </w:rPr>
        <w:t xml:space="preserve">mily a fair amount of money to </w:t>
      </w:r>
      <w:r w:rsidR="00AA3E33" w:rsidRPr="00DB6AD4">
        <w:rPr>
          <w:rFonts w:ascii="Times New Roman" w:hAnsi="Times New Roman" w:cs="Times New Roman"/>
          <w:sz w:val="24"/>
          <w:szCs w:val="24"/>
        </w:rPr>
        <w:t>outfit a midshipman</w:t>
      </w:r>
      <w:r w:rsidR="004E3F18" w:rsidRPr="00DB6AD4">
        <w:rPr>
          <w:rFonts w:ascii="Times New Roman" w:hAnsi="Times New Roman" w:cs="Times New Roman"/>
          <w:sz w:val="24"/>
          <w:szCs w:val="24"/>
        </w:rPr>
        <w:t xml:space="preserve"> which is suggested by Samantha Cavell.</w:t>
      </w:r>
      <w:r w:rsidR="00837BF6">
        <w:rPr>
          <w:rStyle w:val="FootnoteReference"/>
          <w:rFonts w:ascii="Times New Roman" w:hAnsi="Times New Roman" w:cs="Times New Roman"/>
          <w:sz w:val="24"/>
          <w:szCs w:val="24"/>
        </w:rPr>
        <w:footnoteReference w:id="14"/>
      </w:r>
      <w:r w:rsidR="004E3F18" w:rsidRPr="00DB6AD4">
        <w:rPr>
          <w:rFonts w:ascii="Times New Roman" w:hAnsi="Times New Roman" w:cs="Times New Roman"/>
          <w:sz w:val="24"/>
          <w:szCs w:val="24"/>
        </w:rPr>
        <w:t xml:space="preserve"> </w:t>
      </w:r>
      <w:r w:rsidR="004A3F40" w:rsidRPr="00DB6AD4">
        <w:rPr>
          <w:rFonts w:ascii="Times New Roman" w:hAnsi="Times New Roman" w:cs="Times New Roman"/>
          <w:sz w:val="24"/>
          <w:szCs w:val="24"/>
        </w:rPr>
        <w:t xml:space="preserve">Gregory Fremont-Barnes </w:t>
      </w:r>
      <w:r w:rsidR="004E3F18" w:rsidRPr="00DB6AD4">
        <w:rPr>
          <w:rFonts w:ascii="Times New Roman" w:hAnsi="Times New Roman" w:cs="Times New Roman"/>
          <w:sz w:val="24"/>
          <w:szCs w:val="24"/>
        </w:rPr>
        <w:t>goes further and states</w:t>
      </w:r>
      <w:r w:rsidR="00AA3E33" w:rsidRPr="00DB6AD4">
        <w:rPr>
          <w:rFonts w:ascii="Times New Roman" w:hAnsi="Times New Roman" w:cs="Times New Roman"/>
          <w:sz w:val="24"/>
          <w:szCs w:val="24"/>
        </w:rPr>
        <w:t xml:space="preserve"> that for service in home waters the cost to outfit a midshipman would be between </w:t>
      </w:r>
      <w:r w:rsidR="00947C77">
        <w:rPr>
          <w:rFonts w:ascii="Times New Roman" w:hAnsi="Times New Roman" w:cs="Times New Roman"/>
          <w:sz w:val="24"/>
          <w:szCs w:val="24"/>
        </w:rPr>
        <w:t xml:space="preserve">seventy to eighty pounds </w:t>
      </w:r>
      <w:r w:rsidR="00AA3E33" w:rsidRPr="00DB6AD4">
        <w:rPr>
          <w:rFonts w:ascii="Times New Roman" w:hAnsi="Times New Roman" w:cs="Times New Roman"/>
          <w:sz w:val="24"/>
          <w:szCs w:val="24"/>
        </w:rPr>
        <w:t xml:space="preserve">and </w:t>
      </w:r>
      <w:r w:rsidR="00947C77">
        <w:rPr>
          <w:rFonts w:ascii="Times New Roman" w:hAnsi="Times New Roman" w:cs="Times New Roman"/>
          <w:sz w:val="24"/>
          <w:szCs w:val="24"/>
        </w:rPr>
        <w:t>ninety</w:t>
      </w:r>
      <w:r w:rsidR="00AA3E33" w:rsidRPr="00DB6AD4">
        <w:rPr>
          <w:rFonts w:ascii="Times New Roman" w:hAnsi="Times New Roman" w:cs="Times New Roman"/>
          <w:sz w:val="24"/>
          <w:szCs w:val="24"/>
        </w:rPr>
        <w:t xml:space="preserve"> to </w:t>
      </w:r>
      <w:r w:rsidR="00947C77">
        <w:rPr>
          <w:rFonts w:ascii="Times New Roman" w:hAnsi="Times New Roman" w:cs="Times New Roman"/>
          <w:sz w:val="24"/>
          <w:szCs w:val="24"/>
        </w:rPr>
        <w:t xml:space="preserve">one hundred pounds </w:t>
      </w:r>
      <w:r w:rsidR="00AA3E33" w:rsidRPr="00DB6AD4">
        <w:rPr>
          <w:rFonts w:ascii="Times New Roman" w:hAnsi="Times New Roman" w:cs="Times New Roman"/>
          <w:sz w:val="24"/>
          <w:szCs w:val="24"/>
        </w:rPr>
        <w:t>if the midshipman were to serve in foreign waters.</w:t>
      </w:r>
      <w:r w:rsidR="00837BF6">
        <w:rPr>
          <w:rStyle w:val="FootnoteReference"/>
          <w:rFonts w:ascii="Times New Roman" w:hAnsi="Times New Roman" w:cs="Times New Roman"/>
          <w:sz w:val="24"/>
          <w:szCs w:val="24"/>
        </w:rPr>
        <w:footnoteReference w:id="15"/>
      </w:r>
      <w:r w:rsidR="00AA3E33" w:rsidRPr="00DB6AD4">
        <w:rPr>
          <w:rFonts w:ascii="Times New Roman" w:hAnsi="Times New Roman" w:cs="Times New Roman"/>
          <w:sz w:val="24"/>
          <w:szCs w:val="24"/>
        </w:rPr>
        <w:t xml:space="preserve"> This also does not include additional expenses that midshipmen incurred </w:t>
      </w:r>
      <w:r w:rsidR="00E625F4">
        <w:rPr>
          <w:rFonts w:ascii="Times New Roman" w:hAnsi="Times New Roman" w:cs="Times New Roman"/>
          <w:sz w:val="24"/>
          <w:szCs w:val="24"/>
        </w:rPr>
        <w:t xml:space="preserve">such as </w:t>
      </w:r>
      <w:r w:rsidR="00AA3E33" w:rsidRPr="00DB6AD4">
        <w:rPr>
          <w:rFonts w:ascii="Times New Roman" w:hAnsi="Times New Roman" w:cs="Times New Roman"/>
          <w:sz w:val="24"/>
          <w:szCs w:val="24"/>
        </w:rPr>
        <w:t>mess contributions and purser</w:t>
      </w:r>
      <w:r w:rsidR="00DB0B12" w:rsidRPr="00DB6AD4">
        <w:rPr>
          <w:rFonts w:ascii="Times New Roman" w:hAnsi="Times New Roman" w:cs="Times New Roman"/>
          <w:sz w:val="24"/>
          <w:szCs w:val="24"/>
        </w:rPr>
        <w:t>’s bills</w:t>
      </w:r>
      <w:r w:rsidR="00AA3E33" w:rsidRPr="00DB6AD4">
        <w:rPr>
          <w:rFonts w:ascii="Times New Roman" w:hAnsi="Times New Roman" w:cs="Times New Roman"/>
          <w:sz w:val="24"/>
          <w:szCs w:val="24"/>
        </w:rPr>
        <w:t>.</w:t>
      </w:r>
      <w:r w:rsidR="00837BF6">
        <w:rPr>
          <w:rStyle w:val="FootnoteReference"/>
          <w:rFonts w:ascii="Times New Roman" w:hAnsi="Times New Roman" w:cs="Times New Roman"/>
          <w:sz w:val="24"/>
          <w:szCs w:val="24"/>
        </w:rPr>
        <w:footnoteReference w:id="16"/>
      </w:r>
      <w:r w:rsidR="00AA3E33" w:rsidRPr="00DB6AD4">
        <w:rPr>
          <w:rFonts w:ascii="Times New Roman" w:hAnsi="Times New Roman" w:cs="Times New Roman"/>
          <w:sz w:val="24"/>
          <w:szCs w:val="24"/>
        </w:rPr>
        <w:t xml:space="preserve"> The familial reaction </w:t>
      </w:r>
      <w:r w:rsidR="00387140" w:rsidRPr="00DB6AD4">
        <w:rPr>
          <w:rFonts w:ascii="Times New Roman" w:hAnsi="Times New Roman" w:cs="Times New Roman"/>
          <w:sz w:val="24"/>
          <w:szCs w:val="24"/>
        </w:rPr>
        <w:t xml:space="preserve">is likely </w:t>
      </w:r>
      <w:r w:rsidR="008D28B1" w:rsidRPr="00DB6AD4">
        <w:rPr>
          <w:rFonts w:ascii="Times New Roman" w:hAnsi="Times New Roman" w:cs="Times New Roman"/>
          <w:sz w:val="24"/>
          <w:szCs w:val="24"/>
        </w:rPr>
        <w:t>authentic,</w:t>
      </w:r>
      <w:r w:rsidR="00387140" w:rsidRPr="00DB6AD4">
        <w:rPr>
          <w:rFonts w:ascii="Times New Roman" w:hAnsi="Times New Roman" w:cs="Times New Roman"/>
          <w:sz w:val="24"/>
          <w:szCs w:val="24"/>
        </w:rPr>
        <w:t xml:space="preserve"> the crying mother also provides a contrast to Blockhead’s excited and exuberant behaviour. </w:t>
      </w:r>
      <w:r w:rsidR="008D28B1" w:rsidRPr="00DB6AD4">
        <w:rPr>
          <w:rFonts w:ascii="Times New Roman" w:hAnsi="Times New Roman" w:cs="Times New Roman"/>
          <w:sz w:val="24"/>
          <w:szCs w:val="24"/>
        </w:rPr>
        <w:t xml:space="preserve">It serves as a reminder that despite Blockhead’s gaiety he will be facing danger which could be a mother’s worst nightmare. With </w:t>
      </w:r>
      <w:r w:rsidR="008D28B1" w:rsidRPr="00DB6AD4">
        <w:rPr>
          <w:rFonts w:ascii="Times New Roman" w:hAnsi="Times New Roman" w:cs="Times New Roman"/>
          <w:i/>
          <w:iCs/>
          <w:sz w:val="24"/>
          <w:szCs w:val="24"/>
        </w:rPr>
        <w:t xml:space="preserve">Fitting Out </w:t>
      </w:r>
      <w:r w:rsidR="008D28B1" w:rsidRPr="00DB6AD4">
        <w:rPr>
          <w:rFonts w:ascii="Times New Roman" w:hAnsi="Times New Roman" w:cs="Times New Roman"/>
          <w:sz w:val="24"/>
          <w:szCs w:val="24"/>
        </w:rPr>
        <w:t>Cruikshank manages to convey this contrast between grief and excitement in a fashion that is straight to the point with the flamboyance of his more satirical works.</w:t>
      </w:r>
      <w:r w:rsidR="00837BF6">
        <w:rPr>
          <w:rStyle w:val="FootnoteReference"/>
          <w:rFonts w:ascii="Times New Roman" w:hAnsi="Times New Roman" w:cs="Times New Roman"/>
          <w:sz w:val="24"/>
          <w:szCs w:val="24"/>
        </w:rPr>
        <w:footnoteReference w:id="17"/>
      </w:r>
      <w:r w:rsidR="008D28B1" w:rsidRPr="00DB6AD4">
        <w:rPr>
          <w:rFonts w:ascii="Times New Roman" w:hAnsi="Times New Roman" w:cs="Times New Roman"/>
          <w:sz w:val="24"/>
          <w:szCs w:val="24"/>
        </w:rPr>
        <w:t xml:space="preserve"> </w:t>
      </w:r>
    </w:p>
    <w:p w14:paraId="53292F67" w14:textId="6E0C69D1" w:rsidR="004A3BBE" w:rsidRPr="00DB6AD4" w:rsidRDefault="004A3BBE" w:rsidP="003B3BF8">
      <w:pPr>
        <w:pStyle w:val="NoSpacing"/>
        <w:jc w:val="both"/>
        <w:rPr>
          <w:rFonts w:ascii="Times New Roman" w:hAnsi="Times New Roman" w:cs="Times New Roman"/>
          <w:sz w:val="24"/>
          <w:szCs w:val="24"/>
        </w:rPr>
      </w:pPr>
    </w:p>
    <w:p w14:paraId="0BC6A5B3" w14:textId="249B1137" w:rsidR="00DB0B12" w:rsidRPr="00DB6AD4" w:rsidRDefault="008D28B1" w:rsidP="003B3BF8">
      <w:pPr>
        <w:pStyle w:val="NoSpacing"/>
        <w:jc w:val="both"/>
        <w:rPr>
          <w:rFonts w:ascii="Times New Roman" w:hAnsi="Times New Roman" w:cs="Times New Roman"/>
          <w:sz w:val="24"/>
          <w:szCs w:val="24"/>
        </w:rPr>
      </w:pPr>
      <w:r w:rsidRPr="00DB6AD4">
        <w:rPr>
          <w:rFonts w:ascii="Times New Roman" w:hAnsi="Times New Roman" w:cs="Times New Roman"/>
          <w:sz w:val="24"/>
          <w:szCs w:val="24"/>
        </w:rPr>
        <w:t xml:space="preserve">This </w:t>
      </w:r>
      <w:r w:rsidR="00DB0B12" w:rsidRPr="00DB6AD4">
        <w:rPr>
          <w:rFonts w:ascii="Times New Roman" w:hAnsi="Times New Roman" w:cs="Times New Roman"/>
          <w:sz w:val="24"/>
          <w:szCs w:val="24"/>
        </w:rPr>
        <w:t xml:space="preserve">restrained </w:t>
      </w:r>
      <w:r w:rsidRPr="00DB6AD4">
        <w:rPr>
          <w:rFonts w:ascii="Times New Roman" w:hAnsi="Times New Roman" w:cs="Times New Roman"/>
          <w:sz w:val="24"/>
          <w:szCs w:val="24"/>
        </w:rPr>
        <w:t>satire is most likely a deliberate choice made by Cruikshank. D</w:t>
      </w:r>
      <w:r w:rsidR="00961507" w:rsidRPr="00DB6AD4">
        <w:rPr>
          <w:rFonts w:ascii="Times New Roman" w:hAnsi="Times New Roman" w:cs="Times New Roman"/>
          <w:sz w:val="24"/>
          <w:szCs w:val="24"/>
        </w:rPr>
        <w:t xml:space="preserve">uring the first part of his career </w:t>
      </w:r>
      <w:r w:rsidRPr="00DB6AD4">
        <w:rPr>
          <w:rFonts w:ascii="Times New Roman" w:hAnsi="Times New Roman" w:cs="Times New Roman"/>
          <w:sz w:val="24"/>
          <w:szCs w:val="24"/>
        </w:rPr>
        <w:t xml:space="preserve">Cruikshank </w:t>
      </w:r>
      <w:r w:rsidR="00961507" w:rsidRPr="00DB6AD4">
        <w:rPr>
          <w:rFonts w:ascii="Times New Roman" w:hAnsi="Times New Roman" w:cs="Times New Roman"/>
          <w:sz w:val="24"/>
          <w:szCs w:val="24"/>
        </w:rPr>
        <w:t xml:space="preserve">created </w:t>
      </w:r>
      <w:r w:rsidRPr="00DB6AD4">
        <w:rPr>
          <w:rFonts w:ascii="Times New Roman" w:hAnsi="Times New Roman" w:cs="Times New Roman"/>
          <w:sz w:val="24"/>
          <w:szCs w:val="24"/>
        </w:rPr>
        <w:t>several</w:t>
      </w:r>
      <w:r w:rsidR="00961507" w:rsidRPr="00DB6AD4">
        <w:rPr>
          <w:rFonts w:ascii="Times New Roman" w:hAnsi="Times New Roman" w:cs="Times New Roman"/>
          <w:sz w:val="24"/>
          <w:szCs w:val="24"/>
        </w:rPr>
        <w:t xml:space="preserve"> prints which satirised important figures of the day, most notable the Prince Regent, and provided social commentary on the important issues </w:t>
      </w:r>
      <w:r w:rsidR="00961507" w:rsidRPr="00DB6AD4">
        <w:rPr>
          <w:rFonts w:ascii="Times New Roman" w:hAnsi="Times New Roman" w:cs="Times New Roman"/>
          <w:sz w:val="24"/>
          <w:szCs w:val="24"/>
        </w:rPr>
        <w:lastRenderedPageBreak/>
        <w:t>of the period such as slavery.</w:t>
      </w:r>
      <w:r w:rsidR="00837BF6">
        <w:rPr>
          <w:rStyle w:val="FootnoteReference"/>
          <w:rFonts w:ascii="Times New Roman" w:hAnsi="Times New Roman" w:cs="Times New Roman"/>
          <w:sz w:val="24"/>
          <w:szCs w:val="24"/>
        </w:rPr>
        <w:footnoteReference w:id="18"/>
      </w:r>
      <w:r w:rsidR="00961507" w:rsidRPr="00DB6AD4">
        <w:rPr>
          <w:rFonts w:ascii="Times New Roman" w:hAnsi="Times New Roman" w:cs="Times New Roman"/>
          <w:sz w:val="24"/>
          <w:szCs w:val="24"/>
        </w:rPr>
        <w:t xml:space="preserve"> </w:t>
      </w:r>
      <w:r w:rsidR="00961507" w:rsidRPr="00DB6AD4">
        <w:rPr>
          <w:rFonts w:ascii="Times New Roman" w:hAnsi="Times New Roman" w:cs="Times New Roman"/>
          <w:i/>
          <w:iCs/>
          <w:sz w:val="24"/>
          <w:szCs w:val="24"/>
        </w:rPr>
        <w:t xml:space="preserve">Fitting </w:t>
      </w:r>
      <w:r w:rsidR="00B04A83" w:rsidRPr="00DB6AD4">
        <w:rPr>
          <w:rFonts w:ascii="Times New Roman" w:hAnsi="Times New Roman" w:cs="Times New Roman"/>
          <w:i/>
          <w:iCs/>
          <w:sz w:val="24"/>
          <w:szCs w:val="24"/>
        </w:rPr>
        <w:t>Out</w:t>
      </w:r>
      <w:r w:rsidR="00837BF6">
        <w:rPr>
          <w:rFonts w:ascii="Times New Roman" w:hAnsi="Times New Roman" w:cs="Times New Roman"/>
          <w:i/>
          <w:iCs/>
          <w:sz w:val="24"/>
          <w:szCs w:val="24"/>
        </w:rPr>
        <w:t>,</w:t>
      </w:r>
      <w:r w:rsidR="00B04A83" w:rsidRPr="00DB6AD4">
        <w:rPr>
          <w:rFonts w:ascii="Times New Roman" w:hAnsi="Times New Roman" w:cs="Times New Roman"/>
          <w:i/>
          <w:iCs/>
          <w:sz w:val="24"/>
          <w:szCs w:val="24"/>
        </w:rPr>
        <w:t xml:space="preserve"> </w:t>
      </w:r>
      <w:r w:rsidR="00B04A83" w:rsidRPr="00DB6AD4">
        <w:rPr>
          <w:rFonts w:ascii="Times New Roman" w:hAnsi="Times New Roman" w:cs="Times New Roman"/>
          <w:sz w:val="24"/>
          <w:szCs w:val="24"/>
        </w:rPr>
        <w:t>unlike</w:t>
      </w:r>
      <w:r w:rsidRPr="00DB6AD4">
        <w:rPr>
          <w:rFonts w:ascii="Times New Roman" w:hAnsi="Times New Roman" w:cs="Times New Roman"/>
          <w:sz w:val="24"/>
          <w:szCs w:val="24"/>
        </w:rPr>
        <w:t xml:space="preserve"> these earlier works</w:t>
      </w:r>
      <w:r w:rsidR="00837BF6">
        <w:rPr>
          <w:rFonts w:ascii="Times New Roman" w:hAnsi="Times New Roman" w:cs="Times New Roman"/>
          <w:sz w:val="24"/>
          <w:szCs w:val="24"/>
        </w:rPr>
        <w:t>,</w:t>
      </w:r>
      <w:r w:rsidRPr="00DB6AD4">
        <w:rPr>
          <w:rFonts w:ascii="Times New Roman" w:hAnsi="Times New Roman" w:cs="Times New Roman"/>
          <w:sz w:val="24"/>
          <w:szCs w:val="24"/>
        </w:rPr>
        <w:t xml:space="preserve"> though </w:t>
      </w:r>
      <w:r w:rsidR="00DD7C5D">
        <w:rPr>
          <w:rFonts w:ascii="Times New Roman" w:hAnsi="Times New Roman" w:cs="Times New Roman"/>
          <w:sz w:val="24"/>
          <w:szCs w:val="24"/>
        </w:rPr>
        <w:t xml:space="preserve">it </w:t>
      </w:r>
      <w:r w:rsidR="00B04A83" w:rsidRPr="00DB6AD4">
        <w:rPr>
          <w:rFonts w:ascii="Times New Roman" w:hAnsi="Times New Roman" w:cs="Times New Roman"/>
          <w:sz w:val="24"/>
          <w:szCs w:val="24"/>
        </w:rPr>
        <w:t xml:space="preserve">is </w:t>
      </w:r>
      <w:r w:rsidRPr="00DB6AD4">
        <w:rPr>
          <w:rFonts w:ascii="Times New Roman" w:hAnsi="Times New Roman" w:cs="Times New Roman"/>
          <w:sz w:val="24"/>
          <w:szCs w:val="24"/>
        </w:rPr>
        <w:t>dated to 1820</w:t>
      </w:r>
      <w:r w:rsidR="00DB0B12" w:rsidRPr="00DB6AD4">
        <w:rPr>
          <w:rFonts w:ascii="Times New Roman" w:hAnsi="Times New Roman" w:cs="Times New Roman"/>
          <w:sz w:val="24"/>
          <w:szCs w:val="24"/>
        </w:rPr>
        <w:t xml:space="preserve">, </w:t>
      </w:r>
      <w:r w:rsidRPr="00DB6AD4">
        <w:rPr>
          <w:rFonts w:ascii="Times New Roman" w:hAnsi="Times New Roman" w:cs="Times New Roman"/>
          <w:sz w:val="24"/>
          <w:szCs w:val="24"/>
        </w:rPr>
        <w:t xml:space="preserve">which is an important year for Cruikshank’s work as it marks </w:t>
      </w:r>
      <w:r w:rsidR="00B04A83" w:rsidRPr="00DB6AD4">
        <w:rPr>
          <w:rFonts w:ascii="Times New Roman" w:hAnsi="Times New Roman" w:cs="Times New Roman"/>
          <w:sz w:val="24"/>
          <w:szCs w:val="24"/>
        </w:rPr>
        <w:t>the start of his transition from being a well-known satirist to a respectable book illustrator.</w:t>
      </w:r>
      <w:r w:rsidR="00837BF6">
        <w:rPr>
          <w:rStyle w:val="FootnoteReference"/>
          <w:rFonts w:ascii="Times New Roman" w:hAnsi="Times New Roman" w:cs="Times New Roman"/>
          <w:sz w:val="24"/>
          <w:szCs w:val="24"/>
        </w:rPr>
        <w:footnoteReference w:id="19"/>
      </w:r>
      <w:r w:rsidR="00B04A83" w:rsidRPr="00DB6AD4">
        <w:rPr>
          <w:rFonts w:ascii="Times New Roman" w:hAnsi="Times New Roman" w:cs="Times New Roman"/>
          <w:sz w:val="24"/>
          <w:szCs w:val="24"/>
        </w:rPr>
        <w:t xml:space="preserve"> </w:t>
      </w:r>
      <w:r w:rsidR="00961507" w:rsidRPr="00DB6AD4">
        <w:rPr>
          <w:rFonts w:ascii="Times New Roman" w:hAnsi="Times New Roman" w:cs="Times New Roman"/>
          <w:sz w:val="24"/>
          <w:szCs w:val="24"/>
        </w:rPr>
        <w:t xml:space="preserve">This </w:t>
      </w:r>
      <w:r w:rsidR="00B04A83" w:rsidRPr="00DB6AD4">
        <w:rPr>
          <w:rFonts w:ascii="Times New Roman" w:hAnsi="Times New Roman" w:cs="Times New Roman"/>
          <w:sz w:val="24"/>
          <w:szCs w:val="24"/>
        </w:rPr>
        <w:t xml:space="preserve">change occurred as satirical art was declining in </w:t>
      </w:r>
      <w:r w:rsidR="00961507" w:rsidRPr="00DB6AD4">
        <w:rPr>
          <w:rFonts w:ascii="Times New Roman" w:hAnsi="Times New Roman" w:cs="Times New Roman"/>
          <w:sz w:val="24"/>
          <w:szCs w:val="24"/>
        </w:rPr>
        <w:t xml:space="preserve">popularity. He had also entered </w:t>
      </w:r>
      <w:r w:rsidR="00B04A83" w:rsidRPr="00DB6AD4">
        <w:rPr>
          <w:rFonts w:ascii="Times New Roman" w:hAnsi="Times New Roman" w:cs="Times New Roman"/>
          <w:sz w:val="24"/>
          <w:szCs w:val="24"/>
        </w:rPr>
        <w:t xml:space="preserve">into </w:t>
      </w:r>
      <w:r w:rsidR="00961507" w:rsidRPr="00DB6AD4">
        <w:rPr>
          <w:rFonts w:ascii="Times New Roman" w:hAnsi="Times New Roman" w:cs="Times New Roman"/>
          <w:sz w:val="24"/>
          <w:szCs w:val="24"/>
        </w:rPr>
        <w:t xml:space="preserve">an agreement with George IV in </w:t>
      </w:r>
      <w:r w:rsidR="00B04A83" w:rsidRPr="00DB6AD4">
        <w:rPr>
          <w:rFonts w:ascii="Times New Roman" w:hAnsi="Times New Roman" w:cs="Times New Roman"/>
          <w:sz w:val="24"/>
          <w:szCs w:val="24"/>
        </w:rPr>
        <w:t xml:space="preserve">August </w:t>
      </w:r>
      <w:r w:rsidR="00961507" w:rsidRPr="00DB6AD4">
        <w:rPr>
          <w:rFonts w:ascii="Times New Roman" w:hAnsi="Times New Roman" w:cs="Times New Roman"/>
          <w:sz w:val="24"/>
          <w:szCs w:val="24"/>
        </w:rPr>
        <w:t>1820 which limited his ability to satirise the sovereign</w:t>
      </w:r>
      <w:r w:rsidR="00837BF6">
        <w:rPr>
          <w:rFonts w:ascii="Times New Roman" w:hAnsi="Times New Roman" w:cs="Times New Roman"/>
          <w:sz w:val="24"/>
          <w:szCs w:val="24"/>
        </w:rPr>
        <w:t xml:space="preserve"> </w:t>
      </w:r>
      <w:r w:rsidR="00947C77">
        <w:rPr>
          <w:rFonts w:ascii="Times New Roman" w:hAnsi="Times New Roman" w:cs="Times New Roman"/>
          <w:sz w:val="24"/>
          <w:szCs w:val="24"/>
        </w:rPr>
        <w:t xml:space="preserve">in turn it also </w:t>
      </w:r>
      <w:r w:rsidR="00837BF6" w:rsidRPr="00DB6AD4">
        <w:rPr>
          <w:rFonts w:ascii="Times New Roman" w:hAnsi="Times New Roman" w:cs="Times New Roman"/>
          <w:sz w:val="24"/>
          <w:szCs w:val="24"/>
        </w:rPr>
        <w:t>hastened</w:t>
      </w:r>
      <w:r w:rsidR="00961507" w:rsidRPr="00DB6AD4">
        <w:rPr>
          <w:rFonts w:ascii="Times New Roman" w:hAnsi="Times New Roman" w:cs="Times New Roman"/>
          <w:sz w:val="24"/>
          <w:szCs w:val="24"/>
        </w:rPr>
        <w:t xml:space="preserve"> his transition from producing satire to book illustrations</w:t>
      </w:r>
      <w:r w:rsidR="00B04A83" w:rsidRPr="00DB6AD4">
        <w:rPr>
          <w:rFonts w:ascii="Times New Roman" w:hAnsi="Times New Roman" w:cs="Times New Roman"/>
          <w:sz w:val="24"/>
          <w:szCs w:val="24"/>
        </w:rPr>
        <w:t xml:space="preserve"> as it restricted his satirical output</w:t>
      </w:r>
      <w:r w:rsidR="00961507" w:rsidRPr="00DB6AD4">
        <w:rPr>
          <w:rFonts w:ascii="Times New Roman" w:hAnsi="Times New Roman" w:cs="Times New Roman"/>
          <w:sz w:val="24"/>
          <w:szCs w:val="24"/>
        </w:rPr>
        <w:t>.</w:t>
      </w:r>
      <w:r w:rsidR="00837BF6">
        <w:rPr>
          <w:rStyle w:val="FootnoteReference"/>
          <w:rFonts w:ascii="Times New Roman" w:hAnsi="Times New Roman" w:cs="Times New Roman"/>
          <w:sz w:val="24"/>
          <w:szCs w:val="24"/>
        </w:rPr>
        <w:footnoteReference w:id="20"/>
      </w:r>
      <w:r w:rsidR="00961507" w:rsidRPr="00DB6AD4">
        <w:rPr>
          <w:rFonts w:ascii="Times New Roman" w:hAnsi="Times New Roman" w:cs="Times New Roman"/>
          <w:sz w:val="24"/>
          <w:szCs w:val="24"/>
        </w:rPr>
        <w:t xml:space="preserve"> </w:t>
      </w:r>
      <w:r w:rsidR="00961507" w:rsidRPr="00DB6AD4">
        <w:rPr>
          <w:rFonts w:ascii="Times New Roman" w:hAnsi="Times New Roman" w:cs="Times New Roman"/>
          <w:i/>
          <w:iCs/>
          <w:sz w:val="24"/>
          <w:szCs w:val="24"/>
        </w:rPr>
        <w:t xml:space="preserve">Fitting Out </w:t>
      </w:r>
      <w:r w:rsidR="00961507" w:rsidRPr="00DB6AD4">
        <w:rPr>
          <w:rFonts w:ascii="Times New Roman" w:hAnsi="Times New Roman" w:cs="Times New Roman"/>
          <w:sz w:val="24"/>
          <w:szCs w:val="24"/>
        </w:rPr>
        <w:t xml:space="preserve">therefore should be viewed within the context of this transition as it both shows elements of the satire from Cruikshank’s early works and the reservedness of his later book illustrations. </w:t>
      </w:r>
      <w:r w:rsidR="001776A9" w:rsidRPr="00DB6AD4">
        <w:rPr>
          <w:rFonts w:ascii="Times New Roman" w:hAnsi="Times New Roman" w:cs="Times New Roman"/>
          <w:sz w:val="24"/>
          <w:szCs w:val="24"/>
        </w:rPr>
        <w:t>This lack of satire might also come down to Cruickshank’s admiration of Admiral Horatio Nelson of Trafalgar fame.</w:t>
      </w:r>
      <w:r w:rsidR="003D093F">
        <w:rPr>
          <w:rStyle w:val="FootnoteReference"/>
          <w:rFonts w:ascii="Times New Roman" w:hAnsi="Times New Roman" w:cs="Times New Roman"/>
          <w:sz w:val="24"/>
          <w:szCs w:val="24"/>
        </w:rPr>
        <w:footnoteReference w:id="21"/>
      </w:r>
      <w:r w:rsidR="001776A9" w:rsidRPr="00DB6AD4">
        <w:rPr>
          <w:rFonts w:ascii="Times New Roman" w:hAnsi="Times New Roman" w:cs="Times New Roman"/>
          <w:sz w:val="24"/>
          <w:szCs w:val="24"/>
        </w:rPr>
        <w:t xml:space="preserve"> </w:t>
      </w:r>
      <w:r w:rsidR="00312B5A">
        <w:rPr>
          <w:rFonts w:ascii="Times New Roman" w:hAnsi="Times New Roman" w:cs="Times New Roman"/>
          <w:sz w:val="24"/>
          <w:szCs w:val="24"/>
        </w:rPr>
        <w:t xml:space="preserve">The appearance </w:t>
      </w:r>
      <w:r w:rsidR="001776A9" w:rsidRPr="00DB6AD4">
        <w:rPr>
          <w:rFonts w:ascii="Times New Roman" w:hAnsi="Times New Roman" w:cs="Times New Roman"/>
          <w:sz w:val="24"/>
          <w:szCs w:val="24"/>
        </w:rPr>
        <w:t>of Lord Nelson’s portrait may symboli</w:t>
      </w:r>
      <w:r w:rsidR="00AA3E33" w:rsidRPr="00DB6AD4">
        <w:rPr>
          <w:rFonts w:ascii="Times New Roman" w:hAnsi="Times New Roman" w:cs="Times New Roman"/>
          <w:sz w:val="24"/>
          <w:szCs w:val="24"/>
        </w:rPr>
        <w:t xml:space="preserve">se </w:t>
      </w:r>
      <w:r w:rsidR="001776A9" w:rsidRPr="00DB6AD4">
        <w:rPr>
          <w:rFonts w:ascii="Times New Roman" w:hAnsi="Times New Roman" w:cs="Times New Roman"/>
          <w:sz w:val="24"/>
          <w:szCs w:val="24"/>
        </w:rPr>
        <w:t>the respect that Cruikshank and other Britons had for the Royal Navy</w:t>
      </w:r>
      <w:r w:rsidR="00B04A83" w:rsidRPr="00DB6AD4">
        <w:rPr>
          <w:rFonts w:ascii="Times New Roman" w:hAnsi="Times New Roman" w:cs="Times New Roman"/>
          <w:sz w:val="24"/>
          <w:szCs w:val="24"/>
        </w:rPr>
        <w:t xml:space="preserve"> and the traditions associated with it</w:t>
      </w:r>
      <w:r w:rsidR="001776A9" w:rsidRPr="00DB6AD4">
        <w:rPr>
          <w:rFonts w:ascii="Times New Roman" w:hAnsi="Times New Roman" w:cs="Times New Roman"/>
          <w:sz w:val="24"/>
          <w:szCs w:val="24"/>
        </w:rPr>
        <w:t>.</w:t>
      </w:r>
      <w:r w:rsidR="00837BF6">
        <w:rPr>
          <w:rStyle w:val="FootnoteReference"/>
          <w:rFonts w:ascii="Times New Roman" w:hAnsi="Times New Roman" w:cs="Times New Roman"/>
          <w:sz w:val="24"/>
          <w:szCs w:val="24"/>
        </w:rPr>
        <w:footnoteReference w:id="22"/>
      </w:r>
      <w:r w:rsidR="001776A9" w:rsidRPr="00DB6AD4">
        <w:rPr>
          <w:rFonts w:ascii="Times New Roman" w:hAnsi="Times New Roman" w:cs="Times New Roman"/>
          <w:sz w:val="24"/>
          <w:szCs w:val="24"/>
        </w:rPr>
        <w:t xml:space="preserve"> </w:t>
      </w:r>
      <w:r w:rsidR="00B04A83" w:rsidRPr="00DB6AD4">
        <w:rPr>
          <w:rFonts w:ascii="Times New Roman" w:hAnsi="Times New Roman" w:cs="Times New Roman"/>
          <w:sz w:val="24"/>
          <w:szCs w:val="24"/>
        </w:rPr>
        <w:t xml:space="preserve">The portrait also serves </w:t>
      </w:r>
      <w:r w:rsidR="00312B5A">
        <w:rPr>
          <w:rFonts w:ascii="Times New Roman" w:hAnsi="Times New Roman" w:cs="Times New Roman"/>
          <w:sz w:val="24"/>
          <w:szCs w:val="24"/>
        </w:rPr>
        <w:t xml:space="preserve">as </w:t>
      </w:r>
      <w:r w:rsidR="00B04A83" w:rsidRPr="00DB6AD4">
        <w:rPr>
          <w:rFonts w:ascii="Times New Roman" w:hAnsi="Times New Roman" w:cs="Times New Roman"/>
          <w:sz w:val="24"/>
          <w:szCs w:val="24"/>
        </w:rPr>
        <w:t xml:space="preserve">a plot point in the story </w:t>
      </w:r>
      <w:r w:rsidR="00E7788A" w:rsidRPr="00DB6AD4">
        <w:rPr>
          <w:rFonts w:ascii="Times New Roman" w:hAnsi="Times New Roman" w:cs="Times New Roman"/>
          <w:sz w:val="24"/>
          <w:szCs w:val="24"/>
        </w:rPr>
        <w:t>outlined in the prints,</w:t>
      </w:r>
      <w:r w:rsidR="00B04A83" w:rsidRPr="00DB6AD4">
        <w:rPr>
          <w:rFonts w:ascii="Times New Roman" w:hAnsi="Times New Roman" w:cs="Times New Roman"/>
          <w:sz w:val="24"/>
          <w:szCs w:val="24"/>
        </w:rPr>
        <w:t xml:space="preserve"> but this will be discussed </w:t>
      </w:r>
      <w:r w:rsidR="003B3BF8" w:rsidRPr="00DB6AD4">
        <w:rPr>
          <w:rFonts w:ascii="Times New Roman" w:hAnsi="Times New Roman" w:cs="Times New Roman"/>
          <w:sz w:val="24"/>
          <w:szCs w:val="24"/>
        </w:rPr>
        <w:t>later</w:t>
      </w:r>
      <w:r w:rsidR="00CB27E2" w:rsidRPr="00DB6AD4">
        <w:rPr>
          <w:rFonts w:ascii="Times New Roman" w:hAnsi="Times New Roman" w:cs="Times New Roman"/>
          <w:sz w:val="24"/>
          <w:szCs w:val="24"/>
        </w:rPr>
        <w:t>.</w:t>
      </w:r>
      <w:r w:rsidR="00837BF6">
        <w:rPr>
          <w:rStyle w:val="FootnoteReference"/>
          <w:rFonts w:ascii="Times New Roman" w:hAnsi="Times New Roman" w:cs="Times New Roman"/>
          <w:sz w:val="24"/>
          <w:szCs w:val="24"/>
        </w:rPr>
        <w:footnoteReference w:id="23"/>
      </w:r>
      <w:r w:rsidR="00DB0B12" w:rsidRPr="00DB6AD4">
        <w:rPr>
          <w:rFonts w:ascii="Times New Roman" w:hAnsi="Times New Roman" w:cs="Times New Roman"/>
          <w:sz w:val="24"/>
          <w:szCs w:val="24"/>
        </w:rPr>
        <w:t xml:space="preserve"> </w:t>
      </w:r>
    </w:p>
    <w:p w14:paraId="05838CE4" w14:textId="22C0B7E9" w:rsidR="00DC3B5F" w:rsidRPr="00DB6AD4" w:rsidRDefault="00DC3B5F" w:rsidP="003B3BF8">
      <w:pPr>
        <w:pStyle w:val="NoSpacing"/>
        <w:jc w:val="both"/>
        <w:rPr>
          <w:rFonts w:ascii="Times New Roman" w:hAnsi="Times New Roman" w:cs="Times New Roman"/>
          <w:sz w:val="24"/>
          <w:szCs w:val="24"/>
        </w:rPr>
      </w:pPr>
    </w:p>
    <w:p w14:paraId="5AAB9AA3" w14:textId="71F48280" w:rsidR="00AD749E" w:rsidRPr="00DB6AD4" w:rsidRDefault="001558EA" w:rsidP="003B3BF8">
      <w:pPr>
        <w:pStyle w:val="NoSpacing"/>
        <w:jc w:val="both"/>
        <w:rPr>
          <w:rFonts w:ascii="Times New Roman" w:hAnsi="Times New Roman" w:cs="Times New Roman"/>
          <w:sz w:val="24"/>
          <w:szCs w:val="24"/>
        </w:rPr>
      </w:pPr>
      <w:r w:rsidRPr="00DB6AD4">
        <w:rPr>
          <w:rFonts w:ascii="Times New Roman" w:hAnsi="Times New Roman" w:cs="Times New Roman"/>
          <w:i/>
          <w:iCs/>
          <w:sz w:val="24"/>
          <w:szCs w:val="24"/>
        </w:rPr>
        <w:t xml:space="preserve">Fitting Out </w:t>
      </w:r>
      <w:r w:rsidRPr="00DB6AD4">
        <w:rPr>
          <w:rFonts w:ascii="Times New Roman" w:hAnsi="Times New Roman" w:cs="Times New Roman"/>
          <w:sz w:val="24"/>
          <w:szCs w:val="24"/>
        </w:rPr>
        <w:t xml:space="preserve">was produced through the </w:t>
      </w:r>
      <w:r w:rsidR="00CA35DB" w:rsidRPr="00DB6AD4">
        <w:rPr>
          <w:rFonts w:ascii="Times New Roman" w:hAnsi="Times New Roman" w:cs="Times New Roman"/>
          <w:i/>
          <w:iCs/>
          <w:sz w:val="24"/>
          <w:szCs w:val="24"/>
        </w:rPr>
        <w:t>i</w:t>
      </w:r>
      <w:r w:rsidRPr="00DB6AD4">
        <w:rPr>
          <w:rFonts w:ascii="Times New Roman" w:hAnsi="Times New Roman" w:cs="Times New Roman"/>
          <w:i/>
          <w:iCs/>
          <w:sz w:val="24"/>
          <w:szCs w:val="24"/>
        </w:rPr>
        <w:t>ntaglio</w:t>
      </w:r>
      <w:r w:rsidRPr="00DB6AD4">
        <w:rPr>
          <w:rFonts w:ascii="Times New Roman" w:hAnsi="Times New Roman" w:cs="Times New Roman"/>
          <w:sz w:val="24"/>
          <w:szCs w:val="24"/>
        </w:rPr>
        <w:t xml:space="preserve"> printing process</w:t>
      </w:r>
      <w:r w:rsidR="00DA42F9" w:rsidRPr="00DB6AD4">
        <w:rPr>
          <w:rFonts w:ascii="Times New Roman" w:hAnsi="Times New Roman" w:cs="Times New Roman"/>
          <w:sz w:val="24"/>
          <w:szCs w:val="24"/>
        </w:rPr>
        <w:t xml:space="preserve"> which creates</w:t>
      </w:r>
      <w:r w:rsidRPr="00DB6AD4">
        <w:rPr>
          <w:rFonts w:ascii="Times New Roman" w:hAnsi="Times New Roman" w:cs="Times New Roman"/>
          <w:sz w:val="24"/>
          <w:szCs w:val="24"/>
        </w:rPr>
        <w:t xml:space="preserve"> prints by using images incised onto copper plates. </w:t>
      </w:r>
      <w:r w:rsidR="000403FC" w:rsidRPr="00DB6AD4">
        <w:rPr>
          <w:rFonts w:ascii="Times New Roman" w:hAnsi="Times New Roman" w:cs="Times New Roman"/>
          <w:sz w:val="24"/>
          <w:szCs w:val="24"/>
        </w:rPr>
        <w:t>More specifically</w:t>
      </w:r>
      <w:r w:rsidR="00312B5A">
        <w:rPr>
          <w:rFonts w:ascii="Times New Roman" w:hAnsi="Times New Roman" w:cs="Times New Roman"/>
          <w:sz w:val="24"/>
          <w:szCs w:val="24"/>
        </w:rPr>
        <w:t>,</w:t>
      </w:r>
      <w:r w:rsidR="000403FC" w:rsidRPr="00DB6AD4">
        <w:rPr>
          <w:rFonts w:ascii="Times New Roman" w:hAnsi="Times New Roman" w:cs="Times New Roman"/>
          <w:sz w:val="24"/>
          <w:szCs w:val="24"/>
        </w:rPr>
        <w:t xml:space="preserve"> </w:t>
      </w:r>
      <w:r w:rsidR="000403FC" w:rsidRPr="00DB6AD4">
        <w:rPr>
          <w:rFonts w:ascii="Times New Roman" w:hAnsi="Times New Roman" w:cs="Times New Roman"/>
          <w:i/>
          <w:iCs/>
          <w:sz w:val="24"/>
          <w:szCs w:val="24"/>
        </w:rPr>
        <w:t xml:space="preserve">Fitting Out </w:t>
      </w:r>
      <w:r w:rsidR="000403FC" w:rsidRPr="00DB6AD4">
        <w:rPr>
          <w:rFonts w:ascii="Times New Roman" w:hAnsi="Times New Roman" w:cs="Times New Roman"/>
          <w:sz w:val="24"/>
          <w:szCs w:val="24"/>
        </w:rPr>
        <w:t xml:space="preserve">is the product of a variation of the </w:t>
      </w:r>
      <w:r w:rsidR="00CA35DB" w:rsidRPr="00DB6AD4">
        <w:rPr>
          <w:rFonts w:ascii="Times New Roman" w:hAnsi="Times New Roman" w:cs="Times New Roman"/>
          <w:i/>
          <w:iCs/>
          <w:sz w:val="24"/>
          <w:szCs w:val="24"/>
        </w:rPr>
        <w:t>i</w:t>
      </w:r>
      <w:r w:rsidR="000403FC" w:rsidRPr="00DB6AD4">
        <w:rPr>
          <w:rFonts w:ascii="Times New Roman" w:hAnsi="Times New Roman" w:cs="Times New Roman"/>
          <w:i/>
          <w:iCs/>
          <w:sz w:val="24"/>
          <w:szCs w:val="24"/>
        </w:rPr>
        <w:t xml:space="preserve">ntaglio </w:t>
      </w:r>
      <w:r w:rsidR="000403FC" w:rsidRPr="00DB6AD4">
        <w:rPr>
          <w:rFonts w:ascii="Times New Roman" w:hAnsi="Times New Roman" w:cs="Times New Roman"/>
          <w:sz w:val="24"/>
          <w:szCs w:val="24"/>
        </w:rPr>
        <w:t xml:space="preserve">process known as </w:t>
      </w:r>
      <w:r w:rsidR="00DA42F9" w:rsidRPr="00DB6AD4">
        <w:rPr>
          <w:rFonts w:ascii="Times New Roman" w:hAnsi="Times New Roman" w:cs="Times New Roman"/>
          <w:sz w:val="24"/>
          <w:szCs w:val="24"/>
        </w:rPr>
        <w:t>etching.</w:t>
      </w:r>
      <w:r w:rsidR="00112584">
        <w:rPr>
          <w:rStyle w:val="FootnoteReference"/>
          <w:rFonts w:ascii="Times New Roman" w:hAnsi="Times New Roman" w:cs="Times New Roman"/>
          <w:sz w:val="24"/>
          <w:szCs w:val="24"/>
        </w:rPr>
        <w:footnoteReference w:id="24"/>
      </w:r>
      <w:r w:rsidR="00DA42F9" w:rsidRPr="00DB6AD4">
        <w:rPr>
          <w:rFonts w:ascii="Times New Roman" w:hAnsi="Times New Roman" w:cs="Times New Roman"/>
          <w:sz w:val="24"/>
          <w:szCs w:val="24"/>
        </w:rPr>
        <w:t xml:space="preserve"> The</w:t>
      </w:r>
      <w:r w:rsidR="000403FC" w:rsidRPr="00DB6AD4">
        <w:rPr>
          <w:rFonts w:ascii="Times New Roman" w:hAnsi="Times New Roman" w:cs="Times New Roman"/>
          <w:sz w:val="24"/>
          <w:szCs w:val="24"/>
        </w:rPr>
        <w:t xml:space="preserve"> </w:t>
      </w:r>
      <w:r w:rsidR="00112584">
        <w:rPr>
          <w:rFonts w:ascii="Times New Roman" w:hAnsi="Times New Roman" w:cs="Times New Roman"/>
          <w:sz w:val="24"/>
          <w:szCs w:val="24"/>
        </w:rPr>
        <w:t xml:space="preserve">process involved the </w:t>
      </w:r>
      <w:r w:rsidR="000403FC" w:rsidRPr="00DB6AD4">
        <w:rPr>
          <w:rFonts w:ascii="Times New Roman" w:hAnsi="Times New Roman" w:cs="Times New Roman"/>
          <w:sz w:val="24"/>
          <w:szCs w:val="24"/>
        </w:rPr>
        <w:t>artist first cover</w:t>
      </w:r>
      <w:r w:rsidR="00112584">
        <w:rPr>
          <w:rFonts w:ascii="Times New Roman" w:hAnsi="Times New Roman" w:cs="Times New Roman"/>
          <w:sz w:val="24"/>
          <w:szCs w:val="24"/>
        </w:rPr>
        <w:t xml:space="preserve">ing </w:t>
      </w:r>
      <w:r w:rsidR="000403FC" w:rsidRPr="00DB6AD4">
        <w:rPr>
          <w:rFonts w:ascii="Times New Roman" w:hAnsi="Times New Roman" w:cs="Times New Roman"/>
          <w:sz w:val="24"/>
          <w:szCs w:val="24"/>
        </w:rPr>
        <w:t xml:space="preserve">the plate with an acid-resistant substance, Cruikshank will have used wax, and then </w:t>
      </w:r>
      <w:r w:rsidR="00312B5A">
        <w:rPr>
          <w:rFonts w:ascii="Times New Roman" w:hAnsi="Times New Roman" w:cs="Times New Roman"/>
          <w:sz w:val="24"/>
          <w:szCs w:val="24"/>
        </w:rPr>
        <w:t xml:space="preserve">he </w:t>
      </w:r>
      <w:r w:rsidR="00112584">
        <w:rPr>
          <w:rFonts w:ascii="Times New Roman" w:hAnsi="Times New Roman" w:cs="Times New Roman"/>
          <w:sz w:val="24"/>
          <w:szCs w:val="24"/>
        </w:rPr>
        <w:t xml:space="preserve">would scratch </w:t>
      </w:r>
      <w:r w:rsidR="000403FC" w:rsidRPr="00DB6AD4">
        <w:rPr>
          <w:rFonts w:ascii="Times New Roman" w:hAnsi="Times New Roman" w:cs="Times New Roman"/>
          <w:sz w:val="24"/>
          <w:szCs w:val="24"/>
        </w:rPr>
        <w:t xml:space="preserve">at the substance to create an image by revealing the copper. The plate </w:t>
      </w:r>
      <w:r w:rsidR="00112584">
        <w:rPr>
          <w:rFonts w:ascii="Times New Roman" w:hAnsi="Times New Roman" w:cs="Times New Roman"/>
          <w:sz w:val="24"/>
          <w:szCs w:val="24"/>
        </w:rPr>
        <w:t xml:space="preserve">was </w:t>
      </w:r>
      <w:r w:rsidR="000403FC" w:rsidRPr="00DB6AD4">
        <w:rPr>
          <w:rFonts w:ascii="Times New Roman" w:hAnsi="Times New Roman" w:cs="Times New Roman"/>
          <w:sz w:val="24"/>
          <w:szCs w:val="24"/>
        </w:rPr>
        <w:t xml:space="preserve">then placed in a pool of acid which ‘bites’ the incisions into the plate. Once this is done the plate </w:t>
      </w:r>
      <w:r w:rsidR="00112584">
        <w:rPr>
          <w:rFonts w:ascii="Times New Roman" w:hAnsi="Times New Roman" w:cs="Times New Roman"/>
          <w:sz w:val="24"/>
          <w:szCs w:val="24"/>
        </w:rPr>
        <w:t>was</w:t>
      </w:r>
      <w:r w:rsidR="00AD749E" w:rsidRPr="00DB6AD4">
        <w:rPr>
          <w:rFonts w:ascii="Times New Roman" w:hAnsi="Times New Roman" w:cs="Times New Roman"/>
          <w:sz w:val="24"/>
          <w:szCs w:val="24"/>
        </w:rPr>
        <w:t xml:space="preserve"> cleaned to remove excess ink and put through the press.</w:t>
      </w:r>
      <w:r w:rsidR="00112584">
        <w:rPr>
          <w:rStyle w:val="FootnoteReference"/>
          <w:rFonts w:ascii="Times New Roman" w:hAnsi="Times New Roman" w:cs="Times New Roman"/>
          <w:sz w:val="24"/>
          <w:szCs w:val="24"/>
        </w:rPr>
        <w:footnoteReference w:id="25"/>
      </w:r>
      <w:r w:rsidR="00AD749E" w:rsidRPr="00DB6AD4">
        <w:rPr>
          <w:rFonts w:ascii="Times New Roman" w:hAnsi="Times New Roman" w:cs="Times New Roman"/>
          <w:sz w:val="24"/>
          <w:szCs w:val="24"/>
        </w:rPr>
        <w:t xml:space="preserve"> This method was preferred by Cruikshank and other artists as it allowed for </w:t>
      </w:r>
      <w:r w:rsidR="00D62FB2" w:rsidRPr="00DB6AD4">
        <w:rPr>
          <w:rFonts w:ascii="Times New Roman" w:hAnsi="Times New Roman" w:cs="Times New Roman"/>
          <w:sz w:val="24"/>
          <w:szCs w:val="24"/>
        </w:rPr>
        <w:t>a plate to be used more than once to create multiple copies of the same design.</w:t>
      </w:r>
      <w:r w:rsidR="00112584">
        <w:rPr>
          <w:rStyle w:val="FootnoteReference"/>
          <w:rFonts w:ascii="Times New Roman" w:hAnsi="Times New Roman" w:cs="Times New Roman"/>
          <w:sz w:val="24"/>
          <w:szCs w:val="24"/>
        </w:rPr>
        <w:footnoteReference w:id="26"/>
      </w:r>
      <w:r w:rsidR="00D62FB2" w:rsidRPr="00DB6AD4">
        <w:rPr>
          <w:rFonts w:ascii="Times New Roman" w:hAnsi="Times New Roman" w:cs="Times New Roman"/>
          <w:sz w:val="24"/>
          <w:szCs w:val="24"/>
        </w:rPr>
        <w:t xml:space="preserve"> This explains why copies of </w:t>
      </w:r>
      <w:r w:rsidR="00D62FB2" w:rsidRPr="00DB6AD4">
        <w:rPr>
          <w:rFonts w:ascii="Times New Roman" w:hAnsi="Times New Roman" w:cs="Times New Roman"/>
          <w:i/>
          <w:iCs/>
          <w:sz w:val="24"/>
          <w:szCs w:val="24"/>
        </w:rPr>
        <w:t xml:space="preserve">Fitting Out </w:t>
      </w:r>
      <w:r w:rsidR="00D62FB2" w:rsidRPr="00DB6AD4">
        <w:rPr>
          <w:rFonts w:ascii="Times New Roman" w:hAnsi="Times New Roman" w:cs="Times New Roman"/>
          <w:sz w:val="24"/>
          <w:szCs w:val="24"/>
        </w:rPr>
        <w:t>also exist in multiple repositories both in the United Kingdom and internationally.</w:t>
      </w:r>
      <w:r w:rsidR="00112584">
        <w:rPr>
          <w:rStyle w:val="FootnoteReference"/>
          <w:rFonts w:ascii="Times New Roman" w:hAnsi="Times New Roman" w:cs="Times New Roman"/>
          <w:sz w:val="24"/>
          <w:szCs w:val="24"/>
        </w:rPr>
        <w:footnoteReference w:id="27"/>
      </w:r>
      <w:r w:rsidR="00D62FB2" w:rsidRPr="00DB6AD4">
        <w:rPr>
          <w:rFonts w:ascii="Times New Roman" w:hAnsi="Times New Roman" w:cs="Times New Roman"/>
          <w:sz w:val="24"/>
          <w:szCs w:val="24"/>
        </w:rPr>
        <w:t xml:space="preserve"> </w:t>
      </w:r>
      <w:r w:rsidR="00145527" w:rsidRPr="00DB6AD4">
        <w:rPr>
          <w:rFonts w:ascii="Times New Roman" w:hAnsi="Times New Roman" w:cs="Times New Roman"/>
          <w:sz w:val="24"/>
          <w:szCs w:val="24"/>
        </w:rPr>
        <w:t xml:space="preserve">The one major limitation of printing during this period was that colours had to be applied </w:t>
      </w:r>
      <w:r w:rsidR="006154E1" w:rsidRPr="00DB6AD4">
        <w:rPr>
          <w:rFonts w:ascii="Times New Roman" w:hAnsi="Times New Roman" w:cs="Times New Roman"/>
          <w:sz w:val="24"/>
          <w:szCs w:val="24"/>
        </w:rPr>
        <w:t xml:space="preserve">after the printing process was completed. </w:t>
      </w:r>
      <w:r w:rsidR="006154E1" w:rsidRPr="00DB6AD4">
        <w:rPr>
          <w:rFonts w:ascii="Times New Roman" w:hAnsi="Times New Roman" w:cs="Times New Roman"/>
          <w:i/>
          <w:iCs/>
          <w:sz w:val="24"/>
          <w:szCs w:val="24"/>
        </w:rPr>
        <w:t xml:space="preserve">Fitting Out </w:t>
      </w:r>
      <w:r w:rsidR="006154E1" w:rsidRPr="00DB6AD4">
        <w:rPr>
          <w:rFonts w:ascii="Times New Roman" w:hAnsi="Times New Roman" w:cs="Times New Roman"/>
          <w:sz w:val="24"/>
          <w:szCs w:val="24"/>
        </w:rPr>
        <w:t xml:space="preserve">therefore can look different depending on which copy of </w:t>
      </w:r>
      <w:r w:rsidR="0082043B" w:rsidRPr="00DB6AD4">
        <w:rPr>
          <w:rFonts w:ascii="Times New Roman" w:hAnsi="Times New Roman" w:cs="Times New Roman"/>
          <w:sz w:val="24"/>
          <w:szCs w:val="24"/>
        </w:rPr>
        <w:t>it</w:t>
      </w:r>
      <w:r w:rsidR="00112584">
        <w:rPr>
          <w:rFonts w:ascii="Times New Roman" w:hAnsi="Times New Roman" w:cs="Times New Roman"/>
          <w:sz w:val="24"/>
          <w:szCs w:val="24"/>
        </w:rPr>
        <w:t xml:space="preserve"> </w:t>
      </w:r>
      <w:r w:rsidR="006154E1" w:rsidRPr="00DB6AD4">
        <w:rPr>
          <w:rFonts w:ascii="Times New Roman" w:hAnsi="Times New Roman" w:cs="Times New Roman"/>
          <w:sz w:val="24"/>
          <w:szCs w:val="24"/>
        </w:rPr>
        <w:t xml:space="preserve">is being looked at. For </w:t>
      </w:r>
      <w:r w:rsidR="0082043B" w:rsidRPr="00DB6AD4">
        <w:rPr>
          <w:rFonts w:ascii="Times New Roman" w:hAnsi="Times New Roman" w:cs="Times New Roman"/>
          <w:sz w:val="24"/>
          <w:szCs w:val="24"/>
        </w:rPr>
        <w:t>instance,</w:t>
      </w:r>
      <w:r w:rsidR="006154E1" w:rsidRPr="00DB6AD4">
        <w:rPr>
          <w:rFonts w:ascii="Times New Roman" w:hAnsi="Times New Roman" w:cs="Times New Roman"/>
          <w:sz w:val="24"/>
          <w:szCs w:val="24"/>
        </w:rPr>
        <w:t xml:space="preserve"> the image included above has the mother wearing a </w:t>
      </w:r>
      <w:r w:rsidR="00112584">
        <w:rPr>
          <w:rFonts w:ascii="Times New Roman" w:hAnsi="Times New Roman" w:cs="Times New Roman"/>
          <w:sz w:val="24"/>
          <w:szCs w:val="24"/>
        </w:rPr>
        <w:t>white dress</w:t>
      </w:r>
      <w:r w:rsidR="006154E1" w:rsidRPr="00DB6AD4">
        <w:rPr>
          <w:rFonts w:ascii="Times New Roman" w:hAnsi="Times New Roman" w:cs="Times New Roman"/>
          <w:sz w:val="24"/>
          <w:szCs w:val="24"/>
        </w:rPr>
        <w:t xml:space="preserve"> whereas another copy of </w:t>
      </w:r>
      <w:r w:rsidR="006154E1" w:rsidRPr="00DB6AD4">
        <w:rPr>
          <w:rFonts w:ascii="Times New Roman" w:hAnsi="Times New Roman" w:cs="Times New Roman"/>
          <w:i/>
          <w:iCs/>
          <w:sz w:val="24"/>
          <w:szCs w:val="24"/>
        </w:rPr>
        <w:t xml:space="preserve">Fitting Out </w:t>
      </w:r>
      <w:r w:rsidR="006154E1" w:rsidRPr="00DB6AD4">
        <w:rPr>
          <w:rFonts w:ascii="Times New Roman" w:hAnsi="Times New Roman" w:cs="Times New Roman"/>
          <w:sz w:val="24"/>
          <w:szCs w:val="24"/>
        </w:rPr>
        <w:t xml:space="preserve">has her wearing a </w:t>
      </w:r>
      <w:r w:rsidR="0082043B" w:rsidRPr="00DB6AD4">
        <w:rPr>
          <w:rFonts w:ascii="Times New Roman" w:hAnsi="Times New Roman" w:cs="Times New Roman"/>
          <w:sz w:val="24"/>
          <w:szCs w:val="24"/>
        </w:rPr>
        <w:t>dark red dress</w:t>
      </w:r>
      <w:r w:rsidR="00112584">
        <w:rPr>
          <w:rStyle w:val="FootnoteReference"/>
          <w:rFonts w:ascii="Times New Roman" w:hAnsi="Times New Roman" w:cs="Times New Roman"/>
          <w:sz w:val="24"/>
          <w:szCs w:val="24"/>
        </w:rPr>
        <w:footnoteReference w:id="28"/>
      </w:r>
      <w:r w:rsidR="0082043B" w:rsidRPr="00DB6AD4">
        <w:rPr>
          <w:rFonts w:ascii="Times New Roman" w:hAnsi="Times New Roman" w:cs="Times New Roman"/>
          <w:sz w:val="24"/>
          <w:szCs w:val="24"/>
        </w:rPr>
        <w:t xml:space="preserve">. This would suggest that whilst the design of the picture was </w:t>
      </w:r>
      <w:r w:rsidR="00F7483C" w:rsidRPr="00DB6AD4">
        <w:rPr>
          <w:rFonts w:ascii="Times New Roman" w:hAnsi="Times New Roman" w:cs="Times New Roman"/>
          <w:sz w:val="24"/>
          <w:szCs w:val="24"/>
        </w:rPr>
        <w:t>standardised,</w:t>
      </w:r>
      <w:r w:rsidR="0082043B" w:rsidRPr="00DB6AD4">
        <w:rPr>
          <w:rFonts w:ascii="Times New Roman" w:hAnsi="Times New Roman" w:cs="Times New Roman"/>
          <w:sz w:val="24"/>
          <w:szCs w:val="24"/>
        </w:rPr>
        <w:t xml:space="preserve"> the colouring applied after production was not.</w:t>
      </w:r>
      <w:r w:rsidR="00112584">
        <w:rPr>
          <w:rStyle w:val="FootnoteReference"/>
          <w:rFonts w:ascii="Times New Roman" w:hAnsi="Times New Roman" w:cs="Times New Roman"/>
          <w:sz w:val="24"/>
          <w:szCs w:val="24"/>
        </w:rPr>
        <w:footnoteReference w:id="29"/>
      </w:r>
      <w:r w:rsidR="0082043B" w:rsidRPr="00DB6AD4">
        <w:rPr>
          <w:rFonts w:ascii="Times New Roman" w:hAnsi="Times New Roman" w:cs="Times New Roman"/>
          <w:sz w:val="24"/>
          <w:szCs w:val="24"/>
        </w:rPr>
        <w:t xml:space="preserve"> The only common colouring in both is Midshipman Blockhead’s jacket which is blue and carries the </w:t>
      </w:r>
      <w:r w:rsidR="0008605C" w:rsidRPr="00DB6AD4">
        <w:rPr>
          <w:rFonts w:ascii="Times New Roman" w:hAnsi="Times New Roman" w:cs="Times New Roman"/>
          <w:sz w:val="24"/>
          <w:szCs w:val="24"/>
        </w:rPr>
        <w:t>white-collar</w:t>
      </w:r>
      <w:r w:rsidR="0082043B" w:rsidRPr="00DB6AD4">
        <w:rPr>
          <w:rFonts w:ascii="Times New Roman" w:hAnsi="Times New Roman" w:cs="Times New Roman"/>
          <w:sz w:val="24"/>
          <w:szCs w:val="24"/>
        </w:rPr>
        <w:t xml:space="preserve"> patches worn by midshipmen</w:t>
      </w:r>
      <w:r w:rsidR="00CF7979" w:rsidRPr="00DB6AD4">
        <w:rPr>
          <w:rFonts w:ascii="Times New Roman" w:hAnsi="Times New Roman" w:cs="Times New Roman"/>
          <w:sz w:val="24"/>
          <w:szCs w:val="24"/>
        </w:rPr>
        <w:t>.</w:t>
      </w:r>
      <w:r w:rsidR="00112584">
        <w:rPr>
          <w:rStyle w:val="FootnoteReference"/>
          <w:rFonts w:ascii="Times New Roman" w:hAnsi="Times New Roman" w:cs="Times New Roman"/>
          <w:sz w:val="24"/>
          <w:szCs w:val="24"/>
        </w:rPr>
        <w:footnoteReference w:id="30"/>
      </w:r>
      <w:r w:rsidR="00CF7979" w:rsidRPr="00DB6AD4">
        <w:rPr>
          <w:rFonts w:ascii="Times New Roman" w:hAnsi="Times New Roman" w:cs="Times New Roman"/>
          <w:sz w:val="24"/>
          <w:szCs w:val="24"/>
        </w:rPr>
        <w:t xml:space="preserve"> </w:t>
      </w:r>
    </w:p>
    <w:p w14:paraId="78D2FABF" w14:textId="50EA77A8" w:rsidR="004A3BBE" w:rsidRPr="00DB6AD4" w:rsidRDefault="004A3BBE" w:rsidP="003B3BF8">
      <w:pPr>
        <w:pStyle w:val="NoSpacing"/>
        <w:jc w:val="both"/>
        <w:rPr>
          <w:rFonts w:ascii="Times New Roman" w:hAnsi="Times New Roman" w:cs="Times New Roman"/>
          <w:sz w:val="24"/>
          <w:szCs w:val="24"/>
        </w:rPr>
      </w:pPr>
    </w:p>
    <w:p w14:paraId="790F1D84" w14:textId="5151C83F" w:rsidR="00BB4AD9" w:rsidRPr="002C1B2B" w:rsidRDefault="004A3BBE" w:rsidP="003B3BF8">
      <w:pPr>
        <w:pStyle w:val="NoSpacing"/>
        <w:jc w:val="both"/>
        <w:rPr>
          <w:rFonts w:ascii="Times New Roman" w:hAnsi="Times New Roman" w:cs="Times New Roman"/>
          <w:sz w:val="24"/>
          <w:szCs w:val="24"/>
        </w:rPr>
      </w:pPr>
      <w:r w:rsidRPr="00DB6AD4">
        <w:rPr>
          <w:rFonts w:ascii="Times New Roman" w:hAnsi="Times New Roman" w:cs="Times New Roman"/>
          <w:sz w:val="24"/>
          <w:szCs w:val="24"/>
        </w:rPr>
        <w:lastRenderedPageBreak/>
        <w:t xml:space="preserve">With regards to production, it must be mentioned that another individual had a role in </w:t>
      </w:r>
      <w:r w:rsidR="00112584">
        <w:rPr>
          <w:rFonts w:ascii="Times New Roman" w:hAnsi="Times New Roman" w:cs="Times New Roman"/>
          <w:sz w:val="24"/>
          <w:szCs w:val="24"/>
        </w:rPr>
        <w:t xml:space="preserve">the </w:t>
      </w:r>
      <w:r w:rsidRPr="00DB6AD4">
        <w:rPr>
          <w:rFonts w:ascii="Times New Roman" w:hAnsi="Times New Roman" w:cs="Times New Roman"/>
          <w:sz w:val="24"/>
          <w:szCs w:val="24"/>
        </w:rPr>
        <w:t xml:space="preserve">producing and designing </w:t>
      </w:r>
      <w:r w:rsidR="00112584">
        <w:rPr>
          <w:rFonts w:ascii="Times New Roman" w:hAnsi="Times New Roman" w:cs="Times New Roman"/>
          <w:sz w:val="24"/>
          <w:szCs w:val="24"/>
        </w:rPr>
        <w:t xml:space="preserve">of </w:t>
      </w:r>
      <w:r w:rsidRPr="00DB6AD4">
        <w:rPr>
          <w:rFonts w:ascii="Times New Roman" w:hAnsi="Times New Roman" w:cs="Times New Roman"/>
          <w:i/>
          <w:iCs/>
          <w:sz w:val="24"/>
          <w:szCs w:val="24"/>
        </w:rPr>
        <w:t xml:space="preserve">Fitting Out. </w:t>
      </w:r>
      <w:r w:rsidRPr="00DB6AD4">
        <w:rPr>
          <w:rFonts w:ascii="Times New Roman" w:hAnsi="Times New Roman" w:cs="Times New Roman"/>
          <w:sz w:val="24"/>
          <w:szCs w:val="24"/>
        </w:rPr>
        <w:t>T</w:t>
      </w:r>
      <w:r w:rsidR="00BB4AD9" w:rsidRPr="00DB6AD4">
        <w:rPr>
          <w:rFonts w:ascii="Times New Roman" w:hAnsi="Times New Roman" w:cs="Times New Roman"/>
          <w:sz w:val="24"/>
          <w:szCs w:val="24"/>
        </w:rPr>
        <w:t>his</w:t>
      </w:r>
      <w:r w:rsidRPr="00DB6AD4">
        <w:rPr>
          <w:rFonts w:ascii="Times New Roman" w:hAnsi="Times New Roman" w:cs="Times New Roman"/>
          <w:sz w:val="24"/>
          <w:szCs w:val="24"/>
        </w:rPr>
        <w:t xml:space="preserve"> individual </w:t>
      </w:r>
      <w:r w:rsidR="00BB4AD9" w:rsidRPr="00DB6AD4">
        <w:rPr>
          <w:rFonts w:ascii="Times New Roman" w:hAnsi="Times New Roman" w:cs="Times New Roman"/>
          <w:sz w:val="24"/>
          <w:szCs w:val="24"/>
        </w:rPr>
        <w:t xml:space="preserve">is Captain </w:t>
      </w:r>
      <w:r w:rsidRPr="00DB6AD4">
        <w:rPr>
          <w:rFonts w:ascii="Times New Roman" w:hAnsi="Times New Roman" w:cs="Times New Roman"/>
          <w:sz w:val="24"/>
          <w:szCs w:val="24"/>
        </w:rPr>
        <w:t>Frederick Marryat who was both a close friend of Cruikshank and a veteran officer of the Royal Navy</w:t>
      </w:r>
      <w:r w:rsidR="00BB4AD9" w:rsidRPr="00DB6AD4">
        <w:rPr>
          <w:rFonts w:ascii="Times New Roman" w:hAnsi="Times New Roman" w:cs="Times New Roman"/>
          <w:sz w:val="24"/>
          <w:szCs w:val="24"/>
        </w:rPr>
        <w:t xml:space="preserve"> who should be mentioned as he is acknowledged by Cruikshank in the bottom left-hand corner of </w:t>
      </w:r>
      <w:r w:rsidR="00BB4AD9" w:rsidRPr="00DB6AD4">
        <w:rPr>
          <w:rFonts w:ascii="Times New Roman" w:hAnsi="Times New Roman" w:cs="Times New Roman"/>
          <w:i/>
          <w:iCs/>
          <w:sz w:val="24"/>
          <w:szCs w:val="24"/>
        </w:rPr>
        <w:t>Fitting Out</w:t>
      </w:r>
      <w:r w:rsidR="00E625F4">
        <w:rPr>
          <w:rFonts w:ascii="Times New Roman" w:hAnsi="Times New Roman" w:cs="Times New Roman"/>
          <w:sz w:val="24"/>
          <w:szCs w:val="24"/>
        </w:rPr>
        <w:t xml:space="preserve"> through the use of an anchor</w:t>
      </w:r>
      <w:r w:rsidR="00BB4AD9" w:rsidRPr="00DB6AD4">
        <w:rPr>
          <w:rFonts w:ascii="Times New Roman" w:hAnsi="Times New Roman" w:cs="Times New Roman"/>
          <w:sz w:val="24"/>
          <w:szCs w:val="24"/>
        </w:rPr>
        <w:t>.</w:t>
      </w:r>
      <w:r w:rsidR="00112584">
        <w:rPr>
          <w:rStyle w:val="FootnoteReference"/>
          <w:rFonts w:ascii="Times New Roman" w:hAnsi="Times New Roman" w:cs="Times New Roman"/>
          <w:sz w:val="24"/>
          <w:szCs w:val="24"/>
        </w:rPr>
        <w:footnoteReference w:id="31"/>
      </w:r>
      <w:r w:rsidR="00BB4AD9" w:rsidRPr="00DB6AD4">
        <w:rPr>
          <w:rFonts w:ascii="Times New Roman" w:hAnsi="Times New Roman" w:cs="Times New Roman"/>
          <w:sz w:val="24"/>
          <w:szCs w:val="24"/>
        </w:rPr>
        <w:t xml:space="preserve"> Cruikshank’s print</w:t>
      </w:r>
      <w:r w:rsidR="00CB7850" w:rsidRPr="00DB6AD4">
        <w:rPr>
          <w:rFonts w:ascii="Times New Roman" w:hAnsi="Times New Roman" w:cs="Times New Roman"/>
          <w:sz w:val="24"/>
          <w:szCs w:val="24"/>
        </w:rPr>
        <w:t xml:space="preserve"> is based on a</w:t>
      </w:r>
      <w:r w:rsidR="008E213C">
        <w:rPr>
          <w:rFonts w:ascii="Times New Roman" w:hAnsi="Times New Roman" w:cs="Times New Roman"/>
          <w:sz w:val="24"/>
          <w:szCs w:val="24"/>
        </w:rPr>
        <w:t xml:space="preserve"> </w:t>
      </w:r>
      <w:r w:rsidR="00CB7850" w:rsidRPr="00DB6AD4">
        <w:rPr>
          <w:rFonts w:ascii="Times New Roman" w:hAnsi="Times New Roman" w:cs="Times New Roman"/>
          <w:sz w:val="24"/>
          <w:szCs w:val="24"/>
        </w:rPr>
        <w:t xml:space="preserve">watercolour illustration produced by </w:t>
      </w:r>
      <w:r w:rsidR="008E213C" w:rsidRPr="00DB6AD4">
        <w:rPr>
          <w:rFonts w:ascii="Times New Roman" w:hAnsi="Times New Roman" w:cs="Times New Roman"/>
          <w:sz w:val="24"/>
          <w:szCs w:val="24"/>
        </w:rPr>
        <w:t>Mar</w:t>
      </w:r>
      <w:r w:rsidR="008E213C">
        <w:rPr>
          <w:rFonts w:ascii="Times New Roman" w:hAnsi="Times New Roman" w:cs="Times New Roman"/>
          <w:sz w:val="24"/>
          <w:szCs w:val="24"/>
        </w:rPr>
        <w:t xml:space="preserve">ryat which contains a similar scene to Cruikshank’s </w:t>
      </w:r>
      <w:r w:rsidR="008E213C">
        <w:rPr>
          <w:rFonts w:ascii="Times New Roman" w:hAnsi="Times New Roman" w:cs="Times New Roman"/>
          <w:i/>
          <w:iCs/>
          <w:sz w:val="24"/>
          <w:szCs w:val="24"/>
        </w:rPr>
        <w:t>Fitting Out</w:t>
      </w:r>
      <w:r w:rsidR="00CB7850" w:rsidRPr="00DB6AD4">
        <w:rPr>
          <w:rFonts w:ascii="Times New Roman" w:hAnsi="Times New Roman" w:cs="Times New Roman"/>
          <w:sz w:val="24"/>
          <w:szCs w:val="24"/>
        </w:rPr>
        <w:t>.</w:t>
      </w:r>
      <w:r w:rsidR="00112584">
        <w:rPr>
          <w:rStyle w:val="FootnoteReference"/>
          <w:rFonts w:ascii="Times New Roman" w:hAnsi="Times New Roman" w:cs="Times New Roman"/>
          <w:sz w:val="24"/>
          <w:szCs w:val="24"/>
        </w:rPr>
        <w:footnoteReference w:id="32"/>
      </w:r>
      <w:r w:rsidR="00CB7850" w:rsidRPr="00DB6AD4">
        <w:rPr>
          <w:rFonts w:ascii="Times New Roman" w:hAnsi="Times New Roman" w:cs="Times New Roman"/>
          <w:sz w:val="24"/>
          <w:szCs w:val="24"/>
        </w:rPr>
        <w:t xml:space="preserve"> Marti Klein in his writings on the subject presents the view that the final p</w:t>
      </w:r>
      <w:r w:rsidR="00B94011" w:rsidRPr="00DB6AD4">
        <w:rPr>
          <w:rFonts w:ascii="Times New Roman" w:hAnsi="Times New Roman" w:cs="Times New Roman"/>
          <w:sz w:val="24"/>
          <w:szCs w:val="24"/>
        </w:rPr>
        <w:t xml:space="preserve">rints </w:t>
      </w:r>
      <w:r w:rsidR="00CB7850" w:rsidRPr="00DB6AD4">
        <w:rPr>
          <w:rFonts w:ascii="Times New Roman" w:hAnsi="Times New Roman" w:cs="Times New Roman"/>
          <w:sz w:val="24"/>
          <w:szCs w:val="24"/>
        </w:rPr>
        <w:t xml:space="preserve">of </w:t>
      </w:r>
      <w:bookmarkStart w:id="15" w:name="_Hlk58587603"/>
      <w:r w:rsidR="00CB7850" w:rsidRPr="00DB6AD4">
        <w:rPr>
          <w:rFonts w:ascii="Times New Roman" w:hAnsi="Times New Roman" w:cs="Times New Roman"/>
          <w:i/>
          <w:iCs/>
          <w:sz w:val="24"/>
          <w:szCs w:val="24"/>
        </w:rPr>
        <w:t>The Progress of a Midshipman exemplified in the career of Master Blockhead in seven plates &amp; frontispiece</w:t>
      </w:r>
      <w:r w:rsidR="00B94011" w:rsidRPr="00DB6AD4">
        <w:rPr>
          <w:rFonts w:ascii="Times New Roman" w:hAnsi="Times New Roman" w:cs="Times New Roman"/>
          <w:i/>
          <w:iCs/>
          <w:sz w:val="24"/>
          <w:szCs w:val="24"/>
        </w:rPr>
        <w:t xml:space="preserve"> </w:t>
      </w:r>
      <w:bookmarkEnd w:id="15"/>
      <w:r w:rsidR="00B94011" w:rsidRPr="00DB6AD4">
        <w:rPr>
          <w:rFonts w:ascii="Times New Roman" w:hAnsi="Times New Roman" w:cs="Times New Roman"/>
          <w:sz w:val="24"/>
          <w:szCs w:val="24"/>
        </w:rPr>
        <w:t>series</w:t>
      </w:r>
      <w:r w:rsidR="00CB7850" w:rsidRPr="00DB6AD4">
        <w:rPr>
          <w:rFonts w:ascii="Times New Roman" w:hAnsi="Times New Roman" w:cs="Times New Roman"/>
          <w:sz w:val="24"/>
          <w:szCs w:val="24"/>
        </w:rPr>
        <w:t xml:space="preserve">, including </w:t>
      </w:r>
      <w:r w:rsidR="00CB7850" w:rsidRPr="00DB6AD4">
        <w:rPr>
          <w:rFonts w:ascii="Times New Roman" w:hAnsi="Times New Roman" w:cs="Times New Roman"/>
          <w:i/>
          <w:iCs/>
          <w:sz w:val="24"/>
          <w:szCs w:val="24"/>
        </w:rPr>
        <w:t xml:space="preserve">Fitting Out, </w:t>
      </w:r>
      <w:r w:rsidR="00CB7850" w:rsidRPr="00DB6AD4">
        <w:rPr>
          <w:rFonts w:ascii="Times New Roman" w:hAnsi="Times New Roman" w:cs="Times New Roman"/>
          <w:sz w:val="24"/>
          <w:szCs w:val="24"/>
        </w:rPr>
        <w:t>were a consequence of the two working together.</w:t>
      </w:r>
      <w:r w:rsidR="00112584">
        <w:rPr>
          <w:rStyle w:val="FootnoteReference"/>
          <w:rFonts w:ascii="Times New Roman" w:hAnsi="Times New Roman" w:cs="Times New Roman"/>
          <w:sz w:val="24"/>
          <w:szCs w:val="24"/>
        </w:rPr>
        <w:footnoteReference w:id="33"/>
      </w:r>
      <w:r w:rsidR="00CB7850" w:rsidRPr="00DB6AD4">
        <w:rPr>
          <w:rFonts w:ascii="Times New Roman" w:hAnsi="Times New Roman" w:cs="Times New Roman"/>
          <w:sz w:val="24"/>
          <w:szCs w:val="24"/>
        </w:rPr>
        <w:t xml:space="preserve"> It should be </w:t>
      </w:r>
      <w:r w:rsidR="00DD7C5D">
        <w:rPr>
          <w:rFonts w:ascii="Times New Roman" w:hAnsi="Times New Roman" w:cs="Times New Roman"/>
          <w:sz w:val="24"/>
          <w:szCs w:val="24"/>
        </w:rPr>
        <w:t xml:space="preserve">said </w:t>
      </w:r>
      <w:r w:rsidR="00CB7850" w:rsidRPr="00DB6AD4">
        <w:rPr>
          <w:rFonts w:ascii="Times New Roman" w:hAnsi="Times New Roman" w:cs="Times New Roman"/>
          <w:sz w:val="24"/>
          <w:szCs w:val="24"/>
        </w:rPr>
        <w:t xml:space="preserve">though that </w:t>
      </w:r>
      <w:r w:rsidR="00CB7850" w:rsidRPr="00DB6AD4">
        <w:rPr>
          <w:rFonts w:ascii="Times New Roman" w:hAnsi="Times New Roman" w:cs="Times New Roman"/>
          <w:i/>
          <w:iCs/>
          <w:sz w:val="24"/>
          <w:szCs w:val="24"/>
        </w:rPr>
        <w:t xml:space="preserve">Fitting Out </w:t>
      </w:r>
      <w:r w:rsidR="00CB7850" w:rsidRPr="00DB6AD4">
        <w:rPr>
          <w:rFonts w:ascii="Times New Roman" w:hAnsi="Times New Roman" w:cs="Times New Roman"/>
          <w:sz w:val="24"/>
          <w:szCs w:val="24"/>
        </w:rPr>
        <w:t xml:space="preserve">is </w:t>
      </w:r>
      <w:r w:rsidR="00312B5A">
        <w:rPr>
          <w:rFonts w:ascii="Times New Roman" w:hAnsi="Times New Roman" w:cs="Times New Roman"/>
          <w:sz w:val="24"/>
          <w:szCs w:val="24"/>
        </w:rPr>
        <w:t xml:space="preserve">usually </w:t>
      </w:r>
      <w:r w:rsidR="00CB7850" w:rsidRPr="00DB6AD4">
        <w:rPr>
          <w:rFonts w:ascii="Times New Roman" w:hAnsi="Times New Roman" w:cs="Times New Roman"/>
          <w:sz w:val="24"/>
          <w:szCs w:val="24"/>
        </w:rPr>
        <w:t xml:space="preserve">attributed </w:t>
      </w:r>
      <w:r w:rsidR="00112584">
        <w:rPr>
          <w:rFonts w:ascii="Times New Roman" w:hAnsi="Times New Roman" w:cs="Times New Roman"/>
          <w:sz w:val="24"/>
          <w:szCs w:val="24"/>
        </w:rPr>
        <w:t xml:space="preserve">solely </w:t>
      </w:r>
      <w:r w:rsidR="00CB7850" w:rsidRPr="00DB6AD4">
        <w:rPr>
          <w:rFonts w:ascii="Times New Roman" w:hAnsi="Times New Roman" w:cs="Times New Roman"/>
          <w:sz w:val="24"/>
          <w:szCs w:val="24"/>
        </w:rPr>
        <w:t>to Cruikshank</w:t>
      </w:r>
      <w:r w:rsidR="00837BF6">
        <w:rPr>
          <w:rFonts w:ascii="Times New Roman" w:hAnsi="Times New Roman" w:cs="Times New Roman"/>
          <w:sz w:val="24"/>
          <w:szCs w:val="24"/>
        </w:rPr>
        <w:t>,</w:t>
      </w:r>
      <w:r w:rsidR="00CB7850" w:rsidRPr="00DB6AD4">
        <w:rPr>
          <w:rFonts w:ascii="Times New Roman" w:hAnsi="Times New Roman" w:cs="Times New Roman"/>
          <w:sz w:val="24"/>
          <w:szCs w:val="24"/>
        </w:rPr>
        <w:t xml:space="preserve"> despite Marryat’s involvement.</w:t>
      </w:r>
      <w:r w:rsidR="00112584">
        <w:rPr>
          <w:rStyle w:val="FootnoteReference"/>
          <w:rFonts w:ascii="Times New Roman" w:hAnsi="Times New Roman" w:cs="Times New Roman"/>
          <w:sz w:val="24"/>
          <w:szCs w:val="24"/>
        </w:rPr>
        <w:footnoteReference w:id="34"/>
      </w:r>
      <w:r w:rsidR="00CB7850" w:rsidRPr="00DB6AD4">
        <w:rPr>
          <w:rFonts w:ascii="Times New Roman" w:hAnsi="Times New Roman" w:cs="Times New Roman"/>
          <w:sz w:val="24"/>
          <w:szCs w:val="24"/>
        </w:rPr>
        <w:t xml:space="preserve"> This is because it was Cruikshank who both made the print and gave the displayed image </w:t>
      </w:r>
      <w:r w:rsidR="00386015" w:rsidRPr="00DB6AD4">
        <w:rPr>
          <w:rFonts w:ascii="Times New Roman" w:hAnsi="Times New Roman" w:cs="Times New Roman"/>
          <w:sz w:val="24"/>
          <w:szCs w:val="24"/>
        </w:rPr>
        <w:t>its final form</w:t>
      </w:r>
      <w:r w:rsidR="00CB7850" w:rsidRPr="00DB6AD4">
        <w:rPr>
          <w:rFonts w:ascii="Times New Roman" w:hAnsi="Times New Roman" w:cs="Times New Roman"/>
          <w:sz w:val="24"/>
          <w:szCs w:val="24"/>
        </w:rPr>
        <w:t xml:space="preserve">. Klein mentions that Cruikshank </w:t>
      </w:r>
      <w:r w:rsidR="00BD3A41">
        <w:rPr>
          <w:rFonts w:ascii="Times New Roman" w:hAnsi="Times New Roman" w:cs="Times New Roman"/>
          <w:sz w:val="24"/>
          <w:szCs w:val="24"/>
        </w:rPr>
        <w:t xml:space="preserve">deviated from </w:t>
      </w:r>
      <w:r w:rsidR="00CB7850" w:rsidRPr="00DB6AD4">
        <w:rPr>
          <w:rFonts w:ascii="Times New Roman" w:hAnsi="Times New Roman" w:cs="Times New Roman"/>
          <w:sz w:val="24"/>
          <w:szCs w:val="24"/>
        </w:rPr>
        <w:t>Marryat’s ori</w:t>
      </w:r>
      <w:r w:rsidR="00E625F4">
        <w:rPr>
          <w:rFonts w:ascii="Times New Roman" w:hAnsi="Times New Roman" w:cs="Times New Roman"/>
          <w:sz w:val="24"/>
          <w:szCs w:val="24"/>
        </w:rPr>
        <w:t>ginal illustrations so the prints would play down the autobiographical nature of the illustrations</w:t>
      </w:r>
      <w:r w:rsidR="002C1B2B">
        <w:rPr>
          <w:rFonts w:ascii="Times New Roman" w:hAnsi="Times New Roman" w:cs="Times New Roman"/>
          <w:sz w:val="24"/>
          <w:szCs w:val="24"/>
        </w:rPr>
        <w:t xml:space="preserve"> and </w:t>
      </w:r>
      <w:r w:rsidR="00947C77">
        <w:rPr>
          <w:rFonts w:ascii="Times New Roman" w:hAnsi="Times New Roman" w:cs="Times New Roman"/>
          <w:sz w:val="24"/>
          <w:szCs w:val="24"/>
        </w:rPr>
        <w:t xml:space="preserve">to </w:t>
      </w:r>
      <w:r w:rsidR="002C1B2B">
        <w:rPr>
          <w:rFonts w:ascii="Times New Roman" w:hAnsi="Times New Roman" w:cs="Times New Roman"/>
          <w:sz w:val="24"/>
          <w:szCs w:val="24"/>
        </w:rPr>
        <w:t xml:space="preserve">make </w:t>
      </w:r>
      <w:r w:rsidR="002C1B2B">
        <w:rPr>
          <w:rFonts w:ascii="Times New Roman" w:hAnsi="Times New Roman" w:cs="Times New Roman"/>
          <w:i/>
          <w:iCs/>
          <w:sz w:val="24"/>
          <w:szCs w:val="24"/>
        </w:rPr>
        <w:t xml:space="preserve">Fitting Out </w:t>
      </w:r>
      <w:r w:rsidR="002C1B2B">
        <w:rPr>
          <w:rFonts w:ascii="Times New Roman" w:hAnsi="Times New Roman" w:cs="Times New Roman"/>
          <w:sz w:val="24"/>
          <w:szCs w:val="24"/>
        </w:rPr>
        <w:t>more dramatic</w:t>
      </w:r>
      <w:r w:rsidR="00CB7850" w:rsidRPr="00DB6AD4">
        <w:rPr>
          <w:rFonts w:ascii="Times New Roman" w:hAnsi="Times New Roman" w:cs="Times New Roman"/>
          <w:sz w:val="24"/>
          <w:szCs w:val="24"/>
        </w:rPr>
        <w:t>.</w:t>
      </w:r>
      <w:r w:rsidR="00112584">
        <w:rPr>
          <w:rStyle w:val="FootnoteReference"/>
          <w:rFonts w:ascii="Times New Roman" w:hAnsi="Times New Roman" w:cs="Times New Roman"/>
          <w:sz w:val="24"/>
          <w:szCs w:val="24"/>
        </w:rPr>
        <w:footnoteReference w:id="35"/>
      </w:r>
      <w:r w:rsidR="00CB7850" w:rsidRPr="00DB6AD4">
        <w:rPr>
          <w:rFonts w:ascii="Times New Roman" w:hAnsi="Times New Roman" w:cs="Times New Roman"/>
          <w:sz w:val="24"/>
          <w:szCs w:val="24"/>
        </w:rPr>
        <w:t xml:space="preserve"> </w:t>
      </w:r>
      <w:r w:rsidR="00B94011" w:rsidRPr="00DB6AD4">
        <w:rPr>
          <w:rFonts w:ascii="Times New Roman" w:hAnsi="Times New Roman" w:cs="Times New Roman"/>
          <w:sz w:val="24"/>
          <w:szCs w:val="24"/>
        </w:rPr>
        <w:t>Cruikshank though does acknowledge</w:t>
      </w:r>
      <w:r w:rsidR="002E0D75" w:rsidRPr="00DB6AD4">
        <w:rPr>
          <w:rFonts w:ascii="Times New Roman" w:hAnsi="Times New Roman" w:cs="Times New Roman"/>
          <w:sz w:val="24"/>
          <w:szCs w:val="24"/>
        </w:rPr>
        <w:t xml:space="preserve"> Marryat as the illustrator of </w:t>
      </w:r>
      <w:r w:rsidR="002E0D75" w:rsidRPr="00DB6AD4">
        <w:rPr>
          <w:rFonts w:ascii="Times New Roman" w:hAnsi="Times New Roman" w:cs="Times New Roman"/>
          <w:i/>
          <w:iCs/>
          <w:sz w:val="24"/>
          <w:szCs w:val="24"/>
        </w:rPr>
        <w:t xml:space="preserve">Fitting Out </w:t>
      </w:r>
      <w:r w:rsidR="00386015" w:rsidRPr="00DB6AD4">
        <w:rPr>
          <w:rFonts w:ascii="Times New Roman" w:hAnsi="Times New Roman" w:cs="Times New Roman"/>
          <w:sz w:val="24"/>
          <w:szCs w:val="24"/>
        </w:rPr>
        <w:t>since the image is predominantly based on his original watercolour</w:t>
      </w:r>
      <w:r w:rsidR="00C373A0">
        <w:rPr>
          <w:rFonts w:ascii="Times New Roman" w:hAnsi="Times New Roman" w:cs="Times New Roman"/>
          <w:sz w:val="24"/>
          <w:szCs w:val="24"/>
        </w:rPr>
        <w:t>s</w:t>
      </w:r>
      <w:r w:rsidR="00386015" w:rsidRPr="00DB6AD4">
        <w:rPr>
          <w:rFonts w:ascii="Times New Roman" w:hAnsi="Times New Roman" w:cs="Times New Roman"/>
          <w:sz w:val="24"/>
          <w:szCs w:val="24"/>
        </w:rPr>
        <w:t>.</w:t>
      </w:r>
      <w:r w:rsidR="00312B5A">
        <w:rPr>
          <w:rStyle w:val="FootnoteReference"/>
          <w:rFonts w:ascii="Times New Roman" w:hAnsi="Times New Roman" w:cs="Times New Roman"/>
          <w:sz w:val="24"/>
          <w:szCs w:val="24"/>
        </w:rPr>
        <w:footnoteReference w:id="36"/>
      </w:r>
      <w:r w:rsidR="00F03ECA" w:rsidRPr="00DB6AD4">
        <w:rPr>
          <w:rFonts w:ascii="Times New Roman" w:hAnsi="Times New Roman" w:cs="Times New Roman"/>
          <w:sz w:val="24"/>
          <w:szCs w:val="24"/>
        </w:rPr>
        <w:t xml:space="preserve">  </w:t>
      </w:r>
    </w:p>
    <w:p w14:paraId="2846477F" w14:textId="77777777" w:rsidR="00BB4AD9" w:rsidRPr="00DB6AD4" w:rsidRDefault="00BB4AD9" w:rsidP="003B3BF8">
      <w:pPr>
        <w:pStyle w:val="NoSpacing"/>
        <w:jc w:val="both"/>
        <w:rPr>
          <w:rFonts w:ascii="Times New Roman" w:hAnsi="Times New Roman" w:cs="Times New Roman"/>
          <w:i/>
          <w:iCs/>
          <w:sz w:val="24"/>
          <w:szCs w:val="24"/>
        </w:rPr>
      </w:pPr>
    </w:p>
    <w:p w14:paraId="441C6762" w14:textId="3917DC46" w:rsidR="00DB6AD4" w:rsidRPr="00DB6AD4" w:rsidRDefault="005F6300" w:rsidP="003B3BF8">
      <w:pPr>
        <w:pStyle w:val="NoSpacing"/>
        <w:jc w:val="both"/>
        <w:rPr>
          <w:rFonts w:ascii="Times New Roman" w:hAnsi="Times New Roman" w:cs="Times New Roman"/>
          <w:sz w:val="24"/>
          <w:szCs w:val="24"/>
        </w:rPr>
      </w:pPr>
      <w:r w:rsidRPr="00DB6AD4">
        <w:rPr>
          <w:rFonts w:ascii="Times New Roman" w:hAnsi="Times New Roman" w:cs="Times New Roman"/>
          <w:i/>
          <w:iCs/>
          <w:sz w:val="24"/>
          <w:szCs w:val="24"/>
        </w:rPr>
        <w:t>Fitting Out’s</w:t>
      </w:r>
      <w:r w:rsidR="00351FB3" w:rsidRPr="00DB6AD4">
        <w:rPr>
          <w:rFonts w:ascii="Times New Roman" w:hAnsi="Times New Roman" w:cs="Times New Roman"/>
          <w:i/>
          <w:iCs/>
          <w:sz w:val="24"/>
          <w:szCs w:val="24"/>
        </w:rPr>
        <w:t xml:space="preserve"> </w:t>
      </w:r>
      <w:r w:rsidR="00351FB3" w:rsidRPr="00DB6AD4">
        <w:rPr>
          <w:rFonts w:ascii="Times New Roman" w:hAnsi="Times New Roman" w:cs="Times New Roman"/>
          <w:sz w:val="24"/>
          <w:szCs w:val="24"/>
        </w:rPr>
        <w:t xml:space="preserve">target audience is not as easily identified as </w:t>
      </w:r>
      <w:r w:rsidR="00112584">
        <w:rPr>
          <w:rFonts w:ascii="Times New Roman" w:hAnsi="Times New Roman" w:cs="Times New Roman"/>
          <w:i/>
          <w:iCs/>
          <w:sz w:val="24"/>
          <w:szCs w:val="24"/>
        </w:rPr>
        <w:t xml:space="preserve">Fitting Out’s </w:t>
      </w:r>
      <w:r w:rsidR="00112584">
        <w:rPr>
          <w:rFonts w:ascii="Times New Roman" w:hAnsi="Times New Roman" w:cs="Times New Roman"/>
          <w:sz w:val="24"/>
          <w:szCs w:val="24"/>
        </w:rPr>
        <w:t>medium</w:t>
      </w:r>
      <w:r w:rsidR="00351FB3" w:rsidRPr="00DB6AD4">
        <w:rPr>
          <w:rFonts w:ascii="Times New Roman" w:hAnsi="Times New Roman" w:cs="Times New Roman"/>
          <w:sz w:val="24"/>
          <w:szCs w:val="24"/>
        </w:rPr>
        <w:t xml:space="preserve">. </w:t>
      </w:r>
      <w:r w:rsidR="00830A52" w:rsidRPr="00DB6AD4">
        <w:rPr>
          <w:rFonts w:ascii="Times New Roman" w:hAnsi="Times New Roman" w:cs="Times New Roman"/>
          <w:sz w:val="24"/>
          <w:szCs w:val="24"/>
        </w:rPr>
        <w:t>It is possible to suggest that the target audience w</w:t>
      </w:r>
      <w:r w:rsidR="002008F4" w:rsidRPr="00DB6AD4">
        <w:rPr>
          <w:rFonts w:ascii="Times New Roman" w:hAnsi="Times New Roman" w:cs="Times New Roman"/>
          <w:sz w:val="24"/>
          <w:szCs w:val="24"/>
        </w:rPr>
        <w:t>as</w:t>
      </w:r>
      <w:r w:rsidR="00830A52" w:rsidRPr="00DB6AD4">
        <w:rPr>
          <w:rFonts w:ascii="Times New Roman" w:hAnsi="Times New Roman" w:cs="Times New Roman"/>
          <w:sz w:val="24"/>
          <w:szCs w:val="24"/>
        </w:rPr>
        <w:t xml:space="preserve"> most likely members of </w:t>
      </w:r>
      <w:r w:rsidR="002008F4" w:rsidRPr="00DB6AD4">
        <w:rPr>
          <w:rFonts w:ascii="Times New Roman" w:hAnsi="Times New Roman" w:cs="Times New Roman"/>
          <w:sz w:val="24"/>
          <w:szCs w:val="24"/>
        </w:rPr>
        <w:t xml:space="preserve">the middle </w:t>
      </w:r>
      <w:r w:rsidR="00830A52" w:rsidRPr="00DB6AD4">
        <w:rPr>
          <w:rFonts w:ascii="Times New Roman" w:hAnsi="Times New Roman" w:cs="Times New Roman"/>
          <w:sz w:val="24"/>
          <w:szCs w:val="24"/>
        </w:rPr>
        <w:t xml:space="preserve">class. </w:t>
      </w:r>
      <w:r w:rsidR="002008F4" w:rsidRPr="00DB6AD4">
        <w:rPr>
          <w:rFonts w:ascii="Times New Roman" w:hAnsi="Times New Roman" w:cs="Times New Roman"/>
          <w:sz w:val="24"/>
          <w:szCs w:val="24"/>
        </w:rPr>
        <w:t xml:space="preserve">At the time of </w:t>
      </w:r>
      <w:r w:rsidR="002008F4" w:rsidRPr="00DB6AD4">
        <w:rPr>
          <w:rFonts w:ascii="Times New Roman" w:hAnsi="Times New Roman" w:cs="Times New Roman"/>
          <w:i/>
          <w:iCs/>
          <w:sz w:val="24"/>
          <w:szCs w:val="24"/>
        </w:rPr>
        <w:t xml:space="preserve">Fitting Out’s </w:t>
      </w:r>
      <w:r w:rsidR="002008F4" w:rsidRPr="00DB6AD4">
        <w:rPr>
          <w:rFonts w:ascii="Times New Roman" w:hAnsi="Times New Roman" w:cs="Times New Roman"/>
          <w:sz w:val="24"/>
          <w:szCs w:val="24"/>
        </w:rPr>
        <w:t>creation, the middle class encompassed those families whose income was derived from the work of professionals such as, lawyers, clergymen, physicians, and more importantly commissioned officers from the navy or army.</w:t>
      </w:r>
      <w:r w:rsidR="00112584">
        <w:rPr>
          <w:rStyle w:val="FootnoteReference"/>
          <w:rFonts w:ascii="Times New Roman" w:hAnsi="Times New Roman" w:cs="Times New Roman"/>
          <w:sz w:val="24"/>
          <w:szCs w:val="24"/>
        </w:rPr>
        <w:footnoteReference w:id="37"/>
      </w:r>
      <w:r w:rsidR="002008F4" w:rsidRPr="00DB6AD4">
        <w:rPr>
          <w:rFonts w:ascii="Times New Roman" w:hAnsi="Times New Roman" w:cs="Times New Roman"/>
          <w:sz w:val="24"/>
          <w:szCs w:val="24"/>
        </w:rPr>
        <w:t xml:space="preserve"> </w:t>
      </w:r>
      <w:r w:rsidR="00AD185E" w:rsidRPr="00DB6AD4">
        <w:rPr>
          <w:rFonts w:ascii="Times New Roman" w:hAnsi="Times New Roman" w:cs="Times New Roman"/>
          <w:sz w:val="24"/>
          <w:szCs w:val="24"/>
        </w:rPr>
        <w:t xml:space="preserve">The idea that the target audience were members of the middle </w:t>
      </w:r>
      <w:r w:rsidR="00947C77">
        <w:rPr>
          <w:rFonts w:ascii="Times New Roman" w:hAnsi="Times New Roman" w:cs="Times New Roman"/>
          <w:sz w:val="24"/>
          <w:szCs w:val="24"/>
        </w:rPr>
        <w:t xml:space="preserve">class </w:t>
      </w:r>
      <w:r w:rsidR="00AD185E" w:rsidRPr="00DB6AD4">
        <w:rPr>
          <w:rFonts w:ascii="Times New Roman" w:hAnsi="Times New Roman" w:cs="Times New Roman"/>
          <w:sz w:val="24"/>
          <w:szCs w:val="24"/>
        </w:rPr>
        <w:t>therefore has weight as most officers during the period were drawn from the middle class.</w:t>
      </w:r>
      <w:r w:rsidR="00112584">
        <w:rPr>
          <w:rStyle w:val="FootnoteReference"/>
          <w:rFonts w:ascii="Times New Roman" w:hAnsi="Times New Roman" w:cs="Times New Roman"/>
          <w:sz w:val="24"/>
          <w:szCs w:val="24"/>
        </w:rPr>
        <w:footnoteReference w:id="38"/>
      </w:r>
      <w:r w:rsidR="00AD185E" w:rsidRPr="00DB6AD4">
        <w:rPr>
          <w:rFonts w:ascii="Times New Roman" w:hAnsi="Times New Roman" w:cs="Times New Roman"/>
          <w:sz w:val="24"/>
          <w:szCs w:val="24"/>
        </w:rPr>
        <w:t xml:space="preserve">  According to Evan Lewis just under 50% of officers who served between 1775-1815 came from professional backgrounds</w:t>
      </w:r>
      <w:r w:rsidR="00312B5A">
        <w:rPr>
          <w:rFonts w:ascii="Times New Roman" w:hAnsi="Times New Roman" w:cs="Times New Roman"/>
          <w:sz w:val="24"/>
          <w:szCs w:val="24"/>
        </w:rPr>
        <w:t xml:space="preserve">, </w:t>
      </w:r>
      <w:r w:rsidR="00AD185E" w:rsidRPr="00DB6AD4">
        <w:rPr>
          <w:rFonts w:ascii="Times New Roman" w:hAnsi="Times New Roman" w:cs="Times New Roman"/>
          <w:sz w:val="24"/>
          <w:szCs w:val="24"/>
        </w:rPr>
        <w:t>though it must be mentioned that this was primarily due to the commonplace tradition of sons following fathers into the Royal Navy.</w:t>
      </w:r>
      <w:r w:rsidR="00112584">
        <w:rPr>
          <w:rStyle w:val="FootnoteReference"/>
          <w:rFonts w:ascii="Times New Roman" w:hAnsi="Times New Roman" w:cs="Times New Roman"/>
          <w:sz w:val="24"/>
          <w:szCs w:val="24"/>
        </w:rPr>
        <w:footnoteReference w:id="39"/>
      </w:r>
      <w:r w:rsidR="00AD185E" w:rsidRPr="00DB6AD4">
        <w:rPr>
          <w:rFonts w:ascii="Times New Roman" w:hAnsi="Times New Roman" w:cs="Times New Roman"/>
          <w:sz w:val="24"/>
          <w:szCs w:val="24"/>
        </w:rPr>
        <w:t xml:space="preserve"> Due to the prevalence of the middle class within the Royal Navy’s officer corps it is reasonable argue that the middle </w:t>
      </w:r>
      <w:r w:rsidR="004F438D" w:rsidRPr="00DB6AD4">
        <w:rPr>
          <w:rFonts w:ascii="Times New Roman" w:hAnsi="Times New Roman" w:cs="Times New Roman"/>
          <w:sz w:val="24"/>
          <w:szCs w:val="24"/>
        </w:rPr>
        <w:t xml:space="preserve">class </w:t>
      </w:r>
      <w:r w:rsidR="00AD185E" w:rsidRPr="00DB6AD4">
        <w:rPr>
          <w:rFonts w:ascii="Times New Roman" w:hAnsi="Times New Roman" w:cs="Times New Roman"/>
          <w:sz w:val="24"/>
          <w:szCs w:val="24"/>
        </w:rPr>
        <w:t xml:space="preserve">would be the most likely to buy </w:t>
      </w:r>
      <w:r w:rsidR="00AD185E" w:rsidRPr="00DB6AD4">
        <w:rPr>
          <w:rFonts w:ascii="Times New Roman" w:hAnsi="Times New Roman" w:cs="Times New Roman"/>
          <w:i/>
          <w:iCs/>
          <w:sz w:val="24"/>
          <w:szCs w:val="24"/>
        </w:rPr>
        <w:t xml:space="preserve">Fitting Out </w:t>
      </w:r>
      <w:r w:rsidR="00AD185E" w:rsidRPr="00DB6AD4">
        <w:rPr>
          <w:rFonts w:ascii="Times New Roman" w:hAnsi="Times New Roman" w:cs="Times New Roman"/>
          <w:sz w:val="24"/>
          <w:szCs w:val="24"/>
        </w:rPr>
        <w:t>and the most logical target audience for Cruikshank to angle his work towards.</w:t>
      </w:r>
      <w:r w:rsidR="00405B53">
        <w:rPr>
          <w:rFonts w:ascii="Times New Roman" w:hAnsi="Times New Roman" w:cs="Times New Roman"/>
          <w:sz w:val="24"/>
          <w:szCs w:val="24"/>
        </w:rPr>
        <w:t xml:space="preserve"> </w:t>
      </w:r>
      <w:r w:rsidR="00AD185E" w:rsidRPr="00DB6AD4">
        <w:rPr>
          <w:rFonts w:ascii="Times New Roman" w:hAnsi="Times New Roman" w:cs="Times New Roman"/>
          <w:sz w:val="24"/>
          <w:szCs w:val="24"/>
        </w:rPr>
        <w:t xml:space="preserve">The aesthetics of </w:t>
      </w:r>
      <w:r w:rsidR="00AD185E" w:rsidRPr="00DB6AD4">
        <w:rPr>
          <w:rFonts w:ascii="Times New Roman" w:hAnsi="Times New Roman" w:cs="Times New Roman"/>
          <w:i/>
          <w:iCs/>
          <w:sz w:val="24"/>
          <w:szCs w:val="24"/>
        </w:rPr>
        <w:t xml:space="preserve">Fitting Out </w:t>
      </w:r>
      <w:r w:rsidR="00AD185E" w:rsidRPr="00DB6AD4">
        <w:rPr>
          <w:rFonts w:ascii="Times New Roman" w:hAnsi="Times New Roman" w:cs="Times New Roman"/>
          <w:sz w:val="24"/>
          <w:szCs w:val="24"/>
        </w:rPr>
        <w:t xml:space="preserve">actually support </w:t>
      </w:r>
      <w:r w:rsidR="004F438D" w:rsidRPr="00DB6AD4">
        <w:rPr>
          <w:rFonts w:ascii="Times New Roman" w:hAnsi="Times New Roman" w:cs="Times New Roman"/>
          <w:sz w:val="24"/>
          <w:szCs w:val="24"/>
        </w:rPr>
        <w:t>this view as Cruikshank has dressed the woman of the Blockhead family in the fashions ass</w:t>
      </w:r>
      <w:r w:rsidR="00340B11" w:rsidRPr="00DB6AD4">
        <w:rPr>
          <w:rFonts w:ascii="Times New Roman" w:hAnsi="Times New Roman" w:cs="Times New Roman"/>
          <w:sz w:val="24"/>
          <w:szCs w:val="24"/>
        </w:rPr>
        <w:t xml:space="preserve">ociated with </w:t>
      </w:r>
      <w:r w:rsidR="00FE2A11" w:rsidRPr="00DB6AD4">
        <w:rPr>
          <w:rFonts w:ascii="Times New Roman" w:hAnsi="Times New Roman" w:cs="Times New Roman"/>
          <w:sz w:val="24"/>
          <w:szCs w:val="24"/>
        </w:rPr>
        <w:t xml:space="preserve">the better off in </w:t>
      </w:r>
      <w:r w:rsidR="00340B11" w:rsidRPr="00DB6AD4">
        <w:rPr>
          <w:rFonts w:ascii="Times New Roman" w:hAnsi="Times New Roman" w:cs="Times New Roman"/>
          <w:sz w:val="24"/>
          <w:szCs w:val="24"/>
        </w:rPr>
        <w:t>British Society.</w:t>
      </w:r>
      <w:r w:rsidR="00B3241D">
        <w:rPr>
          <w:rStyle w:val="FootnoteReference"/>
          <w:rFonts w:ascii="Times New Roman" w:hAnsi="Times New Roman" w:cs="Times New Roman"/>
          <w:sz w:val="24"/>
          <w:szCs w:val="24"/>
        </w:rPr>
        <w:footnoteReference w:id="40"/>
      </w:r>
      <w:r w:rsidR="002E2F46" w:rsidRPr="00DB6AD4">
        <w:rPr>
          <w:rFonts w:ascii="Times New Roman" w:hAnsi="Times New Roman" w:cs="Times New Roman"/>
          <w:sz w:val="24"/>
          <w:szCs w:val="24"/>
        </w:rPr>
        <w:t xml:space="preserve"> </w:t>
      </w:r>
      <w:r w:rsidR="00DD7C5D">
        <w:rPr>
          <w:rFonts w:ascii="Times New Roman" w:hAnsi="Times New Roman" w:cs="Times New Roman"/>
          <w:sz w:val="24"/>
          <w:szCs w:val="24"/>
        </w:rPr>
        <w:t xml:space="preserve">  </w:t>
      </w:r>
      <w:r w:rsidR="002E2F46" w:rsidRPr="00DB6AD4">
        <w:rPr>
          <w:rFonts w:ascii="Times New Roman" w:hAnsi="Times New Roman" w:cs="Times New Roman"/>
          <w:sz w:val="24"/>
          <w:szCs w:val="24"/>
        </w:rPr>
        <w:t xml:space="preserve"> </w:t>
      </w:r>
      <w:r w:rsidR="00CE2088" w:rsidRPr="00DB6AD4">
        <w:rPr>
          <w:rFonts w:ascii="Times New Roman" w:hAnsi="Times New Roman" w:cs="Times New Roman"/>
          <w:sz w:val="24"/>
          <w:szCs w:val="24"/>
        </w:rPr>
        <w:t xml:space="preserve"> </w:t>
      </w:r>
      <w:r w:rsidR="002625B7" w:rsidRPr="00DB6AD4">
        <w:rPr>
          <w:rFonts w:ascii="Times New Roman" w:hAnsi="Times New Roman" w:cs="Times New Roman"/>
          <w:sz w:val="24"/>
          <w:szCs w:val="24"/>
        </w:rPr>
        <w:t xml:space="preserve">  </w:t>
      </w:r>
    </w:p>
    <w:p w14:paraId="5508ED84" w14:textId="77777777" w:rsidR="00DB6AD4" w:rsidRPr="00DB6AD4" w:rsidRDefault="00DB6AD4" w:rsidP="003B3BF8">
      <w:pPr>
        <w:pStyle w:val="NoSpacing"/>
        <w:jc w:val="both"/>
        <w:rPr>
          <w:rFonts w:ascii="Times New Roman" w:hAnsi="Times New Roman" w:cs="Times New Roman"/>
          <w:sz w:val="24"/>
          <w:szCs w:val="24"/>
        </w:rPr>
      </w:pPr>
    </w:p>
    <w:p w14:paraId="262A8514" w14:textId="25BAB863" w:rsidR="00A77756" w:rsidRDefault="00413C74">
      <w:pPr>
        <w:pStyle w:val="NoSpacing"/>
        <w:jc w:val="both"/>
        <w:rPr>
          <w:rFonts w:ascii="Times New Roman" w:hAnsi="Times New Roman" w:cs="Times New Roman"/>
          <w:sz w:val="24"/>
          <w:szCs w:val="24"/>
        </w:rPr>
      </w:pPr>
      <w:r>
        <w:rPr>
          <w:rFonts w:ascii="Times New Roman" w:hAnsi="Times New Roman" w:cs="Times New Roman"/>
          <w:sz w:val="24"/>
          <w:szCs w:val="24"/>
        </w:rPr>
        <w:t xml:space="preserve">As an image </w:t>
      </w:r>
      <w:r>
        <w:rPr>
          <w:rFonts w:ascii="Times New Roman" w:hAnsi="Times New Roman" w:cs="Times New Roman"/>
          <w:i/>
          <w:iCs/>
          <w:sz w:val="24"/>
          <w:szCs w:val="24"/>
        </w:rPr>
        <w:t xml:space="preserve">Fitting Out </w:t>
      </w:r>
      <w:r>
        <w:rPr>
          <w:rFonts w:ascii="Times New Roman" w:hAnsi="Times New Roman" w:cs="Times New Roman"/>
          <w:sz w:val="24"/>
          <w:szCs w:val="24"/>
        </w:rPr>
        <w:t xml:space="preserve">also holds significance </w:t>
      </w:r>
      <w:r w:rsidR="00E625F4">
        <w:rPr>
          <w:rFonts w:ascii="Times New Roman" w:hAnsi="Times New Roman" w:cs="Times New Roman"/>
          <w:sz w:val="24"/>
          <w:szCs w:val="24"/>
        </w:rPr>
        <w:t xml:space="preserve">for </w:t>
      </w:r>
      <w:r>
        <w:rPr>
          <w:rFonts w:ascii="Times New Roman" w:hAnsi="Times New Roman" w:cs="Times New Roman"/>
          <w:sz w:val="24"/>
          <w:szCs w:val="24"/>
        </w:rPr>
        <w:t>historians, and scholars who have an interest in visual culture</w:t>
      </w:r>
      <w:r w:rsidR="00E625F4">
        <w:rPr>
          <w:rFonts w:ascii="Times New Roman" w:hAnsi="Times New Roman" w:cs="Times New Roman"/>
          <w:sz w:val="24"/>
          <w:szCs w:val="24"/>
        </w:rPr>
        <w:t xml:space="preserve">. </w:t>
      </w:r>
      <w:r w:rsidR="00B3241D">
        <w:rPr>
          <w:rFonts w:ascii="Times New Roman" w:hAnsi="Times New Roman" w:cs="Times New Roman"/>
          <w:sz w:val="24"/>
          <w:szCs w:val="24"/>
        </w:rPr>
        <w:t>As i</w:t>
      </w:r>
      <w:r w:rsidR="00E625F4">
        <w:rPr>
          <w:rFonts w:ascii="Times New Roman" w:hAnsi="Times New Roman" w:cs="Times New Roman"/>
          <w:sz w:val="24"/>
          <w:szCs w:val="24"/>
        </w:rPr>
        <w:t xml:space="preserve">t </w:t>
      </w:r>
      <w:r w:rsidR="004D5BCD">
        <w:rPr>
          <w:rFonts w:ascii="Times New Roman" w:hAnsi="Times New Roman" w:cs="Times New Roman"/>
          <w:sz w:val="24"/>
          <w:szCs w:val="24"/>
        </w:rPr>
        <w:t xml:space="preserve">shows artists can deviate from their source material yet maintain the character and aims of it. For instance, </w:t>
      </w:r>
      <w:r w:rsidR="004D5BCD">
        <w:rPr>
          <w:rFonts w:ascii="Times New Roman" w:hAnsi="Times New Roman" w:cs="Times New Roman"/>
          <w:i/>
          <w:iCs/>
          <w:sz w:val="24"/>
          <w:szCs w:val="24"/>
        </w:rPr>
        <w:t xml:space="preserve">Fitting Out </w:t>
      </w:r>
      <w:r w:rsidR="004D5BCD">
        <w:rPr>
          <w:rFonts w:ascii="Times New Roman" w:hAnsi="Times New Roman" w:cs="Times New Roman"/>
          <w:sz w:val="24"/>
          <w:szCs w:val="24"/>
        </w:rPr>
        <w:t xml:space="preserve">shows us that whilst Cruickshank deviated from Marryat’s original designs, he was able to maintain the authentic representation of </w:t>
      </w:r>
      <w:r w:rsidR="00B3241D">
        <w:rPr>
          <w:rFonts w:ascii="Times New Roman" w:hAnsi="Times New Roman" w:cs="Times New Roman"/>
          <w:sz w:val="24"/>
          <w:szCs w:val="24"/>
        </w:rPr>
        <w:t xml:space="preserve">a </w:t>
      </w:r>
      <w:r w:rsidR="004D5BCD">
        <w:rPr>
          <w:rFonts w:ascii="Times New Roman" w:hAnsi="Times New Roman" w:cs="Times New Roman"/>
          <w:sz w:val="24"/>
          <w:szCs w:val="24"/>
        </w:rPr>
        <w:t xml:space="preserve">midshipman before he went to </w:t>
      </w:r>
      <w:proofErr w:type="spellStart"/>
      <w:r w:rsidR="004D5BCD">
        <w:rPr>
          <w:rFonts w:ascii="Times New Roman" w:hAnsi="Times New Roman" w:cs="Times New Roman"/>
          <w:sz w:val="24"/>
          <w:szCs w:val="24"/>
        </w:rPr>
        <w:t>sea</w:t>
      </w:r>
      <w:proofErr w:type="spellEnd"/>
      <w:r w:rsidR="004D5BCD">
        <w:rPr>
          <w:rFonts w:ascii="Times New Roman" w:hAnsi="Times New Roman" w:cs="Times New Roman"/>
          <w:sz w:val="24"/>
          <w:szCs w:val="24"/>
        </w:rPr>
        <w:t xml:space="preserve"> that was present in Marryat’s original design.</w:t>
      </w:r>
      <w:r w:rsidR="00B3241D">
        <w:rPr>
          <w:rStyle w:val="FootnoteReference"/>
          <w:rFonts w:ascii="Times New Roman" w:hAnsi="Times New Roman" w:cs="Times New Roman"/>
          <w:sz w:val="24"/>
          <w:szCs w:val="24"/>
        </w:rPr>
        <w:footnoteReference w:id="41"/>
      </w:r>
      <w:r w:rsidR="004D5BCD">
        <w:rPr>
          <w:rFonts w:ascii="Times New Roman" w:hAnsi="Times New Roman" w:cs="Times New Roman"/>
          <w:sz w:val="24"/>
          <w:szCs w:val="24"/>
        </w:rPr>
        <w:t xml:space="preserve"> This </w:t>
      </w:r>
      <w:r w:rsidR="00B3241D">
        <w:rPr>
          <w:rFonts w:ascii="Times New Roman" w:hAnsi="Times New Roman" w:cs="Times New Roman"/>
          <w:sz w:val="24"/>
          <w:szCs w:val="24"/>
        </w:rPr>
        <w:t xml:space="preserve">is </w:t>
      </w:r>
      <w:r w:rsidR="004D5BCD">
        <w:rPr>
          <w:rFonts w:ascii="Times New Roman" w:hAnsi="Times New Roman" w:cs="Times New Roman"/>
          <w:sz w:val="24"/>
          <w:szCs w:val="24"/>
        </w:rPr>
        <w:t>shown through Cruikshank’s inclusion of Blockhead playing with the dirk</w:t>
      </w:r>
      <w:r w:rsidR="00A77756">
        <w:rPr>
          <w:rFonts w:ascii="Times New Roman" w:hAnsi="Times New Roman" w:cs="Times New Roman"/>
          <w:sz w:val="24"/>
          <w:szCs w:val="24"/>
        </w:rPr>
        <w:t xml:space="preserve"> as Marryat included </w:t>
      </w:r>
      <w:r w:rsidR="00A77756">
        <w:rPr>
          <w:rFonts w:ascii="Times New Roman" w:hAnsi="Times New Roman" w:cs="Times New Roman"/>
          <w:sz w:val="24"/>
          <w:szCs w:val="24"/>
        </w:rPr>
        <w:lastRenderedPageBreak/>
        <w:t>the same image in his original illustration</w:t>
      </w:r>
      <w:r w:rsidR="00B3241D">
        <w:rPr>
          <w:rFonts w:ascii="Times New Roman" w:hAnsi="Times New Roman" w:cs="Times New Roman"/>
          <w:sz w:val="24"/>
          <w:szCs w:val="24"/>
        </w:rPr>
        <w:t xml:space="preserve"> on which </w:t>
      </w:r>
      <w:r w:rsidR="00B3241D">
        <w:rPr>
          <w:rFonts w:ascii="Times New Roman" w:hAnsi="Times New Roman" w:cs="Times New Roman"/>
          <w:i/>
          <w:iCs/>
          <w:sz w:val="24"/>
          <w:szCs w:val="24"/>
        </w:rPr>
        <w:t xml:space="preserve">Fitting Out </w:t>
      </w:r>
      <w:r w:rsidR="00B3241D">
        <w:rPr>
          <w:rFonts w:ascii="Times New Roman" w:hAnsi="Times New Roman" w:cs="Times New Roman"/>
          <w:sz w:val="24"/>
          <w:szCs w:val="24"/>
        </w:rPr>
        <w:t>is based</w:t>
      </w:r>
      <w:r w:rsidR="00A77756">
        <w:rPr>
          <w:rFonts w:ascii="Times New Roman" w:hAnsi="Times New Roman" w:cs="Times New Roman"/>
          <w:sz w:val="24"/>
          <w:szCs w:val="24"/>
        </w:rPr>
        <w:t>.</w:t>
      </w:r>
      <w:r w:rsidR="00B3241D">
        <w:rPr>
          <w:rStyle w:val="FootnoteReference"/>
          <w:rFonts w:ascii="Times New Roman" w:hAnsi="Times New Roman" w:cs="Times New Roman"/>
          <w:sz w:val="24"/>
          <w:szCs w:val="24"/>
        </w:rPr>
        <w:footnoteReference w:id="42"/>
      </w:r>
      <w:r w:rsidR="00A77756">
        <w:rPr>
          <w:rFonts w:ascii="Times New Roman" w:hAnsi="Times New Roman" w:cs="Times New Roman"/>
          <w:sz w:val="24"/>
          <w:szCs w:val="24"/>
        </w:rPr>
        <w:t xml:space="preserve"> Klein implicitly supports this view as he implies that </w:t>
      </w:r>
      <w:r w:rsidR="00A77756">
        <w:rPr>
          <w:rFonts w:ascii="Times New Roman" w:hAnsi="Times New Roman" w:cs="Times New Roman"/>
          <w:i/>
          <w:iCs/>
          <w:sz w:val="24"/>
          <w:szCs w:val="24"/>
        </w:rPr>
        <w:t xml:space="preserve">Fitting Out </w:t>
      </w:r>
      <w:r w:rsidR="00A77756">
        <w:rPr>
          <w:rFonts w:ascii="Times New Roman" w:hAnsi="Times New Roman" w:cs="Times New Roman"/>
          <w:sz w:val="24"/>
          <w:szCs w:val="24"/>
        </w:rPr>
        <w:t>and the prints associated with it owe their veneer of authenticity to Cruikshank’s love of the Royal Navy.</w:t>
      </w:r>
      <w:r w:rsidR="00B3241D">
        <w:rPr>
          <w:rStyle w:val="FootnoteReference"/>
          <w:rFonts w:ascii="Times New Roman" w:hAnsi="Times New Roman" w:cs="Times New Roman"/>
          <w:sz w:val="24"/>
          <w:szCs w:val="24"/>
        </w:rPr>
        <w:footnoteReference w:id="43"/>
      </w:r>
      <w:r w:rsidR="00A77756">
        <w:rPr>
          <w:rFonts w:ascii="Times New Roman" w:hAnsi="Times New Roman" w:cs="Times New Roman"/>
          <w:sz w:val="24"/>
          <w:szCs w:val="24"/>
        </w:rPr>
        <w:t xml:space="preserve"> He states that since Cruikshank was unable to undertake a career in the Royal Navy, he wished to show his passion by producing artwork </w:t>
      </w:r>
      <w:r w:rsidR="00E26690">
        <w:rPr>
          <w:rFonts w:ascii="Times New Roman" w:hAnsi="Times New Roman" w:cs="Times New Roman"/>
          <w:sz w:val="24"/>
          <w:szCs w:val="24"/>
        </w:rPr>
        <w:t xml:space="preserve">demonstrating </w:t>
      </w:r>
      <w:r w:rsidR="00A77756">
        <w:rPr>
          <w:rFonts w:ascii="Times New Roman" w:hAnsi="Times New Roman" w:cs="Times New Roman"/>
          <w:sz w:val="24"/>
          <w:szCs w:val="24"/>
        </w:rPr>
        <w:t>his appreciation of the navy.</w:t>
      </w:r>
      <w:r w:rsidR="00B3241D">
        <w:rPr>
          <w:rStyle w:val="FootnoteReference"/>
          <w:rFonts w:ascii="Times New Roman" w:hAnsi="Times New Roman" w:cs="Times New Roman"/>
          <w:sz w:val="24"/>
          <w:szCs w:val="24"/>
        </w:rPr>
        <w:footnoteReference w:id="44"/>
      </w:r>
      <w:r w:rsidR="00A77756">
        <w:rPr>
          <w:rFonts w:ascii="Times New Roman" w:hAnsi="Times New Roman" w:cs="Times New Roman"/>
          <w:sz w:val="24"/>
          <w:szCs w:val="24"/>
        </w:rPr>
        <w:t xml:space="preserve"> In a minor way</w:t>
      </w:r>
      <w:r w:rsidR="00837BF6">
        <w:rPr>
          <w:rFonts w:ascii="Times New Roman" w:hAnsi="Times New Roman" w:cs="Times New Roman"/>
          <w:sz w:val="24"/>
          <w:szCs w:val="24"/>
        </w:rPr>
        <w:t>,</w:t>
      </w:r>
      <w:r w:rsidR="00A77756">
        <w:rPr>
          <w:rFonts w:ascii="Times New Roman" w:hAnsi="Times New Roman" w:cs="Times New Roman"/>
          <w:sz w:val="24"/>
          <w:szCs w:val="24"/>
        </w:rPr>
        <w:t xml:space="preserve"> </w:t>
      </w:r>
      <w:r w:rsidR="00A77756">
        <w:rPr>
          <w:rFonts w:ascii="Times New Roman" w:hAnsi="Times New Roman" w:cs="Times New Roman"/>
          <w:i/>
          <w:iCs/>
          <w:sz w:val="24"/>
          <w:szCs w:val="24"/>
        </w:rPr>
        <w:t xml:space="preserve">Fitting Out </w:t>
      </w:r>
      <w:r w:rsidR="00A77756">
        <w:rPr>
          <w:rFonts w:ascii="Times New Roman" w:hAnsi="Times New Roman" w:cs="Times New Roman"/>
          <w:sz w:val="24"/>
          <w:szCs w:val="24"/>
        </w:rPr>
        <w:t>is also significant in that it shows how good his friendship with Marryat</w:t>
      </w:r>
      <w:r w:rsidR="00E26690">
        <w:rPr>
          <w:rFonts w:ascii="Times New Roman" w:hAnsi="Times New Roman" w:cs="Times New Roman"/>
          <w:sz w:val="24"/>
          <w:szCs w:val="24"/>
        </w:rPr>
        <w:t xml:space="preserve"> was</w:t>
      </w:r>
      <w:r w:rsidR="00A77756">
        <w:rPr>
          <w:rFonts w:ascii="Times New Roman" w:hAnsi="Times New Roman" w:cs="Times New Roman"/>
          <w:sz w:val="24"/>
          <w:szCs w:val="24"/>
        </w:rPr>
        <w:t xml:space="preserve">. </w:t>
      </w:r>
      <w:r w:rsidR="00A77756">
        <w:rPr>
          <w:rFonts w:ascii="Times New Roman" w:hAnsi="Times New Roman" w:cs="Times New Roman"/>
          <w:i/>
          <w:iCs/>
          <w:sz w:val="24"/>
          <w:szCs w:val="24"/>
        </w:rPr>
        <w:t xml:space="preserve">Fitting Out </w:t>
      </w:r>
      <w:r w:rsidR="00E26690">
        <w:rPr>
          <w:rFonts w:ascii="Times New Roman" w:hAnsi="Times New Roman" w:cs="Times New Roman"/>
          <w:sz w:val="24"/>
          <w:szCs w:val="24"/>
        </w:rPr>
        <w:t>is</w:t>
      </w:r>
      <w:r w:rsidR="00A77756">
        <w:rPr>
          <w:rFonts w:ascii="Times New Roman" w:hAnsi="Times New Roman" w:cs="Times New Roman"/>
          <w:sz w:val="24"/>
          <w:szCs w:val="24"/>
        </w:rPr>
        <w:t xml:space="preserve"> an attempt by Cruickshank to help </w:t>
      </w:r>
      <w:r w:rsidR="00E26690">
        <w:rPr>
          <w:rFonts w:ascii="Times New Roman" w:hAnsi="Times New Roman" w:cs="Times New Roman"/>
          <w:sz w:val="24"/>
          <w:szCs w:val="24"/>
        </w:rPr>
        <w:t xml:space="preserve">a </w:t>
      </w:r>
      <w:r w:rsidR="00A77756">
        <w:rPr>
          <w:rFonts w:ascii="Times New Roman" w:hAnsi="Times New Roman" w:cs="Times New Roman"/>
          <w:sz w:val="24"/>
          <w:szCs w:val="24"/>
        </w:rPr>
        <w:t xml:space="preserve">friend who possessed only a small income and </w:t>
      </w:r>
      <w:r w:rsidR="00E26690">
        <w:rPr>
          <w:rFonts w:ascii="Times New Roman" w:hAnsi="Times New Roman" w:cs="Times New Roman"/>
          <w:sz w:val="24"/>
          <w:szCs w:val="24"/>
        </w:rPr>
        <w:t xml:space="preserve">a </w:t>
      </w:r>
      <w:r w:rsidR="00A77756">
        <w:rPr>
          <w:rFonts w:ascii="Times New Roman" w:hAnsi="Times New Roman" w:cs="Times New Roman"/>
          <w:sz w:val="24"/>
          <w:szCs w:val="24"/>
        </w:rPr>
        <w:t xml:space="preserve">wish to make money from his art. </w:t>
      </w:r>
      <w:r w:rsidR="00A77756">
        <w:rPr>
          <w:rFonts w:ascii="Times New Roman" w:hAnsi="Times New Roman" w:cs="Times New Roman"/>
          <w:i/>
          <w:iCs/>
          <w:sz w:val="24"/>
          <w:szCs w:val="24"/>
        </w:rPr>
        <w:t xml:space="preserve">Fitting Out </w:t>
      </w:r>
      <w:r w:rsidR="00A77756">
        <w:rPr>
          <w:rFonts w:ascii="Times New Roman" w:hAnsi="Times New Roman" w:cs="Times New Roman"/>
          <w:sz w:val="24"/>
          <w:szCs w:val="24"/>
        </w:rPr>
        <w:t xml:space="preserve">is an ode to this friendship as it shows that Cruikshank respected him enough </w:t>
      </w:r>
      <w:r w:rsidR="00DF3693">
        <w:rPr>
          <w:rFonts w:ascii="Times New Roman" w:hAnsi="Times New Roman" w:cs="Times New Roman"/>
          <w:sz w:val="24"/>
          <w:szCs w:val="24"/>
        </w:rPr>
        <w:t xml:space="preserve">to both involve him in the production of </w:t>
      </w:r>
      <w:r w:rsidR="00DF3693">
        <w:rPr>
          <w:rFonts w:ascii="Times New Roman" w:hAnsi="Times New Roman" w:cs="Times New Roman"/>
          <w:i/>
          <w:iCs/>
          <w:sz w:val="24"/>
          <w:szCs w:val="24"/>
        </w:rPr>
        <w:t xml:space="preserve">Fitting Out </w:t>
      </w:r>
      <w:r w:rsidR="00DF3693">
        <w:rPr>
          <w:rFonts w:ascii="Times New Roman" w:hAnsi="Times New Roman" w:cs="Times New Roman"/>
          <w:sz w:val="24"/>
          <w:szCs w:val="24"/>
        </w:rPr>
        <w:t xml:space="preserve">and to </w:t>
      </w:r>
      <w:r w:rsidR="00B3241D">
        <w:rPr>
          <w:rFonts w:ascii="Times New Roman" w:hAnsi="Times New Roman" w:cs="Times New Roman"/>
          <w:sz w:val="24"/>
          <w:szCs w:val="24"/>
        </w:rPr>
        <w:t>assist him</w:t>
      </w:r>
      <w:r w:rsidR="00DF3693">
        <w:rPr>
          <w:rFonts w:ascii="Times New Roman" w:hAnsi="Times New Roman" w:cs="Times New Roman"/>
          <w:sz w:val="24"/>
          <w:szCs w:val="24"/>
        </w:rPr>
        <w:t xml:space="preserve"> </w:t>
      </w:r>
      <w:r w:rsidR="00B3241D">
        <w:rPr>
          <w:rFonts w:ascii="Times New Roman" w:hAnsi="Times New Roman" w:cs="Times New Roman"/>
          <w:sz w:val="24"/>
          <w:szCs w:val="24"/>
        </w:rPr>
        <w:t xml:space="preserve">in </w:t>
      </w:r>
      <w:r w:rsidR="00DF3693">
        <w:rPr>
          <w:rFonts w:ascii="Times New Roman" w:hAnsi="Times New Roman" w:cs="Times New Roman"/>
          <w:sz w:val="24"/>
          <w:szCs w:val="24"/>
        </w:rPr>
        <w:t>gaining an income from being an artist.</w:t>
      </w:r>
      <w:r w:rsidR="00B3241D">
        <w:rPr>
          <w:rStyle w:val="FootnoteReference"/>
          <w:rFonts w:ascii="Times New Roman" w:hAnsi="Times New Roman" w:cs="Times New Roman"/>
          <w:sz w:val="24"/>
          <w:szCs w:val="24"/>
        </w:rPr>
        <w:footnoteReference w:id="45"/>
      </w:r>
      <w:r w:rsidR="00DF3693">
        <w:rPr>
          <w:rFonts w:ascii="Times New Roman" w:hAnsi="Times New Roman" w:cs="Times New Roman"/>
          <w:sz w:val="24"/>
          <w:szCs w:val="24"/>
        </w:rPr>
        <w:t xml:space="preserve"> </w:t>
      </w:r>
    </w:p>
    <w:p w14:paraId="5871C43D" w14:textId="1F824449" w:rsidR="008D18F4" w:rsidRDefault="008D18F4">
      <w:pPr>
        <w:pStyle w:val="NoSpacing"/>
        <w:jc w:val="both"/>
        <w:rPr>
          <w:rFonts w:ascii="Times New Roman" w:hAnsi="Times New Roman" w:cs="Times New Roman"/>
          <w:sz w:val="24"/>
          <w:szCs w:val="24"/>
        </w:rPr>
      </w:pPr>
    </w:p>
    <w:p w14:paraId="63825C1D" w14:textId="0C11D3B9" w:rsidR="006E5DF3" w:rsidRDefault="0099671B">
      <w:pPr>
        <w:pStyle w:val="NoSpacing"/>
        <w:jc w:val="both"/>
        <w:rPr>
          <w:rFonts w:ascii="Times New Roman" w:hAnsi="Times New Roman" w:cs="Times New Roman"/>
          <w:sz w:val="24"/>
          <w:szCs w:val="24"/>
        </w:rPr>
      </w:pPr>
      <w:r>
        <w:rPr>
          <w:rFonts w:ascii="Times New Roman" w:hAnsi="Times New Roman" w:cs="Times New Roman"/>
          <w:sz w:val="24"/>
          <w:szCs w:val="24"/>
        </w:rPr>
        <w:t xml:space="preserve">Overall </w:t>
      </w:r>
      <w:r>
        <w:rPr>
          <w:rFonts w:ascii="Times New Roman" w:hAnsi="Times New Roman" w:cs="Times New Roman"/>
          <w:i/>
          <w:iCs/>
          <w:sz w:val="24"/>
          <w:szCs w:val="24"/>
        </w:rPr>
        <w:t xml:space="preserve">Fitting Out </w:t>
      </w:r>
      <w:r>
        <w:rPr>
          <w:rFonts w:ascii="Times New Roman" w:hAnsi="Times New Roman" w:cs="Times New Roman"/>
          <w:sz w:val="24"/>
          <w:szCs w:val="24"/>
        </w:rPr>
        <w:t xml:space="preserve">is </w:t>
      </w:r>
      <w:r w:rsidR="00E26690">
        <w:rPr>
          <w:rFonts w:ascii="Times New Roman" w:hAnsi="Times New Roman" w:cs="Times New Roman"/>
          <w:sz w:val="24"/>
          <w:szCs w:val="24"/>
        </w:rPr>
        <w:t xml:space="preserve">an excellent piece </w:t>
      </w:r>
      <w:r>
        <w:rPr>
          <w:rFonts w:ascii="Times New Roman" w:hAnsi="Times New Roman" w:cs="Times New Roman"/>
          <w:sz w:val="24"/>
          <w:szCs w:val="24"/>
        </w:rPr>
        <w:t xml:space="preserve">which shows Cruickshank’s love of the Royal Navy and his friendship with Frederick Marryat.  </w:t>
      </w:r>
      <w:r w:rsidR="001F7A4E">
        <w:rPr>
          <w:rFonts w:ascii="Times New Roman" w:hAnsi="Times New Roman" w:cs="Times New Roman"/>
          <w:sz w:val="24"/>
          <w:szCs w:val="24"/>
        </w:rPr>
        <w:t>It conveys an accurate representation of a young midshipman and his family before the boy</w:t>
      </w:r>
      <w:r w:rsidR="00B201CD">
        <w:rPr>
          <w:rFonts w:ascii="Times New Roman" w:hAnsi="Times New Roman" w:cs="Times New Roman"/>
          <w:sz w:val="24"/>
          <w:szCs w:val="24"/>
        </w:rPr>
        <w:t xml:space="preserve"> </w:t>
      </w:r>
      <w:r w:rsidR="001F7A4E">
        <w:rPr>
          <w:rFonts w:ascii="Times New Roman" w:hAnsi="Times New Roman" w:cs="Times New Roman"/>
          <w:sz w:val="24"/>
          <w:szCs w:val="24"/>
        </w:rPr>
        <w:t xml:space="preserve">goes to sea. It includes the naivety </w:t>
      </w:r>
      <w:r w:rsidR="004E567E">
        <w:rPr>
          <w:rFonts w:ascii="Times New Roman" w:hAnsi="Times New Roman" w:cs="Times New Roman"/>
          <w:sz w:val="24"/>
          <w:szCs w:val="24"/>
        </w:rPr>
        <w:t xml:space="preserve">of young boys before going to sea and the references to the huge of cost for a family wishing to send their son to the Royal Navy with the hope that they could gain an officer’s commission. It also serves as a possible example of work during Cruikshank’s transition from making outright satirical pieces to producing more reserved works after his negotiations with the Prince Regent. </w:t>
      </w:r>
      <w:r w:rsidR="004E46F3">
        <w:rPr>
          <w:rFonts w:ascii="Times New Roman" w:hAnsi="Times New Roman" w:cs="Times New Roman"/>
          <w:i/>
          <w:iCs/>
          <w:sz w:val="24"/>
          <w:szCs w:val="24"/>
        </w:rPr>
        <w:t xml:space="preserve">Fitting Out </w:t>
      </w:r>
      <w:r w:rsidR="004E46F3">
        <w:rPr>
          <w:rFonts w:ascii="Times New Roman" w:hAnsi="Times New Roman" w:cs="Times New Roman"/>
          <w:sz w:val="24"/>
          <w:szCs w:val="24"/>
        </w:rPr>
        <w:t xml:space="preserve">is also a fine example of a piece produced through the </w:t>
      </w:r>
      <w:r w:rsidR="007823F3">
        <w:rPr>
          <w:rFonts w:ascii="Times New Roman" w:hAnsi="Times New Roman" w:cs="Times New Roman"/>
          <w:i/>
          <w:iCs/>
          <w:sz w:val="24"/>
          <w:szCs w:val="24"/>
        </w:rPr>
        <w:t xml:space="preserve">intaglio </w:t>
      </w:r>
      <w:r w:rsidR="007823F3">
        <w:rPr>
          <w:rFonts w:ascii="Times New Roman" w:hAnsi="Times New Roman" w:cs="Times New Roman"/>
          <w:sz w:val="24"/>
          <w:szCs w:val="24"/>
        </w:rPr>
        <w:t xml:space="preserve">printing process by the application of ink to an etched copper plate. </w:t>
      </w:r>
      <w:r w:rsidR="007823F3">
        <w:rPr>
          <w:rFonts w:ascii="Times New Roman" w:hAnsi="Times New Roman" w:cs="Times New Roman"/>
          <w:i/>
          <w:iCs/>
          <w:sz w:val="24"/>
          <w:szCs w:val="24"/>
        </w:rPr>
        <w:t>Fitting Ou</w:t>
      </w:r>
      <w:r w:rsidR="00E26690">
        <w:rPr>
          <w:rFonts w:ascii="Times New Roman" w:hAnsi="Times New Roman" w:cs="Times New Roman"/>
          <w:i/>
          <w:iCs/>
          <w:sz w:val="24"/>
          <w:szCs w:val="24"/>
        </w:rPr>
        <w:t>t</w:t>
      </w:r>
      <w:r w:rsidR="007823F3">
        <w:rPr>
          <w:rFonts w:ascii="Times New Roman" w:hAnsi="Times New Roman" w:cs="Times New Roman"/>
          <w:i/>
          <w:iCs/>
          <w:sz w:val="24"/>
          <w:szCs w:val="24"/>
        </w:rPr>
        <w:t xml:space="preserve"> </w:t>
      </w:r>
      <w:r w:rsidR="007823F3">
        <w:rPr>
          <w:rFonts w:ascii="Times New Roman" w:hAnsi="Times New Roman" w:cs="Times New Roman"/>
          <w:sz w:val="24"/>
          <w:szCs w:val="24"/>
        </w:rPr>
        <w:t xml:space="preserve">also has an intriguing addition to its production through its association to Marryat who created the works that </w:t>
      </w:r>
      <w:r w:rsidR="007823F3">
        <w:rPr>
          <w:rFonts w:ascii="Times New Roman" w:hAnsi="Times New Roman" w:cs="Times New Roman"/>
          <w:i/>
          <w:iCs/>
          <w:sz w:val="24"/>
          <w:szCs w:val="24"/>
        </w:rPr>
        <w:t xml:space="preserve">Fitting Out </w:t>
      </w:r>
      <w:r w:rsidR="007823F3">
        <w:rPr>
          <w:rFonts w:ascii="Times New Roman" w:hAnsi="Times New Roman" w:cs="Times New Roman"/>
          <w:sz w:val="24"/>
          <w:szCs w:val="24"/>
        </w:rPr>
        <w:t xml:space="preserve">based on. He clearly had an important role in its production as Cruikshank acknowledges his involvement with the work. Finally, whilst </w:t>
      </w:r>
      <w:r w:rsidR="007823F3">
        <w:rPr>
          <w:rFonts w:ascii="Times New Roman" w:hAnsi="Times New Roman" w:cs="Times New Roman"/>
          <w:i/>
          <w:iCs/>
          <w:sz w:val="24"/>
          <w:szCs w:val="24"/>
        </w:rPr>
        <w:t xml:space="preserve">Fitting Out’s </w:t>
      </w:r>
      <w:r w:rsidR="007823F3">
        <w:rPr>
          <w:rFonts w:ascii="Times New Roman" w:hAnsi="Times New Roman" w:cs="Times New Roman"/>
          <w:sz w:val="24"/>
          <w:szCs w:val="24"/>
        </w:rPr>
        <w:t xml:space="preserve">target audience is difficult to identify it is correct to argue that the target audience will have been </w:t>
      </w:r>
      <w:r w:rsidR="001949E1">
        <w:rPr>
          <w:rFonts w:ascii="Times New Roman" w:hAnsi="Times New Roman" w:cs="Times New Roman"/>
          <w:sz w:val="24"/>
          <w:szCs w:val="24"/>
        </w:rPr>
        <w:t>the middle</w:t>
      </w:r>
      <w:r w:rsidR="007823F3">
        <w:rPr>
          <w:rFonts w:ascii="Times New Roman" w:hAnsi="Times New Roman" w:cs="Times New Roman"/>
          <w:sz w:val="24"/>
          <w:szCs w:val="24"/>
        </w:rPr>
        <w:t xml:space="preserve"> class</w:t>
      </w:r>
      <w:r w:rsidR="0037515C">
        <w:rPr>
          <w:rFonts w:ascii="Times New Roman" w:hAnsi="Times New Roman" w:cs="Times New Roman"/>
          <w:sz w:val="24"/>
          <w:szCs w:val="24"/>
        </w:rPr>
        <w:t>, b</w:t>
      </w:r>
      <w:r w:rsidR="007823F3">
        <w:rPr>
          <w:rFonts w:ascii="Times New Roman" w:hAnsi="Times New Roman" w:cs="Times New Roman"/>
          <w:sz w:val="24"/>
          <w:szCs w:val="24"/>
        </w:rPr>
        <w:t>oth because of what is included in the image and the fact that most naval officers came from this class.</w:t>
      </w:r>
      <w:r w:rsidR="0024185F">
        <w:rPr>
          <w:rFonts w:ascii="Times New Roman" w:hAnsi="Times New Roman" w:cs="Times New Roman"/>
          <w:sz w:val="24"/>
          <w:szCs w:val="24"/>
        </w:rPr>
        <w:t xml:space="preserve">   </w:t>
      </w:r>
      <w:r w:rsidR="00CA797C">
        <w:rPr>
          <w:rFonts w:ascii="Times New Roman" w:hAnsi="Times New Roman" w:cs="Times New Roman"/>
          <w:sz w:val="24"/>
          <w:szCs w:val="24"/>
        </w:rPr>
        <w:t xml:space="preserve">  </w:t>
      </w:r>
      <w:r w:rsidR="009547B0">
        <w:rPr>
          <w:rFonts w:ascii="Times New Roman" w:hAnsi="Times New Roman" w:cs="Times New Roman"/>
          <w:sz w:val="24"/>
          <w:szCs w:val="24"/>
        </w:rPr>
        <w:t xml:space="preserve">  </w:t>
      </w:r>
      <w:r w:rsidR="002D42A0">
        <w:rPr>
          <w:rFonts w:ascii="Times New Roman" w:hAnsi="Times New Roman" w:cs="Times New Roman"/>
          <w:sz w:val="24"/>
          <w:szCs w:val="24"/>
        </w:rPr>
        <w:t xml:space="preserve">  </w:t>
      </w:r>
      <w:r w:rsidR="00095B35">
        <w:rPr>
          <w:rFonts w:ascii="Times New Roman" w:hAnsi="Times New Roman" w:cs="Times New Roman"/>
          <w:sz w:val="24"/>
          <w:szCs w:val="24"/>
        </w:rPr>
        <w:t xml:space="preserve">  </w:t>
      </w:r>
    </w:p>
    <w:p w14:paraId="6D46A840" w14:textId="77777777" w:rsidR="006E5DF3" w:rsidRDefault="006E5DF3">
      <w:pPr>
        <w:rPr>
          <w:rFonts w:ascii="Times New Roman" w:hAnsi="Times New Roman" w:cs="Times New Roman"/>
          <w:sz w:val="24"/>
          <w:szCs w:val="24"/>
        </w:rPr>
      </w:pPr>
      <w:r>
        <w:rPr>
          <w:rFonts w:ascii="Times New Roman" w:hAnsi="Times New Roman" w:cs="Times New Roman"/>
          <w:sz w:val="24"/>
          <w:szCs w:val="24"/>
        </w:rPr>
        <w:br w:type="page"/>
      </w:r>
    </w:p>
    <w:p w14:paraId="704E3610" w14:textId="731CDC58" w:rsidR="008D18F4" w:rsidRDefault="006E5DF3" w:rsidP="006E5DF3">
      <w:pPr>
        <w:pStyle w:val="NoSpacing"/>
        <w:jc w:val="center"/>
        <w:rPr>
          <w:rFonts w:ascii="Times New Roman" w:hAnsi="Times New Roman" w:cs="Times New Roman"/>
          <w:sz w:val="36"/>
          <w:szCs w:val="36"/>
        </w:rPr>
      </w:pPr>
      <w:r>
        <w:rPr>
          <w:rFonts w:ascii="Times New Roman" w:hAnsi="Times New Roman" w:cs="Times New Roman"/>
          <w:sz w:val="36"/>
          <w:szCs w:val="36"/>
        </w:rPr>
        <w:lastRenderedPageBreak/>
        <w:t xml:space="preserve">Bibliography </w:t>
      </w:r>
    </w:p>
    <w:p w14:paraId="353E0E50" w14:textId="28B7E4A9" w:rsidR="006E5DF3" w:rsidRDefault="006E5DF3" w:rsidP="006E5DF3">
      <w:pPr>
        <w:pStyle w:val="NoSpacing"/>
        <w:jc w:val="center"/>
        <w:rPr>
          <w:rFonts w:ascii="Times New Roman" w:hAnsi="Times New Roman" w:cs="Times New Roman"/>
          <w:sz w:val="36"/>
          <w:szCs w:val="36"/>
        </w:rPr>
      </w:pPr>
    </w:p>
    <w:p w14:paraId="31CBF9D1" w14:textId="2499A92F" w:rsidR="006E5DF3" w:rsidRDefault="006E5DF3" w:rsidP="006E5DF3">
      <w:pPr>
        <w:pStyle w:val="NoSpacing"/>
        <w:rPr>
          <w:rFonts w:ascii="Times New Roman" w:hAnsi="Times New Roman" w:cs="Times New Roman"/>
          <w:sz w:val="28"/>
          <w:szCs w:val="28"/>
        </w:rPr>
      </w:pPr>
      <w:r>
        <w:rPr>
          <w:rFonts w:ascii="Times New Roman" w:hAnsi="Times New Roman" w:cs="Times New Roman"/>
          <w:sz w:val="28"/>
          <w:szCs w:val="28"/>
        </w:rPr>
        <w:t xml:space="preserve">Primary Sources </w:t>
      </w:r>
      <w:r w:rsidR="002515C1">
        <w:rPr>
          <w:rFonts w:ascii="Times New Roman" w:hAnsi="Times New Roman" w:cs="Times New Roman"/>
          <w:sz w:val="28"/>
          <w:szCs w:val="28"/>
        </w:rPr>
        <w:t xml:space="preserve">  </w:t>
      </w:r>
      <w:r w:rsidR="000F7CE6">
        <w:rPr>
          <w:rFonts w:ascii="Times New Roman" w:hAnsi="Times New Roman" w:cs="Times New Roman"/>
          <w:sz w:val="28"/>
          <w:szCs w:val="28"/>
        </w:rPr>
        <w:t xml:space="preserve">  </w:t>
      </w:r>
    </w:p>
    <w:p w14:paraId="57234350" w14:textId="7EDA3458" w:rsidR="006E5DF3" w:rsidRDefault="006E5DF3" w:rsidP="006E5DF3">
      <w:pPr>
        <w:pStyle w:val="NoSpacing"/>
        <w:rPr>
          <w:rFonts w:ascii="Times New Roman" w:hAnsi="Times New Roman" w:cs="Times New Roman"/>
          <w:sz w:val="28"/>
          <w:szCs w:val="28"/>
        </w:rPr>
      </w:pPr>
    </w:p>
    <w:p w14:paraId="1416FD79" w14:textId="7042650C" w:rsidR="006E5DF3" w:rsidRDefault="006E5DF3" w:rsidP="006E5DF3">
      <w:pPr>
        <w:pStyle w:val="NoSpacing"/>
        <w:rPr>
          <w:rFonts w:ascii="Times New Roman" w:hAnsi="Times New Roman" w:cs="Times New Roman"/>
          <w:sz w:val="24"/>
          <w:szCs w:val="24"/>
        </w:rPr>
      </w:pPr>
      <w:r w:rsidRPr="006E5DF3">
        <w:rPr>
          <w:rFonts w:ascii="Times New Roman" w:hAnsi="Times New Roman" w:cs="Times New Roman"/>
          <w:sz w:val="24"/>
          <w:szCs w:val="24"/>
        </w:rPr>
        <w:t>Cruikshank, G</w:t>
      </w:r>
      <w:r>
        <w:rPr>
          <w:rFonts w:ascii="Times New Roman" w:hAnsi="Times New Roman" w:cs="Times New Roman"/>
          <w:sz w:val="24"/>
          <w:szCs w:val="24"/>
        </w:rPr>
        <w:t xml:space="preserve">., </w:t>
      </w:r>
      <w:r w:rsidRPr="006E5DF3">
        <w:rPr>
          <w:rFonts w:ascii="Times New Roman" w:hAnsi="Times New Roman" w:cs="Times New Roman"/>
          <w:i/>
          <w:iCs/>
          <w:sz w:val="24"/>
          <w:szCs w:val="24"/>
        </w:rPr>
        <w:t>Fitting Out</w:t>
      </w:r>
      <w:r w:rsidRPr="006E5DF3">
        <w:rPr>
          <w:rFonts w:ascii="Times New Roman" w:hAnsi="Times New Roman" w:cs="Times New Roman"/>
          <w:sz w:val="24"/>
          <w:szCs w:val="24"/>
        </w:rPr>
        <w:t xml:space="preserve"> [Print] (1820) &lt; https://collections.britishart.yale.edu/catalog/tms:30700 &gt; [Accessed: 23rd November 2020].    </w:t>
      </w:r>
    </w:p>
    <w:p w14:paraId="6833AFDF" w14:textId="2683160A" w:rsidR="006E5DF3" w:rsidRDefault="006E5DF3" w:rsidP="006E5DF3">
      <w:pPr>
        <w:pStyle w:val="NoSpacing"/>
        <w:rPr>
          <w:rFonts w:ascii="Times New Roman" w:hAnsi="Times New Roman" w:cs="Times New Roman"/>
          <w:sz w:val="24"/>
          <w:szCs w:val="24"/>
        </w:rPr>
      </w:pPr>
    </w:p>
    <w:p w14:paraId="2AC5A973" w14:textId="1EA501AF" w:rsidR="006E5DF3" w:rsidRPr="006E5DF3" w:rsidRDefault="006E5DF3" w:rsidP="006E5DF3">
      <w:pPr>
        <w:pStyle w:val="NoSpacing"/>
        <w:rPr>
          <w:rFonts w:ascii="Times New Roman" w:hAnsi="Times New Roman" w:cs="Times New Roman"/>
          <w:sz w:val="24"/>
          <w:szCs w:val="24"/>
        </w:rPr>
      </w:pPr>
      <w:r w:rsidRPr="006E5DF3">
        <w:rPr>
          <w:rFonts w:ascii="Times New Roman" w:hAnsi="Times New Roman" w:cs="Times New Roman"/>
          <w:sz w:val="24"/>
          <w:szCs w:val="24"/>
        </w:rPr>
        <w:t>Marryat, F</w:t>
      </w:r>
      <w:r>
        <w:rPr>
          <w:rFonts w:ascii="Times New Roman" w:hAnsi="Times New Roman" w:cs="Times New Roman"/>
          <w:sz w:val="24"/>
          <w:szCs w:val="24"/>
        </w:rPr>
        <w:t xml:space="preserve">., </w:t>
      </w:r>
      <w:r w:rsidRPr="006E5DF3">
        <w:rPr>
          <w:rFonts w:ascii="Times New Roman" w:hAnsi="Times New Roman" w:cs="Times New Roman"/>
          <w:i/>
          <w:iCs/>
          <w:sz w:val="24"/>
          <w:szCs w:val="24"/>
        </w:rPr>
        <w:t>Fitting Out</w:t>
      </w:r>
      <w:r w:rsidRPr="006E5DF3">
        <w:rPr>
          <w:rFonts w:ascii="Times New Roman" w:hAnsi="Times New Roman" w:cs="Times New Roman"/>
          <w:sz w:val="24"/>
          <w:szCs w:val="24"/>
        </w:rPr>
        <w:t xml:space="preserve"> [</w:t>
      </w:r>
      <w:r w:rsidR="00986E69">
        <w:rPr>
          <w:rFonts w:ascii="Times New Roman" w:hAnsi="Times New Roman" w:cs="Times New Roman"/>
          <w:sz w:val="24"/>
          <w:szCs w:val="24"/>
        </w:rPr>
        <w:t>W</w:t>
      </w:r>
      <w:r w:rsidRPr="006E5DF3">
        <w:rPr>
          <w:rFonts w:ascii="Times New Roman" w:hAnsi="Times New Roman" w:cs="Times New Roman"/>
          <w:sz w:val="24"/>
          <w:szCs w:val="24"/>
        </w:rPr>
        <w:t>atercolour on paper] (1820)</w:t>
      </w:r>
    </w:p>
    <w:p w14:paraId="0DF13EE6" w14:textId="0FA3B3FF" w:rsidR="006E5DF3" w:rsidRDefault="006E5DF3" w:rsidP="006E5DF3">
      <w:pPr>
        <w:pStyle w:val="NoSpacing"/>
        <w:rPr>
          <w:rFonts w:ascii="Times New Roman" w:hAnsi="Times New Roman" w:cs="Times New Roman"/>
          <w:sz w:val="24"/>
          <w:szCs w:val="24"/>
        </w:rPr>
      </w:pPr>
      <w:r w:rsidRPr="006E5DF3">
        <w:rPr>
          <w:rFonts w:ascii="Times New Roman" w:hAnsi="Times New Roman" w:cs="Times New Roman"/>
          <w:sz w:val="24"/>
          <w:szCs w:val="24"/>
        </w:rPr>
        <w:t xml:space="preserve"> &lt; https://www.britishmuseum.org/collection/object/P_1891-1117-24&gt; [Accessed: 15th December 2020].</w:t>
      </w:r>
      <w:r>
        <w:rPr>
          <w:rFonts w:ascii="Times New Roman" w:hAnsi="Times New Roman" w:cs="Times New Roman"/>
          <w:sz w:val="24"/>
          <w:szCs w:val="24"/>
        </w:rPr>
        <w:t xml:space="preserve">    </w:t>
      </w:r>
    </w:p>
    <w:p w14:paraId="163CE68D" w14:textId="39656971" w:rsidR="00764ABA" w:rsidRDefault="00764ABA" w:rsidP="006E5DF3">
      <w:pPr>
        <w:pStyle w:val="NoSpacing"/>
        <w:rPr>
          <w:rFonts w:ascii="Times New Roman" w:hAnsi="Times New Roman" w:cs="Times New Roman"/>
          <w:sz w:val="24"/>
          <w:szCs w:val="24"/>
        </w:rPr>
      </w:pPr>
    </w:p>
    <w:p w14:paraId="028AF310" w14:textId="6948BEEF" w:rsidR="00764ABA" w:rsidRDefault="00764ABA" w:rsidP="006E5DF3">
      <w:pPr>
        <w:pStyle w:val="NoSpacing"/>
        <w:rPr>
          <w:rFonts w:ascii="Times New Roman" w:hAnsi="Times New Roman" w:cs="Times New Roman"/>
          <w:sz w:val="28"/>
          <w:szCs w:val="28"/>
        </w:rPr>
      </w:pPr>
      <w:r>
        <w:rPr>
          <w:rFonts w:ascii="Times New Roman" w:hAnsi="Times New Roman" w:cs="Times New Roman"/>
          <w:sz w:val="28"/>
          <w:szCs w:val="28"/>
        </w:rPr>
        <w:t>Secondary Sources</w:t>
      </w:r>
    </w:p>
    <w:p w14:paraId="48422BCD" w14:textId="77777777" w:rsidR="00A34E52" w:rsidRDefault="00A34E52" w:rsidP="006E5DF3">
      <w:pPr>
        <w:pStyle w:val="NoSpacing"/>
        <w:rPr>
          <w:rFonts w:ascii="Times New Roman" w:hAnsi="Times New Roman" w:cs="Times New Roman"/>
          <w:sz w:val="28"/>
          <w:szCs w:val="28"/>
        </w:rPr>
      </w:pPr>
    </w:p>
    <w:p w14:paraId="7FD397EC" w14:textId="4F3891E7" w:rsidR="00A34E52" w:rsidRDefault="00A34E52" w:rsidP="006E5DF3">
      <w:pPr>
        <w:pStyle w:val="NoSpacing"/>
        <w:rPr>
          <w:rFonts w:ascii="Times New Roman" w:hAnsi="Times New Roman" w:cs="Times New Roman"/>
          <w:sz w:val="24"/>
          <w:szCs w:val="24"/>
        </w:rPr>
      </w:pPr>
      <w:r w:rsidRPr="00A07C69">
        <w:rPr>
          <w:rFonts w:ascii="Times New Roman" w:hAnsi="Times New Roman" w:cs="Times New Roman"/>
          <w:sz w:val="24"/>
          <w:szCs w:val="24"/>
        </w:rPr>
        <w:t xml:space="preserve">BBC, </w:t>
      </w:r>
      <w:r w:rsidRPr="00A07C69">
        <w:rPr>
          <w:rFonts w:ascii="Times New Roman" w:hAnsi="Times New Roman" w:cs="Times New Roman"/>
          <w:i/>
          <w:iCs/>
          <w:sz w:val="24"/>
          <w:szCs w:val="24"/>
        </w:rPr>
        <w:t>George Cruikshank Cartoon</w:t>
      </w:r>
      <w:r w:rsidRPr="00A07C69">
        <w:rPr>
          <w:rFonts w:ascii="Times New Roman" w:hAnsi="Times New Roman" w:cs="Times New Roman"/>
          <w:sz w:val="24"/>
          <w:szCs w:val="24"/>
        </w:rPr>
        <w:t xml:space="preserve"> [Video]. 2015 &lt;</w:t>
      </w:r>
      <w:r>
        <w:rPr>
          <w:rFonts w:ascii="Times New Roman" w:hAnsi="Times New Roman" w:cs="Times New Roman"/>
          <w:sz w:val="24"/>
          <w:szCs w:val="24"/>
        </w:rPr>
        <w:t xml:space="preserve"> </w:t>
      </w:r>
      <w:r w:rsidRPr="00A07C69">
        <w:rPr>
          <w:rFonts w:ascii="Times New Roman" w:hAnsi="Times New Roman" w:cs="Times New Roman"/>
          <w:sz w:val="24"/>
          <w:szCs w:val="24"/>
        </w:rPr>
        <w:t>https://www.bbc.co.uk/programmes/p02xl8km &gt; [Accessed: 14th December 2020].</w:t>
      </w:r>
      <w:r>
        <w:rPr>
          <w:rFonts w:ascii="Times New Roman" w:hAnsi="Times New Roman" w:cs="Times New Roman"/>
          <w:sz w:val="24"/>
          <w:szCs w:val="24"/>
        </w:rPr>
        <w:t xml:space="preserve"> </w:t>
      </w:r>
    </w:p>
    <w:p w14:paraId="1B7F84EB" w14:textId="77777777" w:rsidR="00A34E52" w:rsidRDefault="00A34E52" w:rsidP="006E5DF3">
      <w:pPr>
        <w:pStyle w:val="NoSpacing"/>
        <w:rPr>
          <w:rFonts w:ascii="Times New Roman" w:hAnsi="Times New Roman" w:cs="Times New Roman"/>
          <w:sz w:val="24"/>
          <w:szCs w:val="24"/>
        </w:rPr>
      </w:pPr>
    </w:p>
    <w:p w14:paraId="73782E25" w14:textId="2D972BFE" w:rsidR="00A34E52" w:rsidRDefault="00A34E52" w:rsidP="006E5DF3">
      <w:pPr>
        <w:pStyle w:val="NoSpacing"/>
        <w:rPr>
          <w:rFonts w:ascii="Times New Roman" w:hAnsi="Times New Roman" w:cs="Times New Roman"/>
          <w:sz w:val="24"/>
          <w:szCs w:val="24"/>
        </w:rPr>
      </w:pPr>
      <w:r w:rsidRPr="0094345C">
        <w:rPr>
          <w:rFonts w:ascii="Times New Roman" w:hAnsi="Times New Roman" w:cs="Times New Roman"/>
          <w:sz w:val="24"/>
          <w:szCs w:val="24"/>
        </w:rPr>
        <w:t>Cavell, S</w:t>
      </w:r>
      <w:r>
        <w:rPr>
          <w:rFonts w:ascii="Times New Roman" w:hAnsi="Times New Roman" w:cs="Times New Roman"/>
          <w:sz w:val="24"/>
          <w:szCs w:val="24"/>
        </w:rPr>
        <w:t>.,</w:t>
      </w:r>
      <w:r w:rsidRPr="0094345C">
        <w:rPr>
          <w:rFonts w:ascii="Times New Roman" w:hAnsi="Times New Roman" w:cs="Times New Roman"/>
          <w:sz w:val="24"/>
          <w:szCs w:val="24"/>
        </w:rPr>
        <w:t xml:space="preserve"> </w:t>
      </w:r>
      <w:r w:rsidRPr="00A07C69">
        <w:rPr>
          <w:rFonts w:ascii="Times New Roman" w:hAnsi="Times New Roman" w:cs="Times New Roman"/>
          <w:i/>
          <w:iCs/>
          <w:sz w:val="24"/>
          <w:szCs w:val="24"/>
        </w:rPr>
        <w:t>A Social History of Midshipmen and Quarterdeck Boys in the Royal Navy, 1761-1831</w:t>
      </w:r>
      <w:r w:rsidRPr="0094345C">
        <w:rPr>
          <w:rFonts w:ascii="Times New Roman" w:hAnsi="Times New Roman" w:cs="Times New Roman"/>
          <w:sz w:val="24"/>
          <w:szCs w:val="24"/>
        </w:rPr>
        <w:t>. (Unpublished PhD thesis, University of Exeter, 2020)</w:t>
      </w:r>
      <w:r w:rsidRPr="0094345C">
        <w:t xml:space="preserve"> </w:t>
      </w:r>
      <w:r w:rsidRPr="0094345C">
        <w:rPr>
          <w:rFonts w:ascii="Times New Roman" w:hAnsi="Times New Roman" w:cs="Times New Roman"/>
          <w:sz w:val="24"/>
          <w:szCs w:val="24"/>
        </w:rPr>
        <w:t>&lt; https://ore.exeter.ac.uk/repository/bitstream/handle/10036/109573/CavellS.pdf?sequence=1&amp;isAllowed=y&gt; [Accessed: 16th December 2020].</w:t>
      </w:r>
      <w:r>
        <w:rPr>
          <w:rFonts w:ascii="Times New Roman" w:hAnsi="Times New Roman" w:cs="Times New Roman"/>
          <w:sz w:val="24"/>
          <w:szCs w:val="24"/>
        </w:rPr>
        <w:t xml:space="preserve"> </w:t>
      </w:r>
    </w:p>
    <w:p w14:paraId="536D73C4" w14:textId="77777777" w:rsidR="00A34E52" w:rsidRDefault="00A34E52" w:rsidP="006E5DF3">
      <w:pPr>
        <w:pStyle w:val="NoSpacing"/>
        <w:rPr>
          <w:rFonts w:ascii="Times New Roman" w:hAnsi="Times New Roman" w:cs="Times New Roman"/>
          <w:sz w:val="24"/>
          <w:szCs w:val="24"/>
        </w:rPr>
      </w:pPr>
    </w:p>
    <w:p w14:paraId="648F338E" w14:textId="061AF674" w:rsidR="00A34E52" w:rsidRDefault="00A34E52" w:rsidP="006E5DF3">
      <w:pPr>
        <w:pStyle w:val="NoSpacing"/>
        <w:rPr>
          <w:rFonts w:ascii="Times New Roman" w:hAnsi="Times New Roman" w:cs="Times New Roman"/>
          <w:sz w:val="24"/>
          <w:szCs w:val="24"/>
        </w:rPr>
      </w:pPr>
      <w:r w:rsidRPr="00A07C69">
        <w:rPr>
          <w:rFonts w:ascii="Times New Roman" w:hAnsi="Times New Roman" w:cs="Times New Roman"/>
          <w:sz w:val="24"/>
          <w:szCs w:val="24"/>
        </w:rPr>
        <w:t>Freemont-Barnes</w:t>
      </w:r>
      <w:r>
        <w:rPr>
          <w:rFonts w:ascii="Times New Roman" w:hAnsi="Times New Roman" w:cs="Times New Roman"/>
          <w:sz w:val="24"/>
          <w:szCs w:val="24"/>
        </w:rPr>
        <w:t>,</w:t>
      </w:r>
      <w:r w:rsidRPr="00A07C69">
        <w:rPr>
          <w:rFonts w:ascii="Times New Roman" w:hAnsi="Times New Roman" w:cs="Times New Roman"/>
          <w:i/>
          <w:iCs/>
          <w:sz w:val="24"/>
          <w:szCs w:val="24"/>
        </w:rPr>
        <w:t xml:space="preserve"> </w:t>
      </w:r>
      <w:r w:rsidRPr="00A07C69">
        <w:rPr>
          <w:rFonts w:ascii="Times New Roman" w:hAnsi="Times New Roman" w:cs="Times New Roman"/>
          <w:sz w:val="24"/>
          <w:szCs w:val="24"/>
        </w:rPr>
        <w:t>G</w:t>
      </w:r>
      <w:r>
        <w:rPr>
          <w:rFonts w:ascii="Times New Roman" w:hAnsi="Times New Roman" w:cs="Times New Roman"/>
          <w:sz w:val="24"/>
          <w:szCs w:val="24"/>
        </w:rPr>
        <w:t>.,</w:t>
      </w:r>
      <w:r w:rsidRPr="00A07C69">
        <w:rPr>
          <w:rFonts w:ascii="Times New Roman" w:hAnsi="Times New Roman" w:cs="Times New Roman"/>
          <w:i/>
          <w:iCs/>
          <w:sz w:val="24"/>
          <w:szCs w:val="24"/>
        </w:rPr>
        <w:t xml:space="preserve"> Nelsons Officers and Midshipmen</w:t>
      </w:r>
      <w:r w:rsidRPr="00A07C69">
        <w:rPr>
          <w:rFonts w:ascii="Times New Roman" w:hAnsi="Times New Roman" w:cs="Times New Roman"/>
          <w:sz w:val="24"/>
          <w:szCs w:val="24"/>
        </w:rPr>
        <w:t>, (Botley: Osprey Publishing Ltd, 2009)</w:t>
      </w:r>
      <w:r>
        <w:rPr>
          <w:rFonts w:ascii="Times New Roman" w:hAnsi="Times New Roman" w:cs="Times New Roman"/>
          <w:sz w:val="24"/>
          <w:szCs w:val="24"/>
        </w:rPr>
        <w:t>.</w:t>
      </w:r>
    </w:p>
    <w:p w14:paraId="5A8ECDB5" w14:textId="77777777" w:rsidR="00A34E52" w:rsidRDefault="00A34E52" w:rsidP="00C766CD">
      <w:pPr>
        <w:pStyle w:val="NoSpacing"/>
        <w:rPr>
          <w:rFonts w:ascii="Times New Roman" w:hAnsi="Times New Roman" w:cs="Times New Roman"/>
          <w:sz w:val="24"/>
          <w:szCs w:val="24"/>
        </w:rPr>
      </w:pPr>
    </w:p>
    <w:p w14:paraId="64B9C100" w14:textId="28FF05D0" w:rsidR="00A34E52" w:rsidRDefault="00A34E52" w:rsidP="00C766CD">
      <w:pPr>
        <w:pStyle w:val="NoSpacing"/>
        <w:rPr>
          <w:rFonts w:ascii="Times New Roman" w:hAnsi="Times New Roman" w:cs="Times New Roman"/>
          <w:sz w:val="24"/>
          <w:szCs w:val="24"/>
        </w:rPr>
      </w:pPr>
      <w:r w:rsidRPr="00F5143B">
        <w:rPr>
          <w:rFonts w:ascii="Times New Roman" w:hAnsi="Times New Roman" w:cs="Times New Roman"/>
          <w:sz w:val="24"/>
          <w:szCs w:val="24"/>
        </w:rPr>
        <w:t>Klein, M</w:t>
      </w:r>
      <w:r>
        <w:rPr>
          <w:rFonts w:ascii="Times New Roman" w:hAnsi="Times New Roman" w:cs="Times New Roman"/>
          <w:sz w:val="24"/>
          <w:szCs w:val="24"/>
        </w:rPr>
        <w:t>.,</w:t>
      </w:r>
      <w:r w:rsidRPr="00F5143B">
        <w:rPr>
          <w:rFonts w:ascii="Times New Roman" w:hAnsi="Times New Roman" w:cs="Times New Roman"/>
          <w:sz w:val="24"/>
          <w:szCs w:val="24"/>
        </w:rPr>
        <w:t xml:space="preserve"> ‘Master Blockhead Goes to Sea: A Glimpse into the Experiences of Midshipman Frederick Marryat’, C</w:t>
      </w:r>
      <w:r w:rsidRPr="00BA2DAE">
        <w:rPr>
          <w:rFonts w:ascii="Times New Roman" w:hAnsi="Times New Roman" w:cs="Times New Roman"/>
          <w:i/>
          <w:iCs/>
          <w:sz w:val="24"/>
          <w:szCs w:val="24"/>
        </w:rPr>
        <w:t>oriolis</w:t>
      </w:r>
      <w:r w:rsidRPr="00F5143B">
        <w:rPr>
          <w:rFonts w:ascii="Times New Roman" w:hAnsi="Times New Roman" w:cs="Times New Roman"/>
          <w:sz w:val="24"/>
          <w:szCs w:val="24"/>
        </w:rPr>
        <w:t>, 9.2 (2019), 1-22</w:t>
      </w:r>
      <w:r>
        <w:rPr>
          <w:rFonts w:ascii="Times New Roman" w:hAnsi="Times New Roman" w:cs="Times New Roman"/>
          <w:sz w:val="24"/>
          <w:szCs w:val="24"/>
        </w:rPr>
        <w:t>.</w:t>
      </w:r>
    </w:p>
    <w:p w14:paraId="6635F36D" w14:textId="77777777" w:rsidR="00A34E52" w:rsidRDefault="00A34E52" w:rsidP="006E5DF3">
      <w:pPr>
        <w:pStyle w:val="NoSpacing"/>
        <w:rPr>
          <w:rFonts w:ascii="Times New Roman" w:hAnsi="Times New Roman" w:cs="Times New Roman"/>
          <w:sz w:val="24"/>
          <w:szCs w:val="24"/>
        </w:rPr>
      </w:pPr>
    </w:p>
    <w:p w14:paraId="452E04DA" w14:textId="33768E18" w:rsidR="00A34E52" w:rsidRDefault="00A34E52" w:rsidP="006E5DF3">
      <w:pPr>
        <w:pStyle w:val="NoSpacing"/>
        <w:rPr>
          <w:rFonts w:ascii="Times New Roman" w:hAnsi="Times New Roman" w:cs="Times New Roman"/>
          <w:sz w:val="24"/>
          <w:szCs w:val="24"/>
        </w:rPr>
      </w:pPr>
      <w:r w:rsidRPr="00764ABA">
        <w:rPr>
          <w:rFonts w:ascii="Times New Roman" w:hAnsi="Times New Roman" w:cs="Times New Roman"/>
          <w:sz w:val="24"/>
          <w:szCs w:val="24"/>
        </w:rPr>
        <w:t>McGrath</w:t>
      </w:r>
      <w:r>
        <w:rPr>
          <w:rFonts w:ascii="Times New Roman" w:hAnsi="Times New Roman" w:cs="Times New Roman"/>
          <w:sz w:val="24"/>
          <w:szCs w:val="24"/>
        </w:rPr>
        <w:t>,</w:t>
      </w:r>
      <w:r w:rsidRPr="00764ABA">
        <w:rPr>
          <w:rFonts w:ascii="Times New Roman" w:hAnsi="Times New Roman" w:cs="Times New Roman"/>
          <w:sz w:val="24"/>
          <w:szCs w:val="24"/>
        </w:rPr>
        <w:t xml:space="preserve"> </w:t>
      </w:r>
      <w:r>
        <w:rPr>
          <w:rFonts w:ascii="Times New Roman" w:hAnsi="Times New Roman" w:cs="Times New Roman"/>
          <w:sz w:val="24"/>
          <w:szCs w:val="24"/>
        </w:rPr>
        <w:t xml:space="preserve">J., </w:t>
      </w:r>
      <w:r w:rsidRPr="00764ABA">
        <w:rPr>
          <w:rFonts w:ascii="Times New Roman" w:hAnsi="Times New Roman" w:cs="Times New Roman"/>
          <w:sz w:val="24"/>
          <w:szCs w:val="24"/>
        </w:rPr>
        <w:t>and Barton</w:t>
      </w:r>
      <w:r>
        <w:rPr>
          <w:rFonts w:ascii="Times New Roman" w:hAnsi="Times New Roman" w:cs="Times New Roman"/>
          <w:sz w:val="24"/>
          <w:szCs w:val="24"/>
        </w:rPr>
        <w:t>.</w:t>
      </w:r>
      <w:r w:rsidRPr="00764ABA">
        <w:rPr>
          <w:rFonts w:ascii="Times New Roman" w:hAnsi="Times New Roman" w:cs="Times New Roman"/>
          <w:sz w:val="24"/>
          <w:szCs w:val="24"/>
        </w:rPr>
        <w:t>, M</w:t>
      </w:r>
      <w:r>
        <w:rPr>
          <w:rFonts w:ascii="Times New Roman" w:hAnsi="Times New Roman" w:cs="Times New Roman"/>
          <w:sz w:val="24"/>
          <w:szCs w:val="24"/>
        </w:rPr>
        <w:t>.</w:t>
      </w:r>
      <w:r w:rsidRPr="00764ABA">
        <w:rPr>
          <w:rFonts w:ascii="Times New Roman" w:hAnsi="Times New Roman" w:cs="Times New Roman"/>
          <w:sz w:val="24"/>
          <w:szCs w:val="24"/>
        </w:rPr>
        <w:t xml:space="preserve"> </w:t>
      </w:r>
      <w:r w:rsidRPr="00764ABA">
        <w:rPr>
          <w:rFonts w:ascii="Times New Roman" w:hAnsi="Times New Roman" w:cs="Times New Roman"/>
          <w:i/>
          <w:iCs/>
          <w:sz w:val="24"/>
          <w:szCs w:val="24"/>
        </w:rPr>
        <w:t>British Naval Swords and Swordsmanship</w:t>
      </w:r>
      <w:r w:rsidRPr="00764ABA">
        <w:rPr>
          <w:rFonts w:ascii="Times New Roman" w:hAnsi="Times New Roman" w:cs="Times New Roman"/>
          <w:sz w:val="24"/>
          <w:szCs w:val="24"/>
        </w:rPr>
        <w:t xml:space="preserve"> (Barnsley: Seaforth Publishing, 2013</w:t>
      </w:r>
      <w:r>
        <w:rPr>
          <w:rFonts w:ascii="Times New Roman" w:hAnsi="Times New Roman" w:cs="Times New Roman"/>
          <w:sz w:val="24"/>
          <w:szCs w:val="24"/>
        </w:rPr>
        <w:t>).</w:t>
      </w:r>
    </w:p>
    <w:p w14:paraId="2EB332FC" w14:textId="77777777" w:rsidR="00A34E52" w:rsidRDefault="00A34E52" w:rsidP="00C766CD">
      <w:pPr>
        <w:pStyle w:val="NoSpacing"/>
        <w:rPr>
          <w:rFonts w:ascii="Times New Roman" w:hAnsi="Times New Roman" w:cs="Times New Roman"/>
          <w:sz w:val="24"/>
          <w:szCs w:val="24"/>
        </w:rPr>
      </w:pPr>
    </w:p>
    <w:p w14:paraId="117CEF99" w14:textId="3EC88C17" w:rsidR="00A34E52" w:rsidRDefault="00A34E52" w:rsidP="00C766CD">
      <w:pPr>
        <w:pStyle w:val="NoSpacing"/>
        <w:rPr>
          <w:rFonts w:ascii="Times New Roman" w:hAnsi="Times New Roman" w:cs="Times New Roman"/>
          <w:sz w:val="24"/>
          <w:szCs w:val="24"/>
        </w:rPr>
      </w:pPr>
      <w:r w:rsidRPr="00BA2DAE">
        <w:rPr>
          <w:rFonts w:ascii="Times New Roman" w:hAnsi="Times New Roman" w:cs="Times New Roman"/>
          <w:sz w:val="24"/>
          <w:szCs w:val="24"/>
        </w:rPr>
        <w:t xml:space="preserve">Muir, </w:t>
      </w:r>
      <w:r>
        <w:rPr>
          <w:rFonts w:ascii="Times New Roman" w:hAnsi="Times New Roman" w:cs="Times New Roman"/>
          <w:sz w:val="24"/>
          <w:szCs w:val="24"/>
        </w:rPr>
        <w:t xml:space="preserve">R., </w:t>
      </w:r>
      <w:r w:rsidRPr="00BA2DAE">
        <w:rPr>
          <w:rFonts w:ascii="Times New Roman" w:hAnsi="Times New Roman" w:cs="Times New Roman"/>
          <w:i/>
          <w:iCs/>
          <w:sz w:val="24"/>
          <w:szCs w:val="24"/>
        </w:rPr>
        <w:t>Gentlemen of Uncertain Fortune</w:t>
      </w:r>
      <w:r w:rsidRPr="00BA2DAE">
        <w:rPr>
          <w:rFonts w:ascii="Times New Roman" w:hAnsi="Times New Roman" w:cs="Times New Roman"/>
          <w:sz w:val="24"/>
          <w:szCs w:val="24"/>
        </w:rPr>
        <w:t>, (London: Yale University Press, 2019)</w:t>
      </w:r>
      <w:r>
        <w:rPr>
          <w:rFonts w:ascii="Times New Roman" w:hAnsi="Times New Roman" w:cs="Times New Roman"/>
          <w:sz w:val="24"/>
          <w:szCs w:val="24"/>
        </w:rPr>
        <w:t>.</w:t>
      </w:r>
    </w:p>
    <w:p w14:paraId="0100703E" w14:textId="23303CDA" w:rsidR="00A34E52" w:rsidRDefault="00A34E52" w:rsidP="00C766CD">
      <w:pPr>
        <w:pStyle w:val="NoSpacing"/>
        <w:rPr>
          <w:rFonts w:ascii="Times New Roman" w:hAnsi="Times New Roman" w:cs="Times New Roman"/>
          <w:sz w:val="24"/>
          <w:szCs w:val="24"/>
        </w:rPr>
      </w:pPr>
      <w:r w:rsidRPr="00F5143B">
        <w:rPr>
          <w:rFonts w:ascii="Times New Roman" w:hAnsi="Times New Roman" w:cs="Times New Roman"/>
          <w:sz w:val="24"/>
          <w:szCs w:val="24"/>
        </w:rPr>
        <w:t xml:space="preserve">National Museums of Liverpool, </w:t>
      </w:r>
      <w:r w:rsidRPr="00F5143B">
        <w:rPr>
          <w:rFonts w:ascii="Times New Roman" w:hAnsi="Times New Roman" w:cs="Times New Roman"/>
          <w:i/>
          <w:iCs/>
          <w:sz w:val="24"/>
          <w:szCs w:val="24"/>
        </w:rPr>
        <w:t>How to make an Etching</w:t>
      </w:r>
      <w:r w:rsidRPr="00F5143B">
        <w:rPr>
          <w:rFonts w:ascii="Times New Roman" w:hAnsi="Times New Roman" w:cs="Times New Roman"/>
          <w:sz w:val="24"/>
          <w:szCs w:val="24"/>
        </w:rPr>
        <w:t xml:space="preserve"> [video]. 2018 &lt; https://www.youtube.com/watch?v=0jzVjjRudfo&gt; [Accessed: 15th December 2020].</w:t>
      </w:r>
      <w:r w:rsidR="005C4164">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44159663" w14:textId="77777777" w:rsidR="00A34E52" w:rsidRDefault="00A34E52" w:rsidP="006E5DF3">
      <w:pPr>
        <w:pStyle w:val="NoSpacing"/>
        <w:rPr>
          <w:rFonts w:ascii="Times New Roman" w:hAnsi="Times New Roman" w:cs="Times New Roman"/>
          <w:sz w:val="24"/>
          <w:szCs w:val="24"/>
        </w:rPr>
      </w:pPr>
    </w:p>
    <w:p w14:paraId="08DE9BB8" w14:textId="2BB7C537" w:rsidR="00A34E52" w:rsidRDefault="00A34E52" w:rsidP="006E5DF3">
      <w:pPr>
        <w:pStyle w:val="NoSpacing"/>
        <w:rPr>
          <w:rFonts w:ascii="Times New Roman" w:hAnsi="Times New Roman" w:cs="Times New Roman"/>
          <w:sz w:val="24"/>
          <w:szCs w:val="24"/>
        </w:rPr>
      </w:pPr>
      <w:r w:rsidRPr="0094345C">
        <w:rPr>
          <w:rFonts w:ascii="Times New Roman" w:hAnsi="Times New Roman" w:cs="Times New Roman"/>
          <w:sz w:val="24"/>
          <w:szCs w:val="24"/>
        </w:rPr>
        <w:t>Penn, G</w:t>
      </w:r>
      <w:r>
        <w:rPr>
          <w:rFonts w:ascii="Times New Roman" w:hAnsi="Times New Roman" w:cs="Times New Roman"/>
          <w:sz w:val="24"/>
          <w:szCs w:val="24"/>
        </w:rPr>
        <w:t>.,</w:t>
      </w:r>
      <w:r w:rsidRPr="0094345C">
        <w:rPr>
          <w:rFonts w:ascii="Times New Roman" w:hAnsi="Times New Roman" w:cs="Times New Roman"/>
          <w:sz w:val="24"/>
          <w:szCs w:val="24"/>
        </w:rPr>
        <w:t xml:space="preserve"> </w:t>
      </w:r>
      <w:r w:rsidRPr="00F21F11">
        <w:rPr>
          <w:rFonts w:ascii="Times New Roman" w:hAnsi="Times New Roman" w:cs="Times New Roman"/>
          <w:i/>
          <w:iCs/>
          <w:sz w:val="24"/>
          <w:szCs w:val="24"/>
        </w:rPr>
        <w:t>Snotty:</w:t>
      </w:r>
      <w:r w:rsidRPr="0094345C">
        <w:rPr>
          <w:rFonts w:ascii="Times New Roman" w:hAnsi="Times New Roman" w:cs="Times New Roman"/>
          <w:sz w:val="24"/>
          <w:szCs w:val="24"/>
        </w:rPr>
        <w:t xml:space="preserve"> </w:t>
      </w:r>
      <w:r w:rsidRPr="0094345C">
        <w:rPr>
          <w:rFonts w:ascii="Times New Roman" w:hAnsi="Times New Roman" w:cs="Times New Roman"/>
          <w:i/>
          <w:iCs/>
          <w:sz w:val="24"/>
          <w:szCs w:val="24"/>
        </w:rPr>
        <w:t>The Story of the Midshipman</w:t>
      </w:r>
      <w:r w:rsidRPr="0094345C">
        <w:rPr>
          <w:rFonts w:ascii="Times New Roman" w:hAnsi="Times New Roman" w:cs="Times New Roman"/>
          <w:sz w:val="24"/>
          <w:szCs w:val="24"/>
        </w:rPr>
        <w:t xml:space="preserve"> (London: Hollis and Carter, 1957)</w:t>
      </w:r>
      <w:r>
        <w:rPr>
          <w:rFonts w:ascii="Times New Roman" w:hAnsi="Times New Roman" w:cs="Times New Roman"/>
          <w:sz w:val="24"/>
          <w:szCs w:val="24"/>
        </w:rPr>
        <w:t xml:space="preserve">. </w:t>
      </w:r>
    </w:p>
    <w:p w14:paraId="41A0AB5F" w14:textId="77777777" w:rsidR="00A34E52" w:rsidRDefault="00A34E52" w:rsidP="006E5DF3">
      <w:pPr>
        <w:pStyle w:val="NoSpacing"/>
        <w:rPr>
          <w:rFonts w:ascii="Times New Roman" w:hAnsi="Times New Roman" w:cs="Times New Roman"/>
          <w:sz w:val="24"/>
          <w:szCs w:val="24"/>
        </w:rPr>
      </w:pPr>
    </w:p>
    <w:p w14:paraId="5F08A73A" w14:textId="683E85D2" w:rsidR="00A34E52" w:rsidRDefault="00A34E52" w:rsidP="006E5DF3">
      <w:pPr>
        <w:pStyle w:val="NoSpacing"/>
        <w:rPr>
          <w:rFonts w:ascii="Times New Roman" w:hAnsi="Times New Roman" w:cs="Times New Roman"/>
          <w:sz w:val="24"/>
          <w:szCs w:val="24"/>
        </w:rPr>
      </w:pPr>
      <w:r w:rsidRPr="00764ABA">
        <w:rPr>
          <w:rFonts w:ascii="Times New Roman" w:hAnsi="Times New Roman" w:cs="Times New Roman"/>
          <w:sz w:val="24"/>
          <w:szCs w:val="24"/>
        </w:rPr>
        <w:t>Royal Museums Greenwich</w:t>
      </w:r>
      <w:r>
        <w:rPr>
          <w:rFonts w:ascii="Times New Roman" w:hAnsi="Times New Roman" w:cs="Times New Roman"/>
          <w:sz w:val="24"/>
          <w:szCs w:val="24"/>
        </w:rPr>
        <w:t>.</w:t>
      </w:r>
      <w:r w:rsidRPr="00764ABA">
        <w:rPr>
          <w:rFonts w:ascii="Times New Roman" w:hAnsi="Times New Roman" w:cs="Times New Roman"/>
          <w:sz w:val="24"/>
          <w:szCs w:val="24"/>
        </w:rPr>
        <w:t xml:space="preserve">, </w:t>
      </w:r>
      <w:r w:rsidRPr="00764ABA">
        <w:rPr>
          <w:rFonts w:ascii="Times New Roman" w:hAnsi="Times New Roman" w:cs="Times New Roman"/>
          <w:i/>
          <w:iCs/>
          <w:sz w:val="24"/>
          <w:szCs w:val="24"/>
        </w:rPr>
        <w:t>The Collection</w:t>
      </w:r>
      <w:r w:rsidRPr="00764ABA">
        <w:rPr>
          <w:rFonts w:ascii="Times New Roman" w:hAnsi="Times New Roman" w:cs="Times New Roman"/>
          <w:sz w:val="24"/>
          <w:szCs w:val="24"/>
        </w:rPr>
        <w:t xml:space="preserve"> (2020) &lt;https://collections.rmg.co.uk/collections/objects/108981.html &gt; [Accessed: 13th December 2020].</w:t>
      </w:r>
      <w:r>
        <w:rPr>
          <w:rFonts w:ascii="Times New Roman" w:hAnsi="Times New Roman" w:cs="Times New Roman"/>
          <w:sz w:val="24"/>
          <w:szCs w:val="24"/>
        </w:rPr>
        <w:t xml:space="preserve"> </w:t>
      </w:r>
    </w:p>
    <w:p w14:paraId="5F7D62A7" w14:textId="77777777" w:rsidR="00A34E52" w:rsidRDefault="00A34E52" w:rsidP="006E5DF3">
      <w:pPr>
        <w:pStyle w:val="NoSpacing"/>
        <w:rPr>
          <w:rFonts w:ascii="Times New Roman" w:hAnsi="Times New Roman" w:cs="Times New Roman"/>
          <w:sz w:val="24"/>
          <w:szCs w:val="24"/>
        </w:rPr>
      </w:pPr>
    </w:p>
    <w:p w14:paraId="6A04490D" w14:textId="0B3731C7" w:rsidR="00A34E52" w:rsidRDefault="00A34E52" w:rsidP="006E5DF3">
      <w:pPr>
        <w:pStyle w:val="NoSpacing"/>
        <w:rPr>
          <w:rFonts w:ascii="Times New Roman" w:hAnsi="Times New Roman" w:cs="Times New Roman"/>
          <w:sz w:val="24"/>
          <w:szCs w:val="24"/>
        </w:rPr>
      </w:pPr>
      <w:r w:rsidRPr="00F8313D">
        <w:rPr>
          <w:rFonts w:ascii="Times New Roman" w:hAnsi="Times New Roman" w:cs="Times New Roman"/>
          <w:sz w:val="24"/>
          <w:szCs w:val="24"/>
        </w:rPr>
        <w:t xml:space="preserve">The Cleveland Museum of Art, </w:t>
      </w:r>
      <w:r w:rsidRPr="00F8313D">
        <w:rPr>
          <w:rFonts w:ascii="Times New Roman" w:hAnsi="Times New Roman" w:cs="Times New Roman"/>
          <w:i/>
          <w:iCs/>
          <w:sz w:val="24"/>
          <w:szCs w:val="24"/>
        </w:rPr>
        <w:t>Satire and Social Commentary the Life of George Cruikshank</w:t>
      </w:r>
      <w:r w:rsidRPr="00F8313D">
        <w:rPr>
          <w:rFonts w:ascii="Times New Roman" w:hAnsi="Times New Roman" w:cs="Times New Roman"/>
          <w:sz w:val="24"/>
          <w:szCs w:val="24"/>
        </w:rPr>
        <w:t xml:space="preserve"> (2020) &lt; https://www.clevelandart.org/research/in-the-library/collection-in-focus/satire-and-social-commentary-life-george-cruikshank&gt; [Accessed: 14th December 2020].</w:t>
      </w:r>
      <w:r>
        <w:rPr>
          <w:rFonts w:ascii="Times New Roman" w:hAnsi="Times New Roman" w:cs="Times New Roman"/>
          <w:sz w:val="24"/>
          <w:szCs w:val="24"/>
        </w:rPr>
        <w:t xml:space="preserve">  </w:t>
      </w:r>
    </w:p>
    <w:p w14:paraId="32447EC2" w14:textId="77777777" w:rsidR="00A34E52" w:rsidRDefault="00A34E52" w:rsidP="00C766CD">
      <w:pPr>
        <w:pStyle w:val="NoSpacing"/>
        <w:rPr>
          <w:rFonts w:ascii="Times New Roman" w:hAnsi="Times New Roman" w:cs="Times New Roman"/>
          <w:sz w:val="24"/>
          <w:szCs w:val="24"/>
        </w:rPr>
      </w:pPr>
    </w:p>
    <w:p w14:paraId="41736C50" w14:textId="2FD646BE" w:rsidR="00A34E52" w:rsidRDefault="00A34E52" w:rsidP="00C766CD">
      <w:pPr>
        <w:pStyle w:val="NoSpacing"/>
        <w:rPr>
          <w:rFonts w:ascii="Times New Roman" w:hAnsi="Times New Roman" w:cs="Times New Roman"/>
          <w:sz w:val="24"/>
          <w:szCs w:val="24"/>
        </w:rPr>
      </w:pPr>
      <w:r w:rsidRPr="00C766CD">
        <w:rPr>
          <w:rFonts w:ascii="Times New Roman" w:hAnsi="Times New Roman" w:cs="Times New Roman"/>
          <w:sz w:val="24"/>
          <w:szCs w:val="24"/>
        </w:rPr>
        <w:t xml:space="preserve">Victoria and Albert Museum, </w:t>
      </w:r>
      <w:r w:rsidRPr="00C766CD">
        <w:rPr>
          <w:rFonts w:ascii="Times New Roman" w:hAnsi="Times New Roman" w:cs="Times New Roman"/>
          <w:i/>
          <w:iCs/>
          <w:sz w:val="24"/>
          <w:szCs w:val="24"/>
        </w:rPr>
        <w:t>what is Print?</w:t>
      </w:r>
      <w:r w:rsidRPr="00C766CD">
        <w:rPr>
          <w:rFonts w:ascii="Times New Roman" w:hAnsi="Times New Roman" w:cs="Times New Roman"/>
          <w:sz w:val="24"/>
          <w:szCs w:val="24"/>
        </w:rPr>
        <w:t xml:space="preserve"> (2020) &lt; https://www.vam.ac.uk/articles/what-is-print&gt; [Accessed: 14th November 2020].</w:t>
      </w:r>
      <w:r w:rsidR="0067108B">
        <w:rPr>
          <w:rFonts w:ascii="Times New Roman" w:hAnsi="Times New Roman" w:cs="Times New Roman"/>
          <w:sz w:val="24"/>
          <w:szCs w:val="24"/>
        </w:rPr>
        <w:t xml:space="preserve">  </w:t>
      </w:r>
      <w:r w:rsidR="00DB55F2">
        <w:rPr>
          <w:rFonts w:ascii="Times New Roman" w:hAnsi="Times New Roman" w:cs="Times New Roman"/>
          <w:sz w:val="24"/>
          <w:szCs w:val="24"/>
        </w:rPr>
        <w:t xml:space="preserve">   </w:t>
      </w:r>
    </w:p>
    <w:p w14:paraId="3BD84E3B" w14:textId="77777777" w:rsidR="00A34E52" w:rsidRDefault="00A34E52" w:rsidP="00C766CD">
      <w:pPr>
        <w:pStyle w:val="NoSpacing"/>
        <w:rPr>
          <w:rFonts w:ascii="Times New Roman" w:hAnsi="Times New Roman" w:cs="Times New Roman"/>
          <w:sz w:val="24"/>
          <w:szCs w:val="24"/>
        </w:rPr>
      </w:pPr>
    </w:p>
    <w:p w14:paraId="040F04D2" w14:textId="3B11D16E" w:rsidR="00A34E52" w:rsidRDefault="00A34E52" w:rsidP="00C766CD">
      <w:pPr>
        <w:pStyle w:val="NoSpacing"/>
        <w:rPr>
          <w:rFonts w:ascii="Times New Roman" w:hAnsi="Times New Roman" w:cs="Times New Roman"/>
          <w:sz w:val="24"/>
          <w:szCs w:val="24"/>
        </w:rPr>
      </w:pPr>
      <w:r w:rsidRPr="00BA2DAE">
        <w:rPr>
          <w:rFonts w:ascii="Times New Roman" w:hAnsi="Times New Roman" w:cs="Times New Roman"/>
          <w:sz w:val="24"/>
          <w:szCs w:val="24"/>
        </w:rPr>
        <w:lastRenderedPageBreak/>
        <w:t>Wilson, E</w:t>
      </w:r>
      <w:r>
        <w:rPr>
          <w:rFonts w:ascii="Times New Roman" w:hAnsi="Times New Roman" w:cs="Times New Roman"/>
          <w:sz w:val="24"/>
          <w:szCs w:val="24"/>
        </w:rPr>
        <w:t xml:space="preserve">., </w:t>
      </w:r>
      <w:r w:rsidRPr="00BA2DAE">
        <w:rPr>
          <w:rFonts w:ascii="Times New Roman" w:hAnsi="Times New Roman" w:cs="Times New Roman"/>
          <w:i/>
          <w:iCs/>
          <w:sz w:val="24"/>
          <w:szCs w:val="24"/>
        </w:rPr>
        <w:t>A Social History of British Naval Officers</w:t>
      </w:r>
      <w:r w:rsidRPr="00BA2DAE">
        <w:rPr>
          <w:rFonts w:ascii="Times New Roman" w:hAnsi="Times New Roman" w:cs="Times New Roman"/>
          <w:sz w:val="24"/>
          <w:szCs w:val="24"/>
        </w:rPr>
        <w:t xml:space="preserve"> (Woodbridge: The Boydell Press, 2017)</w:t>
      </w:r>
      <w:r>
        <w:rPr>
          <w:rFonts w:ascii="Times New Roman" w:hAnsi="Times New Roman" w:cs="Times New Roman"/>
          <w:sz w:val="24"/>
          <w:szCs w:val="24"/>
        </w:rPr>
        <w:t>.</w:t>
      </w:r>
      <w:r w:rsidR="00F21F11">
        <w:rPr>
          <w:rFonts w:ascii="Times New Roman" w:hAnsi="Times New Roman" w:cs="Times New Roman"/>
          <w:sz w:val="24"/>
          <w:szCs w:val="24"/>
        </w:rPr>
        <w:t xml:space="preserve"> </w:t>
      </w:r>
      <w:r w:rsidR="00CD67E4">
        <w:rPr>
          <w:rFonts w:ascii="Times New Roman" w:hAnsi="Times New Roman" w:cs="Times New Roman"/>
          <w:sz w:val="24"/>
          <w:szCs w:val="24"/>
        </w:rPr>
        <w:t xml:space="preserve">  </w:t>
      </w:r>
      <w:r w:rsidR="00477DE2">
        <w:rPr>
          <w:rFonts w:ascii="Times New Roman" w:hAnsi="Times New Roman" w:cs="Times New Roman"/>
          <w:sz w:val="24"/>
          <w:szCs w:val="24"/>
        </w:rPr>
        <w:t xml:space="preserve">     </w:t>
      </w:r>
      <w:r w:rsidR="00F21F11">
        <w:rPr>
          <w:rFonts w:ascii="Times New Roman" w:hAnsi="Times New Roman" w:cs="Times New Roman"/>
          <w:sz w:val="24"/>
          <w:szCs w:val="24"/>
        </w:rPr>
        <w:t xml:space="preserve"> </w:t>
      </w:r>
      <w:r w:rsidR="008923BF">
        <w:rPr>
          <w:rFonts w:ascii="Times New Roman" w:hAnsi="Times New Roman" w:cs="Times New Roman"/>
          <w:sz w:val="24"/>
          <w:szCs w:val="24"/>
        </w:rPr>
        <w:t xml:space="preserve">   </w:t>
      </w:r>
      <w:r>
        <w:rPr>
          <w:rFonts w:ascii="Times New Roman" w:hAnsi="Times New Roman" w:cs="Times New Roman"/>
          <w:sz w:val="24"/>
          <w:szCs w:val="24"/>
        </w:rPr>
        <w:t xml:space="preserve">  </w:t>
      </w:r>
      <w:r w:rsidR="00592B01">
        <w:rPr>
          <w:rFonts w:ascii="Times New Roman" w:hAnsi="Times New Roman" w:cs="Times New Roman"/>
          <w:sz w:val="24"/>
          <w:szCs w:val="24"/>
        </w:rPr>
        <w:t xml:space="preserve">   </w:t>
      </w:r>
      <w:r>
        <w:rPr>
          <w:rFonts w:ascii="Times New Roman" w:hAnsi="Times New Roman" w:cs="Times New Roman"/>
          <w:sz w:val="24"/>
          <w:szCs w:val="24"/>
        </w:rPr>
        <w:t xml:space="preserve"> </w:t>
      </w:r>
    </w:p>
    <w:sectPr w:rsidR="00A34E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500659" w14:textId="77777777" w:rsidR="00D52D64" w:rsidRDefault="00D52D64" w:rsidP="00A738DA">
      <w:pPr>
        <w:spacing w:after="0" w:line="240" w:lineRule="auto"/>
      </w:pPr>
      <w:r>
        <w:separator/>
      </w:r>
    </w:p>
  </w:endnote>
  <w:endnote w:type="continuationSeparator" w:id="0">
    <w:p w14:paraId="3CD6633E" w14:textId="77777777" w:rsidR="00D52D64" w:rsidRDefault="00D52D64" w:rsidP="00A73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C696D9" w14:textId="77777777" w:rsidR="00D52D64" w:rsidRDefault="00D52D64" w:rsidP="00A738DA">
      <w:pPr>
        <w:spacing w:after="0" w:line="240" w:lineRule="auto"/>
      </w:pPr>
      <w:r>
        <w:separator/>
      </w:r>
    </w:p>
  </w:footnote>
  <w:footnote w:type="continuationSeparator" w:id="0">
    <w:p w14:paraId="2BE798BD" w14:textId="77777777" w:rsidR="00D52D64" w:rsidRDefault="00D52D64" w:rsidP="00A738DA">
      <w:pPr>
        <w:spacing w:after="0" w:line="240" w:lineRule="auto"/>
      </w:pPr>
      <w:r>
        <w:continuationSeparator/>
      </w:r>
    </w:p>
  </w:footnote>
  <w:footnote w:id="1">
    <w:p w14:paraId="5E3A5438" w14:textId="1A215CDE" w:rsidR="00A738DA" w:rsidRPr="00A738DA" w:rsidRDefault="00A738DA" w:rsidP="0077252D">
      <w:pPr>
        <w:pStyle w:val="FootnoteText"/>
      </w:pPr>
      <w:r>
        <w:rPr>
          <w:rStyle w:val="FootnoteReference"/>
        </w:rPr>
        <w:footnoteRef/>
      </w:r>
      <w:r>
        <w:t xml:space="preserve"> George Cruikshank, </w:t>
      </w:r>
      <w:r>
        <w:rPr>
          <w:i/>
          <w:iCs/>
        </w:rPr>
        <w:t>Fitting Out</w:t>
      </w:r>
      <w:r>
        <w:t xml:space="preserve"> [</w:t>
      </w:r>
      <w:r w:rsidR="00F410BD">
        <w:t>Print</w:t>
      </w:r>
      <w:r>
        <w:t xml:space="preserve">] (1820) &lt; </w:t>
      </w:r>
      <w:r w:rsidRPr="00A738DA">
        <w:t>https://collections.britishart.yale.edu/catalog/tms:30700</w:t>
      </w:r>
      <w:r>
        <w:t xml:space="preserve"> &gt; </w:t>
      </w:r>
      <w:r w:rsidR="002A1696">
        <w:t>[Accessed: 23</w:t>
      </w:r>
      <w:r w:rsidR="002A1696" w:rsidRPr="002A1696">
        <w:rPr>
          <w:vertAlign w:val="superscript"/>
        </w:rPr>
        <w:t>rd</w:t>
      </w:r>
      <w:r w:rsidR="002A1696">
        <w:t xml:space="preserve"> November 2020]</w:t>
      </w:r>
      <w:r w:rsidR="00FE07E0">
        <w:t xml:space="preserve">; </w:t>
      </w:r>
      <w:r w:rsidR="00FE07E0" w:rsidRPr="00FE07E0">
        <w:t xml:space="preserve">Royal Museums Greenwich, </w:t>
      </w:r>
      <w:r w:rsidR="00FE07E0" w:rsidRPr="00EE6523">
        <w:rPr>
          <w:i/>
          <w:iCs/>
        </w:rPr>
        <w:t xml:space="preserve">The Collection </w:t>
      </w:r>
      <w:r w:rsidR="00FE07E0" w:rsidRPr="00157A5B">
        <w:t>(</w:t>
      </w:r>
      <w:r w:rsidR="00FE07E0" w:rsidRPr="00FE07E0">
        <w:t>2020)</w:t>
      </w:r>
      <w:r w:rsidR="00DB0B6B">
        <w:t xml:space="preserve">.  </w:t>
      </w:r>
      <w:r w:rsidR="00FE07E0" w:rsidRPr="00FE07E0">
        <w:t xml:space="preserve"> &lt;https://collections.rmg.co.uk/collections/objects/108981.html &gt; [Accessed: 13th December 2020]. </w:t>
      </w:r>
      <w:r w:rsidR="00F410BD">
        <w:t xml:space="preserve"> </w:t>
      </w:r>
      <w:r w:rsidR="00877934">
        <w:t xml:space="preserve"> </w:t>
      </w:r>
    </w:p>
  </w:footnote>
  <w:footnote w:id="2">
    <w:p w14:paraId="32470285" w14:textId="40DF6FB7" w:rsidR="00837BF6" w:rsidRPr="00B3241D" w:rsidRDefault="00837BF6" w:rsidP="0077252D">
      <w:pPr>
        <w:pStyle w:val="FootnoteText"/>
      </w:pPr>
      <w:r>
        <w:rPr>
          <w:rStyle w:val="FootnoteReference"/>
        </w:rPr>
        <w:footnoteRef/>
      </w:r>
      <w:r>
        <w:t xml:space="preserve"> </w:t>
      </w:r>
      <w:bookmarkStart w:id="6" w:name="_Hlk58762262"/>
      <w:r w:rsidR="00B3241D">
        <w:t xml:space="preserve">Cruikshank, </w:t>
      </w:r>
      <w:r w:rsidR="00B3241D">
        <w:rPr>
          <w:i/>
          <w:iCs/>
        </w:rPr>
        <w:t>Fitting Out</w:t>
      </w:r>
      <w:r w:rsidR="00B3241D">
        <w:t xml:space="preserve">, 1820. </w:t>
      </w:r>
      <w:bookmarkEnd w:id="6"/>
    </w:p>
  </w:footnote>
  <w:footnote w:id="3">
    <w:p w14:paraId="549640B4" w14:textId="729D73B8" w:rsidR="00837BF6" w:rsidRPr="009F735B" w:rsidRDefault="00837BF6" w:rsidP="0077252D">
      <w:pPr>
        <w:pStyle w:val="FootnoteText"/>
        <w:rPr>
          <w:sz w:val="24"/>
          <w:szCs w:val="24"/>
        </w:rPr>
      </w:pPr>
      <w:r>
        <w:rPr>
          <w:rStyle w:val="FootnoteReference"/>
        </w:rPr>
        <w:footnoteRef/>
      </w:r>
      <w:r>
        <w:t xml:space="preserve"> </w:t>
      </w:r>
      <w:bookmarkStart w:id="7" w:name="_Hlk58930613"/>
      <w:r w:rsidR="00B3241D">
        <w:t xml:space="preserve">Royal Museums Greenwich, </w:t>
      </w:r>
      <w:r w:rsidR="00FE07E0" w:rsidRPr="00EE6523">
        <w:t>2020</w:t>
      </w:r>
      <w:r w:rsidR="00FE07E0">
        <w:rPr>
          <w:sz w:val="18"/>
          <w:szCs w:val="18"/>
        </w:rPr>
        <w:t xml:space="preserve">. </w:t>
      </w:r>
      <w:r w:rsidR="009F735B">
        <w:t xml:space="preserve"> </w:t>
      </w:r>
      <w:bookmarkEnd w:id="7"/>
    </w:p>
  </w:footnote>
  <w:footnote w:id="4">
    <w:p w14:paraId="320648EB" w14:textId="71A9F842" w:rsidR="00837BF6" w:rsidRPr="009F735B" w:rsidRDefault="00837BF6" w:rsidP="0077252D">
      <w:pPr>
        <w:pStyle w:val="FootnoteText"/>
        <w:tabs>
          <w:tab w:val="center" w:pos="4513"/>
        </w:tabs>
      </w:pPr>
      <w:r>
        <w:rPr>
          <w:rStyle w:val="FootnoteReference"/>
        </w:rPr>
        <w:footnoteRef/>
      </w:r>
      <w:r>
        <w:t xml:space="preserve"> </w:t>
      </w:r>
      <w:r w:rsidR="009F735B">
        <w:t xml:space="preserve">Royal Museums Greenwich, 2020. </w:t>
      </w:r>
      <w:r w:rsidR="009679B9">
        <w:tab/>
      </w:r>
    </w:p>
  </w:footnote>
  <w:footnote w:id="5">
    <w:p w14:paraId="19E5049A" w14:textId="7C68FE98" w:rsidR="00837BF6" w:rsidRDefault="00837BF6" w:rsidP="0077252D">
      <w:pPr>
        <w:pStyle w:val="FootnoteText"/>
      </w:pPr>
      <w:r>
        <w:rPr>
          <w:rStyle w:val="FootnoteReference"/>
        </w:rPr>
        <w:footnoteRef/>
      </w:r>
      <w:r>
        <w:t xml:space="preserve"> </w:t>
      </w:r>
      <w:r w:rsidR="00C84609" w:rsidRPr="00C84609">
        <w:t xml:space="preserve">Cruikshank, </w:t>
      </w:r>
      <w:r w:rsidR="00C84609" w:rsidRPr="00C84609">
        <w:rPr>
          <w:i/>
          <w:iCs/>
        </w:rPr>
        <w:t>Fitting Out</w:t>
      </w:r>
      <w:r w:rsidR="00C84609" w:rsidRPr="00C84609">
        <w:t>, 1820.</w:t>
      </w:r>
    </w:p>
  </w:footnote>
  <w:footnote w:id="6">
    <w:p w14:paraId="6749B9AF" w14:textId="1EAD2884" w:rsidR="00837BF6" w:rsidRDefault="00837BF6" w:rsidP="0077252D">
      <w:pPr>
        <w:pStyle w:val="FootnoteText"/>
      </w:pPr>
      <w:r>
        <w:rPr>
          <w:rStyle w:val="FootnoteReference"/>
        </w:rPr>
        <w:footnoteRef/>
      </w:r>
      <w:r>
        <w:t xml:space="preserve"> </w:t>
      </w:r>
      <w:r w:rsidR="00C84609" w:rsidRPr="00C84609">
        <w:t xml:space="preserve">Cruikshank, </w:t>
      </w:r>
      <w:r w:rsidR="00C84609" w:rsidRPr="00C84609">
        <w:rPr>
          <w:i/>
          <w:iCs/>
        </w:rPr>
        <w:t>Fitting Out</w:t>
      </w:r>
      <w:r w:rsidR="00C84609" w:rsidRPr="00C84609">
        <w:t>, 1820.</w:t>
      </w:r>
      <w:r w:rsidR="004B5136">
        <w:t xml:space="preserve">   </w:t>
      </w:r>
    </w:p>
  </w:footnote>
  <w:footnote w:id="7">
    <w:p w14:paraId="0D16E652" w14:textId="7C9481DE" w:rsidR="00837BF6" w:rsidRDefault="00837BF6" w:rsidP="0077252D">
      <w:pPr>
        <w:pStyle w:val="FootnoteText"/>
      </w:pPr>
      <w:r>
        <w:rPr>
          <w:rStyle w:val="FootnoteReference"/>
        </w:rPr>
        <w:footnoteRef/>
      </w:r>
      <w:r>
        <w:t xml:space="preserve"> </w:t>
      </w:r>
      <w:r w:rsidR="00C84609" w:rsidRPr="00C84609">
        <w:t xml:space="preserve">Cruikshank, </w:t>
      </w:r>
      <w:r w:rsidR="00C84609" w:rsidRPr="00C84609">
        <w:rPr>
          <w:i/>
          <w:iCs/>
        </w:rPr>
        <w:t>Fitting Out</w:t>
      </w:r>
      <w:r w:rsidR="00C84609" w:rsidRPr="00C84609">
        <w:t>, 1820.</w:t>
      </w:r>
      <w:r w:rsidR="007B14AE">
        <w:t xml:space="preserve">   </w:t>
      </w:r>
      <w:r w:rsidR="006A4087">
        <w:t xml:space="preserve">   </w:t>
      </w:r>
    </w:p>
  </w:footnote>
  <w:footnote w:id="8">
    <w:p w14:paraId="20AD8306" w14:textId="56AE0A98" w:rsidR="00837BF6" w:rsidRDefault="00837BF6" w:rsidP="0077252D">
      <w:pPr>
        <w:pStyle w:val="FootnoteText"/>
      </w:pPr>
      <w:r>
        <w:rPr>
          <w:rStyle w:val="FootnoteReference"/>
        </w:rPr>
        <w:footnoteRef/>
      </w:r>
      <w:r>
        <w:t xml:space="preserve"> </w:t>
      </w:r>
      <w:bookmarkStart w:id="8" w:name="_Hlk58762364"/>
      <w:r w:rsidR="00C84609" w:rsidRPr="00C84609">
        <w:t xml:space="preserve">Cruikshank, </w:t>
      </w:r>
      <w:r w:rsidR="00C84609" w:rsidRPr="00C84609">
        <w:rPr>
          <w:i/>
          <w:iCs/>
        </w:rPr>
        <w:t>Fitting Out</w:t>
      </w:r>
      <w:r w:rsidR="00C84609" w:rsidRPr="00C84609">
        <w:t>, 1820.</w:t>
      </w:r>
      <w:bookmarkEnd w:id="8"/>
    </w:p>
  </w:footnote>
  <w:footnote w:id="9">
    <w:p w14:paraId="5369F4A7" w14:textId="5404B177" w:rsidR="00837BF6" w:rsidRDefault="00837BF6" w:rsidP="0077252D">
      <w:pPr>
        <w:pStyle w:val="FootnoteText"/>
      </w:pPr>
      <w:r>
        <w:rPr>
          <w:rStyle w:val="FootnoteReference"/>
        </w:rPr>
        <w:footnoteRef/>
      </w:r>
      <w:r>
        <w:t xml:space="preserve"> </w:t>
      </w:r>
      <w:r w:rsidR="00C84609" w:rsidRPr="00C84609">
        <w:t xml:space="preserve">Cruikshank, </w:t>
      </w:r>
      <w:r w:rsidR="00C84609" w:rsidRPr="00D520E4">
        <w:rPr>
          <w:i/>
          <w:iCs/>
        </w:rPr>
        <w:t>Fitting Out</w:t>
      </w:r>
      <w:r w:rsidR="00C84609" w:rsidRPr="00C84609">
        <w:t>, 1820.</w:t>
      </w:r>
    </w:p>
  </w:footnote>
  <w:footnote w:id="10">
    <w:p w14:paraId="09530DDE" w14:textId="5777363A" w:rsidR="00837BF6" w:rsidRDefault="00837BF6" w:rsidP="0077252D">
      <w:pPr>
        <w:pStyle w:val="FootnoteText"/>
      </w:pPr>
      <w:r>
        <w:rPr>
          <w:rStyle w:val="FootnoteReference"/>
        </w:rPr>
        <w:footnoteRef/>
      </w:r>
      <w:r>
        <w:t xml:space="preserve"> </w:t>
      </w:r>
      <w:r w:rsidR="00C84609" w:rsidRPr="00C84609">
        <w:t xml:space="preserve">Cruikshank, </w:t>
      </w:r>
      <w:r w:rsidR="00C84609" w:rsidRPr="00D520E4">
        <w:rPr>
          <w:i/>
          <w:iCs/>
        </w:rPr>
        <w:t>Fitting Out</w:t>
      </w:r>
      <w:r w:rsidR="00C84609" w:rsidRPr="00C84609">
        <w:t>, 1820.</w:t>
      </w:r>
      <w:r w:rsidR="00C84609">
        <w:t xml:space="preserve">   </w:t>
      </w:r>
    </w:p>
  </w:footnote>
  <w:footnote w:id="11">
    <w:p w14:paraId="34B69DC3" w14:textId="101D79A5" w:rsidR="00837BF6" w:rsidRPr="00D520E4" w:rsidRDefault="00837BF6" w:rsidP="0077252D">
      <w:pPr>
        <w:pStyle w:val="FootnoteText"/>
      </w:pPr>
      <w:r>
        <w:rPr>
          <w:rStyle w:val="FootnoteReference"/>
        </w:rPr>
        <w:footnoteRef/>
      </w:r>
      <w:r>
        <w:t xml:space="preserve"> </w:t>
      </w:r>
      <w:r w:rsidR="00D520E4">
        <w:t xml:space="preserve">John McGrath and Mark Barton, </w:t>
      </w:r>
      <w:r w:rsidR="00D520E4">
        <w:rPr>
          <w:i/>
          <w:iCs/>
        </w:rPr>
        <w:t>British Naval Swords and Swordsmanship</w:t>
      </w:r>
      <w:r w:rsidR="00D520E4">
        <w:t xml:space="preserve"> (Barnsley: Seaforth Publishing, 2013), pp.55-68</w:t>
      </w:r>
      <w:r w:rsidR="007A1CC7">
        <w:t xml:space="preserve">; Geoffrey Penn, </w:t>
      </w:r>
      <w:r w:rsidR="007A1CC7" w:rsidRPr="007A1CC7">
        <w:rPr>
          <w:i/>
          <w:iCs/>
        </w:rPr>
        <w:t>Snotty: The Story of the Midshipman</w:t>
      </w:r>
      <w:r w:rsidR="007A1CC7">
        <w:t xml:space="preserve"> (</w:t>
      </w:r>
      <w:r w:rsidR="007A1CC7" w:rsidRPr="007A1CC7">
        <w:t>London: Hollis and Carter, 1957</w:t>
      </w:r>
      <w:r w:rsidR="007A1CC7">
        <w:t xml:space="preserve">), pp. 55. </w:t>
      </w:r>
    </w:p>
  </w:footnote>
  <w:footnote w:id="12">
    <w:p w14:paraId="4399BC6A" w14:textId="014C5181" w:rsidR="00837BF6" w:rsidRDefault="00837BF6" w:rsidP="0077252D">
      <w:pPr>
        <w:pStyle w:val="FootnoteText"/>
      </w:pPr>
      <w:r>
        <w:rPr>
          <w:rStyle w:val="FootnoteReference"/>
        </w:rPr>
        <w:footnoteRef/>
      </w:r>
      <w:r>
        <w:t xml:space="preserve"> </w:t>
      </w:r>
      <w:bookmarkStart w:id="9" w:name="_Hlk58769294"/>
      <w:r w:rsidR="007A1CC7" w:rsidRPr="007A1CC7">
        <w:t xml:space="preserve">Cruikshank, </w:t>
      </w:r>
      <w:r w:rsidR="007A1CC7" w:rsidRPr="007A1CC7">
        <w:rPr>
          <w:i/>
          <w:iCs/>
        </w:rPr>
        <w:t>Fitting Out</w:t>
      </w:r>
      <w:r w:rsidR="007A1CC7" w:rsidRPr="007A1CC7">
        <w:t>, 1820.</w:t>
      </w:r>
      <w:bookmarkEnd w:id="9"/>
    </w:p>
  </w:footnote>
  <w:footnote w:id="13">
    <w:p w14:paraId="501A0E42" w14:textId="1FFC7455" w:rsidR="00837BF6" w:rsidRDefault="00837BF6" w:rsidP="0077252D">
      <w:pPr>
        <w:pStyle w:val="FootnoteText"/>
      </w:pPr>
      <w:r>
        <w:rPr>
          <w:rStyle w:val="FootnoteReference"/>
        </w:rPr>
        <w:footnoteRef/>
      </w:r>
      <w:r>
        <w:t xml:space="preserve"> </w:t>
      </w:r>
      <w:r w:rsidR="007A1CC7" w:rsidRPr="007A1CC7">
        <w:t xml:space="preserve">Cruikshank, </w:t>
      </w:r>
      <w:r w:rsidR="007A1CC7" w:rsidRPr="007A1CC7">
        <w:rPr>
          <w:i/>
          <w:iCs/>
        </w:rPr>
        <w:t>Fitting Out</w:t>
      </w:r>
      <w:r w:rsidR="007A1CC7" w:rsidRPr="007A1CC7">
        <w:t>, 1820.</w:t>
      </w:r>
    </w:p>
  </w:footnote>
  <w:footnote w:id="14">
    <w:p w14:paraId="4B151540" w14:textId="12863CC2" w:rsidR="00837BF6" w:rsidRPr="007A1CC7" w:rsidRDefault="00837BF6" w:rsidP="0077252D">
      <w:pPr>
        <w:pStyle w:val="FootnoteText"/>
      </w:pPr>
      <w:r>
        <w:rPr>
          <w:rStyle w:val="FootnoteReference"/>
        </w:rPr>
        <w:footnoteRef/>
      </w:r>
      <w:r>
        <w:t xml:space="preserve"> </w:t>
      </w:r>
      <w:r w:rsidR="007A1CC7" w:rsidRPr="0094345C">
        <w:rPr>
          <w:sz w:val="18"/>
          <w:szCs w:val="18"/>
        </w:rPr>
        <w:t xml:space="preserve">Samantha Cavell, </w:t>
      </w:r>
      <w:r w:rsidR="007A1CC7" w:rsidRPr="0094345C">
        <w:rPr>
          <w:i/>
          <w:iCs/>
          <w:sz w:val="18"/>
          <w:szCs w:val="18"/>
        </w:rPr>
        <w:t>A Social History of Midshipmen and Quarterdeck Boys in the Royal Navy, 1761-1831</w:t>
      </w:r>
      <w:r w:rsidR="00C44E96" w:rsidRPr="0094345C">
        <w:rPr>
          <w:sz w:val="18"/>
          <w:szCs w:val="18"/>
        </w:rPr>
        <w:t>. (Unpublished PhD thesis, University of Exeter, 2020), pp. 107-109</w:t>
      </w:r>
      <w:r w:rsidR="0094345C" w:rsidRPr="0094345C">
        <w:rPr>
          <w:sz w:val="18"/>
          <w:szCs w:val="18"/>
        </w:rPr>
        <w:t xml:space="preserve">. &lt; </w:t>
      </w:r>
      <w:hyperlink r:id="rId1" w:history="1">
        <w:r w:rsidR="0094345C" w:rsidRPr="005C4164">
          <w:rPr>
            <w:rStyle w:val="Hyperlink"/>
            <w:color w:val="auto"/>
            <w:sz w:val="18"/>
            <w:szCs w:val="18"/>
          </w:rPr>
          <w:t>https://ore.exeter.ac.uk/repository/bitstream/handle/10036/109573/CavellS.pdf?sequence=1&amp;isAllowed=y</w:t>
        </w:r>
      </w:hyperlink>
      <w:r w:rsidR="0094345C" w:rsidRPr="0094345C">
        <w:rPr>
          <w:sz w:val="18"/>
          <w:szCs w:val="18"/>
        </w:rPr>
        <w:t>&gt; [Accessed: 16</w:t>
      </w:r>
      <w:r w:rsidR="0094345C" w:rsidRPr="0094345C">
        <w:rPr>
          <w:sz w:val="18"/>
          <w:szCs w:val="18"/>
          <w:vertAlign w:val="superscript"/>
        </w:rPr>
        <w:t>th</w:t>
      </w:r>
      <w:r w:rsidR="0094345C" w:rsidRPr="0094345C">
        <w:rPr>
          <w:sz w:val="18"/>
          <w:szCs w:val="18"/>
        </w:rPr>
        <w:t xml:space="preserve"> December 2020].</w:t>
      </w:r>
      <w:r w:rsidR="006B65F4">
        <w:rPr>
          <w:sz w:val="18"/>
          <w:szCs w:val="18"/>
        </w:rPr>
        <w:t xml:space="preserve">  </w:t>
      </w:r>
    </w:p>
  </w:footnote>
  <w:footnote w:id="15">
    <w:p w14:paraId="32985EA9" w14:textId="3950C1D2" w:rsidR="00837BF6" w:rsidRPr="000D1941" w:rsidRDefault="00837BF6" w:rsidP="0077252D">
      <w:pPr>
        <w:pStyle w:val="FootnoteText"/>
      </w:pPr>
      <w:r>
        <w:rPr>
          <w:rStyle w:val="FootnoteReference"/>
        </w:rPr>
        <w:footnoteRef/>
      </w:r>
      <w:r>
        <w:t xml:space="preserve"> </w:t>
      </w:r>
      <w:bookmarkStart w:id="10" w:name="_Hlk59028003"/>
      <w:r w:rsidR="000D1941">
        <w:t xml:space="preserve">Gregory Freemont-Barnes, </w:t>
      </w:r>
      <w:r w:rsidR="000D1941">
        <w:rPr>
          <w:i/>
          <w:iCs/>
        </w:rPr>
        <w:t xml:space="preserve">Nelsons Officers and Midshipmen </w:t>
      </w:r>
      <w:r w:rsidR="000D1941">
        <w:t>(Botley: Osprey Publishing Ltd, 2009)</w:t>
      </w:r>
      <w:bookmarkEnd w:id="10"/>
      <w:r w:rsidR="000D1941">
        <w:t xml:space="preserve">, </w:t>
      </w:r>
      <w:r w:rsidR="003C2575">
        <w:t>pp.32-58.</w:t>
      </w:r>
    </w:p>
  </w:footnote>
  <w:footnote w:id="16">
    <w:p w14:paraId="4DD7EF9B" w14:textId="14F0015E" w:rsidR="00837BF6" w:rsidRPr="00A23583" w:rsidRDefault="00837BF6" w:rsidP="0077252D">
      <w:pPr>
        <w:pStyle w:val="FootnoteText"/>
      </w:pPr>
      <w:r>
        <w:rPr>
          <w:rStyle w:val="FootnoteReference"/>
        </w:rPr>
        <w:footnoteRef/>
      </w:r>
      <w:r>
        <w:t xml:space="preserve"> </w:t>
      </w:r>
      <w:r w:rsidR="00A23583">
        <w:t xml:space="preserve">Freemont-Barnes, </w:t>
      </w:r>
      <w:r w:rsidR="00A23583">
        <w:rPr>
          <w:i/>
          <w:iCs/>
        </w:rPr>
        <w:t xml:space="preserve">Nelson’s Officers and Midshipmen, </w:t>
      </w:r>
      <w:r w:rsidR="00A23583">
        <w:t>pp. 32-58.</w:t>
      </w:r>
      <w:r w:rsidR="00C51D2B">
        <w:t xml:space="preserve">  </w:t>
      </w:r>
      <w:r w:rsidR="00A23583">
        <w:t xml:space="preserve"> </w:t>
      </w:r>
    </w:p>
  </w:footnote>
  <w:footnote w:id="17">
    <w:p w14:paraId="5984E5F9" w14:textId="02C03997" w:rsidR="00837BF6" w:rsidRDefault="00837BF6" w:rsidP="0077252D">
      <w:pPr>
        <w:pStyle w:val="FootnoteText"/>
      </w:pPr>
      <w:r>
        <w:rPr>
          <w:rStyle w:val="FootnoteReference"/>
        </w:rPr>
        <w:footnoteRef/>
      </w:r>
      <w:r>
        <w:t xml:space="preserve"> </w:t>
      </w:r>
      <w:r w:rsidR="0017770C" w:rsidRPr="0017770C">
        <w:t xml:space="preserve">Cruikshank, </w:t>
      </w:r>
      <w:r w:rsidR="0017770C" w:rsidRPr="00B23E2A">
        <w:rPr>
          <w:i/>
          <w:iCs/>
        </w:rPr>
        <w:t>Fitting Out</w:t>
      </w:r>
      <w:r w:rsidR="0017770C" w:rsidRPr="0017770C">
        <w:t>, 1820.</w:t>
      </w:r>
      <w:r w:rsidR="008D36D8">
        <w:t xml:space="preserve">   </w:t>
      </w:r>
      <w:r w:rsidR="00B23E2A">
        <w:t xml:space="preserve">     </w:t>
      </w:r>
    </w:p>
  </w:footnote>
  <w:footnote w:id="18">
    <w:p w14:paraId="5CFDF783" w14:textId="557E062F" w:rsidR="00837BF6" w:rsidRPr="00A23583" w:rsidRDefault="00837BF6" w:rsidP="0077252D">
      <w:pPr>
        <w:pStyle w:val="FootnoteText"/>
      </w:pPr>
      <w:r>
        <w:rPr>
          <w:rStyle w:val="FootnoteReference"/>
        </w:rPr>
        <w:footnoteRef/>
      </w:r>
      <w:r>
        <w:t xml:space="preserve"> </w:t>
      </w:r>
      <w:r w:rsidR="00A23583">
        <w:t xml:space="preserve">BBC, </w:t>
      </w:r>
      <w:r w:rsidR="00A23583" w:rsidRPr="00A23583">
        <w:rPr>
          <w:i/>
          <w:iCs/>
        </w:rPr>
        <w:t>George Cruikshank Cartoon</w:t>
      </w:r>
      <w:r w:rsidR="00A23583">
        <w:t xml:space="preserve"> [Video]. 2015 &lt;</w:t>
      </w:r>
      <w:r w:rsidR="00A23583" w:rsidRPr="005C4164">
        <w:rPr>
          <w:u w:val="single"/>
        </w:rPr>
        <w:t xml:space="preserve"> </w:t>
      </w:r>
      <w:hyperlink r:id="rId2" w:history="1">
        <w:r w:rsidR="00A23583" w:rsidRPr="005C4164">
          <w:rPr>
            <w:rStyle w:val="Hyperlink"/>
            <w:color w:val="auto"/>
          </w:rPr>
          <w:t>https://www.bbc.co.uk/programmes/p02xl8km</w:t>
        </w:r>
      </w:hyperlink>
      <w:r w:rsidR="00A23583" w:rsidRPr="005C4164">
        <w:t xml:space="preserve"> </w:t>
      </w:r>
      <w:r w:rsidR="00A23583">
        <w:t>&gt; [Accessed: 14</w:t>
      </w:r>
      <w:r w:rsidR="00A23583" w:rsidRPr="00A23583">
        <w:rPr>
          <w:vertAlign w:val="superscript"/>
        </w:rPr>
        <w:t>th</w:t>
      </w:r>
      <w:r w:rsidR="00A23583">
        <w:t xml:space="preserve"> </w:t>
      </w:r>
      <w:r w:rsidR="00CA6FBF">
        <w:t xml:space="preserve">December 2020]. </w:t>
      </w:r>
    </w:p>
  </w:footnote>
  <w:footnote w:id="19">
    <w:p w14:paraId="3F1B3D68" w14:textId="21329B59" w:rsidR="00837BF6" w:rsidRDefault="00837BF6" w:rsidP="0077252D">
      <w:pPr>
        <w:pStyle w:val="FootnoteText"/>
      </w:pPr>
      <w:r>
        <w:rPr>
          <w:rStyle w:val="FootnoteReference"/>
        </w:rPr>
        <w:footnoteRef/>
      </w:r>
      <w:r>
        <w:t xml:space="preserve"> </w:t>
      </w:r>
      <w:bookmarkStart w:id="11" w:name="_Hlk58873628"/>
      <w:r w:rsidR="00CA6FBF" w:rsidRPr="00CA6FBF">
        <w:t xml:space="preserve">Cruikshank, </w:t>
      </w:r>
      <w:r w:rsidR="00CA6FBF" w:rsidRPr="0077252D">
        <w:rPr>
          <w:i/>
          <w:iCs/>
        </w:rPr>
        <w:t>Fitting Out</w:t>
      </w:r>
      <w:r w:rsidR="00CA6FBF" w:rsidRPr="00CA6FBF">
        <w:t>, 1820.</w:t>
      </w:r>
      <w:r w:rsidR="00CA6FBF">
        <w:t xml:space="preserve"> </w:t>
      </w:r>
      <w:bookmarkEnd w:id="11"/>
      <w:r w:rsidR="00F54CCF">
        <w:t xml:space="preserve">  </w:t>
      </w:r>
    </w:p>
  </w:footnote>
  <w:footnote w:id="20">
    <w:p w14:paraId="2523F538" w14:textId="465A6877" w:rsidR="00837BF6" w:rsidRPr="00ED4C50" w:rsidRDefault="00837BF6" w:rsidP="0077252D">
      <w:pPr>
        <w:pStyle w:val="FootnoteText"/>
        <w:rPr>
          <w:i/>
          <w:iCs/>
        </w:rPr>
      </w:pPr>
      <w:r>
        <w:rPr>
          <w:rStyle w:val="FootnoteReference"/>
        </w:rPr>
        <w:footnoteRef/>
      </w:r>
      <w:r>
        <w:t xml:space="preserve"> </w:t>
      </w:r>
      <w:r w:rsidR="00ED4C50">
        <w:t xml:space="preserve">The Cleveland Museum of Art, </w:t>
      </w:r>
      <w:r w:rsidR="00ED4C50" w:rsidRPr="00ED4C50">
        <w:rPr>
          <w:i/>
          <w:iCs/>
        </w:rPr>
        <w:t>Satire and Social Commentary the Life of George Cruikshank</w:t>
      </w:r>
      <w:r w:rsidR="00ED4C50">
        <w:t xml:space="preserve"> (2020) &lt; </w:t>
      </w:r>
      <w:hyperlink r:id="rId3" w:history="1">
        <w:r w:rsidR="00ED4C50" w:rsidRPr="005C4164">
          <w:rPr>
            <w:rStyle w:val="Hyperlink"/>
            <w:color w:val="auto"/>
          </w:rPr>
          <w:t>https://www.clevelandart.org/research/in-the-library/collection-in-focus/satire-and-social-commentary-life-george-cruikshank</w:t>
        </w:r>
      </w:hyperlink>
      <w:r w:rsidR="00ED4C50">
        <w:t>&gt; [Accessed: 14</w:t>
      </w:r>
      <w:r w:rsidR="00ED4C50" w:rsidRPr="00ED4C50">
        <w:rPr>
          <w:vertAlign w:val="superscript"/>
        </w:rPr>
        <w:t>th</w:t>
      </w:r>
      <w:r w:rsidR="00ED4C50">
        <w:t xml:space="preserve"> December 2020]. </w:t>
      </w:r>
    </w:p>
  </w:footnote>
  <w:footnote w:id="21">
    <w:p w14:paraId="111BBE1C" w14:textId="3CD8F5BD" w:rsidR="003D093F" w:rsidRDefault="003D093F" w:rsidP="0077252D">
      <w:pPr>
        <w:pStyle w:val="FootnoteText"/>
      </w:pPr>
      <w:r>
        <w:rPr>
          <w:rStyle w:val="FootnoteReference"/>
        </w:rPr>
        <w:footnoteRef/>
      </w:r>
      <w:r>
        <w:t xml:space="preserve"> </w:t>
      </w:r>
      <w:r w:rsidRPr="003D093F">
        <w:t>The Cleveland Museum of Art, 2020.</w:t>
      </w:r>
    </w:p>
  </w:footnote>
  <w:footnote w:id="22">
    <w:p w14:paraId="1AE5345A" w14:textId="63B0F4FD" w:rsidR="00837BF6" w:rsidRDefault="00837BF6" w:rsidP="0077252D">
      <w:pPr>
        <w:pStyle w:val="FootnoteText"/>
      </w:pPr>
      <w:r>
        <w:rPr>
          <w:rStyle w:val="FootnoteReference"/>
        </w:rPr>
        <w:footnoteRef/>
      </w:r>
      <w:r>
        <w:t xml:space="preserve"> </w:t>
      </w:r>
      <w:r w:rsidR="00ED4C50">
        <w:t xml:space="preserve">The Cleveland Museum of Art, 2020. </w:t>
      </w:r>
    </w:p>
  </w:footnote>
  <w:footnote w:id="23">
    <w:p w14:paraId="547F59A4" w14:textId="13F3BDD5" w:rsidR="00837BF6" w:rsidRDefault="00837BF6" w:rsidP="0077252D">
      <w:pPr>
        <w:pStyle w:val="FootnoteText"/>
      </w:pPr>
      <w:r>
        <w:rPr>
          <w:rStyle w:val="FootnoteReference"/>
        </w:rPr>
        <w:footnoteRef/>
      </w:r>
      <w:r>
        <w:t xml:space="preserve"> </w:t>
      </w:r>
      <w:bookmarkStart w:id="12" w:name="_Hlk58938359"/>
      <w:r w:rsidR="003D093F" w:rsidRPr="003D093F">
        <w:t xml:space="preserve">Cruikshank, </w:t>
      </w:r>
      <w:r w:rsidR="003D093F" w:rsidRPr="003D093F">
        <w:rPr>
          <w:i/>
          <w:iCs/>
        </w:rPr>
        <w:t>Fitting Out</w:t>
      </w:r>
      <w:r w:rsidR="003D093F" w:rsidRPr="003D093F">
        <w:t>, 1820.</w:t>
      </w:r>
      <w:bookmarkEnd w:id="12"/>
    </w:p>
  </w:footnote>
  <w:footnote w:id="24">
    <w:p w14:paraId="5053BA7A" w14:textId="77777777" w:rsidR="003D093F" w:rsidRDefault="00112584" w:rsidP="0077252D">
      <w:pPr>
        <w:pStyle w:val="FootnoteText"/>
      </w:pPr>
      <w:r>
        <w:rPr>
          <w:rStyle w:val="FootnoteReference"/>
        </w:rPr>
        <w:footnoteRef/>
      </w:r>
      <w:r>
        <w:t xml:space="preserve"> </w:t>
      </w:r>
      <w:r w:rsidR="003D093F" w:rsidRPr="003D093F">
        <w:t xml:space="preserve">Cruikshank, </w:t>
      </w:r>
      <w:r w:rsidR="003D093F" w:rsidRPr="003D093F">
        <w:rPr>
          <w:i/>
          <w:iCs/>
        </w:rPr>
        <w:t>Fitting Out</w:t>
      </w:r>
      <w:r w:rsidR="003D093F" w:rsidRPr="003D093F">
        <w:t>, 1820</w:t>
      </w:r>
      <w:r w:rsidR="003D093F">
        <w:t xml:space="preserve">; </w:t>
      </w:r>
      <w:bookmarkStart w:id="13" w:name="_Hlk59028292"/>
      <w:r w:rsidR="003D093F">
        <w:t xml:space="preserve">Victoria and Albert Museum, </w:t>
      </w:r>
      <w:r w:rsidR="003D093F">
        <w:rPr>
          <w:i/>
          <w:iCs/>
        </w:rPr>
        <w:t xml:space="preserve">what is Print? </w:t>
      </w:r>
      <w:r w:rsidR="003D093F">
        <w:t xml:space="preserve">(2020) </w:t>
      </w:r>
    </w:p>
    <w:p w14:paraId="0F3F76FC" w14:textId="22036B32" w:rsidR="003D093F" w:rsidRPr="003D093F" w:rsidRDefault="003D093F" w:rsidP="0077252D">
      <w:pPr>
        <w:pStyle w:val="FootnoteText"/>
      </w:pPr>
      <w:r>
        <w:t xml:space="preserve">&lt; </w:t>
      </w:r>
      <w:hyperlink r:id="rId4" w:history="1">
        <w:r w:rsidRPr="005C4164">
          <w:rPr>
            <w:rStyle w:val="Hyperlink"/>
            <w:color w:val="auto"/>
          </w:rPr>
          <w:t>https://www.vam.ac.uk/articles/what-is-print</w:t>
        </w:r>
      </w:hyperlink>
      <w:r>
        <w:t>&gt; [Accessed: 14</w:t>
      </w:r>
      <w:r w:rsidRPr="003D093F">
        <w:rPr>
          <w:vertAlign w:val="superscript"/>
        </w:rPr>
        <w:t>th</w:t>
      </w:r>
      <w:r>
        <w:t xml:space="preserve"> November 2020]. </w:t>
      </w:r>
      <w:bookmarkEnd w:id="13"/>
    </w:p>
  </w:footnote>
  <w:footnote w:id="25">
    <w:p w14:paraId="3CB101A8" w14:textId="2625F94E" w:rsidR="00112584" w:rsidRPr="003537D2" w:rsidRDefault="00112584" w:rsidP="0077252D">
      <w:pPr>
        <w:pStyle w:val="FootnoteText"/>
      </w:pPr>
      <w:r>
        <w:rPr>
          <w:rStyle w:val="FootnoteReference"/>
        </w:rPr>
        <w:footnoteRef/>
      </w:r>
      <w:r>
        <w:t xml:space="preserve"> </w:t>
      </w:r>
      <w:r w:rsidR="003D093F">
        <w:t>Victoria and Albert Museum, 2020</w:t>
      </w:r>
      <w:r w:rsidR="003537D2">
        <w:t xml:space="preserve">; National Museums of Liverpool, </w:t>
      </w:r>
      <w:r w:rsidR="003537D2">
        <w:rPr>
          <w:i/>
          <w:iCs/>
        </w:rPr>
        <w:t>How to make an Etching</w:t>
      </w:r>
      <w:r w:rsidR="003537D2">
        <w:t xml:space="preserve"> </w:t>
      </w:r>
      <w:r w:rsidR="003537D2" w:rsidRPr="003537D2">
        <w:t>[</w:t>
      </w:r>
      <w:r w:rsidR="003537D2">
        <w:t>video</w:t>
      </w:r>
      <w:r w:rsidR="003537D2" w:rsidRPr="003537D2">
        <w:t>]</w:t>
      </w:r>
      <w:r w:rsidR="003537D2">
        <w:t xml:space="preserve">. 2018 &lt; </w:t>
      </w:r>
      <w:hyperlink r:id="rId5" w:history="1">
        <w:r w:rsidR="003537D2" w:rsidRPr="005C4164">
          <w:rPr>
            <w:rStyle w:val="Hyperlink"/>
            <w:color w:val="auto"/>
          </w:rPr>
          <w:t>https://www.youtube.com/watch?v=0jzVjjRudfo</w:t>
        </w:r>
      </w:hyperlink>
      <w:r w:rsidR="003537D2">
        <w:t>&gt; [Accessed: 15</w:t>
      </w:r>
      <w:r w:rsidR="003537D2" w:rsidRPr="003537D2">
        <w:rPr>
          <w:vertAlign w:val="superscript"/>
        </w:rPr>
        <w:t>th</w:t>
      </w:r>
      <w:r w:rsidR="003537D2">
        <w:t xml:space="preserve"> December 2020]. </w:t>
      </w:r>
    </w:p>
  </w:footnote>
  <w:footnote w:id="26">
    <w:p w14:paraId="700DC45F" w14:textId="6381770D" w:rsidR="00112584" w:rsidRDefault="00112584" w:rsidP="0077252D">
      <w:pPr>
        <w:pStyle w:val="FootnoteText"/>
      </w:pPr>
      <w:r>
        <w:rPr>
          <w:rStyle w:val="FootnoteReference"/>
        </w:rPr>
        <w:footnoteRef/>
      </w:r>
      <w:r>
        <w:t xml:space="preserve"> </w:t>
      </w:r>
      <w:r w:rsidR="003D093F">
        <w:t>Victoria and Albert Museum, 2020</w:t>
      </w:r>
      <w:r w:rsidR="003537D2">
        <w:t xml:space="preserve">; National Museums of Liverpool, 2018. </w:t>
      </w:r>
    </w:p>
  </w:footnote>
  <w:footnote w:id="27">
    <w:p w14:paraId="11E12F4A" w14:textId="43C31192" w:rsidR="00112584" w:rsidRDefault="00112584" w:rsidP="0077252D">
      <w:pPr>
        <w:pStyle w:val="FootnoteText"/>
      </w:pPr>
      <w:r>
        <w:rPr>
          <w:rStyle w:val="FootnoteReference"/>
        </w:rPr>
        <w:footnoteRef/>
      </w:r>
      <w:r>
        <w:t xml:space="preserve"> </w:t>
      </w:r>
      <w:r w:rsidR="0052750A">
        <w:t xml:space="preserve"> </w:t>
      </w:r>
      <w:r w:rsidR="00E96169" w:rsidRPr="00E96169">
        <w:t xml:space="preserve">George Cruikshank, </w:t>
      </w:r>
      <w:r w:rsidR="00E96169" w:rsidRPr="00E96169">
        <w:rPr>
          <w:i/>
          <w:iCs/>
        </w:rPr>
        <w:t>Fitting Out</w:t>
      </w:r>
      <w:r w:rsidR="00E96169" w:rsidRPr="00E96169">
        <w:t xml:space="preserve"> (1820)</w:t>
      </w:r>
      <w:r w:rsidR="00E96169">
        <w:t xml:space="preserve">; </w:t>
      </w:r>
      <w:r w:rsidR="00E96169" w:rsidRPr="00E96169">
        <w:t>Royal Museums Greenwich,</w:t>
      </w:r>
      <w:r w:rsidR="00E96169">
        <w:t xml:space="preserve"> 2020</w:t>
      </w:r>
      <w:r w:rsidR="00E96169" w:rsidRPr="00E96169">
        <w:t>.</w:t>
      </w:r>
    </w:p>
  </w:footnote>
  <w:footnote w:id="28">
    <w:p w14:paraId="27E2F84F" w14:textId="2D85F8AA" w:rsidR="00112584" w:rsidRDefault="00112584" w:rsidP="0077252D">
      <w:pPr>
        <w:pStyle w:val="FootnoteText"/>
      </w:pPr>
      <w:r>
        <w:rPr>
          <w:rStyle w:val="FootnoteReference"/>
        </w:rPr>
        <w:footnoteRef/>
      </w:r>
      <w:r>
        <w:t xml:space="preserve"> </w:t>
      </w:r>
      <w:r w:rsidR="00E96169" w:rsidRPr="00E96169">
        <w:t xml:space="preserve">George Cruikshank, </w:t>
      </w:r>
      <w:r w:rsidR="00E96169" w:rsidRPr="00AC520D">
        <w:rPr>
          <w:i/>
          <w:iCs/>
        </w:rPr>
        <w:t>Fitting Out</w:t>
      </w:r>
      <w:r w:rsidR="00E96169" w:rsidRPr="00E96169">
        <w:t xml:space="preserve"> (1820); Royal Museums Greenwich, 2020.</w:t>
      </w:r>
    </w:p>
  </w:footnote>
  <w:footnote w:id="29">
    <w:p w14:paraId="3C80284C" w14:textId="0FB7B075" w:rsidR="00112584" w:rsidRDefault="00112584" w:rsidP="0077252D">
      <w:pPr>
        <w:pStyle w:val="FootnoteText"/>
      </w:pPr>
      <w:r>
        <w:rPr>
          <w:rStyle w:val="FootnoteReference"/>
        </w:rPr>
        <w:footnoteRef/>
      </w:r>
      <w:r>
        <w:t xml:space="preserve"> </w:t>
      </w:r>
      <w:r w:rsidR="00E96169" w:rsidRPr="00E96169">
        <w:t xml:space="preserve">George Cruikshank, </w:t>
      </w:r>
      <w:r w:rsidR="00E96169" w:rsidRPr="00AC520D">
        <w:rPr>
          <w:i/>
          <w:iCs/>
        </w:rPr>
        <w:t xml:space="preserve">Fitting </w:t>
      </w:r>
      <w:r w:rsidR="003537D2" w:rsidRPr="00AC520D">
        <w:rPr>
          <w:i/>
          <w:iCs/>
        </w:rPr>
        <w:t>Out</w:t>
      </w:r>
      <w:r w:rsidR="003537D2" w:rsidRPr="00E96169">
        <w:t xml:space="preserve"> (</w:t>
      </w:r>
      <w:r w:rsidR="00E96169" w:rsidRPr="00E96169">
        <w:t>1820); Royal Museums Greenwich, 2020.</w:t>
      </w:r>
    </w:p>
  </w:footnote>
  <w:footnote w:id="30">
    <w:p w14:paraId="5845F894" w14:textId="642BB86A" w:rsidR="00112584" w:rsidRDefault="00112584" w:rsidP="0077252D">
      <w:pPr>
        <w:pStyle w:val="FootnoteText"/>
      </w:pPr>
      <w:r>
        <w:rPr>
          <w:rStyle w:val="FootnoteReference"/>
        </w:rPr>
        <w:footnoteRef/>
      </w:r>
      <w:r>
        <w:t xml:space="preserve"> </w:t>
      </w:r>
      <w:r w:rsidR="00E96169" w:rsidRPr="00E96169">
        <w:t xml:space="preserve">George Cruikshank, </w:t>
      </w:r>
      <w:r w:rsidR="00E96169" w:rsidRPr="00AC520D">
        <w:rPr>
          <w:i/>
          <w:iCs/>
        </w:rPr>
        <w:t>Fitting Out</w:t>
      </w:r>
      <w:r w:rsidR="00E96169" w:rsidRPr="00E96169">
        <w:t xml:space="preserve"> (1820); Royal Museums Greenwich, 2020.</w:t>
      </w:r>
      <w:r w:rsidR="00E96169">
        <w:t xml:space="preserve"> </w:t>
      </w:r>
    </w:p>
  </w:footnote>
  <w:footnote w:id="31">
    <w:p w14:paraId="605169F9" w14:textId="20A725B9" w:rsidR="00112584" w:rsidRPr="00AC520D" w:rsidRDefault="00112584" w:rsidP="0077252D">
      <w:pPr>
        <w:pStyle w:val="FootnoteText"/>
        <w:rPr>
          <w:i/>
          <w:iCs/>
        </w:rPr>
      </w:pPr>
      <w:r>
        <w:rPr>
          <w:rStyle w:val="FootnoteReference"/>
        </w:rPr>
        <w:footnoteRef/>
      </w:r>
      <w:r>
        <w:t xml:space="preserve"> </w:t>
      </w:r>
      <w:r w:rsidR="00AC520D" w:rsidRPr="00AC520D">
        <w:t xml:space="preserve">Cruikshank, </w:t>
      </w:r>
      <w:r w:rsidR="00AC520D" w:rsidRPr="00AC520D">
        <w:rPr>
          <w:i/>
          <w:iCs/>
        </w:rPr>
        <w:t>Fitting Out</w:t>
      </w:r>
      <w:r w:rsidR="00AC520D" w:rsidRPr="00AC520D">
        <w:t>, 1820.</w:t>
      </w:r>
    </w:p>
  </w:footnote>
  <w:footnote w:id="32">
    <w:p w14:paraId="35A2D568" w14:textId="43456C06" w:rsidR="00CD2BFA" w:rsidRDefault="00112584" w:rsidP="0077252D">
      <w:pPr>
        <w:pStyle w:val="FootnoteText"/>
      </w:pPr>
      <w:r>
        <w:rPr>
          <w:rStyle w:val="FootnoteReference"/>
        </w:rPr>
        <w:footnoteRef/>
      </w:r>
      <w:r>
        <w:t xml:space="preserve"> </w:t>
      </w:r>
      <w:bookmarkStart w:id="14" w:name="_Hlk59118585"/>
      <w:r w:rsidR="00524E0F">
        <w:t xml:space="preserve">Frederick Marryat, </w:t>
      </w:r>
      <w:r w:rsidR="00524E0F">
        <w:rPr>
          <w:i/>
          <w:iCs/>
        </w:rPr>
        <w:t xml:space="preserve">Fitting Out </w:t>
      </w:r>
      <w:r w:rsidR="00986E69">
        <w:t>[W</w:t>
      </w:r>
      <w:r w:rsidR="00524E0F">
        <w:t>atercolour on paper] (1820)</w:t>
      </w:r>
      <w:bookmarkEnd w:id="14"/>
      <w:r w:rsidR="00312B5A">
        <w:t>.</w:t>
      </w:r>
    </w:p>
    <w:p w14:paraId="36FE43B3" w14:textId="45E67853" w:rsidR="00112584" w:rsidRPr="00524E0F" w:rsidRDefault="00524E0F" w:rsidP="0077252D">
      <w:pPr>
        <w:pStyle w:val="FootnoteText"/>
      </w:pPr>
      <w:r>
        <w:t xml:space="preserve"> &lt;</w:t>
      </w:r>
      <w:r w:rsidRPr="005C4164">
        <w:t xml:space="preserve"> </w:t>
      </w:r>
      <w:hyperlink r:id="rId6" w:history="1">
        <w:r w:rsidR="0077252D" w:rsidRPr="005C4164">
          <w:rPr>
            <w:rStyle w:val="Hyperlink"/>
            <w:color w:val="auto"/>
          </w:rPr>
          <w:t>https://www.britishmuseum.org/collection/object/P_1891-1117-24</w:t>
        </w:r>
      </w:hyperlink>
      <w:r w:rsidR="0077252D">
        <w:t>&gt; [Accessed: 15</w:t>
      </w:r>
      <w:r w:rsidR="0077252D" w:rsidRPr="0077252D">
        <w:rPr>
          <w:vertAlign w:val="superscript"/>
        </w:rPr>
        <w:t>th</w:t>
      </w:r>
      <w:r w:rsidR="0077252D">
        <w:t xml:space="preserve"> December 2020]. </w:t>
      </w:r>
    </w:p>
  </w:footnote>
  <w:footnote w:id="33">
    <w:p w14:paraId="3A2E1DB4" w14:textId="7C619204" w:rsidR="00112584" w:rsidRPr="00633ED1" w:rsidRDefault="00112584" w:rsidP="00CD2BFA">
      <w:pPr>
        <w:pStyle w:val="FootnoteText"/>
        <w:rPr>
          <w:sz w:val="18"/>
          <w:szCs w:val="18"/>
        </w:rPr>
      </w:pPr>
      <w:bookmarkStart w:id="16" w:name="_Hlk59028389"/>
      <w:r w:rsidRPr="00633ED1">
        <w:rPr>
          <w:rStyle w:val="FootnoteReference"/>
          <w:sz w:val="18"/>
          <w:szCs w:val="18"/>
        </w:rPr>
        <w:footnoteRef/>
      </w:r>
      <w:r w:rsidRPr="00633ED1">
        <w:rPr>
          <w:sz w:val="18"/>
          <w:szCs w:val="18"/>
        </w:rPr>
        <w:t xml:space="preserve"> </w:t>
      </w:r>
      <w:r w:rsidR="00485443" w:rsidRPr="00633ED1">
        <w:rPr>
          <w:sz w:val="18"/>
          <w:szCs w:val="18"/>
        </w:rPr>
        <w:t>Marti Klein, ‘</w:t>
      </w:r>
      <w:r w:rsidR="00CD2BFA" w:rsidRPr="00633ED1">
        <w:rPr>
          <w:sz w:val="18"/>
          <w:szCs w:val="18"/>
        </w:rPr>
        <w:t xml:space="preserve">Master Blockhead Goes to Sea: A Glimpse into the Experiences of Midshipman Frederick Marryat’, </w:t>
      </w:r>
      <w:r w:rsidR="00CD2BFA" w:rsidRPr="00633ED1">
        <w:rPr>
          <w:i/>
          <w:iCs/>
          <w:sz w:val="18"/>
          <w:szCs w:val="18"/>
        </w:rPr>
        <w:t>Coriolis</w:t>
      </w:r>
      <w:r w:rsidR="00CD2BFA" w:rsidRPr="00633ED1">
        <w:rPr>
          <w:sz w:val="18"/>
          <w:szCs w:val="18"/>
        </w:rPr>
        <w:t xml:space="preserve">, 9.2 (2019), 1-22 </w:t>
      </w:r>
      <w:bookmarkEnd w:id="16"/>
      <w:r w:rsidR="00CD2BFA" w:rsidRPr="00633ED1">
        <w:rPr>
          <w:sz w:val="18"/>
          <w:szCs w:val="18"/>
        </w:rPr>
        <w:t xml:space="preserve">(pp. 1-7). </w:t>
      </w:r>
    </w:p>
  </w:footnote>
  <w:footnote w:id="34">
    <w:p w14:paraId="6486D20D" w14:textId="5971824F" w:rsidR="00112584" w:rsidRDefault="00112584" w:rsidP="0077252D">
      <w:pPr>
        <w:pStyle w:val="FootnoteText"/>
      </w:pPr>
      <w:r>
        <w:rPr>
          <w:rStyle w:val="FootnoteReference"/>
        </w:rPr>
        <w:footnoteRef/>
      </w:r>
      <w:r>
        <w:t xml:space="preserve"> </w:t>
      </w:r>
      <w:r w:rsidR="00CD2BFA" w:rsidRPr="00CD2BFA">
        <w:t xml:space="preserve">Cruikshank, </w:t>
      </w:r>
      <w:r w:rsidR="00CD2BFA" w:rsidRPr="00CD2BFA">
        <w:rPr>
          <w:i/>
          <w:iCs/>
        </w:rPr>
        <w:t>Fitting Out</w:t>
      </w:r>
      <w:r w:rsidR="00CD2BFA" w:rsidRPr="00CD2BFA">
        <w:t>, 1820.</w:t>
      </w:r>
    </w:p>
  </w:footnote>
  <w:footnote w:id="35">
    <w:p w14:paraId="3AAD21ED" w14:textId="2C7FEADC" w:rsidR="00112584" w:rsidRPr="00633ED1" w:rsidRDefault="00112584" w:rsidP="0077252D">
      <w:pPr>
        <w:pStyle w:val="FootnoteText"/>
        <w:rPr>
          <w:sz w:val="18"/>
          <w:szCs w:val="18"/>
        </w:rPr>
      </w:pPr>
      <w:r>
        <w:rPr>
          <w:rStyle w:val="FootnoteReference"/>
        </w:rPr>
        <w:footnoteRef/>
      </w:r>
      <w:r>
        <w:t xml:space="preserve"> </w:t>
      </w:r>
      <w:r w:rsidR="00CD2BFA" w:rsidRPr="00633ED1">
        <w:rPr>
          <w:sz w:val="18"/>
          <w:szCs w:val="18"/>
        </w:rPr>
        <w:t>Klein, ‘Master Blockhead Goes to Sea: A Glimpse into the Experiences of Midshipman Frederick Marryat</w:t>
      </w:r>
      <w:r w:rsidR="001D2E67" w:rsidRPr="00633ED1">
        <w:rPr>
          <w:sz w:val="18"/>
          <w:szCs w:val="18"/>
        </w:rPr>
        <w:t xml:space="preserve">’, </w:t>
      </w:r>
      <w:r w:rsidR="002C1B2B" w:rsidRPr="00633ED1">
        <w:rPr>
          <w:sz w:val="18"/>
          <w:szCs w:val="18"/>
        </w:rPr>
        <w:t>p.</w:t>
      </w:r>
      <w:r w:rsidR="00647A28" w:rsidRPr="00633ED1">
        <w:rPr>
          <w:sz w:val="18"/>
          <w:szCs w:val="18"/>
        </w:rPr>
        <w:t xml:space="preserve"> </w:t>
      </w:r>
      <w:r w:rsidR="002C1B2B" w:rsidRPr="00633ED1">
        <w:rPr>
          <w:sz w:val="18"/>
          <w:szCs w:val="18"/>
        </w:rPr>
        <w:t xml:space="preserve">4. </w:t>
      </w:r>
    </w:p>
  </w:footnote>
  <w:footnote w:id="36">
    <w:p w14:paraId="78F4BD40" w14:textId="38D53E91" w:rsidR="00312B5A" w:rsidRPr="00312B5A" w:rsidRDefault="00312B5A">
      <w:pPr>
        <w:pStyle w:val="FootnoteText"/>
        <w:rPr>
          <w:lang w:val="en-US"/>
        </w:rPr>
      </w:pPr>
      <w:r>
        <w:rPr>
          <w:rStyle w:val="FootnoteReference"/>
        </w:rPr>
        <w:footnoteRef/>
      </w:r>
      <w:r>
        <w:t xml:space="preserve"> </w:t>
      </w:r>
      <w:r w:rsidRPr="00312B5A">
        <w:t xml:space="preserve">Frederick Marryat, </w:t>
      </w:r>
      <w:r w:rsidRPr="00312B5A">
        <w:rPr>
          <w:i/>
          <w:iCs/>
        </w:rPr>
        <w:t>Fitting Out</w:t>
      </w:r>
      <w:r w:rsidR="00986E69">
        <w:t>,</w:t>
      </w:r>
      <w:r w:rsidRPr="00312B5A">
        <w:t xml:space="preserve"> </w:t>
      </w:r>
      <w:r w:rsidR="00986E69">
        <w:t>1820</w:t>
      </w:r>
      <w:r>
        <w:t xml:space="preserve">. </w:t>
      </w:r>
    </w:p>
  </w:footnote>
  <w:footnote w:id="37">
    <w:p w14:paraId="1A0416BA" w14:textId="0BABCECC" w:rsidR="00112584" w:rsidRPr="007C59AB" w:rsidRDefault="00112584" w:rsidP="0077252D">
      <w:pPr>
        <w:pStyle w:val="FootnoteText"/>
      </w:pPr>
      <w:r>
        <w:rPr>
          <w:rStyle w:val="FootnoteReference"/>
        </w:rPr>
        <w:footnoteRef/>
      </w:r>
      <w:r>
        <w:t xml:space="preserve"> </w:t>
      </w:r>
      <w:r w:rsidR="007C59AB">
        <w:t xml:space="preserve">Rory Muir, </w:t>
      </w:r>
      <w:r w:rsidR="007C59AB">
        <w:rPr>
          <w:i/>
          <w:iCs/>
        </w:rPr>
        <w:t>Gentlemen of Uncertain Fortune</w:t>
      </w:r>
      <w:r w:rsidR="007C59AB">
        <w:t xml:space="preserve">, (London: Yale University Press, 2019), pp. 1-242. </w:t>
      </w:r>
    </w:p>
  </w:footnote>
  <w:footnote w:id="38">
    <w:p w14:paraId="5C82928D" w14:textId="44692727" w:rsidR="00112584" w:rsidRPr="00647A28" w:rsidRDefault="00112584" w:rsidP="0077252D">
      <w:pPr>
        <w:pStyle w:val="FootnoteText"/>
      </w:pPr>
      <w:r>
        <w:rPr>
          <w:rStyle w:val="FootnoteReference"/>
        </w:rPr>
        <w:footnoteRef/>
      </w:r>
      <w:r>
        <w:t xml:space="preserve"> </w:t>
      </w:r>
      <w:bookmarkStart w:id="17" w:name="_Hlk59028485"/>
      <w:r w:rsidR="00647A28">
        <w:t xml:space="preserve">Evan Wilson, </w:t>
      </w:r>
      <w:bookmarkStart w:id="18" w:name="_Hlk58941040"/>
      <w:r w:rsidR="00647A28">
        <w:rPr>
          <w:i/>
          <w:iCs/>
        </w:rPr>
        <w:t xml:space="preserve">A Social History of British Naval Officers </w:t>
      </w:r>
      <w:bookmarkEnd w:id="18"/>
      <w:r w:rsidR="00647A28">
        <w:t>(Woodbridge: The Boydell Press, 2017)</w:t>
      </w:r>
      <w:bookmarkEnd w:id="17"/>
      <w:r w:rsidR="00647A28">
        <w:t xml:space="preserve">, p. 85. </w:t>
      </w:r>
    </w:p>
  </w:footnote>
  <w:footnote w:id="39">
    <w:p w14:paraId="28ADA866" w14:textId="4249E21E" w:rsidR="00112584" w:rsidRPr="00647A28" w:rsidRDefault="00112584" w:rsidP="0077252D">
      <w:pPr>
        <w:pStyle w:val="FootnoteText"/>
      </w:pPr>
      <w:r>
        <w:rPr>
          <w:rStyle w:val="FootnoteReference"/>
        </w:rPr>
        <w:footnoteRef/>
      </w:r>
      <w:r>
        <w:t xml:space="preserve"> </w:t>
      </w:r>
      <w:r w:rsidR="00647A28">
        <w:t xml:space="preserve">Evan Wilson, </w:t>
      </w:r>
      <w:r w:rsidR="00647A28" w:rsidRPr="00647A28">
        <w:rPr>
          <w:i/>
          <w:iCs/>
        </w:rPr>
        <w:t>A Social History of British Naval Officers</w:t>
      </w:r>
      <w:r w:rsidR="00647A28">
        <w:t xml:space="preserve">, pp. 85-92. </w:t>
      </w:r>
      <w:r w:rsidR="00D26CB3">
        <w:t xml:space="preserve">  </w:t>
      </w:r>
      <w:r w:rsidR="000D2EA6">
        <w:t xml:space="preserve"> </w:t>
      </w:r>
    </w:p>
  </w:footnote>
  <w:footnote w:id="40">
    <w:p w14:paraId="443424AF" w14:textId="161F4B24" w:rsidR="00B3241D" w:rsidRDefault="00B3241D" w:rsidP="0077252D">
      <w:pPr>
        <w:pStyle w:val="FootnoteText"/>
      </w:pPr>
      <w:r>
        <w:rPr>
          <w:rStyle w:val="FootnoteReference"/>
        </w:rPr>
        <w:footnoteRef/>
      </w:r>
      <w:r>
        <w:t xml:space="preserve"> </w:t>
      </w:r>
      <w:r w:rsidR="00405B53" w:rsidRPr="00633ED1">
        <w:rPr>
          <w:sz w:val="18"/>
          <w:szCs w:val="18"/>
        </w:rPr>
        <w:t xml:space="preserve">Klein, ‘Master Blockhead Goes to Sea: </w:t>
      </w:r>
      <w:r w:rsidR="00633ED1">
        <w:rPr>
          <w:sz w:val="18"/>
          <w:szCs w:val="18"/>
        </w:rPr>
        <w:t>‘</w:t>
      </w:r>
      <w:r w:rsidR="00405B53" w:rsidRPr="00633ED1">
        <w:rPr>
          <w:sz w:val="18"/>
          <w:szCs w:val="18"/>
        </w:rPr>
        <w:t>A Glimpse into the Experiences of Midshipman Frederick Marryat’, pp. 4-10.</w:t>
      </w:r>
      <w:r w:rsidR="00CD2D31" w:rsidRPr="00633ED1">
        <w:rPr>
          <w:sz w:val="18"/>
          <w:szCs w:val="18"/>
        </w:rPr>
        <w:t xml:space="preserve">  </w:t>
      </w:r>
      <w:r w:rsidR="00405B53" w:rsidRPr="00633ED1">
        <w:rPr>
          <w:sz w:val="18"/>
          <w:szCs w:val="18"/>
        </w:rPr>
        <w:t xml:space="preserve">   </w:t>
      </w:r>
    </w:p>
  </w:footnote>
  <w:footnote w:id="41">
    <w:p w14:paraId="602D697E" w14:textId="68ED4AD9" w:rsidR="00B3241D" w:rsidRDefault="00B3241D" w:rsidP="0077252D">
      <w:pPr>
        <w:pStyle w:val="FootnoteText"/>
      </w:pPr>
      <w:r>
        <w:rPr>
          <w:rStyle w:val="FootnoteReference"/>
        </w:rPr>
        <w:footnoteRef/>
      </w:r>
      <w:r>
        <w:t xml:space="preserve"> </w:t>
      </w:r>
      <w:r w:rsidR="00A54854">
        <w:t xml:space="preserve"> </w:t>
      </w:r>
      <w:r w:rsidR="00633ED1" w:rsidRPr="00633ED1">
        <w:rPr>
          <w:sz w:val="18"/>
          <w:szCs w:val="18"/>
        </w:rPr>
        <w:t xml:space="preserve">Klein, ‘Master Blockhead Goes to Sea: A Glimpse into the Experiences of Midshipman Frederick Marryat’, pp. 4-10. </w:t>
      </w:r>
      <w:r w:rsidR="00986E69">
        <w:rPr>
          <w:sz w:val="18"/>
          <w:szCs w:val="18"/>
        </w:rPr>
        <w:t xml:space="preserve">  </w:t>
      </w:r>
      <w:r w:rsidR="00633ED1" w:rsidRPr="00633ED1">
        <w:rPr>
          <w:sz w:val="18"/>
          <w:szCs w:val="18"/>
        </w:rPr>
        <w:t xml:space="preserve">     </w:t>
      </w:r>
    </w:p>
  </w:footnote>
  <w:footnote w:id="42">
    <w:p w14:paraId="48A3BA3D" w14:textId="3F7C20A9" w:rsidR="00B3241D" w:rsidRPr="00633ED1" w:rsidRDefault="00B3241D" w:rsidP="0077252D">
      <w:pPr>
        <w:pStyle w:val="FootnoteText"/>
      </w:pPr>
      <w:r>
        <w:rPr>
          <w:rStyle w:val="FootnoteReference"/>
        </w:rPr>
        <w:footnoteRef/>
      </w:r>
      <w:r>
        <w:t xml:space="preserve"> </w:t>
      </w:r>
      <w:r w:rsidR="00633ED1" w:rsidRPr="00633ED1">
        <w:t xml:space="preserve">Ibid. </w:t>
      </w:r>
      <w:r w:rsidR="00633ED1">
        <w:t xml:space="preserve">pp. 4-10. </w:t>
      </w:r>
    </w:p>
  </w:footnote>
  <w:footnote w:id="43">
    <w:p w14:paraId="6A502C00" w14:textId="59878813" w:rsidR="00B3241D" w:rsidRPr="00633ED1" w:rsidRDefault="00B3241D" w:rsidP="0077252D">
      <w:pPr>
        <w:pStyle w:val="FootnoteText"/>
      </w:pPr>
      <w:r w:rsidRPr="00633ED1">
        <w:rPr>
          <w:rStyle w:val="FootnoteReference"/>
        </w:rPr>
        <w:footnoteRef/>
      </w:r>
      <w:r w:rsidRPr="00633ED1">
        <w:t xml:space="preserve"> </w:t>
      </w:r>
      <w:r w:rsidR="00633ED1" w:rsidRPr="00633ED1">
        <w:t xml:space="preserve">Ibid. </w:t>
      </w:r>
      <w:r w:rsidR="00633ED1">
        <w:t xml:space="preserve">pp. 4-10. </w:t>
      </w:r>
    </w:p>
  </w:footnote>
  <w:footnote w:id="44">
    <w:p w14:paraId="18E6E8EA" w14:textId="1D5B7AED" w:rsidR="00B3241D" w:rsidRPr="00633ED1" w:rsidRDefault="00B3241D" w:rsidP="0077252D">
      <w:pPr>
        <w:pStyle w:val="FootnoteText"/>
      </w:pPr>
      <w:r w:rsidRPr="00633ED1">
        <w:rPr>
          <w:rStyle w:val="FootnoteReference"/>
        </w:rPr>
        <w:footnoteRef/>
      </w:r>
      <w:r w:rsidR="00633ED1" w:rsidRPr="00633ED1">
        <w:t xml:space="preserve"> Ibid. </w:t>
      </w:r>
      <w:r w:rsidR="00633ED1">
        <w:t xml:space="preserve">pp. 4-10. </w:t>
      </w:r>
    </w:p>
  </w:footnote>
  <w:footnote w:id="45">
    <w:p w14:paraId="074084E3" w14:textId="1F39B9DD" w:rsidR="00B3241D" w:rsidRPr="00633ED1" w:rsidRDefault="00B3241D" w:rsidP="0077252D">
      <w:pPr>
        <w:pStyle w:val="FootnoteText"/>
      </w:pPr>
      <w:r w:rsidRPr="00633ED1">
        <w:rPr>
          <w:rStyle w:val="FootnoteReference"/>
        </w:rPr>
        <w:footnoteRef/>
      </w:r>
      <w:r w:rsidRPr="00633ED1">
        <w:t xml:space="preserve"> </w:t>
      </w:r>
      <w:r w:rsidR="00633ED1" w:rsidRPr="00633ED1">
        <w:t>Ibid.</w:t>
      </w:r>
      <w:r w:rsidR="00633ED1">
        <w:rPr>
          <w:i/>
          <w:iCs/>
        </w:rPr>
        <w:t xml:space="preserve"> </w:t>
      </w:r>
      <w:r w:rsidR="00633ED1">
        <w:t>pp. 4-10.</w:t>
      </w:r>
      <w:r w:rsidR="00D52C5F">
        <w:t xml:space="preserve">  </w:t>
      </w:r>
      <w:r w:rsidR="00214F17">
        <w:t xml:space="preserve">  </w:t>
      </w:r>
      <w:r w:rsidR="00633ED1">
        <w:t xml:space="preserve">   </w:t>
      </w:r>
      <w:r w:rsidR="008F3194">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sjQwMTWxNDIyMLBU0lEKTi0uzszPAymwrAUAG9X7XywAAAA="/>
  </w:docVars>
  <w:rsids>
    <w:rsidRoot w:val="008B6DA4"/>
    <w:rsid w:val="000036BB"/>
    <w:rsid w:val="0001042D"/>
    <w:rsid w:val="00022618"/>
    <w:rsid w:val="00023053"/>
    <w:rsid w:val="0002546F"/>
    <w:rsid w:val="000403FC"/>
    <w:rsid w:val="00052DB4"/>
    <w:rsid w:val="00065CA2"/>
    <w:rsid w:val="00074A1B"/>
    <w:rsid w:val="00076F69"/>
    <w:rsid w:val="000827C8"/>
    <w:rsid w:val="0008605C"/>
    <w:rsid w:val="00095B35"/>
    <w:rsid w:val="000A2346"/>
    <w:rsid w:val="000D1941"/>
    <w:rsid w:val="000D2EA6"/>
    <w:rsid w:val="000D730D"/>
    <w:rsid w:val="000E6862"/>
    <w:rsid w:val="000F7CE6"/>
    <w:rsid w:val="00112584"/>
    <w:rsid w:val="001132C0"/>
    <w:rsid w:val="00123CFB"/>
    <w:rsid w:val="0013596F"/>
    <w:rsid w:val="00145527"/>
    <w:rsid w:val="001558EA"/>
    <w:rsid w:val="00157A5B"/>
    <w:rsid w:val="001776A9"/>
    <w:rsid w:val="0017770C"/>
    <w:rsid w:val="001843C4"/>
    <w:rsid w:val="001933DB"/>
    <w:rsid w:val="001949E1"/>
    <w:rsid w:val="001A322D"/>
    <w:rsid w:val="001B3542"/>
    <w:rsid w:val="001D2E67"/>
    <w:rsid w:val="001F7A4E"/>
    <w:rsid w:val="002008F4"/>
    <w:rsid w:val="00207185"/>
    <w:rsid w:val="002137AE"/>
    <w:rsid w:val="0021467B"/>
    <w:rsid w:val="00214F17"/>
    <w:rsid w:val="0022250B"/>
    <w:rsid w:val="00227555"/>
    <w:rsid w:val="0024185F"/>
    <w:rsid w:val="00243988"/>
    <w:rsid w:val="00244F47"/>
    <w:rsid w:val="002515C1"/>
    <w:rsid w:val="002625B7"/>
    <w:rsid w:val="00273133"/>
    <w:rsid w:val="00281665"/>
    <w:rsid w:val="00281CDA"/>
    <w:rsid w:val="00294025"/>
    <w:rsid w:val="002A1696"/>
    <w:rsid w:val="002B5536"/>
    <w:rsid w:val="002C1B2B"/>
    <w:rsid w:val="002C258D"/>
    <w:rsid w:val="002D42A0"/>
    <w:rsid w:val="002E0D75"/>
    <w:rsid w:val="002E26E9"/>
    <w:rsid w:val="002E2F46"/>
    <w:rsid w:val="002E7297"/>
    <w:rsid w:val="002F652C"/>
    <w:rsid w:val="00301664"/>
    <w:rsid w:val="00312B5A"/>
    <w:rsid w:val="0032501F"/>
    <w:rsid w:val="00326DD8"/>
    <w:rsid w:val="00340B11"/>
    <w:rsid w:val="00341963"/>
    <w:rsid w:val="00351FB3"/>
    <w:rsid w:val="003537D2"/>
    <w:rsid w:val="0037012F"/>
    <w:rsid w:val="0037515C"/>
    <w:rsid w:val="00386015"/>
    <w:rsid w:val="00387140"/>
    <w:rsid w:val="003B3BF8"/>
    <w:rsid w:val="003C16B1"/>
    <w:rsid w:val="003C2575"/>
    <w:rsid w:val="003D093F"/>
    <w:rsid w:val="003E3C5A"/>
    <w:rsid w:val="00405B53"/>
    <w:rsid w:val="00413C74"/>
    <w:rsid w:val="0041621C"/>
    <w:rsid w:val="0045668D"/>
    <w:rsid w:val="004767BB"/>
    <w:rsid w:val="00476DEF"/>
    <w:rsid w:val="00477DE2"/>
    <w:rsid w:val="00481C13"/>
    <w:rsid w:val="00482F13"/>
    <w:rsid w:val="00485443"/>
    <w:rsid w:val="00490409"/>
    <w:rsid w:val="00494E12"/>
    <w:rsid w:val="004A3BBE"/>
    <w:rsid w:val="004A3F40"/>
    <w:rsid w:val="004B5136"/>
    <w:rsid w:val="004D5BCD"/>
    <w:rsid w:val="004E3F18"/>
    <w:rsid w:val="004E46F3"/>
    <w:rsid w:val="004E567E"/>
    <w:rsid w:val="004F438D"/>
    <w:rsid w:val="00513E6D"/>
    <w:rsid w:val="0051466A"/>
    <w:rsid w:val="00524D7D"/>
    <w:rsid w:val="00524E0F"/>
    <w:rsid w:val="0052750A"/>
    <w:rsid w:val="00536100"/>
    <w:rsid w:val="00543695"/>
    <w:rsid w:val="0055797A"/>
    <w:rsid w:val="00592B01"/>
    <w:rsid w:val="005A5371"/>
    <w:rsid w:val="005A73E2"/>
    <w:rsid w:val="005C4164"/>
    <w:rsid w:val="005E6557"/>
    <w:rsid w:val="005F6300"/>
    <w:rsid w:val="005F64CF"/>
    <w:rsid w:val="005F752C"/>
    <w:rsid w:val="006067C8"/>
    <w:rsid w:val="006154E1"/>
    <w:rsid w:val="00633ED1"/>
    <w:rsid w:val="006378F2"/>
    <w:rsid w:val="00645766"/>
    <w:rsid w:val="00647A28"/>
    <w:rsid w:val="0067108B"/>
    <w:rsid w:val="006A4087"/>
    <w:rsid w:val="006A40A4"/>
    <w:rsid w:val="006A5DFD"/>
    <w:rsid w:val="006B65F4"/>
    <w:rsid w:val="006B745E"/>
    <w:rsid w:val="006D4935"/>
    <w:rsid w:val="006E5DF3"/>
    <w:rsid w:val="006E632F"/>
    <w:rsid w:val="006F3F86"/>
    <w:rsid w:val="0073516F"/>
    <w:rsid w:val="00764441"/>
    <w:rsid w:val="00764ABA"/>
    <w:rsid w:val="0077011D"/>
    <w:rsid w:val="0077252D"/>
    <w:rsid w:val="007823F3"/>
    <w:rsid w:val="00785F3B"/>
    <w:rsid w:val="00797C3A"/>
    <w:rsid w:val="007A1CC7"/>
    <w:rsid w:val="007A2375"/>
    <w:rsid w:val="007B14AE"/>
    <w:rsid w:val="007C59AB"/>
    <w:rsid w:val="007D5C1D"/>
    <w:rsid w:val="0080584F"/>
    <w:rsid w:val="0082043B"/>
    <w:rsid w:val="00826C44"/>
    <w:rsid w:val="00830A52"/>
    <w:rsid w:val="008340D9"/>
    <w:rsid w:val="00837BF6"/>
    <w:rsid w:val="00841602"/>
    <w:rsid w:val="00875B40"/>
    <w:rsid w:val="0087730C"/>
    <w:rsid w:val="00877934"/>
    <w:rsid w:val="008923BF"/>
    <w:rsid w:val="008B6DA4"/>
    <w:rsid w:val="008D18F4"/>
    <w:rsid w:val="008D1E51"/>
    <w:rsid w:val="008D28B1"/>
    <w:rsid w:val="008D36D8"/>
    <w:rsid w:val="008E213C"/>
    <w:rsid w:val="008F006F"/>
    <w:rsid w:val="008F3194"/>
    <w:rsid w:val="00934A0C"/>
    <w:rsid w:val="0094345C"/>
    <w:rsid w:val="009472B4"/>
    <w:rsid w:val="00947C77"/>
    <w:rsid w:val="00950732"/>
    <w:rsid w:val="009547B0"/>
    <w:rsid w:val="00961507"/>
    <w:rsid w:val="009679B9"/>
    <w:rsid w:val="00973166"/>
    <w:rsid w:val="00986E69"/>
    <w:rsid w:val="00993DAA"/>
    <w:rsid w:val="0099671B"/>
    <w:rsid w:val="009A0FF1"/>
    <w:rsid w:val="009C290F"/>
    <w:rsid w:val="009C55C7"/>
    <w:rsid w:val="009F735B"/>
    <w:rsid w:val="00A07C69"/>
    <w:rsid w:val="00A23583"/>
    <w:rsid w:val="00A26B8D"/>
    <w:rsid w:val="00A34E52"/>
    <w:rsid w:val="00A54854"/>
    <w:rsid w:val="00A738DA"/>
    <w:rsid w:val="00A7480D"/>
    <w:rsid w:val="00A77756"/>
    <w:rsid w:val="00A976F4"/>
    <w:rsid w:val="00AA247B"/>
    <w:rsid w:val="00AA2D19"/>
    <w:rsid w:val="00AA3E33"/>
    <w:rsid w:val="00AA5685"/>
    <w:rsid w:val="00AB3737"/>
    <w:rsid w:val="00AC520D"/>
    <w:rsid w:val="00AD185E"/>
    <w:rsid w:val="00AD6356"/>
    <w:rsid w:val="00AD749E"/>
    <w:rsid w:val="00B04A83"/>
    <w:rsid w:val="00B201CD"/>
    <w:rsid w:val="00B23E2A"/>
    <w:rsid w:val="00B3241D"/>
    <w:rsid w:val="00B44DC8"/>
    <w:rsid w:val="00B83721"/>
    <w:rsid w:val="00B933FD"/>
    <w:rsid w:val="00B94011"/>
    <w:rsid w:val="00BA2DAE"/>
    <w:rsid w:val="00BA5315"/>
    <w:rsid w:val="00BB46C8"/>
    <w:rsid w:val="00BB4AD9"/>
    <w:rsid w:val="00BC00FD"/>
    <w:rsid w:val="00BD3A41"/>
    <w:rsid w:val="00BE1DB2"/>
    <w:rsid w:val="00BE71D7"/>
    <w:rsid w:val="00BF4FD5"/>
    <w:rsid w:val="00C20F16"/>
    <w:rsid w:val="00C373A0"/>
    <w:rsid w:val="00C41793"/>
    <w:rsid w:val="00C44E96"/>
    <w:rsid w:val="00C51D17"/>
    <w:rsid w:val="00C51D2B"/>
    <w:rsid w:val="00C5726B"/>
    <w:rsid w:val="00C766CD"/>
    <w:rsid w:val="00C768E8"/>
    <w:rsid w:val="00C77FC5"/>
    <w:rsid w:val="00C84609"/>
    <w:rsid w:val="00C92711"/>
    <w:rsid w:val="00CA35DB"/>
    <w:rsid w:val="00CA6FBF"/>
    <w:rsid w:val="00CA797C"/>
    <w:rsid w:val="00CB1CE2"/>
    <w:rsid w:val="00CB27E2"/>
    <w:rsid w:val="00CB7850"/>
    <w:rsid w:val="00CC7E14"/>
    <w:rsid w:val="00CD26E0"/>
    <w:rsid w:val="00CD2BFA"/>
    <w:rsid w:val="00CD2D31"/>
    <w:rsid w:val="00CD67E4"/>
    <w:rsid w:val="00CE2088"/>
    <w:rsid w:val="00CF1B55"/>
    <w:rsid w:val="00CF5BD1"/>
    <w:rsid w:val="00CF7979"/>
    <w:rsid w:val="00D05032"/>
    <w:rsid w:val="00D1140F"/>
    <w:rsid w:val="00D26CB3"/>
    <w:rsid w:val="00D4002E"/>
    <w:rsid w:val="00D45142"/>
    <w:rsid w:val="00D45505"/>
    <w:rsid w:val="00D520E4"/>
    <w:rsid w:val="00D52C5F"/>
    <w:rsid w:val="00D52D64"/>
    <w:rsid w:val="00D549CC"/>
    <w:rsid w:val="00D60DAF"/>
    <w:rsid w:val="00D62FB2"/>
    <w:rsid w:val="00D6513A"/>
    <w:rsid w:val="00DA42F9"/>
    <w:rsid w:val="00DB0B12"/>
    <w:rsid w:val="00DB0B6B"/>
    <w:rsid w:val="00DB169B"/>
    <w:rsid w:val="00DB4024"/>
    <w:rsid w:val="00DB55F2"/>
    <w:rsid w:val="00DB6AD4"/>
    <w:rsid w:val="00DC3B5F"/>
    <w:rsid w:val="00DC6D8F"/>
    <w:rsid w:val="00DD7C5D"/>
    <w:rsid w:val="00DE30AD"/>
    <w:rsid w:val="00DF3693"/>
    <w:rsid w:val="00E0045A"/>
    <w:rsid w:val="00E078FA"/>
    <w:rsid w:val="00E119BD"/>
    <w:rsid w:val="00E16B0B"/>
    <w:rsid w:val="00E26690"/>
    <w:rsid w:val="00E27C25"/>
    <w:rsid w:val="00E3597A"/>
    <w:rsid w:val="00E57B7D"/>
    <w:rsid w:val="00E625F4"/>
    <w:rsid w:val="00E667E8"/>
    <w:rsid w:val="00E75650"/>
    <w:rsid w:val="00E7788A"/>
    <w:rsid w:val="00E9592F"/>
    <w:rsid w:val="00E96169"/>
    <w:rsid w:val="00EA125C"/>
    <w:rsid w:val="00ED4C50"/>
    <w:rsid w:val="00EE6523"/>
    <w:rsid w:val="00EE74FB"/>
    <w:rsid w:val="00EF0646"/>
    <w:rsid w:val="00EF61CB"/>
    <w:rsid w:val="00F03ECA"/>
    <w:rsid w:val="00F21D13"/>
    <w:rsid w:val="00F21F11"/>
    <w:rsid w:val="00F22F22"/>
    <w:rsid w:val="00F331A1"/>
    <w:rsid w:val="00F366F8"/>
    <w:rsid w:val="00F410BD"/>
    <w:rsid w:val="00F47684"/>
    <w:rsid w:val="00F5143B"/>
    <w:rsid w:val="00F54CCF"/>
    <w:rsid w:val="00F55F3B"/>
    <w:rsid w:val="00F7483C"/>
    <w:rsid w:val="00F748A6"/>
    <w:rsid w:val="00F82895"/>
    <w:rsid w:val="00F8313D"/>
    <w:rsid w:val="00FD56A9"/>
    <w:rsid w:val="00FE07E0"/>
    <w:rsid w:val="00FE2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28FDC2"/>
  <w15:chartTrackingRefBased/>
  <w15:docId w15:val="{A0C399D1-CB30-47A1-AAAE-1736C738E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B6DA4"/>
    <w:pPr>
      <w:spacing w:after="0" w:line="240" w:lineRule="auto"/>
    </w:pPr>
  </w:style>
  <w:style w:type="paragraph" w:styleId="FootnoteText">
    <w:name w:val="footnote text"/>
    <w:basedOn w:val="Normal"/>
    <w:link w:val="FootnoteTextChar"/>
    <w:uiPriority w:val="99"/>
    <w:semiHidden/>
    <w:unhideWhenUsed/>
    <w:rsid w:val="00A738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38DA"/>
    <w:rPr>
      <w:sz w:val="20"/>
      <w:szCs w:val="20"/>
    </w:rPr>
  </w:style>
  <w:style w:type="character" w:styleId="FootnoteReference">
    <w:name w:val="footnote reference"/>
    <w:basedOn w:val="DefaultParagraphFont"/>
    <w:uiPriority w:val="99"/>
    <w:semiHidden/>
    <w:unhideWhenUsed/>
    <w:rsid w:val="00A738DA"/>
    <w:rPr>
      <w:vertAlign w:val="superscript"/>
    </w:rPr>
  </w:style>
  <w:style w:type="character" w:styleId="Hyperlink">
    <w:name w:val="Hyperlink"/>
    <w:basedOn w:val="DefaultParagraphFont"/>
    <w:uiPriority w:val="99"/>
    <w:unhideWhenUsed/>
    <w:rsid w:val="00A738DA"/>
    <w:rPr>
      <w:color w:val="0563C1" w:themeColor="hyperlink"/>
      <w:u w:val="single"/>
    </w:rPr>
  </w:style>
  <w:style w:type="character" w:styleId="UnresolvedMention">
    <w:name w:val="Unresolved Mention"/>
    <w:basedOn w:val="DefaultParagraphFont"/>
    <w:uiPriority w:val="99"/>
    <w:semiHidden/>
    <w:unhideWhenUsed/>
    <w:rsid w:val="00A738DA"/>
    <w:rPr>
      <w:color w:val="605E5C"/>
      <w:shd w:val="clear" w:color="auto" w:fill="E1DFDD"/>
    </w:rPr>
  </w:style>
  <w:style w:type="character" w:styleId="CommentReference">
    <w:name w:val="annotation reference"/>
    <w:basedOn w:val="DefaultParagraphFont"/>
    <w:uiPriority w:val="99"/>
    <w:semiHidden/>
    <w:unhideWhenUsed/>
    <w:rsid w:val="001B3542"/>
    <w:rPr>
      <w:sz w:val="16"/>
      <w:szCs w:val="16"/>
    </w:rPr>
  </w:style>
  <w:style w:type="paragraph" w:styleId="CommentText">
    <w:name w:val="annotation text"/>
    <w:basedOn w:val="Normal"/>
    <w:link w:val="CommentTextChar"/>
    <w:uiPriority w:val="99"/>
    <w:semiHidden/>
    <w:unhideWhenUsed/>
    <w:rsid w:val="001B3542"/>
    <w:pPr>
      <w:spacing w:line="240" w:lineRule="auto"/>
    </w:pPr>
    <w:rPr>
      <w:sz w:val="20"/>
      <w:szCs w:val="20"/>
    </w:rPr>
  </w:style>
  <w:style w:type="character" w:customStyle="1" w:styleId="CommentTextChar">
    <w:name w:val="Comment Text Char"/>
    <w:basedOn w:val="DefaultParagraphFont"/>
    <w:link w:val="CommentText"/>
    <w:uiPriority w:val="99"/>
    <w:semiHidden/>
    <w:rsid w:val="001B3542"/>
    <w:rPr>
      <w:sz w:val="20"/>
      <w:szCs w:val="20"/>
    </w:rPr>
  </w:style>
  <w:style w:type="paragraph" w:styleId="CommentSubject">
    <w:name w:val="annotation subject"/>
    <w:basedOn w:val="CommentText"/>
    <w:next w:val="CommentText"/>
    <w:link w:val="CommentSubjectChar"/>
    <w:uiPriority w:val="99"/>
    <w:semiHidden/>
    <w:unhideWhenUsed/>
    <w:rsid w:val="001B3542"/>
    <w:rPr>
      <w:b/>
      <w:bCs/>
    </w:rPr>
  </w:style>
  <w:style w:type="character" w:customStyle="1" w:styleId="CommentSubjectChar">
    <w:name w:val="Comment Subject Char"/>
    <w:basedOn w:val="CommentTextChar"/>
    <w:link w:val="CommentSubject"/>
    <w:uiPriority w:val="99"/>
    <w:semiHidden/>
    <w:rsid w:val="001B3542"/>
    <w:rPr>
      <w:b/>
      <w:bCs/>
      <w:sz w:val="20"/>
      <w:szCs w:val="20"/>
    </w:rPr>
  </w:style>
  <w:style w:type="paragraph" w:styleId="BalloonText">
    <w:name w:val="Balloon Text"/>
    <w:basedOn w:val="Normal"/>
    <w:link w:val="BalloonTextChar"/>
    <w:uiPriority w:val="99"/>
    <w:semiHidden/>
    <w:unhideWhenUsed/>
    <w:rsid w:val="001B3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35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832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levelandart.org/research/in-the-library/collection-in-focus/satire-and-social-commentary-life-george-cruikshank" TargetMode="External"/><Relationship Id="rId2" Type="http://schemas.openxmlformats.org/officeDocument/2006/relationships/hyperlink" Target="https://www.bbc.co.uk/programmes/p02xl8km" TargetMode="External"/><Relationship Id="rId1" Type="http://schemas.openxmlformats.org/officeDocument/2006/relationships/hyperlink" Target="https://ore.exeter.ac.uk/repository/bitstream/handle/10036/109573/CavellS.pdf?sequence=1&amp;isAllowed=y" TargetMode="External"/><Relationship Id="rId6" Type="http://schemas.openxmlformats.org/officeDocument/2006/relationships/hyperlink" Target="https://www.britishmuseum.org/collection/object/P_1891-1117-24" TargetMode="External"/><Relationship Id="rId5" Type="http://schemas.openxmlformats.org/officeDocument/2006/relationships/hyperlink" Target="https://www.youtube.com/watch?v=0jzVjjRudfo" TargetMode="External"/><Relationship Id="rId4" Type="http://schemas.openxmlformats.org/officeDocument/2006/relationships/hyperlink" Target="https://www.vam.ac.uk/articles/what-is-pr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03092A-E831-4D32-9FDB-BA95C9095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9</Pages>
  <Words>2472</Words>
  <Characters>14093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Gillson-Gant</dc:creator>
  <cp:keywords/>
  <dc:description/>
  <cp:lastModifiedBy>marie gant</cp:lastModifiedBy>
  <cp:revision>40</cp:revision>
  <cp:lastPrinted>2020-12-18T09:26:00Z</cp:lastPrinted>
  <dcterms:created xsi:type="dcterms:W3CDTF">2020-12-18T08:43:00Z</dcterms:created>
  <dcterms:modified xsi:type="dcterms:W3CDTF">2020-12-18T11:05:00Z</dcterms:modified>
</cp:coreProperties>
</file>