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85E154" wp14:paraId="416DAD92" wp14:textId="51C0BB60">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Erin Ibbotson Process workbook. </w:t>
      </w:r>
    </w:p>
    <w:p xmlns:wp14="http://schemas.microsoft.com/office/word/2010/wordml" wp14:paraId="3CBB4165" wp14:textId="5FE0FC79"/>
    <w:p xmlns:wp14="http://schemas.microsoft.com/office/word/2010/wordml" w:rsidP="7485E154" wp14:paraId="74F849A5" wp14:textId="28421A01">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STARTING THE MODULE</w:t>
      </w:r>
    </w:p>
    <w:p xmlns:wp14="http://schemas.microsoft.com/office/word/2010/wordml" w:rsidP="7485E154" wp14:paraId="2ED96ACC" wp14:textId="40CE3742">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Preparation </w:t>
      </w:r>
    </w:p>
    <w:p xmlns:wp14="http://schemas.microsoft.com/office/word/2010/wordml" wp14:paraId="7ABC13F1" wp14:textId="78CDBE85"/>
    <w:p xmlns:wp14="http://schemas.microsoft.com/office/word/2010/wordml" w:rsidP="7485E154" wp14:paraId="2C94EEBA" wp14:textId="297E8138">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wanted to start the module with a good basic understanding of Shakespeare. I was worried about the language in Shakespeare's writing and wanted to prepare. I found reading Shakespeare at this point was not enough, as I wasn’t able to process and dissect the language yet. </w:t>
      </w:r>
    </w:p>
    <w:p xmlns:wp14="http://schemas.microsoft.com/office/word/2010/wordml" wp14:paraId="4E0766C3" wp14:textId="616D930C"/>
    <w:p xmlns:wp14="http://schemas.microsoft.com/office/word/2010/wordml" w:rsidP="7485E154" wp14:paraId="3A4CA930" wp14:textId="28ED4145">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began watching as much Shakespeare as I could. It helped me to understand the text much better, as it gave more context than </w:t>
      </w:r>
      <w:r w:rsidRPr="7485E154" w:rsidR="42648186">
        <w:rPr>
          <w:rFonts w:ascii="Arial" w:hAnsi="Arial" w:eastAsia="Arial" w:cs="Arial"/>
          <w:b w:val="0"/>
          <w:bCs w:val="0"/>
          <w:i w:val="0"/>
          <w:iCs w:val="0"/>
          <w:strike w:val="0"/>
          <w:dstrike w:val="0"/>
          <w:noProof w:val="0"/>
          <w:color w:val="000000" w:themeColor="text1" w:themeTint="FF" w:themeShade="FF"/>
          <w:sz w:val="24"/>
          <w:szCs w:val="24"/>
          <w:u w:val="none"/>
          <w:lang w:val="en-GB"/>
        </w:rPr>
        <w:t>reading, you</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can see what is happening, and you can hear how the language should sound. Shakespeare's plays were written to be spoken aloud and performed.</w:t>
      </w:r>
    </w:p>
    <w:p xmlns:wp14="http://schemas.microsoft.com/office/word/2010/wordml" wp14:paraId="1CBEB5FF" wp14:textId="4EF2DCB4"/>
    <w:p xmlns:wp14="http://schemas.microsoft.com/office/word/2010/wordml" w:rsidP="7485E154" wp14:paraId="1C86FA0E" wp14:textId="0E64C523">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 made notes of often-recurring words or words that were said in a way that made the meaning clear.  I also used the lists of words from</w:t>
      </w:r>
      <w:r w:rsidRPr="7485E154" w:rsidR="762F8F50">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‘Shakespeare The Basics’ </w:t>
      </w: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w:t>
      </w:r>
      <w:r w:rsidRPr="7485E154" w:rsidR="762F8F50">
        <w:rPr>
          <w:rFonts w:ascii="Arial" w:hAnsi="Arial" w:eastAsia="Arial" w:cs="Arial"/>
          <w:b w:val="1"/>
          <w:bCs w:val="1"/>
          <w:i w:val="0"/>
          <w:iCs w:val="0"/>
          <w:strike w:val="0"/>
          <w:dstrike w:val="0"/>
          <w:noProof w:val="0"/>
          <w:color w:val="222222"/>
          <w:sz w:val="20"/>
          <w:szCs w:val="20"/>
          <w:u w:val="none"/>
          <w:lang w:val="en-GB"/>
        </w:rPr>
        <w:t>McEvoy, 2006, Pg 17) so</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had something I could use throughout the module when translating scripts. (</w:t>
      </w: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See Appendix 1.)</w:t>
      </w:r>
    </w:p>
    <w:p xmlns:wp14="http://schemas.microsoft.com/office/word/2010/wordml" wp14:paraId="08986641" wp14:textId="369DC461"/>
    <w:p xmlns:wp14="http://schemas.microsoft.com/office/word/2010/wordml" wp14:paraId="7B2E6A2C" wp14:textId="1E10627D"/>
    <w:p xmlns:wp14="http://schemas.microsoft.com/office/word/2010/wordml" wp14:paraId="69854110" wp14:textId="080B9F24"/>
    <w:p xmlns:wp14="http://schemas.microsoft.com/office/word/2010/wordml" wp14:paraId="55D0D8B7" wp14:textId="5634EE0B"/>
    <w:p xmlns:wp14="http://schemas.microsoft.com/office/word/2010/wordml" wp14:paraId="25D75952" wp14:textId="5B53014B"/>
    <w:p xmlns:wp14="http://schemas.microsoft.com/office/word/2010/wordml" w:rsidP="7485E154" wp14:paraId="368B2A65" wp14:textId="2B8A036B">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MODULE GOALS </w:t>
      </w:r>
    </w:p>
    <w:p xmlns:wp14="http://schemas.microsoft.com/office/word/2010/wordml" w:rsidP="7485E154" wp14:paraId="2324EAEF" wp14:textId="2E7062D0">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was anxious going into the module as Shakespeare was not in my comfort zone. However, I believe that doing something you're not confident in is where the most development happens. I set myself some clear goals to help me stay motivated and focused. </w:t>
      </w:r>
    </w:p>
    <w:p xmlns:wp14="http://schemas.microsoft.com/office/word/2010/wordml" wp14:paraId="2C16534D" wp14:textId="33560C62"/>
    <w:p xmlns:wp14="http://schemas.microsoft.com/office/word/2010/wordml" w:rsidP="7485E154" wp14:paraId="63B69FA6" wp14:textId="2F5ED089">
      <w:pPr>
        <w:spacing w:before="0" w:beforeAutospacing="off" w:after="0" w:afterAutospacing="off"/>
      </w:pPr>
      <w:r w:rsidRPr="7485E154" w:rsidR="762F8F50">
        <w:rPr>
          <w:rFonts w:ascii="Arial" w:hAnsi="Arial" w:eastAsia="Arial" w:cs="Arial"/>
          <w:b w:val="0"/>
          <w:bCs w:val="0"/>
          <w:i w:val="0"/>
          <w:iCs w:val="0"/>
          <w:strike w:val="0"/>
          <w:dstrike w:val="0"/>
          <w:noProof w:val="0"/>
          <w:color w:val="0F172A"/>
          <w:sz w:val="24"/>
          <w:szCs w:val="24"/>
          <w:u w:val="none"/>
          <w:lang w:val="en-GB"/>
        </w:rPr>
        <w:t xml:space="preserve">“Setting goals also boosts motivation, improves productivity and performance, and gives a sense of purpose and meaning. Thus, goal setting fosters personal growth and development while enhancing confidence and self-esteem.” </w:t>
      </w:r>
      <w:r w:rsidRPr="7485E154" w:rsidR="762F8F50">
        <w:rPr>
          <w:rFonts w:ascii="Roboto" w:hAnsi="Roboto" w:eastAsia="Roboto" w:cs="Roboto"/>
          <w:b w:val="1"/>
          <w:bCs w:val="1"/>
          <w:i w:val="0"/>
          <w:iCs w:val="0"/>
          <w:strike w:val="0"/>
          <w:dstrike w:val="0"/>
          <w:noProof w:val="0"/>
          <w:color w:val="2C3E50"/>
          <w:sz w:val="23"/>
          <w:szCs w:val="23"/>
          <w:u w:val="none"/>
          <w:lang w:val="en-GB"/>
        </w:rPr>
        <w:t>Amal (2024)</w:t>
      </w:r>
    </w:p>
    <w:p xmlns:wp14="http://schemas.microsoft.com/office/word/2010/wordml" wp14:paraId="1B441885" wp14:textId="72A7398D"/>
    <w:p xmlns:wp14="http://schemas.microsoft.com/office/word/2010/wordml" wp14:paraId="1AC4862F" wp14:textId="02FE1DCF"/>
    <w:p xmlns:wp14="http://schemas.microsoft.com/office/word/2010/wordml" wp14:paraId="7E2082B7" wp14:textId="6B2D0264"/>
    <w:p xmlns:wp14="http://schemas.microsoft.com/office/word/2010/wordml" wp14:paraId="0E9F76DC" wp14:textId="520BAEAA"/>
    <w:p xmlns:wp14="http://schemas.microsoft.com/office/word/2010/wordml" wp14:paraId="5CFD1465" wp14:textId="3640D0F9"/>
    <w:p xmlns:wp14="http://schemas.microsoft.com/office/word/2010/wordml" w:rsidP="7485E154" wp14:paraId="76DFD1DF" wp14:textId="526F204A">
      <w:pPr>
        <w:spacing w:before="0" w:beforeAutospacing="off" w:after="0" w:afterAutospacing="off"/>
      </w:pPr>
      <w:r w:rsidRPr="7485E154" w:rsidR="762F8F50">
        <w:rPr>
          <w:rFonts w:ascii="Arial" w:hAnsi="Arial" w:eastAsia="Arial" w:cs="Arial"/>
          <w:b w:val="1"/>
          <w:bCs w:val="1"/>
          <w:i w:val="0"/>
          <w:iCs w:val="0"/>
          <w:strike w:val="0"/>
          <w:dstrike w:val="0"/>
          <w:noProof w:val="0"/>
          <w:color w:val="0F172A"/>
          <w:sz w:val="24"/>
          <w:szCs w:val="24"/>
          <w:u w:val="none"/>
          <w:lang w:val="en-GB"/>
        </w:rPr>
        <w:t xml:space="preserve">MY GOALS </w:t>
      </w:r>
    </w:p>
    <w:p xmlns:wp14="http://schemas.microsoft.com/office/word/2010/wordml" wp14:paraId="05F066B0" wp14:textId="65122265"/>
    <w:p xmlns:wp14="http://schemas.microsoft.com/office/word/2010/wordml" w:rsidP="7485E154" wp14:paraId="084250EC" wp14:textId="2A827CB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1-To be able to translate Shakespearean text independently. The biggest barrier for me with Shakespeare was not being able to understand and, therefore, fearing the language.</w:t>
      </w:r>
    </w:p>
    <w:p xmlns:wp14="http://schemas.microsoft.com/office/word/2010/wordml" wp14:paraId="61D1B464" wp14:textId="78447E66"/>
    <w:p xmlns:wp14="http://schemas.microsoft.com/office/word/2010/wordml" wp14:paraId="3CEAE3D9" wp14:textId="0B4DC840"/>
    <w:p xmlns:wp14="http://schemas.microsoft.com/office/word/2010/wordml" w:rsidP="7485E154" wp14:paraId="08448785" wp14:textId="67F4145C">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How I feel I did in achieving this </w:t>
      </w:r>
    </w:p>
    <w:p xmlns:wp14="http://schemas.microsoft.com/office/word/2010/wordml" w:rsidP="7485E154" wp14:paraId="588803C9" wp14:textId="3D84EED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the beginning, I found translating really challenging. I watched and read as much Shakespeare as I could through the module and gradually began to naturally understand more and more of what I was reading. This helped the language feel less alien to me when performing, which helped me feel more comfortable performing the text. It became more familiar, and I became less fearful. </w:t>
      </w:r>
    </w:p>
    <w:p xmlns:wp14="http://schemas.microsoft.com/office/word/2010/wordml" wp14:paraId="0A718335" wp14:textId="2C0D3B38"/>
    <w:p xmlns:wp14="http://schemas.microsoft.com/office/word/2010/wordml" w:rsidP="7485E154" wp14:paraId="7C959EFB" wp14:textId="68A5C52B">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2-  Not to be afraid of Shakespeare.  I wanted to learn to enjoy and appreciate Shakespeare and overcome my reticence. </w:t>
      </w:r>
    </w:p>
    <w:p xmlns:wp14="http://schemas.microsoft.com/office/word/2010/wordml" wp14:paraId="09B61326" wp14:textId="682C3112"/>
    <w:p xmlns:wp14="http://schemas.microsoft.com/office/word/2010/wordml" w:rsidP="7485E154" wp14:paraId="252622A0" wp14:textId="5D9C388F">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How I feel I did in achieving this </w:t>
      </w:r>
    </w:p>
    <w:p xmlns:wp14="http://schemas.microsoft.com/office/word/2010/wordml" w:rsidP="7485E154" wp14:paraId="04B3D916" wp14:textId="09DB75EF">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 still lack confidence, but I am now significantly less afraid of Shakespeare. Immersing myself in Shakespeare certainly helped. Getting to try new scenes weekly and being allowed to make mistakes and ask questions helped me to get lot more comfortable. I began to see it as a challenge rather than something that I couldn’t do. I am much more likely to say yes to opportunities that involve Shakespeare now.</w:t>
      </w:r>
    </w:p>
    <w:p xmlns:wp14="http://schemas.microsoft.com/office/word/2010/wordml" wp14:paraId="720EDA79" wp14:textId="0518CAFE"/>
    <w:p xmlns:wp14="http://schemas.microsoft.com/office/word/2010/wordml" w:rsidP="7485E154" wp14:paraId="1812D08E" wp14:textId="02DA515B">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 To talk more in class. This was extremely important to me. In previous modules, the most common piece of feedback I get is to talk up more in group settings. Being able to share your thoughts, feelings and experiences in class helps you to process and learn. In terms of working collaboratively, it’s also important for me to be able to contribute to the group. </w:t>
      </w:r>
    </w:p>
    <w:p xmlns:wp14="http://schemas.microsoft.com/office/word/2010/wordml" wp14:paraId="10AB3859" wp14:textId="7E1493D8"/>
    <w:p xmlns:wp14="http://schemas.microsoft.com/office/word/2010/wordml" w:rsidP="7485E154" wp14:paraId="32A65301" wp14:textId="3319622B">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How I feel I did in achieving this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7485E154" wp14:paraId="0118C27A" wp14:textId="0605362F">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contributed significantly more in this module than in previous ones, but I think there is still plenty of room for improvement. I did find that my experience of the module was better because I was able to both ask and answer questions. By speaking my thoughts aloud, I  got to have input from the rest of the group and tutor, which helped me to develop in a more well-rounded way. This is something I aim to continue to work on. </w:t>
      </w:r>
    </w:p>
    <w:p xmlns:wp14="http://schemas.microsoft.com/office/word/2010/wordml" wp14:paraId="6B708B3E" wp14:textId="3D3E0CAA"/>
    <w:p xmlns:wp14="http://schemas.microsoft.com/office/word/2010/wordml" wp14:paraId="7C1D4EDC" wp14:textId="0BC2C2B2"/>
    <w:p xmlns:wp14="http://schemas.microsoft.com/office/word/2010/wordml" wp14:paraId="4348C902" wp14:textId="0E0DA90A"/>
    <w:p xmlns:wp14="http://schemas.microsoft.com/office/word/2010/wordml" wp14:paraId="7996D9AE" wp14:textId="554E6519"/>
    <w:p xmlns:wp14="http://schemas.microsoft.com/office/word/2010/wordml" w:rsidP="7485E154" wp14:paraId="4EF3FB29" wp14:textId="3BDBC36C">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p>
    <w:p xmlns:wp14="http://schemas.microsoft.com/office/word/2010/wordml" wp14:paraId="2ECA5E34" wp14:textId="6C292BF2"/>
    <w:p xmlns:wp14="http://schemas.microsoft.com/office/word/2010/wordml" w:rsidP="7485E154" wp14:paraId="38712351" wp14:textId="5C7A7629">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Breath and vocal control </w:t>
      </w:r>
    </w:p>
    <w:p xmlns:wp14="http://schemas.microsoft.com/office/word/2010/wordml" wp14:paraId="0199A9C1" wp14:textId="5BF9740C"/>
    <w:p xmlns:wp14="http://schemas.microsoft.com/office/word/2010/wordml" w:rsidP="7485E154" wp14:paraId="196C6031" wp14:textId="1587B816">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identified fairly quickly in this module that I didn’t have good breath control. During our first week, we worked on poems. The first time we read them out in class I found myself running out of breath and forgetting to breathe, unable to read further and then having to almost gasp for breath. </w:t>
      </w:r>
    </w:p>
    <w:p xmlns:wp14="http://schemas.microsoft.com/office/word/2010/wordml" wp14:paraId="4E01D60A" wp14:textId="27FEA6F9"/>
    <w:p xmlns:wp14="http://schemas.microsoft.com/office/word/2010/wordml" w:rsidP="7485E154" wp14:paraId="60DB4A0D" wp14:textId="046187F7">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we came to work on Shakespeare's text, I found I struggled even more to remember to breathe or to breathe in a controlled manner. With Shakespeare, there's a lot more to think about when reading the text, so remembering to breathe is not where my main focus was. I am also a very anxious person, so I think sometimes I let my breathing be informed by my stress, which is not where I want to be. </w:t>
      </w:r>
    </w:p>
    <w:p xmlns:wp14="http://schemas.microsoft.com/office/word/2010/wordml" wp14:paraId="604E4D10" wp14:textId="0FE9DED8"/>
    <w:p xmlns:wp14="http://schemas.microsoft.com/office/word/2010/wordml" w:rsidP="7485E154" wp14:paraId="0BDFED2E" wp14:textId="31BC0442">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researched breath and vocal control, specifically in terms of Shakespeare. </w:t>
      </w:r>
    </w:p>
    <w:p xmlns:wp14="http://schemas.microsoft.com/office/word/2010/wordml" w:rsidP="7485E154" wp14:paraId="09C7846C" wp14:textId="2F8FA002">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found this video    </w:t>
      </w: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(Shakespeare with sarah 2021)</w:t>
      </w:r>
    </w:p>
    <w:p xmlns:wp14="http://schemas.microsoft.com/office/word/2010/wordml" wp14:paraId="6322DD34" wp14:textId="0A54B38E"/>
    <w:p xmlns:wp14="http://schemas.microsoft.com/office/word/2010/wordml" w:rsidP="7485E154" wp14:paraId="5B6A4941" wp14:textId="1B3240C7">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Really useful, although not directly linked to breath control, she did discuss where is best to breath in </w:t>
      </w:r>
      <w:r w:rsidRPr="7485E154" w:rsidR="2E311925">
        <w:rPr>
          <w:rFonts w:ascii="Arial" w:hAnsi="Arial" w:eastAsia="Arial" w:cs="Arial"/>
          <w:b w:val="0"/>
          <w:bCs w:val="0"/>
          <w:i w:val="0"/>
          <w:iCs w:val="0"/>
          <w:strike w:val="0"/>
          <w:dstrike w:val="0"/>
          <w:noProof w:val="0"/>
          <w:color w:val="000000" w:themeColor="text1" w:themeTint="FF" w:themeShade="FF"/>
          <w:sz w:val="24"/>
          <w:szCs w:val="24"/>
          <w:u w:val="none"/>
          <w:lang w:val="en-GB"/>
        </w:rPr>
        <w:t>Shakespeare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she talked about breathing at the end of the line rather than where the punctuation is, which I found helpful because I did find when reading my monologue and breathing at the punctuation, that sometimes that made it a bit clunky. Although my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ultimate goal</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was to connect the breath to the character and breathe as the character, this helped me to remember to breathe and know when the best time to do that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was, and</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helped me not to run out of breath as much. I also found that this did help me to feel like my breath was more connected to the character, as breathing at the end of the line felt more natural. </w:t>
      </w:r>
    </w:p>
    <w:p xmlns:wp14="http://schemas.microsoft.com/office/word/2010/wordml" wp14:paraId="11D59938" wp14:textId="14753B8E"/>
    <w:p xmlns:wp14="http://schemas.microsoft.com/office/word/2010/wordml" w:rsidP="7485E154" wp14:paraId="3484CA01" wp14:textId="10D72A95">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also looked at some articles on vocal control </w:t>
      </w:r>
      <w:r w:rsidRPr="7485E154" w:rsidR="762F8F50">
        <w:rPr>
          <w:rFonts w:ascii="Arial" w:hAnsi="Arial" w:eastAsia="Arial" w:cs="Arial"/>
          <w:b w:val="1"/>
          <w:bCs w:val="1"/>
          <w:i w:val="0"/>
          <w:iCs w:val="0"/>
          <w:strike w:val="0"/>
          <w:dstrike w:val="0"/>
          <w:noProof w:val="0"/>
          <w:color w:val="222222"/>
          <w:sz w:val="24"/>
          <w:szCs w:val="24"/>
          <w:u w:val="none"/>
          <w:lang w:val="en-GB"/>
        </w:rPr>
        <w:t xml:space="preserve">Manna, J (2022), </w:t>
      </w:r>
    </w:p>
    <w:p xmlns:wp14="http://schemas.microsoft.com/office/word/2010/wordml" w:rsidP="7485E154" wp14:paraId="79BD1B52" wp14:textId="59B8642B">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found that a lot of the suggestions were actually very similar to the warm up that we did at the start if each session, so rather than build something new I decided to just do that vocal warm up daily, I did miss some days but overall I tried to make it part of my </w:t>
      </w:r>
      <w:r w:rsidRPr="7485E154" w:rsidR="48367968">
        <w:rPr>
          <w:rFonts w:ascii="Arial" w:hAnsi="Arial" w:eastAsia="Arial" w:cs="Arial"/>
          <w:b w:val="0"/>
          <w:bCs w:val="0"/>
          <w:i w:val="0"/>
          <w:iCs w:val="0"/>
          <w:strike w:val="0"/>
          <w:dstrike w:val="0"/>
          <w:noProof w:val="0"/>
          <w:color w:val="000000" w:themeColor="text1" w:themeTint="FF" w:themeShade="FF"/>
          <w:sz w:val="24"/>
          <w:szCs w:val="24"/>
          <w:u w:val="none"/>
          <w:lang w:val="en-GB"/>
        </w:rPr>
        <w:t>routine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whilst I did still struggle with </w:t>
      </w:r>
      <w:r w:rsidRPr="7485E154" w:rsidR="012C490D">
        <w:rPr>
          <w:rFonts w:ascii="Arial" w:hAnsi="Arial" w:eastAsia="Arial" w:cs="Arial"/>
          <w:b w:val="0"/>
          <w:bCs w:val="0"/>
          <w:i w:val="0"/>
          <w:iCs w:val="0"/>
          <w:strike w:val="0"/>
          <w:dstrike w:val="0"/>
          <w:noProof w:val="0"/>
          <w:color w:val="000000" w:themeColor="text1" w:themeTint="FF" w:themeShade="FF"/>
          <w:sz w:val="24"/>
          <w:szCs w:val="24"/>
          <w:u w:val="none"/>
          <w:lang w:val="en-GB"/>
        </w:rPr>
        <w:t>vocal</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control by the end I did notice that I had a lot more control over my pitch and the strength of my voice, I found filling the space without having to push was a lot easier. Previously, I had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very little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control over my voice, especially how high I would go during more emotional moments. However, I did feel I was able to ground my voice a lot more by the end of the module. </w:t>
      </w:r>
    </w:p>
    <w:p xmlns:wp14="http://schemas.microsoft.com/office/word/2010/wordml" wp14:paraId="7360B7B3" wp14:textId="6CA0BC79"/>
    <w:p xmlns:wp14="http://schemas.microsoft.com/office/word/2010/wordml" w:rsidP="7485E154" wp14:paraId="02675880" wp14:textId="22EDB95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59CADFF9" wp14:textId="4645AC7B"/>
    <w:p xmlns:wp14="http://schemas.microsoft.com/office/word/2010/wordml" wp14:paraId="0EF6E142" wp14:textId="7C222B35"/>
    <w:p xmlns:wp14="http://schemas.microsoft.com/office/word/2010/wordml" w:rsidP="7485E154" wp14:paraId="27ADA556" wp14:textId="064F5B53">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My Process </w:t>
      </w:r>
    </w:p>
    <w:p xmlns:wp14="http://schemas.microsoft.com/office/word/2010/wordml" w:rsidP="7485E154" wp14:paraId="3B7DECDB" wp14:textId="62B743AC">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this module, I used a process to help me develop my characters and get more comfortable with the text. </w:t>
      </w:r>
    </w:p>
    <w:p xmlns:wp14="http://schemas.microsoft.com/office/word/2010/wordml" wp14:paraId="162F4C9A" wp14:textId="6149242B"/>
    <w:p xmlns:wp14="http://schemas.microsoft.com/office/word/2010/wordml" w:rsidP="7485E154" wp14:paraId="7E1AD808" wp14:textId="62332DA3">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After receiving our scenes for the assessment, I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read through</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translated the text. My ability to translate text has developed significantly through this module. I found that often the most obvious answer was the right one, and that reading the text aloud helps a lot because Shakespeare was written to be spoken aloud. There were still small sections I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didn’t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understand, but I found that </w:t>
      </w:r>
      <w:r w:rsidRPr="7485E154" w:rsidR="305C1C21">
        <w:rPr>
          <w:rFonts w:ascii="Arial" w:hAnsi="Arial" w:eastAsia="Arial" w:cs="Arial"/>
          <w:b w:val="0"/>
          <w:bCs w:val="0"/>
          <w:i w:val="0"/>
          <w:iCs w:val="0"/>
          <w:strike w:val="0"/>
          <w:dstrike w:val="0"/>
          <w:noProof w:val="0"/>
          <w:color w:val="000000" w:themeColor="text1" w:themeTint="FF" w:themeShade="FF"/>
          <w:sz w:val="24"/>
          <w:szCs w:val="24"/>
          <w:u w:val="none"/>
          <w:lang w:val="en-GB"/>
        </w:rPr>
        <w:t>overall,</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was able to translate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the majority of</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text. </w:t>
      </w:r>
    </w:p>
    <w:p xmlns:wp14="http://schemas.microsoft.com/office/word/2010/wordml" wp14:paraId="33A0F243" wp14:textId="270452C2"/>
    <w:p xmlns:wp14="http://schemas.microsoft.com/office/word/2010/wordml" w:rsidP="7485E154" wp14:paraId="14166735" wp14:textId="53D1E806">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My process for translating was to read the scene in its entirety once, to get an idea of the context, then to read each line aloud and mark down any words that I did not know or could not guess the meaning of. Some words were made obvious by the context.</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485E154" wp14:paraId="6B9EA736" wp14:textId="7E67495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In  As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You Like It, there is a word “Caparisoned” which I had not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encountered</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before. The line “Caparisoned like a man, that I have doublet and hoes at my </w:t>
      </w:r>
      <w:r w:rsidRPr="7485E154" w:rsidR="2C0FE46D">
        <w:rPr>
          <w:rFonts w:ascii="Arial" w:hAnsi="Arial" w:eastAsia="Arial" w:cs="Arial"/>
          <w:b w:val="0"/>
          <w:bCs w:val="0"/>
          <w:i w:val="0"/>
          <w:iCs w:val="0"/>
          <w:strike w:val="0"/>
          <w:dstrike w:val="0"/>
          <w:noProof w:val="0"/>
          <w:color w:val="000000" w:themeColor="text1" w:themeTint="FF" w:themeShade="FF"/>
          <w:sz w:val="24"/>
          <w:szCs w:val="24"/>
          <w:u w:val="none"/>
          <w:lang w:val="en-GB"/>
        </w:rPr>
        <w:t>disposition</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when added to the context of the scene, makes it clear that it means dressed</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485E154" wp14:paraId="6439FCA8" wp14:textId="4D0D514D">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would then go through each line again, slowly translating each section. Once I was done, if the words I’d marked down were still not obvious to me, then I’d look up their meaning. I found this technique for translating was the one that worked best for me. </w:t>
      </w:r>
    </w:p>
    <w:p xmlns:wp14="http://schemas.microsoft.com/office/word/2010/wordml" wp14:paraId="76BB4CFD" wp14:textId="4B8B3DE0"/>
    <w:p xmlns:wp14="http://schemas.microsoft.com/office/word/2010/wordml" w:rsidP="7485E154" wp14:paraId="5729C4B5" wp14:textId="63FA420D">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then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read through</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text a few times in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different ways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experimenting with what we did in class, using a whisper or only the vowels, or hitting your leg on the first and last stressed syllable, etc. This helped me to get a deeper understanding of what the text meant, why the character was speaking, the emotion of the piece (vowels hold the emotion) and got me more comfortable with </w:t>
      </w:r>
      <w:r w:rsidRPr="7485E154" w:rsidR="6B5B40EC">
        <w:rPr>
          <w:rFonts w:ascii="Arial" w:hAnsi="Arial" w:eastAsia="Arial" w:cs="Arial"/>
          <w:b w:val="0"/>
          <w:bCs w:val="0"/>
          <w:i w:val="0"/>
          <w:iCs w:val="0"/>
          <w:strike w:val="0"/>
          <w:dstrike w:val="0"/>
          <w:noProof w:val="0"/>
          <w:color w:val="000000" w:themeColor="text1" w:themeTint="FF" w:themeShade="FF"/>
          <w:sz w:val="24"/>
          <w:szCs w:val="24"/>
          <w:u w:val="none"/>
          <w:lang w:val="en-GB"/>
        </w:rPr>
        <w:t>the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text,  Having the opportunity to experiment with the text without labelling things ‘wrong and right’ helped me to embody the character better and find the truth in my characters.</w:t>
      </w:r>
    </w:p>
    <w:p xmlns:wp14="http://schemas.microsoft.com/office/word/2010/wordml" wp14:paraId="208EDC8E" wp14:textId="610E45A6"/>
    <w:p xmlns:wp14="http://schemas.microsoft.com/office/word/2010/wordml" w:rsidP="7485E154" wp14:paraId="6197DE92" wp14:textId="4E7BBFB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 next step was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reading through</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scenes and using Katie Mitchell's “List of facts and </w:t>
      </w:r>
      <w:r w:rsidRPr="7485E154" w:rsidR="26E4CFFA">
        <w:rPr>
          <w:rFonts w:ascii="Arial" w:hAnsi="Arial" w:eastAsia="Arial" w:cs="Arial"/>
          <w:b w:val="0"/>
          <w:bCs w:val="0"/>
          <w:i w:val="0"/>
          <w:iCs w:val="0"/>
          <w:strike w:val="0"/>
          <w:dstrike w:val="0"/>
          <w:noProof w:val="0"/>
          <w:color w:val="000000" w:themeColor="text1" w:themeTint="FF" w:themeShade="FF"/>
          <w:sz w:val="24"/>
          <w:szCs w:val="24"/>
          <w:u w:val="none"/>
          <w:lang w:val="en-GB"/>
        </w:rPr>
        <w:t>Questions” technique</w:t>
      </w: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rsidRPr="7485E154" w:rsidR="762F8F50">
        <w:rPr>
          <w:rFonts w:ascii="Arial" w:hAnsi="Arial" w:eastAsia="Arial" w:cs="Arial"/>
          <w:b w:val="1"/>
          <w:bCs w:val="1"/>
          <w:i w:val="0"/>
          <w:iCs w:val="0"/>
          <w:strike w:val="0"/>
          <w:dstrike w:val="0"/>
          <w:noProof w:val="0"/>
          <w:color w:val="222222"/>
          <w:sz w:val="20"/>
          <w:szCs w:val="20"/>
          <w:u w:val="none"/>
          <w:lang w:val="en-GB"/>
        </w:rPr>
        <w:t xml:space="preserve">(Mitchell, 2008, </w:t>
      </w:r>
      <w:r w:rsidRPr="7485E154" w:rsidR="762F8F50">
        <w:rPr>
          <w:rFonts w:ascii="Arial" w:hAnsi="Arial" w:eastAsia="Arial" w:cs="Arial"/>
          <w:b w:val="1"/>
          <w:bCs w:val="1"/>
          <w:i w:val="0"/>
          <w:iCs w:val="0"/>
          <w:strike w:val="0"/>
          <w:dstrike w:val="0"/>
          <w:noProof w:val="0"/>
          <w:color w:val="222222"/>
          <w:sz w:val="20"/>
          <w:szCs w:val="20"/>
          <w:u w:val="none"/>
          <w:lang w:val="en-GB"/>
        </w:rPr>
        <w:t>pg</w:t>
      </w:r>
      <w:r w:rsidRPr="7485E154" w:rsidR="762F8F50">
        <w:rPr>
          <w:rFonts w:ascii="Arial" w:hAnsi="Arial" w:eastAsia="Arial" w:cs="Arial"/>
          <w:b w:val="1"/>
          <w:bCs w:val="1"/>
          <w:i w:val="0"/>
          <w:iCs w:val="0"/>
          <w:strike w:val="0"/>
          <w:dstrike w:val="0"/>
          <w:noProof w:val="0"/>
          <w:color w:val="222222"/>
          <w:sz w:val="20"/>
          <w:szCs w:val="20"/>
          <w:u w:val="none"/>
          <w:lang w:val="en-GB"/>
        </w:rPr>
        <w:t xml:space="preserve"> 13-15) </w:t>
      </w:r>
    </w:p>
    <w:p xmlns:wp14="http://schemas.microsoft.com/office/word/2010/wordml" w:rsidP="7485E154" wp14:paraId="29207B3E" wp14:textId="6E42DBB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use this to gauge where I am in terms of knowing the play and to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identify</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 holes in my knowledge. I then go on to </w:t>
      </w:r>
      <w:r w:rsidRPr="7485E154" w:rsidR="69B2C315">
        <w:rPr>
          <w:rFonts w:ascii="Arial" w:hAnsi="Arial" w:eastAsia="Arial" w:cs="Arial"/>
          <w:b w:val="0"/>
          <w:bCs w:val="0"/>
          <w:i w:val="0"/>
          <w:iCs w:val="0"/>
          <w:strike w:val="0"/>
          <w:dstrike w:val="0"/>
          <w:noProof w:val="0"/>
          <w:color w:val="000000" w:themeColor="text1" w:themeTint="FF" w:themeShade="FF"/>
          <w:sz w:val="24"/>
          <w:szCs w:val="24"/>
          <w:u w:val="none"/>
          <w:lang w:val="en-GB"/>
        </w:rPr>
        <w:t>using Uta</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Hagen’s 9 questions. </w:t>
      </w:r>
    </w:p>
    <w:p xmlns:wp14="http://schemas.microsoft.com/office/word/2010/wordml" w:rsidP="7485E154" wp14:paraId="123692B9" wp14:textId="1F49D03D">
      <w:pPr>
        <w:spacing w:before="0" w:beforeAutospacing="off" w:after="0" w:afterAutospacing="off"/>
      </w:pPr>
      <w:r w:rsidRPr="7485E154" w:rsidR="762F8F50">
        <w:rPr>
          <w:rFonts w:ascii="Arial" w:hAnsi="Arial" w:eastAsia="Arial" w:cs="Arial"/>
          <w:b w:val="1"/>
          <w:bCs w:val="1"/>
          <w:i w:val="0"/>
          <w:iCs w:val="0"/>
          <w:strike w:val="0"/>
          <w:dstrike w:val="0"/>
          <w:noProof w:val="0"/>
          <w:color w:val="222222"/>
          <w:sz w:val="20"/>
          <w:szCs w:val="20"/>
          <w:u w:val="none"/>
          <w:lang w:val="en-GB"/>
        </w:rPr>
        <w:t>Ates (2023)</w:t>
      </w:r>
      <w:r w:rsidRPr="7485E154" w:rsidR="762F8F50">
        <w:rPr>
          <w:rFonts w:ascii="Arial" w:hAnsi="Arial" w:eastAsia="Arial" w:cs="Arial"/>
          <w:b w:val="1"/>
          <w:bCs w:val="1"/>
          <w:i w:val="0"/>
          <w:iCs w:val="0"/>
          <w:strike w:val="0"/>
          <w:dstrike w:val="0"/>
          <w:noProof w:val="0"/>
          <w:color w:val="222222"/>
          <w:sz w:val="24"/>
          <w:szCs w:val="24"/>
          <w:u w:val="none"/>
          <w:lang w:val="en-GB"/>
        </w:rPr>
        <w:t xml:space="preserve">   (See Appendix 2 )</w:t>
      </w:r>
    </w:p>
    <w:p xmlns:wp14="http://schemas.microsoft.com/office/word/2010/wordml" wp14:paraId="224D1A5F" wp14:textId="0572FB71"/>
    <w:p xmlns:wp14="http://schemas.microsoft.com/office/word/2010/wordml" wp14:paraId="015B9264" wp14:textId="0CA3A971"/>
    <w:p xmlns:wp14="http://schemas.microsoft.com/office/word/2010/wordml" w:rsidP="7485E154" wp14:paraId="0A2738E9" wp14:textId="51A94C9F">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find this useful because it informs my acting and helps me get a deeper understanding of my characters. </w:t>
      </w:r>
    </w:p>
    <w:p xmlns:wp14="http://schemas.microsoft.com/office/word/2010/wordml" wp14:paraId="260EB17A" wp14:textId="49C5487D"/>
    <w:p xmlns:wp14="http://schemas.microsoft.com/office/word/2010/wordml" wp14:paraId="5C437041" wp14:textId="20EA9393"/>
    <w:p xmlns:wp14="http://schemas.microsoft.com/office/word/2010/wordml" wp14:paraId="534DF577" wp14:textId="09B2FA26"/>
    <w:p xmlns:wp14="http://schemas.microsoft.com/office/word/2010/wordml" wp14:paraId="7C570E84" wp14:textId="7B4DCF61"/>
    <w:p xmlns:wp14="http://schemas.microsoft.com/office/word/2010/wordml" w:rsidP="7485E154" wp14:paraId="2D786810" wp14:textId="1A7A4059">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Working collaboratively and </w:t>
      </w:r>
      <w:r w:rsidRPr="7485E154" w:rsidR="030E4222">
        <w:rPr>
          <w:rFonts w:ascii="Arial" w:hAnsi="Arial" w:eastAsia="Arial" w:cs="Arial"/>
          <w:b w:val="1"/>
          <w:bCs w:val="1"/>
          <w:i w:val="0"/>
          <w:iCs w:val="0"/>
          <w:strike w:val="0"/>
          <w:dstrike w:val="0"/>
          <w:noProof w:val="0"/>
          <w:color w:val="000000" w:themeColor="text1" w:themeTint="FF" w:themeShade="FF"/>
          <w:sz w:val="24"/>
          <w:szCs w:val="24"/>
          <w:u w:val="none"/>
          <w:lang w:val="en-GB"/>
        </w:rPr>
        <w:t>the techniques</w:t>
      </w: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I found useful </w:t>
      </w:r>
    </w:p>
    <w:p xmlns:wp14="http://schemas.microsoft.com/office/word/2010/wordml" wp14:paraId="6F2CCAC3" wp14:textId="79D3EF26"/>
    <w:p xmlns:wp14="http://schemas.microsoft.com/office/word/2010/wordml" w:rsidP="7485E154" wp14:paraId="364C349A" wp14:textId="20F107C1">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working </w:t>
      </w:r>
      <w:r w:rsidRPr="7485E154" w:rsidR="49841EA0">
        <w:rPr>
          <w:rFonts w:ascii="Arial" w:hAnsi="Arial" w:eastAsia="Arial" w:cs="Arial"/>
          <w:b w:val="0"/>
          <w:bCs w:val="0"/>
          <w:i w:val="0"/>
          <w:iCs w:val="0"/>
          <w:strike w:val="0"/>
          <w:dstrike w:val="0"/>
          <w:noProof w:val="0"/>
          <w:color w:val="000000" w:themeColor="text1" w:themeTint="FF" w:themeShade="FF"/>
          <w:sz w:val="24"/>
          <w:szCs w:val="24"/>
          <w:u w:val="none"/>
          <w:lang w:val="en-GB"/>
        </w:rPr>
        <w:t>scenes,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you </w:t>
      </w:r>
      <w:r w:rsidRPr="7485E154" w:rsidR="1AC91640">
        <w:rPr>
          <w:rFonts w:ascii="Arial" w:hAnsi="Arial" w:eastAsia="Arial" w:cs="Arial"/>
          <w:b w:val="0"/>
          <w:bCs w:val="0"/>
          <w:i w:val="0"/>
          <w:iCs w:val="0"/>
          <w:strike w:val="0"/>
          <w:dstrike w:val="0"/>
          <w:noProof w:val="0"/>
          <w:color w:val="000000" w:themeColor="text1" w:themeTint="FF" w:themeShade="FF"/>
          <w:sz w:val="24"/>
          <w:szCs w:val="24"/>
          <w:u w:val="none"/>
          <w:lang w:val="en-GB"/>
        </w:rPr>
        <w:t>must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 mindful of your partner's process too and find the way that suits you both. I did feel that it was important to experiment with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different ways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of doing the scene so that we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didn’t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get stuck in a routine of rehearsing lines the same </w:t>
      </w:r>
      <w:r w:rsidRPr="7485E154" w:rsidR="0E43CA9E">
        <w:rPr>
          <w:rFonts w:ascii="Arial" w:hAnsi="Arial" w:eastAsia="Arial" w:cs="Arial"/>
          <w:b w:val="0"/>
          <w:bCs w:val="0"/>
          <w:i w:val="0"/>
          <w:iCs w:val="0"/>
          <w:strike w:val="0"/>
          <w:dstrike w:val="0"/>
          <w:noProof w:val="0"/>
          <w:color w:val="000000" w:themeColor="text1" w:themeTint="FF" w:themeShade="FF"/>
          <w:sz w:val="24"/>
          <w:szCs w:val="24"/>
          <w:u w:val="none"/>
          <w:lang w:val="en-GB"/>
        </w:rPr>
        <w:t>way, as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it can get in the way of the truth and the energy of the scene. We also used the ‘Dropping in’ technique which helped us find new ways of saying the words, get an </w:t>
      </w:r>
      <w:r w:rsidRPr="7485E154" w:rsidR="7675BA0A">
        <w:rPr>
          <w:rFonts w:ascii="Arial" w:hAnsi="Arial" w:eastAsia="Arial" w:cs="Arial"/>
          <w:b w:val="0"/>
          <w:bCs w:val="0"/>
          <w:i w:val="0"/>
          <w:iCs w:val="0"/>
          <w:strike w:val="0"/>
          <w:dstrike w:val="0"/>
          <w:noProof w:val="0"/>
          <w:color w:val="000000" w:themeColor="text1" w:themeTint="FF" w:themeShade="FF"/>
          <w:sz w:val="24"/>
          <w:szCs w:val="24"/>
          <w:u w:val="none"/>
          <w:lang w:val="en-GB"/>
        </w:rPr>
        <w:t>appreciation</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w:t>
      </w:r>
      <w:r w:rsidRPr="7485E154" w:rsidR="355A9DF0">
        <w:rPr>
          <w:rFonts w:ascii="Arial" w:hAnsi="Arial" w:eastAsia="Arial" w:cs="Arial"/>
          <w:b w:val="0"/>
          <w:bCs w:val="0"/>
          <w:i w:val="0"/>
          <w:iCs w:val="0"/>
          <w:strike w:val="0"/>
          <w:dstrike w:val="0"/>
          <w:noProof w:val="0"/>
          <w:color w:val="000000" w:themeColor="text1" w:themeTint="FF" w:themeShade="FF"/>
          <w:sz w:val="24"/>
          <w:szCs w:val="24"/>
          <w:u w:val="none"/>
          <w:lang w:val="en-GB"/>
        </w:rPr>
        <w:t>the most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important words whilst also thinking about answers to the questions </w:t>
      </w:r>
      <w:r w:rsidRPr="7485E154" w:rsidR="0BE2F46F">
        <w:rPr>
          <w:rFonts w:ascii="Arial" w:hAnsi="Arial" w:eastAsia="Arial" w:cs="Arial"/>
          <w:b w:val="0"/>
          <w:bCs w:val="0"/>
          <w:i w:val="0"/>
          <w:iCs w:val="0"/>
          <w:strike w:val="0"/>
          <w:dstrike w:val="0"/>
          <w:noProof w:val="0"/>
          <w:color w:val="000000" w:themeColor="text1" w:themeTint="FF" w:themeShade="FF"/>
          <w:sz w:val="24"/>
          <w:szCs w:val="24"/>
          <w:u w:val="none"/>
          <w:lang w:val="en-GB"/>
        </w:rPr>
        <w:t>which helps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get into the characters headspace.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 found this technique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really helped me keep the text fresh. </w:t>
      </w:r>
    </w:p>
    <w:p xmlns:wp14="http://schemas.microsoft.com/office/word/2010/wordml" wp14:paraId="40CB565A" wp14:textId="1C4D9E86"/>
    <w:p xmlns:wp14="http://schemas.microsoft.com/office/word/2010/wordml" w:rsidP="7485E154" wp14:paraId="13B782FE" wp14:textId="12D4244C">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What was </w:t>
      </w:r>
      <w:r w:rsidRPr="7485E154" w:rsidR="23D06219">
        <w:rPr>
          <w:rFonts w:ascii="Arial" w:hAnsi="Arial" w:eastAsia="Arial" w:cs="Arial"/>
          <w:b w:val="0"/>
          <w:bCs w:val="0"/>
          <w:i w:val="0"/>
          <w:iCs w:val="0"/>
          <w:strike w:val="0"/>
          <w:dstrike w:val="0"/>
          <w:noProof w:val="0"/>
          <w:color w:val="000000" w:themeColor="text1" w:themeTint="FF" w:themeShade="FF"/>
          <w:sz w:val="24"/>
          <w:szCs w:val="24"/>
          <w:u w:val="none"/>
          <w:lang w:val="en-GB"/>
        </w:rPr>
        <w:t>interesting</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for me when working with Trystan was our different methods; I tend to work based on how things feel internally. For example, if the acting was good, I can tell by how that felt internally,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whereas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Tristan worked more from how things were on the outside.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 think that our differences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helped us to develop a well-rounded scene. For example, Trystan was better at putting blocking in place which helped keep the scene from being too stationary, and I was better at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identifying</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if the blocking worked by how it felt to perform. </w:t>
      </w:r>
    </w:p>
    <w:p xmlns:wp14="http://schemas.microsoft.com/office/word/2010/wordml" wp14:paraId="3348D3A2" wp14:textId="2119224A"/>
    <w:p xmlns:wp14="http://schemas.microsoft.com/office/word/2010/wordml" wp14:paraId="4AFEE1CD" wp14:textId="326C7EEB"/>
    <w:p xmlns:wp14="http://schemas.microsoft.com/office/word/2010/wordml" wp14:paraId="4C323739" wp14:textId="16AEEA70"/>
    <w:p xmlns:wp14="http://schemas.microsoft.com/office/word/2010/wordml" wp14:paraId="3E132A83" wp14:textId="3EA3F7D3"/>
    <w:p xmlns:wp14="http://schemas.microsoft.com/office/word/2010/wordml" wp14:paraId="243D5CD7" wp14:textId="611E946A"/>
    <w:p xmlns:wp14="http://schemas.microsoft.com/office/word/2010/wordml" wp14:paraId="6D6999D3" wp14:textId="2E7044F8"/>
    <w:p xmlns:wp14="http://schemas.microsoft.com/office/word/2010/wordml" wp14:paraId="48A04D36" wp14:textId="6ABA36BF"/>
    <w:p xmlns:wp14="http://schemas.microsoft.com/office/word/2010/wordml" wp14:paraId="4F5E25E7" wp14:textId="1C9E460B"/>
    <w:p xmlns:wp14="http://schemas.microsoft.com/office/word/2010/wordml" wp14:paraId="7C49EA3E" wp14:textId="56EACAAA"/>
    <w:p xmlns:wp14="http://schemas.microsoft.com/office/word/2010/wordml" wp14:paraId="2D8AE7DF" wp14:textId="73AD0294"/>
    <w:p xmlns:wp14="http://schemas.microsoft.com/office/word/2010/wordml" w:rsidP="7485E154" wp14:paraId="06C159A2" wp14:textId="2C72EFE7">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Challenge faced </w:t>
      </w:r>
    </w:p>
    <w:p xmlns:wp14="http://schemas.microsoft.com/office/word/2010/wordml" w:rsidP="7485E154" wp14:paraId="04048595" wp14:textId="09AD8848">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The monologue was challenging.</w:t>
      </w:r>
    </w:p>
    <w:p xmlns:wp14="http://schemas.microsoft.com/office/word/2010/wordml" wp14:paraId="4C1FE07A" wp14:textId="588D943A"/>
    <w:p xmlns:wp14="http://schemas.microsoft.com/office/word/2010/wordml" w:rsidP="7485E154" wp14:paraId="7E2FAB05" wp14:textId="6B6C741A">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struggled to connect and feel the emotions of the character. Generally, when I act, I'll feel the emotions of the character in my full body; however, for Hermione, I simply could not get myself to feel the emotion, which led to me overcompensating in facial expressions.  </w:t>
      </w:r>
    </w:p>
    <w:p xmlns:wp14="http://schemas.microsoft.com/office/word/2010/wordml" wp14:paraId="0250FF2A" wp14:textId="0C9506CC"/>
    <w:p xmlns:wp14="http://schemas.microsoft.com/office/word/2010/wordml" w:rsidP="7485E154" wp14:paraId="67638466" wp14:textId="73E1A26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found doing the monologue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very stressful</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had become comfortable with doing a </w:t>
      </w:r>
      <w:r w:rsidRPr="7485E154" w:rsidR="038402F0">
        <w:rPr>
          <w:rFonts w:ascii="Arial" w:hAnsi="Arial" w:eastAsia="Arial" w:cs="Arial"/>
          <w:b w:val="0"/>
          <w:bCs w:val="0"/>
          <w:i w:val="0"/>
          <w:iCs w:val="0"/>
          <w:strike w:val="0"/>
          <w:dstrike w:val="0"/>
          <w:noProof w:val="0"/>
          <w:color w:val="000000" w:themeColor="text1" w:themeTint="FF" w:themeShade="FF"/>
          <w:sz w:val="24"/>
          <w:szCs w:val="24"/>
          <w:u w:val="none"/>
          <w:lang w:val="en-GB"/>
        </w:rPr>
        <w:t>scene but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found the idea of doing Shakespeare alone very daunting. The thought of speaking for that long in Shakespearean language made me nervous. </w:t>
      </w:r>
    </w:p>
    <w:p xmlns:wp14="http://schemas.microsoft.com/office/word/2010/wordml" wp14:paraId="7DF1E364" wp14:textId="414CCF1A"/>
    <w:p xmlns:wp14="http://schemas.microsoft.com/office/word/2010/wordml" w:rsidP="7485E154" wp14:paraId="157E2949" wp14:textId="68BD691C">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looked into some techniques to help actors stay calm. </w:t>
      </w:r>
    </w:p>
    <w:p xmlns:wp14="http://schemas.microsoft.com/office/word/2010/wordml" w:rsidP="7485E154" wp14:paraId="6D7310CF" wp14:textId="31805A2B">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this article, </w:t>
      </w:r>
      <w:r w:rsidRPr="7485E154" w:rsidR="762F8F50">
        <w:rPr>
          <w:rFonts w:ascii="Arial" w:hAnsi="Arial" w:eastAsia="Arial" w:cs="Arial"/>
          <w:b w:val="1"/>
          <w:bCs w:val="1"/>
          <w:i w:val="0"/>
          <w:iCs w:val="0"/>
          <w:strike w:val="0"/>
          <w:dstrike w:val="0"/>
          <w:noProof w:val="0"/>
          <w:color w:val="222222"/>
          <w:sz w:val="20"/>
          <w:szCs w:val="20"/>
          <w:u w:val="none"/>
          <w:lang w:val="en-GB"/>
        </w:rPr>
        <w:t>Stoneburner (2016)</w:t>
      </w:r>
    </w:p>
    <w:p xmlns:wp14="http://schemas.microsoft.com/office/word/2010/wordml" w:rsidP="7485E154" wp14:paraId="23D2E669" wp14:textId="2E00CBCC">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They mentioned how the frustration of not being able to connect and getting stressed can cause an even bigger block emotionally, which I do think was part of my issue. </w:t>
      </w:r>
    </w:p>
    <w:p xmlns:wp14="http://schemas.microsoft.com/office/word/2010/wordml" w:rsidP="7485E154" wp14:paraId="19AFEA4F" wp14:textId="3B5E8ADA">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found the content of this article useful as they had techniques for in the rehearsal room, like going back to neutral and just letting yourself </w:t>
      </w:r>
      <w:r w:rsidRPr="7485E154" w:rsidR="3050385D">
        <w:rPr>
          <w:rFonts w:ascii="Arial" w:hAnsi="Arial" w:eastAsia="Arial" w:cs="Arial"/>
          <w:b w:val="0"/>
          <w:bCs w:val="0"/>
          <w:i w:val="0"/>
          <w:iCs w:val="0"/>
          <w:strike w:val="0"/>
          <w:dstrike w:val="0"/>
          <w:noProof w:val="0"/>
          <w:color w:val="000000" w:themeColor="text1" w:themeTint="FF" w:themeShade="FF"/>
          <w:sz w:val="24"/>
          <w:szCs w:val="24"/>
          <w:u w:val="none"/>
          <w:lang w:val="en-GB"/>
        </w:rPr>
        <w:t>breath without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adding pressure. Whilst this was </w:t>
      </w:r>
      <w:r w:rsidRPr="7485E154" w:rsidR="7F8F7C08">
        <w:rPr>
          <w:rFonts w:ascii="Arial" w:hAnsi="Arial" w:eastAsia="Arial" w:cs="Arial"/>
          <w:b w:val="0"/>
          <w:bCs w:val="0"/>
          <w:i w:val="0"/>
          <w:iCs w:val="0"/>
          <w:strike w:val="0"/>
          <w:dstrike w:val="0"/>
          <w:noProof w:val="0"/>
          <w:color w:val="000000" w:themeColor="text1" w:themeTint="FF" w:themeShade="FF"/>
          <w:sz w:val="24"/>
          <w:szCs w:val="24"/>
          <w:u w:val="none"/>
          <w:lang w:val="en-GB"/>
        </w:rPr>
        <w:t>useful,</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also wanted some more methods to calm down that I could do right up until the assessment. We had done a few in class, and I noticed the difference in my stress </w:t>
      </w:r>
      <w:r w:rsidRPr="7485E154" w:rsidR="20AB463C">
        <w:rPr>
          <w:rFonts w:ascii="Arial" w:hAnsi="Arial" w:eastAsia="Arial" w:cs="Arial"/>
          <w:b w:val="0"/>
          <w:bCs w:val="0"/>
          <w:i w:val="0"/>
          <w:iCs w:val="0"/>
          <w:strike w:val="0"/>
          <w:dstrike w:val="0"/>
          <w:noProof w:val="0"/>
          <w:color w:val="000000" w:themeColor="text1" w:themeTint="FF" w:themeShade="FF"/>
          <w:sz w:val="24"/>
          <w:szCs w:val="24"/>
          <w:u w:val="none"/>
          <w:lang w:val="en-GB"/>
        </w:rPr>
        <w:t>levels instantly</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whenever we did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breathing</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exercises.</w:t>
      </w:r>
    </w:p>
    <w:p xmlns:wp14="http://schemas.microsoft.com/office/word/2010/wordml" w:rsidP="7485E154" wp14:paraId="03C844D1" wp14:textId="71CF9948">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found a method called ‘Box breathing’ which I liked because I could use t it  at any point while I was waiting to go on, or </w:t>
      </w:r>
      <w:r w:rsidRPr="7485E154" w:rsidR="656E886C">
        <w:rPr>
          <w:rFonts w:ascii="Arial" w:hAnsi="Arial" w:eastAsia="Arial" w:cs="Arial"/>
          <w:b w:val="0"/>
          <w:bCs w:val="0"/>
          <w:i w:val="0"/>
          <w:iCs w:val="0"/>
          <w:strike w:val="0"/>
          <w:dstrike w:val="0"/>
          <w:noProof w:val="0"/>
          <w:color w:val="000000" w:themeColor="text1" w:themeTint="FF" w:themeShade="FF"/>
          <w:sz w:val="24"/>
          <w:szCs w:val="24"/>
          <w:u w:val="none"/>
          <w:lang w:val="en-GB"/>
        </w:rPr>
        <w:t>in between</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rehearsals and  it helped me to calm myself down subtly which I think did help me be more grounded during my </w:t>
      </w:r>
      <w:r w:rsidRPr="7485E154" w:rsidR="0F4CB2C6">
        <w:rPr>
          <w:rFonts w:ascii="Arial" w:hAnsi="Arial" w:eastAsia="Arial" w:cs="Arial"/>
          <w:b w:val="0"/>
          <w:bCs w:val="0"/>
          <w:i w:val="0"/>
          <w:iCs w:val="0"/>
          <w:strike w:val="0"/>
          <w:dstrike w:val="0"/>
          <w:noProof w:val="0"/>
          <w:color w:val="000000" w:themeColor="text1" w:themeTint="FF" w:themeShade="FF"/>
          <w:sz w:val="24"/>
          <w:szCs w:val="24"/>
          <w:u w:val="none"/>
          <w:lang w:val="en-GB"/>
        </w:rPr>
        <w:t>monologue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p14:paraId="3DE2283C" wp14:textId="02481A5C"/>
    <w:p xmlns:wp14="http://schemas.microsoft.com/office/word/2010/wordml" wp14:paraId="26F07584" wp14:textId="07957568"/>
    <w:p xmlns:wp14="http://schemas.microsoft.com/office/word/2010/wordml" wp14:paraId="2765D0DF" wp14:textId="270D169E"/>
    <w:p xmlns:wp14="http://schemas.microsoft.com/office/word/2010/wordml" w:rsidP="7485E154" wp14:paraId="16D93C74" wp14:textId="023F375B">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My one-to-one rehearsal with Andrew was very useful. I initially thought the monologue </w:t>
      </w:r>
    </w:p>
    <w:p xmlns:wp14="http://schemas.microsoft.com/office/word/2010/wordml" w:rsidP="7485E154" wp14:paraId="12547957" wp14:textId="714261C1">
      <w:pPr>
        <w:spacing w:before="0" w:beforeAutospacing="off" w:after="0" w:afterAutospacing="off"/>
      </w:pPr>
      <w:r w:rsidRPr="7485E154" w:rsidR="396FB51B">
        <w:rPr>
          <w:rFonts w:ascii="Arial" w:hAnsi="Arial" w:eastAsia="Arial" w:cs="Arial"/>
          <w:b w:val="0"/>
          <w:bCs w:val="0"/>
          <w:i w:val="0"/>
          <w:iCs w:val="0"/>
          <w:strike w:val="0"/>
          <w:dstrike w:val="0"/>
          <w:noProof w:val="0"/>
          <w:color w:val="000000" w:themeColor="text1" w:themeTint="FF" w:themeShade="FF"/>
          <w:sz w:val="24"/>
          <w:szCs w:val="24"/>
          <w:u w:val="none"/>
          <w:lang w:val="en-GB"/>
        </w:rPr>
        <w:t>was very</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angry, and whilst there is anger in there,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there’s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also hurt and love and confusion. I was playing the monologue in one emotion rather than connecting to the range of emotions that someone in her position would be feeling. What made that click for me was when Andrew </w:t>
      </w:r>
      <w:r w:rsidRPr="7485E154" w:rsidR="7BD78AE7">
        <w:rPr>
          <w:rFonts w:ascii="Arial" w:hAnsi="Arial" w:eastAsia="Arial" w:cs="Arial"/>
          <w:b w:val="0"/>
          <w:bCs w:val="0"/>
          <w:i w:val="0"/>
          <w:iCs w:val="0"/>
          <w:strike w:val="0"/>
          <w:dstrike w:val="0"/>
          <w:noProof w:val="0"/>
          <w:color w:val="000000" w:themeColor="text1" w:themeTint="FF" w:themeShade="FF"/>
          <w:sz w:val="24"/>
          <w:szCs w:val="24"/>
          <w:u w:val="none"/>
          <w:lang w:val="en-GB"/>
        </w:rPr>
        <w:t>said,</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‘she is trying to appeal to the man she loves, who would never have done this to her.’</w:t>
      </w:r>
    </w:p>
    <w:p xmlns:wp14="http://schemas.microsoft.com/office/word/2010/wordml" w:rsidP="7485E154" wp14:paraId="60DB06CB" wp14:textId="38E4B80D">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485E154" wp14:paraId="098E5604" wp14:textId="774928C2">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This really opened up the text for me. I sometimes struggle with monologues because I forget the person I am talking to and this stops me from connecting fully to what I am saying.  When I tried the speech again, it felt so much more open and honest. I understood more of why she was saying what she was saying and I could really picture who I was talking to. </w:t>
      </w:r>
    </w:p>
    <w:p xmlns:wp14="http://schemas.microsoft.com/office/word/2010/wordml" wp14:paraId="07525762" wp14:textId="0856BBF1"/>
    <w:p xmlns:wp14="http://schemas.microsoft.com/office/word/2010/wordml" w:rsidP="7485E154" wp14:paraId="495C85BA" wp14:textId="02D6A0C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made use </w:t>
      </w:r>
      <w:r w:rsidRPr="7485E154" w:rsidR="29C93E57">
        <w:rPr>
          <w:rFonts w:ascii="Arial" w:hAnsi="Arial" w:eastAsia="Arial" w:cs="Arial"/>
          <w:b w:val="0"/>
          <w:bCs w:val="0"/>
          <w:i w:val="0"/>
          <w:iCs w:val="0"/>
          <w:strike w:val="0"/>
          <w:dstrike w:val="0"/>
          <w:noProof w:val="0"/>
          <w:color w:val="000000" w:themeColor="text1" w:themeTint="FF" w:themeShade="FF"/>
          <w:sz w:val="24"/>
          <w:szCs w:val="24"/>
          <w:u w:val="none"/>
          <w:lang w:val="en-GB"/>
        </w:rPr>
        <w:t>Katie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485E154" w:rsidR="1511C2D3">
        <w:rPr>
          <w:rFonts w:ascii="Arial" w:hAnsi="Arial" w:eastAsia="Arial" w:cs="Arial"/>
          <w:b w:val="0"/>
          <w:bCs w:val="0"/>
          <w:i w:val="0"/>
          <w:iCs w:val="0"/>
          <w:strike w:val="0"/>
          <w:dstrike w:val="0"/>
          <w:noProof w:val="0"/>
          <w:color w:val="000000" w:themeColor="text1" w:themeTint="FF" w:themeShade="FF"/>
          <w:sz w:val="24"/>
          <w:szCs w:val="24"/>
          <w:u w:val="none"/>
          <w:lang w:val="en-GB"/>
        </w:rPr>
        <w:t>Mitchell's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character biography </w:t>
      </w:r>
      <w:r w:rsidRPr="7485E154" w:rsidR="762F8F50">
        <w:rPr>
          <w:rFonts w:ascii="Arial" w:hAnsi="Arial" w:eastAsia="Arial" w:cs="Arial"/>
          <w:b w:val="1"/>
          <w:bCs w:val="1"/>
          <w:i w:val="0"/>
          <w:iCs w:val="0"/>
          <w:strike w:val="0"/>
          <w:dstrike w:val="0"/>
          <w:noProof w:val="0"/>
          <w:color w:val="222222"/>
          <w:sz w:val="20"/>
          <w:szCs w:val="20"/>
          <w:u w:val="none"/>
          <w:lang w:val="en-GB"/>
        </w:rPr>
        <w:t xml:space="preserve">(Mitchell, 2008 pg24-26) </w:t>
      </w:r>
    </w:p>
    <w:p xmlns:wp14="http://schemas.microsoft.com/office/word/2010/wordml" w:rsidP="7485E154" wp14:paraId="2F8F0889" wp14:textId="17248141">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 help me visualise what their relationship looked like before the jealousy. Just to give me a deeper connection and understanding of this character and her feelings to her husband. </w:t>
      </w:r>
      <w:r w:rsidRPr="7485E154" w:rsidR="762F8F50">
        <w:rPr>
          <w:rFonts w:ascii="Arial" w:hAnsi="Arial" w:eastAsia="Arial" w:cs="Arial"/>
          <w:b w:val="1"/>
          <w:bCs w:val="1"/>
          <w:i w:val="0"/>
          <w:iCs w:val="0"/>
          <w:strike w:val="0"/>
          <w:dstrike w:val="0"/>
          <w:noProof w:val="0"/>
          <w:color w:val="222222"/>
          <w:sz w:val="20"/>
          <w:szCs w:val="20"/>
          <w:u w:val="none"/>
          <w:lang w:val="en-GB"/>
        </w:rPr>
        <w:t>(see appendix 3)</w:t>
      </w:r>
    </w:p>
    <w:p xmlns:wp14="http://schemas.microsoft.com/office/word/2010/wordml" wp14:paraId="62C75D3B" wp14:textId="19D222D9"/>
    <w:p xmlns:wp14="http://schemas.microsoft.com/office/word/2010/wordml" w:rsidP="7485E154" wp14:paraId="06D56862" wp14:textId="1C42401B">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also watched the full play </w:t>
      </w:r>
      <w:r w:rsidRPr="7485E154" w:rsidR="762F8F50">
        <w:rPr>
          <w:rFonts w:ascii="Arial" w:hAnsi="Arial" w:eastAsia="Arial" w:cs="Arial"/>
          <w:b w:val="1"/>
          <w:bCs w:val="1"/>
          <w:i w:val="0"/>
          <w:iCs w:val="0"/>
          <w:strike w:val="0"/>
          <w:dstrike w:val="0"/>
          <w:noProof w:val="0"/>
          <w:color w:val="222222"/>
          <w:sz w:val="20"/>
          <w:szCs w:val="20"/>
          <w:u w:val="none"/>
          <w:lang w:val="en-GB"/>
        </w:rPr>
        <w:t xml:space="preserve">(The Winter's Tale, 2021) </w:t>
      </w:r>
    </w:p>
    <w:p xmlns:wp14="http://schemas.microsoft.com/office/word/2010/wordml" w:rsidP="7485E154" wp14:paraId="72CDB9C6" wp14:textId="00387480">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this time watching for </w:t>
      </w:r>
      <w:r w:rsidRPr="7485E154" w:rsidR="762F8F50">
        <w:rPr>
          <w:rFonts w:ascii="Arial" w:hAnsi="Arial" w:eastAsia="Arial" w:cs="Arial"/>
          <w:b w:val="0"/>
          <w:bCs w:val="0"/>
          <w:i w:val="0"/>
          <w:iCs w:val="0"/>
          <w:strike w:val="0"/>
          <w:dstrike w:val="0"/>
          <w:noProof w:val="0"/>
          <w:color w:val="0A0A0A"/>
          <w:sz w:val="24"/>
          <w:szCs w:val="24"/>
          <w:u w:val="none"/>
          <w:lang w:val="en-GB"/>
        </w:rPr>
        <w:t xml:space="preserve">Leontes to get a sense of who Hermione had lived with all these years. This really helped me when doing the monologue because it added a sense of heaviness I hadn’t felt before seeing the man she loved acting so erratically and unlike himself. It gave me more drive and purpose as well because I was trying so hard to find the man I knew underneath the jealousy. </w:t>
      </w:r>
    </w:p>
    <w:p xmlns:wp14="http://schemas.microsoft.com/office/word/2010/wordml" wp14:paraId="6D5A8B4C" wp14:textId="1243FCFF"/>
    <w:p xmlns:wp14="http://schemas.microsoft.com/office/word/2010/wordml" wp14:paraId="6387C6C2" wp14:textId="7387DA01"/>
    <w:p xmlns:wp14="http://schemas.microsoft.com/office/word/2010/wordml" w:rsidP="7485E154" wp14:paraId="2052B4C2" wp14:textId="0906CEF4">
      <w:pPr>
        <w:spacing w:before="0" w:beforeAutospacing="off" w:after="0" w:afterAutospacing="off"/>
      </w:pPr>
      <w:r w:rsidRPr="7485E154" w:rsidR="762F8F50">
        <w:rPr>
          <w:rFonts w:ascii="Arial" w:hAnsi="Arial" w:eastAsia="Arial" w:cs="Arial"/>
          <w:b w:val="0"/>
          <w:bCs w:val="0"/>
          <w:i w:val="0"/>
          <w:iCs w:val="0"/>
          <w:strike w:val="0"/>
          <w:dstrike w:val="0"/>
          <w:noProof w:val="0"/>
          <w:color w:val="0A0A0A"/>
          <w:sz w:val="24"/>
          <w:szCs w:val="24"/>
          <w:u w:val="none"/>
          <w:lang w:val="en-GB"/>
        </w:rPr>
        <w:t>Another key moment from class was thinking of and physicalising animals for your character, one of how they are on the outside and one for how they are internally. For Hermione, these were a swan (outwardly) because of her nobility, the serenity of a swan fitted well and inwardly I chose a strong, powerful animal (a horse) because Hermione is an incredibly strong woman to go through all that her husband puts her through. I initially wanted to show fear and thought about a rabbit, as they are often very afraid and are prey animals. However, I just felt the animal needed to have immense strength, but maybe not be fully aware of the strength they had, hence why I felt a horse was fitting. They can be spooked easily and are often afraid, but they hold a considerable strength and empath, which felt right for Hermione. I also did this for my other characters (see appendix 4)</w:t>
      </w:r>
    </w:p>
    <w:p xmlns:wp14="http://schemas.microsoft.com/office/word/2010/wordml" wp14:paraId="262D19D8" wp14:textId="6B38B488"/>
    <w:p xmlns:wp14="http://schemas.microsoft.com/office/word/2010/wordml" w:rsidP="7485E154" wp14:paraId="73F61258" wp14:textId="10581247">
      <w:pPr>
        <w:spacing w:before="0" w:beforeAutospacing="off" w:after="0" w:afterAutospacing="off"/>
      </w:pPr>
      <w:r w:rsidRPr="7485E154" w:rsidR="762F8F50">
        <w:rPr>
          <w:rFonts w:ascii="Arial" w:hAnsi="Arial" w:eastAsia="Arial" w:cs="Arial"/>
          <w:b w:val="0"/>
          <w:bCs w:val="0"/>
          <w:i w:val="0"/>
          <w:iCs w:val="0"/>
          <w:strike w:val="0"/>
          <w:dstrike w:val="0"/>
          <w:noProof w:val="0"/>
          <w:color w:val="0A0A0A"/>
          <w:sz w:val="24"/>
          <w:szCs w:val="24"/>
          <w:u w:val="none"/>
          <w:lang w:val="en-GB"/>
        </w:rPr>
        <w:t xml:space="preserve">Having the animal helped me embody the character more both internally and externally, feeling the strength and fear of the horse and trying to stay noble like the swan. I think I could have added in more of that nobility because she was born into royalty, which means her whole life she will have been trained not to show too much emotion and appear serene. </w:t>
      </w:r>
    </w:p>
    <w:p xmlns:wp14="http://schemas.microsoft.com/office/word/2010/wordml" w:rsidP="7485E154" wp14:paraId="50586993" wp14:textId="04DFE249">
      <w:pPr>
        <w:spacing w:before="0" w:beforeAutospacing="off" w:after="0" w:afterAutospacing="off"/>
      </w:pPr>
      <w:r w:rsidRPr="7485E154" w:rsidR="762F8F50">
        <w:rPr>
          <w:rFonts w:ascii="Arial" w:hAnsi="Arial" w:eastAsia="Arial" w:cs="Arial"/>
          <w:b w:val="0"/>
          <w:bCs w:val="0"/>
          <w:i w:val="0"/>
          <w:iCs w:val="0"/>
          <w:strike w:val="0"/>
          <w:dstrike w:val="0"/>
          <w:noProof w:val="0"/>
          <w:color w:val="0A0A0A"/>
          <w:sz w:val="24"/>
          <w:szCs w:val="24"/>
          <w:u w:val="none"/>
          <w:lang w:val="en-GB"/>
        </w:rPr>
        <w:t xml:space="preserve"> </w:t>
      </w:r>
    </w:p>
    <w:p xmlns:wp14="http://schemas.microsoft.com/office/word/2010/wordml" wp14:paraId="5C004D0F" wp14:textId="0B4EF9A8"/>
    <w:p xmlns:wp14="http://schemas.microsoft.com/office/word/2010/wordml" w:rsidP="7485E154" wp14:paraId="72091AF6" wp14:textId="77D813EB">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Building Viola </w:t>
      </w:r>
    </w:p>
    <w:p xmlns:wp14="http://schemas.microsoft.com/office/word/2010/wordml" wp14:paraId="190888E6" wp14:textId="37E891B3"/>
    <w:p xmlns:wp14="http://schemas.microsoft.com/office/word/2010/wordml" w:rsidP="7485E154" wp14:paraId="2309B22D" wp14:textId="7CF9139F">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Developing Viola's character was an interesting process for me, as Viola had the added layer of being in disguise as Cesario, so finding the moments when Viola was more Cesario or more Viola was interesting.</w:t>
      </w:r>
    </w:p>
    <w:p xmlns:wp14="http://schemas.microsoft.com/office/word/2010/wordml" wp14:paraId="52625CA0" wp14:textId="6B0AAF8B"/>
    <w:p xmlns:wp14="http://schemas.microsoft.com/office/word/2010/wordml" w:rsidP="7485E154" wp14:paraId="22C3D52D" wp14:textId="4FEDAD83">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started with what I knew, which was that Viola was in love with Orsino, so in our first few rehearsals, I let the love come through. It also felt important that I found who Viola was and how it felt to play her before adding Cesario on top of that. </w:t>
      </w:r>
    </w:p>
    <w:p xmlns:wp14="http://schemas.microsoft.com/office/word/2010/wordml" wp14:paraId="767C4479" wp14:textId="62F4D6B7"/>
    <w:p xmlns:wp14="http://schemas.microsoft.com/office/word/2010/wordml" w:rsidP="7485E154" wp14:paraId="7A9B53C5" wp14:textId="73836C32">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Something I initially struggled with when playing Viola was adding masculine moments to be Cesario, I wanted to avoid theatrical/stereo typical ‘lad’ as that didn’t feel right for the scene. I wanted to find the truth in these moments. </w:t>
      </w:r>
    </w:p>
    <w:p xmlns:wp14="http://schemas.microsoft.com/office/word/2010/wordml" wp14:paraId="6D53FEEC" wp14:textId="06F89031"/>
    <w:p xmlns:wp14="http://schemas.microsoft.com/office/word/2010/wordml" w:rsidP="7485E154" wp14:paraId="2E60154E" wp14:textId="1EC41E6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To help me get an idea of how to be a woman acting as a man, I began by watching ‘She’s The Man’</w:t>
      </w: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rsidRPr="7485E154" w:rsidR="762F8F50">
        <w:rPr>
          <w:rFonts w:ascii="Arial" w:hAnsi="Arial" w:eastAsia="Arial" w:cs="Arial"/>
          <w:b w:val="1"/>
          <w:bCs w:val="1"/>
          <w:i w:val="0"/>
          <w:iCs w:val="0"/>
          <w:strike w:val="0"/>
          <w:dstrike w:val="0"/>
          <w:noProof w:val="0"/>
          <w:color w:val="222222"/>
          <w:sz w:val="20"/>
          <w:szCs w:val="20"/>
          <w:u w:val="none"/>
          <w:lang w:val="en-GB"/>
        </w:rPr>
        <w:t>(She’s The Man, 2006)</w:t>
      </w:r>
    </w:p>
    <w:p xmlns:wp14="http://schemas.microsoft.com/office/word/2010/wordml" w:rsidP="7485E154" wp14:paraId="6AFE1384" wp14:textId="79A815E6">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 film based on Twelfth Night. Unfortunately, this wasn’t particularly useful as the acting and script were over the top/played for laughs rather than truthful.</w:t>
      </w:r>
    </w:p>
    <w:p xmlns:wp14="http://schemas.microsoft.com/office/word/2010/wordml" w:rsidP="7485E154" wp14:paraId="5ADE1D95" wp14:textId="5476C0BC">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next thing I did was simply observe the men in my life, which I found useful because I  was able to see little mannerisms that came up often, like touching their beards, taking up more space (I think women tend  to be trained to </w:t>
      </w:r>
      <w:r w:rsidRPr="7485E154" w:rsidR="338E4853">
        <w:rPr>
          <w:rFonts w:ascii="Arial" w:hAnsi="Arial" w:eastAsia="Arial" w:cs="Arial"/>
          <w:b w:val="0"/>
          <w:bCs w:val="0"/>
          <w:i w:val="0"/>
          <w:iCs w:val="0"/>
          <w:strike w:val="0"/>
          <w:dstrike w:val="0"/>
          <w:noProof w:val="0"/>
          <w:color w:val="000000" w:themeColor="text1" w:themeTint="FF" w:themeShade="FF"/>
          <w:sz w:val="24"/>
          <w:szCs w:val="24"/>
          <w:u w:val="none"/>
          <w:lang w:val="en-GB"/>
        </w:rPr>
        <w:t>minamise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themselves more than men) I experimented with some of these in our rehearsal.</w:t>
      </w:r>
    </w:p>
    <w:p xmlns:wp14="http://schemas.microsoft.com/office/word/2010/wordml" wp14:paraId="49B05D2E" wp14:textId="7CC21F55"/>
    <w:p xmlns:wp14="http://schemas.microsoft.com/office/word/2010/wordml" wp14:paraId="36215BC1" wp14:textId="15E28413"/>
    <w:p xmlns:wp14="http://schemas.microsoft.com/office/word/2010/wordml" w:rsidP="7485E154" wp14:paraId="544EA1F8" wp14:textId="5DC53044">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Then built in Cesario, putting in the masculine moments, but also finding moments when the charade comes down a little bit, and then Viola remembers herself. </w:t>
      </w:r>
    </w:p>
    <w:p xmlns:wp14="http://schemas.microsoft.com/office/word/2010/wordml" wp14:paraId="472263E0" wp14:textId="20E74074"/>
    <w:p xmlns:wp14="http://schemas.microsoft.com/office/word/2010/wordml" wp14:paraId="129AF490" wp14:textId="4F7F5146"/>
    <w:p xmlns:wp14="http://schemas.microsoft.com/office/word/2010/wordml" w:rsidP="7485E154" wp14:paraId="7F207162" wp14:textId="1117B09F">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The Assessment Evaluation </w:t>
      </w:r>
    </w:p>
    <w:p xmlns:wp14="http://schemas.microsoft.com/office/word/2010/wordml" wp14:paraId="2C4D8194" wp14:textId="765AC796"/>
    <w:p xmlns:wp14="http://schemas.microsoft.com/office/word/2010/wordml" w:rsidP="7485E154" wp14:paraId="1BA664D7" wp14:textId="6C421E2A">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My monologue </w:t>
      </w:r>
    </w:p>
    <w:p xmlns:wp14="http://schemas.microsoft.com/office/word/2010/wordml" w:rsidP="7485E154" wp14:paraId="775E2B0A" wp14:textId="3B723E25">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struggled to connect emotionally to the text, and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 feel I</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let anxiety and adrenaline negatively affect my performance. Despite the breathing </w:t>
      </w:r>
      <w:r w:rsidRPr="7485E154" w:rsidR="48C891E5">
        <w:rPr>
          <w:rFonts w:ascii="Arial" w:hAnsi="Arial" w:eastAsia="Arial" w:cs="Arial"/>
          <w:b w:val="0"/>
          <w:bCs w:val="0"/>
          <w:i w:val="0"/>
          <w:iCs w:val="0"/>
          <w:strike w:val="0"/>
          <w:dstrike w:val="0"/>
          <w:noProof w:val="0"/>
          <w:color w:val="000000" w:themeColor="text1" w:themeTint="FF" w:themeShade="FF"/>
          <w:sz w:val="24"/>
          <w:szCs w:val="24"/>
          <w:u w:val="none"/>
          <w:lang w:val="en-GB"/>
        </w:rPr>
        <w:t>exercises, I</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think that the anxiety of performing a Shakespeare monologue got in the way of my being able to fully connect with and feel the emotion of the speech.</w:t>
      </w:r>
    </w:p>
    <w:p xmlns:wp14="http://schemas.microsoft.com/office/word/2010/wordml" wp14:paraId="71AB278E" wp14:textId="0DBCD886"/>
    <w:p xmlns:wp14="http://schemas.microsoft.com/office/word/2010/wordml" w:rsidP="7485E154" wp14:paraId="00F69FCC" wp14:textId="7549738B">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During our first run through, I did feel connected to the speech, but during the actual assessment, I let the stress overtake me. If I could do it again, I would work on trusting myself and try a wider range of techniques to connect with the text. I would also get off book quicker t as one of my big anxieties was at I would forget the lines and because t it is </w:t>
      </w:r>
      <w:r w:rsidRPr="7485E154" w:rsidR="6BC79BFD">
        <w:rPr>
          <w:rFonts w:ascii="Arial" w:hAnsi="Arial" w:eastAsia="Arial" w:cs="Arial"/>
          <w:b w:val="0"/>
          <w:bCs w:val="0"/>
          <w:i w:val="0"/>
          <w:iCs w:val="0"/>
          <w:strike w:val="0"/>
          <w:dstrike w:val="0"/>
          <w:noProof w:val="0"/>
          <w:color w:val="000000" w:themeColor="text1" w:themeTint="FF" w:themeShade="FF"/>
          <w:sz w:val="24"/>
          <w:szCs w:val="24"/>
          <w:u w:val="none"/>
          <w:lang w:val="en-GB"/>
        </w:rPr>
        <w:t>Shakespeare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would not be able to improvise my way out of it, I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dn’t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have this fear with my </w:t>
      </w:r>
      <w:r w:rsidRPr="7485E154" w:rsidR="66BD4F0D">
        <w:rPr>
          <w:rFonts w:ascii="Arial" w:hAnsi="Arial" w:eastAsia="Arial" w:cs="Arial"/>
          <w:b w:val="0"/>
          <w:bCs w:val="0"/>
          <w:i w:val="0"/>
          <w:iCs w:val="0"/>
          <w:strike w:val="0"/>
          <w:dstrike w:val="0"/>
          <w:noProof w:val="0"/>
          <w:color w:val="000000" w:themeColor="text1" w:themeTint="FF" w:themeShade="FF"/>
          <w:sz w:val="24"/>
          <w:szCs w:val="24"/>
          <w:u w:val="none"/>
          <w:lang w:val="en-GB"/>
        </w:rPr>
        <w:t>scenes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as I had been off book with them for much longer and I knew that I </w:t>
      </w:r>
      <w:r w:rsidRPr="7485E154" w:rsidR="2E369336">
        <w:rPr>
          <w:rFonts w:ascii="Arial" w:hAnsi="Arial" w:eastAsia="Arial" w:cs="Arial"/>
          <w:b w:val="0"/>
          <w:bCs w:val="0"/>
          <w:i w:val="0"/>
          <w:iCs w:val="0"/>
          <w:strike w:val="0"/>
          <w:dstrike w:val="0"/>
          <w:noProof w:val="0"/>
          <w:color w:val="000000" w:themeColor="text1" w:themeTint="FF" w:themeShade="FF"/>
          <w:sz w:val="24"/>
          <w:szCs w:val="24"/>
          <w:u w:val="none"/>
          <w:lang w:val="en-GB"/>
        </w:rPr>
        <w:t>would</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not forget them.  I did feel I had good articulation and made the words of the speech clear, and I do feel that I did improve my speech from the first time I did it. </w:t>
      </w:r>
      <w:r>
        <w:tab/>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certainly felt a lot more connected to the speech than I did in the beginning, just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not quite connected</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enough. </w:t>
      </w:r>
    </w:p>
    <w:p xmlns:wp14="http://schemas.microsoft.com/office/word/2010/wordml" wp14:paraId="2B4C5743" wp14:textId="7A0A63BD"/>
    <w:p xmlns:wp14="http://schemas.microsoft.com/office/word/2010/wordml" w:rsidP="7485E154" wp14:paraId="43764385" wp14:textId="10A76A15">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What might have helped would be working with someone else, so I could see how it feels to do the speech when I’m really talking to someone and then internalising that feeling. </w:t>
      </w:r>
    </w:p>
    <w:p xmlns:wp14="http://schemas.microsoft.com/office/word/2010/wordml" wp14:paraId="6C0AFD07" wp14:textId="4164007C"/>
    <w:p xmlns:wp14="http://schemas.microsoft.com/office/word/2010/wordml" wp14:paraId="6E294A7C" wp14:textId="3BAE168F"/>
    <w:p xmlns:wp14="http://schemas.microsoft.com/office/word/2010/wordml" wp14:paraId="6E1C9F94" wp14:textId="534BF346"/>
    <w:p xmlns:wp14="http://schemas.microsoft.com/office/word/2010/wordml" w:rsidP="7485E154" wp14:paraId="67E428B3" wp14:textId="0B0927F3">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24"/>
          <w:szCs w:val="24"/>
          <w:u w:val="none"/>
          <w:lang w:val="en-GB"/>
        </w:rPr>
        <w:t>Viola</w:t>
      </w:r>
    </w:p>
    <w:p xmlns:wp14="http://schemas.microsoft.com/office/word/2010/wordml" wp14:paraId="70D47406" wp14:textId="12C5EDD3"/>
    <w:p xmlns:wp14="http://schemas.microsoft.com/office/word/2010/wordml" w:rsidP="7485E154" wp14:paraId="692566A7" wp14:textId="0A3AC6B1">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I felt Viola was the character I played most truthfully.</w:t>
      </w:r>
    </w:p>
    <w:p xmlns:wp14="http://schemas.microsoft.com/office/word/2010/wordml" w:rsidP="7485E154" wp14:paraId="78578096" wp14:textId="69D2F4EA">
      <w:pPr>
        <w:spacing w:before="0" w:beforeAutospacing="off" w:after="0" w:afterAutospacing="off"/>
      </w:pPr>
      <w:r w:rsidRPr="7485E154" w:rsidR="355512B1">
        <w:rPr>
          <w:rFonts w:ascii="Arial" w:hAnsi="Arial" w:eastAsia="Arial" w:cs="Arial"/>
          <w:b w:val="0"/>
          <w:bCs w:val="0"/>
          <w:i w:val="0"/>
          <w:iCs w:val="0"/>
          <w:strike w:val="0"/>
          <w:dstrike w:val="0"/>
          <w:noProof w:val="0"/>
          <w:color w:val="000000" w:themeColor="text1" w:themeTint="FF" w:themeShade="FF"/>
          <w:sz w:val="24"/>
          <w:szCs w:val="24"/>
          <w:u w:val="none"/>
          <w:lang w:val="en-GB"/>
        </w:rPr>
        <w:t>I felt</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Trystan and I managed to find points of real connection for our character which added to the truth of our scene.</w:t>
      </w:r>
    </w:p>
    <w:p xmlns:wp14="http://schemas.microsoft.com/office/word/2010/wordml" wp14:paraId="060546B6" wp14:textId="08B5A874"/>
    <w:p xmlns:wp14="http://schemas.microsoft.com/office/word/2010/wordml" w:rsidP="7485E154" wp14:paraId="55C6A689" wp14:textId="09A15BB0">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did sometimes struggle to find the balance between doing too much and not enough, but by the time we came to the assessment, I felt I knew the character well enough and was able to connect to the emotion fully enough that I could just let go and trust I was doing enough. </w:t>
      </w:r>
    </w:p>
    <w:p xmlns:wp14="http://schemas.microsoft.com/office/word/2010/wordml" wp14:paraId="0508CCCE" wp14:textId="52B45F5F"/>
    <w:p xmlns:wp14="http://schemas.microsoft.com/office/word/2010/wordml" w:rsidP="7485E154" wp14:paraId="204A1EE4" wp14:textId="2191D168">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discussed in class how all the research and techniques are important to get you to the point where, when you perform you </w:t>
      </w:r>
      <w:r w:rsidRPr="7485E154" w:rsidR="63D5B2DD">
        <w:rPr>
          <w:rFonts w:ascii="Arial" w:hAnsi="Arial" w:eastAsia="Arial" w:cs="Arial"/>
          <w:b w:val="0"/>
          <w:bCs w:val="0"/>
          <w:i w:val="0"/>
          <w:iCs w:val="0"/>
          <w:strike w:val="0"/>
          <w:dstrike w:val="0"/>
          <w:noProof w:val="0"/>
          <w:color w:val="000000" w:themeColor="text1" w:themeTint="FF" w:themeShade="FF"/>
          <w:sz w:val="24"/>
          <w:szCs w:val="24"/>
          <w:u w:val="none"/>
          <w:lang w:val="en-GB"/>
        </w:rPr>
        <w:t>can</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let everything go and just fully focus on the acting. </w:t>
      </w:r>
    </w:p>
    <w:p xmlns:wp14="http://schemas.microsoft.com/office/word/2010/wordml" w:rsidP="7485E154" wp14:paraId="3302B6CC" wp14:textId="736030F3">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485E154" wp14:paraId="62F6257E" wp14:textId="75E59688">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If I were to do this scene again, I would like to work more on the </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little details</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text and subtext. What was </w:t>
      </w:r>
      <w:r w:rsidRPr="7485E154" w:rsidR="165569C8">
        <w:rPr>
          <w:rFonts w:ascii="Arial" w:hAnsi="Arial" w:eastAsia="Arial" w:cs="Arial"/>
          <w:b w:val="0"/>
          <w:bCs w:val="0"/>
          <w:i w:val="0"/>
          <w:iCs w:val="0"/>
          <w:strike w:val="0"/>
          <w:dstrike w:val="0"/>
          <w:noProof w:val="0"/>
          <w:color w:val="000000" w:themeColor="text1" w:themeTint="FF" w:themeShade="FF"/>
          <w:sz w:val="24"/>
          <w:szCs w:val="24"/>
          <w:u w:val="none"/>
          <w:lang w:val="en-GB"/>
        </w:rPr>
        <w:t>nice</w:t>
      </w:r>
      <w:r w:rsidRPr="7485E154" w:rsidR="762F8F50">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about our scene was that we had worked on it enough that we were able to find the smaller details like the little looks between lines and really understand and being comfortable in the text. I would like to find more of these moments in all my pieces.</w:t>
      </w:r>
    </w:p>
    <w:p xmlns:wp14="http://schemas.microsoft.com/office/word/2010/wordml" wp14:paraId="3054B6D7" wp14:textId="73623275"/>
    <w:p xmlns:wp14="http://schemas.microsoft.com/office/word/2010/wordml" wp14:paraId="5BD6513B" wp14:textId="4222F55A"/>
    <w:p xmlns:wp14="http://schemas.microsoft.com/office/word/2010/wordml" w:rsidP="7485E154" wp14:paraId="3F0AE990" wp14:textId="2ED580F8">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the as you like t it scene I felt what went well was the relationship </w:t>
      </w:r>
      <w:r w:rsidRPr="7485E154" w:rsidR="6F546437">
        <w:rPr>
          <w:rFonts w:ascii="Arial" w:hAnsi="Arial" w:eastAsia="Arial" w:cs="Arial"/>
          <w:b w:val="0"/>
          <w:bCs w:val="0"/>
          <w:i w:val="0"/>
          <w:iCs w:val="0"/>
          <w:strike w:val="0"/>
          <w:dstrike w:val="0"/>
          <w:noProof w:val="0"/>
          <w:color w:val="000000" w:themeColor="text1" w:themeTint="FF" w:themeShade="FF"/>
          <w:sz w:val="22"/>
          <w:szCs w:val="22"/>
          <w:u w:val="none"/>
          <w:lang w:val="en-GB"/>
        </w:rPr>
        <w:t>Hannah</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 built between our characters - I felt we managed to capture the playful </w:t>
      </w:r>
      <w:r w:rsidRPr="7485E154" w:rsidR="42026347">
        <w:rPr>
          <w:rFonts w:ascii="Arial" w:hAnsi="Arial" w:eastAsia="Arial" w:cs="Arial"/>
          <w:b w:val="0"/>
          <w:bCs w:val="0"/>
          <w:i w:val="0"/>
          <w:iCs w:val="0"/>
          <w:strike w:val="0"/>
          <w:dstrike w:val="0"/>
          <w:noProof w:val="0"/>
          <w:color w:val="000000" w:themeColor="text1" w:themeTint="FF" w:themeShade="FF"/>
          <w:sz w:val="22"/>
          <w:szCs w:val="22"/>
          <w:u w:val="none"/>
          <w:lang w:val="en-GB"/>
        </w:rPr>
        <w:t>nature</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well, however if I could do the assessment again I would have worked harder to find the </w:t>
      </w:r>
      <w:r w:rsidRPr="7485E154" w:rsidR="46CD9C25">
        <w:rPr>
          <w:rFonts w:ascii="Arial" w:hAnsi="Arial" w:eastAsia="Arial" w:cs="Arial"/>
          <w:b w:val="0"/>
          <w:bCs w:val="0"/>
          <w:i w:val="0"/>
          <w:iCs w:val="0"/>
          <w:strike w:val="0"/>
          <w:dstrike w:val="0"/>
          <w:noProof w:val="0"/>
          <w:color w:val="000000" w:themeColor="text1" w:themeTint="FF" w:themeShade="FF"/>
          <w:sz w:val="22"/>
          <w:szCs w:val="22"/>
          <w:u w:val="none"/>
          <w:lang w:val="en-GB"/>
        </w:rPr>
        <w:t>moments</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frustration t at the other character t as that was a note we received and in the end I don’t feel that I fully achieved it. I also think my biggest weakness in this scene was going down at the end of lines, I really struggled to keep the energy up until   the end of the line. I did work really hard on improving this and I looked into how to keep the energy going to the end of the line, however I could still hear my voice dropping at the end of some lines, which also </w:t>
      </w:r>
      <w:r w:rsidRPr="7485E154" w:rsidR="7068EF68">
        <w:rPr>
          <w:rFonts w:ascii="Arial" w:hAnsi="Arial" w:eastAsia="Arial" w:cs="Arial"/>
          <w:b w:val="0"/>
          <w:bCs w:val="0"/>
          <w:i w:val="0"/>
          <w:iCs w:val="0"/>
          <w:strike w:val="0"/>
          <w:dstrike w:val="0"/>
          <w:noProof w:val="0"/>
          <w:color w:val="000000" w:themeColor="text1" w:themeTint="FF" w:themeShade="FF"/>
          <w:sz w:val="22"/>
          <w:szCs w:val="22"/>
          <w:u w:val="none"/>
          <w:lang w:val="en-GB"/>
        </w:rPr>
        <w:t>Happened</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my scene with </w:t>
      </w:r>
      <w:r w:rsidRPr="7485E154" w:rsidR="04D6AA04">
        <w:rPr>
          <w:rFonts w:ascii="Arial" w:hAnsi="Arial" w:eastAsia="Arial" w:cs="Arial"/>
          <w:b w:val="0"/>
          <w:bCs w:val="0"/>
          <w:i w:val="0"/>
          <w:iCs w:val="0"/>
          <w:strike w:val="0"/>
          <w:dstrike w:val="0"/>
          <w:noProof w:val="0"/>
          <w:color w:val="000000" w:themeColor="text1" w:themeTint="FF" w:themeShade="FF"/>
          <w:sz w:val="22"/>
          <w:szCs w:val="22"/>
          <w:u w:val="none"/>
          <w:lang w:val="en-GB"/>
        </w:rPr>
        <w:t>Trystan</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if I am doing </w:t>
      </w:r>
      <w:r w:rsidRPr="7485E154" w:rsidR="1DC6F8ED">
        <w:rPr>
          <w:rFonts w:ascii="Arial" w:hAnsi="Arial" w:eastAsia="Arial" w:cs="Arial"/>
          <w:b w:val="0"/>
          <w:bCs w:val="0"/>
          <w:i w:val="0"/>
          <w:iCs w:val="0"/>
          <w:strike w:val="0"/>
          <w:dstrike w:val="0"/>
          <w:noProof w:val="0"/>
          <w:color w:val="000000" w:themeColor="text1" w:themeTint="FF" w:themeShade="FF"/>
          <w:sz w:val="22"/>
          <w:szCs w:val="22"/>
          <w:u w:val="none"/>
          <w:lang w:val="en-GB"/>
        </w:rPr>
        <w:t>Shakespeare</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again this is definitely something for me to look out for and correct,</w:t>
      </w:r>
    </w:p>
    <w:p xmlns:wp14="http://schemas.microsoft.com/office/word/2010/wordml" wp14:paraId="4AECE3B1" wp14:textId="122636C9"/>
    <w:p xmlns:wp14="http://schemas.microsoft.com/office/word/2010/wordml" w:rsidP="7485E154" wp14:paraId="1A0265BA" wp14:textId="1A6C2B8B">
      <w:pPr>
        <w:spacing w:before="0" w:beforeAutospacing="off" w:after="0" w:afterAutospacing="off"/>
      </w:pPr>
      <w:r w:rsidRPr="7485E154" w:rsidR="62430E5F">
        <w:rPr>
          <w:rFonts w:ascii="Arial" w:hAnsi="Arial" w:eastAsia="Arial" w:cs="Arial"/>
          <w:b w:val="0"/>
          <w:bCs w:val="0"/>
          <w:i w:val="0"/>
          <w:iCs w:val="0"/>
          <w:strike w:val="0"/>
          <w:dstrike w:val="0"/>
          <w:noProof w:val="0"/>
          <w:color w:val="000000" w:themeColor="text1" w:themeTint="FF" w:themeShade="FF"/>
          <w:sz w:val="22"/>
          <w:szCs w:val="22"/>
          <w:u w:val="none"/>
          <w:lang w:val="en-GB"/>
        </w:rPr>
        <w:t>Overall,</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felt the assement went well, I know what I need to work on for future modules and was able to </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7485E154" w:rsidR="762F8F5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some of my strengths and weaknesses which is useful for me to know so I can continue to work on them. </w:t>
      </w:r>
    </w:p>
    <w:p xmlns:wp14="http://schemas.microsoft.com/office/word/2010/wordml" wp14:paraId="53CE0A12" wp14:textId="4F4C7019"/>
    <w:p xmlns:wp14="http://schemas.microsoft.com/office/word/2010/wordml" wp14:paraId="689AD96E" wp14:textId="4DB6DA6C"/>
    <w:p xmlns:wp14="http://schemas.microsoft.com/office/word/2010/wordml" wp14:paraId="0AE078AC" wp14:textId="6DA3A0EB"/>
    <w:p xmlns:wp14="http://schemas.microsoft.com/office/word/2010/wordml" wp14:paraId="7BDD2E85" wp14:textId="3BFB6A2A"/>
    <w:p xmlns:wp14="http://schemas.microsoft.com/office/word/2010/wordml" wp14:paraId="7C8D0953" wp14:textId="5665E788"/>
    <w:p xmlns:wp14="http://schemas.microsoft.com/office/word/2010/wordml" wp14:paraId="12A50640" wp14:textId="3699F7FF"/>
    <w:p xmlns:wp14="http://schemas.microsoft.com/office/word/2010/wordml" wp14:paraId="695C2955" wp14:textId="69EC5FEB"/>
    <w:p xmlns:wp14="http://schemas.microsoft.com/office/word/2010/wordml" wp14:paraId="3A22597D" wp14:textId="126DCE8B"/>
    <w:p xmlns:wp14="http://schemas.microsoft.com/office/word/2010/wordml" wp14:paraId="04831EFE" wp14:textId="5F905566"/>
    <w:p xmlns:wp14="http://schemas.microsoft.com/office/word/2010/wordml" wp14:paraId="3478F123" wp14:textId="4ABEDC09"/>
    <w:p xmlns:wp14="http://schemas.microsoft.com/office/word/2010/wordml" wp14:paraId="152719EF" wp14:textId="7913AD89"/>
    <w:p xmlns:wp14="http://schemas.microsoft.com/office/word/2010/wordml" w:rsidP="7485E154" wp14:paraId="3193DBCA" wp14:textId="56D63E69">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APPENDIX  </w:t>
      </w:r>
    </w:p>
    <w:p xmlns:wp14="http://schemas.microsoft.com/office/word/2010/wordml" wp14:paraId="74203EE0" wp14:textId="3C81E53D"/>
    <w:p xmlns:wp14="http://schemas.microsoft.com/office/word/2010/wordml" wp14:paraId="6AC03A2D" wp14:textId="71EEEBB8"/>
    <w:p xmlns:wp14="http://schemas.microsoft.com/office/word/2010/wordml" wp14:paraId="0FA69B7F" wp14:textId="2CE3D3C5"/>
    <w:p xmlns:wp14="http://schemas.microsoft.com/office/word/2010/wordml" wp14:paraId="1BD013E5" wp14:textId="36E282D1"/>
    <w:p xmlns:wp14="http://schemas.microsoft.com/office/word/2010/wordml" wp14:paraId="7EC38B94" wp14:textId="73DD431E"/>
    <w:p xmlns:wp14="http://schemas.microsoft.com/office/word/2010/wordml" wp14:paraId="56F1CC91" wp14:textId="7D54E78D"/>
    <w:p xmlns:wp14="http://schemas.microsoft.com/office/word/2010/wordml" w:rsidP="7485E154" wp14:paraId="345741DA" wp14:textId="22F74B02">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APPENDIX 1 </w:t>
      </w:r>
    </w:p>
    <w:p xmlns:wp14="http://schemas.microsoft.com/office/word/2010/wordml" wp14:paraId="0E12136F" wp14:textId="1052C37A"/>
    <w:p xmlns:wp14="http://schemas.microsoft.com/office/word/2010/wordml" wp14:paraId="06794B2D" wp14:textId="1F0CA033"/>
    <w:p xmlns:wp14="http://schemas.microsoft.com/office/word/2010/wordml" w:rsidP="7485E154" wp14:paraId="20EF3955" wp14:textId="107CEADE">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Common Shakespeare words list. </w:t>
      </w:r>
    </w:p>
    <w:p xmlns:wp14="http://schemas.microsoft.com/office/word/2010/wordml" w:rsidP="7485E154" wp14:paraId="6956B568" wp14:textId="317D7714">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w:t>
      </w:r>
    </w:p>
    <w:p xmlns:wp14="http://schemas.microsoft.com/office/word/2010/wordml" w:rsidP="7485E154" wp14:paraId="0E2E658F" wp14:textId="6656D2A9">
      <w:pPr>
        <w:spacing w:before="0" w:beforeAutospacing="off" w:after="0" w:afterAutospacing="off"/>
      </w:pPr>
      <w:r w:rsidR="762F8F50">
        <w:drawing>
          <wp:inline xmlns:wp14="http://schemas.microsoft.com/office/word/2010/wordprocessingDrawing" wp14:editId="04CDC19F" wp14:anchorId="24201065">
            <wp:extent cx="5734050" cy="7648575"/>
            <wp:effectExtent l="0" t="0" r="0" b="0"/>
            <wp:docPr id="19531938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3193853" name="Picture 1953193853"/>
                    <pic:cNvPicPr/>
                  </pic:nvPicPr>
                  <pic:blipFill>
                    <a:blip xmlns:r="http://schemas.openxmlformats.org/officeDocument/2006/relationships" r:embed="rId87185972">
                      <a:extLst>
                        <a:ext uri="{28A0092B-C50C-407E-A947-70E740481C1C}">
                          <a14:useLocalDpi xmlns:a14="http://schemas.microsoft.com/office/drawing/2010/main"/>
                        </a:ext>
                      </a:extLst>
                    </a:blip>
                    <a:stretch>
                      <a:fillRect/>
                    </a:stretch>
                  </pic:blipFill>
                  <pic:spPr>
                    <a:xfrm>
                      <a:off x="0" y="0"/>
                      <a:ext cx="5734050" cy="7648575"/>
                    </a:xfrm>
                    <a:prstGeom prst="rect">
                      <a:avLst/>
                    </a:prstGeom>
                  </pic:spPr>
                </pic:pic>
              </a:graphicData>
            </a:graphic>
          </wp:inline>
        </w:drawing>
      </w:r>
    </w:p>
    <w:p xmlns:wp14="http://schemas.microsoft.com/office/word/2010/wordml" wp14:paraId="7A41D670" wp14:textId="12192A1C"/>
    <w:p xmlns:wp14="http://schemas.microsoft.com/office/word/2010/wordml" wp14:paraId="4615D015" wp14:textId="59834883"/>
    <w:p xmlns:wp14="http://schemas.microsoft.com/office/word/2010/wordml" wp14:paraId="260D4E83" wp14:textId="03CDAA37"/>
    <w:p xmlns:wp14="http://schemas.microsoft.com/office/word/2010/wordml" wp14:paraId="3E72E253" wp14:textId="7ECC31A9"/>
    <w:p xmlns:wp14="http://schemas.microsoft.com/office/word/2010/wordml" wp14:paraId="4090708B" wp14:textId="700A0797"/>
    <w:p xmlns:wp14="http://schemas.microsoft.com/office/word/2010/wordml" wp14:paraId="1B8AA439" wp14:textId="7871BC28"/>
    <w:p xmlns:wp14="http://schemas.microsoft.com/office/word/2010/wordml" w:rsidP="7485E154" wp14:paraId="17327D82" wp14:textId="6CDA9A00">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Appendix 2</w:t>
      </w:r>
    </w:p>
    <w:p xmlns:wp14="http://schemas.microsoft.com/office/word/2010/wordml" w:rsidP="7485E154" wp14:paraId="57B0E602" wp14:textId="265DB0FA">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Uta Hagen's 9 questions  and list of facts and questions </w:t>
      </w:r>
    </w:p>
    <w:p xmlns:wp14="http://schemas.microsoft.com/office/word/2010/wordml" wp14:paraId="20EFEE61" wp14:textId="6FFBC8D2"/>
    <w:p xmlns:wp14="http://schemas.microsoft.com/office/word/2010/wordml" wp14:paraId="2F96801C" wp14:textId="7EB40139"/>
    <w:p xmlns:wp14="http://schemas.microsoft.com/office/word/2010/wordml" w:rsidP="7485E154" wp14:paraId="1C81B713" wp14:textId="6D365C05">
      <w:pPr>
        <w:spacing w:before="0" w:beforeAutospacing="off" w:after="0" w:afterAutospacing="off"/>
      </w:pPr>
      <w:r w:rsidR="762F8F50">
        <w:drawing>
          <wp:inline xmlns:wp14="http://schemas.microsoft.com/office/word/2010/wordprocessingDrawing" wp14:editId="51FBE48E" wp14:anchorId="46B02EC1">
            <wp:extent cx="4829175" cy="6438900"/>
            <wp:effectExtent l="0" t="0" r="0" b="0"/>
            <wp:docPr id="1082482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482390" name="Picture 1082482390"/>
                    <pic:cNvPicPr/>
                  </pic:nvPicPr>
                  <pic:blipFill>
                    <a:blip xmlns:r="http://schemas.openxmlformats.org/officeDocument/2006/relationships" r:embed="rId704295739">
                      <a:extLst>
                        <a:ext uri="{28A0092B-C50C-407E-A947-70E740481C1C}">
                          <a14:useLocalDpi xmlns:a14="http://schemas.microsoft.com/office/drawing/2010/main"/>
                        </a:ext>
                      </a:extLst>
                    </a:blip>
                    <a:stretch>
                      <a:fillRect/>
                    </a:stretch>
                  </pic:blipFill>
                  <pic:spPr>
                    <a:xfrm>
                      <a:off x="0" y="0"/>
                      <a:ext cx="4829175" cy="6438900"/>
                    </a:xfrm>
                    <a:prstGeom prst="rect">
                      <a:avLst/>
                    </a:prstGeom>
                  </pic:spPr>
                </pic:pic>
              </a:graphicData>
            </a:graphic>
          </wp:inline>
        </w:drawing>
      </w:r>
    </w:p>
    <w:p xmlns:wp14="http://schemas.microsoft.com/office/word/2010/wordml" wp14:paraId="7837AEA7" wp14:textId="1378990D"/>
    <w:p xmlns:wp14="http://schemas.microsoft.com/office/word/2010/wordml" wp14:paraId="20137C22" wp14:textId="5E10EDBB"/>
    <w:p xmlns:wp14="http://schemas.microsoft.com/office/word/2010/wordml" w:rsidP="7485E154" wp14:paraId="64EC0487" wp14:textId="51CA892F">
      <w:pPr>
        <w:spacing w:before="0" w:beforeAutospacing="off" w:after="0" w:afterAutospacing="off"/>
      </w:pPr>
      <w:r w:rsidR="762F8F50">
        <w:drawing>
          <wp:inline xmlns:wp14="http://schemas.microsoft.com/office/word/2010/wordprocessingDrawing" wp14:editId="0939ADB5" wp14:anchorId="1FBAC567">
            <wp:extent cx="5734050" cy="7648575"/>
            <wp:effectExtent l="0" t="0" r="0" b="0"/>
            <wp:docPr id="1334476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34476217" name="Picture 1334476217"/>
                    <pic:cNvPicPr/>
                  </pic:nvPicPr>
                  <pic:blipFill>
                    <a:blip xmlns:r="http://schemas.openxmlformats.org/officeDocument/2006/relationships" r:embed="rId1398495348">
                      <a:extLst>
                        <a:ext uri="{28A0092B-C50C-407E-A947-70E740481C1C}">
                          <a14:useLocalDpi xmlns:a14="http://schemas.microsoft.com/office/drawing/2010/main"/>
                        </a:ext>
                      </a:extLst>
                    </a:blip>
                    <a:stretch>
                      <a:fillRect/>
                    </a:stretch>
                  </pic:blipFill>
                  <pic:spPr>
                    <a:xfrm>
                      <a:off x="0" y="0"/>
                      <a:ext cx="5734050" cy="7648575"/>
                    </a:xfrm>
                    <a:prstGeom prst="rect">
                      <a:avLst/>
                    </a:prstGeom>
                  </pic:spPr>
                </pic:pic>
              </a:graphicData>
            </a:graphic>
          </wp:inline>
        </w:drawing>
      </w:r>
    </w:p>
    <w:p xmlns:wp14="http://schemas.microsoft.com/office/word/2010/wordml" wp14:paraId="21B0FDE0" wp14:textId="5697624E"/>
    <w:p xmlns:wp14="http://schemas.microsoft.com/office/word/2010/wordml" wp14:paraId="6B1A1EF1" wp14:textId="2EE24702"/>
    <w:p xmlns:wp14="http://schemas.microsoft.com/office/word/2010/wordml" wp14:paraId="01F69169" wp14:textId="22211472"/>
    <w:p xmlns:wp14="http://schemas.microsoft.com/office/word/2010/wordml" wp14:paraId="7A7DA6CE" wp14:textId="2CA2E8D3"/>
    <w:p xmlns:wp14="http://schemas.microsoft.com/office/word/2010/wordml" w:rsidP="7485E154" wp14:paraId="42A89144" wp14:textId="1687E794">
      <w:pPr>
        <w:spacing w:before="0" w:beforeAutospacing="off" w:after="0" w:afterAutospacing="off"/>
      </w:pPr>
      <w:r w:rsidR="762F8F50">
        <w:drawing>
          <wp:inline xmlns:wp14="http://schemas.microsoft.com/office/word/2010/wordprocessingDrawing" wp14:editId="56BAE209" wp14:anchorId="5189122E">
            <wp:extent cx="5734050" cy="7648575"/>
            <wp:effectExtent l="0" t="0" r="0" b="0"/>
            <wp:docPr id="386802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680219" name="Picture 38680219"/>
                    <pic:cNvPicPr/>
                  </pic:nvPicPr>
                  <pic:blipFill>
                    <a:blip xmlns:r="http://schemas.openxmlformats.org/officeDocument/2006/relationships" r:embed="rId915958654">
                      <a:extLst>
                        <a:ext uri="{28A0092B-C50C-407E-A947-70E740481C1C}">
                          <a14:useLocalDpi xmlns:a14="http://schemas.microsoft.com/office/drawing/2010/main"/>
                        </a:ext>
                      </a:extLst>
                    </a:blip>
                    <a:stretch>
                      <a:fillRect/>
                    </a:stretch>
                  </pic:blipFill>
                  <pic:spPr>
                    <a:xfrm>
                      <a:off x="0" y="0"/>
                      <a:ext cx="5734050" cy="7648575"/>
                    </a:xfrm>
                    <a:prstGeom prst="rect">
                      <a:avLst/>
                    </a:prstGeom>
                  </pic:spPr>
                </pic:pic>
              </a:graphicData>
            </a:graphic>
          </wp:inline>
        </w:drawing>
      </w:r>
    </w:p>
    <w:p xmlns:wp14="http://schemas.microsoft.com/office/word/2010/wordml" wp14:paraId="0923EF9D" wp14:textId="2AE8D56B"/>
    <w:p xmlns:wp14="http://schemas.microsoft.com/office/word/2010/wordml" wp14:paraId="095E21DB" wp14:textId="77AD6560"/>
    <w:p xmlns:wp14="http://schemas.microsoft.com/office/word/2010/wordml" w:rsidP="7485E154" wp14:paraId="6B9C3893" wp14:textId="59BFACC6">
      <w:pPr>
        <w:spacing w:before="0" w:beforeAutospacing="off" w:after="0" w:afterAutospacing="off"/>
      </w:pPr>
      <w:r w:rsidR="762F8F50">
        <w:drawing>
          <wp:inline xmlns:wp14="http://schemas.microsoft.com/office/word/2010/wordprocessingDrawing" wp14:editId="06577781" wp14:anchorId="2EAD259E">
            <wp:extent cx="5734050" cy="7648575"/>
            <wp:effectExtent l="0" t="0" r="0" b="0"/>
            <wp:docPr id="20404577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0457761" name="Picture 2040457761"/>
                    <pic:cNvPicPr/>
                  </pic:nvPicPr>
                  <pic:blipFill>
                    <a:blip xmlns:r="http://schemas.openxmlformats.org/officeDocument/2006/relationships" r:embed="rId1908212843">
                      <a:extLst>
                        <a:ext uri="{28A0092B-C50C-407E-A947-70E740481C1C}">
                          <a14:useLocalDpi xmlns:a14="http://schemas.microsoft.com/office/drawing/2010/main"/>
                        </a:ext>
                      </a:extLst>
                    </a:blip>
                    <a:stretch>
                      <a:fillRect/>
                    </a:stretch>
                  </pic:blipFill>
                  <pic:spPr>
                    <a:xfrm>
                      <a:off x="0" y="0"/>
                      <a:ext cx="5734050" cy="7648575"/>
                    </a:xfrm>
                    <a:prstGeom prst="rect">
                      <a:avLst/>
                    </a:prstGeom>
                  </pic:spPr>
                </pic:pic>
              </a:graphicData>
            </a:graphic>
          </wp:inline>
        </w:drawing>
      </w:r>
    </w:p>
    <w:p xmlns:wp14="http://schemas.microsoft.com/office/word/2010/wordml" wp14:paraId="5E9ABC53" wp14:textId="1D63A795"/>
    <w:p xmlns:wp14="http://schemas.microsoft.com/office/word/2010/wordml" w:rsidP="7485E154" wp14:paraId="77667A79" wp14:textId="2D51BA04">
      <w:pPr>
        <w:spacing w:before="0" w:beforeAutospacing="off" w:after="0" w:afterAutospacing="off"/>
      </w:pPr>
      <w:r w:rsidR="762F8F50">
        <w:drawing>
          <wp:inline xmlns:wp14="http://schemas.microsoft.com/office/word/2010/wordprocessingDrawing" wp14:editId="07E15E52" wp14:anchorId="2761A8CC">
            <wp:extent cx="5734050" cy="7648575"/>
            <wp:effectExtent l="0" t="0" r="0" b="0"/>
            <wp:docPr id="1878740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8740420" name="Picture 1878740420"/>
                    <pic:cNvPicPr/>
                  </pic:nvPicPr>
                  <pic:blipFill>
                    <a:blip xmlns:r="http://schemas.openxmlformats.org/officeDocument/2006/relationships" r:embed="rId1305481341">
                      <a:extLst>
                        <a:ext uri="{28A0092B-C50C-407E-A947-70E740481C1C}">
                          <a14:useLocalDpi xmlns:a14="http://schemas.microsoft.com/office/drawing/2010/main"/>
                        </a:ext>
                      </a:extLst>
                    </a:blip>
                    <a:stretch>
                      <a:fillRect/>
                    </a:stretch>
                  </pic:blipFill>
                  <pic:spPr>
                    <a:xfrm>
                      <a:off x="0" y="0"/>
                      <a:ext cx="5734050" cy="7648575"/>
                    </a:xfrm>
                    <a:prstGeom prst="rect">
                      <a:avLst/>
                    </a:prstGeom>
                  </pic:spPr>
                </pic:pic>
              </a:graphicData>
            </a:graphic>
          </wp:inline>
        </w:drawing>
      </w:r>
    </w:p>
    <w:p xmlns:wp14="http://schemas.microsoft.com/office/word/2010/wordml" wp14:paraId="02D06312" wp14:textId="224FDA1C"/>
    <w:p xmlns:wp14="http://schemas.microsoft.com/office/word/2010/wordml" w:rsidP="7485E154" wp14:paraId="7FF10AB1" wp14:textId="18532B4B">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APPENDIX 3 - Character biography </w:t>
      </w:r>
    </w:p>
    <w:p xmlns:wp14="http://schemas.microsoft.com/office/word/2010/wordml" wp14:paraId="6AD61A8D" wp14:textId="023083E2"/>
    <w:p xmlns:wp14="http://schemas.microsoft.com/office/word/2010/wordml" w:rsidP="7485E154" wp14:paraId="100083F3" wp14:textId="03B3F5D5">
      <w:pPr>
        <w:spacing w:before="0" w:beforeAutospacing="off" w:after="0" w:afterAutospacing="off"/>
      </w:pPr>
      <w:r w:rsidR="762F8F50">
        <w:drawing>
          <wp:inline xmlns:wp14="http://schemas.microsoft.com/office/word/2010/wordprocessingDrawing" wp14:editId="2EDEEEB6" wp14:anchorId="097863D2">
            <wp:extent cx="5734050" cy="4295775"/>
            <wp:effectExtent l="0" t="0" r="0" b="0"/>
            <wp:docPr id="15545676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4567603" name="Picture 1554567603"/>
                    <pic:cNvPicPr/>
                  </pic:nvPicPr>
                  <pic:blipFill>
                    <a:blip xmlns:r="http://schemas.openxmlformats.org/officeDocument/2006/relationships" r:embed="rId2003048916">
                      <a:extLst>
                        <a:ext uri="{28A0092B-C50C-407E-A947-70E740481C1C}">
                          <a14:useLocalDpi xmlns:a14="http://schemas.microsoft.com/office/drawing/2010/main"/>
                        </a:ext>
                      </a:extLst>
                    </a:blip>
                    <a:stretch>
                      <a:fillRect/>
                    </a:stretch>
                  </pic:blipFill>
                  <pic:spPr>
                    <a:xfrm>
                      <a:off x="0" y="0"/>
                      <a:ext cx="5734050" cy="4295775"/>
                    </a:xfrm>
                    <a:prstGeom prst="rect">
                      <a:avLst/>
                    </a:prstGeom>
                  </pic:spPr>
                </pic:pic>
              </a:graphicData>
            </a:graphic>
          </wp:inline>
        </w:drawing>
      </w:r>
    </w:p>
    <w:p xmlns:wp14="http://schemas.microsoft.com/office/word/2010/wordml" wp14:paraId="4945A487" wp14:textId="3C7EFBED"/>
    <w:p xmlns:wp14="http://schemas.microsoft.com/office/word/2010/wordml" wp14:paraId="0E0B7514" wp14:textId="4BD48BFC"/>
    <w:p xmlns:wp14="http://schemas.microsoft.com/office/word/2010/wordml" w:rsidP="7485E154" wp14:paraId="407E3244" wp14:textId="36D8E192">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For the character biography, I didn’t do it in the normal way, where you would map out all major life events - although in hindsight I do think this would have been more helpful. I instead just mapped out key moments of their relationship and Hermione's feelings towards Leontes throughout. </w:t>
      </w:r>
    </w:p>
    <w:p xmlns:wp14="http://schemas.microsoft.com/office/word/2010/wordml" wp14:paraId="62BC59E3" wp14:textId="62228D6C"/>
    <w:p xmlns:wp14="http://schemas.microsoft.com/office/word/2010/wordml" wp14:paraId="3ABF0C78" wp14:textId="7A17E047"/>
    <w:p xmlns:wp14="http://schemas.microsoft.com/office/word/2010/wordml" w:rsidP="7485E154" wp14:paraId="454B5E5C" wp14:textId="621A6C3B">
      <w:pPr>
        <w:spacing w:before="0" w:beforeAutospacing="off" w:after="0" w:afterAutospacing="off"/>
      </w:pPr>
      <w:r w:rsidRPr="7485E154" w:rsidR="762F8F50">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APPENDIX 4-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Animals for characters </w:t>
      </w:r>
    </w:p>
    <w:p xmlns:wp14="http://schemas.microsoft.com/office/word/2010/wordml" wp14:paraId="4917D759" wp14:textId="42633FD3"/>
    <w:p xmlns:wp14="http://schemas.microsoft.com/office/word/2010/wordml" w:rsidP="7485E154" wp14:paraId="1C4AD401" wp14:textId="20854CD5">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I did the animal for characters exercise for my scene characters, too. </w:t>
      </w:r>
    </w:p>
    <w:p xmlns:wp14="http://schemas.microsoft.com/office/word/2010/wordml" wp14:paraId="1426C51F" wp14:textId="25E5BA23"/>
    <w:p xmlns:wp14="http://schemas.microsoft.com/office/word/2010/wordml" w:rsidP="7485E154" wp14:paraId="0F510BF7" wp14:textId="05E1DDD5">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For Viola,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I felt she</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was very sensible, intelligent,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and also</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madly in love. I felt a golden retriever would fit her for the inside animal, I was reluctant to go for a </w:t>
      </w:r>
      <w:r w:rsidRPr="7485E154" w:rsidR="05CCD0C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pet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animal, however this is was felt right so I decided to go ahead with it   I think she is very loyal and loving and in the moments when she is looking at Orsino </w:t>
      </w:r>
      <w:r w:rsidRPr="7485E154" w:rsidR="457623D2">
        <w:rPr>
          <w:rFonts w:ascii="Arial" w:hAnsi="Arial" w:eastAsia="Arial" w:cs="Arial"/>
          <w:b w:val="0"/>
          <w:bCs w:val="0"/>
          <w:i w:val="0"/>
          <w:iCs w:val="0"/>
          <w:strike w:val="0"/>
          <w:dstrike w:val="0"/>
          <w:noProof w:val="0"/>
          <w:color w:val="000000" w:themeColor="text1" w:themeTint="FF" w:themeShade="FF"/>
          <w:sz w:val="30"/>
          <w:szCs w:val="30"/>
          <w:u w:val="none"/>
          <w:lang w:val="en-GB"/>
        </w:rPr>
        <w:t>channelling</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the look that dogs have for their owners when you can see that </w:t>
      </w:r>
      <w:r w:rsidRPr="7485E154" w:rsidR="7ECA5C7C">
        <w:rPr>
          <w:rFonts w:ascii="Arial" w:hAnsi="Arial" w:eastAsia="Arial" w:cs="Arial"/>
          <w:b w:val="0"/>
          <w:bCs w:val="0"/>
          <w:i w:val="0"/>
          <w:iCs w:val="0"/>
          <w:strike w:val="0"/>
          <w:dstrike w:val="0"/>
          <w:noProof w:val="0"/>
          <w:color w:val="000000" w:themeColor="text1" w:themeTint="FF" w:themeShade="FF"/>
          <w:sz w:val="30"/>
          <w:szCs w:val="30"/>
          <w:u w:val="none"/>
          <w:lang w:val="en-GB"/>
        </w:rPr>
        <w:t>they</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are utterly besotted with the person they are looking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at,rea</w:t>
      </w:r>
      <w:r w:rsidRPr="7485E154" w:rsidR="036693A1">
        <w:rPr>
          <w:rFonts w:ascii="Arial" w:hAnsi="Arial" w:eastAsia="Arial" w:cs="Arial"/>
          <w:b w:val="0"/>
          <w:bCs w:val="0"/>
          <w:i w:val="0"/>
          <w:iCs w:val="0"/>
          <w:strike w:val="0"/>
          <w:dstrike w:val="0"/>
          <w:noProof w:val="0"/>
          <w:color w:val="000000" w:themeColor="text1" w:themeTint="FF" w:themeShade="FF"/>
          <w:sz w:val="30"/>
          <w:szCs w:val="30"/>
          <w:u w:val="none"/>
          <w:lang w:val="en-GB"/>
        </w:rPr>
        <w:t>l</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ly</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helped me to connect to that feeling.  On the outside,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I felt she</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was a stag. I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don't</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have an intellectual reason for this, but instinctually, that is what felt right. I think something to do with the way they hold themselves, the fact that they are gentle but sturdy, just felt right for Viola and using that imagery really helped me find her physicality. </w:t>
      </w:r>
    </w:p>
    <w:p xmlns:wp14="http://schemas.microsoft.com/office/word/2010/wordml" wp14:paraId="0F081233" wp14:textId="1AAB67D0"/>
    <w:p xmlns:wp14="http://schemas.microsoft.com/office/word/2010/wordml" w:rsidP="7485E154" wp14:paraId="2939FC9D" wp14:textId="7BCF6DF4">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For </w:t>
      </w:r>
      <w:r w:rsidRPr="7485E154" w:rsidR="4B28183B">
        <w:rPr>
          <w:rFonts w:ascii="Arial" w:hAnsi="Arial" w:eastAsia="Arial" w:cs="Arial"/>
          <w:b w:val="0"/>
          <w:bCs w:val="0"/>
          <w:i w:val="0"/>
          <w:iCs w:val="0"/>
          <w:strike w:val="0"/>
          <w:dstrike w:val="0"/>
          <w:noProof w:val="0"/>
          <w:color w:val="000000" w:themeColor="text1" w:themeTint="FF" w:themeShade="FF"/>
          <w:sz w:val="30"/>
          <w:szCs w:val="30"/>
          <w:u w:val="none"/>
          <w:lang w:val="en-GB"/>
        </w:rPr>
        <w:t>Rosalind</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I think outwardly and inwardly she</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is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pretty similar</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at least when </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she's</w:t>
      </w: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with Celia and her guard is down, she is. </w:t>
      </w:r>
    </w:p>
    <w:p xmlns:wp14="http://schemas.microsoft.com/office/word/2010/wordml" w:rsidP="7485E154" wp14:paraId="479ED35E" wp14:textId="790B075E">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I think for Rosalind, she's a (tame) rat, very excited, always moving, very loving, but can't settle down for long without thinking of something else that she has to say. </w:t>
      </w:r>
    </w:p>
    <w:p xmlns:wp14="http://schemas.microsoft.com/office/word/2010/wordml" wp14:paraId="3DFC0A7A" wp14:textId="40D7CA08"/>
    <w:p xmlns:wp14="http://schemas.microsoft.com/office/word/2010/wordml" wp14:paraId="5E3EEAAD" wp14:textId="54CF3585"/>
    <w:p xmlns:wp14="http://schemas.microsoft.com/office/word/2010/wordml" w:rsidP="7485E154" wp14:paraId="140FCCE8" wp14:textId="497A7CA2">
      <w:pPr>
        <w:spacing w:before="0" w:beforeAutospacing="off" w:after="0" w:afterAutospacing="off"/>
      </w:pPr>
      <w:r w:rsidRPr="7485E154" w:rsidR="762F8F50">
        <w:rPr>
          <w:rFonts w:ascii="Arial" w:hAnsi="Arial" w:eastAsia="Arial" w:cs="Arial"/>
          <w:b w:val="1"/>
          <w:bCs w:val="1"/>
          <w:i w:val="0"/>
          <w:iCs w:val="0"/>
          <w:strike w:val="0"/>
          <w:dstrike w:val="0"/>
          <w:noProof w:val="0"/>
          <w:color w:val="222222"/>
          <w:sz w:val="32"/>
          <w:szCs w:val="32"/>
          <w:u w:val="none"/>
          <w:lang w:val="en-GB"/>
        </w:rPr>
        <w:t xml:space="preserve">Reference list </w:t>
      </w:r>
    </w:p>
    <w:p xmlns:wp14="http://schemas.microsoft.com/office/word/2010/wordml" wp14:paraId="1D1E104E" wp14:textId="645AF260"/>
    <w:p xmlns:wp14="http://schemas.microsoft.com/office/word/2010/wordml" wp14:paraId="7FF0C40E" wp14:textId="7C69043E"/>
    <w:p xmlns:wp14="http://schemas.microsoft.com/office/word/2010/wordml" w:rsidP="7485E154" wp14:paraId="3E5C0F93" wp14:textId="2FA74FB7">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Ates, A. (2023) </w:t>
      </w:r>
      <w:r w:rsidRPr="7485E154" w:rsidR="762F8F50">
        <w:rPr>
          <w:rFonts w:ascii="Arial" w:hAnsi="Arial" w:eastAsia="Arial" w:cs="Arial"/>
          <w:b w:val="0"/>
          <w:bCs w:val="0"/>
          <w:i w:val="1"/>
          <w:iCs w:val="1"/>
          <w:strike w:val="0"/>
          <w:dstrike w:val="0"/>
          <w:noProof w:val="0"/>
          <w:color w:val="222222"/>
          <w:sz w:val="20"/>
          <w:szCs w:val="20"/>
          <w:u w:val="none"/>
          <w:lang w:val="en-GB"/>
        </w:rPr>
        <w:t xml:space="preserve">The Definitive Guide to Uta Hagen’s Acting Technique. </w:t>
      </w:r>
      <w:r w:rsidRPr="7485E154" w:rsidR="762F8F50">
        <w:rPr>
          <w:rFonts w:ascii="Arial" w:hAnsi="Arial" w:eastAsia="Arial" w:cs="Arial"/>
          <w:b w:val="0"/>
          <w:bCs w:val="0"/>
          <w:i w:val="0"/>
          <w:iCs w:val="0"/>
          <w:strike w:val="0"/>
          <w:dstrike w:val="0"/>
          <w:noProof w:val="0"/>
          <w:color w:val="222222"/>
          <w:sz w:val="20"/>
          <w:szCs w:val="20"/>
          <w:u w:val="none"/>
          <w:lang w:val="en-GB"/>
        </w:rPr>
        <w:t>Available at :</w:t>
      </w:r>
      <w:hyperlink r:id="R51919069eda548dd">
        <w:r w:rsidRPr="7485E154" w:rsidR="762F8F50">
          <w:rPr>
            <w:rStyle w:val="Hyperlink"/>
            <w:rFonts w:ascii="Arial" w:hAnsi="Arial" w:eastAsia="Arial" w:cs="Arial"/>
            <w:b w:val="0"/>
            <w:bCs w:val="0"/>
            <w:i w:val="0"/>
            <w:iCs w:val="0"/>
            <w:strike w:val="0"/>
            <w:dstrike w:val="0"/>
            <w:noProof w:val="0"/>
            <w:color w:val="1155CC"/>
            <w:sz w:val="20"/>
            <w:szCs w:val="20"/>
            <w:u w:val="none"/>
            <w:lang w:val="en-GB"/>
          </w:rPr>
          <w:t>https://www.backstage.com/magazine/article/the-definitive-guide-to-uta-hagens-acting-technique-68922/</w:t>
        </w:r>
      </w:hyperlink>
      <w:r w:rsidRPr="7485E154" w:rsidR="762F8F50">
        <w:rPr>
          <w:rFonts w:ascii="Arial" w:hAnsi="Arial" w:eastAsia="Arial" w:cs="Arial"/>
          <w:b w:val="0"/>
          <w:bCs w:val="0"/>
          <w:i w:val="0"/>
          <w:iCs w:val="0"/>
          <w:strike w:val="0"/>
          <w:dstrike w:val="0"/>
          <w:noProof w:val="0"/>
          <w:color w:val="222222"/>
          <w:sz w:val="20"/>
          <w:szCs w:val="20"/>
          <w:u w:val="none"/>
          <w:lang w:val="en-GB"/>
        </w:rPr>
        <w:t xml:space="preserve"> (Accessed Nov 22) </w:t>
      </w:r>
    </w:p>
    <w:p xmlns:wp14="http://schemas.microsoft.com/office/word/2010/wordml" wp14:paraId="41DD579C" wp14:textId="189CB3EE"/>
    <w:p xmlns:wp14="http://schemas.microsoft.com/office/word/2010/wordml" w:rsidP="7485E154" wp14:paraId="4D54D0E6" wp14:textId="5059BA9F">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Amal (2024). </w:t>
      </w:r>
      <w:r w:rsidRPr="7485E154" w:rsidR="762F8F50">
        <w:rPr>
          <w:rFonts w:ascii="Arial" w:hAnsi="Arial" w:eastAsia="Arial" w:cs="Arial"/>
          <w:b w:val="0"/>
          <w:bCs w:val="0"/>
          <w:i w:val="1"/>
          <w:iCs w:val="1"/>
          <w:strike w:val="0"/>
          <w:dstrike w:val="0"/>
          <w:noProof w:val="0"/>
          <w:color w:val="222222"/>
          <w:sz w:val="20"/>
          <w:szCs w:val="20"/>
          <w:u w:val="none"/>
          <w:lang w:val="en-GB"/>
        </w:rPr>
        <w:t>How to Achieve Academic and Personal Success: The Power of Goal Setting - Acacia.</w:t>
      </w:r>
      <w:r w:rsidRPr="7485E154" w:rsidR="762F8F50">
        <w:rPr>
          <w:rFonts w:ascii="Arial" w:hAnsi="Arial" w:eastAsia="Arial" w:cs="Arial"/>
          <w:b w:val="0"/>
          <w:bCs w:val="0"/>
          <w:i w:val="0"/>
          <w:iCs w:val="0"/>
          <w:strike w:val="0"/>
          <w:dstrike w:val="0"/>
          <w:noProof w:val="0"/>
          <w:color w:val="222222"/>
          <w:sz w:val="20"/>
          <w:szCs w:val="20"/>
          <w:u w:val="none"/>
          <w:lang w:val="en-GB"/>
        </w:rPr>
        <w:t xml:space="preserve"> Available at: </w:t>
      </w:r>
      <w:hyperlink r:id="R2b8620841d54404d">
        <w:r w:rsidRPr="7485E154" w:rsidR="762F8F50">
          <w:rPr>
            <w:rStyle w:val="Hyperlink"/>
            <w:rFonts w:ascii="Arial" w:hAnsi="Arial" w:eastAsia="Arial" w:cs="Arial"/>
            <w:b w:val="0"/>
            <w:bCs w:val="0"/>
            <w:i w:val="0"/>
            <w:iCs w:val="0"/>
            <w:strike w:val="0"/>
            <w:dstrike w:val="0"/>
            <w:noProof w:val="0"/>
            <w:color w:val="1155CC"/>
            <w:sz w:val="20"/>
            <w:szCs w:val="20"/>
            <w:u w:val="none"/>
            <w:lang w:val="en-GB"/>
          </w:rPr>
          <w:t>https://acacia.edu/blog/how-to-achieve-academic-and-personal-success-the-power-of-goal-setting/</w:t>
        </w:r>
      </w:hyperlink>
      <w:r w:rsidRPr="7485E154" w:rsidR="762F8F50">
        <w:rPr>
          <w:rFonts w:ascii="Arial" w:hAnsi="Arial" w:eastAsia="Arial" w:cs="Arial"/>
          <w:b w:val="0"/>
          <w:bCs w:val="0"/>
          <w:i w:val="0"/>
          <w:iCs w:val="0"/>
          <w:strike w:val="0"/>
          <w:dstrike w:val="0"/>
          <w:noProof w:val="0"/>
          <w:color w:val="222222"/>
          <w:sz w:val="20"/>
          <w:szCs w:val="20"/>
          <w:u w:val="none"/>
          <w:lang w:val="en-GB"/>
        </w:rPr>
        <w:t>. (accessed Nov 8 2025)</w:t>
      </w:r>
    </w:p>
    <w:p xmlns:wp14="http://schemas.microsoft.com/office/word/2010/wordml" wp14:paraId="035D432E" wp14:textId="6BE1EC71"/>
    <w:p xmlns:wp14="http://schemas.microsoft.com/office/word/2010/wordml" wp14:paraId="26C92EAD" wp14:textId="4B597EEE"/>
    <w:p xmlns:wp14="http://schemas.microsoft.com/office/word/2010/wordml" w:rsidP="7485E154" wp14:paraId="5B86EC5F" wp14:textId="160A0D0A">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      Manna, J (2022) </w:t>
      </w:r>
      <w:r w:rsidRPr="7485E154" w:rsidR="762F8F50">
        <w:rPr>
          <w:rFonts w:ascii="Arial" w:hAnsi="Arial" w:eastAsia="Arial" w:cs="Arial"/>
          <w:b w:val="0"/>
          <w:bCs w:val="0"/>
          <w:i w:val="1"/>
          <w:iCs w:val="1"/>
          <w:strike w:val="0"/>
          <w:dstrike w:val="0"/>
          <w:noProof w:val="0"/>
          <w:color w:val="222222"/>
          <w:sz w:val="20"/>
          <w:szCs w:val="20"/>
          <w:u w:val="none"/>
          <w:lang w:val="en-GB"/>
        </w:rPr>
        <w:t>How to Control Your Voice as an Actor or Singer.</w:t>
      </w:r>
      <w:r w:rsidRPr="7485E154" w:rsidR="762F8F50">
        <w:rPr>
          <w:rFonts w:ascii="Arial" w:hAnsi="Arial" w:eastAsia="Arial" w:cs="Arial"/>
          <w:b w:val="0"/>
          <w:bCs w:val="0"/>
          <w:i w:val="0"/>
          <w:iCs w:val="0"/>
          <w:strike w:val="0"/>
          <w:dstrike w:val="0"/>
          <w:noProof w:val="0"/>
          <w:color w:val="222222"/>
          <w:sz w:val="20"/>
          <w:szCs w:val="20"/>
          <w:u w:val="none"/>
          <w:lang w:val="en-GB"/>
        </w:rPr>
        <w:t xml:space="preserve">   Available at : </w:t>
      </w:r>
      <w:hyperlink r:id="R2bec8405c191470c">
        <w:r w:rsidRPr="7485E154" w:rsidR="762F8F50">
          <w:rPr>
            <w:rStyle w:val="Hyperlink"/>
            <w:rFonts w:ascii="Arial" w:hAnsi="Arial" w:eastAsia="Arial" w:cs="Arial"/>
            <w:b w:val="0"/>
            <w:bCs w:val="0"/>
            <w:i w:val="0"/>
            <w:iCs w:val="0"/>
            <w:strike w:val="0"/>
            <w:dstrike w:val="0"/>
            <w:noProof w:val="0"/>
            <w:color w:val="1155CC"/>
            <w:sz w:val="20"/>
            <w:szCs w:val="20"/>
            <w:u w:val="none"/>
            <w:lang w:val="en-GB"/>
          </w:rPr>
          <w:t>https://www.backstage.com/magazine/article/voice-control-acting-singing-advice-75175/#:~:text=Prepare%20your%20lips%2C%20jaw%2C%20and,and%20forcing%20yourself%20to%20strain</w:t>
        </w:r>
      </w:hyperlink>
      <w:r w:rsidRPr="7485E154" w:rsidR="762F8F50">
        <w:rPr>
          <w:rFonts w:ascii="Arial" w:hAnsi="Arial" w:eastAsia="Arial" w:cs="Arial"/>
          <w:b w:val="0"/>
          <w:bCs w:val="0"/>
          <w:i w:val="0"/>
          <w:iCs w:val="0"/>
          <w:strike w:val="0"/>
          <w:dstrike w:val="0"/>
          <w:noProof w:val="0"/>
          <w:color w:val="222222"/>
          <w:sz w:val="20"/>
          <w:szCs w:val="20"/>
          <w:u w:val="none"/>
          <w:lang w:val="en-GB"/>
        </w:rPr>
        <w:t xml:space="preserve">.  </w:t>
      </w:r>
    </w:p>
    <w:p xmlns:wp14="http://schemas.microsoft.com/office/word/2010/wordml" w:rsidP="7485E154" wp14:paraId="0E88281C" wp14:textId="6F7E5D83">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(Accessed Nov 20)</w:t>
      </w:r>
    </w:p>
    <w:p xmlns:wp14="http://schemas.microsoft.com/office/word/2010/wordml" wp14:paraId="7E4A8D0B" wp14:textId="1DF86E1A"/>
    <w:p xmlns:wp14="http://schemas.microsoft.com/office/word/2010/wordml" wp14:paraId="1F8363CE" wp14:textId="48D12467"/>
    <w:p xmlns:wp14="http://schemas.microsoft.com/office/word/2010/wordml" w:rsidP="7485E154" wp14:paraId="7C99E2CC" wp14:textId="28D3000C">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McEvoy, S. (2006) </w:t>
      </w:r>
      <w:r w:rsidRPr="7485E154" w:rsidR="762F8F50">
        <w:rPr>
          <w:rFonts w:ascii="Arial" w:hAnsi="Arial" w:eastAsia="Arial" w:cs="Arial"/>
          <w:b w:val="0"/>
          <w:bCs w:val="0"/>
          <w:i w:val="1"/>
          <w:iCs w:val="1"/>
          <w:strike w:val="0"/>
          <w:dstrike w:val="0"/>
          <w:noProof w:val="0"/>
          <w:color w:val="222222"/>
          <w:sz w:val="20"/>
          <w:szCs w:val="20"/>
          <w:u w:val="none"/>
          <w:lang w:val="en-GB"/>
        </w:rPr>
        <w:t xml:space="preserve"> Shakespeare: the basics.</w:t>
      </w:r>
      <w:r w:rsidRPr="7485E154" w:rsidR="762F8F50">
        <w:rPr>
          <w:rFonts w:ascii="Arial" w:hAnsi="Arial" w:eastAsia="Arial" w:cs="Arial"/>
          <w:b w:val="0"/>
          <w:bCs w:val="0"/>
          <w:i w:val="0"/>
          <w:iCs w:val="0"/>
          <w:strike w:val="0"/>
          <w:dstrike w:val="0"/>
          <w:noProof w:val="0"/>
          <w:color w:val="222222"/>
          <w:sz w:val="20"/>
          <w:szCs w:val="20"/>
          <w:u w:val="none"/>
          <w:lang w:val="en-GB"/>
        </w:rPr>
        <w:t>2nd edn. Routledge.</w:t>
      </w:r>
    </w:p>
    <w:p xmlns:wp14="http://schemas.microsoft.com/office/word/2010/wordml" wp14:paraId="7AA51169" wp14:textId="5508EE0F"/>
    <w:p xmlns:wp14="http://schemas.microsoft.com/office/word/2010/wordml" w:rsidP="7485E154" wp14:paraId="1D61936D" wp14:textId="792A0A0B">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Mitchell, K. (2008) </w:t>
      </w:r>
      <w:r w:rsidRPr="7485E154" w:rsidR="762F8F50">
        <w:rPr>
          <w:rFonts w:ascii="Arial" w:hAnsi="Arial" w:eastAsia="Arial" w:cs="Arial"/>
          <w:b w:val="0"/>
          <w:bCs w:val="0"/>
          <w:i w:val="1"/>
          <w:iCs w:val="1"/>
          <w:strike w:val="0"/>
          <w:dstrike w:val="0"/>
          <w:noProof w:val="0"/>
          <w:color w:val="222222"/>
          <w:sz w:val="20"/>
          <w:szCs w:val="20"/>
          <w:u w:val="none"/>
          <w:lang w:val="en-GB"/>
        </w:rPr>
        <w:t xml:space="preserve"> The director's craft: a handbook for the theatre.  </w:t>
      </w:r>
      <w:r w:rsidRPr="7485E154" w:rsidR="762F8F50">
        <w:rPr>
          <w:rFonts w:ascii="Arial" w:hAnsi="Arial" w:eastAsia="Arial" w:cs="Arial"/>
          <w:b w:val="0"/>
          <w:bCs w:val="0"/>
          <w:i w:val="0"/>
          <w:iCs w:val="0"/>
          <w:strike w:val="0"/>
          <w:dstrike w:val="0"/>
          <w:noProof w:val="0"/>
          <w:color w:val="222222"/>
          <w:sz w:val="20"/>
          <w:szCs w:val="20"/>
          <w:u w:val="none"/>
          <w:lang w:val="en-GB"/>
        </w:rPr>
        <w:t>Routledge.</w:t>
      </w:r>
    </w:p>
    <w:p xmlns:wp14="http://schemas.microsoft.com/office/word/2010/wordml" wp14:paraId="7E7BF9AE" wp14:textId="41B14C8E"/>
    <w:p xmlns:wp14="http://schemas.microsoft.com/office/word/2010/wordml" w:rsidP="7485E154" wp14:paraId="2F1DEBE1" wp14:textId="258C8722">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Stoneburner, L. (2016) </w:t>
      </w:r>
      <w:r w:rsidRPr="7485E154" w:rsidR="762F8F50">
        <w:rPr>
          <w:rFonts w:ascii="Arial" w:hAnsi="Arial" w:eastAsia="Arial" w:cs="Arial"/>
          <w:b w:val="0"/>
          <w:bCs w:val="0"/>
          <w:i w:val="1"/>
          <w:iCs w:val="1"/>
          <w:strike w:val="0"/>
          <w:dstrike w:val="0"/>
          <w:noProof w:val="0"/>
          <w:color w:val="222222"/>
          <w:sz w:val="20"/>
          <w:szCs w:val="20"/>
          <w:u w:val="none"/>
          <w:lang w:val="en-GB"/>
        </w:rPr>
        <w:t xml:space="preserve">3 Ways to Calm the Overthinking Actor. </w:t>
      </w:r>
      <w:r w:rsidRPr="7485E154" w:rsidR="762F8F50">
        <w:rPr>
          <w:rFonts w:ascii="Arial" w:hAnsi="Arial" w:eastAsia="Arial" w:cs="Arial"/>
          <w:b w:val="0"/>
          <w:bCs w:val="0"/>
          <w:i w:val="0"/>
          <w:iCs w:val="0"/>
          <w:strike w:val="0"/>
          <w:dstrike w:val="0"/>
          <w:noProof w:val="0"/>
          <w:color w:val="222222"/>
          <w:sz w:val="20"/>
          <w:szCs w:val="20"/>
          <w:u w:val="none"/>
          <w:lang w:val="en-GB"/>
        </w:rPr>
        <w:t xml:space="preserve">Available  at : </w:t>
      </w:r>
      <w:hyperlink r:id="R98905957063c43ed">
        <w:r w:rsidRPr="7485E154" w:rsidR="762F8F50">
          <w:rPr>
            <w:rStyle w:val="Hyperlink"/>
            <w:rFonts w:ascii="Arial" w:hAnsi="Arial" w:eastAsia="Arial" w:cs="Arial"/>
            <w:b w:val="0"/>
            <w:bCs w:val="0"/>
            <w:i w:val="0"/>
            <w:iCs w:val="0"/>
            <w:strike w:val="0"/>
            <w:dstrike w:val="0"/>
            <w:noProof w:val="0"/>
            <w:color w:val="1155CC"/>
            <w:sz w:val="20"/>
            <w:szCs w:val="20"/>
            <w:u w:val="none"/>
            <w:lang w:val="en-GB"/>
          </w:rPr>
          <w:t>https://www.backstage.com/magazine/article/ways-calm-overthinking-actor-7490/</w:t>
        </w:r>
      </w:hyperlink>
      <w:r w:rsidRPr="7485E154" w:rsidR="762F8F50">
        <w:rPr>
          <w:rFonts w:ascii="Arial" w:hAnsi="Arial" w:eastAsia="Arial" w:cs="Arial"/>
          <w:b w:val="0"/>
          <w:bCs w:val="0"/>
          <w:i w:val="0"/>
          <w:iCs w:val="0"/>
          <w:strike w:val="0"/>
          <w:dstrike w:val="0"/>
          <w:noProof w:val="0"/>
          <w:color w:val="222222"/>
          <w:sz w:val="20"/>
          <w:szCs w:val="20"/>
          <w:u w:val="none"/>
          <w:lang w:val="en-GB"/>
        </w:rPr>
        <w:t xml:space="preserve"> (Accessed Dec 3 2025 )</w:t>
      </w:r>
    </w:p>
    <w:p xmlns:wp14="http://schemas.microsoft.com/office/word/2010/wordml" wp14:paraId="1272A1FE" wp14:textId="4B3DC4F9"/>
    <w:p xmlns:wp14="http://schemas.microsoft.com/office/word/2010/wordml" w:rsidP="7485E154" wp14:paraId="583DF69F" wp14:textId="092C12CD">
      <w:pPr>
        <w:spacing w:before="0" w:beforeAutospacing="off" w:after="0" w:afterAutospacing="off"/>
      </w:pPr>
      <w:r w:rsidRPr="7485E154" w:rsidR="762F8F50">
        <w:rPr>
          <w:rFonts w:ascii="Arial" w:hAnsi="Arial" w:eastAsia="Arial" w:cs="Arial"/>
          <w:b w:val="0"/>
          <w:bCs w:val="0"/>
          <w:i w:val="1"/>
          <w:iCs w:val="1"/>
          <w:strike w:val="0"/>
          <w:dstrike w:val="0"/>
          <w:noProof w:val="0"/>
          <w:color w:val="222222"/>
          <w:sz w:val="20"/>
          <w:szCs w:val="20"/>
          <w:u w:val="none"/>
          <w:lang w:val="en-GB"/>
        </w:rPr>
        <w:t xml:space="preserve">She’s The Man </w:t>
      </w:r>
      <w:r w:rsidRPr="7485E154" w:rsidR="762F8F50">
        <w:rPr>
          <w:rFonts w:ascii="Arial" w:hAnsi="Arial" w:eastAsia="Arial" w:cs="Arial"/>
          <w:b w:val="0"/>
          <w:bCs w:val="0"/>
          <w:i w:val="0"/>
          <w:iCs w:val="0"/>
          <w:strike w:val="0"/>
          <w:dstrike w:val="0"/>
          <w:noProof w:val="0"/>
          <w:color w:val="222222"/>
          <w:sz w:val="20"/>
          <w:szCs w:val="20"/>
          <w:u w:val="none"/>
          <w:lang w:val="en-GB"/>
        </w:rPr>
        <w:t>(2006) Directed by A. Fickman Available at : Youtube (accessed Nov 28 2025)</w:t>
      </w:r>
    </w:p>
    <w:p xmlns:wp14="http://schemas.microsoft.com/office/word/2010/wordml" wp14:paraId="5C183615" wp14:textId="36D20DC8"/>
    <w:p xmlns:wp14="http://schemas.microsoft.com/office/word/2010/wordml" w:rsidP="7485E154" wp14:paraId="0578E7B0" wp14:textId="6C79E67B">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             Shakespeare with Sarah (2021). How to stay TRUTHFUL when acting Shakespeare. Available at: </w:t>
      </w:r>
      <w:hyperlink r:id="Rf2402a722f6f4c29">
        <w:r w:rsidRPr="7485E154" w:rsidR="762F8F50">
          <w:rPr>
            <w:rStyle w:val="Hyperlink"/>
            <w:rFonts w:ascii="Arial" w:hAnsi="Arial" w:eastAsia="Arial" w:cs="Arial"/>
            <w:b w:val="0"/>
            <w:bCs w:val="0"/>
            <w:i w:val="0"/>
            <w:iCs w:val="0"/>
            <w:strike w:val="0"/>
            <w:dstrike w:val="0"/>
            <w:noProof w:val="0"/>
            <w:color w:val="1155CC"/>
            <w:sz w:val="20"/>
            <w:szCs w:val="20"/>
            <w:u w:val="none"/>
            <w:lang w:val="en-GB"/>
          </w:rPr>
          <w:t>https://www.youtube.com/watch?v=G475dVrqUtI&amp;list=PLlZT-tPQcNZqzypTAoY7MD9hfdc_MFgJh&amp;ind</w:t>
        </w:r>
      </w:hyperlink>
      <w:r w:rsidRPr="7485E154" w:rsidR="762F8F50">
        <w:rPr>
          <w:rFonts w:ascii="Arial" w:hAnsi="Arial" w:eastAsia="Arial" w:cs="Arial"/>
          <w:b w:val="0"/>
          <w:bCs w:val="0"/>
          <w:i w:val="0"/>
          <w:iCs w:val="0"/>
          <w:strike w:val="0"/>
          <w:dstrike w:val="0"/>
          <w:noProof w:val="0"/>
          <w:color w:val="222222"/>
          <w:sz w:val="20"/>
          <w:szCs w:val="20"/>
          <w:u w:val="none"/>
          <w:lang w:val="en-GB"/>
        </w:rPr>
        <w:t xml:space="preserve"> ex=7  (accessed 1 Dec. 2025)</w:t>
      </w:r>
    </w:p>
    <w:p xmlns:wp14="http://schemas.microsoft.com/office/word/2010/wordml" wp14:paraId="62F84D5E" wp14:textId="051A8A18"/>
    <w:p xmlns:wp14="http://schemas.microsoft.com/office/word/2010/wordml" wp14:paraId="549B8D0D" wp14:textId="12DE6623"/>
    <w:p xmlns:wp14="http://schemas.microsoft.com/office/word/2010/wordml" wp14:paraId="161B83CC" wp14:textId="65B8DB25"/>
    <w:p xmlns:wp14="http://schemas.microsoft.com/office/word/2010/wordml" wp14:paraId="0751129D" wp14:textId="49349CC5"/>
    <w:p xmlns:wp14="http://schemas.microsoft.com/office/word/2010/wordml" w:rsidP="7485E154" wp14:paraId="50600BB1" wp14:textId="268F97A4">
      <w:pPr>
        <w:spacing w:before="0" w:beforeAutospacing="off" w:after="0" w:afterAutospacing="off"/>
      </w:pPr>
      <w:r w:rsidRPr="7485E154" w:rsidR="762F8F50">
        <w:rPr>
          <w:rFonts w:ascii="Arial" w:hAnsi="Arial" w:eastAsia="Arial" w:cs="Arial"/>
          <w:b w:val="0"/>
          <w:bCs w:val="0"/>
          <w:i w:val="1"/>
          <w:iCs w:val="1"/>
          <w:strike w:val="0"/>
          <w:dstrike w:val="0"/>
          <w:noProof w:val="0"/>
          <w:color w:val="222222"/>
          <w:sz w:val="20"/>
          <w:szCs w:val="20"/>
          <w:u w:val="none"/>
          <w:lang w:val="en-GB"/>
        </w:rPr>
        <w:t xml:space="preserve"> The Winter's Tale </w:t>
      </w:r>
      <w:r w:rsidRPr="7485E154" w:rsidR="762F8F50">
        <w:rPr>
          <w:rFonts w:ascii="Arial" w:hAnsi="Arial" w:eastAsia="Arial" w:cs="Arial"/>
          <w:b w:val="0"/>
          <w:bCs w:val="0"/>
          <w:i w:val="0"/>
          <w:iCs w:val="0"/>
          <w:strike w:val="0"/>
          <w:dstrike w:val="0"/>
          <w:noProof w:val="0"/>
          <w:color w:val="222222"/>
          <w:sz w:val="20"/>
          <w:szCs w:val="20"/>
          <w:u w:val="none"/>
          <w:lang w:val="en-GB"/>
        </w:rPr>
        <w:t>By William Shakespeare (2021) Directed by Erica Whyman</w:t>
      </w:r>
    </w:p>
    <w:p xmlns:wp14="http://schemas.microsoft.com/office/word/2010/wordml" wp14:paraId="34ABF0B1" wp14:textId="2D12B97F"/>
    <w:p xmlns:wp14="http://schemas.microsoft.com/office/word/2010/wordml" w:rsidP="7485E154" wp14:paraId="3E54C316" wp14:textId="0DA51803">
      <w:pPr>
        <w:spacing w:before="0" w:beforeAutospacing="off" w:after="0" w:afterAutospacing="off"/>
      </w:pPr>
      <w:r w:rsidRPr="7485E154" w:rsidR="762F8F50">
        <w:rPr>
          <w:rFonts w:ascii="Arial" w:hAnsi="Arial" w:eastAsia="Arial" w:cs="Arial"/>
          <w:b w:val="0"/>
          <w:bCs w:val="0"/>
          <w:i w:val="0"/>
          <w:iCs w:val="0"/>
          <w:strike w:val="0"/>
          <w:dstrike w:val="0"/>
          <w:noProof w:val="0"/>
          <w:color w:val="222222"/>
          <w:sz w:val="20"/>
          <w:szCs w:val="20"/>
          <w:u w:val="none"/>
          <w:lang w:val="en-GB"/>
        </w:rPr>
        <w:t xml:space="preserve">      </w:t>
      </w:r>
    </w:p>
    <w:p xmlns:wp14="http://schemas.microsoft.com/office/word/2010/wordml" w:rsidP="7485E154" wp14:paraId="73FC6F4A" wp14:textId="1AF2F809">
      <w:pPr>
        <w:spacing w:before="0" w:beforeAutospacing="off" w:after="0" w:afterAutospacing="off"/>
      </w:pPr>
      <w:r w:rsidRPr="7485E154" w:rsidR="762F8F50">
        <w:rPr>
          <w:rFonts w:ascii="Arial" w:hAnsi="Arial" w:eastAsia="Arial" w:cs="Arial"/>
          <w:b w:val="1"/>
          <w:bCs w:val="1"/>
          <w:i w:val="0"/>
          <w:iCs w:val="0"/>
          <w:strike w:val="0"/>
          <w:dstrike w:val="0"/>
          <w:noProof w:val="0"/>
          <w:color w:val="222222"/>
          <w:sz w:val="30"/>
          <w:szCs w:val="30"/>
          <w:u w:val="none"/>
          <w:lang w:val="en-GB"/>
        </w:rPr>
        <w:t xml:space="preserve">                                          BIBLIOGRAPHY </w:t>
      </w:r>
    </w:p>
    <w:p xmlns:wp14="http://schemas.microsoft.com/office/word/2010/wordml" wp14:paraId="14424369" wp14:textId="49235F8F"/>
    <w:p xmlns:wp14="http://schemas.microsoft.com/office/word/2010/wordml" wp14:paraId="60AA6C10" wp14:textId="7960A36F"/>
    <w:p xmlns:wp14="http://schemas.microsoft.com/office/word/2010/wordml" wp14:paraId="35FD5B84" wp14:textId="0BDB1062"/>
    <w:p xmlns:wp14="http://schemas.microsoft.com/office/word/2010/wordml" w:rsidP="7485E154" wp14:paraId="63704F31" wp14:textId="1D5DC51D">
      <w:pPr>
        <w:rPr>
          <w:sz w:val="24"/>
          <w:szCs w:val="24"/>
        </w:rPr>
      </w:pPr>
    </w:p>
    <w:p xmlns:wp14="http://schemas.microsoft.com/office/word/2010/wordml" w:rsidP="7485E154" wp14:paraId="17B11A7B" wp14:textId="28B8EDD9">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Ates, A. (2023) </w:t>
      </w:r>
      <w:r w:rsidRPr="7485E154" w:rsidR="762F8F50">
        <w:rPr>
          <w:rFonts w:ascii="Arial" w:hAnsi="Arial" w:eastAsia="Arial" w:cs="Arial"/>
          <w:b w:val="0"/>
          <w:bCs w:val="0"/>
          <w:i w:val="1"/>
          <w:iCs w:val="1"/>
          <w:strike w:val="0"/>
          <w:dstrike w:val="0"/>
          <w:noProof w:val="0"/>
          <w:color w:val="222222"/>
          <w:sz w:val="24"/>
          <w:szCs w:val="24"/>
          <w:u w:val="none"/>
          <w:lang w:val="en-GB"/>
        </w:rPr>
        <w:t xml:space="preserve">The Definitive Guide to Uta Hagen’s Acting Technique. </w:t>
      </w:r>
      <w:r w:rsidRPr="7485E154" w:rsidR="762F8F50">
        <w:rPr>
          <w:rFonts w:ascii="Arial" w:hAnsi="Arial" w:eastAsia="Arial" w:cs="Arial"/>
          <w:b w:val="0"/>
          <w:bCs w:val="0"/>
          <w:i w:val="0"/>
          <w:iCs w:val="0"/>
          <w:strike w:val="0"/>
          <w:dstrike w:val="0"/>
          <w:noProof w:val="0"/>
          <w:color w:val="222222"/>
          <w:sz w:val="24"/>
          <w:szCs w:val="24"/>
          <w:u w:val="none"/>
          <w:lang w:val="en-GB"/>
        </w:rPr>
        <w:t>Available at :</w:t>
      </w:r>
      <w:hyperlink r:id="Rdcdb5d2cecd343da">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https://www.backstage.com/magazine/article/the-definitive-guide-to-uta-hagens-acting-technique-68922/</w:t>
        </w:r>
      </w:hyperlink>
      <w:r w:rsidRPr="7485E154" w:rsidR="762F8F50">
        <w:rPr>
          <w:rFonts w:ascii="Arial" w:hAnsi="Arial" w:eastAsia="Arial" w:cs="Arial"/>
          <w:b w:val="0"/>
          <w:bCs w:val="0"/>
          <w:i w:val="0"/>
          <w:iCs w:val="0"/>
          <w:strike w:val="0"/>
          <w:dstrike w:val="0"/>
          <w:noProof w:val="0"/>
          <w:color w:val="222222"/>
          <w:sz w:val="24"/>
          <w:szCs w:val="24"/>
          <w:u w:val="none"/>
          <w:lang w:val="en-GB"/>
        </w:rPr>
        <w:t xml:space="preserve"> (Accessed Nov 22) </w:t>
      </w:r>
    </w:p>
    <w:p xmlns:wp14="http://schemas.microsoft.com/office/word/2010/wordml" w:rsidP="7485E154" wp14:paraId="3F7FDBDC" wp14:textId="5E4B0093">
      <w:pPr>
        <w:rPr>
          <w:sz w:val="24"/>
          <w:szCs w:val="24"/>
        </w:rPr>
      </w:pPr>
    </w:p>
    <w:p xmlns:wp14="http://schemas.microsoft.com/office/word/2010/wordml" w:rsidP="7485E154" wp14:paraId="09BCAA12" wp14:textId="48FCABFF">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Amal (2024). </w:t>
      </w:r>
      <w:r w:rsidRPr="7485E154" w:rsidR="762F8F50">
        <w:rPr>
          <w:rFonts w:ascii="Arial" w:hAnsi="Arial" w:eastAsia="Arial" w:cs="Arial"/>
          <w:b w:val="0"/>
          <w:bCs w:val="0"/>
          <w:i w:val="1"/>
          <w:iCs w:val="1"/>
          <w:strike w:val="0"/>
          <w:dstrike w:val="0"/>
          <w:noProof w:val="0"/>
          <w:color w:val="222222"/>
          <w:sz w:val="24"/>
          <w:szCs w:val="24"/>
          <w:u w:val="none"/>
          <w:lang w:val="en-GB"/>
        </w:rPr>
        <w:t>How to Achieve Academic and Personal Success: The Power of Goal Setting - Acacia.</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Available at: </w:t>
      </w:r>
      <w:hyperlink r:id="Rd41fea264d28408a">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https://acacia.edu/blog/how-to-achieve-academic-and-personal-success-the-power-of-goal-setting/</w:t>
        </w:r>
      </w:hyperlink>
      <w:r w:rsidRPr="7485E154" w:rsidR="762F8F50">
        <w:rPr>
          <w:rFonts w:ascii="Arial" w:hAnsi="Arial" w:eastAsia="Arial" w:cs="Arial"/>
          <w:b w:val="0"/>
          <w:bCs w:val="0"/>
          <w:i w:val="0"/>
          <w:iCs w:val="0"/>
          <w:strike w:val="0"/>
          <w:dstrike w:val="0"/>
          <w:noProof w:val="0"/>
          <w:color w:val="222222"/>
          <w:sz w:val="24"/>
          <w:szCs w:val="24"/>
          <w:u w:val="none"/>
          <w:lang w:val="en-GB"/>
        </w:rPr>
        <w:t>. (accessed Nov 8</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2025</w:t>
      </w:r>
      <w:r w:rsidRPr="7485E154" w:rsidR="762F8F50">
        <w:rPr>
          <w:rFonts w:ascii="Arial" w:hAnsi="Arial" w:eastAsia="Arial" w:cs="Arial"/>
          <w:b w:val="0"/>
          <w:bCs w:val="0"/>
          <w:i w:val="0"/>
          <w:iCs w:val="0"/>
          <w:strike w:val="0"/>
          <w:dstrike w:val="0"/>
          <w:noProof w:val="0"/>
          <w:color w:val="222222"/>
          <w:sz w:val="24"/>
          <w:szCs w:val="24"/>
          <w:u w:val="none"/>
          <w:lang w:val="en-GB"/>
        </w:rPr>
        <w:t>)</w:t>
      </w:r>
    </w:p>
    <w:p xmlns:wp14="http://schemas.microsoft.com/office/word/2010/wordml" w:rsidP="7485E154" wp14:paraId="261A62D4" wp14:textId="4A795849">
      <w:pPr>
        <w:rPr>
          <w:sz w:val="24"/>
          <w:szCs w:val="24"/>
        </w:rPr>
      </w:pPr>
    </w:p>
    <w:p xmlns:wp14="http://schemas.microsoft.com/office/word/2010/wordml" w:rsidP="7485E154" wp14:paraId="3F9F4C83" wp14:textId="0D77E30D">
      <w:pPr>
        <w:rPr>
          <w:sz w:val="24"/>
          <w:szCs w:val="24"/>
        </w:rPr>
      </w:pPr>
    </w:p>
    <w:p xmlns:wp14="http://schemas.microsoft.com/office/word/2010/wordml" w:rsidP="7485E154" wp14:paraId="42A13F92" wp14:textId="3B865F1B">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  Fredericksen, E. (2014) </w:t>
      </w:r>
      <w:r w:rsidRPr="7485E154" w:rsidR="762F8F50">
        <w:rPr>
          <w:rFonts w:ascii="Arial" w:hAnsi="Arial" w:eastAsia="Arial" w:cs="Arial"/>
          <w:b w:val="0"/>
          <w:bCs w:val="0"/>
          <w:i w:val="1"/>
          <w:iCs w:val="1"/>
          <w:strike w:val="0"/>
          <w:dstrike w:val="0"/>
          <w:noProof w:val="0"/>
          <w:color w:val="222222"/>
          <w:sz w:val="24"/>
          <w:szCs w:val="24"/>
          <w:u w:val="none"/>
          <w:lang w:val="en-GB"/>
        </w:rPr>
        <w:t xml:space="preserve">The Winter's Tale Characters: Hermione. </w:t>
      </w:r>
      <w:r w:rsidRPr="7485E154" w:rsidR="762F8F50">
        <w:rPr>
          <w:rFonts w:ascii="Arial" w:hAnsi="Arial" w:eastAsia="Arial" w:cs="Arial"/>
          <w:b w:val="0"/>
          <w:bCs w:val="0"/>
          <w:i w:val="0"/>
          <w:iCs w:val="0"/>
          <w:strike w:val="0"/>
          <w:dstrike w:val="0"/>
          <w:noProof w:val="0"/>
          <w:color w:val="222222"/>
          <w:sz w:val="24"/>
          <w:szCs w:val="24"/>
          <w:u w:val="none"/>
          <w:lang w:val="en-GB"/>
        </w:rPr>
        <w:t>Available  at</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hyperlink r:id="Rca3df02e006d4559">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https://www.litcharts.com/lit/the-winter-s-tale/characters/hermione</w:t>
        </w:r>
      </w:hyperlink>
      <w:r w:rsidRPr="7485E154" w:rsidR="762F8F50">
        <w:rPr>
          <w:rFonts w:ascii="Arial" w:hAnsi="Arial" w:eastAsia="Arial" w:cs="Arial"/>
          <w:b w:val="0"/>
          <w:bCs w:val="0"/>
          <w:i w:val="0"/>
          <w:iCs w:val="0"/>
          <w:strike w:val="0"/>
          <w:dstrike w:val="0"/>
          <w:noProof w:val="0"/>
          <w:color w:val="222222"/>
          <w:sz w:val="24"/>
          <w:szCs w:val="24"/>
          <w:u w:val="none"/>
          <w:lang w:val="en-GB"/>
        </w:rPr>
        <w:t xml:space="preserve"> (accessed Dec 3</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2025</w:t>
      </w:r>
      <w:r w:rsidRPr="7485E154" w:rsidR="762F8F50">
        <w:rPr>
          <w:rFonts w:ascii="Arial" w:hAnsi="Arial" w:eastAsia="Arial" w:cs="Arial"/>
          <w:b w:val="0"/>
          <w:bCs w:val="0"/>
          <w:i w:val="0"/>
          <w:iCs w:val="0"/>
          <w:strike w:val="0"/>
          <w:dstrike w:val="0"/>
          <w:noProof w:val="0"/>
          <w:color w:val="222222"/>
          <w:sz w:val="24"/>
          <w:szCs w:val="24"/>
          <w:u w:val="none"/>
          <w:lang w:val="en-GB"/>
        </w:rPr>
        <w:t>)</w:t>
      </w:r>
    </w:p>
    <w:p xmlns:wp14="http://schemas.microsoft.com/office/word/2010/wordml" w:rsidP="7485E154" wp14:paraId="024DE733" wp14:textId="06873C15">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p>
    <w:p xmlns:wp14="http://schemas.microsoft.com/office/word/2010/wordml" w:rsidP="7485E154" wp14:paraId="2FD96F4E" wp14:textId="01E4C718">
      <w:pPr>
        <w:spacing w:before="0" w:beforeAutospacing="off" w:after="0" w:afterAutospacing="off"/>
        <w:rPr>
          <w:rFonts w:ascii="Arial" w:hAnsi="Arial" w:eastAsia="Arial" w:cs="Arial"/>
          <w:b w:val="0"/>
          <w:bCs w:val="0"/>
          <w:i w:val="0"/>
          <w:iCs w:val="0"/>
          <w:strike w:val="0"/>
          <w:dstrike w:val="0"/>
          <w:noProof w:val="0"/>
          <w:color w:val="181919"/>
          <w:sz w:val="24"/>
          <w:szCs w:val="24"/>
          <w:u w:val="none"/>
          <w:lang w:val="en-GB"/>
        </w:rPr>
      </w:pPr>
      <w:r w:rsidRPr="7485E154" w:rsidR="762F8F50">
        <w:rPr>
          <w:rFonts w:ascii="Arial" w:hAnsi="Arial" w:eastAsia="Arial" w:cs="Arial"/>
          <w:b w:val="0"/>
          <w:bCs w:val="0"/>
          <w:i w:val="0"/>
          <w:iCs w:val="0"/>
          <w:strike w:val="0"/>
          <w:dstrike w:val="0"/>
          <w:noProof w:val="0"/>
          <w:color w:val="181919"/>
          <w:sz w:val="24"/>
          <w:szCs w:val="24"/>
          <w:u w:val="none"/>
          <w:lang w:val="en-GB"/>
        </w:rPr>
        <w:t xml:space="preserve">Fredericksen, </w:t>
      </w:r>
      <w:r w:rsidRPr="7485E154" w:rsidR="762F8F50">
        <w:rPr>
          <w:rFonts w:ascii="Arial" w:hAnsi="Arial" w:eastAsia="Arial" w:cs="Arial"/>
          <w:b w:val="0"/>
          <w:bCs w:val="0"/>
          <w:i w:val="0"/>
          <w:iCs w:val="0"/>
          <w:strike w:val="0"/>
          <w:dstrike w:val="0"/>
          <w:noProof w:val="0"/>
          <w:color w:val="181919"/>
          <w:sz w:val="24"/>
          <w:szCs w:val="24"/>
          <w:u w:val="none"/>
          <w:lang w:val="en-GB"/>
        </w:rPr>
        <w:t xml:space="preserve">E.  </w:t>
      </w:r>
      <w:r w:rsidRPr="7485E154" w:rsidR="762F8F50">
        <w:rPr>
          <w:rFonts w:ascii="Arial" w:hAnsi="Arial" w:eastAsia="Arial" w:cs="Arial"/>
          <w:b w:val="0"/>
          <w:bCs w:val="0"/>
          <w:i w:val="0"/>
          <w:iCs w:val="0"/>
          <w:strike w:val="0"/>
          <w:dstrike w:val="0"/>
          <w:noProof w:val="0"/>
          <w:color w:val="181919"/>
          <w:sz w:val="24"/>
          <w:szCs w:val="24"/>
          <w:u w:val="none"/>
          <w:lang w:val="en-GB"/>
        </w:rPr>
        <w:t>(2014</w:t>
      </w:r>
      <w:r w:rsidRPr="7485E154" w:rsidR="762F8F50">
        <w:rPr>
          <w:rFonts w:ascii="Arial" w:hAnsi="Arial" w:eastAsia="Arial" w:cs="Arial"/>
          <w:b w:val="0"/>
          <w:bCs w:val="0"/>
          <w:i w:val="0"/>
          <w:iCs w:val="0"/>
          <w:strike w:val="0"/>
          <w:dstrike w:val="0"/>
          <w:noProof w:val="0"/>
          <w:color w:val="181919"/>
          <w:sz w:val="24"/>
          <w:szCs w:val="24"/>
          <w:u w:val="none"/>
          <w:lang w:val="en-GB"/>
        </w:rPr>
        <w:t xml:space="preserve">)  </w:t>
      </w:r>
      <w:r w:rsidRPr="7485E154" w:rsidR="762F8F50">
        <w:rPr>
          <w:rFonts w:ascii="Arial" w:hAnsi="Arial" w:eastAsia="Arial" w:cs="Arial"/>
          <w:b w:val="0"/>
          <w:bCs w:val="0"/>
          <w:i w:val="1"/>
          <w:iCs w:val="1"/>
          <w:strike w:val="0"/>
          <w:dstrike w:val="0"/>
          <w:noProof w:val="0"/>
          <w:color w:val="181919"/>
          <w:sz w:val="24"/>
          <w:szCs w:val="24"/>
          <w:u w:val="none"/>
          <w:lang w:val="en-GB"/>
        </w:rPr>
        <w:t>The</w:t>
      </w:r>
      <w:r w:rsidRPr="7485E154" w:rsidR="762F8F50">
        <w:rPr>
          <w:rFonts w:ascii="Arial" w:hAnsi="Arial" w:eastAsia="Arial" w:cs="Arial"/>
          <w:b w:val="0"/>
          <w:bCs w:val="0"/>
          <w:i w:val="1"/>
          <w:iCs w:val="1"/>
          <w:strike w:val="0"/>
          <w:dstrike w:val="0"/>
          <w:noProof w:val="0"/>
          <w:color w:val="181919"/>
          <w:sz w:val="24"/>
          <w:szCs w:val="24"/>
          <w:u w:val="none"/>
          <w:lang w:val="en-GB"/>
        </w:rPr>
        <w:t xml:space="preserve"> Winter's Tale settings</w:t>
      </w:r>
      <w:r w:rsidRPr="7485E154" w:rsidR="762F8F50">
        <w:rPr>
          <w:rFonts w:ascii="Arial" w:hAnsi="Arial" w:eastAsia="Arial" w:cs="Arial"/>
          <w:b w:val="0"/>
          <w:bCs w:val="0"/>
          <w:i w:val="1"/>
          <w:iCs w:val="1"/>
          <w:strike w:val="0"/>
          <w:dstrike w:val="0"/>
          <w:noProof w:val="0"/>
          <w:color w:val="181919"/>
          <w:sz w:val="24"/>
          <w:szCs w:val="24"/>
          <w:u w:val="none"/>
          <w:lang w:val="en-GB"/>
        </w:rPr>
        <w:t xml:space="preserve">.  </w:t>
      </w:r>
      <w:r w:rsidRPr="7485E154" w:rsidR="762F8F50">
        <w:rPr>
          <w:rFonts w:ascii="Arial" w:hAnsi="Arial" w:eastAsia="Arial" w:cs="Arial"/>
          <w:b w:val="0"/>
          <w:bCs w:val="0"/>
          <w:i w:val="0"/>
          <w:iCs w:val="0"/>
          <w:strike w:val="0"/>
          <w:dstrike w:val="0"/>
          <w:noProof w:val="0"/>
          <w:color w:val="181919"/>
          <w:sz w:val="24"/>
          <w:szCs w:val="24"/>
          <w:u w:val="none"/>
          <w:lang w:val="en-GB"/>
        </w:rPr>
        <w:t>Available at :</w:t>
      </w:r>
      <w:hyperlink r:id="R8e34a395f4b94003">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https://www.litcharts.com/lit/the-winter-s-tale/literary-devices/setting</w:t>
        </w:r>
      </w:hyperlink>
      <w:r w:rsidRPr="7485E154" w:rsidR="762F8F50">
        <w:rPr>
          <w:rFonts w:ascii="Arial" w:hAnsi="Arial" w:eastAsia="Arial" w:cs="Arial"/>
          <w:b w:val="0"/>
          <w:bCs w:val="0"/>
          <w:i w:val="0"/>
          <w:iCs w:val="0"/>
          <w:strike w:val="0"/>
          <w:dstrike w:val="0"/>
          <w:noProof w:val="0"/>
          <w:color w:val="181919"/>
          <w:sz w:val="24"/>
          <w:szCs w:val="24"/>
          <w:u w:val="none"/>
          <w:lang w:val="en-GB"/>
        </w:rPr>
        <w:t xml:space="preserve"> (</w:t>
      </w:r>
      <w:r w:rsidRPr="7485E154" w:rsidR="762F8F50">
        <w:rPr>
          <w:rFonts w:ascii="Arial" w:hAnsi="Arial" w:eastAsia="Arial" w:cs="Arial"/>
          <w:b w:val="0"/>
          <w:bCs w:val="0"/>
          <w:i w:val="0"/>
          <w:iCs w:val="0"/>
          <w:strike w:val="0"/>
          <w:dstrike w:val="0"/>
          <w:noProof w:val="0"/>
          <w:color w:val="181919"/>
          <w:sz w:val="24"/>
          <w:szCs w:val="24"/>
          <w:u w:val="none"/>
          <w:lang w:val="en-GB"/>
        </w:rPr>
        <w:t>acsessed</w:t>
      </w:r>
      <w:r w:rsidRPr="7485E154" w:rsidR="762F8F50">
        <w:rPr>
          <w:rFonts w:ascii="Arial" w:hAnsi="Arial" w:eastAsia="Arial" w:cs="Arial"/>
          <w:b w:val="0"/>
          <w:bCs w:val="0"/>
          <w:i w:val="0"/>
          <w:iCs w:val="0"/>
          <w:strike w:val="0"/>
          <w:dstrike w:val="0"/>
          <w:noProof w:val="0"/>
          <w:color w:val="181919"/>
          <w:sz w:val="24"/>
          <w:szCs w:val="24"/>
          <w:u w:val="none"/>
          <w:lang w:val="en-GB"/>
        </w:rPr>
        <w:t xml:space="preserve"> dec 5 2025)</w:t>
      </w:r>
    </w:p>
    <w:p xmlns:wp14="http://schemas.microsoft.com/office/word/2010/wordml" w:rsidP="7485E154" wp14:paraId="5924A737" wp14:textId="51676BA5">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1"/>
          <w:iCs w:val="1"/>
          <w:strike w:val="0"/>
          <w:dstrike w:val="0"/>
          <w:noProof w:val="0"/>
          <w:color w:val="222222"/>
          <w:sz w:val="24"/>
          <w:szCs w:val="24"/>
          <w:u w:val="none"/>
          <w:lang w:val="en-GB"/>
        </w:rPr>
        <w:t xml:space="preserve">She’s The Man </w:t>
      </w:r>
      <w:r w:rsidRPr="7485E154" w:rsidR="762F8F50">
        <w:rPr>
          <w:rFonts w:ascii="Arial" w:hAnsi="Arial" w:eastAsia="Arial" w:cs="Arial"/>
          <w:b w:val="0"/>
          <w:bCs w:val="0"/>
          <w:i w:val="0"/>
          <w:iCs w:val="0"/>
          <w:strike w:val="0"/>
          <w:dstrike w:val="0"/>
          <w:noProof w:val="0"/>
          <w:color w:val="222222"/>
          <w:sz w:val="24"/>
          <w:szCs w:val="24"/>
          <w:u w:val="none"/>
          <w:lang w:val="en-GB"/>
        </w:rPr>
        <w:t xml:space="preserve">(2006) Directed by A. </w:t>
      </w:r>
      <w:r w:rsidRPr="7485E154" w:rsidR="762F8F50">
        <w:rPr>
          <w:rFonts w:ascii="Arial" w:hAnsi="Arial" w:eastAsia="Arial" w:cs="Arial"/>
          <w:b w:val="0"/>
          <w:bCs w:val="0"/>
          <w:i w:val="0"/>
          <w:iCs w:val="0"/>
          <w:strike w:val="0"/>
          <w:dstrike w:val="0"/>
          <w:noProof w:val="0"/>
          <w:color w:val="222222"/>
          <w:sz w:val="24"/>
          <w:szCs w:val="24"/>
          <w:u w:val="none"/>
          <w:lang w:val="en-GB"/>
        </w:rPr>
        <w:t>Fickman</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Available </w:t>
      </w:r>
      <w:r w:rsidRPr="7485E154" w:rsidR="762F8F50">
        <w:rPr>
          <w:rFonts w:ascii="Arial" w:hAnsi="Arial" w:eastAsia="Arial" w:cs="Arial"/>
          <w:b w:val="0"/>
          <w:bCs w:val="0"/>
          <w:i w:val="0"/>
          <w:iCs w:val="0"/>
          <w:strike w:val="0"/>
          <w:dstrike w:val="0"/>
          <w:noProof w:val="0"/>
          <w:color w:val="222222"/>
          <w:sz w:val="24"/>
          <w:szCs w:val="24"/>
          <w:u w:val="none"/>
          <w:lang w:val="en-GB"/>
        </w:rPr>
        <w:t>at :</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r w:rsidRPr="7485E154" w:rsidR="762F8F50">
        <w:rPr>
          <w:rFonts w:ascii="Arial" w:hAnsi="Arial" w:eastAsia="Arial" w:cs="Arial"/>
          <w:b w:val="0"/>
          <w:bCs w:val="0"/>
          <w:i w:val="0"/>
          <w:iCs w:val="0"/>
          <w:strike w:val="0"/>
          <w:dstrike w:val="0"/>
          <w:noProof w:val="0"/>
          <w:color w:val="222222"/>
          <w:sz w:val="24"/>
          <w:szCs w:val="24"/>
          <w:u w:val="none"/>
          <w:lang w:val="en-GB"/>
        </w:rPr>
        <w:t>Youtube</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(accessed Nov 28</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2025</w:t>
      </w:r>
      <w:r w:rsidRPr="7485E154" w:rsidR="762F8F50">
        <w:rPr>
          <w:rFonts w:ascii="Arial" w:hAnsi="Arial" w:eastAsia="Arial" w:cs="Arial"/>
          <w:b w:val="0"/>
          <w:bCs w:val="0"/>
          <w:i w:val="0"/>
          <w:iCs w:val="0"/>
          <w:strike w:val="0"/>
          <w:dstrike w:val="0"/>
          <w:noProof w:val="0"/>
          <w:color w:val="222222"/>
          <w:sz w:val="24"/>
          <w:szCs w:val="24"/>
          <w:u w:val="none"/>
          <w:lang w:val="en-GB"/>
        </w:rPr>
        <w:t>)</w:t>
      </w:r>
    </w:p>
    <w:p xmlns:wp14="http://schemas.microsoft.com/office/word/2010/wordml" w:rsidP="7485E154" wp14:paraId="65710DAE" wp14:textId="40B267E9">
      <w:pPr>
        <w:rPr>
          <w:sz w:val="24"/>
          <w:szCs w:val="24"/>
        </w:rPr>
      </w:pPr>
    </w:p>
    <w:p xmlns:wp14="http://schemas.microsoft.com/office/word/2010/wordml" w:rsidP="7485E154" wp14:paraId="5D3A0D5C" wp14:textId="688AF70B">
      <w:pPr>
        <w:rPr>
          <w:sz w:val="24"/>
          <w:szCs w:val="24"/>
        </w:rPr>
      </w:pPr>
    </w:p>
    <w:p xmlns:wp14="http://schemas.microsoft.com/office/word/2010/wordml" w:rsidP="7485E154" wp14:paraId="6109AABE" wp14:textId="7F18A55F">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GradeSaver</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(2024) </w:t>
      </w:r>
      <w:r w:rsidRPr="7485E154" w:rsidR="762F8F50">
        <w:rPr>
          <w:rFonts w:ascii="Arial" w:hAnsi="Arial" w:eastAsia="Arial" w:cs="Arial"/>
          <w:b w:val="0"/>
          <w:bCs w:val="0"/>
          <w:i w:val="1"/>
          <w:iCs w:val="1"/>
          <w:strike w:val="0"/>
          <w:dstrike w:val="0"/>
          <w:noProof w:val="0"/>
          <w:color w:val="2C3E50"/>
          <w:sz w:val="24"/>
          <w:szCs w:val="24"/>
          <w:u w:val="none"/>
          <w:lang w:val="en-GB"/>
        </w:rPr>
        <w:t>As You Like It - Play Summary</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Available at: </w:t>
      </w:r>
      <w:hyperlink r:id="R6f7f360c55ee46e8">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https://www.youtube.com/watch?v=w88VVmSBb_c</w:t>
        </w:r>
      </w:hyperlink>
      <w:r w:rsidRPr="7485E154" w:rsidR="762F8F50">
        <w:rPr>
          <w:rFonts w:ascii="Arial" w:hAnsi="Arial" w:eastAsia="Arial" w:cs="Arial"/>
          <w:b w:val="0"/>
          <w:bCs w:val="0"/>
          <w:i w:val="0"/>
          <w:iCs w:val="0"/>
          <w:strike w:val="0"/>
          <w:dstrike w:val="0"/>
          <w:noProof w:val="0"/>
          <w:color w:val="2C3E50"/>
          <w:sz w:val="24"/>
          <w:szCs w:val="24"/>
          <w:u w:val="none"/>
          <w:lang w:val="en-GB"/>
        </w:rPr>
        <w:t>. (accessed Nov 18)</w:t>
      </w:r>
    </w:p>
    <w:p xmlns:wp14="http://schemas.microsoft.com/office/word/2010/wordml" w:rsidP="7485E154" wp14:paraId="473CD3C5" wp14:textId="0DDC256C">
      <w:pPr>
        <w:rPr>
          <w:sz w:val="24"/>
          <w:szCs w:val="24"/>
        </w:rPr>
      </w:pPr>
    </w:p>
    <w:p xmlns:wp14="http://schemas.microsoft.com/office/word/2010/wordml" w:rsidP="7485E154" wp14:paraId="68F314E7" wp14:textId="7A876809">
      <w:pPr>
        <w:rPr>
          <w:sz w:val="24"/>
          <w:szCs w:val="24"/>
        </w:rPr>
      </w:pPr>
    </w:p>
    <w:p xmlns:wp14="http://schemas.microsoft.com/office/word/2010/wordml" w:rsidP="7485E154" wp14:paraId="1D558F41" wp14:textId="44B38349">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      Manna, J (2022) </w:t>
      </w:r>
      <w:r w:rsidRPr="7485E154" w:rsidR="762F8F50">
        <w:rPr>
          <w:rFonts w:ascii="Arial" w:hAnsi="Arial" w:eastAsia="Arial" w:cs="Arial"/>
          <w:b w:val="0"/>
          <w:bCs w:val="0"/>
          <w:i w:val="1"/>
          <w:iCs w:val="1"/>
          <w:strike w:val="0"/>
          <w:dstrike w:val="0"/>
          <w:noProof w:val="0"/>
          <w:color w:val="222222"/>
          <w:sz w:val="24"/>
          <w:szCs w:val="24"/>
          <w:u w:val="none"/>
          <w:lang w:val="en-GB"/>
        </w:rPr>
        <w:t>How to Control Your Voice as an Actor or Singer</w:t>
      </w:r>
      <w:r w:rsidRPr="7485E154" w:rsidR="762F8F50">
        <w:rPr>
          <w:rFonts w:ascii="Arial" w:hAnsi="Arial" w:eastAsia="Arial" w:cs="Arial"/>
          <w:b w:val="0"/>
          <w:bCs w:val="0"/>
          <w:i w:val="1"/>
          <w:iCs w:val="1"/>
          <w:strike w:val="0"/>
          <w:dstrike w:val="0"/>
          <w:noProof w:val="0"/>
          <w:color w:val="222222"/>
          <w:sz w:val="24"/>
          <w:szCs w:val="24"/>
          <w:u w:val="none"/>
          <w:lang w:val="en-GB"/>
        </w:rPr>
        <w:t>.</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Available </w:t>
      </w:r>
      <w:r w:rsidRPr="7485E154" w:rsidR="762F8F50">
        <w:rPr>
          <w:rFonts w:ascii="Arial" w:hAnsi="Arial" w:eastAsia="Arial" w:cs="Arial"/>
          <w:b w:val="0"/>
          <w:bCs w:val="0"/>
          <w:i w:val="0"/>
          <w:iCs w:val="0"/>
          <w:strike w:val="0"/>
          <w:dstrike w:val="0"/>
          <w:noProof w:val="0"/>
          <w:color w:val="222222"/>
          <w:sz w:val="24"/>
          <w:szCs w:val="24"/>
          <w:u w:val="none"/>
          <w:lang w:val="en-GB"/>
        </w:rPr>
        <w:t>at :</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hyperlink r:id="R8ecf7ddb836740b7">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https://www.backstage.com/magazine/article/voice-control-acting-singing-advice-75175/#:~:text=Prepare%20your%20lips%2C%20jaw%2C%20and,and%20forcing%20yourself%20to%20strain</w:t>
        </w:r>
      </w:hyperlink>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p>
    <w:p xmlns:wp14="http://schemas.microsoft.com/office/word/2010/wordml" w:rsidP="7485E154" wp14:paraId="1D17BBC1" wp14:textId="043760C0">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(Accessed Nov 20)</w:t>
      </w:r>
    </w:p>
    <w:p xmlns:wp14="http://schemas.microsoft.com/office/word/2010/wordml" w:rsidP="7485E154" wp14:paraId="7116498A" wp14:textId="111E7CC9">
      <w:pPr>
        <w:rPr>
          <w:sz w:val="24"/>
          <w:szCs w:val="24"/>
        </w:rPr>
      </w:pPr>
    </w:p>
    <w:p xmlns:wp14="http://schemas.microsoft.com/office/word/2010/wordml" w:rsidP="7485E154" wp14:paraId="74B4E49E" wp14:textId="011415BE">
      <w:pPr>
        <w:rPr>
          <w:sz w:val="24"/>
          <w:szCs w:val="24"/>
        </w:rPr>
      </w:pPr>
    </w:p>
    <w:p xmlns:wp14="http://schemas.microsoft.com/office/word/2010/wordml" w:rsidP="7485E154" wp14:paraId="5FB457AB" wp14:textId="2F29FCFF">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McEvoy, S. (2006</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r w:rsidRPr="7485E154" w:rsidR="762F8F50">
        <w:rPr>
          <w:rFonts w:ascii="Arial" w:hAnsi="Arial" w:eastAsia="Arial" w:cs="Arial"/>
          <w:b w:val="0"/>
          <w:bCs w:val="0"/>
          <w:i w:val="1"/>
          <w:iCs w:val="1"/>
          <w:strike w:val="0"/>
          <w:dstrike w:val="0"/>
          <w:noProof w:val="0"/>
          <w:color w:val="222222"/>
          <w:sz w:val="24"/>
          <w:szCs w:val="24"/>
          <w:u w:val="none"/>
          <w:lang w:val="en-GB"/>
        </w:rPr>
        <w:t xml:space="preserve"> Shakespeare</w:t>
      </w:r>
      <w:r w:rsidRPr="7485E154" w:rsidR="762F8F50">
        <w:rPr>
          <w:rFonts w:ascii="Arial" w:hAnsi="Arial" w:eastAsia="Arial" w:cs="Arial"/>
          <w:b w:val="0"/>
          <w:bCs w:val="0"/>
          <w:i w:val="1"/>
          <w:iCs w:val="1"/>
          <w:strike w:val="0"/>
          <w:dstrike w:val="0"/>
          <w:noProof w:val="0"/>
          <w:color w:val="222222"/>
          <w:sz w:val="24"/>
          <w:szCs w:val="24"/>
          <w:u w:val="none"/>
          <w:lang w:val="en-GB"/>
        </w:rPr>
        <w:t>: the basics.</w:t>
      </w:r>
      <w:r w:rsidRPr="7485E154" w:rsidR="762F8F50">
        <w:rPr>
          <w:rFonts w:ascii="Arial" w:hAnsi="Arial" w:eastAsia="Arial" w:cs="Arial"/>
          <w:b w:val="0"/>
          <w:bCs w:val="0"/>
          <w:i w:val="0"/>
          <w:iCs w:val="0"/>
          <w:strike w:val="0"/>
          <w:dstrike w:val="0"/>
          <w:noProof w:val="0"/>
          <w:color w:val="222222"/>
          <w:sz w:val="24"/>
          <w:szCs w:val="24"/>
          <w:u w:val="none"/>
          <w:lang w:val="en-GB"/>
        </w:rPr>
        <w:t xml:space="preserve">2nd </w:t>
      </w:r>
      <w:r w:rsidRPr="7485E154" w:rsidR="762F8F50">
        <w:rPr>
          <w:rFonts w:ascii="Arial" w:hAnsi="Arial" w:eastAsia="Arial" w:cs="Arial"/>
          <w:b w:val="0"/>
          <w:bCs w:val="0"/>
          <w:i w:val="0"/>
          <w:iCs w:val="0"/>
          <w:strike w:val="0"/>
          <w:dstrike w:val="0"/>
          <w:noProof w:val="0"/>
          <w:color w:val="222222"/>
          <w:sz w:val="24"/>
          <w:szCs w:val="24"/>
          <w:u w:val="none"/>
          <w:lang w:val="en-GB"/>
        </w:rPr>
        <w:t>edn</w:t>
      </w:r>
      <w:r w:rsidRPr="7485E154" w:rsidR="762F8F50">
        <w:rPr>
          <w:rFonts w:ascii="Arial" w:hAnsi="Arial" w:eastAsia="Arial" w:cs="Arial"/>
          <w:b w:val="0"/>
          <w:bCs w:val="0"/>
          <w:i w:val="0"/>
          <w:iCs w:val="0"/>
          <w:strike w:val="0"/>
          <w:dstrike w:val="0"/>
          <w:noProof w:val="0"/>
          <w:color w:val="222222"/>
          <w:sz w:val="24"/>
          <w:szCs w:val="24"/>
          <w:u w:val="none"/>
          <w:lang w:val="en-GB"/>
        </w:rPr>
        <w:t>. Routledge.</w:t>
      </w:r>
    </w:p>
    <w:p xmlns:wp14="http://schemas.microsoft.com/office/word/2010/wordml" w:rsidP="7485E154" wp14:paraId="7C7FB4A3" wp14:textId="60D08A67">
      <w:pPr>
        <w:rPr>
          <w:sz w:val="24"/>
          <w:szCs w:val="24"/>
        </w:rPr>
      </w:pPr>
    </w:p>
    <w:p xmlns:wp14="http://schemas.microsoft.com/office/word/2010/wordml" w:rsidP="7485E154" wp14:paraId="610BAE0C" wp14:textId="1DBED9C1">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Mitchell, K. (2008</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r w:rsidRPr="7485E154" w:rsidR="762F8F50">
        <w:rPr>
          <w:rFonts w:ascii="Arial" w:hAnsi="Arial" w:eastAsia="Arial" w:cs="Arial"/>
          <w:b w:val="0"/>
          <w:bCs w:val="0"/>
          <w:i w:val="1"/>
          <w:iCs w:val="1"/>
          <w:strike w:val="0"/>
          <w:dstrike w:val="0"/>
          <w:noProof w:val="0"/>
          <w:color w:val="222222"/>
          <w:sz w:val="24"/>
          <w:szCs w:val="24"/>
          <w:u w:val="none"/>
          <w:lang w:val="en-GB"/>
        </w:rPr>
        <w:t xml:space="preserve"> The</w:t>
      </w:r>
      <w:r w:rsidRPr="7485E154" w:rsidR="762F8F50">
        <w:rPr>
          <w:rFonts w:ascii="Arial" w:hAnsi="Arial" w:eastAsia="Arial" w:cs="Arial"/>
          <w:b w:val="0"/>
          <w:bCs w:val="0"/>
          <w:i w:val="1"/>
          <w:iCs w:val="1"/>
          <w:strike w:val="0"/>
          <w:dstrike w:val="0"/>
          <w:noProof w:val="0"/>
          <w:color w:val="222222"/>
          <w:sz w:val="24"/>
          <w:szCs w:val="24"/>
          <w:u w:val="none"/>
          <w:lang w:val="en-GB"/>
        </w:rPr>
        <w:t xml:space="preserve"> director's craft: a handbook for the theatre</w:t>
      </w:r>
      <w:r w:rsidRPr="7485E154" w:rsidR="762F8F50">
        <w:rPr>
          <w:rFonts w:ascii="Arial" w:hAnsi="Arial" w:eastAsia="Arial" w:cs="Arial"/>
          <w:b w:val="0"/>
          <w:bCs w:val="0"/>
          <w:i w:val="1"/>
          <w:iCs w:val="1"/>
          <w:strike w:val="0"/>
          <w:dstrike w:val="0"/>
          <w:noProof w:val="0"/>
          <w:color w:val="222222"/>
          <w:sz w:val="24"/>
          <w:szCs w:val="24"/>
          <w:u w:val="none"/>
          <w:lang w:val="en-GB"/>
        </w:rPr>
        <w:t xml:space="preserve">.  </w:t>
      </w:r>
      <w:r w:rsidRPr="7485E154" w:rsidR="762F8F50">
        <w:rPr>
          <w:rFonts w:ascii="Arial" w:hAnsi="Arial" w:eastAsia="Arial" w:cs="Arial"/>
          <w:b w:val="0"/>
          <w:bCs w:val="0"/>
          <w:i w:val="0"/>
          <w:iCs w:val="0"/>
          <w:strike w:val="0"/>
          <w:dstrike w:val="0"/>
          <w:noProof w:val="0"/>
          <w:color w:val="222222"/>
          <w:sz w:val="24"/>
          <w:szCs w:val="24"/>
          <w:u w:val="none"/>
          <w:lang w:val="en-GB"/>
        </w:rPr>
        <w:t>Routledge.</w:t>
      </w:r>
    </w:p>
    <w:p xmlns:wp14="http://schemas.microsoft.com/office/word/2010/wordml" w:rsidP="7485E154" wp14:paraId="1509AFBE" wp14:textId="0A876A05">
      <w:pPr>
        <w:rPr>
          <w:sz w:val="24"/>
          <w:szCs w:val="24"/>
        </w:rPr>
      </w:pPr>
    </w:p>
    <w:p xmlns:wp14="http://schemas.microsoft.com/office/word/2010/wordml" w:rsidP="7485E154" wp14:paraId="7D6C774D" wp14:textId="1E9E3EFB">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Nic Redman (2020). </w:t>
      </w:r>
      <w:r w:rsidRPr="7485E154" w:rsidR="762F8F50">
        <w:rPr>
          <w:rFonts w:ascii="Arial" w:hAnsi="Arial" w:eastAsia="Arial" w:cs="Arial"/>
          <w:b w:val="0"/>
          <w:bCs w:val="0"/>
          <w:i w:val="1"/>
          <w:iCs w:val="1"/>
          <w:strike w:val="0"/>
          <w:dstrike w:val="0"/>
          <w:noProof w:val="0"/>
          <w:color w:val="2C3E50"/>
          <w:sz w:val="24"/>
          <w:szCs w:val="24"/>
          <w:u w:val="none"/>
          <w:lang w:val="en-GB"/>
        </w:rPr>
        <w:t>Nic’s Quick Voice Tip - Neck Stretches</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Available at: </w:t>
      </w:r>
      <w:hyperlink r:id="Rf9e1a888ede94edd">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https://www.youtube.com/watch?v=XA6sEJJZohM&amp;list=PLlZT-tPQcNZrEdgM2wApAve4A3nc7VA8z</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(Accessed </w:t>
      </w:r>
      <w:r w:rsidRPr="7485E154" w:rsidR="762F8F50">
        <w:rPr>
          <w:rFonts w:ascii="Arial" w:hAnsi="Arial" w:eastAsia="Arial" w:cs="Arial"/>
          <w:b w:val="0"/>
          <w:bCs w:val="0"/>
          <w:i w:val="0"/>
          <w:iCs w:val="0"/>
          <w:strike w:val="0"/>
          <w:dstrike w:val="0"/>
          <w:noProof w:val="0"/>
          <w:color w:val="2C3E50"/>
          <w:sz w:val="24"/>
          <w:szCs w:val="24"/>
          <w:u w:val="none"/>
          <w:lang w:val="en-GB"/>
        </w:rPr>
        <w:t>nov</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18. 2025)</w:t>
      </w:r>
    </w:p>
    <w:p xmlns:wp14="http://schemas.microsoft.com/office/word/2010/wordml" w:rsidP="7485E154" wp14:paraId="584724AB" wp14:textId="4B052B1C">
      <w:pPr>
        <w:rPr>
          <w:sz w:val="24"/>
          <w:szCs w:val="24"/>
        </w:rPr>
      </w:pPr>
    </w:p>
    <w:p xmlns:wp14="http://schemas.microsoft.com/office/word/2010/wordml" w:rsidP="7485E154" wp14:paraId="2427C289" wp14:textId="42B5B55B">
      <w:pPr>
        <w:spacing w:before="0" w:beforeAutospacing="off" w:after="0" w:afterAutospacing="off"/>
        <w:rPr>
          <w:rFonts w:ascii="Arial" w:hAnsi="Arial" w:eastAsia="Arial" w:cs="Arial"/>
          <w:b w:val="0"/>
          <w:bCs w:val="0"/>
          <w:i w:val="1"/>
          <w:iCs w:val="1"/>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National Theatre (2011</w:t>
      </w:r>
      <w:r w:rsidRPr="7485E154" w:rsidR="762F8F50">
        <w:rPr>
          <w:rFonts w:ascii="Arial" w:hAnsi="Arial" w:eastAsia="Arial" w:cs="Arial"/>
          <w:b w:val="0"/>
          <w:bCs w:val="0"/>
          <w:i w:val="0"/>
          <w:iCs w:val="0"/>
          <w:strike w:val="0"/>
          <w:dstrike w:val="0"/>
          <w:noProof w:val="0"/>
          <w:color w:val="2C3E50"/>
          <w:sz w:val="24"/>
          <w:szCs w:val="24"/>
          <w:u w:val="none"/>
          <w:lang w:val="en-GB"/>
        </w:rPr>
        <w:t>).</w:t>
      </w:r>
      <w:r w:rsidRPr="7485E154" w:rsidR="762F8F50">
        <w:rPr>
          <w:rFonts w:ascii="Arial" w:hAnsi="Arial" w:eastAsia="Arial" w:cs="Arial"/>
          <w:b w:val="0"/>
          <w:bCs w:val="0"/>
          <w:i w:val="1"/>
          <w:iCs w:val="1"/>
          <w:strike w:val="0"/>
          <w:dstrike w:val="0"/>
          <w:noProof w:val="0"/>
          <w:color w:val="2C3E50"/>
          <w:sz w:val="24"/>
          <w:szCs w:val="24"/>
          <w:u w:val="none"/>
          <w:lang w:val="en-GB"/>
        </w:rPr>
        <w:t>Vocal</w:t>
      </w:r>
      <w:r w:rsidRPr="7485E154" w:rsidR="762F8F50">
        <w:rPr>
          <w:rFonts w:ascii="Arial" w:hAnsi="Arial" w:eastAsia="Arial" w:cs="Arial"/>
          <w:b w:val="0"/>
          <w:bCs w:val="0"/>
          <w:i w:val="1"/>
          <w:iCs w:val="1"/>
          <w:strike w:val="0"/>
          <w:dstrike w:val="0"/>
          <w:noProof w:val="0"/>
          <w:color w:val="2C3E50"/>
          <w:sz w:val="24"/>
          <w:szCs w:val="24"/>
          <w:u w:val="none"/>
          <w:lang w:val="en-GB"/>
        </w:rPr>
        <w:t xml:space="preserve"> Warm-Up | #4 Articulation | National Theatre </w:t>
      </w:r>
    </w:p>
    <w:p xmlns:wp14="http://schemas.microsoft.com/office/word/2010/wordml" w:rsidP="7485E154" wp14:paraId="281A9C85" wp14:textId="2FB2F1C3">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  Available at :</w:t>
      </w:r>
      <w:hyperlink r:id="R4c8d6dcc6b9c454f">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https://www.youtube.com/watch?v=uRdFtrv2yGA</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p>
    <w:p xmlns:wp14="http://schemas.microsoft.com/office/word/2010/wordml" w:rsidP="7485E154" wp14:paraId="468BBD6A" wp14:textId="29AA183C">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(accessed Nov 20) </w:t>
      </w:r>
    </w:p>
    <w:p xmlns:wp14="http://schemas.microsoft.com/office/word/2010/wordml" w:rsidP="7485E154" wp14:paraId="4BC8D219" wp14:textId="1DF958FF">
      <w:pPr>
        <w:rPr>
          <w:sz w:val="24"/>
          <w:szCs w:val="24"/>
        </w:rPr>
      </w:pPr>
    </w:p>
    <w:p xmlns:wp14="http://schemas.microsoft.com/office/word/2010/wordml" w:rsidP="7485E154" wp14:paraId="4FCAE618" wp14:textId="1C62E71C">
      <w:pPr>
        <w:rPr>
          <w:sz w:val="24"/>
          <w:szCs w:val="24"/>
        </w:rPr>
      </w:pPr>
    </w:p>
    <w:p xmlns:wp14="http://schemas.microsoft.com/office/word/2010/wordml" w:rsidP="7485E154" wp14:paraId="553AF4F1" wp14:textId="7205512D">
      <w:pPr>
        <w:rPr>
          <w:sz w:val="24"/>
          <w:szCs w:val="24"/>
        </w:rPr>
      </w:pPr>
    </w:p>
    <w:p xmlns:wp14="http://schemas.microsoft.com/office/word/2010/wordml" w:rsidP="7485E154" wp14:paraId="67752878" wp14:textId="0D193320">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National Theatre (2011)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Vocal Warm-Up | #3 Opening Up the Voice | National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Theatre  </w:t>
      </w:r>
      <w:r w:rsidRPr="7485E154" w:rsidR="762F8F50">
        <w:rPr>
          <w:rFonts w:ascii="Arial" w:hAnsi="Arial" w:eastAsia="Arial" w:cs="Arial"/>
          <w:b w:val="0"/>
          <w:bCs w:val="0"/>
          <w:i w:val="0"/>
          <w:iCs w:val="0"/>
          <w:strike w:val="0"/>
          <w:dstrike w:val="0"/>
          <w:noProof w:val="0"/>
          <w:color w:val="2C3E50"/>
          <w:sz w:val="24"/>
          <w:szCs w:val="24"/>
          <w:u w:val="none"/>
          <w:lang w:val="en-GB"/>
        </w:rPr>
        <w:t>Available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at:</w:t>
      </w:r>
      <w:hyperlink r:id="R1b92d129738545f5">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https://www.youtube.com/watch?v=7_MvlGKwLh0&amp;t=2s</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(accessed Nov 20) </w:t>
      </w:r>
    </w:p>
    <w:p xmlns:wp14="http://schemas.microsoft.com/office/word/2010/wordml" w:rsidP="7485E154" wp14:paraId="7465D9B2" wp14:textId="196A28C0">
      <w:pPr>
        <w:rPr>
          <w:sz w:val="24"/>
          <w:szCs w:val="24"/>
        </w:rPr>
      </w:pPr>
    </w:p>
    <w:p xmlns:wp14="http://schemas.microsoft.com/office/word/2010/wordml" w:rsidP="7485E154" wp14:paraId="4246CF69" wp14:textId="4F1E35C5">
      <w:pPr>
        <w:rPr>
          <w:sz w:val="24"/>
          <w:szCs w:val="24"/>
        </w:rPr>
      </w:pPr>
    </w:p>
    <w:p xmlns:wp14="http://schemas.microsoft.com/office/word/2010/wordml" w:rsidP="7485E154" wp14:paraId="2DB6F339" wp14:textId="2F67B95E">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National Theatre (2011)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Vocal Warm-Up | #2 Resonance | National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Theatre  </w:t>
      </w:r>
      <w:r w:rsidRPr="7485E154" w:rsidR="762F8F50">
        <w:rPr>
          <w:rFonts w:ascii="Arial" w:hAnsi="Arial" w:eastAsia="Arial" w:cs="Arial"/>
          <w:b w:val="0"/>
          <w:bCs w:val="0"/>
          <w:i w:val="0"/>
          <w:iCs w:val="0"/>
          <w:strike w:val="0"/>
          <w:dstrike w:val="0"/>
          <w:noProof w:val="0"/>
          <w:color w:val="2C3E50"/>
          <w:sz w:val="24"/>
          <w:szCs w:val="24"/>
          <w:u w:val="none"/>
          <w:lang w:val="en-GB"/>
        </w:rPr>
        <w:t>Available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at :</w:t>
      </w:r>
      <w:hyperlink r:id="Rf161d429502040e9">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https://www.youtube.com/watch?v=rBoOyCLlCcU&amp;t=2s</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p>
    <w:p xmlns:wp14="http://schemas.microsoft.com/office/word/2010/wordml" w:rsidP="7485E154" wp14:paraId="76A123DF" wp14:textId="09F27052">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(accessed Nov 20) </w:t>
      </w:r>
    </w:p>
    <w:p xmlns:wp14="http://schemas.microsoft.com/office/word/2010/wordml" w:rsidP="7485E154" wp14:paraId="37FE8E01" wp14:textId="41B321FF">
      <w:pPr>
        <w:rPr>
          <w:sz w:val="24"/>
          <w:szCs w:val="24"/>
        </w:rPr>
      </w:pPr>
    </w:p>
    <w:p xmlns:wp14="http://schemas.microsoft.com/office/word/2010/wordml" w:rsidP="7485E154" wp14:paraId="49CD23DB" wp14:textId="43A560DF">
      <w:pPr>
        <w:rPr>
          <w:sz w:val="24"/>
          <w:szCs w:val="24"/>
        </w:rPr>
      </w:pPr>
    </w:p>
    <w:p xmlns:wp14="http://schemas.microsoft.com/office/word/2010/wordml" w:rsidP="7485E154" wp14:paraId="448D32B4" wp14:textId="172C1357">
      <w:pPr>
        <w:spacing w:before="0" w:beforeAutospacing="off" w:after="0" w:afterAutospacing="off"/>
        <w:rPr>
          <w:rFonts w:ascii="Arial" w:hAnsi="Arial" w:eastAsia="Arial" w:cs="Arial"/>
          <w:b w:val="0"/>
          <w:bCs w:val="0"/>
          <w:i w:val="1"/>
          <w:iCs w:val="1"/>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National Theatre (2011)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Vocal Warm-Up | #1 Resonance | National Theatre  </w:t>
      </w:r>
    </w:p>
    <w:p xmlns:wp14="http://schemas.microsoft.com/office/word/2010/wordml" w:rsidP="7485E154" wp14:paraId="7FEB8AEE" wp14:textId="7365FBA4">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Available at :</w:t>
      </w:r>
      <w:hyperlink r:id="R20f8f6a65ef94263">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https://www.youtube.com/watch?v=Tc-_hoG4nec&amp;t=3s</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p>
    <w:p xmlns:wp14="http://schemas.microsoft.com/office/word/2010/wordml" w:rsidP="7485E154" wp14:paraId="4B721236" wp14:textId="2AB03443">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(accessed Nov 20) </w:t>
      </w:r>
    </w:p>
    <w:p xmlns:wp14="http://schemas.microsoft.com/office/word/2010/wordml" w:rsidP="7485E154" wp14:paraId="158583EC" wp14:textId="46AAECF3">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r w:rsidRPr="7485E154" w:rsidR="762F8F50">
        <w:rPr>
          <w:rFonts w:ascii="Arial" w:hAnsi="Arial" w:eastAsia="Arial" w:cs="Arial"/>
          <w:b w:val="0"/>
          <w:bCs w:val="0"/>
          <w:i w:val="0"/>
          <w:iCs w:val="0"/>
          <w:strike w:val="0"/>
          <w:dstrike w:val="0"/>
          <w:noProof w:val="0"/>
          <w:color w:val="222222"/>
          <w:sz w:val="24"/>
          <w:szCs w:val="24"/>
          <w:u w:val="none"/>
          <w:lang w:val="en-GB"/>
        </w:rPr>
        <w:t xml:space="preserve">Olson, L. (2005) </w:t>
      </w:r>
      <w:r w:rsidRPr="7485E154" w:rsidR="762F8F50">
        <w:rPr>
          <w:rFonts w:ascii="Arial" w:hAnsi="Arial" w:eastAsia="Arial" w:cs="Arial"/>
          <w:b w:val="0"/>
          <w:bCs w:val="0"/>
          <w:i w:val="1"/>
          <w:iCs w:val="1"/>
          <w:strike w:val="0"/>
          <w:dstrike w:val="0"/>
          <w:noProof w:val="0"/>
          <w:color w:val="222222"/>
          <w:sz w:val="24"/>
          <w:szCs w:val="24"/>
          <w:u w:val="none"/>
          <w:lang w:val="en-GB"/>
        </w:rPr>
        <w:t xml:space="preserve">Shakespeare’s Words: A Glossary and Language Companion. </w:t>
      </w:r>
      <w:r w:rsidRPr="7485E154" w:rsidR="762F8F50">
        <w:rPr>
          <w:rFonts w:ascii="Arial" w:hAnsi="Arial" w:eastAsia="Arial" w:cs="Arial"/>
          <w:b w:val="0"/>
          <w:bCs w:val="0"/>
          <w:i w:val="0"/>
          <w:iCs w:val="0"/>
          <w:strike w:val="0"/>
          <w:dstrike w:val="0"/>
          <w:noProof w:val="0"/>
          <w:color w:val="222222"/>
          <w:sz w:val="24"/>
          <w:szCs w:val="24"/>
          <w:u w:val="none"/>
          <w:lang w:val="en-GB"/>
        </w:rPr>
        <w:t>Taylor &amp; Francis Group</w:t>
      </w:r>
    </w:p>
    <w:p xmlns:wp14="http://schemas.microsoft.com/office/word/2010/wordml" w:rsidP="7485E154" wp14:paraId="0E7D2185" wp14:textId="7221ACBF">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p>
    <w:p xmlns:wp14="http://schemas.microsoft.com/office/word/2010/wordml" w:rsidP="7485E154" wp14:paraId="14334650" wp14:textId="3B119073">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Rodenburg, P. (2023) </w:t>
      </w:r>
      <w:r w:rsidRPr="7485E154" w:rsidR="762F8F50">
        <w:rPr>
          <w:rFonts w:ascii="Arial" w:hAnsi="Arial" w:eastAsia="Arial" w:cs="Arial"/>
          <w:b w:val="0"/>
          <w:bCs w:val="0"/>
          <w:i w:val="1"/>
          <w:iCs w:val="1"/>
          <w:strike w:val="0"/>
          <w:dstrike w:val="0"/>
          <w:noProof w:val="0"/>
          <w:color w:val="222222"/>
          <w:sz w:val="24"/>
          <w:szCs w:val="24"/>
          <w:u w:val="none"/>
          <w:lang w:val="en-GB"/>
        </w:rPr>
        <w:t xml:space="preserve">Speaking Shakespeare. </w:t>
      </w:r>
      <w:r w:rsidRPr="7485E154" w:rsidR="762F8F50">
        <w:rPr>
          <w:rFonts w:ascii="Arial" w:hAnsi="Arial" w:eastAsia="Arial" w:cs="Arial"/>
          <w:b w:val="0"/>
          <w:bCs w:val="0"/>
          <w:i w:val="0"/>
          <w:iCs w:val="0"/>
          <w:strike w:val="0"/>
          <w:dstrike w:val="0"/>
          <w:noProof w:val="0"/>
          <w:color w:val="222222"/>
          <w:sz w:val="24"/>
          <w:szCs w:val="24"/>
          <w:u w:val="none"/>
          <w:lang w:val="en-GB"/>
        </w:rPr>
        <w:t xml:space="preserve">2nd </w:t>
      </w:r>
      <w:r w:rsidRPr="7485E154" w:rsidR="762F8F50">
        <w:rPr>
          <w:rFonts w:ascii="Arial" w:hAnsi="Arial" w:eastAsia="Arial" w:cs="Arial"/>
          <w:b w:val="0"/>
          <w:bCs w:val="0"/>
          <w:i w:val="0"/>
          <w:iCs w:val="0"/>
          <w:strike w:val="0"/>
          <w:dstrike w:val="0"/>
          <w:noProof w:val="0"/>
          <w:color w:val="222222"/>
          <w:sz w:val="24"/>
          <w:szCs w:val="24"/>
          <w:u w:val="none"/>
          <w:lang w:val="en-GB"/>
        </w:rPr>
        <w:t>edn</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Methuen Drama. </w:t>
      </w:r>
    </w:p>
    <w:p xmlns:wp14="http://schemas.microsoft.com/office/word/2010/wordml" w:rsidP="7485E154" wp14:paraId="209F93CA" wp14:textId="00BBE337">
      <w:pPr>
        <w:rPr>
          <w:sz w:val="24"/>
          <w:szCs w:val="24"/>
        </w:rPr>
      </w:pPr>
    </w:p>
    <w:p xmlns:wp14="http://schemas.microsoft.com/office/word/2010/wordml" w:rsidP="7485E154" wp14:paraId="59312C2D" wp14:textId="74C174C5">
      <w:pPr>
        <w:rPr>
          <w:sz w:val="24"/>
          <w:szCs w:val="24"/>
        </w:rPr>
      </w:pPr>
    </w:p>
    <w:p xmlns:wp14="http://schemas.microsoft.com/office/word/2010/wordml" w:rsidP="7485E154" wp14:paraId="51F92AD0" wp14:textId="4BA8D01C">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Royal </w:t>
      </w:r>
      <w:r w:rsidRPr="7485E154" w:rsidR="762F8F50">
        <w:rPr>
          <w:rFonts w:ascii="Arial" w:hAnsi="Arial" w:eastAsia="Arial" w:cs="Arial"/>
          <w:b w:val="0"/>
          <w:bCs w:val="0"/>
          <w:i w:val="0"/>
          <w:iCs w:val="0"/>
          <w:strike w:val="0"/>
          <w:dstrike w:val="0"/>
          <w:noProof w:val="0"/>
          <w:color w:val="2C3E50"/>
          <w:sz w:val="24"/>
          <w:szCs w:val="24"/>
          <w:u w:val="none"/>
          <w:lang w:val="en-GB"/>
        </w:rPr>
        <w:t>Shakespre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Company (2017)</w:t>
      </w:r>
      <w:r w:rsidRPr="7485E154" w:rsidR="762F8F50">
        <w:rPr>
          <w:rFonts w:ascii="Arial" w:hAnsi="Arial" w:eastAsia="Arial" w:cs="Arial"/>
          <w:b w:val="0"/>
          <w:bCs w:val="0"/>
          <w:i w:val="1"/>
          <w:iCs w:val="1"/>
          <w:strike w:val="0"/>
          <w:dstrike w:val="0"/>
          <w:noProof w:val="0"/>
          <w:color w:val="2C3E50"/>
          <w:sz w:val="24"/>
          <w:szCs w:val="24"/>
          <w:u w:val="none"/>
          <w:lang w:val="en-GB"/>
        </w:rPr>
        <w:t xml:space="preserve"> Dates and sources The Winter’s Tale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Available at: </w:t>
      </w:r>
      <w:hyperlink r:id="Raeb36667ad8d44d3">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https://www.rsc.org.uk/the-winters-tale/about-the-play/dates-and-sources</w:t>
        </w:r>
      </w:hyperlink>
      <w:r w:rsidRPr="7485E154" w:rsidR="762F8F50">
        <w:rPr>
          <w:rFonts w:ascii="Arial" w:hAnsi="Arial" w:eastAsia="Arial" w:cs="Arial"/>
          <w:b w:val="0"/>
          <w:bCs w:val="0"/>
          <w:i w:val="0"/>
          <w:iCs w:val="0"/>
          <w:strike w:val="0"/>
          <w:dstrike w:val="0"/>
          <w:noProof w:val="0"/>
          <w:color w:val="2C3E50"/>
          <w:sz w:val="24"/>
          <w:szCs w:val="24"/>
          <w:u w:val="none"/>
          <w:lang w:val="en-GB"/>
        </w:rPr>
        <w:t>. (accessed Dec 5</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2025</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p>
    <w:p xmlns:wp14="http://schemas.microsoft.com/office/word/2010/wordml" w:rsidP="7485E154" wp14:paraId="156E273A" wp14:textId="206195FE">
      <w:pPr>
        <w:rPr>
          <w:sz w:val="24"/>
          <w:szCs w:val="24"/>
        </w:rPr>
      </w:pPr>
    </w:p>
    <w:p xmlns:wp14="http://schemas.microsoft.com/office/word/2010/wordml" w:rsidP="7485E154" wp14:paraId="658D8818" wp14:textId="4F2B99E8">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Royal </w:t>
      </w:r>
      <w:r w:rsidRPr="7485E154" w:rsidR="762F8F50">
        <w:rPr>
          <w:rFonts w:ascii="Arial" w:hAnsi="Arial" w:eastAsia="Arial" w:cs="Arial"/>
          <w:b w:val="0"/>
          <w:bCs w:val="0"/>
          <w:i w:val="0"/>
          <w:iCs w:val="0"/>
          <w:strike w:val="0"/>
          <w:dstrike w:val="0"/>
          <w:noProof w:val="0"/>
          <w:color w:val="2C3E50"/>
          <w:sz w:val="24"/>
          <w:szCs w:val="24"/>
          <w:u w:val="none"/>
          <w:lang w:val="en-GB"/>
        </w:rPr>
        <w:t>Shakespre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r w:rsidRPr="7485E154" w:rsidR="762F8F50">
        <w:rPr>
          <w:rFonts w:ascii="Arial" w:hAnsi="Arial" w:eastAsia="Arial" w:cs="Arial"/>
          <w:b w:val="0"/>
          <w:bCs w:val="0"/>
          <w:i w:val="0"/>
          <w:iCs w:val="0"/>
          <w:strike w:val="0"/>
          <w:dstrike w:val="0"/>
          <w:noProof w:val="0"/>
          <w:color w:val="2C3E50"/>
          <w:sz w:val="24"/>
          <w:szCs w:val="24"/>
          <w:u w:val="none"/>
          <w:lang w:val="en-GB"/>
        </w:rPr>
        <w:t>Company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2017).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The Winter’s Tale - The </w:t>
      </w:r>
      <w:r w:rsidRPr="7485E154" w:rsidR="762F8F50">
        <w:rPr>
          <w:rFonts w:ascii="Arial" w:hAnsi="Arial" w:eastAsia="Arial" w:cs="Arial"/>
          <w:b w:val="0"/>
          <w:bCs w:val="0"/>
          <w:i w:val="1"/>
          <w:iCs w:val="1"/>
          <w:strike w:val="0"/>
          <w:dstrike w:val="0"/>
          <w:noProof w:val="0"/>
          <w:color w:val="2C3E50"/>
          <w:sz w:val="24"/>
          <w:szCs w:val="24"/>
          <w:u w:val="none"/>
          <w:lang w:val="en-GB"/>
        </w:rPr>
        <w:t>Plot</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Available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at: </w:t>
      </w:r>
      <w:hyperlink r:id="R33275ec5337c4a03">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https://www.rsc.org.uk/the-winters-tale/the-plot</w:t>
        </w:r>
      </w:hyperlink>
      <w:r w:rsidRPr="7485E154" w:rsidR="762F8F50">
        <w:rPr>
          <w:rFonts w:ascii="Arial" w:hAnsi="Arial" w:eastAsia="Arial" w:cs="Arial"/>
          <w:b w:val="0"/>
          <w:bCs w:val="0"/>
          <w:i w:val="0"/>
          <w:iCs w:val="0"/>
          <w:strike w:val="0"/>
          <w:dstrike w:val="0"/>
          <w:noProof w:val="0"/>
          <w:color w:val="2C3E50"/>
          <w:sz w:val="24"/>
          <w:szCs w:val="24"/>
          <w:u w:val="none"/>
          <w:lang w:val="en-GB"/>
        </w:rPr>
        <w:t>. (accessed Dec 6, 2025)</w:t>
      </w:r>
    </w:p>
    <w:p xmlns:wp14="http://schemas.microsoft.com/office/word/2010/wordml" w:rsidP="7485E154" wp14:paraId="2E50AF06" wp14:textId="65F49D09">
      <w:pPr>
        <w:rPr>
          <w:sz w:val="24"/>
          <w:szCs w:val="24"/>
        </w:rPr>
      </w:pPr>
    </w:p>
    <w:p xmlns:wp14="http://schemas.microsoft.com/office/word/2010/wordml" w:rsidP="7485E154" wp14:paraId="47F92172" wp14:textId="3DD7A93B">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Royal </w:t>
      </w:r>
      <w:r w:rsidRPr="7485E154" w:rsidR="762F8F50">
        <w:rPr>
          <w:rFonts w:ascii="Arial" w:hAnsi="Arial" w:eastAsia="Arial" w:cs="Arial"/>
          <w:b w:val="0"/>
          <w:bCs w:val="0"/>
          <w:i w:val="0"/>
          <w:iCs w:val="0"/>
          <w:strike w:val="0"/>
          <w:dstrike w:val="0"/>
          <w:noProof w:val="0"/>
          <w:color w:val="2C3E50"/>
          <w:sz w:val="24"/>
          <w:szCs w:val="24"/>
          <w:u w:val="none"/>
          <w:lang w:val="en-GB"/>
        </w:rPr>
        <w:t>Shakespre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Company  </w:t>
      </w:r>
      <w:r w:rsidRPr="7485E154" w:rsidR="762F8F50">
        <w:rPr>
          <w:rFonts w:ascii="Arial" w:hAnsi="Arial" w:eastAsia="Arial" w:cs="Arial"/>
          <w:b w:val="0"/>
          <w:bCs w:val="0"/>
          <w:i w:val="0"/>
          <w:iCs w:val="0"/>
          <w:strike w:val="0"/>
          <w:dstrike w:val="0"/>
          <w:noProof w:val="0"/>
          <w:color w:val="2C3E50"/>
          <w:sz w:val="24"/>
          <w:szCs w:val="24"/>
          <w:u w:val="none"/>
          <w:lang w:val="en-GB"/>
        </w:rPr>
        <w:t>(</w:t>
      </w:r>
      <w:r w:rsidRPr="7485E154" w:rsidR="762F8F50">
        <w:rPr>
          <w:rFonts w:ascii="Arial" w:hAnsi="Arial" w:eastAsia="Arial" w:cs="Arial"/>
          <w:b w:val="0"/>
          <w:bCs w:val="0"/>
          <w:i w:val="0"/>
          <w:iCs w:val="0"/>
          <w:strike w:val="0"/>
          <w:dstrike w:val="0"/>
          <w:noProof w:val="0"/>
          <w:color w:val="2C3E50"/>
          <w:sz w:val="24"/>
          <w:szCs w:val="24"/>
          <w:u w:val="none"/>
          <w:lang w:val="en-GB"/>
        </w:rPr>
        <w:t xml:space="preserve">n.d.).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The </w:t>
      </w:r>
      <w:r w:rsidRPr="7485E154" w:rsidR="762F8F50">
        <w:rPr>
          <w:rFonts w:ascii="Arial" w:hAnsi="Arial" w:eastAsia="Arial" w:cs="Arial"/>
          <w:b w:val="0"/>
          <w:bCs w:val="0"/>
          <w:i w:val="1"/>
          <w:iCs w:val="1"/>
          <w:strike w:val="0"/>
          <w:dstrike w:val="0"/>
          <w:noProof w:val="0"/>
          <w:color w:val="2C3E50"/>
          <w:sz w:val="24"/>
          <w:szCs w:val="24"/>
          <w:u w:val="none"/>
          <w:lang w:val="en-GB"/>
        </w:rPr>
        <w:t>plot  Twelfth</w:t>
      </w:r>
      <w:r w:rsidRPr="7485E154" w:rsidR="762F8F50">
        <w:rPr>
          <w:rFonts w:ascii="Arial" w:hAnsi="Arial" w:eastAsia="Arial" w:cs="Arial"/>
          <w:b w:val="0"/>
          <w:bCs w:val="0"/>
          <w:i w:val="1"/>
          <w:iCs w:val="1"/>
          <w:strike w:val="0"/>
          <w:dstrike w:val="0"/>
          <w:noProof w:val="0"/>
          <w:color w:val="2C3E50"/>
          <w:sz w:val="24"/>
          <w:szCs w:val="24"/>
          <w:u w:val="none"/>
          <w:lang w:val="en-GB"/>
        </w:rPr>
        <w:t xml:space="preserve">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Night  </w:t>
      </w:r>
      <w:r w:rsidRPr="7485E154" w:rsidR="762F8F50">
        <w:rPr>
          <w:rFonts w:ascii="Arial" w:hAnsi="Arial" w:eastAsia="Arial" w:cs="Arial"/>
          <w:b w:val="0"/>
          <w:bCs w:val="0"/>
          <w:i w:val="0"/>
          <w:iCs w:val="0"/>
          <w:strike w:val="0"/>
          <w:dstrike w:val="0"/>
          <w:noProof w:val="0"/>
          <w:color w:val="2C3E50"/>
          <w:sz w:val="24"/>
          <w:szCs w:val="24"/>
          <w:u w:val="none"/>
          <w:lang w:val="en-GB"/>
        </w:rPr>
        <w:t>Available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at: </w:t>
      </w:r>
      <w:hyperlink r:id="R21ddae0a133244f7">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https://www.rsc.org.uk/twelfth-night/the-plot</w:t>
        </w:r>
      </w:hyperlink>
      <w:r w:rsidRPr="7485E154" w:rsidR="762F8F50">
        <w:rPr>
          <w:rFonts w:ascii="Arial" w:hAnsi="Arial" w:eastAsia="Arial" w:cs="Arial"/>
          <w:b w:val="0"/>
          <w:bCs w:val="0"/>
          <w:i w:val="0"/>
          <w:iCs w:val="0"/>
          <w:strike w:val="0"/>
          <w:dstrike w:val="0"/>
          <w:noProof w:val="0"/>
          <w:color w:val="2C3E50"/>
          <w:sz w:val="24"/>
          <w:szCs w:val="24"/>
          <w:u w:val="none"/>
          <w:lang w:val="en-GB"/>
        </w:rPr>
        <w:t>. (accessed Nov 20</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2025</w:t>
      </w:r>
      <w:r w:rsidRPr="7485E154" w:rsidR="762F8F50">
        <w:rPr>
          <w:rFonts w:ascii="Arial" w:hAnsi="Arial" w:eastAsia="Arial" w:cs="Arial"/>
          <w:b w:val="0"/>
          <w:bCs w:val="0"/>
          <w:i w:val="0"/>
          <w:iCs w:val="0"/>
          <w:strike w:val="0"/>
          <w:dstrike w:val="0"/>
          <w:noProof w:val="0"/>
          <w:color w:val="2C3E50"/>
          <w:sz w:val="24"/>
          <w:szCs w:val="24"/>
          <w:u w:val="none"/>
          <w:lang w:val="en-GB"/>
        </w:rPr>
        <w:t>)</w:t>
      </w:r>
    </w:p>
    <w:p xmlns:wp14="http://schemas.microsoft.com/office/word/2010/wordml" w:rsidP="7485E154" wp14:paraId="5CEF90EF" wp14:textId="40128842">
      <w:pPr>
        <w:rPr>
          <w:sz w:val="24"/>
          <w:szCs w:val="24"/>
        </w:rPr>
      </w:pPr>
    </w:p>
    <w:p xmlns:wp14="http://schemas.microsoft.com/office/word/2010/wordml" w:rsidP="7485E154" wp14:paraId="73ABA640" wp14:textId="36050BAC">
      <w:pPr>
        <w:rPr>
          <w:sz w:val="24"/>
          <w:szCs w:val="24"/>
        </w:rPr>
      </w:pPr>
    </w:p>
    <w:p xmlns:wp14="http://schemas.microsoft.com/office/word/2010/wordml" w:rsidP="7485E154" wp14:paraId="63C04EF3" wp14:textId="7D5C4465">
      <w:pPr>
        <w:rPr>
          <w:sz w:val="24"/>
          <w:szCs w:val="24"/>
        </w:rPr>
      </w:pPr>
    </w:p>
    <w:p xmlns:wp14="http://schemas.microsoft.com/office/word/2010/wordml" w:rsidP="7485E154" wp14:paraId="38007C3E" wp14:textId="5E398FEA">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Stoneburner, L. (2016) </w:t>
      </w:r>
      <w:r w:rsidRPr="7485E154" w:rsidR="762F8F50">
        <w:rPr>
          <w:rFonts w:ascii="Arial" w:hAnsi="Arial" w:eastAsia="Arial" w:cs="Arial"/>
          <w:b w:val="0"/>
          <w:bCs w:val="0"/>
          <w:i w:val="1"/>
          <w:iCs w:val="1"/>
          <w:strike w:val="0"/>
          <w:dstrike w:val="0"/>
          <w:noProof w:val="0"/>
          <w:color w:val="222222"/>
          <w:sz w:val="24"/>
          <w:szCs w:val="24"/>
          <w:u w:val="none"/>
          <w:lang w:val="en-GB"/>
        </w:rPr>
        <w:t xml:space="preserve">3 Ways to Calm the Overthinking Actor. </w:t>
      </w:r>
      <w:r w:rsidRPr="7485E154" w:rsidR="762F8F50">
        <w:rPr>
          <w:rFonts w:ascii="Arial" w:hAnsi="Arial" w:eastAsia="Arial" w:cs="Arial"/>
          <w:b w:val="0"/>
          <w:bCs w:val="0"/>
          <w:i w:val="0"/>
          <w:iCs w:val="0"/>
          <w:strike w:val="0"/>
          <w:dstrike w:val="0"/>
          <w:noProof w:val="0"/>
          <w:color w:val="222222"/>
          <w:sz w:val="24"/>
          <w:szCs w:val="24"/>
          <w:u w:val="none"/>
          <w:lang w:val="en-GB"/>
        </w:rPr>
        <w:t>Available  at</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 </w:t>
      </w:r>
      <w:hyperlink r:id="R651ae5c32ce64646">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https://www.backstage.com/magazine/article/ways-calm-overthinking-actor-7490/</w:t>
        </w:r>
      </w:hyperlink>
      <w:r w:rsidRPr="7485E154" w:rsidR="762F8F50">
        <w:rPr>
          <w:rFonts w:ascii="Arial" w:hAnsi="Arial" w:eastAsia="Arial" w:cs="Arial"/>
          <w:b w:val="0"/>
          <w:bCs w:val="0"/>
          <w:i w:val="0"/>
          <w:iCs w:val="0"/>
          <w:strike w:val="0"/>
          <w:dstrike w:val="0"/>
          <w:noProof w:val="0"/>
          <w:color w:val="222222"/>
          <w:sz w:val="24"/>
          <w:szCs w:val="24"/>
          <w:u w:val="none"/>
          <w:lang w:val="en-GB"/>
        </w:rPr>
        <w:t xml:space="preserve"> (Accessed Dec 3</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r w:rsidRPr="7485E154" w:rsidR="762F8F50">
        <w:rPr>
          <w:rFonts w:ascii="Arial" w:hAnsi="Arial" w:eastAsia="Arial" w:cs="Arial"/>
          <w:b w:val="0"/>
          <w:bCs w:val="0"/>
          <w:i w:val="0"/>
          <w:iCs w:val="0"/>
          <w:strike w:val="0"/>
          <w:dstrike w:val="0"/>
          <w:noProof w:val="0"/>
          <w:color w:val="222222"/>
          <w:sz w:val="24"/>
          <w:szCs w:val="24"/>
          <w:u w:val="none"/>
          <w:lang w:val="en-GB"/>
        </w:rPr>
        <w:t>2025</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t>
      </w:r>
    </w:p>
    <w:p xmlns:wp14="http://schemas.microsoft.com/office/word/2010/wordml" w:rsidP="7485E154" wp14:paraId="69C9B0DB" wp14:textId="01A3216D">
      <w:pPr>
        <w:rPr>
          <w:sz w:val="24"/>
          <w:szCs w:val="24"/>
        </w:rPr>
      </w:pPr>
    </w:p>
    <w:p xmlns:wp14="http://schemas.microsoft.com/office/word/2010/wordml" w:rsidP="7485E154" wp14:paraId="410CBAC1" wp14:textId="0436E3CB">
      <w:pPr>
        <w:rPr>
          <w:sz w:val="24"/>
          <w:szCs w:val="24"/>
        </w:rPr>
      </w:pPr>
    </w:p>
    <w:p xmlns:wp14="http://schemas.microsoft.com/office/word/2010/wordml" w:rsidP="7485E154" wp14:paraId="6F1E3A9E" wp14:textId="0132F45D">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             Shakespeare with Sarah (2021). How to stay TRUTHFUL when acting Shakespeare. Available at: </w:t>
      </w:r>
      <w:hyperlink r:id="R938858b9c3064e59">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https://www.youtube.com/watch?v=G475dVrqUtI&amp;list=PLlZT-tPQcNZqzypTAoY7MD9hfdc_MFgJh&amp;ind</w:t>
        </w:r>
      </w:hyperlink>
      <w:r w:rsidRPr="7485E154" w:rsidR="762F8F50">
        <w:rPr>
          <w:rFonts w:ascii="Arial" w:hAnsi="Arial" w:eastAsia="Arial" w:cs="Arial"/>
          <w:b w:val="0"/>
          <w:bCs w:val="0"/>
          <w:i w:val="0"/>
          <w:iCs w:val="0"/>
          <w:strike w:val="0"/>
          <w:dstrike w:val="0"/>
          <w:noProof w:val="0"/>
          <w:color w:val="222222"/>
          <w:sz w:val="24"/>
          <w:szCs w:val="24"/>
          <w:u w:val="none"/>
          <w:lang w:val="en-GB"/>
        </w:rPr>
        <w:t xml:space="preserve"> ex=</w:t>
      </w:r>
      <w:r w:rsidRPr="7485E154" w:rsidR="762F8F50">
        <w:rPr>
          <w:rFonts w:ascii="Arial" w:hAnsi="Arial" w:eastAsia="Arial" w:cs="Arial"/>
          <w:b w:val="0"/>
          <w:bCs w:val="0"/>
          <w:i w:val="0"/>
          <w:iCs w:val="0"/>
          <w:strike w:val="0"/>
          <w:dstrike w:val="0"/>
          <w:noProof w:val="0"/>
          <w:color w:val="222222"/>
          <w:sz w:val="24"/>
          <w:szCs w:val="24"/>
          <w:u w:val="none"/>
          <w:lang w:val="en-GB"/>
        </w:rPr>
        <w:t>7  (</w:t>
      </w:r>
      <w:r w:rsidRPr="7485E154" w:rsidR="762F8F50">
        <w:rPr>
          <w:rFonts w:ascii="Arial" w:hAnsi="Arial" w:eastAsia="Arial" w:cs="Arial"/>
          <w:b w:val="0"/>
          <w:bCs w:val="0"/>
          <w:i w:val="0"/>
          <w:iCs w:val="0"/>
          <w:strike w:val="0"/>
          <w:dstrike w:val="0"/>
          <w:noProof w:val="0"/>
          <w:color w:val="222222"/>
          <w:sz w:val="24"/>
          <w:szCs w:val="24"/>
          <w:u w:val="none"/>
          <w:lang w:val="en-GB"/>
        </w:rPr>
        <w:t>accessed 1 Dec. 2025)</w:t>
      </w:r>
    </w:p>
    <w:p xmlns:wp14="http://schemas.microsoft.com/office/word/2010/wordml" w:rsidP="7485E154" wp14:paraId="0D37E3CD" wp14:textId="533EB9BE">
      <w:pPr>
        <w:rPr>
          <w:sz w:val="24"/>
          <w:szCs w:val="24"/>
        </w:rPr>
      </w:pPr>
    </w:p>
    <w:p xmlns:wp14="http://schemas.microsoft.com/office/word/2010/wordml" w:rsidP="7485E154" wp14:paraId="0CFB1077" wp14:textId="4441D358">
      <w:pPr>
        <w:rPr>
          <w:sz w:val="24"/>
          <w:szCs w:val="24"/>
        </w:rPr>
      </w:pPr>
    </w:p>
    <w:p xmlns:wp14="http://schemas.microsoft.com/office/word/2010/wordml" w:rsidP="7485E154" wp14:paraId="299751FB" wp14:textId="02333B77">
      <w:pPr>
        <w:rPr>
          <w:sz w:val="24"/>
          <w:szCs w:val="24"/>
        </w:rPr>
      </w:pPr>
    </w:p>
    <w:p xmlns:wp14="http://schemas.microsoft.com/office/word/2010/wordml" w:rsidP="7485E154" wp14:paraId="794F08CF" wp14:textId="55733D61">
      <w:pPr>
        <w:rPr>
          <w:sz w:val="24"/>
          <w:szCs w:val="24"/>
        </w:rPr>
      </w:pPr>
    </w:p>
    <w:p xmlns:wp14="http://schemas.microsoft.com/office/word/2010/wordml" w:rsidP="7485E154" wp14:paraId="1520C312" wp14:textId="67135095">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1"/>
          <w:iCs w:val="1"/>
          <w:strike w:val="0"/>
          <w:dstrike w:val="0"/>
          <w:noProof w:val="0"/>
          <w:color w:val="222222"/>
          <w:sz w:val="24"/>
          <w:szCs w:val="24"/>
          <w:u w:val="none"/>
          <w:lang w:val="en-GB"/>
        </w:rPr>
        <w:t xml:space="preserve"> The Winter's Tale </w:t>
      </w:r>
      <w:r w:rsidRPr="7485E154" w:rsidR="762F8F50">
        <w:rPr>
          <w:rFonts w:ascii="Arial" w:hAnsi="Arial" w:eastAsia="Arial" w:cs="Arial"/>
          <w:b w:val="0"/>
          <w:bCs w:val="0"/>
          <w:i w:val="0"/>
          <w:iCs w:val="0"/>
          <w:strike w:val="0"/>
          <w:dstrike w:val="0"/>
          <w:noProof w:val="0"/>
          <w:color w:val="222222"/>
          <w:sz w:val="24"/>
          <w:szCs w:val="24"/>
          <w:u w:val="none"/>
          <w:lang w:val="en-GB"/>
        </w:rPr>
        <w:t>By</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William Shakespeare (2021) Directed by Erica Whyman</w:t>
      </w:r>
    </w:p>
    <w:p xmlns:wp14="http://schemas.microsoft.com/office/word/2010/wordml" w:rsidP="7485E154" wp14:paraId="427822E6" wp14:textId="5B7F83FC">
      <w:pPr>
        <w:rPr>
          <w:sz w:val="24"/>
          <w:szCs w:val="24"/>
        </w:rPr>
      </w:pPr>
    </w:p>
    <w:p xmlns:wp14="http://schemas.microsoft.com/office/word/2010/wordml" w:rsidP="7485E154" wp14:paraId="229372E2" wp14:textId="5DD938EC">
      <w:pPr>
        <w:rPr>
          <w:sz w:val="24"/>
          <w:szCs w:val="24"/>
        </w:rPr>
      </w:pPr>
    </w:p>
    <w:p xmlns:wp14="http://schemas.microsoft.com/office/word/2010/wordml" w:rsidP="7485E154" wp14:paraId="1D589EF2" wp14:textId="7F43B6B4">
      <w:pPr>
        <w:rPr>
          <w:sz w:val="24"/>
          <w:szCs w:val="24"/>
        </w:rPr>
      </w:pPr>
    </w:p>
    <w:p xmlns:wp14="http://schemas.microsoft.com/office/word/2010/wordml" w:rsidP="7485E154" wp14:paraId="595FB5C3" wp14:textId="1FED7D04">
      <w:pPr>
        <w:rPr>
          <w:sz w:val="24"/>
          <w:szCs w:val="24"/>
        </w:rPr>
      </w:pPr>
    </w:p>
    <w:p xmlns:wp14="http://schemas.microsoft.com/office/word/2010/wordml" w:rsidP="7485E154" wp14:paraId="40DEDC88" wp14:textId="2589A304">
      <w:pPr>
        <w:rPr>
          <w:sz w:val="24"/>
          <w:szCs w:val="24"/>
        </w:rPr>
      </w:pPr>
    </w:p>
    <w:p xmlns:wp14="http://schemas.microsoft.com/office/word/2010/wordml" w:rsidP="7485E154" wp14:paraId="1573D271" wp14:textId="567F9755">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1"/>
          <w:iCs w:val="1"/>
          <w:strike w:val="0"/>
          <w:dstrike w:val="0"/>
          <w:noProof w:val="0"/>
          <w:color w:val="2C3E50"/>
          <w:sz w:val="24"/>
          <w:szCs w:val="24"/>
          <w:u w:val="none"/>
          <w:lang w:val="en-GB"/>
        </w:rPr>
        <w:t xml:space="preserve">As You </w:t>
      </w:r>
      <w:r w:rsidRPr="7485E154" w:rsidR="762F8F50">
        <w:rPr>
          <w:rFonts w:ascii="Arial" w:hAnsi="Arial" w:eastAsia="Arial" w:cs="Arial"/>
          <w:b w:val="0"/>
          <w:bCs w:val="0"/>
          <w:i w:val="1"/>
          <w:iCs w:val="1"/>
          <w:strike w:val="0"/>
          <w:dstrike w:val="0"/>
          <w:noProof w:val="0"/>
          <w:color w:val="2C3E50"/>
          <w:sz w:val="24"/>
          <w:szCs w:val="24"/>
          <w:u w:val="none"/>
          <w:lang w:val="en-GB"/>
        </w:rPr>
        <w:t>Like  It</w:t>
      </w:r>
      <w:r w:rsidRPr="7485E154" w:rsidR="762F8F50">
        <w:rPr>
          <w:rFonts w:ascii="Arial" w:hAnsi="Arial" w:eastAsia="Arial" w:cs="Arial"/>
          <w:b w:val="0"/>
          <w:bCs w:val="0"/>
          <w:i w:val="1"/>
          <w:iCs w:val="1"/>
          <w:strike w:val="0"/>
          <w:dstrike w:val="0"/>
          <w:noProof w:val="0"/>
          <w:color w:val="2C3E50"/>
          <w:sz w:val="24"/>
          <w:szCs w:val="24"/>
          <w:u w:val="none"/>
          <w:lang w:val="en-GB"/>
        </w:rPr>
        <w:t xml:space="preserve">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by William </w:t>
      </w:r>
      <w:r w:rsidRPr="7485E154" w:rsidR="762F8F50">
        <w:rPr>
          <w:rFonts w:ascii="Arial" w:hAnsi="Arial" w:eastAsia="Arial" w:cs="Arial"/>
          <w:b w:val="0"/>
          <w:bCs w:val="0"/>
          <w:i w:val="0"/>
          <w:iCs w:val="0"/>
          <w:strike w:val="0"/>
          <w:dstrike w:val="0"/>
          <w:noProof w:val="0"/>
          <w:color w:val="2C3E50"/>
          <w:sz w:val="24"/>
          <w:szCs w:val="24"/>
          <w:u w:val="none"/>
          <w:lang w:val="en-GB"/>
        </w:rPr>
        <w:t>Shakespre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(2016) Directed by Polly </w:t>
      </w:r>
      <w:r w:rsidRPr="7485E154" w:rsidR="762F8F50">
        <w:rPr>
          <w:rFonts w:ascii="Arial" w:hAnsi="Arial" w:eastAsia="Arial" w:cs="Arial"/>
          <w:b w:val="0"/>
          <w:bCs w:val="0"/>
          <w:i w:val="0"/>
          <w:iCs w:val="0"/>
          <w:strike w:val="0"/>
          <w:dstrike w:val="0"/>
          <w:noProof w:val="0"/>
          <w:color w:val="2C3E50"/>
          <w:sz w:val="24"/>
          <w:szCs w:val="24"/>
          <w:u w:val="none"/>
          <w:lang w:val="en-GB"/>
        </w:rPr>
        <w:t>Findlay.(</w:t>
      </w:r>
      <w:r w:rsidRPr="7485E154" w:rsidR="762F8F50">
        <w:rPr>
          <w:rFonts w:ascii="Arial" w:hAnsi="Arial" w:eastAsia="Arial" w:cs="Arial"/>
          <w:b w:val="0"/>
          <w:bCs w:val="0"/>
          <w:i w:val="0"/>
          <w:iCs w:val="0"/>
          <w:strike w:val="0"/>
          <w:dstrike w:val="0"/>
          <w:noProof w:val="0"/>
          <w:color w:val="2C3E50"/>
          <w:sz w:val="24"/>
          <w:szCs w:val="24"/>
          <w:u w:val="none"/>
          <w:lang w:val="en-GB"/>
        </w:rPr>
        <w:t xml:space="preserve">National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Theatre  </w:t>
      </w:r>
      <w:r w:rsidRPr="7485E154" w:rsidR="762F8F50">
        <w:rPr>
          <w:rFonts w:ascii="Arial" w:hAnsi="Arial" w:eastAsia="Arial" w:cs="Arial"/>
          <w:b w:val="0"/>
          <w:bCs w:val="0"/>
          <w:i w:val="0"/>
          <w:iCs w:val="0"/>
          <w:strike w:val="0"/>
          <w:dstrike w:val="0"/>
          <w:noProof w:val="0"/>
          <w:color w:val="2C3E50"/>
          <w:sz w:val="24"/>
          <w:szCs w:val="24"/>
          <w:u w:val="none"/>
          <w:lang w:val="en-GB"/>
        </w:rPr>
        <w:t>At</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Home) </w:t>
      </w:r>
    </w:p>
    <w:p xmlns:wp14="http://schemas.microsoft.com/office/word/2010/wordml" w:rsidP="7485E154" wp14:paraId="6B7AE473" wp14:textId="2A808A2F">
      <w:pPr>
        <w:rPr>
          <w:sz w:val="24"/>
          <w:szCs w:val="24"/>
        </w:rPr>
      </w:pPr>
    </w:p>
    <w:p xmlns:wp14="http://schemas.microsoft.com/office/word/2010/wordml" w:rsidP="7485E154" wp14:paraId="0129866F" wp14:textId="18BCBA95">
      <w:pPr>
        <w:rPr>
          <w:sz w:val="24"/>
          <w:szCs w:val="24"/>
        </w:rPr>
      </w:pPr>
    </w:p>
    <w:p xmlns:wp14="http://schemas.microsoft.com/office/word/2010/wordml" w:rsidP="7485E154" wp14:paraId="119745AF" wp14:textId="5EBF27FC">
      <w:pPr>
        <w:rPr>
          <w:sz w:val="24"/>
          <w:szCs w:val="24"/>
        </w:rPr>
      </w:pPr>
    </w:p>
    <w:p xmlns:wp14="http://schemas.microsoft.com/office/word/2010/wordml" w:rsidP="7485E154" wp14:paraId="3154B5AA" wp14:textId="44B447C3">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Shakespeare with Sarah (2020). </w:t>
      </w:r>
      <w:r w:rsidRPr="7485E154" w:rsidR="762F8F50">
        <w:rPr>
          <w:rFonts w:ascii="Arial" w:hAnsi="Arial" w:eastAsia="Arial" w:cs="Arial"/>
          <w:b w:val="0"/>
          <w:bCs w:val="0"/>
          <w:i w:val="1"/>
          <w:iCs w:val="1"/>
          <w:strike w:val="0"/>
          <w:dstrike w:val="0"/>
          <w:noProof w:val="0"/>
          <w:color w:val="2C3E50"/>
          <w:sz w:val="24"/>
          <w:szCs w:val="24"/>
          <w:u w:val="none"/>
          <w:lang w:val="en-GB"/>
        </w:rPr>
        <w:t xml:space="preserve">Iambic Pentameter Explained for Beginner Actors + 1 tip for getting better at verse speaking </w:t>
      </w:r>
      <w:r w:rsidRPr="7485E154" w:rsidR="762F8F50">
        <w:rPr>
          <w:rFonts w:ascii="Arial" w:hAnsi="Arial" w:eastAsia="Arial" w:cs="Arial"/>
          <w:b w:val="0"/>
          <w:bCs w:val="0"/>
          <w:i w:val="1"/>
          <w:iCs w:val="1"/>
          <w:strike w:val="0"/>
          <w:dstrike w:val="0"/>
          <w:noProof w:val="0"/>
          <w:color w:val="2C3E50"/>
          <w:sz w:val="24"/>
          <w:szCs w:val="24"/>
          <w:u w:val="none"/>
          <w:lang w:val="en-GB"/>
        </w:rPr>
        <w:t>FAST!</w:t>
      </w:r>
      <w:r w:rsidRPr="7485E154" w:rsidR="762F8F50">
        <w:rPr>
          <w:rFonts w:ascii="Arial" w:hAnsi="Arial" w:eastAsia="Arial" w:cs="Arial"/>
          <w:b w:val="0"/>
          <w:bCs w:val="0"/>
          <w:i w:val="0"/>
          <w:iCs w:val="0"/>
          <w:strike w:val="0"/>
          <w:dstrike w:val="0"/>
          <w:noProof w:val="0"/>
          <w:color w:val="2C3E50"/>
          <w:sz w:val="24"/>
          <w:szCs w:val="24"/>
          <w:u w:val="none"/>
          <w:lang w:val="en-GB"/>
        </w:rPr>
        <w:t>Available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at: </w:t>
      </w:r>
      <w:hyperlink r:id="R3f83fcccc12e48ac">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https://www.youtube.com/watch?v=nLHoru3Jty0</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(Accessed </w:t>
      </w:r>
      <w:r w:rsidRPr="7485E154" w:rsidR="762F8F50">
        <w:rPr>
          <w:rFonts w:ascii="Arial" w:hAnsi="Arial" w:eastAsia="Arial" w:cs="Arial"/>
          <w:b w:val="0"/>
          <w:bCs w:val="0"/>
          <w:i w:val="0"/>
          <w:iCs w:val="0"/>
          <w:strike w:val="0"/>
          <w:dstrike w:val="0"/>
          <w:noProof w:val="0"/>
          <w:color w:val="2C3E50"/>
          <w:sz w:val="24"/>
          <w:szCs w:val="24"/>
          <w:u w:val="none"/>
          <w:lang w:val="en-GB"/>
        </w:rPr>
        <w:t>nov</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15 2025)</w:t>
      </w:r>
    </w:p>
    <w:p xmlns:wp14="http://schemas.microsoft.com/office/word/2010/wordml" w:rsidP="7485E154" wp14:paraId="36674B6F" wp14:textId="2E7AB6B9">
      <w:pPr>
        <w:rPr>
          <w:sz w:val="24"/>
          <w:szCs w:val="24"/>
        </w:rPr>
      </w:pPr>
    </w:p>
    <w:p xmlns:wp14="http://schemas.microsoft.com/office/word/2010/wordml" w:rsidP="7485E154" wp14:paraId="2D0CE42C" wp14:textId="1F6C574E">
      <w:pPr>
        <w:rPr>
          <w:sz w:val="24"/>
          <w:szCs w:val="24"/>
        </w:rPr>
      </w:pPr>
    </w:p>
    <w:p xmlns:wp14="http://schemas.microsoft.com/office/word/2010/wordml" w:rsidP="7485E154" wp14:paraId="05407FC7" wp14:textId="686A3728">
      <w:pPr>
        <w:rPr>
          <w:sz w:val="24"/>
          <w:szCs w:val="24"/>
        </w:rPr>
      </w:pPr>
    </w:p>
    <w:p xmlns:wp14="http://schemas.microsoft.com/office/word/2010/wordml" w:rsidP="7485E154" wp14:paraId="369E39C7" wp14:textId="36D79922">
      <w:pPr>
        <w:spacing w:before="240" w:beforeAutospacing="off" w:after="24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w:t>
      </w:r>
    </w:p>
    <w:p xmlns:wp14="http://schemas.microsoft.com/office/word/2010/wordml" w:rsidP="7485E154" wp14:paraId="0DE70A88" wp14:textId="54A64C09">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 Shakespeare with Sarah (2021). </w:t>
      </w:r>
      <w:r w:rsidRPr="7485E154" w:rsidR="762F8F50">
        <w:rPr>
          <w:rFonts w:ascii="Arial" w:hAnsi="Arial" w:eastAsia="Arial" w:cs="Arial"/>
          <w:b w:val="0"/>
          <w:bCs w:val="0"/>
          <w:i w:val="1"/>
          <w:iCs w:val="1"/>
          <w:strike w:val="0"/>
          <w:dstrike w:val="0"/>
          <w:noProof w:val="0"/>
          <w:color w:val="2C3E50"/>
          <w:sz w:val="24"/>
          <w:szCs w:val="24"/>
          <w:u w:val="none"/>
          <w:lang w:val="en-GB"/>
        </w:rPr>
        <w:t>How to stay TRUTHFUL when acting Shakespeare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Available at: </w:t>
      </w:r>
      <w:hyperlink r:id="R9ee745b9544e4abb">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https://www.youtube.com/watch?v=G475dVrqUtI&amp;list=PLlZT-tPQcNZqzypTAoY7MD9hfdc_MFgJh&amp;index=7</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(accessed 1 Dec. 2025)</w:t>
      </w:r>
    </w:p>
    <w:p xmlns:wp14="http://schemas.microsoft.com/office/word/2010/wordml" w:rsidP="7485E154" wp14:paraId="71F33AAD" wp14:textId="712EE97E">
      <w:pPr>
        <w:spacing w:before="240" w:beforeAutospacing="off" w:after="24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w:t>
      </w:r>
    </w:p>
    <w:p xmlns:wp14="http://schemas.microsoft.com/office/word/2010/wordml" w:rsidP="7485E154" wp14:paraId="19A8A6EB" wp14:textId="035EFAFD">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 Shakespeare with Sarah (2021). </w:t>
      </w:r>
      <w:r w:rsidRPr="7485E154" w:rsidR="762F8F50">
        <w:rPr>
          <w:rFonts w:ascii="Arial" w:hAnsi="Arial" w:eastAsia="Arial" w:cs="Arial"/>
          <w:b w:val="0"/>
          <w:bCs w:val="0"/>
          <w:i w:val="1"/>
          <w:iCs w:val="1"/>
          <w:strike w:val="0"/>
          <w:dstrike w:val="0"/>
          <w:noProof w:val="0"/>
          <w:color w:val="2C3E50"/>
          <w:sz w:val="24"/>
          <w:szCs w:val="24"/>
          <w:u w:val="none"/>
          <w:lang w:val="en-GB"/>
        </w:rPr>
        <w:t>GET YOUR MONOLOGUE TO FLOW</w:t>
      </w:r>
      <w:r w:rsidRPr="7485E154" w:rsidR="762F8F50">
        <w:rPr>
          <w:rFonts w:ascii="Arial" w:hAnsi="Arial" w:eastAsia="Arial" w:cs="Arial"/>
          <w:b w:val="0"/>
          <w:bCs w:val="0"/>
          <w:i w:val="1"/>
          <w:iCs w:val="1"/>
          <w:strike w:val="0"/>
          <w:dstrike w:val="0"/>
          <w:noProof w:val="0"/>
          <w:color w:val="2C3E50"/>
          <w:sz w:val="24"/>
          <w:szCs w:val="24"/>
          <w:u w:val="none"/>
          <w:lang w:val="en-GB"/>
        </w:rPr>
        <w:t xml:space="preserve">!  </w:t>
      </w:r>
      <w:r w:rsidRPr="7485E154" w:rsidR="762F8F50">
        <w:rPr>
          <w:rFonts w:ascii="Arial" w:hAnsi="Arial" w:eastAsia="Arial" w:cs="Arial"/>
          <w:b w:val="0"/>
          <w:bCs w:val="0"/>
          <w:i w:val="1"/>
          <w:iCs w:val="1"/>
          <w:strike w:val="0"/>
          <w:dstrike w:val="0"/>
          <w:noProof w:val="0"/>
          <w:color w:val="2C3E50"/>
          <w:sz w:val="24"/>
          <w:szCs w:val="24"/>
          <w:u w:val="none"/>
          <w:lang w:val="en-GB"/>
        </w:rPr>
        <w:t>Shakespeare acting technique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Available at: </w:t>
      </w:r>
      <w:hyperlink r:id="R151f87f2381c4e14">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https://www.youtube.com/watch?v=9LiVUZHuYrQ&amp;list=PLlZT-tPQcNZqzypTAoY7MD9hfdc_MFgJh&amp;index=1</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(Accessed 2 Dec 2025)</w:t>
      </w:r>
    </w:p>
    <w:p xmlns:wp14="http://schemas.microsoft.com/office/word/2010/wordml" w:rsidP="7485E154" wp14:paraId="22C375BF" wp14:textId="44EE43CB">
      <w:pPr>
        <w:rPr>
          <w:sz w:val="24"/>
          <w:szCs w:val="24"/>
        </w:rPr>
      </w:pPr>
    </w:p>
    <w:p xmlns:wp14="http://schemas.microsoft.com/office/word/2010/wordml" w:rsidP="7485E154" wp14:paraId="27DB82C8" wp14:textId="12375E76">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1"/>
          <w:iCs w:val="1"/>
          <w:strike w:val="0"/>
          <w:dstrike w:val="0"/>
          <w:noProof w:val="0"/>
          <w:color w:val="2C3E50"/>
          <w:sz w:val="24"/>
          <w:szCs w:val="24"/>
          <w:u w:val="none"/>
          <w:lang w:val="en-GB"/>
        </w:rPr>
        <w:t xml:space="preserve">King Lear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by William Shakespeare (2018) Directed by </w:t>
      </w:r>
    </w:p>
    <w:p xmlns:wp14="http://schemas.microsoft.com/office/word/2010/wordml" w:rsidP="7485E154" wp14:paraId="40986DBF" wp14:textId="6D4D711C">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Ross MacGibbon (national Theatre at Home)</w:t>
      </w:r>
    </w:p>
    <w:p xmlns:wp14="http://schemas.microsoft.com/office/word/2010/wordml" w:rsidP="7485E154" wp14:paraId="56DCA59B" wp14:textId="08F5F367">
      <w:pPr>
        <w:rPr>
          <w:sz w:val="24"/>
          <w:szCs w:val="24"/>
        </w:rPr>
      </w:pPr>
    </w:p>
    <w:p xmlns:wp14="http://schemas.microsoft.com/office/word/2010/wordml" w:rsidP="7485E154" wp14:paraId="3AC3C2C3" wp14:textId="4198FD27">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1"/>
          <w:iCs w:val="1"/>
          <w:strike w:val="0"/>
          <w:dstrike w:val="0"/>
          <w:noProof w:val="0"/>
          <w:color w:val="2C3E50"/>
          <w:sz w:val="24"/>
          <w:szCs w:val="24"/>
          <w:u w:val="none"/>
          <w:lang w:val="en-GB"/>
        </w:rPr>
        <w:t xml:space="preserve">Much Ado About Nothing </w:t>
      </w:r>
      <w:r w:rsidRPr="7485E154" w:rsidR="762F8F50">
        <w:rPr>
          <w:rFonts w:ascii="Arial" w:hAnsi="Arial" w:eastAsia="Arial" w:cs="Arial"/>
          <w:b w:val="0"/>
          <w:bCs w:val="0"/>
          <w:i w:val="0"/>
          <w:iCs w:val="0"/>
          <w:strike w:val="0"/>
          <w:dstrike w:val="0"/>
          <w:noProof w:val="0"/>
          <w:color w:val="2C3E50"/>
          <w:sz w:val="24"/>
          <w:szCs w:val="24"/>
          <w:u w:val="none"/>
          <w:lang w:val="en-GB"/>
        </w:rPr>
        <w:t>By</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William </w:t>
      </w:r>
      <w:r w:rsidRPr="7485E154" w:rsidR="762F8F50">
        <w:rPr>
          <w:rFonts w:ascii="Arial" w:hAnsi="Arial" w:eastAsia="Arial" w:cs="Arial"/>
          <w:b w:val="0"/>
          <w:bCs w:val="0"/>
          <w:i w:val="0"/>
          <w:iCs w:val="0"/>
          <w:strike w:val="0"/>
          <w:dstrike w:val="0"/>
          <w:noProof w:val="0"/>
          <w:color w:val="2C3E50"/>
          <w:sz w:val="24"/>
          <w:szCs w:val="24"/>
          <w:u w:val="none"/>
          <w:lang w:val="en-GB"/>
        </w:rPr>
        <w:t>Shakespre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(2022) Directed by Simon Godwin (National Theatre AT </w:t>
      </w:r>
      <w:r w:rsidRPr="7485E154" w:rsidR="762F8F50">
        <w:rPr>
          <w:rFonts w:ascii="Arial" w:hAnsi="Arial" w:eastAsia="Arial" w:cs="Arial"/>
          <w:b w:val="0"/>
          <w:bCs w:val="0"/>
          <w:i w:val="0"/>
          <w:iCs w:val="0"/>
          <w:strike w:val="0"/>
          <w:dstrike w:val="0"/>
          <w:noProof w:val="0"/>
          <w:color w:val="2C3E50"/>
          <w:sz w:val="24"/>
          <w:szCs w:val="24"/>
          <w:u w:val="none"/>
          <w:lang w:val="en-GB"/>
        </w:rPr>
        <w:t>Home )</w:t>
      </w:r>
    </w:p>
    <w:p xmlns:wp14="http://schemas.microsoft.com/office/word/2010/wordml" w:rsidP="7485E154" wp14:paraId="1F2CB968" wp14:textId="093F2BFA">
      <w:pPr>
        <w:rPr>
          <w:sz w:val="24"/>
          <w:szCs w:val="24"/>
        </w:rPr>
      </w:pPr>
    </w:p>
    <w:p xmlns:wp14="http://schemas.microsoft.com/office/word/2010/wordml" w:rsidP="7485E154" wp14:paraId="4EE2236C" wp14:textId="72B4C58B">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1"/>
          <w:iCs w:val="1"/>
          <w:strike w:val="0"/>
          <w:dstrike w:val="0"/>
          <w:noProof w:val="0"/>
          <w:color w:val="2C3E50"/>
          <w:sz w:val="24"/>
          <w:szCs w:val="24"/>
          <w:u w:val="none"/>
          <w:lang w:val="en-GB"/>
        </w:rPr>
        <w:t xml:space="preserve">Henry V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by William </w:t>
      </w:r>
      <w:r w:rsidRPr="7485E154" w:rsidR="762F8F50">
        <w:rPr>
          <w:rFonts w:ascii="Arial" w:hAnsi="Arial" w:eastAsia="Arial" w:cs="Arial"/>
          <w:b w:val="0"/>
          <w:bCs w:val="0"/>
          <w:i w:val="0"/>
          <w:iCs w:val="0"/>
          <w:strike w:val="0"/>
          <w:dstrike w:val="0"/>
          <w:noProof w:val="0"/>
          <w:color w:val="2C3E50"/>
          <w:sz w:val="24"/>
          <w:szCs w:val="24"/>
          <w:u w:val="none"/>
          <w:lang w:val="en-GB"/>
        </w:rPr>
        <w:t>Shakespre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(2022) Directed by Max Webster (National </w:t>
      </w:r>
      <w:r w:rsidRPr="7485E154" w:rsidR="762F8F50">
        <w:rPr>
          <w:rFonts w:ascii="Arial" w:hAnsi="Arial" w:eastAsia="Arial" w:cs="Arial"/>
          <w:b w:val="0"/>
          <w:bCs w:val="0"/>
          <w:i w:val="0"/>
          <w:iCs w:val="0"/>
          <w:strike w:val="0"/>
          <w:dstrike w:val="0"/>
          <w:noProof w:val="0"/>
          <w:color w:val="2C3E50"/>
          <w:sz w:val="24"/>
          <w:szCs w:val="24"/>
          <w:u w:val="none"/>
          <w:lang w:val="en-GB"/>
        </w:rPr>
        <w:t>Theatre  At</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Home</w:t>
      </w:r>
    </w:p>
    <w:p xmlns:wp14="http://schemas.microsoft.com/office/word/2010/wordml" w:rsidP="7485E154" wp14:paraId="074DB9E1" wp14:textId="3D021A92">
      <w:pPr>
        <w:rPr>
          <w:sz w:val="24"/>
          <w:szCs w:val="24"/>
        </w:rPr>
      </w:pPr>
    </w:p>
    <w:p xmlns:wp14="http://schemas.microsoft.com/office/word/2010/wordml" w:rsidP="7485E154" wp14:paraId="6944CF4C" wp14:textId="30572520">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1"/>
          <w:iCs w:val="1"/>
          <w:strike w:val="0"/>
          <w:dstrike w:val="0"/>
          <w:noProof w:val="0"/>
          <w:color w:val="2C3E50"/>
          <w:sz w:val="24"/>
          <w:szCs w:val="24"/>
          <w:u w:val="none"/>
          <w:lang w:val="en-GB"/>
        </w:rPr>
        <w:t xml:space="preserve">Twelfth Night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By </w:t>
      </w:r>
      <w:r w:rsidRPr="7485E154" w:rsidR="762F8F50">
        <w:rPr>
          <w:rFonts w:ascii="Arial" w:hAnsi="Arial" w:eastAsia="Arial" w:cs="Arial"/>
          <w:b w:val="0"/>
          <w:bCs w:val="0"/>
          <w:i w:val="0"/>
          <w:iCs w:val="0"/>
          <w:strike w:val="0"/>
          <w:dstrike w:val="0"/>
          <w:noProof w:val="0"/>
          <w:color w:val="2C3E50"/>
          <w:sz w:val="24"/>
          <w:szCs w:val="24"/>
          <w:u w:val="none"/>
          <w:lang w:val="en-GB"/>
        </w:rPr>
        <w:t>william</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r w:rsidRPr="7485E154" w:rsidR="762F8F50">
        <w:rPr>
          <w:rFonts w:ascii="Arial" w:hAnsi="Arial" w:eastAsia="Arial" w:cs="Arial"/>
          <w:b w:val="0"/>
          <w:bCs w:val="0"/>
          <w:i w:val="0"/>
          <w:iCs w:val="0"/>
          <w:strike w:val="0"/>
          <w:dstrike w:val="0"/>
          <w:noProof w:val="0"/>
          <w:color w:val="2C3E50"/>
          <w:sz w:val="24"/>
          <w:szCs w:val="24"/>
          <w:u w:val="none"/>
          <w:lang w:val="en-GB"/>
        </w:rPr>
        <w:t>shakespeare</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(2017) directed by Simon Godwinn (national </w:t>
      </w:r>
      <w:r w:rsidRPr="7485E154" w:rsidR="762F8F50">
        <w:rPr>
          <w:rFonts w:ascii="Arial" w:hAnsi="Arial" w:eastAsia="Arial" w:cs="Arial"/>
          <w:b w:val="0"/>
          <w:bCs w:val="0"/>
          <w:i w:val="0"/>
          <w:iCs w:val="0"/>
          <w:strike w:val="0"/>
          <w:dstrike w:val="0"/>
          <w:noProof w:val="0"/>
          <w:color w:val="2C3E50"/>
          <w:sz w:val="24"/>
          <w:szCs w:val="24"/>
          <w:u w:val="none"/>
          <w:lang w:val="en-GB"/>
        </w:rPr>
        <w:t>theatre  at</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home)</w:t>
      </w:r>
    </w:p>
    <w:p xmlns:wp14="http://schemas.microsoft.com/office/word/2010/wordml" w:rsidP="7485E154" wp14:paraId="162789B7" wp14:textId="14777D64">
      <w:pPr>
        <w:rPr>
          <w:sz w:val="24"/>
          <w:szCs w:val="24"/>
        </w:rPr>
      </w:pPr>
    </w:p>
    <w:p xmlns:wp14="http://schemas.microsoft.com/office/word/2010/wordml" w:rsidP="7485E154" wp14:paraId="5658F0C9" wp14:textId="6AFB9634">
      <w:pPr>
        <w:rPr>
          <w:sz w:val="24"/>
          <w:szCs w:val="24"/>
        </w:rPr>
      </w:pPr>
    </w:p>
    <w:p xmlns:wp14="http://schemas.microsoft.com/office/word/2010/wordml" w:rsidP="7485E154" wp14:paraId="69C542D3" wp14:textId="46C36685">
      <w:pPr>
        <w:shd w:val="clear" w:color="auto" w:fill="FFFFFF" w:themeFill="background1"/>
        <w:spacing w:before="0" w:beforeAutospacing="off" w:after="0" w:afterAutospacing="off"/>
        <w:rPr>
          <w:rFonts w:ascii="Times New Roman" w:hAnsi="Times New Roman" w:eastAsia="Times New Roman" w:cs="Times New Roman"/>
          <w:b w:val="1"/>
          <w:bCs w:val="1"/>
          <w:i w:val="0"/>
          <w:iCs w:val="0"/>
          <w:strike w:val="0"/>
          <w:dstrike w:val="0"/>
          <w:noProof w:val="0"/>
          <w:color w:val="4A86E8"/>
          <w:sz w:val="24"/>
          <w:szCs w:val="24"/>
          <w:u w:val="none"/>
          <w:lang w:val="en-GB"/>
        </w:rPr>
      </w:pP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Shakespeare, W. </w:t>
      </w:r>
      <w:r w:rsidRPr="7485E154" w:rsidR="762F8F50">
        <w:rPr>
          <w:rFonts w:ascii="Times New Roman" w:hAnsi="Times New Roman" w:eastAsia="Times New Roman" w:cs="Times New Roman"/>
          <w:b w:val="0"/>
          <w:bCs w:val="0"/>
          <w:i w:val="1"/>
          <w:iCs w:val="1"/>
          <w:strike w:val="0"/>
          <w:dstrike w:val="0"/>
          <w:noProof w:val="0"/>
          <w:color w:val="222222"/>
          <w:sz w:val="24"/>
          <w:szCs w:val="24"/>
          <w:u w:val="none"/>
          <w:lang w:val="en-GB"/>
        </w:rPr>
        <w:t>A Midsummer Night’s Dream</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Barbara Mowat, Paul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Werstine</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Michael Poston, and Rebecca Niles, eds. Folger Shakespeare Library. (Accessed: Nov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28 )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w:t>
      </w:r>
      <w:hyperlink r:id="R402d8ccff7154214">
        <w:r w:rsidRPr="7485E154" w:rsidR="762F8F50">
          <w:rPr>
            <w:rStyle w:val="Hyperlink"/>
            <w:rFonts w:ascii="Times New Roman" w:hAnsi="Times New Roman" w:eastAsia="Times New Roman" w:cs="Times New Roman"/>
            <w:b w:val="1"/>
            <w:bCs w:val="1"/>
            <w:i w:val="0"/>
            <w:iCs w:val="0"/>
            <w:strike w:val="0"/>
            <w:dstrike w:val="0"/>
            <w:noProof w:val="0"/>
            <w:color w:val="4A86E8"/>
            <w:sz w:val="24"/>
            <w:szCs w:val="24"/>
            <w:u w:val="none"/>
            <w:lang w:val="en-GB"/>
          </w:rPr>
          <w:t>https://www.folger.edu/explore/shakespeares-works/a-midsummer-nights-dream/</w:t>
        </w:r>
      </w:hyperlink>
      <w:r w:rsidRPr="7485E154" w:rsidR="762F8F50">
        <w:rPr>
          <w:rFonts w:ascii="Times New Roman" w:hAnsi="Times New Roman" w:eastAsia="Times New Roman" w:cs="Times New Roman"/>
          <w:b w:val="1"/>
          <w:bCs w:val="1"/>
          <w:i w:val="0"/>
          <w:iCs w:val="0"/>
          <w:strike w:val="0"/>
          <w:dstrike w:val="0"/>
          <w:noProof w:val="0"/>
          <w:color w:val="4A86E8"/>
          <w:sz w:val="24"/>
          <w:szCs w:val="24"/>
          <w:u w:val="none"/>
          <w:lang w:val="en-GB"/>
        </w:rPr>
        <w:t xml:space="preserve"> </w:t>
      </w:r>
    </w:p>
    <w:p xmlns:wp14="http://schemas.microsoft.com/office/word/2010/wordml" w:rsidP="7485E154" wp14:paraId="698B24FD" wp14:textId="327BF53B">
      <w:pPr>
        <w:rPr>
          <w:sz w:val="24"/>
          <w:szCs w:val="24"/>
        </w:rPr>
      </w:pPr>
    </w:p>
    <w:p xmlns:wp14="http://schemas.microsoft.com/office/word/2010/wordml" w:rsidP="7485E154" wp14:paraId="7C958520" wp14:textId="0C69C3AF">
      <w:pPr>
        <w:spacing w:before="240" w:beforeAutospacing="off" w:after="240" w:afterAutospacing="off"/>
        <w:rPr>
          <w:sz w:val="24"/>
          <w:szCs w:val="24"/>
        </w:rPr>
      </w:pP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Shakespeare, William. </w:t>
      </w:r>
      <w:r w:rsidRPr="7485E154" w:rsidR="762F8F50">
        <w:rPr>
          <w:rFonts w:ascii="Times New Roman" w:hAnsi="Times New Roman" w:eastAsia="Times New Roman" w:cs="Times New Roman"/>
          <w:b w:val="0"/>
          <w:bCs w:val="0"/>
          <w:i w:val="1"/>
          <w:iCs w:val="1"/>
          <w:strike w:val="0"/>
          <w:dstrike w:val="0"/>
          <w:noProof w:val="0"/>
          <w:color w:val="222222"/>
          <w:sz w:val="24"/>
          <w:szCs w:val="24"/>
          <w:u w:val="none"/>
          <w:lang w:val="en-GB"/>
        </w:rPr>
        <w:t xml:space="preserve">Twelfth </w:t>
      </w:r>
      <w:r w:rsidRPr="7485E154" w:rsidR="762F8F50">
        <w:rPr>
          <w:rFonts w:ascii="Times New Roman" w:hAnsi="Times New Roman" w:eastAsia="Times New Roman" w:cs="Times New Roman"/>
          <w:b w:val="0"/>
          <w:bCs w:val="0"/>
          <w:i w:val="1"/>
          <w:iCs w:val="1"/>
          <w:strike w:val="0"/>
          <w:dstrike w:val="0"/>
          <w:noProof w:val="0"/>
          <w:color w:val="222222"/>
          <w:sz w:val="24"/>
          <w:szCs w:val="24"/>
          <w:u w:val="none"/>
          <w:lang w:val="en-GB"/>
        </w:rPr>
        <w:t xml:space="preserve">Night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Barbara Mowat, Paul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Werstine</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Michael Poston, and Rebecca Niles, eds. Folger Shakespeare Library. (Accessed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nov</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4) Available at :</w:t>
      </w:r>
      <w:hyperlink r:id="R329979db5ae84628">
        <w:r w:rsidRPr="7485E154" w:rsidR="762F8F50">
          <w:rPr>
            <w:rStyle w:val="Hyperlink"/>
            <w:rFonts w:ascii="Times New Roman" w:hAnsi="Times New Roman" w:eastAsia="Times New Roman" w:cs="Times New Roman"/>
            <w:b w:val="1"/>
            <w:bCs w:val="1"/>
            <w:i w:val="0"/>
            <w:iCs w:val="0"/>
            <w:strike w:val="0"/>
            <w:dstrike w:val="0"/>
            <w:noProof w:val="0"/>
            <w:color w:val="4A86E8"/>
            <w:sz w:val="24"/>
            <w:szCs w:val="24"/>
            <w:u w:val="none"/>
            <w:lang w:val="en-GB"/>
          </w:rPr>
          <w:t>https://www.folger.edu/explore/shakespeares-works/a-midsummer-nights-dream/</w:t>
        </w:r>
      </w:hyperlink>
    </w:p>
    <w:p xmlns:wp14="http://schemas.microsoft.com/office/word/2010/wordml" w:rsidP="7485E154" wp14:paraId="05457165" wp14:textId="0A9C7908">
      <w:pPr>
        <w:rPr>
          <w:sz w:val="24"/>
          <w:szCs w:val="24"/>
        </w:rPr>
      </w:pPr>
    </w:p>
    <w:p xmlns:wp14="http://schemas.microsoft.com/office/word/2010/wordml" w:rsidP="7485E154" wp14:paraId="7D3E3E14" wp14:textId="0C75F4B5">
      <w:pPr>
        <w:spacing w:before="0" w:beforeAutospacing="off" w:after="0" w:afterAutospacing="off"/>
        <w:rPr>
          <w:sz w:val="24"/>
          <w:szCs w:val="24"/>
        </w:rPr>
      </w:pP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Shakespeare, W. </w:t>
      </w:r>
      <w:r w:rsidRPr="7485E154" w:rsidR="762F8F50">
        <w:rPr>
          <w:rFonts w:ascii="Times New Roman" w:hAnsi="Times New Roman" w:eastAsia="Times New Roman" w:cs="Times New Roman"/>
          <w:b w:val="0"/>
          <w:bCs w:val="0"/>
          <w:i w:val="1"/>
          <w:iCs w:val="1"/>
          <w:strike w:val="0"/>
          <w:dstrike w:val="0"/>
          <w:noProof w:val="0"/>
          <w:color w:val="222222"/>
          <w:sz w:val="24"/>
          <w:szCs w:val="24"/>
          <w:u w:val="none"/>
          <w:lang w:val="en-GB"/>
        </w:rPr>
        <w:t xml:space="preserve">Othello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Barb</w:t>
      </w:r>
      <w:r w:rsidRPr="7485E154" w:rsidR="762F8F50">
        <w:rPr>
          <w:rFonts w:ascii="Times New Roman" w:hAnsi="Times New Roman" w:eastAsia="Times New Roman" w:cs="Times New Roman"/>
          <w:b w:val="0"/>
          <w:bCs w:val="0"/>
          <w:i w:val="0"/>
          <w:iCs w:val="0"/>
          <w:strike w:val="0"/>
          <w:dstrike w:val="0"/>
          <w:noProof w:val="0"/>
          <w:color w:val="222222"/>
          <w:sz w:val="29"/>
          <w:szCs w:val="29"/>
          <w:u w:val="none"/>
          <w:lang w:val="en-GB"/>
        </w:rPr>
        <w:t>ara</w:t>
      </w:r>
      <w:r w:rsidRPr="7485E154" w:rsidR="762F8F50">
        <w:rPr>
          <w:rFonts w:ascii="Times New Roman" w:hAnsi="Times New Roman" w:eastAsia="Times New Roman" w:cs="Times New Roman"/>
          <w:b w:val="0"/>
          <w:bCs w:val="0"/>
          <w:i w:val="0"/>
          <w:iCs w:val="0"/>
          <w:strike w:val="0"/>
          <w:dstrike w:val="0"/>
          <w:noProof w:val="0"/>
          <w:color w:val="222222"/>
          <w:sz w:val="29"/>
          <w:szCs w:val="29"/>
          <w:u w:val="none"/>
          <w:lang w:val="en-GB"/>
        </w:rPr>
        <w:t xml:space="preserve">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Mowat, Paul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Werstine</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Michael Poston, and Rebecca Niles, eds. Folger Shakespeare Library</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Accessed  dec</w:t>
      </w:r>
      <w:r w:rsidRPr="7485E154" w:rsidR="762F8F50">
        <w:rPr>
          <w:rFonts w:ascii="Times New Roman" w:hAnsi="Times New Roman" w:eastAsia="Times New Roman" w:cs="Times New Roman"/>
          <w:b w:val="0"/>
          <w:bCs w:val="0"/>
          <w:i w:val="0"/>
          <w:iCs w:val="0"/>
          <w:strike w:val="0"/>
          <w:dstrike w:val="0"/>
          <w:noProof w:val="0"/>
          <w:color w:val="222222"/>
          <w:sz w:val="24"/>
          <w:szCs w:val="24"/>
          <w:u w:val="none"/>
          <w:lang w:val="en-GB"/>
        </w:rPr>
        <w:t xml:space="preserve"> 1) Available at </w:t>
      </w:r>
      <w:hyperlink r:id="Ra3fd76082dc04a2d">
        <w:r w:rsidRPr="7485E154" w:rsidR="762F8F50">
          <w:rPr>
            <w:rStyle w:val="Hyperlink"/>
            <w:rFonts w:ascii="Times New Roman" w:hAnsi="Times New Roman" w:eastAsia="Times New Roman" w:cs="Times New Roman"/>
            <w:b w:val="1"/>
            <w:bCs w:val="1"/>
            <w:i w:val="0"/>
            <w:iCs w:val="0"/>
            <w:strike w:val="0"/>
            <w:dstrike w:val="0"/>
            <w:noProof w:val="0"/>
            <w:color w:val="4A86E8"/>
            <w:sz w:val="24"/>
            <w:szCs w:val="24"/>
            <w:u w:val="none"/>
            <w:lang w:val="en-GB"/>
          </w:rPr>
          <w:t>https://www.folger.edu/explore/shakespeares-works/a-midsummer-nights-dream/</w:t>
        </w:r>
      </w:hyperlink>
    </w:p>
    <w:p xmlns:wp14="http://schemas.microsoft.com/office/word/2010/wordml" w:rsidP="7485E154" wp14:paraId="71085E0C" wp14:textId="6171D582">
      <w:pPr>
        <w:spacing w:before="240" w:beforeAutospacing="off" w:after="24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w:t>
      </w:r>
    </w:p>
    <w:p xmlns:wp14="http://schemas.microsoft.com/office/word/2010/wordml" w:rsidP="7485E154" wp14:paraId="3AFB237C" wp14:textId="686D5267">
      <w:pPr>
        <w:rPr>
          <w:sz w:val="24"/>
          <w:szCs w:val="24"/>
        </w:rPr>
      </w:pPr>
    </w:p>
    <w:p xmlns:wp14="http://schemas.microsoft.com/office/word/2010/wordml" w:rsidP="7485E154" wp14:paraId="57AE5F0A" wp14:textId="37080A77">
      <w:pPr>
        <w:spacing w:before="0" w:beforeAutospacing="off" w:after="0" w:afterAutospacing="off"/>
        <w:rPr>
          <w:rFonts w:ascii="Arial" w:hAnsi="Arial" w:eastAsia="Arial" w:cs="Arial"/>
          <w:b w:val="0"/>
          <w:bCs w:val="0"/>
          <w:i w:val="1"/>
          <w:iCs w:val="1"/>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TEDx Talks (2011)</w:t>
      </w:r>
      <w:r w:rsidRPr="7485E154" w:rsidR="762F8F50">
        <w:rPr>
          <w:rFonts w:ascii="Arial" w:hAnsi="Arial" w:eastAsia="Arial" w:cs="Arial"/>
          <w:b w:val="0"/>
          <w:bCs w:val="0"/>
          <w:i w:val="1"/>
          <w:iCs w:val="1"/>
          <w:strike w:val="0"/>
          <w:dstrike w:val="0"/>
          <w:noProof w:val="0"/>
          <w:color w:val="2C3E50"/>
          <w:sz w:val="24"/>
          <w:szCs w:val="24"/>
          <w:u w:val="none"/>
          <w:lang w:val="en-GB"/>
        </w:rPr>
        <w:t xml:space="preserve"> Hip-Hop &amp; Shakespeare? Akala at </w:t>
      </w:r>
      <w:r w:rsidRPr="7485E154" w:rsidR="762F8F50">
        <w:rPr>
          <w:rFonts w:ascii="Arial" w:hAnsi="Arial" w:eastAsia="Arial" w:cs="Arial"/>
          <w:b w:val="0"/>
          <w:bCs w:val="0"/>
          <w:i w:val="1"/>
          <w:iCs w:val="1"/>
          <w:strike w:val="0"/>
          <w:dstrike w:val="0"/>
          <w:noProof w:val="0"/>
          <w:color w:val="2C3E50"/>
          <w:sz w:val="24"/>
          <w:szCs w:val="24"/>
          <w:u w:val="none"/>
          <w:lang w:val="en-GB"/>
        </w:rPr>
        <w:t>TEDxAldeburgh</w:t>
      </w:r>
    </w:p>
    <w:p xmlns:wp14="http://schemas.microsoft.com/office/word/2010/wordml" w:rsidP="7485E154" wp14:paraId="2A0EA25A" wp14:textId="7657BF0B">
      <w:pPr>
        <w:spacing w:before="0" w:beforeAutospacing="off" w:after="0" w:afterAutospacing="off"/>
        <w:rPr>
          <w:rFonts w:ascii="Arial" w:hAnsi="Arial" w:eastAsia="Arial" w:cs="Arial"/>
          <w:b w:val="0"/>
          <w:bCs w:val="0"/>
          <w:i w:val="0"/>
          <w:iCs w:val="0"/>
          <w:strike w:val="0"/>
          <w:dstrike w:val="0"/>
          <w:noProof w:val="0"/>
          <w:color w:val="2C3E50"/>
          <w:sz w:val="24"/>
          <w:szCs w:val="24"/>
          <w:u w:val="none"/>
          <w:lang w:val="en-GB"/>
        </w:rPr>
      </w:pPr>
      <w:r w:rsidRPr="7485E154" w:rsidR="762F8F50">
        <w:rPr>
          <w:rFonts w:ascii="Arial" w:hAnsi="Arial" w:eastAsia="Arial" w:cs="Arial"/>
          <w:b w:val="0"/>
          <w:bCs w:val="0"/>
          <w:i w:val="0"/>
          <w:iCs w:val="0"/>
          <w:strike w:val="0"/>
          <w:dstrike w:val="0"/>
          <w:noProof w:val="0"/>
          <w:color w:val="2C3E50"/>
          <w:sz w:val="24"/>
          <w:szCs w:val="24"/>
          <w:u w:val="none"/>
          <w:lang w:val="en-GB"/>
        </w:rPr>
        <w:t xml:space="preserve">Available </w:t>
      </w:r>
      <w:r w:rsidRPr="7485E154" w:rsidR="762F8F50">
        <w:rPr>
          <w:rFonts w:ascii="Arial" w:hAnsi="Arial" w:eastAsia="Arial" w:cs="Arial"/>
          <w:b w:val="0"/>
          <w:bCs w:val="0"/>
          <w:i w:val="0"/>
          <w:iCs w:val="0"/>
          <w:strike w:val="0"/>
          <w:dstrike w:val="0"/>
          <w:noProof w:val="0"/>
          <w:color w:val="2C3E50"/>
          <w:sz w:val="24"/>
          <w:szCs w:val="24"/>
          <w:u w:val="none"/>
          <w:lang w:val="en-GB"/>
        </w:rPr>
        <w:t>at :</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hyperlink r:id="R59a581f045544d6a">
        <w:r w:rsidRPr="7485E154" w:rsidR="762F8F50">
          <w:rPr>
            <w:rStyle w:val="Hyperlink"/>
            <w:rFonts w:ascii="Arial" w:hAnsi="Arial" w:eastAsia="Arial" w:cs="Arial"/>
            <w:b w:val="0"/>
            <w:bCs w:val="0"/>
            <w:i w:val="0"/>
            <w:iCs w:val="0"/>
            <w:strike w:val="0"/>
            <w:dstrike w:val="0"/>
            <w:noProof w:val="0"/>
            <w:color w:val="1155CC"/>
            <w:sz w:val="24"/>
            <w:szCs w:val="24"/>
            <w:u w:val="none"/>
            <w:lang w:val="en-GB"/>
          </w:rPr>
          <w:t>https://www.youtube.com/watch?v=DSbtkLA3GrY&amp;t=689s</w:t>
        </w:r>
      </w:hyperlink>
      <w:r w:rsidRPr="7485E154" w:rsidR="762F8F50">
        <w:rPr>
          <w:rFonts w:ascii="Arial" w:hAnsi="Arial" w:eastAsia="Arial" w:cs="Arial"/>
          <w:b w:val="0"/>
          <w:bCs w:val="0"/>
          <w:i w:val="0"/>
          <w:iCs w:val="0"/>
          <w:strike w:val="0"/>
          <w:dstrike w:val="0"/>
          <w:noProof w:val="0"/>
          <w:color w:val="2C3E50"/>
          <w:sz w:val="24"/>
          <w:szCs w:val="24"/>
          <w:u w:val="none"/>
          <w:lang w:val="en-GB"/>
        </w:rPr>
        <w:t xml:space="preserve"> (</w:t>
      </w:r>
      <w:r w:rsidRPr="7485E154" w:rsidR="762F8F50">
        <w:rPr>
          <w:rFonts w:ascii="Arial" w:hAnsi="Arial" w:eastAsia="Arial" w:cs="Arial"/>
          <w:b w:val="0"/>
          <w:bCs w:val="0"/>
          <w:i w:val="0"/>
          <w:iCs w:val="0"/>
          <w:strike w:val="0"/>
          <w:dstrike w:val="0"/>
          <w:noProof w:val="0"/>
          <w:color w:val="2C3E50"/>
          <w:sz w:val="24"/>
          <w:szCs w:val="24"/>
          <w:u w:val="none"/>
          <w:lang w:val="en-GB"/>
        </w:rPr>
        <w:t>acsessed</w:t>
      </w:r>
      <w:r w:rsidRPr="7485E154" w:rsidR="762F8F50">
        <w:rPr>
          <w:rFonts w:ascii="Arial" w:hAnsi="Arial" w:eastAsia="Arial" w:cs="Arial"/>
          <w:b w:val="0"/>
          <w:bCs w:val="0"/>
          <w:i w:val="0"/>
          <w:iCs w:val="0"/>
          <w:strike w:val="0"/>
          <w:dstrike w:val="0"/>
          <w:noProof w:val="0"/>
          <w:color w:val="2C3E50"/>
          <w:sz w:val="24"/>
          <w:szCs w:val="24"/>
          <w:u w:val="none"/>
          <w:lang w:val="en-GB"/>
        </w:rPr>
        <w:t xml:space="preserve"> Nov 20) </w:t>
      </w:r>
    </w:p>
    <w:p xmlns:wp14="http://schemas.microsoft.com/office/word/2010/wordml" w:rsidP="7485E154" wp14:paraId="5A824300" wp14:textId="3EC39424">
      <w:pPr>
        <w:rPr>
          <w:sz w:val="24"/>
          <w:szCs w:val="24"/>
        </w:rPr>
      </w:pPr>
    </w:p>
    <w:p xmlns:wp14="http://schemas.microsoft.com/office/word/2010/wordml" w:rsidP="7485E154" wp14:paraId="53EF87E3" wp14:textId="27A768BC">
      <w:pPr>
        <w:rPr>
          <w:sz w:val="24"/>
          <w:szCs w:val="24"/>
        </w:rPr>
      </w:pPr>
    </w:p>
    <w:p xmlns:wp14="http://schemas.microsoft.com/office/word/2010/wordml" w:rsidP="7485E154" wp14:paraId="2B6FC7E2" wp14:textId="335EC31C">
      <w:pPr>
        <w:spacing w:before="0" w:beforeAutospacing="off" w:after="0" w:afterAutospacing="off"/>
        <w:rPr>
          <w:rFonts w:ascii="Arial" w:hAnsi="Arial" w:eastAsia="Arial" w:cs="Arial"/>
          <w:b w:val="0"/>
          <w:bCs w:val="0"/>
          <w:i w:val="0"/>
          <w:iCs w:val="0"/>
          <w:strike w:val="0"/>
          <w:dstrike w:val="0"/>
          <w:noProof w:val="0"/>
          <w:color w:val="222222"/>
          <w:sz w:val="24"/>
          <w:szCs w:val="24"/>
          <w:u w:val="none"/>
          <w:lang w:val="en-GB"/>
        </w:rPr>
      </w:pPr>
      <w:r w:rsidRPr="7485E154" w:rsidR="762F8F50">
        <w:rPr>
          <w:rFonts w:ascii="Arial" w:hAnsi="Arial" w:eastAsia="Arial" w:cs="Arial"/>
          <w:b w:val="0"/>
          <w:bCs w:val="0"/>
          <w:i w:val="0"/>
          <w:iCs w:val="0"/>
          <w:strike w:val="0"/>
          <w:dstrike w:val="0"/>
          <w:noProof w:val="0"/>
          <w:color w:val="222222"/>
          <w:sz w:val="24"/>
          <w:szCs w:val="24"/>
          <w:u w:val="none"/>
          <w:lang w:val="en-GB"/>
        </w:rPr>
        <w:t xml:space="preserve">Thompson, </w:t>
      </w:r>
      <w:r w:rsidRPr="7485E154" w:rsidR="762F8F50">
        <w:rPr>
          <w:rFonts w:ascii="Arial" w:hAnsi="Arial" w:eastAsia="Arial" w:cs="Arial"/>
          <w:b w:val="0"/>
          <w:bCs w:val="0"/>
          <w:i w:val="0"/>
          <w:iCs w:val="0"/>
          <w:strike w:val="0"/>
          <w:dstrike w:val="0"/>
          <w:noProof w:val="0"/>
          <w:color w:val="222222"/>
          <w:sz w:val="24"/>
          <w:szCs w:val="24"/>
          <w:u w:val="none"/>
          <w:lang w:val="en-GB"/>
        </w:rPr>
        <w:t>K. ,</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David S. (2010)</w:t>
      </w:r>
      <w:r w:rsidRPr="7485E154" w:rsidR="762F8F50">
        <w:rPr>
          <w:rFonts w:ascii="Arial" w:hAnsi="Arial" w:eastAsia="Arial" w:cs="Arial"/>
          <w:b w:val="0"/>
          <w:bCs w:val="0"/>
          <w:i w:val="1"/>
          <w:iCs w:val="1"/>
          <w:strike w:val="0"/>
          <w:dstrike w:val="0"/>
          <w:noProof w:val="0"/>
          <w:color w:val="222222"/>
          <w:sz w:val="24"/>
          <w:szCs w:val="24"/>
          <w:u w:val="none"/>
          <w:lang w:val="en-GB"/>
        </w:rPr>
        <w:t xml:space="preserve"> Shakespeare Complete Works.</w:t>
      </w:r>
      <w:r w:rsidRPr="7485E154" w:rsidR="762F8F50">
        <w:rPr>
          <w:rFonts w:ascii="Arial" w:hAnsi="Arial" w:eastAsia="Arial" w:cs="Arial"/>
          <w:b w:val="0"/>
          <w:bCs w:val="0"/>
          <w:i w:val="0"/>
          <w:iCs w:val="0"/>
          <w:strike w:val="0"/>
          <w:dstrike w:val="0"/>
          <w:noProof w:val="0"/>
          <w:color w:val="222222"/>
          <w:sz w:val="24"/>
          <w:szCs w:val="24"/>
          <w:u w:val="none"/>
          <w:lang w:val="en-GB"/>
        </w:rPr>
        <w:t xml:space="preserve"> A&amp;C Black</w:t>
      </w:r>
    </w:p>
    <w:p xmlns:wp14="http://schemas.microsoft.com/office/word/2010/wordml" w:rsidP="7485E154" wp14:paraId="11C721D9" wp14:textId="53B643E2">
      <w:pPr>
        <w:rPr>
          <w:sz w:val="24"/>
          <w:szCs w:val="24"/>
        </w:rPr>
      </w:pPr>
    </w:p>
    <w:p xmlns:wp14="http://schemas.microsoft.com/office/word/2010/wordml" w:rsidP="7485E154" wp14:paraId="52E69A29" wp14:textId="1E55019D">
      <w:pPr>
        <w:rPr>
          <w:sz w:val="24"/>
          <w:szCs w:val="24"/>
        </w:rPr>
      </w:pPr>
    </w:p>
    <w:p xmlns:wp14="http://schemas.microsoft.com/office/word/2010/wordml" w:rsidP="7485E154" wp14:paraId="6DD5711D" wp14:textId="19C0EA7C">
      <w:pPr>
        <w:rPr>
          <w:sz w:val="24"/>
          <w:szCs w:val="24"/>
        </w:rPr>
      </w:pPr>
    </w:p>
    <w:p xmlns:wp14="http://schemas.microsoft.com/office/word/2010/wordml" w:rsidP="7485E154" wp14:paraId="69056453" wp14:textId="58B02053">
      <w:pPr>
        <w:spacing w:before="0" w:beforeAutospacing="off" w:after="0" w:afterAutospacing="off"/>
        <w:rPr>
          <w:rFonts w:ascii="Arial" w:hAnsi="Arial" w:eastAsia="Arial" w:cs="Arial"/>
          <w:b w:val="1"/>
          <w:bCs w:val="1"/>
          <w:i w:val="0"/>
          <w:iCs w:val="0"/>
          <w:strike w:val="0"/>
          <w:dstrike w:val="0"/>
          <w:noProof w:val="0"/>
          <w:color w:val="222222"/>
          <w:sz w:val="24"/>
          <w:szCs w:val="24"/>
          <w:u w:val="none"/>
          <w:lang w:val="en-GB"/>
        </w:rPr>
      </w:pPr>
      <w:r w:rsidRPr="7485E154" w:rsidR="762F8F50">
        <w:rPr>
          <w:rFonts w:ascii="Arial" w:hAnsi="Arial" w:eastAsia="Arial" w:cs="Arial"/>
          <w:b w:val="0"/>
          <w:bCs w:val="0"/>
          <w:i w:val="1"/>
          <w:iCs w:val="1"/>
          <w:strike w:val="0"/>
          <w:dstrike w:val="0"/>
          <w:noProof w:val="0"/>
          <w:color w:val="2C3E50"/>
          <w:sz w:val="24"/>
          <w:szCs w:val="24"/>
          <w:u w:val="none"/>
          <w:lang w:val="en-GB"/>
        </w:rPr>
        <w:t xml:space="preserve"> </w:t>
      </w:r>
      <w:r w:rsidRPr="7485E154" w:rsidR="762F8F50">
        <w:rPr>
          <w:rFonts w:ascii="Arial" w:hAnsi="Arial" w:eastAsia="Arial" w:cs="Arial"/>
          <w:b w:val="1"/>
          <w:bCs w:val="1"/>
          <w:i w:val="0"/>
          <w:iCs w:val="0"/>
          <w:strike w:val="0"/>
          <w:dstrike w:val="0"/>
          <w:noProof w:val="0"/>
          <w:color w:val="222222"/>
          <w:sz w:val="24"/>
          <w:szCs w:val="24"/>
          <w:u w:val="none"/>
          <w:lang w:val="en-GB"/>
        </w:rPr>
        <w:t xml:space="preserve"> </w:t>
      </w:r>
    </w:p>
    <w:p xmlns:wp14="http://schemas.microsoft.com/office/word/2010/wordml" w:rsidP="7485E154" wp14:paraId="1CE8CA6B" wp14:textId="0938899B">
      <w:pPr>
        <w:rPr>
          <w:sz w:val="24"/>
          <w:szCs w:val="24"/>
        </w:rPr>
      </w:pPr>
    </w:p>
    <w:p xmlns:wp14="http://schemas.microsoft.com/office/word/2010/wordml" w:rsidP="7485E154" wp14:paraId="1AA543B4" wp14:textId="3F8237DE">
      <w:pPr>
        <w:rPr>
          <w:sz w:val="24"/>
          <w:szCs w:val="24"/>
        </w:rPr>
      </w:pPr>
    </w:p>
    <w:p xmlns:wp14="http://schemas.microsoft.com/office/word/2010/wordml" w:rsidP="7485E154" wp14:paraId="32CC228E" wp14:textId="036C27F5">
      <w:pPr>
        <w:rPr>
          <w:sz w:val="24"/>
          <w:szCs w:val="24"/>
        </w:rPr>
      </w:pPr>
    </w:p>
    <w:p xmlns:wp14="http://schemas.microsoft.com/office/word/2010/wordml" w:rsidP="7485E154" wp14:paraId="203B58A3" wp14:textId="23CBD3E3">
      <w:pPr>
        <w:rPr>
          <w:sz w:val="24"/>
          <w:szCs w:val="24"/>
        </w:rPr>
      </w:pPr>
    </w:p>
    <w:p xmlns:wp14="http://schemas.microsoft.com/office/word/2010/wordml" w:rsidP="7485E154" wp14:paraId="1F9B0966" wp14:textId="48BCA7B3">
      <w:pPr>
        <w:rPr>
          <w:sz w:val="24"/>
          <w:szCs w:val="24"/>
        </w:rPr>
      </w:pPr>
    </w:p>
    <w:p xmlns:wp14="http://schemas.microsoft.com/office/word/2010/wordml" w:rsidP="7485E154" wp14:paraId="6B1E79F5" wp14:textId="6EDCC5B9">
      <w:pPr>
        <w:rPr>
          <w:sz w:val="24"/>
          <w:szCs w:val="24"/>
        </w:rPr>
      </w:pPr>
    </w:p>
    <w:p xmlns:wp14="http://schemas.microsoft.com/office/word/2010/wordml" w:rsidP="7485E154" wp14:paraId="317DEDE8" wp14:textId="7E3824C9">
      <w:pPr>
        <w:rPr>
          <w:sz w:val="24"/>
          <w:szCs w:val="24"/>
        </w:rPr>
      </w:pPr>
    </w:p>
    <w:p xmlns:wp14="http://schemas.microsoft.com/office/word/2010/wordml" wp14:paraId="4494DB65" wp14:textId="2A901FCE"/>
    <w:p xmlns:wp14="http://schemas.microsoft.com/office/word/2010/wordml" wp14:paraId="35DAE799" wp14:textId="0DE102D7"/>
    <w:p xmlns:wp14="http://schemas.microsoft.com/office/word/2010/wordml" w:rsidP="7485E154" wp14:paraId="2FDF4F80" wp14:textId="14D825C5">
      <w:pPr>
        <w:spacing w:before="0" w:beforeAutospacing="off" w:after="0" w:afterAutospacing="off"/>
      </w:pPr>
      <w:r w:rsidRPr="7485E154" w:rsidR="762F8F50">
        <w:rPr>
          <w:rFonts w:ascii="Arial" w:hAnsi="Arial" w:eastAsia="Arial" w:cs="Arial"/>
          <w:b w:val="0"/>
          <w:bCs w:val="0"/>
          <w:i w:val="0"/>
          <w:iCs w:val="0"/>
          <w:strike w:val="0"/>
          <w:dstrike w:val="0"/>
          <w:noProof w:val="0"/>
          <w:color w:val="000000" w:themeColor="text1" w:themeTint="FF" w:themeShade="FF"/>
          <w:sz w:val="30"/>
          <w:szCs w:val="30"/>
          <w:u w:val="none"/>
          <w:lang w:val="en-GB"/>
        </w:rPr>
        <w:t xml:space="preserve">                </w:t>
      </w:r>
    </w:p>
    <w:p xmlns:wp14="http://schemas.microsoft.com/office/word/2010/wordml" wp14:paraId="09571A5B" wp14:textId="6D9CDDE0"/>
    <w:p xmlns:wp14="http://schemas.microsoft.com/office/word/2010/wordml" wp14:paraId="5E5787A5" wp14:textId="2C9A174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218143"/>
    <w:rsid w:val="012C490D"/>
    <w:rsid w:val="030E4222"/>
    <w:rsid w:val="036693A1"/>
    <w:rsid w:val="038402F0"/>
    <w:rsid w:val="04D6AA04"/>
    <w:rsid w:val="05BE0669"/>
    <w:rsid w:val="05CCD0C0"/>
    <w:rsid w:val="0BE2F46F"/>
    <w:rsid w:val="0E43CA9E"/>
    <w:rsid w:val="0F4CB2C6"/>
    <w:rsid w:val="14218143"/>
    <w:rsid w:val="1511C2D3"/>
    <w:rsid w:val="165569C8"/>
    <w:rsid w:val="16D42518"/>
    <w:rsid w:val="188842D5"/>
    <w:rsid w:val="1AC91640"/>
    <w:rsid w:val="1DC6F8ED"/>
    <w:rsid w:val="20AB463C"/>
    <w:rsid w:val="2322D258"/>
    <w:rsid w:val="23D06219"/>
    <w:rsid w:val="26E4CFFA"/>
    <w:rsid w:val="29C93E57"/>
    <w:rsid w:val="2C0FE46D"/>
    <w:rsid w:val="2E311925"/>
    <w:rsid w:val="2E369336"/>
    <w:rsid w:val="3050385D"/>
    <w:rsid w:val="305C1C21"/>
    <w:rsid w:val="338E4853"/>
    <w:rsid w:val="355512B1"/>
    <w:rsid w:val="355A9DF0"/>
    <w:rsid w:val="3832A898"/>
    <w:rsid w:val="396FB51B"/>
    <w:rsid w:val="40E4746D"/>
    <w:rsid w:val="42026347"/>
    <w:rsid w:val="42648186"/>
    <w:rsid w:val="457623D2"/>
    <w:rsid w:val="46CD9C25"/>
    <w:rsid w:val="48367968"/>
    <w:rsid w:val="48C891E5"/>
    <w:rsid w:val="49841EA0"/>
    <w:rsid w:val="4B28183B"/>
    <w:rsid w:val="51560093"/>
    <w:rsid w:val="61C6123B"/>
    <w:rsid w:val="62430E5F"/>
    <w:rsid w:val="63D5B2DD"/>
    <w:rsid w:val="656E886C"/>
    <w:rsid w:val="66BD4F0D"/>
    <w:rsid w:val="69B2C315"/>
    <w:rsid w:val="6B5B40EC"/>
    <w:rsid w:val="6BC79BFD"/>
    <w:rsid w:val="6F546437"/>
    <w:rsid w:val="7068EF68"/>
    <w:rsid w:val="70D11111"/>
    <w:rsid w:val="7485E154"/>
    <w:rsid w:val="762F8F50"/>
    <w:rsid w:val="7675BA0A"/>
    <w:rsid w:val="7A35B909"/>
    <w:rsid w:val="7BD78AE7"/>
    <w:rsid w:val="7ECA5C7C"/>
    <w:rsid w:val="7F8F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18143"/>
  <w15:chartTrackingRefBased/>
  <w15:docId w15:val="{BE71883F-2E93-4F9D-ADF7-0A03A16071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485E15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87185972" /><Relationship Type="http://schemas.openxmlformats.org/officeDocument/2006/relationships/image" Target="/media/image2.jpg" Id="rId704295739" /><Relationship Type="http://schemas.openxmlformats.org/officeDocument/2006/relationships/image" Target="/media/image3.jpg" Id="rId1398495348" /><Relationship Type="http://schemas.openxmlformats.org/officeDocument/2006/relationships/image" Target="/media/image4.jpg" Id="rId915958654" /><Relationship Type="http://schemas.openxmlformats.org/officeDocument/2006/relationships/image" Target="/media/image5.jpg" Id="rId1908212843" /><Relationship Type="http://schemas.openxmlformats.org/officeDocument/2006/relationships/image" Target="/media/image6.jpg" Id="rId1305481341" /><Relationship Type="http://schemas.openxmlformats.org/officeDocument/2006/relationships/image" Target="/media/image7.jpg" Id="rId2003048916" /><Relationship Type="http://schemas.openxmlformats.org/officeDocument/2006/relationships/hyperlink" Target="https://www.backstage.com/magazine/article/the-definitive-guide-to-uta-hagens-acting-technique-68922/" TargetMode="External" Id="R51919069eda548dd" /><Relationship Type="http://schemas.openxmlformats.org/officeDocument/2006/relationships/hyperlink" Target="https://acacia.edu/blog/how-to-achieve-academic-and-personal-success-the-power-of-goal-setting/" TargetMode="External" Id="R2b8620841d54404d" /><Relationship Type="http://schemas.openxmlformats.org/officeDocument/2006/relationships/hyperlink" Target="https://www.backstage.com/magazine/article/voice-control-acting-singing-advice-75175/#:~:text=Prepare%20your%20lips%2C%20jaw%2C%20and,and%20forcing%20yourself%20to%20strain" TargetMode="External" Id="R2bec8405c191470c" /><Relationship Type="http://schemas.openxmlformats.org/officeDocument/2006/relationships/hyperlink" Target="https://www.backstage.com/magazine/article/ways-calm-overthinking-actor-7490/" TargetMode="External" Id="R98905957063c43ed" /><Relationship Type="http://schemas.openxmlformats.org/officeDocument/2006/relationships/hyperlink" Target="https://www.youtube.com/watch?v=G475dVrqUtI&amp;list=PLlZT-tPQcNZqzypTAoY7MD9hfdc_MFgJh&amp;ind" TargetMode="External" Id="Rf2402a722f6f4c29" /><Relationship Type="http://schemas.openxmlformats.org/officeDocument/2006/relationships/hyperlink" Target="https://www.backstage.com/magazine/article/the-definitive-guide-to-uta-hagens-acting-technique-68922/" TargetMode="External" Id="Rdcdb5d2cecd343da" /><Relationship Type="http://schemas.openxmlformats.org/officeDocument/2006/relationships/hyperlink" Target="https://acacia.edu/blog/how-to-achieve-academic-and-personal-success-the-power-of-goal-setting/" TargetMode="External" Id="Rd41fea264d28408a" /><Relationship Type="http://schemas.openxmlformats.org/officeDocument/2006/relationships/hyperlink" Target="https://www.litcharts.com/lit/the-winter-s-tale/characters/hermione" TargetMode="External" Id="Rca3df02e006d4559" /><Relationship Type="http://schemas.openxmlformats.org/officeDocument/2006/relationships/hyperlink" Target="https://www.litcharts.com/lit/the-winter-s-tale/literary-devices/setting" TargetMode="External" Id="R8e34a395f4b94003" /><Relationship Type="http://schemas.openxmlformats.org/officeDocument/2006/relationships/hyperlink" Target="https://www.youtube.com/watch?v=w88VVmSBb_c" TargetMode="External" Id="R6f7f360c55ee46e8" /><Relationship Type="http://schemas.openxmlformats.org/officeDocument/2006/relationships/hyperlink" Target="https://www.backstage.com/magazine/article/voice-control-acting-singing-advice-75175/#:~:text=Prepare%20your%20lips%2C%20jaw%2C%20and,and%20forcing%20yourself%20to%20strain" TargetMode="External" Id="R8ecf7ddb836740b7" /><Relationship Type="http://schemas.openxmlformats.org/officeDocument/2006/relationships/hyperlink" Target="https://www.youtube.com/watch?v=XA6sEJJZohM&amp;list=PLlZT-tPQcNZrEdgM2wApAve4A3nc7VA8z" TargetMode="External" Id="Rf9e1a888ede94edd" /><Relationship Type="http://schemas.openxmlformats.org/officeDocument/2006/relationships/hyperlink" Target="https://www.youtube.com/watch?v=uRdFtrv2yGA" TargetMode="External" Id="R4c8d6dcc6b9c454f" /><Relationship Type="http://schemas.openxmlformats.org/officeDocument/2006/relationships/hyperlink" Target="https://www.youtube.com/watch?v=7_MvlGKwLh0&amp;t=2s" TargetMode="External" Id="R1b92d129738545f5" /><Relationship Type="http://schemas.openxmlformats.org/officeDocument/2006/relationships/hyperlink" Target="https://www.youtube.com/watch?v=rBoOyCLlCcU&amp;t=2s" TargetMode="External" Id="Rf161d429502040e9" /><Relationship Type="http://schemas.openxmlformats.org/officeDocument/2006/relationships/hyperlink" Target="https://www.youtube.com/watch?v=Tc-_hoG4nec&amp;t=3s" TargetMode="External" Id="R20f8f6a65ef94263" /><Relationship Type="http://schemas.openxmlformats.org/officeDocument/2006/relationships/hyperlink" Target="https://www.rsc.org.uk/the-winters-tale/about-the-play/dates-and-sources" TargetMode="External" Id="Raeb36667ad8d44d3" /><Relationship Type="http://schemas.openxmlformats.org/officeDocument/2006/relationships/hyperlink" Target="https://www.rsc.org.uk/the-winters-tale/the-plot" TargetMode="External" Id="R33275ec5337c4a03" /><Relationship Type="http://schemas.openxmlformats.org/officeDocument/2006/relationships/hyperlink" Target="https://www.rsc.org.uk/twelfth-night/the-plot" TargetMode="External" Id="R21ddae0a133244f7" /><Relationship Type="http://schemas.openxmlformats.org/officeDocument/2006/relationships/hyperlink" Target="https://www.backstage.com/magazine/article/ways-calm-overthinking-actor-7490/" TargetMode="External" Id="R651ae5c32ce64646" /><Relationship Type="http://schemas.openxmlformats.org/officeDocument/2006/relationships/hyperlink" Target="https://www.youtube.com/watch?v=G475dVrqUtI&amp;list=PLlZT-tPQcNZqzypTAoY7MD9hfdc_MFgJh&amp;ind" TargetMode="External" Id="R938858b9c3064e59" /><Relationship Type="http://schemas.openxmlformats.org/officeDocument/2006/relationships/hyperlink" Target="https://www.youtube.com/watch?v=nLHoru3Jty0" TargetMode="External" Id="R3f83fcccc12e48ac" /><Relationship Type="http://schemas.openxmlformats.org/officeDocument/2006/relationships/hyperlink" Target="https://www.youtube.com/watch?v=G475dVrqUtI&amp;list=PLlZT-tPQcNZqzypTAoY7MD9hfdc_MFgJh&amp;index=7" TargetMode="External" Id="R9ee745b9544e4abb" /><Relationship Type="http://schemas.openxmlformats.org/officeDocument/2006/relationships/hyperlink" Target="https://www.youtube.com/watch?v=9LiVUZHuYrQ&amp;list=PLlZT-tPQcNZqzypTAoY7MD9hfdc_MFgJh&amp;index=1" TargetMode="External" Id="R151f87f2381c4e14" /><Relationship Type="http://schemas.openxmlformats.org/officeDocument/2006/relationships/hyperlink" Target="https://www.folger.edu/explore/shakespeares-works/a-midsummer-nights-dream/" TargetMode="External" Id="R402d8ccff7154214" /><Relationship Type="http://schemas.openxmlformats.org/officeDocument/2006/relationships/hyperlink" Target="https://www.folger.edu/explore/shakespeares-works/a-midsummer-nights-dream/" TargetMode="External" Id="R329979db5ae84628" /><Relationship Type="http://schemas.openxmlformats.org/officeDocument/2006/relationships/hyperlink" Target="https://www.folger.edu/explore/shakespeares-works/a-midsummer-nights-dream/" TargetMode="External" Id="Ra3fd76082dc04a2d" /><Relationship Type="http://schemas.openxmlformats.org/officeDocument/2006/relationships/hyperlink" Target="https://www.youtube.com/watch?v=DSbtkLA3GrY&amp;t=689s" TargetMode="External" Id="R59a581f045544d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Ibbotson (2420003)</dc:creator>
  <keywords/>
  <dc:description/>
  <lastModifiedBy>Erin Ibbotson (2420003)</lastModifiedBy>
  <revision>2</revision>
  <dcterms:created xsi:type="dcterms:W3CDTF">2025-12-19T16:02:35.9707224Z</dcterms:created>
  <dcterms:modified xsi:type="dcterms:W3CDTF">2025-12-19T16:12:03.8237399Z</dcterms:modified>
</coreProperties>
</file>