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79CBD" w14:textId="77777777" w:rsidR="00843C8D" w:rsidRDefault="00843C8D" w:rsidP="00843C8D">
      <w:pPr>
        <w:spacing w:line="360" w:lineRule="auto"/>
      </w:pPr>
    </w:p>
    <w:tbl>
      <w:tblPr>
        <w:tblStyle w:val="TableGrid"/>
        <w:tblpPr w:leftFromText="180" w:rightFromText="180" w:vertAnchor="page" w:horzAnchor="margin" w:tblpY="2467"/>
        <w:tblW w:w="7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6016"/>
      </w:tblGrid>
      <w:tr w:rsidR="00843C8D" w14:paraId="4135DE6F" w14:textId="77777777" w:rsidTr="006D7925">
        <w:trPr>
          <w:trHeight w:val="498"/>
        </w:trPr>
        <w:tc>
          <w:tcPr>
            <w:tcW w:w="1979" w:type="dxa"/>
          </w:tcPr>
          <w:p w14:paraId="5934B582"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Name:</w:t>
            </w:r>
          </w:p>
        </w:tc>
        <w:tc>
          <w:tcPr>
            <w:tcW w:w="6016" w:type="dxa"/>
          </w:tcPr>
          <w:p w14:paraId="56241491" w14:textId="3D2A5FB7" w:rsidR="00843C8D" w:rsidRPr="00F32C50" w:rsidRDefault="00926405" w:rsidP="006D7925">
            <w:pPr>
              <w:spacing w:line="360" w:lineRule="auto"/>
              <w:jc w:val="both"/>
              <w:rPr>
                <w:color w:val="767171" w:themeColor="background2" w:themeShade="80"/>
                <w:sz w:val="28"/>
              </w:rPr>
            </w:pPr>
            <w:r>
              <w:rPr>
                <w:color w:val="767171" w:themeColor="background2" w:themeShade="80"/>
                <w:sz w:val="28"/>
              </w:rPr>
              <w:t>Martin Pugsley</w:t>
            </w:r>
          </w:p>
        </w:tc>
      </w:tr>
      <w:tr w:rsidR="00843C8D" w14:paraId="56BA5632" w14:textId="77777777" w:rsidTr="006D7925">
        <w:trPr>
          <w:trHeight w:val="506"/>
        </w:trPr>
        <w:tc>
          <w:tcPr>
            <w:tcW w:w="1979" w:type="dxa"/>
          </w:tcPr>
          <w:p w14:paraId="4AA32768"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Student ID:</w:t>
            </w:r>
          </w:p>
        </w:tc>
        <w:tc>
          <w:tcPr>
            <w:tcW w:w="6016" w:type="dxa"/>
          </w:tcPr>
          <w:p w14:paraId="702BADE0" w14:textId="22096D09" w:rsidR="00843C8D" w:rsidRPr="00F32C50" w:rsidRDefault="008A3D51" w:rsidP="006D7925">
            <w:pPr>
              <w:spacing w:line="360" w:lineRule="auto"/>
              <w:jc w:val="both"/>
              <w:rPr>
                <w:color w:val="767171" w:themeColor="background2" w:themeShade="80"/>
                <w:sz w:val="28"/>
              </w:rPr>
            </w:pPr>
            <w:r>
              <w:rPr>
                <w:color w:val="767171" w:themeColor="background2" w:themeShade="80"/>
                <w:sz w:val="28"/>
              </w:rPr>
              <w:t>1907620</w:t>
            </w:r>
          </w:p>
        </w:tc>
      </w:tr>
      <w:tr w:rsidR="00843C8D" w14:paraId="6042233A" w14:textId="77777777" w:rsidTr="006D7925">
        <w:trPr>
          <w:trHeight w:val="486"/>
        </w:trPr>
        <w:tc>
          <w:tcPr>
            <w:tcW w:w="1979" w:type="dxa"/>
          </w:tcPr>
          <w:p w14:paraId="4589A4B0"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Module Name:</w:t>
            </w:r>
          </w:p>
        </w:tc>
        <w:tc>
          <w:tcPr>
            <w:tcW w:w="6016" w:type="dxa"/>
          </w:tcPr>
          <w:p w14:paraId="4C7FDCB0" w14:textId="6C7D5254" w:rsidR="00843C8D" w:rsidRPr="00F32C50" w:rsidRDefault="001704BB" w:rsidP="006D7925">
            <w:pPr>
              <w:spacing w:line="360" w:lineRule="auto"/>
              <w:jc w:val="both"/>
              <w:rPr>
                <w:color w:val="767171" w:themeColor="background2" w:themeShade="80"/>
                <w:sz w:val="28"/>
              </w:rPr>
            </w:pPr>
            <w:r>
              <w:rPr>
                <w:color w:val="767171" w:themeColor="background2" w:themeShade="80"/>
                <w:sz w:val="28"/>
              </w:rPr>
              <w:t>AI and Machine Learning</w:t>
            </w:r>
            <w:r w:rsidR="00843C8D" w:rsidRPr="00F32C50">
              <w:rPr>
                <w:color w:val="767171" w:themeColor="background2" w:themeShade="80"/>
                <w:sz w:val="28"/>
              </w:rPr>
              <w:t xml:space="preserve"> (</w:t>
            </w:r>
            <w:r w:rsidR="00843C8D">
              <w:rPr>
                <w:color w:val="767171" w:themeColor="background2" w:themeShade="80"/>
                <w:sz w:val="28"/>
              </w:rPr>
              <w:t>ACCA60</w:t>
            </w:r>
            <w:r>
              <w:rPr>
                <w:color w:val="767171" w:themeColor="background2" w:themeShade="80"/>
                <w:sz w:val="28"/>
              </w:rPr>
              <w:t>11</w:t>
            </w:r>
            <w:r w:rsidR="00843C8D" w:rsidRPr="00F32C50">
              <w:rPr>
                <w:color w:val="767171" w:themeColor="background2" w:themeShade="80"/>
                <w:sz w:val="28"/>
              </w:rPr>
              <w:t>)</w:t>
            </w:r>
          </w:p>
        </w:tc>
      </w:tr>
      <w:tr w:rsidR="008A3D51" w14:paraId="6BDDC997" w14:textId="77777777" w:rsidTr="006D7925">
        <w:trPr>
          <w:trHeight w:val="380"/>
        </w:trPr>
        <w:tc>
          <w:tcPr>
            <w:tcW w:w="1979" w:type="dxa"/>
          </w:tcPr>
          <w:p w14:paraId="644E595C" w14:textId="47F9CD79" w:rsidR="008A3D51" w:rsidRPr="00F32C50" w:rsidRDefault="008A3D51" w:rsidP="006D7925">
            <w:pPr>
              <w:spacing w:line="360" w:lineRule="auto"/>
              <w:jc w:val="both"/>
              <w:rPr>
                <w:b/>
                <w:color w:val="767171" w:themeColor="background2" w:themeShade="80"/>
                <w:sz w:val="28"/>
              </w:rPr>
            </w:pPr>
          </w:p>
        </w:tc>
        <w:tc>
          <w:tcPr>
            <w:tcW w:w="6016" w:type="dxa"/>
          </w:tcPr>
          <w:p w14:paraId="2CC710D7" w14:textId="58E79988" w:rsidR="008A3D51" w:rsidRPr="00F32C50" w:rsidRDefault="008A3D51" w:rsidP="006D7925">
            <w:pPr>
              <w:spacing w:line="360" w:lineRule="auto"/>
              <w:jc w:val="both"/>
              <w:rPr>
                <w:color w:val="767171" w:themeColor="background2" w:themeShade="80"/>
                <w:sz w:val="28"/>
              </w:rPr>
            </w:pPr>
          </w:p>
        </w:tc>
      </w:tr>
    </w:tbl>
    <w:p w14:paraId="368B9C9E" w14:textId="77777777" w:rsidR="00843C8D" w:rsidRDefault="00843C8D" w:rsidP="00843C8D">
      <w:pPr>
        <w:spacing w:line="360" w:lineRule="auto"/>
        <w:jc w:val="center"/>
      </w:pPr>
    </w:p>
    <w:p w14:paraId="25042F7E" w14:textId="77777777" w:rsidR="00843C8D" w:rsidRDefault="00843C8D" w:rsidP="00843C8D">
      <w:pPr>
        <w:spacing w:line="360" w:lineRule="auto"/>
        <w:jc w:val="center"/>
      </w:pPr>
    </w:p>
    <w:p w14:paraId="2C9EC34D" w14:textId="77777777" w:rsidR="00843C8D" w:rsidRDefault="00843C8D" w:rsidP="00843C8D">
      <w:pPr>
        <w:spacing w:line="360" w:lineRule="auto"/>
        <w:jc w:val="center"/>
      </w:pPr>
    </w:p>
    <w:p w14:paraId="61B7223C" w14:textId="77777777" w:rsidR="00843C8D" w:rsidRDefault="00843C8D" w:rsidP="00843C8D">
      <w:pPr>
        <w:pStyle w:val="Heading1"/>
        <w:spacing w:line="360" w:lineRule="auto"/>
        <w:jc w:val="center"/>
        <w:rPr>
          <w:sz w:val="52"/>
        </w:rPr>
      </w:pPr>
    </w:p>
    <w:p w14:paraId="49A939A7" w14:textId="77777777" w:rsidR="005637C9" w:rsidRDefault="005637C9" w:rsidP="00843C8D">
      <w:pPr>
        <w:pStyle w:val="Heading1"/>
        <w:spacing w:line="360" w:lineRule="auto"/>
        <w:jc w:val="center"/>
        <w:rPr>
          <w:b/>
          <w:sz w:val="52"/>
        </w:rPr>
      </w:pPr>
      <w:bookmarkStart w:id="0" w:name="_Toc498982174"/>
    </w:p>
    <w:p w14:paraId="108A197D" w14:textId="19A092E7" w:rsidR="000557D3" w:rsidRPr="000557D3" w:rsidRDefault="00B167B8" w:rsidP="000557D3">
      <w:pPr>
        <w:pStyle w:val="Heading1"/>
        <w:spacing w:line="360" w:lineRule="auto"/>
        <w:jc w:val="center"/>
        <w:rPr>
          <w:sz w:val="52"/>
        </w:rPr>
      </w:pPr>
      <w:bookmarkStart w:id="1" w:name="_Toc65765648"/>
      <w:bookmarkEnd w:id="0"/>
      <w:r>
        <w:rPr>
          <w:sz w:val="52"/>
        </w:rPr>
        <w:br/>
      </w:r>
      <w:bookmarkEnd w:id="1"/>
      <w:r w:rsidR="001704BB">
        <w:rPr>
          <w:sz w:val="52"/>
        </w:rPr>
        <w:t>Search and ML Clustering</w:t>
      </w:r>
    </w:p>
    <w:p w14:paraId="645D1F27" w14:textId="77777777" w:rsidR="00843C8D" w:rsidRDefault="00843C8D" w:rsidP="00843C8D">
      <w:pPr>
        <w:spacing w:line="360" w:lineRule="auto"/>
        <w:jc w:val="center"/>
        <w:rPr>
          <w:sz w:val="56"/>
        </w:rPr>
      </w:pPr>
    </w:p>
    <w:p w14:paraId="31FA93E6" w14:textId="77777777" w:rsidR="00843C8D" w:rsidRDefault="00843C8D" w:rsidP="00843C8D">
      <w:pPr>
        <w:spacing w:line="360" w:lineRule="auto"/>
        <w:jc w:val="center"/>
        <w:rPr>
          <w:sz w:val="32"/>
        </w:rPr>
      </w:pPr>
    </w:p>
    <w:p w14:paraId="6A3855BB" w14:textId="3406CFC9" w:rsidR="007866B8" w:rsidRPr="00EE4EB1" w:rsidRDefault="00843C8D" w:rsidP="00EE4EB1">
      <w:pPr>
        <w:spacing w:line="360" w:lineRule="auto"/>
        <w:rPr>
          <w:sz w:val="32"/>
        </w:rPr>
      </w:pPr>
      <w:r>
        <w:rPr>
          <w:sz w:val="32"/>
        </w:rPr>
        <w:br w:type="page"/>
      </w:r>
    </w:p>
    <w:sdt>
      <w:sdtPr>
        <w:rPr>
          <w:rFonts w:asciiTheme="minorHAnsi" w:eastAsiaTheme="minorHAnsi" w:hAnsiTheme="minorHAnsi" w:cstheme="minorBidi"/>
          <w:color w:val="auto"/>
          <w:sz w:val="22"/>
          <w:szCs w:val="22"/>
          <w:lang w:val="en-GB"/>
        </w:rPr>
        <w:id w:val="1284541819"/>
        <w:docPartObj>
          <w:docPartGallery w:val="Table of Contents"/>
          <w:docPartUnique/>
        </w:docPartObj>
      </w:sdtPr>
      <w:sdtEndPr>
        <w:rPr>
          <w:rFonts w:eastAsiaTheme="minorEastAsia" w:cs="Times New Roman"/>
          <w:b/>
          <w:bCs/>
          <w:noProof/>
          <w:lang w:val="en-US"/>
        </w:rPr>
      </w:sdtEndPr>
      <w:sdtContent>
        <w:p w14:paraId="5F59B75B" w14:textId="77777777" w:rsidR="00843C8D" w:rsidRPr="005C531C" w:rsidRDefault="00843C8D" w:rsidP="00843C8D">
          <w:pPr>
            <w:pStyle w:val="TOCHeading"/>
            <w:rPr>
              <w:sz w:val="36"/>
            </w:rPr>
          </w:pPr>
          <w:r>
            <w:t>Table of Contents</w:t>
          </w:r>
        </w:p>
        <w:p w14:paraId="2FA4EA12" w14:textId="3D55F14E" w:rsidR="00FC18EF" w:rsidRPr="00B42FFD" w:rsidRDefault="00843C8D">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5765648" w:history="1">
            <w:r w:rsidR="00FC18EF" w:rsidRPr="00EB2799">
              <w:rPr>
                <w:rStyle w:val="Hyperlink"/>
                <w:b/>
                <w:noProof/>
              </w:rPr>
              <w:t>Assignment</w:t>
            </w:r>
            <w:r w:rsidR="00FC18EF" w:rsidRPr="00EB2799">
              <w:rPr>
                <w:rStyle w:val="Hyperlink"/>
                <w:noProof/>
              </w:rPr>
              <w:t xml:space="preserve">:   </w:t>
            </w:r>
            <w:r w:rsidR="005E1257" w:rsidRPr="005E1257">
              <w:t>Search and ML Clustering</w:t>
            </w:r>
            <w:r w:rsidR="00FC18EF">
              <w:rPr>
                <w:noProof/>
                <w:webHidden/>
              </w:rPr>
              <w:tab/>
            </w:r>
            <w:r w:rsidR="00FC18EF">
              <w:rPr>
                <w:noProof/>
                <w:webHidden/>
              </w:rPr>
              <w:fldChar w:fldCharType="begin"/>
            </w:r>
            <w:r w:rsidR="00FC18EF">
              <w:rPr>
                <w:noProof/>
                <w:webHidden/>
              </w:rPr>
              <w:instrText xml:space="preserve"> PAGEREF _Toc65765648 \h </w:instrText>
            </w:r>
            <w:r w:rsidR="00FC18EF">
              <w:rPr>
                <w:noProof/>
                <w:webHidden/>
              </w:rPr>
            </w:r>
            <w:r w:rsidR="00FC18EF">
              <w:rPr>
                <w:noProof/>
                <w:webHidden/>
              </w:rPr>
              <w:fldChar w:fldCharType="separate"/>
            </w:r>
            <w:r w:rsidR="00FC18EF">
              <w:rPr>
                <w:noProof/>
                <w:webHidden/>
              </w:rPr>
              <w:t>1</w:t>
            </w:r>
            <w:r w:rsidR="00FC18EF">
              <w:rPr>
                <w:noProof/>
                <w:webHidden/>
              </w:rPr>
              <w:fldChar w:fldCharType="end"/>
            </w:r>
          </w:hyperlink>
        </w:p>
        <w:p w14:paraId="6B65B962" w14:textId="7F633AFD" w:rsidR="00122631" w:rsidRDefault="00345D7F" w:rsidP="00122631">
          <w:pPr>
            <w:pStyle w:val="TOC1"/>
            <w:tabs>
              <w:tab w:val="right" w:leader="dot" w:pos="9016"/>
            </w:tabs>
            <w:rPr>
              <w:noProof/>
            </w:rPr>
          </w:pPr>
          <w:hyperlink w:anchor="_Toc65765650" w:history="1">
            <w:r w:rsidR="00122631" w:rsidRPr="00EB2799">
              <w:rPr>
                <w:rStyle w:val="Hyperlink"/>
                <w:noProof/>
              </w:rPr>
              <w:t xml:space="preserve">Table of </w:t>
            </w:r>
            <w:r w:rsidR="009D1D2F">
              <w:rPr>
                <w:rStyle w:val="Hyperlink"/>
                <w:noProof/>
              </w:rPr>
              <w:t>Abbreviations</w:t>
            </w:r>
            <w:r w:rsidR="00122631">
              <w:rPr>
                <w:noProof/>
                <w:webHidden/>
              </w:rPr>
              <w:tab/>
            </w:r>
            <w:r w:rsidR="00575401">
              <w:rPr>
                <w:noProof/>
                <w:webHidden/>
              </w:rPr>
              <w:t>3</w:t>
            </w:r>
          </w:hyperlink>
        </w:p>
        <w:p w14:paraId="39AB7A2B" w14:textId="77777777" w:rsidR="009D1D2F" w:rsidRPr="00122631" w:rsidRDefault="009D1D2F" w:rsidP="009D1D2F">
          <w:pPr>
            <w:pStyle w:val="TOC1"/>
            <w:tabs>
              <w:tab w:val="right" w:leader="dot" w:pos="9016"/>
            </w:tabs>
            <w:rPr>
              <w:rFonts w:cstheme="minorBidi"/>
              <w:noProof/>
              <w:lang w:val="en-GB" w:eastAsia="en-GB"/>
            </w:rPr>
          </w:pPr>
          <w:hyperlink w:anchor="_Toc65765650" w:history="1">
            <w:r w:rsidRPr="00EB2799">
              <w:rPr>
                <w:rStyle w:val="Hyperlink"/>
                <w:noProof/>
              </w:rPr>
              <w:t xml:space="preserve">Table of </w:t>
            </w:r>
            <w:r>
              <w:rPr>
                <w:rStyle w:val="Hyperlink"/>
                <w:noProof/>
              </w:rPr>
              <w:t>Figures</w:t>
            </w:r>
            <w:r>
              <w:rPr>
                <w:noProof/>
                <w:webHidden/>
              </w:rPr>
              <w:tab/>
              <w:t>3</w:t>
            </w:r>
          </w:hyperlink>
        </w:p>
        <w:p w14:paraId="64B48D8D" w14:textId="1AAE493A" w:rsidR="00FC18EF" w:rsidRDefault="00345D7F">
          <w:pPr>
            <w:pStyle w:val="TOC1"/>
            <w:tabs>
              <w:tab w:val="left" w:pos="440"/>
              <w:tab w:val="right" w:leader="dot" w:pos="9016"/>
            </w:tabs>
            <w:rPr>
              <w:noProof/>
            </w:rPr>
          </w:pPr>
          <w:hyperlink w:anchor="_Toc65765651" w:history="1">
            <w:r w:rsidR="00FC18EF" w:rsidRPr="00EB2799">
              <w:rPr>
                <w:rStyle w:val="Hyperlink"/>
                <w:noProof/>
              </w:rPr>
              <w:t>1.</w:t>
            </w:r>
            <w:r w:rsidR="00FC18EF">
              <w:rPr>
                <w:rFonts w:cstheme="minorBidi"/>
                <w:noProof/>
                <w:lang w:val="en-GB" w:eastAsia="en-GB"/>
              </w:rPr>
              <w:tab/>
            </w:r>
            <w:r w:rsidR="00051CE6" w:rsidRPr="00051CE6">
              <w:rPr>
                <w:rStyle w:val="Hyperlink"/>
                <w:noProof/>
              </w:rPr>
              <w:t>Depth First Search Program</w:t>
            </w:r>
            <w:r w:rsidR="00FC18EF">
              <w:rPr>
                <w:noProof/>
                <w:webHidden/>
              </w:rPr>
              <w:tab/>
            </w:r>
            <w:r w:rsidR="00BB5597">
              <w:rPr>
                <w:noProof/>
                <w:webHidden/>
              </w:rPr>
              <w:t>4</w:t>
            </w:r>
          </w:hyperlink>
        </w:p>
        <w:p w14:paraId="36EF959D" w14:textId="3789655C" w:rsidR="009D1D2F" w:rsidRPr="00B32B61" w:rsidRDefault="009D1D2F" w:rsidP="009D1D2F">
          <w:pPr>
            <w:pStyle w:val="TOC2"/>
            <w:tabs>
              <w:tab w:val="left" w:pos="880"/>
              <w:tab w:val="right" w:leader="dot" w:pos="9016"/>
            </w:tabs>
            <w:rPr>
              <w:noProof/>
            </w:rPr>
          </w:pPr>
          <w:hyperlink w:anchor="_Toc65765653" w:history="1">
            <w:r>
              <w:rPr>
                <w:rStyle w:val="Hyperlink"/>
                <w:noProof/>
              </w:rPr>
              <w:t>1</w:t>
            </w:r>
            <w:r w:rsidRPr="00EB2799">
              <w:rPr>
                <w:rStyle w:val="Hyperlink"/>
                <w:noProof/>
              </w:rPr>
              <w:t>.1.</w:t>
            </w:r>
            <w:r>
              <w:rPr>
                <w:rFonts w:cstheme="minorBidi"/>
                <w:noProof/>
                <w:lang w:val="en-GB" w:eastAsia="en-GB"/>
              </w:rPr>
              <w:tab/>
            </w:r>
            <w:r w:rsidR="00BB5597" w:rsidRPr="00BB5597">
              <w:rPr>
                <w:rStyle w:val="Hyperlink"/>
                <w:noProof/>
              </w:rPr>
              <w:t>The DFS Algorithm Implemented</w:t>
            </w:r>
            <w:r>
              <w:rPr>
                <w:noProof/>
                <w:webHidden/>
              </w:rPr>
              <w:tab/>
            </w:r>
            <w:r w:rsidR="00BB5597">
              <w:rPr>
                <w:noProof/>
                <w:webHidden/>
              </w:rPr>
              <w:t>4</w:t>
            </w:r>
          </w:hyperlink>
        </w:p>
        <w:p w14:paraId="204B8566" w14:textId="250D204D" w:rsidR="009D1D2F" w:rsidRDefault="009D1D2F" w:rsidP="009D1D2F">
          <w:pPr>
            <w:pStyle w:val="TOC2"/>
            <w:tabs>
              <w:tab w:val="left" w:pos="880"/>
              <w:tab w:val="right" w:leader="dot" w:pos="9016"/>
            </w:tabs>
            <w:rPr>
              <w:rFonts w:cstheme="minorBidi"/>
              <w:noProof/>
              <w:lang w:val="en-GB" w:eastAsia="en-GB"/>
            </w:rPr>
          </w:pPr>
          <w:hyperlink w:anchor="_Toc65765654" w:history="1">
            <w:r>
              <w:rPr>
                <w:rStyle w:val="Hyperlink"/>
                <w:noProof/>
              </w:rPr>
              <w:t>1</w:t>
            </w:r>
            <w:r w:rsidRPr="00EB2799">
              <w:rPr>
                <w:rStyle w:val="Hyperlink"/>
                <w:noProof/>
              </w:rPr>
              <w:t>.2.</w:t>
            </w:r>
            <w:r>
              <w:rPr>
                <w:rFonts w:cstheme="minorBidi"/>
                <w:noProof/>
                <w:lang w:val="en-GB" w:eastAsia="en-GB"/>
              </w:rPr>
              <w:tab/>
            </w:r>
            <w:r w:rsidR="00BB5597" w:rsidRPr="00BB5597">
              <w:rPr>
                <w:rStyle w:val="Hyperlink"/>
                <w:noProof/>
              </w:rPr>
              <w:t>Variables and Functions</w:t>
            </w:r>
            <w:r>
              <w:rPr>
                <w:noProof/>
                <w:webHidden/>
              </w:rPr>
              <w:tab/>
            </w:r>
            <w:r w:rsidR="00BB5597">
              <w:rPr>
                <w:noProof/>
                <w:webHidden/>
              </w:rPr>
              <w:t>4</w:t>
            </w:r>
          </w:hyperlink>
        </w:p>
        <w:p w14:paraId="7DA75254" w14:textId="154D21E8" w:rsidR="00FC18EF" w:rsidRDefault="00345D7F">
          <w:pPr>
            <w:pStyle w:val="TOC1"/>
            <w:tabs>
              <w:tab w:val="left" w:pos="440"/>
              <w:tab w:val="right" w:leader="dot" w:pos="9016"/>
            </w:tabs>
            <w:rPr>
              <w:rFonts w:cstheme="minorBidi"/>
              <w:noProof/>
              <w:lang w:val="en-GB" w:eastAsia="en-GB"/>
            </w:rPr>
          </w:pPr>
          <w:hyperlink w:anchor="_Toc65765652" w:history="1">
            <w:r w:rsidR="00B42FFD">
              <w:rPr>
                <w:rStyle w:val="Hyperlink"/>
                <w:noProof/>
              </w:rPr>
              <w:t>2</w:t>
            </w:r>
            <w:r w:rsidR="00FC18EF" w:rsidRPr="00EB2799">
              <w:rPr>
                <w:rStyle w:val="Hyperlink"/>
                <w:noProof/>
              </w:rPr>
              <w:t>.</w:t>
            </w:r>
            <w:r w:rsidR="00FC18EF">
              <w:rPr>
                <w:rFonts w:cstheme="minorBidi"/>
                <w:noProof/>
                <w:lang w:val="en-GB" w:eastAsia="en-GB"/>
              </w:rPr>
              <w:tab/>
            </w:r>
            <w:r w:rsidR="00B42FFD" w:rsidRPr="00B42FFD">
              <w:rPr>
                <w:rStyle w:val="Hyperlink"/>
                <w:noProof/>
              </w:rPr>
              <w:t>The K-Means Algorithm</w:t>
            </w:r>
            <w:r w:rsidR="00FC18EF">
              <w:rPr>
                <w:noProof/>
                <w:webHidden/>
              </w:rPr>
              <w:tab/>
            </w:r>
            <w:r w:rsidR="001A516A">
              <w:rPr>
                <w:noProof/>
                <w:webHidden/>
              </w:rPr>
              <w:t>8</w:t>
            </w:r>
          </w:hyperlink>
        </w:p>
        <w:p w14:paraId="0165FE3F" w14:textId="52261AD4" w:rsidR="00B32B61" w:rsidRPr="00B32B61" w:rsidRDefault="00345D7F" w:rsidP="00B32B61">
          <w:pPr>
            <w:pStyle w:val="TOC2"/>
            <w:tabs>
              <w:tab w:val="left" w:pos="880"/>
              <w:tab w:val="right" w:leader="dot" w:pos="9016"/>
            </w:tabs>
            <w:rPr>
              <w:noProof/>
            </w:rPr>
          </w:pPr>
          <w:hyperlink w:anchor="_Toc65765653" w:history="1">
            <w:r w:rsidR="00B42FFD">
              <w:rPr>
                <w:rStyle w:val="Hyperlink"/>
                <w:noProof/>
              </w:rPr>
              <w:t>2</w:t>
            </w:r>
            <w:r w:rsidR="00FC18EF" w:rsidRPr="00EB2799">
              <w:rPr>
                <w:rStyle w:val="Hyperlink"/>
                <w:noProof/>
              </w:rPr>
              <w:t>.1.</w:t>
            </w:r>
            <w:r w:rsidR="00FC18EF">
              <w:rPr>
                <w:rFonts w:cstheme="minorBidi"/>
                <w:noProof/>
                <w:lang w:val="en-GB" w:eastAsia="en-GB"/>
              </w:rPr>
              <w:tab/>
            </w:r>
            <w:r w:rsidR="00B42FFD">
              <w:rPr>
                <w:rStyle w:val="Hyperlink"/>
                <w:noProof/>
              </w:rPr>
              <w:t>Machine Learning Introduction</w:t>
            </w:r>
            <w:r w:rsidR="00FC18EF">
              <w:rPr>
                <w:noProof/>
                <w:webHidden/>
              </w:rPr>
              <w:tab/>
            </w:r>
            <w:r w:rsidR="001A516A">
              <w:rPr>
                <w:noProof/>
                <w:webHidden/>
              </w:rPr>
              <w:t>8</w:t>
            </w:r>
          </w:hyperlink>
        </w:p>
        <w:p w14:paraId="1E9B596B" w14:textId="20835847" w:rsidR="00FC18EF" w:rsidRDefault="00345D7F">
          <w:pPr>
            <w:pStyle w:val="TOC2"/>
            <w:tabs>
              <w:tab w:val="left" w:pos="880"/>
              <w:tab w:val="right" w:leader="dot" w:pos="9016"/>
            </w:tabs>
            <w:rPr>
              <w:rFonts w:cstheme="minorBidi"/>
              <w:noProof/>
              <w:lang w:val="en-GB" w:eastAsia="en-GB"/>
            </w:rPr>
          </w:pPr>
          <w:hyperlink w:anchor="_Toc65765654" w:history="1">
            <w:r w:rsidR="00B42FFD">
              <w:rPr>
                <w:rStyle w:val="Hyperlink"/>
                <w:noProof/>
              </w:rPr>
              <w:t>2</w:t>
            </w:r>
            <w:r w:rsidR="00FC18EF" w:rsidRPr="00EB2799">
              <w:rPr>
                <w:rStyle w:val="Hyperlink"/>
                <w:noProof/>
              </w:rPr>
              <w:t>.2.</w:t>
            </w:r>
            <w:r w:rsidR="00FC18EF">
              <w:rPr>
                <w:rFonts w:cstheme="minorBidi"/>
                <w:noProof/>
                <w:lang w:val="en-GB" w:eastAsia="en-GB"/>
              </w:rPr>
              <w:tab/>
            </w:r>
            <w:r w:rsidR="00B42FFD">
              <w:rPr>
                <w:rStyle w:val="Hyperlink"/>
                <w:noProof/>
              </w:rPr>
              <w:t>Introduction to K-Means</w:t>
            </w:r>
            <w:r w:rsidR="00FC18EF">
              <w:rPr>
                <w:noProof/>
                <w:webHidden/>
              </w:rPr>
              <w:tab/>
            </w:r>
            <w:r w:rsidR="001A516A">
              <w:rPr>
                <w:noProof/>
                <w:webHidden/>
              </w:rPr>
              <w:t>9</w:t>
            </w:r>
          </w:hyperlink>
        </w:p>
        <w:p w14:paraId="48C21192" w14:textId="11996FF9" w:rsidR="00FC18EF" w:rsidRDefault="00B42FFD">
          <w:pPr>
            <w:pStyle w:val="TOC2"/>
            <w:tabs>
              <w:tab w:val="left" w:pos="880"/>
              <w:tab w:val="right" w:leader="dot" w:pos="9016"/>
            </w:tabs>
            <w:rPr>
              <w:noProof/>
            </w:rPr>
          </w:pPr>
          <w:r>
            <w:tab/>
          </w:r>
          <w:hyperlink w:anchor="_Toc65765655" w:history="1">
            <w:r>
              <w:rPr>
                <w:rStyle w:val="Hyperlink"/>
                <w:noProof/>
              </w:rPr>
              <w:t>2</w:t>
            </w:r>
            <w:r w:rsidR="00FC18EF" w:rsidRPr="00EB2799">
              <w:rPr>
                <w:rStyle w:val="Hyperlink"/>
                <w:noProof/>
              </w:rPr>
              <w:t>.</w:t>
            </w:r>
            <w:r>
              <w:rPr>
                <w:rStyle w:val="Hyperlink"/>
                <w:noProof/>
              </w:rPr>
              <w:t>2.1.</w:t>
            </w:r>
            <w:r w:rsidRPr="00B42FFD">
              <w:t xml:space="preserve"> </w:t>
            </w:r>
            <w:r w:rsidRPr="00B42FFD">
              <w:rPr>
                <w:rStyle w:val="Hyperlink"/>
                <w:noProof/>
              </w:rPr>
              <w:t>Number of Clusters (k) Selection</w:t>
            </w:r>
            <w:r w:rsidR="00FC18EF">
              <w:rPr>
                <w:noProof/>
                <w:webHidden/>
              </w:rPr>
              <w:tab/>
            </w:r>
            <w:r w:rsidR="001A516A">
              <w:rPr>
                <w:noProof/>
                <w:webHidden/>
              </w:rPr>
              <w:t>9</w:t>
            </w:r>
          </w:hyperlink>
        </w:p>
        <w:p w14:paraId="76E23269" w14:textId="5F04579B" w:rsidR="00B42FFD" w:rsidRDefault="00B42FFD" w:rsidP="00B42FFD">
          <w:pPr>
            <w:pStyle w:val="TOC2"/>
            <w:tabs>
              <w:tab w:val="left" w:pos="880"/>
              <w:tab w:val="right" w:leader="dot" w:pos="9016"/>
            </w:tabs>
            <w:rPr>
              <w:noProof/>
            </w:rPr>
          </w:pPr>
          <w:r>
            <w:tab/>
          </w:r>
          <w:hyperlink w:anchor="_Toc65765655" w:history="1">
            <w:r>
              <w:rPr>
                <w:rStyle w:val="Hyperlink"/>
                <w:noProof/>
              </w:rPr>
              <w:t>2</w:t>
            </w:r>
            <w:r w:rsidRPr="00EB2799">
              <w:rPr>
                <w:rStyle w:val="Hyperlink"/>
                <w:noProof/>
              </w:rPr>
              <w:t>.</w:t>
            </w:r>
            <w:r>
              <w:rPr>
                <w:rStyle w:val="Hyperlink"/>
                <w:noProof/>
              </w:rPr>
              <w:t>2.2.</w:t>
            </w:r>
            <w:r w:rsidRPr="00B42FFD">
              <w:t xml:space="preserve"> </w:t>
            </w:r>
            <w:r w:rsidRPr="00B42FFD">
              <w:rPr>
                <w:rStyle w:val="Hyperlink"/>
                <w:noProof/>
              </w:rPr>
              <w:t>Initiate Starting Centroid Locations</w:t>
            </w:r>
            <w:r>
              <w:rPr>
                <w:noProof/>
                <w:webHidden/>
              </w:rPr>
              <w:tab/>
            </w:r>
            <w:r w:rsidR="001A516A">
              <w:rPr>
                <w:noProof/>
                <w:webHidden/>
              </w:rPr>
              <w:t>12</w:t>
            </w:r>
          </w:hyperlink>
        </w:p>
        <w:p w14:paraId="5EB4D350" w14:textId="01B57113" w:rsidR="00B42FFD" w:rsidRDefault="00B42FFD" w:rsidP="00B42FFD">
          <w:pPr>
            <w:pStyle w:val="TOC2"/>
            <w:tabs>
              <w:tab w:val="left" w:pos="880"/>
              <w:tab w:val="right" w:leader="dot" w:pos="9016"/>
            </w:tabs>
            <w:rPr>
              <w:noProof/>
            </w:rPr>
          </w:pPr>
          <w:r>
            <w:tab/>
          </w:r>
          <w:hyperlink w:anchor="_Toc65765655" w:history="1">
            <w:r>
              <w:rPr>
                <w:rStyle w:val="Hyperlink"/>
                <w:noProof/>
              </w:rPr>
              <w:t>2</w:t>
            </w:r>
            <w:r w:rsidRPr="00EB2799">
              <w:rPr>
                <w:rStyle w:val="Hyperlink"/>
                <w:noProof/>
              </w:rPr>
              <w:t>.</w:t>
            </w:r>
            <w:r>
              <w:rPr>
                <w:rStyle w:val="Hyperlink"/>
                <w:noProof/>
              </w:rPr>
              <w:t>2.3.</w:t>
            </w:r>
            <w:r w:rsidRPr="00B42FFD">
              <w:t xml:space="preserve"> </w:t>
            </w:r>
            <w:r w:rsidRPr="00B42FFD">
              <w:rPr>
                <w:rStyle w:val="Hyperlink"/>
                <w:noProof/>
              </w:rPr>
              <w:t>Assign Observations to Centroids to Form Clusters</w:t>
            </w:r>
            <w:r>
              <w:rPr>
                <w:noProof/>
                <w:webHidden/>
              </w:rPr>
              <w:tab/>
            </w:r>
            <w:r w:rsidR="001A516A">
              <w:rPr>
                <w:noProof/>
                <w:webHidden/>
              </w:rPr>
              <w:t>14</w:t>
            </w:r>
          </w:hyperlink>
        </w:p>
        <w:p w14:paraId="5A1B96ED" w14:textId="214907B4" w:rsidR="00B42FFD" w:rsidRDefault="00B42FFD" w:rsidP="00B42FFD">
          <w:pPr>
            <w:pStyle w:val="TOC2"/>
            <w:tabs>
              <w:tab w:val="left" w:pos="880"/>
              <w:tab w:val="right" w:leader="dot" w:pos="9016"/>
            </w:tabs>
            <w:rPr>
              <w:noProof/>
            </w:rPr>
          </w:pPr>
          <w:r>
            <w:tab/>
          </w:r>
          <w:hyperlink w:anchor="_Toc65765655" w:history="1">
            <w:r>
              <w:rPr>
                <w:rStyle w:val="Hyperlink"/>
                <w:noProof/>
              </w:rPr>
              <w:t>2</w:t>
            </w:r>
            <w:r w:rsidRPr="00EB2799">
              <w:rPr>
                <w:rStyle w:val="Hyperlink"/>
                <w:noProof/>
              </w:rPr>
              <w:t>.</w:t>
            </w:r>
            <w:r>
              <w:rPr>
                <w:rStyle w:val="Hyperlink"/>
                <w:noProof/>
              </w:rPr>
              <w:t>2.4.</w:t>
            </w:r>
            <w:r w:rsidRPr="00B42FFD">
              <w:t xml:space="preserve"> </w:t>
            </w:r>
            <w:r w:rsidRPr="00B42FFD">
              <w:rPr>
                <w:rStyle w:val="Hyperlink"/>
                <w:noProof/>
              </w:rPr>
              <w:t>Centroid Recalculation</w:t>
            </w:r>
            <w:r>
              <w:rPr>
                <w:noProof/>
                <w:webHidden/>
              </w:rPr>
              <w:tab/>
            </w:r>
            <w:r w:rsidR="001A516A">
              <w:rPr>
                <w:noProof/>
                <w:webHidden/>
              </w:rPr>
              <w:t>15</w:t>
            </w:r>
          </w:hyperlink>
        </w:p>
        <w:p w14:paraId="5F41CD77" w14:textId="13C23EBA" w:rsidR="00FC18EF" w:rsidRPr="00CF4EC9" w:rsidRDefault="00B42FFD" w:rsidP="00CF4EC9">
          <w:pPr>
            <w:pStyle w:val="TOC2"/>
            <w:tabs>
              <w:tab w:val="left" w:pos="880"/>
              <w:tab w:val="right" w:leader="dot" w:pos="9016"/>
            </w:tabs>
            <w:rPr>
              <w:noProof/>
            </w:rPr>
          </w:pPr>
          <w:r>
            <w:tab/>
          </w:r>
          <w:hyperlink w:anchor="_Toc65765655" w:history="1">
            <w:r>
              <w:rPr>
                <w:rStyle w:val="Hyperlink"/>
                <w:noProof/>
              </w:rPr>
              <w:t>2</w:t>
            </w:r>
            <w:r w:rsidRPr="00EB2799">
              <w:rPr>
                <w:rStyle w:val="Hyperlink"/>
                <w:noProof/>
              </w:rPr>
              <w:t>.</w:t>
            </w:r>
            <w:r>
              <w:rPr>
                <w:rStyle w:val="Hyperlink"/>
                <w:noProof/>
              </w:rPr>
              <w:t>2.5.</w:t>
            </w:r>
            <w:r w:rsidRPr="00B42FFD">
              <w:t xml:space="preserve"> </w:t>
            </w:r>
            <w:r w:rsidR="00CF4EC9" w:rsidRPr="00CF4EC9">
              <w:rPr>
                <w:rStyle w:val="Hyperlink"/>
                <w:noProof/>
              </w:rPr>
              <w:t>Ending K-Means</w:t>
            </w:r>
            <w:r>
              <w:rPr>
                <w:noProof/>
                <w:webHidden/>
              </w:rPr>
              <w:tab/>
            </w:r>
            <w:r w:rsidR="001A516A">
              <w:rPr>
                <w:noProof/>
                <w:webHidden/>
              </w:rPr>
              <w:t>15</w:t>
            </w:r>
          </w:hyperlink>
        </w:p>
        <w:p w14:paraId="7A74291E" w14:textId="4FC066FF" w:rsidR="00FC18EF" w:rsidRDefault="00345D7F">
          <w:pPr>
            <w:pStyle w:val="TOC1"/>
            <w:tabs>
              <w:tab w:val="left" w:pos="440"/>
              <w:tab w:val="right" w:leader="dot" w:pos="9016"/>
            </w:tabs>
            <w:rPr>
              <w:rFonts w:cstheme="minorBidi"/>
              <w:noProof/>
              <w:lang w:val="en-GB" w:eastAsia="en-GB"/>
            </w:rPr>
          </w:pPr>
          <w:hyperlink w:anchor="_Toc65765660" w:history="1">
            <w:r w:rsidR="00CF4EC9">
              <w:rPr>
                <w:rStyle w:val="Hyperlink"/>
                <w:noProof/>
              </w:rPr>
              <w:t>3</w:t>
            </w:r>
            <w:r w:rsidR="00FC18EF" w:rsidRPr="00EB2799">
              <w:rPr>
                <w:rStyle w:val="Hyperlink"/>
                <w:noProof/>
              </w:rPr>
              <w:t>.</w:t>
            </w:r>
            <w:r w:rsidR="00FC18EF">
              <w:rPr>
                <w:rFonts w:cstheme="minorBidi"/>
                <w:noProof/>
                <w:lang w:val="en-GB" w:eastAsia="en-GB"/>
              </w:rPr>
              <w:tab/>
            </w:r>
            <w:r w:rsidR="0058140E" w:rsidRPr="0058140E">
              <w:rPr>
                <w:rStyle w:val="Hyperlink"/>
                <w:noProof/>
              </w:rPr>
              <w:t>Calculated K-Means Example</w:t>
            </w:r>
            <w:r w:rsidR="00FC18EF">
              <w:rPr>
                <w:noProof/>
                <w:webHidden/>
              </w:rPr>
              <w:tab/>
            </w:r>
            <w:r w:rsidR="001A516A">
              <w:rPr>
                <w:noProof/>
                <w:webHidden/>
              </w:rPr>
              <w:t>16</w:t>
            </w:r>
          </w:hyperlink>
        </w:p>
        <w:p w14:paraId="555A4A66" w14:textId="5410E400" w:rsidR="00FC18EF" w:rsidRDefault="00345D7F">
          <w:pPr>
            <w:pStyle w:val="TOC2"/>
            <w:tabs>
              <w:tab w:val="left" w:pos="880"/>
              <w:tab w:val="right" w:leader="dot" w:pos="9016"/>
            </w:tabs>
            <w:rPr>
              <w:rFonts w:cstheme="minorBidi"/>
              <w:noProof/>
              <w:lang w:val="en-GB" w:eastAsia="en-GB"/>
            </w:rPr>
          </w:pPr>
          <w:hyperlink w:anchor="_Toc65765661" w:history="1">
            <w:r w:rsidR="0058140E">
              <w:rPr>
                <w:rStyle w:val="Hyperlink"/>
                <w:noProof/>
              </w:rPr>
              <w:t>3</w:t>
            </w:r>
            <w:r w:rsidR="00FC18EF" w:rsidRPr="00EB2799">
              <w:rPr>
                <w:rStyle w:val="Hyperlink"/>
                <w:noProof/>
              </w:rPr>
              <w:t>.1.</w:t>
            </w:r>
            <w:r w:rsidR="00FC18EF">
              <w:rPr>
                <w:rFonts w:cstheme="minorBidi"/>
                <w:noProof/>
                <w:lang w:val="en-GB" w:eastAsia="en-GB"/>
              </w:rPr>
              <w:tab/>
            </w:r>
            <w:r w:rsidR="0058140E" w:rsidRPr="0058140E">
              <w:rPr>
                <w:rStyle w:val="Hyperlink"/>
                <w:noProof/>
              </w:rPr>
              <w:t>Initial Observations and Centroids</w:t>
            </w:r>
            <w:r w:rsidR="00FC18EF">
              <w:rPr>
                <w:noProof/>
                <w:webHidden/>
              </w:rPr>
              <w:tab/>
            </w:r>
            <w:r w:rsidR="008C3031">
              <w:rPr>
                <w:noProof/>
                <w:webHidden/>
              </w:rPr>
              <w:t>1</w:t>
            </w:r>
            <w:r w:rsidR="001A516A">
              <w:rPr>
                <w:noProof/>
                <w:webHidden/>
              </w:rPr>
              <w:t>6</w:t>
            </w:r>
          </w:hyperlink>
        </w:p>
        <w:p w14:paraId="03E5177B" w14:textId="6E796DB2" w:rsidR="00FC18EF" w:rsidRDefault="00345D7F">
          <w:pPr>
            <w:pStyle w:val="TOC2"/>
            <w:tabs>
              <w:tab w:val="left" w:pos="880"/>
              <w:tab w:val="right" w:leader="dot" w:pos="9016"/>
            </w:tabs>
            <w:rPr>
              <w:rFonts w:cstheme="minorBidi"/>
              <w:noProof/>
              <w:lang w:val="en-GB" w:eastAsia="en-GB"/>
            </w:rPr>
          </w:pPr>
          <w:hyperlink w:anchor="_Toc65765662" w:history="1">
            <w:r w:rsidR="0058140E">
              <w:rPr>
                <w:rStyle w:val="Hyperlink"/>
                <w:noProof/>
              </w:rPr>
              <w:t>3</w:t>
            </w:r>
            <w:r w:rsidR="00FC18EF" w:rsidRPr="00EB2799">
              <w:rPr>
                <w:rStyle w:val="Hyperlink"/>
                <w:noProof/>
              </w:rPr>
              <w:t>.2.</w:t>
            </w:r>
            <w:r w:rsidR="00FC18EF">
              <w:rPr>
                <w:rFonts w:cstheme="minorBidi"/>
                <w:noProof/>
                <w:lang w:val="en-GB" w:eastAsia="en-GB"/>
              </w:rPr>
              <w:tab/>
            </w:r>
            <w:r w:rsidR="0058140E" w:rsidRPr="0058140E">
              <w:rPr>
                <w:rStyle w:val="Hyperlink"/>
                <w:noProof/>
              </w:rPr>
              <w:t>Plotting the Starting Information</w:t>
            </w:r>
            <w:r w:rsidR="00FC18EF">
              <w:rPr>
                <w:noProof/>
                <w:webHidden/>
              </w:rPr>
              <w:tab/>
            </w:r>
            <w:r w:rsidR="00FC18EF">
              <w:rPr>
                <w:noProof/>
                <w:webHidden/>
              </w:rPr>
              <w:fldChar w:fldCharType="begin"/>
            </w:r>
            <w:r w:rsidR="00FC18EF">
              <w:rPr>
                <w:noProof/>
                <w:webHidden/>
              </w:rPr>
              <w:instrText xml:space="preserve"> PAGEREF _Toc65765662 \h </w:instrText>
            </w:r>
            <w:r w:rsidR="00FC18EF">
              <w:rPr>
                <w:noProof/>
                <w:webHidden/>
              </w:rPr>
            </w:r>
            <w:r w:rsidR="00FC18EF">
              <w:rPr>
                <w:noProof/>
                <w:webHidden/>
              </w:rPr>
              <w:fldChar w:fldCharType="separate"/>
            </w:r>
            <w:r w:rsidR="00FC18EF">
              <w:rPr>
                <w:noProof/>
                <w:webHidden/>
              </w:rPr>
              <w:t>1</w:t>
            </w:r>
            <w:r w:rsidR="001A516A">
              <w:rPr>
                <w:noProof/>
                <w:webHidden/>
              </w:rPr>
              <w:t>7</w:t>
            </w:r>
            <w:r w:rsidR="00FC18EF">
              <w:rPr>
                <w:noProof/>
                <w:webHidden/>
              </w:rPr>
              <w:fldChar w:fldCharType="end"/>
            </w:r>
          </w:hyperlink>
        </w:p>
        <w:p w14:paraId="06C276CB" w14:textId="0EEFA9DB" w:rsidR="00FC18EF" w:rsidRDefault="00345D7F">
          <w:pPr>
            <w:pStyle w:val="TOC2"/>
            <w:tabs>
              <w:tab w:val="left" w:pos="880"/>
              <w:tab w:val="right" w:leader="dot" w:pos="9016"/>
            </w:tabs>
            <w:rPr>
              <w:rFonts w:cstheme="minorBidi"/>
              <w:noProof/>
              <w:lang w:val="en-GB" w:eastAsia="en-GB"/>
            </w:rPr>
          </w:pPr>
          <w:hyperlink w:anchor="_Toc65765663" w:history="1">
            <w:r w:rsidR="0058140E">
              <w:rPr>
                <w:rStyle w:val="Hyperlink"/>
                <w:noProof/>
              </w:rPr>
              <w:t>3</w:t>
            </w:r>
            <w:r w:rsidR="00FC18EF" w:rsidRPr="00EB2799">
              <w:rPr>
                <w:rStyle w:val="Hyperlink"/>
                <w:noProof/>
              </w:rPr>
              <w:t>.3.</w:t>
            </w:r>
            <w:r w:rsidR="00FC18EF">
              <w:rPr>
                <w:rFonts w:cstheme="minorBidi"/>
                <w:noProof/>
                <w:lang w:val="en-GB" w:eastAsia="en-GB"/>
              </w:rPr>
              <w:tab/>
            </w:r>
            <w:r w:rsidR="0058140E" w:rsidRPr="0058140E">
              <w:rPr>
                <w:rStyle w:val="Hyperlink"/>
                <w:noProof/>
              </w:rPr>
              <w:t>Assign Observations to a</w:t>
            </w:r>
            <w:r w:rsidR="0058140E">
              <w:rPr>
                <w:rStyle w:val="Hyperlink"/>
                <w:noProof/>
              </w:rPr>
              <w:t xml:space="preserve"> Centroid</w:t>
            </w:r>
            <w:r w:rsidR="00FC18EF">
              <w:rPr>
                <w:noProof/>
                <w:webHidden/>
              </w:rPr>
              <w:tab/>
            </w:r>
            <w:r w:rsidR="00FC18EF">
              <w:rPr>
                <w:noProof/>
                <w:webHidden/>
              </w:rPr>
              <w:fldChar w:fldCharType="begin"/>
            </w:r>
            <w:r w:rsidR="00FC18EF">
              <w:rPr>
                <w:noProof/>
                <w:webHidden/>
              </w:rPr>
              <w:instrText xml:space="preserve"> PAGEREF _Toc65765663 \h </w:instrText>
            </w:r>
            <w:r w:rsidR="00FC18EF">
              <w:rPr>
                <w:noProof/>
                <w:webHidden/>
              </w:rPr>
            </w:r>
            <w:r w:rsidR="00FC18EF">
              <w:rPr>
                <w:noProof/>
                <w:webHidden/>
              </w:rPr>
              <w:fldChar w:fldCharType="separate"/>
            </w:r>
            <w:r w:rsidR="00FC18EF">
              <w:rPr>
                <w:noProof/>
                <w:webHidden/>
              </w:rPr>
              <w:t>1</w:t>
            </w:r>
            <w:r w:rsidR="001A516A">
              <w:rPr>
                <w:noProof/>
                <w:webHidden/>
              </w:rPr>
              <w:t>7</w:t>
            </w:r>
            <w:r w:rsidR="00FC18EF">
              <w:rPr>
                <w:noProof/>
                <w:webHidden/>
              </w:rPr>
              <w:fldChar w:fldCharType="end"/>
            </w:r>
          </w:hyperlink>
        </w:p>
        <w:p w14:paraId="6D540A8E" w14:textId="7B6062CB" w:rsidR="00FC18EF" w:rsidRDefault="00345D7F">
          <w:pPr>
            <w:pStyle w:val="TOC2"/>
            <w:tabs>
              <w:tab w:val="left" w:pos="880"/>
              <w:tab w:val="right" w:leader="dot" w:pos="9016"/>
            </w:tabs>
            <w:rPr>
              <w:noProof/>
            </w:rPr>
          </w:pPr>
          <w:hyperlink w:anchor="_Toc65765664" w:history="1">
            <w:r w:rsidR="0058140E">
              <w:rPr>
                <w:rStyle w:val="Hyperlink"/>
                <w:noProof/>
              </w:rPr>
              <w:t>3</w:t>
            </w:r>
            <w:r w:rsidR="00FC18EF" w:rsidRPr="00EB2799">
              <w:rPr>
                <w:rStyle w:val="Hyperlink"/>
                <w:noProof/>
              </w:rPr>
              <w:t>.4.</w:t>
            </w:r>
            <w:r w:rsidR="00FC18EF">
              <w:rPr>
                <w:rFonts w:cstheme="minorBidi"/>
                <w:noProof/>
                <w:lang w:val="en-GB" w:eastAsia="en-GB"/>
              </w:rPr>
              <w:tab/>
            </w:r>
            <w:r w:rsidR="0058140E" w:rsidRPr="0058140E">
              <w:rPr>
                <w:rStyle w:val="Hyperlink"/>
                <w:noProof/>
              </w:rPr>
              <w:t>Recalculate Centroids</w:t>
            </w:r>
            <w:r w:rsidR="00FC18EF">
              <w:rPr>
                <w:noProof/>
                <w:webHidden/>
              </w:rPr>
              <w:tab/>
            </w:r>
            <w:r w:rsidR="00FC18EF">
              <w:rPr>
                <w:noProof/>
                <w:webHidden/>
              </w:rPr>
              <w:fldChar w:fldCharType="begin"/>
            </w:r>
            <w:r w:rsidR="00FC18EF">
              <w:rPr>
                <w:noProof/>
                <w:webHidden/>
              </w:rPr>
              <w:instrText xml:space="preserve"> PAGEREF _Toc65765664 \h </w:instrText>
            </w:r>
            <w:r w:rsidR="00FC18EF">
              <w:rPr>
                <w:noProof/>
                <w:webHidden/>
              </w:rPr>
            </w:r>
            <w:r w:rsidR="00FC18EF">
              <w:rPr>
                <w:noProof/>
                <w:webHidden/>
              </w:rPr>
              <w:fldChar w:fldCharType="separate"/>
            </w:r>
            <w:r w:rsidR="00FC18EF">
              <w:rPr>
                <w:noProof/>
                <w:webHidden/>
              </w:rPr>
              <w:t>1</w:t>
            </w:r>
            <w:r w:rsidR="00FC18EF">
              <w:rPr>
                <w:noProof/>
                <w:webHidden/>
              </w:rPr>
              <w:fldChar w:fldCharType="end"/>
            </w:r>
          </w:hyperlink>
          <w:r w:rsidR="001A516A">
            <w:rPr>
              <w:noProof/>
            </w:rPr>
            <w:t>9</w:t>
          </w:r>
        </w:p>
        <w:p w14:paraId="24AB7F4C" w14:textId="466246EE" w:rsidR="00730FBE" w:rsidRDefault="00345D7F" w:rsidP="00730FBE">
          <w:pPr>
            <w:pStyle w:val="TOC2"/>
            <w:tabs>
              <w:tab w:val="left" w:pos="880"/>
              <w:tab w:val="right" w:leader="dot" w:pos="9016"/>
            </w:tabs>
            <w:rPr>
              <w:noProof/>
            </w:rPr>
          </w:pPr>
          <w:hyperlink w:anchor="_Toc65765664" w:history="1">
            <w:r w:rsidR="0058140E">
              <w:rPr>
                <w:rStyle w:val="Hyperlink"/>
                <w:noProof/>
              </w:rPr>
              <w:t>3</w:t>
            </w:r>
            <w:r w:rsidR="00730FBE" w:rsidRPr="00EB2799">
              <w:rPr>
                <w:rStyle w:val="Hyperlink"/>
                <w:noProof/>
              </w:rPr>
              <w:t>.</w:t>
            </w:r>
            <w:r w:rsidR="00730FBE">
              <w:rPr>
                <w:rStyle w:val="Hyperlink"/>
                <w:noProof/>
              </w:rPr>
              <w:t>5</w:t>
            </w:r>
            <w:r w:rsidR="00730FBE" w:rsidRPr="00EB2799">
              <w:rPr>
                <w:rStyle w:val="Hyperlink"/>
                <w:noProof/>
              </w:rPr>
              <w:t>.</w:t>
            </w:r>
            <w:r w:rsidR="00730FBE">
              <w:rPr>
                <w:rFonts w:cstheme="minorBidi"/>
                <w:noProof/>
                <w:lang w:val="en-GB" w:eastAsia="en-GB"/>
              </w:rPr>
              <w:tab/>
            </w:r>
            <w:r w:rsidR="0058140E" w:rsidRPr="0058140E">
              <w:rPr>
                <w:rStyle w:val="Hyperlink"/>
                <w:noProof/>
              </w:rPr>
              <w:t>Re-Assign Observations to a Centroid</w:t>
            </w:r>
            <w:r w:rsidR="00730FBE">
              <w:rPr>
                <w:noProof/>
                <w:webHidden/>
              </w:rPr>
              <w:tab/>
            </w:r>
            <w:r w:rsidR="00730FBE">
              <w:rPr>
                <w:noProof/>
                <w:webHidden/>
              </w:rPr>
              <w:fldChar w:fldCharType="begin"/>
            </w:r>
            <w:r w:rsidR="00730FBE">
              <w:rPr>
                <w:noProof/>
                <w:webHidden/>
              </w:rPr>
              <w:instrText xml:space="preserve"> PAGEREF _Toc65765664 \h </w:instrText>
            </w:r>
            <w:r w:rsidR="00730FBE">
              <w:rPr>
                <w:noProof/>
                <w:webHidden/>
              </w:rPr>
            </w:r>
            <w:r w:rsidR="00730FBE">
              <w:rPr>
                <w:noProof/>
                <w:webHidden/>
              </w:rPr>
              <w:fldChar w:fldCharType="separate"/>
            </w:r>
            <w:r w:rsidR="00730FBE">
              <w:rPr>
                <w:noProof/>
                <w:webHidden/>
              </w:rPr>
              <w:t>1</w:t>
            </w:r>
            <w:r w:rsidR="00730FBE">
              <w:rPr>
                <w:noProof/>
                <w:webHidden/>
              </w:rPr>
              <w:fldChar w:fldCharType="end"/>
            </w:r>
          </w:hyperlink>
          <w:r w:rsidR="00266534">
            <w:rPr>
              <w:noProof/>
            </w:rPr>
            <w:t>9</w:t>
          </w:r>
        </w:p>
        <w:p w14:paraId="3C4BFD96" w14:textId="17E8E415" w:rsidR="001542F7" w:rsidRDefault="00345D7F" w:rsidP="001542F7">
          <w:pPr>
            <w:pStyle w:val="TOC2"/>
            <w:tabs>
              <w:tab w:val="left" w:pos="880"/>
              <w:tab w:val="right" w:leader="dot" w:pos="9016"/>
            </w:tabs>
            <w:rPr>
              <w:noProof/>
            </w:rPr>
          </w:pPr>
          <w:hyperlink w:anchor="_Toc65765664" w:history="1">
            <w:r w:rsidR="0058140E">
              <w:rPr>
                <w:rStyle w:val="Hyperlink"/>
                <w:noProof/>
              </w:rPr>
              <w:t>3</w:t>
            </w:r>
            <w:r w:rsidR="001542F7" w:rsidRPr="00EB2799">
              <w:rPr>
                <w:rStyle w:val="Hyperlink"/>
                <w:noProof/>
              </w:rPr>
              <w:t>.</w:t>
            </w:r>
            <w:r w:rsidR="001542F7">
              <w:rPr>
                <w:rStyle w:val="Hyperlink"/>
                <w:noProof/>
              </w:rPr>
              <w:t>6</w:t>
            </w:r>
            <w:r w:rsidR="001542F7" w:rsidRPr="00EB2799">
              <w:rPr>
                <w:rStyle w:val="Hyperlink"/>
                <w:noProof/>
              </w:rPr>
              <w:t>.</w:t>
            </w:r>
            <w:r w:rsidR="001542F7">
              <w:rPr>
                <w:rFonts w:cstheme="minorBidi"/>
                <w:noProof/>
                <w:lang w:val="en-GB" w:eastAsia="en-GB"/>
              </w:rPr>
              <w:tab/>
            </w:r>
            <w:r w:rsidR="0058140E" w:rsidRPr="0058140E">
              <w:rPr>
                <w:rStyle w:val="Hyperlink"/>
                <w:noProof/>
              </w:rPr>
              <w:t>Final Clustering</w:t>
            </w:r>
            <w:r w:rsidR="001542F7">
              <w:rPr>
                <w:noProof/>
                <w:webHidden/>
              </w:rPr>
              <w:tab/>
            </w:r>
            <w:r w:rsidR="00266534">
              <w:rPr>
                <w:noProof/>
                <w:webHidden/>
              </w:rPr>
              <w:t>2</w:t>
            </w:r>
          </w:hyperlink>
          <w:r w:rsidR="00266534">
            <w:rPr>
              <w:noProof/>
            </w:rPr>
            <w:t>0</w:t>
          </w:r>
        </w:p>
        <w:p w14:paraId="64BFFB0A" w14:textId="72ADFC83" w:rsidR="0038633A" w:rsidRDefault="00345D7F" w:rsidP="0038633A">
          <w:pPr>
            <w:pStyle w:val="TOC1"/>
            <w:tabs>
              <w:tab w:val="left" w:pos="440"/>
              <w:tab w:val="right" w:leader="dot" w:pos="9016"/>
            </w:tabs>
            <w:rPr>
              <w:noProof/>
            </w:rPr>
          </w:pPr>
          <w:hyperlink w:anchor="_Toc65765660" w:history="1">
            <w:r w:rsidR="0038633A">
              <w:rPr>
                <w:rFonts w:cstheme="minorBidi"/>
                <w:noProof/>
                <w:lang w:val="en-GB" w:eastAsia="en-GB"/>
              </w:rPr>
              <w:tab/>
            </w:r>
            <w:r w:rsidR="0058140E">
              <w:rPr>
                <w:rStyle w:val="Hyperlink"/>
                <w:noProof/>
              </w:rPr>
              <w:t>References</w:t>
            </w:r>
            <w:r w:rsidR="0038633A">
              <w:rPr>
                <w:noProof/>
                <w:webHidden/>
              </w:rPr>
              <w:tab/>
            </w:r>
            <w:r w:rsidR="00266534">
              <w:rPr>
                <w:noProof/>
                <w:webHidden/>
              </w:rPr>
              <w:t>22</w:t>
            </w:r>
          </w:hyperlink>
        </w:p>
        <w:p w14:paraId="1029D6AC" w14:textId="460F9EA4" w:rsidR="00266534" w:rsidRDefault="00843C8D" w:rsidP="00266534">
          <w:pPr>
            <w:pStyle w:val="TOC1"/>
            <w:tabs>
              <w:tab w:val="left" w:pos="440"/>
              <w:tab w:val="right" w:leader="dot" w:pos="9016"/>
            </w:tabs>
            <w:rPr>
              <w:noProof/>
              <w:webHidden/>
            </w:rPr>
          </w:pPr>
          <w:r>
            <w:rPr>
              <w:b/>
              <w:bCs/>
              <w:noProof/>
            </w:rPr>
            <w:fldChar w:fldCharType="end"/>
          </w:r>
          <w:r w:rsidR="00266534">
            <w:rPr>
              <w:rFonts w:cstheme="minorBidi"/>
              <w:noProof/>
              <w:lang w:val="en-GB" w:eastAsia="en-GB"/>
            </w:rPr>
            <w:tab/>
          </w:r>
          <w:r w:rsidR="00266534" w:rsidRPr="00266534">
            <w:rPr>
              <w:noProof/>
            </w:rPr>
            <w:t>Appendices</w:t>
          </w:r>
          <w:r w:rsidR="00266534">
            <w:rPr>
              <w:noProof/>
              <w:webHidden/>
            </w:rPr>
            <w:tab/>
            <w:t>2</w:t>
          </w:r>
          <w:r w:rsidR="00266534">
            <w:rPr>
              <w:noProof/>
              <w:webHidden/>
            </w:rPr>
            <w:t>3</w:t>
          </w:r>
        </w:p>
        <w:p w14:paraId="0BC5D63F" w14:textId="53953996" w:rsidR="00266534" w:rsidRDefault="00266534" w:rsidP="00266534">
          <w:pPr>
            <w:pStyle w:val="TOC1"/>
            <w:tabs>
              <w:tab w:val="left" w:pos="440"/>
              <w:tab w:val="right" w:leader="dot" w:pos="9016"/>
            </w:tabs>
            <w:rPr>
              <w:noProof/>
              <w:webHidden/>
            </w:rPr>
          </w:pPr>
          <w:r>
            <w:rPr>
              <w:rFonts w:cstheme="minorBidi"/>
              <w:noProof/>
              <w:lang w:val="en-GB" w:eastAsia="en-GB"/>
            </w:rPr>
            <w:tab/>
          </w:r>
          <w:r w:rsidRPr="00266534">
            <w:rPr>
              <w:noProof/>
            </w:rPr>
            <w:t>Appendi</w:t>
          </w:r>
          <w:r>
            <w:rPr>
              <w:noProof/>
            </w:rPr>
            <w:t>x A</w:t>
          </w:r>
          <w:r>
            <w:rPr>
              <w:noProof/>
              <w:webHidden/>
            </w:rPr>
            <w:tab/>
            <w:t>2</w:t>
          </w:r>
          <w:r>
            <w:rPr>
              <w:noProof/>
              <w:webHidden/>
            </w:rPr>
            <w:t>4</w:t>
          </w:r>
        </w:p>
        <w:p w14:paraId="50D4D741" w14:textId="04840B9D" w:rsidR="001542F7" w:rsidRPr="00266534" w:rsidRDefault="00266534" w:rsidP="00266534">
          <w:pPr>
            <w:pStyle w:val="TOC1"/>
            <w:tabs>
              <w:tab w:val="left" w:pos="440"/>
              <w:tab w:val="right" w:leader="dot" w:pos="9016"/>
            </w:tabs>
            <w:rPr>
              <w:noProof/>
            </w:rPr>
          </w:pPr>
          <w:r>
            <w:rPr>
              <w:rFonts w:cstheme="minorBidi"/>
              <w:noProof/>
              <w:lang w:val="en-GB" w:eastAsia="en-GB"/>
            </w:rPr>
            <w:tab/>
          </w:r>
          <w:r w:rsidRPr="00266534">
            <w:rPr>
              <w:noProof/>
            </w:rPr>
            <w:t>Append</w:t>
          </w:r>
          <w:r>
            <w:rPr>
              <w:noProof/>
            </w:rPr>
            <w:t>ix B</w:t>
          </w:r>
          <w:r>
            <w:rPr>
              <w:noProof/>
              <w:webHidden/>
            </w:rPr>
            <w:tab/>
            <w:t>2</w:t>
          </w:r>
          <w:r>
            <w:rPr>
              <w:noProof/>
              <w:webHidden/>
            </w:rPr>
            <w:t>5</w:t>
          </w:r>
        </w:p>
      </w:sdtContent>
    </w:sdt>
    <w:p w14:paraId="04A89F87" w14:textId="027A8C4E" w:rsidR="005E1257" w:rsidRDefault="005E1257" w:rsidP="00A164EC">
      <w:pPr>
        <w:rPr>
          <w:rFonts w:asciiTheme="majorHAnsi" w:eastAsiaTheme="majorEastAsia" w:hAnsiTheme="majorHAnsi" w:cstheme="majorBidi"/>
          <w:color w:val="2E74B5" w:themeColor="accent1" w:themeShade="BF"/>
          <w:sz w:val="32"/>
          <w:szCs w:val="32"/>
        </w:rPr>
      </w:pPr>
    </w:p>
    <w:p w14:paraId="32654728" w14:textId="7267938F" w:rsidR="009D1D2F" w:rsidRDefault="009D1D2F" w:rsidP="00A164EC">
      <w:pPr>
        <w:rPr>
          <w:rFonts w:asciiTheme="majorHAnsi" w:eastAsiaTheme="majorEastAsia" w:hAnsiTheme="majorHAnsi" w:cstheme="majorBidi"/>
          <w:color w:val="2E74B5" w:themeColor="accent1" w:themeShade="BF"/>
          <w:sz w:val="32"/>
          <w:szCs w:val="32"/>
        </w:rPr>
      </w:pPr>
    </w:p>
    <w:p w14:paraId="0A94D77A" w14:textId="0B1B26FC" w:rsidR="009D1D2F" w:rsidRDefault="009D1D2F" w:rsidP="00A164EC">
      <w:pPr>
        <w:rPr>
          <w:rFonts w:asciiTheme="majorHAnsi" w:eastAsiaTheme="majorEastAsia" w:hAnsiTheme="majorHAnsi" w:cstheme="majorBidi"/>
          <w:color w:val="2E74B5" w:themeColor="accent1" w:themeShade="BF"/>
          <w:sz w:val="32"/>
          <w:szCs w:val="32"/>
        </w:rPr>
      </w:pPr>
    </w:p>
    <w:p w14:paraId="2BB345D9" w14:textId="178B676F" w:rsidR="009D1D2F" w:rsidRDefault="009D1D2F" w:rsidP="00A164EC">
      <w:pPr>
        <w:rPr>
          <w:rFonts w:asciiTheme="majorHAnsi" w:eastAsiaTheme="majorEastAsia" w:hAnsiTheme="majorHAnsi" w:cstheme="majorBidi"/>
          <w:color w:val="2E74B5" w:themeColor="accent1" w:themeShade="BF"/>
          <w:sz w:val="32"/>
          <w:szCs w:val="32"/>
        </w:rPr>
      </w:pPr>
    </w:p>
    <w:p w14:paraId="5F6086DD" w14:textId="20378871" w:rsidR="009D1D2F" w:rsidRDefault="009D1D2F" w:rsidP="00A164EC">
      <w:pPr>
        <w:rPr>
          <w:rFonts w:asciiTheme="majorHAnsi" w:eastAsiaTheme="majorEastAsia" w:hAnsiTheme="majorHAnsi" w:cstheme="majorBidi"/>
          <w:color w:val="2E74B5" w:themeColor="accent1" w:themeShade="BF"/>
          <w:sz w:val="32"/>
          <w:szCs w:val="32"/>
        </w:rPr>
      </w:pPr>
    </w:p>
    <w:p w14:paraId="0D7A164B" w14:textId="77777777" w:rsidR="00266534" w:rsidRDefault="00266534" w:rsidP="00A164EC">
      <w:pPr>
        <w:rPr>
          <w:rFonts w:asciiTheme="majorHAnsi" w:eastAsiaTheme="majorEastAsia" w:hAnsiTheme="majorHAnsi" w:cstheme="majorBidi"/>
          <w:color w:val="2E74B5" w:themeColor="accent1" w:themeShade="BF"/>
          <w:sz w:val="32"/>
          <w:szCs w:val="32"/>
        </w:rPr>
      </w:pPr>
    </w:p>
    <w:p w14:paraId="44E8EB5D" w14:textId="369A26AD" w:rsidR="00BB5597" w:rsidRPr="00EA7DED" w:rsidRDefault="00C241F6" w:rsidP="00C241F6">
      <w:pPr>
        <w:rPr>
          <w:rFonts w:asciiTheme="majorHAnsi" w:eastAsiaTheme="majorEastAsia" w:hAnsiTheme="majorHAnsi" w:cstheme="majorBidi"/>
          <w:color w:val="2E74B5" w:themeColor="accent1" w:themeShade="BF"/>
          <w:sz w:val="32"/>
          <w:szCs w:val="32"/>
        </w:rPr>
      </w:pPr>
      <w:r w:rsidRPr="00EA7DED">
        <w:rPr>
          <w:rFonts w:asciiTheme="majorHAnsi" w:eastAsiaTheme="majorEastAsia" w:hAnsiTheme="majorHAnsi" w:cstheme="majorBidi"/>
          <w:color w:val="2E74B5" w:themeColor="accent1" w:themeShade="BF"/>
          <w:sz w:val="32"/>
          <w:szCs w:val="32"/>
        </w:rPr>
        <w:lastRenderedPageBreak/>
        <w:t>Table of Abbreviations</w:t>
      </w:r>
    </w:p>
    <w:tbl>
      <w:tblPr>
        <w:tblStyle w:val="GridTable1Light-Accent5"/>
        <w:tblW w:w="0" w:type="auto"/>
        <w:tblLook w:val="04A0" w:firstRow="1" w:lastRow="0" w:firstColumn="1" w:lastColumn="0" w:noHBand="0" w:noVBand="1"/>
      </w:tblPr>
      <w:tblGrid>
        <w:gridCol w:w="1838"/>
        <w:gridCol w:w="7178"/>
      </w:tblGrid>
      <w:tr w:rsidR="00C241F6" w:rsidRPr="00EA7DED" w14:paraId="0DADC94F" w14:textId="77777777" w:rsidTr="004175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080B324" w14:textId="77777777" w:rsidR="00C241F6" w:rsidRPr="00EA7DED" w:rsidRDefault="00C241F6" w:rsidP="0041750D">
            <w:r w:rsidRPr="00EA7DED">
              <w:t>Abbreviation</w:t>
            </w:r>
          </w:p>
        </w:tc>
        <w:tc>
          <w:tcPr>
            <w:tcW w:w="7178" w:type="dxa"/>
          </w:tcPr>
          <w:p w14:paraId="14654FA9" w14:textId="77777777" w:rsidR="00C241F6" w:rsidRPr="00EA7DED" w:rsidRDefault="00C241F6" w:rsidP="0041750D">
            <w:pPr>
              <w:cnfStyle w:val="100000000000" w:firstRow="1" w:lastRow="0" w:firstColumn="0" w:lastColumn="0" w:oddVBand="0" w:evenVBand="0" w:oddHBand="0" w:evenHBand="0" w:firstRowFirstColumn="0" w:firstRowLastColumn="0" w:lastRowFirstColumn="0" w:lastRowLastColumn="0"/>
            </w:pPr>
            <w:r w:rsidRPr="00EA7DED">
              <w:t>Meaning</w:t>
            </w:r>
          </w:p>
        </w:tc>
      </w:tr>
      <w:tr w:rsidR="00C241F6" w:rsidRPr="00EA7DED" w14:paraId="21FD9EBA" w14:textId="77777777" w:rsidTr="0041750D">
        <w:tc>
          <w:tcPr>
            <w:cnfStyle w:val="001000000000" w:firstRow="0" w:lastRow="0" w:firstColumn="1" w:lastColumn="0" w:oddVBand="0" w:evenVBand="0" w:oddHBand="0" w:evenHBand="0" w:firstRowFirstColumn="0" w:firstRowLastColumn="0" w:lastRowFirstColumn="0" w:lastRowLastColumn="0"/>
            <w:tcW w:w="1838" w:type="dxa"/>
          </w:tcPr>
          <w:p w14:paraId="5F10970A" w14:textId="78F6479A" w:rsidR="00C241F6" w:rsidRPr="00EA7DED" w:rsidRDefault="00C241F6" w:rsidP="0041750D">
            <w:r>
              <w:t>DFS</w:t>
            </w:r>
          </w:p>
        </w:tc>
        <w:tc>
          <w:tcPr>
            <w:tcW w:w="7178" w:type="dxa"/>
          </w:tcPr>
          <w:p w14:paraId="1A7F5571" w14:textId="5F0BA558" w:rsidR="00C241F6" w:rsidRPr="00EA7DED" w:rsidRDefault="00C241F6" w:rsidP="0041750D">
            <w:pPr>
              <w:cnfStyle w:val="000000000000" w:firstRow="0" w:lastRow="0" w:firstColumn="0" w:lastColumn="0" w:oddVBand="0" w:evenVBand="0" w:oddHBand="0" w:evenHBand="0" w:firstRowFirstColumn="0" w:firstRowLastColumn="0" w:lastRowFirstColumn="0" w:lastRowLastColumn="0"/>
            </w:pPr>
            <w:r>
              <w:t>Depth First Search</w:t>
            </w:r>
          </w:p>
        </w:tc>
      </w:tr>
    </w:tbl>
    <w:p w14:paraId="3D91A184" w14:textId="77777777" w:rsidR="00C241F6" w:rsidRDefault="00C241F6" w:rsidP="00A164EC"/>
    <w:p w14:paraId="5B3243F4" w14:textId="149F8093" w:rsidR="00BB3573" w:rsidRDefault="00B42FFD" w:rsidP="00BB3573">
      <w:pPr>
        <w:pStyle w:val="Heading1"/>
      </w:pPr>
      <w:bookmarkStart w:id="2" w:name="_Toc65765650"/>
      <w:r>
        <w:t>T</w:t>
      </w:r>
      <w:r w:rsidR="00FC18EF">
        <w:t>able of Figures</w:t>
      </w:r>
      <w:bookmarkEnd w:id="2"/>
    </w:p>
    <w:p w14:paraId="748D2FBE" w14:textId="77777777" w:rsidR="00A25C29" w:rsidRPr="00A25C29" w:rsidRDefault="00A25C29" w:rsidP="00A25C29"/>
    <w:p w14:paraId="642F40FA" w14:textId="72AA303F" w:rsidR="00FC18EF" w:rsidRDefault="00FC18EF">
      <w:pPr>
        <w:pStyle w:val="TableofFigures"/>
        <w:tabs>
          <w:tab w:val="right" w:leader="dot" w:pos="9016"/>
        </w:tabs>
        <w:rPr>
          <w:noProof/>
        </w:rPr>
      </w:pPr>
      <w:r>
        <w:fldChar w:fldCharType="begin"/>
      </w:r>
      <w:r>
        <w:instrText xml:space="preserve"> TOC \h \z \c "Figure" </w:instrText>
      </w:r>
      <w:r>
        <w:fldChar w:fldCharType="separate"/>
      </w:r>
      <w:hyperlink w:anchor="_Toc65765628" w:history="1">
        <w:r w:rsidRPr="00032DD1">
          <w:rPr>
            <w:rStyle w:val="Hyperlink"/>
            <w:noProof/>
          </w:rPr>
          <w:t xml:space="preserve">Figure 1 </w:t>
        </w:r>
        <w:r w:rsidR="00BB3573">
          <w:rPr>
            <w:rStyle w:val="Hyperlink"/>
            <w:noProof/>
          </w:rPr>
          <w:t xml:space="preserve">– </w:t>
        </w:r>
        <w:r w:rsidR="00051CE6" w:rsidRPr="00051CE6">
          <w:rPr>
            <w:rStyle w:val="Hyperlink"/>
            <w:noProof/>
          </w:rPr>
          <w:t>User Interface Menu</w:t>
        </w:r>
        <w:r>
          <w:rPr>
            <w:noProof/>
            <w:webHidden/>
          </w:rPr>
          <w:tab/>
        </w:r>
      </w:hyperlink>
      <w:r w:rsidR="00051CE6">
        <w:rPr>
          <w:noProof/>
        </w:rPr>
        <w:t>4</w:t>
      </w:r>
    </w:p>
    <w:p w14:paraId="7B50460D" w14:textId="4496FAE5"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2 </w:t>
        </w:r>
        <w:r w:rsidR="00A25C29">
          <w:rPr>
            <w:rStyle w:val="Hyperlink"/>
            <w:noProof/>
          </w:rPr>
          <w:t>–</w:t>
        </w:r>
        <w:r w:rsidR="00A25C29" w:rsidRPr="00032DD1">
          <w:rPr>
            <w:rStyle w:val="Hyperlink"/>
            <w:noProof/>
          </w:rPr>
          <w:t xml:space="preserve"> </w:t>
        </w:r>
        <w:r w:rsidR="00051CE6" w:rsidRPr="00051CE6">
          <w:rPr>
            <w:rStyle w:val="Hyperlink"/>
            <w:noProof/>
          </w:rPr>
          <w:t>Instructions when Option 1 Selected</w:t>
        </w:r>
        <w:r w:rsidR="00A25C29">
          <w:rPr>
            <w:noProof/>
            <w:webHidden/>
          </w:rPr>
          <w:tab/>
        </w:r>
        <w:r w:rsidR="00051CE6">
          <w:rPr>
            <w:noProof/>
            <w:webHidden/>
          </w:rPr>
          <w:t>4</w:t>
        </w:r>
      </w:hyperlink>
    </w:p>
    <w:p w14:paraId="72601696" w14:textId="1104CA4A" w:rsidR="00A25C29" w:rsidRPr="00A25C29" w:rsidRDefault="00345D7F" w:rsidP="00A25C29">
      <w:pPr>
        <w:pStyle w:val="TableofFigures"/>
        <w:tabs>
          <w:tab w:val="right" w:leader="dot" w:pos="9016"/>
        </w:tabs>
      </w:pPr>
      <w:hyperlink w:anchor="_Toc65765629" w:history="1">
        <w:r w:rsidR="0045425A" w:rsidRPr="00032DD1">
          <w:rPr>
            <w:rStyle w:val="Hyperlink"/>
            <w:noProof/>
          </w:rPr>
          <w:t xml:space="preserve">Figure </w:t>
        </w:r>
        <w:r w:rsidR="0045425A">
          <w:rPr>
            <w:rStyle w:val="Hyperlink"/>
            <w:noProof/>
          </w:rPr>
          <w:t>3</w:t>
        </w:r>
        <w:r w:rsidR="0045425A" w:rsidRPr="00032DD1">
          <w:rPr>
            <w:rStyle w:val="Hyperlink"/>
            <w:noProof/>
          </w:rPr>
          <w:t xml:space="preserve"> - </w:t>
        </w:r>
        <w:r w:rsidR="00051CE6" w:rsidRPr="00051CE6">
          <w:rPr>
            <w:rStyle w:val="Hyperlink"/>
            <w:noProof/>
          </w:rPr>
          <w:t>Instructions Prompting User to Load File First</w:t>
        </w:r>
        <w:r w:rsidR="0045425A">
          <w:rPr>
            <w:noProof/>
            <w:webHidden/>
          </w:rPr>
          <w:tab/>
        </w:r>
        <w:r w:rsidR="00BB5597">
          <w:rPr>
            <w:noProof/>
            <w:webHidden/>
          </w:rPr>
          <w:t>5</w:t>
        </w:r>
      </w:hyperlink>
    </w:p>
    <w:p w14:paraId="5517E379" w14:textId="16AB1694"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w:t>
        </w:r>
        <w:r w:rsidR="00A25C29">
          <w:rPr>
            <w:rStyle w:val="Hyperlink"/>
            <w:noProof/>
          </w:rPr>
          <w:t>4 –</w:t>
        </w:r>
        <w:r w:rsidR="00A25C29" w:rsidRPr="00032DD1">
          <w:rPr>
            <w:rStyle w:val="Hyperlink"/>
            <w:noProof/>
          </w:rPr>
          <w:t xml:space="preserve"> </w:t>
        </w:r>
        <w:r w:rsidR="00BB5597" w:rsidRPr="00BB5597">
          <w:rPr>
            <w:rStyle w:val="Hyperlink"/>
            <w:noProof/>
          </w:rPr>
          <w:t>Depth First Search Initialised</w:t>
        </w:r>
        <w:r w:rsidR="00A25C29">
          <w:rPr>
            <w:noProof/>
            <w:webHidden/>
          </w:rPr>
          <w:tab/>
        </w:r>
        <w:r w:rsidR="00BB5597">
          <w:rPr>
            <w:noProof/>
            <w:webHidden/>
          </w:rPr>
          <w:t>5</w:t>
        </w:r>
      </w:hyperlink>
    </w:p>
    <w:p w14:paraId="107E6DA1" w14:textId="59B46091"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w:t>
        </w:r>
        <w:r w:rsidR="00A25C29">
          <w:rPr>
            <w:rStyle w:val="Hyperlink"/>
            <w:noProof/>
          </w:rPr>
          <w:t>5</w:t>
        </w:r>
        <w:r w:rsidR="00A25C29" w:rsidRPr="00032DD1">
          <w:rPr>
            <w:rStyle w:val="Hyperlink"/>
            <w:noProof/>
          </w:rPr>
          <w:t xml:space="preserve"> </w:t>
        </w:r>
        <w:r w:rsidR="00A25C29">
          <w:rPr>
            <w:rStyle w:val="Hyperlink"/>
            <w:noProof/>
          </w:rPr>
          <w:t>–</w:t>
        </w:r>
        <w:r w:rsidR="00BB5597">
          <w:rPr>
            <w:rStyle w:val="Hyperlink"/>
            <w:noProof/>
          </w:rPr>
          <w:t xml:space="preserve"> </w:t>
        </w:r>
        <w:r w:rsidR="00BB5597" w:rsidRPr="00BB5597">
          <w:rPr>
            <w:rStyle w:val="Hyperlink"/>
            <w:noProof/>
          </w:rPr>
          <w:t>Depth First Search Encounters Sign ‘A’, pops it into stack</w:t>
        </w:r>
        <w:r w:rsidR="00A25C29">
          <w:rPr>
            <w:noProof/>
            <w:webHidden/>
          </w:rPr>
          <w:tab/>
        </w:r>
        <w:r w:rsidR="00BB5597">
          <w:rPr>
            <w:noProof/>
            <w:webHidden/>
          </w:rPr>
          <w:t>6</w:t>
        </w:r>
      </w:hyperlink>
    </w:p>
    <w:p w14:paraId="5D4076B4" w14:textId="7A9214CD"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w:t>
        </w:r>
        <w:r w:rsidR="00A25C29">
          <w:rPr>
            <w:rStyle w:val="Hyperlink"/>
            <w:noProof/>
          </w:rPr>
          <w:t>6</w:t>
        </w:r>
        <w:r w:rsidR="00A25C29" w:rsidRPr="00032DD1">
          <w:rPr>
            <w:rStyle w:val="Hyperlink"/>
            <w:noProof/>
          </w:rPr>
          <w:t xml:space="preserve"> </w:t>
        </w:r>
        <w:r w:rsidR="00A25C29">
          <w:rPr>
            <w:rStyle w:val="Hyperlink"/>
            <w:noProof/>
          </w:rPr>
          <w:t>–</w:t>
        </w:r>
        <w:r w:rsidR="00A25C29" w:rsidRPr="00032DD1">
          <w:rPr>
            <w:rStyle w:val="Hyperlink"/>
            <w:noProof/>
          </w:rPr>
          <w:t xml:space="preserve"> </w:t>
        </w:r>
        <w:r w:rsidR="00BB5597" w:rsidRPr="00BB5597">
          <w:rPr>
            <w:rStyle w:val="Hyperlink"/>
            <w:noProof/>
          </w:rPr>
          <w:t>Depth First Search’s Sign ‘A’, pushes back to Visited Vector</w:t>
        </w:r>
        <w:r w:rsidR="00A25C29">
          <w:rPr>
            <w:noProof/>
            <w:webHidden/>
          </w:rPr>
          <w:tab/>
        </w:r>
        <w:r w:rsidR="0076080E">
          <w:rPr>
            <w:noProof/>
            <w:webHidden/>
          </w:rPr>
          <w:t>6</w:t>
        </w:r>
      </w:hyperlink>
    </w:p>
    <w:p w14:paraId="0D16C098" w14:textId="764EA13A"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w:t>
        </w:r>
        <w:r w:rsidR="00A25C29">
          <w:rPr>
            <w:rStyle w:val="Hyperlink"/>
            <w:noProof/>
          </w:rPr>
          <w:t>7–</w:t>
        </w:r>
        <w:r w:rsidR="00A25C29" w:rsidRPr="00032DD1">
          <w:rPr>
            <w:rStyle w:val="Hyperlink"/>
            <w:noProof/>
          </w:rPr>
          <w:t xml:space="preserve"> </w:t>
        </w:r>
        <w:r w:rsidR="00BB5597" w:rsidRPr="00BB5597">
          <w:rPr>
            <w:rStyle w:val="Hyperlink"/>
            <w:noProof/>
          </w:rPr>
          <w:t>Depth First Search completed, Visited Vector Showing Directions Taken by Sign Value</w:t>
        </w:r>
        <w:r w:rsidR="00A25C29">
          <w:rPr>
            <w:noProof/>
            <w:webHidden/>
          </w:rPr>
          <w:tab/>
        </w:r>
        <w:r w:rsidR="00BB5597">
          <w:rPr>
            <w:noProof/>
            <w:webHidden/>
          </w:rPr>
          <w:t>7</w:t>
        </w:r>
      </w:hyperlink>
    </w:p>
    <w:p w14:paraId="3CE73B98" w14:textId="5EDEE6FB"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w:t>
        </w:r>
        <w:r w:rsidR="00A25C29">
          <w:rPr>
            <w:rStyle w:val="Hyperlink"/>
            <w:noProof/>
          </w:rPr>
          <w:t>8</w:t>
        </w:r>
        <w:r w:rsidR="00A25C29" w:rsidRPr="00032DD1">
          <w:rPr>
            <w:rStyle w:val="Hyperlink"/>
            <w:noProof/>
          </w:rPr>
          <w:t xml:space="preserve"> </w:t>
        </w:r>
        <w:r w:rsidR="00A25C29">
          <w:rPr>
            <w:rStyle w:val="Hyperlink"/>
            <w:noProof/>
          </w:rPr>
          <w:t>–</w:t>
        </w:r>
        <w:r w:rsidR="00A25C29" w:rsidRPr="00032DD1">
          <w:rPr>
            <w:rStyle w:val="Hyperlink"/>
            <w:noProof/>
          </w:rPr>
          <w:t xml:space="preserve"> </w:t>
        </w:r>
        <w:r w:rsidR="00A13046" w:rsidRPr="00A13046">
          <w:rPr>
            <w:rStyle w:val="Hyperlink"/>
            <w:noProof/>
          </w:rPr>
          <w:t>Silhouette Coefficient for an Observation</w:t>
        </w:r>
        <w:r w:rsidR="00A25C29">
          <w:rPr>
            <w:noProof/>
            <w:webHidden/>
          </w:rPr>
          <w:tab/>
        </w:r>
        <w:r w:rsidR="008E785B">
          <w:rPr>
            <w:noProof/>
            <w:webHidden/>
          </w:rPr>
          <w:t>9</w:t>
        </w:r>
      </w:hyperlink>
    </w:p>
    <w:p w14:paraId="0DE60ECA" w14:textId="151888FE" w:rsidR="00A25C29" w:rsidRDefault="00345D7F" w:rsidP="00A25C29">
      <w:pPr>
        <w:pStyle w:val="TableofFigures"/>
        <w:tabs>
          <w:tab w:val="right" w:leader="dot" w:pos="9016"/>
        </w:tabs>
        <w:rPr>
          <w:noProof/>
        </w:rPr>
      </w:pPr>
      <w:hyperlink w:anchor="_Toc65765629" w:history="1">
        <w:r w:rsidR="00A25C29" w:rsidRPr="00032DD1">
          <w:rPr>
            <w:rStyle w:val="Hyperlink"/>
            <w:noProof/>
          </w:rPr>
          <w:t xml:space="preserve">Figure </w:t>
        </w:r>
        <w:r w:rsidR="00A25C29">
          <w:rPr>
            <w:rStyle w:val="Hyperlink"/>
            <w:noProof/>
          </w:rPr>
          <w:t>9</w:t>
        </w:r>
        <w:r w:rsidR="00A25C29" w:rsidRPr="00032DD1">
          <w:rPr>
            <w:rStyle w:val="Hyperlink"/>
            <w:noProof/>
          </w:rPr>
          <w:t xml:space="preserve"> </w:t>
        </w:r>
        <w:r w:rsidR="00A25C29">
          <w:rPr>
            <w:rStyle w:val="Hyperlink"/>
            <w:noProof/>
          </w:rPr>
          <w:t>–</w:t>
        </w:r>
        <w:r w:rsidR="00DF62A7">
          <w:rPr>
            <w:rStyle w:val="Hyperlink"/>
            <w:noProof/>
          </w:rPr>
          <w:t xml:space="preserve"> </w:t>
        </w:r>
        <w:r w:rsidR="008E785B" w:rsidRPr="008E785B">
          <w:rPr>
            <w:rStyle w:val="Hyperlink"/>
            <w:noProof/>
          </w:rPr>
          <w:t>Average Silhouette Calculation</w:t>
        </w:r>
        <w:r w:rsidR="00A25C29">
          <w:rPr>
            <w:noProof/>
            <w:webHidden/>
          </w:rPr>
          <w:tab/>
        </w:r>
        <w:r w:rsidR="00DF62A7">
          <w:rPr>
            <w:noProof/>
            <w:webHidden/>
          </w:rPr>
          <w:t>1</w:t>
        </w:r>
        <w:r w:rsidR="008E785B">
          <w:rPr>
            <w:noProof/>
            <w:webHidden/>
          </w:rPr>
          <w:t>0</w:t>
        </w:r>
      </w:hyperlink>
    </w:p>
    <w:p w14:paraId="74C89372" w14:textId="4921307C" w:rsidR="00BA5496" w:rsidRDefault="00345D7F" w:rsidP="00BA5496">
      <w:pPr>
        <w:pStyle w:val="TableofFigures"/>
        <w:tabs>
          <w:tab w:val="right" w:leader="dot" w:pos="9016"/>
        </w:tabs>
        <w:rPr>
          <w:noProof/>
        </w:rPr>
      </w:pPr>
      <w:hyperlink w:anchor="_Toc65765629" w:history="1">
        <w:r w:rsidR="00BA5496" w:rsidRPr="00032DD1">
          <w:rPr>
            <w:rStyle w:val="Hyperlink"/>
            <w:noProof/>
          </w:rPr>
          <w:t xml:space="preserve">Figure </w:t>
        </w:r>
        <w:r w:rsidR="00BA5496">
          <w:rPr>
            <w:rStyle w:val="Hyperlink"/>
            <w:noProof/>
          </w:rPr>
          <w:t>10</w:t>
        </w:r>
        <w:r w:rsidR="00BA5496" w:rsidRPr="00032DD1">
          <w:rPr>
            <w:rStyle w:val="Hyperlink"/>
            <w:noProof/>
          </w:rPr>
          <w:t xml:space="preserve"> </w:t>
        </w:r>
        <w:r w:rsidR="00BA5496">
          <w:rPr>
            <w:rStyle w:val="Hyperlink"/>
            <w:noProof/>
          </w:rPr>
          <w:t xml:space="preserve">– </w:t>
        </w:r>
        <w:r w:rsidR="008E785B" w:rsidRPr="008E785B">
          <w:rPr>
            <w:rStyle w:val="Hyperlink"/>
            <w:noProof/>
          </w:rPr>
          <w:t>Silhouette Diagrams Depicting Results for Numerous (k) [10]</w:t>
        </w:r>
        <w:r w:rsidR="00BA5496">
          <w:rPr>
            <w:noProof/>
            <w:webHidden/>
          </w:rPr>
          <w:tab/>
          <w:t>1</w:t>
        </w:r>
        <w:r w:rsidR="008E785B">
          <w:rPr>
            <w:noProof/>
            <w:webHidden/>
          </w:rPr>
          <w:t>0</w:t>
        </w:r>
      </w:hyperlink>
    </w:p>
    <w:p w14:paraId="4DCD6DA1" w14:textId="3424BCF8" w:rsidR="00BA5496" w:rsidRDefault="00345D7F" w:rsidP="00BA5496">
      <w:pPr>
        <w:pStyle w:val="TableofFigures"/>
        <w:tabs>
          <w:tab w:val="right" w:leader="dot" w:pos="9016"/>
        </w:tabs>
        <w:rPr>
          <w:noProof/>
        </w:rPr>
      </w:pPr>
      <w:hyperlink w:anchor="_Toc65765629" w:history="1">
        <w:r w:rsidR="00BA5496" w:rsidRPr="00032DD1">
          <w:rPr>
            <w:rStyle w:val="Hyperlink"/>
            <w:noProof/>
          </w:rPr>
          <w:t xml:space="preserve">Figure </w:t>
        </w:r>
        <w:r w:rsidR="00BA5496">
          <w:rPr>
            <w:rStyle w:val="Hyperlink"/>
            <w:noProof/>
          </w:rPr>
          <w:t>11</w:t>
        </w:r>
        <w:r w:rsidR="00BA5496" w:rsidRPr="00032DD1">
          <w:rPr>
            <w:rStyle w:val="Hyperlink"/>
            <w:noProof/>
          </w:rPr>
          <w:t xml:space="preserve"> </w:t>
        </w:r>
        <w:r w:rsidR="00BA5496">
          <w:rPr>
            <w:rStyle w:val="Hyperlink"/>
            <w:noProof/>
          </w:rPr>
          <w:t xml:space="preserve">– </w:t>
        </w:r>
        <w:r w:rsidR="008E785B" w:rsidRPr="008E785B">
          <w:rPr>
            <w:rStyle w:val="Hyperlink"/>
            <w:noProof/>
          </w:rPr>
          <w:t>Silhouette Formation [20]</w:t>
        </w:r>
        <w:r w:rsidR="00BA5496">
          <w:rPr>
            <w:noProof/>
            <w:webHidden/>
          </w:rPr>
          <w:tab/>
        </w:r>
        <w:r w:rsidR="008E785B">
          <w:rPr>
            <w:noProof/>
            <w:webHidden/>
          </w:rPr>
          <w:t>11</w:t>
        </w:r>
      </w:hyperlink>
    </w:p>
    <w:p w14:paraId="5CF3A502" w14:textId="69C001F4" w:rsidR="00BA5496" w:rsidRDefault="00345D7F" w:rsidP="00BA5496">
      <w:pPr>
        <w:pStyle w:val="TableofFigures"/>
        <w:tabs>
          <w:tab w:val="right" w:leader="dot" w:pos="9016"/>
        </w:tabs>
        <w:rPr>
          <w:noProof/>
        </w:rPr>
      </w:pPr>
      <w:hyperlink w:anchor="_Toc65765629" w:history="1">
        <w:r w:rsidR="00BA5496" w:rsidRPr="00032DD1">
          <w:rPr>
            <w:rStyle w:val="Hyperlink"/>
            <w:noProof/>
          </w:rPr>
          <w:t xml:space="preserve">Figure </w:t>
        </w:r>
        <w:r w:rsidR="00BA5496">
          <w:rPr>
            <w:rStyle w:val="Hyperlink"/>
            <w:noProof/>
          </w:rPr>
          <w:t>12</w:t>
        </w:r>
        <w:r w:rsidR="00BA5496" w:rsidRPr="00032DD1">
          <w:rPr>
            <w:rStyle w:val="Hyperlink"/>
            <w:noProof/>
          </w:rPr>
          <w:t xml:space="preserve"> </w:t>
        </w:r>
        <w:r w:rsidR="00BA5496">
          <w:rPr>
            <w:rStyle w:val="Hyperlink"/>
            <w:noProof/>
          </w:rPr>
          <w:t xml:space="preserve">– </w:t>
        </w:r>
        <w:r w:rsidR="00CC5F0E" w:rsidRPr="00CC5F0E">
          <w:rPr>
            <w:rStyle w:val="Hyperlink"/>
            <w:noProof/>
          </w:rPr>
          <w:t>Elbow Chart with Inertia Scores [7]</w:t>
        </w:r>
        <w:r w:rsidR="00BA5496">
          <w:rPr>
            <w:noProof/>
            <w:webHidden/>
          </w:rPr>
          <w:tab/>
        </w:r>
        <w:r w:rsidR="00CC5F0E">
          <w:rPr>
            <w:noProof/>
            <w:webHidden/>
          </w:rPr>
          <w:t>11</w:t>
        </w:r>
      </w:hyperlink>
    </w:p>
    <w:p w14:paraId="1A33ADD7" w14:textId="5454C650" w:rsidR="00807A75" w:rsidRDefault="00345D7F" w:rsidP="00807A75">
      <w:pPr>
        <w:pStyle w:val="TableofFigures"/>
        <w:tabs>
          <w:tab w:val="right" w:leader="dot" w:pos="9016"/>
        </w:tabs>
        <w:rPr>
          <w:noProof/>
        </w:rPr>
      </w:pPr>
      <w:hyperlink w:anchor="_Toc65765629" w:history="1">
        <w:r w:rsidR="00807A75" w:rsidRPr="00032DD1">
          <w:rPr>
            <w:rStyle w:val="Hyperlink"/>
            <w:noProof/>
          </w:rPr>
          <w:t xml:space="preserve">Figure </w:t>
        </w:r>
        <w:r w:rsidR="00807A75">
          <w:rPr>
            <w:rStyle w:val="Hyperlink"/>
            <w:noProof/>
          </w:rPr>
          <w:t>13</w:t>
        </w:r>
        <w:r w:rsidR="00807A75" w:rsidRPr="00032DD1">
          <w:rPr>
            <w:rStyle w:val="Hyperlink"/>
            <w:noProof/>
          </w:rPr>
          <w:t xml:space="preserve"> </w:t>
        </w:r>
        <w:r w:rsidR="00807A75">
          <w:rPr>
            <w:rStyle w:val="Hyperlink"/>
            <w:noProof/>
          </w:rPr>
          <w:t xml:space="preserve">– </w:t>
        </w:r>
        <w:r w:rsidR="00CC5F0E" w:rsidRPr="00CC5F0E">
          <w:rPr>
            <w:rStyle w:val="Hyperlink"/>
            <w:noProof/>
          </w:rPr>
          <w:t>Sorting by composite value and sharding [14]</w:t>
        </w:r>
        <w:r w:rsidR="00807A75">
          <w:rPr>
            <w:noProof/>
            <w:webHidden/>
          </w:rPr>
          <w:tab/>
        </w:r>
        <w:r w:rsidR="00CC5F0E">
          <w:rPr>
            <w:noProof/>
            <w:webHidden/>
          </w:rPr>
          <w:t>13</w:t>
        </w:r>
      </w:hyperlink>
    </w:p>
    <w:p w14:paraId="49E71949" w14:textId="3248DDE3" w:rsidR="00807A75" w:rsidRDefault="00345D7F" w:rsidP="00807A75">
      <w:pPr>
        <w:pStyle w:val="TableofFigures"/>
        <w:tabs>
          <w:tab w:val="right" w:leader="dot" w:pos="9016"/>
        </w:tabs>
        <w:rPr>
          <w:noProof/>
        </w:rPr>
      </w:pPr>
      <w:hyperlink w:anchor="_Toc65765629" w:history="1">
        <w:r w:rsidR="00807A75" w:rsidRPr="00032DD1">
          <w:rPr>
            <w:rStyle w:val="Hyperlink"/>
            <w:noProof/>
          </w:rPr>
          <w:t xml:space="preserve">Figure </w:t>
        </w:r>
        <w:r w:rsidR="00807A75">
          <w:rPr>
            <w:rStyle w:val="Hyperlink"/>
            <w:noProof/>
          </w:rPr>
          <w:t>14</w:t>
        </w:r>
        <w:r w:rsidR="00807A75" w:rsidRPr="00032DD1">
          <w:rPr>
            <w:rStyle w:val="Hyperlink"/>
            <w:noProof/>
          </w:rPr>
          <w:t xml:space="preserve"> </w:t>
        </w:r>
        <w:r w:rsidR="00807A75">
          <w:rPr>
            <w:rStyle w:val="Hyperlink"/>
            <w:noProof/>
          </w:rPr>
          <w:t xml:space="preserve">– </w:t>
        </w:r>
        <w:r w:rsidR="00CC5F0E" w:rsidRPr="00CC5F0E">
          <w:rPr>
            <w:rStyle w:val="Hyperlink"/>
            <w:noProof/>
          </w:rPr>
          <w:t>Shard attribute means become centroid axis value [14]</w:t>
        </w:r>
        <w:r w:rsidR="00807A75">
          <w:rPr>
            <w:noProof/>
            <w:webHidden/>
          </w:rPr>
          <w:tab/>
        </w:r>
        <w:r w:rsidR="00CC5F0E">
          <w:rPr>
            <w:noProof/>
            <w:webHidden/>
          </w:rPr>
          <w:t>13</w:t>
        </w:r>
      </w:hyperlink>
    </w:p>
    <w:p w14:paraId="41C1D5B1" w14:textId="2B05C7C1" w:rsidR="00807A75" w:rsidRDefault="00345D7F" w:rsidP="00807A75">
      <w:pPr>
        <w:pStyle w:val="TableofFigures"/>
        <w:tabs>
          <w:tab w:val="right" w:leader="dot" w:pos="9016"/>
        </w:tabs>
        <w:rPr>
          <w:noProof/>
        </w:rPr>
      </w:pPr>
      <w:hyperlink w:anchor="_Toc65765629" w:history="1">
        <w:r w:rsidR="00807A75" w:rsidRPr="00032DD1">
          <w:rPr>
            <w:rStyle w:val="Hyperlink"/>
            <w:noProof/>
          </w:rPr>
          <w:t xml:space="preserve">Figure </w:t>
        </w:r>
        <w:r w:rsidR="00807A75">
          <w:rPr>
            <w:rStyle w:val="Hyperlink"/>
            <w:noProof/>
          </w:rPr>
          <w:t>15</w:t>
        </w:r>
        <w:r w:rsidR="00807A75" w:rsidRPr="00032DD1">
          <w:rPr>
            <w:rStyle w:val="Hyperlink"/>
            <w:noProof/>
          </w:rPr>
          <w:t xml:space="preserve"> </w:t>
        </w:r>
        <w:r w:rsidR="00807A75">
          <w:rPr>
            <w:rStyle w:val="Hyperlink"/>
            <w:noProof/>
          </w:rPr>
          <w:t xml:space="preserve">– </w:t>
        </w:r>
        <w:r w:rsidR="00CC5F0E" w:rsidRPr="00CC5F0E">
          <w:rPr>
            <w:rStyle w:val="Hyperlink"/>
            <w:noProof/>
          </w:rPr>
          <w:t>Resulting Naïve Sharding Starting Centroids as Yellow Circles [14]</w:t>
        </w:r>
        <w:r w:rsidR="00DB4ACF" w:rsidRPr="00DB4ACF">
          <w:rPr>
            <w:rStyle w:val="Hyperlink"/>
            <w:noProof/>
          </w:rPr>
          <w:t>]</w:t>
        </w:r>
        <w:r w:rsidR="00807A75">
          <w:rPr>
            <w:noProof/>
            <w:webHidden/>
          </w:rPr>
          <w:tab/>
        </w:r>
        <w:r w:rsidR="00CC5F0E">
          <w:rPr>
            <w:noProof/>
            <w:webHidden/>
          </w:rPr>
          <w:t>13</w:t>
        </w:r>
      </w:hyperlink>
    </w:p>
    <w:p w14:paraId="442FCEC7" w14:textId="0FE57AE4" w:rsidR="00807A75" w:rsidRDefault="00345D7F" w:rsidP="00807A75">
      <w:pPr>
        <w:pStyle w:val="TableofFigures"/>
        <w:tabs>
          <w:tab w:val="right" w:leader="dot" w:pos="9016"/>
        </w:tabs>
        <w:rPr>
          <w:noProof/>
        </w:rPr>
      </w:pPr>
      <w:hyperlink w:anchor="_Toc65765629" w:history="1">
        <w:r w:rsidR="00807A75" w:rsidRPr="00032DD1">
          <w:rPr>
            <w:rStyle w:val="Hyperlink"/>
            <w:noProof/>
          </w:rPr>
          <w:t xml:space="preserve">Figure </w:t>
        </w:r>
        <w:r w:rsidR="00807A75">
          <w:rPr>
            <w:rStyle w:val="Hyperlink"/>
            <w:noProof/>
          </w:rPr>
          <w:t>16</w:t>
        </w:r>
        <w:r w:rsidR="00807A75" w:rsidRPr="00032DD1">
          <w:rPr>
            <w:rStyle w:val="Hyperlink"/>
            <w:noProof/>
          </w:rPr>
          <w:t xml:space="preserve"> </w:t>
        </w:r>
        <w:r w:rsidR="00807A75">
          <w:rPr>
            <w:rStyle w:val="Hyperlink"/>
            <w:noProof/>
          </w:rPr>
          <w:t xml:space="preserve">– </w:t>
        </w:r>
        <w:r w:rsidR="00CC5F0E" w:rsidRPr="00CC5F0E">
          <w:rPr>
            <w:rStyle w:val="Hyperlink"/>
            <w:noProof/>
          </w:rPr>
          <w:t>Euclidean Distance Metric [16]</w:t>
        </w:r>
        <w:r w:rsidR="00807A75">
          <w:rPr>
            <w:noProof/>
            <w:webHidden/>
          </w:rPr>
          <w:tab/>
        </w:r>
        <w:r w:rsidR="00CC5F0E">
          <w:rPr>
            <w:noProof/>
            <w:webHidden/>
          </w:rPr>
          <w:t>14</w:t>
        </w:r>
      </w:hyperlink>
    </w:p>
    <w:p w14:paraId="0D3DA21A" w14:textId="57C488A5"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17</w:t>
        </w:r>
        <w:r w:rsidR="00575401" w:rsidRPr="00032DD1">
          <w:rPr>
            <w:rStyle w:val="Hyperlink"/>
            <w:noProof/>
          </w:rPr>
          <w:t xml:space="preserve"> </w:t>
        </w:r>
        <w:r w:rsidR="00575401">
          <w:rPr>
            <w:rStyle w:val="Hyperlink"/>
            <w:noProof/>
          </w:rPr>
          <w:t xml:space="preserve">– </w:t>
        </w:r>
        <w:r w:rsidR="00CC5F0E" w:rsidRPr="00CC5F0E">
          <w:rPr>
            <w:rStyle w:val="Hyperlink"/>
            <w:noProof/>
          </w:rPr>
          <w:t>Manhatten Distance Metric [16]</w:t>
        </w:r>
        <w:r w:rsidR="00575401">
          <w:rPr>
            <w:noProof/>
            <w:webHidden/>
          </w:rPr>
          <w:tab/>
        </w:r>
        <w:r w:rsidR="00CC5F0E">
          <w:rPr>
            <w:noProof/>
            <w:webHidden/>
          </w:rPr>
          <w:t>14</w:t>
        </w:r>
      </w:hyperlink>
    </w:p>
    <w:p w14:paraId="10807B2B" w14:textId="418CC348"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18</w:t>
        </w:r>
        <w:r w:rsidR="00575401" w:rsidRPr="00032DD1">
          <w:rPr>
            <w:rStyle w:val="Hyperlink"/>
            <w:noProof/>
          </w:rPr>
          <w:t xml:space="preserve"> </w:t>
        </w:r>
        <w:r w:rsidR="00575401">
          <w:rPr>
            <w:rStyle w:val="Hyperlink"/>
            <w:noProof/>
          </w:rPr>
          <w:t xml:space="preserve">– </w:t>
        </w:r>
        <w:r w:rsidR="00CC5F0E" w:rsidRPr="00CC5F0E">
          <w:rPr>
            <w:rStyle w:val="Hyperlink"/>
            <w:noProof/>
          </w:rPr>
          <w:t>Chebychev Distance Metric [16]</w:t>
        </w:r>
        <w:r w:rsidR="00575401">
          <w:rPr>
            <w:noProof/>
            <w:webHidden/>
          </w:rPr>
          <w:tab/>
        </w:r>
        <w:r w:rsidR="00CC5F0E">
          <w:rPr>
            <w:noProof/>
            <w:webHidden/>
          </w:rPr>
          <w:t>14</w:t>
        </w:r>
      </w:hyperlink>
    </w:p>
    <w:p w14:paraId="2C01CB2F" w14:textId="7EF37CE5"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19</w:t>
        </w:r>
        <w:r w:rsidR="00575401" w:rsidRPr="00032DD1">
          <w:rPr>
            <w:rStyle w:val="Hyperlink"/>
            <w:noProof/>
          </w:rPr>
          <w:t xml:space="preserve"> </w:t>
        </w:r>
        <w:r w:rsidR="00575401">
          <w:rPr>
            <w:rStyle w:val="Hyperlink"/>
            <w:noProof/>
          </w:rPr>
          <w:t xml:space="preserve">– </w:t>
        </w:r>
        <w:r w:rsidR="00CC5F0E" w:rsidRPr="00CC5F0E">
          <w:rPr>
            <w:rStyle w:val="Hyperlink"/>
            <w:noProof/>
          </w:rPr>
          <w:t>K-Means Centroid Calculation</w:t>
        </w:r>
        <w:r w:rsidR="00575401">
          <w:rPr>
            <w:noProof/>
            <w:webHidden/>
          </w:rPr>
          <w:tab/>
        </w:r>
        <w:r w:rsidR="00CC5F0E">
          <w:rPr>
            <w:noProof/>
            <w:webHidden/>
          </w:rPr>
          <w:t>15</w:t>
        </w:r>
      </w:hyperlink>
    </w:p>
    <w:p w14:paraId="5BDC8424" w14:textId="76A00978"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20</w:t>
        </w:r>
        <w:r w:rsidR="00575401" w:rsidRPr="00032DD1">
          <w:rPr>
            <w:rStyle w:val="Hyperlink"/>
            <w:noProof/>
          </w:rPr>
          <w:t xml:space="preserve"> </w:t>
        </w:r>
        <w:r w:rsidR="00575401">
          <w:rPr>
            <w:rStyle w:val="Hyperlink"/>
            <w:noProof/>
          </w:rPr>
          <w:t xml:space="preserve">– </w:t>
        </w:r>
        <w:r w:rsidR="00CC5F0E" w:rsidRPr="00CC5F0E">
          <w:rPr>
            <w:rStyle w:val="Hyperlink"/>
            <w:noProof/>
          </w:rPr>
          <w:t>K-Means Flow Diagram</w:t>
        </w:r>
        <w:r w:rsidR="00575401">
          <w:rPr>
            <w:noProof/>
            <w:webHidden/>
          </w:rPr>
          <w:tab/>
        </w:r>
        <w:r w:rsidR="00CC5F0E">
          <w:rPr>
            <w:noProof/>
            <w:webHidden/>
          </w:rPr>
          <w:t>16</w:t>
        </w:r>
      </w:hyperlink>
    </w:p>
    <w:p w14:paraId="35C65084" w14:textId="54748E59"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21</w:t>
        </w:r>
        <w:r w:rsidR="00575401" w:rsidRPr="00032DD1">
          <w:rPr>
            <w:rStyle w:val="Hyperlink"/>
            <w:noProof/>
          </w:rPr>
          <w:t xml:space="preserve"> </w:t>
        </w:r>
        <w:r w:rsidR="00575401">
          <w:rPr>
            <w:rStyle w:val="Hyperlink"/>
            <w:noProof/>
          </w:rPr>
          <w:t xml:space="preserve">– </w:t>
        </w:r>
        <w:r w:rsidR="00D73B3F" w:rsidRPr="00D73B3F">
          <w:rPr>
            <w:rStyle w:val="Hyperlink"/>
            <w:noProof/>
          </w:rPr>
          <w:t>Observation Dimensions</w:t>
        </w:r>
        <w:r w:rsidR="00575401">
          <w:rPr>
            <w:noProof/>
            <w:webHidden/>
          </w:rPr>
          <w:tab/>
        </w:r>
        <w:r w:rsidR="00D73B3F">
          <w:rPr>
            <w:noProof/>
            <w:webHidden/>
          </w:rPr>
          <w:t>16</w:t>
        </w:r>
      </w:hyperlink>
    </w:p>
    <w:p w14:paraId="140B9FF6" w14:textId="7EB7C497"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22</w:t>
        </w:r>
        <w:r w:rsidR="00575401" w:rsidRPr="00032DD1">
          <w:rPr>
            <w:rStyle w:val="Hyperlink"/>
            <w:noProof/>
          </w:rPr>
          <w:t xml:space="preserve"> </w:t>
        </w:r>
        <w:r w:rsidR="00575401">
          <w:rPr>
            <w:rStyle w:val="Hyperlink"/>
            <w:noProof/>
          </w:rPr>
          <w:t xml:space="preserve">– </w:t>
        </w:r>
        <w:r w:rsidR="00D73B3F" w:rsidRPr="00D73B3F">
          <w:rPr>
            <w:rStyle w:val="Hyperlink"/>
            <w:noProof/>
          </w:rPr>
          <w:t>Given Starting Centroid Dimensions</w:t>
        </w:r>
        <w:r w:rsidR="00575401">
          <w:rPr>
            <w:noProof/>
            <w:webHidden/>
          </w:rPr>
          <w:tab/>
        </w:r>
        <w:r w:rsidR="00D73B3F">
          <w:rPr>
            <w:noProof/>
            <w:webHidden/>
          </w:rPr>
          <w:t>16</w:t>
        </w:r>
      </w:hyperlink>
    </w:p>
    <w:p w14:paraId="1D046933" w14:textId="15385B9F"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23</w:t>
        </w:r>
        <w:r w:rsidR="00575401" w:rsidRPr="00032DD1">
          <w:rPr>
            <w:rStyle w:val="Hyperlink"/>
            <w:noProof/>
          </w:rPr>
          <w:t xml:space="preserve"> </w:t>
        </w:r>
        <w:r w:rsidR="00575401">
          <w:rPr>
            <w:rStyle w:val="Hyperlink"/>
            <w:noProof/>
          </w:rPr>
          <w:t xml:space="preserve">– </w:t>
        </w:r>
        <w:r w:rsidR="00D73B3F" w:rsidRPr="00063136">
          <w:rPr>
            <w:rStyle w:val="Hyperlink"/>
            <w:noProof/>
            <w:sz w:val="20"/>
            <w:szCs w:val="20"/>
          </w:rPr>
          <w:t>Scatter-Graph Showing Starting Centroid and Observation Locations, Labelled with Name</w:t>
        </w:r>
        <w:r w:rsidR="00575401">
          <w:rPr>
            <w:noProof/>
            <w:webHidden/>
          </w:rPr>
          <w:tab/>
        </w:r>
        <w:r w:rsidR="00D73B3F">
          <w:rPr>
            <w:noProof/>
            <w:webHidden/>
          </w:rPr>
          <w:t>17</w:t>
        </w:r>
      </w:hyperlink>
    </w:p>
    <w:p w14:paraId="4D449248" w14:textId="569FE321"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24</w:t>
        </w:r>
        <w:r w:rsidR="00575401" w:rsidRPr="00032DD1">
          <w:rPr>
            <w:rStyle w:val="Hyperlink"/>
            <w:noProof/>
          </w:rPr>
          <w:t xml:space="preserve"> </w:t>
        </w:r>
        <w:r w:rsidR="00575401">
          <w:rPr>
            <w:rStyle w:val="Hyperlink"/>
            <w:noProof/>
          </w:rPr>
          <w:t xml:space="preserve">– </w:t>
        </w:r>
        <w:r w:rsidR="00D73B3F" w:rsidRPr="00063136">
          <w:rPr>
            <w:rStyle w:val="Hyperlink"/>
            <w:noProof/>
            <w:sz w:val="20"/>
            <w:szCs w:val="20"/>
          </w:rPr>
          <w:t>Observation Distance Measures from Centroids and Centroid Assignment by Distance Measuring Metric</w:t>
        </w:r>
        <w:r w:rsidR="00575401">
          <w:rPr>
            <w:noProof/>
            <w:webHidden/>
          </w:rPr>
          <w:tab/>
        </w:r>
        <w:r w:rsidR="00D73B3F">
          <w:rPr>
            <w:noProof/>
            <w:webHidden/>
          </w:rPr>
          <w:t>18</w:t>
        </w:r>
      </w:hyperlink>
    </w:p>
    <w:p w14:paraId="5AACBC4E" w14:textId="76FB4E6C"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25</w:t>
        </w:r>
        <w:r w:rsidR="00575401" w:rsidRPr="00032DD1">
          <w:rPr>
            <w:rStyle w:val="Hyperlink"/>
            <w:noProof/>
          </w:rPr>
          <w:t xml:space="preserve"> </w:t>
        </w:r>
        <w:r w:rsidR="00575401">
          <w:rPr>
            <w:rStyle w:val="Hyperlink"/>
            <w:noProof/>
          </w:rPr>
          <w:t xml:space="preserve">– </w:t>
        </w:r>
        <w:r w:rsidR="00D73B3F" w:rsidRPr="00063136">
          <w:rPr>
            <w:rStyle w:val="Hyperlink"/>
            <w:noProof/>
            <w:sz w:val="20"/>
            <w:szCs w:val="20"/>
          </w:rPr>
          <w:t>Scatter-Graph Showing Starting Centroid and Observations, Labelled with Assigned Centroid</w:t>
        </w:r>
        <w:r w:rsidR="00575401">
          <w:rPr>
            <w:noProof/>
            <w:webHidden/>
          </w:rPr>
          <w:tab/>
        </w:r>
        <w:r w:rsidR="00D73B3F">
          <w:rPr>
            <w:noProof/>
            <w:webHidden/>
          </w:rPr>
          <w:t>18</w:t>
        </w:r>
      </w:hyperlink>
    </w:p>
    <w:p w14:paraId="2FC0E89C" w14:textId="44616D14"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26</w:t>
        </w:r>
        <w:r w:rsidR="00575401" w:rsidRPr="00032DD1">
          <w:rPr>
            <w:rStyle w:val="Hyperlink"/>
            <w:noProof/>
          </w:rPr>
          <w:t xml:space="preserve"> </w:t>
        </w:r>
        <w:r w:rsidR="00575401">
          <w:rPr>
            <w:rStyle w:val="Hyperlink"/>
            <w:noProof/>
          </w:rPr>
          <w:t xml:space="preserve">– </w:t>
        </w:r>
        <w:r w:rsidR="00063136" w:rsidRPr="00063136">
          <w:rPr>
            <w:rStyle w:val="Hyperlink"/>
            <w:noProof/>
          </w:rPr>
          <w:t>Current Centroid Locations and Observation Distance and Centroid Number Assigned</w:t>
        </w:r>
        <w:r w:rsidR="00575401">
          <w:rPr>
            <w:noProof/>
            <w:webHidden/>
          </w:rPr>
          <w:tab/>
        </w:r>
        <w:r w:rsidR="00063136">
          <w:rPr>
            <w:noProof/>
            <w:webHidden/>
          </w:rPr>
          <w:t>19</w:t>
        </w:r>
      </w:hyperlink>
    </w:p>
    <w:p w14:paraId="16A86E35" w14:textId="27368C5F"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27</w:t>
        </w:r>
        <w:r w:rsidR="00575401" w:rsidRPr="00032DD1">
          <w:rPr>
            <w:rStyle w:val="Hyperlink"/>
            <w:noProof/>
          </w:rPr>
          <w:t xml:space="preserve"> </w:t>
        </w:r>
        <w:r w:rsidR="00575401">
          <w:rPr>
            <w:rStyle w:val="Hyperlink"/>
            <w:noProof/>
          </w:rPr>
          <w:t xml:space="preserve">– </w:t>
        </w:r>
        <w:r w:rsidR="00063136" w:rsidRPr="00063136">
          <w:rPr>
            <w:rStyle w:val="Hyperlink"/>
            <w:noProof/>
          </w:rPr>
          <w:t>Calculation to Find New Location for Centroid 1</w:t>
        </w:r>
        <w:r w:rsidR="00575401">
          <w:rPr>
            <w:noProof/>
            <w:webHidden/>
          </w:rPr>
          <w:tab/>
        </w:r>
        <w:r w:rsidR="00063136">
          <w:rPr>
            <w:noProof/>
            <w:webHidden/>
          </w:rPr>
          <w:t>19</w:t>
        </w:r>
      </w:hyperlink>
    </w:p>
    <w:p w14:paraId="5698B04F" w14:textId="7B8EF1B9"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28</w:t>
        </w:r>
        <w:r w:rsidR="00575401" w:rsidRPr="00032DD1">
          <w:rPr>
            <w:rStyle w:val="Hyperlink"/>
            <w:noProof/>
          </w:rPr>
          <w:t xml:space="preserve"> </w:t>
        </w:r>
        <w:r w:rsidR="00575401">
          <w:rPr>
            <w:rStyle w:val="Hyperlink"/>
            <w:noProof/>
          </w:rPr>
          <w:t xml:space="preserve">– </w:t>
        </w:r>
        <w:r w:rsidR="00063136" w:rsidRPr="00063136">
          <w:rPr>
            <w:rStyle w:val="Hyperlink"/>
            <w:noProof/>
            <w:sz w:val="20"/>
            <w:szCs w:val="20"/>
          </w:rPr>
          <w:t>New Observation Distance Measures Based on Re-Calculated Centroids and Centroid Number Assigned</w:t>
        </w:r>
        <w:r w:rsidR="00575401">
          <w:rPr>
            <w:noProof/>
            <w:webHidden/>
          </w:rPr>
          <w:tab/>
        </w:r>
        <w:r w:rsidR="00063136">
          <w:rPr>
            <w:noProof/>
            <w:webHidden/>
          </w:rPr>
          <w:t>20</w:t>
        </w:r>
      </w:hyperlink>
    </w:p>
    <w:p w14:paraId="3AB0A45C" w14:textId="24BEC00F"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29</w:t>
        </w:r>
        <w:r w:rsidR="00575401" w:rsidRPr="00032DD1">
          <w:rPr>
            <w:rStyle w:val="Hyperlink"/>
            <w:noProof/>
          </w:rPr>
          <w:t xml:space="preserve"> </w:t>
        </w:r>
        <w:r w:rsidR="00575401">
          <w:rPr>
            <w:rStyle w:val="Hyperlink"/>
            <w:noProof/>
          </w:rPr>
          <w:t xml:space="preserve">– </w:t>
        </w:r>
        <w:r w:rsidR="00063136" w:rsidRPr="00063136">
          <w:rPr>
            <w:rStyle w:val="Hyperlink"/>
            <w:noProof/>
            <w:sz w:val="20"/>
            <w:szCs w:val="20"/>
          </w:rPr>
          <w:t>Iterations for Centroid Re-Location, Observation Distance Measuring and Centroid Assignments</w:t>
        </w:r>
        <w:r w:rsidR="00575401">
          <w:rPr>
            <w:noProof/>
            <w:webHidden/>
          </w:rPr>
          <w:tab/>
          <w:t>2</w:t>
        </w:r>
        <w:r w:rsidR="00063136">
          <w:rPr>
            <w:noProof/>
            <w:webHidden/>
          </w:rPr>
          <w:t>1</w:t>
        </w:r>
      </w:hyperlink>
    </w:p>
    <w:p w14:paraId="259E3936" w14:textId="2CF776F5" w:rsidR="00575401" w:rsidRDefault="00345D7F" w:rsidP="00575401">
      <w:pPr>
        <w:pStyle w:val="TableofFigures"/>
        <w:tabs>
          <w:tab w:val="right" w:leader="dot" w:pos="9016"/>
        </w:tabs>
        <w:rPr>
          <w:noProof/>
        </w:rPr>
      </w:pPr>
      <w:hyperlink w:anchor="_Toc65765629" w:history="1">
        <w:r w:rsidR="00575401" w:rsidRPr="00032DD1">
          <w:rPr>
            <w:rStyle w:val="Hyperlink"/>
            <w:noProof/>
          </w:rPr>
          <w:t xml:space="preserve">Figure </w:t>
        </w:r>
        <w:r w:rsidR="00575401">
          <w:rPr>
            <w:rStyle w:val="Hyperlink"/>
            <w:noProof/>
          </w:rPr>
          <w:t>30</w:t>
        </w:r>
        <w:r w:rsidR="00575401" w:rsidRPr="00032DD1">
          <w:rPr>
            <w:rStyle w:val="Hyperlink"/>
            <w:noProof/>
          </w:rPr>
          <w:t xml:space="preserve"> </w:t>
        </w:r>
        <w:r w:rsidR="00575401">
          <w:rPr>
            <w:rStyle w:val="Hyperlink"/>
            <w:noProof/>
          </w:rPr>
          <w:t xml:space="preserve">– </w:t>
        </w:r>
        <w:r w:rsidR="00063136" w:rsidRPr="00063136">
          <w:rPr>
            <w:rStyle w:val="Hyperlink"/>
            <w:noProof/>
            <w:sz w:val="20"/>
            <w:szCs w:val="20"/>
          </w:rPr>
          <w:t>Final Scatter-Graph Showing Final Centroid Locations and Observation Centroid/Cluster Assignment</w:t>
        </w:r>
        <w:r w:rsidR="00575401">
          <w:rPr>
            <w:noProof/>
            <w:webHidden/>
          </w:rPr>
          <w:tab/>
          <w:t>2</w:t>
        </w:r>
        <w:r w:rsidR="00063136">
          <w:rPr>
            <w:noProof/>
            <w:webHidden/>
          </w:rPr>
          <w:t>1</w:t>
        </w:r>
      </w:hyperlink>
    </w:p>
    <w:p w14:paraId="6273BD9A" w14:textId="28501C07" w:rsidR="00575401" w:rsidRDefault="00575401" w:rsidP="00575401"/>
    <w:p w14:paraId="24500127" w14:textId="77777777" w:rsidR="008E785B" w:rsidRPr="00575401" w:rsidRDefault="008E785B" w:rsidP="00575401"/>
    <w:p w14:paraId="75E6A8A7" w14:textId="398F4F6F" w:rsidR="00807A75" w:rsidRPr="00807A75" w:rsidRDefault="00807A75" w:rsidP="00807A75">
      <w:pPr>
        <w:pStyle w:val="TableofFigures"/>
        <w:tabs>
          <w:tab w:val="right" w:leader="dot" w:pos="9016"/>
        </w:tabs>
        <w:rPr>
          <w:noProof/>
        </w:rPr>
      </w:pPr>
    </w:p>
    <w:p w14:paraId="0FD0B762" w14:textId="77777777" w:rsidR="00A25C29" w:rsidRPr="00A25C29" w:rsidRDefault="00A25C29" w:rsidP="00A25C29"/>
    <w:p w14:paraId="22BCD65C" w14:textId="54F82DED" w:rsidR="00A25C29" w:rsidRPr="00A25C29" w:rsidRDefault="00FC18EF" w:rsidP="00A25C29">
      <w:r>
        <w:lastRenderedPageBreak/>
        <w:fldChar w:fldCharType="end"/>
      </w:r>
    </w:p>
    <w:p w14:paraId="2744FFD7" w14:textId="796A924A" w:rsidR="009649EA" w:rsidRDefault="006D33A1" w:rsidP="00172F62">
      <w:pPr>
        <w:pStyle w:val="Heading1"/>
        <w:numPr>
          <w:ilvl w:val="0"/>
          <w:numId w:val="32"/>
        </w:numPr>
      </w:pPr>
      <w:r>
        <w:t>Depth First Search Program</w:t>
      </w:r>
    </w:p>
    <w:p w14:paraId="087B1806" w14:textId="6D2D9FFD" w:rsidR="00F3686A" w:rsidRDefault="00F3686A" w:rsidP="00F3686A"/>
    <w:p w14:paraId="0F25C700" w14:textId="58E316BC" w:rsidR="00EE639C" w:rsidRDefault="00371E03" w:rsidP="00786A67">
      <w:pPr>
        <w:pStyle w:val="Heading2"/>
        <w:numPr>
          <w:ilvl w:val="1"/>
          <w:numId w:val="41"/>
        </w:numPr>
      </w:pPr>
      <w:r>
        <w:t xml:space="preserve">The DFS </w:t>
      </w:r>
      <w:r w:rsidR="00D56020">
        <w:t>A</w:t>
      </w:r>
      <w:r>
        <w:t>lgorithm</w:t>
      </w:r>
      <w:r w:rsidR="00D56020">
        <w:t xml:space="preserve"> Implemented</w:t>
      </w:r>
    </w:p>
    <w:p w14:paraId="677AE3E6" w14:textId="492208C8" w:rsidR="00EE639C" w:rsidRDefault="00EE639C" w:rsidP="00EE639C"/>
    <w:p w14:paraId="67F10D17" w14:textId="347B5CBD" w:rsidR="00B4434B" w:rsidRDefault="00371E03" w:rsidP="00EE639C">
      <w:r>
        <w:t xml:space="preserve">The </w:t>
      </w:r>
      <w:r w:rsidR="005B716F">
        <w:t xml:space="preserve">DFS </w:t>
      </w:r>
      <w:r>
        <w:t>algorithm</w:t>
      </w:r>
      <w:r w:rsidR="00786A67">
        <w:t xml:space="preserve"> shows </w:t>
      </w:r>
      <w:r w:rsidR="005B716F">
        <w:t>t</w:t>
      </w:r>
      <w:r>
        <w:t xml:space="preserve">he agent </w:t>
      </w:r>
      <w:r w:rsidR="005B716F">
        <w:t>traverses</w:t>
      </w:r>
      <w:r>
        <w:t xml:space="preserve"> left until a wall is hit</w:t>
      </w:r>
      <w:r w:rsidR="005B716F">
        <w:t>,</w:t>
      </w:r>
      <w:r>
        <w:t xml:space="preserve"> record</w:t>
      </w:r>
      <w:r w:rsidR="005B716F">
        <w:t xml:space="preserve">ing </w:t>
      </w:r>
      <w:r>
        <w:t>sign</w:t>
      </w:r>
      <w:r w:rsidR="005B716F">
        <w:t>s</w:t>
      </w:r>
      <w:r>
        <w:t xml:space="preserve"> </w:t>
      </w:r>
      <w:r w:rsidR="005B716F">
        <w:t>in the ‘stack</w:t>
      </w:r>
      <w:proofErr w:type="gramStart"/>
      <w:r w:rsidR="005B716F">
        <w:t>’</w:t>
      </w:r>
      <w:proofErr w:type="gramEnd"/>
      <w:r w:rsidR="005B716F">
        <w:t xml:space="preserve"> and ‘visited’</w:t>
      </w:r>
      <w:r>
        <w:t xml:space="preserve"> </w:t>
      </w:r>
      <w:r w:rsidR="00786A67">
        <w:t xml:space="preserve">vectors </w:t>
      </w:r>
      <w:r>
        <w:t>on the way, then does the same in the right</w:t>
      </w:r>
      <w:r w:rsidR="00D56020">
        <w:t>-</w:t>
      </w:r>
      <w:r>
        <w:t>direction, the down</w:t>
      </w:r>
      <w:r w:rsidR="00D56020">
        <w:t>-</w:t>
      </w:r>
      <w:r>
        <w:t>direction and the up</w:t>
      </w:r>
      <w:r w:rsidR="00D56020">
        <w:t>-</w:t>
      </w:r>
      <w:r>
        <w:t xml:space="preserve">direction. Once the </w:t>
      </w:r>
      <w:r w:rsidR="00D56020">
        <w:t>up-direction</w:t>
      </w:r>
      <w:r>
        <w:t xml:space="preserve"> wall is hit, the process </w:t>
      </w:r>
      <w:r w:rsidR="005B716F">
        <w:t xml:space="preserve">loops to start </w:t>
      </w:r>
      <w:r>
        <w:t>again until there is no</w:t>
      </w:r>
      <w:r w:rsidR="00786A67">
        <w:t>-</w:t>
      </w:r>
      <w:r>
        <w:t>where else to go.</w:t>
      </w:r>
      <w:r w:rsidR="00D56020">
        <w:t xml:space="preserve"> </w:t>
      </w:r>
      <w:r w:rsidR="00786A67">
        <w:t>Conditional</w:t>
      </w:r>
      <w:r w:rsidR="00D253FF">
        <w:t>-</w:t>
      </w:r>
      <w:r w:rsidR="00D56020">
        <w:t>statements</w:t>
      </w:r>
      <w:r w:rsidR="00786A67">
        <w:t xml:space="preserve"> control what the agent can do by either</w:t>
      </w:r>
      <w:r w:rsidR="00D56020">
        <w:t xml:space="preserve"> leav</w:t>
      </w:r>
      <w:r w:rsidR="00786A67">
        <w:t>ing</w:t>
      </w:r>
      <w:r w:rsidR="00D56020">
        <w:t xml:space="preserve"> a ‘trail’ to say the area has been visited</w:t>
      </w:r>
      <w:r w:rsidR="00786A67">
        <w:t xml:space="preserve"> or not</w:t>
      </w:r>
      <w:r w:rsidR="00D56020">
        <w:t xml:space="preserve"> [</w:t>
      </w:r>
      <w:r w:rsidR="00761D71">
        <w:t xml:space="preserve">Pseudocode </w:t>
      </w:r>
      <w:r w:rsidR="00D56020">
        <w:t>Appendix A].</w:t>
      </w:r>
    </w:p>
    <w:p w14:paraId="7BA19A85" w14:textId="01B1D4AF" w:rsidR="00051CE6" w:rsidRDefault="00051CE6" w:rsidP="00EE639C"/>
    <w:p w14:paraId="43D2DDFC" w14:textId="7DC2567C" w:rsidR="00051CE6" w:rsidRDefault="00051CE6" w:rsidP="009D1D2F">
      <w:pPr>
        <w:pStyle w:val="Heading2"/>
        <w:numPr>
          <w:ilvl w:val="1"/>
          <w:numId w:val="41"/>
        </w:numPr>
      </w:pPr>
      <w:r>
        <w:t>Variables and Functions</w:t>
      </w:r>
    </w:p>
    <w:p w14:paraId="0323CAC0" w14:textId="5F1969EC" w:rsidR="00EE639C" w:rsidRDefault="00EE639C" w:rsidP="00F3686A"/>
    <w:p w14:paraId="7EF47A55" w14:textId="04BD0DA3" w:rsidR="008F73D8" w:rsidRDefault="00B4434B" w:rsidP="00D2423B">
      <w:r>
        <w:t xml:space="preserve">When </w:t>
      </w:r>
      <w:r w:rsidR="00FF0B2C">
        <w:t xml:space="preserve">program </w:t>
      </w:r>
      <w:r>
        <w:t xml:space="preserve">is </w:t>
      </w:r>
      <w:proofErr w:type="spellStart"/>
      <w:r w:rsidR="00FF0B2C">
        <w:t>intially</w:t>
      </w:r>
      <w:proofErr w:type="spellEnd"/>
      <w:r>
        <w:t xml:space="preserve"> loaded, the user is face with a menu, listing options 1 to 4</w:t>
      </w:r>
      <w:r w:rsidR="00D2423B">
        <w:t>,</w:t>
      </w:r>
      <w:r>
        <w:t xml:space="preserve"> which can be selected </w:t>
      </w:r>
      <w:r w:rsidR="005A53FC">
        <w:t xml:space="preserve">[Figure 1]. </w:t>
      </w:r>
    </w:p>
    <w:p w14:paraId="5A559DF8" w14:textId="0E5B8357" w:rsidR="008F73D8" w:rsidRDefault="008F73D8" w:rsidP="008F73D8">
      <w:pPr>
        <w:jc w:val="center"/>
      </w:pPr>
      <w:r>
        <w:rPr>
          <w:noProof/>
        </w:rPr>
        <w:drawing>
          <wp:inline distT="0" distB="0" distL="0" distR="0" wp14:anchorId="67CA67A3" wp14:editId="42977C03">
            <wp:extent cx="3368040" cy="1123871"/>
            <wp:effectExtent l="0" t="0" r="3810" b="63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rotWithShape="1">
                    <a:blip r:embed="rId11"/>
                    <a:srcRect t="17778"/>
                    <a:stretch/>
                  </pic:blipFill>
                  <pic:spPr bwMode="auto">
                    <a:xfrm>
                      <a:off x="0" y="0"/>
                      <a:ext cx="3376546" cy="1126709"/>
                    </a:xfrm>
                    <a:prstGeom prst="rect">
                      <a:avLst/>
                    </a:prstGeom>
                    <a:ln>
                      <a:noFill/>
                    </a:ln>
                    <a:extLst>
                      <a:ext uri="{53640926-AAD7-44D8-BBD7-CCE9431645EC}">
                        <a14:shadowObscured xmlns:a14="http://schemas.microsoft.com/office/drawing/2010/main"/>
                      </a:ext>
                    </a:extLst>
                  </pic:spPr>
                </pic:pic>
              </a:graphicData>
            </a:graphic>
          </wp:inline>
        </w:drawing>
      </w:r>
    </w:p>
    <w:p w14:paraId="3CF50BD4" w14:textId="621A0EE7" w:rsidR="008F73D8" w:rsidRDefault="008F73D8" w:rsidP="008F73D8">
      <w:pPr>
        <w:pStyle w:val="Caption"/>
      </w:pPr>
      <w:r>
        <w:t>Figure 1 – User Interface Menu</w:t>
      </w:r>
    </w:p>
    <w:p w14:paraId="5D5D872E" w14:textId="7BDA9A32" w:rsidR="00D2423B" w:rsidRDefault="00FF0B2C" w:rsidP="00D2423B">
      <w:r>
        <w:t>The o</w:t>
      </w:r>
      <w:r w:rsidR="008F73D8">
        <w:t>ption selected is assigned to integer variable ‘</w:t>
      </w:r>
      <w:r w:rsidR="005A53FC">
        <w:t xml:space="preserve">x’. </w:t>
      </w:r>
    </w:p>
    <w:p w14:paraId="69F11BB1" w14:textId="5D51C28B" w:rsidR="00EA2098" w:rsidRDefault="008F73D8" w:rsidP="008F73D8">
      <w:r>
        <w:t>Conditional</w:t>
      </w:r>
      <w:r w:rsidR="00D253FF">
        <w:t>-</w:t>
      </w:r>
      <w:r>
        <w:t>Statements control functions based on the user selection. If user selects 1, instructions</w:t>
      </w:r>
      <w:r w:rsidR="00FF0B2C">
        <w:t xml:space="preserve"> </w:t>
      </w:r>
      <w:r>
        <w:t>to load</w:t>
      </w:r>
      <w:r w:rsidR="00FF0B2C">
        <w:t xml:space="preserve"> a</w:t>
      </w:r>
      <w:r>
        <w:t xml:space="preserve"> file are shown</w:t>
      </w:r>
      <w:r w:rsidR="00BD6147">
        <w:t xml:space="preserve"> [Figure 2]</w:t>
      </w:r>
      <w:r w:rsidR="00D2423B">
        <w:t>.</w:t>
      </w:r>
      <w:r>
        <w:t xml:space="preserve"> </w:t>
      </w:r>
      <w:r w:rsidR="00656DDA">
        <w:t xml:space="preserve">Once a </w:t>
      </w:r>
      <w:r>
        <w:t>file</w:t>
      </w:r>
      <w:r w:rsidR="00656DDA">
        <w:t xml:space="preserve"> is selected</w:t>
      </w:r>
      <w:r>
        <w:t xml:space="preserve">, </w:t>
      </w:r>
      <w:r w:rsidR="00EA2098">
        <w:t>a</w:t>
      </w:r>
      <w:r>
        <w:t xml:space="preserve"> function called ‘</w:t>
      </w:r>
      <w:proofErr w:type="spellStart"/>
      <w:r>
        <w:t>loadFile</w:t>
      </w:r>
      <w:proofErr w:type="spellEnd"/>
      <w:r>
        <w:t xml:space="preserve">’ loads the file into </w:t>
      </w:r>
      <w:r w:rsidR="00EA2098">
        <w:t>memory</w:t>
      </w:r>
      <w:r>
        <w:t xml:space="preserve"> by reading the text</w:t>
      </w:r>
      <w:r w:rsidR="00656DDA">
        <w:t>-</w:t>
      </w:r>
      <w:r>
        <w:t>file line</w:t>
      </w:r>
      <w:r w:rsidR="005B716F">
        <w:t>-</w:t>
      </w:r>
      <w:r>
        <w:t>by</w:t>
      </w:r>
      <w:r w:rsidR="005B716F">
        <w:t>-</w:t>
      </w:r>
      <w:r>
        <w:t>line</w:t>
      </w:r>
      <w:r w:rsidR="008121AE">
        <w:t xml:space="preserve"> and integer variable </w:t>
      </w:r>
      <w:r w:rsidR="008121AE">
        <w:t>‘</w:t>
      </w:r>
      <w:proofErr w:type="spellStart"/>
      <w:r w:rsidR="008121AE">
        <w:t>fileLoaded</w:t>
      </w:r>
      <w:proofErr w:type="spellEnd"/>
      <w:r w:rsidR="008121AE">
        <w:t>’</w:t>
      </w:r>
      <w:r w:rsidR="008121AE">
        <w:t xml:space="preserve"> is assigned 1</w:t>
      </w:r>
      <w:r w:rsidR="00EA2098">
        <w:t xml:space="preserve">. </w:t>
      </w:r>
      <w:r w:rsidR="008121AE">
        <w:t>When the user selects</w:t>
      </w:r>
      <w:r w:rsidR="008121AE">
        <w:t xml:space="preserve"> 2, the </w:t>
      </w:r>
      <w:r w:rsidR="008121AE">
        <w:t>‘</w:t>
      </w:r>
      <w:proofErr w:type="spellStart"/>
      <w:r w:rsidR="008121AE">
        <w:t>printArray</w:t>
      </w:r>
      <w:proofErr w:type="spellEnd"/>
      <w:r w:rsidR="008121AE">
        <w:t>’</w:t>
      </w:r>
      <w:r w:rsidR="008121AE">
        <w:t xml:space="preserve"> function is run </w:t>
      </w:r>
      <w:r w:rsidR="008121AE">
        <w:t>and displays the text</w:t>
      </w:r>
      <w:r w:rsidR="005B716F">
        <w:t>-</w:t>
      </w:r>
      <w:r w:rsidR="008121AE">
        <w:t xml:space="preserve">file in memory. </w:t>
      </w:r>
      <w:r w:rsidR="00EA2098">
        <w:t>If user select</w:t>
      </w:r>
      <w:r w:rsidR="005B716F">
        <w:t>s</w:t>
      </w:r>
      <w:r w:rsidR="00EA2098">
        <w:t xml:space="preserve"> 2 or 3 before 1</w:t>
      </w:r>
      <w:r w:rsidR="008121AE">
        <w:t xml:space="preserve"> then </w:t>
      </w:r>
      <w:r w:rsidR="005B716F">
        <w:t xml:space="preserve">variable </w:t>
      </w:r>
      <w:r w:rsidR="008121AE">
        <w:t>‘</w:t>
      </w:r>
      <w:proofErr w:type="spellStart"/>
      <w:r w:rsidR="008121AE">
        <w:t>fileLoaded</w:t>
      </w:r>
      <w:proofErr w:type="spellEnd"/>
      <w:r w:rsidR="008121AE">
        <w:t>’</w:t>
      </w:r>
      <w:r w:rsidR="008121AE">
        <w:t xml:space="preserve"> is </w:t>
      </w:r>
      <w:r w:rsidR="00656DDA">
        <w:t>still</w:t>
      </w:r>
      <w:r w:rsidR="008121AE">
        <w:t xml:space="preserve"> zero</w:t>
      </w:r>
      <w:r w:rsidR="00656DDA">
        <w:t xml:space="preserve"> and </w:t>
      </w:r>
      <w:r w:rsidR="00EA2098">
        <w:t>conditional</w:t>
      </w:r>
      <w:r w:rsidR="00D253FF">
        <w:t>-</w:t>
      </w:r>
      <w:r w:rsidR="00EA2098">
        <w:t>statements</w:t>
      </w:r>
      <w:r w:rsidR="008121AE">
        <w:t xml:space="preserve"> </w:t>
      </w:r>
      <w:r w:rsidR="00EA2098">
        <w:t>address this</w:t>
      </w:r>
      <w:r w:rsidR="00656DDA">
        <w:t xml:space="preserve">, </w:t>
      </w:r>
      <w:r w:rsidR="00EA2098">
        <w:t>prompt</w:t>
      </w:r>
      <w:r w:rsidR="008121AE">
        <w:t>ing</w:t>
      </w:r>
      <w:r w:rsidR="00EA2098">
        <w:t xml:space="preserve"> instructions to load a file [Figure 3]</w:t>
      </w:r>
      <w:r w:rsidR="00656DDA">
        <w:t>.</w:t>
      </w:r>
    </w:p>
    <w:p w14:paraId="7AA8DA32" w14:textId="1FD36852" w:rsidR="00D2423B" w:rsidRDefault="00D2423B" w:rsidP="00D2423B">
      <w:pPr>
        <w:jc w:val="center"/>
      </w:pPr>
      <w:r>
        <w:rPr>
          <w:noProof/>
        </w:rPr>
        <w:drawing>
          <wp:inline distT="0" distB="0" distL="0" distR="0" wp14:anchorId="0C55E1E4" wp14:editId="46723FCA">
            <wp:extent cx="4213860" cy="1632079"/>
            <wp:effectExtent l="0" t="0" r="0" b="63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2"/>
                    <a:stretch>
                      <a:fillRect/>
                    </a:stretch>
                  </pic:blipFill>
                  <pic:spPr>
                    <a:xfrm>
                      <a:off x="0" y="0"/>
                      <a:ext cx="4231245" cy="1638813"/>
                    </a:xfrm>
                    <a:prstGeom prst="rect">
                      <a:avLst/>
                    </a:prstGeom>
                  </pic:spPr>
                </pic:pic>
              </a:graphicData>
            </a:graphic>
          </wp:inline>
        </w:drawing>
      </w:r>
    </w:p>
    <w:p w14:paraId="649321C7" w14:textId="345C1474" w:rsidR="0039725F" w:rsidRDefault="00D2423B" w:rsidP="008121AE">
      <w:pPr>
        <w:pStyle w:val="Caption"/>
      </w:pPr>
      <w:r>
        <w:t xml:space="preserve">Figure </w:t>
      </w:r>
      <w:r>
        <w:t>2</w:t>
      </w:r>
      <w:r>
        <w:t xml:space="preserve"> – </w:t>
      </w:r>
      <w:r w:rsidR="00E47D0C">
        <w:t>Instructions when Option 1 Selected</w:t>
      </w:r>
    </w:p>
    <w:p w14:paraId="05FF0363" w14:textId="2619AFCB" w:rsidR="0039725F" w:rsidRDefault="0039725F" w:rsidP="0039725F">
      <w:pPr>
        <w:jc w:val="center"/>
      </w:pPr>
      <w:r>
        <w:rPr>
          <w:noProof/>
        </w:rPr>
        <w:lastRenderedPageBreak/>
        <w:drawing>
          <wp:inline distT="0" distB="0" distL="0" distR="0" wp14:anchorId="635946D3" wp14:editId="5FBBE54D">
            <wp:extent cx="1996440" cy="1619453"/>
            <wp:effectExtent l="0" t="0" r="381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3"/>
                    <a:stretch>
                      <a:fillRect/>
                    </a:stretch>
                  </pic:blipFill>
                  <pic:spPr>
                    <a:xfrm>
                      <a:off x="0" y="0"/>
                      <a:ext cx="2003756" cy="1625388"/>
                    </a:xfrm>
                    <a:prstGeom prst="rect">
                      <a:avLst/>
                    </a:prstGeom>
                  </pic:spPr>
                </pic:pic>
              </a:graphicData>
            </a:graphic>
          </wp:inline>
        </w:drawing>
      </w:r>
    </w:p>
    <w:p w14:paraId="5629532A" w14:textId="46E48CF7" w:rsidR="00BD6147" w:rsidRDefault="00BD6147" w:rsidP="00BD6147">
      <w:pPr>
        <w:pStyle w:val="Caption"/>
      </w:pPr>
      <w:r>
        <w:t xml:space="preserve">Figure </w:t>
      </w:r>
      <w:r>
        <w:t>3</w:t>
      </w:r>
      <w:r>
        <w:t xml:space="preserve"> – Instructions </w:t>
      </w:r>
      <w:r>
        <w:t>Prompting User to Load File First</w:t>
      </w:r>
    </w:p>
    <w:p w14:paraId="4900B7B2" w14:textId="22FFB828" w:rsidR="008803F4" w:rsidRDefault="008C56B5" w:rsidP="008803F4">
      <w:r>
        <w:t>When 3 is selected,</w:t>
      </w:r>
      <w:r w:rsidR="00656DDA">
        <w:t xml:space="preserve"> the</w:t>
      </w:r>
      <w:r>
        <w:t xml:space="preserve"> DFS is initiated</w:t>
      </w:r>
      <w:r w:rsidR="00C241F6">
        <w:t>,</w:t>
      </w:r>
      <w:r w:rsidR="00D327A9">
        <w:t xml:space="preserve"> </w:t>
      </w:r>
      <w:r w:rsidR="003937BD">
        <w:t>the floor</w:t>
      </w:r>
      <w:r w:rsidR="00656DDA">
        <w:t>-</w:t>
      </w:r>
      <w:r w:rsidR="003937BD">
        <w:t xml:space="preserve">layout </w:t>
      </w:r>
      <w:r w:rsidR="00D327A9">
        <w:t xml:space="preserve">is printed showing: </w:t>
      </w:r>
      <w:r w:rsidR="003937BD">
        <w:t>signs</w:t>
      </w:r>
      <w:r w:rsidR="00D327A9">
        <w:t xml:space="preserve"> </w:t>
      </w:r>
      <w:r w:rsidR="003937BD">
        <w:t>represented by letters</w:t>
      </w:r>
      <w:r w:rsidR="006A597B">
        <w:t xml:space="preserve">, spaces represented with </w:t>
      </w:r>
      <w:proofErr w:type="gramStart"/>
      <w:r w:rsidR="006A597B">
        <w:t>‘ ‘</w:t>
      </w:r>
      <w:proofErr w:type="gramEnd"/>
      <w:r w:rsidR="006A597B">
        <w:t xml:space="preserve"> </w:t>
      </w:r>
      <w:r w:rsidR="003937BD">
        <w:t xml:space="preserve"> and walls represent</w:t>
      </w:r>
      <w:r w:rsidR="00656DDA">
        <w:t>ed with</w:t>
      </w:r>
      <w:r w:rsidR="003937BD">
        <w:t xml:space="preserve"> ‘*’ characters.</w:t>
      </w:r>
    </w:p>
    <w:p w14:paraId="644E467E" w14:textId="12228E12" w:rsidR="00D327A9" w:rsidRDefault="00D327A9" w:rsidP="00D327A9">
      <w:pPr>
        <w:jc w:val="center"/>
      </w:pPr>
      <w:r>
        <w:rPr>
          <w:noProof/>
        </w:rPr>
        <w:drawing>
          <wp:inline distT="0" distB="0" distL="0" distR="0" wp14:anchorId="23989847" wp14:editId="2E6AA788">
            <wp:extent cx="4168672" cy="3208020"/>
            <wp:effectExtent l="0" t="0" r="381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4"/>
                    <a:stretch>
                      <a:fillRect/>
                    </a:stretch>
                  </pic:blipFill>
                  <pic:spPr>
                    <a:xfrm>
                      <a:off x="0" y="0"/>
                      <a:ext cx="4176601" cy="3214122"/>
                    </a:xfrm>
                    <a:prstGeom prst="rect">
                      <a:avLst/>
                    </a:prstGeom>
                  </pic:spPr>
                </pic:pic>
              </a:graphicData>
            </a:graphic>
          </wp:inline>
        </w:drawing>
      </w:r>
    </w:p>
    <w:p w14:paraId="6C120835" w14:textId="77777777" w:rsidR="00D327A9" w:rsidRDefault="00D327A9" w:rsidP="00D327A9">
      <w:pPr>
        <w:pStyle w:val="Caption"/>
      </w:pPr>
      <w:r>
        <w:t>Figure 4 – Depth First Search Initialised</w:t>
      </w:r>
    </w:p>
    <w:p w14:paraId="74D7870B" w14:textId="64F5D8C1" w:rsidR="00036C1D" w:rsidRDefault="00036C1D" w:rsidP="008803F4">
      <w:r>
        <w:t>The</w:t>
      </w:r>
      <w:r w:rsidR="00D327A9">
        <w:t xml:space="preserve"> agent</w:t>
      </w:r>
      <w:r>
        <w:t xml:space="preserve"> </w:t>
      </w:r>
      <w:proofErr w:type="gramStart"/>
      <w:r w:rsidR="00D253FF">
        <w:t>start</w:t>
      </w:r>
      <w:r w:rsidR="00656DDA">
        <w:t>ing-point</w:t>
      </w:r>
      <w:proofErr w:type="gramEnd"/>
      <w:r w:rsidR="00656DDA">
        <w:t xml:space="preserve"> is</w:t>
      </w:r>
      <w:r>
        <w:t xml:space="preserve"> ‘S’, and is already visited,</w:t>
      </w:r>
      <w:r w:rsidR="006D4FC5">
        <w:t xml:space="preserve"> so</w:t>
      </w:r>
      <w:r>
        <w:t xml:space="preserve"> is placed in the ‘Visited’ vector</w:t>
      </w:r>
      <w:r w:rsidR="002235D2">
        <w:t xml:space="preserve">. Figure 4 shows this, </w:t>
      </w:r>
      <w:r w:rsidR="00D327A9">
        <w:t>also</w:t>
      </w:r>
      <w:r w:rsidR="002235D2">
        <w:t xml:space="preserve"> show</w:t>
      </w:r>
      <w:r w:rsidR="00D327A9">
        <w:t>ing</w:t>
      </w:r>
      <w:r w:rsidR="002235D2">
        <w:t xml:space="preserve"> a ‘Surroundings Count’ and ‘Current Stack’.</w:t>
      </w:r>
    </w:p>
    <w:p w14:paraId="2FB92101" w14:textId="241D385C" w:rsidR="00FD02E9" w:rsidRDefault="00D253FF" w:rsidP="008803F4">
      <w:r>
        <w:t xml:space="preserve">The </w:t>
      </w:r>
      <w:r w:rsidR="00733FC8">
        <w:t>‘</w:t>
      </w:r>
      <w:r w:rsidR="002235D2">
        <w:t>Surroundings Count</w:t>
      </w:r>
      <w:r w:rsidR="00733FC8">
        <w:t>’</w:t>
      </w:r>
      <w:r w:rsidR="002235D2">
        <w:t xml:space="preserve"> is an integer</w:t>
      </w:r>
      <w:r w:rsidR="001045FC">
        <w:t xml:space="preserve"> variable</w:t>
      </w:r>
      <w:r w:rsidR="002235D2">
        <w:t xml:space="preserve"> </w:t>
      </w:r>
      <w:r w:rsidR="001045FC">
        <w:t>‘</w:t>
      </w:r>
      <w:r w:rsidR="002235D2">
        <w:t>count</w:t>
      </w:r>
      <w:r w:rsidR="001045FC">
        <w:t>’</w:t>
      </w:r>
      <w:r>
        <w:t xml:space="preserve"> value.</w:t>
      </w:r>
      <w:r w:rsidR="002235D2">
        <w:t xml:space="preserve"> </w:t>
      </w:r>
      <w:r w:rsidR="001045FC">
        <w:t>A</w:t>
      </w:r>
      <w:r w:rsidR="002235D2">
        <w:t xml:space="preserve">djacent spaces to the </w:t>
      </w:r>
      <w:r w:rsidR="001045FC">
        <w:t>current</w:t>
      </w:r>
      <w:r>
        <w:t xml:space="preserve"> space</w:t>
      </w:r>
      <w:r w:rsidR="002235D2">
        <w:t xml:space="preserve"> are tested to see what value they </w:t>
      </w:r>
      <w:r>
        <w:t>hold</w:t>
      </w:r>
      <w:r w:rsidR="00FD02E9">
        <w:t xml:space="preserve">. Character </w:t>
      </w:r>
      <w:r w:rsidR="005937B9">
        <w:t>variables called</w:t>
      </w:r>
      <w:r w:rsidR="00FD02E9">
        <w:t xml:space="preserve"> </w:t>
      </w:r>
      <w:r w:rsidR="00FD02E9">
        <w:t>‘test1’</w:t>
      </w:r>
      <w:r>
        <w:t xml:space="preserve"> to </w:t>
      </w:r>
      <w:r w:rsidR="00FD02E9">
        <w:t xml:space="preserve">‘test4’ </w:t>
      </w:r>
      <w:r w:rsidR="00FD02E9">
        <w:t>are used to capture the value of adjacent positions, for left, right</w:t>
      </w:r>
      <w:r w:rsidR="005937B9">
        <w:t xml:space="preserve">, </w:t>
      </w:r>
      <w:proofErr w:type="gramStart"/>
      <w:r w:rsidR="005937B9">
        <w:t>down</w:t>
      </w:r>
      <w:proofErr w:type="gramEnd"/>
      <w:r w:rsidR="005937B9">
        <w:t xml:space="preserve"> and </w:t>
      </w:r>
      <w:r w:rsidR="00FD02E9">
        <w:t xml:space="preserve">up </w:t>
      </w:r>
      <w:r w:rsidR="005937B9">
        <w:t>respectively</w:t>
      </w:r>
      <w:r w:rsidR="006D4FC5">
        <w:t>. Each test</w:t>
      </w:r>
      <w:r>
        <w:t xml:space="preserve"> </w:t>
      </w:r>
      <w:r w:rsidR="006D4FC5">
        <w:t>return</w:t>
      </w:r>
      <w:r>
        <w:t>s</w:t>
      </w:r>
      <w:r w:rsidR="006D4FC5">
        <w:t xml:space="preserve"> either </w:t>
      </w:r>
      <w:r w:rsidR="006D4FC5">
        <w:t xml:space="preserve">‘*’, </w:t>
      </w:r>
      <w:proofErr w:type="gramStart"/>
      <w:r w:rsidR="006D4FC5">
        <w:t>‘ ‘</w:t>
      </w:r>
      <w:proofErr w:type="gramEnd"/>
      <w:r w:rsidR="006D4FC5">
        <w:t xml:space="preserve"> or letter (wall, space or sign) value</w:t>
      </w:r>
      <w:r w:rsidR="006D4FC5">
        <w:t>s and each ‘*’ the tests find increase the ’count’ variable by 1,  which is used in conditional</w:t>
      </w:r>
      <w:r>
        <w:t>-</w:t>
      </w:r>
      <w:r w:rsidR="006D4FC5">
        <w:t>statements to determine what the agent can do. This test is looped throughout the traversal process.</w:t>
      </w:r>
    </w:p>
    <w:p w14:paraId="14A02786" w14:textId="5D75CB6A" w:rsidR="00036C1D" w:rsidRDefault="00C24D7D" w:rsidP="00E03A86">
      <w:r>
        <w:t xml:space="preserve">The </w:t>
      </w:r>
      <w:r w:rsidR="00733FC8">
        <w:t>‘</w:t>
      </w:r>
      <w:r>
        <w:t>Current Stack</w:t>
      </w:r>
      <w:r w:rsidR="00733FC8">
        <w:t>’</w:t>
      </w:r>
      <w:r>
        <w:t xml:space="preserve"> is the 4 test variables put together in an output statement</w:t>
      </w:r>
      <w:r w:rsidR="00F7077F">
        <w:t xml:space="preserve"> and effectively shows in the surrounding 4 adjacent spaces what’s found (wall, </w:t>
      </w:r>
      <w:proofErr w:type="gramStart"/>
      <w:r w:rsidR="00F7077F">
        <w:t>space</w:t>
      </w:r>
      <w:proofErr w:type="gramEnd"/>
      <w:r w:rsidR="00F7077F">
        <w:t xml:space="preserve"> or sign)</w:t>
      </w:r>
      <w:r>
        <w:t>, whereas ‘Visited’</w:t>
      </w:r>
      <w:r w:rsidR="00733FC8">
        <w:t xml:space="preserve"> is </w:t>
      </w:r>
      <w:r w:rsidR="00F7077F">
        <w:t xml:space="preserve">a </w:t>
      </w:r>
      <w:r w:rsidR="00733FC8">
        <w:t>string created from a vector. The reason it is a string is C++ doesn’t allow a vector to be amended, but a string can by using the ‘</w:t>
      </w:r>
      <w:proofErr w:type="spellStart"/>
      <w:proofErr w:type="gramStart"/>
      <w:r w:rsidR="00733FC8">
        <w:t>push.back</w:t>
      </w:r>
      <w:proofErr w:type="spellEnd"/>
      <w:proofErr w:type="gramEnd"/>
      <w:r w:rsidR="00733FC8">
        <w:t xml:space="preserve">’ function, so when </w:t>
      </w:r>
      <w:r w:rsidR="00F7077F">
        <w:t xml:space="preserve">the agent moves to an </w:t>
      </w:r>
      <w:r w:rsidR="00733FC8">
        <w:t>adjacent square</w:t>
      </w:r>
      <w:r w:rsidR="00F7077F">
        <w:t xml:space="preserve"> which contains a sign</w:t>
      </w:r>
      <w:r w:rsidR="00733FC8">
        <w:t xml:space="preserve">, it is </w:t>
      </w:r>
      <w:r w:rsidR="00F7077F">
        <w:t>removed from the</w:t>
      </w:r>
      <w:r w:rsidR="00733FC8">
        <w:t xml:space="preserve"> ‘Current Stack’ </w:t>
      </w:r>
      <w:r w:rsidR="00F7077F">
        <w:t xml:space="preserve">and </w:t>
      </w:r>
      <w:r w:rsidR="00733FC8">
        <w:t>the value is then</w:t>
      </w:r>
      <w:r w:rsidR="006D4FC5">
        <w:t xml:space="preserve"> </w:t>
      </w:r>
      <w:r w:rsidR="00733FC8">
        <w:t>’pushed back’ to the ‘Visited’ string</w:t>
      </w:r>
      <w:r w:rsidR="006D066C">
        <w:t xml:space="preserve"> [Figure 5]</w:t>
      </w:r>
      <w:r w:rsidR="00733FC8">
        <w:t>.</w:t>
      </w:r>
    </w:p>
    <w:p w14:paraId="37C35C17" w14:textId="78DBF9B2" w:rsidR="00656DDA" w:rsidRDefault="00656DDA" w:rsidP="00607A41">
      <w:pPr>
        <w:jc w:val="center"/>
      </w:pPr>
      <w:r>
        <w:rPr>
          <w:noProof/>
        </w:rPr>
        <w:lastRenderedPageBreak/>
        <w:drawing>
          <wp:inline distT="0" distB="0" distL="0" distR="0" wp14:anchorId="2A0723F7" wp14:editId="7C113448">
            <wp:extent cx="4945380" cy="3811767"/>
            <wp:effectExtent l="0" t="0" r="762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5"/>
                    <a:stretch>
                      <a:fillRect/>
                    </a:stretch>
                  </pic:blipFill>
                  <pic:spPr>
                    <a:xfrm>
                      <a:off x="0" y="0"/>
                      <a:ext cx="4953780" cy="3818242"/>
                    </a:xfrm>
                    <a:prstGeom prst="rect">
                      <a:avLst/>
                    </a:prstGeom>
                  </pic:spPr>
                </pic:pic>
              </a:graphicData>
            </a:graphic>
          </wp:inline>
        </w:drawing>
      </w:r>
    </w:p>
    <w:p w14:paraId="5BEE22D7" w14:textId="3AD2718C" w:rsidR="006D066C" w:rsidRDefault="006D066C" w:rsidP="006D066C">
      <w:pPr>
        <w:pStyle w:val="Caption"/>
      </w:pPr>
      <w:r>
        <w:t xml:space="preserve">Figure </w:t>
      </w:r>
      <w:r>
        <w:t>5</w:t>
      </w:r>
      <w:r>
        <w:t xml:space="preserve"> – Depth First Search</w:t>
      </w:r>
      <w:r>
        <w:t xml:space="preserve"> Encounters Sign ‘A’, pops it into stack</w:t>
      </w:r>
    </w:p>
    <w:p w14:paraId="7E921622" w14:textId="4222C02E" w:rsidR="00656DDA" w:rsidRDefault="006D066C" w:rsidP="00607A41">
      <w:pPr>
        <w:jc w:val="center"/>
      </w:pPr>
      <w:r>
        <w:rPr>
          <w:noProof/>
        </w:rPr>
        <w:drawing>
          <wp:inline distT="0" distB="0" distL="0" distR="0" wp14:anchorId="4A338CB6" wp14:editId="739A9456">
            <wp:extent cx="4945380" cy="3623288"/>
            <wp:effectExtent l="0" t="0" r="762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6"/>
                    <a:stretch>
                      <a:fillRect/>
                    </a:stretch>
                  </pic:blipFill>
                  <pic:spPr>
                    <a:xfrm>
                      <a:off x="0" y="0"/>
                      <a:ext cx="4951787" cy="3627982"/>
                    </a:xfrm>
                    <a:prstGeom prst="rect">
                      <a:avLst/>
                    </a:prstGeom>
                  </pic:spPr>
                </pic:pic>
              </a:graphicData>
            </a:graphic>
          </wp:inline>
        </w:drawing>
      </w:r>
    </w:p>
    <w:p w14:paraId="077C0CAF" w14:textId="4B97E669" w:rsidR="00656DDA" w:rsidRPr="008803F4" w:rsidRDefault="006D066C" w:rsidP="006D066C">
      <w:pPr>
        <w:pStyle w:val="Caption"/>
      </w:pPr>
      <w:r>
        <w:t xml:space="preserve">Figure </w:t>
      </w:r>
      <w:r>
        <w:t>6</w:t>
      </w:r>
      <w:r>
        <w:t xml:space="preserve"> – Depth First </w:t>
      </w:r>
      <w:r>
        <w:t>Search’s Sign</w:t>
      </w:r>
      <w:r>
        <w:t xml:space="preserve"> ‘A’, </w:t>
      </w:r>
      <w:r>
        <w:t>pushes back to Visited Vector</w:t>
      </w:r>
    </w:p>
    <w:p w14:paraId="38342C2C" w14:textId="49C1DB79" w:rsidR="003B12BD" w:rsidRDefault="00BB6141" w:rsidP="00993125">
      <w:pPr>
        <w:jc w:val="both"/>
      </w:pPr>
      <w:r>
        <w:t>The user traverses the file by pressing the ‘a’, ‘d’, ‘s’, or ‘w’ keys</w:t>
      </w:r>
      <w:r w:rsidR="006D066C">
        <w:t xml:space="preserve"> (case-sensitive)</w:t>
      </w:r>
      <w:r>
        <w:t xml:space="preserve"> to go left, right, </w:t>
      </w:r>
      <w:proofErr w:type="gramStart"/>
      <w:r>
        <w:t>down</w:t>
      </w:r>
      <w:proofErr w:type="gramEnd"/>
      <w:r>
        <w:t xml:space="preserve"> or up respectively</w:t>
      </w:r>
      <w:r w:rsidR="00F7077F">
        <w:t xml:space="preserve"> </w:t>
      </w:r>
      <w:r w:rsidR="00F7077F">
        <w:t>[</w:t>
      </w:r>
      <w:r w:rsidR="00F7077F">
        <w:t xml:space="preserve">Instructions - </w:t>
      </w:r>
      <w:r w:rsidR="00F7077F">
        <w:t>Appendix B],</w:t>
      </w:r>
      <w:r w:rsidR="00F7077F">
        <w:t xml:space="preserve"> </w:t>
      </w:r>
      <w:r w:rsidR="00E03A86">
        <w:t>the switch function is used to carry out movement</w:t>
      </w:r>
      <w:r w:rsidR="00F7077F">
        <w:t>s</w:t>
      </w:r>
      <w:r w:rsidR="00E03A86">
        <w:t xml:space="preserve"> based on user input</w:t>
      </w:r>
      <w:r w:rsidR="006D066C">
        <w:t xml:space="preserve"> within the loop</w:t>
      </w:r>
      <w:r w:rsidR="00E03A86">
        <w:t>.</w:t>
      </w:r>
    </w:p>
    <w:p w14:paraId="635FF0E1" w14:textId="374D8297" w:rsidR="00C22132" w:rsidRDefault="00203C0A" w:rsidP="00993125">
      <w:pPr>
        <w:jc w:val="both"/>
      </w:pPr>
      <w:r>
        <w:lastRenderedPageBreak/>
        <w:t>Appendix A displays the pseudocode used in traversal but to summarise</w:t>
      </w:r>
      <w:r w:rsidR="006D066C">
        <w:t>,</w:t>
      </w:r>
      <w:r w:rsidR="00C22132">
        <w:t xml:space="preserve"> for all directions except for down, if the ‘Surroundings Count’ is equal to 3, move to the new space and replace with avatar, old space is replaced with ‘*’ so cannot go back to it, but if </w:t>
      </w:r>
      <w:r w:rsidR="00C22132">
        <w:t xml:space="preserve">the ‘Surroundings Count’ is </w:t>
      </w:r>
      <w:r w:rsidR="00C22132">
        <w:t>less</w:t>
      </w:r>
      <w:r w:rsidR="00C22132">
        <w:t xml:space="preserve"> 3, move to the new space and replace with avatar, old space is replaced with ‘</w:t>
      </w:r>
      <w:r w:rsidR="00C22132">
        <w:t xml:space="preserve"> </w:t>
      </w:r>
      <w:r w:rsidR="00C22132">
        <w:t xml:space="preserve">’ so </w:t>
      </w:r>
      <w:r w:rsidR="00C22132">
        <w:t xml:space="preserve">can go back there. For moving down, every move results in the old space being replaced with a ‘*’. Adjacent values of spaces are placed into the stack and once the square with a sign is landed on, the value gets added to the ‘Visited’ vector. When </w:t>
      </w:r>
      <w:r w:rsidR="00C22132">
        <w:t>‘Surroundings Count’</w:t>
      </w:r>
      <w:r w:rsidR="00C22132">
        <w:t xml:space="preserve"> is equal to 4, then there is nowhere else to </w:t>
      </w:r>
      <w:r w:rsidR="00FB560F">
        <w:t>go,</w:t>
      </w:r>
      <w:r w:rsidR="00C22132">
        <w:t xml:space="preserve"> and the search is ended</w:t>
      </w:r>
      <w:r w:rsidR="006D066C">
        <w:t>, the ‘visited’ vector displays the directions taken</w:t>
      </w:r>
      <w:r w:rsidR="00607A41">
        <w:t xml:space="preserve"> [Figure 7]</w:t>
      </w:r>
      <w:r w:rsidR="006D066C">
        <w:t>.</w:t>
      </w:r>
    </w:p>
    <w:p w14:paraId="08EBF1BF" w14:textId="5EA5E87A" w:rsidR="00607A41" w:rsidRDefault="00607A41" w:rsidP="00993125">
      <w:pPr>
        <w:jc w:val="both"/>
      </w:pPr>
    </w:p>
    <w:p w14:paraId="1DD48416" w14:textId="78701887" w:rsidR="00607A41" w:rsidRDefault="00607A41" w:rsidP="00993125">
      <w:pPr>
        <w:jc w:val="both"/>
      </w:pPr>
      <w:r>
        <w:rPr>
          <w:noProof/>
        </w:rPr>
        <w:drawing>
          <wp:inline distT="0" distB="0" distL="0" distR="0" wp14:anchorId="7F69F929" wp14:editId="1F889F7E">
            <wp:extent cx="5543550" cy="3438525"/>
            <wp:effectExtent l="0" t="0" r="0" b="9525"/>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17"/>
                    <a:stretch>
                      <a:fillRect/>
                    </a:stretch>
                  </pic:blipFill>
                  <pic:spPr>
                    <a:xfrm>
                      <a:off x="0" y="0"/>
                      <a:ext cx="5543550" cy="3438525"/>
                    </a:xfrm>
                    <a:prstGeom prst="rect">
                      <a:avLst/>
                    </a:prstGeom>
                  </pic:spPr>
                </pic:pic>
              </a:graphicData>
            </a:graphic>
          </wp:inline>
        </w:drawing>
      </w:r>
    </w:p>
    <w:p w14:paraId="7875717A" w14:textId="5D47B0DD" w:rsidR="00607A41" w:rsidRPr="008803F4" w:rsidRDefault="00607A41" w:rsidP="00607A41">
      <w:pPr>
        <w:pStyle w:val="Caption"/>
      </w:pPr>
      <w:r>
        <w:t xml:space="preserve">Figure </w:t>
      </w:r>
      <w:r>
        <w:t>7</w:t>
      </w:r>
      <w:r>
        <w:t xml:space="preserve"> – </w:t>
      </w:r>
      <w:bookmarkStart w:id="3" w:name="_Hlk92478283"/>
      <w:r>
        <w:t>Depth First Search</w:t>
      </w:r>
      <w:r>
        <w:t xml:space="preserve"> completed, </w:t>
      </w:r>
      <w:r>
        <w:t>Visited Vector</w:t>
      </w:r>
      <w:r>
        <w:t xml:space="preserve"> Showing Directions Taken by Sign Value</w:t>
      </w:r>
      <w:bookmarkEnd w:id="3"/>
    </w:p>
    <w:p w14:paraId="3E2F0332" w14:textId="3B885970" w:rsidR="00007007" w:rsidRDefault="00007007" w:rsidP="00607A41"/>
    <w:p w14:paraId="3CCF1D75" w14:textId="70A9E02D" w:rsidR="00007007" w:rsidRDefault="00007007" w:rsidP="00993125">
      <w:pPr>
        <w:jc w:val="both"/>
      </w:pPr>
    </w:p>
    <w:p w14:paraId="400A13E9" w14:textId="5DAAAB55" w:rsidR="00007007" w:rsidRDefault="00007007" w:rsidP="00993125">
      <w:pPr>
        <w:jc w:val="both"/>
      </w:pPr>
    </w:p>
    <w:p w14:paraId="777BC5F9" w14:textId="2258E774" w:rsidR="00007007" w:rsidRDefault="00007007" w:rsidP="00993125">
      <w:pPr>
        <w:jc w:val="both"/>
      </w:pPr>
    </w:p>
    <w:p w14:paraId="47B40676" w14:textId="6068B4FB" w:rsidR="00607A41" w:rsidRDefault="00607A41" w:rsidP="00993125">
      <w:pPr>
        <w:jc w:val="both"/>
      </w:pPr>
    </w:p>
    <w:p w14:paraId="2BF3F267" w14:textId="48A71E80" w:rsidR="00607A41" w:rsidRDefault="00607A41" w:rsidP="00993125">
      <w:pPr>
        <w:jc w:val="both"/>
      </w:pPr>
    </w:p>
    <w:p w14:paraId="4E4A0079" w14:textId="2C4FDC97" w:rsidR="00607A41" w:rsidRDefault="00607A41" w:rsidP="00993125">
      <w:pPr>
        <w:jc w:val="both"/>
      </w:pPr>
    </w:p>
    <w:p w14:paraId="0ECE67F9" w14:textId="77777777" w:rsidR="003D57E5" w:rsidRDefault="003D57E5" w:rsidP="00993125">
      <w:pPr>
        <w:jc w:val="both"/>
      </w:pPr>
    </w:p>
    <w:p w14:paraId="275003BA" w14:textId="43ABAC5E" w:rsidR="00607A41" w:rsidRDefault="00607A41" w:rsidP="00993125">
      <w:pPr>
        <w:jc w:val="both"/>
      </w:pPr>
    </w:p>
    <w:p w14:paraId="2C007C06" w14:textId="29A2BEE8" w:rsidR="00607A41" w:rsidRDefault="00607A41" w:rsidP="00993125">
      <w:pPr>
        <w:jc w:val="both"/>
      </w:pPr>
    </w:p>
    <w:p w14:paraId="6382A41E" w14:textId="77777777" w:rsidR="00607A41" w:rsidRDefault="00607A41" w:rsidP="00993125">
      <w:pPr>
        <w:jc w:val="both"/>
      </w:pPr>
    </w:p>
    <w:p w14:paraId="71312CB2" w14:textId="39DD42BD" w:rsidR="003370E9" w:rsidRDefault="0096607D" w:rsidP="003370E9">
      <w:pPr>
        <w:pStyle w:val="Heading1"/>
        <w:numPr>
          <w:ilvl w:val="0"/>
          <w:numId w:val="13"/>
        </w:numPr>
      </w:pPr>
      <w:r>
        <w:lastRenderedPageBreak/>
        <w:t>The K-Means Algorithm</w:t>
      </w:r>
    </w:p>
    <w:p w14:paraId="6D7F2F6C" w14:textId="56123099" w:rsidR="003370E9" w:rsidRDefault="003370E9" w:rsidP="003370E9"/>
    <w:p w14:paraId="1AF31E2A" w14:textId="449843E6" w:rsidR="003370E9" w:rsidRDefault="0096607D" w:rsidP="003370E9">
      <w:pPr>
        <w:pStyle w:val="Heading2"/>
        <w:ind w:left="360"/>
      </w:pPr>
      <w:r>
        <w:t>2</w:t>
      </w:r>
      <w:r w:rsidR="003370E9">
        <w:t xml:space="preserve">.1 </w:t>
      </w:r>
      <w:r w:rsidR="00057B77">
        <w:t xml:space="preserve">Machine Learning </w:t>
      </w:r>
      <w:r>
        <w:t>Introduction</w:t>
      </w:r>
    </w:p>
    <w:p w14:paraId="7BF6373A" w14:textId="77777777" w:rsidR="0096607D" w:rsidRDefault="0096607D" w:rsidP="0096607D">
      <w:pPr>
        <w:jc w:val="both"/>
      </w:pPr>
    </w:p>
    <w:p w14:paraId="4DC34FD5" w14:textId="2A7E7652" w:rsidR="0096607D" w:rsidRDefault="0096607D" w:rsidP="0096607D">
      <w:pPr>
        <w:rPr>
          <w:rFonts w:cstheme="minorHAnsi"/>
        </w:rPr>
      </w:pPr>
      <w:r w:rsidRPr="009928EB">
        <w:rPr>
          <w:rFonts w:cstheme="minorHAnsi"/>
        </w:rPr>
        <w:t>The term “</w:t>
      </w:r>
      <w:r>
        <w:rPr>
          <w:rFonts w:cstheme="minorHAnsi"/>
        </w:rPr>
        <w:t>M</w:t>
      </w:r>
      <w:r w:rsidRPr="009928EB">
        <w:rPr>
          <w:rFonts w:cstheme="minorHAnsi"/>
        </w:rPr>
        <w:t xml:space="preserve">achine </w:t>
      </w:r>
      <w:r>
        <w:rPr>
          <w:rFonts w:cstheme="minorHAnsi"/>
        </w:rPr>
        <w:t>L</w:t>
      </w:r>
      <w:r w:rsidRPr="009928EB">
        <w:rPr>
          <w:rFonts w:cstheme="minorHAnsi"/>
        </w:rPr>
        <w:t xml:space="preserve">earning” was first used </w:t>
      </w:r>
      <w:r>
        <w:rPr>
          <w:rFonts w:cstheme="minorHAnsi"/>
        </w:rPr>
        <w:t xml:space="preserve">in 1959 within a journal </w:t>
      </w:r>
      <w:r w:rsidRPr="009928EB">
        <w:rPr>
          <w:rFonts w:cstheme="minorHAnsi"/>
        </w:rPr>
        <w:t>by Arthur Samuel</w:t>
      </w:r>
      <w:r>
        <w:rPr>
          <w:rFonts w:cstheme="minorHAnsi"/>
        </w:rPr>
        <w:t xml:space="preserve"> [1]. Samuel’s research </w:t>
      </w:r>
      <w:r w:rsidRPr="009928EB">
        <w:rPr>
          <w:rFonts w:cstheme="minorHAnsi"/>
        </w:rPr>
        <w:t>describ</w:t>
      </w:r>
      <w:r>
        <w:rPr>
          <w:rFonts w:cstheme="minorHAnsi"/>
        </w:rPr>
        <w:t>ed</w:t>
      </w:r>
      <w:r w:rsidRPr="009928EB">
        <w:rPr>
          <w:rFonts w:cstheme="minorHAnsi"/>
        </w:rPr>
        <w:t xml:space="preserve"> how a computer could be programmed to learn a game of checkers and successfully beat a human</w:t>
      </w:r>
      <w:r>
        <w:rPr>
          <w:rFonts w:cstheme="minorHAnsi"/>
        </w:rPr>
        <w:t xml:space="preserve"> and states </w:t>
      </w:r>
      <w:r w:rsidRPr="009928EB">
        <w:rPr>
          <w:rFonts w:cstheme="minorHAnsi"/>
          <w:i/>
          <w:iCs/>
        </w:rPr>
        <w:t xml:space="preserve">“Programming computers to learn from experience should eventually eliminate the need for much of this detailed programming effort” </w:t>
      </w:r>
      <w:r w:rsidRPr="009928EB">
        <w:rPr>
          <w:rFonts w:cstheme="minorHAnsi"/>
        </w:rPr>
        <w:t xml:space="preserve">[1]. </w:t>
      </w:r>
      <w:r>
        <w:rPr>
          <w:rFonts w:cstheme="minorHAnsi"/>
        </w:rPr>
        <w:t>What I believe Arthur meant by this is a Machine Learning algorithm can be used to continuously learn from observations and improve its accuracy over time without the need to change or upgrade any code, essentially imitating the way humans learn.</w:t>
      </w:r>
    </w:p>
    <w:p w14:paraId="352F488C" w14:textId="31A1130F" w:rsidR="0096607D" w:rsidRDefault="0096607D" w:rsidP="0096607D">
      <w:pPr>
        <w:rPr>
          <w:rFonts w:cstheme="minorHAnsi"/>
        </w:rPr>
      </w:pPr>
      <w:r>
        <w:rPr>
          <w:rFonts w:cstheme="minorHAnsi"/>
        </w:rPr>
        <w:t xml:space="preserve">Arthur’s work is a major milestone in the Machine Learning world but since then the field has advanced massively due to increased processing powers and technological advancements. This has resulted in many different Machine Learning </w:t>
      </w:r>
      <w:r w:rsidR="001267BA">
        <w:rPr>
          <w:rFonts w:cstheme="minorHAnsi"/>
        </w:rPr>
        <w:t>types,</w:t>
      </w:r>
      <w:r>
        <w:rPr>
          <w:rFonts w:cstheme="minorHAnsi"/>
        </w:rPr>
        <w:t xml:space="preserve"> but </w:t>
      </w:r>
      <w:proofErr w:type="spellStart"/>
      <w:r>
        <w:rPr>
          <w:rFonts w:cstheme="minorHAnsi"/>
        </w:rPr>
        <w:t>Geron</w:t>
      </w:r>
      <w:proofErr w:type="spellEnd"/>
      <w:r>
        <w:rPr>
          <w:rFonts w:cstheme="minorHAnsi"/>
        </w:rPr>
        <w:t xml:space="preserve"> </w:t>
      </w:r>
      <w:r w:rsidR="00BB5559">
        <w:rPr>
          <w:rFonts w:cstheme="minorHAnsi"/>
        </w:rPr>
        <w:t>(</w:t>
      </w:r>
      <w:r>
        <w:rPr>
          <w:rFonts w:cstheme="minorHAnsi"/>
        </w:rPr>
        <w:t>2019</w:t>
      </w:r>
      <w:r w:rsidR="00BB5559">
        <w:rPr>
          <w:rFonts w:cstheme="minorHAnsi"/>
        </w:rPr>
        <w:t>)</w:t>
      </w:r>
      <w:r>
        <w:rPr>
          <w:rFonts w:cstheme="minorHAnsi"/>
        </w:rPr>
        <w:t xml:space="preserve"> </w:t>
      </w:r>
      <w:r w:rsidR="00BB5559">
        <w:rPr>
          <w:rFonts w:cstheme="minorHAnsi"/>
        </w:rPr>
        <w:t>summarises</w:t>
      </w:r>
      <w:r>
        <w:rPr>
          <w:rFonts w:cstheme="minorHAnsi"/>
        </w:rPr>
        <w:t xml:space="preserve"> they can be classified into broad categories based on their characteristics</w:t>
      </w:r>
      <w:r w:rsidR="00BB5559">
        <w:rPr>
          <w:rFonts w:cstheme="minorHAnsi"/>
        </w:rPr>
        <w:t xml:space="preserve">, </w:t>
      </w:r>
      <w:r>
        <w:rPr>
          <w:rFonts w:cstheme="minorHAnsi"/>
        </w:rPr>
        <w:t xml:space="preserve">the first category noted is </w:t>
      </w:r>
      <w:r w:rsidRPr="008656B2">
        <w:rPr>
          <w:rFonts w:cstheme="minorHAnsi"/>
          <w:i/>
          <w:iCs/>
        </w:rPr>
        <w:t xml:space="preserve">“Whether or not they are trained with human supervision (supervised, unsupervised, </w:t>
      </w:r>
      <w:proofErr w:type="spellStart"/>
      <w:r w:rsidRPr="008656B2">
        <w:rPr>
          <w:rFonts w:cstheme="minorHAnsi"/>
          <w:i/>
          <w:iCs/>
        </w:rPr>
        <w:t>semisupervised</w:t>
      </w:r>
      <w:proofErr w:type="spellEnd"/>
      <w:r w:rsidRPr="008656B2">
        <w:rPr>
          <w:rFonts w:cstheme="minorHAnsi"/>
          <w:i/>
          <w:iCs/>
        </w:rPr>
        <w:t>, and Reinforcement Learning)”</w:t>
      </w:r>
      <w:r>
        <w:rPr>
          <w:rFonts w:cstheme="minorHAnsi"/>
          <w:i/>
          <w:iCs/>
        </w:rPr>
        <w:t xml:space="preserve"> </w:t>
      </w:r>
      <w:r>
        <w:rPr>
          <w:rFonts w:cstheme="minorHAnsi"/>
        </w:rPr>
        <w:t>[2].</w:t>
      </w:r>
      <w:r w:rsidR="007E72D6">
        <w:rPr>
          <w:rFonts w:cstheme="minorHAnsi"/>
        </w:rPr>
        <w:t xml:space="preserve"> </w:t>
      </w:r>
      <w:r>
        <w:rPr>
          <w:rFonts w:cstheme="minorHAnsi"/>
        </w:rPr>
        <w:t>In supervised learning, the algorithm is trained with data which has been labelled, meaning the data is accompanied</w:t>
      </w:r>
      <w:r w:rsidR="002608D3">
        <w:rPr>
          <w:rFonts w:cstheme="minorHAnsi"/>
        </w:rPr>
        <w:t xml:space="preserve"> </w:t>
      </w:r>
      <w:r>
        <w:rPr>
          <w:rFonts w:cstheme="minorHAnsi"/>
        </w:rPr>
        <w:t>with the desired solution, but additionally may contain extra pieces of information, called predictors</w:t>
      </w:r>
      <w:r w:rsidR="002608D3">
        <w:rPr>
          <w:rFonts w:cstheme="minorHAnsi"/>
        </w:rPr>
        <w:t xml:space="preserve"> (variables etc)</w:t>
      </w:r>
      <w:r>
        <w:rPr>
          <w:rFonts w:cstheme="minorHAnsi"/>
        </w:rPr>
        <w:t>,</w:t>
      </w:r>
      <w:r w:rsidR="002608D3">
        <w:rPr>
          <w:rFonts w:cstheme="minorHAnsi"/>
        </w:rPr>
        <w:t xml:space="preserve"> which</w:t>
      </w:r>
      <w:r>
        <w:rPr>
          <w:rFonts w:cstheme="minorHAnsi"/>
        </w:rPr>
        <w:t xml:space="preserve"> relate to the solution. </w:t>
      </w:r>
      <w:proofErr w:type="spellStart"/>
      <w:r>
        <w:rPr>
          <w:rFonts w:cstheme="minorHAnsi"/>
        </w:rPr>
        <w:t>Geron</w:t>
      </w:r>
      <w:proofErr w:type="spellEnd"/>
      <w:r>
        <w:rPr>
          <w:rFonts w:cstheme="minorHAnsi"/>
        </w:rPr>
        <w:t xml:space="preserve"> </w:t>
      </w:r>
      <w:r w:rsidR="002608D3">
        <w:rPr>
          <w:rFonts w:cstheme="minorHAnsi"/>
        </w:rPr>
        <w:t>(</w:t>
      </w:r>
      <w:r>
        <w:rPr>
          <w:rFonts w:cstheme="minorHAnsi"/>
        </w:rPr>
        <w:t>2019</w:t>
      </w:r>
      <w:r w:rsidR="002608D3">
        <w:rPr>
          <w:rFonts w:cstheme="minorHAnsi"/>
        </w:rPr>
        <w:t>)</w:t>
      </w:r>
      <w:r>
        <w:rPr>
          <w:rFonts w:cstheme="minorHAnsi"/>
        </w:rPr>
        <w:t xml:space="preserve">, provides us with an example of supervised learning with the task of predicting </w:t>
      </w:r>
      <w:r w:rsidR="002608D3">
        <w:rPr>
          <w:rFonts w:cstheme="minorHAnsi"/>
        </w:rPr>
        <w:t>car prices</w:t>
      </w:r>
      <w:r>
        <w:rPr>
          <w:rFonts w:cstheme="minorHAnsi"/>
        </w:rPr>
        <w:t xml:space="preserve"> based on data </w:t>
      </w:r>
      <w:r w:rsidR="001267BA">
        <w:rPr>
          <w:rFonts w:cstheme="minorHAnsi"/>
        </w:rPr>
        <w:t xml:space="preserve">which </w:t>
      </w:r>
      <w:r>
        <w:rPr>
          <w:rFonts w:cstheme="minorHAnsi"/>
        </w:rPr>
        <w:t>contain</w:t>
      </w:r>
      <w:r w:rsidR="001267BA">
        <w:rPr>
          <w:rFonts w:cstheme="minorHAnsi"/>
        </w:rPr>
        <w:t>s</w:t>
      </w:r>
      <w:r>
        <w:rPr>
          <w:rFonts w:cstheme="minorHAnsi"/>
        </w:rPr>
        <w:t xml:space="preserve"> the value of the car (the label) but also additional information around mileage, brand, age etc (the predictors) [3]</w:t>
      </w:r>
      <w:r w:rsidR="001267BA">
        <w:rPr>
          <w:rFonts w:cstheme="minorHAnsi"/>
        </w:rPr>
        <w:t xml:space="preserve">. </w:t>
      </w:r>
      <w:r>
        <w:rPr>
          <w:rFonts w:cstheme="minorHAnsi"/>
        </w:rPr>
        <w:t xml:space="preserve">To train the algorithm </w:t>
      </w:r>
      <w:r w:rsidR="001267BA">
        <w:rPr>
          <w:rFonts w:cstheme="minorHAnsi"/>
        </w:rPr>
        <w:t>in</w:t>
      </w:r>
      <w:r>
        <w:rPr>
          <w:rFonts w:cstheme="minorHAnsi"/>
        </w:rPr>
        <w:t xml:space="preserve"> predict</w:t>
      </w:r>
      <w:r w:rsidR="001267BA">
        <w:rPr>
          <w:rFonts w:cstheme="minorHAnsi"/>
        </w:rPr>
        <w:t>ing</w:t>
      </w:r>
      <w:r>
        <w:rPr>
          <w:rFonts w:cstheme="minorHAnsi"/>
        </w:rPr>
        <w:t xml:space="preserve"> the </w:t>
      </w:r>
      <w:r w:rsidR="001267BA">
        <w:rPr>
          <w:rFonts w:cstheme="minorHAnsi"/>
        </w:rPr>
        <w:t>car price</w:t>
      </w:r>
      <w:r w:rsidR="003D28AF">
        <w:rPr>
          <w:rFonts w:cstheme="minorHAnsi"/>
        </w:rPr>
        <w:t>,</w:t>
      </w:r>
      <w:r>
        <w:rPr>
          <w:rFonts w:cstheme="minorHAnsi"/>
        </w:rPr>
        <w:t xml:space="preserve"> when</w:t>
      </w:r>
      <w:r w:rsidR="001267BA">
        <w:rPr>
          <w:rFonts w:cstheme="minorHAnsi"/>
        </w:rPr>
        <w:t xml:space="preserve"> the introduction of</w:t>
      </w:r>
      <w:r>
        <w:rPr>
          <w:rFonts w:cstheme="minorHAnsi"/>
        </w:rPr>
        <w:t xml:space="preserve"> </w:t>
      </w:r>
      <w:r w:rsidR="001267BA">
        <w:rPr>
          <w:rFonts w:cstheme="minorHAnsi"/>
        </w:rPr>
        <w:t xml:space="preserve">new </w:t>
      </w:r>
      <w:r>
        <w:rPr>
          <w:rFonts w:cstheme="minorHAnsi"/>
        </w:rPr>
        <w:t>data</w:t>
      </w:r>
      <w:r w:rsidR="001267BA">
        <w:rPr>
          <w:rFonts w:cstheme="minorHAnsi"/>
        </w:rPr>
        <w:t xml:space="preserve"> </w:t>
      </w:r>
      <w:r>
        <w:rPr>
          <w:rFonts w:cstheme="minorHAnsi"/>
        </w:rPr>
        <w:t>contain</w:t>
      </w:r>
      <w:r w:rsidR="001267BA">
        <w:rPr>
          <w:rFonts w:cstheme="minorHAnsi"/>
        </w:rPr>
        <w:t>ing</w:t>
      </w:r>
      <w:r>
        <w:rPr>
          <w:rFonts w:cstheme="minorHAnsi"/>
        </w:rPr>
        <w:t xml:space="preserve"> no label</w:t>
      </w:r>
      <w:r w:rsidR="001267BA">
        <w:rPr>
          <w:rFonts w:cstheme="minorHAnsi"/>
        </w:rPr>
        <w:t xml:space="preserve"> is made,</w:t>
      </w:r>
      <w:r>
        <w:rPr>
          <w:rFonts w:cstheme="minorHAnsi"/>
        </w:rPr>
        <w:t xml:space="preserve"> many examples of car data containing both labels and predictors must be given</w:t>
      </w:r>
      <w:r w:rsidR="003D28AF">
        <w:rPr>
          <w:rFonts w:cstheme="minorHAnsi"/>
        </w:rPr>
        <w:t xml:space="preserve"> to the </w:t>
      </w:r>
      <w:r>
        <w:rPr>
          <w:rFonts w:cstheme="minorHAnsi"/>
        </w:rPr>
        <w:t>algorithm</w:t>
      </w:r>
      <w:r w:rsidR="003D28AF">
        <w:rPr>
          <w:rFonts w:cstheme="minorHAnsi"/>
        </w:rPr>
        <w:t>, this is called the training data. Once the algorithm has the training data it</w:t>
      </w:r>
      <w:r>
        <w:rPr>
          <w:rFonts w:cstheme="minorHAnsi"/>
        </w:rPr>
        <w:t xml:space="preserve"> can predict a label for the new data based on</w:t>
      </w:r>
      <w:r w:rsidR="003D28AF">
        <w:rPr>
          <w:rFonts w:cstheme="minorHAnsi"/>
        </w:rPr>
        <w:t xml:space="preserve"> its predictors by cross-referencing for similarities in the</w:t>
      </w:r>
      <w:r>
        <w:rPr>
          <w:rFonts w:cstheme="minorHAnsi"/>
        </w:rPr>
        <w:t xml:space="preserve"> training data.</w:t>
      </w:r>
    </w:p>
    <w:p w14:paraId="0E2B4AD1" w14:textId="35C2A204" w:rsidR="003370E9" w:rsidRDefault="0096607D" w:rsidP="00D445B8">
      <w:pPr>
        <w:rPr>
          <w:rFonts w:cstheme="minorHAnsi"/>
        </w:rPr>
      </w:pPr>
      <w:r>
        <w:rPr>
          <w:rFonts w:cstheme="minorHAnsi"/>
        </w:rPr>
        <w:t>In contrast to supervised learning is unsupervised learning</w:t>
      </w:r>
      <w:r w:rsidR="001E0DBC">
        <w:rPr>
          <w:rFonts w:cstheme="minorHAnsi"/>
        </w:rPr>
        <w:t>.</w:t>
      </w:r>
      <w:r>
        <w:rPr>
          <w:rFonts w:cstheme="minorHAnsi"/>
        </w:rPr>
        <w:t xml:space="preserve"> IBM describe unsupervised learning algorithms as ways t</w:t>
      </w:r>
      <w:r w:rsidRPr="00B369ED">
        <w:rPr>
          <w:rFonts w:cstheme="minorHAnsi"/>
        </w:rPr>
        <w:t xml:space="preserve">o </w:t>
      </w:r>
      <w:r w:rsidRPr="00B30C06">
        <w:rPr>
          <w:rFonts w:cstheme="minorHAnsi"/>
          <w:i/>
          <w:iCs/>
        </w:rPr>
        <w:t>“</w:t>
      </w:r>
      <w:r w:rsidRPr="00B30C06">
        <w:rPr>
          <w:rFonts w:cstheme="minorHAnsi"/>
          <w:i/>
          <w:iCs/>
          <w:shd w:val="clear" w:color="auto" w:fill="FFFFFF"/>
        </w:rPr>
        <w:t>discover hidden patterns or data groupings without the need for human intervention”</w:t>
      </w:r>
      <w:r>
        <w:rPr>
          <w:rFonts w:cstheme="minorHAnsi"/>
          <w:shd w:val="clear" w:color="auto" w:fill="FFFFFF"/>
        </w:rPr>
        <w:t xml:space="preserve"> [4]. The unsupervised learning algorithm is trained with data, which is unlabelled, so the data is not accompanied by a desired solution, and it is the job of the algorithm to try and learn without being taught. </w:t>
      </w:r>
      <w:proofErr w:type="spellStart"/>
      <w:r>
        <w:rPr>
          <w:rFonts w:cstheme="minorHAnsi"/>
          <w:shd w:val="clear" w:color="auto" w:fill="FFFFFF"/>
        </w:rPr>
        <w:t>Norvig</w:t>
      </w:r>
      <w:proofErr w:type="spellEnd"/>
      <w:r>
        <w:rPr>
          <w:rFonts w:cstheme="minorHAnsi"/>
          <w:shd w:val="clear" w:color="auto" w:fill="FFFFFF"/>
        </w:rPr>
        <w:t xml:space="preserve"> and Russell </w:t>
      </w:r>
      <w:r w:rsidR="001E0DBC">
        <w:rPr>
          <w:rFonts w:cstheme="minorHAnsi"/>
          <w:shd w:val="clear" w:color="auto" w:fill="FFFFFF"/>
        </w:rPr>
        <w:t>(</w:t>
      </w:r>
      <w:r>
        <w:rPr>
          <w:rFonts w:cstheme="minorHAnsi"/>
          <w:shd w:val="clear" w:color="auto" w:fill="FFFFFF"/>
        </w:rPr>
        <w:t>2016</w:t>
      </w:r>
      <w:r w:rsidR="001E0DBC">
        <w:rPr>
          <w:rFonts w:cstheme="minorHAnsi"/>
          <w:shd w:val="clear" w:color="auto" w:fill="FFFFFF"/>
        </w:rPr>
        <w:t>)</w:t>
      </w:r>
      <w:r>
        <w:rPr>
          <w:rFonts w:cstheme="minorHAnsi"/>
          <w:shd w:val="clear" w:color="auto" w:fill="FFFFFF"/>
        </w:rPr>
        <w:t xml:space="preserve">, state the most common supervised learning task is clustering [5], where the algorithm will detect potentially useful clusters within </w:t>
      </w:r>
      <w:r w:rsidR="009E7C0D">
        <w:rPr>
          <w:rFonts w:cstheme="minorHAnsi"/>
          <w:shd w:val="clear" w:color="auto" w:fill="FFFFFF"/>
        </w:rPr>
        <w:t xml:space="preserve">a </w:t>
      </w:r>
      <w:r>
        <w:rPr>
          <w:rFonts w:cstheme="minorHAnsi"/>
          <w:shd w:val="clear" w:color="auto" w:fill="FFFFFF"/>
        </w:rPr>
        <w:t>given data</w:t>
      </w:r>
      <w:r w:rsidR="009E7C0D">
        <w:rPr>
          <w:rFonts w:cstheme="minorHAnsi"/>
          <w:shd w:val="clear" w:color="auto" w:fill="FFFFFF"/>
        </w:rPr>
        <w:t>set</w:t>
      </w:r>
      <w:r>
        <w:rPr>
          <w:rFonts w:cstheme="minorHAnsi"/>
          <w:shd w:val="clear" w:color="auto" w:fill="FFFFFF"/>
        </w:rPr>
        <w:t xml:space="preserve"> by calculating similarities in the data</w:t>
      </w:r>
      <w:r w:rsidR="009E7C0D">
        <w:rPr>
          <w:rFonts w:cstheme="minorHAnsi"/>
          <w:shd w:val="clear" w:color="auto" w:fill="FFFFFF"/>
        </w:rPr>
        <w:t xml:space="preserve"> attributes</w:t>
      </w:r>
      <w:r>
        <w:rPr>
          <w:rFonts w:cstheme="minorHAnsi"/>
          <w:shd w:val="clear" w:color="auto" w:fill="FFFFFF"/>
        </w:rPr>
        <w:t xml:space="preserve">. </w:t>
      </w:r>
      <w:r w:rsidR="009E7C0D">
        <w:rPr>
          <w:rFonts w:cstheme="minorHAnsi"/>
          <w:shd w:val="clear" w:color="auto" w:fill="FFFFFF"/>
        </w:rPr>
        <w:t>Many</w:t>
      </w:r>
      <w:r>
        <w:rPr>
          <w:rFonts w:cstheme="minorHAnsi"/>
          <w:shd w:val="clear" w:color="auto" w:fill="FFFFFF"/>
        </w:rPr>
        <w:t xml:space="preserve"> clustering algorithms </w:t>
      </w:r>
      <w:r w:rsidR="009E7C0D">
        <w:rPr>
          <w:rFonts w:cstheme="minorHAnsi"/>
          <w:shd w:val="clear" w:color="auto" w:fill="FFFFFF"/>
        </w:rPr>
        <w:t xml:space="preserve">exist </w:t>
      </w:r>
      <w:r>
        <w:rPr>
          <w:rFonts w:cstheme="minorHAnsi"/>
          <w:shd w:val="clear" w:color="auto" w:fill="FFFFFF"/>
        </w:rPr>
        <w:t>but one of the most popular if not the most popular is K-Means.</w:t>
      </w:r>
    </w:p>
    <w:p w14:paraId="21C545DE" w14:textId="6266E973" w:rsidR="00057B77" w:rsidRDefault="00057B77" w:rsidP="00D445B8">
      <w:pPr>
        <w:rPr>
          <w:rFonts w:cstheme="minorHAnsi"/>
        </w:rPr>
      </w:pPr>
    </w:p>
    <w:p w14:paraId="2116D4B2" w14:textId="03EA6412" w:rsidR="00007007" w:rsidRDefault="00007007" w:rsidP="00D445B8">
      <w:pPr>
        <w:rPr>
          <w:rFonts w:cstheme="minorHAnsi"/>
        </w:rPr>
      </w:pPr>
    </w:p>
    <w:p w14:paraId="520DAAE1" w14:textId="7161573F" w:rsidR="00007007" w:rsidRDefault="00007007" w:rsidP="00D445B8">
      <w:pPr>
        <w:rPr>
          <w:rFonts w:cstheme="minorHAnsi"/>
        </w:rPr>
      </w:pPr>
    </w:p>
    <w:p w14:paraId="3E5D001A" w14:textId="10D9B4CC" w:rsidR="00007007" w:rsidRDefault="00007007" w:rsidP="00D445B8">
      <w:pPr>
        <w:rPr>
          <w:rFonts w:cstheme="minorHAnsi"/>
        </w:rPr>
      </w:pPr>
    </w:p>
    <w:p w14:paraId="0AF9B74D" w14:textId="28F9B980" w:rsidR="00007007" w:rsidRDefault="00007007" w:rsidP="00D445B8">
      <w:pPr>
        <w:rPr>
          <w:rFonts w:cstheme="minorHAnsi"/>
        </w:rPr>
      </w:pPr>
    </w:p>
    <w:p w14:paraId="0F4E23A4" w14:textId="77777777" w:rsidR="00007007" w:rsidRDefault="00007007" w:rsidP="00D445B8">
      <w:pPr>
        <w:rPr>
          <w:rFonts w:cstheme="minorHAnsi"/>
        </w:rPr>
      </w:pPr>
    </w:p>
    <w:p w14:paraId="3A22184B" w14:textId="0190518B" w:rsidR="00D445B8" w:rsidRDefault="00D445B8" w:rsidP="00D445B8">
      <w:pPr>
        <w:pStyle w:val="Heading2"/>
        <w:ind w:left="360"/>
      </w:pPr>
      <w:r>
        <w:lastRenderedPageBreak/>
        <w:t xml:space="preserve">2.2 </w:t>
      </w:r>
      <w:r w:rsidR="00057B77">
        <w:t>Introduction to</w:t>
      </w:r>
      <w:r>
        <w:t xml:space="preserve"> K-Means</w:t>
      </w:r>
    </w:p>
    <w:p w14:paraId="3C35C478" w14:textId="77777777" w:rsidR="00D445B8" w:rsidRPr="00D445B8" w:rsidRDefault="00D445B8" w:rsidP="00D445B8">
      <w:pPr>
        <w:rPr>
          <w:rFonts w:cstheme="minorHAnsi"/>
        </w:rPr>
      </w:pPr>
    </w:p>
    <w:p w14:paraId="5C548B20" w14:textId="42885E54" w:rsidR="00057B77" w:rsidRDefault="00057B77" w:rsidP="00057B77">
      <w:pPr>
        <w:rPr>
          <w:rFonts w:cstheme="minorHAnsi"/>
        </w:rPr>
      </w:pPr>
      <w:r>
        <w:rPr>
          <w:rFonts w:cstheme="minorHAnsi"/>
        </w:rPr>
        <w:t xml:space="preserve">An </w:t>
      </w:r>
      <w:r w:rsidRPr="009928EB">
        <w:rPr>
          <w:rFonts w:cstheme="minorHAnsi"/>
        </w:rPr>
        <w:t xml:space="preserve">unsupervised learning </w:t>
      </w:r>
      <w:r>
        <w:rPr>
          <w:rFonts w:cstheme="minorHAnsi"/>
        </w:rPr>
        <w:t>algorithm, K</w:t>
      </w:r>
      <w:r w:rsidRPr="009928EB">
        <w:rPr>
          <w:rFonts w:cstheme="minorHAnsi"/>
        </w:rPr>
        <w:t>-</w:t>
      </w:r>
      <w:r>
        <w:rPr>
          <w:rFonts w:cstheme="minorHAnsi"/>
        </w:rPr>
        <w:t>M</w:t>
      </w:r>
      <w:r w:rsidRPr="009928EB">
        <w:rPr>
          <w:rFonts w:cstheme="minorHAnsi"/>
        </w:rPr>
        <w:t xml:space="preserve">eans is </w:t>
      </w:r>
      <w:r>
        <w:rPr>
          <w:rFonts w:cstheme="minorHAnsi"/>
        </w:rPr>
        <w:t>a very common approach used for clustering data</w:t>
      </w:r>
      <w:r w:rsidR="00970463">
        <w:rPr>
          <w:rFonts w:cstheme="minorHAnsi"/>
        </w:rPr>
        <w:t xml:space="preserve">-points, commonly known as </w:t>
      </w:r>
      <w:r>
        <w:rPr>
          <w:rFonts w:cstheme="minorHAnsi"/>
        </w:rPr>
        <w:t>observations</w:t>
      </w:r>
      <w:r w:rsidR="00970463">
        <w:rPr>
          <w:rFonts w:cstheme="minorHAnsi"/>
        </w:rPr>
        <w:t>,</w:t>
      </w:r>
      <w:r>
        <w:rPr>
          <w:rFonts w:cstheme="minorHAnsi"/>
        </w:rPr>
        <w:t xml:space="preserve"> into groups based on similarities in the data</w:t>
      </w:r>
      <w:r w:rsidR="00970463">
        <w:rPr>
          <w:rFonts w:cstheme="minorHAnsi"/>
        </w:rPr>
        <w:t xml:space="preserve"> and this will</w:t>
      </w:r>
      <w:r>
        <w:rPr>
          <w:rFonts w:cstheme="minorHAnsi"/>
        </w:rPr>
        <w:t xml:space="preserve"> display underlying patterns. On paper, the K-Means algorithm looks like a simple step-by-step process:</w:t>
      </w:r>
    </w:p>
    <w:p w14:paraId="326A3B05" w14:textId="77777777" w:rsidR="00057B77" w:rsidRDefault="00057B77" w:rsidP="00057B77">
      <w:pPr>
        <w:pStyle w:val="ListParagraph"/>
        <w:numPr>
          <w:ilvl w:val="0"/>
          <w:numId w:val="34"/>
        </w:numPr>
        <w:spacing w:after="0" w:line="240" w:lineRule="auto"/>
        <w:rPr>
          <w:rFonts w:cstheme="minorHAnsi"/>
        </w:rPr>
      </w:pPr>
      <w:r>
        <w:rPr>
          <w:rFonts w:cstheme="minorHAnsi"/>
        </w:rPr>
        <w:t>Choose the number of clusters to sort observations into</w:t>
      </w:r>
    </w:p>
    <w:p w14:paraId="3066F3FA" w14:textId="336CEE99" w:rsidR="00057B77" w:rsidRDefault="00057B77" w:rsidP="00057B77">
      <w:pPr>
        <w:pStyle w:val="ListParagraph"/>
        <w:numPr>
          <w:ilvl w:val="0"/>
          <w:numId w:val="34"/>
        </w:numPr>
        <w:spacing w:after="0" w:line="240" w:lineRule="auto"/>
        <w:rPr>
          <w:rFonts w:cstheme="minorHAnsi"/>
        </w:rPr>
      </w:pPr>
      <w:r>
        <w:rPr>
          <w:rFonts w:cstheme="minorHAnsi"/>
        </w:rPr>
        <w:t>Select starting centroid</w:t>
      </w:r>
      <w:r w:rsidR="00970463">
        <w:rPr>
          <w:rFonts w:cstheme="minorHAnsi"/>
        </w:rPr>
        <w:t xml:space="preserve"> </w:t>
      </w:r>
      <w:r w:rsidR="00D112A6">
        <w:rPr>
          <w:rFonts w:cstheme="minorHAnsi"/>
        </w:rPr>
        <w:t xml:space="preserve">(cluster centre) </w:t>
      </w:r>
      <w:r w:rsidR="00970463">
        <w:rPr>
          <w:rFonts w:cstheme="minorHAnsi"/>
        </w:rPr>
        <w:t>location</w:t>
      </w:r>
      <w:r w:rsidR="00A81AE5">
        <w:rPr>
          <w:rFonts w:cstheme="minorHAnsi"/>
        </w:rPr>
        <w:t>s</w:t>
      </w:r>
      <w:r>
        <w:rPr>
          <w:rFonts w:cstheme="minorHAnsi"/>
        </w:rPr>
        <w:t xml:space="preserve"> for the clusters</w:t>
      </w:r>
    </w:p>
    <w:p w14:paraId="78AA8A65" w14:textId="77777777" w:rsidR="00057B77" w:rsidRDefault="00057B77" w:rsidP="00057B77">
      <w:pPr>
        <w:pStyle w:val="ListParagraph"/>
        <w:numPr>
          <w:ilvl w:val="0"/>
          <w:numId w:val="34"/>
        </w:numPr>
        <w:spacing w:after="0" w:line="240" w:lineRule="auto"/>
        <w:rPr>
          <w:rFonts w:cstheme="minorHAnsi"/>
        </w:rPr>
      </w:pPr>
      <w:r>
        <w:rPr>
          <w:rFonts w:cstheme="minorHAnsi"/>
        </w:rPr>
        <w:t>Assign all observations to the closest cluster centroid</w:t>
      </w:r>
    </w:p>
    <w:p w14:paraId="418C36F5" w14:textId="77777777" w:rsidR="00057B77" w:rsidRDefault="00057B77" w:rsidP="00057B77">
      <w:pPr>
        <w:pStyle w:val="ListParagraph"/>
        <w:numPr>
          <w:ilvl w:val="0"/>
          <w:numId w:val="34"/>
        </w:numPr>
        <w:spacing w:after="0" w:line="240" w:lineRule="auto"/>
        <w:rPr>
          <w:rFonts w:cstheme="minorHAnsi"/>
        </w:rPr>
      </w:pPr>
      <w:r>
        <w:rPr>
          <w:rFonts w:cstheme="minorHAnsi"/>
        </w:rPr>
        <w:t>Re-calculate centroid locations base on the newly formed clusters</w:t>
      </w:r>
    </w:p>
    <w:p w14:paraId="1C88A5E2" w14:textId="48638453" w:rsidR="00057B77" w:rsidRDefault="00057B77" w:rsidP="00057B77">
      <w:pPr>
        <w:pStyle w:val="ListParagraph"/>
        <w:numPr>
          <w:ilvl w:val="0"/>
          <w:numId w:val="34"/>
        </w:numPr>
        <w:spacing w:after="0" w:line="240" w:lineRule="auto"/>
        <w:rPr>
          <w:rFonts w:cstheme="minorHAnsi"/>
        </w:rPr>
      </w:pPr>
      <w:r>
        <w:rPr>
          <w:rFonts w:cstheme="minorHAnsi"/>
        </w:rPr>
        <w:t>Repeat steps 3 and 4 until a stopping-criteria is met</w:t>
      </w:r>
    </w:p>
    <w:p w14:paraId="2CD84257" w14:textId="77777777" w:rsidR="00970463" w:rsidRPr="00970463" w:rsidRDefault="00970463" w:rsidP="00970463">
      <w:pPr>
        <w:pStyle w:val="ListParagraph"/>
        <w:spacing w:after="0" w:line="240" w:lineRule="auto"/>
        <w:ind w:left="786"/>
        <w:rPr>
          <w:rFonts w:cstheme="minorHAnsi"/>
        </w:rPr>
      </w:pPr>
    </w:p>
    <w:p w14:paraId="3C00CD41" w14:textId="77777777" w:rsidR="006763DE" w:rsidRDefault="00057B77" w:rsidP="00057B77">
      <w:pPr>
        <w:rPr>
          <w:rFonts w:cstheme="minorHAnsi"/>
        </w:rPr>
      </w:pPr>
      <w:r>
        <w:rPr>
          <w:rFonts w:cstheme="minorHAnsi"/>
        </w:rPr>
        <w:t xml:space="preserve">But as you may </w:t>
      </w:r>
      <w:r w:rsidR="00A81AE5">
        <w:rPr>
          <w:rFonts w:cstheme="minorHAnsi"/>
        </w:rPr>
        <w:t>be aware,</w:t>
      </w:r>
      <w:r>
        <w:rPr>
          <w:rFonts w:cstheme="minorHAnsi"/>
        </w:rPr>
        <w:t xml:space="preserve"> entire process isn’t fully automated, the user still needs to make decisions to instruct the algorithm how to operate. The decisions the user will take are better known as</w:t>
      </w:r>
      <w:r w:rsidR="00A81AE5">
        <w:rPr>
          <w:rFonts w:cstheme="minorHAnsi"/>
        </w:rPr>
        <w:t xml:space="preserve"> </w:t>
      </w:r>
      <w:r>
        <w:rPr>
          <w:rFonts w:cstheme="minorHAnsi"/>
        </w:rPr>
        <w:t xml:space="preserve">hyperparameters. </w:t>
      </w:r>
    </w:p>
    <w:p w14:paraId="4150A040" w14:textId="64D0E5E4" w:rsidR="00057B77" w:rsidRDefault="00057B77" w:rsidP="00057B77">
      <w:pPr>
        <w:rPr>
          <w:rFonts w:cstheme="minorHAnsi"/>
        </w:rPr>
      </w:pPr>
      <w:r>
        <w:rPr>
          <w:rFonts w:cstheme="minorHAnsi"/>
        </w:rPr>
        <w:t xml:space="preserve">The following documentation </w:t>
      </w:r>
      <w:r w:rsidR="00A81AE5">
        <w:rPr>
          <w:rFonts w:cstheme="minorHAnsi"/>
        </w:rPr>
        <w:t xml:space="preserve">will </w:t>
      </w:r>
      <w:r w:rsidR="008C442A">
        <w:rPr>
          <w:rFonts w:cstheme="minorHAnsi"/>
        </w:rPr>
        <w:t>explain and evaluate</w:t>
      </w:r>
      <w:r>
        <w:rPr>
          <w:rFonts w:cstheme="minorHAnsi"/>
        </w:rPr>
        <w:t xml:space="preserve"> each step in the K-Means algorithm</w:t>
      </w:r>
      <w:r w:rsidR="00A81AE5">
        <w:rPr>
          <w:rFonts w:cstheme="minorHAnsi"/>
        </w:rPr>
        <w:t>, including how the user decides on the number of clusters, initial cluster centroid locations and what equations to use in distance measuring.</w:t>
      </w:r>
      <w:r>
        <w:rPr>
          <w:rFonts w:cstheme="minorHAnsi"/>
        </w:rPr>
        <w:t xml:space="preserve"> The </w:t>
      </w:r>
      <w:r w:rsidR="006763DE">
        <w:rPr>
          <w:rFonts w:cstheme="minorHAnsi"/>
        </w:rPr>
        <w:t xml:space="preserve">documentation </w:t>
      </w:r>
      <w:r>
        <w:rPr>
          <w:rFonts w:cstheme="minorHAnsi"/>
        </w:rPr>
        <w:t>approaches the K-Means algorithm in a two-dimensional manner, but K-Means can be used in data which contains more.</w:t>
      </w:r>
    </w:p>
    <w:p w14:paraId="50022CE4" w14:textId="514518C9" w:rsidR="00505BEF" w:rsidRDefault="00505BEF" w:rsidP="00C81D71"/>
    <w:p w14:paraId="62D4ADA3" w14:textId="051CBA7E" w:rsidR="00885901" w:rsidRDefault="00885901" w:rsidP="00885901">
      <w:pPr>
        <w:pStyle w:val="Heading2"/>
        <w:ind w:left="360" w:firstLine="360"/>
      </w:pPr>
      <w:r>
        <w:t xml:space="preserve">2.2.1 </w:t>
      </w:r>
      <w:bookmarkStart w:id="4" w:name="_Hlk92408566"/>
      <w:r>
        <w:t>Number of Clusters (k) Selection</w:t>
      </w:r>
      <w:bookmarkEnd w:id="4"/>
    </w:p>
    <w:p w14:paraId="35571C4D" w14:textId="69E57343" w:rsidR="00885901" w:rsidRDefault="00885901" w:rsidP="00C81D71"/>
    <w:p w14:paraId="33A36ED8" w14:textId="1A695047" w:rsidR="00885901" w:rsidRDefault="00885901" w:rsidP="00885901">
      <w:pPr>
        <w:rPr>
          <w:rFonts w:cstheme="minorHAnsi"/>
        </w:rPr>
      </w:pPr>
      <w:r>
        <w:rPr>
          <w:rFonts w:cstheme="minorHAnsi"/>
        </w:rPr>
        <w:t>The first hyperparameter</w:t>
      </w:r>
      <w:r w:rsidR="004B007C">
        <w:rPr>
          <w:rFonts w:cstheme="minorHAnsi"/>
        </w:rPr>
        <w:t xml:space="preserve"> the user decides on is the number of clusters to use. As previously mentioned, k-means is an unsupervised method, so the data has no labels, therefore the user doesn’t know how many clusters there are to begin with, making the selection process quite complex</w:t>
      </w:r>
      <w:r w:rsidR="00141161">
        <w:rPr>
          <w:rFonts w:cstheme="minorHAnsi"/>
        </w:rPr>
        <w:t>, but there</w:t>
      </w:r>
      <w:r>
        <w:rPr>
          <w:rFonts w:cstheme="minorHAnsi"/>
        </w:rPr>
        <w:t xml:space="preserve"> are methods </w:t>
      </w:r>
      <w:r w:rsidR="00141161">
        <w:rPr>
          <w:rFonts w:cstheme="minorHAnsi"/>
        </w:rPr>
        <w:t>to aid</w:t>
      </w:r>
      <w:r>
        <w:rPr>
          <w:rFonts w:cstheme="minorHAnsi"/>
        </w:rPr>
        <w:t xml:space="preserve"> the user in </w:t>
      </w:r>
      <w:r w:rsidR="00141161">
        <w:rPr>
          <w:rFonts w:cstheme="minorHAnsi"/>
        </w:rPr>
        <w:t>the decision process</w:t>
      </w:r>
      <w:r>
        <w:rPr>
          <w:rFonts w:cstheme="minorHAnsi"/>
        </w:rPr>
        <w:t>, the two most common being the Silhouette</w:t>
      </w:r>
      <w:r w:rsidR="0042566F">
        <w:rPr>
          <w:rFonts w:cstheme="minorHAnsi"/>
        </w:rPr>
        <w:t xml:space="preserve"> </w:t>
      </w:r>
      <w:r>
        <w:rPr>
          <w:rFonts w:cstheme="minorHAnsi"/>
        </w:rPr>
        <w:t xml:space="preserve">and Elbow </w:t>
      </w:r>
      <w:r w:rsidR="0042566F">
        <w:rPr>
          <w:rFonts w:cstheme="minorHAnsi"/>
        </w:rPr>
        <w:t>m</w:t>
      </w:r>
      <w:r>
        <w:rPr>
          <w:rFonts w:cstheme="minorHAnsi"/>
        </w:rPr>
        <w:t>ethod</w:t>
      </w:r>
      <w:r w:rsidR="0042566F">
        <w:rPr>
          <w:rFonts w:cstheme="minorHAnsi"/>
        </w:rPr>
        <w:t>s</w:t>
      </w:r>
      <w:r>
        <w:rPr>
          <w:rFonts w:cstheme="minorHAnsi"/>
        </w:rPr>
        <w:t>.</w:t>
      </w:r>
    </w:p>
    <w:p w14:paraId="7641CA27" w14:textId="5BFE8226" w:rsidR="0042566F" w:rsidRPr="0042566F" w:rsidRDefault="0042566F" w:rsidP="0042566F">
      <w:pPr>
        <w:rPr>
          <w:rFonts w:cstheme="minorHAnsi"/>
        </w:rPr>
      </w:pPr>
      <w:r>
        <w:rPr>
          <w:rFonts w:cstheme="minorHAnsi"/>
        </w:rPr>
        <w:t xml:space="preserve">The Silhouette </w:t>
      </w:r>
      <w:r w:rsidRPr="0042566F">
        <w:rPr>
          <w:rFonts w:cstheme="minorHAnsi"/>
        </w:rPr>
        <w:t xml:space="preserve">method measures the quality of a clustering by calculating how well each observation lies within a cluster. This method provides a test, which is carried out on numerous cluster amounts by first calculating the average distance between a single observation and all other observations in the same cluster, this is known as the </w:t>
      </w:r>
      <w:r w:rsidRPr="00D60F49">
        <w:rPr>
          <w:rFonts w:cstheme="minorHAnsi"/>
        </w:rPr>
        <w:t>mean intra-cluster distance</w:t>
      </w:r>
      <w:r w:rsidRPr="0042566F">
        <w:rPr>
          <w:rFonts w:cstheme="minorHAnsi"/>
        </w:rPr>
        <w:t xml:space="preserve">, then secondly the average distance between the singe observation and all other observations in the next nearest cluster is calculated, known as the </w:t>
      </w:r>
      <w:r w:rsidRPr="00D60F49">
        <w:rPr>
          <w:rFonts w:cstheme="minorHAnsi"/>
        </w:rPr>
        <w:t>mean nearest-cluster distance</w:t>
      </w:r>
      <w:r w:rsidRPr="0042566F">
        <w:rPr>
          <w:rFonts w:cstheme="minorHAnsi"/>
          <w:b/>
          <w:bCs/>
        </w:rPr>
        <w:t xml:space="preserve"> </w:t>
      </w:r>
      <w:r w:rsidRPr="0042566F">
        <w:rPr>
          <w:rFonts w:cstheme="minorHAnsi"/>
        </w:rPr>
        <w:t>[6].</w:t>
      </w:r>
    </w:p>
    <w:p w14:paraId="225583F4" w14:textId="28644737" w:rsidR="00FE0323" w:rsidRDefault="0042566F" w:rsidP="00484914">
      <w:pPr>
        <w:rPr>
          <w:rFonts w:cstheme="minorHAnsi"/>
          <w:i/>
          <w:iCs/>
        </w:rPr>
      </w:pPr>
      <w:r w:rsidRPr="00484914">
        <w:rPr>
          <w:rFonts w:cstheme="minorHAnsi"/>
        </w:rPr>
        <w:t xml:space="preserve">With these measurements it is possible to </w:t>
      </w:r>
      <w:r w:rsidR="00687118">
        <w:rPr>
          <w:rFonts w:cstheme="minorHAnsi"/>
        </w:rPr>
        <w:t>calculate</w:t>
      </w:r>
      <w:r w:rsidRPr="00484914">
        <w:rPr>
          <w:rFonts w:cstheme="minorHAnsi"/>
        </w:rPr>
        <w:t xml:space="preserve"> a silhouette coefficient </w:t>
      </w:r>
      <w:r w:rsidR="00687118">
        <w:rPr>
          <w:rFonts w:cstheme="minorHAnsi"/>
        </w:rPr>
        <w:t xml:space="preserve">[Figure </w:t>
      </w:r>
      <w:r w:rsidR="00A13046">
        <w:rPr>
          <w:rFonts w:cstheme="minorHAnsi"/>
        </w:rPr>
        <w:t>8</w:t>
      </w:r>
      <w:r w:rsidR="00687118">
        <w:rPr>
          <w:rFonts w:cstheme="minorHAnsi"/>
        </w:rPr>
        <w:t xml:space="preserve">] </w:t>
      </w:r>
      <w:r w:rsidRPr="00484914">
        <w:rPr>
          <w:rFonts w:cstheme="minorHAnsi"/>
        </w:rPr>
        <w:t xml:space="preserve">of an observation </w:t>
      </w:r>
      <w:r w:rsidRPr="00484914">
        <w:rPr>
          <w:rFonts w:cstheme="minorHAnsi"/>
          <w:i/>
          <w:iCs/>
        </w:rPr>
        <w:t>S(</w:t>
      </w:r>
      <w:proofErr w:type="spellStart"/>
      <w:r w:rsidRPr="00484914">
        <w:rPr>
          <w:rFonts w:cstheme="minorHAnsi"/>
          <w:i/>
          <w:iCs/>
        </w:rPr>
        <w:t>i</w:t>
      </w:r>
      <w:proofErr w:type="spellEnd"/>
      <w:r w:rsidRPr="00484914">
        <w:rPr>
          <w:rFonts w:cstheme="minorHAnsi"/>
          <w:i/>
          <w:iCs/>
        </w:rPr>
        <w:t xml:space="preserve">), </w:t>
      </w:r>
      <w:r w:rsidRPr="00484914">
        <w:rPr>
          <w:rFonts w:cstheme="minorHAnsi"/>
        </w:rPr>
        <w:t>where the</w:t>
      </w:r>
      <w:r w:rsidRPr="00484914">
        <w:rPr>
          <w:rFonts w:cstheme="minorHAnsi"/>
          <w:i/>
          <w:iCs/>
        </w:rPr>
        <w:t xml:space="preserve"> </w:t>
      </w:r>
      <w:r w:rsidRPr="00484914">
        <w:rPr>
          <w:rFonts w:cstheme="minorHAnsi"/>
        </w:rPr>
        <w:t xml:space="preserve">mean intra-cluster distance is </w:t>
      </w:r>
      <w:r w:rsidRPr="00484914">
        <w:rPr>
          <w:rFonts w:cstheme="minorHAnsi"/>
          <w:i/>
          <w:iCs/>
        </w:rPr>
        <w:t>a(</w:t>
      </w:r>
      <w:proofErr w:type="spellStart"/>
      <w:r w:rsidRPr="00484914">
        <w:rPr>
          <w:rFonts w:cstheme="minorHAnsi"/>
          <w:i/>
          <w:iCs/>
        </w:rPr>
        <w:t>i</w:t>
      </w:r>
      <w:proofErr w:type="spellEnd"/>
      <w:proofErr w:type="gramStart"/>
      <w:r w:rsidRPr="00484914">
        <w:rPr>
          <w:rFonts w:cstheme="minorHAnsi"/>
          <w:i/>
          <w:iCs/>
        </w:rPr>
        <w:t>)</w:t>
      </w:r>
      <w:proofErr w:type="gramEnd"/>
      <w:r w:rsidRPr="00484914">
        <w:rPr>
          <w:rFonts w:cstheme="minorHAnsi"/>
        </w:rPr>
        <w:t xml:space="preserve"> and the mean nearest-cluster distance is </w:t>
      </w:r>
      <w:r w:rsidRPr="00484914">
        <w:rPr>
          <w:rFonts w:cstheme="minorHAnsi"/>
          <w:i/>
          <w:iCs/>
        </w:rPr>
        <w:t>b(</w:t>
      </w:r>
      <w:proofErr w:type="spellStart"/>
      <w:r w:rsidRPr="00484914">
        <w:rPr>
          <w:rFonts w:cstheme="minorHAnsi"/>
          <w:i/>
          <w:iCs/>
        </w:rPr>
        <w:t>i</w:t>
      </w:r>
      <w:proofErr w:type="spellEnd"/>
      <w:r w:rsidRPr="00484914">
        <w:rPr>
          <w:rFonts w:cstheme="minorHAnsi"/>
          <w:i/>
          <w:iCs/>
        </w:rPr>
        <w:t>).</w:t>
      </w:r>
    </w:p>
    <w:p w14:paraId="558F72E5" w14:textId="6298C3D7" w:rsidR="00484914" w:rsidRPr="00484914" w:rsidRDefault="00484914" w:rsidP="00484914">
      <w:pPr>
        <w:jc w:val="center"/>
        <w:rPr>
          <w:rFonts w:cstheme="minorHAnsi"/>
        </w:rPr>
      </w:pPr>
      <w:r>
        <w:rPr>
          <w:noProof/>
        </w:rPr>
        <w:drawing>
          <wp:inline distT="0" distB="0" distL="0" distR="0" wp14:anchorId="199E07E4" wp14:editId="62C23AE2">
            <wp:extent cx="2633345" cy="83820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8"/>
                    <a:stretch>
                      <a:fillRect/>
                    </a:stretch>
                  </pic:blipFill>
                  <pic:spPr>
                    <a:xfrm>
                      <a:off x="0" y="0"/>
                      <a:ext cx="2666380" cy="848715"/>
                    </a:xfrm>
                    <a:prstGeom prst="rect">
                      <a:avLst/>
                    </a:prstGeom>
                  </pic:spPr>
                </pic:pic>
              </a:graphicData>
            </a:graphic>
          </wp:inline>
        </w:drawing>
      </w:r>
    </w:p>
    <w:p w14:paraId="5C5A2DAB" w14:textId="44928CAD" w:rsidR="00687118" w:rsidRDefault="00687118" w:rsidP="00687118">
      <w:pPr>
        <w:pStyle w:val="Caption"/>
      </w:pPr>
      <w:r>
        <w:t xml:space="preserve">Figure </w:t>
      </w:r>
      <w:r w:rsidR="00A13046">
        <w:t>8</w:t>
      </w:r>
      <w:r>
        <w:t xml:space="preserve"> – Silhouette Coefficient for an Observation</w:t>
      </w:r>
    </w:p>
    <w:p w14:paraId="4AA30018" w14:textId="470123CD" w:rsidR="0042566F" w:rsidRDefault="0042566F" w:rsidP="00687118">
      <w:pPr>
        <w:rPr>
          <w:rFonts w:cstheme="minorHAnsi"/>
        </w:rPr>
      </w:pPr>
      <w:r>
        <w:rPr>
          <w:rFonts w:cstheme="minorHAnsi"/>
        </w:rPr>
        <w:lastRenderedPageBreak/>
        <w:t xml:space="preserve">Once this </w:t>
      </w:r>
      <w:r w:rsidR="00FE0323">
        <w:rPr>
          <w:rFonts w:cstheme="minorHAnsi"/>
        </w:rPr>
        <w:t>Silhouette coefficient has been calculated for</w:t>
      </w:r>
      <w:r>
        <w:rPr>
          <w:rFonts w:cstheme="minorHAnsi"/>
        </w:rPr>
        <w:t xml:space="preserve"> all observations, an average value of a silhouette is calculated by using the mean of the silhouette coefficients in each cluster.</w:t>
      </w:r>
    </w:p>
    <w:p w14:paraId="2CC402F9" w14:textId="0118AA3F" w:rsidR="00687118" w:rsidRDefault="00687118" w:rsidP="00687118">
      <w:pPr>
        <w:jc w:val="center"/>
        <w:rPr>
          <w:rFonts w:cstheme="minorHAnsi"/>
        </w:rPr>
      </w:pPr>
      <w:r>
        <w:rPr>
          <w:noProof/>
        </w:rPr>
        <w:drawing>
          <wp:inline distT="0" distB="0" distL="0" distR="0" wp14:anchorId="4868A3B8" wp14:editId="715DB1EB">
            <wp:extent cx="2948940" cy="467861"/>
            <wp:effectExtent l="0" t="0" r="3810" b="889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9"/>
                    <a:stretch>
                      <a:fillRect/>
                    </a:stretch>
                  </pic:blipFill>
                  <pic:spPr>
                    <a:xfrm>
                      <a:off x="0" y="0"/>
                      <a:ext cx="3011520" cy="477790"/>
                    </a:xfrm>
                    <a:prstGeom prst="rect">
                      <a:avLst/>
                    </a:prstGeom>
                  </pic:spPr>
                </pic:pic>
              </a:graphicData>
            </a:graphic>
          </wp:inline>
        </w:drawing>
      </w:r>
    </w:p>
    <w:p w14:paraId="3EA717F6" w14:textId="4AB14C1C" w:rsidR="00687118" w:rsidRDefault="00687118" w:rsidP="00687118">
      <w:pPr>
        <w:pStyle w:val="Caption"/>
      </w:pPr>
      <w:r>
        <w:t xml:space="preserve">Figure </w:t>
      </w:r>
      <w:r w:rsidR="00A13046">
        <w:t>9</w:t>
      </w:r>
      <w:r>
        <w:t xml:space="preserve"> – Average Silhouette Calculation</w:t>
      </w:r>
    </w:p>
    <w:p w14:paraId="123BC66E" w14:textId="75C6F9E5" w:rsidR="00FE0323" w:rsidRDefault="00B94F49" w:rsidP="00FE0323">
      <w:pPr>
        <w:rPr>
          <w:rFonts w:cstheme="minorHAnsi"/>
        </w:rPr>
      </w:pPr>
      <w:r>
        <w:rPr>
          <w:rFonts w:cstheme="minorHAnsi"/>
        </w:rPr>
        <w:t>R</w:t>
      </w:r>
      <w:r w:rsidR="00FE0323">
        <w:rPr>
          <w:rFonts w:cstheme="minorHAnsi"/>
        </w:rPr>
        <w:t>esults</w:t>
      </w:r>
      <w:r>
        <w:rPr>
          <w:rFonts w:cstheme="minorHAnsi"/>
        </w:rPr>
        <w:t xml:space="preserve"> of calculations are</w:t>
      </w:r>
      <w:r w:rsidR="00FE0323">
        <w:rPr>
          <w:rFonts w:cstheme="minorHAnsi"/>
        </w:rPr>
        <w:t xml:space="preserve"> then displayed in a visualisation</w:t>
      </w:r>
      <w:r>
        <w:rPr>
          <w:rFonts w:cstheme="minorHAnsi"/>
        </w:rPr>
        <w:t>,</w:t>
      </w:r>
      <w:r w:rsidR="00FE0323">
        <w:rPr>
          <w:rFonts w:cstheme="minorHAnsi"/>
        </w:rPr>
        <w:t xml:space="preserve"> depicting</w:t>
      </w:r>
      <w:r w:rsidR="00FE0323" w:rsidRPr="00854D1B">
        <w:rPr>
          <w:rFonts w:cstheme="minorHAnsi"/>
        </w:rPr>
        <w:t xml:space="preserve"> a </w:t>
      </w:r>
      <w:r w:rsidR="00A63B80">
        <w:rPr>
          <w:rFonts w:cstheme="minorHAnsi"/>
        </w:rPr>
        <w:t xml:space="preserve">silhouette coefficient </w:t>
      </w:r>
      <w:r w:rsidR="00FE0323" w:rsidRPr="00854D1B">
        <w:rPr>
          <w:rFonts w:cstheme="minorHAnsi"/>
        </w:rPr>
        <w:t>score from -1 to 1 on the x</w:t>
      </w:r>
      <w:r w:rsidR="00FE0323">
        <w:rPr>
          <w:rFonts w:cstheme="minorHAnsi"/>
        </w:rPr>
        <w:t>-</w:t>
      </w:r>
      <w:r w:rsidR="00FE0323" w:rsidRPr="00854D1B">
        <w:rPr>
          <w:rFonts w:cstheme="minorHAnsi"/>
        </w:rPr>
        <w:t>axis a</w:t>
      </w:r>
      <w:r w:rsidR="00FE0323">
        <w:rPr>
          <w:rFonts w:cstheme="minorHAnsi"/>
        </w:rPr>
        <w:t xml:space="preserve">nd the number of clusters </w:t>
      </w:r>
      <w:r>
        <w:rPr>
          <w:rFonts w:cstheme="minorHAnsi"/>
        </w:rPr>
        <w:t xml:space="preserve">(k) </w:t>
      </w:r>
      <w:r w:rsidR="00FE0323">
        <w:rPr>
          <w:rFonts w:cstheme="minorHAnsi"/>
        </w:rPr>
        <w:t>on the y-axis. The silhouette diagram</w:t>
      </w:r>
      <w:r>
        <w:rPr>
          <w:rFonts w:cstheme="minorHAnsi"/>
        </w:rPr>
        <w:t xml:space="preserve">s [Figure </w:t>
      </w:r>
      <w:r w:rsidR="00A13046">
        <w:rPr>
          <w:rFonts w:cstheme="minorHAnsi"/>
        </w:rPr>
        <w:t>10</w:t>
      </w:r>
      <w:r>
        <w:rPr>
          <w:rFonts w:cstheme="minorHAnsi"/>
        </w:rPr>
        <w:t>]</w:t>
      </w:r>
      <w:r w:rsidR="00FE0323">
        <w:rPr>
          <w:rFonts w:cstheme="minorHAnsi"/>
        </w:rPr>
        <w:t xml:space="preserve"> depict results </w:t>
      </w:r>
      <w:r>
        <w:rPr>
          <w:rFonts w:cstheme="minorHAnsi"/>
        </w:rPr>
        <w:t>for</w:t>
      </w:r>
      <w:r w:rsidR="00FE0323">
        <w:rPr>
          <w:rFonts w:cstheme="minorHAnsi"/>
        </w:rPr>
        <w:t xml:space="preserve"> </w:t>
      </w:r>
      <w:r w:rsidR="00CE4830">
        <w:rPr>
          <w:rFonts w:cstheme="minorHAnsi"/>
        </w:rPr>
        <w:t xml:space="preserve">tests on </w:t>
      </w:r>
      <w:r w:rsidR="00FE0323">
        <w:rPr>
          <w:rFonts w:cstheme="minorHAnsi"/>
        </w:rPr>
        <w:t>3 to 6 clusters,</w:t>
      </w:r>
      <w:r w:rsidR="00CE4830">
        <w:rPr>
          <w:rFonts w:cstheme="minorHAnsi"/>
        </w:rPr>
        <w:t xml:space="preserve"> where</w:t>
      </w:r>
      <w:r w:rsidR="00FE0323">
        <w:rPr>
          <w:rFonts w:cstheme="minorHAnsi"/>
        </w:rPr>
        <w:t xml:space="preserve"> the </w:t>
      </w:r>
      <w:r>
        <w:rPr>
          <w:rFonts w:cstheme="minorHAnsi"/>
        </w:rPr>
        <w:t xml:space="preserve">average silhouette score is represented by the </w:t>
      </w:r>
      <w:r w:rsidR="00FE0323">
        <w:rPr>
          <w:rFonts w:cstheme="minorHAnsi"/>
        </w:rPr>
        <w:t xml:space="preserve">vertical dashed line </w:t>
      </w:r>
      <w:r w:rsidR="00101B3F">
        <w:rPr>
          <w:rFonts w:cstheme="minorHAnsi"/>
        </w:rPr>
        <w:t>and the silhouette coefficients are represented by the bars.</w:t>
      </w:r>
      <w:r w:rsidR="00CE4830">
        <w:rPr>
          <w:rFonts w:cstheme="minorHAnsi"/>
        </w:rPr>
        <w:t xml:space="preserve"> To determine good clustering, all the bars should fall to the right of the average silhouette score line, a</w:t>
      </w:r>
      <w:r w:rsidR="00FE0323">
        <w:rPr>
          <w:rFonts w:cstheme="minorHAnsi"/>
        </w:rPr>
        <w:t xml:space="preserve">s </w:t>
      </w:r>
      <w:r w:rsidR="00CE4830">
        <w:rPr>
          <w:rFonts w:cstheme="minorHAnsi"/>
        </w:rPr>
        <w:t>figure 3 shows for tests run on</w:t>
      </w:r>
      <w:r w:rsidR="00FE0323">
        <w:rPr>
          <w:rFonts w:cstheme="minorHAnsi"/>
        </w:rPr>
        <w:t xml:space="preserve"> </w:t>
      </w:r>
      <w:r w:rsidR="00CE4830">
        <w:rPr>
          <w:rFonts w:cstheme="minorHAnsi"/>
        </w:rPr>
        <w:t xml:space="preserve">4 and 5 clusters, whereas some bars fall short on tests run for </w:t>
      </w:r>
      <w:r w:rsidR="00FE0323">
        <w:rPr>
          <w:rFonts w:cstheme="minorHAnsi"/>
        </w:rPr>
        <w:t>3 and 6 clusters</w:t>
      </w:r>
      <w:r w:rsidR="00CE4830">
        <w:rPr>
          <w:rFonts w:cstheme="minorHAnsi"/>
        </w:rPr>
        <w:t xml:space="preserve"> depicting bad clustering</w:t>
      </w:r>
      <w:r w:rsidR="00FE0323">
        <w:rPr>
          <w:rFonts w:cstheme="minorHAnsi"/>
        </w:rPr>
        <w:t>.</w:t>
      </w:r>
    </w:p>
    <w:p w14:paraId="6C942A27" w14:textId="77777777" w:rsidR="00FE0323" w:rsidRPr="00FE0323" w:rsidRDefault="00FE0323" w:rsidP="00FE0323">
      <w:pPr>
        <w:rPr>
          <w:rFonts w:cstheme="minorHAnsi"/>
        </w:rPr>
      </w:pPr>
    </w:p>
    <w:p w14:paraId="3B062838" w14:textId="3B930536" w:rsidR="0042566F" w:rsidRDefault="00FE0323" w:rsidP="00FE0323">
      <w:pPr>
        <w:jc w:val="center"/>
        <w:rPr>
          <w:rFonts w:cstheme="minorHAnsi"/>
        </w:rPr>
      </w:pPr>
      <w:r>
        <w:rPr>
          <w:noProof/>
        </w:rPr>
        <w:drawing>
          <wp:inline distT="0" distB="0" distL="0" distR="0" wp14:anchorId="668C16E5" wp14:editId="79E9A863">
            <wp:extent cx="4266613" cy="3322320"/>
            <wp:effectExtent l="0" t="0" r="635"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20"/>
                    <a:srcRect l="14594" t="3747" r="13468" b="3143"/>
                    <a:stretch/>
                  </pic:blipFill>
                  <pic:spPr bwMode="auto">
                    <a:xfrm>
                      <a:off x="0" y="0"/>
                      <a:ext cx="4273428" cy="3327627"/>
                    </a:xfrm>
                    <a:prstGeom prst="rect">
                      <a:avLst/>
                    </a:prstGeom>
                    <a:ln>
                      <a:noFill/>
                    </a:ln>
                    <a:extLst>
                      <a:ext uri="{53640926-AAD7-44D8-BBD7-CCE9431645EC}">
                        <a14:shadowObscured xmlns:a14="http://schemas.microsoft.com/office/drawing/2010/main"/>
                      </a:ext>
                    </a:extLst>
                  </pic:spPr>
                </pic:pic>
              </a:graphicData>
            </a:graphic>
          </wp:inline>
        </w:drawing>
      </w:r>
    </w:p>
    <w:p w14:paraId="1DE887DD" w14:textId="5924E86C" w:rsidR="00FE0323" w:rsidRDefault="00FE0323" w:rsidP="00FE0323">
      <w:pPr>
        <w:pStyle w:val="Caption"/>
      </w:pPr>
      <w:r>
        <w:t xml:space="preserve">Figure </w:t>
      </w:r>
      <w:r w:rsidR="00A13046">
        <w:t>10</w:t>
      </w:r>
      <w:r>
        <w:t xml:space="preserve"> – Silhouette </w:t>
      </w:r>
      <w:r w:rsidR="00B94F49">
        <w:t>Diagram</w:t>
      </w:r>
      <w:r>
        <w:t xml:space="preserve">s </w:t>
      </w:r>
      <w:r w:rsidR="00B94F49">
        <w:t>D</w:t>
      </w:r>
      <w:r>
        <w:t>ep</w:t>
      </w:r>
      <w:r w:rsidR="00B94F49">
        <w:t>icting Results for Numerous (k)</w:t>
      </w:r>
      <w:r w:rsidR="00E70465">
        <w:t xml:space="preserve"> [10]</w:t>
      </w:r>
    </w:p>
    <w:p w14:paraId="00655361" w14:textId="0633E93C" w:rsidR="00652C90" w:rsidRDefault="00652C90" w:rsidP="00652C90">
      <w:pPr>
        <w:rPr>
          <w:rFonts w:cstheme="minorHAnsi"/>
        </w:rPr>
      </w:pPr>
      <w:r>
        <w:rPr>
          <w:rFonts w:cstheme="minorHAnsi"/>
        </w:rPr>
        <w:t>Bar thickness</w:t>
      </w:r>
      <w:r w:rsidRPr="00652C90">
        <w:rPr>
          <w:rFonts w:cstheme="minorHAnsi"/>
        </w:rPr>
        <w:t xml:space="preserve"> is also an indicator</w:t>
      </w:r>
      <w:r>
        <w:rPr>
          <w:rFonts w:cstheme="minorHAnsi"/>
        </w:rPr>
        <w:t xml:space="preserve"> to determine good clustering</w:t>
      </w:r>
      <w:r w:rsidRPr="00652C90">
        <w:rPr>
          <w:rFonts w:cstheme="minorHAnsi"/>
        </w:rPr>
        <w:t xml:space="preserve">, for instance </w:t>
      </w:r>
      <w:r>
        <w:rPr>
          <w:rFonts w:cstheme="minorHAnsi"/>
        </w:rPr>
        <w:t>one of the</w:t>
      </w:r>
      <w:r w:rsidRPr="00652C90">
        <w:rPr>
          <w:rFonts w:cstheme="minorHAnsi"/>
        </w:rPr>
        <w:t xml:space="preserve"> bar</w:t>
      </w:r>
      <w:r>
        <w:rPr>
          <w:rFonts w:cstheme="minorHAnsi"/>
        </w:rPr>
        <w:t>s</w:t>
      </w:r>
      <w:r w:rsidRPr="00652C90">
        <w:rPr>
          <w:rFonts w:cstheme="minorHAnsi"/>
        </w:rPr>
        <w:t xml:space="preserve"> in the </w:t>
      </w:r>
      <w:r w:rsidR="006201E4" w:rsidRPr="00652C90">
        <w:rPr>
          <w:rFonts w:cstheme="minorHAnsi"/>
        </w:rPr>
        <w:t>4</w:t>
      </w:r>
      <w:r w:rsidR="006201E4">
        <w:rPr>
          <w:rFonts w:cstheme="minorHAnsi"/>
        </w:rPr>
        <w:t>-cluster</w:t>
      </w:r>
      <w:r w:rsidRPr="00652C90">
        <w:rPr>
          <w:rFonts w:cstheme="minorHAnsi"/>
        </w:rPr>
        <w:t xml:space="preserve"> </w:t>
      </w:r>
      <w:r>
        <w:rPr>
          <w:rFonts w:cstheme="minorHAnsi"/>
        </w:rPr>
        <w:t>diagram</w:t>
      </w:r>
      <w:r w:rsidRPr="00652C90">
        <w:rPr>
          <w:rFonts w:cstheme="minorHAnsi"/>
        </w:rPr>
        <w:t xml:space="preserve"> is</w:t>
      </w:r>
      <w:r w:rsidR="006201E4">
        <w:rPr>
          <w:rFonts w:cstheme="minorHAnsi"/>
        </w:rPr>
        <w:t xml:space="preserve"> </w:t>
      </w:r>
      <w:r w:rsidRPr="00652C90">
        <w:rPr>
          <w:rFonts w:cstheme="minorHAnsi"/>
        </w:rPr>
        <w:t>thick</w:t>
      </w:r>
      <w:r w:rsidR="006201E4">
        <w:rPr>
          <w:rFonts w:cstheme="minorHAnsi"/>
        </w:rPr>
        <w:t>er than others</w:t>
      </w:r>
      <w:r w:rsidRPr="00652C90">
        <w:rPr>
          <w:rFonts w:cstheme="minorHAnsi"/>
        </w:rPr>
        <w:t xml:space="preserve">, this </w:t>
      </w:r>
      <w:r w:rsidR="006201E4">
        <w:rPr>
          <w:rFonts w:cstheme="minorHAnsi"/>
        </w:rPr>
        <w:t xml:space="preserve">shows </w:t>
      </w:r>
      <w:r w:rsidRPr="00652C90">
        <w:rPr>
          <w:rFonts w:cstheme="minorHAnsi"/>
        </w:rPr>
        <w:t xml:space="preserve">there </w:t>
      </w:r>
      <w:r w:rsidR="006201E4">
        <w:rPr>
          <w:rFonts w:cstheme="minorHAnsi"/>
        </w:rPr>
        <w:t>are</w:t>
      </w:r>
      <w:r w:rsidRPr="00652C90">
        <w:rPr>
          <w:rFonts w:cstheme="minorHAnsi"/>
        </w:rPr>
        <w:t xml:space="preserve"> more observations below the average silhouette score than above. </w:t>
      </w:r>
      <w:proofErr w:type="spellStart"/>
      <w:r w:rsidRPr="00652C90">
        <w:rPr>
          <w:rFonts w:cstheme="minorHAnsi"/>
        </w:rPr>
        <w:t>Rousseeuw</w:t>
      </w:r>
      <w:proofErr w:type="spellEnd"/>
      <w:r w:rsidRPr="00652C90">
        <w:rPr>
          <w:rFonts w:cstheme="minorHAnsi"/>
        </w:rPr>
        <w:t xml:space="preserve"> </w:t>
      </w:r>
      <w:r w:rsidR="006201E4">
        <w:rPr>
          <w:rFonts w:cstheme="minorHAnsi"/>
        </w:rPr>
        <w:t>(</w:t>
      </w:r>
      <w:r w:rsidRPr="00652C90">
        <w:rPr>
          <w:rFonts w:cstheme="minorHAnsi"/>
        </w:rPr>
        <w:t>198</w:t>
      </w:r>
      <w:r w:rsidR="007E0B42">
        <w:rPr>
          <w:rFonts w:cstheme="minorHAnsi"/>
        </w:rPr>
        <w:t>6</w:t>
      </w:r>
      <w:r w:rsidR="006201E4">
        <w:rPr>
          <w:rFonts w:cstheme="minorHAnsi"/>
        </w:rPr>
        <w:t>)</w:t>
      </w:r>
      <w:r w:rsidRPr="00652C90">
        <w:rPr>
          <w:rFonts w:cstheme="minorHAnsi"/>
        </w:rPr>
        <w:t xml:space="preserve">, </w:t>
      </w:r>
      <w:r w:rsidR="006201E4">
        <w:rPr>
          <w:rFonts w:cstheme="minorHAnsi"/>
        </w:rPr>
        <w:t>provides an</w:t>
      </w:r>
      <w:r w:rsidRPr="00652C90">
        <w:rPr>
          <w:rFonts w:cstheme="minorHAnsi"/>
        </w:rPr>
        <w:t xml:space="preserve"> example</w:t>
      </w:r>
      <w:r w:rsidR="006201E4">
        <w:rPr>
          <w:rFonts w:cstheme="minorHAnsi"/>
        </w:rPr>
        <w:t xml:space="preserve"> [Figure </w:t>
      </w:r>
      <w:r w:rsidR="00A13046">
        <w:rPr>
          <w:rFonts w:cstheme="minorHAnsi"/>
        </w:rPr>
        <w:t>11</w:t>
      </w:r>
      <w:r w:rsidR="006201E4">
        <w:rPr>
          <w:rFonts w:cstheme="minorHAnsi"/>
        </w:rPr>
        <w:t>]</w:t>
      </w:r>
      <w:r w:rsidRPr="00652C90">
        <w:rPr>
          <w:rFonts w:cstheme="minorHAnsi"/>
        </w:rPr>
        <w:t xml:space="preserve"> of how silhouettes are formed, where </w:t>
      </w:r>
      <w:r w:rsidR="006201E4">
        <w:rPr>
          <w:rFonts w:cstheme="minorHAnsi"/>
        </w:rPr>
        <w:t>observation silhouette coefficients are represented by dots</w:t>
      </w:r>
      <w:r w:rsidR="00A63B80">
        <w:rPr>
          <w:rFonts w:cstheme="minorHAnsi"/>
        </w:rPr>
        <w:t xml:space="preserve"> scored</w:t>
      </w:r>
      <w:r w:rsidRPr="00652C90">
        <w:rPr>
          <w:rFonts w:cstheme="minorHAnsi"/>
        </w:rPr>
        <w:t xml:space="preserve"> against the x-axis</w:t>
      </w:r>
      <w:r w:rsidR="00A63B80">
        <w:rPr>
          <w:rFonts w:cstheme="minorHAnsi"/>
        </w:rPr>
        <w:t xml:space="preserve"> metrics</w:t>
      </w:r>
      <w:r w:rsidRPr="00652C90">
        <w:rPr>
          <w:rFonts w:cstheme="minorHAnsi"/>
        </w:rPr>
        <w:t xml:space="preserve">, </w:t>
      </w:r>
      <w:r w:rsidR="00A63B80">
        <w:rPr>
          <w:rFonts w:cstheme="minorHAnsi"/>
        </w:rPr>
        <w:t xml:space="preserve">showing </w:t>
      </w:r>
      <w:r w:rsidRPr="00652C90">
        <w:rPr>
          <w:rFonts w:cstheme="minorHAnsi"/>
        </w:rPr>
        <w:t xml:space="preserve">the thicker the bar, the more observations </w:t>
      </w:r>
      <w:r w:rsidR="00A63B80">
        <w:rPr>
          <w:rFonts w:cstheme="minorHAnsi"/>
        </w:rPr>
        <w:t>in the cluster</w:t>
      </w:r>
      <w:r w:rsidR="007E0B42">
        <w:rPr>
          <w:rFonts w:cstheme="minorHAnsi"/>
        </w:rPr>
        <w:t xml:space="preserve"> [20]</w:t>
      </w:r>
      <w:r w:rsidRPr="00652C90">
        <w:rPr>
          <w:rFonts w:cstheme="minorHAnsi"/>
        </w:rPr>
        <w:t>.</w:t>
      </w:r>
    </w:p>
    <w:p w14:paraId="083EAC93" w14:textId="676F488F" w:rsidR="006201E4" w:rsidRPr="00652C90" w:rsidRDefault="006201E4" w:rsidP="006201E4">
      <w:pPr>
        <w:jc w:val="center"/>
        <w:rPr>
          <w:rFonts w:cstheme="minorHAnsi"/>
        </w:rPr>
      </w:pPr>
      <w:r>
        <w:rPr>
          <w:noProof/>
        </w:rPr>
        <w:lastRenderedPageBreak/>
        <w:drawing>
          <wp:inline distT="0" distB="0" distL="0" distR="0" wp14:anchorId="333F88E4" wp14:editId="27735EBB">
            <wp:extent cx="1844040" cy="3724275"/>
            <wp:effectExtent l="0" t="0" r="381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21"/>
                    <a:srcRect l="18321" r="7786"/>
                    <a:stretch/>
                  </pic:blipFill>
                  <pic:spPr bwMode="auto">
                    <a:xfrm>
                      <a:off x="0" y="0"/>
                      <a:ext cx="1844040" cy="3724275"/>
                    </a:xfrm>
                    <a:prstGeom prst="rect">
                      <a:avLst/>
                    </a:prstGeom>
                    <a:ln>
                      <a:noFill/>
                    </a:ln>
                    <a:extLst>
                      <a:ext uri="{53640926-AAD7-44D8-BBD7-CCE9431645EC}">
                        <a14:shadowObscured xmlns:a14="http://schemas.microsoft.com/office/drawing/2010/main"/>
                      </a:ext>
                    </a:extLst>
                  </pic:spPr>
                </pic:pic>
              </a:graphicData>
            </a:graphic>
          </wp:inline>
        </w:drawing>
      </w:r>
    </w:p>
    <w:p w14:paraId="78C776C5" w14:textId="5BC6ED68" w:rsidR="00A63B80" w:rsidRDefault="00A63B80" w:rsidP="00A63B80">
      <w:pPr>
        <w:pStyle w:val="Caption"/>
      </w:pPr>
      <w:r>
        <w:t xml:space="preserve">Figure </w:t>
      </w:r>
      <w:r w:rsidR="00A13046">
        <w:t>11</w:t>
      </w:r>
      <w:r>
        <w:t xml:space="preserve"> – Silhouette Formation [</w:t>
      </w:r>
      <w:r w:rsidR="007E0B42">
        <w:t>20</w:t>
      </w:r>
      <w:r>
        <w:t>]</w:t>
      </w:r>
    </w:p>
    <w:p w14:paraId="0B1F7AE4" w14:textId="5815738E" w:rsidR="005B08CB" w:rsidRPr="00E042CA" w:rsidRDefault="00A63B80" w:rsidP="00E042CA">
      <w:pPr>
        <w:rPr>
          <w:rFonts w:cstheme="minorHAnsi"/>
        </w:rPr>
      </w:pPr>
      <w:r>
        <w:rPr>
          <w:rFonts w:cstheme="minorHAnsi"/>
        </w:rPr>
        <w:t>With this knowledge</w:t>
      </w:r>
      <w:r w:rsidRPr="00324572">
        <w:rPr>
          <w:rFonts w:cstheme="minorHAnsi"/>
        </w:rPr>
        <w:t xml:space="preserve">, </w:t>
      </w:r>
      <w:r>
        <w:rPr>
          <w:rFonts w:cstheme="minorHAnsi"/>
        </w:rPr>
        <w:t xml:space="preserve">using </w:t>
      </w:r>
      <w:r w:rsidRPr="00324572">
        <w:rPr>
          <w:rFonts w:cstheme="minorHAnsi"/>
        </w:rPr>
        <w:t>5 clusters seem</w:t>
      </w:r>
      <w:r w:rsidR="001B186C">
        <w:rPr>
          <w:rFonts w:cstheme="minorHAnsi"/>
        </w:rPr>
        <w:t>s</w:t>
      </w:r>
      <w:r w:rsidRPr="00324572">
        <w:rPr>
          <w:rFonts w:cstheme="minorHAnsi"/>
        </w:rPr>
        <w:t xml:space="preserve"> the optimal choice</w:t>
      </w:r>
      <w:r>
        <w:rPr>
          <w:rFonts w:cstheme="minorHAnsi"/>
        </w:rPr>
        <w:t xml:space="preserve"> </w:t>
      </w:r>
      <w:r w:rsidR="001B186C">
        <w:rPr>
          <w:rFonts w:cstheme="minorHAnsi"/>
        </w:rPr>
        <w:t>from</w:t>
      </w:r>
      <w:r>
        <w:rPr>
          <w:rFonts w:cstheme="minorHAnsi"/>
        </w:rPr>
        <w:t xml:space="preserve"> the dia</w:t>
      </w:r>
      <w:r w:rsidR="001B186C">
        <w:rPr>
          <w:rFonts w:cstheme="minorHAnsi"/>
        </w:rPr>
        <w:t xml:space="preserve">gram at figure </w:t>
      </w:r>
      <w:r w:rsidR="00A13046">
        <w:rPr>
          <w:rFonts w:cstheme="minorHAnsi"/>
        </w:rPr>
        <w:t>10</w:t>
      </w:r>
      <w:r w:rsidR="001B186C">
        <w:rPr>
          <w:rFonts w:cstheme="minorHAnsi"/>
        </w:rPr>
        <w:t>,</w:t>
      </w:r>
      <w:r w:rsidRPr="00324572">
        <w:rPr>
          <w:rFonts w:cstheme="minorHAnsi"/>
        </w:rPr>
        <w:t xml:space="preserve"> as the cluster bars are of similar size and are all above the average silhouette score, this represents</w:t>
      </w:r>
      <w:r w:rsidR="001B186C">
        <w:rPr>
          <w:rFonts w:cstheme="minorHAnsi"/>
        </w:rPr>
        <w:t xml:space="preserve"> good clustering with</w:t>
      </w:r>
      <w:r w:rsidRPr="00324572">
        <w:rPr>
          <w:rFonts w:cstheme="minorHAnsi"/>
        </w:rPr>
        <w:t xml:space="preserve"> </w:t>
      </w:r>
      <w:r w:rsidR="001B186C" w:rsidRPr="00324572">
        <w:rPr>
          <w:rFonts w:cstheme="minorHAnsi"/>
        </w:rPr>
        <w:t>even</w:t>
      </w:r>
      <w:r w:rsidRPr="00324572">
        <w:rPr>
          <w:rFonts w:cstheme="minorHAnsi"/>
        </w:rPr>
        <w:t xml:space="preserve"> </w:t>
      </w:r>
      <w:r w:rsidR="001B186C">
        <w:rPr>
          <w:rFonts w:cstheme="minorHAnsi"/>
        </w:rPr>
        <w:t>volumes of observations</w:t>
      </w:r>
      <w:r w:rsidRPr="00324572">
        <w:rPr>
          <w:rFonts w:cstheme="minorHAnsi"/>
        </w:rPr>
        <w:t xml:space="preserve">, </w:t>
      </w:r>
      <w:r w:rsidR="001B186C">
        <w:rPr>
          <w:rFonts w:cstheme="minorHAnsi"/>
        </w:rPr>
        <w:t>therefore</w:t>
      </w:r>
      <w:r w:rsidRPr="00324572">
        <w:rPr>
          <w:rFonts w:cstheme="minorHAnsi"/>
        </w:rPr>
        <w:t xml:space="preserve"> the user would have a clear visual to select 5 clusters as the first hyperparameter</w:t>
      </w:r>
      <w:r>
        <w:rPr>
          <w:rFonts w:cstheme="minorHAnsi"/>
        </w:rPr>
        <w:t>.</w:t>
      </w:r>
    </w:p>
    <w:p w14:paraId="77D44B90" w14:textId="3F80CCB1" w:rsidR="00990429" w:rsidRDefault="005B08CB" w:rsidP="005B08CB">
      <w:pPr>
        <w:spacing w:after="0" w:line="240" w:lineRule="auto"/>
        <w:rPr>
          <w:rFonts w:cstheme="minorHAnsi"/>
        </w:rPr>
      </w:pPr>
      <w:r>
        <w:t xml:space="preserve">The </w:t>
      </w:r>
      <w:r w:rsidRPr="005B08CB">
        <w:rPr>
          <w:rFonts w:cstheme="minorHAnsi"/>
        </w:rPr>
        <w:t xml:space="preserve">Elbow </w:t>
      </w:r>
      <w:r>
        <w:rPr>
          <w:rFonts w:cstheme="minorHAnsi"/>
        </w:rPr>
        <w:t>m</w:t>
      </w:r>
      <w:r w:rsidRPr="005B08CB">
        <w:rPr>
          <w:rFonts w:cstheme="minorHAnsi"/>
        </w:rPr>
        <w:t>ethod</w:t>
      </w:r>
      <w:r>
        <w:rPr>
          <w:rFonts w:cstheme="minorHAnsi"/>
        </w:rPr>
        <w:t xml:space="preserve"> a</w:t>
      </w:r>
      <w:r w:rsidRPr="005B08CB">
        <w:rPr>
          <w:rFonts w:cstheme="minorHAnsi"/>
        </w:rPr>
        <w:t xml:space="preserve">lternatively </w:t>
      </w:r>
      <w:r w:rsidR="00990429">
        <w:rPr>
          <w:rFonts w:cstheme="minorHAnsi"/>
        </w:rPr>
        <w:t xml:space="preserve">measures the </w:t>
      </w:r>
      <w:r w:rsidR="00990429" w:rsidRPr="005B08CB">
        <w:rPr>
          <w:rFonts w:cstheme="minorHAnsi"/>
        </w:rPr>
        <w:t xml:space="preserve">‘SSE’ </w:t>
      </w:r>
      <w:r w:rsidR="009511D2">
        <w:rPr>
          <w:rFonts w:cstheme="minorHAnsi"/>
        </w:rPr>
        <w:t>(</w:t>
      </w:r>
      <w:r w:rsidR="009511D2" w:rsidRPr="005B08CB">
        <w:rPr>
          <w:rFonts w:cstheme="minorHAnsi"/>
        </w:rPr>
        <w:t>Sum of Square Error</w:t>
      </w:r>
      <w:r w:rsidR="009511D2">
        <w:rPr>
          <w:rFonts w:cstheme="minorHAnsi"/>
        </w:rPr>
        <w:t>), sometimes known as the ‘</w:t>
      </w:r>
      <w:r w:rsidR="00990429" w:rsidRPr="005B08CB">
        <w:rPr>
          <w:rFonts w:cstheme="minorHAnsi"/>
        </w:rPr>
        <w:t>WCSS’</w:t>
      </w:r>
      <w:r w:rsidR="009511D2">
        <w:rPr>
          <w:rFonts w:cstheme="minorHAnsi"/>
        </w:rPr>
        <w:t xml:space="preserve"> </w:t>
      </w:r>
      <w:r w:rsidR="00990429">
        <w:rPr>
          <w:rFonts w:cstheme="minorHAnsi"/>
        </w:rPr>
        <w:t>(</w:t>
      </w:r>
      <w:r w:rsidR="00990429" w:rsidRPr="005B08CB">
        <w:rPr>
          <w:rFonts w:cstheme="minorHAnsi"/>
        </w:rPr>
        <w:t>Within-Cluster Sum of Square</w:t>
      </w:r>
      <w:r w:rsidR="009511D2">
        <w:rPr>
          <w:rFonts w:cstheme="minorHAnsi"/>
        </w:rPr>
        <w:t xml:space="preserve">), </w:t>
      </w:r>
      <w:r w:rsidR="009511D2" w:rsidRPr="005B08CB">
        <w:rPr>
          <w:rFonts w:cstheme="minorHAnsi"/>
        </w:rPr>
        <w:t>for various cluster numbers.</w:t>
      </w:r>
      <w:r w:rsidR="009511D2">
        <w:rPr>
          <w:rFonts w:cstheme="minorHAnsi"/>
        </w:rPr>
        <w:t xml:space="preserve"> </w:t>
      </w:r>
      <w:r w:rsidR="009511D2" w:rsidRPr="005B08CB">
        <w:rPr>
          <w:rFonts w:cstheme="minorHAnsi"/>
        </w:rPr>
        <w:t>This simply means the squared distance between each observation and the cluster centroid is calculated and all values are summed to form a grand total, this</w:t>
      </w:r>
      <w:r w:rsidR="00E042CA">
        <w:rPr>
          <w:rFonts w:cstheme="minorHAnsi"/>
        </w:rPr>
        <w:t xml:space="preserve"> value</w:t>
      </w:r>
      <w:r w:rsidR="009511D2" w:rsidRPr="005B08CB">
        <w:rPr>
          <w:rFonts w:cstheme="minorHAnsi"/>
        </w:rPr>
        <w:t xml:space="preserve"> is known as the ‘inertia’. Once inertia values </w:t>
      </w:r>
      <w:r w:rsidR="009511D2">
        <w:rPr>
          <w:rFonts w:cstheme="minorHAnsi"/>
        </w:rPr>
        <w:t xml:space="preserve">have been calculated for </w:t>
      </w:r>
      <w:r w:rsidR="00E042CA">
        <w:rPr>
          <w:rFonts w:cstheme="minorHAnsi"/>
        </w:rPr>
        <w:t>when using various</w:t>
      </w:r>
      <w:r w:rsidR="009511D2">
        <w:rPr>
          <w:rFonts w:cstheme="minorHAnsi"/>
        </w:rPr>
        <w:t xml:space="preserve"> number</w:t>
      </w:r>
      <w:r w:rsidR="00E042CA">
        <w:rPr>
          <w:rFonts w:cstheme="minorHAnsi"/>
        </w:rPr>
        <w:t>s</w:t>
      </w:r>
      <w:r w:rsidR="009511D2">
        <w:rPr>
          <w:rFonts w:cstheme="minorHAnsi"/>
        </w:rPr>
        <w:t xml:space="preserve"> of clusters, they </w:t>
      </w:r>
      <w:r w:rsidR="009511D2" w:rsidRPr="005B08CB">
        <w:rPr>
          <w:rFonts w:cstheme="minorHAnsi"/>
        </w:rPr>
        <w:t xml:space="preserve">are plotted into a chart, </w:t>
      </w:r>
      <w:r w:rsidR="00E042CA">
        <w:rPr>
          <w:rFonts w:cstheme="minorHAnsi"/>
        </w:rPr>
        <w:t>where</w:t>
      </w:r>
      <w:r w:rsidR="009511D2" w:rsidRPr="005B08CB">
        <w:rPr>
          <w:rFonts w:cstheme="minorHAnsi"/>
        </w:rPr>
        <w:t xml:space="preserve"> the values decrease with the increase in number of clusters [7].</w:t>
      </w:r>
    </w:p>
    <w:p w14:paraId="5105FAFD" w14:textId="77777777" w:rsidR="00E042CA" w:rsidRDefault="00E042CA" w:rsidP="005B08CB">
      <w:pPr>
        <w:spacing w:after="0" w:line="240" w:lineRule="auto"/>
        <w:rPr>
          <w:noProof/>
        </w:rPr>
      </w:pPr>
    </w:p>
    <w:p w14:paraId="3250293A" w14:textId="21FD25FE" w:rsidR="00E042CA" w:rsidRDefault="00E042CA" w:rsidP="00E042CA">
      <w:pPr>
        <w:spacing w:after="0" w:line="240" w:lineRule="auto"/>
        <w:jc w:val="center"/>
        <w:rPr>
          <w:rFonts w:cstheme="minorHAnsi"/>
        </w:rPr>
      </w:pPr>
      <w:r>
        <w:rPr>
          <w:noProof/>
        </w:rPr>
        <w:drawing>
          <wp:inline distT="0" distB="0" distL="0" distR="0" wp14:anchorId="68E82402" wp14:editId="442B9094">
            <wp:extent cx="3398520" cy="2237001"/>
            <wp:effectExtent l="0" t="0" r="0" b="0"/>
            <wp:docPr id="5" name="Picture 5" descr="Figure6">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gure6">
                      <a:extLst>
                        <a:ext uri="{C183D7F6-B498-43B3-948B-1728B52AA6E4}">
                          <adec:decorative xmlns:adec="http://schemas.microsoft.com/office/drawing/2017/decorative" val="0"/>
                        </a:ext>
                      </a:extLst>
                    </pic:cNvPr>
                    <pic:cNvPicPr/>
                  </pic:nvPicPr>
                  <pic:blipFill rotWithShape="1">
                    <a:blip r:embed="rId22"/>
                    <a:srcRect l="11633" t="9624" r="16757" b="2074"/>
                    <a:stretch/>
                  </pic:blipFill>
                  <pic:spPr bwMode="auto">
                    <a:xfrm>
                      <a:off x="0" y="0"/>
                      <a:ext cx="3409786" cy="2244417"/>
                    </a:xfrm>
                    <a:prstGeom prst="rect">
                      <a:avLst/>
                    </a:prstGeom>
                    <a:ln>
                      <a:noFill/>
                    </a:ln>
                    <a:extLst>
                      <a:ext uri="{53640926-AAD7-44D8-BBD7-CCE9431645EC}">
                        <a14:shadowObscured xmlns:a14="http://schemas.microsoft.com/office/drawing/2010/main"/>
                      </a:ext>
                    </a:extLst>
                  </pic:spPr>
                </pic:pic>
              </a:graphicData>
            </a:graphic>
          </wp:inline>
        </w:drawing>
      </w:r>
    </w:p>
    <w:p w14:paraId="3D107276" w14:textId="619AD286" w:rsidR="00E042CA" w:rsidRDefault="00E042CA" w:rsidP="00E042CA">
      <w:pPr>
        <w:pStyle w:val="Caption"/>
      </w:pPr>
      <w:r>
        <w:t xml:space="preserve">Figure </w:t>
      </w:r>
      <w:r w:rsidR="00A13046">
        <w:t>12</w:t>
      </w:r>
      <w:r>
        <w:t xml:space="preserve"> – Elbow Chart with Inertia Scores</w:t>
      </w:r>
      <w:r w:rsidR="00A952A7">
        <w:t xml:space="preserve"> [7]</w:t>
      </w:r>
    </w:p>
    <w:p w14:paraId="2BF69AA1" w14:textId="3332C496" w:rsidR="00E042CA" w:rsidRDefault="00E042CA" w:rsidP="00E042CA">
      <w:pPr>
        <w:rPr>
          <w:rFonts w:cstheme="minorHAnsi"/>
        </w:rPr>
      </w:pPr>
      <w:r>
        <w:rPr>
          <w:rFonts w:cstheme="minorHAnsi"/>
        </w:rPr>
        <w:lastRenderedPageBreak/>
        <w:t xml:space="preserve">Analysing the </w:t>
      </w:r>
      <w:r w:rsidR="00871ED7">
        <w:rPr>
          <w:rFonts w:cstheme="minorHAnsi"/>
        </w:rPr>
        <w:t xml:space="preserve">chart [Figure </w:t>
      </w:r>
      <w:r w:rsidR="00A13046">
        <w:rPr>
          <w:rFonts w:cstheme="minorHAnsi"/>
        </w:rPr>
        <w:t>12</w:t>
      </w:r>
      <w:r w:rsidR="00871ED7">
        <w:rPr>
          <w:rFonts w:cstheme="minorHAnsi"/>
        </w:rPr>
        <w:t>]</w:t>
      </w:r>
      <w:r>
        <w:rPr>
          <w:rFonts w:cstheme="minorHAnsi"/>
        </w:rPr>
        <w:t>, it would be easy to say the lower the inertia</w:t>
      </w:r>
      <w:r w:rsidR="00871ED7">
        <w:rPr>
          <w:rFonts w:cstheme="minorHAnsi"/>
        </w:rPr>
        <w:t xml:space="preserve"> value</w:t>
      </w:r>
      <w:r>
        <w:rPr>
          <w:rFonts w:cstheme="minorHAnsi"/>
        </w:rPr>
        <w:t xml:space="preserve"> the better the model but that is not the case. </w:t>
      </w:r>
      <w:proofErr w:type="spellStart"/>
      <w:r>
        <w:rPr>
          <w:rFonts w:cstheme="minorHAnsi"/>
        </w:rPr>
        <w:t>Geron</w:t>
      </w:r>
      <w:proofErr w:type="spellEnd"/>
      <w:r>
        <w:rPr>
          <w:rFonts w:cstheme="minorHAnsi"/>
        </w:rPr>
        <w:t xml:space="preserve"> </w:t>
      </w:r>
      <w:r w:rsidR="00871ED7">
        <w:rPr>
          <w:rFonts w:cstheme="minorHAnsi"/>
        </w:rPr>
        <w:t>(</w:t>
      </w:r>
      <w:r>
        <w:rPr>
          <w:rFonts w:cstheme="minorHAnsi"/>
        </w:rPr>
        <w:t>2019</w:t>
      </w:r>
      <w:r w:rsidR="00871ED7">
        <w:rPr>
          <w:rFonts w:cstheme="minorHAnsi"/>
        </w:rPr>
        <w:t>) s</w:t>
      </w:r>
      <w:r>
        <w:rPr>
          <w:rFonts w:cstheme="minorHAnsi"/>
        </w:rPr>
        <w:t xml:space="preserve">tates </w:t>
      </w:r>
      <w:r w:rsidRPr="001D1AD3">
        <w:rPr>
          <w:rFonts w:cstheme="minorHAnsi"/>
          <w:i/>
          <w:iCs/>
        </w:rPr>
        <w:t>‘the inertia is not a good performance measure’</w:t>
      </w:r>
      <w:r>
        <w:rPr>
          <w:rFonts w:cstheme="minorHAnsi"/>
        </w:rPr>
        <w:t xml:space="preserve"> because it will keep on decreasing with the more number of clusters [8], in fact it is the ‘elbow’ of the chart – the point where the chart starts to move almost parallel to the x-axis [7], which the user should </w:t>
      </w:r>
      <w:r w:rsidR="006C7898">
        <w:rPr>
          <w:rFonts w:cstheme="minorHAnsi"/>
        </w:rPr>
        <w:t>use as the indicator for</w:t>
      </w:r>
      <w:r>
        <w:rPr>
          <w:rFonts w:cstheme="minorHAnsi"/>
        </w:rPr>
        <w:t xml:space="preserve"> the number of clusters to use</w:t>
      </w:r>
      <w:r w:rsidR="006C7898">
        <w:rPr>
          <w:rFonts w:cstheme="minorHAnsi"/>
        </w:rPr>
        <w:t>,</w:t>
      </w:r>
      <w:r>
        <w:rPr>
          <w:rFonts w:cstheme="minorHAnsi"/>
        </w:rPr>
        <w:t xml:space="preserve"> in the above example the number of clusters to use would be seen as 5.</w:t>
      </w:r>
    </w:p>
    <w:p w14:paraId="2DBD1D0A" w14:textId="2C79443B" w:rsidR="00384FF5" w:rsidRDefault="00384FF5" w:rsidP="00384FF5">
      <w:pPr>
        <w:rPr>
          <w:rFonts w:cstheme="minorHAnsi"/>
        </w:rPr>
      </w:pPr>
      <w:r>
        <w:rPr>
          <w:rFonts w:cstheme="minorHAnsi"/>
        </w:rPr>
        <w:t xml:space="preserve">Overall, both Silhouette and Elbow methods </w:t>
      </w:r>
      <w:r w:rsidR="00897716">
        <w:rPr>
          <w:rFonts w:cstheme="minorHAnsi"/>
        </w:rPr>
        <w:t>seem to be the most common</w:t>
      </w:r>
      <w:r>
        <w:rPr>
          <w:rFonts w:cstheme="minorHAnsi"/>
        </w:rPr>
        <w:t xml:space="preserve"> tools to help decide on the number of clusters, but </w:t>
      </w:r>
      <w:proofErr w:type="spellStart"/>
      <w:r w:rsidR="00897716">
        <w:rPr>
          <w:rFonts w:cstheme="minorHAnsi"/>
        </w:rPr>
        <w:t>Charrad</w:t>
      </w:r>
      <w:proofErr w:type="spellEnd"/>
      <w:r w:rsidR="00897716">
        <w:rPr>
          <w:rFonts w:cstheme="minorHAnsi"/>
        </w:rPr>
        <w:t xml:space="preserve"> (2015) released the</w:t>
      </w:r>
      <w:r>
        <w:rPr>
          <w:rFonts w:cstheme="minorHAnsi"/>
        </w:rPr>
        <w:t xml:space="preserve"> R</w:t>
      </w:r>
      <w:r w:rsidR="00897716">
        <w:rPr>
          <w:rFonts w:cstheme="minorHAnsi"/>
        </w:rPr>
        <w:t xml:space="preserve"> Programming language package </w:t>
      </w:r>
      <w:r>
        <w:rPr>
          <w:rFonts w:cstheme="minorHAnsi"/>
        </w:rPr>
        <w:t>‘</w:t>
      </w:r>
      <w:proofErr w:type="spellStart"/>
      <w:r>
        <w:rPr>
          <w:rFonts w:cstheme="minorHAnsi"/>
        </w:rPr>
        <w:t>NbClust</w:t>
      </w:r>
      <w:proofErr w:type="spellEnd"/>
      <w:r>
        <w:rPr>
          <w:rFonts w:cstheme="minorHAnsi"/>
        </w:rPr>
        <w:t>’</w:t>
      </w:r>
      <w:r w:rsidR="00897716">
        <w:rPr>
          <w:rFonts w:cstheme="minorHAnsi"/>
        </w:rPr>
        <w:t xml:space="preserve">, </w:t>
      </w:r>
      <w:r>
        <w:rPr>
          <w:rFonts w:cstheme="minorHAnsi"/>
        </w:rPr>
        <w:t>claim</w:t>
      </w:r>
      <w:r w:rsidR="00897716">
        <w:rPr>
          <w:rFonts w:cstheme="minorHAnsi"/>
        </w:rPr>
        <w:t xml:space="preserve">ing to contain </w:t>
      </w:r>
      <w:r>
        <w:rPr>
          <w:rFonts w:cstheme="minorHAnsi"/>
        </w:rPr>
        <w:t xml:space="preserve">30 different methods </w:t>
      </w:r>
      <w:r w:rsidR="00897716">
        <w:rPr>
          <w:rFonts w:cstheme="minorHAnsi"/>
        </w:rPr>
        <w:t>to assist</w:t>
      </w:r>
      <w:r>
        <w:rPr>
          <w:rFonts w:cstheme="minorHAnsi"/>
        </w:rPr>
        <w:t xml:space="preserve"> in</w:t>
      </w:r>
      <w:r w:rsidR="00897716">
        <w:rPr>
          <w:rFonts w:cstheme="minorHAnsi"/>
        </w:rPr>
        <w:t xml:space="preserve"> </w:t>
      </w:r>
      <w:r w:rsidR="00CC5CD3">
        <w:rPr>
          <w:rFonts w:cstheme="minorHAnsi"/>
        </w:rPr>
        <w:t xml:space="preserve">deciding on the </w:t>
      </w:r>
      <w:r w:rsidR="00897716">
        <w:rPr>
          <w:rFonts w:cstheme="minorHAnsi"/>
        </w:rPr>
        <w:t>number of clusters to use</w:t>
      </w:r>
      <w:r w:rsidR="00CC5CD3">
        <w:rPr>
          <w:rFonts w:cstheme="minorHAnsi"/>
        </w:rPr>
        <w:t xml:space="preserve"> [9]</w:t>
      </w:r>
      <w:r w:rsidR="00897716">
        <w:rPr>
          <w:rFonts w:cstheme="minorHAnsi"/>
        </w:rPr>
        <w:t>, each</w:t>
      </w:r>
      <w:r w:rsidR="00CC5CD3">
        <w:rPr>
          <w:rFonts w:cstheme="minorHAnsi"/>
        </w:rPr>
        <w:t xml:space="preserve"> </w:t>
      </w:r>
      <w:r>
        <w:rPr>
          <w:rFonts w:cstheme="minorHAnsi"/>
        </w:rPr>
        <w:t xml:space="preserve">having different mathematical equations to measure distances of observations from cluster centroids, but ultimately there isn’t a ‘go-to’ method for giving an absolute cluster number value, the user will still have to use their judgement </w:t>
      </w:r>
      <w:r w:rsidR="00CC5CD3">
        <w:rPr>
          <w:rFonts w:cstheme="minorHAnsi"/>
        </w:rPr>
        <w:t>in deciding</w:t>
      </w:r>
      <w:r w:rsidR="000B17B7">
        <w:rPr>
          <w:rFonts w:cstheme="minorHAnsi"/>
        </w:rPr>
        <w:t xml:space="preserve">, although </w:t>
      </w:r>
      <w:proofErr w:type="spellStart"/>
      <w:r>
        <w:rPr>
          <w:rFonts w:cstheme="minorHAnsi"/>
        </w:rPr>
        <w:t>Geron</w:t>
      </w:r>
      <w:proofErr w:type="spellEnd"/>
      <w:r>
        <w:rPr>
          <w:rFonts w:cstheme="minorHAnsi"/>
        </w:rPr>
        <w:t xml:space="preserve"> </w:t>
      </w:r>
      <w:r w:rsidR="000B17B7">
        <w:rPr>
          <w:rFonts w:cstheme="minorHAnsi"/>
        </w:rPr>
        <w:t>(</w:t>
      </w:r>
      <w:r>
        <w:rPr>
          <w:rFonts w:cstheme="minorHAnsi"/>
        </w:rPr>
        <w:t>2019</w:t>
      </w:r>
      <w:r w:rsidR="000B17B7">
        <w:rPr>
          <w:rFonts w:cstheme="minorHAnsi"/>
        </w:rPr>
        <w:t>)</w:t>
      </w:r>
      <w:r>
        <w:rPr>
          <w:rFonts w:cstheme="minorHAnsi"/>
        </w:rPr>
        <w:t xml:space="preserve"> recommends the Silhouette</w:t>
      </w:r>
      <w:r w:rsidR="000B17B7">
        <w:rPr>
          <w:rFonts w:cstheme="minorHAnsi"/>
        </w:rPr>
        <w:t xml:space="preserve"> </w:t>
      </w:r>
      <w:r>
        <w:rPr>
          <w:rFonts w:cstheme="minorHAnsi"/>
        </w:rPr>
        <w:t xml:space="preserve">above the Elbow Method, quoting it as </w:t>
      </w:r>
      <w:r w:rsidRPr="00A445CD">
        <w:rPr>
          <w:rFonts w:cstheme="minorHAnsi"/>
          <w:i/>
          <w:iCs/>
        </w:rPr>
        <w:t>‘more precise</w:t>
      </w:r>
      <w:r>
        <w:rPr>
          <w:rFonts w:cstheme="minorHAnsi"/>
          <w:i/>
          <w:iCs/>
        </w:rPr>
        <w:t xml:space="preserve"> approach</w:t>
      </w:r>
      <w:r w:rsidRPr="00A445CD">
        <w:rPr>
          <w:rFonts w:cstheme="minorHAnsi"/>
          <w:i/>
          <w:iCs/>
        </w:rPr>
        <w:t>’</w:t>
      </w:r>
      <w:r>
        <w:rPr>
          <w:rFonts w:cstheme="minorHAnsi"/>
          <w:i/>
          <w:iCs/>
        </w:rPr>
        <w:t xml:space="preserve"> </w:t>
      </w:r>
      <w:r w:rsidRPr="00A445CD">
        <w:rPr>
          <w:rFonts w:cstheme="minorHAnsi"/>
        </w:rPr>
        <w:t>[10]</w:t>
      </w:r>
      <w:r>
        <w:rPr>
          <w:rFonts w:cstheme="minorHAnsi"/>
        </w:rPr>
        <w:t xml:space="preserve">, </w:t>
      </w:r>
      <w:r w:rsidR="000B17B7">
        <w:rPr>
          <w:rFonts w:cstheme="minorHAnsi"/>
        </w:rPr>
        <w:t xml:space="preserve">but </w:t>
      </w:r>
      <w:r>
        <w:rPr>
          <w:rFonts w:cstheme="minorHAnsi"/>
        </w:rPr>
        <w:t>my opinion</w:t>
      </w:r>
      <w:r w:rsidR="000B17B7">
        <w:rPr>
          <w:rFonts w:cstheme="minorHAnsi"/>
        </w:rPr>
        <w:t xml:space="preserve"> is</w:t>
      </w:r>
      <w:r>
        <w:rPr>
          <w:rFonts w:cstheme="minorHAnsi"/>
        </w:rPr>
        <w:t xml:space="preserve"> each </w:t>
      </w:r>
      <w:r w:rsidR="000B17B7">
        <w:rPr>
          <w:rFonts w:cstheme="minorHAnsi"/>
        </w:rPr>
        <w:t>is valuable</w:t>
      </w:r>
      <w:r>
        <w:rPr>
          <w:rFonts w:cstheme="minorHAnsi"/>
        </w:rPr>
        <w:t xml:space="preserve"> and can be used in conjunction with each other in deciding on the number of clusters</w:t>
      </w:r>
      <w:r w:rsidR="00A0448A">
        <w:rPr>
          <w:rFonts w:cstheme="minorHAnsi"/>
        </w:rPr>
        <w:t xml:space="preserve"> (k)</w:t>
      </w:r>
      <w:r w:rsidR="000B17B7">
        <w:rPr>
          <w:rFonts w:cstheme="minorHAnsi"/>
        </w:rPr>
        <w:t>.</w:t>
      </w:r>
    </w:p>
    <w:p w14:paraId="63A0D41F" w14:textId="3C5B6658" w:rsidR="00E042CA" w:rsidRDefault="00E042CA" w:rsidP="00E042CA"/>
    <w:p w14:paraId="473C4690" w14:textId="5FF3176A" w:rsidR="00EE70D0" w:rsidRDefault="00EE70D0" w:rsidP="00EE70D0">
      <w:pPr>
        <w:pStyle w:val="Heading2"/>
        <w:ind w:left="360" w:firstLine="360"/>
      </w:pPr>
      <w:r>
        <w:t>2.2.2 Initiate Starting Centroid Locations</w:t>
      </w:r>
    </w:p>
    <w:p w14:paraId="19720BD2" w14:textId="77777777" w:rsidR="00EE70D0" w:rsidRPr="00E042CA" w:rsidRDefault="00EE70D0" w:rsidP="00E042CA"/>
    <w:p w14:paraId="79EAF160" w14:textId="7CC4148A" w:rsidR="00D112A6" w:rsidRDefault="00D112A6" w:rsidP="00D112A6">
      <w:pPr>
        <w:rPr>
          <w:rFonts w:cstheme="minorHAnsi"/>
        </w:rPr>
      </w:pPr>
      <w:r>
        <w:rPr>
          <w:rFonts w:cstheme="minorHAnsi"/>
        </w:rPr>
        <w:t xml:space="preserve">When the first hyperparameter (k) is decided on, </w:t>
      </w:r>
      <w:r w:rsidR="00A0448A">
        <w:rPr>
          <w:rFonts w:cstheme="minorHAnsi"/>
        </w:rPr>
        <w:t>locations</w:t>
      </w:r>
      <w:r>
        <w:rPr>
          <w:rFonts w:cstheme="minorHAnsi"/>
        </w:rPr>
        <w:t xml:space="preserve"> for an equal number of </w:t>
      </w:r>
      <w:r w:rsidR="00A0448A">
        <w:rPr>
          <w:rFonts w:cstheme="minorHAnsi"/>
        </w:rPr>
        <w:t xml:space="preserve">cluster </w:t>
      </w:r>
      <w:r>
        <w:rPr>
          <w:rFonts w:cstheme="minorHAnsi"/>
        </w:rPr>
        <w:t>centroids</w:t>
      </w:r>
      <w:r w:rsidR="00A0448A">
        <w:rPr>
          <w:rFonts w:cstheme="minorHAnsi"/>
        </w:rPr>
        <w:t xml:space="preserve"> must be initialised. </w:t>
      </w:r>
      <w:r>
        <w:rPr>
          <w:rFonts w:cstheme="minorHAnsi"/>
        </w:rPr>
        <w:t xml:space="preserve"> </w:t>
      </w:r>
      <w:r w:rsidR="00A0448A">
        <w:rPr>
          <w:rFonts w:cstheme="minorHAnsi"/>
        </w:rPr>
        <w:t>N</w:t>
      </w:r>
      <w:r>
        <w:rPr>
          <w:rFonts w:cstheme="minorHAnsi"/>
        </w:rPr>
        <w:t>umerous tutorials can</w:t>
      </w:r>
      <w:r w:rsidR="00A0448A">
        <w:rPr>
          <w:rFonts w:cstheme="minorHAnsi"/>
        </w:rPr>
        <w:t xml:space="preserve"> be</w:t>
      </w:r>
      <w:r>
        <w:rPr>
          <w:rFonts w:cstheme="minorHAnsi"/>
        </w:rPr>
        <w:t xml:space="preserve"> search</w:t>
      </w:r>
      <w:r w:rsidR="00A0448A">
        <w:rPr>
          <w:rFonts w:cstheme="minorHAnsi"/>
        </w:rPr>
        <w:t>ed</w:t>
      </w:r>
      <w:r>
        <w:rPr>
          <w:rFonts w:cstheme="minorHAnsi"/>
        </w:rPr>
        <w:t xml:space="preserve"> </w:t>
      </w:r>
      <w:r w:rsidR="00A0448A">
        <w:rPr>
          <w:rFonts w:cstheme="minorHAnsi"/>
        </w:rPr>
        <w:t xml:space="preserve">on k-means and </w:t>
      </w:r>
      <w:r>
        <w:rPr>
          <w:rFonts w:cstheme="minorHAnsi"/>
        </w:rPr>
        <w:t>most instructions</w:t>
      </w:r>
      <w:r w:rsidR="00A0448A">
        <w:rPr>
          <w:rFonts w:cstheme="minorHAnsi"/>
        </w:rPr>
        <w:t xml:space="preserve"> just</w:t>
      </w:r>
      <w:r>
        <w:rPr>
          <w:rFonts w:cstheme="minorHAnsi"/>
        </w:rPr>
        <w:t xml:space="preserve"> simply state ‘select starting centroids at random’</w:t>
      </w:r>
      <w:r w:rsidR="00A0448A">
        <w:rPr>
          <w:rFonts w:cstheme="minorHAnsi"/>
        </w:rPr>
        <w:t>. A</w:t>
      </w:r>
      <w:r>
        <w:rPr>
          <w:rFonts w:cstheme="minorHAnsi"/>
        </w:rPr>
        <w:t>lthough</w:t>
      </w:r>
      <w:r w:rsidR="00A0448A">
        <w:rPr>
          <w:rFonts w:cstheme="minorHAnsi"/>
        </w:rPr>
        <w:t xml:space="preserve"> this can be completed to a certain level of accuracy, by </w:t>
      </w:r>
      <w:r>
        <w:rPr>
          <w:rFonts w:cstheme="minorHAnsi"/>
        </w:rPr>
        <w:t>plotting the observations into a scatter-graph and</w:t>
      </w:r>
      <w:r w:rsidR="00A0448A">
        <w:rPr>
          <w:rFonts w:cstheme="minorHAnsi"/>
        </w:rPr>
        <w:t xml:space="preserve"> </w:t>
      </w:r>
      <w:r>
        <w:rPr>
          <w:rFonts w:cstheme="minorHAnsi"/>
        </w:rPr>
        <w:t xml:space="preserve">use judgement to select appropriate looking starting centroids, there are other approaches </w:t>
      </w:r>
      <w:r w:rsidR="00A0448A">
        <w:rPr>
          <w:rFonts w:cstheme="minorHAnsi"/>
        </w:rPr>
        <w:t>to</w:t>
      </w:r>
      <w:r>
        <w:rPr>
          <w:rFonts w:cstheme="minorHAnsi"/>
        </w:rPr>
        <w:t xml:space="preserve"> take, </w:t>
      </w:r>
      <w:r w:rsidR="00A0448A">
        <w:rPr>
          <w:rFonts w:cstheme="minorHAnsi"/>
        </w:rPr>
        <w:t xml:space="preserve">such as </w:t>
      </w:r>
      <w:r>
        <w:rPr>
          <w:rFonts w:cstheme="minorHAnsi"/>
        </w:rPr>
        <w:t>k-means++ and naïve-</w:t>
      </w:r>
      <w:proofErr w:type="spellStart"/>
      <w:r>
        <w:rPr>
          <w:rFonts w:cstheme="minorHAnsi"/>
        </w:rPr>
        <w:t>sharding</w:t>
      </w:r>
      <w:proofErr w:type="spellEnd"/>
      <w:r>
        <w:rPr>
          <w:rFonts w:cstheme="minorHAnsi"/>
        </w:rPr>
        <w:t>.</w:t>
      </w:r>
    </w:p>
    <w:p w14:paraId="1CBBE994" w14:textId="57561C5C" w:rsidR="0016491F" w:rsidRPr="00665F08" w:rsidRDefault="00FE5796" w:rsidP="0016491F">
      <w:pPr>
        <w:spacing w:after="0" w:line="240" w:lineRule="auto"/>
        <w:rPr>
          <w:rFonts w:cstheme="minorHAnsi"/>
        </w:rPr>
      </w:pPr>
      <w:r>
        <w:rPr>
          <w:rFonts w:cstheme="minorHAnsi"/>
        </w:rPr>
        <w:t>Ali (2021) explains to start the</w:t>
      </w:r>
      <w:r w:rsidR="0016491F">
        <w:rPr>
          <w:rFonts w:cstheme="minorHAnsi"/>
        </w:rPr>
        <w:t xml:space="preserve"> </w:t>
      </w:r>
      <w:r w:rsidR="0016491F" w:rsidRPr="0016491F">
        <w:rPr>
          <w:rFonts w:cstheme="minorHAnsi"/>
        </w:rPr>
        <w:t>K-Means++</w:t>
      </w:r>
      <w:r>
        <w:rPr>
          <w:rFonts w:cstheme="minorHAnsi"/>
        </w:rPr>
        <w:t xml:space="preserve"> process</w:t>
      </w:r>
      <w:r w:rsidR="00B700DD">
        <w:rPr>
          <w:rFonts w:cstheme="minorHAnsi"/>
        </w:rPr>
        <w:t xml:space="preserve">, </w:t>
      </w:r>
      <w:r w:rsidR="0016491F" w:rsidRPr="0016491F">
        <w:rPr>
          <w:rFonts w:cstheme="minorHAnsi"/>
        </w:rPr>
        <w:t xml:space="preserve">an </w:t>
      </w:r>
      <w:r w:rsidR="00A958E9">
        <w:rPr>
          <w:rFonts w:cstheme="minorHAnsi"/>
        </w:rPr>
        <w:t xml:space="preserve">original </w:t>
      </w:r>
      <w:r w:rsidR="0016491F" w:rsidRPr="0016491F">
        <w:rPr>
          <w:rFonts w:cstheme="minorHAnsi"/>
        </w:rPr>
        <w:t xml:space="preserve">observation </w:t>
      </w:r>
      <w:r w:rsidR="00B700DD">
        <w:rPr>
          <w:rFonts w:cstheme="minorHAnsi"/>
        </w:rPr>
        <w:t xml:space="preserve">is selected </w:t>
      </w:r>
      <w:r>
        <w:rPr>
          <w:rFonts w:cstheme="minorHAnsi"/>
        </w:rPr>
        <w:t xml:space="preserve">at random </w:t>
      </w:r>
      <w:r w:rsidR="0016491F" w:rsidRPr="0016491F">
        <w:rPr>
          <w:rFonts w:cstheme="minorHAnsi"/>
        </w:rPr>
        <w:t xml:space="preserve">as </w:t>
      </w:r>
      <w:r w:rsidR="00A958E9">
        <w:rPr>
          <w:rFonts w:cstheme="minorHAnsi"/>
        </w:rPr>
        <w:t>the first</w:t>
      </w:r>
      <w:r w:rsidR="0016491F" w:rsidRPr="0016491F">
        <w:rPr>
          <w:rFonts w:cstheme="minorHAnsi"/>
        </w:rPr>
        <w:t xml:space="preserve"> </w:t>
      </w:r>
      <w:r w:rsidR="00297B1E">
        <w:rPr>
          <w:rFonts w:cstheme="minorHAnsi"/>
        </w:rPr>
        <w:t xml:space="preserve">cluster </w:t>
      </w:r>
      <w:r w:rsidR="0016491F" w:rsidRPr="0016491F">
        <w:rPr>
          <w:rFonts w:cstheme="minorHAnsi"/>
        </w:rPr>
        <w:t>starting centroid,</w:t>
      </w:r>
      <w:r w:rsidR="00A958E9">
        <w:rPr>
          <w:rFonts w:cstheme="minorHAnsi"/>
        </w:rPr>
        <w:t xml:space="preserve"> the method then uses the </w:t>
      </w:r>
      <w:r w:rsidR="00A958E9" w:rsidRPr="0016491F">
        <w:rPr>
          <w:rFonts w:cstheme="minorHAnsi"/>
        </w:rPr>
        <w:t>Euclidean distance</w:t>
      </w:r>
      <w:r w:rsidR="00A958E9">
        <w:rPr>
          <w:rFonts w:cstheme="minorHAnsi"/>
        </w:rPr>
        <w:t xml:space="preserve"> metric (explained in 2.2.3) to calculate the distances between the first </w:t>
      </w:r>
      <w:r w:rsidR="00297B1E">
        <w:rPr>
          <w:rFonts w:cstheme="minorHAnsi"/>
        </w:rPr>
        <w:t xml:space="preserve">cluster </w:t>
      </w:r>
      <w:r w:rsidR="00A958E9">
        <w:rPr>
          <w:rFonts w:cstheme="minorHAnsi"/>
        </w:rPr>
        <w:t xml:space="preserve">starting centroid and each of the remaining observations. The observation calculated to be furthest away from the first </w:t>
      </w:r>
      <w:r w:rsidR="00297B1E">
        <w:rPr>
          <w:rFonts w:cstheme="minorHAnsi"/>
        </w:rPr>
        <w:t xml:space="preserve">cluster </w:t>
      </w:r>
      <w:r w:rsidR="00A958E9">
        <w:rPr>
          <w:rFonts w:cstheme="minorHAnsi"/>
        </w:rPr>
        <w:t>starting centroid</w:t>
      </w:r>
      <w:r w:rsidR="00297B1E">
        <w:rPr>
          <w:rFonts w:cstheme="minorHAnsi"/>
        </w:rPr>
        <w:t xml:space="preserve"> is selected as the next cluster centroid</w:t>
      </w:r>
      <w:r>
        <w:rPr>
          <w:rFonts w:cstheme="minorHAnsi"/>
        </w:rPr>
        <w:t xml:space="preserve"> and once this is done clusters are formed from the remaining observations by assigning them to the nearest centroid</w:t>
      </w:r>
      <w:r w:rsidR="0029476B">
        <w:rPr>
          <w:rFonts w:cstheme="minorHAnsi"/>
        </w:rPr>
        <w:t xml:space="preserve">. </w:t>
      </w:r>
      <w:r w:rsidR="00314E02">
        <w:rPr>
          <w:rFonts w:cstheme="minorHAnsi"/>
        </w:rPr>
        <w:t>If more centroids need to be plotted the distance of each observation is again calculated against the</w:t>
      </w:r>
      <w:r w:rsidR="00665F08">
        <w:rPr>
          <w:rFonts w:cstheme="minorHAnsi"/>
        </w:rPr>
        <w:t xml:space="preserve">ir assigned centroid and the observation with the greatest distance is chosen as the next centroid, the process is repeated until </w:t>
      </w:r>
      <w:r w:rsidR="00665F08" w:rsidRPr="00665F08">
        <w:rPr>
          <w:rFonts w:cstheme="minorHAnsi"/>
          <w:i/>
          <w:iCs/>
        </w:rPr>
        <w:t>k</w:t>
      </w:r>
      <w:r w:rsidR="00665F08">
        <w:rPr>
          <w:rFonts w:cstheme="minorHAnsi"/>
          <w:i/>
          <w:iCs/>
        </w:rPr>
        <w:t xml:space="preserve"> </w:t>
      </w:r>
      <w:r w:rsidR="00665F08" w:rsidRPr="00665F08">
        <w:rPr>
          <w:rFonts w:cstheme="minorHAnsi"/>
        </w:rPr>
        <w:t>has been reached</w:t>
      </w:r>
      <w:r w:rsidR="0016491F" w:rsidRPr="0016491F">
        <w:rPr>
          <w:rFonts w:cstheme="minorHAnsi"/>
        </w:rPr>
        <w:t xml:space="preserve"> [11].</w:t>
      </w:r>
    </w:p>
    <w:p w14:paraId="1A86B95F" w14:textId="7EFAF422" w:rsidR="009511D2" w:rsidRDefault="009511D2" w:rsidP="005B08CB">
      <w:pPr>
        <w:spacing w:after="0" w:line="240" w:lineRule="auto"/>
        <w:rPr>
          <w:rFonts w:cstheme="minorHAnsi"/>
        </w:rPr>
      </w:pPr>
    </w:p>
    <w:p w14:paraId="449F7057" w14:textId="1BA566AA" w:rsidR="0078550E" w:rsidRDefault="00A34360" w:rsidP="00A34360">
      <w:pPr>
        <w:spacing w:after="0" w:line="240" w:lineRule="auto"/>
        <w:rPr>
          <w:rFonts w:cstheme="minorHAnsi"/>
        </w:rPr>
      </w:pPr>
      <w:r w:rsidRPr="00A34360">
        <w:rPr>
          <w:rFonts w:cstheme="minorHAnsi"/>
        </w:rPr>
        <w:t>The Naïve-</w:t>
      </w:r>
      <w:proofErr w:type="spellStart"/>
      <w:r w:rsidRPr="00A34360">
        <w:rPr>
          <w:rFonts w:cstheme="minorHAnsi"/>
        </w:rPr>
        <w:t>Sharding</w:t>
      </w:r>
      <w:proofErr w:type="spellEnd"/>
      <w:r w:rsidRPr="00A34360">
        <w:rPr>
          <w:rFonts w:cstheme="minorHAnsi"/>
        </w:rPr>
        <w:t xml:space="preserve"> approach calculat</w:t>
      </w:r>
      <w:r w:rsidR="00E12BB6">
        <w:rPr>
          <w:rFonts w:cstheme="minorHAnsi"/>
        </w:rPr>
        <w:t>es</w:t>
      </w:r>
      <w:r>
        <w:rPr>
          <w:rFonts w:cstheme="minorHAnsi"/>
        </w:rPr>
        <w:t xml:space="preserve"> starting centroids</w:t>
      </w:r>
      <w:r w:rsidRPr="00A34360">
        <w:rPr>
          <w:rFonts w:cstheme="minorHAnsi"/>
        </w:rPr>
        <w:t xml:space="preserve"> through a composition of the observation</w:t>
      </w:r>
      <w:r w:rsidR="00E12BB6">
        <w:rPr>
          <w:rFonts w:cstheme="minorHAnsi"/>
        </w:rPr>
        <w:t>s value</w:t>
      </w:r>
      <w:r w:rsidRPr="00A34360">
        <w:rPr>
          <w:rFonts w:cstheme="minorHAnsi"/>
        </w:rPr>
        <w:t xml:space="preserve"> attributes. </w:t>
      </w:r>
      <w:r w:rsidR="00E12BB6">
        <w:rPr>
          <w:rFonts w:cstheme="minorHAnsi"/>
        </w:rPr>
        <w:t xml:space="preserve">Mayo (2017) provides an overview [Figure </w:t>
      </w:r>
      <w:r w:rsidR="00A13046">
        <w:rPr>
          <w:rFonts w:cstheme="minorHAnsi"/>
        </w:rPr>
        <w:t>13</w:t>
      </w:r>
      <w:r w:rsidR="00E12BB6">
        <w:rPr>
          <w:rFonts w:cstheme="minorHAnsi"/>
        </w:rPr>
        <w:t>], where</w:t>
      </w:r>
      <w:r w:rsidR="00A022F3">
        <w:rPr>
          <w:rFonts w:cstheme="minorHAnsi"/>
        </w:rPr>
        <w:t xml:space="preserve"> a dataset is displayed in a table, where</w:t>
      </w:r>
      <w:r w:rsidRPr="00A34360">
        <w:rPr>
          <w:rFonts w:cstheme="minorHAnsi"/>
        </w:rPr>
        <w:t xml:space="preserve"> </w:t>
      </w:r>
      <w:r w:rsidR="00A022F3">
        <w:rPr>
          <w:rFonts w:cstheme="minorHAnsi"/>
        </w:rPr>
        <w:t xml:space="preserve">each </w:t>
      </w:r>
      <w:r w:rsidRPr="00A34360">
        <w:rPr>
          <w:rFonts w:cstheme="minorHAnsi"/>
        </w:rPr>
        <w:t>row is a</w:t>
      </w:r>
      <w:r w:rsidR="00A022F3">
        <w:rPr>
          <w:rFonts w:cstheme="minorHAnsi"/>
        </w:rPr>
        <w:t xml:space="preserve"> single </w:t>
      </w:r>
      <w:r w:rsidRPr="00A34360">
        <w:rPr>
          <w:rFonts w:cstheme="minorHAnsi"/>
        </w:rPr>
        <w:t xml:space="preserve">observation </w:t>
      </w:r>
      <w:r w:rsidR="00A022F3">
        <w:rPr>
          <w:rFonts w:cstheme="minorHAnsi"/>
        </w:rPr>
        <w:t xml:space="preserve">(Mayo uses the word instance) </w:t>
      </w:r>
      <w:r w:rsidRPr="00A34360">
        <w:rPr>
          <w:rFonts w:cstheme="minorHAnsi"/>
        </w:rPr>
        <w:t xml:space="preserve">and </w:t>
      </w:r>
      <w:r w:rsidR="00A022F3">
        <w:rPr>
          <w:rFonts w:cstheme="minorHAnsi"/>
        </w:rPr>
        <w:t>the relating</w:t>
      </w:r>
      <w:r w:rsidRPr="00A34360">
        <w:rPr>
          <w:rFonts w:cstheme="minorHAnsi"/>
        </w:rPr>
        <w:t xml:space="preserve"> value</w:t>
      </w:r>
      <w:r w:rsidR="00A022F3">
        <w:rPr>
          <w:rFonts w:cstheme="minorHAnsi"/>
        </w:rPr>
        <w:t xml:space="preserve"> attributes</w:t>
      </w:r>
      <w:r w:rsidRPr="00A34360">
        <w:rPr>
          <w:rFonts w:cstheme="minorHAnsi"/>
        </w:rPr>
        <w:t xml:space="preserve"> to the observation</w:t>
      </w:r>
      <w:r w:rsidR="00A022F3">
        <w:rPr>
          <w:rFonts w:cstheme="minorHAnsi"/>
        </w:rPr>
        <w:t xml:space="preserve"> are in the columns. A summarising column</w:t>
      </w:r>
      <w:r w:rsidRPr="00A34360">
        <w:rPr>
          <w:rFonts w:cstheme="minorHAnsi"/>
        </w:rPr>
        <w:t xml:space="preserve"> is then added to the table which </w:t>
      </w:r>
      <w:r w:rsidR="00A022F3">
        <w:rPr>
          <w:rFonts w:cstheme="minorHAnsi"/>
        </w:rPr>
        <w:t xml:space="preserve">totals the </w:t>
      </w:r>
      <w:r w:rsidR="009F3767">
        <w:rPr>
          <w:rFonts w:cstheme="minorHAnsi"/>
        </w:rPr>
        <w:t>values of each observation’s attributes and now that each row has a summed total value</w:t>
      </w:r>
      <w:r w:rsidR="0033081E">
        <w:rPr>
          <w:rFonts w:cstheme="minorHAnsi"/>
        </w:rPr>
        <w:t>,</w:t>
      </w:r>
      <w:r w:rsidR="009F3767">
        <w:rPr>
          <w:rFonts w:cstheme="minorHAnsi"/>
        </w:rPr>
        <w:t xml:space="preserve"> the table is sorted from highest to lowest based on the summarised column</w:t>
      </w:r>
      <w:r w:rsidR="0033081E">
        <w:rPr>
          <w:rFonts w:cstheme="minorHAnsi"/>
        </w:rPr>
        <w:t>. T</w:t>
      </w:r>
      <w:r w:rsidR="009F3767">
        <w:rPr>
          <w:rFonts w:cstheme="minorHAnsi"/>
        </w:rPr>
        <w:t xml:space="preserve">he observations are then divided into </w:t>
      </w:r>
      <w:r w:rsidR="009F3767" w:rsidRPr="009F3767">
        <w:rPr>
          <w:rFonts w:cstheme="minorHAnsi"/>
          <w:i/>
          <w:iCs/>
        </w:rPr>
        <w:t xml:space="preserve">k </w:t>
      </w:r>
      <w:r w:rsidR="009F3767">
        <w:rPr>
          <w:rFonts w:cstheme="minorHAnsi"/>
        </w:rPr>
        <w:t>equal groups, known as shards</w:t>
      </w:r>
      <w:r w:rsidR="000549BB">
        <w:rPr>
          <w:rFonts w:cstheme="minorHAnsi"/>
        </w:rPr>
        <w:t xml:space="preserve"> and</w:t>
      </w:r>
      <w:r w:rsidR="0078550E">
        <w:rPr>
          <w:rFonts w:cstheme="minorHAnsi"/>
        </w:rPr>
        <w:t xml:space="preserve"> t</w:t>
      </w:r>
      <w:r w:rsidR="0033081E">
        <w:rPr>
          <w:rFonts w:cstheme="minorHAnsi"/>
        </w:rPr>
        <w:t xml:space="preserve">hen for each shard, </w:t>
      </w:r>
      <w:r w:rsidR="0078550E">
        <w:rPr>
          <w:rFonts w:cstheme="minorHAnsi"/>
        </w:rPr>
        <w:t xml:space="preserve">the summarised column is averaged to form a value, this is used as one of the centroids </w:t>
      </w:r>
      <w:proofErr w:type="gramStart"/>
      <w:r w:rsidR="0078550E">
        <w:rPr>
          <w:rFonts w:cstheme="minorHAnsi"/>
        </w:rPr>
        <w:t>axis</w:t>
      </w:r>
      <w:proofErr w:type="gramEnd"/>
      <w:r w:rsidR="0078550E">
        <w:rPr>
          <w:rFonts w:cstheme="minorHAnsi"/>
        </w:rPr>
        <w:t xml:space="preserve">. To get the other axis, </w:t>
      </w:r>
      <w:r w:rsidR="0033081E">
        <w:rPr>
          <w:rFonts w:cstheme="minorHAnsi"/>
        </w:rPr>
        <w:t xml:space="preserve">the </w:t>
      </w:r>
      <w:r w:rsidR="00162D3B">
        <w:rPr>
          <w:rFonts w:cstheme="minorHAnsi"/>
        </w:rPr>
        <w:t xml:space="preserve">total value </w:t>
      </w:r>
      <w:r w:rsidR="00871F29">
        <w:rPr>
          <w:rFonts w:cstheme="minorHAnsi"/>
        </w:rPr>
        <w:t xml:space="preserve">of each </w:t>
      </w:r>
      <w:r w:rsidR="0033081E">
        <w:rPr>
          <w:rFonts w:cstheme="minorHAnsi"/>
        </w:rPr>
        <w:t>attribute column</w:t>
      </w:r>
      <w:r w:rsidR="00871F29">
        <w:rPr>
          <w:rFonts w:cstheme="minorHAnsi"/>
        </w:rPr>
        <w:t xml:space="preserve"> is calculated</w:t>
      </w:r>
      <w:r w:rsidR="0033081E">
        <w:rPr>
          <w:rFonts w:cstheme="minorHAnsi"/>
        </w:rPr>
        <w:t xml:space="preserve"> to form a new row in the shard</w:t>
      </w:r>
      <w:r w:rsidR="00871F29">
        <w:rPr>
          <w:rFonts w:cstheme="minorHAnsi"/>
        </w:rPr>
        <w:t xml:space="preserve"> (the summarised total </w:t>
      </w:r>
      <w:r w:rsidR="00162D3B">
        <w:rPr>
          <w:rFonts w:cstheme="minorHAnsi"/>
        </w:rPr>
        <w:t>column completed</w:t>
      </w:r>
      <w:r w:rsidR="00871F29">
        <w:rPr>
          <w:rFonts w:cstheme="minorHAnsi"/>
        </w:rPr>
        <w:t xml:space="preserve"> in the previous step is not included here)</w:t>
      </w:r>
      <w:r w:rsidR="0078550E">
        <w:rPr>
          <w:rFonts w:cstheme="minorHAnsi"/>
        </w:rPr>
        <w:t xml:space="preserve">, the average of the calculated column values is then used </w:t>
      </w:r>
      <w:r w:rsidR="000549BB">
        <w:rPr>
          <w:rFonts w:cstheme="minorHAnsi"/>
        </w:rPr>
        <w:t>as the centroids second axis [12].</w:t>
      </w:r>
    </w:p>
    <w:p w14:paraId="63CA6C2B" w14:textId="67A48D27" w:rsidR="00713F81" w:rsidRDefault="000549BB" w:rsidP="00713F81">
      <w:pPr>
        <w:spacing w:after="0" w:line="240" w:lineRule="auto"/>
        <w:jc w:val="center"/>
        <w:rPr>
          <w:rFonts w:cstheme="minorHAnsi"/>
        </w:rPr>
      </w:pPr>
      <w:r>
        <w:rPr>
          <w:noProof/>
        </w:rPr>
        <w:lastRenderedPageBreak/>
        <w:drawing>
          <wp:inline distT="0" distB="0" distL="0" distR="0" wp14:anchorId="391916AF" wp14:editId="348317E8">
            <wp:extent cx="4160520" cy="2630172"/>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3"/>
                    <a:stretch>
                      <a:fillRect/>
                    </a:stretch>
                  </pic:blipFill>
                  <pic:spPr>
                    <a:xfrm>
                      <a:off x="0" y="0"/>
                      <a:ext cx="4172643" cy="2637836"/>
                    </a:xfrm>
                    <a:prstGeom prst="rect">
                      <a:avLst/>
                    </a:prstGeom>
                  </pic:spPr>
                </pic:pic>
              </a:graphicData>
            </a:graphic>
          </wp:inline>
        </w:drawing>
      </w:r>
    </w:p>
    <w:p w14:paraId="3B39CCD1" w14:textId="7DF7A440" w:rsidR="000549BB" w:rsidRDefault="000549BB" w:rsidP="000549BB">
      <w:pPr>
        <w:pStyle w:val="Caption"/>
      </w:pPr>
      <w:r>
        <w:t xml:space="preserve">Figure </w:t>
      </w:r>
      <w:r w:rsidR="00A13046">
        <w:t>13</w:t>
      </w:r>
      <w:r>
        <w:t xml:space="preserve"> – Sorting by composite value and </w:t>
      </w:r>
      <w:proofErr w:type="spellStart"/>
      <w:r>
        <w:t>sharding</w:t>
      </w:r>
      <w:proofErr w:type="spellEnd"/>
      <w:r>
        <w:t xml:space="preserve"> [1</w:t>
      </w:r>
      <w:r w:rsidR="00672AFB">
        <w:t>4</w:t>
      </w:r>
      <w:r>
        <w:t>]</w:t>
      </w:r>
    </w:p>
    <w:p w14:paraId="49F67636" w14:textId="0F21E052" w:rsidR="00713F81" w:rsidRDefault="00713F81" w:rsidP="00713F81"/>
    <w:p w14:paraId="21A75014" w14:textId="2DABED85" w:rsidR="00713F81" w:rsidRPr="00713F81" w:rsidRDefault="00713F81" w:rsidP="00713F81">
      <w:pPr>
        <w:jc w:val="center"/>
      </w:pPr>
      <w:r>
        <w:rPr>
          <w:noProof/>
        </w:rPr>
        <w:drawing>
          <wp:inline distT="0" distB="0" distL="0" distR="0" wp14:anchorId="37C3CFC6" wp14:editId="30D48BF5">
            <wp:extent cx="4053840" cy="2037798"/>
            <wp:effectExtent l="0" t="0" r="3810" b="635"/>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24"/>
                    <a:stretch>
                      <a:fillRect/>
                    </a:stretch>
                  </pic:blipFill>
                  <pic:spPr>
                    <a:xfrm>
                      <a:off x="0" y="0"/>
                      <a:ext cx="4072306" cy="2047080"/>
                    </a:xfrm>
                    <a:prstGeom prst="rect">
                      <a:avLst/>
                    </a:prstGeom>
                  </pic:spPr>
                </pic:pic>
              </a:graphicData>
            </a:graphic>
          </wp:inline>
        </w:drawing>
      </w:r>
    </w:p>
    <w:p w14:paraId="07198ABD" w14:textId="5CDBB81B" w:rsidR="000549BB" w:rsidRPr="00935A94" w:rsidRDefault="00713F81" w:rsidP="00935A94">
      <w:pPr>
        <w:pStyle w:val="Caption"/>
      </w:pPr>
      <w:r>
        <w:t xml:space="preserve">Figure </w:t>
      </w:r>
      <w:r w:rsidR="00A13046">
        <w:t>14</w:t>
      </w:r>
      <w:r>
        <w:t xml:space="preserve"> – Shard attribute means become centroid axis value [1</w:t>
      </w:r>
      <w:r w:rsidR="00672AFB">
        <w:t>4</w:t>
      </w:r>
      <w:r>
        <w:t>]</w:t>
      </w:r>
    </w:p>
    <w:p w14:paraId="3737E3D3" w14:textId="618CD3BE" w:rsidR="00935A94" w:rsidRDefault="000549BB" w:rsidP="00A34360">
      <w:pPr>
        <w:spacing w:after="0" w:line="240" w:lineRule="auto"/>
        <w:rPr>
          <w:rFonts w:cstheme="minorHAnsi"/>
        </w:rPr>
      </w:pPr>
      <w:r>
        <w:rPr>
          <w:rFonts w:cstheme="minorHAnsi"/>
        </w:rPr>
        <w:t xml:space="preserve">Because of this calculation method, </w:t>
      </w:r>
      <w:r w:rsidR="00935A94">
        <w:rPr>
          <w:rFonts w:cstheme="minorHAnsi"/>
        </w:rPr>
        <w:t xml:space="preserve">resulting </w:t>
      </w:r>
      <w:r>
        <w:rPr>
          <w:rFonts w:cstheme="minorHAnsi"/>
        </w:rPr>
        <w:t>cen</w:t>
      </w:r>
      <w:r w:rsidR="00A34360" w:rsidRPr="00A34360">
        <w:rPr>
          <w:rFonts w:cstheme="minorHAnsi"/>
        </w:rPr>
        <w:t>troids</w:t>
      </w:r>
      <w:r>
        <w:rPr>
          <w:rFonts w:cstheme="minorHAnsi"/>
        </w:rPr>
        <w:t xml:space="preserve"> are usually positioned centrally</w:t>
      </w:r>
      <w:r w:rsidR="00935A94">
        <w:rPr>
          <w:rFonts w:cstheme="minorHAnsi"/>
        </w:rPr>
        <w:t xml:space="preserve"> in a linear fashion [Figure </w:t>
      </w:r>
      <w:r w:rsidR="00A13046">
        <w:rPr>
          <w:rFonts w:cstheme="minorHAnsi"/>
        </w:rPr>
        <w:t>15</w:t>
      </w:r>
      <w:r w:rsidR="00935A94">
        <w:rPr>
          <w:rFonts w:cstheme="minorHAnsi"/>
        </w:rPr>
        <w:t xml:space="preserve">], but the next step in the k-means algorithm will </w:t>
      </w:r>
      <w:r w:rsidR="00DE18E3">
        <w:rPr>
          <w:rFonts w:cstheme="minorHAnsi"/>
        </w:rPr>
        <w:t>move these locations.</w:t>
      </w:r>
    </w:p>
    <w:p w14:paraId="2333CDA7" w14:textId="77777777" w:rsidR="00935A94" w:rsidRPr="00A34360" w:rsidRDefault="00935A94" w:rsidP="00A34360">
      <w:pPr>
        <w:spacing w:after="0" w:line="240" w:lineRule="auto"/>
        <w:rPr>
          <w:rFonts w:cstheme="minorHAnsi"/>
        </w:rPr>
      </w:pPr>
    </w:p>
    <w:p w14:paraId="4590E8E8" w14:textId="12F136C9" w:rsidR="00935A94" w:rsidRDefault="00935A94" w:rsidP="00935A94">
      <w:pPr>
        <w:spacing w:after="0" w:line="240" w:lineRule="auto"/>
        <w:jc w:val="center"/>
        <w:rPr>
          <w:rFonts w:cstheme="minorHAnsi"/>
        </w:rPr>
      </w:pPr>
      <w:r>
        <w:rPr>
          <w:noProof/>
        </w:rPr>
        <w:drawing>
          <wp:inline distT="0" distB="0" distL="0" distR="0" wp14:anchorId="3E812934" wp14:editId="0E57BE08">
            <wp:extent cx="2954739" cy="2156460"/>
            <wp:effectExtent l="0" t="0" r="0" b="0"/>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a:blip r:embed="rId25"/>
                    <a:stretch>
                      <a:fillRect/>
                    </a:stretch>
                  </pic:blipFill>
                  <pic:spPr>
                    <a:xfrm>
                      <a:off x="0" y="0"/>
                      <a:ext cx="2971971" cy="2169037"/>
                    </a:xfrm>
                    <a:prstGeom prst="rect">
                      <a:avLst/>
                    </a:prstGeom>
                  </pic:spPr>
                </pic:pic>
              </a:graphicData>
            </a:graphic>
          </wp:inline>
        </w:drawing>
      </w:r>
    </w:p>
    <w:p w14:paraId="4ACF694D" w14:textId="77777777" w:rsidR="00DE18E3" w:rsidRDefault="00DE18E3" w:rsidP="00935A94">
      <w:pPr>
        <w:spacing w:after="0" w:line="240" w:lineRule="auto"/>
        <w:jc w:val="center"/>
        <w:rPr>
          <w:rFonts w:cstheme="minorHAnsi"/>
        </w:rPr>
      </w:pPr>
    </w:p>
    <w:p w14:paraId="0A9AE709" w14:textId="76E13DF7" w:rsidR="00DE18E3" w:rsidRPr="00935A94" w:rsidRDefault="00DE18E3" w:rsidP="00DE18E3">
      <w:pPr>
        <w:pStyle w:val="Caption"/>
      </w:pPr>
      <w:r>
        <w:t xml:space="preserve">Figure </w:t>
      </w:r>
      <w:r w:rsidR="00A13046">
        <w:t>15</w:t>
      </w:r>
      <w:r>
        <w:t xml:space="preserve"> – Resulting Naïve </w:t>
      </w:r>
      <w:proofErr w:type="spellStart"/>
      <w:r>
        <w:t>Sharding</w:t>
      </w:r>
      <w:proofErr w:type="spellEnd"/>
      <w:r>
        <w:t xml:space="preserve"> Starting Centroids as Yellow Circles [1</w:t>
      </w:r>
      <w:r w:rsidR="00672AFB">
        <w:t>4</w:t>
      </w:r>
      <w:r>
        <w:t>]</w:t>
      </w:r>
    </w:p>
    <w:p w14:paraId="1FBDC6EF" w14:textId="532CA5C5" w:rsidR="00A40357" w:rsidRDefault="00A40357" w:rsidP="00A40357">
      <w:pPr>
        <w:pStyle w:val="Heading2"/>
        <w:ind w:left="360" w:firstLine="360"/>
      </w:pPr>
      <w:r>
        <w:lastRenderedPageBreak/>
        <w:t xml:space="preserve">2.2.3 </w:t>
      </w:r>
      <w:r w:rsidR="00214D68">
        <w:t>Assign Observations to Centroids to Form Clusters</w:t>
      </w:r>
    </w:p>
    <w:p w14:paraId="72E0677B" w14:textId="25EECF9F" w:rsidR="00214D68" w:rsidRDefault="00214D68" w:rsidP="00214D68"/>
    <w:p w14:paraId="70EE4BD2" w14:textId="5594476C" w:rsidR="00214D68" w:rsidRDefault="00214D68" w:rsidP="00214D68">
      <w:pPr>
        <w:rPr>
          <w:rFonts w:cstheme="minorHAnsi"/>
        </w:rPr>
      </w:pPr>
      <w:r>
        <w:rPr>
          <w:rFonts w:cstheme="minorHAnsi"/>
        </w:rPr>
        <w:t>Now the starting centroid locations have been established, each observation is then assigned to a centroid to form the clusters</w:t>
      </w:r>
      <w:r w:rsidR="00ED00BC">
        <w:rPr>
          <w:rFonts w:cstheme="minorHAnsi"/>
        </w:rPr>
        <w:t>.</w:t>
      </w:r>
      <w:r>
        <w:rPr>
          <w:rFonts w:cstheme="minorHAnsi"/>
        </w:rPr>
        <w:t xml:space="preserve"> </w:t>
      </w:r>
      <w:r w:rsidR="00ED00BC">
        <w:rPr>
          <w:rFonts w:cstheme="minorHAnsi"/>
        </w:rPr>
        <w:t>T</w:t>
      </w:r>
      <w:r>
        <w:rPr>
          <w:rFonts w:cstheme="minorHAnsi"/>
        </w:rPr>
        <w:t xml:space="preserve">he distance between each observation and the different centroids </w:t>
      </w:r>
      <w:r w:rsidR="00ED00BC">
        <w:rPr>
          <w:rFonts w:cstheme="minorHAnsi"/>
        </w:rPr>
        <w:t>is calculated and the observation is then assigned to the nearest centroid</w:t>
      </w:r>
      <w:r>
        <w:rPr>
          <w:rFonts w:cstheme="minorHAnsi"/>
        </w:rPr>
        <w:t>.</w:t>
      </w:r>
      <w:r w:rsidR="00ED00BC">
        <w:rPr>
          <w:rFonts w:cstheme="minorHAnsi"/>
        </w:rPr>
        <w:t xml:space="preserve"> Again, the user must decide which </w:t>
      </w:r>
      <w:r>
        <w:rPr>
          <w:rFonts w:cstheme="minorHAnsi"/>
        </w:rPr>
        <w:t xml:space="preserve">mathematical approach </w:t>
      </w:r>
      <w:r w:rsidR="00ED00BC">
        <w:rPr>
          <w:rFonts w:cstheme="minorHAnsi"/>
        </w:rPr>
        <w:t>is taken to</w:t>
      </w:r>
      <w:r>
        <w:rPr>
          <w:rFonts w:cstheme="minorHAnsi"/>
        </w:rPr>
        <w:t xml:space="preserve"> measur</w:t>
      </w:r>
      <w:r w:rsidR="00ED00BC">
        <w:rPr>
          <w:rFonts w:cstheme="minorHAnsi"/>
        </w:rPr>
        <w:t>e</w:t>
      </w:r>
      <w:r>
        <w:rPr>
          <w:rFonts w:cstheme="minorHAnsi"/>
        </w:rPr>
        <w:t xml:space="preserve"> the distances between the observations and centroids. Singh, </w:t>
      </w:r>
      <w:proofErr w:type="gramStart"/>
      <w:r>
        <w:rPr>
          <w:rFonts w:cstheme="minorHAnsi"/>
        </w:rPr>
        <w:t>Yadav</w:t>
      </w:r>
      <w:proofErr w:type="gramEnd"/>
      <w:r>
        <w:rPr>
          <w:rFonts w:cstheme="minorHAnsi"/>
        </w:rPr>
        <w:t xml:space="preserve"> and Rana</w:t>
      </w:r>
      <w:r w:rsidR="00ED00BC">
        <w:rPr>
          <w:rFonts w:cstheme="minorHAnsi"/>
        </w:rPr>
        <w:t xml:space="preserve"> (2013)</w:t>
      </w:r>
      <w:r>
        <w:rPr>
          <w:rFonts w:cstheme="minorHAnsi"/>
        </w:rPr>
        <w:t xml:space="preserve"> illustrat</w:t>
      </w:r>
      <w:r w:rsidR="00ED00BC">
        <w:rPr>
          <w:rFonts w:cstheme="minorHAnsi"/>
        </w:rPr>
        <w:t>e</w:t>
      </w:r>
      <w:r>
        <w:rPr>
          <w:rFonts w:cstheme="minorHAnsi"/>
        </w:rPr>
        <w:t xml:space="preserve"> the </w:t>
      </w:r>
      <w:r w:rsidR="00ED00BC">
        <w:rPr>
          <w:rFonts w:cstheme="minorHAnsi"/>
        </w:rPr>
        <w:t>k-means</w:t>
      </w:r>
      <w:r>
        <w:rPr>
          <w:rFonts w:cstheme="minorHAnsi"/>
        </w:rPr>
        <w:t xml:space="preserve"> algorithm using three different distance measuring metrics: the Euclidean, Manhattan and </w:t>
      </w:r>
      <w:proofErr w:type="spellStart"/>
      <w:r>
        <w:rPr>
          <w:rFonts w:cstheme="minorHAnsi"/>
        </w:rPr>
        <w:t>Chebyche</w:t>
      </w:r>
      <w:r w:rsidR="00ED00BC">
        <w:rPr>
          <w:rFonts w:cstheme="minorHAnsi"/>
        </w:rPr>
        <w:t>v</w:t>
      </w:r>
      <w:proofErr w:type="spellEnd"/>
      <w:r w:rsidR="00ED00BC">
        <w:rPr>
          <w:rFonts w:cstheme="minorHAnsi"/>
        </w:rPr>
        <w:t xml:space="preserve"> [13].</w:t>
      </w:r>
    </w:p>
    <w:p w14:paraId="0F2C5393" w14:textId="79BF41B9" w:rsidR="000205E8" w:rsidRDefault="00A54CDE" w:rsidP="00A54CDE">
      <w:pPr>
        <w:spacing w:after="0" w:line="240" w:lineRule="auto"/>
        <w:rPr>
          <w:rFonts w:cstheme="minorHAnsi"/>
        </w:rPr>
      </w:pPr>
      <w:r w:rsidRPr="00A54CDE">
        <w:rPr>
          <w:rFonts w:cstheme="minorHAnsi"/>
        </w:rPr>
        <w:t>The Euclidean distance metric</w:t>
      </w:r>
      <w:r>
        <w:rPr>
          <w:rFonts w:cstheme="minorHAnsi"/>
          <w:b/>
          <w:bCs/>
        </w:rPr>
        <w:t xml:space="preserve"> </w:t>
      </w:r>
      <w:r w:rsidRPr="00A54CDE">
        <w:rPr>
          <w:rFonts w:cstheme="minorHAnsi"/>
        </w:rPr>
        <w:t>derive</w:t>
      </w:r>
      <w:r>
        <w:rPr>
          <w:rFonts w:cstheme="minorHAnsi"/>
        </w:rPr>
        <w:t>s</w:t>
      </w:r>
      <w:r w:rsidRPr="00A54CDE">
        <w:rPr>
          <w:rFonts w:cstheme="minorHAnsi"/>
        </w:rPr>
        <w:t xml:space="preserve"> from the Pythagoras theorem which measures the distance between two points or is known as the straight-line distance. </w:t>
      </w:r>
      <w:r>
        <w:rPr>
          <w:rFonts w:cstheme="minorHAnsi"/>
        </w:rPr>
        <w:t xml:space="preserve">The metric </w:t>
      </w:r>
      <w:r w:rsidR="00972727">
        <w:rPr>
          <w:rFonts w:cstheme="minorHAnsi"/>
        </w:rPr>
        <w:t xml:space="preserve">calculates the root of square difference between the co-ordinates of a pair of points [13] [Figure </w:t>
      </w:r>
      <w:r w:rsidR="00A13046">
        <w:rPr>
          <w:rFonts w:cstheme="minorHAnsi"/>
        </w:rPr>
        <w:t>16</w:t>
      </w:r>
      <w:r w:rsidR="00972727">
        <w:rPr>
          <w:rFonts w:cstheme="minorHAnsi"/>
        </w:rPr>
        <w:t>].</w:t>
      </w:r>
      <w:r w:rsidR="000205E8">
        <w:rPr>
          <w:rFonts w:cstheme="minorHAnsi"/>
        </w:rPr>
        <w:t xml:space="preserve"> This metric is generally classed as the standard approach with calculating distances within k-means [14]</w:t>
      </w:r>
    </w:p>
    <w:p w14:paraId="4600EB54" w14:textId="2C50CE62" w:rsidR="00A54CDE" w:rsidRDefault="00A54CDE" w:rsidP="00214D68"/>
    <w:p w14:paraId="330A496A" w14:textId="1A56184E" w:rsidR="00A54CDE" w:rsidRDefault="00A54CDE" w:rsidP="00A54CDE">
      <w:pPr>
        <w:jc w:val="center"/>
      </w:pPr>
      <w:r>
        <w:rPr>
          <w:noProof/>
        </w:rPr>
        <w:drawing>
          <wp:inline distT="0" distB="0" distL="0" distR="0" wp14:anchorId="56E14DBE" wp14:editId="1C704532">
            <wp:extent cx="2983230" cy="537013"/>
            <wp:effectExtent l="0" t="0" r="0" b="0"/>
            <wp:docPr id="11" name="Picture 1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low confidence"/>
                    <pic:cNvPicPr/>
                  </pic:nvPicPr>
                  <pic:blipFill rotWithShape="1">
                    <a:blip r:embed="rId26"/>
                    <a:srcRect l="4319"/>
                    <a:stretch/>
                  </pic:blipFill>
                  <pic:spPr bwMode="auto">
                    <a:xfrm>
                      <a:off x="0" y="0"/>
                      <a:ext cx="3020063" cy="543643"/>
                    </a:xfrm>
                    <a:prstGeom prst="rect">
                      <a:avLst/>
                    </a:prstGeom>
                    <a:ln>
                      <a:noFill/>
                    </a:ln>
                    <a:extLst>
                      <a:ext uri="{53640926-AAD7-44D8-BBD7-CCE9431645EC}">
                        <a14:shadowObscured xmlns:a14="http://schemas.microsoft.com/office/drawing/2010/main"/>
                      </a:ext>
                    </a:extLst>
                  </pic:spPr>
                </pic:pic>
              </a:graphicData>
            </a:graphic>
          </wp:inline>
        </w:drawing>
      </w:r>
    </w:p>
    <w:p w14:paraId="3A12E951" w14:textId="399B5828" w:rsidR="00972727" w:rsidRPr="00935A94" w:rsidRDefault="00972727" w:rsidP="00972727">
      <w:pPr>
        <w:pStyle w:val="Caption"/>
      </w:pPr>
      <w:r>
        <w:t xml:space="preserve">Figure </w:t>
      </w:r>
      <w:r w:rsidR="00A13046">
        <w:t>16</w:t>
      </w:r>
      <w:r>
        <w:t xml:space="preserve"> – Euclidean Distance Metric</w:t>
      </w:r>
      <w:r w:rsidR="00260609">
        <w:t xml:space="preserve"> [16]</w:t>
      </w:r>
    </w:p>
    <w:p w14:paraId="6C06F185" w14:textId="26F7A21A" w:rsidR="00764CD4" w:rsidRPr="00764CD4" w:rsidRDefault="00764CD4" w:rsidP="00764CD4">
      <w:pPr>
        <w:spacing w:after="0" w:line="240" w:lineRule="auto"/>
        <w:rPr>
          <w:rFonts w:cstheme="minorHAnsi"/>
          <w:b/>
          <w:bCs/>
        </w:rPr>
      </w:pPr>
      <w:r>
        <w:rPr>
          <w:rFonts w:cstheme="minorHAnsi"/>
        </w:rPr>
        <w:t xml:space="preserve">The </w:t>
      </w:r>
      <w:r w:rsidRPr="00764CD4">
        <w:rPr>
          <w:rFonts w:cstheme="minorHAnsi"/>
        </w:rPr>
        <w:t>Manhattan distance</w:t>
      </w:r>
      <w:r>
        <w:rPr>
          <w:rFonts w:cstheme="minorHAnsi"/>
          <w:b/>
          <w:bCs/>
        </w:rPr>
        <w:t xml:space="preserve"> </w:t>
      </w:r>
      <w:r w:rsidRPr="00764CD4">
        <w:rPr>
          <w:rFonts w:cstheme="minorHAnsi"/>
        </w:rPr>
        <w:t>metric</w:t>
      </w:r>
      <w:r>
        <w:rPr>
          <w:rFonts w:cstheme="minorHAnsi"/>
        </w:rPr>
        <w:t xml:space="preserve">, </w:t>
      </w:r>
      <w:r w:rsidRPr="00764CD4">
        <w:rPr>
          <w:rFonts w:cstheme="minorHAnsi"/>
        </w:rPr>
        <w:t>also known as the taxicab or city block distance measure</w:t>
      </w:r>
      <w:r>
        <w:rPr>
          <w:rFonts w:cstheme="minorHAnsi"/>
        </w:rPr>
        <w:t xml:space="preserve">, </w:t>
      </w:r>
      <w:r w:rsidRPr="00764CD4">
        <w:rPr>
          <w:rFonts w:cstheme="minorHAnsi"/>
        </w:rPr>
        <w:t>is generally used in measuring distances when it is not possible to travel in a straight line,</w:t>
      </w:r>
      <w:r>
        <w:rPr>
          <w:rFonts w:cstheme="minorHAnsi"/>
        </w:rPr>
        <w:t xml:space="preserve"> for example,</w:t>
      </w:r>
      <w:r w:rsidRPr="00764CD4">
        <w:rPr>
          <w:rFonts w:cstheme="minorHAnsi"/>
        </w:rPr>
        <w:t xml:space="preserve"> if </w:t>
      </w:r>
      <w:r>
        <w:rPr>
          <w:rFonts w:cstheme="minorHAnsi"/>
        </w:rPr>
        <w:t>a wall or building was between 2 location points.</w:t>
      </w:r>
      <w:r w:rsidRPr="00764CD4">
        <w:rPr>
          <w:rFonts w:cstheme="minorHAnsi"/>
        </w:rPr>
        <w:t xml:space="preserve"> The </w:t>
      </w:r>
      <w:r>
        <w:rPr>
          <w:rFonts w:cstheme="minorHAnsi"/>
        </w:rPr>
        <w:t>metric</w:t>
      </w:r>
      <w:r w:rsidRPr="00764CD4">
        <w:rPr>
          <w:rFonts w:cstheme="minorHAnsi"/>
        </w:rPr>
        <w:t xml:space="preserve"> </w:t>
      </w:r>
      <w:r>
        <w:rPr>
          <w:rFonts w:cstheme="minorHAnsi"/>
        </w:rPr>
        <w:t xml:space="preserve">calculates </w:t>
      </w:r>
      <w:r w:rsidRPr="00764CD4">
        <w:rPr>
          <w:rFonts w:cstheme="minorHAnsi"/>
        </w:rPr>
        <w:t xml:space="preserve">the absolute difference between the x and y-axis of </w:t>
      </w:r>
      <w:r>
        <w:rPr>
          <w:rFonts w:cstheme="minorHAnsi"/>
        </w:rPr>
        <w:t>2 points</w:t>
      </w:r>
      <w:r w:rsidRPr="00764CD4">
        <w:rPr>
          <w:rFonts w:cstheme="minorHAnsi"/>
        </w:rPr>
        <w:t xml:space="preserve"> and adds them together to provide a distance measure</w:t>
      </w:r>
      <w:r>
        <w:rPr>
          <w:rFonts w:cstheme="minorHAnsi"/>
        </w:rPr>
        <w:t xml:space="preserve"> </w:t>
      </w:r>
      <w:r w:rsidRPr="00764CD4">
        <w:rPr>
          <w:rFonts w:cstheme="minorHAnsi"/>
        </w:rPr>
        <w:t>[15].</w:t>
      </w:r>
    </w:p>
    <w:p w14:paraId="73EF300A" w14:textId="58AA0B2A" w:rsidR="00972727" w:rsidRDefault="00972727" w:rsidP="00972727">
      <w:pPr>
        <w:rPr>
          <w:b/>
          <w:bCs/>
        </w:rPr>
      </w:pPr>
    </w:p>
    <w:p w14:paraId="0E7B2BE5" w14:textId="4EE21F5A" w:rsidR="00764CD4" w:rsidRDefault="00764CD4" w:rsidP="00764CD4">
      <w:pPr>
        <w:jc w:val="center"/>
        <w:rPr>
          <w:b/>
          <w:bCs/>
        </w:rPr>
      </w:pPr>
      <w:r>
        <w:rPr>
          <w:noProof/>
        </w:rPr>
        <w:drawing>
          <wp:inline distT="0" distB="0" distL="0" distR="0" wp14:anchorId="566C5E21" wp14:editId="0F061AE3">
            <wp:extent cx="2928853" cy="533400"/>
            <wp:effectExtent l="0" t="0" r="5080" b="0"/>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pic:nvPicPr>
                  <pic:blipFill>
                    <a:blip r:embed="rId27"/>
                    <a:stretch>
                      <a:fillRect/>
                    </a:stretch>
                  </pic:blipFill>
                  <pic:spPr>
                    <a:xfrm>
                      <a:off x="0" y="0"/>
                      <a:ext cx="2961063" cy="539266"/>
                    </a:xfrm>
                    <a:prstGeom prst="rect">
                      <a:avLst/>
                    </a:prstGeom>
                  </pic:spPr>
                </pic:pic>
              </a:graphicData>
            </a:graphic>
          </wp:inline>
        </w:drawing>
      </w:r>
    </w:p>
    <w:p w14:paraId="5E7F2775" w14:textId="4C9544FB" w:rsidR="00260609" w:rsidRPr="00935A94" w:rsidRDefault="00260609" w:rsidP="00260609">
      <w:pPr>
        <w:pStyle w:val="Caption"/>
      </w:pPr>
      <w:r>
        <w:t>Figure 1</w:t>
      </w:r>
      <w:r w:rsidR="00A13046">
        <w:t>7</w:t>
      </w:r>
      <w:r>
        <w:t xml:space="preserve"> – </w:t>
      </w:r>
      <w:proofErr w:type="spellStart"/>
      <w:r>
        <w:t>Manhatten</w:t>
      </w:r>
      <w:proofErr w:type="spellEnd"/>
      <w:r>
        <w:t xml:space="preserve"> Distance Metric [16]</w:t>
      </w:r>
    </w:p>
    <w:p w14:paraId="22EE6208" w14:textId="2F7FF551" w:rsidR="00260609" w:rsidRDefault="00260609" w:rsidP="00260609">
      <w:pPr>
        <w:spacing w:after="0" w:line="240" w:lineRule="auto"/>
        <w:rPr>
          <w:rFonts w:cstheme="minorHAnsi"/>
        </w:rPr>
      </w:pPr>
      <w:r w:rsidRPr="00260609">
        <w:rPr>
          <w:rFonts w:cstheme="minorHAnsi"/>
        </w:rPr>
        <w:t xml:space="preserve">The </w:t>
      </w:r>
      <w:proofErr w:type="spellStart"/>
      <w:r w:rsidRPr="00260609">
        <w:rPr>
          <w:rFonts w:cstheme="minorHAnsi"/>
        </w:rPr>
        <w:t>Chebychev</w:t>
      </w:r>
      <w:proofErr w:type="spellEnd"/>
      <w:r w:rsidRPr="00260609">
        <w:rPr>
          <w:rFonts w:cstheme="minorHAnsi"/>
        </w:rPr>
        <w:t xml:space="preserve"> distance metric, also known as the Maximum Value Distance, </w:t>
      </w:r>
      <w:r>
        <w:rPr>
          <w:rFonts w:cstheme="minorHAnsi"/>
        </w:rPr>
        <w:t xml:space="preserve">is </w:t>
      </w:r>
      <w:proofErr w:type="gramStart"/>
      <w:r>
        <w:rPr>
          <w:rFonts w:cstheme="minorHAnsi"/>
        </w:rPr>
        <w:t>similar to</w:t>
      </w:r>
      <w:proofErr w:type="gramEnd"/>
      <w:r>
        <w:rPr>
          <w:rFonts w:cstheme="minorHAnsi"/>
        </w:rPr>
        <w:t xml:space="preserve"> the </w:t>
      </w:r>
      <w:proofErr w:type="spellStart"/>
      <w:r>
        <w:rPr>
          <w:rFonts w:cstheme="minorHAnsi"/>
        </w:rPr>
        <w:t>Manhatten</w:t>
      </w:r>
      <w:proofErr w:type="spellEnd"/>
      <w:r>
        <w:rPr>
          <w:rFonts w:cstheme="minorHAnsi"/>
        </w:rPr>
        <w:t xml:space="preserve"> distance metric, but instead of adding the differences in values together, simply takes the maximum value of the two as the distance measure.</w:t>
      </w:r>
    </w:p>
    <w:p w14:paraId="096C3A4B" w14:textId="77777777" w:rsidR="00260609" w:rsidRDefault="00260609" w:rsidP="00260609">
      <w:pPr>
        <w:spacing w:after="0" w:line="240" w:lineRule="auto"/>
        <w:rPr>
          <w:rFonts w:cstheme="minorHAnsi"/>
        </w:rPr>
      </w:pPr>
    </w:p>
    <w:p w14:paraId="53D99D94" w14:textId="60141BA4" w:rsidR="00260609" w:rsidRDefault="00260609" w:rsidP="00260609">
      <w:pPr>
        <w:jc w:val="center"/>
        <w:rPr>
          <w:b/>
          <w:bCs/>
        </w:rPr>
      </w:pPr>
      <w:r>
        <w:rPr>
          <w:noProof/>
        </w:rPr>
        <w:drawing>
          <wp:inline distT="0" distB="0" distL="0" distR="0" wp14:anchorId="41166D4B" wp14:editId="146BAB25">
            <wp:extent cx="3139440" cy="420931"/>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02965" cy="429448"/>
                    </a:xfrm>
                    <a:prstGeom prst="rect">
                      <a:avLst/>
                    </a:prstGeom>
                  </pic:spPr>
                </pic:pic>
              </a:graphicData>
            </a:graphic>
          </wp:inline>
        </w:drawing>
      </w:r>
    </w:p>
    <w:p w14:paraId="5CED6A48" w14:textId="0BAF88A1" w:rsidR="00260609" w:rsidRPr="00935A94" w:rsidRDefault="00260609" w:rsidP="00260609">
      <w:pPr>
        <w:pStyle w:val="Caption"/>
      </w:pPr>
      <w:r>
        <w:t>Figure 1</w:t>
      </w:r>
      <w:r w:rsidR="00A13046">
        <w:t>8</w:t>
      </w:r>
      <w:r>
        <w:t xml:space="preserve"> – </w:t>
      </w:r>
      <w:proofErr w:type="spellStart"/>
      <w:r w:rsidR="00D16A57">
        <w:t>Chebychev</w:t>
      </w:r>
      <w:proofErr w:type="spellEnd"/>
      <w:r>
        <w:t xml:space="preserve"> Distance Metric [16]</w:t>
      </w:r>
    </w:p>
    <w:p w14:paraId="38DC530A" w14:textId="2B659E50" w:rsidR="00307C5B" w:rsidRDefault="001132E4" w:rsidP="00307C5B">
      <w:pPr>
        <w:rPr>
          <w:rFonts w:cstheme="minorHAnsi"/>
        </w:rPr>
      </w:pPr>
      <w:r>
        <w:rPr>
          <w:rFonts w:cstheme="minorHAnsi"/>
        </w:rPr>
        <w:t xml:space="preserve">Grootendorst (2021) writes there are up to 9 different distance measures which can be used [17] but </w:t>
      </w:r>
      <w:r w:rsidR="00307C5B">
        <w:rPr>
          <w:rFonts w:cstheme="minorHAnsi"/>
        </w:rPr>
        <w:t>Singh, Yadav and Rana (2013) tested the k-means algorithm with these three metrics and concluded the Euclidean distance metric worked best within the examined dataset, due to it being two-dimensional and the straight-line</w:t>
      </w:r>
      <w:r>
        <w:rPr>
          <w:rFonts w:cstheme="minorHAnsi"/>
        </w:rPr>
        <w:t xml:space="preserve"> [13], however I believe it may be beneficial to test a few metrics to see if variances occur, especially if there is more than two dimensions.</w:t>
      </w:r>
    </w:p>
    <w:p w14:paraId="4A84E280" w14:textId="565E0D4E" w:rsidR="00307C5B" w:rsidRDefault="00307C5B" w:rsidP="00307C5B">
      <w:pPr>
        <w:rPr>
          <w:rFonts w:cstheme="minorHAnsi"/>
        </w:rPr>
      </w:pPr>
    </w:p>
    <w:p w14:paraId="71314AD1" w14:textId="77777777" w:rsidR="00F67C29" w:rsidRDefault="00F67C29" w:rsidP="00307C5B">
      <w:pPr>
        <w:rPr>
          <w:rFonts w:cstheme="minorHAnsi"/>
        </w:rPr>
      </w:pPr>
    </w:p>
    <w:p w14:paraId="729505EE" w14:textId="680EE2AD" w:rsidR="00F67C29" w:rsidRDefault="00F67C29" w:rsidP="00F67C29">
      <w:pPr>
        <w:pStyle w:val="Heading2"/>
        <w:ind w:left="360" w:firstLine="360"/>
      </w:pPr>
      <w:r>
        <w:lastRenderedPageBreak/>
        <w:t>2.2.4 Centroid Recalculation</w:t>
      </w:r>
    </w:p>
    <w:p w14:paraId="543183D2" w14:textId="0B1019D5" w:rsidR="00DE18E3" w:rsidRDefault="00DE18E3" w:rsidP="00DE18E3">
      <w:pPr>
        <w:spacing w:after="0" w:line="240" w:lineRule="auto"/>
        <w:rPr>
          <w:rFonts w:cstheme="minorHAnsi"/>
        </w:rPr>
      </w:pPr>
    </w:p>
    <w:p w14:paraId="43A0DA1F" w14:textId="014AB291" w:rsidR="00F67C29" w:rsidRDefault="00F67C29" w:rsidP="00F67C29">
      <w:pPr>
        <w:rPr>
          <w:rFonts w:cstheme="minorHAnsi"/>
        </w:rPr>
      </w:pPr>
      <w:r>
        <w:rPr>
          <w:rFonts w:cstheme="minorHAnsi"/>
        </w:rPr>
        <w:t xml:space="preserve">The </w:t>
      </w:r>
      <w:r w:rsidR="00CE60C8">
        <w:rPr>
          <w:rFonts w:cstheme="minorHAnsi"/>
        </w:rPr>
        <w:t xml:space="preserve">initial </w:t>
      </w:r>
      <w:r>
        <w:rPr>
          <w:rFonts w:cstheme="minorHAnsi"/>
        </w:rPr>
        <w:t>clusters have been formed at this stage</w:t>
      </w:r>
      <w:r w:rsidR="00CE60C8">
        <w:rPr>
          <w:rFonts w:cstheme="minorHAnsi"/>
        </w:rPr>
        <w:t>, but the starting centroid locations are just that, so now the k-means algorithm re-calculates the centroid locations. It does this by</w:t>
      </w:r>
      <w:r>
        <w:rPr>
          <w:rFonts w:cstheme="minorHAnsi"/>
        </w:rPr>
        <w:t xml:space="preserve"> </w:t>
      </w:r>
      <w:r w:rsidR="00CE60C8">
        <w:rPr>
          <w:rFonts w:cstheme="minorHAnsi"/>
        </w:rPr>
        <w:t>calculating</w:t>
      </w:r>
      <w:r>
        <w:rPr>
          <w:rFonts w:cstheme="minorHAnsi"/>
        </w:rPr>
        <w:t xml:space="preserve"> the</w:t>
      </w:r>
      <w:r w:rsidR="00CE60C8">
        <w:rPr>
          <w:rFonts w:cstheme="minorHAnsi"/>
        </w:rPr>
        <w:t xml:space="preserve"> </w:t>
      </w:r>
      <w:r>
        <w:rPr>
          <w:rFonts w:cstheme="minorHAnsi"/>
        </w:rPr>
        <w:t xml:space="preserve">mean of the observation dimensions currently </w:t>
      </w:r>
      <w:r w:rsidR="00CE60C8">
        <w:rPr>
          <w:rFonts w:cstheme="minorHAnsi"/>
        </w:rPr>
        <w:t>assigned to</w:t>
      </w:r>
      <w:r>
        <w:rPr>
          <w:rFonts w:cstheme="minorHAnsi"/>
        </w:rPr>
        <w:t xml:space="preserve"> the cluster [1</w:t>
      </w:r>
      <w:r w:rsidR="00CE60C8">
        <w:rPr>
          <w:rFonts w:cstheme="minorHAnsi"/>
        </w:rPr>
        <w:t>8</w:t>
      </w:r>
      <w:r>
        <w:rPr>
          <w:rFonts w:cstheme="minorHAnsi"/>
        </w:rPr>
        <w:t xml:space="preserve">], hence the name K-Means. For example, if we have a </w:t>
      </w:r>
      <w:r w:rsidR="002A3250">
        <w:rPr>
          <w:rFonts w:cstheme="minorHAnsi"/>
        </w:rPr>
        <w:t xml:space="preserve">starting </w:t>
      </w:r>
      <w:r>
        <w:rPr>
          <w:rFonts w:cstheme="minorHAnsi"/>
        </w:rPr>
        <w:t xml:space="preserve">centroid </w:t>
      </w:r>
      <w:r w:rsidR="002A3250">
        <w:rPr>
          <w:rFonts w:cstheme="minorHAnsi"/>
        </w:rPr>
        <w:t>which was calculated to be</w:t>
      </w:r>
      <w:r>
        <w:rPr>
          <w:rFonts w:cstheme="minorHAnsi"/>
        </w:rPr>
        <w:t xml:space="preserve"> </w:t>
      </w:r>
      <w:r w:rsidR="002A3250">
        <w:rPr>
          <w:rFonts w:cstheme="minorHAnsi"/>
        </w:rPr>
        <w:t>location</w:t>
      </w:r>
      <w:r>
        <w:rPr>
          <w:rFonts w:cstheme="minorHAnsi"/>
        </w:rPr>
        <w:t xml:space="preserve"> 6, 4 (x, y-axis) and 2 observations were assigned to it at locations 4, 4 and 8, 6 respectively, then the new location of the centroid is calculated to be at location 6, 5</w:t>
      </w:r>
      <w:r w:rsidR="00A13046">
        <w:rPr>
          <w:rFonts w:cstheme="minorHAnsi"/>
        </w:rPr>
        <w:t xml:space="preserve"> [Figure 19]</w:t>
      </w:r>
      <w:r>
        <w:rPr>
          <w:rFonts w:cstheme="minorHAnsi"/>
        </w:rPr>
        <w:t>.</w:t>
      </w:r>
    </w:p>
    <w:p w14:paraId="03BBB50F" w14:textId="77777777" w:rsidR="00F67C29" w:rsidRDefault="00F67C29" w:rsidP="00DE18E3">
      <w:pPr>
        <w:spacing w:after="0" w:line="240" w:lineRule="auto"/>
        <w:rPr>
          <w:rFonts w:cstheme="minorHAnsi"/>
        </w:rPr>
      </w:pPr>
    </w:p>
    <w:p w14:paraId="48B182F7" w14:textId="05BFACB0" w:rsidR="009511D2" w:rsidRDefault="00CE60C8" w:rsidP="00CE60C8">
      <w:pPr>
        <w:spacing w:after="0" w:line="240" w:lineRule="auto"/>
        <w:jc w:val="center"/>
        <w:rPr>
          <w:rFonts w:cstheme="minorHAnsi"/>
        </w:rPr>
      </w:pPr>
      <w:r>
        <w:rPr>
          <w:noProof/>
        </w:rPr>
        <w:drawing>
          <wp:inline distT="0" distB="0" distL="0" distR="0" wp14:anchorId="04614585" wp14:editId="7AC8C87C">
            <wp:extent cx="4198620" cy="1113151"/>
            <wp:effectExtent l="0" t="0" r="0" b="0"/>
            <wp:docPr id="9" name="Picture 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low confidence"/>
                    <pic:cNvPicPr/>
                  </pic:nvPicPr>
                  <pic:blipFill>
                    <a:blip r:embed="rId29"/>
                    <a:stretch>
                      <a:fillRect/>
                    </a:stretch>
                  </pic:blipFill>
                  <pic:spPr>
                    <a:xfrm>
                      <a:off x="0" y="0"/>
                      <a:ext cx="4229431" cy="1121320"/>
                    </a:xfrm>
                    <a:prstGeom prst="rect">
                      <a:avLst/>
                    </a:prstGeom>
                  </pic:spPr>
                </pic:pic>
              </a:graphicData>
            </a:graphic>
          </wp:inline>
        </w:drawing>
      </w:r>
    </w:p>
    <w:p w14:paraId="255082E7" w14:textId="77777777" w:rsidR="002A3250" w:rsidRDefault="002A3250" w:rsidP="00CE60C8">
      <w:pPr>
        <w:spacing w:after="0" w:line="240" w:lineRule="auto"/>
        <w:jc w:val="center"/>
        <w:rPr>
          <w:rFonts w:cstheme="minorHAnsi"/>
        </w:rPr>
      </w:pPr>
    </w:p>
    <w:p w14:paraId="4DB65463" w14:textId="2C1B3906" w:rsidR="002A3250" w:rsidRDefault="002A3250" w:rsidP="002A3250">
      <w:pPr>
        <w:pStyle w:val="Caption"/>
      </w:pPr>
      <w:r>
        <w:t>Figure 1</w:t>
      </w:r>
      <w:r w:rsidR="00A13046">
        <w:t>9</w:t>
      </w:r>
      <w:r>
        <w:t xml:space="preserve"> – K-Means Centroid Calculation</w:t>
      </w:r>
    </w:p>
    <w:p w14:paraId="6B4D528D" w14:textId="3DCADE1D" w:rsidR="002A3250" w:rsidRDefault="002A3250" w:rsidP="002A3250">
      <w:pPr>
        <w:rPr>
          <w:rFonts w:cstheme="minorHAnsi"/>
        </w:rPr>
      </w:pPr>
      <w:r>
        <w:rPr>
          <w:rFonts w:cstheme="minorHAnsi"/>
        </w:rPr>
        <w:t>This calculation is completed for all centroids and because of the re</w:t>
      </w:r>
      <w:r w:rsidR="00AD54C5">
        <w:rPr>
          <w:rFonts w:cstheme="minorHAnsi"/>
        </w:rPr>
        <w:t>-</w:t>
      </w:r>
      <w:r>
        <w:rPr>
          <w:rFonts w:cstheme="minorHAnsi"/>
        </w:rPr>
        <w:t xml:space="preserve">location of </w:t>
      </w:r>
      <w:r w:rsidR="00AD54C5">
        <w:rPr>
          <w:rFonts w:cstheme="minorHAnsi"/>
        </w:rPr>
        <w:t xml:space="preserve">the </w:t>
      </w:r>
      <w:r>
        <w:rPr>
          <w:rFonts w:cstheme="minorHAnsi"/>
        </w:rPr>
        <w:t>centroids</w:t>
      </w:r>
      <w:r w:rsidR="00AD54C5">
        <w:rPr>
          <w:rFonts w:cstheme="minorHAnsi"/>
        </w:rPr>
        <w:t xml:space="preserve"> after the calculation completion</w:t>
      </w:r>
      <w:r>
        <w:rPr>
          <w:rFonts w:cstheme="minorHAnsi"/>
        </w:rPr>
        <w:t>, some observations may now be closer to a different centroid, so the distance of the observations against all centroids is calculated again, using the same metric measure decided</w:t>
      </w:r>
      <w:r w:rsidR="00AD54C5">
        <w:rPr>
          <w:rFonts w:cstheme="minorHAnsi"/>
        </w:rPr>
        <w:t>,</w:t>
      </w:r>
      <w:r>
        <w:rPr>
          <w:rFonts w:cstheme="minorHAnsi"/>
        </w:rPr>
        <w:t xml:space="preserve"> </w:t>
      </w:r>
      <w:r w:rsidR="00AD54C5">
        <w:rPr>
          <w:rFonts w:cstheme="minorHAnsi"/>
        </w:rPr>
        <w:t>when assigning observations to centroids in the previous step</w:t>
      </w:r>
      <w:r>
        <w:rPr>
          <w:rFonts w:cstheme="minorHAnsi"/>
        </w:rPr>
        <w:t>.</w:t>
      </w:r>
    </w:p>
    <w:p w14:paraId="2AB7CE1C" w14:textId="686ADE43" w:rsidR="00AD54C5" w:rsidRDefault="00AD54C5" w:rsidP="002A3250">
      <w:pPr>
        <w:rPr>
          <w:rFonts w:cstheme="minorHAnsi"/>
        </w:rPr>
      </w:pPr>
    </w:p>
    <w:p w14:paraId="601889B2" w14:textId="53FE8308" w:rsidR="00AD54C5" w:rsidRDefault="00AD54C5" w:rsidP="00AD54C5">
      <w:pPr>
        <w:pStyle w:val="Heading2"/>
        <w:ind w:left="360" w:firstLine="360"/>
      </w:pPr>
      <w:r>
        <w:t>2.2.</w:t>
      </w:r>
      <w:r w:rsidR="00B42FFD">
        <w:t>5</w:t>
      </w:r>
      <w:r>
        <w:t xml:space="preserve"> Ending K-Means</w:t>
      </w:r>
    </w:p>
    <w:p w14:paraId="58C6D2FC" w14:textId="5E98E4E9" w:rsidR="00931144" w:rsidRDefault="00931144" w:rsidP="00931144"/>
    <w:p w14:paraId="11B1C1D8" w14:textId="4C0255ED" w:rsidR="00931144" w:rsidRDefault="00931144" w:rsidP="00931144">
      <w:pPr>
        <w:rPr>
          <w:rFonts w:cstheme="minorHAnsi"/>
        </w:rPr>
      </w:pPr>
      <w:r>
        <w:rPr>
          <w:rFonts w:cstheme="minorHAnsi"/>
        </w:rPr>
        <w:t>Due to th</w:t>
      </w:r>
      <w:r w:rsidR="00851676">
        <w:rPr>
          <w:rFonts w:cstheme="minorHAnsi"/>
        </w:rPr>
        <w:t>is</w:t>
      </w:r>
      <w:r>
        <w:rPr>
          <w:rFonts w:cstheme="minorHAnsi"/>
        </w:rPr>
        <w:t xml:space="preserve"> re-calculati</w:t>
      </w:r>
      <w:r w:rsidR="00851676">
        <w:rPr>
          <w:rFonts w:cstheme="minorHAnsi"/>
        </w:rPr>
        <w:t>on</w:t>
      </w:r>
      <w:r>
        <w:rPr>
          <w:rFonts w:cstheme="minorHAnsi"/>
        </w:rPr>
        <w:t xml:space="preserve"> of the centroids and observation </w:t>
      </w:r>
      <w:r w:rsidR="00851676">
        <w:rPr>
          <w:rFonts w:cstheme="minorHAnsi"/>
        </w:rPr>
        <w:t>cluster assignment</w:t>
      </w:r>
      <w:r>
        <w:rPr>
          <w:rFonts w:cstheme="minorHAnsi"/>
        </w:rPr>
        <w:t xml:space="preserve">, the reader may start to think at what point </w:t>
      </w:r>
      <w:r w:rsidR="00851676">
        <w:rPr>
          <w:rFonts w:cstheme="minorHAnsi"/>
        </w:rPr>
        <w:t xml:space="preserve">does the </w:t>
      </w:r>
      <w:r>
        <w:rPr>
          <w:rFonts w:cstheme="minorHAnsi"/>
        </w:rPr>
        <w:t>algorithm</w:t>
      </w:r>
      <w:r w:rsidR="00851676">
        <w:rPr>
          <w:rFonts w:cstheme="minorHAnsi"/>
        </w:rPr>
        <w:t xml:space="preserve"> stop?</w:t>
      </w:r>
      <w:r>
        <w:rPr>
          <w:rFonts w:cstheme="minorHAnsi"/>
        </w:rPr>
        <w:t xml:space="preserve"> </w:t>
      </w:r>
      <w:r w:rsidR="00C5501E">
        <w:rPr>
          <w:rFonts w:cstheme="minorHAnsi"/>
        </w:rPr>
        <w:t xml:space="preserve">Sharma (2019) describes 3 main </w:t>
      </w:r>
      <w:r>
        <w:rPr>
          <w:rFonts w:cstheme="minorHAnsi"/>
        </w:rPr>
        <w:t xml:space="preserve">stopping criteria to end the K-Means algorithm, these being: </w:t>
      </w:r>
    </w:p>
    <w:p w14:paraId="6B664858" w14:textId="34C1B451" w:rsidR="00931144" w:rsidRDefault="00810AE9" w:rsidP="00931144">
      <w:pPr>
        <w:pStyle w:val="ListParagraph"/>
        <w:numPr>
          <w:ilvl w:val="0"/>
          <w:numId w:val="37"/>
        </w:numPr>
        <w:spacing w:after="0" w:line="240" w:lineRule="auto"/>
        <w:rPr>
          <w:rFonts w:cstheme="minorHAnsi"/>
        </w:rPr>
      </w:pPr>
      <w:r>
        <w:rPr>
          <w:rFonts w:cstheme="minorHAnsi"/>
        </w:rPr>
        <w:t>T</w:t>
      </w:r>
      <w:r w:rsidR="00931144">
        <w:rPr>
          <w:rFonts w:cstheme="minorHAnsi"/>
        </w:rPr>
        <w:t>here is no change in position</w:t>
      </w:r>
      <w:r w:rsidR="00C5501E">
        <w:rPr>
          <w:rFonts w:cstheme="minorHAnsi"/>
        </w:rPr>
        <w:t xml:space="preserve"> after </w:t>
      </w:r>
      <w:r>
        <w:rPr>
          <w:rFonts w:cstheme="minorHAnsi"/>
        </w:rPr>
        <w:t xml:space="preserve">calculated </w:t>
      </w:r>
      <w:r w:rsidR="00C5501E">
        <w:rPr>
          <w:rFonts w:cstheme="minorHAnsi"/>
        </w:rPr>
        <w:t xml:space="preserve">centroid </w:t>
      </w:r>
      <w:r>
        <w:rPr>
          <w:rFonts w:cstheme="minorHAnsi"/>
        </w:rPr>
        <w:t>re-location</w:t>
      </w:r>
    </w:p>
    <w:p w14:paraId="4DF23FBE" w14:textId="77777777" w:rsidR="00931144" w:rsidRDefault="00931144" w:rsidP="00931144">
      <w:pPr>
        <w:pStyle w:val="ListParagraph"/>
        <w:numPr>
          <w:ilvl w:val="0"/>
          <w:numId w:val="37"/>
        </w:numPr>
        <w:spacing w:after="0" w:line="240" w:lineRule="auto"/>
        <w:rPr>
          <w:rFonts w:cstheme="minorHAnsi"/>
        </w:rPr>
      </w:pPr>
      <w:r>
        <w:rPr>
          <w:rFonts w:cstheme="minorHAnsi"/>
        </w:rPr>
        <w:t>Observations remain in the same cluster</w:t>
      </w:r>
    </w:p>
    <w:p w14:paraId="2B604AF0" w14:textId="3D8FBD97" w:rsidR="00931144" w:rsidRDefault="00931144" w:rsidP="00931144">
      <w:pPr>
        <w:pStyle w:val="ListParagraph"/>
        <w:numPr>
          <w:ilvl w:val="0"/>
          <w:numId w:val="37"/>
        </w:numPr>
        <w:spacing w:after="0" w:line="240" w:lineRule="auto"/>
        <w:rPr>
          <w:rFonts w:cstheme="minorHAnsi"/>
        </w:rPr>
      </w:pPr>
      <w:r>
        <w:rPr>
          <w:rFonts w:cstheme="minorHAnsi"/>
        </w:rPr>
        <w:t xml:space="preserve">Maximum number of calculation iterations is reached </w:t>
      </w:r>
      <w:r w:rsidRPr="00B42DEC">
        <w:rPr>
          <w:rFonts w:cstheme="minorHAnsi"/>
        </w:rPr>
        <w:t xml:space="preserve"> </w:t>
      </w:r>
    </w:p>
    <w:p w14:paraId="4E690FC3" w14:textId="77777777" w:rsidR="00810AE9" w:rsidRPr="00810AE9" w:rsidRDefault="00810AE9" w:rsidP="00810AE9">
      <w:pPr>
        <w:pStyle w:val="ListParagraph"/>
        <w:spacing w:after="0" w:line="240" w:lineRule="auto"/>
        <w:rPr>
          <w:rFonts w:cstheme="minorHAnsi"/>
        </w:rPr>
      </w:pPr>
    </w:p>
    <w:p w14:paraId="12A20C88" w14:textId="20E5FA2B" w:rsidR="00931144" w:rsidRDefault="00810AE9" w:rsidP="00931144">
      <w:pPr>
        <w:rPr>
          <w:rFonts w:cstheme="minorHAnsi"/>
        </w:rPr>
      </w:pPr>
      <w:r>
        <w:rPr>
          <w:rFonts w:cstheme="minorHAnsi"/>
        </w:rPr>
        <w:t>If either stopping criteria 1 or is met</w:t>
      </w:r>
      <w:r w:rsidR="00931144">
        <w:rPr>
          <w:rFonts w:cstheme="minorHAnsi"/>
        </w:rPr>
        <w:t>,</w:t>
      </w:r>
      <w:r>
        <w:rPr>
          <w:rFonts w:cstheme="minorHAnsi"/>
        </w:rPr>
        <w:t xml:space="preserve"> this</w:t>
      </w:r>
      <w:r w:rsidR="00931144">
        <w:rPr>
          <w:rFonts w:cstheme="minorHAnsi"/>
        </w:rPr>
        <w:t xml:space="preserve"> known as the convergence</w:t>
      </w:r>
      <w:r>
        <w:rPr>
          <w:rFonts w:cstheme="minorHAnsi"/>
        </w:rPr>
        <w:t xml:space="preserve"> and </w:t>
      </w:r>
      <w:r w:rsidR="00931144">
        <w:rPr>
          <w:rFonts w:cstheme="minorHAnsi"/>
        </w:rPr>
        <w:t xml:space="preserve">the </w:t>
      </w:r>
      <w:r>
        <w:rPr>
          <w:rFonts w:cstheme="minorHAnsi"/>
        </w:rPr>
        <w:t>k-means</w:t>
      </w:r>
      <w:r w:rsidR="00931144">
        <w:rPr>
          <w:rFonts w:cstheme="minorHAnsi"/>
        </w:rPr>
        <w:t xml:space="preserve"> algorithm is complete</w:t>
      </w:r>
      <w:r>
        <w:rPr>
          <w:rFonts w:cstheme="minorHAnsi"/>
        </w:rPr>
        <w:t>.</w:t>
      </w:r>
      <w:r w:rsidR="00931144">
        <w:rPr>
          <w:rFonts w:cstheme="minorHAnsi"/>
        </w:rPr>
        <w:t xml:space="preserve"> </w:t>
      </w:r>
      <w:r>
        <w:rPr>
          <w:rFonts w:cstheme="minorHAnsi"/>
        </w:rPr>
        <w:t>Then the final clusters can be seen, with</w:t>
      </w:r>
      <w:r w:rsidR="00931144">
        <w:rPr>
          <w:rFonts w:cstheme="minorHAnsi"/>
        </w:rPr>
        <w:t xml:space="preserve"> centroid locations</w:t>
      </w:r>
      <w:r>
        <w:rPr>
          <w:rFonts w:cstheme="minorHAnsi"/>
        </w:rPr>
        <w:t xml:space="preserve"> and</w:t>
      </w:r>
      <w:r w:rsidR="00931144">
        <w:rPr>
          <w:rFonts w:cstheme="minorHAnsi"/>
        </w:rPr>
        <w:t xml:space="preserve"> the observations </w:t>
      </w:r>
      <w:r>
        <w:rPr>
          <w:rFonts w:cstheme="minorHAnsi"/>
        </w:rPr>
        <w:t>assigned to each</w:t>
      </w:r>
      <w:r w:rsidR="008B045A">
        <w:rPr>
          <w:rFonts w:cstheme="minorHAnsi"/>
        </w:rPr>
        <w:t xml:space="preserve"> [19]</w:t>
      </w:r>
      <w:r w:rsidR="00931144">
        <w:rPr>
          <w:rFonts w:cstheme="minorHAnsi"/>
        </w:rPr>
        <w:t xml:space="preserve">. </w:t>
      </w:r>
    </w:p>
    <w:p w14:paraId="6DC7899B" w14:textId="6146B324" w:rsidR="00931144" w:rsidRPr="00B43973" w:rsidRDefault="00810AE9" w:rsidP="00931144">
      <w:pPr>
        <w:rPr>
          <w:rFonts w:cstheme="minorHAnsi"/>
        </w:rPr>
      </w:pPr>
      <w:r>
        <w:rPr>
          <w:rFonts w:cstheme="minorHAnsi"/>
        </w:rPr>
        <w:t>In summary</w:t>
      </w:r>
      <w:r w:rsidR="00931144">
        <w:rPr>
          <w:rFonts w:cstheme="minorHAnsi"/>
        </w:rPr>
        <w:t xml:space="preserve">, this is a simple </w:t>
      </w:r>
      <w:r>
        <w:rPr>
          <w:rFonts w:cstheme="minorHAnsi"/>
        </w:rPr>
        <w:t>explanation of k-means,</w:t>
      </w:r>
      <w:r w:rsidR="00931144">
        <w:rPr>
          <w:rFonts w:cstheme="minorHAnsi"/>
        </w:rPr>
        <w:t xml:space="preserve"> </w:t>
      </w:r>
      <w:r w:rsidR="004E1625">
        <w:rPr>
          <w:rFonts w:cstheme="minorHAnsi"/>
        </w:rPr>
        <w:t>but the</w:t>
      </w:r>
      <w:r w:rsidR="00931144">
        <w:rPr>
          <w:rFonts w:cstheme="minorHAnsi"/>
        </w:rPr>
        <w:t xml:space="preserve"> </w:t>
      </w:r>
      <w:r w:rsidR="004E1625">
        <w:rPr>
          <w:rFonts w:cstheme="minorHAnsi"/>
        </w:rPr>
        <w:t>volume of observations may be in the</w:t>
      </w:r>
      <w:r w:rsidR="00931144">
        <w:rPr>
          <w:rFonts w:cstheme="minorHAnsi"/>
        </w:rPr>
        <w:t xml:space="preserve"> thousands </w:t>
      </w:r>
      <w:r w:rsidR="004E1625">
        <w:rPr>
          <w:rFonts w:cstheme="minorHAnsi"/>
        </w:rPr>
        <w:t>or more, so</w:t>
      </w:r>
      <w:r w:rsidR="00931144">
        <w:rPr>
          <w:rFonts w:cstheme="minorHAnsi"/>
        </w:rPr>
        <w:t xml:space="preserve"> to do this by hand becomes a </w:t>
      </w:r>
      <w:r>
        <w:rPr>
          <w:rFonts w:cstheme="minorHAnsi"/>
        </w:rPr>
        <w:t xml:space="preserve">very </w:t>
      </w:r>
      <w:r w:rsidR="00931144">
        <w:rPr>
          <w:rFonts w:cstheme="minorHAnsi"/>
        </w:rPr>
        <w:t>complex process. Luckily there are tools available such as programming languages, for example Python, which offers packages</w:t>
      </w:r>
      <w:r w:rsidR="004E1625">
        <w:rPr>
          <w:rFonts w:cstheme="minorHAnsi"/>
        </w:rPr>
        <w:t xml:space="preserve">, such as </w:t>
      </w:r>
      <w:proofErr w:type="spellStart"/>
      <w:r w:rsidR="004E1625">
        <w:rPr>
          <w:rFonts w:cstheme="minorHAnsi"/>
        </w:rPr>
        <w:t>sklearn</w:t>
      </w:r>
      <w:proofErr w:type="spellEnd"/>
      <w:r w:rsidR="004E1625">
        <w:rPr>
          <w:rFonts w:cstheme="minorHAnsi"/>
        </w:rPr>
        <w:t>,</w:t>
      </w:r>
      <w:r w:rsidR="00931144">
        <w:rPr>
          <w:rFonts w:cstheme="minorHAnsi"/>
        </w:rPr>
        <w:t xml:space="preserve"> where the </w:t>
      </w:r>
      <w:r w:rsidR="004E1625">
        <w:rPr>
          <w:rFonts w:cstheme="minorHAnsi"/>
        </w:rPr>
        <w:t>k-means</w:t>
      </w:r>
      <w:r w:rsidR="00931144">
        <w:rPr>
          <w:rFonts w:cstheme="minorHAnsi"/>
        </w:rPr>
        <w:t xml:space="preserve"> mathematical processes have been</w:t>
      </w:r>
      <w:r w:rsidR="004E1625">
        <w:rPr>
          <w:rFonts w:cstheme="minorHAnsi"/>
        </w:rPr>
        <w:t xml:space="preserve"> made</w:t>
      </w:r>
      <w:r w:rsidR="00931144">
        <w:rPr>
          <w:rFonts w:cstheme="minorHAnsi"/>
        </w:rPr>
        <w:t xml:space="preserve"> into functions</w:t>
      </w:r>
      <w:r w:rsidR="004E1625">
        <w:rPr>
          <w:rFonts w:cstheme="minorHAnsi"/>
        </w:rPr>
        <w:t xml:space="preserve"> for</w:t>
      </w:r>
      <w:r w:rsidR="00931144">
        <w:rPr>
          <w:rFonts w:cstheme="minorHAnsi"/>
        </w:rPr>
        <w:t xml:space="preserve"> </w:t>
      </w:r>
      <w:r w:rsidR="004E1625">
        <w:rPr>
          <w:rFonts w:cstheme="minorHAnsi"/>
        </w:rPr>
        <w:t>the user to call on</w:t>
      </w:r>
      <w:r w:rsidR="00931144">
        <w:rPr>
          <w:rFonts w:cstheme="minorHAnsi"/>
        </w:rPr>
        <w:t xml:space="preserve">, </w:t>
      </w:r>
      <w:r w:rsidR="004E1625">
        <w:rPr>
          <w:rFonts w:cstheme="minorHAnsi"/>
        </w:rPr>
        <w:t>this simplifies the k-means algorithm when dealing with large datasets</w:t>
      </w:r>
      <w:r w:rsidR="00931144">
        <w:rPr>
          <w:rFonts w:cstheme="minorHAnsi"/>
        </w:rPr>
        <w:t>.</w:t>
      </w:r>
    </w:p>
    <w:p w14:paraId="2A92B6E8" w14:textId="77777777" w:rsidR="00931144" w:rsidRPr="00931144" w:rsidRDefault="00931144" w:rsidP="00931144"/>
    <w:p w14:paraId="66DDA53A" w14:textId="77777777" w:rsidR="00AD54C5" w:rsidRDefault="00AD54C5" w:rsidP="002A3250">
      <w:pPr>
        <w:rPr>
          <w:rFonts w:cstheme="minorHAnsi"/>
        </w:rPr>
      </w:pPr>
    </w:p>
    <w:p w14:paraId="6597C5DF" w14:textId="0A8EDD7F" w:rsidR="00AD54C5" w:rsidRDefault="00AD54C5" w:rsidP="002A3250">
      <w:pPr>
        <w:rPr>
          <w:rFonts w:cstheme="minorHAnsi"/>
        </w:rPr>
      </w:pPr>
    </w:p>
    <w:p w14:paraId="54E4ADC8" w14:textId="18DB6DB9" w:rsidR="00D972A0" w:rsidRDefault="00D972A0" w:rsidP="002964C5">
      <w:pPr>
        <w:pStyle w:val="Heading1"/>
        <w:numPr>
          <w:ilvl w:val="0"/>
          <w:numId w:val="13"/>
        </w:numPr>
      </w:pPr>
      <w:r>
        <w:lastRenderedPageBreak/>
        <w:t>Calculated K-Means Example</w:t>
      </w:r>
    </w:p>
    <w:p w14:paraId="74A7FACC" w14:textId="45018B93" w:rsidR="002A3250" w:rsidRDefault="002A3250" w:rsidP="002A3250"/>
    <w:p w14:paraId="2C1F4F23" w14:textId="6A159E6F" w:rsidR="00E84280" w:rsidRDefault="00E84280" w:rsidP="00E84280">
      <w:pPr>
        <w:pStyle w:val="Heading2"/>
        <w:ind w:left="360"/>
      </w:pPr>
      <w:r>
        <w:t>3.1 Initial Observations and Centroids</w:t>
      </w:r>
    </w:p>
    <w:p w14:paraId="675467CF" w14:textId="77777777" w:rsidR="00E84280" w:rsidRPr="002A3250" w:rsidRDefault="00E84280" w:rsidP="002A3250"/>
    <w:p w14:paraId="1946D717" w14:textId="4A2C6106" w:rsidR="002A3250" w:rsidRDefault="00B321F8" w:rsidP="00B321F8">
      <w:pPr>
        <w:rPr>
          <w:rFonts w:cstheme="minorHAnsi"/>
        </w:rPr>
      </w:pPr>
      <w:r>
        <w:rPr>
          <w:rFonts w:cstheme="minorHAnsi"/>
        </w:rPr>
        <w:t xml:space="preserve">The following section will show an example of calculating clusters using the k-means algorithm. </w:t>
      </w:r>
    </w:p>
    <w:p w14:paraId="23930A48" w14:textId="5AFE4399" w:rsidR="00B321F8" w:rsidRDefault="00B321F8" w:rsidP="00B321F8">
      <w:pPr>
        <w:rPr>
          <w:rFonts w:cstheme="minorHAnsi"/>
        </w:rPr>
      </w:pPr>
    </w:p>
    <w:p w14:paraId="67741D72" w14:textId="1F501809" w:rsidR="00B321F8" w:rsidRDefault="00B321F8" w:rsidP="00B321F8">
      <w:pPr>
        <w:jc w:val="center"/>
        <w:rPr>
          <w:rFonts w:cstheme="minorHAnsi"/>
        </w:rPr>
      </w:pPr>
      <w:r>
        <w:rPr>
          <w:noProof/>
        </w:rPr>
        <w:drawing>
          <wp:inline distT="0" distB="0" distL="0" distR="0" wp14:anchorId="7F76CB17" wp14:editId="7F74DFB0">
            <wp:extent cx="5029200" cy="1632568"/>
            <wp:effectExtent l="0" t="0" r="0" b="635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30"/>
                    <a:stretch>
                      <a:fillRect/>
                    </a:stretch>
                  </pic:blipFill>
                  <pic:spPr>
                    <a:xfrm>
                      <a:off x="0" y="0"/>
                      <a:ext cx="5037641" cy="1635308"/>
                    </a:xfrm>
                    <a:prstGeom prst="rect">
                      <a:avLst/>
                    </a:prstGeom>
                  </pic:spPr>
                </pic:pic>
              </a:graphicData>
            </a:graphic>
          </wp:inline>
        </w:drawing>
      </w:r>
    </w:p>
    <w:p w14:paraId="190DBC3C" w14:textId="77777777" w:rsidR="00B321F8" w:rsidRDefault="00B321F8" w:rsidP="00B321F8">
      <w:pPr>
        <w:spacing w:after="0" w:line="240" w:lineRule="auto"/>
        <w:jc w:val="center"/>
        <w:rPr>
          <w:rFonts w:cstheme="minorHAnsi"/>
        </w:rPr>
      </w:pPr>
    </w:p>
    <w:p w14:paraId="3EFB11A7" w14:textId="65878276" w:rsidR="00B321F8" w:rsidRDefault="00B321F8" w:rsidP="00B321F8">
      <w:pPr>
        <w:pStyle w:val="Caption"/>
      </w:pPr>
      <w:r>
        <w:t xml:space="preserve">Figure </w:t>
      </w:r>
      <w:r w:rsidR="00A13046">
        <w:t>20</w:t>
      </w:r>
      <w:r>
        <w:t xml:space="preserve"> – K-Means Flow Diagram</w:t>
      </w:r>
    </w:p>
    <w:p w14:paraId="2A7D4D98" w14:textId="30561776" w:rsidR="00AD275E" w:rsidRDefault="00C77534" w:rsidP="00C77534">
      <w:pPr>
        <w:rPr>
          <w:rFonts w:cstheme="minorHAnsi"/>
        </w:rPr>
      </w:pPr>
      <w:r>
        <w:rPr>
          <w:rFonts w:cstheme="minorHAnsi"/>
        </w:rPr>
        <w:t xml:space="preserve">For this example, </w:t>
      </w:r>
      <w:r w:rsidR="00AD275E">
        <w:rPr>
          <w:rFonts w:cstheme="minorHAnsi"/>
        </w:rPr>
        <w:t xml:space="preserve">the observations needed to be assigned to clusters are shown in figure </w:t>
      </w:r>
      <w:r w:rsidR="00A13046">
        <w:rPr>
          <w:rFonts w:cstheme="minorHAnsi"/>
        </w:rPr>
        <w:t xml:space="preserve">21 </w:t>
      </w:r>
      <w:r w:rsidR="00AD275E">
        <w:rPr>
          <w:rFonts w:cstheme="minorHAnsi"/>
        </w:rPr>
        <w:t xml:space="preserve">and </w:t>
      </w:r>
      <w:r>
        <w:rPr>
          <w:rFonts w:cstheme="minorHAnsi"/>
        </w:rPr>
        <w:t xml:space="preserve">the first two steps of the flow diagram can be skipped because the number of clusters (2) and initial starting centroid positions (Centroid 1 = 4.32, 4.92, Centroid 2 = 1.15, 0.33) have already been given [Figure </w:t>
      </w:r>
      <w:r w:rsidR="00A13046">
        <w:rPr>
          <w:rFonts w:cstheme="minorHAnsi"/>
        </w:rPr>
        <w:t>22</w:t>
      </w:r>
      <w:r>
        <w:rPr>
          <w:rFonts w:cstheme="minorHAnsi"/>
        </w:rPr>
        <w:t>].</w:t>
      </w:r>
    </w:p>
    <w:p w14:paraId="0D051DF8" w14:textId="4558E1D9" w:rsidR="00AD275E" w:rsidRDefault="00AD275E" w:rsidP="00AD275E">
      <w:pPr>
        <w:jc w:val="center"/>
        <w:rPr>
          <w:rFonts w:cstheme="minorHAnsi"/>
        </w:rPr>
      </w:pPr>
      <w:r>
        <w:rPr>
          <w:noProof/>
        </w:rPr>
        <w:drawing>
          <wp:inline distT="0" distB="0" distL="0" distR="0" wp14:anchorId="04B469A3" wp14:editId="1845550E">
            <wp:extent cx="2209800" cy="1781175"/>
            <wp:effectExtent l="0" t="0" r="0" b="952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31"/>
                    <a:stretch>
                      <a:fillRect/>
                    </a:stretch>
                  </pic:blipFill>
                  <pic:spPr>
                    <a:xfrm>
                      <a:off x="0" y="0"/>
                      <a:ext cx="2209800" cy="1781175"/>
                    </a:xfrm>
                    <a:prstGeom prst="rect">
                      <a:avLst/>
                    </a:prstGeom>
                  </pic:spPr>
                </pic:pic>
              </a:graphicData>
            </a:graphic>
          </wp:inline>
        </w:drawing>
      </w:r>
    </w:p>
    <w:p w14:paraId="693D0557" w14:textId="6DEC9DCC" w:rsidR="00AD275E" w:rsidRDefault="00AD275E" w:rsidP="00AD275E">
      <w:pPr>
        <w:pStyle w:val="Caption"/>
      </w:pPr>
      <w:r>
        <w:t xml:space="preserve">Figure </w:t>
      </w:r>
      <w:r w:rsidR="00A13046">
        <w:t>21</w:t>
      </w:r>
      <w:r>
        <w:t xml:space="preserve"> – Observation Dimensions</w:t>
      </w:r>
    </w:p>
    <w:p w14:paraId="55DA041F" w14:textId="77777777" w:rsidR="00C77534" w:rsidRDefault="00C77534" w:rsidP="00C77534">
      <w:pPr>
        <w:rPr>
          <w:rFonts w:cstheme="minorHAnsi"/>
        </w:rPr>
      </w:pPr>
    </w:p>
    <w:p w14:paraId="26B60CD8" w14:textId="3595C383" w:rsidR="00C77534" w:rsidRDefault="00C77534" w:rsidP="00C77534">
      <w:pPr>
        <w:jc w:val="center"/>
        <w:rPr>
          <w:rFonts w:cstheme="minorHAnsi"/>
        </w:rPr>
      </w:pPr>
      <w:r>
        <w:rPr>
          <w:noProof/>
        </w:rPr>
        <w:drawing>
          <wp:inline distT="0" distB="0" distL="0" distR="0" wp14:anchorId="6E5CC67E" wp14:editId="7837C3FC">
            <wp:extent cx="4410075" cy="4191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10075" cy="419100"/>
                    </a:xfrm>
                    <a:prstGeom prst="rect">
                      <a:avLst/>
                    </a:prstGeom>
                  </pic:spPr>
                </pic:pic>
              </a:graphicData>
            </a:graphic>
          </wp:inline>
        </w:drawing>
      </w:r>
    </w:p>
    <w:p w14:paraId="002A21F1" w14:textId="04D88F13" w:rsidR="00AD275E" w:rsidRDefault="00AD275E" w:rsidP="00AD275E">
      <w:pPr>
        <w:pStyle w:val="Caption"/>
      </w:pPr>
      <w:r>
        <w:t xml:space="preserve">Figure </w:t>
      </w:r>
      <w:r w:rsidR="00A13046">
        <w:t>22</w:t>
      </w:r>
      <w:r>
        <w:t xml:space="preserve"> – Given Starting Centroid Dimensions</w:t>
      </w:r>
    </w:p>
    <w:p w14:paraId="4887587F" w14:textId="0B5AEA77" w:rsidR="00E84280" w:rsidRDefault="00E84280" w:rsidP="00E84280"/>
    <w:p w14:paraId="39E1810B" w14:textId="1B20441D" w:rsidR="00E84280" w:rsidRDefault="00E84280" w:rsidP="00E84280"/>
    <w:p w14:paraId="3FE1BA18" w14:textId="77777777" w:rsidR="00E84280" w:rsidRPr="00E84280" w:rsidRDefault="00E84280" w:rsidP="00E84280"/>
    <w:p w14:paraId="37DB260B" w14:textId="3DB2C7C5" w:rsidR="00E84280" w:rsidRDefault="00E84280" w:rsidP="00E84280">
      <w:pPr>
        <w:pStyle w:val="Heading2"/>
        <w:ind w:left="360"/>
      </w:pPr>
      <w:r>
        <w:lastRenderedPageBreak/>
        <w:t xml:space="preserve">3.2 </w:t>
      </w:r>
      <w:bookmarkStart w:id="5" w:name="_Hlk92408888"/>
      <w:r>
        <w:t>Plotting the Starting Information</w:t>
      </w:r>
      <w:bookmarkEnd w:id="5"/>
    </w:p>
    <w:p w14:paraId="5A20D012" w14:textId="77777777" w:rsidR="00E84280" w:rsidRDefault="00E84280" w:rsidP="00AD275E">
      <w:pPr>
        <w:rPr>
          <w:rFonts w:cstheme="minorHAnsi"/>
        </w:rPr>
      </w:pPr>
    </w:p>
    <w:p w14:paraId="4E972F64" w14:textId="439A9EEA" w:rsidR="00AD275E" w:rsidRDefault="00AD275E" w:rsidP="00AD275E">
      <w:pPr>
        <w:rPr>
          <w:rFonts w:cstheme="minorHAnsi"/>
        </w:rPr>
      </w:pPr>
      <w:r>
        <w:rPr>
          <w:rFonts w:cstheme="minorHAnsi"/>
        </w:rPr>
        <w:t>With this information, it is possible to plot the</w:t>
      </w:r>
      <w:r w:rsidR="00E84280">
        <w:rPr>
          <w:rFonts w:cstheme="minorHAnsi"/>
        </w:rPr>
        <w:t xml:space="preserve"> values </w:t>
      </w:r>
      <w:r>
        <w:rPr>
          <w:rFonts w:cstheme="minorHAnsi"/>
        </w:rPr>
        <w:t>into a scatter-graph. This will show an initial view of the starting centroid positions and observations</w:t>
      </w:r>
      <w:r w:rsidR="00E84280">
        <w:rPr>
          <w:rFonts w:cstheme="minorHAnsi"/>
        </w:rPr>
        <w:t xml:space="preserve">. Figure </w:t>
      </w:r>
      <w:r w:rsidR="00CA096D">
        <w:rPr>
          <w:rFonts w:cstheme="minorHAnsi"/>
        </w:rPr>
        <w:t>23</w:t>
      </w:r>
      <w:r w:rsidR="00E84280">
        <w:rPr>
          <w:rFonts w:cstheme="minorHAnsi"/>
        </w:rPr>
        <w:t xml:space="preserve"> shows</w:t>
      </w:r>
      <w:r>
        <w:rPr>
          <w:rFonts w:cstheme="minorHAnsi"/>
        </w:rPr>
        <w:t xml:space="preserve"> </w:t>
      </w:r>
      <w:r w:rsidR="003B768F">
        <w:rPr>
          <w:rFonts w:cstheme="minorHAnsi"/>
        </w:rPr>
        <w:t xml:space="preserve">this view and </w:t>
      </w:r>
      <w:r>
        <w:rPr>
          <w:rFonts w:cstheme="minorHAnsi"/>
        </w:rPr>
        <w:t>label</w:t>
      </w:r>
      <w:r w:rsidR="003B768F">
        <w:rPr>
          <w:rFonts w:cstheme="minorHAnsi"/>
        </w:rPr>
        <w:t>s each observation and centroid</w:t>
      </w:r>
      <w:r>
        <w:rPr>
          <w:rFonts w:cstheme="minorHAnsi"/>
        </w:rPr>
        <w:t xml:space="preserve"> with their</w:t>
      </w:r>
      <w:r w:rsidR="003B768F">
        <w:rPr>
          <w:rFonts w:cstheme="minorHAnsi"/>
        </w:rPr>
        <w:t xml:space="preserve"> </w:t>
      </w:r>
      <w:r>
        <w:rPr>
          <w:rFonts w:cstheme="minorHAnsi"/>
        </w:rPr>
        <w:t xml:space="preserve">name. </w:t>
      </w:r>
    </w:p>
    <w:p w14:paraId="2E3ABD75" w14:textId="1E82EAE7" w:rsidR="00E84280" w:rsidRDefault="00E84280" w:rsidP="00AD275E">
      <w:pPr>
        <w:rPr>
          <w:rFonts w:cstheme="minorHAnsi"/>
        </w:rPr>
      </w:pPr>
    </w:p>
    <w:p w14:paraId="1F7A58A4" w14:textId="035F984B" w:rsidR="00E84280" w:rsidRDefault="00E84280" w:rsidP="003B768F">
      <w:pPr>
        <w:jc w:val="center"/>
        <w:rPr>
          <w:rFonts w:cstheme="minorHAnsi"/>
        </w:rPr>
      </w:pPr>
      <w:r>
        <w:rPr>
          <w:noProof/>
        </w:rPr>
        <w:drawing>
          <wp:inline distT="0" distB="0" distL="0" distR="0" wp14:anchorId="350D8C86" wp14:editId="63D4B2C4">
            <wp:extent cx="3802380" cy="3155008"/>
            <wp:effectExtent l="0" t="0" r="7620" b="7620"/>
            <wp:docPr id="20" name="Picture 20" descr="Chart, scatter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scatter chart, bubble chart&#10;&#10;Description automatically generated"/>
                    <pic:cNvPicPr/>
                  </pic:nvPicPr>
                  <pic:blipFill>
                    <a:blip r:embed="rId33"/>
                    <a:stretch>
                      <a:fillRect/>
                    </a:stretch>
                  </pic:blipFill>
                  <pic:spPr>
                    <a:xfrm>
                      <a:off x="0" y="0"/>
                      <a:ext cx="3813319" cy="3164085"/>
                    </a:xfrm>
                    <a:prstGeom prst="rect">
                      <a:avLst/>
                    </a:prstGeom>
                  </pic:spPr>
                </pic:pic>
              </a:graphicData>
            </a:graphic>
          </wp:inline>
        </w:drawing>
      </w:r>
    </w:p>
    <w:p w14:paraId="22A148CB" w14:textId="331AFBAA" w:rsidR="003B768F" w:rsidRDefault="003B768F" w:rsidP="003B768F">
      <w:pPr>
        <w:pStyle w:val="Caption"/>
      </w:pPr>
      <w:r>
        <w:t xml:space="preserve">Figure </w:t>
      </w:r>
      <w:r w:rsidR="00A13046">
        <w:t>23</w:t>
      </w:r>
      <w:r>
        <w:t xml:space="preserve"> – Scatter-Graph Showing Starting Centroid and Observation Locations, Labelled with Name</w:t>
      </w:r>
    </w:p>
    <w:p w14:paraId="05622E92" w14:textId="77777777" w:rsidR="003B768F" w:rsidRDefault="003B768F" w:rsidP="003B768F">
      <w:pPr>
        <w:rPr>
          <w:rFonts w:cstheme="minorHAnsi"/>
        </w:rPr>
      </w:pPr>
    </w:p>
    <w:p w14:paraId="655832B7" w14:textId="0C7DD197" w:rsidR="00D4038C" w:rsidRDefault="00D4038C" w:rsidP="00D4038C">
      <w:pPr>
        <w:pStyle w:val="Heading2"/>
        <w:numPr>
          <w:ilvl w:val="1"/>
          <w:numId w:val="37"/>
        </w:numPr>
      </w:pPr>
      <w:r>
        <w:t>Assign Observations to a Centroid</w:t>
      </w:r>
    </w:p>
    <w:p w14:paraId="14E0FBA8" w14:textId="162325FD" w:rsidR="00D4038C" w:rsidRDefault="00D4038C" w:rsidP="00D4038C"/>
    <w:p w14:paraId="2C092444" w14:textId="28BF6286" w:rsidR="00D4038C" w:rsidRDefault="00D4038C" w:rsidP="00D4038C">
      <w:pPr>
        <w:rPr>
          <w:rFonts w:cstheme="minorHAnsi"/>
        </w:rPr>
      </w:pPr>
      <w:r>
        <w:rPr>
          <w:rFonts w:cstheme="minorHAnsi"/>
        </w:rPr>
        <w:t xml:space="preserve">The observations are then assigned to a cluster, but before doing so, a decision on the distance measuring metric is required. </w:t>
      </w:r>
    </w:p>
    <w:p w14:paraId="7050CB24" w14:textId="7C045559" w:rsidR="00D4038C" w:rsidRDefault="004174E1" w:rsidP="00D4038C">
      <w:pPr>
        <w:rPr>
          <w:rFonts w:cstheme="minorHAnsi"/>
        </w:rPr>
      </w:pPr>
      <w:r>
        <w:rPr>
          <w:rFonts w:cstheme="minorHAnsi"/>
        </w:rPr>
        <w:t xml:space="preserve">Following the approach of Singh, </w:t>
      </w:r>
      <w:proofErr w:type="gramStart"/>
      <w:r>
        <w:rPr>
          <w:rFonts w:cstheme="minorHAnsi"/>
        </w:rPr>
        <w:t>Yadav</w:t>
      </w:r>
      <w:proofErr w:type="gramEnd"/>
      <w:r>
        <w:rPr>
          <w:rFonts w:cstheme="minorHAnsi"/>
        </w:rPr>
        <w:t xml:space="preserve"> and Rana (2013), the </w:t>
      </w:r>
      <w:r w:rsidR="00D4038C">
        <w:rPr>
          <w:rFonts w:cstheme="minorHAnsi"/>
        </w:rPr>
        <w:t xml:space="preserve">three main distance measuring </w:t>
      </w:r>
      <w:r>
        <w:rPr>
          <w:rFonts w:cstheme="minorHAnsi"/>
        </w:rPr>
        <w:t>metrics are examined (Euclidean</w:t>
      </w:r>
      <w:r w:rsidR="00D4038C">
        <w:rPr>
          <w:rFonts w:cstheme="minorHAnsi"/>
        </w:rPr>
        <w:t xml:space="preserve">, Manhattan and </w:t>
      </w:r>
      <w:proofErr w:type="spellStart"/>
      <w:r w:rsidR="00D4038C">
        <w:rPr>
          <w:rFonts w:cstheme="minorHAnsi"/>
        </w:rPr>
        <w:t>Chebychev</w:t>
      </w:r>
      <w:proofErr w:type="spellEnd"/>
      <w:r>
        <w:rPr>
          <w:rFonts w:cstheme="minorHAnsi"/>
        </w:rPr>
        <w:t>). Figure 17</w:t>
      </w:r>
      <w:r w:rsidR="008674FF">
        <w:rPr>
          <w:rFonts w:cstheme="minorHAnsi"/>
        </w:rPr>
        <w:t xml:space="preserve">, columns F to K </w:t>
      </w:r>
      <w:r>
        <w:rPr>
          <w:rFonts w:cstheme="minorHAnsi"/>
        </w:rPr>
        <w:t>shows</w:t>
      </w:r>
      <w:r w:rsidR="00DC4D12">
        <w:rPr>
          <w:rFonts w:cstheme="minorHAnsi"/>
        </w:rPr>
        <w:t xml:space="preserve"> the distances for each observation against each centroid, using the three distance measuring metrics and as shown</w:t>
      </w:r>
      <w:r>
        <w:rPr>
          <w:rFonts w:cstheme="minorHAnsi"/>
        </w:rPr>
        <w:t xml:space="preserve">, </w:t>
      </w:r>
      <w:r w:rsidR="00D4038C">
        <w:rPr>
          <w:rFonts w:cstheme="minorHAnsi"/>
        </w:rPr>
        <w:t xml:space="preserve">some differences </w:t>
      </w:r>
      <w:r>
        <w:rPr>
          <w:rFonts w:cstheme="minorHAnsi"/>
        </w:rPr>
        <w:t xml:space="preserve">occur </w:t>
      </w:r>
      <w:r w:rsidR="00D4038C">
        <w:rPr>
          <w:rFonts w:cstheme="minorHAnsi"/>
        </w:rPr>
        <w:t>in the result</w:t>
      </w:r>
      <w:r w:rsidR="00FE52AF">
        <w:rPr>
          <w:rFonts w:cstheme="minorHAnsi"/>
        </w:rPr>
        <w:t>ing measures. Columns L to N then show the centroid number assigned to the observation, based on shortest distance in the measur</w:t>
      </w:r>
      <w:r w:rsidR="00DC4D12">
        <w:rPr>
          <w:rFonts w:cstheme="minorHAnsi"/>
        </w:rPr>
        <w:t>ing metrics results</w:t>
      </w:r>
      <w:r w:rsidR="00FE52AF">
        <w:rPr>
          <w:rFonts w:cstheme="minorHAnsi"/>
        </w:rPr>
        <w:t xml:space="preserve">. </w:t>
      </w:r>
      <w:r w:rsidR="00D4038C">
        <w:rPr>
          <w:rFonts w:cstheme="minorHAnsi"/>
        </w:rPr>
        <w:t xml:space="preserve">Figure </w:t>
      </w:r>
      <w:r w:rsidR="00CA096D">
        <w:rPr>
          <w:rFonts w:cstheme="minorHAnsi"/>
        </w:rPr>
        <w:t>24</w:t>
      </w:r>
      <w:r w:rsidR="00D4038C">
        <w:rPr>
          <w:rFonts w:cstheme="minorHAnsi"/>
        </w:rPr>
        <w:t xml:space="preserve"> also shows the </w:t>
      </w:r>
      <w:r w:rsidR="00FE52AF">
        <w:rPr>
          <w:rFonts w:cstheme="minorHAnsi"/>
        </w:rPr>
        <w:t>calculations used</w:t>
      </w:r>
      <w:r w:rsidR="00D4038C">
        <w:rPr>
          <w:rFonts w:cstheme="minorHAnsi"/>
        </w:rPr>
        <w:t xml:space="preserve"> for the different metrics when calculating the first observation’s distance against centroid 1.</w:t>
      </w:r>
    </w:p>
    <w:p w14:paraId="5D751919" w14:textId="77777777" w:rsidR="00D4038C" w:rsidRPr="00D4038C" w:rsidRDefault="00D4038C" w:rsidP="00D4038C"/>
    <w:p w14:paraId="138BC7E0" w14:textId="77777777" w:rsidR="00AD275E" w:rsidRPr="00AD275E" w:rsidRDefault="00AD275E" w:rsidP="00AD275E"/>
    <w:p w14:paraId="4D7A3B47" w14:textId="77777777" w:rsidR="00AD275E" w:rsidRDefault="00AD275E" w:rsidP="00AD275E">
      <w:pPr>
        <w:rPr>
          <w:rFonts w:cstheme="minorHAnsi"/>
        </w:rPr>
      </w:pPr>
    </w:p>
    <w:p w14:paraId="022924F2" w14:textId="414E829A" w:rsidR="00C77534" w:rsidRPr="00C77534" w:rsidRDefault="004174E1" w:rsidP="004174E1">
      <w:pPr>
        <w:jc w:val="center"/>
      </w:pPr>
      <w:r>
        <w:rPr>
          <w:noProof/>
        </w:rPr>
        <w:lastRenderedPageBreak/>
        <w:drawing>
          <wp:inline distT="0" distB="0" distL="0" distR="0" wp14:anchorId="7BF51AD2" wp14:editId="359D24AE">
            <wp:extent cx="5731510" cy="2051050"/>
            <wp:effectExtent l="19050" t="19050" r="21590" b="2540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34"/>
                    <a:stretch>
                      <a:fillRect/>
                    </a:stretch>
                  </pic:blipFill>
                  <pic:spPr>
                    <a:xfrm>
                      <a:off x="0" y="0"/>
                      <a:ext cx="5731510" cy="2051050"/>
                    </a:xfrm>
                    <a:prstGeom prst="rect">
                      <a:avLst/>
                    </a:prstGeom>
                    <a:ln>
                      <a:solidFill>
                        <a:schemeClr val="tx1"/>
                      </a:solidFill>
                    </a:ln>
                  </pic:spPr>
                </pic:pic>
              </a:graphicData>
            </a:graphic>
          </wp:inline>
        </w:drawing>
      </w:r>
    </w:p>
    <w:p w14:paraId="1A23950C" w14:textId="4DB26822" w:rsidR="004174E1" w:rsidRDefault="004174E1" w:rsidP="004174E1">
      <w:pPr>
        <w:pStyle w:val="Caption"/>
      </w:pPr>
      <w:r>
        <w:t xml:space="preserve">Figure </w:t>
      </w:r>
      <w:r w:rsidR="00CA096D">
        <w:t>24</w:t>
      </w:r>
      <w:r>
        <w:t xml:space="preserve"> – </w:t>
      </w:r>
      <w:r w:rsidR="00FE52AF">
        <w:t xml:space="preserve">Observation Distance </w:t>
      </w:r>
      <w:r w:rsidR="00DC4D12">
        <w:t>Measures from Centroids and Centroid Assignment by Distance Measuring Metric</w:t>
      </w:r>
    </w:p>
    <w:p w14:paraId="6502F4F0" w14:textId="16A71CBE" w:rsidR="00C80592" w:rsidRDefault="00C80592" w:rsidP="00C80592">
      <w:pPr>
        <w:rPr>
          <w:rFonts w:cstheme="minorHAnsi"/>
        </w:rPr>
      </w:pPr>
      <w:r>
        <w:rPr>
          <w:rFonts w:cstheme="minorHAnsi"/>
        </w:rPr>
        <w:t>Due to the differences in distance measures a decision must be made on which to use in measuring distances going forward. The most logical approach is to use the Euclidean distance metric because the data is two-dimensional and for this geometry, the shortest distance is indeed a straight line, so for this example the Euclidean distance metric has been used.</w:t>
      </w:r>
    </w:p>
    <w:p w14:paraId="0BE0A4EE" w14:textId="7151FE4B" w:rsidR="00252B4E" w:rsidRDefault="00252B4E" w:rsidP="00C80592">
      <w:pPr>
        <w:rPr>
          <w:rFonts w:cstheme="minorHAnsi"/>
        </w:rPr>
      </w:pPr>
      <w:r>
        <w:rPr>
          <w:rFonts w:cstheme="minorHAnsi"/>
        </w:rPr>
        <w:t xml:space="preserve">Figure </w:t>
      </w:r>
      <w:r w:rsidR="00CA096D">
        <w:rPr>
          <w:rFonts w:cstheme="minorHAnsi"/>
        </w:rPr>
        <w:t xml:space="preserve">24 </w:t>
      </w:r>
      <w:r>
        <w:rPr>
          <w:rFonts w:cstheme="minorHAnsi"/>
        </w:rPr>
        <w:t>already shows the</w:t>
      </w:r>
      <w:r w:rsidR="00C80592">
        <w:rPr>
          <w:rFonts w:cstheme="minorHAnsi"/>
        </w:rPr>
        <w:t xml:space="preserve"> </w:t>
      </w:r>
      <w:r>
        <w:rPr>
          <w:rFonts w:cstheme="minorHAnsi"/>
        </w:rPr>
        <w:t xml:space="preserve">calculated </w:t>
      </w:r>
      <w:r w:rsidR="00C80592">
        <w:rPr>
          <w:rFonts w:cstheme="minorHAnsi"/>
        </w:rPr>
        <w:t>distances</w:t>
      </w:r>
      <w:r>
        <w:rPr>
          <w:rFonts w:cstheme="minorHAnsi"/>
        </w:rPr>
        <w:t xml:space="preserve">, for each observation, using the Euclidean metric, and </w:t>
      </w:r>
      <w:r w:rsidR="000308CB">
        <w:rPr>
          <w:rFonts w:cstheme="minorHAnsi"/>
        </w:rPr>
        <w:t xml:space="preserve">centroids have been assigned to each </w:t>
      </w:r>
      <w:r>
        <w:rPr>
          <w:rFonts w:cstheme="minorHAnsi"/>
        </w:rPr>
        <w:t xml:space="preserve">using the shortest distance value, so </w:t>
      </w:r>
      <w:r w:rsidR="000308CB">
        <w:rPr>
          <w:rFonts w:cstheme="minorHAnsi"/>
        </w:rPr>
        <w:t>the assigned centroid numbers</w:t>
      </w:r>
      <w:r>
        <w:rPr>
          <w:rFonts w:cstheme="minorHAnsi"/>
        </w:rPr>
        <w:t xml:space="preserve"> can </w:t>
      </w:r>
      <w:r w:rsidR="000308CB">
        <w:rPr>
          <w:rFonts w:cstheme="minorHAnsi"/>
        </w:rPr>
        <w:t xml:space="preserve">now be assigned as the labels for each observation in the scatter-graph [Figure </w:t>
      </w:r>
      <w:r w:rsidR="00CA096D">
        <w:rPr>
          <w:rFonts w:cstheme="minorHAnsi"/>
        </w:rPr>
        <w:t>25</w:t>
      </w:r>
      <w:r w:rsidR="000308CB">
        <w:rPr>
          <w:rFonts w:cstheme="minorHAnsi"/>
        </w:rPr>
        <w:t>] to essential show the observations in their current cluster.</w:t>
      </w:r>
    </w:p>
    <w:p w14:paraId="5DC830F2" w14:textId="77777777" w:rsidR="000308CB" w:rsidRDefault="000308CB" w:rsidP="00C80592">
      <w:pPr>
        <w:rPr>
          <w:rFonts w:cstheme="minorHAnsi"/>
        </w:rPr>
      </w:pPr>
    </w:p>
    <w:p w14:paraId="7B6DF46E" w14:textId="1B30F5D5" w:rsidR="00252B4E" w:rsidRDefault="00252B4E" w:rsidP="000308CB">
      <w:pPr>
        <w:jc w:val="center"/>
        <w:rPr>
          <w:rFonts w:cstheme="minorHAnsi"/>
        </w:rPr>
      </w:pPr>
      <w:r>
        <w:rPr>
          <w:noProof/>
        </w:rPr>
        <w:drawing>
          <wp:inline distT="0" distB="0" distL="0" distR="0" wp14:anchorId="753CD8F0" wp14:editId="3A5B5757">
            <wp:extent cx="3802380" cy="3123120"/>
            <wp:effectExtent l="0" t="0" r="7620" b="1270"/>
            <wp:docPr id="24" name="Picture 24" descr="Chart, scatter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scatter chart, bubble chart&#10;&#10;Description automatically generated"/>
                    <pic:cNvPicPr/>
                  </pic:nvPicPr>
                  <pic:blipFill>
                    <a:blip r:embed="rId35"/>
                    <a:stretch>
                      <a:fillRect/>
                    </a:stretch>
                  </pic:blipFill>
                  <pic:spPr>
                    <a:xfrm>
                      <a:off x="0" y="0"/>
                      <a:ext cx="3811263" cy="3130416"/>
                    </a:xfrm>
                    <a:prstGeom prst="rect">
                      <a:avLst/>
                    </a:prstGeom>
                  </pic:spPr>
                </pic:pic>
              </a:graphicData>
            </a:graphic>
          </wp:inline>
        </w:drawing>
      </w:r>
    </w:p>
    <w:p w14:paraId="666FC077" w14:textId="0184BE06" w:rsidR="000308CB" w:rsidRDefault="000308CB" w:rsidP="000308CB">
      <w:pPr>
        <w:pStyle w:val="Caption"/>
      </w:pPr>
      <w:r>
        <w:t xml:space="preserve">Figure </w:t>
      </w:r>
      <w:r w:rsidR="00CA096D">
        <w:t>25</w:t>
      </w:r>
      <w:r>
        <w:t xml:space="preserve"> – Scatter-Graph Showing Starting Centroid and Observations, Labelled with Assigned Centroid</w:t>
      </w:r>
    </w:p>
    <w:p w14:paraId="4053B5BC" w14:textId="62D7624B" w:rsidR="000308CB" w:rsidRDefault="000308CB" w:rsidP="000308CB">
      <w:pPr>
        <w:rPr>
          <w:rFonts w:cstheme="minorHAnsi"/>
        </w:rPr>
      </w:pPr>
    </w:p>
    <w:p w14:paraId="7BE2C5E9" w14:textId="77777777" w:rsidR="00593A43" w:rsidRDefault="00593A43" w:rsidP="000308CB">
      <w:pPr>
        <w:rPr>
          <w:rFonts w:cstheme="minorHAnsi"/>
        </w:rPr>
      </w:pPr>
    </w:p>
    <w:p w14:paraId="10587815" w14:textId="4DC9D366" w:rsidR="00593A43" w:rsidRDefault="00593A43" w:rsidP="00593A43">
      <w:pPr>
        <w:pStyle w:val="Heading2"/>
        <w:ind w:left="360"/>
      </w:pPr>
      <w:r>
        <w:lastRenderedPageBreak/>
        <w:t xml:space="preserve">3.4 </w:t>
      </w:r>
      <w:r w:rsidR="00794FD9">
        <w:t>Recalculate</w:t>
      </w:r>
      <w:r>
        <w:t xml:space="preserve"> Centroid</w:t>
      </w:r>
      <w:r w:rsidR="00794FD9">
        <w:t>s</w:t>
      </w:r>
    </w:p>
    <w:p w14:paraId="3A6E665E" w14:textId="3859E7BC" w:rsidR="00593A43" w:rsidRDefault="00593A43" w:rsidP="000308CB">
      <w:pPr>
        <w:rPr>
          <w:rFonts w:cstheme="minorHAnsi"/>
        </w:rPr>
      </w:pPr>
    </w:p>
    <w:p w14:paraId="0612E7FF" w14:textId="07B738AE" w:rsidR="00593A43" w:rsidRDefault="00794FD9" w:rsidP="00593A43">
      <w:pPr>
        <w:rPr>
          <w:rFonts w:cstheme="minorHAnsi"/>
        </w:rPr>
      </w:pPr>
      <w:r>
        <w:rPr>
          <w:rFonts w:cstheme="minorHAnsi"/>
        </w:rPr>
        <w:t>Now</w:t>
      </w:r>
      <w:r w:rsidR="00593A43">
        <w:rPr>
          <w:rFonts w:cstheme="minorHAnsi"/>
        </w:rPr>
        <w:t xml:space="preserve"> the observations have been assigned to a centroid, the re</w:t>
      </w:r>
      <w:r>
        <w:rPr>
          <w:rFonts w:cstheme="minorHAnsi"/>
        </w:rPr>
        <w:t>-</w:t>
      </w:r>
      <w:r w:rsidR="00593A43">
        <w:rPr>
          <w:rFonts w:cstheme="minorHAnsi"/>
        </w:rPr>
        <w:t xml:space="preserve">calculation of centroid </w:t>
      </w:r>
      <w:r>
        <w:rPr>
          <w:rFonts w:cstheme="minorHAnsi"/>
        </w:rPr>
        <w:t xml:space="preserve">locations </w:t>
      </w:r>
      <w:r w:rsidR="00593A43">
        <w:rPr>
          <w:rFonts w:cstheme="minorHAnsi"/>
        </w:rPr>
        <w:t>take</w:t>
      </w:r>
      <w:r>
        <w:rPr>
          <w:rFonts w:cstheme="minorHAnsi"/>
        </w:rPr>
        <w:t>s</w:t>
      </w:r>
      <w:r w:rsidR="00593A43">
        <w:rPr>
          <w:rFonts w:cstheme="minorHAnsi"/>
        </w:rPr>
        <w:t xml:space="preserve"> place. Figure </w:t>
      </w:r>
      <w:r w:rsidR="00CA096D">
        <w:rPr>
          <w:rFonts w:cstheme="minorHAnsi"/>
        </w:rPr>
        <w:t>26</w:t>
      </w:r>
      <w:r w:rsidR="00593A43">
        <w:rPr>
          <w:rFonts w:cstheme="minorHAnsi"/>
        </w:rPr>
        <w:t xml:space="preserve"> shows the</w:t>
      </w:r>
      <w:r>
        <w:rPr>
          <w:rFonts w:cstheme="minorHAnsi"/>
        </w:rPr>
        <w:t xml:space="preserve"> current</w:t>
      </w:r>
      <w:r w:rsidR="00593A43">
        <w:rPr>
          <w:rFonts w:cstheme="minorHAnsi"/>
        </w:rPr>
        <w:t xml:space="preserve"> observations distance and the centroid/cluster number they have been assigned to.</w:t>
      </w:r>
    </w:p>
    <w:p w14:paraId="6C1BEAFD" w14:textId="091902D3" w:rsidR="00593A43" w:rsidRDefault="00794FD9" w:rsidP="00794FD9">
      <w:pPr>
        <w:jc w:val="center"/>
        <w:rPr>
          <w:rFonts w:cstheme="minorHAnsi"/>
        </w:rPr>
      </w:pPr>
      <w:r>
        <w:rPr>
          <w:noProof/>
        </w:rPr>
        <w:drawing>
          <wp:inline distT="0" distB="0" distL="0" distR="0" wp14:anchorId="0FF50BC7" wp14:editId="46D18777">
            <wp:extent cx="4933950" cy="2085975"/>
            <wp:effectExtent l="0" t="0" r="0" b="952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6"/>
                    <a:stretch>
                      <a:fillRect/>
                    </a:stretch>
                  </pic:blipFill>
                  <pic:spPr>
                    <a:xfrm>
                      <a:off x="0" y="0"/>
                      <a:ext cx="4933950" cy="2085975"/>
                    </a:xfrm>
                    <a:prstGeom prst="rect">
                      <a:avLst/>
                    </a:prstGeom>
                  </pic:spPr>
                </pic:pic>
              </a:graphicData>
            </a:graphic>
          </wp:inline>
        </w:drawing>
      </w:r>
    </w:p>
    <w:p w14:paraId="2A625DE8" w14:textId="1AAACC1A" w:rsidR="00794FD9" w:rsidRDefault="00794FD9" w:rsidP="00794FD9">
      <w:pPr>
        <w:pStyle w:val="Caption"/>
      </w:pPr>
      <w:r>
        <w:t xml:space="preserve">Figure </w:t>
      </w:r>
      <w:r w:rsidR="00CA096D">
        <w:t>26</w:t>
      </w:r>
      <w:r>
        <w:t xml:space="preserve"> – Current Centroid Locations and Observation Distance and Centroid Number Assigned</w:t>
      </w:r>
    </w:p>
    <w:p w14:paraId="7E4DF1B9" w14:textId="15AED51F" w:rsidR="00794FD9" w:rsidRDefault="00794FD9" w:rsidP="00794FD9">
      <w:pPr>
        <w:rPr>
          <w:rFonts w:cstheme="minorHAnsi"/>
        </w:rPr>
      </w:pPr>
      <w:r>
        <w:rPr>
          <w:rFonts w:cstheme="minorHAnsi"/>
        </w:rPr>
        <w:t xml:space="preserve">From here, the </w:t>
      </w:r>
      <w:r w:rsidR="00D91ED5">
        <w:rPr>
          <w:rFonts w:cstheme="minorHAnsi"/>
        </w:rPr>
        <w:t xml:space="preserve">mean of the </w:t>
      </w:r>
      <w:r>
        <w:rPr>
          <w:rFonts w:cstheme="minorHAnsi"/>
        </w:rPr>
        <w:t>total observation values</w:t>
      </w:r>
      <w:r w:rsidR="00D91ED5">
        <w:rPr>
          <w:rFonts w:cstheme="minorHAnsi"/>
        </w:rPr>
        <w:t xml:space="preserve">, </w:t>
      </w:r>
      <w:r>
        <w:rPr>
          <w:rFonts w:cstheme="minorHAnsi"/>
        </w:rPr>
        <w:t xml:space="preserve">for both X and Y </w:t>
      </w:r>
      <w:r w:rsidR="00D91ED5">
        <w:rPr>
          <w:rFonts w:cstheme="minorHAnsi"/>
        </w:rPr>
        <w:t xml:space="preserve">against relevant centroid number is calculated, to give the new centroid location axis values. Figure </w:t>
      </w:r>
      <w:r w:rsidR="00CA096D">
        <w:rPr>
          <w:rFonts w:cstheme="minorHAnsi"/>
        </w:rPr>
        <w:t>27</w:t>
      </w:r>
      <w:r w:rsidR="00D91ED5">
        <w:rPr>
          <w:rFonts w:cstheme="minorHAnsi"/>
        </w:rPr>
        <w:t xml:space="preserve"> shows how </w:t>
      </w:r>
      <w:r>
        <w:rPr>
          <w:rFonts w:cstheme="minorHAnsi"/>
        </w:rPr>
        <w:t xml:space="preserve">the </w:t>
      </w:r>
      <w:r w:rsidR="00D91ED5">
        <w:rPr>
          <w:rFonts w:cstheme="minorHAnsi"/>
        </w:rPr>
        <w:t>X</w:t>
      </w:r>
      <w:r>
        <w:rPr>
          <w:rFonts w:cstheme="minorHAnsi"/>
        </w:rPr>
        <w:t xml:space="preserve"> and </w:t>
      </w:r>
      <w:r w:rsidR="00D91ED5">
        <w:rPr>
          <w:rFonts w:cstheme="minorHAnsi"/>
        </w:rPr>
        <w:t>Y</w:t>
      </w:r>
      <w:r>
        <w:rPr>
          <w:rFonts w:cstheme="minorHAnsi"/>
        </w:rPr>
        <w:t xml:space="preserve"> values for </w:t>
      </w:r>
      <w:r w:rsidR="00D91ED5">
        <w:rPr>
          <w:rFonts w:cstheme="minorHAnsi"/>
        </w:rPr>
        <w:t>centroid</w:t>
      </w:r>
      <w:r>
        <w:rPr>
          <w:rFonts w:cstheme="minorHAnsi"/>
        </w:rPr>
        <w:t xml:space="preserve"> 1 have been taken to form the new centroid location.</w:t>
      </w:r>
    </w:p>
    <w:p w14:paraId="1F8E1FB0" w14:textId="0B8AF8AD" w:rsidR="00794FD9" w:rsidRDefault="00D91ED5" w:rsidP="00D91ED5">
      <w:pPr>
        <w:jc w:val="center"/>
        <w:rPr>
          <w:rFonts w:cstheme="minorHAnsi"/>
        </w:rPr>
      </w:pPr>
      <w:r>
        <w:rPr>
          <w:noProof/>
        </w:rPr>
        <w:drawing>
          <wp:inline distT="0" distB="0" distL="0" distR="0" wp14:anchorId="48C6541F" wp14:editId="7B9616CE">
            <wp:extent cx="5166360" cy="1366859"/>
            <wp:effectExtent l="0" t="0" r="0" b="5080"/>
            <wp:docPr id="27" name="Picture 2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10;&#10;Description automatically generated"/>
                    <pic:cNvPicPr/>
                  </pic:nvPicPr>
                  <pic:blipFill>
                    <a:blip r:embed="rId37"/>
                    <a:stretch>
                      <a:fillRect/>
                    </a:stretch>
                  </pic:blipFill>
                  <pic:spPr>
                    <a:xfrm>
                      <a:off x="0" y="0"/>
                      <a:ext cx="5176167" cy="1369454"/>
                    </a:xfrm>
                    <a:prstGeom prst="rect">
                      <a:avLst/>
                    </a:prstGeom>
                  </pic:spPr>
                </pic:pic>
              </a:graphicData>
            </a:graphic>
          </wp:inline>
        </w:drawing>
      </w:r>
    </w:p>
    <w:p w14:paraId="64BA1DF6" w14:textId="23105853" w:rsidR="00D91ED5" w:rsidRDefault="00D91ED5" w:rsidP="00D91ED5">
      <w:pPr>
        <w:pStyle w:val="Caption"/>
      </w:pPr>
      <w:r>
        <w:t>Figure 2</w:t>
      </w:r>
      <w:r w:rsidR="00CA096D">
        <w:t>7</w:t>
      </w:r>
      <w:r>
        <w:t xml:space="preserve"> – Calculation to Find New Location for Centroid 1</w:t>
      </w:r>
    </w:p>
    <w:p w14:paraId="6D72B5EC" w14:textId="2859D6F1" w:rsidR="00D91ED5" w:rsidRDefault="00D91ED5" w:rsidP="007B7B4F">
      <w:pPr>
        <w:rPr>
          <w:rFonts w:cstheme="minorHAnsi"/>
        </w:rPr>
      </w:pPr>
    </w:p>
    <w:p w14:paraId="67A72215" w14:textId="2E5D2934" w:rsidR="007B7B4F" w:rsidRDefault="007B7B4F" w:rsidP="007B7B4F">
      <w:pPr>
        <w:pStyle w:val="Heading2"/>
        <w:ind w:left="360"/>
      </w:pPr>
      <w:r>
        <w:t>3.</w:t>
      </w:r>
      <w:r w:rsidR="00CB7661">
        <w:t>5</w:t>
      </w:r>
      <w:r>
        <w:t xml:space="preserve"> Re-Assign Observations to a Centroid</w:t>
      </w:r>
    </w:p>
    <w:p w14:paraId="00FCB280" w14:textId="70F6EBE1" w:rsidR="009511D2" w:rsidRDefault="009511D2" w:rsidP="004174E1">
      <w:pPr>
        <w:spacing w:after="0" w:line="240" w:lineRule="auto"/>
        <w:rPr>
          <w:rFonts w:cstheme="minorHAnsi"/>
        </w:rPr>
      </w:pPr>
    </w:p>
    <w:p w14:paraId="08924548" w14:textId="0AFA9795" w:rsidR="00DF0466" w:rsidRDefault="00DF0466" w:rsidP="00DF0466">
      <w:pPr>
        <w:rPr>
          <w:rFonts w:cstheme="minorHAnsi"/>
        </w:rPr>
      </w:pPr>
      <w:r>
        <w:rPr>
          <w:rFonts w:cstheme="minorHAnsi"/>
        </w:rPr>
        <w:t>As the new centroid locations have been re-calculated, the observation distances are re-measured.  Figure 2</w:t>
      </w:r>
      <w:r w:rsidR="00CA096D">
        <w:rPr>
          <w:rFonts w:cstheme="minorHAnsi"/>
        </w:rPr>
        <w:t>8</w:t>
      </w:r>
      <w:r>
        <w:rPr>
          <w:rFonts w:cstheme="minorHAnsi"/>
        </w:rPr>
        <w:t xml:space="preserve"> shows th</w:t>
      </w:r>
      <w:r w:rsidR="00746318">
        <w:rPr>
          <w:rFonts w:cstheme="minorHAnsi"/>
        </w:rPr>
        <w:t>at</w:t>
      </w:r>
      <w:r>
        <w:rPr>
          <w:rFonts w:cstheme="minorHAnsi"/>
        </w:rPr>
        <w:t xml:space="preserve"> centroid </w:t>
      </w:r>
      <w:r w:rsidR="00746318">
        <w:rPr>
          <w:rFonts w:cstheme="minorHAnsi"/>
        </w:rPr>
        <w:t xml:space="preserve">1 originally </w:t>
      </w:r>
      <w:r>
        <w:rPr>
          <w:rFonts w:cstheme="minorHAnsi"/>
        </w:rPr>
        <w:t xml:space="preserve">assigned to observation 10 has </w:t>
      </w:r>
      <w:r w:rsidR="00746318">
        <w:rPr>
          <w:rFonts w:cstheme="minorHAnsi"/>
        </w:rPr>
        <w:t>now changed to centroid 2 because</w:t>
      </w:r>
      <w:r>
        <w:rPr>
          <w:rFonts w:cstheme="minorHAnsi"/>
        </w:rPr>
        <w:t xml:space="preserve"> it is now closer to this centroid after its re-location.</w:t>
      </w:r>
    </w:p>
    <w:p w14:paraId="6D31803B" w14:textId="75205406" w:rsidR="00384FF5" w:rsidRDefault="00DF0466" w:rsidP="005B08CB">
      <w:pPr>
        <w:spacing w:after="0" w:line="240" w:lineRule="auto"/>
        <w:rPr>
          <w:rFonts w:cstheme="minorHAnsi"/>
        </w:rPr>
      </w:pPr>
      <w:r>
        <w:rPr>
          <w:noProof/>
        </w:rPr>
        <w:lastRenderedPageBreak/>
        <w:drawing>
          <wp:inline distT="0" distB="0" distL="0" distR="0" wp14:anchorId="74447039" wp14:editId="6189AFB2">
            <wp:extent cx="5731510" cy="1907540"/>
            <wp:effectExtent l="0" t="0" r="254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8"/>
                    <a:stretch>
                      <a:fillRect/>
                    </a:stretch>
                  </pic:blipFill>
                  <pic:spPr>
                    <a:xfrm>
                      <a:off x="0" y="0"/>
                      <a:ext cx="5731510" cy="1907540"/>
                    </a:xfrm>
                    <a:prstGeom prst="rect">
                      <a:avLst/>
                    </a:prstGeom>
                  </pic:spPr>
                </pic:pic>
              </a:graphicData>
            </a:graphic>
          </wp:inline>
        </w:drawing>
      </w:r>
    </w:p>
    <w:p w14:paraId="6676C50A" w14:textId="77777777" w:rsidR="00990429" w:rsidRDefault="00990429" w:rsidP="005B08CB">
      <w:pPr>
        <w:spacing w:after="0" w:line="240" w:lineRule="auto"/>
        <w:rPr>
          <w:rFonts w:cstheme="minorHAnsi"/>
        </w:rPr>
      </w:pPr>
    </w:p>
    <w:p w14:paraId="66564544" w14:textId="72DE2915" w:rsidR="00746318" w:rsidRDefault="00746318" w:rsidP="00746318">
      <w:pPr>
        <w:pStyle w:val="Caption"/>
      </w:pPr>
      <w:r>
        <w:t>Figure 2</w:t>
      </w:r>
      <w:r w:rsidR="00CA096D">
        <w:t>8</w:t>
      </w:r>
      <w:r>
        <w:t xml:space="preserve"> – New Observation Distance Measures Based on Re-Calculated Centroids and Centroid Number Assigned</w:t>
      </w:r>
    </w:p>
    <w:p w14:paraId="2E67F0D4" w14:textId="34A21985" w:rsidR="00230337" w:rsidRDefault="00230337" w:rsidP="00230337">
      <w:pPr>
        <w:rPr>
          <w:rFonts w:cstheme="minorHAnsi"/>
        </w:rPr>
      </w:pPr>
      <w:r>
        <w:rPr>
          <w:rFonts w:cstheme="minorHAnsi"/>
        </w:rPr>
        <w:t>It is because of the change in observation 10’s centroid assignment, another iteration of centroid re-calculation must take place, as there is no convergence.</w:t>
      </w:r>
    </w:p>
    <w:p w14:paraId="49B9DE0E" w14:textId="7A8897A6" w:rsidR="00230337" w:rsidRDefault="00230337" w:rsidP="00230337">
      <w:pPr>
        <w:rPr>
          <w:rFonts w:cstheme="minorHAnsi"/>
        </w:rPr>
      </w:pPr>
    </w:p>
    <w:p w14:paraId="4B218FE4" w14:textId="64084513" w:rsidR="00230337" w:rsidRDefault="00230337" w:rsidP="00230337">
      <w:pPr>
        <w:pStyle w:val="Heading2"/>
        <w:ind w:left="360"/>
      </w:pPr>
      <w:r>
        <w:t>3.</w:t>
      </w:r>
      <w:r w:rsidR="001A48A3">
        <w:t>6</w:t>
      </w:r>
      <w:r>
        <w:t xml:space="preserve"> Final Clustering</w:t>
      </w:r>
    </w:p>
    <w:p w14:paraId="652EAFF7" w14:textId="77777777" w:rsidR="00230337" w:rsidRDefault="00230337" w:rsidP="00230337">
      <w:pPr>
        <w:rPr>
          <w:rFonts w:cstheme="minorHAnsi"/>
        </w:rPr>
      </w:pPr>
    </w:p>
    <w:p w14:paraId="13694F70" w14:textId="1EBD3BD7" w:rsidR="00046555" w:rsidRDefault="00230337" w:rsidP="00046555">
      <w:pPr>
        <w:rPr>
          <w:rFonts w:cstheme="minorHAnsi"/>
        </w:rPr>
      </w:pPr>
      <w:r>
        <w:rPr>
          <w:rFonts w:cstheme="minorHAnsi"/>
        </w:rPr>
        <w:t>The same calculation of centroid re-location</w:t>
      </w:r>
      <w:r w:rsidR="001A48A3">
        <w:rPr>
          <w:rFonts w:cstheme="minorHAnsi"/>
        </w:rPr>
        <w:t xml:space="preserve"> and centroid assignment to observations at</w:t>
      </w:r>
      <w:r>
        <w:rPr>
          <w:rFonts w:cstheme="minorHAnsi"/>
        </w:rPr>
        <w:t xml:space="preserve"> 3.4</w:t>
      </w:r>
      <w:r w:rsidR="001A48A3">
        <w:rPr>
          <w:rFonts w:cstheme="minorHAnsi"/>
        </w:rPr>
        <w:t xml:space="preserve"> and 3.5 were carried out, in fact it</w:t>
      </w:r>
      <w:r>
        <w:rPr>
          <w:rFonts w:cstheme="minorHAnsi"/>
        </w:rPr>
        <w:t xml:space="preserve"> is not until iteration 3 that convergence is reached. </w:t>
      </w:r>
      <w:r w:rsidR="00046555">
        <w:rPr>
          <w:rFonts w:cstheme="minorHAnsi"/>
        </w:rPr>
        <w:t>Figure 2</w:t>
      </w:r>
      <w:r w:rsidR="00CA096D">
        <w:rPr>
          <w:rFonts w:cstheme="minorHAnsi"/>
        </w:rPr>
        <w:t>9</w:t>
      </w:r>
      <w:r w:rsidR="00046555">
        <w:rPr>
          <w:rFonts w:cstheme="minorHAnsi"/>
        </w:rPr>
        <w:t xml:space="preserve"> shows the calculations of the different iterations (2-4) and finally at iteration 3, the centroid numbers have not changed from the previous iteration, but a fourth iteration was run to see if anything would change, but this resulted in no change to the centroid number assignment to observations, nor in the centroid locations X and Y values, therefore the stopping-criteria has been met and the </w:t>
      </w:r>
      <w:r w:rsidR="00D244D8">
        <w:rPr>
          <w:rFonts w:cstheme="minorHAnsi"/>
        </w:rPr>
        <w:t>k-means</w:t>
      </w:r>
      <w:r w:rsidR="00046555">
        <w:rPr>
          <w:rFonts w:cstheme="minorHAnsi"/>
        </w:rPr>
        <w:t xml:space="preserve"> </w:t>
      </w:r>
      <w:r w:rsidR="00D244D8">
        <w:rPr>
          <w:rFonts w:cstheme="minorHAnsi"/>
        </w:rPr>
        <w:t>algorithm has ended</w:t>
      </w:r>
      <w:r w:rsidR="00046555">
        <w:rPr>
          <w:rFonts w:cstheme="minorHAnsi"/>
        </w:rPr>
        <w:t xml:space="preserve">. </w:t>
      </w:r>
    </w:p>
    <w:p w14:paraId="2821E279" w14:textId="747565E0" w:rsidR="00223002" w:rsidRDefault="00223002" w:rsidP="00223002">
      <w:pPr>
        <w:rPr>
          <w:rFonts w:cstheme="minorHAnsi"/>
        </w:rPr>
      </w:pPr>
      <w:r>
        <w:rPr>
          <w:rFonts w:cstheme="minorHAnsi"/>
        </w:rPr>
        <w:t xml:space="preserve">We can now re-plot the scatter-graph [Figure </w:t>
      </w:r>
      <w:r w:rsidR="00CA096D">
        <w:rPr>
          <w:rFonts w:cstheme="minorHAnsi"/>
        </w:rPr>
        <w:t>30</w:t>
      </w:r>
      <w:r>
        <w:rPr>
          <w:rFonts w:cstheme="minorHAnsi"/>
        </w:rPr>
        <w:t>] to view the final centroid locations, observation centroid assignments and clusters.</w:t>
      </w:r>
    </w:p>
    <w:p w14:paraId="098400DD" w14:textId="77777777" w:rsidR="00223002" w:rsidRDefault="00223002" w:rsidP="00046555">
      <w:pPr>
        <w:rPr>
          <w:rFonts w:cstheme="minorHAnsi"/>
        </w:rPr>
      </w:pPr>
    </w:p>
    <w:p w14:paraId="6958972E" w14:textId="213C0B29" w:rsidR="001A48A3" w:rsidRDefault="00046555" w:rsidP="00046555">
      <w:pPr>
        <w:jc w:val="center"/>
        <w:rPr>
          <w:rFonts w:cstheme="minorHAnsi"/>
        </w:rPr>
      </w:pPr>
      <w:r>
        <w:rPr>
          <w:noProof/>
        </w:rPr>
        <w:lastRenderedPageBreak/>
        <w:drawing>
          <wp:inline distT="0" distB="0" distL="0" distR="0" wp14:anchorId="3B001FCE" wp14:editId="5785732F">
            <wp:extent cx="4686300" cy="4510292"/>
            <wp:effectExtent l="0" t="0" r="0" b="508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9"/>
                    <a:stretch>
                      <a:fillRect/>
                    </a:stretch>
                  </pic:blipFill>
                  <pic:spPr>
                    <a:xfrm>
                      <a:off x="0" y="0"/>
                      <a:ext cx="4710455" cy="4533540"/>
                    </a:xfrm>
                    <a:prstGeom prst="rect">
                      <a:avLst/>
                    </a:prstGeom>
                  </pic:spPr>
                </pic:pic>
              </a:graphicData>
            </a:graphic>
          </wp:inline>
        </w:drawing>
      </w:r>
    </w:p>
    <w:p w14:paraId="1784E6CF" w14:textId="5A14D347" w:rsidR="00046555" w:rsidRDefault="00046555" w:rsidP="00223002">
      <w:pPr>
        <w:pStyle w:val="Caption"/>
      </w:pPr>
      <w:r>
        <w:t>Figure 2</w:t>
      </w:r>
      <w:r w:rsidR="00CA096D">
        <w:t>9</w:t>
      </w:r>
      <w:r>
        <w:t xml:space="preserve"> – </w:t>
      </w:r>
      <w:r w:rsidR="00223002">
        <w:t xml:space="preserve">Iterations for Centroid Re-Location, Observation Distance Measuring and Centroid Assignments </w:t>
      </w:r>
    </w:p>
    <w:p w14:paraId="7E7CDEF7" w14:textId="77777777" w:rsidR="00223002" w:rsidRPr="00223002" w:rsidRDefault="00223002" w:rsidP="00223002"/>
    <w:p w14:paraId="29D8A1E0" w14:textId="1367E284" w:rsidR="001A48A3" w:rsidRDefault="00223002" w:rsidP="00223002">
      <w:pPr>
        <w:jc w:val="center"/>
        <w:rPr>
          <w:rFonts w:cstheme="minorHAnsi"/>
        </w:rPr>
      </w:pPr>
      <w:r>
        <w:rPr>
          <w:noProof/>
        </w:rPr>
        <w:drawing>
          <wp:inline distT="0" distB="0" distL="0" distR="0" wp14:anchorId="136993EF" wp14:editId="545CF138">
            <wp:extent cx="3703320" cy="3054510"/>
            <wp:effectExtent l="0" t="0" r="0" b="0"/>
            <wp:docPr id="30" name="Picture 3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scatter chart&#10;&#10;Description automatically generated"/>
                    <pic:cNvPicPr/>
                  </pic:nvPicPr>
                  <pic:blipFill>
                    <a:blip r:embed="rId40"/>
                    <a:stretch>
                      <a:fillRect/>
                    </a:stretch>
                  </pic:blipFill>
                  <pic:spPr>
                    <a:xfrm>
                      <a:off x="0" y="0"/>
                      <a:ext cx="3717002" cy="3065795"/>
                    </a:xfrm>
                    <a:prstGeom prst="rect">
                      <a:avLst/>
                    </a:prstGeom>
                  </pic:spPr>
                </pic:pic>
              </a:graphicData>
            </a:graphic>
          </wp:inline>
        </w:drawing>
      </w:r>
    </w:p>
    <w:p w14:paraId="03AD6270" w14:textId="62F4CE73" w:rsidR="004F3EF5" w:rsidRDefault="00746318" w:rsidP="00223002">
      <w:pPr>
        <w:pStyle w:val="Caption"/>
      </w:pPr>
      <w:r>
        <w:t xml:space="preserve">Figure </w:t>
      </w:r>
      <w:r w:rsidR="00CA096D">
        <w:t>30</w:t>
      </w:r>
      <w:r>
        <w:t xml:space="preserve"> – </w:t>
      </w:r>
      <w:r w:rsidR="00223002">
        <w:t>Final Scatter-Graph Showing Final Centroid Locations and Observation Centroid/Cluster Assignmen</w:t>
      </w:r>
      <w:bookmarkStart w:id="6" w:name="_Toc65765670"/>
      <w:r w:rsidR="00223002">
        <w:t>t</w:t>
      </w:r>
    </w:p>
    <w:p w14:paraId="531B08E5" w14:textId="5A79CCAE" w:rsidR="00CF42C6" w:rsidRDefault="00CF42C6" w:rsidP="00293252">
      <w:pPr>
        <w:pStyle w:val="Heading1"/>
        <w:ind w:firstLine="640"/>
      </w:pPr>
      <w:r>
        <w:lastRenderedPageBreak/>
        <w:t>References</w:t>
      </w:r>
      <w:bookmarkEnd w:id="6"/>
    </w:p>
    <w:p w14:paraId="37CCFB97" w14:textId="78746B85" w:rsidR="0096607D" w:rsidRDefault="0096607D" w:rsidP="0096607D"/>
    <w:p w14:paraId="33486ADB" w14:textId="3BCBC4EC" w:rsidR="00904C6D" w:rsidRDefault="00904C6D" w:rsidP="00904C6D">
      <w:pPr>
        <w:rPr>
          <w:rFonts w:cstheme="minorHAnsi"/>
          <w:noProof/>
        </w:rPr>
      </w:pPr>
      <w:r>
        <w:rPr>
          <w:rStyle w:val="Hyperlink"/>
          <w:rFonts w:cstheme="minorHAnsi"/>
          <w:color w:val="auto"/>
          <w:u w:val="none"/>
        </w:rPr>
        <w:t xml:space="preserve">[1] A. Samuel [1959]: Samuel. A, </w:t>
      </w:r>
      <w:r>
        <w:rPr>
          <w:rFonts w:cstheme="minorHAnsi"/>
          <w:noProof/>
        </w:rPr>
        <w:t>"</w:t>
      </w:r>
      <w:r>
        <w:t>Some Studies in Machine Learning Using the Game of Checkers</w:t>
      </w:r>
      <w:r>
        <w:rPr>
          <w:rFonts w:cstheme="minorHAnsi"/>
          <w:noProof/>
        </w:rPr>
        <w:t>", IBM Journal, July, 1959</w:t>
      </w:r>
    </w:p>
    <w:p w14:paraId="437EACB2" w14:textId="31FD797C" w:rsidR="00386DF6" w:rsidRPr="0031028C" w:rsidRDefault="00386DF6" w:rsidP="00386DF6">
      <w:r w:rsidRPr="0031028C">
        <w:t xml:space="preserve">[2] A. </w:t>
      </w:r>
      <w:proofErr w:type="spellStart"/>
      <w:r w:rsidRPr="0031028C">
        <w:rPr>
          <w:rFonts w:cstheme="minorHAnsi"/>
        </w:rPr>
        <w:t>Geron</w:t>
      </w:r>
      <w:proofErr w:type="spellEnd"/>
      <w:r w:rsidRPr="0031028C">
        <w:rPr>
          <w:rFonts w:cstheme="minorHAnsi"/>
        </w:rPr>
        <w:t xml:space="preserve">. A [2019]: </w:t>
      </w:r>
      <w:proofErr w:type="spellStart"/>
      <w:r w:rsidRPr="0031028C">
        <w:rPr>
          <w:rFonts w:cstheme="minorHAnsi"/>
        </w:rPr>
        <w:t>Geron</w:t>
      </w:r>
      <w:proofErr w:type="spellEnd"/>
      <w:r w:rsidRPr="0031028C">
        <w:rPr>
          <w:rFonts w:cstheme="minorHAnsi"/>
        </w:rPr>
        <w:t xml:space="preserve">. A, </w:t>
      </w:r>
      <w:r w:rsidRPr="0031028C">
        <w:rPr>
          <w:rFonts w:cstheme="minorHAnsi"/>
          <w:noProof/>
        </w:rPr>
        <w:t>"</w:t>
      </w:r>
      <w:r w:rsidRPr="0031028C">
        <w:rPr>
          <w:rFonts w:cstheme="minorHAnsi"/>
        </w:rPr>
        <w:t xml:space="preserve">Hands-On Machine Learning with Scikit-Learn, </w:t>
      </w:r>
      <w:proofErr w:type="spellStart"/>
      <w:r w:rsidRPr="0031028C">
        <w:rPr>
          <w:rFonts w:cstheme="minorHAnsi"/>
        </w:rPr>
        <w:t>Keras</w:t>
      </w:r>
      <w:proofErr w:type="spellEnd"/>
      <w:r w:rsidRPr="0031028C">
        <w:rPr>
          <w:rFonts w:cstheme="minorHAnsi"/>
        </w:rPr>
        <w:t>, and TensorFlow</w:t>
      </w:r>
      <w:r w:rsidRPr="0031028C">
        <w:rPr>
          <w:rFonts w:cstheme="minorHAnsi"/>
          <w:noProof/>
        </w:rPr>
        <w:t>"</w:t>
      </w:r>
      <w:r w:rsidRPr="0031028C">
        <w:rPr>
          <w:rFonts w:cstheme="minorHAnsi"/>
        </w:rPr>
        <w:t xml:space="preserve">, </w:t>
      </w:r>
      <w:r w:rsidR="004409C8" w:rsidRPr="0031028C">
        <w:rPr>
          <w:rFonts w:cstheme="minorHAnsi"/>
        </w:rPr>
        <w:t>2</w:t>
      </w:r>
      <w:r w:rsidR="004409C8" w:rsidRPr="0031028C">
        <w:rPr>
          <w:rFonts w:cstheme="minorHAnsi"/>
          <w:vertAlign w:val="superscript"/>
        </w:rPr>
        <w:t>nd</w:t>
      </w:r>
      <w:r w:rsidR="004409C8" w:rsidRPr="0031028C">
        <w:rPr>
          <w:rFonts w:cstheme="minorHAnsi"/>
        </w:rPr>
        <w:t xml:space="preserve"> ed</w:t>
      </w:r>
      <w:r w:rsidRPr="0031028C">
        <w:rPr>
          <w:rFonts w:cstheme="minorHAnsi"/>
        </w:rPr>
        <w:t>, O’Reilly, 2019, pp. 8</w:t>
      </w:r>
    </w:p>
    <w:p w14:paraId="55E05DEF" w14:textId="2CC40939" w:rsidR="00386DF6" w:rsidRPr="0031028C" w:rsidRDefault="00386DF6" w:rsidP="00386DF6">
      <w:pPr>
        <w:rPr>
          <w:rFonts w:cstheme="minorHAnsi"/>
        </w:rPr>
      </w:pPr>
      <w:r w:rsidRPr="0031028C">
        <w:t xml:space="preserve">[3] A. </w:t>
      </w:r>
      <w:proofErr w:type="spellStart"/>
      <w:r w:rsidRPr="0031028C">
        <w:rPr>
          <w:rFonts w:cstheme="minorHAnsi"/>
        </w:rPr>
        <w:t>Geron</w:t>
      </w:r>
      <w:proofErr w:type="spellEnd"/>
      <w:r w:rsidRPr="0031028C">
        <w:rPr>
          <w:rFonts w:cstheme="minorHAnsi"/>
        </w:rPr>
        <w:t xml:space="preserve">. A [2019]: </w:t>
      </w:r>
      <w:proofErr w:type="spellStart"/>
      <w:r w:rsidRPr="0031028C">
        <w:rPr>
          <w:rFonts w:cstheme="minorHAnsi"/>
        </w:rPr>
        <w:t>Geron</w:t>
      </w:r>
      <w:proofErr w:type="spellEnd"/>
      <w:r w:rsidRPr="0031028C">
        <w:rPr>
          <w:rFonts w:cstheme="minorHAnsi"/>
        </w:rPr>
        <w:t xml:space="preserve">. A, </w:t>
      </w:r>
      <w:r w:rsidRPr="0031028C">
        <w:rPr>
          <w:rFonts w:cstheme="minorHAnsi"/>
          <w:noProof/>
        </w:rPr>
        <w:t>"</w:t>
      </w:r>
      <w:r w:rsidRPr="0031028C">
        <w:rPr>
          <w:rFonts w:cstheme="minorHAnsi"/>
        </w:rPr>
        <w:t xml:space="preserve">Hands-On Machine Learning with Scikit-Learn, </w:t>
      </w:r>
      <w:proofErr w:type="spellStart"/>
      <w:r w:rsidRPr="0031028C">
        <w:rPr>
          <w:rFonts w:cstheme="minorHAnsi"/>
        </w:rPr>
        <w:t>Keras</w:t>
      </w:r>
      <w:proofErr w:type="spellEnd"/>
      <w:r w:rsidRPr="0031028C">
        <w:rPr>
          <w:rFonts w:cstheme="minorHAnsi"/>
        </w:rPr>
        <w:t>, and TensorFlow</w:t>
      </w:r>
      <w:r w:rsidRPr="0031028C">
        <w:rPr>
          <w:rFonts w:cstheme="minorHAnsi"/>
          <w:noProof/>
        </w:rPr>
        <w:t>"</w:t>
      </w:r>
      <w:r w:rsidRPr="0031028C">
        <w:rPr>
          <w:rFonts w:cstheme="minorHAnsi"/>
        </w:rPr>
        <w:t xml:space="preserve">, </w:t>
      </w:r>
      <w:r w:rsidR="004409C8" w:rsidRPr="0031028C">
        <w:rPr>
          <w:rFonts w:cstheme="minorHAnsi"/>
        </w:rPr>
        <w:t>2</w:t>
      </w:r>
      <w:r w:rsidR="004409C8" w:rsidRPr="0031028C">
        <w:rPr>
          <w:rFonts w:cstheme="minorHAnsi"/>
          <w:vertAlign w:val="superscript"/>
        </w:rPr>
        <w:t>nd</w:t>
      </w:r>
      <w:r w:rsidR="004409C8" w:rsidRPr="0031028C">
        <w:rPr>
          <w:rFonts w:cstheme="minorHAnsi"/>
        </w:rPr>
        <w:t xml:space="preserve"> ed</w:t>
      </w:r>
      <w:r w:rsidRPr="0031028C">
        <w:rPr>
          <w:rFonts w:cstheme="minorHAnsi"/>
        </w:rPr>
        <w:t>, O’Reilly, 2019, pp. 9</w:t>
      </w:r>
    </w:p>
    <w:p w14:paraId="475C8B30" w14:textId="20F5B84E" w:rsidR="003E265B" w:rsidRDefault="003E265B" w:rsidP="003E265B">
      <w:pPr>
        <w:rPr>
          <w:rFonts w:cstheme="minorHAnsi"/>
        </w:rPr>
      </w:pPr>
      <w:r>
        <w:rPr>
          <w:rFonts w:cstheme="minorHAnsi"/>
        </w:rPr>
        <w:t>[4] IBM Cloud Education [2020]: "</w:t>
      </w:r>
      <w:r w:rsidRPr="003E265B">
        <w:rPr>
          <w:rFonts w:cstheme="minorHAnsi"/>
        </w:rPr>
        <w:t>Unsupervised Learning</w:t>
      </w:r>
      <w:r>
        <w:rPr>
          <w:rFonts w:cstheme="minorHAnsi"/>
        </w:rPr>
        <w:t xml:space="preserve">", Ibm.com, </w:t>
      </w:r>
      <w:proofErr w:type="gramStart"/>
      <w:r>
        <w:rPr>
          <w:rFonts w:cstheme="minorHAnsi"/>
        </w:rPr>
        <w:t>September,</w:t>
      </w:r>
      <w:proofErr w:type="gramEnd"/>
      <w:r>
        <w:rPr>
          <w:rFonts w:cstheme="minorHAnsi"/>
        </w:rPr>
        <w:t xml:space="preserve"> 2020. </w:t>
      </w:r>
      <w:r w:rsidRPr="0027032E">
        <w:rPr>
          <w:rFonts w:cstheme="minorHAnsi"/>
          <w:noProof/>
        </w:rPr>
        <w:t>[Online]. Avai</w:t>
      </w:r>
      <w:r>
        <w:rPr>
          <w:rFonts w:cstheme="minorHAnsi"/>
          <w:noProof/>
        </w:rPr>
        <w:t>l</w:t>
      </w:r>
      <w:r w:rsidRPr="0027032E">
        <w:rPr>
          <w:rFonts w:cstheme="minorHAnsi"/>
          <w:noProof/>
        </w:rPr>
        <w:t>able:</w:t>
      </w:r>
      <w:r>
        <w:rPr>
          <w:rFonts w:cstheme="minorHAnsi"/>
        </w:rPr>
        <w:t xml:space="preserve"> </w:t>
      </w:r>
      <w:hyperlink r:id="rId41" w:history="1">
        <w:r w:rsidRPr="00BD380D">
          <w:rPr>
            <w:rStyle w:val="Hyperlink"/>
          </w:rPr>
          <w:t>https://www.ibm.com/cloud/learn/unsupervised-learning</w:t>
        </w:r>
      </w:hyperlink>
      <w:r>
        <w:t xml:space="preserve"> [</w:t>
      </w:r>
      <w:r>
        <w:rPr>
          <w:rFonts w:cstheme="minorHAnsi"/>
        </w:rPr>
        <w:t xml:space="preserve">Accessed: Nov. 29, 2021]  </w:t>
      </w:r>
    </w:p>
    <w:p w14:paraId="0DAC5BF6" w14:textId="491F325B" w:rsidR="004409C8" w:rsidRDefault="004409C8" w:rsidP="003E265B">
      <w:pPr>
        <w:rPr>
          <w:rFonts w:cstheme="minorHAnsi"/>
        </w:rPr>
      </w:pPr>
      <w:r w:rsidRPr="004409C8">
        <w:rPr>
          <w:rFonts w:cstheme="minorHAnsi"/>
        </w:rPr>
        <w:t xml:space="preserve">[5] S. J. Russell &amp; P. </w:t>
      </w:r>
      <w:proofErr w:type="spellStart"/>
      <w:r w:rsidRPr="004409C8">
        <w:rPr>
          <w:rFonts w:cstheme="minorHAnsi"/>
        </w:rPr>
        <w:t>Norvig</w:t>
      </w:r>
      <w:proofErr w:type="spellEnd"/>
      <w:r w:rsidRPr="004409C8">
        <w:rPr>
          <w:rFonts w:cstheme="minorHAnsi"/>
        </w:rPr>
        <w:t xml:space="preserve"> [2016]: Russell. S.J &amp; </w:t>
      </w:r>
      <w:proofErr w:type="spellStart"/>
      <w:r w:rsidRPr="004409C8">
        <w:rPr>
          <w:rFonts w:cstheme="minorHAnsi"/>
        </w:rPr>
        <w:t>Norvig</w:t>
      </w:r>
      <w:proofErr w:type="spellEnd"/>
      <w:r w:rsidRPr="004409C8">
        <w:rPr>
          <w:rFonts w:cstheme="minorHAnsi"/>
        </w:rPr>
        <w:t>. P, "Artificial intelligence a modern approach", 3rd ed. Boston, Mass: Pearson, 2016, pp. 695</w:t>
      </w:r>
    </w:p>
    <w:p w14:paraId="16544325" w14:textId="7FF187DF" w:rsidR="004409C8" w:rsidRDefault="004409C8" w:rsidP="004409C8">
      <w:pPr>
        <w:rPr>
          <w:rFonts w:cstheme="minorHAnsi"/>
        </w:rPr>
      </w:pPr>
      <w:r>
        <w:rPr>
          <w:rFonts w:cstheme="minorHAnsi"/>
        </w:rPr>
        <w:t>[6] A. Kumar [2020]: Kumar. A, "</w:t>
      </w:r>
      <w:proofErr w:type="spellStart"/>
      <w:r w:rsidRPr="004409C8">
        <w:rPr>
          <w:rFonts w:cstheme="minorHAnsi"/>
        </w:rPr>
        <w:t>KMeans</w:t>
      </w:r>
      <w:proofErr w:type="spellEnd"/>
      <w:r w:rsidRPr="004409C8">
        <w:rPr>
          <w:rFonts w:cstheme="minorHAnsi"/>
        </w:rPr>
        <w:t xml:space="preserve"> Silhouette Score Explained </w:t>
      </w:r>
      <w:proofErr w:type="gramStart"/>
      <w:r w:rsidRPr="004409C8">
        <w:rPr>
          <w:rFonts w:cstheme="minorHAnsi"/>
        </w:rPr>
        <w:t>With</w:t>
      </w:r>
      <w:proofErr w:type="gramEnd"/>
      <w:r w:rsidRPr="004409C8">
        <w:rPr>
          <w:rFonts w:cstheme="minorHAnsi"/>
        </w:rPr>
        <w:t xml:space="preserve"> Python Example</w:t>
      </w:r>
      <w:r>
        <w:rPr>
          <w:rFonts w:cstheme="minorHAnsi"/>
        </w:rPr>
        <w:t xml:space="preserve">", Dzone.com, September, 2020. </w:t>
      </w:r>
      <w:r w:rsidRPr="0027032E">
        <w:rPr>
          <w:rFonts w:cstheme="minorHAnsi"/>
          <w:noProof/>
        </w:rPr>
        <w:t>[Online]. Avai</w:t>
      </w:r>
      <w:r>
        <w:rPr>
          <w:rFonts w:cstheme="minorHAnsi"/>
          <w:noProof/>
        </w:rPr>
        <w:t>l</w:t>
      </w:r>
      <w:r w:rsidRPr="0027032E">
        <w:rPr>
          <w:rFonts w:cstheme="minorHAnsi"/>
          <w:noProof/>
        </w:rPr>
        <w:t>able:</w:t>
      </w:r>
      <w:r>
        <w:rPr>
          <w:rFonts w:cstheme="minorHAnsi"/>
        </w:rPr>
        <w:t xml:space="preserve"> </w:t>
      </w:r>
      <w:hyperlink r:id="rId42" w:history="1">
        <w:r w:rsidRPr="00BD380D">
          <w:rPr>
            <w:rStyle w:val="Hyperlink"/>
            <w:rFonts w:cstheme="minorHAnsi"/>
          </w:rPr>
          <w:t>https://dzone.com/articles/kmeans-silhouette-score-explained-with-python-exam</w:t>
        </w:r>
      </w:hyperlink>
      <w:r>
        <w:rPr>
          <w:rFonts w:cstheme="minorHAnsi"/>
        </w:rPr>
        <w:t xml:space="preserve"> </w:t>
      </w:r>
      <w:r>
        <w:t>[</w:t>
      </w:r>
      <w:r>
        <w:rPr>
          <w:rFonts w:cstheme="minorHAnsi"/>
        </w:rPr>
        <w:t xml:space="preserve">Accessed: Dec. 3, 2021]  </w:t>
      </w:r>
    </w:p>
    <w:p w14:paraId="369B7C19" w14:textId="4BBB3489" w:rsidR="003E265B" w:rsidRPr="00256A1C" w:rsidRDefault="004409C8" w:rsidP="00386DF6">
      <w:pPr>
        <w:rPr>
          <w:rFonts w:cstheme="minorHAnsi"/>
        </w:rPr>
      </w:pPr>
      <w:r>
        <w:rPr>
          <w:rFonts w:cstheme="minorHAnsi"/>
        </w:rPr>
        <w:t xml:space="preserve">[7] B. </w:t>
      </w:r>
      <w:proofErr w:type="spellStart"/>
      <w:r>
        <w:rPr>
          <w:rFonts w:cstheme="minorHAnsi"/>
        </w:rPr>
        <w:t>Saji</w:t>
      </w:r>
      <w:proofErr w:type="spellEnd"/>
      <w:r>
        <w:rPr>
          <w:rFonts w:cstheme="minorHAnsi"/>
        </w:rPr>
        <w:t xml:space="preserve"> [2021]: </w:t>
      </w:r>
      <w:proofErr w:type="spellStart"/>
      <w:r>
        <w:rPr>
          <w:rFonts w:cstheme="minorHAnsi"/>
        </w:rPr>
        <w:t>Saji</w:t>
      </w:r>
      <w:proofErr w:type="spellEnd"/>
      <w:r>
        <w:rPr>
          <w:rFonts w:cstheme="minorHAnsi"/>
        </w:rPr>
        <w:t>. B, "</w:t>
      </w:r>
      <w:r w:rsidR="00256A1C" w:rsidRPr="00256A1C">
        <w:rPr>
          <w:rFonts w:cstheme="minorHAnsi"/>
        </w:rPr>
        <w:t>In-depth Intuition of K-Means Clustering Algorithm in Machine Learning</w:t>
      </w:r>
      <w:r>
        <w:rPr>
          <w:rFonts w:cstheme="minorHAnsi"/>
        </w:rPr>
        <w:t xml:space="preserve">", </w:t>
      </w:r>
      <w:r w:rsidR="00256A1C">
        <w:rPr>
          <w:rFonts w:cstheme="minorHAnsi"/>
        </w:rPr>
        <w:t>Analyticsvidhya.com</w:t>
      </w:r>
      <w:r>
        <w:rPr>
          <w:rFonts w:cstheme="minorHAnsi"/>
        </w:rPr>
        <w:t xml:space="preserve">, </w:t>
      </w:r>
      <w:proofErr w:type="gramStart"/>
      <w:r w:rsidR="00256A1C">
        <w:rPr>
          <w:rFonts w:cstheme="minorHAnsi"/>
        </w:rPr>
        <w:t>January</w:t>
      </w:r>
      <w:r>
        <w:rPr>
          <w:rFonts w:cstheme="minorHAnsi"/>
        </w:rPr>
        <w:t>,</w:t>
      </w:r>
      <w:proofErr w:type="gramEnd"/>
      <w:r>
        <w:rPr>
          <w:rFonts w:cstheme="minorHAnsi"/>
        </w:rPr>
        <w:t xml:space="preserve"> 202</w:t>
      </w:r>
      <w:r w:rsidR="00256A1C">
        <w:rPr>
          <w:rFonts w:cstheme="minorHAnsi"/>
        </w:rPr>
        <w:t>1</w:t>
      </w:r>
      <w:r>
        <w:rPr>
          <w:rFonts w:cstheme="minorHAnsi"/>
        </w:rPr>
        <w:t xml:space="preserve">. </w:t>
      </w:r>
      <w:r w:rsidRPr="0027032E">
        <w:rPr>
          <w:rFonts w:cstheme="minorHAnsi"/>
          <w:noProof/>
        </w:rPr>
        <w:t>[Online]. Avai</w:t>
      </w:r>
      <w:r>
        <w:rPr>
          <w:rFonts w:cstheme="minorHAnsi"/>
          <w:noProof/>
        </w:rPr>
        <w:t>l</w:t>
      </w:r>
      <w:r w:rsidRPr="0027032E">
        <w:rPr>
          <w:rFonts w:cstheme="minorHAnsi"/>
          <w:noProof/>
        </w:rPr>
        <w:t>able:</w:t>
      </w:r>
      <w:r w:rsidR="00256A1C">
        <w:rPr>
          <w:rFonts w:cstheme="minorHAnsi"/>
          <w:noProof/>
        </w:rPr>
        <w:t xml:space="preserve"> </w:t>
      </w:r>
      <w:hyperlink r:id="rId43" w:history="1">
        <w:r w:rsidRPr="006973DE">
          <w:rPr>
            <w:rStyle w:val="Hyperlink"/>
            <w:rFonts w:cstheme="minorHAnsi"/>
          </w:rPr>
          <w:t>https://www.analyticsvidhya.com/blog/2021/01/in-depth-intuition-of-k-means-clustering-algorithm-in-machine-learning/</w:t>
        </w:r>
      </w:hyperlink>
      <w:r w:rsidR="00256A1C">
        <w:rPr>
          <w:rStyle w:val="Hyperlink"/>
          <w:rFonts w:cstheme="minorHAnsi"/>
        </w:rPr>
        <w:t xml:space="preserve"> </w:t>
      </w:r>
      <w:r w:rsidR="00256A1C">
        <w:t>[</w:t>
      </w:r>
      <w:r w:rsidR="00256A1C">
        <w:rPr>
          <w:rFonts w:cstheme="minorHAnsi"/>
        </w:rPr>
        <w:t xml:space="preserve">Accessed: Dec. 4, 2021]  </w:t>
      </w:r>
    </w:p>
    <w:p w14:paraId="7E73A619" w14:textId="67DB5BA3" w:rsidR="00386DF6" w:rsidRPr="0031028C" w:rsidRDefault="00386DF6" w:rsidP="00386DF6">
      <w:pPr>
        <w:rPr>
          <w:rFonts w:cstheme="minorHAnsi"/>
        </w:rPr>
      </w:pPr>
      <w:r w:rsidRPr="0031028C">
        <w:t xml:space="preserve">[8] A. </w:t>
      </w:r>
      <w:proofErr w:type="spellStart"/>
      <w:r w:rsidRPr="0031028C">
        <w:rPr>
          <w:rFonts w:cstheme="minorHAnsi"/>
        </w:rPr>
        <w:t>Geron</w:t>
      </w:r>
      <w:proofErr w:type="spellEnd"/>
      <w:r w:rsidRPr="0031028C">
        <w:rPr>
          <w:rFonts w:cstheme="minorHAnsi"/>
        </w:rPr>
        <w:t xml:space="preserve">. A [2019]: </w:t>
      </w:r>
      <w:proofErr w:type="spellStart"/>
      <w:r w:rsidRPr="0031028C">
        <w:rPr>
          <w:rFonts w:cstheme="minorHAnsi"/>
        </w:rPr>
        <w:t>Geron</w:t>
      </w:r>
      <w:proofErr w:type="spellEnd"/>
      <w:r w:rsidRPr="0031028C">
        <w:rPr>
          <w:rFonts w:cstheme="minorHAnsi"/>
        </w:rPr>
        <w:t xml:space="preserve">. A, </w:t>
      </w:r>
      <w:r w:rsidRPr="0031028C">
        <w:rPr>
          <w:rFonts w:cstheme="minorHAnsi"/>
          <w:noProof/>
        </w:rPr>
        <w:t>"</w:t>
      </w:r>
      <w:r w:rsidRPr="0031028C">
        <w:rPr>
          <w:rFonts w:cstheme="minorHAnsi"/>
        </w:rPr>
        <w:t xml:space="preserve">Hands-On Machine Learning with Scikit-Learn, </w:t>
      </w:r>
      <w:proofErr w:type="spellStart"/>
      <w:r w:rsidRPr="0031028C">
        <w:rPr>
          <w:rFonts w:cstheme="minorHAnsi"/>
        </w:rPr>
        <w:t>Keras</w:t>
      </w:r>
      <w:proofErr w:type="spellEnd"/>
      <w:r w:rsidRPr="0031028C">
        <w:rPr>
          <w:rFonts w:cstheme="minorHAnsi"/>
        </w:rPr>
        <w:t>, and TensorFlow</w:t>
      </w:r>
      <w:r w:rsidRPr="0031028C">
        <w:rPr>
          <w:rFonts w:cstheme="minorHAnsi"/>
          <w:noProof/>
        </w:rPr>
        <w:t>"</w:t>
      </w:r>
      <w:r w:rsidRPr="0031028C">
        <w:rPr>
          <w:rFonts w:cstheme="minorHAnsi"/>
        </w:rPr>
        <w:t xml:space="preserve">, </w:t>
      </w:r>
      <w:r w:rsidR="004409C8" w:rsidRPr="0031028C">
        <w:rPr>
          <w:rFonts w:cstheme="minorHAnsi"/>
        </w:rPr>
        <w:t>2</w:t>
      </w:r>
      <w:r w:rsidR="004409C8" w:rsidRPr="0031028C">
        <w:rPr>
          <w:rFonts w:cstheme="minorHAnsi"/>
          <w:vertAlign w:val="superscript"/>
        </w:rPr>
        <w:t>nd</w:t>
      </w:r>
      <w:r w:rsidR="004409C8" w:rsidRPr="0031028C">
        <w:rPr>
          <w:rFonts w:cstheme="minorHAnsi"/>
        </w:rPr>
        <w:t xml:space="preserve"> ed</w:t>
      </w:r>
      <w:r w:rsidRPr="0031028C">
        <w:rPr>
          <w:rFonts w:cstheme="minorHAnsi"/>
        </w:rPr>
        <w:t>, O’Reilly, 2019, pp. 247</w:t>
      </w:r>
    </w:p>
    <w:p w14:paraId="44369EB7" w14:textId="04C38A04" w:rsidR="00386DF6" w:rsidRPr="00256A1C" w:rsidRDefault="00256A1C" w:rsidP="00386DF6">
      <w:pPr>
        <w:rPr>
          <w:rFonts w:cstheme="minorHAnsi"/>
          <w:noProof/>
        </w:rPr>
      </w:pPr>
      <w:r>
        <w:rPr>
          <w:rFonts w:cstheme="minorHAnsi"/>
        </w:rPr>
        <w:t xml:space="preserve">[9] M. </w:t>
      </w:r>
      <w:proofErr w:type="spellStart"/>
      <w:r>
        <w:rPr>
          <w:rFonts w:cstheme="minorHAnsi"/>
        </w:rPr>
        <w:t>Charrad</w:t>
      </w:r>
      <w:proofErr w:type="spellEnd"/>
      <w:r>
        <w:rPr>
          <w:rFonts w:cstheme="minorHAnsi"/>
        </w:rPr>
        <w:t xml:space="preserve"> [2015]: </w:t>
      </w:r>
      <w:proofErr w:type="spellStart"/>
      <w:r>
        <w:rPr>
          <w:rFonts w:cstheme="minorHAnsi"/>
        </w:rPr>
        <w:t>Charrad</w:t>
      </w:r>
      <w:proofErr w:type="spellEnd"/>
      <w:r>
        <w:rPr>
          <w:rFonts w:cstheme="minorHAnsi"/>
        </w:rPr>
        <w:t>. M, "</w:t>
      </w:r>
      <w:r w:rsidRPr="00256A1C">
        <w:rPr>
          <w:rFonts w:cstheme="minorHAnsi"/>
        </w:rPr>
        <w:t>Package ‘</w:t>
      </w:r>
      <w:proofErr w:type="spellStart"/>
      <w:r w:rsidRPr="00256A1C">
        <w:rPr>
          <w:rFonts w:cstheme="minorHAnsi"/>
        </w:rPr>
        <w:t>NbClust</w:t>
      </w:r>
      <w:proofErr w:type="spellEnd"/>
      <w:r w:rsidRPr="00256A1C">
        <w:rPr>
          <w:rFonts w:cstheme="minorHAnsi"/>
        </w:rPr>
        <w:t>’</w:t>
      </w:r>
      <w:r>
        <w:rPr>
          <w:rFonts w:cstheme="minorHAnsi"/>
        </w:rPr>
        <w:t xml:space="preserve">", Cran.R-Project.org, </w:t>
      </w:r>
      <w:proofErr w:type="gramStart"/>
      <w:r>
        <w:rPr>
          <w:rFonts w:cstheme="minorHAnsi"/>
        </w:rPr>
        <w:t>April,</w:t>
      </w:r>
      <w:proofErr w:type="gramEnd"/>
      <w:r>
        <w:rPr>
          <w:rFonts w:cstheme="minorHAnsi"/>
        </w:rPr>
        <w:t xml:space="preserve"> 2015. </w:t>
      </w:r>
      <w:r w:rsidRPr="0027032E">
        <w:rPr>
          <w:rFonts w:cstheme="minorHAnsi"/>
          <w:noProof/>
        </w:rPr>
        <w:t>[Online]. Avai</w:t>
      </w:r>
      <w:r>
        <w:rPr>
          <w:rFonts w:cstheme="minorHAnsi"/>
          <w:noProof/>
        </w:rPr>
        <w:t>l</w:t>
      </w:r>
      <w:r w:rsidRPr="0027032E">
        <w:rPr>
          <w:rFonts w:cstheme="minorHAnsi"/>
          <w:noProof/>
        </w:rPr>
        <w:t>able:</w:t>
      </w:r>
      <w:r>
        <w:rPr>
          <w:rFonts w:cstheme="minorHAnsi"/>
          <w:noProof/>
        </w:rPr>
        <w:t xml:space="preserve"> </w:t>
      </w:r>
      <w:hyperlink r:id="rId44" w:history="1">
        <w:r w:rsidRPr="001715F0">
          <w:rPr>
            <w:rStyle w:val="Hyperlink"/>
            <w:rFonts w:cstheme="minorHAnsi"/>
          </w:rPr>
          <w:t>https://cran.r-project.org/web/packages/NbClust/NbClust.pdf</w:t>
        </w:r>
      </w:hyperlink>
      <w:r>
        <w:rPr>
          <w:rFonts w:cstheme="minorHAnsi"/>
          <w:noProof/>
        </w:rPr>
        <w:t xml:space="preserve"> </w:t>
      </w:r>
      <w:r>
        <w:t>[</w:t>
      </w:r>
      <w:r>
        <w:rPr>
          <w:rFonts w:cstheme="minorHAnsi"/>
        </w:rPr>
        <w:t xml:space="preserve">Accessed: Dec. 6, 2021]   </w:t>
      </w:r>
    </w:p>
    <w:p w14:paraId="612A393F" w14:textId="7F8AED57" w:rsidR="00904C6D" w:rsidRPr="0031028C" w:rsidRDefault="00386DF6" w:rsidP="0096607D">
      <w:r w:rsidRPr="0031028C">
        <w:t xml:space="preserve">[10] A. </w:t>
      </w:r>
      <w:proofErr w:type="spellStart"/>
      <w:r w:rsidRPr="0031028C">
        <w:rPr>
          <w:rFonts w:cstheme="minorHAnsi"/>
        </w:rPr>
        <w:t>Geron</w:t>
      </w:r>
      <w:proofErr w:type="spellEnd"/>
      <w:r w:rsidRPr="0031028C">
        <w:rPr>
          <w:rFonts w:cstheme="minorHAnsi"/>
        </w:rPr>
        <w:t xml:space="preserve">. A [2019]: </w:t>
      </w:r>
      <w:proofErr w:type="spellStart"/>
      <w:r w:rsidRPr="0031028C">
        <w:rPr>
          <w:rFonts w:cstheme="minorHAnsi"/>
        </w:rPr>
        <w:t>Geron</w:t>
      </w:r>
      <w:proofErr w:type="spellEnd"/>
      <w:r w:rsidRPr="0031028C">
        <w:rPr>
          <w:rFonts w:cstheme="minorHAnsi"/>
        </w:rPr>
        <w:t xml:space="preserve">. A, </w:t>
      </w:r>
      <w:bookmarkStart w:id="7" w:name="_Hlk92405122"/>
      <w:r w:rsidRPr="0031028C">
        <w:rPr>
          <w:rFonts w:cstheme="minorHAnsi"/>
          <w:noProof/>
        </w:rPr>
        <w:t>"</w:t>
      </w:r>
      <w:bookmarkEnd w:id="7"/>
      <w:r w:rsidRPr="0031028C">
        <w:rPr>
          <w:rFonts w:cstheme="minorHAnsi"/>
        </w:rPr>
        <w:t xml:space="preserve">Hands-On Machine Learning with Scikit-Learn, </w:t>
      </w:r>
      <w:proofErr w:type="spellStart"/>
      <w:r w:rsidRPr="0031028C">
        <w:rPr>
          <w:rFonts w:cstheme="minorHAnsi"/>
        </w:rPr>
        <w:t>Keras</w:t>
      </w:r>
      <w:proofErr w:type="spellEnd"/>
      <w:r w:rsidRPr="0031028C">
        <w:rPr>
          <w:rFonts w:cstheme="minorHAnsi"/>
        </w:rPr>
        <w:t>, and TensorFlow</w:t>
      </w:r>
      <w:r w:rsidRPr="0031028C">
        <w:rPr>
          <w:rFonts w:cstheme="minorHAnsi"/>
          <w:noProof/>
        </w:rPr>
        <w:t>"</w:t>
      </w:r>
      <w:r w:rsidRPr="0031028C">
        <w:rPr>
          <w:rFonts w:cstheme="minorHAnsi"/>
        </w:rPr>
        <w:t>, 2</w:t>
      </w:r>
      <w:r w:rsidRPr="0031028C">
        <w:rPr>
          <w:rFonts w:cstheme="minorHAnsi"/>
          <w:vertAlign w:val="superscript"/>
        </w:rPr>
        <w:t>nd</w:t>
      </w:r>
      <w:r w:rsidR="004409C8" w:rsidRPr="0031028C">
        <w:rPr>
          <w:rFonts w:cstheme="minorHAnsi"/>
        </w:rPr>
        <w:t xml:space="preserve"> ed</w:t>
      </w:r>
      <w:r w:rsidRPr="0031028C">
        <w:rPr>
          <w:rFonts w:cstheme="minorHAnsi"/>
        </w:rPr>
        <w:t>, O’Reilly, 2019, pp. 248</w:t>
      </w:r>
    </w:p>
    <w:p w14:paraId="11A845D0" w14:textId="41885385" w:rsidR="002B6A60" w:rsidRPr="00C03EF2" w:rsidRDefault="0096607D" w:rsidP="0096607D">
      <w:pPr>
        <w:rPr>
          <w:rFonts w:cstheme="minorHAnsi"/>
          <w:color w:val="0563C1" w:themeColor="hyperlink"/>
          <w:u w:val="single"/>
        </w:rPr>
      </w:pPr>
      <w:r>
        <w:rPr>
          <w:rFonts w:cstheme="minorHAnsi"/>
        </w:rPr>
        <w:t xml:space="preserve">[11] </w:t>
      </w:r>
      <w:r w:rsidR="002B6A60">
        <w:rPr>
          <w:rFonts w:cstheme="minorHAnsi"/>
        </w:rPr>
        <w:t>M. Ali [2021]: Ali. M, "</w:t>
      </w:r>
      <w:r w:rsidR="00C03EF2">
        <w:t>I</w:t>
      </w:r>
      <w:r w:rsidR="002B6A60" w:rsidRPr="002B6A60">
        <w:rPr>
          <w:rFonts w:cstheme="minorHAnsi"/>
        </w:rPr>
        <w:t>mplementing K-Means Clustering with K-Means++ Initialization in Python.</w:t>
      </w:r>
      <w:r w:rsidR="002B6A60">
        <w:rPr>
          <w:rFonts w:cstheme="minorHAnsi"/>
        </w:rPr>
        <w:t xml:space="preserve">", </w:t>
      </w:r>
      <w:r w:rsidR="00BB11A3">
        <w:rPr>
          <w:rFonts w:cstheme="minorHAnsi"/>
        </w:rPr>
        <w:t>Medium.com</w:t>
      </w:r>
      <w:r w:rsidR="002B6A60">
        <w:rPr>
          <w:rFonts w:cstheme="minorHAnsi"/>
        </w:rPr>
        <w:t xml:space="preserve">, </w:t>
      </w:r>
      <w:proofErr w:type="gramStart"/>
      <w:r w:rsidR="002B6A60">
        <w:rPr>
          <w:rFonts w:cstheme="minorHAnsi"/>
        </w:rPr>
        <w:t>April,</w:t>
      </w:r>
      <w:proofErr w:type="gramEnd"/>
      <w:r w:rsidR="002B6A60">
        <w:rPr>
          <w:rFonts w:cstheme="minorHAnsi"/>
        </w:rPr>
        <w:t xml:space="preserve"> 20</w:t>
      </w:r>
      <w:r w:rsidR="00BB11A3">
        <w:rPr>
          <w:rFonts w:cstheme="minorHAnsi"/>
        </w:rPr>
        <w:t>21</w:t>
      </w:r>
      <w:r w:rsidR="002B6A60">
        <w:rPr>
          <w:rFonts w:cstheme="minorHAnsi"/>
        </w:rPr>
        <w:t xml:space="preserve">. </w:t>
      </w:r>
      <w:r w:rsidR="002B6A60" w:rsidRPr="0027032E">
        <w:rPr>
          <w:rFonts w:cstheme="minorHAnsi"/>
          <w:noProof/>
        </w:rPr>
        <w:t>[Online]. Avai</w:t>
      </w:r>
      <w:r w:rsidR="002B6A60">
        <w:rPr>
          <w:rFonts w:cstheme="minorHAnsi"/>
          <w:noProof/>
        </w:rPr>
        <w:t>l</w:t>
      </w:r>
      <w:r w:rsidR="002B6A60" w:rsidRPr="0027032E">
        <w:rPr>
          <w:rFonts w:cstheme="minorHAnsi"/>
          <w:noProof/>
        </w:rPr>
        <w:t>able</w:t>
      </w:r>
      <w:r w:rsidR="0031028C">
        <w:rPr>
          <w:rFonts w:cstheme="minorHAnsi"/>
          <w:noProof/>
        </w:rPr>
        <w:t xml:space="preserve">: </w:t>
      </w:r>
      <w:hyperlink r:id="rId45" w:history="1">
        <w:r w:rsidR="0031028C" w:rsidRPr="00BD380D">
          <w:rPr>
            <w:rStyle w:val="Hyperlink"/>
            <w:rFonts w:cstheme="minorHAnsi"/>
          </w:rPr>
          <w:t>https://medium.com/geekculture/implementing-k-means-clustering-with-k-means-initialization-in-python-7ca5a859d63a</w:t>
        </w:r>
      </w:hyperlink>
      <w:r w:rsidR="00BB11A3">
        <w:rPr>
          <w:rStyle w:val="Hyperlink"/>
          <w:rFonts w:cstheme="minorHAnsi"/>
        </w:rPr>
        <w:t xml:space="preserve"> </w:t>
      </w:r>
      <w:r w:rsidR="00BB11A3">
        <w:rPr>
          <w:rFonts w:cstheme="minorHAnsi"/>
          <w:noProof/>
        </w:rPr>
        <w:t>[</w:t>
      </w:r>
      <w:r w:rsidR="00BB11A3">
        <w:rPr>
          <w:rFonts w:cstheme="minorHAnsi"/>
        </w:rPr>
        <w:t xml:space="preserve">Accessed: Dec. 6, 2021]   </w:t>
      </w:r>
    </w:p>
    <w:p w14:paraId="6F3F562F" w14:textId="5A6B8FB6" w:rsidR="0096607D" w:rsidRDefault="0096607D" w:rsidP="0096607D">
      <w:pPr>
        <w:rPr>
          <w:rStyle w:val="Hyperlink"/>
          <w:rFonts w:cstheme="minorHAnsi"/>
        </w:rPr>
      </w:pPr>
      <w:r>
        <w:rPr>
          <w:rFonts w:cstheme="minorHAnsi"/>
        </w:rPr>
        <w:t xml:space="preserve">[12] </w:t>
      </w:r>
      <w:r w:rsidR="00C03EF2">
        <w:rPr>
          <w:rFonts w:cstheme="minorHAnsi"/>
        </w:rPr>
        <w:t>M. Mayo [2017]: Mayo. M, "</w:t>
      </w:r>
      <w:r w:rsidR="00C03EF2" w:rsidRPr="00C03EF2">
        <w:rPr>
          <w:rFonts w:cstheme="minorHAnsi"/>
        </w:rPr>
        <w:t>The k-means Cluster Initialization Problem</w:t>
      </w:r>
      <w:r w:rsidR="00C03EF2">
        <w:rPr>
          <w:rFonts w:cstheme="minorHAnsi"/>
        </w:rPr>
        <w:t xml:space="preserve">", Kdnuggets.com, </w:t>
      </w:r>
      <w:proofErr w:type="gramStart"/>
      <w:r w:rsidR="00C03EF2">
        <w:rPr>
          <w:rFonts w:cstheme="minorHAnsi"/>
        </w:rPr>
        <w:t>March,</w:t>
      </w:r>
      <w:proofErr w:type="gramEnd"/>
      <w:r w:rsidR="00C03EF2">
        <w:rPr>
          <w:rFonts w:cstheme="minorHAnsi"/>
        </w:rPr>
        <w:t xml:space="preserve"> 2017. </w:t>
      </w:r>
      <w:r w:rsidR="00C03EF2" w:rsidRPr="0027032E">
        <w:rPr>
          <w:rFonts w:cstheme="minorHAnsi"/>
          <w:noProof/>
        </w:rPr>
        <w:t>[Online]. Avai</w:t>
      </w:r>
      <w:r w:rsidR="00C03EF2">
        <w:rPr>
          <w:rFonts w:cstheme="minorHAnsi"/>
          <w:noProof/>
        </w:rPr>
        <w:t>l</w:t>
      </w:r>
      <w:r w:rsidR="00C03EF2" w:rsidRPr="0027032E">
        <w:rPr>
          <w:rFonts w:cstheme="minorHAnsi"/>
          <w:noProof/>
        </w:rPr>
        <w:t>able</w:t>
      </w:r>
      <w:r w:rsidR="00C03EF2">
        <w:rPr>
          <w:rFonts w:cstheme="minorHAnsi"/>
          <w:noProof/>
        </w:rPr>
        <w:t xml:space="preserve"> </w:t>
      </w:r>
      <w:hyperlink r:id="rId46" w:history="1">
        <w:r w:rsidR="00C03EF2" w:rsidRPr="00BD380D">
          <w:rPr>
            <w:rStyle w:val="Hyperlink"/>
            <w:rFonts w:cstheme="minorHAnsi"/>
          </w:rPr>
          <w:t>https://www.kdnuggets.com/2017/03/naive-sharding-centroid-initialization-method.html</w:t>
        </w:r>
      </w:hyperlink>
      <w:r w:rsidR="00C03EF2">
        <w:rPr>
          <w:rFonts w:cstheme="minorHAnsi"/>
        </w:rPr>
        <w:t xml:space="preserve"> </w:t>
      </w:r>
      <w:r w:rsidR="00C03EF2">
        <w:rPr>
          <w:rFonts w:cstheme="minorHAnsi"/>
          <w:noProof/>
        </w:rPr>
        <w:t>[</w:t>
      </w:r>
      <w:r w:rsidR="00C03EF2">
        <w:rPr>
          <w:rFonts w:cstheme="minorHAnsi"/>
        </w:rPr>
        <w:t xml:space="preserve">Accessed: Dec. 7, 2021]   </w:t>
      </w:r>
    </w:p>
    <w:p w14:paraId="42FF4C99" w14:textId="5A8A07E0" w:rsidR="00816509" w:rsidRDefault="0096607D" w:rsidP="0096607D">
      <w:pPr>
        <w:rPr>
          <w:rFonts w:cstheme="minorHAnsi"/>
          <w:noProof/>
        </w:rPr>
      </w:pPr>
      <w:r>
        <w:rPr>
          <w:rFonts w:cstheme="minorHAnsi"/>
        </w:rPr>
        <w:t>[13]</w:t>
      </w:r>
      <w:r w:rsidR="00816509">
        <w:rPr>
          <w:rFonts w:cstheme="minorHAnsi"/>
        </w:rPr>
        <w:t xml:space="preserve"> A. Singh, A. Yadav &amp; A. Rana [2013]: Singh. A, Yadav. A &amp; Rana. </w:t>
      </w:r>
      <w:proofErr w:type="gramStart"/>
      <w:r w:rsidR="00816509">
        <w:rPr>
          <w:rFonts w:cstheme="minorHAnsi"/>
        </w:rPr>
        <w:t>A</w:t>
      </w:r>
      <w:r w:rsidR="00816509">
        <w:rPr>
          <w:rFonts w:cstheme="minorHAnsi"/>
          <w:noProof/>
        </w:rPr>
        <w:t>,</w:t>
      </w:r>
      <w:proofErr w:type="gramEnd"/>
      <w:r w:rsidR="00816509">
        <w:rPr>
          <w:rFonts w:cstheme="minorHAnsi"/>
          <w:noProof/>
        </w:rPr>
        <w:t xml:space="preserve"> "</w:t>
      </w:r>
      <w:r w:rsidR="00816509" w:rsidRPr="00816509">
        <w:rPr>
          <w:rFonts w:cstheme="minorHAnsi"/>
          <w:noProof/>
        </w:rPr>
        <w:t>K-means with Three different Distance Metrics</w:t>
      </w:r>
      <w:r w:rsidR="00816509">
        <w:rPr>
          <w:rFonts w:cstheme="minorHAnsi"/>
          <w:noProof/>
        </w:rPr>
        <w:t xml:space="preserve">", </w:t>
      </w:r>
      <w:r w:rsidR="00AF62A8">
        <w:rPr>
          <w:rFonts w:cstheme="minorHAnsi"/>
          <w:noProof/>
        </w:rPr>
        <w:t>International Journal of Computer Applications</w:t>
      </w:r>
      <w:r w:rsidR="00816509">
        <w:rPr>
          <w:rFonts w:cstheme="minorHAnsi"/>
          <w:noProof/>
        </w:rPr>
        <w:t xml:space="preserve">, vol. </w:t>
      </w:r>
      <w:r w:rsidR="00AF62A8">
        <w:rPr>
          <w:rFonts w:cstheme="minorHAnsi"/>
          <w:noProof/>
        </w:rPr>
        <w:t>67</w:t>
      </w:r>
      <w:r w:rsidR="00816509">
        <w:rPr>
          <w:rFonts w:cstheme="minorHAnsi"/>
          <w:noProof/>
        </w:rPr>
        <w:t xml:space="preserve">, </w:t>
      </w:r>
      <w:r w:rsidR="00AF62A8">
        <w:rPr>
          <w:rFonts w:cstheme="minorHAnsi"/>
          <w:noProof/>
        </w:rPr>
        <w:t>April, 2013</w:t>
      </w:r>
    </w:p>
    <w:p w14:paraId="45DA56F7" w14:textId="77777777" w:rsidR="00A776FF" w:rsidRDefault="0031028C" w:rsidP="0096607D">
      <w:pPr>
        <w:rPr>
          <w:rStyle w:val="Hyperlink"/>
          <w:rFonts w:cstheme="minorHAnsi"/>
        </w:rPr>
      </w:pPr>
      <w:r>
        <w:rPr>
          <w:rFonts w:cstheme="minorHAnsi"/>
        </w:rPr>
        <w:t>[14] M. Mayo [2020]: Mayo. M, "</w:t>
      </w:r>
      <w:r w:rsidRPr="0031028C">
        <w:rPr>
          <w:rFonts w:cstheme="minorHAnsi"/>
        </w:rPr>
        <w:t>k-means Clustering</w:t>
      </w:r>
      <w:r>
        <w:rPr>
          <w:rFonts w:cstheme="minorHAnsi"/>
        </w:rPr>
        <w:t xml:space="preserve">", Kdnuggets.com, </w:t>
      </w:r>
      <w:proofErr w:type="gramStart"/>
      <w:r>
        <w:rPr>
          <w:rFonts w:cstheme="minorHAnsi"/>
        </w:rPr>
        <w:t>June,</w:t>
      </w:r>
      <w:proofErr w:type="gramEnd"/>
      <w:r>
        <w:rPr>
          <w:rFonts w:cstheme="minorHAnsi"/>
        </w:rPr>
        <w:t xml:space="preserve"> 2020. </w:t>
      </w:r>
      <w:r w:rsidRPr="0027032E">
        <w:rPr>
          <w:rFonts w:cstheme="minorHAnsi"/>
          <w:noProof/>
        </w:rPr>
        <w:t>[Online]. Avai</w:t>
      </w:r>
      <w:r>
        <w:rPr>
          <w:rFonts w:cstheme="minorHAnsi"/>
          <w:noProof/>
        </w:rPr>
        <w:t>l</w:t>
      </w:r>
      <w:r w:rsidRPr="0027032E">
        <w:rPr>
          <w:rFonts w:cstheme="minorHAnsi"/>
          <w:noProof/>
        </w:rPr>
        <w:t>able</w:t>
      </w:r>
      <w:r w:rsidR="00A776FF">
        <w:rPr>
          <w:rFonts w:cstheme="minorHAnsi"/>
          <w:noProof/>
        </w:rPr>
        <w:t>:</w:t>
      </w:r>
      <w:r>
        <w:rPr>
          <w:rFonts w:cstheme="minorHAnsi"/>
          <w:noProof/>
        </w:rPr>
        <w:t xml:space="preserve"> </w:t>
      </w:r>
      <w:hyperlink r:id="rId47" w:history="1">
        <w:r w:rsidRPr="00381BB0">
          <w:rPr>
            <w:rStyle w:val="Hyperlink"/>
            <w:rFonts w:cstheme="minorHAnsi"/>
          </w:rPr>
          <w:t>https://www.kdnuggets.com/2020/06/centroid-initialization-k-means-clustering.html</w:t>
        </w:r>
      </w:hyperlink>
      <w:r w:rsidR="00A776FF">
        <w:rPr>
          <w:rStyle w:val="Hyperlink"/>
          <w:rFonts w:cstheme="minorHAnsi"/>
        </w:rPr>
        <w:t xml:space="preserve"> </w:t>
      </w:r>
      <w:r>
        <w:rPr>
          <w:rFonts w:cstheme="minorHAnsi"/>
          <w:noProof/>
        </w:rPr>
        <w:t>[</w:t>
      </w:r>
      <w:r>
        <w:rPr>
          <w:rFonts w:cstheme="minorHAnsi"/>
        </w:rPr>
        <w:t xml:space="preserve">Accessed: Dec. 7, 2021]   </w:t>
      </w:r>
    </w:p>
    <w:p w14:paraId="580D5099" w14:textId="532621D1" w:rsidR="00260609" w:rsidRDefault="0096607D" w:rsidP="0096607D">
      <w:pPr>
        <w:rPr>
          <w:rStyle w:val="Hyperlink"/>
          <w:rFonts w:cstheme="minorHAnsi"/>
        </w:rPr>
      </w:pPr>
      <w:r>
        <w:rPr>
          <w:rFonts w:cstheme="minorHAnsi"/>
        </w:rPr>
        <w:lastRenderedPageBreak/>
        <w:t xml:space="preserve">[15] </w:t>
      </w:r>
      <w:r w:rsidR="00A776FF">
        <w:rPr>
          <w:rFonts w:cstheme="minorHAnsi"/>
        </w:rPr>
        <w:t>R. De Wet [2021]: Wet De. R,</w:t>
      </w:r>
      <w:r w:rsidR="00A776FF" w:rsidRPr="00A776FF">
        <w:rPr>
          <w:rFonts w:cstheme="minorHAnsi"/>
        </w:rPr>
        <w:t xml:space="preserve"> </w:t>
      </w:r>
      <w:r w:rsidR="00A776FF">
        <w:rPr>
          <w:rFonts w:cstheme="minorHAnsi"/>
        </w:rPr>
        <w:t>"</w:t>
      </w:r>
      <w:r w:rsidR="00A776FF" w:rsidRPr="00A776FF">
        <w:rPr>
          <w:rFonts w:cstheme="minorHAnsi"/>
        </w:rPr>
        <w:t>Manhattan Distance Calculator</w:t>
      </w:r>
      <w:r w:rsidR="00A776FF">
        <w:rPr>
          <w:rFonts w:cstheme="minorHAnsi"/>
        </w:rPr>
        <w:t xml:space="preserve">", Omnicalculator.com, </w:t>
      </w:r>
      <w:proofErr w:type="gramStart"/>
      <w:r w:rsidR="00A776FF">
        <w:rPr>
          <w:rFonts w:cstheme="minorHAnsi"/>
        </w:rPr>
        <w:t>November,</w:t>
      </w:r>
      <w:proofErr w:type="gramEnd"/>
      <w:r w:rsidR="00A776FF">
        <w:rPr>
          <w:rFonts w:cstheme="minorHAnsi"/>
        </w:rPr>
        <w:t xml:space="preserve"> 2021. </w:t>
      </w:r>
      <w:r w:rsidR="00A776FF" w:rsidRPr="0027032E">
        <w:rPr>
          <w:rFonts w:cstheme="minorHAnsi"/>
          <w:noProof/>
        </w:rPr>
        <w:t>[Online]. Avai</w:t>
      </w:r>
      <w:r w:rsidR="00A776FF">
        <w:rPr>
          <w:rFonts w:cstheme="minorHAnsi"/>
          <w:noProof/>
        </w:rPr>
        <w:t>l</w:t>
      </w:r>
      <w:r w:rsidR="00A776FF" w:rsidRPr="0027032E">
        <w:rPr>
          <w:rFonts w:cstheme="minorHAnsi"/>
          <w:noProof/>
        </w:rPr>
        <w:t>able</w:t>
      </w:r>
      <w:r w:rsidR="00A776FF">
        <w:rPr>
          <w:rFonts w:cstheme="minorHAnsi"/>
          <w:noProof/>
        </w:rPr>
        <w:t xml:space="preserve">: </w:t>
      </w:r>
      <w:hyperlink r:id="rId48" w:anchor="what-is-the-formula-for-the-manhattan-distance" w:history="1">
        <w:r w:rsidR="00A776FF" w:rsidRPr="00BD380D">
          <w:rPr>
            <w:rStyle w:val="Hyperlink"/>
            <w:rFonts w:cstheme="minorHAnsi"/>
          </w:rPr>
          <w:t>https://www.omnicalculator.com/math/manhattan-distance#what-is-the-formula-for-the-manhattan-distance</w:t>
        </w:r>
      </w:hyperlink>
      <w:r w:rsidR="00A776FF">
        <w:rPr>
          <w:rFonts w:cstheme="minorHAnsi"/>
        </w:rPr>
        <w:t xml:space="preserve"> </w:t>
      </w:r>
      <w:r w:rsidR="00A776FF">
        <w:rPr>
          <w:rFonts w:cstheme="minorHAnsi"/>
          <w:noProof/>
        </w:rPr>
        <w:t>[</w:t>
      </w:r>
      <w:r w:rsidR="00A776FF">
        <w:rPr>
          <w:rFonts w:cstheme="minorHAnsi"/>
        </w:rPr>
        <w:t xml:space="preserve">Accessed: Dec. 9, 2021]   </w:t>
      </w:r>
    </w:p>
    <w:p w14:paraId="4E26C577" w14:textId="72F02E77" w:rsidR="00260609" w:rsidRDefault="00851676" w:rsidP="0096607D">
      <w:pPr>
        <w:rPr>
          <w:rFonts w:cstheme="minorHAnsi"/>
        </w:rPr>
      </w:pPr>
      <w:r>
        <w:t>[16]</w:t>
      </w:r>
      <w:r w:rsidR="00A776FF">
        <w:t xml:space="preserve"> A. Chatterjee: Chatterjee. A, </w:t>
      </w:r>
      <w:r w:rsidR="00A776FF">
        <w:rPr>
          <w:rFonts w:cstheme="minorHAnsi"/>
        </w:rPr>
        <w:t>"</w:t>
      </w:r>
      <w:r w:rsidR="00A776FF" w:rsidRPr="00A776FF">
        <w:rPr>
          <w:rFonts w:cstheme="minorHAnsi"/>
        </w:rPr>
        <w:t>Euclidean vs Manhattan vs Chebyshev Distance</w:t>
      </w:r>
      <w:r w:rsidR="00A776FF">
        <w:rPr>
          <w:rFonts w:cstheme="minorHAnsi"/>
        </w:rPr>
        <w:t>", Iq.opengenus.org</w:t>
      </w:r>
      <w:r w:rsidR="00BF482F">
        <w:rPr>
          <w:rFonts w:cstheme="minorHAnsi"/>
        </w:rPr>
        <w:t xml:space="preserve">. </w:t>
      </w:r>
      <w:r w:rsidR="00A776FF" w:rsidRPr="0027032E">
        <w:rPr>
          <w:rFonts w:cstheme="minorHAnsi"/>
          <w:noProof/>
        </w:rPr>
        <w:t>[Online]. Avai</w:t>
      </w:r>
      <w:r w:rsidR="00A776FF">
        <w:rPr>
          <w:rFonts w:cstheme="minorHAnsi"/>
          <w:noProof/>
        </w:rPr>
        <w:t>l</w:t>
      </w:r>
      <w:r w:rsidR="00A776FF" w:rsidRPr="0027032E">
        <w:rPr>
          <w:rFonts w:cstheme="minorHAnsi"/>
          <w:noProof/>
        </w:rPr>
        <w:t>able</w:t>
      </w:r>
      <w:r w:rsidR="00A776FF">
        <w:rPr>
          <w:rFonts w:cstheme="minorHAnsi"/>
          <w:noProof/>
        </w:rPr>
        <w:t>:</w:t>
      </w:r>
      <w:r w:rsidR="00BF482F">
        <w:rPr>
          <w:rFonts w:cstheme="minorHAnsi"/>
          <w:noProof/>
        </w:rPr>
        <w:t xml:space="preserve"> </w:t>
      </w:r>
      <w:hyperlink r:id="rId49" w:history="1">
        <w:r w:rsidRPr="00BD380D">
          <w:rPr>
            <w:rStyle w:val="Hyperlink"/>
            <w:rFonts w:cstheme="minorHAnsi"/>
          </w:rPr>
          <w:t>https://iq.opengenus.org/euclidean-vs-manhattan-vs-chebyshev-distance/</w:t>
        </w:r>
      </w:hyperlink>
      <w:r w:rsidR="00BF482F">
        <w:rPr>
          <w:rFonts w:cstheme="minorHAnsi"/>
        </w:rPr>
        <w:t xml:space="preserve"> </w:t>
      </w:r>
      <w:r w:rsidR="00BF482F">
        <w:rPr>
          <w:rFonts w:cstheme="minorHAnsi"/>
          <w:noProof/>
        </w:rPr>
        <w:t>[</w:t>
      </w:r>
      <w:r w:rsidR="00BF482F">
        <w:rPr>
          <w:rFonts w:cstheme="minorHAnsi"/>
        </w:rPr>
        <w:t xml:space="preserve">Accessed: Dec. 10, 2021]   </w:t>
      </w:r>
    </w:p>
    <w:p w14:paraId="418B32DE" w14:textId="79C9FCBE" w:rsidR="001132E4" w:rsidRDefault="0096607D" w:rsidP="0096607D">
      <w:pPr>
        <w:rPr>
          <w:rFonts w:cstheme="minorHAnsi"/>
        </w:rPr>
      </w:pPr>
      <w:r>
        <w:rPr>
          <w:rFonts w:cstheme="minorHAnsi"/>
        </w:rPr>
        <w:t>[1</w:t>
      </w:r>
      <w:r w:rsidR="001132E4">
        <w:rPr>
          <w:rFonts w:cstheme="minorHAnsi"/>
        </w:rPr>
        <w:t>7] M. Grootendorst [2021]: Grootendorst .M, "</w:t>
      </w:r>
      <w:r w:rsidR="00134228" w:rsidRPr="00134228">
        <w:rPr>
          <w:rFonts w:cstheme="minorHAnsi"/>
        </w:rPr>
        <w:t>9 Distance Measures in Data Science</w:t>
      </w:r>
      <w:r w:rsidR="001132E4">
        <w:rPr>
          <w:rFonts w:cstheme="minorHAnsi"/>
        </w:rPr>
        <w:t xml:space="preserve">", </w:t>
      </w:r>
      <w:r w:rsidR="00134228">
        <w:rPr>
          <w:rFonts w:cstheme="minorHAnsi"/>
        </w:rPr>
        <w:t>Towardsdatascience</w:t>
      </w:r>
      <w:r w:rsidR="001132E4">
        <w:rPr>
          <w:rFonts w:cstheme="minorHAnsi"/>
        </w:rPr>
        <w:t xml:space="preserve">.com, </w:t>
      </w:r>
      <w:proofErr w:type="spellStart"/>
      <w:r w:rsidR="00134228">
        <w:rPr>
          <w:rFonts w:cstheme="minorHAnsi"/>
        </w:rPr>
        <w:t>Febraury</w:t>
      </w:r>
      <w:proofErr w:type="spellEnd"/>
      <w:r w:rsidR="001132E4">
        <w:rPr>
          <w:rFonts w:cstheme="minorHAnsi"/>
        </w:rPr>
        <w:t xml:space="preserve">, 2021. </w:t>
      </w:r>
      <w:r w:rsidR="001132E4" w:rsidRPr="0027032E">
        <w:rPr>
          <w:rFonts w:cstheme="minorHAnsi"/>
          <w:noProof/>
        </w:rPr>
        <w:t>[Online]. Avai</w:t>
      </w:r>
      <w:r w:rsidR="001132E4">
        <w:rPr>
          <w:rFonts w:cstheme="minorHAnsi"/>
          <w:noProof/>
        </w:rPr>
        <w:t>l</w:t>
      </w:r>
      <w:r w:rsidR="001132E4" w:rsidRPr="0027032E">
        <w:rPr>
          <w:rFonts w:cstheme="minorHAnsi"/>
          <w:noProof/>
        </w:rPr>
        <w:t>able:</w:t>
      </w:r>
      <w:r w:rsidR="001132E4">
        <w:rPr>
          <w:rFonts w:cstheme="minorHAnsi"/>
        </w:rPr>
        <w:t xml:space="preserve"> </w:t>
      </w:r>
      <w:hyperlink r:id="rId50" w:history="1">
        <w:r w:rsidRPr="00381BB0">
          <w:rPr>
            <w:rStyle w:val="Hyperlink"/>
            <w:rFonts w:cstheme="minorHAnsi"/>
          </w:rPr>
          <w:t>https://towardsdatascience.com/9-distance-measures-in-data-science-918109d069fa</w:t>
        </w:r>
      </w:hyperlink>
      <w:r>
        <w:rPr>
          <w:rFonts w:cstheme="minorHAnsi"/>
        </w:rPr>
        <w:t xml:space="preserve"> </w:t>
      </w:r>
      <w:r w:rsidR="00134228">
        <w:rPr>
          <w:rFonts w:cstheme="minorHAnsi"/>
        </w:rPr>
        <w:t xml:space="preserve">[Accessed: Dec. 13, 2021]  </w:t>
      </w:r>
    </w:p>
    <w:p w14:paraId="6BD8DE03" w14:textId="658FB395" w:rsidR="00CE60C8" w:rsidRPr="00851676" w:rsidRDefault="0096607D" w:rsidP="0096607D">
      <w:pPr>
        <w:rPr>
          <w:rFonts w:cstheme="minorHAnsi"/>
          <w:color w:val="0563C1" w:themeColor="hyperlink"/>
          <w:u w:val="single"/>
        </w:rPr>
      </w:pPr>
      <w:r>
        <w:rPr>
          <w:rFonts w:cstheme="minorHAnsi"/>
        </w:rPr>
        <w:t>[1</w:t>
      </w:r>
      <w:r w:rsidR="00CE60C8">
        <w:rPr>
          <w:rFonts w:cstheme="minorHAnsi"/>
        </w:rPr>
        <w:t>8</w:t>
      </w:r>
      <w:r>
        <w:rPr>
          <w:rFonts w:cstheme="minorHAnsi"/>
        </w:rPr>
        <w:t>]</w:t>
      </w:r>
      <w:r w:rsidR="00CE60C8">
        <w:rPr>
          <w:rFonts w:cstheme="minorHAnsi"/>
        </w:rPr>
        <w:t xml:space="preserve"> </w:t>
      </w:r>
      <w:r w:rsidR="009F43FC">
        <w:rPr>
          <w:rFonts w:cstheme="minorHAnsi"/>
        </w:rPr>
        <w:t xml:space="preserve">A. </w:t>
      </w:r>
      <w:proofErr w:type="spellStart"/>
      <w:r w:rsidR="009F43FC">
        <w:rPr>
          <w:rFonts w:cstheme="minorHAnsi"/>
        </w:rPr>
        <w:t>Azika</w:t>
      </w:r>
      <w:proofErr w:type="spellEnd"/>
      <w:r w:rsidR="009F43FC">
        <w:rPr>
          <w:rFonts w:cstheme="minorHAnsi"/>
        </w:rPr>
        <w:t xml:space="preserve"> [2018]: </w:t>
      </w:r>
      <w:proofErr w:type="spellStart"/>
      <w:r w:rsidR="009F43FC">
        <w:rPr>
          <w:rFonts w:cstheme="minorHAnsi"/>
        </w:rPr>
        <w:t>Azika</w:t>
      </w:r>
      <w:proofErr w:type="spellEnd"/>
      <w:r w:rsidR="009F43FC">
        <w:rPr>
          <w:rFonts w:cstheme="minorHAnsi"/>
        </w:rPr>
        <w:t>. A, "</w:t>
      </w:r>
      <w:r w:rsidR="009F43FC" w:rsidRPr="009F43FC">
        <w:rPr>
          <w:rFonts w:cstheme="minorHAnsi"/>
        </w:rPr>
        <w:t>K-Means Clustering: From A to Z</w:t>
      </w:r>
      <w:r w:rsidR="009F43FC">
        <w:rPr>
          <w:rFonts w:cstheme="minorHAnsi"/>
        </w:rPr>
        <w:t xml:space="preserve">", Towardsdatascience.com, </w:t>
      </w:r>
      <w:proofErr w:type="gramStart"/>
      <w:r w:rsidR="009F43FC">
        <w:rPr>
          <w:rFonts w:cstheme="minorHAnsi"/>
        </w:rPr>
        <w:t>September,</w:t>
      </w:r>
      <w:proofErr w:type="gramEnd"/>
      <w:r w:rsidR="009F43FC">
        <w:rPr>
          <w:rFonts w:cstheme="minorHAnsi"/>
        </w:rPr>
        <w:t xml:space="preserve"> 2018. </w:t>
      </w:r>
      <w:r w:rsidR="009F43FC" w:rsidRPr="0027032E">
        <w:rPr>
          <w:rFonts w:cstheme="minorHAnsi"/>
          <w:noProof/>
        </w:rPr>
        <w:t>[Online]. Avai</w:t>
      </w:r>
      <w:r w:rsidR="009F43FC">
        <w:rPr>
          <w:rFonts w:cstheme="minorHAnsi"/>
          <w:noProof/>
        </w:rPr>
        <w:t>l</w:t>
      </w:r>
      <w:r w:rsidR="009F43FC" w:rsidRPr="0027032E">
        <w:rPr>
          <w:rFonts w:cstheme="minorHAnsi"/>
          <w:noProof/>
        </w:rPr>
        <w:t>able:</w:t>
      </w:r>
      <w:r>
        <w:rPr>
          <w:rFonts w:cstheme="minorHAnsi"/>
        </w:rPr>
        <w:t xml:space="preserve"> </w:t>
      </w:r>
      <w:hyperlink r:id="rId51" w:history="1">
        <w:r w:rsidRPr="00DF5F29">
          <w:rPr>
            <w:rStyle w:val="Hyperlink"/>
            <w:rFonts w:cstheme="minorHAnsi"/>
          </w:rPr>
          <w:t>https://towardsdatascience.com/k-means-clustering-from-a-to-z-f6242a314e9a</w:t>
        </w:r>
      </w:hyperlink>
      <w:r w:rsidR="009F43FC">
        <w:rPr>
          <w:rStyle w:val="Hyperlink"/>
          <w:rFonts w:cstheme="minorHAnsi"/>
        </w:rPr>
        <w:t xml:space="preserve"> </w:t>
      </w:r>
      <w:r w:rsidR="009F43FC">
        <w:rPr>
          <w:rFonts w:cstheme="minorHAnsi"/>
        </w:rPr>
        <w:t xml:space="preserve">[Accessed: Dec. 16, 2021]  </w:t>
      </w:r>
    </w:p>
    <w:p w14:paraId="2B0973B4" w14:textId="09E2CE2E" w:rsidR="0096607D" w:rsidRDefault="0096607D" w:rsidP="0096607D">
      <w:pPr>
        <w:rPr>
          <w:rFonts w:cstheme="minorHAnsi"/>
        </w:rPr>
      </w:pPr>
      <w:r>
        <w:rPr>
          <w:rFonts w:cstheme="minorHAnsi"/>
        </w:rPr>
        <w:t>[1</w:t>
      </w:r>
      <w:r w:rsidR="00851676">
        <w:rPr>
          <w:rFonts w:cstheme="minorHAnsi"/>
        </w:rPr>
        <w:t>9</w:t>
      </w:r>
      <w:r>
        <w:rPr>
          <w:rFonts w:cstheme="minorHAnsi"/>
        </w:rPr>
        <w:t xml:space="preserve">] </w:t>
      </w:r>
      <w:r w:rsidR="00851676">
        <w:rPr>
          <w:rFonts w:cstheme="minorHAnsi"/>
        </w:rPr>
        <w:t>P. Sharma [2019]: Sharma. P, "</w:t>
      </w:r>
      <w:r w:rsidR="00851676" w:rsidRPr="009F43FC">
        <w:rPr>
          <w:rFonts w:cstheme="minorHAnsi"/>
        </w:rPr>
        <w:t>K-Means Clustering: From A to Z</w:t>
      </w:r>
      <w:r w:rsidR="00851676">
        <w:rPr>
          <w:rFonts w:cstheme="minorHAnsi"/>
        </w:rPr>
        <w:t xml:space="preserve">", Analyticsvidhya.com, </w:t>
      </w:r>
      <w:proofErr w:type="gramStart"/>
      <w:r w:rsidR="00851676">
        <w:rPr>
          <w:rFonts w:cstheme="minorHAnsi"/>
        </w:rPr>
        <w:t>August,</w:t>
      </w:r>
      <w:proofErr w:type="gramEnd"/>
      <w:r w:rsidR="00851676">
        <w:rPr>
          <w:rFonts w:cstheme="minorHAnsi"/>
        </w:rPr>
        <w:t xml:space="preserve"> 2019. </w:t>
      </w:r>
      <w:r w:rsidR="00851676" w:rsidRPr="0027032E">
        <w:rPr>
          <w:rFonts w:cstheme="minorHAnsi"/>
          <w:noProof/>
        </w:rPr>
        <w:t>[Online]. Avai</w:t>
      </w:r>
      <w:r w:rsidR="00851676">
        <w:rPr>
          <w:rFonts w:cstheme="minorHAnsi"/>
          <w:noProof/>
        </w:rPr>
        <w:t>l</w:t>
      </w:r>
      <w:r w:rsidR="00851676" w:rsidRPr="0027032E">
        <w:rPr>
          <w:rFonts w:cstheme="minorHAnsi"/>
          <w:noProof/>
        </w:rPr>
        <w:t>able:</w:t>
      </w:r>
      <w:r w:rsidR="00851676">
        <w:rPr>
          <w:rFonts w:cstheme="minorHAnsi"/>
          <w:noProof/>
        </w:rPr>
        <w:t xml:space="preserve"> </w:t>
      </w:r>
      <w:hyperlink r:id="rId52" w:history="1">
        <w:r w:rsidR="00851676" w:rsidRPr="00BD380D">
          <w:rPr>
            <w:rStyle w:val="Hyperlink"/>
            <w:rFonts w:cstheme="minorHAnsi"/>
          </w:rPr>
          <w:t>https://www.analyticsvidhya.com/blog/2019/08/comprehensiv</w:t>
        </w:r>
        <w:r w:rsidR="00851676" w:rsidRPr="00851676">
          <w:rPr>
            <w:rStyle w:val="Hyperlink"/>
            <w:rFonts w:cstheme="minorHAnsi"/>
          </w:rPr>
          <w:t xml:space="preserve">The Most Comprehensive Guide to K-Means Clustering You’ll Ever </w:t>
        </w:r>
        <w:proofErr w:type="spellStart"/>
        <w:r w:rsidR="00851676" w:rsidRPr="00851676">
          <w:rPr>
            <w:rStyle w:val="Hyperlink"/>
            <w:rFonts w:cstheme="minorHAnsi"/>
          </w:rPr>
          <w:t>Need</w:t>
        </w:r>
        <w:r w:rsidR="00851676" w:rsidRPr="00BD380D">
          <w:rPr>
            <w:rStyle w:val="Hyperlink"/>
            <w:rFonts w:cstheme="minorHAnsi"/>
          </w:rPr>
          <w:t>e</w:t>
        </w:r>
        <w:proofErr w:type="spellEnd"/>
        <w:r w:rsidR="00851676" w:rsidRPr="00BD380D">
          <w:rPr>
            <w:rStyle w:val="Hyperlink"/>
            <w:rFonts w:cstheme="minorHAnsi"/>
          </w:rPr>
          <w:t>-guide-k-means-clustering/</w:t>
        </w:r>
      </w:hyperlink>
      <w:r w:rsidR="00851676">
        <w:rPr>
          <w:rFonts w:cstheme="minorHAnsi"/>
        </w:rPr>
        <w:t xml:space="preserve"> [Accessed: Dec. 18, 2021]  </w:t>
      </w:r>
    </w:p>
    <w:p w14:paraId="324E4D09" w14:textId="272E5871" w:rsidR="0044444F" w:rsidRDefault="004E0338" w:rsidP="00FF2CCC">
      <w:pPr>
        <w:rPr>
          <w:rFonts w:cstheme="minorHAnsi"/>
          <w:noProof/>
        </w:rPr>
      </w:pPr>
      <w:r>
        <w:rPr>
          <w:rFonts w:cstheme="minorHAnsi"/>
        </w:rPr>
        <w:t xml:space="preserve">[20] </w:t>
      </w:r>
      <w:r w:rsidR="007E0B42">
        <w:rPr>
          <w:rFonts w:cstheme="minorHAnsi"/>
        </w:rPr>
        <w:t xml:space="preserve">J. </w:t>
      </w:r>
      <w:proofErr w:type="spellStart"/>
      <w:r w:rsidR="007E0B42">
        <w:rPr>
          <w:rFonts w:cstheme="minorHAnsi"/>
        </w:rPr>
        <w:t>Rouseeuw</w:t>
      </w:r>
      <w:proofErr w:type="spellEnd"/>
      <w:r w:rsidR="007E0B42">
        <w:rPr>
          <w:rFonts w:cstheme="minorHAnsi"/>
        </w:rPr>
        <w:t xml:space="preserve"> [1987]: </w:t>
      </w:r>
      <w:proofErr w:type="spellStart"/>
      <w:r w:rsidR="007E0B42">
        <w:rPr>
          <w:rFonts w:cstheme="minorHAnsi"/>
        </w:rPr>
        <w:t>Rouseew</w:t>
      </w:r>
      <w:proofErr w:type="spellEnd"/>
      <w:r w:rsidR="007E0B42">
        <w:rPr>
          <w:rFonts w:cstheme="minorHAnsi"/>
        </w:rPr>
        <w:t xml:space="preserve">. J, </w:t>
      </w:r>
      <w:r w:rsidR="007E0B42">
        <w:rPr>
          <w:rFonts w:cstheme="minorHAnsi"/>
          <w:noProof/>
        </w:rPr>
        <w:t>"</w:t>
      </w:r>
      <w:r w:rsidR="007E0B42" w:rsidRPr="007E0B42">
        <w:rPr>
          <w:rFonts w:cstheme="minorHAnsi"/>
          <w:noProof/>
        </w:rPr>
        <w:t>Silhouettes: A graphical aid to the interpretation and validation of cluster analysis</w:t>
      </w:r>
      <w:r w:rsidR="007E0B42">
        <w:rPr>
          <w:rFonts w:cstheme="minorHAnsi"/>
          <w:noProof/>
        </w:rPr>
        <w:t>", Journal of Computational and Applied Mathematics, vol. 20, November, 1986</w:t>
      </w:r>
    </w:p>
    <w:p w14:paraId="3803B580" w14:textId="0156D029" w:rsidR="0064132E" w:rsidRDefault="0064132E" w:rsidP="00FF2CCC">
      <w:pPr>
        <w:rPr>
          <w:rFonts w:cstheme="minorHAnsi"/>
          <w:noProof/>
        </w:rPr>
      </w:pPr>
    </w:p>
    <w:p w14:paraId="7A7C7481" w14:textId="138E813D" w:rsidR="0064132E" w:rsidRDefault="0064132E" w:rsidP="00FF2CCC">
      <w:pPr>
        <w:rPr>
          <w:rFonts w:cstheme="minorHAnsi"/>
          <w:noProof/>
        </w:rPr>
      </w:pPr>
    </w:p>
    <w:p w14:paraId="5D00B04A" w14:textId="7E77EA62" w:rsidR="0064132E" w:rsidRDefault="0064132E" w:rsidP="00FF2CCC">
      <w:pPr>
        <w:rPr>
          <w:rFonts w:cstheme="minorHAnsi"/>
          <w:noProof/>
        </w:rPr>
      </w:pPr>
    </w:p>
    <w:p w14:paraId="5967BA32" w14:textId="7B5EEF18" w:rsidR="0064132E" w:rsidRDefault="0064132E" w:rsidP="00FF2CCC">
      <w:pPr>
        <w:rPr>
          <w:rFonts w:cstheme="minorHAnsi"/>
          <w:noProof/>
        </w:rPr>
      </w:pPr>
    </w:p>
    <w:p w14:paraId="0407713F" w14:textId="2C902560" w:rsidR="0064132E" w:rsidRDefault="0064132E" w:rsidP="00FF2CCC">
      <w:pPr>
        <w:rPr>
          <w:rFonts w:cstheme="minorHAnsi"/>
          <w:noProof/>
        </w:rPr>
      </w:pPr>
    </w:p>
    <w:p w14:paraId="30F6A326" w14:textId="00DDC964" w:rsidR="0064132E" w:rsidRDefault="0064132E" w:rsidP="00FF2CCC">
      <w:pPr>
        <w:rPr>
          <w:rFonts w:cstheme="minorHAnsi"/>
          <w:noProof/>
        </w:rPr>
      </w:pPr>
    </w:p>
    <w:p w14:paraId="5783B9F9" w14:textId="73826B95" w:rsidR="0064132E" w:rsidRDefault="0064132E" w:rsidP="00FF2CCC">
      <w:pPr>
        <w:rPr>
          <w:rFonts w:cstheme="minorHAnsi"/>
          <w:noProof/>
        </w:rPr>
      </w:pPr>
    </w:p>
    <w:p w14:paraId="6D662E89" w14:textId="04141DE8" w:rsidR="0064132E" w:rsidRDefault="0064132E" w:rsidP="00FF2CCC">
      <w:pPr>
        <w:rPr>
          <w:rFonts w:cstheme="minorHAnsi"/>
          <w:noProof/>
        </w:rPr>
      </w:pPr>
    </w:p>
    <w:p w14:paraId="12CC028F" w14:textId="378AE10C" w:rsidR="0064132E" w:rsidRDefault="0064132E" w:rsidP="00FF2CCC">
      <w:pPr>
        <w:rPr>
          <w:rFonts w:cstheme="minorHAnsi"/>
          <w:noProof/>
        </w:rPr>
      </w:pPr>
    </w:p>
    <w:p w14:paraId="65E84C91" w14:textId="1BCE5442" w:rsidR="0064132E" w:rsidRDefault="0064132E" w:rsidP="00FF2CCC">
      <w:pPr>
        <w:rPr>
          <w:rFonts w:cstheme="minorHAnsi"/>
          <w:noProof/>
        </w:rPr>
      </w:pPr>
    </w:p>
    <w:p w14:paraId="55832BEF" w14:textId="2439665D" w:rsidR="0064132E" w:rsidRDefault="0064132E" w:rsidP="00FF2CCC">
      <w:pPr>
        <w:rPr>
          <w:rFonts w:cstheme="minorHAnsi"/>
          <w:noProof/>
        </w:rPr>
      </w:pPr>
    </w:p>
    <w:p w14:paraId="4918BEE6" w14:textId="55605179" w:rsidR="0064132E" w:rsidRDefault="0064132E" w:rsidP="00FF2CCC">
      <w:pPr>
        <w:rPr>
          <w:rFonts w:cstheme="minorHAnsi"/>
          <w:noProof/>
        </w:rPr>
      </w:pPr>
    </w:p>
    <w:p w14:paraId="6B227994" w14:textId="249F0ED0" w:rsidR="0064132E" w:rsidRDefault="0064132E" w:rsidP="00FF2CCC">
      <w:pPr>
        <w:rPr>
          <w:rFonts w:cstheme="minorHAnsi"/>
          <w:noProof/>
        </w:rPr>
      </w:pPr>
    </w:p>
    <w:p w14:paraId="050818B5" w14:textId="22A894BF" w:rsidR="0064132E" w:rsidRDefault="0064132E" w:rsidP="00FF2CCC">
      <w:pPr>
        <w:rPr>
          <w:rFonts w:cstheme="minorHAnsi"/>
          <w:noProof/>
        </w:rPr>
      </w:pPr>
    </w:p>
    <w:p w14:paraId="385F37AF" w14:textId="37E7F550" w:rsidR="0064132E" w:rsidRDefault="0064132E" w:rsidP="00FF2CCC">
      <w:pPr>
        <w:rPr>
          <w:rFonts w:cstheme="minorHAnsi"/>
          <w:noProof/>
        </w:rPr>
      </w:pPr>
    </w:p>
    <w:p w14:paraId="58BAD581" w14:textId="129D8EBB" w:rsidR="0064132E" w:rsidRDefault="0064132E" w:rsidP="00FF2CCC">
      <w:pPr>
        <w:rPr>
          <w:rFonts w:cstheme="minorHAnsi"/>
          <w:noProof/>
        </w:rPr>
      </w:pPr>
    </w:p>
    <w:p w14:paraId="41795FBE" w14:textId="685AE49F" w:rsidR="0064132E" w:rsidRDefault="0064132E" w:rsidP="00FF2CCC">
      <w:pPr>
        <w:rPr>
          <w:rFonts w:cstheme="minorHAnsi"/>
          <w:noProof/>
        </w:rPr>
      </w:pPr>
    </w:p>
    <w:p w14:paraId="73B741AF" w14:textId="77777777" w:rsidR="0064132E" w:rsidRDefault="0064132E" w:rsidP="0064132E">
      <w:pPr>
        <w:pStyle w:val="Heading1"/>
        <w:ind w:firstLine="720"/>
      </w:pPr>
      <w:bookmarkStart w:id="8" w:name="_Toc65765671"/>
      <w:r>
        <w:lastRenderedPageBreak/>
        <w:t>Appendices</w:t>
      </w:r>
      <w:bookmarkEnd w:id="8"/>
    </w:p>
    <w:p w14:paraId="585FCCA9" w14:textId="77777777" w:rsidR="0064132E" w:rsidRDefault="0064132E" w:rsidP="0064132E"/>
    <w:p w14:paraId="6E3B536C" w14:textId="77777777" w:rsidR="0064132E" w:rsidRPr="0017694B" w:rsidRDefault="0064132E" w:rsidP="0064132E">
      <w:pPr>
        <w:pStyle w:val="Heading2"/>
        <w:ind w:left="720"/>
      </w:pPr>
      <w:r>
        <w:t>Appendix A</w:t>
      </w:r>
    </w:p>
    <w:p w14:paraId="61DC3378" w14:textId="57AF6CB1" w:rsidR="0064132E" w:rsidRDefault="0064132E" w:rsidP="00FF2CCC">
      <w:pPr>
        <w:rPr>
          <w:rFonts w:cstheme="minorHAnsi"/>
          <w:noProof/>
        </w:rPr>
      </w:pPr>
    </w:p>
    <w:p w14:paraId="4142D54D" w14:textId="77777777" w:rsidR="0064132E" w:rsidRDefault="0064132E" w:rsidP="0064132E">
      <w:pPr>
        <w:rPr>
          <w:sz w:val="20"/>
          <w:szCs w:val="20"/>
        </w:rPr>
      </w:pPr>
      <w:r w:rsidRPr="001B170E">
        <w:rPr>
          <w:sz w:val="20"/>
          <w:szCs w:val="20"/>
        </w:rPr>
        <w:t xml:space="preserve">WHEN TRAVERSING IN A PARTICULAR DIRECTION </w:t>
      </w:r>
      <w:r>
        <w:rPr>
          <w:sz w:val="20"/>
          <w:szCs w:val="20"/>
        </w:rPr>
        <w:t>THAT IS NOT DOWN</w:t>
      </w:r>
    </w:p>
    <w:p w14:paraId="3BFDBDEB" w14:textId="77777777" w:rsidR="0064132E" w:rsidRPr="001B170E" w:rsidRDefault="0064132E" w:rsidP="0064132E">
      <w:pPr>
        <w:rPr>
          <w:sz w:val="20"/>
          <w:szCs w:val="20"/>
        </w:rPr>
      </w:pPr>
      <w:r>
        <w:rPr>
          <w:sz w:val="20"/>
          <w:szCs w:val="20"/>
        </w:rPr>
        <w:t>PUT ADJACENT VALUES IN STACK BEFORE MOVING</w:t>
      </w:r>
    </w:p>
    <w:p w14:paraId="106BBD23" w14:textId="77777777" w:rsidR="0064132E" w:rsidRPr="001B170E" w:rsidRDefault="0064132E" w:rsidP="0064132E">
      <w:pPr>
        <w:rPr>
          <w:sz w:val="20"/>
          <w:szCs w:val="20"/>
        </w:rPr>
      </w:pPr>
      <w:r w:rsidRPr="001B170E">
        <w:rPr>
          <w:sz w:val="20"/>
          <w:szCs w:val="20"/>
        </w:rPr>
        <w:t xml:space="preserve">IF WALL COUNT </w:t>
      </w:r>
      <w:r>
        <w:rPr>
          <w:sz w:val="20"/>
          <w:szCs w:val="20"/>
        </w:rPr>
        <w:t xml:space="preserve">OF STACK </w:t>
      </w:r>
      <w:r w:rsidRPr="001B170E">
        <w:rPr>
          <w:sz w:val="20"/>
          <w:szCs w:val="20"/>
        </w:rPr>
        <w:t>IS == 3 AND SQUARE IN FRONT IS NOT A WALL (*)</w:t>
      </w:r>
    </w:p>
    <w:p w14:paraId="10439640" w14:textId="77777777" w:rsidR="0064132E" w:rsidRPr="001B170E" w:rsidRDefault="0064132E" w:rsidP="0064132E">
      <w:pPr>
        <w:rPr>
          <w:sz w:val="20"/>
          <w:szCs w:val="20"/>
        </w:rPr>
      </w:pPr>
      <w:r w:rsidRPr="001B170E">
        <w:rPr>
          <w:sz w:val="20"/>
          <w:szCs w:val="20"/>
        </w:rPr>
        <w:t>THEN CHECK IF SQUARE IN FRONT IS NOT BLANK, IF IT ISN’T PUT IT IN VISTED VECTOR</w:t>
      </w:r>
    </w:p>
    <w:p w14:paraId="0BE7C103" w14:textId="77777777" w:rsidR="0064132E" w:rsidRPr="001B170E" w:rsidRDefault="0064132E" w:rsidP="0064132E">
      <w:pPr>
        <w:rPr>
          <w:sz w:val="20"/>
          <w:szCs w:val="20"/>
        </w:rPr>
      </w:pPr>
      <w:r w:rsidRPr="001B170E">
        <w:rPr>
          <w:sz w:val="20"/>
          <w:szCs w:val="20"/>
        </w:rPr>
        <w:t xml:space="preserve">WHEN MOVE OFF </w:t>
      </w:r>
      <w:r>
        <w:rPr>
          <w:sz w:val="20"/>
          <w:szCs w:val="20"/>
        </w:rPr>
        <w:t xml:space="preserve">CURRENT </w:t>
      </w:r>
      <w:r w:rsidRPr="001B170E">
        <w:rPr>
          <w:sz w:val="20"/>
          <w:szCs w:val="20"/>
        </w:rPr>
        <w:t>SQUARE</w:t>
      </w:r>
      <w:r>
        <w:rPr>
          <w:sz w:val="20"/>
          <w:szCs w:val="20"/>
        </w:rPr>
        <w:t xml:space="preserve"> AND</w:t>
      </w:r>
      <w:r w:rsidRPr="001B170E">
        <w:rPr>
          <w:sz w:val="20"/>
          <w:szCs w:val="20"/>
        </w:rPr>
        <w:t xml:space="preserve"> </w:t>
      </w:r>
      <w:r>
        <w:rPr>
          <w:sz w:val="20"/>
          <w:szCs w:val="20"/>
        </w:rPr>
        <w:t xml:space="preserve">REPLACE ‘Q’ WITH </w:t>
      </w:r>
      <w:r w:rsidRPr="001B170E">
        <w:rPr>
          <w:sz w:val="20"/>
          <w:szCs w:val="20"/>
        </w:rPr>
        <w:t xml:space="preserve">‘*’ </w:t>
      </w:r>
      <w:r>
        <w:rPr>
          <w:sz w:val="20"/>
          <w:szCs w:val="20"/>
        </w:rPr>
        <w:t>TO MARK AS VISITED</w:t>
      </w:r>
    </w:p>
    <w:p w14:paraId="54E44690" w14:textId="77777777" w:rsidR="0064132E" w:rsidRDefault="0064132E" w:rsidP="0064132E">
      <w:pPr>
        <w:rPr>
          <w:sz w:val="20"/>
          <w:szCs w:val="20"/>
        </w:rPr>
      </w:pPr>
      <w:r w:rsidRPr="001B170E">
        <w:rPr>
          <w:sz w:val="20"/>
          <w:szCs w:val="20"/>
        </w:rPr>
        <w:t xml:space="preserve">MOVE TO NEW SQUARE BY UPDATING IT WITH ‘Q’ </w:t>
      </w:r>
    </w:p>
    <w:p w14:paraId="5473DE2C" w14:textId="77777777" w:rsidR="0064132E" w:rsidRDefault="0064132E" w:rsidP="0064132E">
      <w:pPr>
        <w:rPr>
          <w:sz w:val="20"/>
          <w:szCs w:val="20"/>
        </w:rPr>
      </w:pPr>
      <w:r w:rsidRPr="001B170E">
        <w:rPr>
          <w:sz w:val="20"/>
          <w:szCs w:val="20"/>
        </w:rPr>
        <w:t>ELSE IF</w:t>
      </w:r>
    </w:p>
    <w:p w14:paraId="7C1F3258" w14:textId="77777777" w:rsidR="0064132E" w:rsidRPr="001B170E" w:rsidRDefault="0064132E" w:rsidP="0064132E">
      <w:pPr>
        <w:rPr>
          <w:sz w:val="20"/>
          <w:szCs w:val="20"/>
        </w:rPr>
      </w:pPr>
      <w:r>
        <w:rPr>
          <w:sz w:val="20"/>
          <w:szCs w:val="20"/>
        </w:rPr>
        <w:t>PUT ADJACENT VALUES IN STACK BEFORE MOVING</w:t>
      </w:r>
    </w:p>
    <w:p w14:paraId="53DB5D8B" w14:textId="77777777" w:rsidR="0064132E" w:rsidRPr="001B170E" w:rsidRDefault="0064132E" w:rsidP="0064132E">
      <w:pPr>
        <w:rPr>
          <w:sz w:val="20"/>
          <w:szCs w:val="20"/>
        </w:rPr>
      </w:pPr>
      <w:r w:rsidRPr="001B170E">
        <w:rPr>
          <w:sz w:val="20"/>
          <w:szCs w:val="20"/>
        </w:rPr>
        <w:t xml:space="preserve">IF WALL COUNT </w:t>
      </w:r>
      <w:r>
        <w:rPr>
          <w:sz w:val="20"/>
          <w:szCs w:val="20"/>
        </w:rPr>
        <w:t xml:space="preserve">OF STACK </w:t>
      </w:r>
      <w:r w:rsidRPr="001B170E">
        <w:rPr>
          <w:sz w:val="20"/>
          <w:szCs w:val="20"/>
        </w:rPr>
        <w:t>IS &lt; 3 AND SQUARE IN FRONT IS NOT A WALL (*)</w:t>
      </w:r>
    </w:p>
    <w:p w14:paraId="21A075D7" w14:textId="77777777" w:rsidR="0064132E" w:rsidRPr="001B170E" w:rsidRDefault="0064132E" w:rsidP="0064132E">
      <w:pPr>
        <w:rPr>
          <w:sz w:val="20"/>
          <w:szCs w:val="20"/>
        </w:rPr>
      </w:pPr>
      <w:r w:rsidRPr="001B170E">
        <w:rPr>
          <w:sz w:val="20"/>
          <w:szCs w:val="20"/>
        </w:rPr>
        <w:t>THEN CHECK IF SQUARE IN FRONT IS NOT BLANK, IF IT ISN’T PUT IT IN VISTED VECTOR</w:t>
      </w:r>
    </w:p>
    <w:p w14:paraId="23D57281" w14:textId="77777777" w:rsidR="0064132E" w:rsidRPr="001B170E" w:rsidRDefault="0064132E" w:rsidP="0064132E">
      <w:pPr>
        <w:rPr>
          <w:sz w:val="20"/>
          <w:szCs w:val="20"/>
        </w:rPr>
      </w:pPr>
      <w:r w:rsidRPr="001B170E">
        <w:rPr>
          <w:sz w:val="20"/>
          <w:szCs w:val="20"/>
        </w:rPr>
        <w:t>WHEN MOVE OFF SQUARE</w:t>
      </w:r>
      <w:r>
        <w:rPr>
          <w:sz w:val="20"/>
          <w:szCs w:val="20"/>
        </w:rPr>
        <w:t xml:space="preserve"> </w:t>
      </w:r>
      <w:r w:rsidRPr="001B170E">
        <w:rPr>
          <w:sz w:val="20"/>
          <w:szCs w:val="20"/>
        </w:rPr>
        <w:t>REPLACE ‘Q’ (AVATAR) WITH BLA</w:t>
      </w:r>
      <w:r>
        <w:rPr>
          <w:sz w:val="20"/>
          <w:szCs w:val="20"/>
        </w:rPr>
        <w:t>N</w:t>
      </w:r>
      <w:r w:rsidRPr="001B170E">
        <w:rPr>
          <w:sz w:val="20"/>
          <w:szCs w:val="20"/>
        </w:rPr>
        <w:t>K TO GO BACK AT SOME POINT</w:t>
      </w:r>
    </w:p>
    <w:p w14:paraId="4E967795" w14:textId="77777777" w:rsidR="0064132E" w:rsidRPr="001B170E" w:rsidRDefault="0064132E" w:rsidP="0064132E">
      <w:pPr>
        <w:rPr>
          <w:sz w:val="20"/>
          <w:szCs w:val="20"/>
        </w:rPr>
      </w:pPr>
      <w:r w:rsidRPr="001B170E">
        <w:rPr>
          <w:sz w:val="20"/>
          <w:szCs w:val="20"/>
        </w:rPr>
        <w:t xml:space="preserve">MOVE TO NEW SQUARE BY UPDATING IT WITH ‘Q’ </w:t>
      </w:r>
    </w:p>
    <w:p w14:paraId="7D767C39" w14:textId="77777777" w:rsidR="0064132E" w:rsidRPr="001B170E" w:rsidRDefault="0064132E" w:rsidP="0064132E">
      <w:pPr>
        <w:rPr>
          <w:sz w:val="20"/>
          <w:szCs w:val="20"/>
        </w:rPr>
      </w:pPr>
      <w:r>
        <w:rPr>
          <w:sz w:val="20"/>
          <w:szCs w:val="20"/>
        </w:rPr>
        <w:t>BUT WHEN TARVERSING DOWN</w:t>
      </w:r>
    </w:p>
    <w:p w14:paraId="45888287" w14:textId="77777777" w:rsidR="0064132E" w:rsidRPr="001B170E" w:rsidRDefault="0064132E" w:rsidP="0064132E">
      <w:pPr>
        <w:rPr>
          <w:sz w:val="20"/>
          <w:szCs w:val="20"/>
        </w:rPr>
      </w:pPr>
      <w:r>
        <w:rPr>
          <w:sz w:val="20"/>
          <w:szCs w:val="20"/>
        </w:rPr>
        <w:t>PUT ADJACENT VALUES IN STACK BEFORE MOVING</w:t>
      </w:r>
    </w:p>
    <w:p w14:paraId="21045D92" w14:textId="77777777" w:rsidR="0064132E" w:rsidRPr="001B170E" w:rsidRDefault="0064132E" w:rsidP="0064132E">
      <w:pPr>
        <w:rPr>
          <w:sz w:val="20"/>
          <w:szCs w:val="20"/>
        </w:rPr>
      </w:pPr>
      <w:r w:rsidRPr="001B170E">
        <w:rPr>
          <w:sz w:val="20"/>
          <w:szCs w:val="20"/>
        </w:rPr>
        <w:t xml:space="preserve">IF WALL COUNT </w:t>
      </w:r>
      <w:r>
        <w:rPr>
          <w:sz w:val="20"/>
          <w:szCs w:val="20"/>
        </w:rPr>
        <w:t xml:space="preserve">OF STACK </w:t>
      </w:r>
      <w:r w:rsidRPr="001B170E">
        <w:rPr>
          <w:sz w:val="20"/>
          <w:szCs w:val="20"/>
        </w:rPr>
        <w:t>IS == 3 AND SQUARE IN FRONT IS NOT A WALL (*)</w:t>
      </w:r>
    </w:p>
    <w:p w14:paraId="3F866C6D" w14:textId="77777777" w:rsidR="0064132E" w:rsidRPr="001B170E" w:rsidRDefault="0064132E" w:rsidP="0064132E">
      <w:pPr>
        <w:rPr>
          <w:sz w:val="20"/>
          <w:szCs w:val="20"/>
        </w:rPr>
      </w:pPr>
      <w:r w:rsidRPr="001B170E">
        <w:rPr>
          <w:sz w:val="20"/>
          <w:szCs w:val="20"/>
        </w:rPr>
        <w:t>THEN CHECK IF SQUARE IN FRONT IS NOT BLANK, IF IT ISN’T PUT IT IN VISTED VECTOR</w:t>
      </w:r>
    </w:p>
    <w:p w14:paraId="22FA68E4" w14:textId="77777777" w:rsidR="0064132E" w:rsidRPr="001B170E" w:rsidRDefault="0064132E" w:rsidP="0064132E">
      <w:pPr>
        <w:rPr>
          <w:sz w:val="20"/>
          <w:szCs w:val="20"/>
        </w:rPr>
      </w:pPr>
      <w:r w:rsidRPr="001B170E">
        <w:rPr>
          <w:sz w:val="20"/>
          <w:szCs w:val="20"/>
        </w:rPr>
        <w:t xml:space="preserve">WHEN MOVE OFF </w:t>
      </w:r>
      <w:r>
        <w:rPr>
          <w:sz w:val="20"/>
          <w:szCs w:val="20"/>
        </w:rPr>
        <w:t xml:space="preserve">CURRENT </w:t>
      </w:r>
      <w:r w:rsidRPr="001B170E">
        <w:rPr>
          <w:sz w:val="20"/>
          <w:szCs w:val="20"/>
        </w:rPr>
        <w:t>SQUARE</w:t>
      </w:r>
      <w:r>
        <w:rPr>
          <w:sz w:val="20"/>
          <w:szCs w:val="20"/>
        </w:rPr>
        <w:t xml:space="preserve"> AND</w:t>
      </w:r>
      <w:r w:rsidRPr="001B170E">
        <w:rPr>
          <w:sz w:val="20"/>
          <w:szCs w:val="20"/>
        </w:rPr>
        <w:t xml:space="preserve"> </w:t>
      </w:r>
      <w:r>
        <w:rPr>
          <w:sz w:val="20"/>
          <w:szCs w:val="20"/>
        </w:rPr>
        <w:t xml:space="preserve">REPLACE ‘Q’ WITH </w:t>
      </w:r>
      <w:r w:rsidRPr="001B170E">
        <w:rPr>
          <w:sz w:val="20"/>
          <w:szCs w:val="20"/>
        </w:rPr>
        <w:t xml:space="preserve">‘*’ </w:t>
      </w:r>
      <w:r>
        <w:rPr>
          <w:sz w:val="20"/>
          <w:szCs w:val="20"/>
        </w:rPr>
        <w:t>TO MARK AS VISITED</w:t>
      </w:r>
    </w:p>
    <w:p w14:paraId="7B96BDC1" w14:textId="77777777" w:rsidR="0064132E" w:rsidRDefault="0064132E" w:rsidP="0064132E">
      <w:pPr>
        <w:rPr>
          <w:sz w:val="20"/>
          <w:szCs w:val="20"/>
        </w:rPr>
      </w:pPr>
      <w:r w:rsidRPr="001B170E">
        <w:rPr>
          <w:sz w:val="20"/>
          <w:szCs w:val="20"/>
        </w:rPr>
        <w:t xml:space="preserve">MOVE TO NEW SQUARE BY UPDATING IT WITH ‘Q’ </w:t>
      </w:r>
    </w:p>
    <w:p w14:paraId="60FA8787" w14:textId="77777777" w:rsidR="0064132E" w:rsidRDefault="0064132E" w:rsidP="0064132E">
      <w:pPr>
        <w:rPr>
          <w:sz w:val="20"/>
          <w:szCs w:val="20"/>
        </w:rPr>
      </w:pPr>
      <w:r w:rsidRPr="001B170E">
        <w:rPr>
          <w:sz w:val="20"/>
          <w:szCs w:val="20"/>
        </w:rPr>
        <w:t>ELSE IF</w:t>
      </w:r>
    </w:p>
    <w:p w14:paraId="062E2DF9" w14:textId="77777777" w:rsidR="0064132E" w:rsidRPr="001B170E" w:rsidRDefault="0064132E" w:rsidP="0064132E">
      <w:pPr>
        <w:rPr>
          <w:sz w:val="20"/>
          <w:szCs w:val="20"/>
        </w:rPr>
      </w:pPr>
      <w:r>
        <w:rPr>
          <w:sz w:val="20"/>
          <w:szCs w:val="20"/>
        </w:rPr>
        <w:t>PUT ADJACENT VALUES IN STACK BEFORE MOVING</w:t>
      </w:r>
    </w:p>
    <w:p w14:paraId="34A65A76" w14:textId="77777777" w:rsidR="0064132E" w:rsidRPr="001B170E" w:rsidRDefault="0064132E" w:rsidP="0064132E">
      <w:pPr>
        <w:rPr>
          <w:sz w:val="20"/>
          <w:szCs w:val="20"/>
        </w:rPr>
      </w:pPr>
      <w:r w:rsidRPr="001B170E">
        <w:rPr>
          <w:sz w:val="20"/>
          <w:szCs w:val="20"/>
        </w:rPr>
        <w:t xml:space="preserve">IF WALL COUNT </w:t>
      </w:r>
      <w:r>
        <w:rPr>
          <w:sz w:val="20"/>
          <w:szCs w:val="20"/>
        </w:rPr>
        <w:t xml:space="preserve">OF STACK </w:t>
      </w:r>
      <w:r w:rsidRPr="001B170E">
        <w:rPr>
          <w:sz w:val="20"/>
          <w:szCs w:val="20"/>
        </w:rPr>
        <w:t xml:space="preserve">IS </w:t>
      </w:r>
      <w:r>
        <w:rPr>
          <w:sz w:val="20"/>
          <w:szCs w:val="20"/>
        </w:rPr>
        <w:t>&lt;</w:t>
      </w:r>
      <w:r w:rsidRPr="001B170E">
        <w:rPr>
          <w:sz w:val="20"/>
          <w:szCs w:val="20"/>
        </w:rPr>
        <w:t xml:space="preserve"> 3 AND SQUARE IN FRONT IS NOT A WALL (*)</w:t>
      </w:r>
    </w:p>
    <w:p w14:paraId="6CE932C3" w14:textId="77777777" w:rsidR="0064132E" w:rsidRPr="001B170E" w:rsidRDefault="0064132E" w:rsidP="0064132E">
      <w:pPr>
        <w:rPr>
          <w:sz w:val="20"/>
          <w:szCs w:val="20"/>
        </w:rPr>
      </w:pPr>
      <w:r w:rsidRPr="001B170E">
        <w:rPr>
          <w:sz w:val="20"/>
          <w:szCs w:val="20"/>
        </w:rPr>
        <w:t>THEN CHECK IF SQUARE IN FRONT IS NOT BLANK, IF IT ISN’T PUT IT IN VISTED VECTOR</w:t>
      </w:r>
    </w:p>
    <w:p w14:paraId="494D5122" w14:textId="77777777" w:rsidR="0064132E" w:rsidRPr="001B170E" w:rsidRDefault="0064132E" w:rsidP="0064132E">
      <w:pPr>
        <w:rPr>
          <w:sz w:val="20"/>
          <w:szCs w:val="20"/>
        </w:rPr>
      </w:pPr>
      <w:r w:rsidRPr="001B170E">
        <w:rPr>
          <w:sz w:val="20"/>
          <w:szCs w:val="20"/>
        </w:rPr>
        <w:t xml:space="preserve">WHEN MOVE OFF </w:t>
      </w:r>
      <w:r>
        <w:rPr>
          <w:sz w:val="20"/>
          <w:szCs w:val="20"/>
        </w:rPr>
        <w:t xml:space="preserve">CURRENT </w:t>
      </w:r>
      <w:r w:rsidRPr="001B170E">
        <w:rPr>
          <w:sz w:val="20"/>
          <w:szCs w:val="20"/>
        </w:rPr>
        <w:t>SQUARE</w:t>
      </w:r>
      <w:r>
        <w:rPr>
          <w:sz w:val="20"/>
          <w:szCs w:val="20"/>
        </w:rPr>
        <w:t xml:space="preserve"> AND</w:t>
      </w:r>
      <w:r w:rsidRPr="001B170E">
        <w:rPr>
          <w:sz w:val="20"/>
          <w:szCs w:val="20"/>
        </w:rPr>
        <w:t xml:space="preserve"> </w:t>
      </w:r>
      <w:r>
        <w:rPr>
          <w:sz w:val="20"/>
          <w:szCs w:val="20"/>
        </w:rPr>
        <w:t xml:space="preserve">REPLACE ‘Q’ WITH </w:t>
      </w:r>
      <w:r w:rsidRPr="001B170E">
        <w:rPr>
          <w:sz w:val="20"/>
          <w:szCs w:val="20"/>
        </w:rPr>
        <w:t xml:space="preserve">‘*’ </w:t>
      </w:r>
      <w:r>
        <w:rPr>
          <w:sz w:val="20"/>
          <w:szCs w:val="20"/>
        </w:rPr>
        <w:t>TO MARK AS VISITED</w:t>
      </w:r>
    </w:p>
    <w:p w14:paraId="362E6D94" w14:textId="77777777" w:rsidR="0064132E" w:rsidRDefault="0064132E" w:rsidP="0064132E">
      <w:pPr>
        <w:rPr>
          <w:sz w:val="20"/>
          <w:szCs w:val="20"/>
        </w:rPr>
      </w:pPr>
      <w:r w:rsidRPr="001B170E">
        <w:rPr>
          <w:sz w:val="20"/>
          <w:szCs w:val="20"/>
        </w:rPr>
        <w:t xml:space="preserve">MOVE TO NEW SQUARE BY UPDATING IT WITH ‘Q’ </w:t>
      </w:r>
    </w:p>
    <w:p w14:paraId="7FE9A3EE" w14:textId="60CE771E" w:rsidR="0064132E" w:rsidRDefault="0064132E" w:rsidP="00FF2CCC">
      <w:pPr>
        <w:rPr>
          <w:rFonts w:cstheme="minorHAnsi"/>
        </w:rPr>
      </w:pPr>
    </w:p>
    <w:p w14:paraId="6BBCB24E" w14:textId="41115691" w:rsidR="00E03A86" w:rsidRDefault="00E03A86" w:rsidP="00FF2CCC">
      <w:pPr>
        <w:rPr>
          <w:rFonts w:cstheme="minorHAnsi"/>
        </w:rPr>
      </w:pPr>
    </w:p>
    <w:p w14:paraId="5132D8CF" w14:textId="26B458C3" w:rsidR="00E03A86" w:rsidRDefault="00E03A86" w:rsidP="00FF2CCC">
      <w:pPr>
        <w:rPr>
          <w:rFonts w:cstheme="minorHAnsi"/>
        </w:rPr>
      </w:pPr>
    </w:p>
    <w:p w14:paraId="6FBE0954" w14:textId="77777777" w:rsidR="00E03A86" w:rsidRDefault="00E03A86" w:rsidP="00FF2CCC">
      <w:pPr>
        <w:rPr>
          <w:rFonts w:cstheme="minorHAnsi"/>
        </w:rPr>
      </w:pPr>
    </w:p>
    <w:p w14:paraId="585C1CEC" w14:textId="7CCBF375" w:rsidR="00E03A86" w:rsidRPr="0017694B" w:rsidRDefault="00E03A86" w:rsidP="00E03A86">
      <w:pPr>
        <w:pStyle w:val="Heading2"/>
        <w:ind w:left="720"/>
      </w:pPr>
      <w:r>
        <w:lastRenderedPageBreak/>
        <w:t xml:space="preserve">Appendix </w:t>
      </w:r>
      <w:r>
        <w:t>B</w:t>
      </w:r>
    </w:p>
    <w:p w14:paraId="058B9EEA" w14:textId="77777777" w:rsidR="00E03A86" w:rsidRDefault="00E03A86" w:rsidP="00FF2CCC">
      <w:pPr>
        <w:rPr>
          <w:rFonts w:cstheme="minorHAnsi"/>
        </w:rPr>
      </w:pPr>
    </w:p>
    <w:p w14:paraId="5964D57A" w14:textId="77777777" w:rsidR="00E03A86" w:rsidRDefault="00E03A86" w:rsidP="00E03A86">
      <w:pPr>
        <w:pStyle w:val="ListParagraph"/>
        <w:numPr>
          <w:ilvl w:val="0"/>
          <w:numId w:val="40"/>
        </w:numPr>
        <w:jc w:val="both"/>
      </w:pPr>
      <w:r>
        <w:t>Keep pressing ‘a’ until a wall is hit</w:t>
      </w:r>
    </w:p>
    <w:p w14:paraId="0C5E7F1E" w14:textId="77777777" w:rsidR="00E03A86" w:rsidRDefault="00E03A86" w:rsidP="00E03A86">
      <w:pPr>
        <w:pStyle w:val="ListParagraph"/>
        <w:numPr>
          <w:ilvl w:val="0"/>
          <w:numId w:val="40"/>
        </w:numPr>
        <w:jc w:val="both"/>
      </w:pPr>
      <w:r>
        <w:t>Keep pressing ‘d’ until a wall is hit</w:t>
      </w:r>
    </w:p>
    <w:p w14:paraId="203F548D" w14:textId="77777777" w:rsidR="00E03A86" w:rsidRDefault="00E03A86" w:rsidP="00E03A86">
      <w:pPr>
        <w:pStyle w:val="ListParagraph"/>
        <w:numPr>
          <w:ilvl w:val="0"/>
          <w:numId w:val="40"/>
        </w:numPr>
        <w:jc w:val="both"/>
      </w:pPr>
      <w:r>
        <w:t>Keep pressing ‘s’ until a wall is hit</w:t>
      </w:r>
    </w:p>
    <w:p w14:paraId="389B76F8" w14:textId="77777777" w:rsidR="00E03A86" w:rsidRDefault="00E03A86" w:rsidP="00E03A86">
      <w:pPr>
        <w:pStyle w:val="ListParagraph"/>
        <w:numPr>
          <w:ilvl w:val="0"/>
          <w:numId w:val="40"/>
        </w:numPr>
        <w:jc w:val="both"/>
      </w:pPr>
      <w:r>
        <w:t>Keep pressing ‘w’ until a wall is hit</w:t>
      </w:r>
    </w:p>
    <w:p w14:paraId="3F2FE874" w14:textId="77777777" w:rsidR="00E03A86" w:rsidRDefault="00E03A86" w:rsidP="00E03A86">
      <w:pPr>
        <w:pStyle w:val="ListParagraph"/>
        <w:numPr>
          <w:ilvl w:val="0"/>
          <w:numId w:val="40"/>
        </w:numPr>
        <w:jc w:val="both"/>
      </w:pPr>
      <w:r>
        <w:t>Repeat steps 1 to 4 until instructed to end program</w:t>
      </w:r>
    </w:p>
    <w:p w14:paraId="2FB54D57" w14:textId="77777777" w:rsidR="00E03A86" w:rsidRPr="007E0B42" w:rsidRDefault="00E03A86" w:rsidP="00FF2CCC">
      <w:pPr>
        <w:rPr>
          <w:rFonts w:cstheme="minorHAnsi"/>
        </w:rPr>
      </w:pPr>
    </w:p>
    <w:sectPr w:rsidR="00E03A86" w:rsidRPr="007E0B42" w:rsidSect="001F7B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45DDF" w14:textId="77777777" w:rsidR="00345D7F" w:rsidRDefault="00345D7F" w:rsidP="00B64391">
      <w:pPr>
        <w:spacing w:after="0" w:line="240" w:lineRule="auto"/>
      </w:pPr>
      <w:r>
        <w:separator/>
      </w:r>
    </w:p>
  </w:endnote>
  <w:endnote w:type="continuationSeparator" w:id="0">
    <w:p w14:paraId="07BB5A23" w14:textId="77777777" w:rsidR="00345D7F" w:rsidRDefault="00345D7F" w:rsidP="00B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2AEA5" w14:textId="77777777" w:rsidR="00345D7F" w:rsidRDefault="00345D7F" w:rsidP="00B64391">
      <w:pPr>
        <w:spacing w:after="0" w:line="240" w:lineRule="auto"/>
      </w:pPr>
      <w:r>
        <w:separator/>
      </w:r>
    </w:p>
  </w:footnote>
  <w:footnote w:type="continuationSeparator" w:id="0">
    <w:p w14:paraId="716255F0" w14:textId="77777777" w:rsidR="00345D7F" w:rsidRDefault="00345D7F" w:rsidP="00B643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4C35"/>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77558D"/>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211246"/>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865936"/>
    <w:multiLevelType w:val="multilevel"/>
    <w:tmpl w:val="64FC8AD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248790B"/>
    <w:multiLevelType w:val="hybridMultilevel"/>
    <w:tmpl w:val="65DCFFA8"/>
    <w:lvl w:ilvl="0" w:tplc="26BA1EBC">
      <w:start w:val="2"/>
      <w:numFmt w:val="bullet"/>
      <w:lvlText w:val=""/>
      <w:lvlJc w:val="left"/>
      <w:pPr>
        <w:ind w:left="1080" w:hanging="360"/>
      </w:pPr>
      <w:rPr>
        <w:rFonts w:ascii="Symbol" w:eastAsiaTheme="minorHAnsi" w:hAnsi="Symbol" w:cstheme="minorHAns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5187904"/>
    <w:multiLevelType w:val="multilevel"/>
    <w:tmpl w:val="D0FCD7C4"/>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AEB6FB0"/>
    <w:multiLevelType w:val="multilevel"/>
    <w:tmpl w:val="14C071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387354C"/>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5A56C26"/>
    <w:multiLevelType w:val="hybridMultilevel"/>
    <w:tmpl w:val="B3BEFC04"/>
    <w:lvl w:ilvl="0" w:tplc="999EC1DC">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045748"/>
    <w:multiLevelType w:val="hybridMultilevel"/>
    <w:tmpl w:val="258CEB58"/>
    <w:lvl w:ilvl="0" w:tplc="F5F6A046">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8E7970"/>
    <w:multiLevelType w:val="multilevel"/>
    <w:tmpl w:val="824047F0"/>
    <w:lvl w:ilvl="0">
      <w:start w:val="2"/>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1" w15:restartNumberingAfterBreak="0">
    <w:nsid w:val="2BF8001F"/>
    <w:multiLevelType w:val="multilevel"/>
    <w:tmpl w:val="A8A2E58E"/>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D03791E"/>
    <w:multiLevelType w:val="multilevel"/>
    <w:tmpl w:val="A3BAB262"/>
    <w:lvl w:ilvl="0">
      <w:start w:val="1"/>
      <w:numFmt w:val="decimal"/>
      <w:lvlText w:val="%1."/>
      <w:lvlJc w:val="left"/>
      <w:pPr>
        <w:ind w:left="720" w:hanging="360"/>
      </w:pPr>
      <w:rPr>
        <w:rFonts w:hint="default"/>
      </w:rPr>
    </w:lvl>
    <w:lvl w:ilvl="1">
      <w:start w:val="3"/>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D722FA3"/>
    <w:multiLevelType w:val="multilevel"/>
    <w:tmpl w:val="6D02526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AE115E"/>
    <w:multiLevelType w:val="hybridMultilevel"/>
    <w:tmpl w:val="0122B468"/>
    <w:lvl w:ilvl="0" w:tplc="51963A5A">
      <w:start w:val="1"/>
      <w:numFmt w:val="decimal"/>
      <w:lvlText w:val="%1."/>
      <w:lvlJc w:val="left"/>
      <w:pPr>
        <w:ind w:left="720" w:hanging="360"/>
      </w:pPr>
      <w:rPr>
        <w:rFonts w:cstheme="minorHAnsi" w:hint="default"/>
        <w:color w:val="17171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D55D94"/>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2ED625F"/>
    <w:multiLevelType w:val="multilevel"/>
    <w:tmpl w:val="64FC8AD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32A081F"/>
    <w:multiLevelType w:val="multilevel"/>
    <w:tmpl w:val="64FC8AD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8804E35"/>
    <w:multiLevelType w:val="multilevel"/>
    <w:tmpl w:val="64FC8AD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C6E11F5"/>
    <w:multiLevelType w:val="multilevel"/>
    <w:tmpl w:val="0F8017A6"/>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CBA7A8B"/>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D732886"/>
    <w:multiLevelType w:val="hybridMultilevel"/>
    <w:tmpl w:val="CA5EFB34"/>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B355AF"/>
    <w:multiLevelType w:val="hybridMultilevel"/>
    <w:tmpl w:val="4AA40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AD3361"/>
    <w:multiLevelType w:val="multilevel"/>
    <w:tmpl w:val="64FC8AD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62A6969"/>
    <w:multiLevelType w:val="hybridMultilevel"/>
    <w:tmpl w:val="9C4C8B80"/>
    <w:lvl w:ilvl="0" w:tplc="9AAADC4A">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5D1618"/>
    <w:multiLevelType w:val="multilevel"/>
    <w:tmpl w:val="64FC8AD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6553EA5"/>
    <w:multiLevelType w:val="multilevel"/>
    <w:tmpl w:val="14C071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F53290"/>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ACB6127"/>
    <w:multiLevelType w:val="hybridMultilevel"/>
    <w:tmpl w:val="8ADA3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8A2127"/>
    <w:multiLevelType w:val="multilevel"/>
    <w:tmpl w:val="A3BAB262"/>
    <w:lvl w:ilvl="0">
      <w:start w:val="1"/>
      <w:numFmt w:val="decimal"/>
      <w:lvlText w:val="%1."/>
      <w:lvlJc w:val="left"/>
      <w:pPr>
        <w:ind w:left="720" w:hanging="360"/>
      </w:pPr>
      <w:rPr>
        <w:rFonts w:hint="default"/>
      </w:rPr>
    </w:lvl>
    <w:lvl w:ilvl="1">
      <w:start w:val="3"/>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6E772C6"/>
    <w:multiLevelType w:val="multilevel"/>
    <w:tmpl w:val="BEE87A0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9FC25DC"/>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0262FD2"/>
    <w:multiLevelType w:val="multilevel"/>
    <w:tmpl w:val="64FC8AD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3803C12"/>
    <w:multiLevelType w:val="hybridMultilevel"/>
    <w:tmpl w:val="9006B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455ABC"/>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5CB2F24"/>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6" w15:restartNumberingAfterBreak="0">
    <w:nsid w:val="77A304E6"/>
    <w:multiLevelType w:val="hybridMultilevel"/>
    <w:tmpl w:val="226020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A36977"/>
    <w:multiLevelType w:val="hybridMultilevel"/>
    <w:tmpl w:val="3BE89EE2"/>
    <w:lvl w:ilvl="0" w:tplc="C422DF2E">
      <w:start w:val="1"/>
      <w:numFmt w:val="decimal"/>
      <w:lvlText w:val="%1."/>
      <w:lvlJc w:val="left"/>
      <w:pPr>
        <w:ind w:left="786" w:hanging="360"/>
      </w:pPr>
      <w:rPr>
        <w:rFonts w:asciiTheme="minorHAnsi" w:eastAsia="Times New Roman" w:hAnsiTheme="minorHAnsi" w:cstheme="minorHAnsi"/>
        <w:b/>
        <w:bCs/>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8" w15:restartNumberingAfterBreak="0">
    <w:nsid w:val="794404E1"/>
    <w:multiLevelType w:val="multilevel"/>
    <w:tmpl w:val="B66CCB60"/>
    <w:lvl w:ilvl="0">
      <w:start w:val="1"/>
      <w:numFmt w:val="decimal"/>
      <w:lvlText w:val="%1."/>
      <w:lvlJc w:val="left"/>
      <w:pPr>
        <w:ind w:left="720" w:hanging="360"/>
      </w:pPr>
      <w:rPr>
        <w:rFonts w:hint="default"/>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CEA78C7"/>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D23048B"/>
    <w:multiLevelType w:val="hybridMultilevel"/>
    <w:tmpl w:val="C84EF91A"/>
    <w:lvl w:ilvl="0" w:tplc="BFD83FC4">
      <w:start w:val="1"/>
      <w:numFmt w:val="decimal"/>
      <w:pStyle w:val="Question"/>
      <w:lvlText w:val="%1."/>
      <w:lvlJc w:val="left"/>
      <w:pPr>
        <w:tabs>
          <w:tab w:val="num" w:pos="720"/>
        </w:tabs>
        <w:ind w:left="720" w:hanging="720"/>
      </w:pPr>
      <w:rPr>
        <w:rFonts w:hint="default"/>
      </w:rPr>
    </w:lvl>
    <w:lvl w:ilvl="1" w:tplc="E87A55EE">
      <w:start w:val="1"/>
      <w:numFmt w:val="lowerLetter"/>
      <w:pStyle w:val="Answ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F1B72D9"/>
    <w:multiLevelType w:val="multilevel"/>
    <w:tmpl w:val="824047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6"/>
  </w:num>
  <w:num w:numId="2">
    <w:abstractNumId w:val="40"/>
  </w:num>
  <w:num w:numId="3">
    <w:abstractNumId w:val="35"/>
  </w:num>
  <w:num w:numId="4">
    <w:abstractNumId w:val="5"/>
  </w:num>
  <w:num w:numId="5">
    <w:abstractNumId w:val="17"/>
  </w:num>
  <w:num w:numId="6">
    <w:abstractNumId w:val="3"/>
  </w:num>
  <w:num w:numId="7">
    <w:abstractNumId w:val="18"/>
  </w:num>
  <w:num w:numId="8">
    <w:abstractNumId w:val="25"/>
  </w:num>
  <w:num w:numId="9">
    <w:abstractNumId w:val="23"/>
  </w:num>
  <w:num w:numId="10">
    <w:abstractNumId w:val="16"/>
  </w:num>
  <w:num w:numId="11">
    <w:abstractNumId w:val="32"/>
  </w:num>
  <w:num w:numId="12">
    <w:abstractNumId w:val="14"/>
  </w:num>
  <w:num w:numId="13">
    <w:abstractNumId w:val="39"/>
  </w:num>
  <w:num w:numId="14">
    <w:abstractNumId w:val="21"/>
  </w:num>
  <w:num w:numId="15">
    <w:abstractNumId w:val="19"/>
  </w:num>
  <w:num w:numId="16">
    <w:abstractNumId w:val="30"/>
  </w:num>
  <w:num w:numId="17">
    <w:abstractNumId w:val="11"/>
  </w:num>
  <w:num w:numId="18">
    <w:abstractNumId w:val="13"/>
  </w:num>
  <w:num w:numId="19">
    <w:abstractNumId w:val="34"/>
  </w:num>
  <w:num w:numId="20">
    <w:abstractNumId w:val="0"/>
  </w:num>
  <w:num w:numId="21">
    <w:abstractNumId w:val="27"/>
  </w:num>
  <w:num w:numId="22">
    <w:abstractNumId w:val="31"/>
  </w:num>
  <w:num w:numId="23">
    <w:abstractNumId w:val="2"/>
  </w:num>
  <w:num w:numId="24">
    <w:abstractNumId w:val="7"/>
  </w:num>
  <w:num w:numId="25">
    <w:abstractNumId w:val="41"/>
  </w:num>
  <w:num w:numId="26">
    <w:abstractNumId w:val="33"/>
  </w:num>
  <w:num w:numId="27">
    <w:abstractNumId w:val="28"/>
  </w:num>
  <w:num w:numId="28">
    <w:abstractNumId w:val="1"/>
  </w:num>
  <w:num w:numId="29">
    <w:abstractNumId w:val="8"/>
  </w:num>
  <w:num w:numId="30">
    <w:abstractNumId w:val="9"/>
  </w:num>
  <w:num w:numId="31">
    <w:abstractNumId w:val="20"/>
  </w:num>
  <w:num w:numId="32">
    <w:abstractNumId w:val="38"/>
  </w:num>
  <w:num w:numId="33">
    <w:abstractNumId w:val="15"/>
  </w:num>
  <w:num w:numId="34">
    <w:abstractNumId w:val="37"/>
  </w:num>
  <w:num w:numId="35">
    <w:abstractNumId w:val="4"/>
  </w:num>
  <w:num w:numId="36">
    <w:abstractNumId w:val="24"/>
  </w:num>
  <w:num w:numId="37">
    <w:abstractNumId w:val="29"/>
  </w:num>
  <w:num w:numId="38">
    <w:abstractNumId w:val="10"/>
  </w:num>
  <w:num w:numId="39">
    <w:abstractNumId w:val="12"/>
  </w:num>
  <w:num w:numId="40">
    <w:abstractNumId w:val="22"/>
  </w:num>
  <w:num w:numId="41">
    <w:abstractNumId w:val="6"/>
  </w:num>
  <w:num w:numId="42">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C8D"/>
    <w:rsid w:val="00002970"/>
    <w:rsid w:val="00005252"/>
    <w:rsid w:val="0000535A"/>
    <w:rsid w:val="00005480"/>
    <w:rsid w:val="00006389"/>
    <w:rsid w:val="00007007"/>
    <w:rsid w:val="00007135"/>
    <w:rsid w:val="00010568"/>
    <w:rsid w:val="00011A94"/>
    <w:rsid w:val="000205E8"/>
    <w:rsid w:val="000278C7"/>
    <w:rsid w:val="00027A4F"/>
    <w:rsid w:val="00030483"/>
    <w:rsid w:val="000308CB"/>
    <w:rsid w:val="0003167B"/>
    <w:rsid w:val="0003460B"/>
    <w:rsid w:val="000352B4"/>
    <w:rsid w:val="00036C1D"/>
    <w:rsid w:val="00037846"/>
    <w:rsid w:val="000402A4"/>
    <w:rsid w:val="00041C94"/>
    <w:rsid w:val="000422B4"/>
    <w:rsid w:val="00042FD3"/>
    <w:rsid w:val="00043870"/>
    <w:rsid w:val="000441C7"/>
    <w:rsid w:val="00044FF3"/>
    <w:rsid w:val="0004620A"/>
    <w:rsid w:val="00046555"/>
    <w:rsid w:val="0004786A"/>
    <w:rsid w:val="00047AFA"/>
    <w:rsid w:val="00050E01"/>
    <w:rsid w:val="00051CE6"/>
    <w:rsid w:val="000549BB"/>
    <w:rsid w:val="000557D3"/>
    <w:rsid w:val="00056598"/>
    <w:rsid w:val="00057B77"/>
    <w:rsid w:val="00062D84"/>
    <w:rsid w:val="00063136"/>
    <w:rsid w:val="000658F7"/>
    <w:rsid w:val="0006593E"/>
    <w:rsid w:val="00066874"/>
    <w:rsid w:val="00066D40"/>
    <w:rsid w:val="000729D5"/>
    <w:rsid w:val="0007475D"/>
    <w:rsid w:val="00077776"/>
    <w:rsid w:val="00080A58"/>
    <w:rsid w:val="00085425"/>
    <w:rsid w:val="00086E67"/>
    <w:rsid w:val="00091F9E"/>
    <w:rsid w:val="00092D61"/>
    <w:rsid w:val="00094716"/>
    <w:rsid w:val="000A0B8E"/>
    <w:rsid w:val="000A1808"/>
    <w:rsid w:val="000A258F"/>
    <w:rsid w:val="000A29C3"/>
    <w:rsid w:val="000B17B7"/>
    <w:rsid w:val="000B2F5A"/>
    <w:rsid w:val="000B4CAE"/>
    <w:rsid w:val="000B519E"/>
    <w:rsid w:val="000B6019"/>
    <w:rsid w:val="000B6F27"/>
    <w:rsid w:val="000C0C54"/>
    <w:rsid w:val="000C0FC5"/>
    <w:rsid w:val="000C12A7"/>
    <w:rsid w:val="000C22C9"/>
    <w:rsid w:val="000C569E"/>
    <w:rsid w:val="000C5E47"/>
    <w:rsid w:val="000C5EFC"/>
    <w:rsid w:val="000D49BF"/>
    <w:rsid w:val="000D57F4"/>
    <w:rsid w:val="000E131D"/>
    <w:rsid w:val="000E2008"/>
    <w:rsid w:val="000E596C"/>
    <w:rsid w:val="000F054E"/>
    <w:rsid w:val="000F148B"/>
    <w:rsid w:val="000F3BCC"/>
    <w:rsid w:val="000F4009"/>
    <w:rsid w:val="000F6A96"/>
    <w:rsid w:val="000F7E32"/>
    <w:rsid w:val="00100509"/>
    <w:rsid w:val="001007A4"/>
    <w:rsid w:val="00101B3F"/>
    <w:rsid w:val="00102180"/>
    <w:rsid w:val="001045FC"/>
    <w:rsid w:val="001047FA"/>
    <w:rsid w:val="00105A94"/>
    <w:rsid w:val="00110464"/>
    <w:rsid w:val="001106A2"/>
    <w:rsid w:val="001113E3"/>
    <w:rsid w:val="00111708"/>
    <w:rsid w:val="001132E4"/>
    <w:rsid w:val="0011340E"/>
    <w:rsid w:val="0011405A"/>
    <w:rsid w:val="00114073"/>
    <w:rsid w:val="001164F2"/>
    <w:rsid w:val="00117069"/>
    <w:rsid w:val="0012174B"/>
    <w:rsid w:val="00122631"/>
    <w:rsid w:val="00122857"/>
    <w:rsid w:val="00123A26"/>
    <w:rsid w:val="001267BA"/>
    <w:rsid w:val="00126A93"/>
    <w:rsid w:val="0013054B"/>
    <w:rsid w:val="00131572"/>
    <w:rsid w:val="001329D0"/>
    <w:rsid w:val="00132A17"/>
    <w:rsid w:val="00133EDB"/>
    <w:rsid w:val="00134228"/>
    <w:rsid w:val="0013763C"/>
    <w:rsid w:val="00137E33"/>
    <w:rsid w:val="00141161"/>
    <w:rsid w:val="00142204"/>
    <w:rsid w:val="00142568"/>
    <w:rsid w:val="00142B44"/>
    <w:rsid w:val="00143CF8"/>
    <w:rsid w:val="00143EA2"/>
    <w:rsid w:val="00145F8B"/>
    <w:rsid w:val="00147383"/>
    <w:rsid w:val="00150057"/>
    <w:rsid w:val="001515B8"/>
    <w:rsid w:val="00152B1C"/>
    <w:rsid w:val="001542F7"/>
    <w:rsid w:val="00154985"/>
    <w:rsid w:val="00155533"/>
    <w:rsid w:val="0016138F"/>
    <w:rsid w:val="0016264A"/>
    <w:rsid w:val="00162D3B"/>
    <w:rsid w:val="0016450D"/>
    <w:rsid w:val="0016491F"/>
    <w:rsid w:val="001649CE"/>
    <w:rsid w:val="00165893"/>
    <w:rsid w:val="001704BB"/>
    <w:rsid w:val="001710AE"/>
    <w:rsid w:val="00172E09"/>
    <w:rsid w:val="00172F62"/>
    <w:rsid w:val="0017442E"/>
    <w:rsid w:val="0017694B"/>
    <w:rsid w:val="00176E11"/>
    <w:rsid w:val="0018037B"/>
    <w:rsid w:val="00182480"/>
    <w:rsid w:val="00182817"/>
    <w:rsid w:val="00184444"/>
    <w:rsid w:val="00184495"/>
    <w:rsid w:val="00184D12"/>
    <w:rsid w:val="00190B19"/>
    <w:rsid w:val="0019139A"/>
    <w:rsid w:val="0019139D"/>
    <w:rsid w:val="0019640A"/>
    <w:rsid w:val="001970CB"/>
    <w:rsid w:val="00197AAC"/>
    <w:rsid w:val="001A2A29"/>
    <w:rsid w:val="001A2F7A"/>
    <w:rsid w:val="001A48A3"/>
    <w:rsid w:val="001A516A"/>
    <w:rsid w:val="001A59F3"/>
    <w:rsid w:val="001A7D19"/>
    <w:rsid w:val="001B186C"/>
    <w:rsid w:val="001B2136"/>
    <w:rsid w:val="001B5E26"/>
    <w:rsid w:val="001C3A78"/>
    <w:rsid w:val="001C4837"/>
    <w:rsid w:val="001C63D5"/>
    <w:rsid w:val="001D7E3E"/>
    <w:rsid w:val="001D7EAD"/>
    <w:rsid w:val="001E0DBC"/>
    <w:rsid w:val="001E28D0"/>
    <w:rsid w:val="001E3A26"/>
    <w:rsid w:val="001E6295"/>
    <w:rsid w:val="001E6E3E"/>
    <w:rsid w:val="001F166D"/>
    <w:rsid w:val="001F351F"/>
    <w:rsid w:val="001F4C4C"/>
    <w:rsid w:val="001F6E88"/>
    <w:rsid w:val="001F7B8E"/>
    <w:rsid w:val="0020023D"/>
    <w:rsid w:val="00201991"/>
    <w:rsid w:val="00203C0A"/>
    <w:rsid w:val="00204ECA"/>
    <w:rsid w:val="002072EA"/>
    <w:rsid w:val="00210758"/>
    <w:rsid w:val="00210908"/>
    <w:rsid w:val="002138F1"/>
    <w:rsid w:val="00213A5D"/>
    <w:rsid w:val="00214D68"/>
    <w:rsid w:val="00214E0F"/>
    <w:rsid w:val="00215E19"/>
    <w:rsid w:val="00223002"/>
    <w:rsid w:val="002235D2"/>
    <w:rsid w:val="00227313"/>
    <w:rsid w:val="002273D6"/>
    <w:rsid w:val="00227A65"/>
    <w:rsid w:val="002302B9"/>
    <w:rsid w:val="00230337"/>
    <w:rsid w:val="00233E8A"/>
    <w:rsid w:val="00236391"/>
    <w:rsid w:val="00236AAD"/>
    <w:rsid w:val="00240E35"/>
    <w:rsid w:val="00246E1D"/>
    <w:rsid w:val="00252B4E"/>
    <w:rsid w:val="00252EEE"/>
    <w:rsid w:val="00252FE7"/>
    <w:rsid w:val="002541AE"/>
    <w:rsid w:val="00256A1C"/>
    <w:rsid w:val="00260609"/>
    <w:rsid w:val="002608D3"/>
    <w:rsid w:val="00261087"/>
    <w:rsid w:val="00261EF6"/>
    <w:rsid w:val="002634F8"/>
    <w:rsid w:val="002639BB"/>
    <w:rsid w:val="00263D9B"/>
    <w:rsid w:val="00264FF1"/>
    <w:rsid w:val="0026563C"/>
    <w:rsid w:val="00266534"/>
    <w:rsid w:val="0026658C"/>
    <w:rsid w:val="00266FB4"/>
    <w:rsid w:val="0027032E"/>
    <w:rsid w:val="00270673"/>
    <w:rsid w:val="002748DB"/>
    <w:rsid w:val="00275396"/>
    <w:rsid w:val="00280CDE"/>
    <w:rsid w:val="002816E7"/>
    <w:rsid w:val="002839A5"/>
    <w:rsid w:val="00284149"/>
    <w:rsid w:val="002846C2"/>
    <w:rsid w:val="002849B5"/>
    <w:rsid w:val="00284FA0"/>
    <w:rsid w:val="00290F87"/>
    <w:rsid w:val="00292143"/>
    <w:rsid w:val="00292525"/>
    <w:rsid w:val="00293252"/>
    <w:rsid w:val="00293733"/>
    <w:rsid w:val="0029435F"/>
    <w:rsid w:val="0029476B"/>
    <w:rsid w:val="00295F39"/>
    <w:rsid w:val="002964C5"/>
    <w:rsid w:val="00296690"/>
    <w:rsid w:val="00297B1E"/>
    <w:rsid w:val="002A3250"/>
    <w:rsid w:val="002A49FE"/>
    <w:rsid w:val="002B1F1E"/>
    <w:rsid w:val="002B4001"/>
    <w:rsid w:val="002B6A60"/>
    <w:rsid w:val="002C1735"/>
    <w:rsid w:val="002C1E7D"/>
    <w:rsid w:val="002C3911"/>
    <w:rsid w:val="002C4A54"/>
    <w:rsid w:val="002C58B1"/>
    <w:rsid w:val="002C6D8B"/>
    <w:rsid w:val="002C7606"/>
    <w:rsid w:val="002D0047"/>
    <w:rsid w:val="002D0634"/>
    <w:rsid w:val="002D311B"/>
    <w:rsid w:val="002D6455"/>
    <w:rsid w:val="002D6B86"/>
    <w:rsid w:val="002D7DD9"/>
    <w:rsid w:val="002E3411"/>
    <w:rsid w:val="002E4C69"/>
    <w:rsid w:val="002F0768"/>
    <w:rsid w:val="002F139B"/>
    <w:rsid w:val="002F30F5"/>
    <w:rsid w:val="002F39D8"/>
    <w:rsid w:val="002F6188"/>
    <w:rsid w:val="002F64DE"/>
    <w:rsid w:val="002F6D73"/>
    <w:rsid w:val="002F7B54"/>
    <w:rsid w:val="00300E2F"/>
    <w:rsid w:val="00303B31"/>
    <w:rsid w:val="00303DC9"/>
    <w:rsid w:val="00307C5B"/>
    <w:rsid w:val="0031028C"/>
    <w:rsid w:val="00314E02"/>
    <w:rsid w:val="0031691E"/>
    <w:rsid w:val="00316F41"/>
    <w:rsid w:val="00320975"/>
    <w:rsid w:val="00324B27"/>
    <w:rsid w:val="0032512C"/>
    <w:rsid w:val="00326283"/>
    <w:rsid w:val="00326C43"/>
    <w:rsid w:val="00327583"/>
    <w:rsid w:val="00327761"/>
    <w:rsid w:val="00327AF6"/>
    <w:rsid w:val="00327BA4"/>
    <w:rsid w:val="0033081E"/>
    <w:rsid w:val="00330A1D"/>
    <w:rsid w:val="0033268B"/>
    <w:rsid w:val="003328EC"/>
    <w:rsid w:val="003338A5"/>
    <w:rsid w:val="00336004"/>
    <w:rsid w:val="00336A83"/>
    <w:rsid w:val="003370E9"/>
    <w:rsid w:val="003439EB"/>
    <w:rsid w:val="00344AA6"/>
    <w:rsid w:val="00345D7F"/>
    <w:rsid w:val="0034731E"/>
    <w:rsid w:val="00347882"/>
    <w:rsid w:val="003510B2"/>
    <w:rsid w:val="00352135"/>
    <w:rsid w:val="003547BC"/>
    <w:rsid w:val="003561BF"/>
    <w:rsid w:val="00356BC6"/>
    <w:rsid w:val="00357024"/>
    <w:rsid w:val="00361526"/>
    <w:rsid w:val="00361E1D"/>
    <w:rsid w:val="0036207F"/>
    <w:rsid w:val="00362B7F"/>
    <w:rsid w:val="00363316"/>
    <w:rsid w:val="00364F74"/>
    <w:rsid w:val="00365DDC"/>
    <w:rsid w:val="00371E03"/>
    <w:rsid w:val="003774D4"/>
    <w:rsid w:val="0037773F"/>
    <w:rsid w:val="00380E2C"/>
    <w:rsid w:val="00381CF1"/>
    <w:rsid w:val="00382202"/>
    <w:rsid w:val="00383BFF"/>
    <w:rsid w:val="00384FF5"/>
    <w:rsid w:val="0038633A"/>
    <w:rsid w:val="00386DF6"/>
    <w:rsid w:val="00387D60"/>
    <w:rsid w:val="003914FB"/>
    <w:rsid w:val="003915F7"/>
    <w:rsid w:val="003928D5"/>
    <w:rsid w:val="003937BD"/>
    <w:rsid w:val="0039504C"/>
    <w:rsid w:val="00395154"/>
    <w:rsid w:val="003959FC"/>
    <w:rsid w:val="0039725F"/>
    <w:rsid w:val="00397BAD"/>
    <w:rsid w:val="003A1C35"/>
    <w:rsid w:val="003A1D18"/>
    <w:rsid w:val="003A1E60"/>
    <w:rsid w:val="003B00CC"/>
    <w:rsid w:val="003B12BD"/>
    <w:rsid w:val="003B24D0"/>
    <w:rsid w:val="003B3152"/>
    <w:rsid w:val="003B5BFF"/>
    <w:rsid w:val="003B6ABC"/>
    <w:rsid w:val="003B768F"/>
    <w:rsid w:val="003C0245"/>
    <w:rsid w:val="003C0883"/>
    <w:rsid w:val="003C7FFB"/>
    <w:rsid w:val="003D0C0C"/>
    <w:rsid w:val="003D28AF"/>
    <w:rsid w:val="003D4F34"/>
    <w:rsid w:val="003D52B0"/>
    <w:rsid w:val="003D57E5"/>
    <w:rsid w:val="003D63DF"/>
    <w:rsid w:val="003D7AFF"/>
    <w:rsid w:val="003E265B"/>
    <w:rsid w:val="003E2BE5"/>
    <w:rsid w:val="003E36A6"/>
    <w:rsid w:val="003E6710"/>
    <w:rsid w:val="003F4CEC"/>
    <w:rsid w:val="004013CD"/>
    <w:rsid w:val="004048B1"/>
    <w:rsid w:val="00404CC4"/>
    <w:rsid w:val="004134F7"/>
    <w:rsid w:val="00413837"/>
    <w:rsid w:val="004140E3"/>
    <w:rsid w:val="00415774"/>
    <w:rsid w:val="00416DA7"/>
    <w:rsid w:val="004174E1"/>
    <w:rsid w:val="004239EC"/>
    <w:rsid w:val="00423D67"/>
    <w:rsid w:val="00424D54"/>
    <w:rsid w:val="0042566F"/>
    <w:rsid w:val="00426F02"/>
    <w:rsid w:val="00431BA4"/>
    <w:rsid w:val="00433961"/>
    <w:rsid w:val="004408CA"/>
    <w:rsid w:val="004409C8"/>
    <w:rsid w:val="0044267F"/>
    <w:rsid w:val="0044444F"/>
    <w:rsid w:val="004459EE"/>
    <w:rsid w:val="00451719"/>
    <w:rsid w:val="00451A82"/>
    <w:rsid w:val="00451D8B"/>
    <w:rsid w:val="00451FF3"/>
    <w:rsid w:val="0045425A"/>
    <w:rsid w:val="004636F1"/>
    <w:rsid w:val="0046486D"/>
    <w:rsid w:val="004701A4"/>
    <w:rsid w:val="00472A2A"/>
    <w:rsid w:val="0047339F"/>
    <w:rsid w:val="004734C4"/>
    <w:rsid w:val="00473ECC"/>
    <w:rsid w:val="0047791F"/>
    <w:rsid w:val="004808A8"/>
    <w:rsid w:val="00484914"/>
    <w:rsid w:val="0048640B"/>
    <w:rsid w:val="004866D6"/>
    <w:rsid w:val="00487E4F"/>
    <w:rsid w:val="0049012B"/>
    <w:rsid w:val="004917B1"/>
    <w:rsid w:val="00493AB4"/>
    <w:rsid w:val="004A2E49"/>
    <w:rsid w:val="004A31B8"/>
    <w:rsid w:val="004A38E4"/>
    <w:rsid w:val="004A528B"/>
    <w:rsid w:val="004A5EE6"/>
    <w:rsid w:val="004B007C"/>
    <w:rsid w:val="004B0655"/>
    <w:rsid w:val="004B0D40"/>
    <w:rsid w:val="004B0FCA"/>
    <w:rsid w:val="004B131C"/>
    <w:rsid w:val="004B1BCB"/>
    <w:rsid w:val="004B6A03"/>
    <w:rsid w:val="004B7C9F"/>
    <w:rsid w:val="004C7A1F"/>
    <w:rsid w:val="004D0B6C"/>
    <w:rsid w:val="004D1CAD"/>
    <w:rsid w:val="004D68C7"/>
    <w:rsid w:val="004E01B2"/>
    <w:rsid w:val="004E0338"/>
    <w:rsid w:val="004E1625"/>
    <w:rsid w:val="004E2EC1"/>
    <w:rsid w:val="004E3867"/>
    <w:rsid w:val="004E64BA"/>
    <w:rsid w:val="004F1920"/>
    <w:rsid w:val="004F1BED"/>
    <w:rsid w:val="004F207C"/>
    <w:rsid w:val="004F3EF5"/>
    <w:rsid w:val="004F3F0D"/>
    <w:rsid w:val="004F4B35"/>
    <w:rsid w:val="004F60D0"/>
    <w:rsid w:val="004F748D"/>
    <w:rsid w:val="00500308"/>
    <w:rsid w:val="00500E2C"/>
    <w:rsid w:val="00500F6D"/>
    <w:rsid w:val="00502F81"/>
    <w:rsid w:val="00505BEF"/>
    <w:rsid w:val="00513FCA"/>
    <w:rsid w:val="00514C41"/>
    <w:rsid w:val="005159A1"/>
    <w:rsid w:val="005220D3"/>
    <w:rsid w:val="00522FCB"/>
    <w:rsid w:val="005318F2"/>
    <w:rsid w:val="0053456C"/>
    <w:rsid w:val="00541907"/>
    <w:rsid w:val="0054293D"/>
    <w:rsid w:val="00543187"/>
    <w:rsid w:val="00543AF5"/>
    <w:rsid w:val="00544014"/>
    <w:rsid w:val="00544CE7"/>
    <w:rsid w:val="0054550A"/>
    <w:rsid w:val="00550E97"/>
    <w:rsid w:val="005511AB"/>
    <w:rsid w:val="0055228E"/>
    <w:rsid w:val="00555F05"/>
    <w:rsid w:val="0055627C"/>
    <w:rsid w:val="00556290"/>
    <w:rsid w:val="00556DB4"/>
    <w:rsid w:val="00557FDE"/>
    <w:rsid w:val="0056009E"/>
    <w:rsid w:val="00562143"/>
    <w:rsid w:val="005637C9"/>
    <w:rsid w:val="00565B03"/>
    <w:rsid w:val="00566836"/>
    <w:rsid w:val="005746D0"/>
    <w:rsid w:val="00575401"/>
    <w:rsid w:val="0058140E"/>
    <w:rsid w:val="005814C5"/>
    <w:rsid w:val="005820B7"/>
    <w:rsid w:val="00583076"/>
    <w:rsid w:val="00583839"/>
    <w:rsid w:val="00583C6D"/>
    <w:rsid w:val="005937B9"/>
    <w:rsid w:val="00593A43"/>
    <w:rsid w:val="0059577F"/>
    <w:rsid w:val="0059597B"/>
    <w:rsid w:val="005A0EEF"/>
    <w:rsid w:val="005A17B1"/>
    <w:rsid w:val="005A1952"/>
    <w:rsid w:val="005A1D33"/>
    <w:rsid w:val="005A2C96"/>
    <w:rsid w:val="005A53FC"/>
    <w:rsid w:val="005A65AC"/>
    <w:rsid w:val="005A6C1A"/>
    <w:rsid w:val="005B08CB"/>
    <w:rsid w:val="005B4919"/>
    <w:rsid w:val="005B5432"/>
    <w:rsid w:val="005B57F6"/>
    <w:rsid w:val="005B5D2B"/>
    <w:rsid w:val="005B716F"/>
    <w:rsid w:val="005B7541"/>
    <w:rsid w:val="005B7870"/>
    <w:rsid w:val="005B7BC8"/>
    <w:rsid w:val="005C1439"/>
    <w:rsid w:val="005C4728"/>
    <w:rsid w:val="005D06CC"/>
    <w:rsid w:val="005D1023"/>
    <w:rsid w:val="005D2518"/>
    <w:rsid w:val="005D29CC"/>
    <w:rsid w:val="005D7537"/>
    <w:rsid w:val="005E0DB0"/>
    <w:rsid w:val="005E1257"/>
    <w:rsid w:val="005E43BA"/>
    <w:rsid w:val="005F0D49"/>
    <w:rsid w:val="005F1781"/>
    <w:rsid w:val="005F1FDE"/>
    <w:rsid w:val="005F2A3A"/>
    <w:rsid w:val="005F2E47"/>
    <w:rsid w:val="005F3A14"/>
    <w:rsid w:val="005F4715"/>
    <w:rsid w:val="006002A7"/>
    <w:rsid w:val="006041D3"/>
    <w:rsid w:val="0060509B"/>
    <w:rsid w:val="00605920"/>
    <w:rsid w:val="00605F28"/>
    <w:rsid w:val="00607A41"/>
    <w:rsid w:val="0061285E"/>
    <w:rsid w:val="00614E0D"/>
    <w:rsid w:val="006201E4"/>
    <w:rsid w:val="00620228"/>
    <w:rsid w:val="00622EE5"/>
    <w:rsid w:val="0062371A"/>
    <w:rsid w:val="006239AC"/>
    <w:rsid w:val="00625000"/>
    <w:rsid w:val="00625F3A"/>
    <w:rsid w:val="00626488"/>
    <w:rsid w:val="00631FCF"/>
    <w:rsid w:val="006321B6"/>
    <w:rsid w:val="00634E63"/>
    <w:rsid w:val="006353C3"/>
    <w:rsid w:val="00635D41"/>
    <w:rsid w:val="0064132E"/>
    <w:rsid w:val="00646507"/>
    <w:rsid w:val="0064796D"/>
    <w:rsid w:val="00652C90"/>
    <w:rsid w:val="00652F4B"/>
    <w:rsid w:val="00654D58"/>
    <w:rsid w:val="00655C1E"/>
    <w:rsid w:val="00656DDA"/>
    <w:rsid w:val="006621B9"/>
    <w:rsid w:val="00662776"/>
    <w:rsid w:val="0066574E"/>
    <w:rsid w:val="00665F08"/>
    <w:rsid w:val="0067037C"/>
    <w:rsid w:val="00671486"/>
    <w:rsid w:val="006715E5"/>
    <w:rsid w:val="00672AFB"/>
    <w:rsid w:val="006747F9"/>
    <w:rsid w:val="00674A0E"/>
    <w:rsid w:val="00675929"/>
    <w:rsid w:val="006763DE"/>
    <w:rsid w:val="00681ED6"/>
    <w:rsid w:val="00687118"/>
    <w:rsid w:val="006906DC"/>
    <w:rsid w:val="0069129F"/>
    <w:rsid w:val="00691BF2"/>
    <w:rsid w:val="00694306"/>
    <w:rsid w:val="006945ED"/>
    <w:rsid w:val="006A10BB"/>
    <w:rsid w:val="006A1A68"/>
    <w:rsid w:val="006A585A"/>
    <w:rsid w:val="006A597B"/>
    <w:rsid w:val="006B24F5"/>
    <w:rsid w:val="006B27D3"/>
    <w:rsid w:val="006B3A29"/>
    <w:rsid w:val="006B6453"/>
    <w:rsid w:val="006C0F4D"/>
    <w:rsid w:val="006C130C"/>
    <w:rsid w:val="006C2A39"/>
    <w:rsid w:val="006C47D7"/>
    <w:rsid w:val="006C7898"/>
    <w:rsid w:val="006C7968"/>
    <w:rsid w:val="006D066C"/>
    <w:rsid w:val="006D2B7A"/>
    <w:rsid w:val="006D33A1"/>
    <w:rsid w:val="006D4FC5"/>
    <w:rsid w:val="006D7519"/>
    <w:rsid w:val="006D7925"/>
    <w:rsid w:val="006D7A69"/>
    <w:rsid w:val="006E0424"/>
    <w:rsid w:val="006E05A7"/>
    <w:rsid w:val="006E645F"/>
    <w:rsid w:val="006F0623"/>
    <w:rsid w:val="006F08AD"/>
    <w:rsid w:val="006F0FCE"/>
    <w:rsid w:val="006F7CFF"/>
    <w:rsid w:val="00703DCF"/>
    <w:rsid w:val="00704067"/>
    <w:rsid w:val="007113AB"/>
    <w:rsid w:val="0071153B"/>
    <w:rsid w:val="0071280E"/>
    <w:rsid w:val="00713F81"/>
    <w:rsid w:val="007144FE"/>
    <w:rsid w:val="00716FAC"/>
    <w:rsid w:val="00723754"/>
    <w:rsid w:val="00724A5C"/>
    <w:rsid w:val="0072541B"/>
    <w:rsid w:val="00730FBE"/>
    <w:rsid w:val="0073202E"/>
    <w:rsid w:val="00732A50"/>
    <w:rsid w:val="00733FC8"/>
    <w:rsid w:val="00736843"/>
    <w:rsid w:val="00737C33"/>
    <w:rsid w:val="00740E4D"/>
    <w:rsid w:val="00743AE1"/>
    <w:rsid w:val="00746318"/>
    <w:rsid w:val="00751221"/>
    <w:rsid w:val="00752B87"/>
    <w:rsid w:val="007545B4"/>
    <w:rsid w:val="0075658F"/>
    <w:rsid w:val="0076080E"/>
    <w:rsid w:val="0076092F"/>
    <w:rsid w:val="00761D53"/>
    <w:rsid w:val="00761D71"/>
    <w:rsid w:val="00762A93"/>
    <w:rsid w:val="00764748"/>
    <w:rsid w:val="00764B74"/>
    <w:rsid w:val="00764CD4"/>
    <w:rsid w:val="00764DB5"/>
    <w:rsid w:val="00765887"/>
    <w:rsid w:val="007678FF"/>
    <w:rsid w:val="0077150C"/>
    <w:rsid w:val="00771B59"/>
    <w:rsid w:val="00772AA6"/>
    <w:rsid w:val="00772C2E"/>
    <w:rsid w:val="00774100"/>
    <w:rsid w:val="00774585"/>
    <w:rsid w:val="007751A4"/>
    <w:rsid w:val="007757F8"/>
    <w:rsid w:val="00775EDC"/>
    <w:rsid w:val="0078414B"/>
    <w:rsid w:val="0078550E"/>
    <w:rsid w:val="007866B8"/>
    <w:rsid w:val="00786A67"/>
    <w:rsid w:val="0079110C"/>
    <w:rsid w:val="00792B37"/>
    <w:rsid w:val="00794FD9"/>
    <w:rsid w:val="0079503E"/>
    <w:rsid w:val="00795C96"/>
    <w:rsid w:val="007A0560"/>
    <w:rsid w:val="007A0BC4"/>
    <w:rsid w:val="007A2ECF"/>
    <w:rsid w:val="007A2EDC"/>
    <w:rsid w:val="007A3278"/>
    <w:rsid w:val="007A49FE"/>
    <w:rsid w:val="007A5650"/>
    <w:rsid w:val="007A565F"/>
    <w:rsid w:val="007A7445"/>
    <w:rsid w:val="007B1CED"/>
    <w:rsid w:val="007B7B4F"/>
    <w:rsid w:val="007C4227"/>
    <w:rsid w:val="007D1762"/>
    <w:rsid w:val="007D2776"/>
    <w:rsid w:val="007D282A"/>
    <w:rsid w:val="007D425A"/>
    <w:rsid w:val="007D51B5"/>
    <w:rsid w:val="007D795A"/>
    <w:rsid w:val="007E0B42"/>
    <w:rsid w:val="007E31EE"/>
    <w:rsid w:val="007E4AC7"/>
    <w:rsid w:val="007E521C"/>
    <w:rsid w:val="007E633A"/>
    <w:rsid w:val="007E667E"/>
    <w:rsid w:val="007E72D6"/>
    <w:rsid w:val="007F01D9"/>
    <w:rsid w:val="007F4E11"/>
    <w:rsid w:val="007F601E"/>
    <w:rsid w:val="0080056F"/>
    <w:rsid w:val="00800B5B"/>
    <w:rsid w:val="00801885"/>
    <w:rsid w:val="00801D51"/>
    <w:rsid w:val="00803C1A"/>
    <w:rsid w:val="008079F0"/>
    <w:rsid w:val="00807A75"/>
    <w:rsid w:val="00807D23"/>
    <w:rsid w:val="00810AE9"/>
    <w:rsid w:val="008116ED"/>
    <w:rsid w:val="008121AE"/>
    <w:rsid w:val="0081221F"/>
    <w:rsid w:val="0081456E"/>
    <w:rsid w:val="00816509"/>
    <w:rsid w:val="00816DD1"/>
    <w:rsid w:val="00817C2F"/>
    <w:rsid w:val="0083374C"/>
    <w:rsid w:val="0083538B"/>
    <w:rsid w:val="00835658"/>
    <w:rsid w:val="00836820"/>
    <w:rsid w:val="00836BCC"/>
    <w:rsid w:val="00837691"/>
    <w:rsid w:val="00841388"/>
    <w:rsid w:val="008420D5"/>
    <w:rsid w:val="00842C17"/>
    <w:rsid w:val="00843451"/>
    <w:rsid w:val="00843C8D"/>
    <w:rsid w:val="00843E2C"/>
    <w:rsid w:val="00846C6D"/>
    <w:rsid w:val="00851676"/>
    <w:rsid w:val="008531CD"/>
    <w:rsid w:val="0085355E"/>
    <w:rsid w:val="00861FA0"/>
    <w:rsid w:val="00862765"/>
    <w:rsid w:val="008632CE"/>
    <w:rsid w:val="00865AB3"/>
    <w:rsid w:val="00867210"/>
    <w:rsid w:val="008674FF"/>
    <w:rsid w:val="0086795F"/>
    <w:rsid w:val="00871ED7"/>
    <w:rsid w:val="00871F29"/>
    <w:rsid w:val="00872385"/>
    <w:rsid w:val="008735A2"/>
    <w:rsid w:val="00876066"/>
    <w:rsid w:val="008803F4"/>
    <w:rsid w:val="008826CD"/>
    <w:rsid w:val="00883732"/>
    <w:rsid w:val="00884D0E"/>
    <w:rsid w:val="00885901"/>
    <w:rsid w:val="00886E51"/>
    <w:rsid w:val="00890024"/>
    <w:rsid w:val="00890A4E"/>
    <w:rsid w:val="00890B11"/>
    <w:rsid w:val="00890FAD"/>
    <w:rsid w:val="008958F9"/>
    <w:rsid w:val="00897716"/>
    <w:rsid w:val="008A2493"/>
    <w:rsid w:val="008A325C"/>
    <w:rsid w:val="008A3D51"/>
    <w:rsid w:val="008A4C01"/>
    <w:rsid w:val="008B0403"/>
    <w:rsid w:val="008B045A"/>
    <w:rsid w:val="008B0656"/>
    <w:rsid w:val="008B175A"/>
    <w:rsid w:val="008B5B7F"/>
    <w:rsid w:val="008C14C4"/>
    <w:rsid w:val="008C196F"/>
    <w:rsid w:val="008C3031"/>
    <w:rsid w:val="008C3963"/>
    <w:rsid w:val="008C402D"/>
    <w:rsid w:val="008C431A"/>
    <w:rsid w:val="008C442A"/>
    <w:rsid w:val="008C505A"/>
    <w:rsid w:val="008C56B5"/>
    <w:rsid w:val="008C65B4"/>
    <w:rsid w:val="008C7B28"/>
    <w:rsid w:val="008D243F"/>
    <w:rsid w:val="008D6DCC"/>
    <w:rsid w:val="008E1367"/>
    <w:rsid w:val="008E53B1"/>
    <w:rsid w:val="008E785B"/>
    <w:rsid w:val="008E7E5A"/>
    <w:rsid w:val="008F4C09"/>
    <w:rsid w:val="008F537B"/>
    <w:rsid w:val="008F53FC"/>
    <w:rsid w:val="008F5DD8"/>
    <w:rsid w:val="008F73D8"/>
    <w:rsid w:val="0090153C"/>
    <w:rsid w:val="00901A5D"/>
    <w:rsid w:val="00903124"/>
    <w:rsid w:val="00904C6D"/>
    <w:rsid w:val="0091090F"/>
    <w:rsid w:val="009112D5"/>
    <w:rsid w:val="009129CB"/>
    <w:rsid w:val="0091365F"/>
    <w:rsid w:val="0091718D"/>
    <w:rsid w:val="00917AD2"/>
    <w:rsid w:val="009216F3"/>
    <w:rsid w:val="0092240F"/>
    <w:rsid w:val="00926405"/>
    <w:rsid w:val="00927197"/>
    <w:rsid w:val="0093012A"/>
    <w:rsid w:val="00930627"/>
    <w:rsid w:val="00931144"/>
    <w:rsid w:val="0093117B"/>
    <w:rsid w:val="00932E4F"/>
    <w:rsid w:val="00933BC7"/>
    <w:rsid w:val="009355AB"/>
    <w:rsid w:val="00935A94"/>
    <w:rsid w:val="009368FB"/>
    <w:rsid w:val="00942E23"/>
    <w:rsid w:val="00943278"/>
    <w:rsid w:val="00944717"/>
    <w:rsid w:val="00944D60"/>
    <w:rsid w:val="00946DBF"/>
    <w:rsid w:val="009511D2"/>
    <w:rsid w:val="009524AD"/>
    <w:rsid w:val="00954FF8"/>
    <w:rsid w:val="00955A7B"/>
    <w:rsid w:val="00956CB9"/>
    <w:rsid w:val="00960137"/>
    <w:rsid w:val="009619DB"/>
    <w:rsid w:val="00962A1B"/>
    <w:rsid w:val="00962C7B"/>
    <w:rsid w:val="009632A2"/>
    <w:rsid w:val="00963B14"/>
    <w:rsid w:val="0096496B"/>
    <w:rsid w:val="009649EA"/>
    <w:rsid w:val="009658BF"/>
    <w:rsid w:val="0096607D"/>
    <w:rsid w:val="0096684C"/>
    <w:rsid w:val="00970463"/>
    <w:rsid w:val="00972727"/>
    <w:rsid w:val="0097299A"/>
    <w:rsid w:val="009736E4"/>
    <w:rsid w:val="00974542"/>
    <w:rsid w:val="009755F2"/>
    <w:rsid w:val="009768EC"/>
    <w:rsid w:val="009775B2"/>
    <w:rsid w:val="009817AC"/>
    <w:rsid w:val="00982B95"/>
    <w:rsid w:val="00983D72"/>
    <w:rsid w:val="00985974"/>
    <w:rsid w:val="009859C6"/>
    <w:rsid w:val="00985FB5"/>
    <w:rsid w:val="009869FE"/>
    <w:rsid w:val="00990429"/>
    <w:rsid w:val="00992DD3"/>
    <w:rsid w:val="00993125"/>
    <w:rsid w:val="009944B0"/>
    <w:rsid w:val="009946E8"/>
    <w:rsid w:val="00995A33"/>
    <w:rsid w:val="009A2CC4"/>
    <w:rsid w:val="009B07AC"/>
    <w:rsid w:val="009B2830"/>
    <w:rsid w:val="009B29C9"/>
    <w:rsid w:val="009B2C48"/>
    <w:rsid w:val="009B3AE4"/>
    <w:rsid w:val="009B5788"/>
    <w:rsid w:val="009C049E"/>
    <w:rsid w:val="009C1231"/>
    <w:rsid w:val="009C55AC"/>
    <w:rsid w:val="009C618E"/>
    <w:rsid w:val="009C77CD"/>
    <w:rsid w:val="009D16F8"/>
    <w:rsid w:val="009D1D2F"/>
    <w:rsid w:val="009D2902"/>
    <w:rsid w:val="009D29C2"/>
    <w:rsid w:val="009D48D3"/>
    <w:rsid w:val="009D6E50"/>
    <w:rsid w:val="009D7D83"/>
    <w:rsid w:val="009E153E"/>
    <w:rsid w:val="009E3800"/>
    <w:rsid w:val="009E7C0D"/>
    <w:rsid w:val="009F3767"/>
    <w:rsid w:val="009F43FC"/>
    <w:rsid w:val="00A022F3"/>
    <w:rsid w:val="00A02B2E"/>
    <w:rsid w:val="00A032FB"/>
    <w:rsid w:val="00A040F1"/>
    <w:rsid w:val="00A0448A"/>
    <w:rsid w:val="00A128C5"/>
    <w:rsid w:val="00A13046"/>
    <w:rsid w:val="00A13410"/>
    <w:rsid w:val="00A14C36"/>
    <w:rsid w:val="00A14EAD"/>
    <w:rsid w:val="00A164EC"/>
    <w:rsid w:val="00A226A1"/>
    <w:rsid w:val="00A25C29"/>
    <w:rsid w:val="00A32A96"/>
    <w:rsid w:val="00A32D08"/>
    <w:rsid w:val="00A341E1"/>
    <w:rsid w:val="00A34360"/>
    <w:rsid w:val="00A34A28"/>
    <w:rsid w:val="00A34CF7"/>
    <w:rsid w:val="00A354C2"/>
    <w:rsid w:val="00A35F86"/>
    <w:rsid w:val="00A36486"/>
    <w:rsid w:val="00A37BFC"/>
    <w:rsid w:val="00A40357"/>
    <w:rsid w:val="00A44A13"/>
    <w:rsid w:val="00A468C7"/>
    <w:rsid w:val="00A5256E"/>
    <w:rsid w:val="00A53339"/>
    <w:rsid w:val="00A5429A"/>
    <w:rsid w:val="00A54CDE"/>
    <w:rsid w:val="00A6009C"/>
    <w:rsid w:val="00A63B80"/>
    <w:rsid w:val="00A65B74"/>
    <w:rsid w:val="00A72AC4"/>
    <w:rsid w:val="00A75963"/>
    <w:rsid w:val="00A771DC"/>
    <w:rsid w:val="00A77609"/>
    <w:rsid w:val="00A776FF"/>
    <w:rsid w:val="00A81AE5"/>
    <w:rsid w:val="00A83623"/>
    <w:rsid w:val="00A83689"/>
    <w:rsid w:val="00A87A06"/>
    <w:rsid w:val="00A9293B"/>
    <w:rsid w:val="00A952A7"/>
    <w:rsid w:val="00A958E9"/>
    <w:rsid w:val="00A95B31"/>
    <w:rsid w:val="00A96C47"/>
    <w:rsid w:val="00AA0334"/>
    <w:rsid w:val="00AA18C9"/>
    <w:rsid w:val="00AA3443"/>
    <w:rsid w:val="00AA4B50"/>
    <w:rsid w:val="00AA6B2E"/>
    <w:rsid w:val="00AB1068"/>
    <w:rsid w:val="00AB13F3"/>
    <w:rsid w:val="00AB4C29"/>
    <w:rsid w:val="00AB571F"/>
    <w:rsid w:val="00AB64F3"/>
    <w:rsid w:val="00AB767D"/>
    <w:rsid w:val="00AC20F3"/>
    <w:rsid w:val="00AC36CE"/>
    <w:rsid w:val="00AC4E57"/>
    <w:rsid w:val="00AC5D8C"/>
    <w:rsid w:val="00AD1B8F"/>
    <w:rsid w:val="00AD275E"/>
    <w:rsid w:val="00AD306B"/>
    <w:rsid w:val="00AD54C5"/>
    <w:rsid w:val="00AD5DFF"/>
    <w:rsid w:val="00AF5C59"/>
    <w:rsid w:val="00AF62A8"/>
    <w:rsid w:val="00AF65D4"/>
    <w:rsid w:val="00B00260"/>
    <w:rsid w:val="00B0401B"/>
    <w:rsid w:val="00B05462"/>
    <w:rsid w:val="00B0677B"/>
    <w:rsid w:val="00B0738F"/>
    <w:rsid w:val="00B114BA"/>
    <w:rsid w:val="00B15A22"/>
    <w:rsid w:val="00B167B8"/>
    <w:rsid w:val="00B233FE"/>
    <w:rsid w:val="00B243AD"/>
    <w:rsid w:val="00B24C01"/>
    <w:rsid w:val="00B24D49"/>
    <w:rsid w:val="00B25C2A"/>
    <w:rsid w:val="00B25F6A"/>
    <w:rsid w:val="00B2721A"/>
    <w:rsid w:val="00B273F5"/>
    <w:rsid w:val="00B30F58"/>
    <w:rsid w:val="00B321F8"/>
    <w:rsid w:val="00B32B61"/>
    <w:rsid w:val="00B32C9B"/>
    <w:rsid w:val="00B360AA"/>
    <w:rsid w:val="00B379B5"/>
    <w:rsid w:val="00B41C6C"/>
    <w:rsid w:val="00B42FFD"/>
    <w:rsid w:val="00B4434B"/>
    <w:rsid w:val="00B459C2"/>
    <w:rsid w:val="00B4767E"/>
    <w:rsid w:val="00B4777E"/>
    <w:rsid w:val="00B5230B"/>
    <w:rsid w:val="00B537E3"/>
    <w:rsid w:val="00B56A24"/>
    <w:rsid w:val="00B56FA5"/>
    <w:rsid w:val="00B60662"/>
    <w:rsid w:val="00B6182A"/>
    <w:rsid w:val="00B61C8E"/>
    <w:rsid w:val="00B62FAF"/>
    <w:rsid w:val="00B640DA"/>
    <w:rsid w:val="00B641C3"/>
    <w:rsid w:val="00B64391"/>
    <w:rsid w:val="00B644EF"/>
    <w:rsid w:val="00B660E3"/>
    <w:rsid w:val="00B672D4"/>
    <w:rsid w:val="00B67364"/>
    <w:rsid w:val="00B700DD"/>
    <w:rsid w:val="00B731F9"/>
    <w:rsid w:val="00B74593"/>
    <w:rsid w:val="00B7478E"/>
    <w:rsid w:val="00B7650F"/>
    <w:rsid w:val="00B7651D"/>
    <w:rsid w:val="00B77011"/>
    <w:rsid w:val="00B82403"/>
    <w:rsid w:val="00B8382B"/>
    <w:rsid w:val="00B8557C"/>
    <w:rsid w:val="00B863AD"/>
    <w:rsid w:val="00B87DDA"/>
    <w:rsid w:val="00B90A13"/>
    <w:rsid w:val="00B90AC5"/>
    <w:rsid w:val="00B91709"/>
    <w:rsid w:val="00B9177A"/>
    <w:rsid w:val="00B94F49"/>
    <w:rsid w:val="00B94F70"/>
    <w:rsid w:val="00B95476"/>
    <w:rsid w:val="00B9633F"/>
    <w:rsid w:val="00BA3C36"/>
    <w:rsid w:val="00BA5496"/>
    <w:rsid w:val="00BA68A8"/>
    <w:rsid w:val="00BA7013"/>
    <w:rsid w:val="00BB11A3"/>
    <w:rsid w:val="00BB2E5F"/>
    <w:rsid w:val="00BB3573"/>
    <w:rsid w:val="00BB5559"/>
    <w:rsid w:val="00BB5597"/>
    <w:rsid w:val="00BB5948"/>
    <w:rsid w:val="00BB5A57"/>
    <w:rsid w:val="00BB6141"/>
    <w:rsid w:val="00BB7C44"/>
    <w:rsid w:val="00BB7FD5"/>
    <w:rsid w:val="00BC2BA0"/>
    <w:rsid w:val="00BC6AAD"/>
    <w:rsid w:val="00BD040B"/>
    <w:rsid w:val="00BD0DB1"/>
    <w:rsid w:val="00BD14BE"/>
    <w:rsid w:val="00BD15D5"/>
    <w:rsid w:val="00BD1F0F"/>
    <w:rsid w:val="00BD6147"/>
    <w:rsid w:val="00BD66DE"/>
    <w:rsid w:val="00BE08AA"/>
    <w:rsid w:val="00BE24CF"/>
    <w:rsid w:val="00BE4D8E"/>
    <w:rsid w:val="00BF04E4"/>
    <w:rsid w:val="00BF482F"/>
    <w:rsid w:val="00BF528D"/>
    <w:rsid w:val="00C008FF"/>
    <w:rsid w:val="00C02BBE"/>
    <w:rsid w:val="00C03EF2"/>
    <w:rsid w:val="00C0586A"/>
    <w:rsid w:val="00C100E7"/>
    <w:rsid w:val="00C11C91"/>
    <w:rsid w:val="00C12DFF"/>
    <w:rsid w:val="00C165FA"/>
    <w:rsid w:val="00C176B1"/>
    <w:rsid w:val="00C2200B"/>
    <w:rsid w:val="00C22132"/>
    <w:rsid w:val="00C22286"/>
    <w:rsid w:val="00C23C6E"/>
    <w:rsid w:val="00C241F6"/>
    <w:rsid w:val="00C24D7D"/>
    <w:rsid w:val="00C25B7A"/>
    <w:rsid w:val="00C25E59"/>
    <w:rsid w:val="00C3255F"/>
    <w:rsid w:val="00C353C4"/>
    <w:rsid w:val="00C3747E"/>
    <w:rsid w:val="00C41679"/>
    <w:rsid w:val="00C4185B"/>
    <w:rsid w:val="00C46125"/>
    <w:rsid w:val="00C46615"/>
    <w:rsid w:val="00C47CFE"/>
    <w:rsid w:val="00C53AFD"/>
    <w:rsid w:val="00C5501E"/>
    <w:rsid w:val="00C553BD"/>
    <w:rsid w:val="00C55F8D"/>
    <w:rsid w:val="00C61C81"/>
    <w:rsid w:val="00C65A1C"/>
    <w:rsid w:val="00C67171"/>
    <w:rsid w:val="00C71C15"/>
    <w:rsid w:val="00C720A8"/>
    <w:rsid w:val="00C749F3"/>
    <w:rsid w:val="00C77059"/>
    <w:rsid w:val="00C77138"/>
    <w:rsid w:val="00C77534"/>
    <w:rsid w:val="00C80592"/>
    <w:rsid w:val="00C816A0"/>
    <w:rsid w:val="00C81B84"/>
    <w:rsid w:val="00C81D71"/>
    <w:rsid w:val="00C81D8B"/>
    <w:rsid w:val="00C82997"/>
    <w:rsid w:val="00C905DB"/>
    <w:rsid w:val="00C9212E"/>
    <w:rsid w:val="00C93B54"/>
    <w:rsid w:val="00C94D60"/>
    <w:rsid w:val="00CA007B"/>
    <w:rsid w:val="00CA096D"/>
    <w:rsid w:val="00CA1480"/>
    <w:rsid w:val="00CA209D"/>
    <w:rsid w:val="00CA218B"/>
    <w:rsid w:val="00CA230C"/>
    <w:rsid w:val="00CA5058"/>
    <w:rsid w:val="00CA5A5E"/>
    <w:rsid w:val="00CA6975"/>
    <w:rsid w:val="00CA6A47"/>
    <w:rsid w:val="00CB2C4F"/>
    <w:rsid w:val="00CB34E9"/>
    <w:rsid w:val="00CB3545"/>
    <w:rsid w:val="00CB741A"/>
    <w:rsid w:val="00CB7661"/>
    <w:rsid w:val="00CC5CD3"/>
    <w:rsid w:val="00CC5F0E"/>
    <w:rsid w:val="00CC6ED3"/>
    <w:rsid w:val="00CC735B"/>
    <w:rsid w:val="00CD00C2"/>
    <w:rsid w:val="00CD198E"/>
    <w:rsid w:val="00CD306C"/>
    <w:rsid w:val="00CD5F14"/>
    <w:rsid w:val="00CD6536"/>
    <w:rsid w:val="00CD758D"/>
    <w:rsid w:val="00CE0EEC"/>
    <w:rsid w:val="00CE3260"/>
    <w:rsid w:val="00CE3D2D"/>
    <w:rsid w:val="00CE4830"/>
    <w:rsid w:val="00CE60C8"/>
    <w:rsid w:val="00CE6586"/>
    <w:rsid w:val="00CF0A85"/>
    <w:rsid w:val="00CF142F"/>
    <w:rsid w:val="00CF31EE"/>
    <w:rsid w:val="00CF42C6"/>
    <w:rsid w:val="00CF4EC9"/>
    <w:rsid w:val="00D007F4"/>
    <w:rsid w:val="00D00F7B"/>
    <w:rsid w:val="00D01128"/>
    <w:rsid w:val="00D017B9"/>
    <w:rsid w:val="00D10C97"/>
    <w:rsid w:val="00D112A6"/>
    <w:rsid w:val="00D11419"/>
    <w:rsid w:val="00D11821"/>
    <w:rsid w:val="00D140C8"/>
    <w:rsid w:val="00D14613"/>
    <w:rsid w:val="00D1565F"/>
    <w:rsid w:val="00D158AA"/>
    <w:rsid w:val="00D16A57"/>
    <w:rsid w:val="00D207C2"/>
    <w:rsid w:val="00D22A5E"/>
    <w:rsid w:val="00D2423B"/>
    <w:rsid w:val="00D244D8"/>
    <w:rsid w:val="00D24B96"/>
    <w:rsid w:val="00D253FF"/>
    <w:rsid w:val="00D31295"/>
    <w:rsid w:val="00D327A9"/>
    <w:rsid w:val="00D35319"/>
    <w:rsid w:val="00D4038C"/>
    <w:rsid w:val="00D413C9"/>
    <w:rsid w:val="00D416DA"/>
    <w:rsid w:val="00D41D13"/>
    <w:rsid w:val="00D445B8"/>
    <w:rsid w:val="00D50E69"/>
    <w:rsid w:val="00D54B50"/>
    <w:rsid w:val="00D56020"/>
    <w:rsid w:val="00D56EDF"/>
    <w:rsid w:val="00D609AA"/>
    <w:rsid w:val="00D60F49"/>
    <w:rsid w:val="00D60FA8"/>
    <w:rsid w:val="00D62F74"/>
    <w:rsid w:val="00D644AC"/>
    <w:rsid w:val="00D67809"/>
    <w:rsid w:val="00D7040F"/>
    <w:rsid w:val="00D721C7"/>
    <w:rsid w:val="00D7225B"/>
    <w:rsid w:val="00D72DCE"/>
    <w:rsid w:val="00D73B3F"/>
    <w:rsid w:val="00D73D45"/>
    <w:rsid w:val="00D81902"/>
    <w:rsid w:val="00D82773"/>
    <w:rsid w:val="00D829C4"/>
    <w:rsid w:val="00D84073"/>
    <w:rsid w:val="00D91ED5"/>
    <w:rsid w:val="00D93CB4"/>
    <w:rsid w:val="00D941D8"/>
    <w:rsid w:val="00D972A0"/>
    <w:rsid w:val="00DA0398"/>
    <w:rsid w:val="00DA4538"/>
    <w:rsid w:val="00DA6A91"/>
    <w:rsid w:val="00DA71E2"/>
    <w:rsid w:val="00DA7E2B"/>
    <w:rsid w:val="00DB1CCB"/>
    <w:rsid w:val="00DB32C5"/>
    <w:rsid w:val="00DB4ACF"/>
    <w:rsid w:val="00DB4CA2"/>
    <w:rsid w:val="00DB7B62"/>
    <w:rsid w:val="00DC4D12"/>
    <w:rsid w:val="00DC68D9"/>
    <w:rsid w:val="00DC756F"/>
    <w:rsid w:val="00DD19C2"/>
    <w:rsid w:val="00DD480C"/>
    <w:rsid w:val="00DE18E3"/>
    <w:rsid w:val="00DE67DE"/>
    <w:rsid w:val="00DF0466"/>
    <w:rsid w:val="00DF16AA"/>
    <w:rsid w:val="00DF439A"/>
    <w:rsid w:val="00DF62A7"/>
    <w:rsid w:val="00DF65E6"/>
    <w:rsid w:val="00E009DD"/>
    <w:rsid w:val="00E0221F"/>
    <w:rsid w:val="00E02DDC"/>
    <w:rsid w:val="00E03A86"/>
    <w:rsid w:val="00E042CA"/>
    <w:rsid w:val="00E051F3"/>
    <w:rsid w:val="00E10FAE"/>
    <w:rsid w:val="00E12B31"/>
    <w:rsid w:val="00E12BB6"/>
    <w:rsid w:val="00E14C1F"/>
    <w:rsid w:val="00E15D89"/>
    <w:rsid w:val="00E200AD"/>
    <w:rsid w:val="00E2039E"/>
    <w:rsid w:val="00E24B46"/>
    <w:rsid w:val="00E316D7"/>
    <w:rsid w:val="00E350C1"/>
    <w:rsid w:val="00E35AB3"/>
    <w:rsid w:val="00E40E1E"/>
    <w:rsid w:val="00E4406E"/>
    <w:rsid w:val="00E47D0C"/>
    <w:rsid w:val="00E517A9"/>
    <w:rsid w:val="00E54ABC"/>
    <w:rsid w:val="00E5753D"/>
    <w:rsid w:val="00E6642F"/>
    <w:rsid w:val="00E70465"/>
    <w:rsid w:val="00E7129F"/>
    <w:rsid w:val="00E75D62"/>
    <w:rsid w:val="00E77F72"/>
    <w:rsid w:val="00E8038F"/>
    <w:rsid w:val="00E80AD0"/>
    <w:rsid w:val="00E841C1"/>
    <w:rsid w:val="00E84280"/>
    <w:rsid w:val="00E85735"/>
    <w:rsid w:val="00E87DDF"/>
    <w:rsid w:val="00E907CA"/>
    <w:rsid w:val="00E94849"/>
    <w:rsid w:val="00E9605F"/>
    <w:rsid w:val="00E9710B"/>
    <w:rsid w:val="00E9725C"/>
    <w:rsid w:val="00E97600"/>
    <w:rsid w:val="00EA1F12"/>
    <w:rsid w:val="00EA2098"/>
    <w:rsid w:val="00EA2C67"/>
    <w:rsid w:val="00EA3D99"/>
    <w:rsid w:val="00EA4DE9"/>
    <w:rsid w:val="00EA7DED"/>
    <w:rsid w:val="00EB0869"/>
    <w:rsid w:val="00EB1D96"/>
    <w:rsid w:val="00EB33D0"/>
    <w:rsid w:val="00EB5A39"/>
    <w:rsid w:val="00EB77C4"/>
    <w:rsid w:val="00EC249F"/>
    <w:rsid w:val="00EC2B77"/>
    <w:rsid w:val="00EC3228"/>
    <w:rsid w:val="00EC4ADD"/>
    <w:rsid w:val="00EC790D"/>
    <w:rsid w:val="00ED00BC"/>
    <w:rsid w:val="00ED0DDB"/>
    <w:rsid w:val="00ED0F0A"/>
    <w:rsid w:val="00ED1D22"/>
    <w:rsid w:val="00ED28B6"/>
    <w:rsid w:val="00ED40D1"/>
    <w:rsid w:val="00ED5276"/>
    <w:rsid w:val="00EE0A8F"/>
    <w:rsid w:val="00EE155C"/>
    <w:rsid w:val="00EE4EB1"/>
    <w:rsid w:val="00EE59BC"/>
    <w:rsid w:val="00EE639C"/>
    <w:rsid w:val="00EE70D0"/>
    <w:rsid w:val="00EF29FD"/>
    <w:rsid w:val="00EF2D4D"/>
    <w:rsid w:val="00EF513A"/>
    <w:rsid w:val="00EF6A2A"/>
    <w:rsid w:val="00F00828"/>
    <w:rsid w:val="00F01458"/>
    <w:rsid w:val="00F01FC9"/>
    <w:rsid w:val="00F1045E"/>
    <w:rsid w:val="00F12B08"/>
    <w:rsid w:val="00F22F04"/>
    <w:rsid w:val="00F250B1"/>
    <w:rsid w:val="00F25BF0"/>
    <w:rsid w:val="00F2780B"/>
    <w:rsid w:val="00F31184"/>
    <w:rsid w:val="00F31B04"/>
    <w:rsid w:val="00F336C3"/>
    <w:rsid w:val="00F3686A"/>
    <w:rsid w:val="00F566FE"/>
    <w:rsid w:val="00F57CF1"/>
    <w:rsid w:val="00F62598"/>
    <w:rsid w:val="00F625AC"/>
    <w:rsid w:val="00F63560"/>
    <w:rsid w:val="00F639BB"/>
    <w:rsid w:val="00F65480"/>
    <w:rsid w:val="00F67978"/>
    <w:rsid w:val="00F67C29"/>
    <w:rsid w:val="00F7077F"/>
    <w:rsid w:val="00F72010"/>
    <w:rsid w:val="00F72A3A"/>
    <w:rsid w:val="00F7580C"/>
    <w:rsid w:val="00F802D4"/>
    <w:rsid w:val="00F8035E"/>
    <w:rsid w:val="00F83C0A"/>
    <w:rsid w:val="00F83C92"/>
    <w:rsid w:val="00F84996"/>
    <w:rsid w:val="00F85090"/>
    <w:rsid w:val="00F856AE"/>
    <w:rsid w:val="00F86DEF"/>
    <w:rsid w:val="00F90A1E"/>
    <w:rsid w:val="00F9338A"/>
    <w:rsid w:val="00F9697C"/>
    <w:rsid w:val="00F972AA"/>
    <w:rsid w:val="00FB27A7"/>
    <w:rsid w:val="00FB4AFD"/>
    <w:rsid w:val="00FB560F"/>
    <w:rsid w:val="00FC18EF"/>
    <w:rsid w:val="00FC28DA"/>
    <w:rsid w:val="00FC4371"/>
    <w:rsid w:val="00FC5A9B"/>
    <w:rsid w:val="00FD02E9"/>
    <w:rsid w:val="00FD1BB8"/>
    <w:rsid w:val="00FD1EF9"/>
    <w:rsid w:val="00FD2727"/>
    <w:rsid w:val="00FD2BCE"/>
    <w:rsid w:val="00FD4636"/>
    <w:rsid w:val="00FD4984"/>
    <w:rsid w:val="00FD508E"/>
    <w:rsid w:val="00FD54CA"/>
    <w:rsid w:val="00FE0323"/>
    <w:rsid w:val="00FE52AF"/>
    <w:rsid w:val="00FE5796"/>
    <w:rsid w:val="00FE64B9"/>
    <w:rsid w:val="00FF0B2C"/>
    <w:rsid w:val="00FF1CEC"/>
    <w:rsid w:val="00FF29E6"/>
    <w:rsid w:val="00FF2CCC"/>
    <w:rsid w:val="00FF7684"/>
    <w:rsid w:val="105002D9"/>
    <w:rsid w:val="142A468E"/>
    <w:rsid w:val="1F1302FE"/>
    <w:rsid w:val="1F31F663"/>
    <w:rsid w:val="27144B15"/>
    <w:rsid w:val="353AB847"/>
    <w:rsid w:val="46A79B7E"/>
    <w:rsid w:val="686BD6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2CCBE"/>
  <w15:chartTrackingRefBased/>
  <w15:docId w15:val="{9F75137F-B30F-4796-9950-1DD2D799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C8D"/>
  </w:style>
  <w:style w:type="paragraph" w:styleId="Heading1">
    <w:name w:val="heading 1"/>
    <w:basedOn w:val="Normal"/>
    <w:next w:val="Normal"/>
    <w:link w:val="Heading1Char"/>
    <w:uiPriority w:val="9"/>
    <w:qFormat/>
    <w:rsid w:val="00843C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759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864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637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C8D"/>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843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43C8D"/>
    <w:pPr>
      <w:outlineLvl w:val="9"/>
    </w:pPr>
    <w:rPr>
      <w:lang w:val="en-US"/>
    </w:rPr>
  </w:style>
  <w:style w:type="paragraph" w:styleId="TOC2">
    <w:name w:val="toc 2"/>
    <w:basedOn w:val="Normal"/>
    <w:next w:val="Normal"/>
    <w:autoRedefine/>
    <w:uiPriority w:val="39"/>
    <w:unhideWhenUsed/>
    <w:rsid w:val="00843C8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43C8D"/>
    <w:pPr>
      <w:spacing w:after="100"/>
    </w:pPr>
    <w:rPr>
      <w:rFonts w:eastAsiaTheme="minorEastAsia" w:cs="Times New Roman"/>
      <w:lang w:val="en-US"/>
    </w:rPr>
  </w:style>
  <w:style w:type="paragraph" w:styleId="TOC3">
    <w:name w:val="toc 3"/>
    <w:basedOn w:val="Normal"/>
    <w:next w:val="Normal"/>
    <w:autoRedefine/>
    <w:uiPriority w:val="39"/>
    <w:unhideWhenUsed/>
    <w:rsid w:val="00843C8D"/>
    <w:pPr>
      <w:spacing w:after="100"/>
      <w:ind w:left="440"/>
    </w:pPr>
    <w:rPr>
      <w:rFonts w:eastAsiaTheme="minorEastAsia" w:cs="Times New Roman"/>
      <w:lang w:val="en-US"/>
    </w:rPr>
  </w:style>
  <w:style w:type="character" w:styleId="Hyperlink">
    <w:name w:val="Hyperlink"/>
    <w:basedOn w:val="DefaultParagraphFont"/>
    <w:uiPriority w:val="99"/>
    <w:unhideWhenUsed/>
    <w:rsid w:val="00843C8D"/>
    <w:rPr>
      <w:color w:val="0563C1" w:themeColor="hyperlink"/>
      <w:u w:val="single"/>
    </w:rPr>
  </w:style>
  <w:style w:type="character" w:customStyle="1" w:styleId="vanity-name">
    <w:name w:val="vanity-name"/>
    <w:basedOn w:val="DefaultParagraphFont"/>
    <w:rsid w:val="00843C8D"/>
  </w:style>
  <w:style w:type="table" w:styleId="GridTable1Light-Accent5">
    <w:name w:val="Grid Table 1 Light Accent 5"/>
    <w:basedOn w:val="TableNormal"/>
    <w:uiPriority w:val="46"/>
    <w:rsid w:val="00843C8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67592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355AB"/>
    <w:pPr>
      <w:ind w:left="720"/>
      <w:contextualSpacing/>
    </w:pPr>
  </w:style>
  <w:style w:type="character" w:customStyle="1" w:styleId="Heading3Char">
    <w:name w:val="Heading 3 Char"/>
    <w:basedOn w:val="DefaultParagraphFont"/>
    <w:link w:val="Heading3"/>
    <w:uiPriority w:val="9"/>
    <w:rsid w:val="0048640B"/>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0F148B"/>
    <w:pPr>
      <w:spacing w:after="200" w:line="240" w:lineRule="auto"/>
    </w:pPr>
    <w:rPr>
      <w:i/>
      <w:iCs/>
      <w:color w:val="44546A" w:themeColor="text2"/>
      <w:sz w:val="18"/>
      <w:szCs w:val="18"/>
    </w:rPr>
  </w:style>
  <w:style w:type="table" w:styleId="GridTable2-Accent5">
    <w:name w:val="Grid Table 2 Accent 5"/>
    <w:basedOn w:val="TableNormal"/>
    <w:uiPriority w:val="47"/>
    <w:rsid w:val="005B4919"/>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ED28B6"/>
    <w:rPr>
      <w:color w:val="954F72" w:themeColor="followedHyperlink"/>
      <w:u w:val="single"/>
    </w:rPr>
  </w:style>
  <w:style w:type="table" w:styleId="GridTable1Light-Accent1">
    <w:name w:val="Grid Table 1 Light Accent 1"/>
    <w:basedOn w:val="TableNormal"/>
    <w:uiPriority w:val="46"/>
    <w:rsid w:val="00240E3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next w:val="GridTable1Light-Accent1"/>
    <w:uiPriority w:val="46"/>
    <w:rsid w:val="00240E35"/>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5637C9"/>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A5429A"/>
    <w:rPr>
      <w:color w:val="605E5C"/>
      <w:shd w:val="clear" w:color="auto" w:fill="E1DFDD"/>
    </w:rPr>
  </w:style>
  <w:style w:type="paragraph" w:styleId="Header">
    <w:name w:val="header"/>
    <w:basedOn w:val="Normal"/>
    <w:link w:val="HeaderChar"/>
    <w:uiPriority w:val="99"/>
    <w:unhideWhenUsed/>
    <w:rsid w:val="00B6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391"/>
  </w:style>
  <w:style w:type="paragraph" w:styleId="Footer">
    <w:name w:val="footer"/>
    <w:basedOn w:val="Normal"/>
    <w:link w:val="FooterChar"/>
    <w:uiPriority w:val="99"/>
    <w:unhideWhenUsed/>
    <w:rsid w:val="00B6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391"/>
  </w:style>
  <w:style w:type="paragraph" w:styleId="TableofFigures">
    <w:name w:val="table of figures"/>
    <w:basedOn w:val="Normal"/>
    <w:next w:val="Normal"/>
    <w:uiPriority w:val="99"/>
    <w:unhideWhenUsed/>
    <w:rsid w:val="00EA7DED"/>
    <w:pPr>
      <w:spacing w:after="0"/>
    </w:pPr>
  </w:style>
  <w:style w:type="paragraph" w:styleId="NoSpacing">
    <w:name w:val="No Spacing"/>
    <w:uiPriority w:val="1"/>
    <w:qFormat/>
    <w:rsid w:val="00CA007B"/>
    <w:pPr>
      <w:spacing w:after="0" w:line="240" w:lineRule="auto"/>
    </w:pPr>
    <w:rPr>
      <w:rFonts w:ascii="Arial" w:eastAsia="Calibri" w:hAnsi="Arial" w:cs="Arial"/>
    </w:rPr>
  </w:style>
  <w:style w:type="paragraph" w:customStyle="1" w:styleId="Question">
    <w:name w:val="Question"/>
    <w:basedOn w:val="Normal"/>
    <w:qFormat/>
    <w:rsid w:val="001A2A29"/>
    <w:pPr>
      <w:keepLines/>
      <w:numPr>
        <w:numId w:val="2"/>
      </w:numPr>
      <w:tabs>
        <w:tab w:val="clear" w:pos="720"/>
        <w:tab w:val="num" w:pos="360"/>
      </w:tabs>
      <w:spacing w:before="480" w:after="120" w:line="312" w:lineRule="auto"/>
      <w:ind w:left="360" w:hanging="360"/>
    </w:pPr>
    <w:rPr>
      <w:rFonts w:eastAsia="Times New Roman" w:cs="Times New Roman"/>
      <w:sz w:val="20"/>
      <w:szCs w:val="24"/>
      <w:lang w:val="en-US"/>
    </w:rPr>
  </w:style>
  <w:style w:type="paragraph" w:customStyle="1" w:styleId="Answer">
    <w:name w:val="Answer"/>
    <w:basedOn w:val="Normal"/>
    <w:qFormat/>
    <w:rsid w:val="001A2A29"/>
    <w:pPr>
      <w:keepLines/>
      <w:numPr>
        <w:ilvl w:val="1"/>
        <w:numId w:val="2"/>
      </w:numPr>
      <w:tabs>
        <w:tab w:val="clear" w:pos="1440"/>
      </w:tabs>
      <w:spacing w:after="120" w:line="312" w:lineRule="auto"/>
      <w:ind w:left="1080"/>
    </w:pPr>
    <w:rPr>
      <w:rFonts w:eastAsia="Century Gothic" w:cs="Times New Roman"/>
      <w:sz w:val="20"/>
      <w:lang w:val="en-US"/>
    </w:rPr>
  </w:style>
  <w:style w:type="paragraph" w:customStyle="1" w:styleId="Instructions">
    <w:name w:val="Instructions"/>
    <w:basedOn w:val="Normal"/>
    <w:qFormat/>
    <w:rsid w:val="001A2A29"/>
    <w:pPr>
      <w:pBdr>
        <w:bottom w:val="single" w:sz="4" w:space="3" w:color="auto"/>
      </w:pBdr>
      <w:spacing w:before="400" w:after="0" w:line="240" w:lineRule="auto"/>
    </w:pPr>
    <w:rPr>
      <w:rFonts w:eastAsia="Times New Roman" w:cs="Times New Roman"/>
      <w:i/>
      <w:sz w:val="20"/>
      <w:szCs w:val="24"/>
      <w:lang w:val="en-US"/>
    </w:rPr>
  </w:style>
  <w:style w:type="character" w:styleId="Strong">
    <w:name w:val="Strong"/>
    <w:basedOn w:val="DefaultParagraphFont"/>
    <w:uiPriority w:val="22"/>
    <w:qFormat/>
    <w:rsid w:val="00E02D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14886">
      <w:bodyDiv w:val="1"/>
      <w:marLeft w:val="0"/>
      <w:marRight w:val="0"/>
      <w:marTop w:val="0"/>
      <w:marBottom w:val="0"/>
      <w:divBdr>
        <w:top w:val="none" w:sz="0" w:space="0" w:color="auto"/>
        <w:left w:val="none" w:sz="0" w:space="0" w:color="auto"/>
        <w:bottom w:val="none" w:sz="0" w:space="0" w:color="auto"/>
        <w:right w:val="none" w:sz="0" w:space="0" w:color="auto"/>
      </w:divBdr>
    </w:div>
    <w:div w:id="120651800">
      <w:bodyDiv w:val="1"/>
      <w:marLeft w:val="0"/>
      <w:marRight w:val="0"/>
      <w:marTop w:val="0"/>
      <w:marBottom w:val="0"/>
      <w:divBdr>
        <w:top w:val="none" w:sz="0" w:space="0" w:color="auto"/>
        <w:left w:val="none" w:sz="0" w:space="0" w:color="auto"/>
        <w:bottom w:val="none" w:sz="0" w:space="0" w:color="auto"/>
        <w:right w:val="none" w:sz="0" w:space="0" w:color="auto"/>
      </w:divBdr>
    </w:div>
    <w:div w:id="242644137">
      <w:bodyDiv w:val="1"/>
      <w:marLeft w:val="0"/>
      <w:marRight w:val="0"/>
      <w:marTop w:val="0"/>
      <w:marBottom w:val="0"/>
      <w:divBdr>
        <w:top w:val="none" w:sz="0" w:space="0" w:color="auto"/>
        <w:left w:val="none" w:sz="0" w:space="0" w:color="auto"/>
        <w:bottom w:val="none" w:sz="0" w:space="0" w:color="auto"/>
        <w:right w:val="none" w:sz="0" w:space="0" w:color="auto"/>
      </w:divBdr>
    </w:div>
    <w:div w:id="496575258">
      <w:bodyDiv w:val="1"/>
      <w:marLeft w:val="0"/>
      <w:marRight w:val="0"/>
      <w:marTop w:val="0"/>
      <w:marBottom w:val="0"/>
      <w:divBdr>
        <w:top w:val="none" w:sz="0" w:space="0" w:color="auto"/>
        <w:left w:val="none" w:sz="0" w:space="0" w:color="auto"/>
        <w:bottom w:val="none" w:sz="0" w:space="0" w:color="auto"/>
        <w:right w:val="none" w:sz="0" w:space="0" w:color="auto"/>
      </w:divBdr>
    </w:div>
    <w:div w:id="698091329">
      <w:bodyDiv w:val="1"/>
      <w:marLeft w:val="0"/>
      <w:marRight w:val="0"/>
      <w:marTop w:val="0"/>
      <w:marBottom w:val="0"/>
      <w:divBdr>
        <w:top w:val="none" w:sz="0" w:space="0" w:color="auto"/>
        <w:left w:val="none" w:sz="0" w:space="0" w:color="auto"/>
        <w:bottom w:val="none" w:sz="0" w:space="0" w:color="auto"/>
        <w:right w:val="none" w:sz="0" w:space="0" w:color="auto"/>
      </w:divBdr>
    </w:div>
    <w:div w:id="1045059768">
      <w:bodyDiv w:val="1"/>
      <w:marLeft w:val="0"/>
      <w:marRight w:val="0"/>
      <w:marTop w:val="0"/>
      <w:marBottom w:val="0"/>
      <w:divBdr>
        <w:top w:val="none" w:sz="0" w:space="0" w:color="auto"/>
        <w:left w:val="none" w:sz="0" w:space="0" w:color="auto"/>
        <w:bottom w:val="none" w:sz="0" w:space="0" w:color="auto"/>
        <w:right w:val="none" w:sz="0" w:space="0" w:color="auto"/>
      </w:divBdr>
    </w:div>
    <w:div w:id="1417554638">
      <w:bodyDiv w:val="1"/>
      <w:marLeft w:val="0"/>
      <w:marRight w:val="0"/>
      <w:marTop w:val="0"/>
      <w:marBottom w:val="0"/>
      <w:divBdr>
        <w:top w:val="none" w:sz="0" w:space="0" w:color="auto"/>
        <w:left w:val="none" w:sz="0" w:space="0" w:color="auto"/>
        <w:bottom w:val="none" w:sz="0" w:space="0" w:color="auto"/>
        <w:right w:val="none" w:sz="0" w:space="0" w:color="auto"/>
      </w:divBdr>
    </w:div>
    <w:div w:id="1598908979">
      <w:bodyDiv w:val="1"/>
      <w:marLeft w:val="0"/>
      <w:marRight w:val="0"/>
      <w:marTop w:val="0"/>
      <w:marBottom w:val="0"/>
      <w:divBdr>
        <w:top w:val="none" w:sz="0" w:space="0" w:color="auto"/>
        <w:left w:val="none" w:sz="0" w:space="0" w:color="auto"/>
        <w:bottom w:val="none" w:sz="0" w:space="0" w:color="auto"/>
        <w:right w:val="none" w:sz="0" w:space="0" w:color="auto"/>
      </w:divBdr>
    </w:div>
    <w:div w:id="1738169056">
      <w:bodyDiv w:val="1"/>
      <w:marLeft w:val="0"/>
      <w:marRight w:val="0"/>
      <w:marTop w:val="0"/>
      <w:marBottom w:val="0"/>
      <w:divBdr>
        <w:top w:val="none" w:sz="0" w:space="0" w:color="auto"/>
        <w:left w:val="none" w:sz="0" w:space="0" w:color="auto"/>
        <w:bottom w:val="none" w:sz="0" w:space="0" w:color="auto"/>
        <w:right w:val="none" w:sz="0" w:space="0" w:color="auto"/>
      </w:divBdr>
      <w:divsChild>
        <w:div w:id="1377318046">
          <w:marLeft w:val="0"/>
          <w:marRight w:val="0"/>
          <w:marTop w:val="0"/>
          <w:marBottom w:val="0"/>
          <w:divBdr>
            <w:top w:val="none" w:sz="0" w:space="0" w:color="auto"/>
            <w:left w:val="none" w:sz="0" w:space="0" w:color="auto"/>
            <w:bottom w:val="none" w:sz="0" w:space="0" w:color="auto"/>
            <w:right w:val="none" w:sz="0" w:space="0" w:color="auto"/>
          </w:divBdr>
        </w:div>
        <w:div w:id="607978596">
          <w:marLeft w:val="0"/>
          <w:marRight w:val="0"/>
          <w:marTop w:val="0"/>
          <w:marBottom w:val="0"/>
          <w:divBdr>
            <w:top w:val="none" w:sz="0" w:space="0" w:color="auto"/>
            <w:left w:val="none" w:sz="0" w:space="0" w:color="auto"/>
            <w:bottom w:val="none" w:sz="0" w:space="0" w:color="auto"/>
            <w:right w:val="none" w:sz="0" w:space="0" w:color="auto"/>
          </w:divBdr>
        </w:div>
      </w:divsChild>
    </w:div>
    <w:div w:id="1824543873">
      <w:bodyDiv w:val="1"/>
      <w:marLeft w:val="0"/>
      <w:marRight w:val="0"/>
      <w:marTop w:val="0"/>
      <w:marBottom w:val="0"/>
      <w:divBdr>
        <w:top w:val="none" w:sz="0" w:space="0" w:color="auto"/>
        <w:left w:val="none" w:sz="0" w:space="0" w:color="auto"/>
        <w:bottom w:val="none" w:sz="0" w:space="0" w:color="auto"/>
        <w:right w:val="none" w:sz="0" w:space="0" w:color="auto"/>
      </w:divBdr>
    </w:div>
    <w:div w:id="198739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zone.com/articles/kmeans-silhouette-score-explained-with-python-exam" TargetMode="External"/><Relationship Id="rId47" Type="http://schemas.openxmlformats.org/officeDocument/2006/relationships/hyperlink" Target="https://www.kdnuggets.com/2020/06/centroid-initialization-k-means-clustering.html" TargetMode="External"/><Relationship Id="rId50" Type="http://schemas.openxmlformats.org/officeDocument/2006/relationships/hyperlink" Target="https://towardsdatascience.com/9-distance-measures-in-data-science-918109d069f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medium.com/geekculture/implementing-k-means-clustering-with-k-means-initialization-in-python-7ca5a859d63a"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cran.r-project.org/web/packages/NbClust/NbClust.pdf" TargetMode="External"/><Relationship Id="rId52" Type="http://schemas.openxmlformats.org/officeDocument/2006/relationships/hyperlink" Target="https://www.analyticsvidhya.com/blog/2019/08/comprehensive-guide-k-means-cluster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analyticsvidhya.com/blog/2021/01/in-depth-intuition-of-k-means-clustering-algorithm-in-machine-learning/" TargetMode="External"/><Relationship Id="rId48" Type="http://schemas.openxmlformats.org/officeDocument/2006/relationships/hyperlink" Target="https://www.omnicalculator.com/math/manhattan-distance" TargetMode="External"/><Relationship Id="rId8" Type="http://schemas.openxmlformats.org/officeDocument/2006/relationships/webSettings" Target="webSettings.xml"/><Relationship Id="rId51" Type="http://schemas.openxmlformats.org/officeDocument/2006/relationships/hyperlink" Target="https://towardsdatascience.com/k-means-clustering-from-a-to-z-f6242a314e9a"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kdnuggets.com/2017/03/naive-sharding-centroid-initialization-method.html" TargetMode="External"/><Relationship Id="rId20" Type="http://schemas.openxmlformats.org/officeDocument/2006/relationships/image" Target="media/image10.png"/><Relationship Id="rId41" Type="http://schemas.openxmlformats.org/officeDocument/2006/relationships/hyperlink" Target="https://www.ibm.com/cloud/learn/unsupervised-learnin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iq.opengenus.org/euclidean-vs-manhattan-vs-chebyshev-dist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6" ma:contentTypeDescription="Create a new document." ma:contentTypeScope="" ma:versionID="851d8af218addbe621ef01cfccb32a40">
  <xsd:schema xmlns:xsd="http://www.w3.org/2001/XMLSchema" xmlns:xs="http://www.w3.org/2001/XMLSchema" xmlns:p="http://schemas.microsoft.com/office/2006/metadata/properties" xmlns:ns2="3d9d905d-0e98-4cf8-a18a-63394b192b56" xmlns:ns3="68699d18-fc88-4835-95db-008a473c433a" targetNamespace="http://schemas.microsoft.com/office/2006/metadata/properties" ma:root="true" ma:fieldsID="10fff0109c371d50ddf4da375f04fb35" ns2:_="" ns3:_="">
    <xsd:import namespace="3d9d905d-0e98-4cf8-a18a-63394b192b56"/>
    <xsd:import namespace="68699d18-fc88-4835-95db-008a473c43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22C085-0A47-485E-A1F8-4DBA503A4E34}">
  <ds:schemaRefs>
    <ds:schemaRef ds:uri="http://schemas.openxmlformats.org/officeDocument/2006/bibliography"/>
  </ds:schemaRefs>
</ds:datastoreItem>
</file>

<file path=customXml/itemProps2.xml><?xml version="1.0" encoding="utf-8"?>
<ds:datastoreItem xmlns:ds="http://schemas.openxmlformats.org/officeDocument/2006/customXml" ds:itemID="{68444EB7-B7E7-481F-98A4-182B6D25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9d905d-0e98-4cf8-a18a-63394b192b56"/>
    <ds:schemaRef ds:uri="68699d18-fc88-4835-95db-008a473c43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708E59-8A47-4317-A472-BBA3AD21A942}">
  <ds:schemaRefs>
    <ds:schemaRef ds:uri="http://schemas.microsoft.com/sharepoint/v3/contenttype/forms"/>
  </ds:schemaRefs>
</ds:datastoreItem>
</file>

<file path=customXml/itemProps4.xml><?xml version="1.0" encoding="utf-8"?>
<ds:datastoreItem xmlns:ds="http://schemas.openxmlformats.org/officeDocument/2006/customXml" ds:itemID="{86264C8A-0E6D-4D36-A8E7-4D50B9F261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12018</TotalTime>
  <Pages>25</Pages>
  <Words>5568</Words>
  <Characters>31739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Wakelyn (Swansea Bay UHB - Renal)</dc:creator>
  <cp:keywords/>
  <dc:description/>
  <cp:lastModifiedBy>Martin Pugsley</cp:lastModifiedBy>
  <cp:revision>448</cp:revision>
  <dcterms:created xsi:type="dcterms:W3CDTF">2021-11-01T15:42:00Z</dcterms:created>
  <dcterms:modified xsi:type="dcterms:W3CDTF">2022-01-07T20:32:00Z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c884920f-2522-3d56-bdac-135fe5b4a590</vt:lpwstr>
  </property>
  <property fmtid="{D5CDD505-2E9C-101B-9397-08002B2CF9AE}" pid="24" name="Mendeley Citation Style_1">
    <vt:lpwstr>http://www.zotero.org/styles/ieee</vt:lpwstr>
  </property>
  <property fmtid="{D5CDD505-2E9C-101B-9397-08002B2CF9AE}" pid="25" name="ContentTypeId">
    <vt:lpwstr>0x01010021A8EA2AC87CD4479B79FF26A49BDA55</vt:lpwstr>
  </property>
</Properties>
</file>