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E76770" w14:textId="534BEE7E" w:rsidR="00B0322D" w:rsidRPr="00B0322D" w:rsidRDefault="00B0322D" w:rsidP="00981FB8">
      <w:pPr>
        <w:jc w:val="center"/>
        <w:rPr>
          <w:rFonts w:ascii="Times New Roman" w:hAnsi="Times New Roman" w:cs="Times New Roman"/>
          <w:sz w:val="24"/>
          <w:szCs w:val="24"/>
        </w:rPr>
      </w:pPr>
      <w:r w:rsidRPr="00B0322D">
        <w:rPr>
          <w:rFonts w:ascii="Times New Roman" w:hAnsi="Times New Roman" w:cs="Times New Roman"/>
          <w:b/>
          <w:sz w:val="24"/>
          <w:szCs w:val="24"/>
        </w:rPr>
        <w:t>Practice Log: Critically reflect on one health/well-being/children’s rights issue that you have been introduced to during this module.</w:t>
      </w:r>
    </w:p>
    <w:p w14:paraId="1F8CD597" w14:textId="77777777" w:rsidR="00B0322D" w:rsidRDefault="00B0322D" w:rsidP="00B0322D">
      <w:pPr>
        <w:rPr>
          <w:rFonts w:ascii="Times New Roman" w:hAnsi="Times New Roman" w:cs="Times New Roman"/>
          <w:sz w:val="24"/>
          <w:szCs w:val="24"/>
        </w:rPr>
      </w:pPr>
    </w:p>
    <w:p w14:paraId="155BF7B9" w14:textId="435B45AD" w:rsidR="0023191A" w:rsidRPr="00B0322D" w:rsidRDefault="0023191A" w:rsidP="00B0322D">
      <w:pPr>
        <w:rPr>
          <w:rFonts w:ascii="Times New Roman" w:hAnsi="Times New Roman" w:cs="Times New Roman"/>
          <w:sz w:val="24"/>
          <w:szCs w:val="24"/>
        </w:rPr>
      </w:pPr>
      <w:r w:rsidRPr="00B0322D">
        <w:rPr>
          <w:rFonts w:ascii="Times New Roman" w:hAnsi="Times New Roman" w:cs="Times New Roman"/>
          <w:sz w:val="24"/>
          <w:szCs w:val="24"/>
        </w:rPr>
        <w:t xml:space="preserve"> </w:t>
      </w:r>
      <w:r w:rsidRPr="00B0322D">
        <w:rPr>
          <w:rFonts w:ascii="Times New Roman" w:hAnsi="Times New Roman" w:cs="Times New Roman"/>
          <w:b/>
          <w:sz w:val="24"/>
          <w:szCs w:val="24"/>
        </w:rPr>
        <w:t>Introduction</w:t>
      </w:r>
    </w:p>
    <w:p w14:paraId="043B3EFD" w14:textId="5035551B" w:rsidR="00862A1C" w:rsidRPr="00B0322D" w:rsidRDefault="0023191A" w:rsidP="00B0322D">
      <w:pPr>
        <w:spacing w:line="480" w:lineRule="auto"/>
        <w:jc w:val="both"/>
        <w:rPr>
          <w:rFonts w:ascii="Times New Roman" w:hAnsi="Times New Roman" w:cs="Times New Roman"/>
          <w:sz w:val="24"/>
          <w:szCs w:val="24"/>
        </w:rPr>
      </w:pPr>
      <w:r w:rsidRPr="00B0322D">
        <w:rPr>
          <w:rFonts w:ascii="Times New Roman" w:hAnsi="Times New Roman" w:cs="Times New Roman"/>
          <w:sz w:val="24"/>
          <w:szCs w:val="24"/>
        </w:rPr>
        <w:t xml:space="preserve">With the recent increase of child </w:t>
      </w:r>
      <w:r w:rsidR="001D5BCF">
        <w:rPr>
          <w:rFonts w:ascii="Times New Roman" w:hAnsi="Times New Roman" w:cs="Times New Roman"/>
          <w:sz w:val="24"/>
          <w:szCs w:val="24"/>
        </w:rPr>
        <w:t>exploitation</w:t>
      </w:r>
      <w:r w:rsidRPr="00B0322D">
        <w:rPr>
          <w:rFonts w:ascii="Times New Roman" w:hAnsi="Times New Roman" w:cs="Times New Roman"/>
          <w:sz w:val="24"/>
          <w:szCs w:val="24"/>
        </w:rPr>
        <w:t xml:space="preserve"> being reported the researcher has identified the need for youth worker</w:t>
      </w:r>
      <w:r w:rsidR="00862A1C" w:rsidRPr="00B0322D">
        <w:rPr>
          <w:rFonts w:ascii="Times New Roman" w:hAnsi="Times New Roman" w:cs="Times New Roman"/>
          <w:sz w:val="24"/>
          <w:szCs w:val="24"/>
        </w:rPr>
        <w:t>s</w:t>
      </w:r>
      <w:r w:rsidRPr="00B0322D">
        <w:rPr>
          <w:rFonts w:ascii="Times New Roman" w:hAnsi="Times New Roman" w:cs="Times New Roman"/>
          <w:sz w:val="24"/>
          <w:szCs w:val="24"/>
        </w:rPr>
        <w:t xml:space="preserve"> to become more aware of the situation and how they can support children, young people and parents </w:t>
      </w:r>
      <w:r w:rsidR="00B0322D" w:rsidRPr="00B0322D">
        <w:rPr>
          <w:rFonts w:ascii="Times New Roman" w:hAnsi="Times New Roman" w:cs="Times New Roman"/>
          <w:sz w:val="24"/>
          <w:szCs w:val="24"/>
        </w:rPr>
        <w:t>considering</w:t>
      </w:r>
      <w:r w:rsidR="00862A1C" w:rsidRPr="00B0322D">
        <w:rPr>
          <w:rFonts w:ascii="Times New Roman" w:hAnsi="Times New Roman" w:cs="Times New Roman"/>
          <w:sz w:val="24"/>
          <w:szCs w:val="24"/>
        </w:rPr>
        <w:t xml:space="preserve"> this. </w:t>
      </w:r>
    </w:p>
    <w:p w14:paraId="6FEC2E06" w14:textId="177F05D8" w:rsidR="0023191A" w:rsidRDefault="00862A1C" w:rsidP="00B0322D">
      <w:pPr>
        <w:spacing w:line="480" w:lineRule="auto"/>
        <w:jc w:val="both"/>
        <w:rPr>
          <w:rFonts w:ascii="Times New Roman" w:hAnsi="Times New Roman" w:cs="Times New Roman"/>
          <w:sz w:val="24"/>
          <w:szCs w:val="24"/>
        </w:rPr>
      </w:pPr>
      <w:r w:rsidRPr="00B0322D">
        <w:rPr>
          <w:rFonts w:ascii="Times New Roman" w:hAnsi="Times New Roman" w:cs="Times New Roman"/>
          <w:sz w:val="24"/>
          <w:szCs w:val="24"/>
        </w:rPr>
        <w:t>In relation to this, this practice log will define ‘grooming</w:t>
      </w:r>
      <w:r w:rsidR="00197F66">
        <w:rPr>
          <w:rFonts w:ascii="Times New Roman" w:hAnsi="Times New Roman" w:cs="Times New Roman"/>
          <w:sz w:val="24"/>
          <w:szCs w:val="24"/>
        </w:rPr>
        <w:t xml:space="preserve">’, discuss the different forms of exploitation (sexual and economic), how we as professionals can support young people’s health and wellbeing while dealing with said situations. While </w:t>
      </w:r>
      <w:r w:rsidR="00C3000B" w:rsidRPr="00B0322D">
        <w:rPr>
          <w:rFonts w:ascii="Times New Roman" w:hAnsi="Times New Roman" w:cs="Times New Roman"/>
          <w:sz w:val="24"/>
          <w:szCs w:val="24"/>
        </w:rPr>
        <w:t>consider</w:t>
      </w:r>
      <w:r w:rsidR="00C3000B">
        <w:rPr>
          <w:rFonts w:ascii="Times New Roman" w:hAnsi="Times New Roman" w:cs="Times New Roman"/>
          <w:sz w:val="24"/>
          <w:szCs w:val="24"/>
        </w:rPr>
        <w:t xml:space="preserve">ing </w:t>
      </w:r>
      <w:r w:rsidR="00C3000B" w:rsidRPr="00B0322D">
        <w:rPr>
          <w:rFonts w:ascii="Times New Roman" w:hAnsi="Times New Roman" w:cs="Times New Roman"/>
          <w:sz w:val="24"/>
          <w:szCs w:val="24"/>
        </w:rPr>
        <w:t>the</w:t>
      </w:r>
      <w:r w:rsidRPr="00B0322D">
        <w:rPr>
          <w:rFonts w:ascii="Times New Roman" w:hAnsi="Times New Roman" w:cs="Times New Roman"/>
          <w:sz w:val="24"/>
          <w:szCs w:val="24"/>
        </w:rPr>
        <w:t xml:space="preserve"> research</w:t>
      </w:r>
      <w:r w:rsidR="0097403D" w:rsidRPr="00B0322D">
        <w:rPr>
          <w:rFonts w:ascii="Times New Roman" w:hAnsi="Times New Roman" w:cs="Times New Roman"/>
          <w:sz w:val="24"/>
          <w:szCs w:val="24"/>
        </w:rPr>
        <w:t xml:space="preserve"> and literature</w:t>
      </w:r>
      <w:r w:rsidRPr="00B0322D">
        <w:rPr>
          <w:rFonts w:ascii="Times New Roman" w:hAnsi="Times New Roman" w:cs="Times New Roman"/>
          <w:sz w:val="24"/>
          <w:szCs w:val="24"/>
        </w:rPr>
        <w:t xml:space="preserve"> available with regards to the issue of child </w:t>
      </w:r>
      <w:r w:rsidR="00197F66">
        <w:rPr>
          <w:rFonts w:ascii="Times New Roman" w:hAnsi="Times New Roman" w:cs="Times New Roman"/>
          <w:sz w:val="24"/>
          <w:szCs w:val="24"/>
        </w:rPr>
        <w:t>exploitation</w:t>
      </w:r>
      <w:r w:rsidRPr="00B0322D">
        <w:rPr>
          <w:rFonts w:ascii="Times New Roman" w:hAnsi="Times New Roman" w:cs="Times New Roman"/>
          <w:sz w:val="24"/>
          <w:szCs w:val="24"/>
        </w:rPr>
        <w:t xml:space="preserve">, the negative effects and impacts on children and young people and strategies for support. </w:t>
      </w:r>
      <w:r w:rsidR="00F63C2D" w:rsidRPr="00B0322D">
        <w:rPr>
          <w:rFonts w:ascii="Times New Roman" w:hAnsi="Times New Roman" w:cs="Times New Roman"/>
          <w:sz w:val="24"/>
          <w:szCs w:val="24"/>
        </w:rPr>
        <w:t xml:space="preserve">Local and national statistics will be discussed and evaluated in order to demonstrate the current </w:t>
      </w:r>
      <w:r w:rsidR="0097403D" w:rsidRPr="00B0322D">
        <w:rPr>
          <w:rFonts w:ascii="Times New Roman" w:hAnsi="Times New Roman" w:cs="Times New Roman"/>
          <w:sz w:val="24"/>
          <w:szCs w:val="24"/>
        </w:rPr>
        <w:t xml:space="preserve">situations and impact it has on today’s society. A reflective account will be discussed in detail and a consideration made of the positive </w:t>
      </w:r>
      <w:r w:rsidR="00D77BB8" w:rsidRPr="00B0322D">
        <w:rPr>
          <w:rFonts w:ascii="Times New Roman" w:hAnsi="Times New Roman" w:cs="Times New Roman"/>
          <w:sz w:val="24"/>
          <w:szCs w:val="24"/>
        </w:rPr>
        <w:t>step’s</w:t>
      </w:r>
      <w:r w:rsidR="0097403D" w:rsidRPr="00B0322D">
        <w:rPr>
          <w:rFonts w:ascii="Times New Roman" w:hAnsi="Times New Roman" w:cs="Times New Roman"/>
          <w:sz w:val="24"/>
          <w:szCs w:val="24"/>
        </w:rPr>
        <w:t xml:space="preserve"> youth workers can take in educating children and young people, whilst supporting them to deal with the issues relating to child </w:t>
      </w:r>
      <w:r w:rsidR="00D77BB8">
        <w:rPr>
          <w:rFonts w:ascii="Times New Roman" w:hAnsi="Times New Roman" w:cs="Times New Roman"/>
          <w:sz w:val="24"/>
          <w:szCs w:val="24"/>
        </w:rPr>
        <w:t>exploitation</w:t>
      </w:r>
      <w:r w:rsidR="0097403D" w:rsidRPr="00B0322D">
        <w:rPr>
          <w:rFonts w:ascii="Times New Roman" w:hAnsi="Times New Roman" w:cs="Times New Roman"/>
          <w:sz w:val="24"/>
          <w:szCs w:val="24"/>
        </w:rPr>
        <w:t xml:space="preserve">. </w:t>
      </w:r>
      <w:r w:rsidR="00905A45" w:rsidRPr="00B0322D">
        <w:rPr>
          <w:rFonts w:ascii="Times New Roman" w:hAnsi="Times New Roman" w:cs="Times New Roman"/>
          <w:sz w:val="24"/>
          <w:szCs w:val="24"/>
        </w:rPr>
        <w:t xml:space="preserve">An information </w:t>
      </w:r>
      <w:r w:rsidR="00D77BB8">
        <w:rPr>
          <w:rFonts w:ascii="Times New Roman" w:hAnsi="Times New Roman" w:cs="Times New Roman"/>
          <w:sz w:val="24"/>
          <w:szCs w:val="24"/>
        </w:rPr>
        <w:t>document</w:t>
      </w:r>
      <w:r w:rsidR="00905A45" w:rsidRPr="00B0322D">
        <w:rPr>
          <w:rFonts w:ascii="Times New Roman" w:hAnsi="Times New Roman" w:cs="Times New Roman"/>
          <w:sz w:val="24"/>
          <w:szCs w:val="24"/>
        </w:rPr>
        <w:t xml:space="preserve"> to inform youth workers, children and young people and parents will be included for preventative measures and how to sign post when required</w:t>
      </w:r>
      <w:r w:rsidR="00D77BB8">
        <w:rPr>
          <w:rFonts w:ascii="Times New Roman" w:hAnsi="Times New Roman" w:cs="Times New Roman"/>
          <w:sz w:val="24"/>
          <w:szCs w:val="24"/>
        </w:rPr>
        <w:t>.</w:t>
      </w:r>
    </w:p>
    <w:p w14:paraId="46E852BC" w14:textId="15E2F64A" w:rsidR="00197F66" w:rsidRDefault="00197F66" w:rsidP="00B0322D">
      <w:pPr>
        <w:spacing w:line="480" w:lineRule="auto"/>
        <w:jc w:val="both"/>
        <w:rPr>
          <w:rFonts w:ascii="Times New Roman" w:hAnsi="Times New Roman" w:cs="Times New Roman"/>
          <w:b/>
          <w:sz w:val="24"/>
          <w:szCs w:val="24"/>
        </w:rPr>
      </w:pPr>
      <w:r>
        <w:rPr>
          <w:rFonts w:ascii="Times New Roman" w:hAnsi="Times New Roman" w:cs="Times New Roman"/>
          <w:b/>
          <w:sz w:val="24"/>
          <w:szCs w:val="24"/>
        </w:rPr>
        <w:t>Why as professionals it is important to support young people’s health and well-being</w:t>
      </w:r>
    </w:p>
    <w:p w14:paraId="0CFB70A5" w14:textId="6B31FDEC" w:rsidR="00A531F9" w:rsidRPr="00A531F9" w:rsidRDefault="00197F66" w:rsidP="00A531F9">
      <w:pPr>
        <w:spacing w:line="480" w:lineRule="auto"/>
        <w:jc w:val="both"/>
        <w:rPr>
          <w:rFonts w:ascii="Times New Roman" w:hAnsi="Times New Roman" w:cs="Times New Roman"/>
          <w:sz w:val="24"/>
          <w:szCs w:val="24"/>
        </w:rPr>
      </w:pPr>
      <w:r w:rsidRPr="00197F66">
        <w:rPr>
          <w:rFonts w:ascii="Times New Roman" w:hAnsi="Times New Roman" w:cs="Times New Roman"/>
          <w:sz w:val="24"/>
          <w:szCs w:val="24"/>
        </w:rPr>
        <w:t>There can be no set definition of well-being. Different researchers have come up with their own theory’s behind the concept. The idea that well-being is effectively measured through finite economic and social indicators such as income, housing and work (Diener et al.2009). While on the other hand (</w:t>
      </w:r>
      <w:proofErr w:type="spellStart"/>
      <w:r w:rsidRPr="00197F66">
        <w:rPr>
          <w:rFonts w:ascii="Times New Roman" w:hAnsi="Times New Roman" w:cs="Times New Roman"/>
          <w:sz w:val="24"/>
          <w:szCs w:val="24"/>
        </w:rPr>
        <w:t>Felce</w:t>
      </w:r>
      <w:proofErr w:type="spellEnd"/>
      <w:r w:rsidRPr="00197F66">
        <w:rPr>
          <w:rFonts w:ascii="Times New Roman" w:hAnsi="Times New Roman" w:cs="Times New Roman"/>
          <w:sz w:val="24"/>
          <w:szCs w:val="24"/>
        </w:rPr>
        <w:t xml:space="preserve"> &amp; Perry, 1995) are veering more towards the subjective side, relied upon individual, emotional and psychological interpretations of well-being. From the authors perspective well-being is the idea of an overall positive mindset, said mindset will be </w:t>
      </w:r>
      <w:r w:rsidRPr="00197F66">
        <w:rPr>
          <w:rFonts w:ascii="Times New Roman" w:hAnsi="Times New Roman" w:cs="Times New Roman"/>
          <w:sz w:val="24"/>
          <w:szCs w:val="24"/>
        </w:rPr>
        <w:lastRenderedPageBreak/>
        <w:t>impacted by the persons surroundings, e.g. community, family, relationships, economic and social status within society.</w:t>
      </w:r>
      <w:r w:rsidR="00FE2D27">
        <w:rPr>
          <w:rFonts w:ascii="Times New Roman" w:hAnsi="Times New Roman" w:cs="Times New Roman"/>
          <w:sz w:val="24"/>
          <w:szCs w:val="24"/>
        </w:rPr>
        <w:t xml:space="preserve"> </w:t>
      </w:r>
      <w:r w:rsidR="00FE2D27" w:rsidRPr="00FE2D27">
        <w:rPr>
          <w:rFonts w:ascii="Times New Roman" w:hAnsi="Times New Roman" w:cs="Times New Roman"/>
          <w:sz w:val="24"/>
          <w:szCs w:val="24"/>
        </w:rPr>
        <w:t>Well-being has been defined as a dynamic process that gives people a sense of how their lives are going, through the interaction between their circumstances, activities and psychological resources or ‘mental capital’ (</w:t>
      </w:r>
      <w:bookmarkStart w:id="0" w:name="_Hlk5268081"/>
      <w:r w:rsidR="00FE2D27" w:rsidRPr="00FE2D27">
        <w:rPr>
          <w:rFonts w:ascii="Times New Roman" w:hAnsi="Times New Roman" w:cs="Times New Roman"/>
          <w:sz w:val="24"/>
          <w:szCs w:val="24"/>
        </w:rPr>
        <w:t>New Economics Foundation, no date</w:t>
      </w:r>
      <w:bookmarkEnd w:id="0"/>
      <w:r w:rsidR="00FE2D27" w:rsidRPr="00FE2D27">
        <w:rPr>
          <w:rFonts w:ascii="Times New Roman" w:hAnsi="Times New Roman" w:cs="Times New Roman"/>
          <w:sz w:val="24"/>
          <w:szCs w:val="24"/>
        </w:rPr>
        <w:t>). Wellbeing is a new concept within the grand scheme of mental health. There are a variety of definitions on the idea, mainly depending on where your personal stance is on the subject. The</w:t>
      </w:r>
      <w:r w:rsidR="00A531F9">
        <w:rPr>
          <w:rFonts w:ascii="Times New Roman" w:hAnsi="Times New Roman" w:cs="Times New Roman"/>
          <w:sz w:val="24"/>
          <w:szCs w:val="24"/>
        </w:rPr>
        <w:t xml:space="preserve"> researcher</w:t>
      </w:r>
      <w:r w:rsidR="00FE2D27" w:rsidRPr="00FE2D27">
        <w:rPr>
          <w:rFonts w:ascii="Times New Roman" w:hAnsi="Times New Roman" w:cs="Times New Roman"/>
          <w:sz w:val="24"/>
          <w:szCs w:val="24"/>
        </w:rPr>
        <w:t xml:space="preserve"> believes that positive wellbeing can be helped by important factors around you. For instance, community, family, relationships, and physical health all are important for a positive wellbeing. UNICEF (2007) believes the true measure of a nation’s standing is how well it attends to its children their health and safety, their material security, their education and socialization, and their sense of being loved, valued, and included in the families and societies into which they are born UNICEF.</w:t>
      </w:r>
      <w:r w:rsidR="00A531F9">
        <w:rPr>
          <w:rFonts w:ascii="Times New Roman" w:hAnsi="Times New Roman" w:cs="Times New Roman"/>
          <w:sz w:val="24"/>
          <w:szCs w:val="24"/>
        </w:rPr>
        <w:t xml:space="preserve"> As Youth Workers we may have to provide a setting that makes young people feel safe, included and valued. A setting like this may help a young person develop trust with a youth worker. If information may be disclosed regarding exploitation in the future this could be vital.  These factors may not be apparent in their home environment so somewhere like a youth club setting could be essential for a young person’s health and well-being. </w:t>
      </w:r>
      <w:r w:rsidR="0018724A">
        <w:rPr>
          <w:rFonts w:ascii="Times New Roman" w:hAnsi="Times New Roman" w:cs="Times New Roman"/>
          <w:sz w:val="24"/>
          <w:szCs w:val="24"/>
        </w:rPr>
        <w:t>Helping improve young person’s s</w:t>
      </w:r>
      <w:r w:rsidR="00A531F9" w:rsidRPr="00A531F9">
        <w:rPr>
          <w:rFonts w:ascii="Times New Roman" w:hAnsi="Times New Roman" w:cs="Times New Roman"/>
          <w:sz w:val="24"/>
          <w:szCs w:val="24"/>
        </w:rPr>
        <w:t xml:space="preserve">ubjective </w:t>
      </w:r>
      <w:r w:rsidR="0018724A">
        <w:rPr>
          <w:rFonts w:ascii="Times New Roman" w:hAnsi="Times New Roman" w:cs="Times New Roman"/>
          <w:sz w:val="24"/>
          <w:szCs w:val="24"/>
        </w:rPr>
        <w:t>w</w:t>
      </w:r>
      <w:r w:rsidR="00A531F9" w:rsidRPr="00A531F9">
        <w:rPr>
          <w:rFonts w:ascii="Times New Roman" w:hAnsi="Times New Roman" w:cs="Times New Roman"/>
          <w:sz w:val="24"/>
          <w:szCs w:val="24"/>
        </w:rPr>
        <w:t>ell-</w:t>
      </w:r>
      <w:r w:rsidR="0018724A">
        <w:rPr>
          <w:rFonts w:ascii="Times New Roman" w:hAnsi="Times New Roman" w:cs="Times New Roman"/>
          <w:sz w:val="24"/>
          <w:szCs w:val="24"/>
        </w:rPr>
        <w:t>b</w:t>
      </w:r>
      <w:r w:rsidR="00A531F9" w:rsidRPr="00A531F9">
        <w:rPr>
          <w:rFonts w:ascii="Times New Roman" w:hAnsi="Times New Roman" w:cs="Times New Roman"/>
          <w:sz w:val="24"/>
          <w:szCs w:val="24"/>
        </w:rPr>
        <w:t>eing (SWB)</w:t>
      </w:r>
      <w:r w:rsidR="0018724A">
        <w:rPr>
          <w:rFonts w:ascii="Times New Roman" w:hAnsi="Times New Roman" w:cs="Times New Roman"/>
          <w:sz w:val="24"/>
          <w:szCs w:val="24"/>
        </w:rPr>
        <w:t>, this is</w:t>
      </w:r>
      <w:r w:rsidR="00A531F9" w:rsidRPr="00A531F9">
        <w:rPr>
          <w:rFonts w:ascii="Times New Roman" w:hAnsi="Times New Roman" w:cs="Times New Roman"/>
          <w:sz w:val="24"/>
          <w:szCs w:val="24"/>
        </w:rPr>
        <w:t xml:space="preserve"> defined as an individual’s experience of affective reactions and cognitive judgments (</w:t>
      </w:r>
      <w:bookmarkStart w:id="1" w:name="_Hlk5267952"/>
      <w:r w:rsidR="00A531F9" w:rsidRPr="00A531F9">
        <w:rPr>
          <w:rFonts w:ascii="Times New Roman" w:hAnsi="Times New Roman" w:cs="Times New Roman"/>
          <w:sz w:val="24"/>
          <w:szCs w:val="24"/>
        </w:rPr>
        <w:t>Diener, E &amp; Lucas, R. Cited in Well-Being: Foundations of Hedonic Psychology, 1999</w:t>
      </w:r>
      <w:bookmarkEnd w:id="1"/>
      <w:r w:rsidR="00A531F9" w:rsidRPr="00A531F9">
        <w:rPr>
          <w:rFonts w:ascii="Times New Roman" w:hAnsi="Times New Roman" w:cs="Times New Roman"/>
          <w:sz w:val="24"/>
          <w:szCs w:val="24"/>
        </w:rPr>
        <w:t xml:space="preserve">). </w:t>
      </w:r>
    </w:p>
    <w:p w14:paraId="251D18D9" w14:textId="77777777" w:rsidR="00A531F9" w:rsidRPr="00A531F9" w:rsidRDefault="00A531F9" w:rsidP="0018724A">
      <w:pPr>
        <w:spacing w:line="480" w:lineRule="auto"/>
        <w:ind w:left="567" w:right="567"/>
        <w:jc w:val="both"/>
        <w:rPr>
          <w:rFonts w:ascii="Times New Roman" w:hAnsi="Times New Roman" w:cs="Times New Roman"/>
          <w:sz w:val="24"/>
          <w:szCs w:val="24"/>
        </w:rPr>
      </w:pPr>
      <w:r w:rsidRPr="00A531F9">
        <w:rPr>
          <w:rFonts w:ascii="Times New Roman" w:hAnsi="Times New Roman" w:cs="Times New Roman"/>
          <w:sz w:val="24"/>
          <w:szCs w:val="24"/>
        </w:rPr>
        <w:t xml:space="preserve">A person exhibiting high SWB will have a positive affect; meaning they experience positive emotions (e.g. elation, joy) more often when compared to negative ones. It should be noted that the presence of positive affect does not signify the absence of negative affect, and presence of a negative affect does not indicate absence of positive affect </w:t>
      </w:r>
    </w:p>
    <w:p w14:paraId="684F0B6E" w14:textId="77777777" w:rsidR="00A531F9" w:rsidRPr="00A531F9" w:rsidRDefault="00A531F9" w:rsidP="0018724A">
      <w:pPr>
        <w:spacing w:line="480" w:lineRule="auto"/>
        <w:ind w:left="567" w:right="567"/>
        <w:jc w:val="both"/>
        <w:rPr>
          <w:rFonts w:ascii="Times New Roman" w:hAnsi="Times New Roman" w:cs="Times New Roman"/>
          <w:sz w:val="24"/>
          <w:szCs w:val="24"/>
        </w:rPr>
      </w:pPr>
      <w:r w:rsidRPr="00A531F9">
        <w:rPr>
          <w:rFonts w:ascii="Times New Roman" w:hAnsi="Times New Roman" w:cs="Times New Roman"/>
          <w:sz w:val="24"/>
          <w:szCs w:val="24"/>
        </w:rPr>
        <w:lastRenderedPageBreak/>
        <w:t xml:space="preserve">                                                                   (Diener, Lucas &amp; Smith, Subjective Well-being: Three Decades of Progress)</w:t>
      </w:r>
    </w:p>
    <w:p w14:paraId="3F0F42F5" w14:textId="29D7640F" w:rsidR="00197F66" w:rsidRDefault="00A531F9" w:rsidP="00A531F9">
      <w:pPr>
        <w:spacing w:line="480" w:lineRule="auto"/>
        <w:jc w:val="both"/>
        <w:rPr>
          <w:rFonts w:ascii="Times New Roman" w:hAnsi="Times New Roman" w:cs="Times New Roman"/>
          <w:sz w:val="24"/>
          <w:szCs w:val="24"/>
        </w:rPr>
      </w:pPr>
      <w:r w:rsidRPr="00A531F9">
        <w:rPr>
          <w:rFonts w:ascii="Times New Roman" w:hAnsi="Times New Roman" w:cs="Times New Roman"/>
          <w:sz w:val="24"/>
          <w:szCs w:val="24"/>
        </w:rPr>
        <w:t>The author believes that SWB is your overall satisfaction with your day to day life. Believing you have a purpose within the world, understanding one’s emotions, be they negative or positive. SWB should hopefully mean that the positive emotions, e.g. happiness, joy and elation outweigh the negative thoughts, e.g. sadness, anxiety and depression. To simplify, SWB is how people think and feel about their lives.</w:t>
      </w:r>
    </w:p>
    <w:p w14:paraId="47266D83" w14:textId="0502199F" w:rsidR="00ED06B9" w:rsidRDefault="00C3000B" w:rsidP="00A531F9">
      <w:pPr>
        <w:spacing w:line="480" w:lineRule="auto"/>
        <w:jc w:val="both"/>
        <w:rPr>
          <w:rFonts w:ascii="Times New Roman" w:hAnsi="Times New Roman" w:cs="Times New Roman"/>
          <w:b/>
          <w:sz w:val="24"/>
          <w:szCs w:val="24"/>
        </w:rPr>
      </w:pPr>
      <w:r>
        <w:rPr>
          <w:rFonts w:ascii="Times New Roman" w:hAnsi="Times New Roman" w:cs="Times New Roman"/>
          <w:b/>
          <w:sz w:val="24"/>
          <w:szCs w:val="24"/>
        </w:rPr>
        <w:t>Definitions</w:t>
      </w:r>
      <w:r w:rsidR="00ED06B9">
        <w:rPr>
          <w:rFonts w:ascii="Times New Roman" w:hAnsi="Times New Roman" w:cs="Times New Roman"/>
          <w:b/>
          <w:sz w:val="24"/>
          <w:szCs w:val="24"/>
        </w:rPr>
        <w:t xml:space="preserve"> of child exploitation</w:t>
      </w:r>
    </w:p>
    <w:p w14:paraId="2D006C0A" w14:textId="75851060" w:rsidR="00ED06B9" w:rsidRDefault="00A21640" w:rsidP="00A531F9">
      <w:pPr>
        <w:spacing w:line="480" w:lineRule="auto"/>
        <w:jc w:val="both"/>
        <w:rPr>
          <w:rFonts w:ascii="Times New Roman" w:hAnsi="Times New Roman" w:cs="Times New Roman"/>
          <w:sz w:val="24"/>
          <w:szCs w:val="24"/>
        </w:rPr>
      </w:pPr>
      <w:r w:rsidRPr="00A21640">
        <w:rPr>
          <w:rFonts w:ascii="Times New Roman" w:hAnsi="Times New Roman" w:cs="Times New Roman"/>
          <w:sz w:val="24"/>
          <w:szCs w:val="24"/>
        </w:rPr>
        <w:t>Child exploitation refers to the use of children for someone else’s advantage, gratification or profit often resulting in unjust, cruel and harmful treatment of the child. These activities are to the detriment of the child’s physical or mental health, education, moral or social-emotional development. It covers situations of manipulation, misuse, abuse, victimization, oppression or ill-treatment</w:t>
      </w:r>
      <w:r>
        <w:rPr>
          <w:rFonts w:ascii="Times New Roman" w:hAnsi="Times New Roman" w:cs="Times New Roman"/>
          <w:sz w:val="24"/>
          <w:szCs w:val="24"/>
        </w:rPr>
        <w:t xml:space="preserve"> (Save the Children, no date). </w:t>
      </w:r>
    </w:p>
    <w:p w14:paraId="0CD21D80" w14:textId="45699106" w:rsidR="00A21640" w:rsidRDefault="00A21640" w:rsidP="00A531F9">
      <w:pPr>
        <w:spacing w:line="480" w:lineRule="auto"/>
        <w:jc w:val="both"/>
        <w:rPr>
          <w:rFonts w:ascii="Times New Roman" w:hAnsi="Times New Roman" w:cs="Times New Roman"/>
          <w:sz w:val="24"/>
          <w:szCs w:val="24"/>
        </w:rPr>
      </w:pPr>
      <w:r>
        <w:rPr>
          <w:rFonts w:ascii="Times New Roman" w:hAnsi="Times New Roman" w:cs="Times New Roman"/>
          <w:sz w:val="24"/>
          <w:szCs w:val="24"/>
        </w:rPr>
        <w:t>Two main forms of child exploitation can be recognised, sexual and economic:</w:t>
      </w:r>
    </w:p>
    <w:p w14:paraId="7DED6839" w14:textId="6897DD63" w:rsidR="00A21640" w:rsidRDefault="00A21640" w:rsidP="00A21640">
      <w:pPr>
        <w:spacing w:line="480" w:lineRule="auto"/>
        <w:jc w:val="both"/>
        <w:rPr>
          <w:rFonts w:ascii="Times New Roman" w:hAnsi="Times New Roman" w:cs="Times New Roman"/>
          <w:sz w:val="24"/>
          <w:szCs w:val="24"/>
        </w:rPr>
      </w:pPr>
      <w:r w:rsidRPr="00A62771">
        <w:rPr>
          <w:rFonts w:ascii="Times New Roman" w:hAnsi="Times New Roman" w:cs="Times New Roman"/>
          <w:b/>
          <w:sz w:val="24"/>
          <w:szCs w:val="24"/>
        </w:rPr>
        <w:t>Sexual exploitation</w:t>
      </w:r>
      <w:r w:rsidRPr="00A21640">
        <w:rPr>
          <w:rFonts w:ascii="Times New Roman" w:hAnsi="Times New Roman" w:cs="Times New Roman"/>
          <w:sz w:val="24"/>
          <w:szCs w:val="24"/>
        </w:rPr>
        <w:t>: the abuse of a position of vulnerability, differential power, or trust for sexual purposes; this includes profiting monetarily, socially or politically from the exploitation of another as well as personal sexual gratification.</w:t>
      </w:r>
      <w:r>
        <w:rPr>
          <w:rFonts w:ascii="Times New Roman" w:hAnsi="Times New Roman" w:cs="Times New Roman"/>
          <w:sz w:val="24"/>
          <w:szCs w:val="24"/>
        </w:rPr>
        <w:t xml:space="preserve"> For example, c</w:t>
      </w:r>
      <w:r w:rsidRPr="00A21640">
        <w:rPr>
          <w:rFonts w:ascii="Times New Roman" w:hAnsi="Times New Roman" w:cs="Times New Roman"/>
          <w:sz w:val="24"/>
          <w:szCs w:val="24"/>
        </w:rPr>
        <w:t>hild prostitution, trafficking of children for sexual abuse and exploitation, child pornography, sexual slavery</w:t>
      </w:r>
      <w:r>
        <w:rPr>
          <w:rFonts w:ascii="Times New Roman" w:hAnsi="Times New Roman" w:cs="Times New Roman"/>
          <w:sz w:val="24"/>
          <w:szCs w:val="24"/>
        </w:rPr>
        <w:t xml:space="preserve"> (Save the Children, no date)</w:t>
      </w:r>
    </w:p>
    <w:p w14:paraId="6098D5C8" w14:textId="77777777" w:rsidR="00A21640" w:rsidRPr="00A21640" w:rsidRDefault="00A21640" w:rsidP="00A21640">
      <w:pPr>
        <w:spacing w:line="480" w:lineRule="auto"/>
        <w:jc w:val="both"/>
        <w:rPr>
          <w:rFonts w:ascii="Times New Roman" w:hAnsi="Times New Roman" w:cs="Times New Roman"/>
          <w:sz w:val="24"/>
          <w:szCs w:val="24"/>
        </w:rPr>
      </w:pPr>
      <w:r w:rsidRPr="00A62771">
        <w:rPr>
          <w:rFonts w:ascii="Times New Roman" w:hAnsi="Times New Roman" w:cs="Times New Roman"/>
          <w:b/>
          <w:sz w:val="24"/>
          <w:szCs w:val="24"/>
        </w:rPr>
        <w:t>Economic exploitation of a child</w:t>
      </w:r>
      <w:r w:rsidRPr="00A21640">
        <w:rPr>
          <w:rFonts w:ascii="Times New Roman" w:hAnsi="Times New Roman" w:cs="Times New Roman"/>
          <w:sz w:val="24"/>
          <w:szCs w:val="24"/>
        </w:rPr>
        <w:t>: the use of the child in work or other activities for the benefit of others. This includes, but is not limited to, child labour. Economic exploitation implies the idea of a certain gain or profit through the production, distribution and consumption of goods and services. This material interest has an impact on the economy of a certain unit, be it the State, the community or the family.</w:t>
      </w:r>
    </w:p>
    <w:p w14:paraId="2515108F" w14:textId="7F80C594" w:rsidR="00A21640" w:rsidRDefault="00A21640" w:rsidP="00A21640">
      <w:pPr>
        <w:spacing w:line="480" w:lineRule="auto"/>
        <w:jc w:val="both"/>
        <w:rPr>
          <w:rFonts w:ascii="Times New Roman" w:hAnsi="Times New Roman" w:cs="Times New Roman"/>
          <w:sz w:val="24"/>
          <w:szCs w:val="24"/>
        </w:rPr>
      </w:pPr>
      <w:r w:rsidRPr="00A21640">
        <w:rPr>
          <w:rFonts w:ascii="Times New Roman" w:hAnsi="Times New Roman" w:cs="Times New Roman"/>
          <w:sz w:val="24"/>
          <w:szCs w:val="24"/>
        </w:rPr>
        <w:lastRenderedPageBreak/>
        <w:t>Examples</w:t>
      </w:r>
      <w:r>
        <w:rPr>
          <w:rFonts w:ascii="Times New Roman" w:hAnsi="Times New Roman" w:cs="Times New Roman"/>
          <w:sz w:val="24"/>
          <w:szCs w:val="24"/>
        </w:rPr>
        <w:t xml:space="preserve"> include,</w:t>
      </w:r>
      <w:r w:rsidRPr="00A21640">
        <w:rPr>
          <w:rFonts w:ascii="Times New Roman" w:hAnsi="Times New Roman" w:cs="Times New Roman"/>
          <w:sz w:val="24"/>
          <w:szCs w:val="24"/>
        </w:rPr>
        <w:t xml:space="preserve"> </w:t>
      </w:r>
      <w:r>
        <w:rPr>
          <w:rFonts w:ascii="Times New Roman" w:hAnsi="Times New Roman" w:cs="Times New Roman"/>
          <w:sz w:val="24"/>
          <w:szCs w:val="24"/>
        </w:rPr>
        <w:t>c</w:t>
      </w:r>
      <w:r w:rsidRPr="00A21640">
        <w:rPr>
          <w:rFonts w:ascii="Times New Roman" w:hAnsi="Times New Roman" w:cs="Times New Roman"/>
          <w:sz w:val="24"/>
          <w:szCs w:val="24"/>
        </w:rPr>
        <w:t>hild domestic work, child soldiers and the recruitment and involvement of children in armed conflict, child bondage, the use of children from criminal activities including the sale and distribution of narcotics, the involvement of children in any harmful or hazardous work</w:t>
      </w:r>
      <w:r>
        <w:rPr>
          <w:rFonts w:ascii="Times New Roman" w:hAnsi="Times New Roman" w:cs="Times New Roman"/>
          <w:sz w:val="24"/>
          <w:szCs w:val="24"/>
        </w:rPr>
        <w:t xml:space="preserve"> (Save the Children, no date)</w:t>
      </w:r>
    </w:p>
    <w:p w14:paraId="73CA9E9C" w14:textId="77777777" w:rsidR="004C01C0" w:rsidRPr="00B0322D" w:rsidRDefault="004C01C0" w:rsidP="00B0322D">
      <w:pPr>
        <w:spacing w:line="480" w:lineRule="auto"/>
        <w:jc w:val="both"/>
        <w:rPr>
          <w:rFonts w:ascii="Times New Roman" w:hAnsi="Times New Roman" w:cs="Times New Roman"/>
          <w:b/>
          <w:sz w:val="24"/>
          <w:szCs w:val="24"/>
        </w:rPr>
      </w:pPr>
      <w:r w:rsidRPr="00B0322D">
        <w:rPr>
          <w:rFonts w:ascii="Times New Roman" w:hAnsi="Times New Roman" w:cs="Times New Roman"/>
          <w:b/>
          <w:sz w:val="24"/>
          <w:szCs w:val="24"/>
        </w:rPr>
        <w:t>Definition of sexual grooming of children</w:t>
      </w:r>
    </w:p>
    <w:p w14:paraId="3F33B125" w14:textId="7B6B48FB" w:rsidR="004C01C0" w:rsidRPr="00B0322D" w:rsidRDefault="00D77BB8" w:rsidP="00B0322D">
      <w:pPr>
        <w:spacing w:line="480" w:lineRule="auto"/>
        <w:jc w:val="both"/>
        <w:rPr>
          <w:rFonts w:ascii="Times New Roman" w:hAnsi="Times New Roman" w:cs="Times New Roman"/>
          <w:sz w:val="24"/>
          <w:szCs w:val="24"/>
        </w:rPr>
      </w:pPr>
      <w:proofErr w:type="spellStart"/>
      <w:r w:rsidRPr="00D77BB8">
        <w:rPr>
          <w:rFonts w:ascii="Times New Roman" w:hAnsi="Times New Roman" w:cs="Times New Roman"/>
          <w:sz w:val="24"/>
          <w:szCs w:val="24"/>
        </w:rPr>
        <w:t>Bowcott</w:t>
      </w:r>
      <w:proofErr w:type="spellEnd"/>
      <w:r w:rsidRPr="00D77BB8">
        <w:rPr>
          <w:rFonts w:ascii="Times New Roman" w:hAnsi="Times New Roman" w:cs="Times New Roman"/>
          <w:sz w:val="24"/>
          <w:szCs w:val="24"/>
        </w:rPr>
        <w:t>, (2018) discusses the rise of ‘online child sex abuse’ referred to the Metropolitan Police (MET) has increased by 700% since 2014.</w:t>
      </w:r>
      <w:r>
        <w:rPr>
          <w:rFonts w:ascii="Times New Roman" w:hAnsi="Times New Roman" w:cs="Times New Roman"/>
          <w:sz w:val="24"/>
          <w:szCs w:val="24"/>
        </w:rPr>
        <w:t xml:space="preserve"> </w:t>
      </w:r>
      <w:r w:rsidR="004C01C0" w:rsidRPr="00B0322D">
        <w:rPr>
          <w:rFonts w:ascii="Times New Roman" w:hAnsi="Times New Roman" w:cs="Times New Roman"/>
          <w:sz w:val="24"/>
          <w:szCs w:val="24"/>
        </w:rPr>
        <w:t>Craven, Brown and Gilchrist, (2006) state that professional</w:t>
      </w:r>
      <w:r w:rsidR="00522273" w:rsidRPr="00B0322D">
        <w:rPr>
          <w:rFonts w:ascii="Times New Roman" w:hAnsi="Times New Roman" w:cs="Times New Roman"/>
          <w:sz w:val="24"/>
          <w:szCs w:val="24"/>
        </w:rPr>
        <w:t>s</w:t>
      </w:r>
      <w:r w:rsidR="004C01C0" w:rsidRPr="00B0322D">
        <w:rPr>
          <w:rFonts w:ascii="Times New Roman" w:hAnsi="Times New Roman" w:cs="Times New Roman"/>
          <w:sz w:val="24"/>
          <w:szCs w:val="24"/>
        </w:rPr>
        <w:t xml:space="preserve"> still cannot agree with a definition of grooming. However, previous literature has attempted to provide three specific definitions of grooming. </w:t>
      </w:r>
    </w:p>
    <w:p w14:paraId="3D1FB6A0" w14:textId="4CE1BFA9" w:rsidR="004C01C0" w:rsidRPr="00B0322D" w:rsidRDefault="004C01C0" w:rsidP="00B0322D">
      <w:pPr>
        <w:spacing w:line="480" w:lineRule="auto"/>
        <w:jc w:val="both"/>
        <w:rPr>
          <w:rFonts w:ascii="Times New Roman" w:hAnsi="Times New Roman" w:cs="Times New Roman"/>
          <w:sz w:val="24"/>
          <w:szCs w:val="24"/>
        </w:rPr>
      </w:pPr>
      <w:r w:rsidRPr="00B0322D">
        <w:rPr>
          <w:rFonts w:ascii="Times New Roman" w:hAnsi="Times New Roman" w:cs="Times New Roman"/>
          <w:sz w:val="24"/>
          <w:szCs w:val="24"/>
        </w:rPr>
        <w:t>Firstly, O’Connell refers to sexual grooming as;</w:t>
      </w:r>
    </w:p>
    <w:p w14:paraId="04ADFE55" w14:textId="77777777" w:rsidR="004C01C0" w:rsidRPr="00B0322D" w:rsidRDefault="004C01C0" w:rsidP="00B0322D">
      <w:pPr>
        <w:spacing w:line="240" w:lineRule="auto"/>
        <w:ind w:left="567" w:right="567"/>
        <w:jc w:val="both"/>
        <w:rPr>
          <w:rFonts w:ascii="Times New Roman" w:hAnsi="Times New Roman" w:cs="Times New Roman"/>
          <w:sz w:val="24"/>
          <w:szCs w:val="24"/>
        </w:rPr>
      </w:pPr>
      <w:r w:rsidRPr="00B0322D">
        <w:rPr>
          <w:rFonts w:ascii="Times New Roman" w:hAnsi="Times New Roman" w:cs="Times New Roman"/>
          <w:sz w:val="24"/>
          <w:szCs w:val="24"/>
        </w:rPr>
        <w:t>A course of conduct enacted by a suspected paedophile, which would give a reasonable person cause for concern that any meeting with a child arising from the conduct would be for unlawful purposes.</w:t>
      </w:r>
    </w:p>
    <w:p w14:paraId="2202AD11" w14:textId="77777777" w:rsidR="00522273" w:rsidRPr="00B0322D" w:rsidRDefault="00522273" w:rsidP="00B0322D">
      <w:pPr>
        <w:spacing w:line="240" w:lineRule="auto"/>
        <w:ind w:left="567" w:right="567"/>
        <w:jc w:val="both"/>
        <w:rPr>
          <w:rFonts w:ascii="Times New Roman" w:hAnsi="Times New Roman" w:cs="Times New Roman"/>
          <w:sz w:val="24"/>
          <w:szCs w:val="24"/>
        </w:rPr>
      </w:pPr>
      <w:r w:rsidRPr="00B0322D">
        <w:rPr>
          <w:rFonts w:ascii="Times New Roman" w:hAnsi="Times New Roman" w:cs="Times New Roman"/>
          <w:sz w:val="24"/>
          <w:szCs w:val="24"/>
        </w:rPr>
        <w:t>(O’Connell, R. 2003, p. 6)</w:t>
      </w:r>
      <w:r w:rsidR="0084133E" w:rsidRPr="00B0322D">
        <w:rPr>
          <w:rFonts w:ascii="Times New Roman" w:hAnsi="Times New Roman" w:cs="Times New Roman"/>
          <w:sz w:val="24"/>
          <w:szCs w:val="24"/>
        </w:rPr>
        <w:t>.</w:t>
      </w:r>
    </w:p>
    <w:p w14:paraId="5BB622C4" w14:textId="77777777" w:rsidR="00522273" w:rsidRPr="00B0322D" w:rsidRDefault="00522273" w:rsidP="00B0322D">
      <w:pPr>
        <w:spacing w:line="240" w:lineRule="auto"/>
        <w:jc w:val="both"/>
        <w:rPr>
          <w:rFonts w:ascii="Times New Roman" w:hAnsi="Times New Roman" w:cs="Times New Roman"/>
          <w:sz w:val="24"/>
          <w:szCs w:val="24"/>
        </w:rPr>
      </w:pPr>
    </w:p>
    <w:p w14:paraId="75609EE1" w14:textId="7EBF5002" w:rsidR="00522273" w:rsidRPr="00B0322D" w:rsidRDefault="00522273" w:rsidP="00B0322D">
      <w:pPr>
        <w:spacing w:line="480" w:lineRule="auto"/>
        <w:jc w:val="both"/>
        <w:rPr>
          <w:rFonts w:ascii="Times New Roman" w:hAnsi="Times New Roman" w:cs="Times New Roman"/>
          <w:sz w:val="24"/>
          <w:szCs w:val="24"/>
        </w:rPr>
      </w:pPr>
      <w:r w:rsidRPr="00B0322D">
        <w:rPr>
          <w:rFonts w:ascii="Times New Roman" w:hAnsi="Times New Roman" w:cs="Times New Roman"/>
          <w:sz w:val="24"/>
          <w:szCs w:val="24"/>
        </w:rPr>
        <w:t>However, O’Connell’s definition does not attempt to define the process of befriending a child with the intent of engaging in a sexual activity with them.</w:t>
      </w:r>
      <w:r w:rsidR="0084133E" w:rsidRPr="00B0322D">
        <w:rPr>
          <w:rFonts w:ascii="Times New Roman" w:hAnsi="Times New Roman" w:cs="Times New Roman"/>
          <w:sz w:val="24"/>
          <w:szCs w:val="24"/>
        </w:rPr>
        <w:t xml:space="preserve"> </w:t>
      </w:r>
      <w:r w:rsidR="00B0322D" w:rsidRPr="00B0322D">
        <w:rPr>
          <w:rFonts w:ascii="Times New Roman" w:hAnsi="Times New Roman" w:cs="Times New Roman"/>
          <w:sz w:val="24"/>
          <w:szCs w:val="24"/>
        </w:rPr>
        <w:t>Similarly,</w:t>
      </w:r>
      <w:r w:rsidR="0084133E" w:rsidRPr="00B0322D">
        <w:rPr>
          <w:rFonts w:ascii="Times New Roman" w:hAnsi="Times New Roman" w:cs="Times New Roman"/>
          <w:sz w:val="24"/>
          <w:szCs w:val="24"/>
        </w:rPr>
        <w:t xml:space="preserve"> the next definition discussed is unclear in </w:t>
      </w:r>
      <w:r w:rsidR="00C3000B" w:rsidRPr="00B0322D">
        <w:rPr>
          <w:rFonts w:ascii="Times New Roman" w:hAnsi="Times New Roman" w:cs="Times New Roman"/>
          <w:sz w:val="24"/>
          <w:szCs w:val="24"/>
        </w:rPr>
        <w:t>its</w:t>
      </w:r>
      <w:r w:rsidR="0084133E" w:rsidRPr="00B0322D">
        <w:rPr>
          <w:rFonts w:ascii="Times New Roman" w:hAnsi="Times New Roman" w:cs="Times New Roman"/>
          <w:sz w:val="24"/>
          <w:szCs w:val="24"/>
        </w:rPr>
        <w:t xml:space="preserve"> explanation and again has more of a focus on the meaning of a paedophile.</w:t>
      </w:r>
    </w:p>
    <w:p w14:paraId="16BC0A3D" w14:textId="77777777" w:rsidR="00522273" w:rsidRPr="00B0322D" w:rsidRDefault="00522273" w:rsidP="00B0322D">
      <w:pPr>
        <w:spacing w:line="480" w:lineRule="auto"/>
        <w:jc w:val="both"/>
        <w:rPr>
          <w:rFonts w:ascii="Times New Roman" w:hAnsi="Times New Roman" w:cs="Times New Roman"/>
          <w:sz w:val="24"/>
          <w:szCs w:val="24"/>
        </w:rPr>
      </w:pPr>
      <w:r w:rsidRPr="00B0322D">
        <w:rPr>
          <w:rFonts w:ascii="Times New Roman" w:hAnsi="Times New Roman" w:cs="Times New Roman"/>
          <w:sz w:val="24"/>
          <w:szCs w:val="24"/>
        </w:rPr>
        <w:t>Secondly, Howitt, (1995) defines grooming as</w:t>
      </w:r>
      <w:r w:rsidR="0084133E" w:rsidRPr="00B0322D">
        <w:rPr>
          <w:rFonts w:ascii="Times New Roman" w:hAnsi="Times New Roman" w:cs="Times New Roman"/>
          <w:sz w:val="24"/>
          <w:szCs w:val="24"/>
        </w:rPr>
        <w:t>;</w:t>
      </w:r>
    </w:p>
    <w:p w14:paraId="46E17A3C" w14:textId="77777777" w:rsidR="0084133E" w:rsidRPr="00B0322D" w:rsidRDefault="0084133E" w:rsidP="00B0322D">
      <w:pPr>
        <w:spacing w:line="240" w:lineRule="auto"/>
        <w:ind w:left="567" w:right="567"/>
        <w:jc w:val="both"/>
        <w:rPr>
          <w:rFonts w:ascii="Times New Roman" w:hAnsi="Times New Roman" w:cs="Times New Roman"/>
          <w:sz w:val="24"/>
          <w:szCs w:val="24"/>
        </w:rPr>
      </w:pPr>
      <w:r w:rsidRPr="00B0322D">
        <w:rPr>
          <w:rFonts w:ascii="Times New Roman" w:hAnsi="Times New Roman" w:cs="Times New Roman"/>
          <w:sz w:val="24"/>
          <w:szCs w:val="24"/>
        </w:rPr>
        <w:t>Grooming is the steps taken by paedophiles to ‘entrap’ their victims and is in some ways analogous to adult courtship.</w:t>
      </w:r>
    </w:p>
    <w:p w14:paraId="531B32DA" w14:textId="77777777" w:rsidR="0084133E" w:rsidRPr="00B0322D" w:rsidRDefault="0084133E" w:rsidP="00B0322D">
      <w:pPr>
        <w:spacing w:line="240" w:lineRule="auto"/>
        <w:ind w:left="567" w:right="567"/>
        <w:jc w:val="both"/>
        <w:rPr>
          <w:rFonts w:ascii="Times New Roman" w:hAnsi="Times New Roman" w:cs="Times New Roman"/>
          <w:sz w:val="24"/>
          <w:szCs w:val="24"/>
        </w:rPr>
      </w:pPr>
      <w:r w:rsidRPr="00B0322D">
        <w:rPr>
          <w:rFonts w:ascii="Times New Roman" w:hAnsi="Times New Roman" w:cs="Times New Roman"/>
          <w:sz w:val="24"/>
          <w:szCs w:val="24"/>
        </w:rPr>
        <w:t>(Howitt, 1995, p. 176).</w:t>
      </w:r>
    </w:p>
    <w:p w14:paraId="557AB3FB" w14:textId="77777777" w:rsidR="0084133E" w:rsidRPr="00B0322D" w:rsidRDefault="0084133E" w:rsidP="00B0322D">
      <w:pPr>
        <w:spacing w:line="240" w:lineRule="auto"/>
        <w:ind w:left="567" w:right="567"/>
        <w:jc w:val="both"/>
        <w:rPr>
          <w:rFonts w:ascii="Times New Roman" w:hAnsi="Times New Roman" w:cs="Times New Roman"/>
          <w:sz w:val="24"/>
          <w:szCs w:val="24"/>
        </w:rPr>
      </w:pPr>
    </w:p>
    <w:p w14:paraId="5F577567" w14:textId="77777777" w:rsidR="0084133E" w:rsidRPr="00B0322D" w:rsidRDefault="0084133E" w:rsidP="00B0322D">
      <w:pPr>
        <w:spacing w:line="480" w:lineRule="auto"/>
        <w:jc w:val="both"/>
        <w:rPr>
          <w:rFonts w:ascii="Times New Roman" w:hAnsi="Times New Roman" w:cs="Times New Roman"/>
          <w:sz w:val="24"/>
          <w:szCs w:val="24"/>
        </w:rPr>
      </w:pPr>
      <w:r w:rsidRPr="00B0322D">
        <w:rPr>
          <w:rFonts w:ascii="Times New Roman" w:hAnsi="Times New Roman" w:cs="Times New Roman"/>
          <w:sz w:val="24"/>
          <w:szCs w:val="24"/>
        </w:rPr>
        <w:t xml:space="preserve">Both these definitions focus more on the paedophile rather than the child and the process of grooming. </w:t>
      </w:r>
      <w:r w:rsidR="00A17896" w:rsidRPr="00B0322D">
        <w:rPr>
          <w:rFonts w:ascii="Times New Roman" w:hAnsi="Times New Roman" w:cs="Times New Roman"/>
          <w:sz w:val="24"/>
          <w:szCs w:val="24"/>
        </w:rPr>
        <w:t xml:space="preserve">The term ‘paedophile’ has been identified clinically and does not necessarily </w:t>
      </w:r>
      <w:r w:rsidR="00A17896" w:rsidRPr="00B0322D">
        <w:rPr>
          <w:rFonts w:ascii="Times New Roman" w:hAnsi="Times New Roman" w:cs="Times New Roman"/>
          <w:sz w:val="24"/>
          <w:szCs w:val="24"/>
        </w:rPr>
        <w:lastRenderedPageBreak/>
        <w:t xml:space="preserve">describe all child grooming offenders. Craven, Brown and Gilchrist, (2006) state that paedophiles are often known to the victims and have a stereotypical image as ‘dirty old men’ or </w:t>
      </w:r>
      <w:r w:rsidR="00C62301" w:rsidRPr="00B0322D">
        <w:rPr>
          <w:rFonts w:ascii="Times New Roman" w:hAnsi="Times New Roman" w:cs="Times New Roman"/>
          <w:sz w:val="24"/>
          <w:szCs w:val="24"/>
        </w:rPr>
        <w:t>‘strangers’ (Craven, B</w:t>
      </w:r>
      <w:r w:rsidR="00A17896" w:rsidRPr="00B0322D">
        <w:rPr>
          <w:rFonts w:ascii="Times New Roman" w:hAnsi="Times New Roman" w:cs="Times New Roman"/>
          <w:sz w:val="24"/>
          <w:szCs w:val="24"/>
        </w:rPr>
        <w:t xml:space="preserve">rown and Gilchrist, 2006, p.288). </w:t>
      </w:r>
    </w:p>
    <w:p w14:paraId="393FECBA" w14:textId="77777777" w:rsidR="00C62301" w:rsidRPr="00B0322D" w:rsidRDefault="00C62301" w:rsidP="00B0322D">
      <w:pPr>
        <w:spacing w:line="480" w:lineRule="auto"/>
        <w:jc w:val="both"/>
        <w:rPr>
          <w:rFonts w:ascii="Times New Roman" w:hAnsi="Times New Roman" w:cs="Times New Roman"/>
          <w:sz w:val="24"/>
          <w:szCs w:val="24"/>
        </w:rPr>
      </w:pPr>
      <w:r w:rsidRPr="00B0322D">
        <w:rPr>
          <w:rFonts w:ascii="Times New Roman" w:hAnsi="Times New Roman" w:cs="Times New Roman"/>
          <w:sz w:val="24"/>
          <w:szCs w:val="24"/>
        </w:rPr>
        <w:t>The third definition discussed by Gillespie, (2002) refers to;</w:t>
      </w:r>
    </w:p>
    <w:p w14:paraId="64695C28" w14:textId="77777777" w:rsidR="00C62301" w:rsidRPr="00B0322D" w:rsidRDefault="00C62301" w:rsidP="00B0322D">
      <w:pPr>
        <w:spacing w:line="240" w:lineRule="auto"/>
        <w:ind w:left="567" w:right="567"/>
        <w:jc w:val="both"/>
        <w:rPr>
          <w:rFonts w:ascii="Times New Roman" w:hAnsi="Times New Roman" w:cs="Times New Roman"/>
          <w:sz w:val="24"/>
          <w:szCs w:val="24"/>
        </w:rPr>
      </w:pPr>
      <w:r w:rsidRPr="00B0322D">
        <w:rPr>
          <w:rFonts w:ascii="Times New Roman" w:hAnsi="Times New Roman" w:cs="Times New Roman"/>
          <w:sz w:val="24"/>
          <w:szCs w:val="24"/>
        </w:rPr>
        <w:t xml:space="preserve">The process by which a child is befriended by a would-be abuser </w:t>
      </w:r>
      <w:proofErr w:type="gramStart"/>
      <w:r w:rsidRPr="00B0322D">
        <w:rPr>
          <w:rFonts w:ascii="Times New Roman" w:hAnsi="Times New Roman" w:cs="Times New Roman"/>
          <w:sz w:val="24"/>
          <w:szCs w:val="24"/>
        </w:rPr>
        <w:t>in an attempt to</w:t>
      </w:r>
      <w:proofErr w:type="gramEnd"/>
      <w:r w:rsidRPr="00B0322D">
        <w:rPr>
          <w:rFonts w:ascii="Times New Roman" w:hAnsi="Times New Roman" w:cs="Times New Roman"/>
          <w:sz w:val="24"/>
          <w:szCs w:val="24"/>
        </w:rPr>
        <w:t xml:space="preserve"> gain the child’s confidence and trust, enabling them to get the child to acquiesce to abusive activity.</w:t>
      </w:r>
    </w:p>
    <w:p w14:paraId="39015A66" w14:textId="77777777" w:rsidR="00C62301" w:rsidRPr="00B0322D" w:rsidRDefault="00C62301" w:rsidP="00B0322D">
      <w:pPr>
        <w:spacing w:line="240" w:lineRule="auto"/>
        <w:ind w:left="567" w:right="567"/>
        <w:jc w:val="both"/>
        <w:rPr>
          <w:rFonts w:ascii="Times New Roman" w:hAnsi="Times New Roman" w:cs="Times New Roman"/>
          <w:sz w:val="24"/>
          <w:szCs w:val="24"/>
        </w:rPr>
      </w:pPr>
      <w:r w:rsidRPr="00B0322D">
        <w:rPr>
          <w:rFonts w:ascii="Times New Roman" w:hAnsi="Times New Roman" w:cs="Times New Roman"/>
          <w:sz w:val="24"/>
          <w:szCs w:val="24"/>
        </w:rPr>
        <w:t>(Gillespie, 2002, p. 411).</w:t>
      </w:r>
    </w:p>
    <w:p w14:paraId="03F5DC2A" w14:textId="77777777" w:rsidR="00C62301" w:rsidRPr="00B0322D" w:rsidRDefault="00C62301" w:rsidP="00B0322D">
      <w:pPr>
        <w:spacing w:line="480" w:lineRule="auto"/>
        <w:jc w:val="both"/>
        <w:rPr>
          <w:rFonts w:ascii="Times New Roman" w:hAnsi="Times New Roman" w:cs="Times New Roman"/>
          <w:sz w:val="24"/>
          <w:szCs w:val="24"/>
        </w:rPr>
      </w:pPr>
      <w:r w:rsidRPr="00B0322D">
        <w:rPr>
          <w:rFonts w:ascii="Times New Roman" w:hAnsi="Times New Roman" w:cs="Times New Roman"/>
          <w:sz w:val="24"/>
          <w:szCs w:val="24"/>
        </w:rPr>
        <w:t>Gillespie’s definition is more in line with the perception of a groomer and corresponds to the National Society for the Prevention of Cruelty to Children (NSPCC), (2019).</w:t>
      </w:r>
    </w:p>
    <w:p w14:paraId="0A0BFA52" w14:textId="77777777" w:rsidR="0034779B" w:rsidRPr="00B0322D" w:rsidRDefault="0034779B" w:rsidP="00B0322D">
      <w:pPr>
        <w:spacing w:line="480" w:lineRule="auto"/>
        <w:jc w:val="both"/>
        <w:rPr>
          <w:rFonts w:ascii="Times New Roman" w:hAnsi="Times New Roman" w:cs="Times New Roman"/>
          <w:sz w:val="24"/>
          <w:szCs w:val="24"/>
        </w:rPr>
      </w:pPr>
      <w:r w:rsidRPr="00B0322D">
        <w:rPr>
          <w:rFonts w:ascii="Times New Roman" w:hAnsi="Times New Roman" w:cs="Times New Roman"/>
          <w:sz w:val="24"/>
          <w:szCs w:val="24"/>
        </w:rPr>
        <w:t>The NSPCC (2019), defines a grooming as;</w:t>
      </w:r>
    </w:p>
    <w:p w14:paraId="088EE513" w14:textId="77777777" w:rsidR="0034779B" w:rsidRPr="00B0322D" w:rsidRDefault="0034779B" w:rsidP="00B0322D">
      <w:pPr>
        <w:spacing w:line="240" w:lineRule="auto"/>
        <w:ind w:left="567" w:right="567"/>
        <w:jc w:val="both"/>
        <w:rPr>
          <w:rFonts w:ascii="Times New Roman" w:hAnsi="Times New Roman" w:cs="Times New Roman"/>
          <w:sz w:val="24"/>
          <w:szCs w:val="24"/>
        </w:rPr>
      </w:pPr>
      <w:r w:rsidRPr="00B0322D">
        <w:rPr>
          <w:rFonts w:ascii="Times New Roman" w:hAnsi="Times New Roman" w:cs="Times New Roman"/>
          <w:sz w:val="24"/>
          <w:szCs w:val="24"/>
        </w:rPr>
        <w:t>Grooming is when someone builds an emotional connection with a child to gain their trust for the purposes of sexual abuse, sexual exploitation or trafficking.</w:t>
      </w:r>
    </w:p>
    <w:p w14:paraId="53B997C3" w14:textId="77777777" w:rsidR="00B0322D" w:rsidRPr="00B0322D" w:rsidRDefault="0034779B" w:rsidP="00C3000B">
      <w:pPr>
        <w:spacing w:line="240" w:lineRule="auto"/>
        <w:ind w:left="567" w:right="567"/>
        <w:jc w:val="both"/>
        <w:rPr>
          <w:rFonts w:ascii="Times New Roman" w:hAnsi="Times New Roman" w:cs="Times New Roman"/>
          <w:sz w:val="24"/>
          <w:szCs w:val="24"/>
        </w:rPr>
      </w:pPr>
      <w:r w:rsidRPr="00B0322D">
        <w:rPr>
          <w:rFonts w:ascii="Times New Roman" w:hAnsi="Times New Roman" w:cs="Times New Roman"/>
          <w:sz w:val="24"/>
          <w:szCs w:val="24"/>
        </w:rPr>
        <w:t>(NSPCC, 2019, p. 1)</w:t>
      </w:r>
    </w:p>
    <w:p w14:paraId="06080AAF" w14:textId="01027622" w:rsidR="00B0322D" w:rsidRDefault="0034779B" w:rsidP="00C3000B">
      <w:pPr>
        <w:spacing w:line="240" w:lineRule="auto"/>
        <w:jc w:val="both"/>
        <w:rPr>
          <w:rFonts w:ascii="Times New Roman" w:hAnsi="Times New Roman" w:cs="Times New Roman"/>
          <w:sz w:val="24"/>
          <w:szCs w:val="24"/>
        </w:rPr>
      </w:pPr>
      <w:r w:rsidRPr="00B0322D">
        <w:rPr>
          <w:rFonts w:ascii="Times New Roman" w:hAnsi="Times New Roman" w:cs="Times New Roman"/>
          <w:sz w:val="24"/>
          <w:szCs w:val="24"/>
        </w:rPr>
        <w:t>Both these definitions avoid the term ‘paedophile’ and clarifies the intentions of sexual grooming behaviours</w:t>
      </w:r>
      <w:r w:rsidR="00C3000B">
        <w:rPr>
          <w:rFonts w:ascii="Times New Roman" w:hAnsi="Times New Roman" w:cs="Times New Roman"/>
          <w:sz w:val="24"/>
          <w:szCs w:val="24"/>
        </w:rPr>
        <w:t xml:space="preserve">. </w:t>
      </w:r>
    </w:p>
    <w:p w14:paraId="567AA7E1" w14:textId="3A873F0D" w:rsidR="00C3000B" w:rsidRDefault="00C3000B" w:rsidP="00C3000B">
      <w:pPr>
        <w:spacing w:line="240" w:lineRule="auto"/>
        <w:jc w:val="both"/>
        <w:rPr>
          <w:rFonts w:ascii="Times New Roman" w:hAnsi="Times New Roman" w:cs="Times New Roman"/>
          <w:sz w:val="24"/>
          <w:szCs w:val="24"/>
        </w:rPr>
      </w:pPr>
    </w:p>
    <w:p w14:paraId="718AB2A2" w14:textId="00A95FEA" w:rsidR="00C3000B" w:rsidRPr="00D274D7" w:rsidRDefault="00C3000B" w:rsidP="00C3000B">
      <w:pPr>
        <w:spacing w:line="240" w:lineRule="auto"/>
        <w:jc w:val="both"/>
        <w:rPr>
          <w:rFonts w:ascii="Times New Roman" w:hAnsi="Times New Roman" w:cs="Times New Roman"/>
          <w:b/>
          <w:sz w:val="24"/>
          <w:szCs w:val="24"/>
        </w:rPr>
      </w:pPr>
      <w:r w:rsidRPr="00D274D7">
        <w:rPr>
          <w:rFonts w:ascii="Times New Roman" w:hAnsi="Times New Roman" w:cs="Times New Roman"/>
          <w:b/>
          <w:sz w:val="24"/>
          <w:szCs w:val="24"/>
        </w:rPr>
        <w:t>Child Sexual Exploitation</w:t>
      </w:r>
    </w:p>
    <w:p w14:paraId="19209676" w14:textId="3FACAF1A" w:rsidR="00C3000B" w:rsidRDefault="00D274D7" w:rsidP="00D274D7">
      <w:pPr>
        <w:spacing w:before="100" w:beforeAutospacing="1" w:after="100" w:afterAutospacing="1" w:line="480" w:lineRule="auto"/>
        <w:jc w:val="both"/>
        <w:rPr>
          <w:rFonts w:ascii="Times New Roman" w:hAnsi="Times New Roman" w:cs="Times New Roman"/>
          <w:sz w:val="24"/>
          <w:szCs w:val="24"/>
        </w:rPr>
      </w:pPr>
      <w:r w:rsidRPr="00D274D7">
        <w:rPr>
          <w:rFonts w:ascii="Times New Roman" w:hAnsi="Times New Roman" w:cs="Times New Roman"/>
          <w:sz w:val="24"/>
          <w:szCs w:val="24"/>
        </w:rPr>
        <w:t>Child sexual exploitation (CSE) is a type of sexual abuse. Children in exploitative situations and relationships receive something such as gifts, money or affection as a result of performing sexual activities or others performing sexual activities on them</w:t>
      </w:r>
      <w:r>
        <w:rPr>
          <w:rFonts w:ascii="Times New Roman" w:hAnsi="Times New Roman" w:cs="Times New Roman"/>
          <w:sz w:val="24"/>
          <w:szCs w:val="24"/>
        </w:rPr>
        <w:t xml:space="preserve"> (NSPCC, no date). This is started by the victim being tricked into believing they’re in a consensual and loving relationships. It is common for the victims to be invited to parties where they are given drugs and alcohol. Grooming and exploitation also commonly occur online. </w:t>
      </w:r>
    </w:p>
    <w:p w14:paraId="1F8A362A" w14:textId="139A0CB3" w:rsidR="00D274D7" w:rsidRPr="00D274D7" w:rsidRDefault="00D274D7" w:rsidP="00D274D7">
      <w:pPr>
        <w:spacing w:before="100" w:beforeAutospacing="1" w:after="100" w:afterAutospacing="1" w:line="480" w:lineRule="auto"/>
        <w:jc w:val="both"/>
        <w:rPr>
          <w:rFonts w:ascii="Times New Roman" w:hAnsi="Times New Roman" w:cs="Times New Roman"/>
          <w:color w:val="FF0000"/>
          <w:sz w:val="24"/>
          <w:szCs w:val="24"/>
        </w:rPr>
      </w:pPr>
      <w:r>
        <w:rPr>
          <w:rFonts w:ascii="Times New Roman" w:hAnsi="Times New Roman" w:cs="Times New Roman"/>
          <w:sz w:val="24"/>
          <w:szCs w:val="24"/>
        </w:rPr>
        <w:t>Child sexual exploitation is more often a hidden crime. The young people involved are tricked into trusting their abuser and may not be aware that they are being abused. In most circumstances they depend on their abuser for financial support.</w:t>
      </w:r>
      <w:r>
        <w:rPr>
          <w:rFonts w:ascii="Times New Roman" w:hAnsi="Times New Roman" w:cs="Times New Roman"/>
          <w:color w:val="FF0000"/>
          <w:sz w:val="24"/>
          <w:szCs w:val="24"/>
        </w:rPr>
        <w:t xml:space="preserve"> </w:t>
      </w:r>
    </w:p>
    <w:p w14:paraId="144C9FF5" w14:textId="77777777" w:rsidR="00D274D7" w:rsidRPr="00D274D7" w:rsidRDefault="00D274D7" w:rsidP="00D274D7">
      <w:pPr>
        <w:spacing w:before="100" w:beforeAutospacing="1" w:after="100" w:afterAutospacing="1" w:line="480" w:lineRule="auto"/>
        <w:jc w:val="both"/>
        <w:rPr>
          <w:rFonts w:ascii="Times New Roman" w:hAnsi="Times New Roman" w:cs="Times New Roman"/>
          <w:color w:val="FF0000"/>
          <w:sz w:val="24"/>
          <w:szCs w:val="24"/>
        </w:rPr>
      </w:pPr>
    </w:p>
    <w:p w14:paraId="5AA14468" w14:textId="0E4311A5" w:rsidR="00D274D7" w:rsidRDefault="00D274D7" w:rsidP="00D274D7">
      <w:pPr>
        <w:spacing w:before="100" w:beforeAutospacing="1" w:after="100" w:afterAutospacing="1" w:line="480" w:lineRule="auto"/>
        <w:jc w:val="both"/>
        <w:rPr>
          <w:rFonts w:ascii="Times New Roman" w:hAnsi="Times New Roman" w:cs="Times New Roman"/>
          <w:sz w:val="24"/>
          <w:szCs w:val="24"/>
        </w:rPr>
      </w:pPr>
      <w:r w:rsidRPr="003F52CA">
        <w:rPr>
          <w:rFonts w:ascii="Times New Roman" w:hAnsi="Times New Roman" w:cs="Times New Roman"/>
          <w:sz w:val="24"/>
          <w:szCs w:val="24"/>
        </w:rPr>
        <w:t>In some cases, young people are persuaded or forced into exchanging sexual activity for money, drugs, gifts, affection or status. Child sexual exploitation doesn't always involve physical contact and can happen online</w:t>
      </w:r>
      <w:r w:rsidR="003F52CA">
        <w:rPr>
          <w:rFonts w:ascii="Times New Roman" w:hAnsi="Times New Roman" w:cs="Times New Roman"/>
          <w:sz w:val="24"/>
          <w:szCs w:val="24"/>
        </w:rPr>
        <w:t xml:space="preserve"> (NSPCC, no date). </w:t>
      </w:r>
    </w:p>
    <w:p w14:paraId="25EB70F7" w14:textId="77777777" w:rsidR="003F52CA" w:rsidRPr="003F52CA" w:rsidRDefault="003F52CA" w:rsidP="003F52CA">
      <w:pPr>
        <w:spacing w:before="100" w:beforeAutospacing="1" w:after="100" w:afterAutospacing="1" w:line="480" w:lineRule="auto"/>
        <w:jc w:val="both"/>
        <w:rPr>
          <w:rFonts w:ascii="Times New Roman" w:hAnsi="Times New Roman" w:cs="Times New Roman"/>
          <w:b/>
          <w:sz w:val="24"/>
          <w:szCs w:val="24"/>
        </w:rPr>
      </w:pPr>
      <w:r w:rsidRPr="003F52CA">
        <w:rPr>
          <w:rFonts w:ascii="Times New Roman" w:hAnsi="Times New Roman" w:cs="Times New Roman"/>
          <w:b/>
          <w:sz w:val="24"/>
          <w:szCs w:val="24"/>
        </w:rPr>
        <w:t>Child sexual abuse online</w:t>
      </w:r>
    </w:p>
    <w:p w14:paraId="54598507" w14:textId="1357248F" w:rsidR="003F52CA" w:rsidRPr="003F52CA" w:rsidRDefault="003F52CA" w:rsidP="003F52CA">
      <w:pPr>
        <w:spacing w:before="100" w:beforeAutospacing="1" w:after="100" w:afterAutospacing="1" w:line="480" w:lineRule="auto"/>
        <w:jc w:val="both"/>
        <w:rPr>
          <w:rFonts w:ascii="Times New Roman" w:hAnsi="Times New Roman" w:cs="Times New Roman"/>
          <w:sz w:val="24"/>
          <w:szCs w:val="24"/>
        </w:rPr>
      </w:pPr>
      <w:r w:rsidRPr="003F52CA">
        <w:rPr>
          <w:rFonts w:ascii="Times New Roman" w:hAnsi="Times New Roman" w:cs="Times New Roman"/>
          <w:sz w:val="24"/>
          <w:szCs w:val="24"/>
        </w:rPr>
        <w:t>When</w:t>
      </w:r>
      <w:r w:rsidR="0094748E">
        <w:rPr>
          <w:rFonts w:ascii="Times New Roman" w:hAnsi="Times New Roman" w:cs="Times New Roman"/>
          <w:sz w:val="24"/>
          <w:szCs w:val="24"/>
        </w:rPr>
        <w:t xml:space="preserve"> sexual exploitation</w:t>
      </w:r>
      <w:r w:rsidR="0094748E" w:rsidRPr="003F52CA">
        <w:rPr>
          <w:rFonts w:ascii="Times New Roman" w:hAnsi="Times New Roman" w:cs="Times New Roman"/>
          <w:sz w:val="24"/>
          <w:szCs w:val="24"/>
        </w:rPr>
        <w:t xml:space="preserve"> </w:t>
      </w:r>
      <w:r w:rsidRPr="003F52CA">
        <w:rPr>
          <w:rFonts w:ascii="Times New Roman" w:hAnsi="Times New Roman" w:cs="Times New Roman"/>
          <w:sz w:val="24"/>
          <w:szCs w:val="24"/>
        </w:rPr>
        <w:t>happens online, young people may be persuaded, or forced, to:</w:t>
      </w:r>
    </w:p>
    <w:p w14:paraId="09513A75" w14:textId="77777777" w:rsidR="003F52CA" w:rsidRPr="003F52CA" w:rsidRDefault="003F52CA" w:rsidP="003F52CA">
      <w:pPr>
        <w:numPr>
          <w:ilvl w:val="0"/>
          <w:numId w:val="2"/>
        </w:numPr>
        <w:spacing w:before="100" w:beforeAutospacing="1" w:after="100" w:afterAutospacing="1" w:line="480" w:lineRule="auto"/>
        <w:jc w:val="both"/>
        <w:rPr>
          <w:rFonts w:ascii="Times New Roman" w:hAnsi="Times New Roman" w:cs="Times New Roman"/>
          <w:sz w:val="24"/>
          <w:szCs w:val="24"/>
        </w:rPr>
      </w:pPr>
      <w:r w:rsidRPr="003F52CA">
        <w:rPr>
          <w:rFonts w:ascii="Times New Roman" w:hAnsi="Times New Roman" w:cs="Times New Roman"/>
          <w:sz w:val="24"/>
          <w:szCs w:val="24"/>
        </w:rPr>
        <w:t>send or post sexually explicit images of themselves</w:t>
      </w:r>
    </w:p>
    <w:p w14:paraId="0C3C56F9" w14:textId="77777777" w:rsidR="003F52CA" w:rsidRPr="003F52CA" w:rsidRDefault="003F52CA" w:rsidP="003F52CA">
      <w:pPr>
        <w:numPr>
          <w:ilvl w:val="0"/>
          <w:numId w:val="2"/>
        </w:numPr>
        <w:spacing w:before="100" w:beforeAutospacing="1" w:after="100" w:afterAutospacing="1" w:line="480" w:lineRule="auto"/>
        <w:jc w:val="both"/>
        <w:rPr>
          <w:rFonts w:ascii="Times New Roman" w:hAnsi="Times New Roman" w:cs="Times New Roman"/>
          <w:sz w:val="24"/>
          <w:szCs w:val="24"/>
        </w:rPr>
      </w:pPr>
      <w:r w:rsidRPr="003F52CA">
        <w:rPr>
          <w:rFonts w:ascii="Times New Roman" w:hAnsi="Times New Roman" w:cs="Times New Roman"/>
          <w:sz w:val="24"/>
          <w:szCs w:val="24"/>
        </w:rPr>
        <w:t>take part in sexual activities via a webcam or smartphone</w:t>
      </w:r>
    </w:p>
    <w:p w14:paraId="01E15857" w14:textId="77777777" w:rsidR="003F52CA" w:rsidRPr="003F52CA" w:rsidRDefault="003F52CA" w:rsidP="003F52CA">
      <w:pPr>
        <w:numPr>
          <w:ilvl w:val="0"/>
          <w:numId w:val="2"/>
        </w:numPr>
        <w:spacing w:before="100" w:beforeAutospacing="1" w:after="100" w:afterAutospacing="1" w:line="480" w:lineRule="auto"/>
        <w:jc w:val="both"/>
        <w:rPr>
          <w:rFonts w:ascii="Times New Roman" w:hAnsi="Times New Roman" w:cs="Times New Roman"/>
          <w:sz w:val="24"/>
          <w:szCs w:val="24"/>
        </w:rPr>
      </w:pPr>
      <w:r w:rsidRPr="003F52CA">
        <w:rPr>
          <w:rFonts w:ascii="Times New Roman" w:hAnsi="Times New Roman" w:cs="Times New Roman"/>
          <w:sz w:val="24"/>
          <w:szCs w:val="24"/>
        </w:rPr>
        <w:t>have sexual conversations by text or online.</w:t>
      </w:r>
    </w:p>
    <w:p w14:paraId="45ED71D6" w14:textId="542216B4" w:rsidR="003F52CA" w:rsidRDefault="003F52CA" w:rsidP="003F52CA">
      <w:pPr>
        <w:spacing w:before="100" w:beforeAutospacing="1" w:after="100" w:afterAutospacing="1" w:line="480" w:lineRule="auto"/>
        <w:jc w:val="both"/>
        <w:rPr>
          <w:rFonts w:ascii="Times New Roman" w:hAnsi="Times New Roman" w:cs="Times New Roman"/>
          <w:sz w:val="24"/>
          <w:szCs w:val="24"/>
        </w:rPr>
      </w:pPr>
      <w:r w:rsidRPr="003F52CA">
        <w:rPr>
          <w:rFonts w:ascii="Times New Roman" w:hAnsi="Times New Roman" w:cs="Times New Roman"/>
          <w:sz w:val="24"/>
          <w:szCs w:val="24"/>
        </w:rPr>
        <w:t>Abusers may threaten to send images, video or copies of conversations to the young person's friends and family unless they take part in other sexual activity.</w:t>
      </w:r>
      <w:r w:rsidR="0094748E">
        <w:rPr>
          <w:rFonts w:ascii="Times New Roman" w:hAnsi="Times New Roman" w:cs="Times New Roman"/>
          <w:sz w:val="24"/>
          <w:szCs w:val="24"/>
        </w:rPr>
        <w:t xml:space="preserve"> </w:t>
      </w:r>
      <w:r w:rsidRPr="003F52CA">
        <w:rPr>
          <w:rFonts w:ascii="Times New Roman" w:hAnsi="Times New Roman" w:cs="Times New Roman"/>
          <w:sz w:val="24"/>
          <w:szCs w:val="24"/>
        </w:rPr>
        <w:t>Images or videos may continue to be shared long after the sexual abuse has stopped</w:t>
      </w:r>
      <w:r w:rsidR="0094748E">
        <w:rPr>
          <w:rFonts w:ascii="Times New Roman" w:hAnsi="Times New Roman" w:cs="Times New Roman"/>
          <w:sz w:val="24"/>
          <w:szCs w:val="24"/>
        </w:rPr>
        <w:t xml:space="preserve"> (NSPCC, no date)</w:t>
      </w:r>
    </w:p>
    <w:p w14:paraId="3ACDE60F" w14:textId="337CD0C9" w:rsidR="0094748E" w:rsidRDefault="0094748E" w:rsidP="003F52CA">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Sexual exploitation can also happen within gangs, </w:t>
      </w:r>
      <w:r w:rsidRPr="0094748E">
        <w:rPr>
          <w:rFonts w:ascii="Times New Roman" w:hAnsi="Times New Roman" w:cs="Times New Roman"/>
          <w:sz w:val="24"/>
          <w:szCs w:val="24"/>
        </w:rPr>
        <w:t>over 2,400 children were victims of sexual exploitation in gangs and groups from August 2010 to October 2011</w:t>
      </w:r>
      <w:r>
        <w:rPr>
          <w:rFonts w:ascii="Times New Roman" w:hAnsi="Times New Roman" w:cs="Times New Roman"/>
          <w:sz w:val="24"/>
          <w:szCs w:val="24"/>
        </w:rPr>
        <w:t xml:space="preserve"> (</w:t>
      </w:r>
      <w:proofErr w:type="spellStart"/>
      <w:r w:rsidRPr="0094748E">
        <w:rPr>
          <w:rFonts w:ascii="Times New Roman" w:hAnsi="Times New Roman" w:cs="Times New Roman"/>
          <w:sz w:val="24"/>
          <w:szCs w:val="24"/>
        </w:rPr>
        <w:t>Berelowitz</w:t>
      </w:r>
      <w:proofErr w:type="spellEnd"/>
      <w:r w:rsidRPr="0094748E">
        <w:rPr>
          <w:rFonts w:ascii="Times New Roman" w:hAnsi="Times New Roman" w:cs="Times New Roman"/>
          <w:sz w:val="24"/>
          <w:szCs w:val="24"/>
        </w:rPr>
        <w:t>,</w:t>
      </w:r>
      <w:r w:rsidR="00F80EF7">
        <w:rPr>
          <w:rFonts w:ascii="Times New Roman" w:hAnsi="Times New Roman" w:cs="Times New Roman"/>
          <w:sz w:val="24"/>
          <w:szCs w:val="24"/>
        </w:rPr>
        <w:t xml:space="preserve"> </w:t>
      </w:r>
      <w:r w:rsidRPr="0094748E">
        <w:rPr>
          <w:rFonts w:ascii="Times New Roman" w:hAnsi="Times New Roman" w:cs="Times New Roman"/>
          <w:sz w:val="24"/>
          <w:szCs w:val="24"/>
        </w:rPr>
        <w:t>S. et al (2012)</w:t>
      </w:r>
      <w:r>
        <w:rPr>
          <w:rFonts w:ascii="Times New Roman" w:hAnsi="Times New Roman" w:cs="Times New Roman"/>
          <w:sz w:val="24"/>
          <w:szCs w:val="24"/>
        </w:rPr>
        <w:t xml:space="preserve">. </w:t>
      </w:r>
    </w:p>
    <w:p w14:paraId="0C2BB93A" w14:textId="77777777" w:rsidR="00F80EF7" w:rsidRPr="00F80EF7" w:rsidRDefault="00F80EF7" w:rsidP="00F80EF7">
      <w:pPr>
        <w:spacing w:before="100" w:beforeAutospacing="1" w:after="100" w:afterAutospacing="1" w:line="480" w:lineRule="auto"/>
        <w:jc w:val="both"/>
        <w:rPr>
          <w:rFonts w:ascii="Times New Roman" w:hAnsi="Times New Roman" w:cs="Times New Roman"/>
          <w:sz w:val="24"/>
          <w:szCs w:val="24"/>
        </w:rPr>
      </w:pPr>
      <w:r w:rsidRPr="00A62771">
        <w:rPr>
          <w:rFonts w:ascii="Times New Roman" w:hAnsi="Times New Roman" w:cs="Times New Roman"/>
          <w:b/>
          <w:sz w:val="24"/>
          <w:szCs w:val="24"/>
        </w:rPr>
        <w:t>Sexual exploitation is used in gangs to</w:t>
      </w:r>
      <w:r w:rsidRPr="00F80EF7">
        <w:rPr>
          <w:rFonts w:ascii="Times New Roman" w:hAnsi="Times New Roman" w:cs="Times New Roman"/>
          <w:sz w:val="24"/>
          <w:szCs w:val="24"/>
        </w:rPr>
        <w:t>:</w:t>
      </w:r>
    </w:p>
    <w:p w14:paraId="7BFE9DA6" w14:textId="77777777" w:rsidR="00F80EF7" w:rsidRPr="00F80EF7" w:rsidRDefault="00F80EF7" w:rsidP="00F80EF7">
      <w:pPr>
        <w:pStyle w:val="ListParagraph"/>
        <w:numPr>
          <w:ilvl w:val="0"/>
          <w:numId w:val="3"/>
        </w:numPr>
        <w:spacing w:before="100" w:beforeAutospacing="1" w:after="100" w:afterAutospacing="1" w:line="480" w:lineRule="auto"/>
        <w:jc w:val="both"/>
        <w:rPr>
          <w:rFonts w:ascii="Times New Roman" w:hAnsi="Times New Roman" w:cs="Times New Roman"/>
          <w:sz w:val="24"/>
          <w:szCs w:val="24"/>
        </w:rPr>
      </w:pPr>
      <w:r w:rsidRPr="00F80EF7">
        <w:rPr>
          <w:rFonts w:ascii="Times New Roman" w:hAnsi="Times New Roman" w:cs="Times New Roman"/>
          <w:sz w:val="24"/>
          <w:szCs w:val="24"/>
        </w:rPr>
        <w:t>exert power and control over members</w:t>
      </w:r>
    </w:p>
    <w:p w14:paraId="71F2E083" w14:textId="77777777" w:rsidR="00F80EF7" w:rsidRPr="00F80EF7" w:rsidRDefault="00F80EF7" w:rsidP="00F80EF7">
      <w:pPr>
        <w:pStyle w:val="ListParagraph"/>
        <w:numPr>
          <w:ilvl w:val="0"/>
          <w:numId w:val="3"/>
        </w:numPr>
        <w:spacing w:before="100" w:beforeAutospacing="1" w:after="100" w:afterAutospacing="1" w:line="480" w:lineRule="auto"/>
        <w:jc w:val="both"/>
        <w:rPr>
          <w:rFonts w:ascii="Times New Roman" w:hAnsi="Times New Roman" w:cs="Times New Roman"/>
          <w:sz w:val="24"/>
          <w:szCs w:val="24"/>
        </w:rPr>
      </w:pPr>
      <w:r w:rsidRPr="00F80EF7">
        <w:rPr>
          <w:rFonts w:ascii="Times New Roman" w:hAnsi="Times New Roman" w:cs="Times New Roman"/>
          <w:sz w:val="24"/>
          <w:szCs w:val="24"/>
        </w:rPr>
        <w:t>initiate young people into the gang</w:t>
      </w:r>
    </w:p>
    <w:p w14:paraId="0D9C017F" w14:textId="77777777" w:rsidR="00F80EF7" w:rsidRPr="00F80EF7" w:rsidRDefault="00F80EF7" w:rsidP="00F80EF7">
      <w:pPr>
        <w:pStyle w:val="ListParagraph"/>
        <w:numPr>
          <w:ilvl w:val="0"/>
          <w:numId w:val="3"/>
        </w:numPr>
        <w:spacing w:before="100" w:beforeAutospacing="1" w:after="100" w:afterAutospacing="1" w:line="480" w:lineRule="auto"/>
        <w:jc w:val="both"/>
        <w:rPr>
          <w:rFonts w:ascii="Times New Roman" w:hAnsi="Times New Roman" w:cs="Times New Roman"/>
          <w:sz w:val="24"/>
          <w:szCs w:val="24"/>
        </w:rPr>
      </w:pPr>
      <w:r w:rsidRPr="00F80EF7">
        <w:rPr>
          <w:rFonts w:ascii="Times New Roman" w:hAnsi="Times New Roman" w:cs="Times New Roman"/>
          <w:sz w:val="24"/>
          <w:szCs w:val="24"/>
        </w:rPr>
        <w:t>exchange sexual activity for status or protection</w:t>
      </w:r>
    </w:p>
    <w:p w14:paraId="2CF55C8C" w14:textId="77777777" w:rsidR="00F80EF7" w:rsidRDefault="00F80EF7" w:rsidP="00F80EF7">
      <w:pPr>
        <w:pStyle w:val="ListParagraph"/>
        <w:numPr>
          <w:ilvl w:val="0"/>
          <w:numId w:val="3"/>
        </w:numPr>
        <w:spacing w:before="100" w:beforeAutospacing="1" w:after="100" w:afterAutospacing="1" w:line="480" w:lineRule="auto"/>
        <w:jc w:val="both"/>
        <w:rPr>
          <w:rFonts w:ascii="Times New Roman" w:hAnsi="Times New Roman" w:cs="Times New Roman"/>
          <w:sz w:val="24"/>
          <w:szCs w:val="24"/>
        </w:rPr>
      </w:pPr>
      <w:r w:rsidRPr="00F80EF7">
        <w:rPr>
          <w:rFonts w:ascii="Times New Roman" w:hAnsi="Times New Roman" w:cs="Times New Roman"/>
          <w:sz w:val="24"/>
          <w:szCs w:val="24"/>
        </w:rPr>
        <w:t>entrap rival gang members by exploiting girls and young women</w:t>
      </w:r>
    </w:p>
    <w:p w14:paraId="47030C92" w14:textId="43F1C3E7" w:rsidR="00F80EF7" w:rsidRPr="00F80EF7" w:rsidRDefault="00F80EF7" w:rsidP="00F80EF7">
      <w:pPr>
        <w:pStyle w:val="ListParagraph"/>
        <w:numPr>
          <w:ilvl w:val="0"/>
          <w:numId w:val="3"/>
        </w:numPr>
        <w:spacing w:before="100" w:beforeAutospacing="1" w:after="100" w:afterAutospacing="1" w:line="480" w:lineRule="auto"/>
        <w:jc w:val="both"/>
        <w:rPr>
          <w:rFonts w:ascii="Times New Roman" w:hAnsi="Times New Roman" w:cs="Times New Roman"/>
          <w:sz w:val="24"/>
          <w:szCs w:val="24"/>
        </w:rPr>
      </w:pPr>
      <w:r w:rsidRPr="00F80EF7">
        <w:rPr>
          <w:rFonts w:ascii="Times New Roman" w:hAnsi="Times New Roman" w:cs="Times New Roman"/>
          <w:sz w:val="24"/>
          <w:szCs w:val="24"/>
        </w:rPr>
        <w:t>inflict sexual assault as a weapon in conflict.</w:t>
      </w:r>
    </w:p>
    <w:p w14:paraId="56627F6B" w14:textId="26EE5A92" w:rsidR="00F80EF7" w:rsidRDefault="00F80EF7" w:rsidP="00DC5680">
      <w:pPr>
        <w:spacing w:before="100" w:beforeAutospacing="1" w:after="100" w:afterAutospacing="1" w:line="480" w:lineRule="auto"/>
        <w:jc w:val="both"/>
        <w:rPr>
          <w:rFonts w:ascii="Times New Roman" w:hAnsi="Times New Roman" w:cs="Times New Roman"/>
          <w:sz w:val="24"/>
          <w:szCs w:val="24"/>
        </w:rPr>
      </w:pPr>
      <w:r w:rsidRPr="00F80EF7">
        <w:rPr>
          <w:rFonts w:ascii="Times New Roman" w:hAnsi="Times New Roman" w:cs="Times New Roman"/>
          <w:sz w:val="24"/>
          <w:szCs w:val="24"/>
        </w:rPr>
        <w:lastRenderedPageBreak/>
        <w:t xml:space="preserve">Girls and young women are </w:t>
      </w:r>
      <w:r>
        <w:rPr>
          <w:rFonts w:ascii="Times New Roman" w:hAnsi="Times New Roman" w:cs="Times New Roman"/>
          <w:sz w:val="24"/>
          <w:szCs w:val="24"/>
        </w:rPr>
        <w:t>normally</w:t>
      </w:r>
      <w:r w:rsidRPr="00F80EF7">
        <w:rPr>
          <w:rFonts w:ascii="Times New Roman" w:hAnsi="Times New Roman" w:cs="Times New Roman"/>
          <w:sz w:val="24"/>
          <w:szCs w:val="24"/>
        </w:rPr>
        <w:t xml:space="preserve"> forced into sexual activity by gang members. Research by </w:t>
      </w:r>
      <w:r>
        <w:rPr>
          <w:rFonts w:ascii="Times New Roman" w:hAnsi="Times New Roman" w:cs="Times New Roman"/>
          <w:sz w:val="24"/>
          <w:szCs w:val="24"/>
        </w:rPr>
        <w:t>(</w:t>
      </w:r>
      <w:r w:rsidRPr="00F80EF7">
        <w:rPr>
          <w:rFonts w:ascii="Times New Roman" w:hAnsi="Times New Roman" w:cs="Times New Roman"/>
          <w:sz w:val="24"/>
          <w:szCs w:val="24"/>
        </w:rPr>
        <w:t>Beckett</w:t>
      </w:r>
      <w:r>
        <w:rPr>
          <w:rFonts w:ascii="Times New Roman" w:hAnsi="Times New Roman" w:cs="Times New Roman"/>
          <w:sz w:val="24"/>
          <w:szCs w:val="24"/>
        </w:rPr>
        <w:t>,</w:t>
      </w:r>
      <w:r w:rsidRPr="00F80EF7">
        <w:rPr>
          <w:rFonts w:ascii="Times New Roman" w:hAnsi="Times New Roman" w:cs="Times New Roman"/>
          <w:sz w:val="24"/>
          <w:szCs w:val="24"/>
        </w:rPr>
        <w:t>2012) found girls considered to be engaging in casual sex were forfeiting their right to refuse sex.</w:t>
      </w:r>
      <w:r>
        <w:rPr>
          <w:rFonts w:ascii="Times New Roman" w:hAnsi="Times New Roman" w:cs="Times New Roman"/>
          <w:sz w:val="24"/>
          <w:szCs w:val="24"/>
        </w:rPr>
        <w:t xml:space="preserve"> </w:t>
      </w:r>
      <w:r w:rsidRPr="00F80EF7">
        <w:rPr>
          <w:rFonts w:ascii="Times New Roman" w:hAnsi="Times New Roman" w:cs="Times New Roman"/>
          <w:sz w:val="24"/>
          <w:szCs w:val="24"/>
        </w:rPr>
        <w:t>Most of the sexual exploitation within gangs is committed by teenage boys and men in their twenties (</w:t>
      </w:r>
      <w:proofErr w:type="spellStart"/>
      <w:r w:rsidRPr="00F80EF7">
        <w:rPr>
          <w:rFonts w:ascii="Times New Roman" w:hAnsi="Times New Roman" w:cs="Times New Roman"/>
          <w:sz w:val="24"/>
          <w:szCs w:val="24"/>
        </w:rPr>
        <w:t>Berelowitz</w:t>
      </w:r>
      <w:proofErr w:type="spellEnd"/>
      <w:r w:rsidRPr="00F80EF7">
        <w:rPr>
          <w:rFonts w:ascii="Times New Roman" w:hAnsi="Times New Roman" w:cs="Times New Roman"/>
          <w:sz w:val="24"/>
          <w:szCs w:val="24"/>
        </w:rPr>
        <w:t xml:space="preserve"> et al, 2012).</w:t>
      </w:r>
    </w:p>
    <w:p w14:paraId="307983F6" w14:textId="77777777" w:rsidR="00B26DAF" w:rsidRPr="00B26DAF" w:rsidRDefault="00B26DAF" w:rsidP="00DC5680">
      <w:pPr>
        <w:spacing w:before="100" w:beforeAutospacing="1" w:after="100" w:afterAutospacing="1" w:line="480" w:lineRule="auto"/>
        <w:jc w:val="both"/>
        <w:rPr>
          <w:rFonts w:ascii="Times New Roman" w:hAnsi="Times New Roman" w:cs="Times New Roman"/>
          <w:sz w:val="24"/>
          <w:szCs w:val="24"/>
        </w:rPr>
      </w:pPr>
      <w:r w:rsidRPr="00B26DAF">
        <w:rPr>
          <w:rFonts w:ascii="Times New Roman" w:hAnsi="Times New Roman" w:cs="Times New Roman"/>
          <w:sz w:val="24"/>
          <w:szCs w:val="24"/>
        </w:rPr>
        <w:t>Sexual exploitation can be very difficult to identify. Warning signs can easily be mistaken for 'normal' teenage behaviour.</w:t>
      </w:r>
    </w:p>
    <w:p w14:paraId="40C84750" w14:textId="77777777" w:rsidR="00B26DAF" w:rsidRPr="00B26DAF" w:rsidRDefault="00B26DAF" w:rsidP="00DC5680">
      <w:pPr>
        <w:spacing w:before="100" w:beforeAutospacing="1" w:after="100" w:afterAutospacing="1" w:line="480" w:lineRule="auto"/>
        <w:jc w:val="both"/>
        <w:rPr>
          <w:rFonts w:ascii="Times New Roman" w:hAnsi="Times New Roman" w:cs="Times New Roman"/>
          <w:sz w:val="24"/>
          <w:szCs w:val="24"/>
        </w:rPr>
      </w:pPr>
      <w:r w:rsidRPr="00B26DAF">
        <w:rPr>
          <w:rFonts w:ascii="Times New Roman" w:hAnsi="Times New Roman" w:cs="Times New Roman"/>
          <w:sz w:val="24"/>
          <w:szCs w:val="24"/>
        </w:rPr>
        <w:t>Young people who are being sexually exploited may:</w:t>
      </w:r>
    </w:p>
    <w:p w14:paraId="5E64A4D2" w14:textId="77777777" w:rsidR="00B26DAF" w:rsidRPr="00B26DAF" w:rsidRDefault="00B26DAF" w:rsidP="00DC5680">
      <w:pPr>
        <w:numPr>
          <w:ilvl w:val="0"/>
          <w:numId w:val="4"/>
        </w:numPr>
        <w:spacing w:before="100" w:beforeAutospacing="1" w:after="100" w:afterAutospacing="1" w:line="480" w:lineRule="auto"/>
        <w:ind w:left="0"/>
        <w:jc w:val="both"/>
        <w:rPr>
          <w:rFonts w:ascii="Times New Roman" w:hAnsi="Times New Roman" w:cs="Times New Roman"/>
          <w:sz w:val="24"/>
          <w:szCs w:val="24"/>
        </w:rPr>
      </w:pPr>
      <w:r w:rsidRPr="00B26DAF">
        <w:rPr>
          <w:rFonts w:ascii="Times New Roman" w:hAnsi="Times New Roman" w:cs="Times New Roman"/>
          <w:sz w:val="24"/>
          <w:szCs w:val="24"/>
        </w:rPr>
        <w:t>go missing from home, care or education.</w:t>
      </w:r>
    </w:p>
    <w:p w14:paraId="5614078C" w14:textId="77777777" w:rsidR="00B26DAF" w:rsidRPr="00B26DAF" w:rsidRDefault="00B26DAF" w:rsidP="00DC5680">
      <w:pPr>
        <w:numPr>
          <w:ilvl w:val="0"/>
          <w:numId w:val="4"/>
        </w:numPr>
        <w:spacing w:before="100" w:beforeAutospacing="1" w:after="100" w:afterAutospacing="1" w:line="480" w:lineRule="auto"/>
        <w:ind w:left="0"/>
        <w:jc w:val="both"/>
        <w:rPr>
          <w:rFonts w:ascii="Times New Roman" w:hAnsi="Times New Roman" w:cs="Times New Roman"/>
          <w:sz w:val="24"/>
          <w:szCs w:val="24"/>
        </w:rPr>
      </w:pPr>
      <w:r w:rsidRPr="00B26DAF">
        <w:rPr>
          <w:rFonts w:ascii="Times New Roman" w:hAnsi="Times New Roman" w:cs="Times New Roman"/>
          <w:sz w:val="24"/>
          <w:szCs w:val="24"/>
        </w:rPr>
        <w:t>be involved in abusive relationships, intimidated and fearful of certain people or situations</w:t>
      </w:r>
    </w:p>
    <w:p w14:paraId="597257FB" w14:textId="77777777" w:rsidR="00B26DAF" w:rsidRPr="00B26DAF" w:rsidRDefault="00B26DAF" w:rsidP="00DC5680">
      <w:pPr>
        <w:numPr>
          <w:ilvl w:val="0"/>
          <w:numId w:val="4"/>
        </w:numPr>
        <w:spacing w:before="100" w:beforeAutospacing="1" w:after="100" w:afterAutospacing="1" w:line="480" w:lineRule="auto"/>
        <w:ind w:left="0"/>
        <w:jc w:val="both"/>
        <w:rPr>
          <w:rFonts w:ascii="Times New Roman" w:hAnsi="Times New Roman" w:cs="Times New Roman"/>
          <w:sz w:val="24"/>
          <w:szCs w:val="24"/>
        </w:rPr>
      </w:pPr>
      <w:r w:rsidRPr="00B26DAF">
        <w:rPr>
          <w:rFonts w:ascii="Times New Roman" w:hAnsi="Times New Roman" w:cs="Times New Roman"/>
          <w:sz w:val="24"/>
          <w:szCs w:val="24"/>
        </w:rPr>
        <w:t>hang out with groups of older people, or antisocial groups, or with other vulnerable peers</w:t>
      </w:r>
    </w:p>
    <w:p w14:paraId="12A61506" w14:textId="77777777" w:rsidR="00B26DAF" w:rsidRPr="00B26DAF" w:rsidRDefault="00B26DAF" w:rsidP="00DC5680">
      <w:pPr>
        <w:numPr>
          <w:ilvl w:val="0"/>
          <w:numId w:val="4"/>
        </w:numPr>
        <w:spacing w:before="100" w:beforeAutospacing="1" w:after="100" w:afterAutospacing="1" w:line="480" w:lineRule="auto"/>
        <w:ind w:left="0"/>
        <w:jc w:val="both"/>
        <w:rPr>
          <w:rFonts w:ascii="Times New Roman" w:hAnsi="Times New Roman" w:cs="Times New Roman"/>
          <w:sz w:val="24"/>
          <w:szCs w:val="24"/>
        </w:rPr>
      </w:pPr>
      <w:r w:rsidRPr="00B26DAF">
        <w:rPr>
          <w:rFonts w:ascii="Times New Roman" w:hAnsi="Times New Roman" w:cs="Times New Roman"/>
          <w:sz w:val="24"/>
          <w:szCs w:val="24"/>
        </w:rPr>
        <w:t>associate with other young people involved in sexual exploitation</w:t>
      </w:r>
    </w:p>
    <w:p w14:paraId="08813CAF" w14:textId="77777777" w:rsidR="00B26DAF" w:rsidRPr="00B26DAF" w:rsidRDefault="00B26DAF" w:rsidP="00DC5680">
      <w:pPr>
        <w:numPr>
          <w:ilvl w:val="0"/>
          <w:numId w:val="4"/>
        </w:numPr>
        <w:spacing w:before="100" w:beforeAutospacing="1" w:after="100" w:afterAutospacing="1" w:line="480" w:lineRule="auto"/>
        <w:ind w:left="0"/>
        <w:jc w:val="both"/>
        <w:rPr>
          <w:rFonts w:ascii="Times New Roman" w:hAnsi="Times New Roman" w:cs="Times New Roman"/>
          <w:sz w:val="24"/>
          <w:szCs w:val="24"/>
        </w:rPr>
      </w:pPr>
      <w:r w:rsidRPr="00B26DAF">
        <w:rPr>
          <w:rFonts w:ascii="Times New Roman" w:hAnsi="Times New Roman" w:cs="Times New Roman"/>
          <w:sz w:val="24"/>
          <w:szCs w:val="24"/>
        </w:rPr>
        <w:t>get involved in gangs, gang fights, gang membership</w:t>
      </w:r>
    </w:p>
    <w:p w14:paraId="6101AD36" w14:textId="77777777" w:rsidR="00B26DAF" w:rsidRPr="00B26DAF" w:rsidRDefault="00B26DAF" w:rsidP="00DC5680">
      <w:pPr>
        <w:numPr>
          <w:ilvl w:val="0"/>
          <w:numId w:val="4"/>
        </w:numPr>
        <w:spacing w:before="100" w:beforeAutospacing="1" w:after="100" w:afterAutospacing="1" w:line="480" w:lineRule="auto"/>
        <w:ind w:left="0"/>
        <w:jc w:val="both"/>
        <w:rPr>
          <w:rFonts w:ascii="Times New Roman" w:hAnsi="Times New Roman" w:cs="Times New Roman"/>
          <w:sz w:val="24"/>
          <w:szCs w:val="24"/>
        </w:rPr>
      </w:pPr>
      <w:r w:rsidRPr="00B26DAF">
        <w:rPr>
          <w:rFonts w:ascii="Times New Roman" w:hAnsi="Times New Roman" w:cs="Times New Roman"/>
          <w:sz w:val="24"/>
          <w:szCs w:val="24"/>
        </w:rPr>
        <w:t>have older boyfriends or girlfriends</w:t>
      </w:r>
    </w:p>
    <w:p w14:paraId="185ECDD5" w14:textId="77777777" w:rsidR="00B26DAF" w:rsidRPr="00B26DAF" w:rsidRDefault="00B26DAF" w:rsidP="00DC5680">
      <w:pPr>
        <w:numPr>
          <w:ilvl w:val="0"/>
          <w:numId w:val="4"/>
        </w:numPr>
        <w:spacing w:before="100" w:beforeAutospacing="1" w:after="100" w:afterAutospacing="1" w:line="480" w:lineRule="auto"/>
        <w:ind w:left="0"/>
        <w:jc w:val="both"/>
        <w:rPr>
          <w:rFonts w:ascii="Times New Roman" w:hAnsi="Times New Roman" w:cs="Times New Roman"/>
          <w:sz w:val="24"/>
          <w:szCs w:val="24"/>
        </w:rPr>
      </w:pPr>
      <w:r w:rsidRPr="00B26DAF">
        <w:rPr>
          <w:rFonts w:ascii="Times New Roman" w:hAnsi="Times New Roman" w:cs="Times New Roman"/>
          <w:sz w:val="24"/>
          <w:szCs w:val="24"/>
        </w:rPr>
        <w:t>spend time at places of concern, such as hotels or known brothels</w:t>
      </w:r>
    </w:p>
    <w:p w14:paraId="080B165C" w14:textId="77777777" w:rsidR="00B26DAF" w:rsidRPr="00B26DAF" w:rsidRDefault="00B26DAF" w:rsidP="00DC5680">
      <w:pPr>
        <w:numPr>
          <w:ilvl w:val="0"/>
          <w:numId w:val="4"/>
        </w:numPr>
        <w:spacing w:before="100" w:beforeAutospacing="1" w:after="100" w:afterAutospacing="1" w:line="480" w:lineRule="auto"/>
        <w:ind w:left="0"/>
        <w:jc w:val="both"/>
        <w:rPr>
          <w:rFonts w:ascii="Times New Roman" w:hAnsi="Times New Roman" w:cs="Times New Roman"/>
          <w:sz w:val="24"/>
          <w:szCs w:val="24"/>
        </w:rPr>
      </w:pPr>
      <w:r w:rsidRPr="00B26DAF">
        <w:rPr>
          <w:rFonts w:ascii="Times New Roman" w:hAnsi="Times New Roman" w:cs="Times New Roman"/>
          <w:sz w:val="24"/>
          <w:szCs w:val="24"/>
        </w:rPr>
        <w:t>not know where they are, because they have been moved around the country</w:t>
      </w:r>
    </w:p>
    <w:p w14:paraId="2C6580D2" w14:textId="77777777" w:rsidR="00B26DAF" w:rsidRPr="00B26DAF" w:rsidRDefault="00B26DAF" w:rsidP="00DC5680">
      <w:pPr>
        <w:numPr>
          <w:ilvl w:val="0"/>
          <w:numId w:val="4"/>
        </w:numPr>
        <w:spacing w:before="100" w:beforeAutospacing="1" w:after="100" w:afterAutospacing="1" w:line="480" w:lineRule="auto"/>
        <w:ind w:left="0"/>
        <w:jc w:val="both"/>
        <w:rPr>
          <w:rFonts w:ascii="Times New Roman" w:hAnsi="Times New Roman" w:cs="Times New Roman"/>
          <w:sz w:val="24"/>
          <w:szCs w:val="24"/>
        </w:rPr>
      </w:pPr>
      <w:r w:rsidRPr="00B26DAF">
        <w:rPr>
          <w:rFonts w:ascii="Times New Roman" w:hAnsi="Times New Roman" w:cs="Times New Roman"/>
          <w:sz w:val="24"/>
          <w:szCs w:val="24"/>
        </w:rPr>
        <w:t>be involved in petty crime such as shoplifting</w:t>
      </w:r>
    </w:p>
    <w:p w14:paraId="4D0BB102" w14:textId="77777777" w:rsidR="00B26DAF" w:rsidRPr="00B26DAF" w:rsidRDefault="00B26DAF" w:rsidP="00DC5680">
      <w:pPr>
        <w:numPr>
          <w:ilvl w:val="0"/>
          <w:numId w:val="4"/>
        </w:numPr>
        <w:spacing w:before="100" w:beforeAutospacing="1" w:after="100" w:afterAutospacing="1" w:line="480" w:lineRule="auto"/>
        <w:ind w:left="0"/>
        <w:jc w:val="both"/>
        <w:rPr>
          <w:rFonts w:ascii="Times New Roman" w:hAnsi="Times New Roman" w:cs="Times New Roman"/>
          <w:sz w:val="24"/>
          <w:szCs w:val="24"/>
        </w:rPr>
      </w:pPr>
      <w:r w:rsidRPr="00B26DAF">
        <w:rPr>
          <w:rFonts w:ascii="Times New Roman" w:hAnsi="Times New Roman" w:cs="Times New Roman"/>
          <w:sz w:val="24"/>
          <w:szCs w:val="24"/>
        </w:rPr>
        <w:t>have unexplained physical injuries</w:t>
      </w:r>
    </w:p>
    <w:p w14:paraId="549286D2" w14:textId="69710C79" w:rsidR="00B26DAF" w:rsidRDefault="00B26DAF" w:rsidP="00DC5680">
      <w:pPr>
        <w:numPr>
          <w:ilvl w:val="0"/>
          <w:numId w:val="4"/>
        </w:numPr>
        <w:spacing w:before="100" w:beforeAutospacing="1" w:after="100" w:afterAutospacing="1" w:line="480" w:lineRule="auto"/>
        <w:ind w:left="0"/>
        <w:jc w:val="both"/>
        <w:rPr>
          <w:rFonts w:ascii="Times New Roman" w:hAnsi="Times New Roman" w:cs="Times New Roman"/>
          <w:sz w:val="24"/>
          <w:szCs w:val="24"/>
        </w:rPr>
      </w:pPr>
      <w:r w:rsidRPr="00B26DAF">
        <w:rPr>
          <w:rFonts w:ascii="Times New Roman" w:hAnsi="Times New Roman" w:cs="Times New Roman"/>
          <w:sz w:val="24"/>
          <w:szCs w:val="24"/>
        </w:rPr>
        <w:t>have a changed physical appearance, for example lost weight.</w:t>
      </w:r>
    </w:p>
    <w:p w14:paraId="30F86356" w14:textId="045431D1" w:rsidR="00B26DAF" w:rsidRDefault="00B26DAF" w:rsidP="00B26DAF">
      <w:pPr>
        <w:spacing w:before="100" w:beforeAutospacing="1" w:after="100" w:afterAutospacing="1" w:line="480" w:lineRule="auto"/>
        <w:ind w:left="360"/>
        <w:jc w:val="right"/>
        <w:rPr>
          <w:rFonts w:ascii="Times New Roman" w:hAnsi="Times New Roman" w:cs="Times New Roman"/>
          <w:sz w:val="24"/>
          <w:szCs w:val="24"/>
        </w:rPr>
      </w:pPr>
      <w:r>
        <w:rPr>
          <w:rFonts w:ascii="Times New Roman" w:hAnsi="Times New Roman" w:cs="Times New Roman"/>
          <w:sz w:val="24"/>
          <w:szCs w:val="24"/>
        </w:rPr>
        <w:t>(NSPCC, no date)</w:t>
      </w:r>
    </w:p>
    <w:p w14:paraId="2D07CE6F" w14:textId="3B82C620" w:rsidR="00B26DAF" w:rsidRDefault="00B26DAF" w:rsidP="00B26DAF">
      <w:pPr>
        <w:spacing w:before="100" w:beforeAutospacing="1" w:after="100" w:afterAutospacing="1" w:line="480" w:lineRule="auto"/>
        <w:ind w:left="360"/>
        <w:jc w:val="both"/>
        <w:rPr>
          <w:rFonts w:ascii="Times New Roman" w:hAnsi="Times New Roman" w:cs="Times New Roman"/>
          <w:sz w:val="24"/>
          <w:szCs w:val="24"/>
        </w:rPr>
      </w:pPr>
    </w:p>
    <w:p w14:paraId="2FDD39AC" w14:textId="77777777" w:rsidR="00DC5680" w:rsidRDefault="00DC5680" w:rsidP="00DC5680">
      <w:pPr>
        <w:spacing w:before="100" w:beforeAutospacing="1" w:after="100" w:afterAutospacing="1" w:line="480" w:lineRule="auto"/>
        <w:jc w:val="both"/>
        <w:rPr>
          <w:rFonts w:ascii="Times New Roman" w:hAnsi="Times New Roman" w:cs="Times New Roman"/>
          <w:sz w:val="24"/>
          <w:szCs w:val="24"/>
        </w:rPr>
      </w:pPr>
    </w:p>
    <w:p w14:paraId="040DB464" w14:textId="77777777" w:rsidR="00DC5680" w:rsidRDefault="00DC5680" w:rsidP="00DC5680">
      <w:pPr>
        <w:spacing w:before="100" w:beforeAutospacing="1" w:after="100" w:afterAutospacing="1" w:line="480" w:lineRule="auto"/>
        <w:jc w:val="both"/>
        <w:rPr>
          <w:rFonts w:ascii="Times New Roman" w:hAnsi="Times New Roman" w:cs="Times New Roman"/>
          <w:sz w:val="24"/>
          <w:szCs w:val="24"/>
        </w:rPr>
      </w:pPr>
    </w:p>
    <w:p w14:paraId="2AD480BF" w14:textId="514F6025" w:rsidR="00DC5680" w:rsidRPr="00DC5680" w:rsidRDefault="00DC5680" w:rsidP="00DC5680">
      <w:pPr>
        <w:spacing w:before="100" w:beforeAutospacing="1" w:after="100" w:afterAutospacing="1"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County Lines </w:t>
      </w:r>
    </w:p>
    <w:p w14:paraId="12D281CC" w14:textId="1CCE20FE" w:rsidR="00DC5680" w:rsidRDefault="004568CE" w:rsidP="00DC5680">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Most people assume that child exploitation within gangs is for a sexual purpose. Young people are also exploited for economic value </w:t>
      </w:r>
      <w:r w:rsidR="00C30076">
        <w:rPr>
          <w:rFonts w:ascii="Times New Roman" w:hAnsi="Times New Roman" w:cs="Times New Roman"/>
          <w:sz w:val="24"/>
          <w:szCs w:val="24"/>
        </w:rPr>
        <w:t>and gain. This can be referred to a new phenomenon called ‘County Lines’.</w:t>
      </w:r>
      <w:r w:rsidR="004D7CE6">
        <w:rPr>
          <w:rFonts w:ascii="Times New Roman" w:hAnsi="Times New Roman" w:cs="Times New Roman"/>
          <w:sz w:val="24"/>
          <w:szCs w:val="24"/>
        </w:rPr>
        <w:t xml:space="preserve"> Though there is no legal definition for the term yet, different sectors have their own definition for </w:t>
      </w:r>
      <w:r w:rsidR="00DC5680">
        <w:rPr>
          <w:rFonts w:ascii="Times New Roman" w:hAnsi="Times New Roman" w:cs="Times New Roman"/>
          <w:sz w:val="24"/>
          <w:szCs w:val="24"/>
        </w:rPr>
        <w:t>the issue.</w:t>
      </w:r>
      <w:r w:rsidR="00C30076">
        <w:rPr>
          <w:rFonts w:ascii="Times New Roman" w:hAnsi="Times New Roman" w:cs="Times New Roman"/>
          <w:sz w:val="24"/>
          <w:szCs w:val="24"/>
        </w:rPr>
        <w:t xml:space="preserve"> </w:t>
      </w:r>
    </w:p>
    <w:p w14:paraId="446E6FA3" w14:textId="1130FAC4" w:rsidR="00DC5680" w:rsidRDefault="004D7CE6" w:rsidP="00DC5680">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The Home Office </w:t>
      </w:r>
      <w:r w:rsidR="00DC5680">
        <w:rPr>
          <w:rFonts w:ascii="Times New Roman" w:hAnsi="Times New Roman" w:cs="Times New Roman"/>
          <w:sz w:val="24"/>
          <w:szCs w:val="24"/>
        </w:rPr>
        <w:t>definition:</w:t>
      </w:r>
    </w:p>
    <w:p w14:paraId="22F78468" w14:textId="54FA4FC7" w:rsidR="004568CE" w:rsidRDefault="004D7CE6" w:rsidP="00DC5680">
      <w:pPr>
        <w:spacing w:before="100" w:beforeAutospacing="1" w:after="100" w:afterAutospacing="1" w:line="480" w:lineRule="auto"/>
        <w:ind w:left="567" w:right="567"/>
        <w:jc w:val="both"/>
        <w:rPr>
          <w:rFonts w:ascii="Times New Roman" w:hAnsi="Times New Roman" w:cs="Times New Roman"/>
          <w:sz w:val="24"/>
          <w:szCs w:val="24"/>
        </w:rPr>
      </w:pPr>
      <w:r w:rsidRPr="004D7CE6">
        <w:rPr>
          <w:rFonts w:ascii="Times New Roman" w:hAnsi="Times New Roman" w:cs="Times New Roman"/>
          <w:sz w:val="24"/>
          <w:szCs w:val="24"/>
        </w:rPr>
        <w:t>‘The police term for urban gangs supplying drugs to suburban areas and market and coastal towns using dedicated mobile phone lines or “deal lines”. It involves child criminal exploitation (CCE) as gangs use children and vulnerable people to move drugs and money. Gangs establish a base in the market location, typically by taking over the homes of local vulnerable adults by force or coercion in a practice referred to as “cuckooing”</w:t>
      </w:r>
      <w:r>
        <w:rPr>
          <w:rFonts w:ascii="Times New Roman" w:hAnsi="Times New Roman" w:cs="Times New Roman"/>
          <w:sz w:val="24"/>
          <w:szCs w:val="24"/>
        </w:rPr>
        <w:t xml:space="preserve">. </w:t>
      </w:r>
    </w:p>
    <w:p w14:paraId="21D36C65" w14:textId="021B3AA0" w:rsidR="00DC5680" w:rsidRDefault="00DC5680" w:rsidP="00DC5680">
      <w:pPr>
        <w:spacing w:before="100" w:beforeAutospacing="1" w:after="100" w:afterAutospacing="1" w:line="480" w:lineRule="auto"/>
        <w:jc w:val="both"/>
        <w:rPr>
          <w:rFonts w:ascii="Times New Roman" w:hAnsi="Times New Roman" w:cs="Times New Roman"/>
          <w:sz w:val="24"/>
          <w:szCs w:val="24"/>
        </w:rPr>
      </w:pPr>
      <w:r w:rsidRPr="00DC5680">
        <w:rPr>
          <w:rFonts w:ascii="Times New Roman" w:hAnsi="Times New Roman" w:cs="Times New Roman"/>
          <w:sz w:val="24"/>
          <w:szCs w:val="24"/>
        </w:rPr>
        <w:t xml:space="preserve">The Children’s Society’s youth expert’s </w:t>
      </w:r>
      <w:r>
        <w:rPr>
          <w:rFonts w:ascii="Times New Roman" w:hAnsi="Times New Roman" w:cs="Times New Roman"/>
          <w:sz w:val="24"/>
          <w:szCs w:val="24"/>
        </w:rPr>
        <w:t>definition:</w:t>
      </w:r>
    </w:p>
    <w:p w14:paraId="69A4BCAD" w14:textId="72F0CB9C" w:rsidR="00DC5680" w:rsidRDefault="00DC5680" w:rsidP="00DC5680">
      <w:pPr>
        <w:spacing w:before="100" w:beforeAutospacing="1" w:after="100" w:afterAutospacing="1" w:line="480" w:lineRule="auto"/>
        <w:ind w:left="567" w:right="567"/>
        <w:jc w:val="both"/>
        <w:rPr>
          <w:rFonts w:ascii="Times New Roman" w:hAnsi="Times New Roman" w:cs="Times New Roman"/>
          <w:sz w:val="24"/>
          <w:szCs w:val="24"/>
        </w:rPr>
      </w:pPr>
      <w:r w:rsidRPr="00DC5680">
        <w:rPr>
          <w:rFonts w:ascii="Times New Roman" w:hAnsi="Times New Roman" w:cs="Times New Roman"/>
          <w:sz w:val="24"/>
          <w:szCs w:val="24"/>
        </w:rPr>
        <w:t>‘Invisible borders that separate a person’s hometown from where they are sent to “work” (selling drugs, sex, firearms etc) for older members of a gang or crew. Young people are usually sent in twos or threes for intimidation purposes and “backup”. A young person will typically spend less than two weeks away from home, keeping in regular contact with their ‘elders’ via burner phones.’</w:t>
      </w:r>
    </w:p>
    <w:p w14:paraId="5B598B56" w14:textId="77777777" w:rsidR="004C387C" w:rsidRDefault="004C387C" w:rsidP="004C387C">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A recent National Crime Agency on County lines Violence, Exploitation and Drug Supply study showed that two in three forces reported exploitation regarding children and young people that were linked to county lines activity. One in four children and young people linked with county lines were experiencing some form of sexual abuse. However, though these cases </w:t>
      </w:r>
      <w:r>
        <w:rPr>
          <w:rFonts w:ascii="Times New Roman" w:hAnsi="Times New Roman" w:cs="Times New Roman"/>
          <w:sz w:val="24"/>
          <w:szCs w:val="24"/>
        </w:rPr>
        <w:lastRenderedPageBreak/>
        <w:t xml:space="preserve">are being reported, the true scale of abuse remains an intelligence gap in many parts of the country. </w:t>
      </w:r>
    </w:p>
    <w:p w14:paraId="1D21388D" w14:textId="52B70BC9" w:rsidR="004C387C" w:rsidRDefault="004C387C" w:rsidP="004C387C">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This form of criminal exploitation has links with a vast number of vulnerabilities and offences, for example, a child or young person being exposed to/or being the victim of sexual, physical and emotional violence, modern day slavery and human trafficking, neglect and domestic abuse</w:t>
      </w:r>
      <w:r w:rsidR="00BC69A6">
        <w:rPr>
          <w:rFonts w:ascii="Times New Roman" w:hAnsi="Times New Roman" w:cs="Times New Roman"/>
          <w:sz w:val="24"/>
          <w:szCs w:val="24"/>
        </w:rPr>
        <w:t xml:space="preserve"> (</w:t>
      </w:r>
      <w:r w:rsidR="00BC69A6" w:rsidRPr="00BC69A6">
        <w:rPr>
          <w:rFonts w:ascii="Times New Roman" w:hAnsi="Times New Roman" w:cs="Times New Roman"/>
          <w:sz w:val="24"/>
          <w:szCs w:val="24"/>
        </w:rPr>
        <w:t xml:space="preserve">The Children’s Society, </w:t>
      </w:r>
      <w:r w:rsidR="00981FB8" w:rsidRPr="00BC69A6">
        <w:rPr>
          <w:rFonts w:ascii="Times New Roman" w:hAnsi="Times New Roman" w:cs="Times New Roman"/>
          <w:sz w:val="24"/>
          <w:szCs w:val="24"/>
        </w:rPr>
        <w:t>2018</w:t>
      </w:r>
      <w:r w:rsidR="00981FB8">
        <w:rPr>
          <w:rFonts w:ascii="Times New Roman" w:hAnsi="Times New Roman" w:cs="Times New Roman"/>
          <w:sz w:val="24"/>
          <w:szCs w:val="24"/>
        </w:rPr>
        <w:t>, p.</w:t>
      </w:r>
      <w:r w:rsidR="00BC69A6">
        <w:rPr>
          <w:rFonts w:ascii="Times New Roman" w:hAnsi="Times New Roman" w:cs="Times New Roman"/>
          <w:sz w:val="24"/>
          <w:szCs w:val="24"/>
        </w:rPr>
        <w:t>3)</w:t>
      </w:r>
    </w:p>
    <w:p w14:paraId="57F88DFD" w14:textId="689F791D" w:rsidR="004C387C" w:rsidRDefault="009E560F" w:rsidP="004C387C">
      <w:pPr>
        <w:spacing w:before="100" w:beforeAutospacing="1" w:after="100" w:afterAutospacing="1" w:line="480" w:lineRule="auto"/>
        <w:jc w:val="both"/>
        <w:rPr>
          <w:rFonts w:ascii="Times New Roman" w:hAnsi="Times New Roman" w:cs="Times New Roman"/>
          <w:sz w:val="24"/>
          <w:szCs w:val="24"/>
        </w:rPr>
      </w:pPr>
      <w:r w:rsidRPr="009E560F">
        <w:rPr>
          <w:rFonts w:ascii="Times New Roman" w:hAnsi="Times New Roman" w:cs="Times New Roman"/>
          <w:b/>
          <w:sz w:val="24"/>
          <w:szCs w:val="24"/>
        </w:rPr>
        <w:t>Key facts regarding criminal exploitation</w:t>
      </w:r>
      <w:r>
        <w:rPr>
          <w:rFonts w:ascii="Times New Roman" w:hAnsi="Times New Roman" w:cs="Times New Roman"/>
          <w:sz w:val="24"/>
          <w:szCs w:val="24"/>
        </w:rPr>
        <w:t>:</w:t>
      </w:r>
      <w:r w:rsidR="004C387C">
        <w:rPr>
          <w:rFonts w:ascii="Times New Roman" w:hAnsi="Times New Roman" w:cs="Times New Roman"/>
          <w:sz w:val="24"/>
          <w:szCs w:val="24"/>
        </w:rPr>
        <w:t xml:space="preserve"> </w:t>
      </w:r>
    </w:p>
    <w:p w14:paraId="48F64173" w14:textId="1AAD7FD4" w:rsidR="009E560F" w:rsidRDefault="009E560F" w:rsidP="009E560F">
      <w:pPr>
        <w:pStyle w:val="ListParagraph"/>
        <w:numPr>
          <w:ilvl w:val="0"/>
          <w:numId w:val="5"/>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Males and females can be exploited </w:t>
      </w:r>
    </w:p>
    <w:p w14:paraId="0D0D9C78" w14:textId="471FC287" w:rsidR="009E560F" w:rsidRDefault="009E560F" w:rsidP="009E560F">
      <w:pPr>
        <w:pStyle w:val="ListParagraph"/>
        <w:numPr>
          <w:ilvl w:val="0"/>
          <w:numId w:val="5"/>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Children and young people are targeted and groomed for criminal exploitation in major cities and trafficked into county areas. Young people and children may be targeted in the county authority.</w:t>
      </w:r>
    </w:p>
    <w:p w14:paraId="2876916E" w14:textId="27CD4B71" w:rsidR="009E560F" w:rsidRDefault="009E560F" w:rsidP="009E560F">
      <w:pPr>
        <w:pStyle w:val="ListParagraph"/>
        <w:numPr>
          <w:ilvl w:val="0"/>
          <w:numId w:val="5"/>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Boys aged 14 to 17 are mainly targeted, however girls and children as young as 10 can be targeted too.</w:t>
      </w:r>
    </w:p>
    <w:p w14:paraId="09D3E893" w14:textId="1076534B" w:rsidR="009E560F" w:rsidRDefault="009E560F" w:rsidP="009E560F">
      <w:pPr>
        <w:pStyle w:val="ListParagraph"/>
        <w:numPr>
          <w:ilvl w:val="0"/>
          <w:numId w:val="5"/>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Young people and children may be shown how, or made, to internally insert and carry drugs in their rectum or vagina. </w:t>
      </w:r>
    </w:p>
    <w:p w14:paraId="2666116E" w14:textId="42CBC877" w:rsidR="00C061F4" w:rsidRDefault="00C061F4" w:rsidP="009E560F">
      <w:pPr>
        <w:pStyle w:val="ListParagraph"/>
        <w:numPr>
          <w:ilvl w:val="0"/>
          <w:numId w:val="5"/>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Children and young people can often store wrapped drugs in their cheeks, which can then be more easily swallowed if approached by police.</w:t>
      </w:r>
    </w:p>
    <w:p w14:paraId="1ED66409" w14:textId="30633C59" w:rsidR="00C061F4" w:rsidRDefault="00C061F4" w:rsidP="009E560F">
      <w:pPr>
        <w:pStyle w:val="ListParagraph"/>
        <w:numPr>
          <w:ilvl w:val="0"/>
          <w:numId w:val="5"/>
        </w:numPr>
        <w:spacing w:before="100" w:beforeAutospacing="1" w:after="100" w:afterAutospacing="1" w:line="480" w:lineRule="auto"/>
        <w:jc w:val="both"/>
        <w:rPr>
          <w:rFonts w:ascii="Times New Roman" w:hAnsi="Times New Roman" w:cs="Times New Roman"/>
          <w:sz w:val="24"/>
          <w:szCs w:val="24"/>
        </w:rPr>
      </w:pPr>
      <w:r w:rsidRPr="00C061F4">
        <w:rPr>
          <w:rFonts w:ascii="Times New Roman" w:hAnsi="Times New Roman" w:cs="Times New Roman"/>
          <w:sz w:val="24"/>
          <w:szCs w:val="24"/>
        </w:rPr>
        <w:t xml:space="preserve">Children and young people receive a small cut of money/clothes/status or are ‘looked after’ by ‘elders’, </w:t>
      </w:r>
      <w:r w:rsidR="00BC69A6" w:rsidRPr="00C061F4">
        <w:rPr>
          <w:rFonts w:ascii="Times New Roman" w:hAnsi="Times New Roman" w:cs="Times New Roman"/>
          <w:sz w:val="24"/>
          <w:szCs w:val="24"/>
        </w:rPr>
        <w:t>i.e.</w:t>
      </w:r>
      <w:r w:rsidRPr="00C061F4">
        <w:rPr>
          <w:rFonts w:ascii="Times New Roman" w:hAnsi="Times New Roman" w:cs="Times New Roman"/>
          <w:sz w:val="24"/>
          <w:szCs w:val="24"/>
        </w:rPr>
        <w:t xml:space="preserve"> taken to visit barbers and/or given items of clothing/footwear</w:t>
      </w:r>
    </w:p>
    <w:p w14:paraId="019B0EF6" w14:textId="20D10726" w:rsidR="00C061F4" w:rsidRDefault="00BC69A6" w:rsidP="009E560F">
      <w:pPr>
        <w:pStyle w:val="ListParagraph"/>
        <w:numPr>
          <w:ilvl w:val="0"/>
          <w:numId w:val="5"/>
        </w:numPr>
        <w:spacing w:before="100" w:beforeAutospacing="1" w:after="100" w:afterAutospacing="1" w:line="480" w:lineRule="auto"/>
        <w:jc w:val="both"/>
        <w:rPr>
          <w:rFonts w:ascii="Times New Roman" w:hAnsi="Times New Roman" w:cs="Times New Roman"/>
          <w:sz w:val="24"/>
          <w:szCs w:val="24"/>
        </w:rPr>
      </w:pPr>
      <w:r w:rsidRPr="00BC69A6">
        <w:rPr>
          <w:rFonts w:ascii="Times New Roman" w:hAnsi="Times New Roman" w:cs="Times New Roman"/>
          <w:sz w:val="24"/>
          <w:szCs w:val="24"/>
        </w:rPr>
        <w:t>Children and young people are often given targets to sell drugs to, given modes of transport such as bikes or train tickets, weapons to protect themselves, and a phone with drug users’ contacts on it.</w:t>
      </w:r>
    </w:p>
    <w:p w14:paraId="0E0BFCF2" w14:textId="02D140FD" w:rsidR="00BC69A6" w:rsidRDefault="00BC69A6" w:rsidP="00BC69A6">
      <w:pPr>
        <w:pStyle w:val="ListParagraph"/>
        <w:spacing w:before="100" w:beforeAutospacing="1" w:after="100" w:afterAutospacing="1" w:line="480" w:lineRule="auto"/>
        <w:jc w:val="right"/>
        <w:rPr>
          <w:rFonts w:ascii="Times New Roman" w:hAnsi="Times New Roman" w:cs="Times New Roman"/>
          <w:sz w:val="24"/>
          <w:szCs w:val="24"/>
        </w:rPr>
      </w:pPr>
      <w:r>
        <w:rPr>
          <w:rFonts w:ascii="Times New Roman" w:hAnsi="Times New Roman" w:cs="Times New Roman"/>
          <w:sz w:val="24"/>
          <w:szCs w:val="24"/>
        </w:rPr>
        <w:t>(The Children’s Society, 2018, p.9)</w:t>
      </w:r>
    </w:p>
    <w:p w14:paraId="30B6EEEC" w14:textId="74F89260" w:rsidR="00981FB8" w:rsidRDefault="00981FB8" w:rsidP="00BC69A6">
      <w:pPr>
        <w:pStyle w:val="ListParagraph"/>
        <w:spacing w:before="100" w:beforeAutospacing="1" w:after="100" w:afterAutospacing="1" w:line="480" w:lineRule="auto"/>
        <w:jc w:val="right"/>
        <w:rPr>
          <w:rFonts w:ascii="Times New Roman" w:hAnsi="Times New Roman" w:cs="Times New Roman"/>
          <w:sz w:val="24"/>
          <w:szCs w:val="24"/>
        </w:rPr>
      </w:pPr>
    </w:p>
    <w:p w14:paraId="7F145805" w14:textId="3CF70BCC" w:rsidR="00981FB8" w:rsidRDefault="00981FB8" w:rsidP="00981FB8">
      <w:pPr>
        <w:pStyle w:val="ListParagraph"/>
        <w:spacing w:before="100" w:beforeAutospacing="1" w:after="100" w:afterAutospacing="1" w:line="480"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 xml:space="preserve">The second half of this practice log shall be written from the perspective of a youth worker. This section shall include </w:t>
      </w:r>
      <w:r w:rsidR="00620849">
        <w:rPr>
          <w:rFonts w:ascii="Times New Roman" w:hAnsi="Times New Roman" w:cs="Times New Roman"/>
          <w:sz w:val="24"/>
          <w:szCs w:val="24"/>
        </w:rPr>
        <w:t xml:space="preserve">the indicators of young people and children being exploited, how a youth worker should process said protocols. </w:t>
      </w:r>
      <w:r w:rsidR="00382E81">
        <w:rPr>
          <w:rFonts w:ascii="Times New Roman" w:hAnsi="Times New Roman" w:cs="Times New Roman"/>
          <w:sz w:val="24"/>
          <w:szCs w:val="24"/>
        </w:rPr>
        <w:t xml:space="preserve">The safeguarding of the young people and children is vital in this situation, it is important to be aware that sexual and economic exploitation have a lot of the same indicators and characteristics. </w:t>
      </w:r>
      <w:r w:rsidR="00620849">
        <w:rPr>
          <w:rFonts w:ascii="Times New Roman" w:hAnsi="Times New Roman" w:cs="Times New Roman"/>
          <w:sz w:val="24"/>
          <w:szCs w:val="24"/>
        </w:rPr>
        <w:t xml:space="preserve">Also, step by step guide on the appropriate action that should be taken i.e. referrals and signposting to relevant organisations. </w:t>
      </w:r>
    </w:p>
    <w:p w14:paraId="60E749D8" w14:textId="1220513B" w:rsidR="00382E81" w:rsidRDefault="00220E7E" w:rsidP="00981FB8">
      <w:pPr>
        <w:pStyle w:val="ListParagraph"/>
        <w:spacing w:before="100" w:beforeAutospacing="1" w:after="100" w:afterAutospacing="1" w:line="480" w:lineRule="auto"/>
        <w:ind w:left="0"/>
        <w:jc w:val="both"/>
        <w:rPr>
          <w:rFonts w:ascii="Times New Roman" w:hAnsi="Times New Roman" w:cs="Times New Roman"/>
          <w:sz w:val="24"/>
          <w:szCs w:val="24"/>
        </w:rPr>
      </w:pPr>
      <w:r w:rsidRPr="00DF6C27">
        <w:rPr>
          <w:rFonts w:ascii="Times New Roman" w:hAnsi="Times New Roman" w:cs="Times New Roman"/>
          <w:b/>
          <w:sz w:val="24"/>
          <w:szCs w:val="24"/>
        </w:rPr>
        <w:t>Indicators</w:t>
      </w:r>
    </w:p>
    <w:p w14:paraId="0B498C17" w14:textId="627A8A81" w:rsidR="00620849" w:rsidRDefault="00382E81" w:rsidP="00981FB8">
      <w:pPr>
        <w:pStyle w:val="ListParagraph"/>
        <w:spacing w:before="100" w:beforeAutospacing="1" w:after="100" w:afterAutospacing="1" w:line="480" w:lineRule="auto"/>
        <w:ind w:left="0"/>
        <w:jc w:val="both"/>
        <w:rPr>
          <w:rFonts w:ascii="Times New Roman" w:hAnsi="Times New Roman" w:cs="Times New Roman"/>
          <w:sz w:val="24"/>
          <w:szCs w:val="24"/>
        </w:rPr>
      </w:pPr>
      <w:r>
        <w:rPr>
          <w:rFonts w:ascii="Times New Roman" w:hAnsi="Times New Roman" w:cs="Times New Roman"/>
          <w:sz w:val="24"/>
          <w:szCs w:val="24"/>
        </w:rPr>
        <w:t>A</w:t>
      </w:r>
      <w:r w:rsidR="00220E7E">
        <w:rPr>
          <w:rFonts w:ascii="Times New Roman" w:hAnsi="Times New Roman" w:cs="Times New Roman"/>
          <w:sz w:val="24"/>
          <w:szCs w:val="24"/>
        </w:rPr>
        <w:t>n increased sense of vulnerability to a young person or a child may enhance the chances of being exploited by others. These can be broken down into sections, home, peers, school and neighbourhood.</w:t>
      </w:r>
    </w:p>
    <w:p w14:paraId="3FAA8F99" w14:textId="4CA2C6EB" w:rsidR="00220E7E" w:rsidRDefault="00220E7E" w:rsidP="00220E7E">
      <w:pPr>
        <w:pStyle w:val="ListParagraph"/>
        <w:numPr>
          <w:ilvl w:val="0"/>
          <w:numId w:val="6"/>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Individual: If a child or young person is looked after, has a learning disability, substance misuse issue, or mental health problem.</w:t>
      </w:r>
    </w:p>
    <w:p w14:paraId="1BB6117F" w14:textId="2B0F4C8B" w:rsidR="00220E7E" w:rsidRDefault="00220E7E" w:rsidP="00220E7E">
      <w:pPr>
        <w:pStyle w:val="ListParagraph"/>
        <w:numPr>
          <w:ilvl w:val="0"/>
          <w:numId w:val="6"/>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Home: If there is neglect/abuse or experience/exposure to violence. Parental substance misuse, mental health and domestic abuse. </w:t>
      </w:r>
      <w:r w:rsidR="002176B0">
        <w:rPr>
          <w:rFonts w:ascii="Times New Roman" w:hAnsi="Times New Roman" w:cs="Times New Roman"/>
          <w:sz w:val="24"/>
          <w:szCs w:val="24"/>
        </w:rPr>
        <w:t>Lack of positive relationship with a nurturing or protective adult, homelessness.</w:t>
      </w:r>
    </w:p>
    <w:p w14:paraId="04F8465E" w14:textId="33B4EBE5" w:rsidR="002176B0" w:rsidRDefault="002176B0" w:rsidP="00220E7E">
      <w:pPr>
        <w:pStyle w:val="ListParagraph"/>
        <w:numPr>
          <w:ilvl w:val="0"/>
          <w:numId w:val="6"/>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Peers: If a young person is exposed to other young people who are known to be exploited or exposed to or experiencing peer on peer abuse.</w:t>
      </w:r>
    </w:p>
    <w:p w14:paraId="3F584936" w14:textId="7E0F3AF5" w:rsidR="002176B0" w:rsidRDefault="002176B0" w:rsidP="00220E7E">
      <w:pPr>
        <w:pStyle w:val="ListParagraph"/>
        <w:numPr>
          <w:ilvl w:val="0"/>
          <w:numId w:val="6"/>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Schools: If a young person has been excluded from school and is not in education, training or employment. Has experienced or witnessed violent crimes.</w:t>
      </w:r>
    </w:p>
    <w:p w14:paraId="2955B7AD" w14:textId="4E02BAFA" w:rsidR="002176B0" w:rsidRDefault="002176B0" w:rsidP="00220E7E">
      <w:pPr>
        <w:pStyle w:val="ListParagraph"/>
        <w:numPr>
          <w:ilvl w:val="0"/>
          <w:numId w:val="6"/>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Neighbourhoods: If the child or young person has been exposed to or has experience with violent crime or lived in a deprived neighbourhood. </w:t>
      </w:r>
    </w:p>
    <w:p w14:paraId="40B0E3B7" w14:textId="330F8868" w:rsidR="002176B0" w:rsidRDefault="002176B0" w:rsidP="002176B0">
      <w:pPr>
        <w:pStyle w:val="ListParagraph"/>
        <w:spacing w:before="100" w:beforeAutospacing="1" w:after="100" w:afterAutospacing="1" w:line="480" w:lineRule="auto"/>
        <w:jc w:val="right"/>
        <w:rPr>
          <w:rFonts w:ascii="Times New Roman" w:hAnsi="Times New Roman" w:cs="Times New Roman"/>
          <w:sz w:val="24"/>
          <w:szCs w:val="24"/>
        </w:rPr>
      </w:pPr>
      <w:r>
        <w:rPr>
          <w:rFonts w:ascii="Times New Roman" w:hAnsi="Times New Roman" w:cs="Times New Roman"/>
          <w:sz w:val="24"/>
          <w:szCs w:val="24"/>
        </w:rPr>
        <w:t>(The Children’s Society, 2018, p. 11)</w:t>
      </w:r>
    </w:p>
    <w:p w14:paraId="75F0C3B0" w14:textId="309022D6" w:rsidR="002176B0" w:rsidRDefault="002176B0" w:rsidP="002176B0">
      <w:pPr>
        <w:pStyle w:val="ListParagraph"/>
        <w:spacing w:before="100" w:beforeAutospacing="1" w:after="100" w:afterAutospacing="1" w:line="480" w:lineRule="auto"/>
        <w:jc w:val="both"/>
        <w:rPr>
          <w:rFonts w:ascii="Times New Roman" w:hAnsi="Times New Roman" w:cs="Times New Roman"/>
          <w:sz w:val="24"/>
          <w:szCs w:val="24"/>
        </w:rPr>
      </w:pPr>
    </w:p>
    <w:p w14:paraId="46DEBC9B" w14:textId="77777777" w:rsidR="005F178D" w:rsidRDefault="005F178D" w:rsidP="005F178D">
      <w:pPr>
        <w:pStyle w:val="ListParagraph"/>
        <w:spacing w:before="100" w:beforeAutospacing="1" w:after="100" w:afterAutospacing="1" w:line="480" w:lineRule="auto"/>
        <w:ind w:left="0"/>
        <w:jc w:val="both"/>
        <w:rPr>
          <w:rFonts w:ascii="Times New Roman" w:hAnsi="Times New Roman" w:cs="Times New Roman"/>
          <w:sz w:val="24"/>
          <w:szCs w:val="24"/>
        </w:rPr>
      </w:pPr>
    </w:p>
    <w:p w14:paraId="2A9CF172" w14:textId="77777777" w:rsidR="005F178D" w:rsidRDefault="005F178D" w:rsidP="005F178D">
      <w:pPr>
        <w:pStyle w:val="ListParagraph"/>
        <w:spacing w:before="100" w:beforeAutospacing="1" w:after="100" w:afterAutospacing="1" w:line="480" w:lineRule="auto"/>
        <w:ind w:left="0"/>
        <w:jc w:val="both"/>
        <w:rPr>
          <w:rFonts w:ascii="Times New Roman" w:hAnsi="Times New Roman" w:cs="Times New Roman"/>
          <w:sz w:val="24"/>
          <w:szCs w:val="24"/>
        </w:rPr>
      </w:pPr>
    </w:p>
    <w:p w14:paraId="063AF673" w14:textId="77777777" w:rsidR="005F178D" w:rsidRDefault="005F178D" w:rsidP="005F178D">
      <w:pPr>
        <w:pStyle w:val="ListParagraph"/>
        <w:spacing w:before="100" w:beforeAutospacing="1" w:after="100" w:afterAutospacing="1" w:line="480" w:lineRule="auto"/>
        <w:ind w:left="0"/>
        <w:jc w:val="both"/>
        <w:rPr>
          <w:rFonts w:ascii="Times New Roman" w:hAnsi="Times New Roman" w:cs="Times New Roman"/>
          <w:sz w:val="24"/>
          <w:szCs w:val="24"/>
        </w:rPr>
      </w:pPr>
    </w:p>
    <w:p w14:paraId="69B25EA1" w14:textId="61E76C84" w:rsidR="005F178D" w:rsidRDefault="002176B0" w:rsidP="005F178D">
      <w:pPr>
        <w:pStyle w:val="ListParagraph"/>
        <w:spacing w:before="100" w:beforeAutospacing="1" w:after="100" w:afterAutospacing="1" w:line="480" w:lineRule="auto"/>
        <w:ind w:left="0"/>
        <w:jc w:val="both"/>
        <w:rPr>
          <w:rFonts w:ascii="Times New Roman" w:hAnsi="Times New Roman" w:cs="Times New Roman"/>
          <w:sz w:val="24"/>
          <w:szCs w:val="24"/>
        </w:rPr>
      </w:pPr>
      <w:r>
        <w:rPr>
          <w:rFonts w:ascii="Times New Roman" w:hAnsi="Times New Roman" w:cs="Times New Roman"/>
          <w:sz w:val="24"/>
          <w:szCs w:val="24"/>
        </w:rPr>
        <w:t xml:space="preserve">This next section shall give a brief breakdown of personal indicators within an individual that is </w:t>
      </w:r>
      <w:r w:rsidR="005F178D">
        <w:rPr>
          <w:rFonts w:ascii="Times New Roman" w:hAnsi="Times New Roman" w:cs="Times New Roman"/>
          <w:sz w:val="24"/>
          <w:szCs w:val="24"/>
        </w:rPr>
        <w:t>involved with criminal exploitation.</w:t>
      </w:r>
    </w:p>
    <w:p w14:paraId="47E9AAE4" w14:textId="77777777" w:rsidR="005F178D" w:rsidRDefault="005F178D" w:rsidP="005F178D">
      <w:pPr>
        <w:pStyle w:val="ListParagraph"/>
        <w:numPr>
          <w:ilvl w:val="0"/>
          <w:numId w:val="8"/>
        </w:numPr>
        <w:spacing w:before="100" w:beforeAutospacing="1" w:after="100" w:afterAutospacing="1" w:line="480" w:lineRule="auto"/>
        <w:jc w:val="both"/>
        <w:rPr>
          <w:rFonts w:ascii="Times New Roman" w:hAnsi="Times New Roman" w:cs="Times New Roman"/>
          <w:sz w:val="24"/>
          <w:szCs w:val="24"/>
        </w:rPr>
      </w:pPr>
      <w:r w:rsidRPr="005F178D">
        <w:rPr>
          <w:rFonts w:ascii="Times New Roman" w:hAnsi="Times New Roman" w:cs="Times New Roman"/>
          <w:sz w:val="24"/>
          <w:szCs w:val="24"/>
        </w:rPr>
        <w:t xml:space="preserve">Frequent missing episodes and being found out of area. </w:t>
      </w:r>
    </w:p>
    <w:p w14:paraId="429AD903" w14:textId="78FDB0ED" w:rsidR="005F178D" w:rsidRDefault="005F178D" w:rsidP="005F178D">
      <w:pPr>
        <w:pStyle w:val="ListParagraph"/>
        <w:numPr>
          <w:ilvl w:val="0"/>
          <w:numId w:val="8"/>
        </w:numPr>
        <w:spacing w:before="100" w:beforeAutospacing="1" w:after="100" w:afterAutospacing="1" w:line="480" w:lineRule="auto"/>
        <w:jc w:val="both"/>
        <w:rPr>
          <w:rFonts w:ascii="Times New Roman" w:hAnsi="Times New Roman" w:cs="Times New Roman"/>
          <w:sz w:val="24"/>
          <w:szCs w:val="24"/>
        </w:rPr>
      </w:pPr>
      <w:r w:rsidRPr="005F178D">
        <w:rPr>
          <w:rFonts w:ascii="Times New Roman" w:hAnsi="Times New Roman" w:cs="Times New Roman"/>
          <w:sz w:val="24"/>
          <w:szCs w:val="24"/>
        </w:rPr>
        <w:t xml:space="preserve">Found with large quantities of drugs or weapons. </w:t>
      </w:r>
    </w:p>
    <w:p w14:paraId="377968C3" w14:textId="075977B9" w:rsidR="005F178D" w:rsidRDefault="005F178D" w:rsidP="005F178D">
      <w:pPr>
        <w:pStyle w:val="ListParagraph"/>
        <w:numPr>
          <w:ilvl w:val="0"/>
          <w:numId w:val="8"/>
        </w:numPr>
        <w:spacing w:before="100" w:beforeAutospacing="1" w:after="100" w:afterAutospacing="1" w:line="480" w:lineRule="auto"/>
        <w:jc w:val="both"/>
        <w:rPr>
          <w:rFonts w:ascii="Times New Roman" w:hAnsi="Times New Roman" w:cs="Times New Roman"/>
          <w:sz w:val="24"/>
          <w:szCs w:val="24"/>
        </w:rPr>
      </w:pPr>
      <w:r w:rsidRPr="005F178D">
        <w:rPr>
          <w:rFonts w:ascii="Times New Roman" w:hAnsi="Times New Roman" w:cs="Times New Roman"/>
          <w:sz w:val="24"/>
          <w:szCs w:val="24"/>
        </w:rPr>
        <w:t>Increasingly disruptive, hostile or physically aggressive at home or school, including the use of sexualised language and language in relation to drug dealing and/or violence</w:t>
      </w:r>
    </w:p>
    <w:p w14:paraId="6CB79D66" w14:textId="5B1E4059" w:rsidR="005F178D" w:rsidRDefault="005F178D" w:rsidP="005F178D">
      <w:pPr>
        <w:pStyle w:val="ListParagraph"/>
        <w:numPr>
          <w:ilvl w:val="0"/>
          <w:numId w:val="8"/>
        </w:numPr>
        <w:spacing w:before="100" w:beforeAutospacing="1" w:after="100" w:afterAutospacing="1" w:line="480" w:lineRule="auto"/>
        <w:jc w:val="both"/>
        <w:rPr>
          <w:rFonts w:ascii="Times New Roman" w:hAnsi="Times New Roman" w:cs="Times New Roman"/>
          <w:sz w:val="24"/>
          <w:szCs w:val="24"/>
        </w:rPr>
      </w:pPr>
      <w:r w:rsidRPr="005F178D">
        <w:rPr>
          <w:rFonts w:ascii="Times New Roman" w:hAnsi="Times New Roman" w:cs="Times New Roman"/>
          <w:sz w:val="24"/>
          <w:szCs w:val="24"/>
        </w:rPr>
        <w:t xml:space="preserve">Found with drugs inside rectum or vagina.  </w:t>
      </w:r>
    </w:p>
    <w:p w14:paraId="32977E8F" w14:textId="674C0C2F" w:rsidR="005F178D" w:rsidRDefault="005F178D" w:rsidP="005F178D">
      <w:pPr>
        <w:pStyle w:val="ListParagraph"/>
        <w:numPr>
          <w:ilvl w:val="0"/>
          <w:numId w:val="8"/>
        </w:numPr>
        <w:spacing w:before="100" w:beforeAutospacing="1" w:after="100" w:afterAutospacing="1" w:line="480" w:lineRule="auto"/>
        <w:jc w:val="both"/>
        <w:rPr>
          <w:rFonts w:ascii="Times New Roman" w:hAnsi="Times New Roman" w:cs="Times New Roman"/>
          <w:sz w:val="24"/>
          <w:szCs w:val="24"/>
        </w:rPr>
      </w:pPr>
      <w:r w:rsidRPr="005F178D">
        <w:rPr>
          <w:rFonts w:ascii="Times New Roman" w:hAnsi="Times New Roman" w:cs="Times New Roman"/>
          <w:sz w:val="24"/>
          <w:szCs w:val="24"/>
        </w:rPr>
        <w:t>Unexplained absences from, or not engaged in school, college, training, or work.</w:t>
      </w:r>
    </w:p>
    <w:p w14:paraId="708809EC" w14:textId="6B7C5597" w:rsidR="005F178D" w:rsidRDefault="005F178D" w:rsidP="005F178D">
      <w:pPr>
        <w:pStyle w:val="ListParagraph"/>
        <w:numPr>
          <w:ilvl w:val="0"/>
          <w:numId w:val="8"/>
        </w:numPr>
        <w:spacing w:before="100" w:beforeAutospacing="1" w:after="100" w:afterAutospacing="1" w:line="480" w:lineRule="auto"/>
        <w:jc w:val="both"/>
        <w:rPr>
          <w:rFonts w:ascii="Times New Roman" w:hAnsi="Times New Roman" w:cs="Times New Roman"/>
          <w:sz w:val="24"/>
          <w:szCs w:val="24"/>
        </w:rPr>
      </w:pPr>
      <w:r w:rsidRPr="005F178D">
        <w:rPr>
          <w:rFonts w:ascii="Times New Roman" w:hAnsi="Times New Roman" w:cs="Times New Roman"/>
          <w:sz w:val="24"/>
          <w:szCs w:val="24"/>
        </w:rPr>
        <w:t>Unexplained amounts of money, mobile phones, credit, clothing, jewellery, new haircuts or other items and gifts.</w:t>
      </w:r>
    </w:p>
    <w:p w14:paraId="1BEC7EFD" w14:textId="171AF29F" w:rsidR="005F178D" w:rsidRDefault="005F178D" w:rsidP="005F178D">
      <w:pPr>
        <w:pStyle w:val="ListParagraph"/>
        <w:numPr>
          <w:ilvl w:val="0"/>
          <w:numId w:val="8"/>
        </w:numPr>
        <w:spacing w:before="100" w:beforeAutospacing="1" w:after="100" w:afterAutospacing="1" w:line="480" w:lineRule="auto"/>
        <w:jc w:val="both"/>
        <w:rPr>
          <w:rFonts w:ascii="Times New Roman" w:hAnsi="Times New Roman" w:cs="Times New Roman"/>
          <w:sz w:val="24"/>
          <w:szCs w:val="24"/>
        </w:rPr>
      </w:pPr>
      <w:r w:rsidRPr="005F178D">
        <w:rPr>
          <w:rFonts w:ascii="Times New Roman" w:hAnsi="Times New Roman" w:cs="Times New Roman"/>
          <w:sz w:val="24"/>
          <w:szCs w:val="24"/>
        </w:rPr>
        <w:t>Multiple referrals for incidents in the same locatio</w:t>
      </w:r>
      <w:r>
        <w:rPr>
          <w:rFonts w:ascii="Times New Roman" w:hAnsi="Times New Roman" w:cs="Times New Roman"/>
          <w:sz w:val="24"/>
          <w:szCs w:val="24"/>
        </w:rPr>
        <w:t>n.</w:t>
      </w:r>
    </w:p>
    <w:p w14:paraId="7FDA6911" w14:textId="6739573A" w:rsidR="005F178D" w:rsidRDefault="005F178D" w:rsidP="005F178D">
      <w:pPr>
        <w:pStyle w:val="ListParagraph"/>
        <w:numPr>
          <w:ilvl w:val="0"/>
          <w:numId w:val="8"/>
        </w:numPr>
        <w:spacing w:before="100" w:beforeAutospacing="1" w:after="100" w:afterAutospacing="1" w:line="480" w:lineRule="auto"/>
        <w:jc w:val="both"/>
        <w:rPr>
          <w:rFonts w:ascii="Times New Roman" w:hAnsi="Times New Roman" w:cs="Times New Roman"/>
          <w:sz w:val="24"/>
          <w:szCs w:val="24"/>
        </w:rPr>
      </w:pPr>
      <w:r w:rsidRPr="005F178D">
        <w:rPr>
          <w:rFonts w:ascii="Times New Roman" w:hAnsi="Times New Roman" w:cs="Times New Roman"/>
          <w:sz w:val="24"/>
          <w:szCs w:val="24"/>
        </w:rPr>
        <w:t>Entering or leaving vehicles/cars with unknown adults.</w:t>
      </w:r>
    </w:p>
    <w:p w14:paraId="1DD44BD3" w14:textId="54CD5937" w:rsidR="005F178D" w:rsidRDefault="005F178D" w:rsidP="005F178D">
      <w:pPr>
        <w:pStyle w:val="ListParagraph"/>
        <w:numPr>
          <w:ilvl w:val="0"/>
          <w:numId w:val="8"/>
        </w:numPr>
        <w:spacing w:before="100" w:beforeAutospacing="1" w:after="100" w:afterAutospacing="1" w:line="480" w:lineRule="auto"/>
        <w:jc w:val="both"/>
        <w:rPr>
          <w:rFonts w:ascii="Times New Roman" w:hAnsi="Times New Roman" w:cs="Times New Roman"/>
          <w:sz w:val="24"/>
          <w:szCs w:val="24"/>
        </w:rPr>
      </w:pPr>
      <w:r w:rsidRPr="005F178D">
        <w:rPr>
          <w:rFonts w:ascii="Times New Roman" w:hAnsi="Times New Roman" w:cs="Times New Roman"/>
          <w:sz w:val="24"/>
          <w:szCs w:val="24"/>
        </w:rPr>
        <w:t>New peer groups and/or relationships</w:t>
      </w:r>
    </w:p>
    <w:p w14:paraId="0399A8B9" w14:textId="34C83EA0" w:rsidR="00F35E1F" w:rsidRPr="00F35E1F" w:rsidRDefault="00F35E1F" w:rsidP="003E7817">
      <w:pPr>
        <w:spacing w:before="100" w:beforeAutospacing="1" w:after="100" w:afterAutospacing="1" w:line="480" w:lineRule="auto"/>
        <w:jc w:val="both"/>
        <w:rPr>
          <w:rFonts w:ascii="Times New Roman" w:hAnsi="Times New Roman" w:cs="Times New Roman"/>
          <w:b/>
          <w:sz w:val="24"/>
          <w:szCs w:val="24"/>
        </w:rPr>
      </w:pPr>
      <w:r>
        <w:rPr>
          <w:rFonts w:ascii="Times New Roman" w:hAnsi="Times New Roman" w:cs="Times New Roman"/>
          <w:b/>
          <w:sz w:val="24"/>
          <w:szCs w:val="24"/>
        </w:rPr>
        <w:t>Barriers to engagement</w:t>
      </w:r>
    </w:p>
    <w:p w14:paraId="64E482B2" w14:textId="4481FA6A" w:rsidR="003E7817" w:rsidRDefault="003E7817" w:rsidP="003E7817">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If a professional dealing with a child or young person who is involved in a form of exploitation it can come with a set of complications, especially when it comes to interventions or networking. </w:t>
      </w:r>
      <w:r w:rsidR="00F35E1F">
        <w:rPr>
          <w:rFonts w:ascii="Times New Roman" w:hAnsi="Times New Roman" w:cs="Times New Roman"/>
          <w:sz w:val="24"/>
          <w:szCs w:val="24"/>
        </w:rPr>
        <w:t>According to (The Children’s Society, 2018) c</w:t>
      </w:r>
      <w:r w:rsidR="00F35E1F" w:rsidRPr="00F35E1F">
        <w:rPr>
          <w:rFonts w:ascii="Times New Roman" w:hAnsi="Times New Roman" w:cs="Times New Roman"/>
          <w:sz w:val="24"/>
          <w:szCs w:val="24"/>
        </w:rPr>
        <w:t>hild criminal exploitation is not being recognised and responded to as a safeguarding concern.</w:t>
      </w:r>
      <w:r w:rsidR="00F35E1F">
        <w:rPr>
          <w:rFonts w:ascii="Times New Roman" w:hAnsi="Times New Roman" w:cs="Times New Roman"/>
          <w:sz w:val="24"/>
          <w:szCs w:val="24"/>
        </w:rPr>
        <w:t xml:space="preserve"> As a working </w:t>
      </w:r>
      <w:r w:rsidR="00DE750E">
        <w:rPr>
          <w:rFonts w:ascii="Times New Roman" w:hAnsi="Times New Roman" w:cs="Times New Roman"/>
          <w:sz w:val="24"/>
          <w:szCs w:val="24"/>
        </w:rPr>
        <w:t>practitioner I find that information hard to believe, exploitation is such a vast subject regarding young people and children you would think it was recognised as a safeguarding issue.</w:t>
      </w:r>
      <w:r w:rsidR="00F35E1F">
        <w:rPr>
          <w:rFonts w:ascii="Times New Roman" w:hAnsi="Times New Roman" w:cs="Times New Roman"/>
          <w:sz w:val="24"/>
          <w:szCs w:val="24"/>
        </w:rPr>
        <w:t xml:space="preserve"> </w:t>
      </w:r>
      <w:r w:rsidR="00DE750E">
        <w:rPr>
          <w:rFonts w:ascii="Times New Roman" w:hAnsi="Times New Roman" w:cs="Times New Roman"/>
          <w:sz w:val="24"/>
          <w:szCs w:val="24"/>
        </w:rPr>
        <w:t>In some cases, p</w:t>
      </w:r>
      <w:r w:rsidR="00F35E1F" w:rsidRPr="00F35E1F">
        <w:rPr>
          <w:rFonts w:ascii="Times New Roman" w:hAnsi="Times New Roman" w:cs="Times New Roman"/>
          <w:sz w:val="24"/>
          <w:szCs w:val="24"/>
        </w:rPr>
        <w:t xml:space="preserve">rofessionals may view criminal exploitation as a lifestyle choice, which can make a child or young person feel blamed for their exploitation, or reinforce a feeling of an untrue identity, </w:t>
      </w:r>
      <w:r w:rsidR="00DE750E" w:rsidRPr="00F35E1F">
        <w:rPr>
          <w:rFonts w:ascii="Times New Roman" w:hAnsi="Times New Roman" w:cs="Times New Roman"/>
          <w:sz w:val="24"/>
          <w:szCs w:val="24"/>
        </w:rPr>
        <w:t>e.g.</w:t>
      </w:r>
      <w:r w:rsidR="00F35E1F" w:rsidRPr="00F35E1F">
        <w:rPr>
          <w:rFonts w:ascii="Times New Roman" w:hAnsi="Times New Roman" w:cs="Times New Roman"/>
          <w:sz w:val="24"/>
          <w:szCs w:val="24"/>
        </w:rPr>
        <w:t xml:space="preserve"> of autonomous drug dealer</w:t>
      </w:r>
      <w:r w:rsidR="00DE750E">
        <w:rPr>
          <w:rFonts w:ascii="Times New Roman" w:hAnsi="Times New Roman" w:cs="Times New Roman"/>
          <w:sz w:val="24"/>
          <w:szCs w:val="24"/>
        </w:rPr>
        <w:t xml:space="preserve">. </w:t>
      </w:r>
      <w:r w:rsidR="00F35E1F" w:rsidRPr="00F35E1F">
        <w:rPr>
          <w:rFonts w:ascii="Times New Roman" w:hAnsi="Times New Roman" w:cs="Times New Roman"/>
          <w:sz w:val="24"/>
          <w:szCs w:val="24"/>
        </w:rPr>
        <w:t xml:space="preserve">Services are not </w:t>
      </w:r>
      <w:r w:rsidR="00DE750E">
        <w:rPr>
          <w:rFonts w:ascii="Times New Roman" w:hAnsi="Times New Roman" w:cs="Times New Roman"/>
          <w:sz w:val="24"/>
          <w:szCs w:val="24"/>
        </w:rPr>
        <w:t xml:space="preserve">always </w:t>
      </w:r>
      <w:r w:rsidR="00F35E1F" w:rsidRPr="00F35E1F">
        <w:rPr>
          <w:rFonts w:ascii="Times New Roman" w:hAnsi="Times New Roman" w:cs="Times New Roman"/>
          <w:sz w:val="24"/>
          <w:szCs w:val="24"/>
        </w:rPr>
        <w:t xml:space="preserve">being consistent or persistent in their </w:t>
      </w:r>
      <w:r w:rsidR="00F35E1F" w:rsidRPr="00F35E1F">
        <w:rPr>
          <w:rFonts w:ascii="Times New Roman" w:hAnsi="Times New Roman" w:cs="Times New Roman"/>
          <w:sz w:val="24"/>
          <w:szCs w:val="24"/>
        </w:rPr>
        <w:lastRenderedPageBreak/>
        <w:t>approach, and closing due to ‘non engagement’.  Children or young people are fearful of repercussions towards themselves, friends or family if they are seen to be engaging with professionals.  The child or young person may still be being controlled by exploiters and have no ability or power to exit.  Even if the police are involved, the child or young person still may not feel safe or protected from repercussions</w:t>
      </w:r>
      <w:r w:rsidR="00DE750E">
        <w:rPr>
          <w:rFonts w:ascii="Times New Roman" w:hAnsi="Times New Roman" w:cs="Times New Roman"/>
          <w:sz w:val="24"/>
          <w:szCs w:val="24"/>
        </w:rPr>
        <w:t>. This also may result in t</w:t>
      </w:r>
      <w:r w:rsidR="00F35E1F" w:rsidRPr="00F35E1F">
        <w:rPr>
          <w:rFonts w:ascii="Times New Roman" w:hAnsi="Times New Roman" w:cs="Times New Roman"/>
          <w:sz w:val="24"/>
          <w:szCs w:val="24"/>
        </w:rPr>
        <w:t>he child or young perso</w:t>
      </w:r>
      <w:r w:rsidR="00DE750E">
        <w:rPr>
          <w:rFonts w:ascii="Times New Roman" w:hAnsi="Times New Roman" w:cs="Times New Roman"/>
          <w:sz w:val="24"/>
          <w:szCs w:val="24"/>
        </w:rPr>
        <w:t>n</w:t>
      </w:r>
      <w:r w:rsidR="00F35E1F" w:rsidRPr="00F35E1F">
        <w:rPr>
          <w:rFonts w:ascii="Times New Roman" w:hAnsi="Times New Roman" w:cs="Times New Roman"/>
          <w:sz w:val="24"/>
          <w:szCs w:val="24"/>
        </w:rPr>
        <w:t xml:space="preserve"> hav</w:t>
      </w:r>
      <w:r w:rsidR="00DE750E">
        <w:rPr>
          <w:rFonts w:ascii="Times New Roman" w:hAnsi="Times New Roman" w:cs="Times New Roman"/>
          <w:sz w:val="24"/>
          <w:szCs w:val="24"/>
        </w:rPr>
        <w:t>ing</w:t>
      </w:r>
      <w:r w:rsidR="00F35E1F" w:rsidRPr="00F35E1F">
        <w:rPr>
          <w:rFonts w:ascii="Times New Roman" w:hAnsi="Times New Roman" w:cs="Times New Roman"/>
          <w:sz w:val="24"/>
          <w:szCs w:val="24"/>
        </w:rPr>
        <w:t xml:space="preserve"> distrust in services, such as police and social care. The child or young person may be fearful of getting into trouble with the </w:t>
      </w:r>
      <w:r w:rsidR="00DE750E" w:rsidRPr="00F35E1F">
        <w:rPr>
          <w:rFonts w:ascii="Times New Roman" w:hAnsi="Times New Roman" w:cs="Times New Roman"/>
          <w:sz w:val="24"/>
          <w:szCs w:val="24"/>
        </w:rPr>
        <w:t>police or</w:t>
      </w:r>
      <w:r w:rsidR="00F35E1F" w:rsidRPr="00F35E1F">
        <w:rPr>
          <w:rFonts w:ascii="Times New Roman" w:hAnsi="Times New Roman" w:cs="Times New Roman"/>
          <w:sz w:val="24"/>
          <w:szCs w:val="24"/>
        </w:rPr>
        <w:t xml:space="preserve"> be in breach of a court order</w:t>
      </w:r>
      <w:r w:rsidR="00DE750E">
        <w:rPr>
          <w:rFonts w:ascii="Times New Roman" w:hAnsi="Times New Roman" w:cs="Times New Roman"/>
          <w:sz w:val="24"/>
          <w:szCs w:val="24"/>
        </w:rPr>
        <w:t xml:space="preserve"> (The Children’s Society, 2018, p.14). </w:t>
      </w:r>
    </w:p>
    <w:p w14:paraId="497095D7" w14:textId="545FC87A" w:rsidR="00DE750E" w:rsidRDefault="00424849" w:rsidP="003E7817">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It is important to remember as a practitioner that a child or young person may not always be aware that they are involved in abuse or exploitative circumstance.</w:t>
      </w:r>
    </w:p>
    <w:p w14:paraId="21319E4B" w14:textId="7A21DC2E" w:rsidR="00424849" w:rsidRPr="00424849" w:rsidRDefault="00424849" w:rsidP="00424849">
      <w:pPr>
        <w:pStyle w:val="ListParagraph"/>
        <w:numPr>
          <w:ilvl w:val="0"/>
          <w:numId w:val="9"/>
        </w:numPr>
        <w:spacing w:before="100" w:beforeAutospacing="1" w:after="100" w:afterAutospacing="1" w:line="480" w:lineRule="auto"/>
        <w:jc w:val="both"/>
        <w:rPr>
          <w:rFonts w:ascii="Times New Roman" w:hAnsi="Times New Roman" w:cs="Times New Roman"/>
          <w:sz w:val="24"/>
          <w:szCs w:val="24"/>
        </w:rPr>
      </w:pPr>
      <w:r w:rsidRPr="00424849">
        <w:rPr>
          <w:rFonts w:ascii="Times New Roman" w:hAnsi="Times New Roman" w:cs="Times New Roman"/>
          <w:sz w:val="24"/>
          <w:szCs w:val="24"/>
        </w:rPr>
        <w:t xml:space="preserve">The child or young person may feel that they have gained ‘friends’ or ‘family’, and that these people care for him or her. </w:t>
      </w:r>
    </w:p>
    <w:p w14:paraId="1F0698B8" w14:textId="107CDCDC" w:rsidR="00424849" w:rsidRDefault="00424849" w:rsidP="00424849">
      <w:pPr>
        <w:pStyle w:val="ListParagraph"/>
        <w:numPr>
          <w:ilvl w:val="0"/>
          <w:numId w:val="9"/>
        </w:numPr>
        <w:spacing w:before="100" w:beforeAutospacing="1" w:after="100" w:afterAutospacing="1" w:line="480" w:lineRule="auto"/>
        <w:jc w:val="both"/>
        <w:rPr>
          <w:rFonts w:ascii="Times New Roman" w:hAnsi="Times New Roman" w:cs="Times New Roman"/>
          <w:sz w:val="24"/>
          <w:szCs w:val="24"/>
        </w:rPr>
      </w:pPr>
      <w:r w:rsidRPr="00424849">
        <w:rPr>
          <w:rFonts w:ascii="Times New Roman" w:hAnsi="Times New Roman" w:cs="Times New Roman"/>
          <w:sz w:val="24"/>
          <w:szCs w:val="24"/>
        </w:rPr>
        <w:t xml:space="preserve">They may feel a sense of loyalty and brotherhood to the exploiters, and they may feel emotionally fulfilled in a way they haven’t before experienced from parents, carers or professionals.  </w:t>
      </w:r>
    </w:p>
    <w:p w14:paraId="27D4AEB8" w14:textId="0008D4F7" w:rsidR="00424849" w:rsidRDefault="00424849" w:rsidP="00424849">
      <w:pPr>
        <w:pStyle w:val="ListParagraph"/>
        <w:numPr>
          <w:ilvl w:val="0"/>
          <w:numId w:val="9"/>
        </w:numPr>
        <w:spacing w:before="100" w:beforeAutospacing="1" w:after="100" w:afterAutospacing="1" w:line="480" w:lineRule="auto"/>
        <w:jc w:val="both"/>
        <w:rPr>
          <w:rFonts w:ascii="Times New Roman" w:hAnsi="Times New Roman" w:cs="Times New Roman"/>
          <w:sz w:val="24"/>
          <w:szCs w:val="24"/>
        </w:rPr>
      </w:pPr>
      <w:r w:rsidRPr="00424849">
        <w:rPr>
          <w:rFonts w:ascii="Times New Roman" w:hAnsi="Times New Roman" w:cs="Times New Roman"/>
          <w:sz w:val="24"/>
          <w:szCs w:val="24"/>
        </w:rPr>
        <w:t>The child or young person may feel a sense of status and power that they haven’t had before. They may see themselves as an autonomous drug dealer, rather than a victim of exploitation at the bottom of a large organised crime structure.</w:t>
      </w:r>
    </w:p>
    <w:p w14:paraId="6D386B25" w14:textId="332EDCAD" w:rsidR="00424849" w:rsidRPr="00424849" w:rsidRDefault="00424849" w:rsidP="00424849">
      <w:pPr>
        <w:pStyle w:val="ListParagraph"/>
        <w:numPr>
          <w:ilvl w:val="0"/>
          <w:numId w:val="9"/>
        </w:numPr>
        <w:spacing w:before="100" w:beforeAutospacing="1" w:after="100" w:afterAutospacing="1" w:line="480" w:lineRule="auto"/>
        <w:jc w:val="both"/>
        <w:rPr>
          <w:rFonts w:ascii="Times New Roman" w:hAnsi="Times New Roman" w:cs="Times New Roman"/>
          <w:sz w:val="24"/>
          <w:szCs w:val="24"/>
        </w:rPr>
      </w:pPr>
      <w:r w:rsidRPr="00424849">
        <w:rPr>
          <w:rFonts w:ascii="Times New Roman" w:hAnsi="Times New Roman" w:cs="Times New Roman"/>
          <w:sz w:val="24"/>
          <w:szCs w:val="24"/>
        </w:rPr>
        <w:t xml:space="preserve">The child or young person may be receiving money or rewards that they have not had access to previously, or the money may be supporting their family to cover basic needs.  </w:t>
      </w:r>
    </w:p>
    <w:p w14:paraId="28736148" w14:textId="77777777" w:rsidR="00424849" w:rsidRPr="00424849" w:rsidRDefault="00424849" w:rsidP="00424849">
      <w:pPr>
        <w:pStyle w:val="ListParagraph"/>
        <w:rPr>
          <w:rFonts w:ascii="Times New Roman" w:hAnsi="Times New Roman" w:cs="Times New Roman"/>
          <w:sz w:val="24"/>
          <w:szCs w:val="24"/>
        </w:rPr>
      </w:pPr>
    </w:p>
    <w:p w14:paraId="348DE660" w14:textId="77777777" w:rsidR="00C061F4" w:rsidRPr="009E560F" w:rsidRDefault="00C061F4" w:rsidP="00C061F4">
      <w:pPr>
        <w:pStyle w:val="ListParagraph"/>
        <w:spacing w:before="100" w:beforeAutospacing="1" w:after="100" w:afterAutospacing="1" w:line="480" w:lineRule="auto"/>
        <w:jc w:val="both"/>
        <w:rPr>
          <w:rFonts w:ascii="Times New Roman" w:hAnsi="Times New Roman" w:cs="Times New Roman"/>
          <w:sz w:val="24"/>
          <w:szCs w:val="24"/>
        </w:rPr>
      </w:pPr>
    </w:p>
    <w:p w14:paraId="2DA2F8EC" w14:textId="77777777" w:rsidR="00DF6C27" w:rsidRDefault="00DF6C27" w:rsidP="00DC5680">
      <w:pPr>
        <w:spacing w:before="100" w:beforeAutospacing="1" w:after="100" w:afterAutospacing="1" w:line="480" w:lineRule="auto"/>
        <w:jc w:val="both"/>
        <w:rPr>
          <w:rFonts w:ascii="Times New Roman" w:hAnsi="Times New Roman" w:cs="Times New Roman"/>
          <w:b/>
          <w:sz w:val="24"/>
          <w:szCs w:val="24"/>
        </w:rPr>
      </w:pPr>
    </w:p>
    <w:p w14:paraId="51C68D1C" w14:textId="77777777" w:rsidR="00DF6C27" w:rsidRDefault="00DF6C27" w:rsidP="00DC5680">
      <w:pPr>
        <w:spacing w:before="100" w:beforeAutospacing="1" w:after="100" w:afterAutospacing="1" w:line="480" w:lineRule="auto"/>
        <w:jc w:val="both"/>
        <w:rPr>
          <w:rFonts w:ascii="Times New Roman" w:hAnsi="Times New Roman" w:cs="Times New Roman"/>
          <w:b/>
          <w:sz w:val="24"/>
          <w:szCs w:val="24"/>
        </w:rPr>
      </w:pPr>
    </w:p>
    <w:p w14:paraId="75241FD9" w14:textId="77777777" w:rsidR="00DF6C27" w:rsidRDefault="00DF6C27" w:rsidP="00DC5680">
      <w:pPr>
        <w:spacing w:before="100" w:beforeAutospacing="1" w:after="100" w:afterAutospacing="1" w:line="480" w:lineRule="auto"/>
        <w:jc w:val="both"/>
        <w:rPr>
          <w:rFonts w:ascii="Times New Roman" w:hAnsi="Times New Roman" w:cs="Times New Roman"/>
          <w:b/>
          <w:sz w:val="24"/>
          <w:szCs w:val="24"/>
        </w:rPr>
      </w:pPr>
    </w:p>
    <w:p w14:paraId="38C6C653" w14:textId="05E6AFC3" w:rsidR="00DC5680" w:rsidRDefault="00DF6C27" w:rsidP="00DC5680">
      <w:pPr>
        <w:spacing w:before="100" w:beforeAutospacing="1" w:after="100" w:afterAutospacing="1" w:line="480" w:lineRule="auto"/>
        <w:jc w:val="both"/>
        <w:rPr>
          <w:rFonts w:ascii="Times New Roman" w:hAnsi="Times New Roman" w:cs="Times New Roman"/>
          <w:b/>
          <w:sz w:val="24"/>
          <w:szCs w:val="24"/>
        </w:rPr>
      </w:pPr>
      <w:r>
        <w:rPr>
          <w:rFonts w:ascii="Times New Roman" w:hAnsi="Times New Roman" w:cs="Times New Roman"/>
          <w:b/>
          <w:sz w:val="24"/>
          <w:szCs w:val="24"/>
        </w:rPr>
        <w:t>Recommendations for professionals</w:t>
      </w:r>
    </w:p>
    <w:p w14:paraId="7DF17CEA" w14:textId="5BB0E85D" w:rsidR="00DF6C27" w:rsidRDefault="00DF6C27" w:rsidP="00DC5680">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This section shall discuss which manor a professional should use when approaching with a child or young person who has been or is being criminally exploited. </w:t>
      </w:r>
    </w:p>
    <w:p w14:paraId="2CCF11DA" w14:textId="25D48BFC" w:rsidR="00A015AA" w:rsidRPr="00382E81" w:rsidRDefault="00A015AA" w:rsidP="00A015AA">
      <w:pPr>
        <w:pStyle w:val="ListParagraph"/>
        <w:numPr>
          <w:ilvl w:val="0"/>
          <w:numId w:val="10"/>
        </w:numPr>
        <w:spacing w:before="100" w:beforeAutospacing="1" w:after="100" w:afterAutospacing="1" w:line="480" w:lineRule="auto"/>
        <w:jc w:val="both"/>
        <w:rPr>
          <w:rFonts w:ascii="Times New Roman" w:hAnsi="Times New Roman" w:cs="Times New Roman"/>
          <w:b/>
          <w:sz w:val="24"/>
          <w:szCs w:val="24"/>
        </w:rPr>
      </w:pPr>
      <w:r w:rsidRPr="00A015AA">
        <w:rPr>
          <w:rFonts w:ascii="Times New Roman" w:hAnsi="Times New Roman" w:cs="Times New Roman"/>
          <w:b/>
          <w:sz w:val="24"/>
          <w:szCs w:val="24"/>
        </w:rPr>
        <w:t>Don’t make judgements, especially in relation to their involvement in criminal activities. Remember they may appear to be willing participants, but it is likely that their actions and choices are being controlled by perpetrators with more power than them</w:t>
      </w:r>
      <w:r>
        <w:rPr>
          <w:rFonts w:ascii="Times New Roman" w:hAnsi="Times New Roman" w:cs="Times New Roman"/>
          <w:b/>
          <w:sz w:val="24"/>
          <w:szCs w:val="24"/>
        </w:rPr>
        <w:t xml:space="preserve"> – </w:t>
      </w:r>
      <w:r w:rsidRPr="00A015AA">
        <w:rPr>
          <w:rFonts w:ascii="Times New Roman" w:hAnsi="Times New Roman" w:cs="Times New Roman"/>
          <w:sz w:val="24"/>
          <w:szCs w:val="24"/>
        </w:rPr>
        <w:t>It is important to be aware</w:t>
      </w:r>
      <w:r>
        <w:rPr>
          <w:rFonts w:ascii="Times New Roman" w:hAnsi="Times New Roman" w:cs="Times New Roman"/>
          <w:b/>
          <w:sz w:val="24"/>
          <w:szCs w:val="24"/>
        </w:rPr>
        <w:t xml:space="preserve"> </w:t>
      </w:r>
      <w:r>
        <w:rPr>
          <w:rFonts w:ascii="Times New Roman" w:hAnsi="Times New Roman" w:cs="Times New Roman"/>
          <w:sz w:val="24"/>
          <w:szCs w:val="24"/>
        </w:rPr>
        <w:t xml:space="preserve">that this process will have no time frame. </w:t>
      </w:r>
      <w:r w:rsidR="00382E81">
        <w:rPr>
          <w:rFonts w:ascii="Times New Roman" w:hAnsi="Times New Roman" w:cs="Times New Roman"/>
          <w:sz w:val="24"/>
          <w:szCs w:val="24"/>
        </w:rPr>
        <w:t xml:space="preserve">As a professional it is vital that you do not try and put words in their mouth, let them take their time when speaking. Constantly look engaged and focussed on them, if you start giving off the impression that you are no longer interested you may never get the chance to hear them disclose all the relevant information. </w:t>
      </w:r>
    </w:p>
    <w:p w14:paraId="660AFBA4" w14:textId="1805C04D" w:rsidR="00382E81" w:rsidRPr="00382E81" w:rsidRDefault="00382E81" w:rsidP="00A015AA">
      <w:pPr>
        <w:pStyle w:val="ListParagraph"/>
        <w:numPr>
          <w:ilvl w:val="0"/>
          <w:numId w:val="10"/>
        </w:numPr>
        <w:spacing w:before="100" w:beforeAutospacing="1" w:after="100" w:afterAutospacing="1" w:line="480" w:lineRule="auto"/>
        <w:jc w:val="both"/>
        <w:rPr>
          <w:rFonts w:ascii="Times New Roman" w:hAnsi="Times New Roman" w:cs="Times New Roman"/>
          <w:b/>
          <w:sz w:val="24"/>
          <w:szCs w:val="24"/>
        </w:rPr>
      </w:pPr>
      <w:r w:rsidRPr="00382E81">
        <w:rPr>
          <w:rFonts w:ascii="Times New Roman" w:hAnsi="Times New Roman" w:cs="Times New Roman"/>
          <w:b/>
          <w:sz w:val="24"/>
          <w:szCs w:val="24"/>
        </w:rPr>
        <w:t xml:space="preserve">Discussing relevant music and music videos can </w:t>
      </w:r>
      <w:r w:rsidRPr="00382E81">
        <w:rPr>
          <w:rFonts w:ascii="Times New Roman" w:hAnsi="Times New Roman" w:cs="Times New Roman"/>
          <w:b/>
          <w:sz w:val="24"/>
          <w:szCs w:val="24"/>
        </w:rPr>
        <w:t>open</w:t>
      </w:r>
      <w:r w:rsidRPr="00382E81">
        <w:rPr>
          <w:rFonts w:ascii="Times New Roman" w:hAnsi="Times New Roman" w:cs="Times New Roman"/>
          <w:b/>
          <w:sz w:val="24"/>
          <w:szCs w:val="24"/>
        </w:rPr>
        <w:t xml:space="preserve"> conversations around county lines, physical/sexual violence, status, power and control</w:t>
      </w:r>
      <w:r>
        <w:rPr>
          <w:rFonts w:ascii="Times New Roman" w:hAnsi="Times New Roman" w:cs="Times New Roman"/>
          <w:sz w:val="24"/>
          <w:szCs w:val="24"/>
        </w:rPr>
        <w:t xml:space="preserve"> – Try your best to relate to them on a personal level, discuss your interests with them. By doing this you may eradicate their thoughts that you are their superior. Once a relationship is built with the young person or child, they are more likely to be franker and more honest with the information they want to disclose. </w:t>
      </w:r>
    </w:p>
    <w:p w14:paraId="69AEB023" w14:textId="2FAF0B03" w:rsidR="00382E81" w:rsidRDefault="00382E81" w:rsidP="00A015AA">
      <w:pPr>
        <w:pStyle w:val="ListParagraph"/>
        <w:numPr>
          <w:ilvl w:val="0"/>
          <w:numId w:val="10"/>
        </w:numPr>
        <w:spacing w:before="100" w:beforeAutospacing="1" w:after="100" w:afterAutospacing="1" w:line="480" w:lineRule="auto"/>
        <w:jc w:val="both"/>
        <w:rPr>
          <w:rFonts w:ascii="Times New Roman" w:hAnsi="Times New Roman" w:cs="Times New Roman"/>
          <w:b/>
          <w:sz w:val="24"/>
          <w:szCs w:val="24"/>
        </w:rPr>
      </w:pPr>
      <w:r w:rsidRPr="00382E81">
        <w:rPr>
          <w:rFonts w:ascii="Times New Roman" w:hAnsi="Times New Roman" w:cs="Times New Roman"/>
          <w:b/>
          <w:sz w:val="24"/>
          <w:szCs w:val="24"/>
        </w:rPr>
        <w:t>Ensure the child or young person is given choices. Throughout their experience of being criminally exploited, they will have been working with parameters of little or no choice, and therefore it is important that the child or young person is given the element of choice back.</w:t>
      </w:r>
    </w:p>
    <w:p w14:paraId="21A5DC4D" w14:textId="661439CC" w:rsidR="005505D9" w:rsidRPr="005505D9" w:rsidRDefault="00382E81" w:rsidP="005505D9">
      <w:pPr>
        <w:pStyle w:val="ListParagraph"/>
        <w:numPr>
          <w:ilvl w:val="0"/>
          <w:numId w:val="10"/>
        </w:numPr>
        <w:spacing w:before="100" w:beforeAutospacing="1" w:after="100" w:afterAutospacing="1" w:line="480" w:lineRule="auto"/>
        <w:jc w:val="both"/>
        <w:rPr>
          <w:rFonts w:ascii="Times New Roman" w:hAnsi="Times New Roman" w:cs="Times New Roman"/>
          <w:b/>
          <w:sz w:val="24"/>
          <w:szCs w:val="24"/>
        </w:rPr>
      </w:pPr>
      <w:r w:rsidRPr="00382E81">
        <w:rPr>
          <w:rFonts w:ascii="Times New Roman" w:hAnsi="Times New Roman" w:cs="Times New Roman"/>
          <w:b/>
          <w:sz w:val="24"/>
          <w:szCs w:val="24"/>
        </w:rPr>
        <w:t xml:space="preserve">Look to build a child or young person’s resilience, looking at their strengths and </w:t>
      </w:r>
      <w:proofErr w:type="gramStart"/>
      <w:r w:rsidRPr="00382E81">
        <w:rPr>
          <w:rFonts w:ascii="Times New Roman" w:hAnsi="Times New Roman" w:cs="Times New Roman"/>
          <w:b/>
          <w:sz w:val="24"/>
          <w:szCs w:val="24"/>
        </w:rPr>
        <w:t>future plans</w:t>
      </w:r>
      <w:proofErr w:type="gramEnd"/>
      <w:r>
        <w:rPr>
          <w:rFonts w:ascii="Times New Roman" w:hAnsi="Times New Roman" w:cs="Times New Roman"/>
          <w:b/>
          <w:sz w:val="24"/>
          <w:szCs w:val="24"/>
        </w:rPr>
        <w:t xml:space="preserve"> – </w:t>
      </w:r>
      <w:r w:rsidRPr="00382E81">
        <w:rPr>
          <w:rFonts w:ascii="Times New Roman" w:hAnsi="Times New Roman" w:cs="Times New Roman"/>
          <w:sz w:val="24"/>
          <w:szCs w:val="24"/>
        </w:rPr>
        <w:t>d</w:t>
      </w:r>
      <w:r w:rsidR="005505D9">
        <w:rPr>
          <w:rFonts w:ascii="Times New Roman" w:hAnsi="Times New Roman" w:cs="Times New Roman"/>
          <w:sz w:val="24"/>
          <w:szCs w:val="24"/>
        </w:rPr>
        <w:t xml:space="preserve">iscuss with the young person or child around their personal strengths </w:t>
      </w:r>
      <w:r w:rsidR="005505D9">
        <w:rPr>
          <w:rFonts w:ascii="Times New Roman" w:hAnsi="Times New Roman" w:cs="Times New Roman"/>
          <w:sz w:val="24"/>
          <w:szCs w:val="24"/>
        </w:rPr>
        <w:lastRenderedPageBreak/>
        <w:t xml:space="preserve">and what they wish to achieve, be that with education or life. A brief conversation like this could give the young person that glimmer of hope they need to push forward for the future. </w:t>
      </w:r>
    </w:p>
    <w:p w14:paraId="30FA36E7" w14:textId="6B59F9F9" w:rsidR="005505D9" w:rsidRDefault="005505D9" w:rsidP="005505D9">
      <w:pPr>
        <w:spacing w:before="100" w:beforeAutospacing="1" w:after="100" w:afterAutospacing="1" w:line="480" w:lineRule="auto"/>
        <w:jc w:val="right"/>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The Children’s Society, 2018, p. 16)</w:t>
      </w:r>
    </w:p>
    <w:p w14:paraId="75D7ADC1" w14:textId="78F88F37" w:rsidR="005505D9" w:rsidRDefault="005505D9" w:rsidP="005505D9">
      <w:pPr>
        <w:spacing w:before="100" w:beforeAutospacing="1" w:after="100" w:afterAutospacing="1" w:line="480" w:lineRule="auto"/>
        <w:rPr>
          <w:rFonts w:ascii="Times New Roman" w:hAnsi="Times New Roman" w:cs="Times New Roman"/>
          <w:b/>
          <w:sz w:val="24"/>
          <w:szCs w:val="24"/>
        </w:rPr>
      </w:pPr>
      <w:r>
        <w:rPr>
          <w:rFonts w:ascii="Times New Roman" w:hAnsi="Times New Roman" w:cs="Times New Roman"/>
          <w:b/>
          <w:sz w:val="24"/>
          <w:szCs w:val="24"/>
        </w:rPr>
        <w:t xml:space="preserve">Services regarding child exploitation </w:t>
      </w:r>
    </w:p>
    <w:p w14:paraId="729B2065" w14:textId="2BBF1546" w:rsidR="005505D9" w:rsidRDefault="005505D9" w:rsidP="005505D9">
      <w:pPr>
        <w:spacing w:before="100" w:beforeAutospacing="1" w:after="100" w:afterAutospacing="1" w:line="480" w:lineRule="auto"/>
        <w:rPr>
          <w:rFonts w:ascii="Times New Roman" w:hAnsi="Times New Roman" w:cs="Times New Roman"/>
          <w:sz w:val="24"/>
          <w:szCs w:val="24"/>
        </w:rPr>
      </w:pPr>
      <w:r>
        <w:rPr>
          <w:rFonts w:ascii="Times New Roman" w:hAnsi="Times New Roman" w:cs="Times New Roman"/>
          <w:sz w:val="24"/>
          <w:szCs w:val="24"/>
        </w:rPr>
        <w:t>Below will be a table of services available nationwide regarding exploitation.</w:t>
      </w:r>
      <w:r w:rsidR="00DA3D3C">
        <w:rPr>
          <w:rFonts w:ascii="Times New Roman" w:hAnsi="Times New Roman" w:cs="Times New Roman"/>
          <w:sz w:val="24"/>
          <w:szCs w:val="24"/>
        </w:rPr>
        <w:t xml:space="preserve"> If you feel like a child or young person is in immediate danger, then call 999 or the NSPCC </w:t>
      </w:r>
      <w:r w:rsidR="00DA3D3C" w:rsidRPr="00DA3D3C">
        <w:rPr>
          <w:rFonts w:ascii="Times New Roman" w:hAnsi="Times New Roman" w:cs="Times New Roman"/>
          <w:sz w:val="24"/>
          <w:szCs w:val="24"/>
        </w:rPr>
        <w:t>0808 800 5000</w:t>
      </w:r>
      <w:r w:rsidR="00DA3D3C">
        <w:rPr>
          <w:rFonts w:ascii="Times New Roman" w:hAnsi="Times New Roman" w:cs="Times New Roman"/>
          <w:sz w:val="24"/>
          <w:szCs w:val="24"/>
        </w:rPr>
        <w:t>. However, if you are unsure c</w:t>
      </w:r>
      <w:r w:rsidR="00DA3D3C" w:rsidRPr="00DA3D3C">
        <w:rPr>
          <w:rFonts w:ascii="Times New Roman" w:hAnsi="Times New Roman" w:cs="Times New Roman"/>
          <w:sz w:val="24"/>
          <w:szCs w:val="24"/>
        </w:rPr>
        <w:t>ontact the NSPCC helpline to speak to</w:t>
      </w:r>
      <w:r w:rsidR="00DA3D3C">
        <w:rPr>
          <w:rFonts w:ascii="Times New Roman" w:hAnsi="Times New Roman" w:cs="Times New Roman"/>
          <w:sz w:val="24"/>
          <w:szCs w:val="24"/>
        </w:rPr>
        <w:t xml:space="preserve"> a</w:t>
      </w:r>
      <w:r w:rsidR="00DA3D3C" w:rsidRPr="00DA3D3C">
        <w:rPr>
          <w:rFonts w:ascii="Times New Roman" w:hAnsi="Times New Roman" w:cs="Times New Roman"/>
          <w:sz w:val="24"/>
          <w:szCs w:val="24"/>
        </w:rPr>
        <w:t xml:space="preserve"> </w:t>
      </w:r>
      <w:r w:rsidR="00DA3D3C" w:rsidRPr="00DA3D3C">
        <w:rPr>
          <w:rFonts w:ascii="Times New Roman" w:hAnsi="Times New Roman" w:cs="Times New Roman"/>
          <w:sz w:val="24"/>
          <w:szCs w:val="24"/>
        </w:rPr>
        <w:t>trained counsellor</w:t>
      </w:r>
      <w:r w:rsidR="00DA3D3C" w:rsidRPr="00DA3D3C">
        <w:rPr>
          <w:rFonts w:ascii="Times New Roman" w:hAnsi="Times New Roman" w:cs="Times New Roman"/>
          <w:sz w:val="24"/>
          <w:szCs w:val="24"/>
        </w:rPr>
        <w:t xml:space="preserve"> </w:t>
      </w:r>
      <w:r w:rsidR="00DA3D3C">
        <w:rPr>
          <w:rFonts w:ascii="Times New Roman" w:hAnsi="Times New Roman" w:cs="Times New Roman"/>
          <w:sz w:val="24"/>
          <w:szCs w:val="24"/>
        </w:rPr>
        <w:t>–</w:t>
      </w:r>
      <w:r w:rsidR="00DA3D3C" w:rsidRPr="00DA3D3C">
        <w:rPr>
          <w:rFonts w:ascii="Times New Roman" w:hAnsi="Times New Roman" w:cs="Times New Roman"/>
          <w:sz w:val="24"/>
          <w:szCs w:val="24"/>
        </w:rPr>
        <w:t xml:space="preserve"> call</w:t>
      </w:r>
      <w:r w:rsidR="00DA3D3C">
        <w:rPr>
          <w:rFonts w:ascii="Times New Roman" w:hAnsi="Times New Roman" w:cs="Times New Roman"/>
          <w:sz w:val="24"/>
          <w:szCs w:val="24"/>
        </w:rPr>
        <w:t xml:space="preserve"> </w:t>
      </w:r>
      <w:r w:rsidR="00DA3D3C" w:rsidRPr="00DA3D3C">
        <w:rPr>
          <w:rFonts w:ascii="Times New Roman" w:hAnsi="Times New Roman" w:cs="Times New Roman"/>
          <w:sz w:val="24"/>
          <w:szCs w:val="24"/>
        </w:rPr>
        <w:t>0808 800 5000</w:t>
      </w:r>
      <w:r w:rsidR="00DA3D3C">
        <w:rPr>
          <w:rFonts w:ascii="Times New Roman" w:hAnsi="Times New Roman" w:cs="Times New Roman"/>
          <w:sz w:val="24"/>
          <w:szCs w:val="24"/>
        </w:rPr>
        <w:t>.</w:t>
      </w:r>
    </w:p>
    <w:tbl>
      <w:tblPr>
        <w:tblStyle w:val="PlainTable1"/>
        <w:tblW w:w="0" w:type="auto"/>
        <w:tblLook w:val="04A0" w:firstRow="1" w:lastRow="0" w:firstColumn="1" w:lastColumn="0" w:noHBand="0" w:noVBand="1"/>
      </w:tblPr>
      <w:tblGrid>
        <w:gridCol w:w="1342"/>
        <w:gridCol w:w="1343"/>
        <w:gridCol w:w="786"/>
        <w:gridCol w:w="2368"/>
        <w:gridCol w:w="3177"/>
      </w:tblGrid>
      <w:tr w:rsidR="00500A6A" w14:paraId="282F986C" w14:textId="77777777" w:rsidTr="00500A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dxa"/>
          </w:tcPr>
          <w:p w14:paraId="3531D9CE" w14:textId="27C2F29E" w:rsidR="00DA3D3C" w:rsidRDefault="00DA3D3C" w:rsidP="005505D9">
            <w:pPr>
              <w:spacing w:before="100" w:beforeAutospacing="1" w:after="100" w:afterAutospacing="1" w:line="480" w:lineRule="auto"/>
              <w:rPr>
                <w:rFonts w:ascii="Times New Roman" w:hAnsi="Times New Roman" w:cs="Times New Roman"/>
                <w:sz w:val="24"/>
                <w:szCs w:val="24"/>
              </w:rPr>
            </w:pPr>
            <w:r>
              <w:rPr>
                <w:rFonts w:ascii="Times New Roman" w:hAnsi="Times New Roman" w:cs="Times New Roman"/>
                <w:sz w:val="24"/>
                <w:szCs w:val="24"/>
              </w:rPr>
              <w:t>Name</w:t>
            </w:r>
          </w:p>
        </w:tc>
        <w:tc>
          <w:tcPr>
            <w:tcW w:w="1343" w:type="dxa"/>
          </w:tcPr>
          <w:p w14:paraId="547D95B1" w14:textId="29FD6E9B" w:rsidR="00DA3D3C" w:rsidRDefault="00DA3D3C" w:rsidP="005505D9">
            <w:pPr>
              <w:spacing w:before="100" w:beforeAutospacing="1" w:after="100" w:afterAutospacing="1"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Area</w:t>
            </w:r>
          </w:p>
        </w:tc>
        <w:tc>
          <w:tcPr>
            <w:tcW w:w="786" w:type="dxa"/>
          </w:tcPr>
          <w:p w14:paraId="70E489AE" w14:textId="245B690A" w:rsidR="00DA3D3C" w:rsidRDefault="00DA3D3C" w:rsidP="005505D9">
            <w:pPr>
              <w:spacing w:before="100" w:beforeAutospacing="1" w:after="100" w:afterAutospacing="1"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Age</w:t>
            </w:r>
          </w:p>
        </w:tc>
        <w:tc>
          <w:tcPr>
            <w:tcW w:w="2368" w:type="dxa"/>
          </w:tcPr>
          <w:p w14:paraId="0A82C503" w14:textId="667880FD" w:rsidR="00DA3D3C" w:rsidRDefault="00DA3D3C" w:rsidP="005505D9">
            <w:pPr>
              <w:spacing w:before="100" w:beforeAutospacing="1" w:after="100" w:afterAutospacing="1"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Website </w:t>
            </w:r>
          </w:p>
        </w:tc>
        <w:tc>
          <w:tcPr>
            <w:tcW w:w="3177" w:type="dxa"/>
          </w:tcPr>
          <w:p w14:paraId="55CCADAD" w14:textId="64A6E598" w:rsidR="00DA3D3C" w:rsidRDefault="00DA3D3C" w:rsidP="005505D9">
            <w:pPr>
              <w:spacing w:before="100" w:beforeAutospacing="1" w:after="100" w:afterAutospacing="1"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Contact info </w:t>
            </w:r>
          </w:p>
        </w:tc>
      </w:tr>
      <w:tr w:rsidR="00500A6A" w14:paraId="5DD19131" w14:textId="77777777" w:rsidTr="00500A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dxa"/>
          </w:tcPr>
          <w:p w14:paraId="44F72127" w14:textId="47726AB7" w:rsidR="00DA3D3C" w:rsidRPr="00DA3D3C" w:rsidRDefault="00DA3D3C" w:rsidP="00DA3D3C">
            <w:pPr>
              <w:spacing w:before="100" w:beforeAutospacing="1" w:after="100" w:afterAutospacing="1"/>
              <w:rPr>
                <w:rFonts w:ascii="Times New Roman" w:hAnsi="Times New Roman" w:cs="Times New Roman"/>
                <w:b w:val="0"/>
                <w:sz w:val="24"/>
                <w:szCs w:val="24"/>
              </w:rPr>
            </w:pPr>
            <w:r w:rsidRPr="00DA3D3C">
              <w:rPr>
                <w:rFonts w:ascii="Times New Roman" w:hAnsi="Times New Roman" w:cs="Times New Roman"/>
                <w:b w:val="0"/>
                <w:sz w:val="24"/>
                <w:szCs w:val="24"/>
              </w:rPr>
              <w:t>The Children’s Society Research/ campaigns and policy work London Criminal Exploitation Servic</w:t>
            </w:r>
            <w:r w:rsidRPr="00DA3D3C">
              <w:rPr>
                <w:rFonts w:ascii="Times New Roman" w:hAnsi="Times New Roman" w:cs="Times New Roman"/>
                <w:b w:val="0"/>
                <w:sz w:val="24"/>
                <w:szCs w:val="24"/>
              </w:rPr>
              <w:t>e</w:t>
            </w:r>
          </w:p>
        </w:tc>
        <w:tc>
          <w:tcPr>
            <w:tcW w:w="1343" w:type="dxa"/>
          </w:tcPr>
          <w:p w14:paraId="57BFBEAA" w14:textId="559450DD" w:rsidR="00DA3D3C" w:rsidRDefault="00DA3D3C" w:rsidP="00DA3D3C">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3D3C">
              <w:rPr>
                <w:rFonts w:ascii="Times New Roman" w:hAnsi="Times New Roman" w:cs="Times New Roman"/>
                <w:sz w:val="24"/>
                <w:szCs w:val="24"/>
              </w:rPr>
              <w:t>National Charity London-specific service called Stride. The project accepts referrals from Newham, Camden and Tower Hamlets</w:t>
            </w:r>
          </w:p>
        </w:tc>
        <w:tc>
          <w:tcPr>
            <w:tcW w:w="786" w:type="dxa"/>
          </w:tcPr>
          <w:p w14:paraId="7202765E" w14:textId="37714303" w:rsidR="00DA3D3C" w:rsidRDefault="00DA3D3C" w:rsidP="005505D9">
            <w:pPr>
              <w:spacing w:before="100" w:beforeAutospacing="1" w:after="100" w:afterAutospacing="1"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11-18</w:t>
            </w:r>
          </w:p>
        </w:tc>
        <w:tc>
          <w:tcPr>
            <w:tcW w:w="2368" w:type="dxa"/>
          </w:tcPr>
          <w:p w14:paraId="6383E297" w14:textId="4B5564EA" w:rsidR="00DA3D3C" w:rsidRDefault="00DA3D3C" w:rsidP="005505D9">
            <w:pPr>
              <w:spacing w:before="100" w:beforeAutospacing="1" w:after="100" w:afterAutospacing="1"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Childrensociety.org.uk/</w:t>
            </w:r>
          </w:p>
        </w:tc>
        <w:tc>
          <w:tcPr>
            <w:tcW w:w="3177" w:type="dxa"/>
          </w:tcPr>
          <w:p w14:paraId="5598B12B" w14:textId="5E38C285" w:rsidR="00DA3D3C" w:rsidRDefault="00DA3D3C" w:rsidP="00DA3D3C">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Rhiannon.</w:t>
            </w:r>
            <w:r w:rsidRPr="00DA3D3C">
              <w:rPr>
                <w:rFonts w:ascii="Times New Roman" w:hAnsi="Times New Roman" w:cs="Times New Roman"/>
                <w:sz w:val="24"/>
                <w:szCs w:val="24"/>
              </w:rPr>
              <w:t>Sawyer</w:t>
            </w:r>
            <w:proofErr w:type="spellEnd"/>
            <w:r w:rsidRPr="00DA3D3C">
              <w:rPr>
                <w:rFonts w:ascii="Times New Roman" w:hAnsi="Times New Roman" w:cs="Times New Roman"/>
                <w:sz w:val="24"/>
                <w:szCs w:val="24"/>
              </w:rPr>
              <w:t xml:space="preserve">@ </w:t>
            </w:r>
            <w:proofErr w:type="spellStart"/>
            <w:r w:rsidRPr="00DA3D3C">
              <w:rPr>
                <w:rFonts w:ascii="Times New Roman" w:hAnsi="Times New Roman" w:cs="Times New Roman"/>
                <w:sz w:val="24"/>
                <w:szCs w:val="24"/>
              </w:rPr>
              <w:t>childrenssociety</w:t>
            </w:r>
            <w:proofErr w:type="spellEnd"/>
            <w:r w:rsidRPr="00DA3D3C">
              <w:rPr>
                <w:rFonts w:ascii="Times New Roman" w:hAnsi="Times New Roman" w:cs="Times New Roman"/>
                <w:sz w:val="24"/>
                <w:szCs w:val="24"/>
              </w:rPr>
              <w:t>. org.uk</w:t>
            </w:r>
          </w:p>
        </w:tc>
      </w:tr>
      <w:tr w:rsidR="00500A6A" w14:paraId="3F0E7516" w14:textId="77777777" w:rsidTr="00500A6A">
        <w:tc>
          <w:tcPr>
            <w:cnfStyle w:val="001000000000" w:firstRow="0" w:lastRow="0" w:firstColumn="1" w:lastColumn="0" w:oddVBand="0" w:evenVBand="0" w:oddHBand="0" w:evenHBand="0" w:firstRowFirstColumn="0" w:firstRowLastColumn="0" w:lastRowFirstColumn="0" w:lastRowLastColumn="0"/>
            <w:tcW w:w="1342" w:type="dxa"/>
          </w:tcPr>
          <w:p w14:paraId="4BBBE515" w14:textId="0683E4FA" w:rsidR="00DA3D3C" w:rsidRPr="00DA3D3C" w:rsidRDefault="00500A6A" w:rsidP="00DA3D3C">
            <w:pPr>
              <w:spacing w:before="100" w:beforeAutospacing="1" w:after="100" w:afterAutospacing="1"/>
              <w:rPr>
                <w:rFonts w:ascii="Times New Roman" w:hAnsi="Times New Roman" w:cs="Times New Roman"/>
                <w:b w:val="0"/>
                <w:sz w:val="24"/>
                <w:szCs w:val="24"/>
              </w:rPr>
            </w:pPr>
            <w:proofErr w:type="spellStart"/>
            <w:r w:rsidRPr="00500A6A">
              <w:rPr>
                <w:rFonts w:ascii="Times New Roman" w:hAnsi="Times New Roman" w:cs="Times New Roman"/>
                <w:b w:val="0"/>
                <w:sz w:val="24"/>
                <w:szCs w:val="24"/>
              </w:rPr>
              <w:t>AlterEgo</w:t>
            </w:r>
            <w:proofErr w:type="spellEnd"/>
            <w:r w:rsidRPr="00500A6A">
              <w:rPr>
                <w:rFonts w:ascii="Times New Roman" w:hAnsi="Times New Roman" w:cs="Times New Roman"/>
                <w:b w:val="0"/>
                <w:sz w:val="24"/>
                <w:szCs w:val="24"/>
              </w:rPr>
              <w:t xml:space="preserve"> Creative Solutions</w:t>
            </w:r>
          </w:p>
        </w:tc>
        <w:tc>
          <w:tcPr>
            <w:tcW w:w="1343" w:type="dxa"/>
          </w:tcPr>
          <w:p w14:paraId="02504022" w14:textId="0E3B9F0B" w:rsidR="00DA3D3C" w:rsidRDefault="00500A6A" w:rsidP="00DA3D3C">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00A6A">
              <w:rPr>
                <w:rFonts w:ascii="Times New Roman" w:hAnsi="Times New Roman" w:cs="Times New Roman"/>
                <w:sz w:val="24"/>
                <w:szCs w:val="24"/>
              </w:rPr>
              <w:t>UK</w:t>
            </w:r>
          </w:p>
        </w:tc>
        <w:tc>
          <w:tcPr>
            <w:tcW w:w="786" w:type="dxa"/>
          </w:tcPr>
          <w:p w14:paraId="5BB9023C" w14:textId="79964421" w:rsidR="00DA3D3C" w:rsidRDefault="00500A6A" w:rsidP="00500A6A">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Under 18</w:t>
            </w:r>
          </w:p>
        </w:tc>
        <w:tc>
          <w:tcPr>
            <w:tcW w:w="2368" w:type="dxa"/>
          </w:tcPr>
          <w:p w14:paraId="6397A63E" w14:textId="305B2A00" w:rsidR="00DA3D3C" w:rsidRDefault="00500A6A" w:rsidP="00500A6A">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500A6A">
              <w:rPr>
                <w:rFonts w:ascii="Times New Roman" w:hAnsi="Times New Roman" w:cs="Times New Roman"/>
                <w:sz w:val="24"/>
                <w:szCs w:val="24"/>
              </w:rPr>
              <w:t>alteregocreative</w:t>
            </w:r>
            <w:proofErr w:type="spellEnd"/>
            <w:r w:rsidRPr="00500A6A">
              <w:rPr>
                <w:rFonts w:ascii="Times New Roman" w:hAnsi="Times New Roman" w:cs="Times New Roman"/>
                <w:sz w:val="24"/>
                <w:szCs w:val="24"/>
              </w:rPr>
              <w:t xml:space="preserve"> solutions.co.uk/ </w:t>
            </w:r>
            <w:proofErr w:type="spellStart"/>
            <w:r w:rsidRPr="00500A6A">
              <w:rPr>
                <w:rFonts w:ascii="Times New Roman" w:hAnsi="Times New Roman" w:cs="Times New Roman"/>
                <w:sz w:val="24"/>
                <w:szCs w:val="24"/>
              </w:rPr>
              <w:t>productionss</w:t>
            </w:r>
            <w:proofErr w:type="spellEnd"/>
            <w:r w:rsidRPr="00500A6A">
              <w:rPr>
                <w:rFonts w:ascii="Times New Roman" w:hAnsi="Times New Roman" w:cs="Times New Roman"/>
                <w:sz w:val="24"/>
                <w:szCs w:val="24"/>
              </w:rPr>
              <w:t>/ County Lines - Out in the Counties production.</w:t>
            </w:r>
          </w:p>
        </w:tc>
        <w:tc>
          <w:tcPr>
            <w:tcW w:w="3177" w:type="dxa"/>
          </w:tcPr>
          <w:p w14:paraId="4BD17F53" w14:textId="346716D2" w:rsidR="00DA3D3C" w:rsidRDefault="00500A6A" w:rsidP="00500A6A">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Alteregocreative</w:t>
            </w:r>
            <w:r w:rsidRPr="00500A6A">
              <w:rPr>
                <w:rFonts w:ascii="Times New Roman" w:hAnsi="Times New Roman" w:cs="Times New Roman"/>
                <w:sz w:val="24"/>
                <w:szCs w:val="24"/>
              </w:rPr>
              <w:t>solutions.co.uk/ contact-us/</w:t>
            </w:r>
            <w:r>
              <w:rPr>
                <w:rFonts w:ascii="Times New Roman" w:hAnsi="Times New Roman" w:cs="Times New Roman"/>
                <w:sz w:val="24"/>
                <w:szCs w:val="24"/>
              </w:rPr>
              <w:t xml:space="preserve"> </w:t>
            </w:r>
          </w:p>
        </w:tc>
      </w:tr>
      <w:tr w:rsidR="00500A6A" w14:paraId="0183FD9B" w14:textId="77777777" w:rsidTr="00500A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dxa"/>
          </w:tcPr>
          <w:p w14:paraId="28AE8FFB" w14:textId="3AFCD6D8" w:rsidR="00DA3D3C" w:rsidRPr="00500A6A" w:rsidRDefault="00500A6A" w:rsidP="00500A6A">
            <w:pPr>
              <w:spacing w:before="100" w:beforeAutospacing="1" w:after="100" w:afterAutospacing="1"/>
              <w:rPr>
                <w:rFonts w:ascii="Times New Roman" w:hAnsi="Times New Roman" w:cs="Times New Roman"/>
                <w:b w:val="0"/>
                <w:sz w:val="24"/>
                <w:szCs w:val="24"/>
              </w:rPr>
            </w:pPr>
            <w:r w:rsidRPr="00500A6A">
              <w:rPr>
                <w:rFonts w:ascii="Times New Roman" w:hAnsi="Times New Roman" w:cs="Times New Roman"/>
                <w:b w:val="0"/>
                <w:sz w:val="24"/>
                <w:szCs w:val="24"/>
              </w:rPr>
              <w:t>Safer London</w:t>
            </w:r>
          </w:p>
        </w:tc>
        <w:tc>
          <w:tcPr>
            <w:tcW w:w="1343" w:type="dxa"/>
          </w:tcPr>
          <w:p w14:paraId="4BD6527F" w14:textId="11C5253D" w:rsidR="00DA3D3C" w:rsidRDefault="00500A6A" w:rsidP="00500A6A">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00A6A">
              <w:rPr>
                <w:rFonts w:ascii="Times New Roman" w:hAnsi="Times New Roman" w:cs="Times New Roman"/>
                <w:sz w:val="24"/>
                <w:szCs w:val="24"/>
              </w:rPr>
              <w:t>Criminal Exploitation Hubs in Brent and Lambeth</w:t>
            </w:r>
          </w:p>
        </w:tc>
        <w:tc>
          <w:tcPr>
            <w:tcW w:w="786" w:type="dxa"/>
          </w:tcPr>
          <w:p w14:paraId="7827A275" w14:textId="4DA4F445" w:rsidR="00DA3D3C" w:rsidRDefault="00500A6A" w:rsidP="005505D9">
            <w:pPr>
              <w:spacing w:before="100" w:beforeAutospacing="1" w:after="100" w:afterAutospacing="1"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N/A</w:t>
            </w:r>
          </w:p>
        </w:tc>
        <w:tc>
          <w:tcPr>
            <w:tcW w:w="2368" w:type="dxa"/>
          </w:tcPr>
          <w:p w14:paraId="239057EB" w14:textId="5DDAF3F6" w:rsidR="00DA3D3C" w:rsidRDefault="00500A6A" w:rsidP="00500A6A">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00A6A">
              <w:rPr>
                <w:rFonts w:ascii="Times New Roman" w:hAnsi="Times New Roman" w:cs="Times New Roman"/>
                <w:sz w:val="24"/>
                <w:szCs w:val="24"/>
              </w:rPr>
              <w:t>https://saferlondon. org.uk/</w:t>
            </w:r>
          </w:p>
        </w:tc>
        <w:tc>
          <w:tcPr>
            <w:tcW w:w="3177" w:type="dxa"/>
          </w:tcPr>
          <w:p w14:paraId="73899E1F" w14:textId="705E67C7" w:rsidR="00DA3D3C" w:rsidRDefault="00500A6A" w:rsidP="005505D9">
            <w:pPr>
              <w:spacing w:before="100" w:beforeAutospacing="1" w:after="100" w:afterAutospacing="1"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karina.wane@brent.gov.uk</w:t>
            </w:r>
          </w:p>
        </w:tc>
      </w:tr>
    </w:tbl>
    <w:p w14:paraId="5C9FF1E6" w14:textId="39C5A8A7" w:rsidR="00DA3D3C" w:rsidRDefault="00500A6A" w:rsidP="00500A6A">
      <w:pPr>
        <w:pStyle w:val="ListParagraph"/>
        <w:numPr>
          <w:ilvl w:val="0"/>
          <w:numId w:val="11"/>
        </w:numPr>
        <w:spacing w:before="100" w:beforeAutospacing="1" w:after="100" w:afterAutospacing="1" w:line="480" w:lineRule="auto"/>
        <w:rPr>
          <w:rFonts w:ascii="Times New Roman" w:hAnsi="Times New Roman" w:cs="Times New Roman"/>
          <w:sz w:val="24"/>
          <w:szCs w:val="24"/>
        </w:rPr>
      </w:pPr>
      <w:r w:rsidRPr="00D5139E">
        <w:rPr>
          <w:rFonts w:ascii="Times New Roman" w:hAnsi="Times New Roman" w:cs="Times New Roman"/>
          <w:b/>
          <w:sz w:val="24"/>
          <w:szCs w:val="24"/>
        </w:rPr>
        <w:lastRenderedPageBreak/>
        <w:t>Barnardo's and the Children's Society</w:t>
      </w:r>
      <w:r w:rsidRPr="00500A6A">
        <w:rPr>
          <w:rFonts w:ascii="Times New Roman" w:hAnsi="Times New Roman" w:cs="Times New Roman"/>
          <w:sz w:val="24"/>
          <w:szCs w:val="24"/>
        </w:rPr>
        <w:t xml:space="preserve"> both provide </w:t>
      </w:r>
      <w:r w:rsidRPr="00500A6A">
        <w:rPr>
          <w:rFonts w:ascii="Times New Roman" w:hAnsi="Times New Roman" w:cs="Times New Roman"/>
          <w:sz w:val="24"/>
          <w:szCs w:val="24"/>
        </w:rPr>
        <w:t>several</w:t>
      </w:r>
      <w:r w:rsidRPr="00500A6A">
        <w:rPr>
          <w:rFonts w:ascii="Times New Roman" w:hAnsi="Times New Roman" w:cs="Times New Roman"/>
          <w:sz w:val="24"/>
          <w:szCs w:val="24"/>
        </w:rPr>
        <w:t xml:space="preserve"> services across the UK to support children and young people experiencing, or at risk of, sexual exploitation. One example is SCARPA, a service provided by both Barnardo's and the Children's Society which recognises that running away or going missing can be a key indicator of child sexual exploitation.</w:t>
      </w:r>
      <w:r>
        <w:rPr>
          <w:rFonts w:ascii="Times New Roman" w:hAnsi="Times New Roman" w:cs="Times New Roman"/>
          <w:sz w:val="24"/>
          <w:szCs w:val="24"/>
        </w:rPr>
        <w:t xml:space="preserve"> </w:t>
      </w:r>
    </w:p>
    <w:p w14:paraId="6EE3EA61" w14:textId="0BCAA5F7" w:rsidR="00500A6A" w:rsidRDefault="00D5139E" w:rsidP="00500A6A">
      <w:pPr>
        <w:pStyle w:val="ListParagraph"/>
        <w:numPr>
          <w:ilvl w:val="0"/>
          <w:numId w:val="11"/>
        </w:numPr>
        <w:spacing w:before="100" w:beforeAutospacing="1" w:after="100" w:afterAutospacing="1" w:line="480" w:lineRule="auto"/>
        <w:rPr>
          <w:rFonts w:ascii="Times New Roman" w:hAnsi="Times New Roman" w:cs="Times New Roman"/>
          <w:sz w:val="24"/>
          <w:szCs w:val="24"/>
        </w:rPr>
      </w:pPr>
      <w:proofErr w:type="spellStart"/>
      <w:r w:rsidRPr="00D5139E">
        <w:rPr>
          <w:rFonts w:ascii="Times New Roman" w:hAnsi="Times New Roman" w:cs="Times New Roman"/>
          <w:b/>
          <w:sz w:val="24"/>
          <w:szCs w:val="24"/>
        </w:rPr>
        <w:t>Helter</w:t>
      </w:r>
      <w:proofErr w:type="spellEnd"/>
      <w:r w:rsidRPr="00D5139E">
        <w:rPr>
          <w:rFonts w:ascii="Times New Roman" w:hAnsi="Times New Roman" w:cs="Times New Roman"/>
          <w:b/>
          <w:sz w:val="24"/>
          <w:szCs w:val="24"/>
        </w:rPr>
        <w:t xml:space="preserve"> </w:t>
      </w:r>
      <w:proofErr w:type="spellStart"/>
      <w:r w:rsidRPr="00D5139E">
        <w:rPr>
          <w:rFonts w:ascii="Times New Roman" w:hAnsi="Times New Roman" w:cs="Times New Roman"/>
          <w:b/>
          <w:sz w:val="24"/>
          <w:szCs w:val="24"/>
        </w:rPr>
        <w:t>Skelter</w:t>
      </w:r>
      <w:proofErr w:type="spellEnd"/>
      <w:r w:rsidRPr="00D5139E">
        <w:rPr>
          <w:rFonts w:ascii="Times New Roman" w:hAnsi="Times New Roman" w:cs="Times New Roman"/>
          <w:b/>
          <w:sz w:val="24"/>
          <w:szCs w:val="24"/>
        </w:rPr>
        <w:t xml:space="preserve"> Project</w:t>
      </w:r>
      <w:r w:rsidRPr="00D5139E">
        <w:rPr>
          <w:rFonts w:ascii="Times New Roman" w:hAnsi="Times New Roman" w:cs="Times New Roman"/>
          <w:sz w:val="24"/>
          <w:szCs w:val="24"/>
        </w:rPr>
        <w:t xml:space="preserve"> is an outreach service in Cambridgeshire which aims to help young people leave or avoid sexually exploitative relationships.</w:t>
      </w:r>
    </w:p>
    <w:p w14:paraId="784D9E63" w14:textId="2885F933" w:rsidR="00D5139E" w:rsidRDefault="00D5139E" w:rsidP="00500A6A">
      <w:pPr>
        <w:pStyle w:val="ListParagraph"/>
        <w:numPr>
          <w:ilvl w:val="0"/>
          <w:numId w:val="11"/>
        </w:numPr>
        <w:spacing w:before="100" w:beforeAutospacing="1" w:after="100" w:afterAutospacing="1" w:line="480" w:lineRule="auto"/>
        <w:rPr>
          <w:rFonts w:ascii="Times New Roman" w:hAnsi="Times New Roman" w:cs="Times New Roman"/>
          <w:sz w:val="24"/>
          <w:szCs w:val="24"/>
        </w:rPr>
      </w:pPr>
      <w:r w:rsidRPr="00D5139E">
        <w:rPr>
          <w:rFonts w:ascii="Times New Roman" w:hAnsi="Times New Roman" w:cs="Times New Roman"/>
          <w:b/>
          <w:sz w:val="24"/>
          <w:szCs w:val="24"/>
        </w:rPr>
        <w:t xml:space="preserve">Pace Parent Support Workers </w:t>
      </w:r>
      <w:r w:rsidRPr="00D5139E">
        <w:rPr>
          <w:rFonts w:ascii="Times New Roman" w:hAnsi="Times New Roman" w:cs="Times New Roman"/>
          <w:sz w:val="24"/>
          <w:szCs w:val="24"/>
        </w:rPr>
        <w:t>work with families where children and young people are at risk of child sexual exploitation.</w:t>
      </w:r>
    </w:p>
    <w:p w14:paraId="6778CA15" w14:textId="17245183" w:rsidR="00D5139E" w:rsidRDefault="00D5139E" w:rsidP="00D5139E">
      <w:pPr>
        <w:pStyle w:val="ListParagraph"/>
        <w:numPr>
          <w:ilvl w:val="0"/>
          <w:numId w:val="11"/>
        </w:numPr>
        <w:spacing w:before="100" w:beforeAutospacing="1" w:after="100" w:afterAutospacing="1" w:line="480" w:lineRule="auto"/>
        <w:rPr>
          <w:rFonts w:ascii="Times New Roman" w:hAnsi="Times New Roman" w:cs="Times New Roman"/>
          <w:sz w:val="24"/>
          <w:szCs w:val="24"/>
        </w:rPr>
      </w:pPr>
      <w:r w:rsidRPr="00D5139E">
        <w:rPr>
          <w:rFonts w:ascii="Times New Roman" w:hAnsi="Times New Roman" w:cs="Times New Roman"/>
          <w:b/>
          <w:sz w:val="24"/>
          <w:szCs w:val="24"/>
        </w:rPr>
        <w:t>Yorkshire MESMAC's The BLAST Project</w:t>
      </w:r>
      <w:r w:rsidRPr="00D5139E">
        <w:rPr>
          <w:rFonts w:ascii="Times New Roman" w:hAnsi="Times New Roman" w:cs="Times New Roman"/>
          <w:sz w:val="24"/>
          <w:szCs w:val="24"/>
        </w:rPr>
        <w:t xml:space="preserve"> works solely with boys and young men who have experienced, are experiencing or are at risk of experiencing child sexual exploitation.</w:t>
      </w:r>
      <w:r>
        <w:rPr>
          <w:rFonts w:ascii="Times New Roman" w:hAnsi="Times New Roman" w:cs="Times New Roman"/>
          <w:sz w:val="24"/>
          <w:szCs w:val="24"/>
        </w:rPr>
        <w:t xml:space="preserve"> </w:t>
      </w:r>
    </w:p>
    <w:p w14:paraId="6757C297" w14:textId="77777777" w:rsidR="00D5139E" w:rsidRPr="00D5139E" w:rsidRDefault="00D5139E" w:rsidP="00D5139E">
      <w:pPr>
        <w:spacing w:before="100" w:beforeAutospacing="1" w:after="100" w:afterAutospacing="1" w:line="480" w:lineRule="auto"/>
        <w:jc w:val="both"/>
        <w:rPr>
          <w:rFonts w:ascii="Times New Roman" w:hAnsi="Times New Roman" w:cs="Times New Roman"/>
          <w:sz w:val="24"/>
          <w:szCs w:val="24"/>
        </w:rPr>
      </w:pPr>
    </w:p>
    <w:p w14:paraId="6DF2F6C1" w14:textId="0304AC29" w:rsidR="00D5139E" w:rsidRDefault="005C2070" w:rsidP="00D5139E">
      <w:pPr>
        <w:spacing w:before="100" w:beforeAutospacing="1" w:after="100" w:afterAutospacing="1" w:line="480" w:lineRule="auto"/>
        <w:rPr>
          <w:rFonts w:ascii="Times New Roman" w:hAnsi="Times New Roman" w:cs="Times New Roman"/>
          <w:b/>
          <w:sz w:val="24"/>
          <w:szCs w:val="24"/>
        </w:rPr>
      </w:pPr>
      <w:r>
        <w:rPr>
          <w:rFonts w:ascii="Times New Roman" w:hAnsi="Times New Roman" w:cs="Times New Roman"/>
          <w:b/>
          <w:sz w:val="24"/>
          <w:szCs w:val="24"/>
        </w:rPr>
        <w:t xml:space="preserve">Conclusion </w:t>
      </w:r>
    </w:p>
    <w:p w14:paraId="0394ACCC" w14:textId="77777777" w:rsidR="00241096" w:rsidRDefault="00241096" w:rsidP="00241096">
      <w:pPr>
        <w:spacing w:before="100" w:beforeAutospacing="1" w:after="100" w:afterAutospacing="1" w:line="480" w:lineRule="auto"/>
        <w:ind w:left="567" w:right="567"/>
        <w:jc w:val="both"/>
        <w:rPr>
          <w:rFonts w:ascii="Times New Roman" w:hAnsi="Times New Roman" w:cs="Times New Roman"/>
          <w:sz w:val="24"/>
          <w:szCs w:val="24"/>
        </w:rPr>
      </w:pPr>
      <w:r w:rsidRPr="00241096">
        <w:rPr>
          <w:rFonts w:ascii="Times New Roman" w:hAnsi="Times New Roman" w:cs="Times New Roman"/>
          <w:sz w:val="24"/>
          <w:szCs w:val="24"/>
        </w:rPr>
        <w:t>"I feel the situation hasn't changed that much for young people. They still face almost the same issues that I faced. Some do receive better support than when I got out of exploitation, but not all of them. Being part of ECPAT UK has helped me build my confidence. It has helped me do more with my life and follow my dreams."</w:t>
      </w:r>
      <w:r>
        <w:rPr>
          <w:rFonts w:ascii="Times New Roman" w:hAnsi="Times New Roman" w:cs="Times New Roman"/>
          <w:sz w:val="24"/>
          <w:szCs w:val="24"/>
        </w:rPr>
        <w:t xml:space="preserve">                                    </w:t>
      </w:r>
    </w:p>
    <w:p w14:paraId="654D42AF" w14:textId="4DADBF35" w:rsidR="00241096" w:rsidRPr="00241096" w:rsidRDefault="00241096" w:rsidP="00241096">
      <w:pPr>
        <w:spacing w:before="100" w:beforeAutospacing="1" w:after="100" w:afterAutospacing="1" w:line="480" w:lineRule="auto"/>
        <w:ind w:left="567" w:right="567"/>
        <w:jc w:val="right"/>
        <w:rPr>
          <w:rFonts w:ascii="Times New Roman" w:hAnsi="Times New Roman" w:cs="Times New Roman"/>
          <w:sz w:val="24"/>
          <w:szCs w:val="24"/>
        </w:rPr>
      </w:pPr>
      <w:r w:rsidRPr="00241096">
        <w:rPr>
          <w:rFonts w:ascii="Times New Roman" w:hAnsi="Times New Roman" w:cs="Times New Roman"/>
          <w:sz w:val="24"/>
          <w:szCs w:val="24"/>
        </w:rPr>
        <w:t xml:space="preserve"> </w:t>
      </w:r>
      <w:r>
        <w:rPr>
          <w:rFonts w:ascii="Times New Roman" w:hAnsi="Times New Roman" w:cs="Times New Roman"/>
          <w:sz w:val="24"/>
          <w:szCs w:val="24"/>
        </w:rPr>
        <w:t>(</w:t>
      </w:r>
      <w:r w:rsidRPr="00241096">
        <w:rPr>
          <w:rFonts w:ascii="Times New Roman" w:hAnsi="Times New Roman" w:cs="Times New Roman"/>
          <w:sz w:val="24"/>
          <w:szCs w:val="24"/>
        </w:rPr>
        <w:t>ECPAT UK youth group member</w:t>
      </w:r>
      <w:r>
        <w:rPr>
          <w:rFonts w:ascii="Times New Roman" w:hAnsi="Times New Roman" w:cs="Times New Roman"/>
          <w:sz w:val="24"/>
          <w:szCs w:val="24"/>
        </w:rPr>
        <w:t>)</w:t>
      </w:r>
    </w:p>
    <w:p w14:paraId="2F5A13CE" w14:textId="77F4BD07" w:rsidR="005C2070" w:rsidRPr="005C2070" w:rsidRDefault="005C2070" w:rsidP="00D5139E">
      <w:pPr>
        <w:spacing w:before="100" w:beforeAutospacing="1" w:after="100" w:afterAutospacing="1" w:line="480" w:lineRule="auto"/>
        <w:rPr>
          <w:rFonts w:ascii="Times New Roman" w:hAnsi="Times New Roman" w:cs="Times New Roman"/>
          <w:sz w:val="24"/>
          <w:szCs w:val="24"/>
        </w:rPr>
      </w:pPr>
      <w:r>
        <w:rPr>
          <w:rFonts w:ascii="Times New Roman" w:hAnsi="Times New Roman" w:cs="Times New Roman"/>
          <w:sz w:val="24"/>
          <w:szCs w:val="24"/>
        </w:rPr>
        <w:t xml:space="preserve">The purpose of this practice log was </w:t>
      </w:r>
      <w:r w:rsidR="00BD07C6">
        <w:rPr>
          <w:rFonts w:ascii="Times New Roman" w:hAnsi="Times New Roman" w:cs="Times New Roman"/>
          <w:sz w:val="24"/>
          <w:szCs w:val="24"/>
        </w:rPr>
        <w:t>t</w:t>
      </w:r>
      <w:r>
        <w:rPr>
          <w:rFonts w:ascii="Times New Roman" w:hAnsi="Times New Roman" w:cs="Times New Roman"/>
          <w:sz w:val="24"/>
          <w:szCs w:val="24"/>
        </w:rPr>
        <w:t xml:space="preserve">o give a detailed breakdown for professionals within this sector </w:t>
      </w:r>
      <w:r w:rsidR="00BD07C6">
        <w:rPr>
          <w:rFonts w:ascii="Times New Roman" w:hAnsi="Times New Roman" w:cs="Times New Roman"/>
          <w:sz w:val="24"/>
          <w:szCs w:val="24"/>
        </w:rPr>
        <w:t xml:space="preserve">of child exploitation means and the appropriate tools that are needed to help a young person or child that is experiencing it or has experienced it. </w:t>
      </w:r>
      <w:r w:rsidR="00BD07C6" w:rsidRPr="00BD07C6">
        <w:rPr>
          <w:rFonts w:ascii="Times New Roman" w:hAnsi="Times New Roman" w:cs="Times New Roman"/>
          <w:sz w:val="24"/>
          <w:szCs w:val="24"/>
        </w:rPr>
        <w:t xml:space="preserve">The ever-increasing </w:t>
      </w:r>
      <w:r w:rsidR="00BD07C6" w:rsidRPr="00BD07C6">
        <w:rPr>
          <w:rFonts w:ascii="Times New Roman" w:hAnsi="Times New Roman" w:cs="Times New Roman"/>
          <w:sz w:val="24"/>
          <w:szCs w:val="24"/>
        </w:rPr>
        <w:lastRenderedPageBreak/>
        <w:t>statistics remind us that much more needs to be done to tackle child exploitation, both at home and overseas, and to protect its victims. A series of announcements in October 2017 outlined much-needed reforms to the National Referral Mechanism (NRM) for identifying and supporting victims of trafficking, however, the changes look to be nominal from a child</w:t>
      </w:r>
      <w:r w:rsidR="00BD07C6">
        <w:rPr>
          <w:rFonts w:ascii="Times New Roman" w:hAnsi="Times New Roman" w:cs="Times New Roman"/>
          <w:sz w:val="24"/>
          <w:szCs w:val="24"/>
        </w:rPr>
        <w:t>-</w:t>
      </w:r>
      <w:r w:rsidR="00BD07C6" w:rsidRPr="00BD07C6">
        <w:rPr>
          <w:rFonts w:ascii="Times New Roman" w:hAnsi="Times New Roman" w:cs="Times New Roman"/>
          <w:sz w:val="24"/>
          <w:szCs w:val="24"/>
        </w:rPr>
        <w:t>focused perspective</w:t>
      </w:r>
      <w:r w:rsidR="00BD07C6">
        <w:rPr>
          <w:rFonts w:ascii="Times New Roman" w:hAnsi="Times New Roman" w:cs="Times New Roman"/>
          <w:sz w:val="24"/>
          <w:szCs w:val="24"/>
        </w:rPr>
        <w:t xml:space="preserve">. There is a grey area between a lot of sectors regarding child exploitation, </w:t>
      </w:r>
      <w:r w:rsidR="00241096">
        <w:rPr>
          <w:rFonts w:ascii="Times New Roman" w:hAnsi="Times New Roman" w:cs="Times New Roman"/>
          <w:sz w:val="24"/>
          <w:szCs w:val="24"/>
        </w:rPr>
        <w:t>to the point that it is not even addressed as a safeguarding issue. T</w:t>
      </w:r>
      <w:r w:rsidR="00BD07C6">
        <w:rPr>
          <w:rFonts w:ascii="Times New Roman" w:hAnsi="Times New Roman" w:cs="Times New Roman"/>
          <w:sz w:val="24"/>
          <w:szCs w:val="24"/>
        </w:rPr>
        <w:t xml:space="preserve">his problem needs to be focused on and eradicated if there is to be any hope for a child’s needs to be more recognised regarding this topic. </w:t>
      </w:r>
      <w:r w:rsidR="00241096" w:rsidRPr="00241096">
        <w:rPr>
          <w:rFonts w:ascii="Times New Roman" w:hAnsi="Times New Roman" w:cs="Times New Roman"/>
          <w:sz w:val="24"/>
          <w:szCs w:val="24"/>
        </w:rPr>
        <w:t>Whilst there has been significant progress implementing the Human Trafficking and Exploitation (Criminal Justice and Support for Victims) Act (Northern Ireland) 2015 and the Human Trafficking and Exploitation (Scotland) Act 2015, key provisions remain unrealised. Training of frontline professionals across the UK remains an area that is underfunded and deprioritised. More broadly, children at risk of trafficking continue to be made more vulnerable by policies that cut funding to children’s services and impose a hostile immigration environment for non-UK nationals.</w:t>
      </w:r>
      <w:r w:rsidR="00241096">
        <w:rPr>
          <w:rFonts w:ascii="Times New Roman" w:hAnsi="Times New Roman" w:cs="Times New Roman"/>
          <w:sz w:val="24"/>
          <w:szCs w:val="24"/>
        </w:rPr>
        <w:t xml:space="preserve"> </w:t>
      </w:r>
    </w:p>
    <w:p w14:paraId="3003FFCA" w14:textId="77777777" w:rsidR="00DA3D3C" w:rsidRPr="005505D9" w:rsidRDefault="00DA3D3C" w:rsidP="005505D9">
      <w:pPr>
        <w:spacing w:before="100" w:beforeAutospacing="1" w:after="100" w:afterAutospacing="1" w:line="480" w:lineRule="auto"/>
        <w:rPr>
          <w:rFonts w:ascii="Times New Roman" w:hAnsi="Times New Roman" w:cs="Times New Roman"/>
          <w:sz w:val="24"/>
          <w:szCs w:val="24"/>
        </w:rPr>
      </w:pPr>
    </w:p>
    <w:p w14:paraId="693DD4F5" w14:textId="77777777" w:rsidR="005505D9" w:rsidRDefault="005505D9" w:rsidP="005505D9">
      <w:pPr>
        <w:spacing w:before="100" w:beforeAutospacing="1" w:after="100" w:afterAutospacing="1" w:line="480" w:lineRule="auto"/>
        <w:jc w:val="both"/>
        <w:rPr>
          <w:rFonts w:ascii="Times New Roman" w:hAnsi="Times New Roman" w:cs="Times New Roman"/>
          <w:sz w:val="24"/>
          <w:szCs w:val="24"/>
        </w:rPr>
      </w:pPr>
    </w:p>
    <w:p w14:paraId="0FD1A74B" w14:textId="77777777" w:rsidR="005505D9" w:rsidRPr="005505D9" w:rsidRDefault="005505D9" w:rsidP="005505D9">
      <w:pPr>
        <w:spacing w:before="100" w:beforeAutospacing="1" w:after="100" w:afterAutospacing="1" w:line="480" w:lineRule="auto"/>
        <w:jc w:val="both"/>
        <w:rPr>
          <w:rFonts w:ascii="Times New Roman" w:hAnsi="Times New Roman" w:cs="Times New Roman"/>
          <w:sz w:val="24"/>
          <w:szCs w:val="24"/>
        </w:rPr>
      </w:pPr>
    </w:p>
    <w:p w14:paraId="2916ADBF" w14:textId="77777777" w:rsidR="005505D9" w:rsidRPr="005505D9" w:rsidRDefault="005505D9" w:rsidP="005505D9">
      <w:pPr>
        <w:spacing w:before="100" w:beforeAutospacing="1" w:after="100" w:afterAutospacing="1" w:line="480" w:lineRule="auto"/>
        <w:jc w:val="both"/>
        <w:rPr>
          <w:rFonts w:ascii="Times New Roman" w:hAnsi="Times New Roman" w:cs="Times New Roman"/>
          <w:b/>
          <w:sz w:val="24"/>
          <w:szCs w:val="24"/>
        </w:rPr>
      </w:pPr>
    </w:p>
    <w:p w14:paraId="659D7ED4" w14:textId="77777777" w:rsidR="00DC5680" w:rsidRPr="00B26DAF" w:rsidRDefault="00DC5680" w:rsidP="00DC5680">
      <w:pPr>
        <w:spacing w:before="100" w:beforeAutospacing="1" w:after="100" w:afterAutospacing="1" w:line="480" w:lineRule="auto"/>
        <w:jc w:val="both"/>
        <w:rPr>
          <w:rFonts w:ascii="Times New Roman" w:hAnsi="Times New Roman" w:cs="Times New Roman"/>
          <w:sz w:val="24"/>
          <w:szCs w:val="24"/>
        </w:rPr>
      </w:pPr>
    </w:p>
    <w:p w14:paraId="21156A2F" w14:textId="2C12D48E" w:rsidR="00F80EF7" w:rsidRPr="003F52CA" w:rsidRDefault="00B26DAF" w:rsidP="00F80EF7">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E08A0C9" w14:textId="77777777" w:rsidR="003F52CA" w:rsidRPr="003F52CA" w:rsidRDefault="003F52CA" w:rsidP="00D274D7">
      <w:pPr>
        <w:spacing w:before="100" w:beforeAutospacing="1" w:after="100" w:afterAutospacing="1" w:line="480" w:lineRule="auto"/>
        <w:jc w:val="both"/>
        <w:rPr>
          <w:rFonts w:ascii="Times New Roman" w:hAnsi="Times New Roman" w:cs="Times New Roman"/>
          <w:sz w:val="24"/>
          <w:szCs w:val="24"/>
        </w:rPr>
      </w:pPr>
    </w:p>
    <w:p w14:paraId="01A5B5FC" w14:textId="5AC19C36" w:rsidR="00905A45" w:rsidRPr="001D5BCF" w:rsidRDefault="00905A45" w:rsidP="00F80EF7">
      <w:pPr>
        <w:spacing w:line="240" w:lineRule="auto"/>
        <w:ind w:right="567"/>
        <w:jc w:val="both"/>
        <w:rPr>
          <w:rFonts w:ascii="Times New Roman" w:hAnsi="Times New Roman" w:cs="Times New Roman"/>
          <w:sz w:val="24"/>
          <w:szCs w:val="24"/>
        </w:rPr>
      </w:pPr>
      <w:bookmarkStart w:id="2" w:name="_GoBack"/>
      <w:bookmarkEnd w:id="2"/>
      <w:r w:rsidRPr="001D5BCF">
        <w:rPr>
          <w:rFonts w:ascii="Times New Roman" w:hAnsi="Times New Roman" w:cs="Times New Roman"/>
          <w:b/>
          <w:sz w:val="24"/>
          <w:szCs w:val="24"/>
        </w:rPr>
        <w:lastRenderedPageBreak/>
        <w:t>References</w:t>
      </w:r>
    </w:p>
    <w:p w14:paraId="239335F6" w14:textId="78A57704" w:rsidR="00BC69A6" w:rsidRPr="00BC69A6" w:rsidRDefault="00BC69A6" w:rsidP="00BC69A6">
      <w:pPr>
        <w:spacing w:line="240" w:lineRule="auto"/>
        <w:rPr>
          <w:rFonts w:ascii="Times New Roman" w:hAnsi="Times New Roman" w:cs="Times New Roman"/>
          <w:sz w:val="24"/>
          <w:szCs w:val="24"/>
        </w:rPr>
      </w:pPr>
      <w:r w:rsidRPr="00BC69A6">
        <w:rPr>
          <w:rFonts w:ascii="Times New Roman" w:hAnsi="Times New Roman" w:cs="Times New Roman"/>
          <w:sz w:val="24"/>
          <w:szCs w:val="24"/>
        </w:rPr>
        <w:t>The Children’s Society</w:t>
      </w:r>
      <w:r>
        <w:rPr>
          <w:rFonts w:ascii="Times New Roman" w:hAnsi="Times New Roman" w:cs="Times New Roman"/>
          <w:sz w:val="24"/>
          <w:szCs w:val="24"/>
        </w:rPr>
        <w:t xml:space="preserve"> (2018), </w:t>
      </w:r>
      <w:r w:rsidRPr="00BC69A6">
        <w:rPr>
          <w:rFonts w:ascii="Times New Roman" w:hAnsi="Times New Roman" w:cs="Times New Roman"/>
          <w:sz w:val="24"/>
          <w:szCs w:val="24"/>
        </w:rPr>
        <w:t>CHILDREN AND YOUNG PEOPLE TRAFFICKED FOR THE PURPOSE OF CRIMINAL EXPLOITATION IN RELATION TO COUNTY LINES</w:t>
      </w:r>
      <w:r>
        <w:rPr>
          <w:rFonts w:ascii="Times New Roman" w:hAnsi="Times New Roman" w:cs="Times New Roman"/>
          <w:sz w:val="24"/>
          <w:szCs w:val="24"/>
        </w:rPr>
        <w:t xml:space="preserve"> Available at: </w:t>
      </w:r>
      <w:hyperlink r:id="rId8" w:history="1">
        <w:r w:rsidRPr="004C2B37">
          <w:rPr>
            <w:rStyle w:val="Hyperlink"/>
            <w:rFonts w:ascii="Times New Roman" w:hAnsi="Times New Roman" w:cs="Times New Roman"/>
            <w:sz w:val="24"/>
            <w:szCs w:val="24"/>
          </w:rPr>
          <w:t>https://www.csepoliceandprevention.org.uk/sites/default/files/Exploitation%20Toolkit.pdf</w:t>
        </w:r>
      </w:hyperlink>
      <w:r>
        <w:rPr>
          <w:rFonts w:ascii="Times New Roman" w:hAnsi="Times New Roman" w:cs="Times New Roman"/>
          <w:sz w:val="24"/>
          <w:szCs w:val="24"/>
        </w:rPr>
        <w:t xml:space="preserve"> (Accessed 1 April 2019) </w:t>
      </w:r>
    </w:p>
    <w:p w14:paraId="6600D58E" w14:textId="77777777" w:rsidR="00F80EF7" w:rsidRPr="00F80EF7" w:rsidRDefault="00F80EF7" w:rsidP="00F80EF7">
      <w:pPr>
        <w:spacing w:line="240" w:lineRule="auto"/>
        <w:rPr>
          <w:rFonts w:ascii="Times New Roman" w:hAnsi="Times New Roman" w:cs="Times New Roman"/>
          <w:sz w:val="24"/>
          <w:szCs w:val="24"/>
        </w:rPr>
      </w:pPr>
      <w:r w:rsidRPr="00F80EF7">
        <w:rPr>
          <w:rFonts w:ascii="Times New Roman" w:hAnsi="Times New Roman" w:cs="Times New Roman"/>
          <w:sz w:val="24"/>
          <w:szCs w:val="24"/>
        </w:rPr>
        <w:t>Beckett, H. et al (2012) Research into gang-associated sexual exploitation and sexual violence: interim report (PDF). Luton: University of Bedfordshire.</w:t>
      </w:r>
    </w:p>
    <w:p w14:paraId="39158FE3" w14:textId="205AEFCC" w:rsidR="00F80EF7" w:rsidRDefault="00F80EF7" w:rsidP="00F80EF7">
      <w:pPr>
        <w:spacing w:line="240" w:lineRule="auto"/>
        <w:rPr>
          <w:rFonts w:ascii="Times New Roman" w:hAnsi="Times New Roman" w:cs="Times New Roman"/>
          <w:sz w:val="24"/>
          <w:szCs w:val="24"/>
        </w:rPr>
      </w:pPr>
      <w:proofErr w:type="spellStart"/>
      <w:r w:rsidRPr="00F80EF7">
        <w:rPr>
          <w:rFonts w:ascii="Times New Roman" w:hAnsi="Times New Roman" w:cs="Times New Roman"/>
          <w:sz w:val="24"/>
          <w:szCs w:val="24"/>
        </w:rPr>
        <w:t>Berelowitz</w:t>
      </w:r>
      <w:proofErr w:type="spellEnd"/>
      <w:r w:rsidRPr="00F80EF7">
        <w:rPr>
          <w:rFonts w:ascii="Times New Roman" w:hAnsi="Times New Roman" w:cs="Times New Roman"/>
          <w:sz w:val="24"/>
          <w:szCs w:val="24"/>
        </w:rPr>
        <w:t>, S. et al (2012) “I thought I was the only one. The only one in the world.” The Office of the Children’s Commissioner’s inquiry in to child sexual exploitation in gangs and groups: interim report</w:t>
      </w:r>
      <w:r>
        <w:rPr>
          <w:rFonts w:ascii="Times New Roman" w:hAnsi="Times New Roman" w:cs="Times New Roman"/>
          <w:sz w:val="24"/>
          <w:szCs w:val="24"/>
        </w:rPr>
        <w:t xml:space="preserve">. </w:t>
      </w:r>
      <w:r w:rsidRPr="00F80EF7">
        <w:rPr>
          <w:rFonts w:ascii="Times New Roman" w:hAnsi="Times New Roman" w:cs="Times New Roman"/>
          <w:sz w:val="24"/>
          <w:szCs w:val="24"/>
        </w:rPr>
        <w:t>London: Office of the Children’s Commissioner.</w:t>
      </w:r>
    </w:p>
    <w:p w14:paraId="7461A55C" w14:textId="42EAD955" w:rsidR="00B0322D" w:rsidRDefault="00B0322D" w:rsidP="00B0322D">
      <w:pPr>
        <w:spacing w:line="240" w:lineRule="auto"/>
        <w:jc w:val="both"/>
        <w:rPr>
          <w:rFonts w:ascii="Times New Roman" w:hAnsi="Times New Roman" w:cs="Times New Roman"/>
          <w:sz w:val="24"/>
          <w:szCs w:val="24"/>
        </w:rPr>
      </w:pPr>
      <w:proofErr w:type="spellStart"/>
      <w:r w:rsidRPr="001D5BCF">
        <w:rPr>
          <w:rFonts w:ascii="Times New Roman" w:hAnsi="Times New Roman" w:cs="Times New Roman"/>
          <w:sz w:val="24"/>
          <w:szCs w:val="24"/>
        </w:rPr>
        <w:t>Bowcott</w:t>
      </w:r>
      <w:proofErr w:type="spellEnd"/>
      <w:r w:rsidRPr="001D5BCF">
        <w:rPr>
          <w:rFonts w:ascii="Times New Roman" w:hAnsi="Times New Roman" w:cs="Times New Roman"/>
          <w:sz w:val="24"/>
          <w:szCs w:val="24"/>
        </w:rPr>
        <w:t xml:space="preserve"> (2019). Online child sex abuse referred to </w:t>
      </w:r>
      <w:proofErr w:type="spellStart"/>
      <w:r w:rsidRPr="001D5BCF">
        <w:rPr>
          <w:rFonts w:ascii="Times New Roman" w:hAnsi="Times New Roman" w:cs="Times New Roman"/>
          <w:sz w:val="24"/>
          <w:szCs w:val="24"/>
        </w:rPr>
        <w:t>Met</w:t>
      </w:r>
      <w:proofErr w:type="spellEnd"/>
      <w:r w:rsidRPr="001D5BCF">
        <w:rPr>
          <w:rFonts w:ascii="Times New Roman" w:hAnsi="Times New Roman" w:cs="Times New Roman"/>
          <w:sz w:val="24"/>
          <w:szCs w:val="24"/>
        </w:rPr>
        <w:t xml:space="preserve"> increased by 700% since 2014. The Guardian. Available at: </w:t>
      </w:r>
      <w:proofErr w:type="gramStart"/>
      <w:r w:rsidRPr="001D5BCF">
        <w:rPr>
          <w:rFonts w:ascii="Times New Roman" w:hAnsi="Times New Roman" w:cs="Times New Roman"/>
          <w:sz w:val="24"/>
          <w:szCs w:val="24"/>
        </w:rPr>
        <w:t>https://www.theguardian.com/uk-news/2018/jan/22/online-child-sex-abuse-referred-to-met-increased-by-700-since-201  (</w:t>
      </w:r>
      <w:proofErr w:type="gramEnd"/>
      <w:r w:rsidRPr="001D5BCF">
        <w:rPr>
          <w:rFonts w:ascii="Times New Roman" w:hAnsi="Times New Roman" w:cs="Times New Roman"/>
          <w:sz w:val="24"/>
          <w:szCs w:val="24"/>
        </w:rPr>
        <w:t>Accessed 1</w:t>
      </w:r>
      <w:r w:rsidR="001D5BCF">
        <w:rPr>
          <w:rFonts w:ascii="Times New Roman" w:hAnsi="Times New Roman" w:cs="Times New Roman"/>
          <w:sz w:val="24"/>
          <w:szCs w:val="24"/>
        </w:rPr>
        <w:t>9</w:t>
      </w:r>
      <w:r w:rsidRPr="001D5BCF">
        <w:rPr>
          <w:rFonts w:ascii="Times New Roman" w:hAnsi="Times New Roman" w:cs="Times New Roman"/>
          <w:sz w:val="24"/>
          <w:szCs w:val="24"/>
        </w:rPr>
        <w:t xml:space="preserve"> </w:t>
      </w:r>
      <w:r w:rsidR="001D5BCF">
        <w:rPr>
          <w:rFonts w:ascii="Times New Roman" w:hAnsi="Times New Roman" w:cs="Times New Roman"/>
          <w:sz w:val="24"/>
          <w:szCs w:val="24"/>
        </w:rPr>
        <w:t>March</w:t>
      </w:r>
      <w:r w:rsidRPr="001D5BCF">
        <w:rPr>
          <w:rFonts w:ascii="Times New Roman" w:hAnsi="Times New Roman" w:cs="Times New Roman"/>
          <w:sz w:val="24"/>
          <w:szCs w:val="24"/>
        </w:rPr>
        <w:t xml:space="preserve"> 2019). </w:t>
      </w:r>
    </w:p>
    <w:p w14:paraId="46A05ED5" w14:textId="314B4341" w:rsidR="00B26DAF" w:rsidRDefault="00B26DAF" w:rsidP="00B26DAF">
      <w:pPr>
        <w:spacing w:line="240" w:lineRule="auto"/>
        <w:rPr>
          <w:rFonts w:ascii="Times New Roman" w:hAnsi="Times New Roman" w:cs="Times New Roman"/>
          <w:sz w:val="24"/>
          <w:szCs w:val="24"/>
        </w:rPr>
      </w:pPr>
      <w:r w:rsidRPr="00B26DAF">
        <w:rPr>
          <w:rFonts w:ascii="Times New Roman" w:hAnsi="Times New Roman" w:cs="Times New Roman"/>
          <w:sz w:val="24"/>
          <w:szCs w:val="24"/>
        </w:rPr>
        <w:t>Child Exploitation and Online Protection Centre (CEOP) (2013) Threat Assessment of Child Sexual Exploitation and Abuse 2013 (PDF). London: National Crime Agency (NCA).</w:t>
      </w:r>
      <w:r>
        <w:rPr>
          <w:rFonts w:ascii="Times New Roman" w:hAnsi="Times New Roman" w:cs="Times New Roman"/>
          <w:sz w:val="24"/>
          <w:szCs w:val="24"/>
        </w:rPr>
        <w:t xml:space="preserve"> </w:t>
      </w:r>
    </w:p>
    <w:p w14:paraId="425C33DF" w14:textId="7D8F8B57" w:rsidR="00F80EF7" w:rsidRDefault="00F80EF7" w:rsidP="00F80EF7">
      <w:pPr>
        <w:spacing w:line="240" w:lineRule="auto"/>
        <w:rPr>
          <w:rFonts w:ascii="Times New Roman" w:hAnsi="Times New Roman" w:cs="Times New Roman"/>
          <w:sz w:val="24"/>
          <w:szCs w:val="24"/>
        </w:rPr>
      </w:pPr>
      <w:r w:rsidRPr="00F80EF7">
        <w:rPr>
          <w:rFonts w:ascii="Times New Roman" w:hAnsi="Times New Roman" w:cs="Times New Roman"/>
          <w:sz w:val="24"/>
          <w:szCs w:val="24"/>
        </w:rPr>
        <w:t>Child Exploitation and Online Protection Centre (CEOP) (2011) Out of mind, out of sight: breaking down the barriers to child sexual exploitation: executive summary. London: CEOP.</w:t>
      </w:r>
      <w:r>
        <w:rPr>
          <w:rFonts w:ascii="Times New Roman" w:hAnsi="Times New Roman" w:cs="Times New Roman"/>
          <w:sz w:val="24"/>
          <w:szCs w:val="24"/>
        </w:rPr>
        <w:t xml:space="preserve"> </w:t>
      </w:r>
    </w:p>
    <w:p w14:paraId="06E190AE" w14:textId="200A8C72" w:rsidR="00D5139E" w:rsidRDefault="00D5139E" w:rsidP="00F80EF7">
      <w:pPr>
        <w:spacing w:line="240" w:lineRule="auto"/>
        <w:rPr>
          <w:rFonts w:ascii="Times New Roman" w:hAnsi="Times New Roman" w:cs="Times New Roman"/>
          <w:sz w:val="24"/>
          <w:szCs w:val="24"/>
        </w:rPr>
      </w:pPr>
      <w:r w:rsidRPr="00D5139E">
        <w:rPr>
          <w:rFonts w:ascii="Times New Roman" w:hAnsi="Times New Roman" w:cs="Times New Roman"/>
          <w:sz w:val="24"/>
          <w:szCs w:val="24"/>
        </w:rPr>
        <w:t>Department for Education (DfE) and Home Office (2018) Working together to safeguard children: a guide to inter-agency working to safeguard and promote the welfare of children (PDF). [London]: Department for Education (DfE) and Home Office.</w:t>
      </w:r>
    </w:p>
    <w:p w14:paraId="4FBAC136" w14:textId="75FC2764" w:rsidR="00D5139E" w:rsidRDefault="00D5139E" w:rsidP="00F80EF7">
      <w:pPr>
        <w:spacing w:line="240" w:lineRule="auto"/>
        <w:rPr>
          <w:rFonts w:ascii="Times New Roman" w:hAnsi="Times New Roman" w:cs="Times New Roman"/>
          <w:sz w:val="24"/>
          <w:szCs w:val="24"/>
        </w:rPr>
      </w:pPr>
      <w:r w:rsidRPr="00D5139E">
        <w:rPr>
          <w:rFonts w:ascii="Times New Roman" w:hAnsi="Times New Roman" w:cs="Times New Roman"/>
          <w:sz w:val="24"/>
          <w:szCs w:val="24"/>
        </w:rPr>
        <w:t>Department of Justice (2018) Guidance on review of sex offender indefinite notification requirements (PDF). Belfast: Department of Justice.</w:t>
      </w:r>
    </w:p>
    <w:p w14:paraId="115D314C" w14:textId="3BCBAA8E" w:rsidR="00C3000B" w:rsidRPr="001D5BCF" w:rsidRDefault="00C3000B" w:rsidP="00C3000B">
      <w:pPr>
        <w:spacing w:line="240" w:lineRule="auto"/>
        <w:rPr>
          <w:rFonts w:ascii="Times New Roman" w:hAnsi="Times New Roman" w:cs="Times New Roman"/>
          <w:sz w:val="24"/>
          <w:szCs w:val="24"/>
        </w:rPr>
      </w:pPr>
      <w:r w:rsidRPr="00C3000B">
        <w:rPr>
          <w:rFonts w:ascii="Times New Roman" w:hAnsi="Times New Roman" w:cs="Times New Roman"/>
          <w:sz w:val="24"/>
          <w:szCs w:val="24"/>
        </w:rPr>
        <w:t>Diener, E &amp; Lucas, R (1999) Cited in Well-Being: Foundations of Hedonic Psychology</w:t>
      </w:r>
      <w:r>
        <w:rPr>
          <w:rFonts w:ascii="Times New Roman" w:hAnsi="Times New Roman" w:cs="Times New Roman"/>
          <w:sz w:val="24"/>
          <w:szCs w:val="24"/>
        </w:rPr>
        <w:t xml:space="preserve">. </w:t>
      </w:r>
    </w:p>
    <w:p w14:paraId="6111BDFF" w14:textId="1D8D234E" w:rsidR="00B0322D" w:rsidRDefault="00C3000B" w:rsidP="00C3000B">
      <w:pPr>
        <w:spacing w:line="240" w:lineRule="auto"/>
        <w:rPr>
          <w:rFonts w:ascii="Times New Roman" w:hAnsi="Times New Roman" w:cs="Times New Roman"/>
          <w:sz w:val="24"/>
          <w:szCs w:val="24"/>
        </w:rPr>
      </w:pPr>
      <w:bookmarkStart w:id="3" w:name="_Hlk5267913"/>
      <w:r w:rsidRPr="00C3000B">
        <w:rPr>
          <w:rFonts w:ascii="Times New Roman" w:hAnsi="Times New Roman" w:cs="Times New Roman"/>
          <w:sz w:val="24"/>
          <w:szCs w:val="24"/>
        </w:rPr>
        <w:t>Diener, E &amp; Lucas, R</w:t>
      </w:r>
      <w:r>
        <w:rPr>
          <w:rFonts w:ascii="Times New Roman" w:hAnsi="Times New Roman" w:cs="Times New Roman"/>
          <w:sz w:val="24"/>
          <w:szCs w:val="24"/>
        </w:rPr>
        <w:t xml:space="preserve"> (1999) </w:t>
      </w:r>
      <w:r w:rsidRPr="00C3000B">
        <w:rPr>
          <w:rFonts w:ascii="Times New Roman" w:hAnsi="Times New Roman" w:cs="Times New Roman"/>
          <w:sz w:val="24"/>
          <w:szCs w:val="24"/>
        </w:rPr>
        <w:t>Cited in Well-Being: Foundations of Hedonic Psychology</w:t>
      </w:r>
    </w:p>
    <w:p w14:paraId="4A903303" w14:textId="3A9265F7" w:rsidR="00241096" w:rsidRDefault="00241096" w:rsidP="00C3000B">
      <w:pPr>
        <w:spacing w:line="240" w:lineRule="auto"/>
        <w:rPr>
          <w:rFonts w:ascii="Times New Roman" w:hAnsi="Times New Roman" w:cs="Times New Roman"/>
          <w:sz w:val="24"/>
          <w:szCs w:val="24"/>
        </w:rPr>
      </w:pPr>
      <w:r>
        <w:rPr>
          <w:rFonts w:ascii="Times New Roman" w:hAnsi="Times New Roman" w:cs="Times New Roman"/>
          <w:sz w:val="24"/>
          <w:szCs w:val="24"/>
        </w:rPr>
        <w:t xml:space="preserve">ECAPTUK, (2018), </w:t>
      </w:r>
      <w:r w:rsidRPr="00241096">
        <w:rPr>
          <w:rFonts w:ascii="Times New Roman" w:hAnsi="Times New Roman" w:cs="Times New Roman"/>
          <w:sz w:val="24"/>
          <w:szCs w:val="24"/>
        </w:rPr>
        <w:t>Child trafficking in the UK 2018: A snapshot</w:t>
      </w:r>
      <w:r>
        <w:rPr>
          <w:rFonts w:ascii="Times New Roman" w:hAnsi="Times New Roman" w:cs="Times New Roman"/>
          <w:sz w:val="24"/>
          <w:szCs w:val="24"/>
        </w:rPr>
        <w:t xml:space="preserve">. Available at: </w:t>
      </w:r>
      <w:hyperlink r:id="rId9" w:history="1">
        <w:r w:rsidRPr="004C2B37">
          <w:rPr>
            <w:rStyle w:val="Hyperlink"/>
            <w:rFonts w:ascii="Times New Roman" w:hAnsi="Times New Roman" w:cs="Times New Roman"/>
            <w:sz w:val="24"/>
            <w:szCs w:val="24"/>
          </w:rPr>
          <w:t>https://www.basw.co.uk/system/files/resources/child%20trafficking%20uk%202018.pdf?fbclid=IwAR0T8A9v_4tqot8oYvcROonQ57zh1vv_hBKFDTJRykzWKV_c61n2HCDreDM</w:t>
        </w:r>
      </w:hyperlink>
      <w:r>
        <w:rPr>
          <w:rFonts w:ascii="Times New Roman" w:hAnsi="Times New Roman" w:cs="Times New Roman"/>
          <w:sz w:val="24"/>
          <w:szCs w:val="24"/>
        </w:rPr>
        <w:t xml:space="preserve"> (Accessed 2 April 2019)</w:t>
      </w:r>
    </w:p>
    <w:p w14:paraId="7FE6C4AC" w14:textId="71CCD92F" w:rsidR="00D5139E" w:rsidRPr="001D5BCF" w:rsidRDefault="00D5139E" w:rsidP="00C3000B">
      <w:pPr>
        <w:spacing w:line="240" w:lineRule="auto"/>
        <w:rPr>
          <w:rFonts w:ascii="Times New Roman" w:hAnsi="Times New Roman" w:cs="Times New Roman"/>
          <w:sz w:val="24"/>
          <w:szCs w:val="24"/>
        </w:rPr>
      </w:pPr>
      <w:r w:rsidRPr="00D5139E">
        <w:rPr>
          <w:rFonts w:ascii="Times New Roman" w:hAnsi="Times New Roman" w:cs="Times New Roman"/>
          <w:sz w:val="24"/>
          <w:szCs w:val="24"/>
        </w:rPr>
        <w:t>Home Office (2004) Guidance on part 1 of the Sexual Offences Act 2003. London: Home Office</w:t>
      </w:r>
      <w:r>
        <w:rPr>
          <w:rFonts w:ascii="Times New Roman" w:hAnsi="Times New Roman" w:cs="Times New Roman"/>
          <w:sz w:val="24"/>
          <w:szCs w:val="24"/>
        </w:rPr>
        <w:t xml:space="preserve"> </w:t>
      </w:r>
    </w:p>
    <w:bookmarkEnd w:id="3"/>
    <w:p w14:paraId="00B2B7FB" w14:textId="5AB4D376" w:rsidR="00B0322D" w:rsidRDefault="00B0322D" w:rsidP="00B0322D">
      <w:pPr>
        <w:spacing w:line="240" w:lineRule="auto"/>
        <w:jc w:val="both"/>
        <w:rPr>
          <w:rFonts w:ascii="Times New Roman" w:hAnsi="Times New Roman" w:cs="Times New Roman"/>
          <w:sz w:val="24"/>
          <w:szCs w:val="24"/>
        </w:rPr>
      </w:pPr>
      <w:r w:rsidRPr="001D5BCF">
        <w:rPr>
          <w:rFonts w:ascii="Times New Roman" w:hAnsi="Times New Roman" w:cs="Times New Roman"/>
          <w:sz w:val="24"/>
          <w:szCs w:val="24"/>
        </w:rPr>
        <w:t>Howitt, D. (1995). Paedophiles and Sexual Offences Against Children. Oxford, UK: John Wiley and Sons.</w:t>
      </w:r>
    </w:p>
    <w:p w14:paraId="4B1A4A6D" w14:textId="77777777" w:rsidR="00D5139E" w:rsidRPr="00D5139E" w:rsidRDefault="00D5139E" w:rsidP="00D5139E">
      <w:pPr>
        <w:spacing w:line="240" w:lineRule="auto"/>
        <w:jc w:val="both"/>
        <w:rPr>
          <w:rFonts w:ascii="Times New Roman" w:hAnsi="Times New Roman" w:cs="Times New Roman"/>
          <w:sz w:val="24"/>
          <w:szCs w:val="24"/>
        </w:rPr>
      </w:pPr>
      <w:r w:rsidRPr="00D5139E">
        <w:rPr>
          <w:rFonts w:ascii="Times New Roman" w:hAnsi="Times New Roman" w:cs="Times New Roman"/>
          <w:sz w:val="24"/>
          <w:szCs w:val="24"/>
        </w:rPr>
        <w:t>Ministry of Justice (2017) Multi-agency public protection arrangements (MAPPA).</w:t>
      </w:r>
    </w:p>
    <w:p w14:paraId="5E261C4F" w14:textId="77777777" w:rsidR="00D5139E" w:rsidRPr="00D5139E" w:rsidRDefault="00D5139E" w:rsidP="00D5139E">
      <w:pPr>
        <w:spacing w:line="240" w:lineRule="auto"/>
        <w:jc w:val="both"/>
        <w:rPr>
          <w:rFonts w:ascii="Times New Roman" w:hAnsi="Times New Roman" w:cs="Times New Roman"/>
          <w:sz w:val="24"/>
          <w:szCs w:val="24"/>
        </w:rPr>
      </w:pPr>
      <w:r w:rsidRPr="00D5139E">
        <w:rPr>
          <w:rFonts w:ascii="Times New Roman" w:hAnsi="Times New Roman" w:cs="Times New Roman"/>
          <w:sz w:val="24"/>
          <w:szCs w:val="24"/>
        </w:rPr>
        <w:t>NSPCC (2016a) Getting help: what children tell us about accessing services after sexual abuse. London: NSPCC.</w:t>
      </w:r>
    </w:p>
    <w:p w14:paraId="66214B94" w14:textId="121051F1" w:rsidR="00D5139E" w:rsidRDefault="00D5139E" w:rsidP="00D5139E">
      <w:pPr>
        <w:spacing w:line="240" w:lineRule="auto"/>
        <w:jc w:val="both"/>
        <w:rPr>
          <w:rFonts w:ascii="Times New Roman" w:hAnsi="Times New Roman" w:cs="Times New Roman"/>
          <w:sz w:val="24"/>
          <w:szCs w:val="24"/>
        </w:rPr>
      </w:pPr>
      <w:r w:rsidRPr="00D5139E">
        <w:rPr>
          <w:rFonts w:ascii="Times New Roman" w:hAnsi="Times New Roman" w:cs="Times New Roman"/>
          <w:sz w:val="24"/>
          <w:szCs w:val="24"/>
        </w:rPr>
        <w:t xml:space="preserve">NSPCC (2016b) Letting the Future In: a therapeutic intervention for children affected by sexual abuse and their </w:t>
      </w:r>
      <w:proofErr w:type="spellStart"/>
      <w:r w:rsidRPr="00D5139E">
        <w:rPr>
          <w:rFonts w:ascii="Times New Roman" w:hAnsi="Times New Roman" w:cs="Times New Roman"/>
          <w:sz w:val="24"/>
          <w:szCs w:val="24"/>
        </w:rPr>
        <w:t>carers</w:t>
      </w:r>
      <w:proofErr w:type="spellEnd"/>
      <w:r w:rsidRPr="00D5139E">
        <w:rPr>
          <w:rFonts w:ascii="Times New Roman" w:hAnsi="Times New Roman" w:cs="Times New Roman"/>
          <w:sz w:val="24"/>
          <w:szCs w:val="24"/>
        </w:rPr>
        <w:t>. London: NSPCC.</w:t>
      </w:r>
    </w:p>
    <w:p w14:paraId="2CF0766F" w14:textId="5E83AD06" w:rsidR="00C3000B" w:rsidRDefault="00C3000B" w:rsidP="00B0322D">
      <w:pPr>
        <w:spacing w:line="240" w:lineRule="auto"/>
        <w:jc w:val="both"/>
        <w:rPr>
          <w:rFonts w:ascii="Times New Roman" w:hAnsi="Times New Roman" w:cs="Times New Roman"/>
          <w:sz w:val="24"/>
          <w:szCs w:val="24"/>
        </w:rPr>
      </w:pPr>
      <w:r w:rsidRPr="00C3000B">
        <w:rPr>
          <w:rFonts w:ascii="Times New Roman" w:hAnsi="Times New Roman" w:cs="Times New Roman"/>
          <w:sz w:val="24"/>
          <w:szCs w:val="24"/>
        </w:rPr>
        <w:t>New Economics Foundation, no date</w:t>
      </w:r>
      <w:r>
        <w:rPr>
          <w:rFonts w:ascii="Times New Roman" w:hAnsi="Times New Roman" w:cs="Times New Roman"/>
          <w:sz w:val="24"/>
          <w:szCs w:val="24"/>
        </w:rPr>
        <w:t xml:space="preserve"> </w:t>
      </w:r>
    </w:p>
    <w:p w14:paraId="6F16FBB7" w14:textId="6EAF33C9" w:rsidR="00C3000B" w:rsidRPr="001D5BCF" w:rsidRDefault="00C3000B" w:rsidP="00C3000B">
      <w:pPr>
        <w:spacing w:line="240" w:lineRule="auto"/>
        <w:rPr>
          <w:rFonts w:ascii="Times New Roman" w:hAnsi="Times New Roman" w:cs="Times New Roman"/>
          <w:sz w:val="24"/>
          <w:szCs w:val="24"/>
        </w:rPr>
      </w:pPr>
      <w:r w:rsidRPr="00C3000B">
        <w:rPr>
          <w:rFonts w:ascii="Times New Roman" w:hAnsi="Times New Roman" w:cs="Times New Roman"/>
          <w:sz w:val="24"/>
          <w:szCs w:val="24"/>
        </w:rPr>
        <w:lastRenderedPageBreak/>
        <w:t>NSPCC. (2019). Grooming. Available at: https://www.nspcc.org.uk/preventing-abuse/child-abuse-and-neglect/grooming/ (Accessed 19 March. 2019).</w:t>
      </w:r>
    </w:p>
    <w:p w14:paraId="624BA137" w14:textId="2F5FD38E" w:rsidR="00C3000B" w:rsidRDefault="00B0322D" w:rsidP="00C3000B">
      <w:pPr>
        <w:spacing w:line="240" w:lineRule="auto"/>
        <w:jc w:val="both"/>
        <w:rPr>
          <w:rFonts w:ascii="Times New Roman" w:hAnsi="Times New Roman" w:cs="Times New Roman"/>
          <w:sz w:val="24"/>
          <w:szCs w:val="24"/>
        </w:rPr>
      </w:pPr>
      <w:r w:rsidRPr="001D5BCF">
        <w:rPr>
          <w:rFonts w:ascii="Times New Roman" w:hAnsi="Times New Roman" w:cs="Times New Roman"/>
          <w:sz w:val="24"/>
          <w:szCs w:val="24"/>
        </w:rPr>
        <w:t xml:space="preserve">O’Connell, R. (2003). A Typology of Child </w:t>
      </w:r>
      <w:proofErr w:type="spellStart"/>
      <w:r w:rsidRPr="001D5BCF">
        <w:rPr>
          <w:rFonts w:ascii="Times New Roman" w:hAnsi="Times New Roman" w:cs="Times New Roman"/>
          <w:sz w:val="24"/>
          <w:szCs w:val="24"/>
        </w:rPr>
        <w:t>Cybersexploitation</w:t>
      </w:r>
      <w:proofErr w:type="spellEnd"/>
      <w:r w:rsidRPr="001D5BCF">
        <w:rPr>
          <w:rFonts w:ascii="Times New Roman" w:hAnsi="Times New Roman" w:cs="Times New Roman"/>
          <w:sz w:val="24"/>
          <w:szCs w:val="24"/>
        </w:rPr>
        <w:t xml:space="preserve"> and Online Grooming Practices. Available at: http://www.safer-internet.net/downloads/UCLAN_report_release.pdf (Accessed 19 </w:t>
      </w:r>
      <w:r w:rsidR="001D5BCF">
        <w:rPr>
          <w:rFonts w:ascii="Times New Roman" w:hAnsi="Times New Roman" w:cs="Times New Roman"/>
          <w:sz w:val="24"/>
          <w:szCs w:val="24"/>
        </w:rPr>
        <w:t>March</w:t>
      </w:r>
      <w:r w:rsidRPr="001D5BCF">
        <w:rPr>
          <w:rFonts w:ascii="Times New Roman" w:hAnsi="Times New Roman" w:cs="Times New Roman"/>
          <w:sz w:val="24"/>
          <w:szCs w:val="24"/>
        </w:rPr>
        <w:t>. 2019).</w:t>
      </w:r>
    </w:p>
    <w:p w14:paraId="4BDA25EA" w14:textId="67EA8854" w:rsidR="005505D9" w:rsidRDefault="005505D9" w:rsidP="00B26DAF">
      <w:pPr>
        <w:spacing w:line="240" w:lineRule="auto"/>
        <w:rPr>
          <w:rFonts w:ascii="Times New Roman" w:hAnsi="Times New Roman" w:cs="Times New Roman"/>
          <w:sz w:val="24"/>
          <w:szCs w:val="24"/>
        </w:rPr>
      </w:pPr>
      <w:r w:rsidRPr="005505D9">
        <w:rPr>
          <w:rFonts w:ascii="Times New Roman" w:hAnsi="Times New Roman" w:cs="Times New Roman"/>
          <w:sz w:val="24"/>
          <w:szCs w:val="24"/>
        </w:rPr>
        <w:t>Palmer, E. and Jenkins, P. (2014) Parents as partners in safeguarding children: an evaluation of Pace’s work in four Lancashire child sexual exploitation teams October 2010 – October 2012 (PDF). London: Parents Against Child Sexual Exploitation (Pace).</w:t>
      </w:r>
    </w:p>
    <w:p w14:paraId="0A43B83E" w14:textId="041F9D17" w:rsidR="00B26DAF" w:rsidRDefault="00B26DAF" w:rsidP="00B26DAF">
      <w:pPr>
        <w:spacing w:line="240" w:lineRule="auto"/>
        <w:rPr>
          <w:rFonts w:ascii="Times New Roman" w:hAnsi="Times New Roman" w:cs="Times New Roman"/>
          <w:sz w:val="24"/>
          <w:szCs w:val="24"/>
        </w:rPr>
      </w:pPr>
      <w:r w:rsidRPr="00B26DAF">
        <w:rPr>
          <w:rFonts w:ascii="Times New Roman" w:hAnsi="Times New Roman" w:cs="Times New Roman"/>
          <w:sz w:val="24"/>
          <w:szCs w:val="24"/>
        </w:rPr>
        <w:t>Parents against Child Sexual Exploitation (PACE) (2013) The impact of child sexual exploitation. [Leeds]: Parents against Child Sexual Exploitation (PACE).</w:t>
      </w:r>
    </w:p>
    <w:p w14:paraId="497381E6" w14:textId="2DE95476" w:rsidR="00B26DAF" w:rsidRDefault="005505D9" w:rsidP="00C3000B">
      <w:pPr>
        <w:spacing w:line="240" w:lineRule="auto"/>
        <w:rPr>
          <w:rFonts w:ascii="Times New Roman" w:hAnsi="Times New Roman" w:cs="Times New Roman"/>
          <w:sz w:val="24"/>
          <w:szCs w:val="24"/>
        </w:rPr>
      </w:pPr>
      <w:r w:rsidRPr="005505D9">
        <w:rPr>
          <w:rFonts w:ascii="Times New Roman" w:hAnsi="Times New Roman" w:cs="Times New Roman"/>
          <w:sz w:val="24"/>
          <w:szCs w:val="24"/>
        </w:rPr>
        <w:t>Rogers, Emily. (2015) Young people learn how to move on after CSE. Children and young people now. 28 April-11 May: 32-33.</w:t>
      </w:r>
    </w:p>
    <w:p w14:paraId="30EF67E2" w14:textId="163EDA95" w:rsidR="00B26DAF" w:rsidRDefault="00B26DAF" w:rsidP="00C3000B">
      <w:pPr>
        <w:spacing w:line="240" w:lineRule="auto"/>
        <w:rPr>
          <w:rFonts w:ascii="Times New Roman" w:hAnsi="Times New Roman" w:cs="Times New Roman"/>
          <w:sz w:val="24"/>
          <w:szCs w:val="24"/>
        </w:rPr>
      </w:pPr>
      <w:r w:rsidRPr="00B26DAF">
        <w:rPr>
          <w:rFonts w:ascii="Times New Roman" w:hAnsi="Times New Roman" w:cs="Times New Roman"/>
          <w:sz w:val="24"/>
          <w:szCs w:val="24"/>
        </w:rPr>
        <w:t>Safe and Sound Derby (2013) The impact of child sexual exploitation. Derby: Safe and Sound.</w:t>
      </w:r>
      <w:r>
        <w:rPr>
          <w:rFonts w:ascii="Times New Roman" w:hAnsi="Times New Roman" w:cs="Times New Roman"/>
          <w:sz w:val="24"/>
          <w:szCs w:val="24"/>
        </w:rPr>
        <w:t xml:space="preserve"> </w:t>
      </w:r>
    </w:p>
    <w:p w14:paraId="2C6F5D9D" w14:textId="6F4B25A0" w:rsidR="00A21640" w:rsidRDefault="00A21640" w:rsidP="00C3000B">
      <w:pPr>
        <w:spacing w:line="240" w:lineRule="auto"/>
        <w:rPr>
          <w:rFonts w:ascii="Times New Roman" w:hAnsi="Times New Roman" w:cs="Times New Roman"/>
          <w:sz w:val="24"/>
          <w:szCs w:val="24"/>
        </w:rPr>
      </w:pPr>
      <w:r>
        <w:rPr>
          <w:rFonts w:ascii="Times New Roman" w:hAnsi="Times New Roman" w:cs="Times New Roman"/>
          <w:sz w:val="24"/>
          <w:szCs w:val="24"/>
        </w:rPr>
        <w:t>Save the Children: Child exploitation</w:t>
      </w:r>
      <w:r w:rsidR="00C3000B">
        <w:rPr>
          <w:rFonts w:ascii="Times New Roman" w:hAnsi="Times New Roman" w:cs="Times New Roman"/>
          <w:sz w:val="24"/>
          <w:szCs w:val="24"/>
        </w:rPr>
        <w:t>, (no date)</w:t>
      </w:r>
      <w:r>
        <w:rPr>
          <w:rFonts w:ascii="Times New Roman" w:hAnsi="Times New Roman" w:cs="Times New Roman"/>
          <w:sz w:val="24"/>
          <w:szCs w:val="24"/>
        </w:rPr>
        <w:t xml:space="preserve"> Available at: </w:t>
      </w:r>
      <w:hyperlink r:id="rId10" w:history="1">
        <w:r w:rsidRPr="004C2B37">
          <w:rPr>
            <w:rStyle w:val="Hyperlink"/>
            <w:rFonts w:ascii="Times New Roman" w:hAnsi="Times New Roman" w:cs="Times New Roman"/>
            <w:sz w:val="24"/>
            <w:szCs w:val="24"/>
          </w:rPr>
          <w:t>https://resourcecentre.savethechildren.net/keyword/child-expl</w:t>
        </w:r>
        <w:r w:rsidRPr="004C2B37">
          <w:rPr>
            <w:rStyle w:val="Hyperlink"/>
            <w:rFonts w:ascii="Times New Roman" w:hAnsi="Times New Roman" w:cs="Times New Roman"/>
            <w:sz w:val="24"/>
            <w:szCs w:val="24"/>
          </w:rPr>
          <w:t>o</w:t>
        </w:r>
        <w:r w:rsidRPr="004C2B37">
          <w:rPr>
            <w:rStyle w:val="Hyperlink"/>
            <w:rFonts w:ascii="Times New Roman" w:hAnsi="Times New Roman" w:cs="Times New Roman"/>
            <w:sz w:val="24"/>
            <w:szCs w:val="24"/>
          </w:rPr>
          <w:t>itation</w:t>
        </w:r>
      </w:hyperlink>
      <w:r>
        <w:rPr>
          <w:rFonts w:ascii="Times New Roman" w:hAnsi="Times New Roman" w:cs="Times New Roman"/>
          <w:sz w:val="24"/>
          <w:szCs w:val="24"/>
        </w:rPr>
        <w:t xml:space="preserve">  (Accessed 23 March 2019).</w:t>
      </w:r>
    </w:p>
    <w:p w14:paraId="4D43237E" w14:textId="29EE0CD7" w:rsidR="00F80EF7" w:rsidRPr="001D5BCF" w:rsidRDefault="00F80EF7" w:rsidP="00C3000B">
      <w:pPr>
        <w:spacing w:line="240" w:lineRule="auto"/>
        <w:rPr>
          <w:rFonts w:ascii="Times New Roman" w:hAnsi="Times New Roman" w:cs="Times New Roman"/>
          <w:sz w:val="24"/>
          <w:szCs w:val="24"/>
        </w:rPr>
        <w:sectPr w:rsidR="00F80EF7" w:rsidRPr="001D5BCF" w:rsidSect="00B0322D">
          <w:headerReference w:type="default" r:id="rId11"/>
          <w:footerReference w:type="default" r:id="rId12"/>
          <w:pgSz w:w="11906" w:h="16838"/>
          <w:pgMar w:top="1440" w:right="1440" w:bottom="1440" w:left="1440" w:header="708" w:footer="708" w:gutter="0"/>
          <w:cols w:space="708"/>
          <w:docGrid w:linePitch="360"/>
        </w:sectPr>
      </w:pPr>
    </w:p>
    <w:p w14:paraId="01FBC49B" w14:textId="0F50A5FD" w:rsidR="00F80EF7" w:rsidRDefault="00F80EF7" w:rsidP="0023191A">
      <w:pPr>
        <w:sectPr w:rsidR="00F80EF7" w:rsidSect="001D5BCF">
          <w:pgSz w:w="11906" w:h="16838"/>
          <w:pgMar w:top="1440" w:right="1440" w:bottom="1440" w:left="1440" w:header="708" w:footer="708" w:gutter="0"/>
          <w:cols w:space="708"/>
          <w:docGrid w:linePitch="360"/>
        </w:sectPr>
      </w:pPr>
    </w:p>
    <w:p w14:paraId="4ABEADF8" w14:textId="77777777" w:rsidR="0023191A" w:rsidRPr="0023191A" w:rsidRDefault="0023191A" w:rsidP="0023191A"/>
    <w:sectPr w:rsidR="0023191A" w:rsidRPr="0023191A" w:rsidSect="001D5BCF">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313139" w14:textId="77777777" w:rsidR="003E0F79" w:rsidRDefault="003E0F79" w:rsidP="00905A45">
      <w:pPr>
        <w:spacing w:after="0" w:line="240" w:lineRule="auto"/>
      </w:pPr>
      <w:r>
        <w:separator/>
      </w:r>
    </w:p>
  </w:endnote>
  <w:endnote w:type="continuationSeparator" w:id="0">
    <w:p w14:paraId="6360A6FB" w14:textId="77777777" w:rsidR="003E0F79" w:rsidRDefault="003E0F79" w:rsidP="00905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9544689"/>
      <w:docPartObj>
        <w:docPartGallery w:val="Page Numbers (Bottom of Page)"/>
        <w:docPartUnique/>
      </w:docPartObj>
    </w:sdtPr>
    <w:sdtEndPr>
      <w:rPr>
        <w:noProof/>
      </w:rPr>
    </w:sdtEndPr>
    <w:sdtContent>
      <w:p w14:paraId="2534D55C" w14:textId="77777777" w:rsidR="002176B0" w:rsidRDefault="002176B0">
        <w:pPr>
          <w:pStyle w:val="Footer"/>
        </w:pPr>
        <w:r>
          <w:fldChar w:fldCharType="begin"/>
        </w:r>
        <w:r>
          <w:instrText xml:space="preserve"> PAGE   \* MERGEFORMAT </w:instrText>
        </w:r>
        <w:r>
          <w:fldChar w:fldCharType="separate"/>
        </w:r>
        <w:r>
          <w:rPr>
            <w:noProof/>
          </w:rPr>
          <w:t>6</w:t>
        </w:r>
        <w:r>
          <w:rPr>
            <w:noProof/>
          </w:rPr>
          <w:fldChar w:fldCharType="end"/>
        </w:r>
      </w:p>
    </w:sdtContent>
  </w:sdt>
  <w:p w14:paraId="76E9E52A" w14:textId="77777777" w:rsidR="002176B0" w:rsidRDefault="002176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2EC7FE" w14:textId="77777777" w:rsidR="003E0F79" w:rsidRDefault="003E0F79" w:rsidP="00905A45">
      <w:pPr>
        <w:spacing w:after="0" w:line="240" w:lineRule="auto"/>
      </w:pPr>
      <w:r>
        <w:separator/>
      </w:r>
    </w:p>
  </w:footnote>
  <w:footnote w:type="continuationSeparator" w:id="0">
    <w:p w14:paraId="382AE89F" w14:textId="77777777" w:rsidR="003E0F79" w:rsidRDefault="003E0F79" w:rsidP="00905A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A2AFE" w14:textId="5D4C46F6" w:rsidR="002176B0" w:rsidRDefault="002176B0">
    <w:pPr>
      <w:pStyle w:val="Header"/>
    </w:pPr>
    <w:r w:rsidRPr="00B0322D">
      <w:t xml:space="preserve">ECCH7002 </w:t>
    </w:r>
    <w:r>
      <w:ptab w:relativeTo="margin" w:alignment="center" w:leader="none"/>
    </w:r>
    <w:r>
      <w:ptab w:relativeTo="margin" w:alignment="right" w:leader="none"/>
    </w:r>
    <w:r>
      <w:t>1502336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E7F1C"/>
    <w:multiLevelType w:val="hybridMultilevel"/>
    <w:tmpl w:val="6DFE2E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535CE6"/>
    <w:multiLevelType w:val="hybridMultilevel"/>
    <w:tmpl w:val="81200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CA564B"/>
    <w:multiLevelType w:val="hybridMultilevel"/>
    <w:tmpl w:val="94B21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513156"/>
    <w:multiLevelType w:val="multilevel"/>
    <w:tmpl w:val="B7BA0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EC759E"/>
    <w:multiLevelType w:val="hybridMultilevel"/>
    <w:tmpl w:val="19843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0C59BD"/>
    <w:multiLevelType w:val="hybridMultilevel"/>
    <w:tmpl w:val="03FC2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90283"/>
    <w:multiLevelType w:val="hybridMultilevel"/>
    <w:tmpl w:val="0338B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33250A"/>
    <w:multiLevelType w:val="multilevel"/>
    <w:tmpl w:val="6832D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0D539F"/>
    <w:multiLevelType w:val="hybridMultilevel"/>
    <w:tmpl w:val="18CE0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F80598"/>
    <w:multiLevelType w:val="hybridMultilevel"/>
    <w:tmpl w:val="DBBA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4F589C"/>
    <w:multiLevelType w:val="hybridMultilevel"/>
    <w:tmpl w:val="3B163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8"/>
  </w:num>
  <w:num w:numId="4">
    <w:abstractNumId w:val="7"/>
  </w:num>
  <w:num w:numId="5">
    <w:abstractNumId w:val="6"/>
  </w:num>
  <w:num w:numId="6">
    <w:abstractNumId w:val="1"/>
  </w:num>
  <w:num w:numId="7">
    <w:abstractNumId w:val="10"/>
  </w:num>
  <w:num w:numId="8">
    <w:abstractNumId w:val="5"/>
  </w:num>
  <w:num w:numId="9">
    <w:abstractNumId w:val="9"/>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191A"/>
    <w:rsid w:val="00113529"/>
    <w:rsid w:val="0018724A"/>
    <w:rsid w:val="00197F66"/>
    <w:rsid w:val="001D5BCF"/>
    <w:rsid w:val="002176B0"/>
    <w:rsid w:val="00220E7E"/>
    <w:rsid w:val="0023191A"/>
    <w:rsid w:val="00241096"/>
    <w:rsid w:val="002F12D6"/>
    <w:rsid w:val="003233CC"/>
    <w:rsid w:val="0034779B"/>
    <w:rsid w:val="00375F55"/>
    <w:rsid w:val="00382E81"/>
    <w:rsid w:val="00383ABB"/>
    <w:rsid w:val="003E0F79"/>
    <w:rsid w:val="003E7817"/>
    <w:rsid w:val="003F52CA"/>
    <w:rsid w:val="00424849"/>
    <w:rsid w:val="004568CE"/>
    <w:rsid w:val="004A6F7D"/>
    <w:rsid w:val="004C01C0"/>
    <w:rsid w:val="004C387C"/>
    <w:rsid w:val="004D7CE6"/>
    <w:rsid w:val="0050035B"/>
    <w:rsid w:val="00500A6A"/>
    <w:rsid w:val="0051768B"/>
    <w:rsid w:val="00522273"/>
    <w:rsid w:val="005505D9"/>
    <w:rsid w:val="005C2070"/>
    <w:rsid w:val="005F178D"/>
    <w:rsid w:val="00620849"/>
    <w:rsid w:val="0063677E"/>
    <w:rsid w:val="0084133E"/>
    <w:rsid w:val="00862A1C"/>
    <w:rsid w:val="008761DE"/>
    <w:rsid w:val="008E68AB"/>
    <w:rsid w:val="00905A45"/>
    <w:rsid w:val="0094748E"/>
    <w:rsid w:val="0097403D"/>
    <w:rsid w:val="00981FB8"/>
    <w:rsid w:val="009E560F"/>
    <w:rsid w:val="00A015AA"/>
    <w:rsid w:val="00A17896"/>
    <w:rsid w:val="00A21640"/>
    <w:rsid w:val="00A531F9"/>
    <w:rsid w:val="00A62771"/>
    <w:rsid w:val="00B0322D"/>
    <w:rsid w:val="00B26DAF"/>
    <w:rsid w:val="00BC69A6"/>
    <w:rsid w:val="00BD07C6"/>
    <w:rsid w:val="00C061F4"/>
    <w:rsid w:val="00C3000B"/>
    <w:rsid w:val="00C30076"/>
    <w:rsid w:val="00C62301"/>
    <w:rsid w:val="00D274D7"/>
    <w:rsid w:val="00D5139E"/>
    <w:rsid w:val="00D77BB8"/>
    <w:rsid w:val="00D9037A"/>
    <w:rsid w:val="00DA3D3C"/>
    <w:rsid w:val="00DC5680"/>
    <w:rsid w:val="00DE750E"/>
    <w:rsid w:val="00DF6C27"/>
    <w:rsid w:val="00E17939"/>
    <w:rsid w:val="00ED06B9"/>
    <w:rsid w:val="00F35E1F"/>
    <w:rsid w:val="00F63C2D"/>
    <w:rsid w:val="00F80EF7"/>
    <w:rsid w:val="00FC7A64"/>
    <w:rsid w:val="00FE2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97349E"/>
  <w15:chartTrackingRefBased/>
  <w15:docId w15:val="{C002C95D-6479-4BA3-9E5D-CF3C4A4F8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5A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5A45"/>
  </w:style>
  <w:style w:type="paragraph" w:styleId="Footer">
    <w:name w:val="footer"/>
    <w:basedOn w:val="Normal"/>
    <w:link w:val="FooterChar"/>
    <w:uiPriority w:val="99"/>
    <w:unhideWhenUsed/>
    <w:rsid w:val="00905A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5A45"/>
  </w:style>
  <w:style w:type="paragraph" w:styleId="ListParagraph">
    <w:name w:val="List Paragraph"/>
    <w:basedOn w:val="Normal"/>
    <w:uiPriority w:val="34"/>
    <w:qFormat/>
    <w:rsid w:val="00905A45"/>
    <w:pPr>
      <w:ind w:left="720"/>
      <w:contextualSpacing/>
    </w:pPr>
  </w:style>
  <w:style w:type="character" w:styleId="Hyperlink">
    <w:name w:val="Hyperlink"/>
    <w:basedOn w:val="DefaultParagraphFont"/>
    <w:uiPriority w:val="99"/>
    <w:unhideWhenUsed/>
    <w:rsid w:val="004C01C0"/>
    <w:rPr>
      <w:color w:val="0563C1" w:themeColor="hyperlink"/>
      <w:u w:val="single"/>
    </w:rPr>
  </w:style>
  <w:style w:type="character" w:styleId="UnresolvedMention">
    <w:name w:val="Unresolved Mention"/>
    <w:basedOn w:val="DefaultParagraphFont"/>
    <w:uiPriority w:val="99"/>
    <w:semiHidden/>
    <w:unhideWhenUsed/>
    <w:rsid w:val="00A21640"/>
    <w:rPr>
      <w:color w:val="605E5C"/>
      <w:shd w:val="clear" w:color="auto" w:fill="E1DFDD"/>
    </w:rPr>
  </w:style>
  <w:style w:type="character" w:styleId="FollowedHyperlink">
    <w:name w:val="FollowedHyperlink"/>
    <w:basedOn w:val="DefaultParagraphFont"/>
    <w:uiPriority w:val="99"/>
    <w:semiHidden/>
    <w:unhideWhenUsed/>
    <w:rsid w:val="005505D9"/>
    <w:rPr>
      <w:color w:val="954F72" w:themeColor="followedHyperlink"/>
      <w:u w:val="single"/>
    </w:rPr>
  </w:style>
  <w:style w:type="paragraph" w:styleId="BalloonText">
    <w:name w:val="Balloon Text"/>
    <w:basedOn w:val="Normal"/>
    <w:link w:val="BalloonTextChar"/>
    <w:uiPriority w:val="99"/>
    <w:semiHidden/>
    <w:unhideWhenUsed/>
    <w:rsid w:val="00DA3D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3D3C"/>
    <w:rPr>
      <w:rFonts w:ascii="Segoe UI" w:hAnsi="Segoe UI" w:cs="Segoe UI"/>
      <w:sz w:val="18"/>
      <w:szCs w:val="18"/>
    </w:rPr>
  </w:style>
  <w:style w:type="table" w:styleId="TableGrid">
    <w:name w:val="Table Grid"/>
    <w:basedOn w:val="TableNormal"/>
    <w:uiPriority w:val="39"/>
    <w:rsid w:val="00DA3D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3D3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83626">
      <w:bodyDiv w:val="1"/>
      <w:marLeft w:val="0"/>
      <w:marRight w:val="0"/>
      <w:marTop w:val="0"/>
      <w:marBottom w:val="0"/>
      <w:divBdr>
        <w:top w:val="none" w:sz="0" w:space="0" w:color="auto"/>
        <w:left w:val="none" w:sz="0" w:space="0" w:color="auto"/>
        <w:bottom w:val="none" w:sz="0" w:space="0" w:color="auto"/>
        <w:right w:val="none" w:sz="0" w:space="0" w:color="auto"/>
      </w:divBdr>
      <w:divsChild>
        <w:div w:id="263270850">
          <w:marLeft w:val="0"/>
          <w:marRight w:val="0"/>
          <w:marTop w:val="0"/>
          <w:marBottom w:val="0"/>
          <w:divBdr>
            <w:top w:val="none" w:sz="0" w:space="0" w:color="auto"/>
            <w:left w:val="none" w:sz="0" w:space="0" w:color="auto"/>
            <w:bottom w:val="none" w:sz="0" w:space="0" w:color="auto"/>
            <w:right w:val="none" w:sz="0" w:space="0" w:color="auto"/>
          </w:divBdr>
        </w:div>
      </w:divsChild>
    </w:div>
    <w:div w:id="876965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sepoliceandprevention.org.uk/sites/default/files/Exploitation%20Toolkit.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resourcecentre.savethechildren.net/keyword/child-exploitation" TargetMode="External"/><Relationship Id="rId4" Type="http://schemas.openxmlformats.org/officeDocument/2006/relationships/settings" Target="settings.xml"/><Relationship Id="rId9" Type="http://schemas.openxmlformats.org/officeDocument/2006/relationships/hyperlink" Target="https://www.basw.co.uk/system/files/resources/child%20trafficking%20uk%202018.pdf?fbclid=IwAR0T8A9v_4tqot8oYvcROonQ57zh1vv_hBKFDTJRykzWKV_c61n2HCDreD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465C3-7B01-4084-A646-0CC2B7E08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1518</TotalTime>
  <Pages>20</Pages>
  <Words>4413</Words>
  <Characters>25158</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Jacob (1502033)</dc:creator>
  <cp:keywords/>
  <dc:description/>
  <cp:lastModifiedBy>Cai Spencer</cp:lastModifiedBy>
  <cp:revision>3</cp:revision>
  <dcterms:created xsi:type="dcterms:W3CDTF">2019-04-04T11:53:00Z</dcterms:created>
  <dcterms:modified xsi:type="dcterms:W3CDTF">2019-04-05T13:19:00Z</dcterms:modified>
</cp:coreProperties>
</file>