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00EA" w:rsidRPr="0078245E" w:rsidRDefault="005E00EA" w:rsidP="005E00EA">
      <w:pPr>
        <w:jc w:val="center"/>
        <w:rPr>
          <w:rFonts w:ascii="Arial" w:hAnsi="Arial" w:cs="Arial"/>
        </w:rPr>
      </w:pPr>
      <w:r w:rsidRPr="0078245E">
        <w:rPr>
          <w:rFonts w:ascii="Arial" w:hAnsi="Arial" w:cs="Arial"/>
        </w:rPr>
        <w:t>How the front office communicate with other departments for efficiency.</w:t>
      </w:r>
    </w:p>
    <w:p w:rsidR="005E00EA" w:rsidRPr="0078245E" w:rsidRDefault="005E00EA" w:rsidP="005E00EA">
      <w:pPr>
        <w:jc w:val="center"/>
        <w:rPr>
          <w:rFonts w:ascii="Arial" w:hAnsi="Arial" w:cs="Arial"/>
        </w:rPr>
      </w:pPr>
    </w:p>
    <w:p w:rsidR="005E00EA" w:rsidRPr="0078245E" w:rsidRDefault="005E00EA" w:rsidP="005E00EA">
      <w:pPr>
        <w:jc w:val="center"/>
        <w:rPr>
          <w:rFonts w:ascii="Arial" w:hAnsi="Arial" w:cs="Arial"/>
        </w:rPr>
      </w:pPr>
      <w:r w:rsidRPr="0078245E">
        <w:rPr>
          <w:rFonts w:ascii="Arial" w:hAnsi="Arial" w:cs="Arial"/>
        </w:rPr>
        <w:t>Student Name:</w:t>
      </w:r>
    </w:p>
    <w:p w:rsidR="005E00EA" w:rsidRPr="0078245E" w:rsidRDefault="005E00EA" w:rsidP="005E00EA">
      <w:pPr>
        <w:jc w:val="center"/>
        <w:rPr>
          <w:rFonts w:ascii="Arial" w:hAnsi="Arial" w:cs="Arial"/>
        </w:rPr>
      </w:pPr>
    </w:p>
    <w:p w:rsidR="005E00EA" w:rsidRPr="0078245E" w:rsidRDefault="005E00EA" w:rsidP="005E00EA">
      <w:pPr>
        <w:jc w:val="center"/>
        <w:rPr>
          <w:rFonts w:ascii="Arial" w:hAnsi="Arial" w:cs="Arial"/>
        </w:rPr>
      </w:pPr>
      <w:r w:rsidRPr="0078245E">
        <w:rPr>
          <w:rFonts w:ascii="Arial" w:hAnsi="Arial" w:cs="Arial"/>
        </w:rPr>
        <w:t>Course Name:</w:t>
      </w:r>
    </w:p>
    <w:p w:rsidR="005E00EA" w:rsidRPr="0078245E" w:rsidRDefault="005E00EA" w:rsidP="005E00EA">
      <w:pPr>
        <w:jc w:val="center"/>
        <w:rPr>
          <w:rFonts w:ascii="Arial" w:hAnsi="Arial" w:cs="Arial"/>
        </w:rPr>
      </w:pPr>
    </w:p>
    <w:p w:rsidR="005E00EA" w:rsidRPr="0078245E" w:rsidRDefault="005E00EA" w:rsidP="005E00EA">
      <w:pPr>
        <w:jc w:val="center"/>
        <w:rPr>
          <w:rFonts w:ascii="Arial" w:hAnsi="Arial" w:cs="Arial"/>
        </w:rPr>
      </w:pPr>
      <w:r w:rsidRPr="0078245E">
        <w:rPr>
          <w:rFonts w:ascii="Arial" w:hAnsi="Arial" w:cs="Arial"/>
        </w:rPr>
        <w:t>Name of the Instructor:</w:t>
      </w:r>
    </w:p>
    <w:p w:rsidR="005E00EA" w:rsidRPr="0078245E" w:rsidRDefault="005E00EA" w:rsidP="005E00EA">
      <w:pPr>
        <w:jc w:val="center"/>
        <w:rPr>
          <w:rFonts w:ascii="Arial" w:hAnsi="Arial" w:cs="Arial"/>
        </w:rPr>
      </w:pPr>
    </w:p>
    <w:p w:rsidR="005E00EA" w:rsidRPr="0078245E" w:rsidRDefault="005E00EA" w:rsidP="005E00EA">
      <w:pPr>
        <w:jc w:val="center"/>
        <w:rPr>
          <w:rFonts w:ascii="Arial" w:hAnsi="Arial" w:cs="Arial"/>
        </w:rPr>
      </w:pPr>
      <w:r w:rsidRPr="0078245E">
        <w:rPr>
          <w:rFonts w:ascii="Arial" w:hAnsi="Arial" w:cs="Arial"/>
        </w:rPr>
        <w:t>Date:</w:t>
      </w:r>
    </w:p>
    <w:p w:rsidR="005E00EA" w:rsidRPr="0078245E" w:rsidRDefault="005E00EA" w:rsidP="005E00EA">
      <w:pPr>
        <w:jc w:val="center"/>
        <w:rPr>
          <w:rFonts w:ascii="Arial" w:hAnsi="Arial" w:cs="Arial"/>
        </w:rPr>
      </w:pPr>
    </w:p>
    <w:p w:rsidR="005E00EA" w:rsidRPr="0078245E" w:rsidRDefault="005E00EA" w:rsidP="005E00EA">
      <w:pPr>
        <w:rPr>
          <w:rFonts w:ascii="Arial" w:hAnsi="Arial" w:cs="Arial"/>
        </w:rPr>
      </w:pPr>
    </w:p>
    <w:p w:rsidR="005E00EA" w:rsidRPr="0078245E" w:rsidRDefault="005E00EA" w:rsidP="005E00EA">
      <w:pPr>
        <w:rPr>
          <w:rFonts w:ascii="Arial" w:hAnsi="Arial" w:cs="Arial"/>
        </w:rPr>
      </w:pPr>
    </w:p>
    <w:p w:rsidR="005E00EA" w:rsidRPr="0078245E" w:rsidRDefault="005E00EA" w:rsidP="005E00EA">
      <w:pPr>
        <w:rPr>
          <w:rFonts w:ascii="Arial" w:hAnsi="Arial" w:cs="Arial"/>
        </w:rPr>
      </w:pPr>
    </w:p>
    <w:p w:rsidR="005E00EA" w:rsidRPr="0078245E" w:rsidRDefault="005E00EA" w:rsidP="005E00EA">
      <w:pPr>
        <w:rPr>
          <w:rFonts w:ascii="Arial" w:hAnsi="Arial" w:cs="Arial"/>
        </w:rPr>
      </w:pPr>
    </w:p>
    <w:p w:rsidR="005E00EA" w:rsidRPr="0078245E" w:rsidRDefault="005E00EA" w:rsidP="005E00EA">
      <w:pPr>
        <w:rPr>
          <w:rFonts w:ascii="Arial" w:hAnsi="Arial" w:cs="Arial"/>
        </w:rPr>
      </w:pPr>
    </w:p>
    <w:p w:rsidR="005E00EA" w:rsidRPr="0078245E" w:rsidRDefault="005E00EA" w:rsidP="005E00EA">
      <w:pPr>
        <w:rPr>
          <w:rFonts w:ascii="Arial" w:hAnsi="Arial" w:cs="Arial"/>
        </w:rPr>
      </w:pPr>
    </w:p>
    <w:p w:rsidR="005E00EA" w:rsidRPr="0078245E" w:rsidRDefault="005E00EA" w:rsidP="005E00EA">
      <w:pPr>
        <w:rPr>
          <w:rFonts w:ascii="Arial" w:hAnsi="Arial" w:cs="Arial"/>
        </w:rPr>
      </w:pPr>
    </w:p>
    <w:p w:rsidR="005E00EA" w:rsidRPr="0078245E" w:rsidRDefault="005E00EA" w:rsidP="005E00EA">
      <w:pPr>
        <w:rPr>
          <w:rFonts w:ascii="Arial" w:hAnsi="Arial" w:cs="Arial"/>
        </w:rPr>
      </w:pPr>
    </w:p>
    <w:p w:rsidR="005E00EA" w:rsidRPr="0078245E" w:rsidRDefault="005E00EA" w:rsidP="005E00EA">
      <w:pPr>
        <w:rPr>
          <w:rFonts w:ascii="Arial" w:hAnsi="Arial" w:cs="Arial"/>
        </w:rPr>
      </w:pPr>
    </w:p>
    <w:p w:rsidR="005E00EA" w:rsidRPr="0078245E" w:rsidRDefault="005E00EA" w:rsidP="005E00EA">
      <w:pPr>
        <w:rPr>
          <w:rFonts w:ascii="Arial" w:hAnsi="Arial" w:cs="Arial"/>
        </w:rPr>
      </w:pPr>
    </w:p>
    <w:p w:rsidR="005E00EA" w:rsidRPr="0078245E" w:rsidRDefault="005E00EA" w:rsidP="005E00EA">
      <w:pPr>
        <w:rPr>
          <w:rFonts w:ascii="Arial" w:hAnsi="Arial" w:cs="Arial"/>
        </w:rPr>
      </w:pPr>
    </w:p>
    <w:p w:rsidR="005E00EA" w:rsidRPr="0078245E" w:rsidRDefault="005E00EA" w:rsidP="005E00EA">
      <w:pPr>
        <w:rPr>
          <w:rFonts w:ascii="Arial" w:hAnsi="Arial" w:cs="Arial"/>
        </w:rPr>
      </w:pPr>
    </w:p>
    <w:p w:rsidR="005E00EA" w:rsidRPr="0078245E" w:rsidRDefault="005E00EA" w:rsidP="005E00EA">
      <w:pPr>
        <w:jc w:val="both"/>
        <w:rPr>
          <w:rFonts w:ascii="Arial" w:hAnsi="Arial" w:cs="Arial"/>
        </w:rPr>
      </w:pPr>
    </w:p>
    <w:p w:rsidR="005E00EA" w:rsidRPr="0078245E" w:rsidRDefault="005E00EA" w:rsidP="005E00EA">
      <w:pPr>
        <w:jc w:val="both"/>
        <w:rPr>
          <w:rFonts w:ascii="Arial" w:hAnsi="Arial" w:cs="Arial"/>
        </w:rPr>
      </w:pPr>
    </w:p>
    <w:p w:rsidR="005E00EA" w:rsidRPr="0078245E" w:rsidRDefault="005E00EA" w:rsidP="005E00EA">
      <w:pPr>
        <w:jc w:val="both"/>
        <w:rPr>
          <w:rFonts w:ascii="Arial" w:hAnsi="Arial" w:cs="Arial"/>
        </w:rPr>
      </w:pPr>
    </w:p>
    <w:p w:rsidR="005E00EA" w:rsidRPr="0078245E" w:rsidRDefault="005E00EA"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5E00EA" w:rsidRPr="0078245E" w:rsidRDefault="005E00EA" w:rsidP="005E00EA">
      <w:pPr>
        <w:jc w:val="both"/>
        <w:rPr>
          <w:rFonts w:ascii="Arial" w:hAnsi="Arial" w:cs="Arial"/>
          <w:b/>
        </w:rPr>
      </w:pPr>
    </w:p>
    <w:p w:rsidR="005E00EA" w:rsidRPr="0078245E" w:rsidRDefault="005E00EA" w:rsidP="005E00EA">
      <w:pPr>
        <w:jc w:val="both"/>
        <w:rPr>
          <w:rFonts w:ascii="Arial" w:hAnsi="Arial" w:cs="Arial"/>
          <w:b/>
        </w:rPr>
      </w:pPr>
      <w:r w:rsidRPr="0078245E">
        <w:rPr>
          <w:rFonts w:ascii="Arial" w:hAnsi="Arial" w:cs="Arial"/>
          <w:b/>
        </w:rPr>
        <w:lastRenderedPageBreak/>
        <w:t>Abstract.</w:t>
      </w:r>
    </w:p>
    <w:p w:rsidR="005E00EA" w:rsidRPr="0078245E" w:rsidRDefault="005E00EA" w:rsidP="005E00EA">
      <w:pPr>
        <w:spacing w:line="360" w:lineRule="auto"/>
        <w:jc w:val="both"/>
        <w:rPr>
          <w:rFonts w:ascii="Arial" w:hAnsi="Arial" w:cs="Arial"/>
        </w:rPr>
      </w:pPr>
      <w:r w:rsidRPr="0078245E">
        <w:rPr>
          <w:rFonts w:ascii="Arial" w:hAnsi="Arial" w:cs="Arial"/>
        </w:rPr>
        <w:t>Hospitality entails constant communication between the service providers and consumers, with quality of service delivery significantly dependent on how effective the communication models employed perform. The front office interaction with other departments in running hotelier services greatly impacts the overall performance of the business, and this paper focuses on the interacti</w:t>
      </w:r>
      <w:r w:rsidR="00D53061" w:rsidRPr="0078245E">
        <w:rPr>
          <w:rFonts w:ascii="Arial" w:hAnsi="Arial" w:cs="Arial"/>
        </w:rPr>
        <w:t>on between the personnel in the front office</w:t>
      </w:r>
      <w:r w:rsidRPr="0078245E">
        <w:rPr>
          <w:rFonts w:ascii="Arial" w:hAnsi="Arial" w:cs="Arial"/>
        </w:rPr>
        <w:t xml:space="preserve"> department with those from other departments for effective hotel service delivery. Among the interactions discussed included the housekeeping department, accounting department, as well with the kitchen and restaurant departments. The importance of smooth communication between the employer and the employees is discussed with the mechanisms for appraisal, conflict resolution, organizational communication models and relationship with the public also discussed.</w:t>
      </w: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A74909" w:rsidRPr="0078245E" w:rsidRDefault="00A74909" w:rsidP="005E00EA">
      <w:pPr>
        <w:jc w:val="both"/>
        <w:rPr>
          <w:rFonts w:ascii="Arial" w:hAnsi="Arial" w:cs="Arial"/>
          <w:b/>
        </w:rPr>
      </w:pPr>
    </w:p>
    <w:p w:rsidR="00D53061" w:rsidRPr="0078245E" w:rsidRDefault="00D53061" w:rsidP="005E00EA">
      <w:pPr>
        <w:jc w:val="both"/>
        <w:rPr>
          <w:rFonts w:ascii="Arial" w:hAnsi="Arial" w:cs="Arial"/>
          <w:b/>
        </w:rPr>
      </w:pPr>
    </w:p>
    <w:p w:rsidR="00A74909" w:rsidRPr="0078245E" w:rsidRDefault="00A74909" w:rsidP="005E00EA">
      <w:pPr>
        <w:jc w:val="both"/>
        <w:rPr>
          <w:rFonts w:ascii="Arial" w:hAnsi="Arial" w:cs="Arial"/>
          <w:b/>
        </w:rPr>
      </w:pPr>
    </w:p>
    <w:p w:rsidR="005E00EA" w:rsidRPr="0078245E" w:rsidRDefault="005E00EA" w:rsidP="005E00EA">
      <w:pPr>
        <w:jc w:val="both"/>
        <w:rPr>
          <w:rFonts w:ascii="Arial" w:hAnsi="Arial" w:cs="Arial"/>
          <w:b/>
        </w:rPr>
      </w:pPr>
      <w:r w:rsidRPr="0078245E">
        <w:rPr>
          <w:rFonts w:ascii="Arial" w:hAnsi="Arial" w:cs="Arial"/>
          <w:b/>
        </w:rPr>
        <w:lastRenderedPageBreak/>
        <w:t>Introduction.</w:t>
      </w:r>
    </w:p>
    <w:p w:rsidR="00CA35B2" w:rsidRPr="0078245E" w:rsidRDefault="005E00EA" w:rsidP="00CA35B2">
      <w:pPr>
        <w:spacing w:after="120" w:line="360" w:lineRule="auto"/>
        <w:jc w:val="both"/>
        <w:rPr>
          <w:rFonts w:ascii="Arial" w:hAnsi="Arial" w:cs="Arial"/>
        </w:rPr>
      </w:pPr>
      <w:r w:rsidRPr="0078245E">
        <w:rPr>
          <w:rFonts w:ascii="Arial" w:hAnsi="Arial" w:cs="Arial"/>
        </w:rPr>
        <w:t>Effective communication in hospitality underlies the timely and smooth delivery of the wide variety of services often on offer. Interaction of interdisciplinary personnel in hotels with an ultimate aim of satisfying customer needs commands effective transfer of the specific orders across such determinants as time, brand prefe</w:t>
      </w:r>
      <w:r w:rsidR="00D53061" w:rsidRPr="0078245E">
        <w:rPr>
          <w:rFonts w:ascii="Arial" w:hAnsi="Arial" w:cs="Arial"/>
        </w:rPr>
        <w:t>rences</w:t>
      </w:r>
      <w:r w:rsidRPr="0078245E">
        <w:rPr>
          <w:rFonts w:ascii="Arial" w:hAnsi="Arial" w:cs="Arial"/>
        </w:rPr>
        <w:t xml:space="preserve">. Approach to serving customers differ from one hotel setting to another but the front office often shapes the needs of the entire organization through the direct </w:t>
      </w:r>
      <w:r w:rsidR="00CA35B2" w:rsidRPr="0078245E">
        <w:rPr>
          <w:rFonts w:ascii="Arial" w:hAnsi="Arial" w:cs="Arial"/>
        </w:rPr>
        <w:t xml:space="preserve">interaction with the consumers </w:t>
      </w:r>
      <w:r w:rsidR="00CA35B2" w:rsidRPr="0078245E">
        <w:rPr>
          <w:rFonts w:ascii="Arial" w:hAnsi="Arial" w:cs="Arial"/>
          <w:shd w:val="clear" w:color="auto" w:fill="FFFFFF"/>
        </w:rPr>
        <w:t>(</w:t>
      </w:r>
      <w:r w:rsidR="00CA35B2" w:rsidRPr="0078245E">
        <w:rPr>
          <w:rFonts w:ascii="Arial" w:hAnsi="Arial" w:cs="Arial"/>
          <w:shd w:val="clear" w:color="auto" w:fill="FFFFFF"/>
        </w:rPr>
        <w:t>Yildiz, 2015</w:t>
      </w:r>
      <w:r w:rsidR="00CA35B2" w:rsidRPr="0078245E">
        <w:rPr>
          <w:rFonts w:ascii="Arial" w:hAnsi="Arial" w:cs="Arial"/>
          <w:shd w:val="clear" w:color="auto" w:fill="FFFFFF"/>
        </w:rPr>
        <w:t>).</w:t>
      </w:r>
    </w:p>
    <w:p w:rsidR="00CA35B2" w:rsidRPr="0078245E" w:rsidRDefault="00CA35B2" w:rsidP="005E00EA">
      <w:pPr>
        <w:rPr>
          <w:rFonts w:ascii="Arial" w:hAnsi="Arial" w:cs="Arial"/>
          <w:b/>
        </w:rPr>
      </w:pPr>
    </w:p>
    <w:p w:rsidR="005E00EA" w:rsidRPr="0078245E" w:rsidRDefault="005E00EA" w:rsidP="005E00EA">
      <w:pPr>
        <w:rPr>
          <w:rFonts w:ascii="Arial" w:hAnsi="Arial" w:cs="Arial"/>
          <w:b/>
        </w:rPr>
      </w:pPr>
      <w:r w:rsidRPr="0078245E">
        <w:rPr>
          <w:rFonts w:ascii="Arial" w:hAnsi="Arial" w:cs="Arial"/>
          <w:b/>
        </w:rPr>
        <w:t>Front-Office Interaction with the Housekeeping Department.</w:t>
      </w:r>
    </w:p>
    <w:p w:rsidR="005E00EA" w:rsidRPr="0078245E" w:rsidRDefault="005E00EA" w:rsidP="005E00EA">
      <w:pPr>
        <w:pStyle w:val="NormalWeb"/>
        <w:spacing w:before="120" w:beforeAutospacing="0" w:after="144" w:afterAutospacing="0" w:line="360" w:lineRule="auto"/>
        <w:ind w:right="48"/>
        <w:jc w:val="both"/>
        <w:rPr>
          <w:rFonts w:ascii="Arial" w:hAnsi="Arial" w:cs="Arial"/>
          <w:sz w:val="22"/>
          <w:szCs w:val="21"/>
        </w:rPr>
      </w:pPr>
      <w:r w:rsidRPr="0078245E">
        <w:rPr>
          <w:rFonts w:ascii="Arial" w:hAnsi="Arial" w:cs="Arial"/>
          <w:sz w:val="22"/>
          <w:szCs w:val="21"/>
        </w:rPr>
        <w:t>The front office also communicates with the housekeeping dep</w:t>
      </w:r>
      <w:r w:rsidR="00D53061" w:rsidRPr="0078245E">
        <w:rPr>
          <w:rFonts w:ascii="Arial" w:hAnsi="Arial" w:cs="Arial"/>
          <w:sz w:val="22"/>
          <w:szCs w:val="21"/>
        </w:rPr>
        <w:t>artment. They interact with the</w:t>
      </w:r>
      <w:r w:rsidRPr="0078245E">
        <w:rPr>
          <w:rFonts w:ascii="Arial" w:hAnsi="Arial" w:cs="Arial"/>
          <w:sz w:val="22"/>
          <w:szCs w:val="21"/>
        </w:rPr>
        <w:t xml:space="preserve"> department on the issues like security of the accommodation; accommodations sold walk-ins, stay-over of the guests and the other related chores. This department makes sure that the rooms are in good condition before the arrival of the guests and also once the guests leave. As it leave a good impression on the customers. Therefore, it is important for both the departments to stay in touch with one another in connection with the arrival and departure. Under this department comes the discrepancy report. Once the housekeeping department receives the room status report, the reception has to reconcile it with the reception section. This is in a written printed form written by the front office desk. After this the front office has to recheck it physically to make sure that the status is properly presented </w:t>
      </w:r>
      <w:r w:rsidRPr="0078245E">
        <w:rPr>
          <w:rFonts w:ascii="Arial" w:hAnsi="Arial" w:cs="Arial"/>
          <w:sz w:val="22"/>
          <w:szCs w:val="20"/>
          <w:shd w:val="clear" w:color="auto" w:fill="FFFFFF"/>
        </w:rPr>
        <w:t>(Lahap, O’mahony, and Dalrymple, 2016)</w:t>
      </w:r>
      <w:r w:rsidRPr="0078245E">
        <w:rPr>
          <w:rFonts w:ascii="Arial" w:hAnsi="Arial" w:cs="Arial"/>
          <w:sz w:val="22"/>
          <w:szCs w:val="21"/>
        </w:rPr>
        <w:t xml:space="preserve">. </w:t>
      </w:r>
    </w:p>
    <w:p w:rsidR="005E00EA" w:rsidRPr="0078245E" w:rsidRDefault="005E00EA" w:rsidP="005E00EA">
      <w:pPr>
        <w:spacing w:line="360" w:lineRule="auto"/>
        <w:jc w:val="both"/>
        <w:rPr>
          <w:rFonts w:ascii="Arial" w:hAnsi="Arial" w:cs="Arial"/>
        </w:rPr>
      </w:pPr>
      <w:r w:rsidRPr="0078245E">
        <w:rPr>
          <w:rFonts w:ascii="Arial" w:hAnsi="Arial" w:cs="Arial"/>
        </w:rPr>
        <w:t>The relationship between the front office and housekeeping departments mainly focuses on the transfer of the ordered specifications from customers by the front office personnel to the housekeeping attendants, with effective communication paramount for correct booking. These two departments usually work in tandem in continuous management of the clients available and the front office can help market the services provided through the in-person contact with the customers.</w:t>
      </w:r>
    </w:p>
    <w:p w:rsidR="005E00EA" w:rsidRPr="0078245E" w:rsidRDefault="005E00EA" w:rsidP="005E00EA">
      <w:pPr>
        <w:spacing w:line="360" w:lineRule="auto"/>
        <w:jc w:val="both"/>
        <w:rPr>
          <w:rFonts w:ascii="Arial" w:hAnsi="Arial" w:cs="Arial"/>
        </w:rPr>
      </w:pPr>
      <w:r w:rsidRPr="0078245E">
        <w:rPr>
          <w:rFonts w:ascii="Arial" w:hAnsi="Arial" w:cs="Arial"/>
        </w:rPr>
        <w:t xml:space="preserve"> </w:t>
      </w:r>
    </w:p>
    <w:p w:rsidR="005E00EA" w:rsidRPr="0078245E" w:rsidRDefault="005E00EA" w:rsidP="005E00EA">
      <w:pPr>
        <w:rPr>
          <w:rFonts w:ascii="Arial" w:hAnsi="Arial" w:cs="Arial"/>
        </w:rPr>
      </w:pPr>
      <w:r w:rsidRPr="0078245E">
        <w:rPr>
          <w:rFonts w:ascii="Arial" w:hAnsi="Arial" w:cs="Arial"/>
        </w:rPr>
        <w:t xml:space="preserve"> </w:t>
      </w:r>
      <w:r w:rsidRPr="0078245E">
        <w:rPr>
          <w:rFonts w:ascii="Arial" w:hAnsi="Arial" w:cs="Arial"/>
          <w:b/>
        </w:rPr>
        <w:t>Front-Office Interaction with the Accounting Department.</w:t>
      </w:r>
    </w:p>
    <w:p w:rsidR="005E00EA" w:rsidRPr="0078245E" w:rsidRDefault="005E00EA" w:rsidP="005E00EA">
      <w:pPr>
        <w:spacing w:line="360" w:lineRule="auto"/>
        <w:jc w:val="both"/>
        <w:rPr>
          <w:rFonts w:ascii="Arial" w:hAnsi="Arial" w:cs="Arial"/>
        </w:rPr>
      </w:pPr>
      <w:r w:rsidRPr="0078245E">
        <w:rPr>
          <w:rFonts w:ascii="Arial" w:hAnsi="Arial" w:cs="Arial"/>
        </w:rPr>
        <w:t xml:space="preserve">The accounting department is charged with budget appropriations and defining the firm’s scope of operation of the hotel depending on the financial its strength. The recording, analyzing, and summarizing of financial entries for the firm also allows for accountability and promotion of the firm’s brand with expenditure modifications often required to address any gaps in hoteling service provision. The front office aids the accounting department in creation and joint maintenance of </w:t>
      </w:r>
      <w:r w:rsidRPr="0078245E">
        <w:rPr>
          <w:rFonts w:ascii="Arial" w:hAnsi="Arial" w:cs="Arial"/>
        </w:rPr>
        <w:lastRenderedPageBreak/>
        <w:t xml:space="preserve">hotel guest and non-guests accounts for accurate service billing, tracking the various transactional entities for the guests and monitoring credit limit of guests and effecting the appropriate deductions or refunds </w:t>
      </w:r>
      <w:r w:rsidRPr="0078245E">
        <w:rPr>
          <w:rFonts w:ascii="Arial" w:hAnsi="Arial" w:cs="Arial"/>
          <w:szCs w:val="20"/>
          <w:shd w:val="clear" w:color="auto" w:fill="FFFFFF"/>
        </w:rPr>
        <w:t>(Lahap, O’mahony, and Dalrymple, 2016)</w:t>
      </w:r>
      <w:r w:rsidRPr="0078245E">
        <w:rPr>
          <w:rFonts w:ascii="Arial" w:hAnsi="Arial" w:cs="Arial"/>
        </w:rPr>
        <w:t>.</w:t>
      </w:r>
    </w:p>
    <w:p w:rsidR="00CA35B2" w:rsidRPr="0078245E" w:rsidRDefault="005E00EA" w:rsidP="00CA35B2">
      <w:pPr>
        <w:pStyle w:val="NormalWeb"/>
        <w:spacing w:before="120" w:beforeAutospacing="0" w:after="144" w:afterAutospacing="0" w:line="360" w:lineRule="auto"/>
        <w:ind w:right="48"/>
        <w:jc w:val="both"/>
        <w:rPr>
          <w:rFonts w:ascii="Arial" w:hAnsi="Arial" w:cs="Arial"/>
        </w:rPr>
      </w:pPr>
      <w:r w:rsidRPr="0078245E">
        <w:rPr>
          <w:rFonts w:ascii="Arial" w:hAnsi="Arial" w:cs="Arial"/>
          <w:sz w:val="22"/>
        </w:rPr>
        <w:t xml:space="preserve">On the other hand, the account department handle the guest accounts such as the staff needed to often interact with the back-office accounting colleagues regarding payment settlements or dues of guests or non-guests, discount offers, and coupons settlement. All such kind of activities regarding the finance or funding is handled in the accounts department. The accounts office informs the details at the front office to keep them up to date. </w:t>
      </w:r>
      <w:r w:rsidRPr="0078245E">
        <w:rPr>
          <w:rFonts w:ascii="Arial" w:hAnsi="Arial" w:cs="Arial"/>
        </w:rPr>
        <w:t xml:space="preserve">The interactions of these two departments can also help to equitably distribute the firm resources in accordance to the necessity as established by the front office evaluations and budget appraisal </w:t>
      </w:r>
      <w:r w:rsidR="00CA35B2" w:rsidRPr="0078245E">
        <w:rPr>
          <w:rFonts w:ascii="Arial" w:hAnsi="Arial" w:cs="Arial"/>
          <w:shd w:val="clear" w:color="auto" w:fill="FFFFFF"/>
        </w:rPr>
        <w:t xml:space="preserve">(Szende and Reddy, 2017).  </w:t>
      </w:r>
    </w:p>
    <w:p w:rsidR="00CA35B2" w:rsidRPr="0078245E" w:rsidRDefault="00CA35B2" w:rsidP="005E00EA">
      <w:pPr>
        <w:pStyle w:val="NormalWeb"/>
        <w:spacing w:before="120" w:beforeAutospacing="0" w:after="144" w:afterAutospacing="0" w:line="360" w:lineRule="auto"/>
        <w:ind w:right="48"/>
        <w:jc w:val="both"/>
        <w:rPr>
          <w:rFonts w:ascii="Arial" w:hAnsi="Arial" w:cs="Arial"/>
        </w:rPr>
      </w:pPr>
    </w:p>
    <w:p w:rsidR="005E00EA" w:rsidRPr="0078245E" w:rsidRDefault="005E00EA" w:rsidP="005E00EA">
      <w:pPr>
        <w:spacing w:after="120" w:line="360" w:lineRule="auto"/>
        <w:jc w:val="both"/>
        <w:rPr>
          <w:rFonts w:ascii="Arial" w:hAnsi="Arial" w:cs="Arial"/>
          <w:b/>
        </w:rPr>
      </w:pPr>
      <w:r w:rsidRPr="0078245E">
        <w:rPr>
          <w:rFonts w:ascii="Arial" w:hAnsi="Arial" w:cs="Arial"/>
          <w:b/>
        </w:rPr>
        <w:t xml:space="preserve">The Interaction between the Front Office and the Sales and Marketing Departments. </w:t>
      </w:r>
    </w:p>
    <w:p w:rsidR="005E00EA" w:rsidRPr="0078245E" w:rsidRDefault="005E00EA" w:rsidP="005E00EA">
      <w:pPr>
        <w:pStyle w:val="NormalWeb"/>
        <w:spacing w:before="120" w:beforeAutospacing="0" w:after="144" w:afterAutospacing="0" w:line="360" w:lineRule="auto"/>
        <w:ind w:left="48" w:right="48"/>
        <w:jc w:val="both"/>
        <w:rPr>
          <w:rFonts w:ascii="Arial" w:hAnsi="Arial" w:cs="Arial"/>
          <w:sz w:val="22"/>
        </w:rPr>
      </w:pPr>
      <w:r w:rsidRPr="0078245E">
        <w:rPr>
          <w:rFonts w:ascii="Arial" w:hAnsi="Arial" w:cs="Arial"/>
          <w:sz w:val="22"/>
        </w:rPr>
        <w:t xml:space="preserve">The sales and marketing department relies greatly upon the front office inputs about the guests. Through the guest’s history, the department of sales and marketing make special packages keeping in view their requirements and then executes their campaigns accordingly. </w:t>
      </w:r>
    </w:p>
    <w:p w:rsidR="005E00EA" w:rsidRPr="0078245E" w:rsidRDefault="005E00EA" w:rsidP="005E00EA">
      <w:pPr>
        <w:spacing w:after="120" w:line="360" w:lineRule="auto"/>
        <w:jc w:val="both"/>
        <w:rPr>
          <w:rFonts w:ascii="Arial" w:hAnsi="Arial" w:cs="Arial"/>
        </w:rPr>
      </w:pPr>
      <w:r w:rsidRPr="0078245E">
        <w:rPr>
          <w:rFonts w:ascii="Arial" w:hAnsi="Arial" w:cs="Arial"/>
        </w:rPr>
        <w:t xml:space="preserve">The front office role in marketing a particular brand in hospitality greatly improves through consistent enquiries between the departmental heads and the outside market to cover for any gaps. The interaction of the front office personnel with the final consumers can help to create personalized services to suit various hoteling needs and also improve on any raised concerns. Commercial advertisement through professional reception and ensuring customer satisfaction subconsciously prescribes to the customers’ recommendation of the great services, with supplemental interactions of the workers likely to further promote a given hotel brand (Robinson, 2016). </w:t>
      </w:r>
    </w:p>
    <w:p w:rsidR="005E00EA" w:rsidRPr="0078245E" w:rsidRDefault="005E00EA" w:rsidP="005E00EA">
      <w:pPr>
        <w:pStyle w:val="NormalWeb"/>
        <w:spacing w:before="120" w:beforeAutospacing="0" w:after="144" w:afterAutospacing="0" w:line="360" w:lineRule="auto"/>
        <w:ind w:left="48" w:right="48"/>
        <w:jc w:val="both"/>
        <w:rPr>
          <w:rFonts w:ascii="Arial" w:hAnsi="Arial" w:cs="Arial"/>
          <w:b/>
          <w:sz w:val="22"/>
        </w:rPr>
      </w:pPr>
      <w:r w:rsidRPr="0078245E">
        <w:rPr>
          <w:rFonts w:ascii="Arial" w:hAnsi="Arial" w:cs="Arial"/>
          <w:b/>
          <w:sz w:val="22"/>
        </w:rPr>
        <w:t xml:space="preserve">Front office communication with the Kitchen and Restaurants </w:t>
      </w:r>
    </w:p>
    <w:p w:rsidR="005E00EA" w:rsidRPr="0078245E" w:rsidRDefault="005E00EA" w:rsidP="005E00EA">
      <w:pPr>
        <w:pStyle w:val="NormalWeb"/>
        <w:spacing w:before="120" w:beforeAutospacing="0" w:after="144" w:afterAutospacing="0" w:line="360" w:lineRule="auto"/>
        <w:ind w:left="48" w:right="48"/>
        <w:jc w:val="both"/>
        <w:rPr>
          <w:rFonts w:ascii="Arial" w:hAnsi="Arial" w:cs="Arial"/>
          <w:sz w:val="22"/>
        </w:rPr>
      </w:pPr>
      <w:r w:rsidRPr="0078245E">
        <w:rPr>
          <w:rFonts w:ascii="Arial" w:hAnsi="Arial" w:cs="Arial"/>
          <w:sz w:val="22"/>
        </w:rPr>
        <w:t xml:space="preserve">In addition, the front office also communicates with the food and beverage department. As the front office is the main department where the guests ask or speak regarding their food and beverages while their reservation of the rooms. Hence, the front office department should communicate with the food and beverage sections, very regularly. They keep complete track of the guest’s purchases from the restaurant, and other related bills. </w:t>
      </w:r>
    </w:p>
    <w:p w:rsidR="0036496C" w:rsidRPr="0078245E" w:rsidRDefault="005E00EA">
      <w:pPr>
        <w:rPr>
          <w:rFonts w:ascii="Arial" w:hAnsi="Arial" w:cs="Arial"/>
        </w:rPr>
      </w:pPr>
      <w:r w:rsidRPr="0078245E">
        <w:rPr>
          <w:rFonts w:ascii="Arial" w:hAnsi="Arial" w:cs="Arial"/>
        </w:rPr>
        <w:t xml:space="preserve"> </w:t>
      </w:r>
    </w:p>
    <w:p w:rsidR="005E00EA" w:rsidRPr="0078245E" w:rsidRDefault="005E00EA" w:rsidP="005E00EA">
      <w:pPr>
        <w:pStyle w:val="NormalWeb"/>
        <w:spacing w:before="120" w:beforeAutospacing="0" w:after="144" w:afterAutospacing="0" w:line="360" w:lineRule="auto"/>
        <w:ind w:right="48"/>
        <w:jc w:val="both"/>
        <w:rPr>
          <w:rFonts w:ascii="Arial" w:hAnsi="Arial" w:cs="Arial"/>
          <w:b/>
        </w:rPr>
      </w:pPr>
      <w:r w:rsidRPr="0078245E">
        <w:rPr>
          <w:rFonts w:ascii="Arial" w:hAnsi="Arial" w:cs="Arial"/>
          <w:b/>
        </w:rPr>
        <w:lastRenderedPageBreak/>
        <w:t xml:space="preserve">Communication Links between the front office and the other department </w:t>
      </w:r>
    </w:p>
    <w:p w:rsidR="005E00EA" w:rsidRPr="0078245E" w:rsidRDefault="005E00EA" w:rsidP="005E00EA">
      <w:pPr>
        <w:pStyle w:val="ListParagraph"/>
        <w:numPr>
          <w:ilvl w:val="0"/>
          <w:numId w:val="1"/>
        </w:numPr>
        <w:spacing w:line="360" w:lineRule="auto"/>
        <w:jc w:val="both"/>
        <w:rPr>
          <w:rFonts w:ascii="Arial" w:hAnsi="Arial" w:cs="Arial"/>
          <w:b/>
        </w:rPr>
      </w:pPr>
      <w:r w:rsidRPr="0078245E">
        <w:rPr>
          <w:rFonts w:ascii="Arial" w:hAnsi="Arial" w:cs="Arial"/>
        </w:rPr>
        <w:t xml:space="preserve"> </w:t>
      </w:r>
      <w:r w:rsidRPr="0078245E">
        <w:rPr>
          <w:rFonts w:ascii="Arial" w:hAnsi="Arial" w:cs="Arial"/>
          <w:b/>
        </w:rPr>
        <w:t xml:space="preserve">Property Management System (PMS) </w:t>
      </w:r>
    </w:p>
    <w:p w:rsidR="005E00EA" w:rsidRPr="0078245E" w:rsidRDefault="005E00EA" w:rsidP="005E00EA">
      <w:pPr>
        <w:spacing w:line="360" w:lineRule="auto"/>
        <w:jc w:val="both"/>
        <w:rPr>
          <w:rFonts w:ascii="Arial" w:hAnsi="Arial" w:cs="Arial"/>
        </w:rPr>
      </w:pPr>
      <w:r w:rsidRPr="0078245E">
        <w:rPr>
          <w:rFonts w:ascii="Arial" w:hAnsi="Arial" w:cs="Arial"/>
        </w:rPr>
        <w:t>Hotel property management system (PMS) was conventionally defined as a time and paper-intensive process managing front-office capabilities including reservations, guest arrivals, and departures, room and meal management, etc. Hotel PMS accounts for efficient software that virtually manages all the manual service providers to offer guests a seamless experience, including OPERA Cloud Property Management System, Loyalty, Sales and Catering, Distribution and Revenue Optimization, Reporting and Analytics, and Mobility.</w:t>
      </w:r>
    </w:p>
    <w:p w:rsidR="005E00EA" w:rsidRPr="0078245E" w:rsidRDefault="005E00EA" w:rsidP="005E00EA">
      <w:pPr>
        <w:spacing w:line="360" w:lineRule="auto"/>
        <w:jc w:val="both"/>
        <w:rPr>
          <w:rFonts w:ascii="Arial" w:hAnsi="Arial" w:cs="Arial"/>
        </w:rPr>
      </w:pPr>
      <w:r w:rsidRPr="0078245E">
        <w:rPr>
          <w:rFonts w:ascii="Arial" w:hAnsi="Arial" w:cs="Arial"/>
        </w:rPr>
        <w:t>A few PMS associated advantages to the hoteliers’ business include:</w:t>
      </w:r>
    </w:p>
    <w:p w:rsidR="005E00EA" w:rsidRPr="0078245E" w:rsidRDefault="005E00EA" w:rsidP="005E00EA">
      <w:pPr>
        <w:pStyle w:val="ListParagraph"/>
        <w:numPr>
          <w:ilvl w:val="0"/>
          <w:numId w:val="3"/>
        </w:numPr>
        <w:spacing w:line="360" w:lineRule="auto"/>
        <w:jc w:val="both"/>
        <w:rPr>
          <w:rFonts w:ascii="Arial" w:hAnsi="Arial" w:cs="Arial"/>
        </w:rPr>
      </w:pPr>
      <w:r w:rsidRPr="0078245E">
        <w:rPr>
          <w:rFonts w:ascii="Arial" w:hAnsi="Arial" w:cs="Arial"/>
        </w:rPr>
        <w:t>Increased capability of check-in and check-out</w:t>
      </w:r>
    </w:p>
    <w:p w:rsidR="005E00EA" w:rsidRPr="0078245E" w:rsidRDefault="005E00EA" w:rsidP="005E00EA">
      <w:pPr>
        <w:pStyle w:val="ListParagraph"/>
        <w:numPr>
          <w:ilvl w:val="0"/>
          <w:numId w:val="3"/>
        </w:numPr>
        <w:spacing w:line="360" w:lineRule="auto"/>
        <w:jc w:val="both"/>
        <w:rPr>
          <w:rFonts w:ascii="Arial" w:hAnsi="Arial" w:cs="Arial"/>
        </w:rPr>
      </w:pPr>
      <w:r w:rsidRPr="0078245E">
        <w:rPr>
          <w:rFonts w:ascii="Arial" w:hAnsi="Arial" w:cs="Arial"/>
        </w:rPr>
        <w:t>Improved housekeeping</w:t>
      </w:r>
    </w:p>
    <w:p w:rsidR="005E00EA" w:rsidRPr="0078245E" w:rsidRDefault="005E00EA" w:rsidP="005E00EA">
      <w:pPr>
        <w:pStyle w:val="ListParagraph"/>
        <w:numPr>
          <w:ilvl w:val="0"/>
          <w:numId w:val="3"/>
        </w:numPr>
        <w:spacing w:line="360" w:lineRule="auto"/>
        <w:jc w:val="both"/>
        <w:rPr>
          <w:rFonts w:ascii="Arial" w:hAnsi="Arial" w:cs="Arial"/>
        </w:rPr>
      </w:pPr>
      <w:r w:rsidRPr="0078245E">
        <w:rPr>
          <w:rFonts w:ascii="Arial" w:hAnsi="Arial" w:cs="Arial"/>
        </w:rPr>
        <w:t>Direct booking channels online</w:t>
      </w:r>
    </w:p>
    <w:p w:rsidR="005E00EA" w:rsidRPr="0078245E" w:rsidRDefault="005E00EA" w:rsidP="005E00EA">
      <w:pPr>
        <w:pStyle w:val="ListParagraph"/>
        <w:numPr>
          <w:ilvl w:val="0"/>
          <w:numId w:val="3"/>
        </w:numPr>
        <w:spacing w:line="360" w:lineRule="auto"/>
        <w:jc w:val="both"/>
        <w:rPr>
          <w:rFonts w:ascii="Arial" w:hAnsi="Arial" w:cs="Arial"/>
        </w:rPr>
      </w:pPr>
      <w:r w:rsidRPr="0078245E">
        <w:rPr>
          <w:rFonts w:ascii="Arial" w:hAnsi="Arial" w:cs="Arial"/>
        </w:rPr>
        <w:t>The connection between operational and financial processes</w:t>
      </w:r>
    </w:p>
    <w:p w:rsidR="005E00EA" w:rsidRPr="0078245E" w:rsidRDefault="005E00EA" w:rsidP="005E00EA">
      <w:pPr>
        <w:pStyle w:val="ListParagraph"/>
        <w:numPr>
          <w:ilvl w:val="0"/>
          <w:numId w:val="3"/>
        </w:numPr>
        <w:spacing w:line="360" w:lineRule="auto"/>
        <w:jc w:val="both"/>
        <w:rPr>
          <w:rFonts w:ascii="Arial" w:hAnsi="Arial" w:cs="Arial"/>
        </w:rPr>
      </w:pPr>
      <w:r w:rsidRPr="0078245E">
        <w:rPr>
          <w:rFonts w:ascii="Arial" w:hAnsi="Arial" w:cs="Arial"/>
        </w:rPr>
        <w:t>Improved hotel revenue</w:t>
      </w:r>
    </w:p>
    <w:p w:rsidR="005E00EA" w:rsidRPr="0078245E" w:rsidRDefault="005E00EA" w:rsidP="005E00EA">
      <w:pPr>
        <w:pStyle w:val="ListParagraph"/>
        <w:numPr>
          <w:ilvl w:val="0"/>
          <w:numId w:val="3"/>
        </w:numPr>
        <w:spacing w:line="360" w:lineRule="auto"/>
        <w:jc w:val="both"/>
        <w:rPr>
          <w:rFonts w:ascii="Arial" w:hAnsi="Arial" w:cs="Arial"/>
        </w:rPr>
      </w:pPr>
      <w:r w:rsidRPr="0078245E">
        <w:rPr>
          <w:rFonts w:ascii="Arial" w:hAnsi="Arial" w:cs="Arial"/>
        </w:rPr>
        <w:t>Secure centralized customer data</w:t>
      </w:r>
    </w:p>
    <w:p w:rsidR="005E00EA" w:rsidRPr="0078245E" w:rsidRDefault="005E00EA" w:rsidP="005E00EA">
      <w:pPr>
        <w:pStyle w:val="ListParagraph"/>
        <w:spacing w:line="360" w:lineRule="auto"/>
        <w:ind w:left="360"/>
        <w:jc w:val="both"/>
        <w:rPr>
          <w:rFonts w:ascii="Arial" w:hAnsi="Arial" w:cs="Arial"/>
        </w:rPr>
      </w:pPr>
    </w:p>
    <w:p w:rsidR="005E00EA" w:rsidRPr="0078245E" w:rsidRDefault="005E00EA" w:rsidP="005E00EA">
      <w:pPr>
        <w:pStyle w:val="ListParagraph"/>
        <w:numPr>
          <w:ilvl w:val="0"/>
          <w:numId w:val="1"/>
        </w:numPr>
        <w:spacing w:line="360" w:lineRule="auto"/>
        <w:jc w:val="both"/>
        <w:rPr>
          <w:rFonts w:ascii="Arial" w:hAnsi="Arial" w:cs="Arial"/>
          <w:b/>
        </w:rPr>
      </w:pPr>
      <w:r w:rsidRPr="0078245E">
        <w:rPr>
          <w:rFonts w:ascii="Arial" w:hAnsi="Arial" w:cs="Arial"/>
          <w:b/>
        </w:rPr>
        <w:t>Case Study- A comparative analysis report</w:t>
      </w:r>
    </w:p>
    <w:p w:rsidR="005E00EA" w:rsidRPr="0078245E" w:rsidRDefault="005E00EA" w:rsidP="005E00EA">
      <w:pPr>
        <w:spacing w:line="360" w:lineRule="auto"/>
        <w:jc w:val="both"/>
        <w:rPr>
          <w:rFonts w:ascii="Arial" w:hAnsi="Arial" w:cs="Arial"/>
        </w:rPr>
      </w:pPr>
      <w:r w:rsidRPr="0078245E">
        <w:rPr>
          <w:rFonts w:ascii="Arial" w:hAnsi="Arial" w:cs="Arial"/>
        </w:rPr>
        <w:t>Three hypothetical hotels with different profile ratings have been analyzed in how effectively their front office communicates their guests’ requirements, feedback, and suggestions to the other internal departments and managerial hierarchy in order to progress together as an entity.</w:t>
      </w:r>
    </w:p>
    <w:p w:rsidR="005E00EA" w:rsidRPr="0078245E" w:rsidRDefault="005E00EA" w:rsidP="005E00EA">
      <w:pPr>
        <w:pStyle w:val="ListParagraph"/>
        <w:numPr>
          <w:ilvl w:val="1"/>
          <w:numId w:val="2"/>
        </w:numPr>
        <w:spacing w:line="360" w:lineRule="auto"/>
        <w:jc w:val="both"/>
        <w:rPr>
          <w:rFonts w:ascii="Arial" w:hAnsi="Arial" w:cs="Arial"/>
          <w:b/>
        </w:rPr>
      </w:pPr>
      <w:r w:rsidRPr="0078245E">
        <w:rPr>
          <w:rFonts w:ascii="Arial" w:hAnsi="Arial" w:cs="Arial"/>
          <w:b/>
        </w:rPr>
        <w:t xml:space="preserve">Case 1: 5-Star Hotel </w:t>
      </w:r>
    </w:p>
    <w:p w:rsidR="005E00EA" w:rsidRPr="0078245E" w:rsidRDefault="005E00EA" w:rsidP="005E00EA">
      <w:pPr>
        <w:spacing w:line="360" w:lineRule="auto"/>
        <w:jc w:val="both"/>
        <w:rPr>
          <w:rFonts w:ascii="Arial" w:hAnsi="Arial" w:cs="Arial"/>
        </w:rPr>
      </w:pPr>
      <w:r w:rsidRPr="0078245E">
        <w:rPr>
          <w:rFonts w:ascii="Arial" w:hAnsi="Arial" w:cs="Arial"/>
        </w:rPr>
        <w:t xml:space="preserve">For organizational productivity follow-ups, effective communication shares for the most significant part, because at the start of each year, organizational targets are determined and respective sectional supervisors need to be aware of these for departmental coordination. Those supervisors train their assistants by transmitting all the necessary information to the subordinates in order to take prompt actions. The preparation of realistic forecast tables depends on sufficiently effective and well-timed communication of gathered data. In order to conduct and implement successful planning, department supervisors need to be updated on potential events. Without effective communication in place, the operational flow will be disrupted and nothing will work out as planned. To avoid the hassle and customer loss, the employee in charge is bound to inform </w:t>
      </w:r>
      <w:r w:rsidRPr="0078245E">
        <w:rPr>
          <w:rFonts w:ascii="Arial" w:hAnsi="Arial" w:cs="Arial"/>
        </w:rPr>
        <w:lastRenderedPageBreak/>
        <w:t xml:space="preserve">subordinates well in advance of any event. To cope up with this, a daily meeting of operational department supervisors is held to discuss daily arrivals and departure. </w:t>
      </w:r>
    </w:p>
    <w:p w:rsidR="005E00EA" w:rsidRPr="0078245E" w:rsidRDefault="005E00EA" w:rsidP="005E00EA">
      <w:pPr>
        <w:spacing w:line="360" w:lineRule="auto"/>
        <w:jc w:val="both"/>
        <w:rPr>
          <w:rFonts w:ascii="Arial" w:hAnsi="Arial" w:cs="Arial"/>
        </w:rPr>
      </w:pPr>
      <w:r w:rsidRPr="0078245E">
        <w:rPr>
          <w:rFonts w:ascii="Arial" w:hAnsi="Arial" w:cs="Arial"/>
        </w:rPr>
        <w:t xml:space="preserve">Top management is projected to monitor and lead their employees at all the stages and warn them where required. Vertical communication is imperative to elude aforesaid distress, for example, front office manager should communicate about arranging shifts to chiefs who then informs shift leaders. Everything works out as prior planning with analysis meetings and a centralized Property Management System. </w:t>
      </w:r>
    </w:p>
    <w:p w:rsidR="005E00EA" w:rsidRPr="0078245E" w:rsidRDefault="005E00EA" w:rsidP="005E00EA">
      <w:pPr>
        <w:spacing w:line="360" w:lineRule="auto"/>
        <w:jc w:val="both"/>
        <w:rPr>
          <w:rFonts w:ascii="Arial" w:hAnsi="Arial" w:cs="Arial"/>
          <w:b/>
        </w:rPr>
      </w:pPr>
      <w:r w:rsidRPr="0078245E">
        <w:rPr>
          <w:rFonts w:ascii="Arial" w:hAnsi="Arial" w:cs="Arial"/>
          <w:b/>
        </w:rPr>
        <w:t>Case 2: 3-star hotel</w:t>
      </w:r>
    </w:p>
    <w:p w:rsidR="005E00EA" w:rsidRPr="0078245E" w:rsidRDefault="005E00EA" w:rsidP="005E00EA">
      <w:pPr>
        <w:spacing w:line="360" w:lineRule="auto"/>
        <w:jc w:val="both"/>
        <w:rPr>
          <w:rFonts w:ascii="Arial" w:hAnsi="Arial" w:cs="Arial"/>
        </w:rPr>
      </w:pPr>
      <w:r w:rsidRPr="0078245E">
        <w:rPr>
          <w:rFonts w:ascii="Arial" w:hAnsi="Arial" w:cs="Arial"/>
        </w:rPr>
        <w:t xml:space="preserve">E-mail is used as a basic communication method among departmental supervisors to communicate necessary information. Front officers orally communicate important information to the subordinates. Departmental managers paste prints at the bulletin board as well. Important procedural changes and other news are discussed in daily meetings. Deck phones are another mode of quick communication within the hotel. An unsuitable way of communicating urgent procedural changes are via e-mail that accounts for a slow conveyance method. Additionally, logbooks are maintained which records internal affairs that employees are obliged to read before starting their respective shifts as a means of internal communication. </w:t>
      </w:r>
    </w:p>
    <w:p w:rsidR="005E00EA" w:rsidRPr="0078245E" w:rsidRDefault="005E00EA" w:rsidP="005E00EA">
      <w:pPr>
        <w:spacing w:line="360" w:lineRule="auto"/>
        <w:jc w:val="both"/>
        <w:rPr>
          <w:rFonts w:ascii="Arial" w:hAnsi="Arial" w:cs="Arial"/>
        </w:rPr>
      </w:pPr>
      <w:r w:rsidRPr="0078245E">
        <w:rPr>
          <w:rFonts w:ascii="Arial" w:hAnsi="Arial" w:cs="Arial"/>
        </w:rPr>
        <w:t xml:space="preserve">The front office uses an automation system that operates a central reservation system. Guests' profiles are also shared on this system. Communications to and from the hotel’s headquarters, based in another country, are provided via a global intranet web. Such a system eradicates the need to send group e-mails. IT receives constant updates on organizational changes and betterment. These updates must be promptly conveyed to the downward level and adapted to urgency. A rigorous follow-up is needed to check the implementation and identify gaps in communication. </w:t>
      </w:r>
    </w:p>
    <w:p w:rsidR="005E00EA" w:rsidRPr="0078245E" w:rsidRDefault="005E00EA" w:rsidP="005E00EA">
      <w:pPr>
        <w:pStyle w:val="ListParagraph"/>
        <w:numPr>
          <w:ilvl w:val="1"/>
          <w:numId w:val="2"/>
        </w:numPr>
        <w:spacing w:line="360" w:lineRule="auto"/>
        <w:jc w:val="both"/>
        <w:rPr>
          <w:rFonts w:ascii="Arial" w:hAnsi="Arial" w:cs="Arial"/>
          <w:b/>
        </w:rPr>
      </w:pPr>
      <w:r w:rsidRPr="0078245E">
        <w:rPr>
          <w:rFonts w:ascii="Arial" w:hAnsi="Arial" w:cs="Arial"/>
          <w:b/>
        </w:rPr>
        <w:t>Case 3: 1-star hotel</w:t>
      </w:r>
    </w:p>
    <w:p w:rsidR="005E00EA" w:rsidRPr="0078245E" w:rsidRDefault="005E00EA" w:rsidP="005E00EA">
      <w:pPr>
        <w:spacing w:line="360" w:lineRule="auto"/>
        <w:jc w:val="both"/>
        <w:rPr>
          <w:rFonts w:ascii="Arial" w:hAnsi="Arial" w:cs="Arial"/>
        </w:rPr>
      </w:pPr>
      <w:r w:rsidRPr="0078245E">
        <w:rPr>
          <w:rFonts w:ascii="Arial" w:hAnsi="Arial" w:cs="Arial"/>
        </w:rPr>
        <w:t>The front office uses chain type communication system to transmit orders and suggestions with other hotel departments</w:t>
      </w:r>
      <w:bookmarkStart w:id="0" w:name="_GoBack"/>
      <w:bookmarkEnd w:id="0"/>
      <w:r w:rsidRPr="0078245E">
        <w:rPr>
          <w:rFonts w:ascii="Arial" w:hAnsi="Arial" w:cs="Arial"/>
        </w:rPr>
        <w:t xml:space="preserve"> such as sales and marketing, housekeeping, restaurant, etc. Internet and telephones are used to update restaurants for meals, accommodation services or other customer requirements. Some prior notification is transmitted in advance to important events. More important events such as information on blocked rooms, estimated arrival times and priority rooms are announced by the board of offices in writing. The hotel front office uses Sispar automation system, widely used in the located area. Guests’ feedback is recorded through satisfaction forms </w:t>
      </w:r>
      <w:r w:rsidRPr="0078245E">
        <w:rPr>
          <w:rFonts w:ascii="Arial" w:hAnsi="Arial" w:cs="Arial"/>
        </w:rPr>
        <w:lastRenderedPageBreak/>
        <w:t xml:space="preserve">or verbally. The forms are then handed over to the general manager, which acts upon complaints if it comes from a couple of customers. </w:t>
      </w:r>
    </w:p>
    <w:p w:rsidR="005E00EA" w:rsidRPr="0078245E" w:rsidRDefault="005E00EA">
      <w:pPr>
        <w:rPr>
          <w:rFonts w:ascii="Arial" w:hAnsi="Arial" w:cs="Arial"/>
        </w:rPr>
      </w:pPr>
    </w:p>
    <w:p w:rsidR="005E00EA" w:rsidRPr="0078245E" w:rsidRDefault="00CA35B2" w:rsidP="005E00EA">
      <w:pPr>
        <w:pStyle w:val="NormalWeb"/>
        <w:spacing w:before="120" w:beforeAutospacing="0" w:after="144" w:afterAutospacing="0" w:line="360" w:lineRule="auto"/>
        <w:ind w:right="48"/>
        <w:jc w:val="both"/>
        <w:rPr>
          <w:rFonts w:ascii="Arial" w:hAnsi="Arial" w:cs="Arial"/>
          <w:b/>
          <w:sz w:val="22"/>
        </w:rPr>
      </w:pPr>
      <w:r w:rsidRPr="0078245E">
        <w:rPr>
          <w:rFonts w:ascii="Arial" w:hAnsi="Arial" w:cs="Arial"/>
          <w:b/>
          <w:sz w:val="22"/>
        </w:rPr>
        <w:t xml:space="preserve">IMPROVING COMMUNICATION NETWORK AMONG THE HOTELIERS </w:t>
      </w:r>
    </w:p>
    <w:p w:rsidR="00CA35B2" w:rsidRPr="0078245E" w:rsidRDefault="005E00EA" w:rsidP="00CA35B2">
      <w:pPr>
        <w:pStyle w:val="NormalWeb"/>
        <w:spacing w:before="120" w:after="144" w:line="360" w:lineRule="auto"/>
        <w:ind w:right="48"/>
        <w:jc w:val="both"/>
        <w:rPr>
          <w:rFonts w:ascii="Arial" w:hAnsi="Arial" w:cs="Arial"/>
          <w:bCs/>
          <w:sz w:val="22"/>
        </w:rPr>
      </w:pPr>
      <w:r w:rsidRPr="0078245E">
        <w:rPr>
          <w:rFonts w:ascii="Arial" w:hAnsi="Arial" w:cs="Arial"/>
          <w:sz w:val="22"/>
          <w:szCs w:val="22"/>
        </w:rPr>
        <w:t>Moreover, the hotel should have regular employee training workshops along the formal and informal meetings as well. This will increase and reinforce the best practices and ensure that new issues are being addressed. The workshops or sessions can help to improve the employee’s understanding of the hotel, as well as the team’s needs. This will also increase the interaction of the staff members’</w:t>
      </w:r>
      <w:r w:rsidR="00CA35B2" w:rsidRPr="0078245E">
        <w:rPr>
          <w:rFonts w:ascii="Arial" w:hAnsi="Arial" w:cs="Arial"/>
          <w:sz w:val="22"/>
          <w:szCs w:val="22"/>
        </w:rPr>
        <w:t xml:space="preserve"> </w:t>
      </w:r>
      <w:r w:rsidR="00CA35B2" w:rsidRPr="0078245E">
        <w:rPr>
          <w:rFonts w:ascii="Arial" w:hAnsi="Arial" w:cs="Arial"/>
          <w:bCs/>
          <w:sz w:val="22"/>
        </w:rPr>
        <w:t>(</w:t>
      </w:r>
      <w:r w:rsidR="00CA35B2" w:rsidRPr="0078245E">
        <w:rPr>
          <w:rFonts w:ascii="Arial" w:hAnsi="Arial" w:cs="Arial"/>
        </w:rPr>
        <w:t>Sabrina and Hashim, 2017)</w:t>
      </w:r>
      <w:r w:rsidRPr="0078245E">
        <w:rPr>
          <w:rFonts w:ascii="Arial" w:hAnsi="Arial" w:cs="Arial"/>
          <w:sz w:val="22"/>
          <w:szCs w:val="22"/>
        </w:rPr>
        <w:t xml:space="preserve">. In addition to this, the hotel in order to increase the effective communication should adopt an enterprise-grade </w:t>
      </w:r>
      <w:r w:rsidRPr="0078245E">
        <w:rPr>
          <w:rFonts w:ascii="Arial" w:hAnsi="Arial" w:cs="Arial"/>
          <w:sz w:val="22"/>
        </w:rPr>
        <w:t xml:space="preserve">mobile messaging platform and other innovative ideas. It should be protected and flexible as well to have an effective messaging communication between the hotel staff and their management. This will update each person on time by the day-to-day happenings of the hotel and the guests. Hence, it will reduce the barrier between the departments and help to interact much more in a better and an enhanced way. Each department should be encouraged to regularly share their news and update on their work. This will keep everyone up to date on what is going on in the respective department and will be able to keep in touch with the tasks going on. </w:t>
      </w:r>
      <w:r w:rsidRPr="0078245E">
        <w:rPr>
          <w:rFonts w:ascii="Arial" w:hAnsi="Arial" w:cs="Arial"/>
          <w:bCs/>
          <w:sz w:val="22"/>
        </w:rPr>
        <w:t>To make an effective communication it is essential to have an open door policy. Having an open door policy will make the employees or the staff will feel more comfortable to bring any issue of the guests to the manager. This policy will make the staff more approachable to the departments increasing the communicational skills</w:t>
      </w:r>
      <w:r w:rsidR="00CA35B2" w:rsidRPr="0078245E">
        <w:rPr>
          <w:rFonts w:ascii="Arial" w:hAnsi="Arial" w:cs="Arial"/>
          <w:bCs/>
          <w:sz w:val="22"/>
        </w:rPr>
        <w:t xml:space="preserve"> (</w:t>
      </w:r>
      <w:r w:rsidR="00CA35B2" w:rsidRPr="0078245E">
        <w:rPr>
          <w:rFonts w:ascii="Arial" w:hAnsi="Arial" w:cs="Arial"/>
        </w:rPr>
        <w:t>Sabrina and Hashim, 2017</w:t>
      </w:r>
      <w:r w:rsidR="00CA35B2" w:rsidRPr="0078245E">
        <w:rPr>
          <w:rFonts w:ascii="Arial" w:hAnsi="Arial" w:cs="Arial"/>
        </w:rPr>
        <w:t>).</w:t>
      </w:r>
    </w:p>
    <w:p w:rsidR="00CA35B2" w:rsidRPr="0078245E" w:rsidRDefault="00CA35B2">
      <w:pPr>
        <w:rPr>
          <w:rFonts w:ascii="Arial" w:hAnsi="Arial" w:cs="Arial"/>
        </w:rPr>
      </w:pPr>
    </w:p>
    <w:p w:rsidR="00CA35B2" w:rsidRPr="0078245E" w:rsidRDefault="00CA35B2">
      <w:pPr>
        <w:rPr>
          <w:rFonts w:ascii="Arial" w:hAnsi="Arial" w:cs="Arial"/>
        </w:rPr>
      </w:pPr>
    </w:p>
    <w:p w:rsidR="005E00EA" w:rsidRPr="0078245E" w:rsidRDefault="005E00EA">
      <w:pPr>
        <w:rPr>
          <w:rFonts w:ascii="Arial" w:hAnsi="Arial" w:cs="Arial"/>
        </w:rPr>
      </w:pPr>
      <w:r w:rsidRPr="0078245E">
        <w:rPr>
          <w:rFonts w:ascii="Arial" w:hAnsi="Arial" w:cs="Arial"/>
        </w:rPr>
        <w:t xml:space="preserve"> </w:t>
      </w:r>
    </w:p>
    <w:p w:rsidR="005E00EA" w:rsidRPr="0078245E" w:rsidRDefault="005E00EA" w:rsidP="005E00EA">
      <w:pPr>
        <w:pStyle w:val="ListParagraph"/>
        <w:numPr>
          <w:ilvl w:val="0"/>
          <w:numId w:val="2"/>
        </w:numPr>
        <w:spacing w:line="360" w:lineRule="auto"/>
        <w:jc w:val="both"/>
        <w:rPr>
          <w:rFonts w:ascii="Arial" w:hAnsi="Arial" w:cs="Arial"/>
          <w:b/>
        </w:rPr>
      </w:pPr>
      <w:r w:rsidRPr="0078245E">
        <w:rPr>
          <w:rFonts w:ascii="Arial" w:hAnsi="Arial" w:cs="Arial"/>
          <w:b/>
        </w:rPr>
        <w:t>Conclusion</w:t>
      </w:r>
    </w:p>
    <w:p w:rsidR="005E00EA" w:rsidRPr="0078245E" w:rsidRDefault="005E00EA" w:rsidP="005E00EA">
      <w:pPr>
        <w:spacing w:line="360" w:lineRule="auto"/>
        <w:jc w:val="both"/>
        <w:rPr>
          <w:rFonts w:ascii="Arial" w:hAnsi="Arial" w:cs="Arial"/>
        </w:rPr>
      </w:pPr>
      <w:r w:rsidRPr="0078245E">
        <w:rPr>
          <w:rFonts w:ascii="Arial" w:hAnsi="Arial" w:cs="Arial"/>
        </w:rPr>
        <w:t>The importance of effective communication in organizational success is undeniable. The front office is the place that actually interacts with the cus</w:t>
      </w:r>
      <w:r w:rsidRPr="0078245E">
        <w:rPr>
          <w:rFonts w:ascii="Arial" w:hAnsi="Arial" w:cs="Arial"/>
        </w:rPr>
        <w:t>tomer from the moment he or she</w:t>
      </w:r>
      <w:r w:rsidRPr="0078245E">
        <w:rPr>
          <w:rFonts w:ascii="Arial" w:hAnsi="Arial" w:cs="Arial"/>
        </w:rPr>
        <w:t xml:space="preserve"> enters the hotel premises. The flexible structure of a hotel’s organization chart allows the internal departments to work and progress in cooperation with each other. The present study explains that various types of hotels use varying means of internal communication and productivity to execute operations successfully but the low profile hotels comparatively lack in assuring </w:t>
      </w:r>
      <w:r w:rsidRPr="0078245E">
        <w:rPr>
          <w:rFonts w:ascii="Arial" w:hAnsi="Arial" w:cs="Arial"/>
        </w:rPr>
        <w:lastRenderedPageBreak/>
        <w:t xml:space="preserve">successful internal communication on their part whereas the 5-star hotel stands out owing to its prompt response to the customers’ desires and efficient PMS in place. Lahap </w:t>
      </w:r>
      <w:r w:rsidRPr="0078245E">
        <w:rPr>
          <w:rFonts w:ascii="Arial" w:hAnsi="Arial" w:cs="Arial"/>
          <w:i/>
        </w:rPr>
        <w:t>et al.,</w:t>
      </w:r>
      <w:r w:rsidRPr="0078245E">
        <w:rPr>
          <w:rFonts w:ascii="Arial" w:hAnsi="Arial" w:cs="Arial"/>
        </w:rPr>
        <w:t xml:space="preserve"> (2016) and Yildiz (2015) also confirm effective internal communication as one of the key features in improving service quality and leading the hotel industry.</w:t>
      </w:r>
    </w:p>
    <w:p w:rsidR="005E00EA" w:rsidRPr="0078245E" w:rsidRDefault="005E00EA">
      <w:pPr>
        <w:rPr>
          <w:rFonts w:ascii="Arial" w:hAnsi="Arial" w:cs="Arial"/>
        </w:rPr>
      </w:pPr>
    </w:p>
    <w:p w:rsidR="005E00EA" w:rsidRPr="0078245E" w:rsidRDefault="005E00EA">
      <w:pPr>
        <w:rPr>
          <w:rFonts w:ascii="Arial" w:hAnsi="Arial" w:cs="Arial"/>
        </w:rPr>
      </w:pPr>
    </w:p>
    <w:p w:rsidR="005E00EA" w:rsidRDefault="005E00EA">
      <w:pPr>
        <w:rPr>
          <w:rFonts w:ascii="Arial" w:hAnsi="Arial" w:cs="Arial"/>
        </w:rPr>
      </w:pPr>
    </w:p>
    <w:p w:rsidR="00E66A81" w:rsidRDefault="00E66A81">
      <w:pPr>
        <w:rPr>
          <w:rFonts w:ascii="Arial" w:hAnsi="Arial" w:cs="Arial"/>
        </w:rPr>
      </w:pPr>
    </w:p>
    <w:p w:rsidR="00E66A81" w:rsidRDefault="00E66A81">
      <w:pPr>
        <w:rPr>
          <w:rFonts w:ascii="Arial" w:hAnsi="Arial" w:cs="Arial"/>
        </w:rPr>
      </w:pPr>
    </w:p>
    <w:p w:rsidR="00E66A81" w:rsidRDefault="00E66A81">
      <w:pPr>
        <w:rPr>
          <w:rFonts w:ascii="Arial" w:hAnsi="Arial" w:cs="Arial"/>
        </w:rPr>
      </w:pPr>
    </w:p>
    <w:p w:rsidR="00E66A81" w:rsidRDefault="00E66A81">
      <w:pPr>
        <w:rPr>
          <w:rFonts w:ascii="Arial" w:hAnsi="Arial" w:cs="Arial"/>
        </w:rPr>
      </w:pPr>
    </w:p>
    <w:p w:rsidR="00E66A81" w:rsidRDefault="00E66A81">
      <w:pPr>
        <w:rPr>
          <w:rFonts w:ascii="Arial" w:hAnsi="Arial" w:cs="Arial"/>
        </w:rPr>
      </w:pPr>
    </w:p>
    <w:p w:rsidR="00E66A81" w:rsidRDefault="00E66A81">
      <w:pPr>
        <w:rPr>
          <w:rFonts w:ascii="Arial" w:hAnsi="Arial" w:cs="Arial"/>
        </w:rPr>
      </w:pPr>
    </w:p>
    <w:p w:rsidR="00E66A81" w:rsidRDefault="00E66A81">
      <w:pPr>
        <w:rPr>
          <w:rFonts w:ascii="Arial" w:hAnsi="Arial" w:cs="Arial"/>
        </w:rPr>
      </w:pPr>
    </w:p>
    <w:p w:rsidR="00E66A81" w:rsidRDefault="00E66A81">
      <w:pPr>
        <w:rPr>
          <w:rFonts w:ascii="Arial" w:hAnsi="Arial" w:cs="Arial"/>
        </w:rPr>
      </w:pPr>
    </w:p>
    <w:p w:rsidR="00E66A81" w:rsidRDefault="00E66A81">
      <w:pPr>
        <w:rPr>
          <w:rFonts w:ascii="Arial" w:hAnsi="Arial" w:cs="Arial"/>
        </w:rPr>
      </w:pPr>
    </w:p>
    <w:p w:rsidR="00E66A81" w:rsidRDefault="00E66A81">
      <w:pPr>
        <w:rPr>
          <w:rFonts w:ascii="Arial" w:hAnsi="Arial" w:cs="Arial"/>
        </w:rPr>
      </w:pPr>
    </w:p>
    <w:p w:rsidR="00E66A81" w:rsidRDefault="00E66A81">
      <w:pPr>
        <w:rPr>
          <w:rFonts w:ascii="Arial" w:hAnsi="Arial" w:cs="Arial"/>
        </w:rPr>
      </w:pPr>
    </w:p>
    <w:p w:rsidR="00E66A81" w:rsidRDefault="00E66A81">
      <w:pPr>
        <w:rPr>
          <w:rFonts w:ascii="Arial" w:hAnsi="Arial" w:cs="Arial"/>
        </w:rPr>
      </w:pPr>
    </w:p>
    <w:p w:rsidR="00E66A81" w:rsidRDefault="00E66A81">
      <w:pPr>
        <w:rPr>
          <w:rFonts w:ascii="Arial" w:hAnsi="Arial" w:cs="Arial"/>
        </w:rPr>
      </w:pPr>
    </w:p>
    <w:p w:rsidR="00E66A81" w:rsidRDefault="00E66A81">
      <w:pPr>
        <w:rPr>
          <w:rFonts w:ascii="Arial" w:hAnsi="Arial" w:cs="Arial"/>
        </w:rPr>
      </w:pPr>
    </w:p>
    <w:p w:rsidR="00E66A81" w:rsidRPr="0078245E" w:rsidRDefault="00E66A81">
      <w:pPr>
        <w:rPr>
          <w:rFonts w:ascii="Arial" w:hAnsi="Arial" w:cs="Arial"/>
        </w:rPr>
      </w:pPr>
    </w:p>
    <w:p w:rsidR="005E00EA" w:rsidRPr="0078245E" w:rsidRDefault="005E00EA" w:rsidP="005E00EA">
      <w:pPr>
        <w:spacing w:line="360" w:lineRule="auto"/>
        <w:jc w:val="both"/>
        <w:rPr>
          <w:rFonts w:ascii="Arial" w:hAnsi="Arial" w:cs="Arial"/>
          <w:b/>
        </w:rPr>
      </w:pPr>
      <w:r w:rsidRPr="0078245E">
        <w:rPr>
          <w:rFonts w:ascii="Arial" w:hAnsi="Arial" w:cs="Arial"/>
          <w:b/>
        </w:rPr>
        <w:t>References</w:t>
      </w:r>
    </w:p>
    <w:p w:rsidR="005E00EA" w:rsidRPr="0078245E" w:rsidRDefault="005E00EA" w:rsidP="005E00EA">
      <w:pPr>
        <w:pStyle w:val="ListParagraph"/>
        <w:numPr>
          <w:ilvl w:val="0"/>
          <w:numId w:val="4"/>
        </w:numPr>
        <w:spacing w:line="360" w:lineRule="auto"/>
        <w:jc w:val="both"/>
        <w:rPr>
          <w:rFonts w:ascii="Arial" w:hAnsi="Arial" w:cs="Arial"/>
          <w:shd w:val="clear" w:color="auto" w:fill="FFFFFF"/>
        </w:rPr>
      </w:pPr>
      <w:r w:rsidRPr="0078245E">
        <w:rPr>
          <w:rFonts w:ascii="Arial" w:hAnsi="Arial" w:cs="Arial"/>
          <w:shd w:val="clear" w:color="auto" w:fill="FFFFFF"/>
        </w:rPr>
        <w:t>Lahap, J., O’mahony, B., &amp; Dalrymple, J. (2016). The importance of communication in improving service delivery and service quality in the Malaysian hotel industry. </w:t>
      </w:r>
      <w:r w:rsidRPr="0078245E">
        <w:rPr>
          <w:rFonts w:ascii="Arial" w:hAnsi="Arial" w:cs="Arial"/>
          <w:i/>
          <w:iCs/>
          <w:shd w:val="clear" w:color="auto" w:fill="FFFFFF"/>
        </w:rPr>
        <w:t>Procedia-Social and Behavioral Sciences</w:t>
      </w:r>
      <w:r w:rsidRPr="0078245E">
        <w:rPr>
          <w:rFonts w:ascii="Arial" w:hAnsi="Arial" w:cs="Arial"/>
          <w:shd w:val="clear" w:color="auto" w:fill="FFFFFF"/>
        </w:rPr>
        <w:t>, </w:t>
      </w:r>
      <w:r w:rsidRPr="0078245E">
        <w:rPr>
          <w:rFonts w:ascii="Arial" w:hAnsi="Arial" w:cs="Arial"/>
          <w:i/>
          <w:iCs/>
          <w:shd w:val="clear" w:color="auto" w:fill="FFFFFF"/>
        </w:rPr>
        <w:t>224</w:t>
      </w:r>
      <w:r w:rsidRPr="0078245E">
        <w:rPr>
          <w:rFonts w:ascii="Arial" w:hAnsi="Arial" w:cs="Arial"/>
          <w:shd w:val="clear" w:color="auto" w:fill="FFFFFF"/>
        </w:rPr>
        <w:t>, 213-220.</w:t>
      </w:r>
    </w:p>
    <w:p w:rsidR="005E00EA" w:rsidRPr="0078245E" w:rsidRDefault="005E00EA" w:rsidP="005E00EA">
      <w:pPr>
        <w:pStyle w:val="ListParagraph"/>
        <w:numPr>
          <w:ilvl w:val="0"/>
          <w:numId w:val="4"/>
        </w:numPr>
        <w:spacing w:line="360" w:lineRule="auto"/>
        <w:jc w:val="both"/>
        <w:rPr>
          <w:rFonts w:ascii="Arial" w:hAnsi="Arial" w:cs="Arial"/>
          <w:shd w:val="clear" w:color="auto" w:fill="FFFFFF"/>
        </w:rPr>
      </w:pPr>
      <w:r w:rsidRPr="0078245E">
        <w:rPr>
          <w:rFonts w:ascii="Arial" w:hAnsi="Arial" w:cs="Arial"/>
          <w:shd w:val="clear" w:color="auto" w:fill="FFFFFF"/>
        </w:rPr>
        <w:t xml:space="preserve">Yildiz, Ö. (2015). Internal Communication Function and Hotel Productivity–A Comparative Study. </w:t>
      </w:r>
      <w:r w:rsidRPr="0078245E">
        <w:rPr>
          <w:rFonts w:ascii="Arial" w:hAnsi="Arial" w:cs="Arial"/>
          <w:i/>
          <w:shd w:val="clear" w:color="auto" w:fill="FFFFFF"/>
        </w:rPr>
        <w:t xml:space="preserve">American International Journal of Contemporary Research, </w:t>
      </w:r>
      <w:r w:rsidRPr="0078245E">
        <w:rPr>
          <w:rFonts w:ascii="Arial" w:hAnsi="Arial" w:cs="Arial"/>
          <w:shd w:val="clear" w:color="auto" w:fill="FFFFFF"/>
        </w:rPr>
        <w:t>5 (3), 45-54.</w:t>
      </w:r>
    </w:p>
    <w:p w:rsidR="005E00EA" w:rsidRPr="0078245E" w:rsidRDefault="005E00EA" w:rsidP="005E00EA">
      <w:pPr>
        <w:pStyle w:val="ListParagraph"/>
        <w:numPr>
          <w:ilvl w:val="0"/>
          <w:numId w:val="4"/>
        </w:numPr>
        <w:spacing w:line="360" w:lineRule="auto"/>
        <w:jc w:val="both"/>
        <w:rPr>
          <w:rFonts w:ascii="Arial" w:hAnsi="Arial" w:cs="Arial"/>
        </w:rPr>
      </w:pPr>
      <w:r w:rsidRPr="0078245E">
        <w:rPr>
          <w:rFonts w:ascii="Arial" w:hAnsi="Arial" w:cs="Arial"/>
          <w:shd w:val="clear" w:color="auto" w:fill="FFFFFF"/>
        </w:rPr>
        <w:t>Sayin, O. G. K., &amp; Karaman, A. (2019). Communication and Productivity with Guests at Front Office; A Qualitative Study on Hotels. </w:t>
      </w:r>
      <w:r w:rsidRPr="0078245E">
        <w:rPr>
          <w:rFonts w:ascii="Arial" w:hAnsi="Arial" w:cs="Arial"/>
          <w:i/>
          <w:iCs/>
          <w:shd w:val="clear" w:color="auto" w:fill="FFFFFF"/>
        </w:rPr>
        <w:t>Journal of International Management and Social Researches</w:t>
      </w:r>
      <w:r w:rsidRPr="0078245E">
        <w:rPr>
          <w:rFonts w:ascii="Arial" w:hAnsi="Arial" w:cs="Arial"/>
          <w:shd w:val="clear" w:color="auto" w:fill="FFFFFF"/>
        </w:rPr>
        <w:t>, </w:t>
      </w:r>
      <w:r w:rsidRPr="0078245E">
        <w:rPr>
          <w:rFonts w:ascii="Arial" w:hAnsi="Arial" w:cs="Arial"/>
          <w:i/>
          <w:iCs/>
          <w:shd w:val="clear" w:color="auto" w:fill="FFFFFF"/>
        </w:rPr>
        <w:t>6</w:t>
      </w:r>
      <w:r w:rsidRPr="0078245E">
        <w:rPr>
          <w:rFonts w:ascii="Arial" w:hAnsi="Arial" w:cs="Arial"/>
          <w:shd w:val="clear" w:color="auto" w:fill="FFFFFF"/>
        </w:rPr>
        <w:t>(11), 186-196.</w:t>
      </w:r>
    </w:p>
    <w:p w:rsidR="005E00EA" w:rsidRPr="0078245E" w:rsidRDefault="005E00EA" w:rsidP="005E00EA">
      <w:pPr>
        <w:pStyle w:val="ListParagraph"/>
        <w:numPr>
          <w:ilvl w:val="0"/>
          <w:numId w:val="4"/>
        </w:numPr>
        <w:spacing w:line="360" w:lineRule="auto"/>
        <w:jc w:val="both"/>
        <w:rPr>
          <w:rFonts w:ascii="Arial" w:hAnsi="Arial" w:cs="Arial"/>
          <w:sz w:val="24"/>
        </w:rPr>
      </w:pPr>
      <w:r w:rsidRPr="0078245E">
        <w:rPr>
          <w:rFonts w:ascii="Arial" w:hAnsi="Arial" w:cs="Arial"/>
          <w:szCs w:val="20"/>
          <w:shd w:val="clear" w:color="auto" w:fill="FFFFFF"/>
        </w:rPr>
        <w:lastRenderedPageBreak/>
        <w:t>Dinh, T. (2018). Front Desk Development Hanoi Hilton Opera House.</w:t>
      </w:r>
    </w:p>
    <w:p w:rsidR="005E00EA" w:rsidRPr="0078245E" w:rsidRDefault="005E00EA" w:rsidP="005E00EA">
      <w:pPr>
        <w:pStyle w:val="ListParagraph"/>
        <w:numPr>
          <w:ilvl w:val="0"/>
          <w:numId w:val="4"/>
        </w:numPr>
        <w:spacing w:line="360" w:lineRule="auto"/>
        <w:jc w:val="both"/>
        <w:rPr>
          <w:rFonts w:ascii="Arial" w:hAnsi="Arial" w:cs="Arial"/>
        </w:rPr>
      </w:pPr>
      <w:r w:rsidRPr="0078245E">
        <w:rPr>
          <w:rFonts w:ascii="Arial" w:hAnsi="Arial" w:cs="Arial"/>
        </w:rPr>
        <w:t xml:space="preserve">Sabrina, R., &amp; Hashim, F. A. (2017). Predictors of training and job performance of 3-star and 4-star hotel front-line employees. </w:t>
      </w:r>
      <w:r w:rsidRPr="0078245E">
        <w:rPr>
          <w:rFonts w:ascii="Arial" w:hAnsi="Arial" w:cs="Arial"/>
          <w:i/>
        </w:rPr>
        <w:t>Journal of Tourism, Hospitality and Culinary Arts</w:t>
      </w:r>
      <w:r w:rsidRPr="0078245E">
        <w:rPr>
          <w:rFonts w:ascii="Arial" w:hAnsi="Arial" w:cs="Arial"/>
        </w:rPr>
        <w:t>, 9(2), 249-256.</w:t>
      </w:r>
    </w:p>
    <w:p w:rsidR="005E00EA" w:rsidRPr="0078245E" w:rsidRDefault="005E00EA" w:rsidP="005E00EA">
      <w:pPr>
        <w:pStyle w:val="ListParagraph"/>
        <w:numPr>
          <w:ilvl w:val="0"/>
          <w:numId w:val="4"/>
        </w:numPr>
        <w:spacing w:line="360" w:lineRule="auto"/>
        <w:jc w:val="both"/>
        <w:rPr>
          <w:rFonts w:ascii="Arial" w:hAnsi="Arial" w:cs="Arial"/>
        </w:rPr>
      </w:pPr>
      <w:r w:rsidRPr="0078245E">
        <w:rPr>
          <w:rFonts w:ascii="Arial" w:hAnsi="Arial" w:cs="Arial"/>
          <w:shd w:val="clear" w:color="auto" w:fill="FFFFFF"/>
        </w:rPr>
        <w:t>Szende, P., &amp; Reddy, P. (2017). A Fragment of the Past: The System of Hotel Front Office Racks. </w:t>
      </w:r>
      <w:r w:rsidRPr="0078245E">
        <w:rPr>
          <w:rFonts w:ascii="Arial" w:hAnsi="Arial" w:cs="Arial"/>
          <w:i/>
          <w:iCs/>
          <w:shd w:val="clear" w:color="auto" w:fill="FFFFFF"/>
        </w:rPr>
        <w:t>Boston Hospitality Review</w:t>
      </w:r>
      <w:r w:rsidRPr="0078245E">
        <w:rPr>
          <w:rFonts w:ascii="Arial" w:hAnsi="Arial" w:cs="Arial"/>
          <w:shd w:val="clear" w:color="auto" w:fill="FFFFFF"/>
        </w:rPr>
        <w:t>, </w:t>
      </w:r>
      <w:r w:rsidRPr="0078245E">
        <w:rPr>
          <w:rFonts w:ascii="Arial" w:hAnsi="Arial" w:cs="Arial"/>
          <w:i/>
          <w:iCs/>
          <w:shd w:val="clear" w:color="auto" w:fill="FFFFFF"/>
        </w:rPr>
        <w:t>5</w:t>
      </w:r>
      <w:r w:rsidRPr="0078245E">
        <w:rPr>
          <w:rFonts w:ascii="Arial" w:hAnsi="Arial" w:cs="Arial"/>
          <w:shd w:val="clear" w:color="auto" w:fill="FFFFFF"/>
        </w:rPr>
        <w:t>(2), 1-13.</w:t>
      </w:r>
    </w:p>
    <w:p w:rsidR="00CA35B2" w:rsidRPr="0078245E" w:rsidRDefault="00CA35B2">
      <w:pPr>
        <w:rPr>
          <w:rFonts w:ascii="Arial" w:hAnsi="Arial" w:cs="Arial"/>
        </w:rPr>
      </w:pPr>
    </w:p>
    <w:p w:rsidR="00CA35B2" w:rsidRPr="0078245E" w:rsidRDefault="00CA35B2">
      <w:pPr>
        <w:rPr>
          <w:rFonts w:ascii="Arial" w:hAnsi="Arial" w:cs="Arial"/>
          <w:shd w:val="clear" w:color="auto" w:fill="FFFFFF"/>
        </w:rPr>
      </w:pPr>
    </w:p>
    <w:p w:rsidR="005E00EA" w:rsidRPr="0078245E" w:rsidRDefault="005E00EA">
      <w:pPr>
        <w:rPr>
          <w:rFonts w:ascii="Arial" w:hAnsi="Arial" w:cs="Arial"/>
        </w:rPr>
      </w:pPr>
      <w:r w:rsidRPr="0078245E">
        <w:rPr>
          <w:rFonts w:ascii="Arial" w:hAnsi="Arial" w:cs="Arial"/>
        </w:rPr>
        <w:t xml:space="preserve"> </w:t>
      </w:r>
    </w:p>
    <w:sectPr w:rsidR="005E00EA" w:rsidRPr="007824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D65EB"/>
    <w:multiLevelType w:val="multilevel"/>
    <w:tmpl w:val="5474404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1347180"/>
    <w:multiLevelType w:val="multilevel"/>
    <w:tmpl w:val="0076EC5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42573C76"/>
    <w:multiLevelType w:val="hybridMultilevel"/>
    <w:tmpl w:val="5F8622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5A02A75"/>
    <w:multiLevelType w:val="hybridMultilevel"/>
    <w:tmpl w:val="A2729D92"/>
    <w:lvl w:ilvl="0" w:tplc="59347936">
      <w:start w:val="1"/>
      <w:numFmt w:val="decimal"/>
      <w:lvlText w:val="%1."/>
      <w:lvlJc w:val="left"/>
      <w:pPr>
        <w:ind w:left="360" w:hanging="360"/>
      </w:pPr>
      <w:rPr>
        <w:rFonts w:ascii="Arial" w:hAnsi="Arial" w:cs="Arial" w:hint="default"/>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0EA"/>
    <w:rsid w:val="00327A47"/>
    <w:rsid w:val="0036496C"/>
    <w:rsid w:val="005330F6"/>
    <w:rsid w:val="005E00EA"/>
    <w:rsid w:val="0078245E"/>
    <w:rsid w:val="0086682E"/>
    <w:rsid w:val="00A74909"/>
    <w:rsid w:val="00CA35B2"/>
    <w:rsid w:val="00D53061"/>
    <w:rsid w:val="00E66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D00766-8076-46F5-85AA-9EE5196D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00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E00E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E00EA"/>
    <w:pPr>
      <w:spacing w:after="200" w:line="276" w:lineRule="auto"/>
      <w:ind w:left="720"/>
      <w:contextualSpacing/>
    </w:pPr>
  </w:style>
  <w:style w:type="character" w:styleId="CommentReference">
    <w:name w:val="annotation reference"/>
    <w:basedOn w:val="DefaultParagraphFont"/>
    <w:uiPriority w:val="99"/>
    <w:semiHidden/>
    <w:unhideWhenUsed/>
    <w:rsid w:val="005E00EA"/>
    <w:rPr>
      <w:sz w:val="16"/>
      <w:szCs w:val="16"/>
    </w:rPr>
  </w:style>
  <w:style w:type="paragraph" w:styleId="CommentText">
    <w:name w:val="annotation text"/>
    <w:basedOn w:val="Normal"/>
    <w:link w:val="CommentTextChar"/>
    <w:uiPriority w:val="99"/>
    <w:semiHidden/>
    <w:unhideWhenUsed/>
    <w:rsid w:val="005E00EA"/>
    <w:pPr>
      <w:spacing w:after="200" w:line="240" w:lineRule="auto"/>
    </w:pPr>
    <w:rPr>
      <w:sz w:val="20"/>
      <w:szCs w:val="20"/>
    </w:rPr>
  </w:style>
  <w:style w:type="character" w:customStyle="1" w:styleId="CommentTextChar">
    <w:name w:val="Comment Text Char"/>
    <w:basedOn w:val="DefaultParagraphFont"/>
    <w:link w:val="CommentText"/>
    <w:uiPriority w:val="99"/>
    <w:semiHidden/>
    <w:rsid w:val="005E00EA"/>
    <w:rPr>
      <w:sz w:val="20"/>
      <w:szCs w:val="20"/>
    </w:rPr>
  </w:style>
  <w:style w:type="paragraph" w:styleId="BalloonText">
    <w:name w:val="Balloon Text"/>
    <w:basedOn w:val="Normal"/>
    <w:link w:val="BalloonTextChar"/>
    <w:uiPriority w:val="99"/>
    <w:semiHidden/>
    <w:unhideWhenUsed/>
    <w:rsid w:val="005E00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00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9</Pages>
  <Words>2151</Words>
  <Characters>12263</Characters>
  <Application>Microsoft Office Word</Application>
  <DocSecurity>0</DocSecurity>
  <Lines>102</Lines>
  <Paragraphs>28</Paragraphs>
  <ScaleCrop>false</ScaleCrop>
  <Company/>
  <LinksUpToDate>false</LinksUpToDate>
  <CharactersWithSpaces>14386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14</cp:revision>
  <dcterms:created xsi:type="dcterms:W3CDTF">2019-11-28T22:13:00Z</dcterms:created>
  <dcterms:modified xsi:type="dcterms:W3CDTF">2019-11-28T22:51:00Z</dcterms:modified>
</cp:coreProperties>
</file>