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32B05" w14:textId="77777777" w:rsidR="001A2ABE" w:rsidRPr="00251AC5" w:rsidRDefault="001A2ABE" w:rsidP="000C1BE4">
      <w:pPr>
        <w:spacing w:line="360" w:lineRule="auto"/>
        <w:jc w:val="center"/>
        <w:rPr>
          <w:b/>
          <w:bCs/>
          <w:lang w:val="en-GB"/>
        </w:rPr>
      </w:pPr>
    </w:p>
    <w:p w14:paraId="60C63595" w14:textId="77777777" w:rsidR="001A2ABE" w:rsidRPr="00251AC5" w:rsidRDefault="001A2ABE" w:rsidP="000C1BE4">
      <w:pPr>
        <w:spacing w:line="360" w:lineRule="auto"/>
        <w:jc w:val="center"/>
        <w:rPr>
          <w:b/>
          <w:bCs/>
          <w:lang w:val="en-GB"/>
        </w:rPr>
      </w:pPr>
    </w:p>
    <w:p w14:paraId="2F027C02" w14:textId="77777777" w:rsidR="001A2ABE" w:rsidRPr="00251AC5" w:rsidRDefault="001A2ABE" w:rsidP="000C1BE4">
      <w:pPr>
        <w:spacing w:line="360" w:lineRule="auto"/>
        <w:jc w:val="center"/>
        <w:rPr>
          <w:b/>
          <w:bCs/>
          <w:lang w:val="en-GB"/>
        </w:rPr>
      </w:pPr>
    </w:p>
    <w:p w14:paraId="0D5C1B44" w14:textId="77777777" w:rsidR="001A2ABE" w:rsidRPr="00251AC5" w:rsidRDefault="001A2ABE" w:rsidP="000C1BE4">
      <w:pPr>
        <w:spacing w:line="360" w:lineRule="auto"/>
        <w:rPr>
          <w:b/>
          <w:bCs/>
          <w:lang w:val="en-GB"/>
        </w:rPr>
      </w:pPr>
    </w:p>
    <w:p w14:paraId="218EBE92" w14:textId="77777777" w:rsidR="001A2ABE" w:rsidRPr="00251AC5" w:rsidRDefault="001A2ABE" w:rsidP="000C1BE4">
      <w:pPr>
        <w:spacing w:line="360" w:lineRule="auto"/>
        <w:jc w:val="center"/>
        <w:rPr>
          <w:b/>
          <w:bCs/>
          <w:lang w:val="en-GB"/>
        </w:rPr>
      </w:pPr>
    </w:p>
    <w:p w14:paraId="7C31A9B9" w14:textId="77777777" w:rsidR="001A2ABE" w:rsidRPr="00251AC5" w:rsidRDefault="001A2ABE" w:rsidP="000C1BE4">
      <w:pPr>
        <w:spacing w:line="360" w:lineRule="auto"/>
        <w:jc w:val="center"/>
        <w:rPr>
          <w:b/>
          <w:bCs/>
          <w:lang w:val="en-GB"/>
        </w:rPr>
      </w:pPr>
    </w:p>
    <w:p w14:paraId="18491160" w14:textId="77777777" w:rsidR="001A2ABE" w:rsidRPr="00251AC5" w:rsidRDefault="001A2ABE" w:rsidP="000C1BE4">
      <w:pPr>
        <w:spacing w:line="360" w:lineRule="auto"/>
        <w:jc w:val="center"/>
        <w:rPr>
          <w:b/>
          <w:bCs/>
          <w:lang w:val="en-GB"/>
        </w:rPr>
      </w:pPr>
    </w:p>
    <w:p w14:paraId="462C4A65" w14:textId="77777777" w:rsidR="001A2ABE" w:rsidRPr="00251AC5" w:rsidRDefault="001A2ABE" w:rsidP="000C1BE4">
      <w:pPr>
        <w:spacing w:line="360" w:lineRule="auto"/>
        <w:jc w:val="center"/>
        <w:rPr>
          <w:b/>
          <w:bCs/>
          <w:sz w:val="32"/>
          <w:szCs w:val="32"/>
          <w:lang w:val="en-GB"/>
        </w:rPr>
      </w:pPr>
    </w:p>
    <w:p w14:paraId="16BF6E02" w14:textId="77777777" w:rsidR="00070258" w:rsidRDefault="00070258" w:rsidP="000C1BE4">
      <w:pPr>
        <w:spacing w:line="360" w:lineRule="auto"/>
        <w:jc w:val="center"/>
        <w:rPr>
          <w:b/>
          <w:bCs/>
          <w:sz w:val="32"/>
          <w:szCs w:val="32"/>
          <w:lang w:val="en-GB"/>
        </w:rPr>
      </w:pPr>
    </w:p>
    <w:p w14:paraId="20454F92" w14:textId="77777777" w:rsidR="00070258" w:rsidRDefault="00070258" w:rsidP="000C1BE4">
      <w:pPr>
        <w:spacing w:line="360" w:lineRule="auto"/>
        <w:jc w:val="center"/>
        <w:rPr>
          <w:b/>
          <w:bCs/>
          <w:sz w:val="32"/>
          <w:szCs w:val="32"/>
          <w:lang w:val="en-GB"/>
        </w:rPr>
      </w:pPr>
    </w:p>
    <w:p w14:paraId="10544BDB" w14:textId="77777777" w:rsidR="00070258" w:rsidRDefault="00070258" w:rsidP="000C1BE4">
      <w:pPr>
        <w:spacing w:line="360" w:lineRule="auto"/>
        <w:jc w:val="center"/>
        <w:rPr>
          <w:b/>
          <w:bCs/>
          <w:sz w:val="32"/>
          <w:szCs w:val="32"/>
          <w:lang w:val="en-GB"/>
        </w:rPr>
      </w:pPr>
    </w:p>
    <w:p w14:paraId="3DE94A31" w14:textId="77777777" w:rsidR="00070258" w:rsidRDefault="00070258" w:rsidP="000C1BE4">
      <w:pPr>
        <w:spacing w:line="360" w:lineRule="auto"/>
        <w:jc w:val="center"/>
        <w:rPr>
          <w:b/>
          <w:bCs/>
          <w:sz w:val="32"/>
          <w:szCs w:val="32"/>
          <w:lang w:val="en-GB"/>
        </w:rPr>
      </w:pPr>
    </w:p>
    <w:p w14:paraId="2C2ED936" w14:textId="0CEEBD85" w:rsidR="001A2ABE" w:rsidRPr="00251AC5" w:rsidRDefault="006C7D0D" w:rsidP="000C1BE4">
      <w:pPr>
        <w:spacing w:line="360" w:lineRule="auto"/>
        <w:jc w:val="center"/>
        <w:rPr>
          <w:b/>
          <w:bCs/>
          <w:sz w:val="32"/>
          <w:szCs w:val="32"/>
          <w:lang w:val="en-GB"/>
        </w:rPr>
      </w:pPr>
      <w:r w:rsidRPr="00251AC5">
        <w:rPr>
          <w:b/>
          <w:bCs/>
          <w:sz w:val="32"/>
          <w:szCs w:val="32"/>
          <w:lang w:val="en-GB"/>
        </w:rPr>
        <w:t>LCLM 4001 Academic Skills</w:t>
      </w:r>
    </w:p>
    <w:p w14:paraId="1C4FC243" w14:textId="77777777" w:rsidR="001A2ABE" w:rsidRPr="00251AC5" w:rsidRDefault="006C7D0D" w:rsidP="000C1BE4">
      <w:pPr>
        <w:spacing w:line="360" w:lineRule="auto"/>
        <w:jc w:val="center"/>
        <w:rPr>
          <w:b/>
          <w:bCs/>
          <w:sz w:val="32"/>
          <w:szCs w:val="32"/>
          <w:lang w:val="en-GB"/>
        </w:rPr>
      </w:pPr>
      <w:r w:rsidRPr="00251AC5">
        <w:rPr>
          <w:b/>
          <w:bCs/>
          <w:sz w:val="32"/>
          <w:szCs w:val="32"/>
          <w:lang w:val="en-GB"/>
        </w:rPr>
        <w:t>Task 3 - Reflective Writing Task</w:t>
      </w:r>
    </w:p>
    <w:p w14:paraId="3ADC4F6B" w14:textId="77777777" w:rsidR="001A2ABE" w:rsidRPr="00251AC5" w:rsidRDefault="001A2ABE" w:rsidP="000C1BE4">
      <w:pPr>
        <w:spacing w:line="360" w:lineRule="auto"/>
        <w:jc w:val="center"/>
        <w:rPr>
          <w:lang w:val="en-GB"/>
        </w:rPr>
      </w:pPr>
    </w:p>
    <w:p w14:paraId="30DF95DC" w14:textId="77777777" w:rsidR="001A2ABE" w:rsidRPr="00251AC5" w:rsidRDefault="001A2ABE" w:rsidP="000C1BE4">
      <w:pPr>
        <w:spacing w:line="360" w:lineRule="auto"/>
        <w:jc w:val="center"/>
        <w:rPr>
          <w:lang w:val="en-GB"/>
        </w:rPr>
      </w:pPr>
    </w:p>
    <w:p w14:paraId="0C84F889" w14:textId="29B12D04" w:rsidR="001A2ABE" w:rsidRPr="0037219B" w:rsidRDefault="006C7D0D" w:rsidP="000C1BE4">
      <w:pPr>
        <w:spacing w:line="360" w:lineRule="auto"/>
        <w:jc w:val="center"/>
        <w:rPr>
          <w:b/>
          <w:bCs/>
          <w:lang w:val="en-GB"/>
        </w:rPr>
      </w:pPr>
      <w:r w:rsidRPr="00251AC5">
        <w:rPr>
          <w:b/>
          <w:bCs/>
          <w:i/>
          <w:iCs/>
          <w:lang w:val="en-GB"/>
        </w:rPr>
        <w:t xml:space="preserve">Student Name </w:t>
      </w:r>
      <w:r w:rsidR="00F25C28">
        <w:rPr>
          <w:b/>
          <w:bCs/>
          <w:i/>
          <w:iCs/>
          <w:lang w:val="en-GB"/>
        </w:rPr>
        <w:t>–</w:t>
      </w:r>
      <w:r w:rsidR="00F25C28">
        <w:rPr>
          <w:b/>
          <w:bCs/>
          <w:lang w:val="en-GB"/>
        </w:rPr>
        <w:t xml:space="preserve"> Ryan Nico Jasper</w:t>
      </w:r>
    </w:p>
    <w:p w14:paraId="643F4A8D" w14:textId="4208EF1F" w:rsidR="001A2ABE" w:rsidRPr="00F25C28" w:rsidRDefault="006C7D0D" w:rsidP="000C1BE4">
      <w:pPr>
        <w:spacing w:line="360" w:lineRule="auto"/>
        <w:jc w:val="center"/>
        <w:rPr>
          <w:b/>
          <w:bCs/>
          <w:lang w:val="en-GB"/>
        </w:rPr>
      </w:pPr>
      <w:r w:rsidRPr="00251AC5">
        <w:rPr>
          <w:b/>
          <w:bCs/>
          <w:i/>
          <w:iCs/>
          <w:lang w:val="en-GB"/>
        </w:rPr>
        <w:t>Student ID -</w:t>
      </w:r>
      <w:r w:rsidR="00F25C28">
        <w:rPr>
          <w:b/>
          <w:bCs/>
          <w:lang w:val="en-GB"/>
        </w:rPr>
        <w:t xml:space="preserve"> </w:t>
      </w:r>
      <w:r w:rsidR="00835A36">
        <w:rPr>
          <w:b/>
          <w:bCs/>
          <w:lang w:val="en-GB"/>
        </w:rPr>
        <w:t>2531287</w:t>
      </w:r>
    </w:p>
    <w:p w14:paraId="6B1BF88F" w14:textId="77777777" w:rsidR="00D35939" w:rsidRPr="00251AC5" w:rsidRDefault="00D35939" w:rsidP="000C1BE4">
      <w:pPr>
        <w:spacing w:line="360" w:lineRule="auto"/>
        <w:rPr>
          <w:lang w:val="en-GB"/>
        </w:rPr>
      </w:pPr>
      <w:r w:rsidRPr="00251AC5">
        <w:rPr>
          <w:lang w:val="en-GB"/>
        </w:rPr>
        <w:br w:type="page"/>
      </w:r>
    </w:p>
    <w:sdt>
      <w:sdtPr>
        <w:rPr>
          <w:rFonts w:ascii="Arial" w:eastAsia="Arial" w:hAnsi="Arial" w:cs="Arial"/>
          <w:b w:val="0"/>
          <w:color w:val="auto"/>
          <w:sz w:val="22"/>
          <w:szCs w:val="22"/>
          <w:lang w:val="en-GB"/>
        </w:rPr>
        <w:id w:val="-837076905"/>
        <w:docPartObj>
          <w:docPartGallery w:val="Table of Contents"/>
          <w:docPartUnique/>
        </w:docPartObj>
      </w:sdtPr>
      <w:sdtEndPr>
        <w:rPr>
          <w:bCs/>
          <w:noProof/>
        </w:rPr>
      </w:sdtEndPr>
      <w:sdtContent>
        <w:p w14:paraId="2B1B7106" w14:textId="77777777" w:rsidR="00FF011E" w:rsidRPr="00251AC5" w:rsidRDefault="00FF011E" w:rsidP="00E726CA">
          <w:pPr>
            <w:pStyle w:val="TOCHeading"/>
            <w:spacing w:before="0" w:line="360" w:lineRule="auto"/>
            <w:jc w:val="center"/>
            <w:rPr>
              <w:rFonts w:ascii="Arial" w:hAnsi="Arial" w:cs="Arial"/>
              <w:color w:val="000000" w:themeColor="text1"/>
              <w:sz w:val="22"/>
              <w:szCs w:val="22"/>
              <w:lang w:val="en-GB"/>
            </w:rPr>
          </w:pPr>
          <w:r w:rsidRPr="00251AC5">
            <w:rPr>
              <w:rFonts w:ascii="Arial" w:hAnsi="Arial" w:cs="Arial"/>
              <w:color w:val="000000" w:themeColor="text1"/>
              <w:sz w:val="22"/>
              <w:szCs w:val="22"/>
              <w:lang w:val="en-GB"/>
            </w:rPr>
            <w:t>Table of Contents</w:t>
          </w:r>
        </w:p>
        <w:p w14:paraId="56CBBC62" w14:textId="77777777" w:rsidR="00E726CA" w:rsidRPr="00251AC5" w:rsidRDefault="00FF011E" w:rsidP="00E726CA">
          <w:pPr>
            <w:pStyle w:val="TOC1"/>
            <w:tabs>
              <w:tab w:val="right" w:leader="dot" w:pos="9019"/>
            </w:tabs>
            <w:spacing w:line="360" w:lineRule="auto"/>
            <w:jc w:val="both"/>
            <w:rPr>
              <w:noProof/>
              <w:lang w:val="en-GB"/>
            </w:rPr>
          </w:pPr>
          <w:r w:rsidRPr="00251AC5">
            <w:rPr>
              <w:b/>
              <w:bCs/>
              <w:noProof/>
              <w:lang w:val="en-GB"/>
            </w:rPr>
            <w:fldChar w:fldCharType="begin"/>
          </w:r>
          <w:r w:rsidRPr="00251AC5">
            <w:rPr>
              <w:b/>
              <w:bCs/>
              <w:noProof/>
              <w:lang w:val="en-GB"/>
            </w:rPr>
            <w:instrText xml:space="preserve"> TOC \o "1-3" \h \z \u </w:instrText>
          </w:r>
          <w:r w:rsidRPr="00251AC5">
            <w:rPr>
              <w:b/>
              <w:bCs/>
              <w:noProof/>
              <w:lang w:val="en-GB"/>
            </w:rPr>
            <w:fldChar w:fldCharType="separate"/>
          </w:r>
          <w:hyperlink w:anchor="_Toc227164816" w:history="1">
            <w:r w:rsidR="00E726CA" w:rsidRPr="00251AC5">
              <w:rPr>
                <w:rStyle w:val="Hyperlink"/>
                <w:noProof/>
                <w:lang w:val="en-GB"/>
              </w:rPr>
              <w:t>Introduction</w:t>
            </w:r>
            <w:r w:rsidR="00E726CA" w:rsidRPr="00251AC5">
              <w:rPr>
                <w:noProof/>
                <w:webHidden/>
                <w:lang w:val="en-GB"/>
              </w:rPr>
              <w:tab/>
            </w:r>
            <w:r w:rsidR="00E726CA" w:rsidRPr="00251AC5">
              <w:rPr>
                <w:noProof/>
                <w:webHidden/>
                <w:lang w:val="en-GB"/>
              </w:rPr>
              <w:fldChar w:fldCharType="begin"/>
            </w:r>
            <w:r w:rsidR="00E726CA" w:rsidRPr="00251AC5">
              <w:rPr>
                <w:noProof/>
                <w:webHidden/>
                <w:lang w:val="en-GB"/>
              </w:rPr>
              <w:instrText xml:space="preserve"> PAGEREF _Toc227164816 \h </w:instrText>
            </w:r>
            <w:r w:rsidR="00E726CA" w:rsidRPr="00251AC5">
              <w:rPr>
                <w:noProof/>
                <w:webHidden/>
                <w:lang w:val="en-GB"/>
              </w:rPr>
            </w:r>
            <w:r w:rsidR="00E726CA" w:rsidRPr="00251AC5">
              <w:rPr>
                <w:noProof/>
                <w:webHidden/>
                <w:lang w:val="en-GB"/>
              </w:rPr>
              <w:fldChar w:fldCharType="separate"/>
            </w:r>
            <w:r w:rsidR="00E726CA" w:rsidRPr="00251AC5">
              <w:rPr>
                <w:noProof/>
                <w:webHidden/>
                <w:lang w:val="en-GB"/>
              </w:rPr>
              <w:t>3</w:t>
            </w:r>
            <w:r w:rsidR="00E726CA" w:rsidRPr="00251AC5">
              <w:rPr>
                <w:noProof/>
                <w:webHidden/>
                <w:lang w:val="en-GB"/>
              </w:rPr>
              <w:fldChar w:fldCharType="end"/>
            </w:r>
          </w:hyperlink>
        </w:p>
        <w:p w14:paraId="6106E732" w14:textId="77777777" w:rsidR="00E726CA" w:rsidRPr="00251AC5" w:rsidRDefault="00E726CA" w:rsidP="00E726CA">
          <w:pPr>
            <w:pStyle w:val="TOC1"/>
            <w:tabs>
              <w:tab w:val="right" w:leader="dot" w:pos="9019"/>
            </w:tabs>
            <w:spacing w:line="360" w:lineRule="auto"/>
            <w:jc w:val="both"/>
            <w:rPr>
              <w:noProof/>
              <w:lang w:val="en-GB"/>
            </w:rPr>
          </w:pPr>
          <w:hyperlink w:anchor="_Toc227164817" w:history="1">
            <w:r w:rsidRPr="00251AC5">
              <w:rPr>
                <w:rStyle w:val="Hyperlink"/>
                <w:noProof/>
                <w:lang w:val="en-GB"/>
              </w:rPr>
              <w:t>Analysis</w:t>
            </w:r>
            <w:r w:rsidRPr="00251AC5">
              <w:rPr>
                <w:noProof/>
                <w:webHidden/>
                <w:lang w:val="en-GB"/>
              </w:rPr>
              <w:tab/>
            </w:r>
            <w:r w:rsidRPr="00251AC5">
              <w:rPr>
                <w:noProof/>
                <w:webHidden/>
                <w:lang w:val="en-GB"/>
              </w:rPr>
              <w:fldChar w:fldCharType="begin"/>
            </w:r>
            <w:r w:rsidRPr="00251AC5">
              <w:rPr>
                <w:noProof/>
                <w:webHidden/>
                <w:lang w:val="en-GB"/>
              </w:rPr>
              <w:instrText xml:space="preserve"> PAGEREF _Toc227164817 \h </w:instrText>
            </w:r>
            <w:r w:rsidRPr="00251AC5">
              <w:rPr>
                <w:noProof/>
                <w:webHidden/>
                <w:lang w:val="en-GB"/>
              </w:rPr>
            </w:r>
            <w:r w:rsidRPr="00251AC5">
              <w:rPr>
                <w:noProof/>
                <w:webHidden/>
                <w:lang w:val="en-GB"/>
              </w:rPr>
              <w:fldChar w:fldCharType="separate"/>
            </w:r>
            <w:r w:rsidRPr="00251AC5">
              <w:rPr>
                <w:noProof/>
                <w:webHidden/>
                <w:lang w:val="en-GB"/>
              </w:rPr>
              <w:t>4</w:t>
            </w:r>
            <w:r w:rsidRPr="00251AC5">
              <w:rPr>
                <w:noProof/>
                <w:webHidden/>
                <w:lang w:val="en-GB"/>
              </w:rPr>
              <w:fldChar w:fldCharType="end"/>
            </w:r>
          </w:hyperlink>
        </w:p>
        <w:p w14:paraId="60E06312" w14:textId="77777777" w:rsidR="00E726CA" w:rsidRPr="00251AC5" w:rsidRDefault="00E726CA" w:rsidP="00E726CA">
          <w:pPr>
            <w:pStyle w:val="TOC1"/>
            <w:tabs>
              <w:tab w:val="right" w:leader="dot" w:pos="9019"/>
            </w:tabs>
            <w:spacing w:line="360" w:lineRule="auto"/>
            <w:jc w:val="both"/>
            <w:rPr>
              <w:noProof/>
              <w:lang w:val="en-GB"/>
            </w:rPr>
          </w:pPr>
          <w:hyperlink w:anchor="_Toc227164818" w:history="1">
            <w:r w:rsidRPr="00251AC5">
              <w:rPr>
                <w:rStyle w:val="Hyperlink"/>
                <w:noProof/>
                <w:lang w:val="en-GB"/>
              </w:rPr>
              <w:t>Conclusion</w:t>
            </w:r>
            <w:r w:rsidRPr="00251AC5">
              <w:rPr>
                <w:noProof/>
                <w:webHidden/>
                <w:lang w:val="en-GB"/>
              </w:rPr>
              <w:tab/>
            </w:r>
            <w:r w:rsidRPr="00251AC5">
              <w:rPr>
                <w:noProof/>
                <w:webHidden/>
                <w:lang w:val="en-GB"/>
              </w:rPr>
              <w:fldChar w:fldCharType="begin"/>
            </w:r>
            <w:r w:rsidRPr="00251AC5">
              <w:rPr>
                <w:noProof/>
                <w:webHidden/>
                <w:lang w:val="en-GB"/>
              </w:rPr>
              <w:instrText xml:space="preserve"> PAGEREF _Toc227164818 \h </w:instrText>
            </w:r>
            <w:r w:rsidRPr="00251AC5">
              <w:rPr>
                <w:noProof/>
                <w:webHidden/>
                <w:lang w:val="en-GB"/>
              </w:rPr>
            </w:r>
            <w:r w:rsidRPr="00251AC5">
              <w:rPr>
                <w:noProof/>
                <w:webHidden/>
                <w:lang w:val="en-GB"/>
              </w:rPr>
              <w:fldChar w:fldCharType="separate"/>
            </w:r>
            <w:r w:rsidRPr="00251AC5">
              <w:rPr>
                <w:noProof/>
                <w:webHidden/>
                <w:lang w:val="en-GB"/>
              </w:rPr>
              <w:t>8</w:t>
            </w:r>
            <w:r w:rsidRPr="00251AC5">
              <w:rPr>
                <w:noProof/>
                <w:webHidden/>
                <w:lang w:val="en-GB"/>
              </w:rPr>
              <w:fldChar w:fldCharType="end"/>
            </w:r>
          </w:hyperlink>
        </w:p>
        <w:p w14:paraId="1B4597B0" w14:textId="77777777" w:rsidR="00E726CA" w:rsidRPr="00251AC5" w:rsidRDefault="00E726CA" w:rsidP="00E726CA">
          <w:pPr>
            <w:pStyle w:val="TOC1"/>
            <w:tabs>
              <w:tab w:val="right" w:leader="dot" w:pos="9019"/>
            </w:tabs>
            <w:spacing w:line="360" w:lineRule="auto"/>
            <w:jc w:val="both"/>
            <w:rPr>
              <w:noProof/>
              <w:lang w:val="en-GB"/>
            </w:rPr>
          </w:pPr>
          <w:hyperlink w:anchor="_Toc227164819" w:history="1">
            <w:r w:rsidRPr="00251AC5">
              <w:rPr>
                <w:rStyle w:val="Hyperlink"/>
                <w:noProof/>
                <w:lang w:val="en-GB"/>
              </w:rPr>
              <w:t>Reference List</w:t>
            </w:r>
            <w:r w:rsidRPr="00251AC5">
              <w:rPr>
                <w:noProof/>
                <w:webHidden/>
                <w:lang w:val="en-GB"/>
              </w:rPr>
              <w:tab/>
            </w:r>
            <w:r w:rsidRPr="00251AC5">
              <w:rPr>
                <w:noProof/>
                <w:webHidden/>
                <w:lang w:val="en-GB"/>
              </w:rPr>
              <w:fldChar w:fldCharType="begin"/>
            </w:r>
            <w:r w:rsidRPr="00251AC5">
              <w:rPr>
                <w:noProof/>
                <w:webHidden/>
                <w:lang w:val="en-GB"/>
              </w:rPr>
              <w:instrText xml:space="preserve"> PAGEREF _Toc227164819 \h </w:instrText>
            </w:r>
            <w:r w:rsidRPr="00251AC5">
              <w:rPr>
                <w:noProof/>
                <w:webHidden/>
                <w:lang w:val="en-GB"/>
              </w:rPr>
            </w:r>
            <w:r w:rsidRPr="00251AC5">
              <w:rPr>
                <w:noProof/>
                <w:webHidden/>
                <w:lang w:val="en-GB"/>
              </w:rPr>
              <w:fldChar w:fldCharType="separate"/>
            </w:r>
            <w:r w:rsidRPr="00251AC5">
              <w:rPr>
                <w:noProof/>
                <w:webHidden/>
                <w:lang w:val="en-GB"/>
              </w:rPr>
              <w:t>9</w:t>
            </w:r>
            <w:r w:rsidRPr="00251AC5">
              <w:rPr>
                <w:noProof/>
                <w:webHidden/>
                <w:lang w:val="en-GB"/>
              </w:rPr>
              <w:fldChar w:fldCharType="end"/>
            </w:r>
          </w:hyperlink>
        </w:p>
        <w:p w14:paraId="57D8EEDD" w14:textId="77777777" w:rsidR="00FF011E" w:rsidRPr="00251AC5" w:rsidRDefault="00FF011E" w:rsidP="00E726CA">
          <w:pPr>
            <w:spacing w:line="360" w:lineRule="auto"/>
            <w:jc w:val="both"/>
            <w:rPr>
              <w:lang w:val="en-GB"/>
            </w:rPr>
          </w:pPr>
          <w:r w:rsidRPr="00251AC5">
            <w:rPr>
              <w:b/>
              <w:bCs/>
              <w:noProof/>
              <w:lang w:val="en-GB"/>
            </w:rPr>
            <w:fldChar w:fldCharType="end"/>
          </w:r>
        </w:p>
      </w:sdtContent>
    </w:sdt>
    <w:p w14:paraId="38506968" w14:textId="77777777" w:rsidR="001A2ABE" w:rsidRPr="00251AC5" w:rsidRDefault="006C7D0D" w:rsidP="000C1BE4">
      <w:pPr>
        <w:spacing w:line="360" w:lineRule="auto"/>
        <w:jc w:val="center"/>
        <w:rPr>
          <w:b/>
          <w:bCs/>
          <w:i/>
          <w:iCs/>
          <w:lang w:val="en-GB"/>
        </w:rPr>
      </w:pPr>
      <w:r w:rsidRPr="00251AC5">
        <w:rPr>
          <w:lang w:val="en-GB"/>
        </w:rPr>
        <w:br w:type="page"/>
      </w:r>
    </w:p>
    <w:p w14:paraId="7FE87B71" w14:textId="77777777" w:rsidR="001A2ABE" w:rsidRPr="00251AC5" w:rsidRDefault="006C7D0D" w:rsidP="000C1BE4">
      <w:pPr>
        <w:pStyle w:val="Heading1"/>
        <w:spacing w:before="0" w:after="0"/>
        <w:rPr>
          <w:szCs w:val="22"/>
          <w:lang w:val="en-GB"/>
        </w:rPr>
      </w:pPr>
      <w:bookmarkStart w:id="0" w:name="_Toc227164816"/>
      <w:r w:rsidRPr="00251AC5">
        <w:rPr>
          <w:szCs w:val="22"/>
          <w:lang w:val="en-GB"/>
        </w:rPr>
        <w:t>Introduction</w:t>
      </w:r>
      <w:bookmarkEnd w:id="0"/>
    </w:p>
    <w:p w14:paraId="14D494E4" w14:textId="77777777" w:rsidR="001A2ABE" w:rsidRPr="00251AC5" w:rsidRDefault="006C7D0D" w:rsidP="000C1BE4">
      <w:pPr>
        <w:spacing w:line="360" w:lineRule="auto"/>
        <w:jc w:val="both"/>
        <w:rPr>
          <w:lang w:val="en-GB"/>
        </w:rPr>
      </w:pPr>
      <w:r w:rsidRPr="00251AC5">
        <w:rPr>
          <w:lang w:val="en-GB"/>
        </w:rPr>
        <w:t xml:space="preserve">The development of efficient skills, </w:t>
      </w:r>
      <w:r w:rsidR="00972C98" w:rsidRPr="00251AC5">
        <w:rPr>
          <w:lang w:val="en-GB"/>
        </w:rPr>
        <w:t>knowledge,</w:t>
      </w:r>
      <w:r w:rsidRPr="00251AC5">
        <w:rPr>
          <w:lang w:val="en-GB"/>
        </w:rPr>
        <w:t xml:space="preserve"> and attributes make a learner capable enough in securing a decent employment opportunity after completing academics. It is important for a learner to focus on both personal and professional skills development from the very beginning to remain standout in a tough market situation as far as the professional world is concerned (Machost and Stains, 2023). The following reflective task will illustrate different proceedings related to skills development that I have managed to develop during this entire module over here. Based on my learning, a detailed action plan will also be demonstrated over here to emphasise more on my weaknesses. </w:t>
      </w:r>
    </w:p>
    <w:p w14:paraId="3A60A59A" w14:textId="77777777" w:rsidR="00972C98" w:rsidRPr="00251AC5" w:rsidRDefault="00972C98" w:rsidP="000C1BE4">
      <w:pPr>
        <w:spacing w:line="360" w:lineRule="auto"/>
        <w:rPr>
          <w:b/>
          <w:color w:val="000000" w:themeColor="text1"/>
          <w:lang w:val="en-GB"/>
        </w:rPr>
      </w:pPr>
      <w:r w:rsidRPr="00251AC5">
        <w:rPr>
          <w:lang w:val="en-GB"/>
        </w:rPr>
        <w:br w:type="page"/>
      </w:r>
    </w:p>
    <w:p w14:paraId="28BDD652" w14:textId="77777777" w:rsidR="001A2ABE" w:rsidRPr="00251AC5" w:rsidRDefault="006C7D0D" w:rsidP="000C1BE4">
      <w:pPr>
        <w:pStyle w:val="Heading1"/>
        <w:spacing w:before="0" w:after="0"/>
        <w:rPr>
          <w:szCs w:val="22"/>
          <w:lang w:val="en-GB"/>
        </w:rPr>
      </w:pPr>
      <w:bookmarkStart w:id="1" w:name="_Toc227164817"/>
      <w:r w:rsidRPr="00251AC5">
        <w:rPr>
          <w:szCs w:val="22"/>
          <w:lang w:val="en-GB"/>
        </w:rPr>
        <w:t>Analysis</w:t>
      </w:r>
      <w:bookmarkEnd w:id="1"/>
      <w:r w:rsidRPr="00251AC5">
        <w:rPr>
          <w:szCs w:val="22"/>
          <w:lang w:val="en-GB"/>
        </w:rPr>
        <w:t xml:space="preserve"> </w:t>
      </w:r>
    </w:p>
    <w:p w14:paraId="15D3C54F" w14:textId="77777777" w:rsidR="001A2ABE" w:rsidRPr="00251AC5" w:rsidRDefault="006C7D0D" w:rsidP="000C1BE4">
      <w:pPr>
        <w:spacing w:line="360" w:lineRule="auto"/>
        <w:rPr>
          <w:b/>
          <w:bCs/>
          <w:i/>
          <w:lang w:val="en-GB"/>
        </w:rPr>
      </w:pPr>
      <w:r w:rsidRPr="00251AC5">
        <w:rPr>
          <w:b/>
          <w:bCs/>
          <w:i/>
          <w:lang w:val="en-GB"/>
        </w:rPr>
        <w:t xml:space="preserve">Gibbs Reflective Cycle </w:t>
      </w:r>
    </w:p>
    <w:p w14:paraId="7845200B" w14:textId="77777777" w:rsidR="001A2ABE" w:rsidRPr="00251AC5" w:rsidRDefault="006C7D0D" w:rsidP="000C1BE4">
      <w:pPr>
        <w:spacing w:line="360" w:lineRule="auto"/>
        <w:rPr>
          <w:b/>
          <w:bCs/>
          <w:lang w:val="en-GB"/>
        </w:rPr>
      </w:pPr>
      <w:r w:rsidRPr="00251AC5">
        <w:rPr>
          <w:b/>
          <w:bCs/>
          <w:lang w:val="en-GB"/>
        </w:rPr>
        <w:t xml:space="preserve">Description </w:t>
      </w:r>
    </w:p>
    <w:p w14:paraId="0EEB369E" w14:textId="77777777" w:rsidR="001A2ABE" w:rsidRPr="00251AC5" w:rsidRDefault="006C7D0D" w:rsidP="000C1BE4">
      <w:pPr>
        <w:spacing w:line="360" w:lineRule="auto"/>
        <w:jc w:val="both"/>
        <w:rPr>
          <w:lang w:val="en-GB"/>
        </w:rPr>
      </w:pPr>
      <w:r w:rsidRPr="00251AC5">
        <w:rPr>
          <w:lang w:val="en-GB"/>
        </w:rPr>
        <w:t xml:space="preserve">The practice of reflecting on past </w:t>
      </w:r>
      <w:r w:rsidR="00394A65" w:rsidRPr="00251AC5">
        <w:rPr>
          <w:lang w:val="en-GB"/>
        </w:rPr>
        <w:t>mistakes</w:t>
      </w:r>
      <w:r w:rsidRPr="00251AC5">
        <w:rPr>
          <w:lang w:val="en-GB"/>
        </w:rPr>
        <w:t xml:space="preserve"> assists an individual in identifying different proceedings about future endeavours (Routledge, 2025). The overall journey of mine throughout </w:t>
      </w:r>
      <w:r w:rsidR="0006710F" w:rsidRPr="00251AC5">
        <w:rPr>
          <w:lang w:val="en-GB"/>
        </w:rPr>
        <w:t>an</w:t>
      </w:r>
      <w:r w:rsidRPr="00251AC5">
        <w:rPr>
          <w:lang w:val="en-GB"/>
        </w:rPr>
        <w:t xml:space="preserve"> entire module has been quite a learning </w:t>
      </w:r>
      <w:r w:rsidR="009F128C" w:rsidRPr="00251AC5">
        <w:rPr>
          <w:lang w:val="en-GB"/>
        </w:rPr>
        <w:t>curve,</w:t>
      </w:r>
      <w:r w:rsidRPr="00251AC5">
        <w:rPr>
          <w:lang w:val="en-GB"/>
        </w:rPr>
        <w:t xml:space="preserve"> as I </w:t>
      </w:r>
      <w:r w:rsidR="0006710F" w:rsidRPr="00251AC5">
        <w:rPr>
          <w:lang w:val="en-GB"/>
        </w:rPr>
        <w:t>have</w:t>
      </w:r>
      <w:r w:rsidRPr="00251AC5">
        <w:rPr>
          <w:lang w:val="en-GB"/>
        </w:rPr>
        <w:t xml:space="preserve"> to know about different proceedings regarding skills development through acquiring various skills. The purpose of reflective writing is all about recalling past mistakes from an individual perspective in order to develop future actionable strategies accordingly to produce better results overall. The knowledge of reflective learning has been quite an intriguing experience for me during this </w:t>
      </w:r>
      <w:r w:rsidR="00177408" w:rsidRPr="00251AC5">
        <w:rPr>
          <w:lang w:val="en-GB"/>
        </w:rPr>
        <w:t>module,</w:t>
      </w:r>
      <w:r w:rsidRPr="00251AC5">
        <w:rPr>
          <w:lang w:val="en-GB"/>
        </w:rPr>
        <w:t xml:space="preserve"> as I never knew such measures associated with this element before. Before this module, I never preferred reflecting learning initially as I did not know all the fundamentals related to such an approach to interpersonal development. Thus, the reflective process I can say has been a learning curve for me in helping me know different processes related to reflective practice.</w:t>
      </w:r>
    </w:p>
    <w:p w14:paraId="709AFF2C" w14:textId="77777777" w:rsidR="001A2ABE" w:rsidRPr="00251AC5" w:rsidRDefault="006C7D0D" w:rsidP="000C1BE4">
      <w:pPr>
        <w:spacing w:line="360" w:lineRule="auto"/>
        <w:jc w:val="both"/>
        <w:rPr>
          <w:b/>
          <w:bCs/>
          <w:lang w:val="en-GB"/>
        </w:rPr>
      </w:pPr>
      <w:r w:rsidRPr="00251AC5">
        <w:rPr>
          <w:b/>
          <w:bCs/>
          <w:lang w:val="en-GB"/>
        </w:rPr>
        <w:t>Feelings</w:t>
      </w:r>
    </w:p>
    <w:p w14:paraId="053C2889" w14:textId="77777777" w:rsidR="001A2ABE" w:rsidRPr="00251AC5" w:rsidRDefault="006C7D0D" w:rsidP="000C1BE4">
      <w:pPr>
        <w:spacing w:line="360" w:lineRule="auto"/>
        <w:jc w:val="both"/>
        <w:rPr>
          <w:lang w:val="en-GB"/>
        </w:rPr>
      </w:pPr>
      <w:r w:rsidRPr="00251AC5">
        <w:rPr>
          <w:lang w:val="en-GB"/>
        </w:rPr>
        <w:t xml:space="preserve">The overall feeling of mine was quite positive from the very </w:t>
      </w:r>
      <w:r w:rsidR="008712FD" w:rsidRPr="00251AC5">
        <w:rPr>
          <w:lang w:val="en-GB"/>
        </w:rPr>
        <w:t>beginning,</w:t>
      </w:r>
      <w:r w:rsidRPr="00251AC5">
        <w:rPr>
          <w:lang w:val="en-GB"/>
        </w:rPr>
        <w:t xml:space="preserve"> as I knew I would be gathering important knowledge from this module regarding interpersonal development along with reflective practices. The learning regarding reflective practice has assisted me in knowing how reflective practice can prove to be helpful for a learner in securing an employment opportunity after completing academics. The process of reflective practice can prove to be significant for an individual in performing better in case of future endeavours. Thus, the feeling has been quite positive for me in evaluating how reflective practice can become helpful for me in thriving above others in the market context. </w:t>
      </w:r>
    </w:p>
    <w:p w14:paraId="6FEBB275" w14:textId="77777777" w:rsidR="001A2ABE" w:rsidRPr="00251AC5" w:rsidRDefault="006C7D0D" w:rsidP="000C1BE4">
      <w:pPr>
        <w:spacing w:line="360" w:lineRule="auto"/>
        <w:jc w:val="both"/>
        <w:rPr>
          <w:b/>
          <w:bCs/>
          <w:lang w:val="en-GB"/>
        </w:rPr>
      </w:pPr>
      <w:r w:rsidRPr="00251AC5">
        <w:rPr>
          <w:b/>
          <w:bCs/>
          <w:lang w:val="en-GB"/>
        </w:rPr>
        <w:t>Evaluation</w:t>
      </w:r>
    </w:p>
    <w:p w14:paraId="402A3687" w14:textId="77777777" w:rsidR="001A2ABE" w:rsidRPr="00251AC5" w:rsidRDefault="006C7D0D" w:rsidP="000C1BE4">
      <w:pPr>
        <w:spacing w:line="360" w:lineRule="auto"/>
        <w:jc w:val="both"/>
        <w:rPr>
          <w:lang w:val="en-GB"/>
        </w:rPr>
      </w:pPr>
      <w:r w:rsidRPr="00251AC5">
        <w:rPr>
          <w:lang w:val="en-GB"/>
        </w:rPr>
        <w:t xml:space="preserve">Evaluating the overall experience of mine throughout </w:t>
      </w:r>
      <w:r w:rsidR="005A3CED" w:rsidRPr="00251AC5">
        <w:rPr>
          <w:lang w:val="en-GB"/>
        </w:rPr>
        <w:t>an</w:t>
      </w:r>
      <w:r w:rsidRPr="00251AC5">
        <w:rPr>
          <w:lang w:val="en-GB"/>
        </w:rPr>
        <w:t xml:space="preserve"> entire module, I can say that I have developed enough knowledge regarding reflective practice to ensure decent interpersonal growth going ahead in the future. Based on that, I can say that, </w:t>
      </w:r>
      <w:r w:rsidRPr="00251AC5">
        <w:rPr>
          <w:i/>
          <w:iCs/>
          <w:lang w:val="en-GB"/>
        </w:rPr>
        <w:t xml:space="preserve">communication, </w:t>
      </w:r>
      <w:r w:rsidR="005A3CED" w:rsidRPr="00251AC5">
        <w:rPr>
          <w:i/>
          <w:iCs/>
          <w:lang w:val="en-GB"/>
        </w:rPr>
        <w:t>team working</w:t>
      </w:r>
      <w:r w:rsidRPr="00251AC5">
        <w:rPr>
          <w:i/>
          <w:iCs/>
          <w:lang w:val="en-GB"/>
        </w:rPr>
        <w:t xml:space="preserve"> abilities and strategic thinking </w:t>
      </w:r>
      <w:r w:rsidRPr="00251AC5">
        <w:rPr>
          <w:lang w:val="en-GB"/>
        </w:rPr>
        <w:t xml:space="preserve">are some of the core strengths that have actually helped me throughout all these years in my academic career. Apart from that, </w:t>
      </w:r>
      <w:r w:rsidRPr="00251AC5">
        <w:rPr>
          <w:i/>
          <w:iCs/>
          <w:lang w:val="en-GB"/>
        </w:rPr>
        <w:t>time management and technical abilities</w:t>
      </w:r>
      <w:r w:rsidRPr="00251AC5">
        <w:rPr>
          <w:lang w:val="en-GB"/>
        </w:rPr>
        <w:t xml:space="preserve"> are some of the major strengths where I need to start focusing on from now. The practice of working on such attributes will eventually be fruitful for me in building both personal and professional competencies in the industry to ensure a decent growth ahead overall. Thus, I feel I must focus on my weaknesses from now on in order to develop strong interpersonal abilities going forward in the future. </w:t>
      </w:r>
    </w:p>
    <w:p w14:paraId="2E7AB4FB" w14:textId="77777777" w:rsidR="003431F9" w:rsidRPr="00251AC5" w:rsidRDefault="003431F9" w:rsidP="000C1BE4">
      <w:pPr>
        <w:spacing w:line="360" w:lineRule="auto"/>
        <w:rPr>
          <w:b/>
          <w:bCs/>
          <w:lang w:val="en-GB"/>
        </w:rPr>
      </w:pPr>
      <w:r w:rsidRPr="00251AC5">
        <w:rPr>
          <w:b/>
          <w:bCs/>
          <w:lang w:val="en-GB"/>
        </w:rPr>
        <w:br w:type="page"/>
      </w:r>
    </w:p>
    <w:p w14:paraId="347DD627" w14:textId="77777777" w:rsidR="001A2ABE" w:rsidRPr="00251AC5" w:rsidRDefault="006C7D0D" w:rsidP="000C1BE4">
      <w:pPr>
        <w:spacing w:line="360" w:lineRule="auto"/>
        <w:jc w:val="both"/>
        <w:rPr>
          <w:b/>
          <w:bCs/>
          <w:lang w:val="en-GB"/>
        </w:rPr>
      </w:pPr>
      <w:r w:rsidRPr="00251AC5">
        <w:rPr>
          <w:b/>
          <w:bCs/>
          <w:lang w:val="en-GB"/>
        </w:rPr>
        <w:t>Analysis</w:t>
      </w:r>
    </w:p>
    <w:p w14:paraId="5A8D6F42" w14:textId="77777777" w:rsidR="001A2ABE" w:rsidRPr="00251AC5" w:rsidRDefault="006C7D0D" w:rsidP="000C1BE4">
      <w:pPr>
        <w:spacing w:line="360" w:lineRule="auto"/>
        <w:jc w:val="both"/>
        <w:rPr>
          <w:b/>
          <w:bCs/>
          <w:lang w:val="en-GB"/>
        </w:rPr>
      </w:pPr>
      <w:r w:rsidRPr="00251AC5">
        <w:rPr>
          <w:lang w:val="en-GB"/>
        </w:rPr>
        <w:t xml:space="preserve">I have analysed that proper understanding in </w:t>
      </w:r>
      <w:r w:rsidRPr="00251AC5">
        <w:rPr>
          <w:i/>
          <w:iCs/>
          <w:lang w:val="en-GB"/>
        </w:rPr>
        <w:t xml:space="preserve">research </w:t>
      </w:r>
      <w:r w:rsidR="00B95B84" w:rsidRPr="00251AC5">
        <w:rPr>
          <w:i/>
          <w:iCs/>
          <w:lang w:val="en-GB"/>
        </w:rPr>
        <w:t>skill</w:t>
      </w:r>
      <w:r w:rsidR="00B95B84" w:rsidRPr="00251AC5">
        <w:rPr>
          <w:lang w:val="en-GB"/>
        </w:rPr>
        <w:t xml:space="preserve"> has</w:t>
      </w:r>
      <w:r w:rsidRPr="00251AC5">
        <w:rPr>
          <w:lang w:val="en-GB"/>
        </w:rPr>
        <w:t xml:space="preserve"> helped me to know about the different kinds of reflective writing that includes reflective journal, reflective reports. I have developed my knowledge regarding reflective writing styles by focusing on the context of critical analysis, formality, and personal. Proper knowledge in reflective practices helped me to bridge the gap between real-world application and classroom theory by focusing on the educational context (Amiri, 2025). The lack of proper understanding in the time management skill has created a barrier for me to submit the assignment on time. I think communication skills are required for successful reflective writing projects that mainly act as a bridge in between critical analysis, personal </w:t>
      </w:r>
      <w:r w:rsidR="00B95B84" w:rsidRPr="00251AC5">
        <w:rPr>
          <w:lang w:val="en-GB"/>
        </w:rPr>
        <w:t>experience,</w:t>
      </w:r>
      <w:r w:rsidRPr="00251AC5">
        <w:rPr>
          <w:lang w:val="en-GB"/>
        </w:rPr>
        <w:t xml:space="preserve"> and final written products. Strong communication skills manage the ability to express emotions, complex thoughts and beliefs from </w:t>
      </w:r>
      <w:r w:rsidR="00B95B84" w:rsidRPr="00251AC5">
        <w:rPr>
          <w:lang w:val="en-GB"/>
        </w:rPr>
        <w:t>experiences</w:t>
      </w:r>
      <w:r w:rsidRPr="00251AC5">
        <w:rPr>
          <w:lang w:val="en-GB"/>
        </w:rPr>
        <w:t xml:space="preserve"> that are crucial for authentic reflection (Kakarla, 2025). I have proper understanding in communication skills and research skills that created a positive impact on my career aspects. On the other hand, less knowledge in time management skills created negative consequences for me to submit projects on time. </w:t>
      </w:r>
    </w:p>
    <w:p w14:paraId="7EF20FB0" w14:textId="77777777" w:rsidR="001A2ABE" w:rsidRPr="00251AC5" w:rsidRDefault="006C7D0D" w:rsidP="000C1BE4">
      <w:pPr>
        <w:spacing w:line="360" w:lineRule="auto"/>
        <w:jc w:val="both"/>
        <w:rPr>
          <w:b/>
          <w:bCs/>
          <w:lang w:val="en-GB"/>
        </w:rPr>
      </w:pPr>
      <w:r w:rsidRPr="00251AC5">
        <w:rPr>
          <w:b/>
          <w:bCs/>
          <w:lang w:val="en-GB"/>
        </w:rPr>
        <w:t>Conclusion</w:t>
      </w:r>
    </w:p>
    <w:p w14:paraId="2750D58A" w14:textId="77777777" w:rsidR="001A2ABE" w:rsidRPr="00251AC5" w:rsidRDefault="006C7D0D" w:rsidP="000C1BE4">
      <w:pPr>
        <w:spacing w:line="360" w:lineRule="auto"/>
        <w:jc w:val="both"/>
        <w:rPr>
          <w:b/>
          <w:bCs/>
          <w:lang w:val="en-GB"/>
        </w:rPr>
      </w:pPr>
      <w:r w:rsidRPr="00251AC5">
        <w:rPr>
          <w:lang w:val="en-GB"/>
        </w:rPr>
        <w:t xml:space="preserve">From the analysis, it has been identified that I have a strong understanding of communication skills that helped me to make proper communication with other team members. I have analysed that strategic thinking skills and </w:t>
      </w:r>
      <w:r w:rsidR="00251AC5" w:rsidRPr="00251AC5">
        <w:rPr>
          <w:lang w:val="en-GB"/>
        </w:rPr>
        <w:t>team-working</w:t>
      </w:r>
      <w:r w:rsidRPr="00251AC5">
        <w:rPr>
          <w:lang w:val="en-GB"/>
        </w:rPr>
        <w:t xml:space="preserve"> abilities have played a significant role in developing my core strengths. </w:t>
      </w:r>
    </w:p>
    <w:p w14:paraId="631CD9AF" w14:textId="77777777" w:rsidR="0068102F" w:rsidRPr="00251AC5" w:rsidRDefault="0068102F" w:rsidP="000C1BE4">
      <w:pPr>
        <w:spacing w:line="360" w:lineRule="auto"/>
        <w:rPr>
          <w:b/>
          <w:bCs/>
          <w:lang w:val="en-GB"/>
        </w:rPr>
      </w:pPr>
      <w:r w:rsidRPr="00251AC5">
        <w:rPr>
          <w:b/>
          <w:bCs/>
          <w:lang w:val="en-GB"/>
        </w:rPr>
        <w:br w:type="page"/>
      </w:r>
    </w:p>
    <w:p w14:paraId="64D80482" w14:textId="77777777" w:rsidR="001A2ABE" w:rsidRPr="00251AC5" w:rsidRDefault="006C7D0D" w:rsidP="000C1BE4">
      <w:pPr>
        <w:spacing w:line="360" w:lineRule="auto"/>
        <w:jc w:val="both"/>
        <w:rPr>
          <w:b/>
          <w:bCs/>
          <w:lang w:val="en-GB"/>
        </w:rPr>
      </w:pPr>
      <w:r w:rsidRPr="00251AC5">
        <w:rPr>
          <w:b/>
          <w:bCs/>
          <w:lang w:val="en-GB"/>
        </w:rPr>
        <w:t xml:space="preserve">Action Plan </w:t>
      </w:r>
    </w:p>
    <w:tbl>
      <w:tblPr>
        <w:tblStyle w:val="a"/>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87"/>
        <w:gridCol w:w="1816"/>
        <w:gridCol w:w="1802"/>
        <w:gridCol w:w="1802"/>
        <w:gridCol w:w="1802"/>
      </w:tblGrid>
      <w:tr w:rsidR="001A2ABE" w:rsidRPr="00251AC5" w14:paraId="627CBE68" w14:textId="77777777" w:rsidTr="00490324">
        <w:tc>
          <w:tcPr>
            <w:tcW w:w="992" w:type="pct"/>
            <w:tcMar>
              <w:top w:w="100" w:type="dxa"/>
              <w:left w:w="100" w:type="dxa"/>
              <w:bottom w:w="100" w:type="dxa"/>
              <w:right w:w="100" w:type="dxa"/>
            </w:tcMar>
          </w:tcPr>
          <w:p w14:paraId="4E31EBAF" w14:textId="77777777" w:rsidR="001A2ABE" w:rsidRPr="00251AC5" w:rsidRDefault="006C7D0D" w:rsidP="000C1BE4">
            <w:pPr>
              <w:widowControl w:val="0"/>
              <w:pBdr>
                <w:top w:val="nil"/>
                <w:left w:val="nil"/>
                <w:bottom w:val="nil"/>
                <w:right w:val="nil"/>
                <w:between w:val="nil"/>
              </w:pBdr>
              <w:spacing w:line="360" w:lineRule="auto"/>
              <w:jc w:val="center"/>
              <w:rPr>
                <w:b/>
                <w:bCs/>
                <w:i/>
                <w:iCs/>
                <w:lang w:val="en-GB"/>
              </w:rPr>
            </w:pPr>
            <w:r w:rsidRPr="00251AC5">
              <w:rPr>
                <w:b/>
                <w:bCs/>
                <w:i/>
                <w:iCs/>
                <w:lang w:val="en-GB"/>
              </w:rPr>
              <w:t>Specific</w:t>
            </w:r>
          </w:p>
        </w:tc>
        <w:tc>
          <w:tcPr>
            <w:tcW w:w="1008" w:type="pct"/>
            <w:tcMar>
              <w:top w:w="100" w:type="dxa"/>
              <w:left w:w="100" w:type="dxa"/>
              <w:bottom w:w="100" w:type="dxa"/>
              <w:right w:w="100" w:type="dxa"/>
            </w:tcMar>
          </w:tcPr>
          <w:p w14:paraId="6C2B6719" w14:textId="77777777" w:rsidR="001A2ABE" w:rsidRPr="00251AC5" w:rsidRDefault="006C7D0D" w:rsidP="000C1BE4">
            <w:pPr>
              <w:widowControl w:val="0"/>
              <w:pBdr>
                <w:top w:val="nil"/>
                <w:left w:val="nil"/>
                <w:bottom w:val="nil"/>
                <w:right w:val="nil"/>
                <w:between w:val="nil"/>
              </w:pBdr>
              <w:spacing w:line="360" w:lineRule="auto"/>
              <w:jc w:val="center"/>
              <w:rPr>
                <w:b/>
                <w:bCs/>
                <w:i/>
                <w:iCs/>
                <w:lang w:val="en-GB"/>
              </w:rPr>
            </w:pPr>
            <w:r w:rsidRPr="00251AC5">
              <w:rPr>
                <w:b/>
                <w:bCs/>
                <w:i/>
                <w:iCs/>
                <w:lang w:val="en-GB"/>
              </w:rPr>
              <w:t>Measurable</w:t>
            </w:r>
          </w:p>
        </w:tc>
        <w:tc>
          <w:tcPr>
            <w:tcW w:w="1000" w:type="pct"/>
            <w:tcMar>
              <w:top w:w="100" w:type="dxa"/>
              <w:left w:w="100" w:type="dxa"/>
              <w:bottom w:w="100" w:type="dxa"/>
              <w:right w:w="100" w:type="dxa"/>
            </w:tcMar>
          </w:tcPr>
          <w:p w14:paraId="581F11B5" w14:textId="77777777" w:rsidR="001A2ABE" w:rsidRPr="00251AC5" w:rsidRDefault="006C7D0D" w:rsidP="000C1BE4">
            <w:pPr>
              <w:widowControl w:val="0"/>
              <w:pBdr>
                <w:top w:val="nil"/>
                <w:left w:val="nil"/>
                <w:bottom w:val="nil"/>
                <w:right w:val="nil"/>
                <w:between w:val="nil"/>
              </w:pBdr>
              <w:spacing w:line="360" w:lineRule="auto"/>
              <w:jc w:val="center"/>
              <w:rPr>
                <w:b/>
                <w:bCs/>
                <w:i/>
                <w:iCs/>
                <w:lang w:val="en-GB"/>
              </w:rPr>
            </w:pPr>
            <w:r w:rsidRPr="00251AC5">
              <w:rPr>
                <w:b/>
                <w:bCs/>
                <w:i/>
                <w:iCs/>
                <w:lang w:val="en-GB"/>
              </w:rPr>
              <w:t>Achievable</w:t>
            </w:r>
          </w:p>
        </w:tc>
        <w:tc>
          <w:tcPr>
            <w:tcW w:w="1000" w:type="pct"/>
            <w:tcMar>
              <w:top w:w="100" w:type="dxa"/>
              <w:left w:w="100" w:type="dxa"/>
              <w:bottom w:w="100" w:type="dxa"/>
              <w:right w:w="100" w:type="dxa"/>
            </w:tcMar>
          </w:tcPr>
          <w:p w14:paraId="3AF72EB0" w14:textId="77777777" w:rsidR="001A2ABE" w:rsidRPr="00251AC5" w:rsidRDefault="006C7D0D" w:rsidP="000C1BE4">
            <w:pPr>
              <w:widowControl w:val="0"/>
              <w:pBdr>
                <w:top w:val="nil"/>
                <w:left w:val="nil"/>
                <w:bottom w:val="nil"/>
                <w:right w:val="nil"/>
                <w:between w:val="nil"/>
              </w:pBdr>
              <w:spacing w:line="360" w:lineRule="auto"/>
              <w:jc w:val="center"/>
              <w:rPr>
                <w:b/>
                <w:bCs/>
                <w:i/>
                <w:iCs/>
                <w:lang w:val="en-GB"/>
              </w:rPr>
            </w:pPr>
            <w:r w:rsidRPr="00251AC5">
              <w:rPr>
                <w:b/>
                <w:bCs/>
                <w:i/>
                <w:iCs/>
                <w:lang w:val="en-GB"/>
              </w:rPr>
              <w:t>Relevant</w:t>
            </w:r>
          </w:p>
        </w:tc>
        <w:tc>
          <w:tcPr>
            <w:tcW w:w="1000" w:type="pct"/>
            <w:tcMar>
              <w:top w:w="100" w:type="dxa"/>
              <w:left w:w="100" w:type="dxa"/>
              <w:bottom w:w="100" w:type="dxa"/>
              <w:right w:w="100" w:type="dxa"/>
            </w:tcMar>
          </w:tcPr>
          <w:p w14:paraId="37C6D8ED" w14:textId="77777777" w:rsidR="001A2ABE" w:rsidRPr="00251AC5" w:rsidRDefault="006C7D0D" w:rsidP="000C1BE4">
            <w:pPr>
              <w:widowControl w:val="0"/>
              <w:pBdr>
                <w:top w:val="nil"/>
                <w:left w:val="nil"/>
                <w:bottom w:val="nil"/>
                <w:right w:val="nil"/>
                <w:between w:val="nil"/>
              </w:pBdr>
              <w:spacing w:line="360" w:lineRule="auto"/>
              <w:jc w:val="center"/>
              <w:rPr>
                <w:b/>
                <w:bCs/>
                <w:i/>
                <w:iCs/>
                <w:lang w:val="en-GB"/>
              </w:rPr>
            </w:pPr>
            <w:r w:rsidRPr="00251AC5">
              <w:rPr>
                <w:b/>
                <w:bCs/>
                <w:i/>
                <w:iCs/>
                <w:lang w:val="en-GB"/>
              </w:rPr>
              <w:t xml:space="preserve">Time-bound </w:t>
            </w:r>
          </w:p>
        </w:tc>
      </w:tr>
      <w:tr w:rsidR="001A2ABE" w:rsidRPr="00251AC5" w14:paraId="26133C2F" w14:textId="77777777" w:rsidTr="00490324">
        <w:tc>
          <w:tcPr>
            <w:tcW w:w="992" w:type="pct"/>
            <w:tcMar>
              <w:top w:w="100" w:type="dxa"/>
              <w:left w:w="100" w:type="dxa"/>
              <w:bottom w:w="100" w:type="dxa"/>
              <w:right w:w="100" w:type="dxa"/>
            </w:tcMar>
          </w:tcPr>
          <w:p w14:paraId="66A19277" w14:textId="77777777" w:rsidR="001A2ABE" w:rsidRPr="00251AC5" w:rsidRDefault="006C7D0D" w:rsidP="000C1BE4">
            <w:pPr>
              <w:widowControl w:val="0"/>
              <w:pBdr>
                <w:top w:val="nil"/>
                <w:left w:val="nil"/>
                <w:bottom w:val="nil"/>
                <w:right w:val="nil"/>
                <w:between w:val="nil"/>
              </w:pBdr>
              <w:spacing w:line="360" w:lineRule="auto"/>
              <w:jc w:val="both"/>
              <w:rPr>
                <w:lang w:val="en-GB"/>
              </w:rPr>
            </w:pPr>
            <w:r w:rsidRPr="00251AC5">
              <w:rPr>
                <w:lang w:val="en-GB"/>
              </w:rPr>
              <w:t xml:space="preserve">To develop knowledge in time management skill in next 4 months </w:t>
            </w:r>
          </w:p>
        </w:tc>
        <w:tc>
          <w:tcPr>
            <w:tcW w:w="1008" w:type="pct"/>
            <w:tcMar>
              <w:top w:w="100" w:type="dxa"/>
              <w:left w:w="100" w:type="dxa"/>
              <w:bottom w:w="100" w:type="dxa"/>
              <w:right w:w="100" w:type="dxa"/>
            </w:tcMar>
          </w:tcPr>
          <w:p w14:paraId="5F7CD4A4" w14:textId="77777777" w:rsidR="001A2ABE" w:rsidRPr="00251AC5" w:rsidRDefault="006C7D0D" w:rsidP="000C1BE4">
            <w:pPr>
              <w:widowControl w:val="0"/>
              <w:pBdr>
                <w:top w:val="nil"/>
                <w:left w:val="nil"/>
                <w:bottom w:val="nil"/>
                <w:right w:val="nil"/>
                <w:between w:val="nil"/>
              </w:pBdr>
              <w:spacing w:line="360" w:lineRule="auto"/>
              <w:jc w:val="both"/>
              <w:rPr>
                <w:lang w:val="en-GB"/>
              </w:rPr>
            </w:pPr>
            <w:r w:rsidRPr="00251AC5">
              <w:rPr>
                <w:lang w:val="en-GB"/>
              </w:rPr>
              <w:t xml:space="preserve">I will measure success rate, tracking completion rates and analysing time-tracking logs. Different key indicators include meeting SMART goals, reducing </w:t>
            </w:r>
            <w:r w:rsidR="00490324" w:rsidRPr="00251AC5">
              <w:rPr>
                <w:lang w:val="en-GB"/>
              </w:rPr>
              <w:t>multitasking,</w:t>
            </w:r>
            <w:r w:rsidRPr="00251AC5">
              <w:rPr>
                <w:lang w:val="en-GB"/>
              </w:rPr>
              <w:t xml:space="preserve"> and having dedicated time for high-priority tasks. </w:t>
            </w:r>
          </w:p>
        </w:tc>
        <w:tc>
          <w:tcPr>
            <w:tcW w:w="1000" w:type="pct"/>
            <w:tcMar>
              <w:top w:w="100" w:type="dxa"/>
              <w:left w:w="100" w:type="dxa"/>
              <w:bottom w:w="100" w:type="dxa"/>
              <w:right w:w="100" w:type="dxa"/>
            </w:tcMar>
          </w:tcPr>
          <w:p w14:paraId="52F6899E" w14:textId="77777777" w:rsidR="001A2ABE" w:rsidRPr="00251AC5" w:rsidRDefault="006C7D0D" w:rsidP="000C1BE4">
            <w:pPr>
              <w:widowControl w:val="0"/>
              <w:pBdr>
                <w:top w:val="nil"/>
                <w:left w:val="nil"/>
                <w:bottom w:val="nil"/>
                <w:right w:val="nil"/>
                <w:between w:val="nil"/>
              </w:pBdr>
              <w:spacing w:line="360" w:lineRule="auto"/>
              <w:jc w:val="both"/>
              <w:rPr>
                <w:lang w:val="en-GB"/>
              </w:rPr>
            </w:pPr>
            <w:r w:rsidRPr="00251AC5">
              <w:rPr>
                <w:lang w:val="en-GB"/>
              </w:rPr>
              <w:t xml:space="preserve">It can be achieved by setting SMART goals, Pomodoro techniques and employing techniques such as time blocking. </w:t>
            </w:r>
          </w:p>
        </w:tc>
        <w:tc>
          <w:tcPr>
            <w:tcW w:w="1000" w:type="pct"/>
            <w:tcMar>
              <w:top w:w="100" w:type="dxa"/>
              <w:left w:w="100" w:type="dxa"/>
              <w:bottom w:w="100" w:type="dxa"/>
              <w:right w:w="100" w:type="dxa"/>
            </w:tcMar>
          </w:tcPr>
          <w:p w14:paraId="570A5DC5" w14:textId="77777777" w:rsidR="001A2ABE" w:rsidRPr="00251AC5" w:rsidRDefault="006C7D0D" w:rsidP="000C1BE4">
            <w:pPr>
              <w:widowControl w:val="0"/>
              <w:pBdr>
                <w:top w:val="nil"/>
                <w:left w:val="nil"/>
                <w:bottom w:val="nil"/>
                <w:right w:val="nil"/>
                <w:between w:val="nil"/>
              </w:pBdr>
              <w:spacing w:line="360" w:lineRule="auto"/>
              <w:jc w:val="both"/>
              <w:rPr>
                <w:lang w:val="en-GB"/>
              </w:rPr>
            </w:pPr>
            <w:r w:rsidRPr="00251AC5">
              <w:rPr>
                <w:lang w:val="en-GB"/>
              </w:rPr>
              <w:t xml:space="preserve">Effective time management is required for submitting projects on time, developing academic performance, reducing stress by managing tasks into manageable parts. </w:t>
            </w:r>
          </w:p>
        </w:tc>
        <w:tc>
          <w:tcPr>
            <w:tcW w:w="1000" w:type="pct"/>
            <w:tcMar>
              <w:top w:w="100" w:type="dxa"/>
              <w:left w:w="100" w:type="dxa"/>
              <w:bottom w:w="100" w:type="dxa"/>
              <w:right w:w="100" w:type="dxa"/>
            </w:tcMar>
          </w:tcPr>
          <w:p w14:paraId="43BC3392" w14:textId="77777777" w:rsidR="001A2ABE" w:rsidRPr="00251AC5" w:rsidRDefault="006C7D0D" w:rsidP="000C1BE4">
            <w:pPr>
              <w:widowControl w:val="0"/>
              <w:pBdr>
                <w:top w:val="nil"/>
                <w:left w:val="nil"/>
                <w:bottom w:val="nil"/>
                <w:right w:val="nil"/>
                <w:between w:val="nil"/>
              </w:pBdr>
              <w:spacing w:line="360" w:lineRule="auto"/>
              <w:jc w:val="both"/>
              <w:rPr>
                <w:lang w:val="en-GB"/>
              </w:rPr>
            </w:pPr>
            <w:r w:rsidRPr="00251AC5">
              <w:rPr>
                <w:lang w:val="en-GB"/>
              </w:rPr>
              <w:t xml:space="preserve">4 months </w:t>
            </w:r>
          </w:p>
        </w:tc>
      </w:tr>
      <w:tr w:rsidR="001A2ABE" w:rsidRPr="00251AC5" w14:paraId="04FA1B5B" w14:textId="77777777" w:rsidTr="00490324">
        <w:tc>
          <w:tcPr>
            <w:tcW w:w="992" w:type="pct"/>
            <w:tcMar>
              <w:top w:w="100" w:type="dxa"/>
              <w:left w:w="100" w:type="dxa"/>
              <w:bottom w:w="100" w:type="dxa"/>
              <w:right w:w="100" w:type="dxa"/>
            </w:tcMar>
          </w:tcPr>
          <w:p w14:paraId="4AF8B03D" w14:textId="77777777" w:rsidR="001A2ABE" w:rsidRPr="00251AC5" w:rsidRDefault="006C7D0D" w:rsidP="000C1BE4">
            <w:pPr>
              <w:widowControl w:val="0"/>
              <w:pBdr>
                <w:top w:val="nil"/>
                <w:left w:val="nil"/>
                <w:bottom w:val="nil"/>
                <w:right w:val="nil"/>
                <w:between w:val="nil"/>
              </w:pBdr>
              <w:spacing w:line="360" w:lineRule="auto"/>
              <w:jc w:val="both"/>
              <w:rPr>
                <w:lang w:val="en-GB"/>
              </w:rPr>
            </w:pPr>
            <w:r w:rsidRPr="00251AC5">
              <w:rPr>
                <w:lang w:val="en-GB"/>
              </w:rPr>
              <w:t xml:space="preserve">To develop knowledge in Technical skill in next 6 months </w:t>
            </w:r>
          </w:p>
        </w:tc>
        <w:tc>
          <w:tcPr>
            <w:tcW w:w="1008" w:type="pct"/>
            <w:tcMar>
              <w:top w:w="100" w:type="dxa"/>
              <w:left w:w="100" w:type="dxa"/>
              <w:bottom w:w="100" w:type="dxa"/>
              <w:right w:w="100" w:type="dxa"/>
            </w:tcMar>
          </w:tcPr>
          <w:p w14:paraId="418DF3D8" w14:textId="77777777" w:rsidR="001A2ABE" w:rsidRPr="00251AC5" w:rsidRDefault="006C7D0D" w:rsidP="000C1BE4">
            <w:pPr>
              <w:widowControl w:val="0"/>
              <w:pBdr>
                <w:top w:val="nil"/>
                <w:left w:val="nil"/>
                <w:bottom w:val="nil"/>
                <w:right w:val="nil"/>
                <w:between w:val="nil"/>
              </w:pBdr>
              <w:spacing w:line="360" w:lineRule="auto"/>
              <w:jc w:val="both"/>
              <w:rPr>
                <w:lang w:val="en-GB"/>
              </w:rPr>
            </w:pPr>
            <w:r w:rsidRPr="00251AC5">
              <w:rPr>
                <w:lang w:val="en-GB"/>
              </w:rPr>
              <w:t xml:space="preserve">My success rate can be measured by shifting focus from theoretical knowledge to the application-based metrics by focusing on the pass rates and portfolio quality. I will measure the rate of success by using platforms such as </w:t>
            </w:r>
            <w:r w:rsidR="00F921DD" w:rsidRPr="00251AC5">
              <w:rPr>
                <w:lang w:val="en-GB"/>
              </w:rPr>
              <w:t>Hacker Rank</w:t>
            </w:r>
            <w:r w:rsidRPr="00251AC5">
              <w:rPr>
                <w:lang w:val="en-GB"/>
              </w:rPr>
              <w:t xml:space="preserve"> for generating </w:t>
            </w:r>
            <w:r w:rsidR="004A63CC" w:rsidRPr="00251AC5">
              <w:rPr>
                <w:lang w:val="en-GB"/>
              </w:rPr>
              <w:t>third party</w:t>
            </w:r>
            <w:r w:rsidRPr="00251AC5">
              <w:rPr>
                <w:lang w:val="en-GB"/>
              </w:rPr>
              <w:t xml:space="preserve"> and measurable scores. </w:t>
            </w:r>
          </w:p>
        </w:tc>
        <w:tc>
          <w:tcPr>
            <w:tcW w:w="1000" w:type="pct"/>
            <w:tcMar>
              <w:top w:w="100" w:type="dxa"/>
              <w:left w:w="100" w:type="dxa"/>
              <w:bottom w:w="100" w:type="dxa"/>
              <w:right w:w="100" w:type="dxa"/>
            </w:tcMar>
          </w:tcPr>
          <w:p w14:paraId="7DD07D95" w14:textId="77777777" w:rsidR="001A2ABE" w:rsidRPr="00251AC5" w:rsidRDefault="006C7D0D" w:rsidP="000C1BE4">
            <w:pPr>
              <w:widowControl w:val="0"/>
              <w:pBdr>
                <w:top w:val="nil"/>
                <w:left w:val="nil"/>
                <w:bottom w:val="nil"/>
                <w:right w:val="nil"/>
                <w:between w:val="nil"/>
              </w:pBdr>
              <w:spacing w:line="360" w:lineRule="auto"/>
              <w:jc w:val="both"/>
              <w:rPr>
                <w:lang w:val="en-GB"/>
              </w:rPr>
            </w:pPr>
            <w:r w:rsidRPr="00251AC5">
              <w:rPr>
                <w:lang w:val="en-GB"/>
              </w:rPr>
              <w:t xml:space="preserve">I will achieve a success rate in technical skill by shifting from passive learning to active applications. I can develop my understanding in technical skill by fostering project-based learning, consistent </w:t>
            </w:r>
            <w:r w:rsidR="00BC505F" w:rsidRPr="00251AC5">
              <w:rPr>
                <w:lang w:val="en-GB"/>
              </w:rPr>
              <w:t>practices,</w:t>
            </w:r>
            <w:r w:rsidRPr="00251AC5">
              <w:rPr>
                <w:lang w:val="en-GB"/>
              </w:rPr>
              <w:t xml:space="preserve"> and industry-relevant tools. I have to focus on foundational skills such as algorithms, data structure, basic computer </w:t>
            </w:r>
            <w:r w:rsidR="00BA7FEE" w:rsidRPr="00251AC5">
              <w:rPr>
                <w:lang w:val="en-GB"/>
              </w:rPr>
              <w:t>literacy,</w:t>
            </w:r>
            <w:r w:rsidRPr="00251AC5">
              <w:rPr>
                <w:lang w:val="en-GB"/>
              </w:rPr>
              <w:t xml:space="preserve"> and programming languages. </w:t>
            </w:r>
          </w:p>
        </w:tc>
        <w:tc>
          <w:tcPr>
            <w:tcW w:w="1000" w:type="pct"/>
            <w:tcMar>
              <w:top w:w="100" w:type="dxa"/>
              <w:left w:w="100" w:type="dxa"/>
              <w:bottom w:w="100" w:type="dxa"/>
              <w:right w:w="100" w:type="dxa"/>
            </w:tcMar>
          </w:tcPr>
          <w:p w14:paraId="426EAE59" w14:textId="77777777" w:rsidR="001A2ABE" w:rsidRPr="00251AC5" w:rsidRDefault="006C7D0D" w:rsidP="000C1BE4">
            <w:pPr>
              <w:widowControl w:val="0"/>
              <w:pBdr>
                <w:top w:val="nil"/>
                <w:left w:val="nil"/>
                <w:bottom w:val="nil"/>
                <w:right w:val="nil"/>
                <w:between w:val="nil"/>
              </w:pBdr>
              <w:spacing w:line="360" w:lineRule="auto"/>
              <w:jc w:val="both"/>
              <w:rPr>
                <w:lang w:val="en-GB"/>
              </w:rPr>
            </w:pPr>
            <w:r w:rsidRPr="00251AC5">
              <w:rPr>
                <w:lang w:val="en-GB"/>
              </w:rPr>
              <w:t xml:space="preserve">Technical skill is required for students for boosting employability, </w:t>
            </w:r>
            <w:r w:rsidR="00490324" w:rsidRPr="00251AC5">
              <w:rPr>
                <w:lang w:val="en-GB"/>
              </w:rPr>
              <w:t>innovation;</w:t>
            </w:r>
            <w:r w:rsidRPr="00251AC5">
              <w:rPr>
                <w:lang w:val="en-GB"/>
              </w:rPr>
              <w:t xml:space="preserve"> develop research capabilities by focusing on the automation and artificial intelligence. </w:t>
            </w:r>
          </w:p>
        </w:tc>
        <w:tc>
          <w:tcPr>
            <w:tcW w:w="1000" w:type="pct"/>
            <w:tcMar>
              <w:top w:w="100" w:type="dxa"/>
              <w:left w:w="100" w:type="dxa"/>
              <w:bottom w:w="100" w:type="dxa"/>
              <w:right w:w="100" w:type="dxa"/>
            </w:tcMar>
          </w:tcPr>
          <w:p w14:paraId="2B23517E" w14:textId="77777777" w:rsidR="001A2ABE" w:rsidRPr="00251AC5" w:rsidRDefault="006C7D0D" w:rsidP="000C1BE4">
            <w:pPr>
              <w:widowControl w:val="0"/>
              <w:pBdr>
                <w:top w:val="nil"/>
                <w:left w:val="nil"/>
                <w:bottom w:val="nil"/>
                <w:right w:val="nil"/>
                <w:between w:val="nil"/>
              </w:pBdr>
              <w:spacing w:line="360" w:lineRule="auto"/>
              <w:jc w:val="both"/>
              <w:rPr>
                <w:lang w:val="en-GB"/>
              </w:rPr>
            </w:pPr>
            <w:r w:rsidRPr="00251AC5">
              <w:rPr>
                <w:lang w:val="en-GB"/>
              </w:rPr>
              <w:t xml:space="preserve">6 months </w:t>
            </w:r>
          </w:p>
        </w:tc>
      </w:tr>
    </w:tbl>
    <w:p w14:paraId="09F8179A" w14:textId="77777777" w:rsidR="00F81A74" w:rsidRPr="00251AC5" w:rsidRDefault="00F81A74" w:rsidP="000C1BE4">
      <w:pPr>
        <w:spacing w:line="360" w:lineRule="auto"/>
        <w:rPr>
          <w:b/>
          <w:color w:val="000000" w:themeColor="text1"/>
          <w:lang w:val="en-GB"/>
        </w:rPr>
      </w:pPr>
      <w:r w:rsidRPr="00251AC5">
        <w:rPr>
          <w:lang w:val="en-GB"/>
        </w:rPr>
        <w:br w:type="page"/>
      </w:r>
    </w:p>
    <w:p w14:paraId="0DAE2280" w14:textId="77777777" w:rsidR="001A2ABE" w:rsidRPr="00251AC5" w:rsidRDefault="006C7D0D" w:rsidP="000C1BE4">
      <w:pPr>
        <w:pStyle w:val="Heading1"/>
        <w:spacing w:before="0" w:after="0"/>
        <w:rPr>
          <w:szCs w:val="22"/>
          <w:lang w:val="en-GB"/>
        </w:rPr>
      </w:pPr>
      <w:bookmarkStart w:id="2" w:name="_Toc227164818"/>
      <w:r w:rsidRPr="00251AC5">
        <w:rPr>
          <w:szCs w:val="22"/>
          <w:lang w:val="en-GB"/>
        </w:rPr>
        <w:t>Conclusion</w:t>
      </w:r>
      <w:bookmarkEnd w:id="2"/>
      <w:r w:rsidRPr="00251AC5">
        <w:rPr>
          <w:szCs w:val="22"/>
          <w:lang w:val="en-GB"/>
        </w:rPr>
        <w:t xml:space="preserve"> </w:t>
      </w:r>
    </w:p>
    <w:p w14:paraId="6C6E3AC6" w14:textId="77777777" w:rsidR="001A2ABE" w:rsidRPr="00251AC5" w:rsidRDefault="006C7D0D" w:rsidP="000C1BE4">
      <w:pPr>
        <w:spacing w:line="360" w:lineRule="auto"/>
        <w:jc w:val="both"/>
        <w:rPr>
          <w:lang w:val="en-GB"/>
        </w:rPr>
      </w:pPr>
      <w:r w:rsidRPr="00251AC5">
        <w:rPr>
          <w:lang w:val="en-GB"/>
        </w:rPr>
        <w:t xml:space="preserve">It can be concluded that proper understanding regarding reflective writing is required for me by demonstrating my weakness and strengths. Each stage of the Gibbs Reflective Cycle has been examined in the research by analysing different skill sets. A proper action plan has been made by developing understanding in time management skill and technical skill. </w:t>
      </w:r>
    </w:p>
    <w:p w14:paraId="5BD1B98F" w14:textId="77777777" w:rsidR="001A2ABE" w:rsidRPr="00251AC5" w:rsidRDefault="001A2ABE" w:rsidP="000C1BE4">
      <w:pPr>
        <w:spacing w:line="360" w:lineRule="auto"/>
        <w:jc w:val="both"/>
        <w:rPr>
          <w:b/>
          <w:bCs/>
          <w:lang w:val="en-GB"/>
        </w:rPr>
      </w:pPr>
    </w:p>
    <w:p w14:paraId="17C89811" w14:textId="77777777" w:rsidR="001A2ABE" w:rsidRPr="00251AC5" w:rsidRDefault="006C7D0D" w:rsidP="000C1BE4">
      <w:pPr>
        <w:spacing w:line="360" w:lineRule="auto"/>
        <w:jc w:val="both"/>
        <w:rPr>
          <w:b/>
          <w:bCs/>
          <w:lang w:val="en-GB"/>
        </w:rPr>
      </w:pPr>
      <w:r w:rsidRPr="00251AC5">
        <w:rPr>
          <w:lang w:val="en-GB"/>
        </w:rPr>
        <w:br w:type="page"/>
      </w:r>
    </w:p>
    <w:p w14:paraId="057E73FC" w14:textId="77777777" w:rsidR="001A2ABE" w:rsidRPr="00251AC5" w:rsidRDefault="006C7D0D" w:rsidP="000C1BE4">
      <w:pPr>
        <w:pStyle w:val="Heading1"/>
        <w:spacing w:before="0" w:after="0"/>
        <w:rPr>
          <w:szCs w:val="22"/>
          <w:lang w:val="en-GB"/>
        </w:rPr>
      </w:pPr>
      <w:bookmarkStart w:id="3" w:name="_Toc227164819"/>
      <w:r w:rsidRPr="00251AC5">
        <w:rPr>
          <w:szCs w:val="22"/>
          <w:lang w:val="en-GB"/>
        </w:rPr>
        <w:t>Reference List</w:t>
      </w:r>
      <w:bookmarkEnd w:id="3"/>
      <w:r w:rsidRPr="00251AC5">
        <w:rPr>
          <w:szCs w:val="22"/>
          <w:lang w:val="en-GB"/>
        </w:rPr>
        <w:t xml:space="preserve"> </w:t>
      </w:r>
    </w:p>
    <w:p w14:paraId="5F3439AD" w14:textId="77777777" w:rsidR="00BD3653" w:rsidRPr="00251AC5" w:rsidRDefault="00BD3653" w:rsidP="000C1BE4">
      <w:pPr>
        <w:spacing w:line="360" w:lineRule="auto"/>
        <w:jc w:val="both"/>
        <w:rPr>
          <w:color w:val="000000" w:themeColor="text1"/>
          <w:lang w:val="en-GB"/>
        </w:rPr>
      </w:pPr>
      <w:r w:rsidRPr="00251AC5">
        <w:rPr>
          <w:color w:val="000000" w:themeColor="text1"/>
          <w:highlight w:val="white"/>
          <w:lang w:val="en-GB"/>
        </w:rPr>
        <w:t xml:space="preserve">Amiri, S.M.H., (2025). Project-based learning pedagogy: Bridging theory and practice for real-world impact. </w:t>
      </w:r>
      <w:r w:rsidRPr="00251AC5">
        <w:rPr>
          <w:i/>
          <w:iCs/>
          <w:color w:val="000000" w:themeColor="text1"/>
          <w:lang w:val="en-GB"/>
        </w:rPr>
        <w:t>Available at SSRN 5333995</w:t>
      </w:r>
      <w:r w:rsidRPr="00251AC5">
        <w:rPr>
          <w:color w:val="000000" w:themeColor="text1"/>
          <w:lang w:val="en-GB"/>
        </w:rPr>
        <w:t>.</w:t>
      </w:r>
      <w:hyperlink r:id="rId7">
        <w:r w:rsidRPr="00251AC5">
          <w:rPr>
            <w:color w:val="000000" w:themeColor="text1"/>
            <w:lang w:val="en-GB"/>
          </w:rPr>
          <w:t xml:space="preserve"> </w:t>
        </w:r>
      </w:hyperlink>
      <w:hyperlink r:id="rId8">
        <w:r w:rsidRPr="00251AC5">
          <w:rPr>
            <w:color w:val="000000" w:themeColor="text1"/>
            <w:lang w:val="en-GB"/>
          </w:rPr>
          <w:t>https://www.researchgate.net/profile/Sayed-Mahbub-Hasan-Amiri-2/publication/392795758_Project-Based_Learning_Pedagogy_Bridging_Theory_and_Practice_for_Real-World_Impact/links/6893f2ce37ccad613803c173/Project-Based-Learning-Pedagogy-Bridging-Theory-and-Practice-for-Real-World-Impact.pdf</w:t>
        </w:r>
      </w:hyperlink>
    </w:p>
    <w:p w14:paraId="7195855A" w14:textId="77777777" w:rsidR="00BD3653" w:rsidRPr="00251AC5" w:rsidRDefault="00BD3653" w:rsidP="000C1BE4">
      <w:pPr>
        <w:spacing w:line="360" w:lineRule="auto"/>
        <w:jc w:val="both"/>
        <w:rPr>
          <w:color w:val="000000" w:themeColor="text1"/>
          <w:highlight w:val="white"/>
          <w:lang w:val="en-GB"/>
        </w:rPr>
      </w:pPr>
      <w:r w:rsidRPr="00251AC5">
        <w:rPr>
          <w:color w:val="000000" w:themeColor="text1"/>
          <w:highlight w:val="white"/>
          <w:lang w:val="en-GB"/>
        </w:rPr>
        <w:t xml:space="preserve">Kakarla, U., (2025). Emotional intelligence in interpersonal communication. </w:t>
      </w:r>
      <w:r w:rsidRPr="00251AC5">
        <w:rPr>
          <w:i/>
          <w:iCs/>
          <w:color w:val="000000" w:themeColor="text1"/>
          <w:lang w:val="en-GB"/>
        </w:rPr>
        <w:t>International Journal of Innovative Scientific Research</w:t>
      </w:r>
      <w:r w:rsidRPr="00251AC5">
        <w:rPr>
          <w:color w:val="000000" w:themeColor="text1"/>
          <w:lang w:val="en-GB"/>
        </w:rPr>
        <w:t xml:space="preserve">, </w:t>
      </w:r>
      <w:r w:rsidRPr="00251AC5">
        <w:rPr>
          <w:i/>
          <w:iCs/>
          <w:color w:val="000000" w:themeColor="text1"/>
          <w:lang w:val="en-GB"/>
        </w:rPr>
        <w:t>3</w:t>
      </w:r>
      <w:r w:rsidRPr="00251AC5">
        <w:rPr>
          <w:color w:val="000000" w:themeColor="text1"/>
          <w:lang w:val="en-GB"/>
        </w:rPr>
        <w:t>(1), pp.111-121.</w:t>
      </w:r>
      <w:hyperlink r:id="rId9">
        <w:r w:rsidRPr="00251AC5">
          <w:rPr>
            <w:color w:val="000000" w:themeColor="text1"/>
            <w:lang w:val="en-GB"/>
          </w:rPr>
          <w:t xml:space="preserve"> </w:t>
        </w:r>
      </w:hyperlink>
      <w:hyperlink r:id="rId10">
        <w:r w:rsidRPr="00251AC5">
          <w:rPr>
            <w:color w:val="000000" w:themeColor="text1"/>
            <w:highlight w:val="white"/>
            <w:lang w:val="en-GB"/>
          </w:rPr>
          <w:t>https://ijisr.net/ijisr/article/download/49/47</w:t>
        </w:r>
      </w:hyperlink>
    </w:p>
    <w:p w14:paraId="1029AFEE" w14:textId="77777777" w:rsidR="00BD3653" w:rsidRPr="00251AC5" w:rsidRDefault="00BD3653" w:rsidP="000C1BE4">
      <w:pPr>
        <w:spacing w:line="360" w:lineRule="auto"/>
        <w:jc w:val="both"/>
        <w:rPr>
          <w:color w:val="000000" w:themeColor="text1"/>
          <w:lang w:val="en-GB"/>
        </w:rPr>
      </w:pPr>
      <w:r w:rsidRPr="00251AC5">
        <w:rPr>
          <w:color w:val="000000" w:themeColor="text1"/>
          <w:lang w:val="en-GB"/>
        </w:rPr>
        <w:t xml:space="preserve">Machost, H. and Stains, M., (2023). Reflective practices in education: A primer for practitioners. </w:t>
      </w:r>
      <w:r w:rsidRPr="00251AC5">
        <w:rPr>
          <w:i/>
          <w:iCs/>
          <w:color w:val="000000" w:themeColor="text1"/>
          <w:lang w:val="en-GB"/>
        </w:rPr>
        <w:t>CBE—Life Sciences Education</w:t>
      </w:r>
      <w:r w:rsidRPr="00251AC5">
        <w:rPr>
          <w:color w:val="000000" w:themeColor="text1"/>
          <w:lang w:val="en-GB"/>
        </w:rPr>
        <w:t xml:space="preserve">, </w:t>
      </w:r>
      <w:r w:rsidRPr="00251AC5">
        <w:rPr>
          <w:i/>
          <w:iCs/>
          <w:color w:val="000000" w:themeColor="text1"/>
          <w:lang w:val="en-GB"/>
        </w:rPr>
        <w:t>22</w:t>
      </w:r>
      <w:r w:rsidRPr="00251AC5">
        <w:rPr>
          <w:color w:val="000000" w:themeColor="text1"/>
          <w:lang w:val="en-GB"/>
        </w:rPr>
        <w:t xml:space="preserve">(2), p.es2. </w:t>
      </w:r>
      <w:hyperlink r:id="rId11">
        <w:r w:rsidRPr="00251AC5">
          <w:rPr>
            <w:color w:val="000000" w:themeColor="text1"/>
            <w:lang w:val="en-GB"/>
          </w:rPr>
          <w:t>https://www.lifescied.org/doi/abs/10.1187/cbe.22-07-0148</w:t>
        </w:r>
      </w:hyperlink>
    </w:p>
    <w:p w14:paraId="2A4EF609" w14:textId="77777777" w:rsidR="00BD3653" w:rsidRPr="00251AC5" w:rsidRDefault="00BD3653" w:rsidP="000C1BE4">
      <w:pPr>
        <w:spacing w:line="360" w:lineRule="auto"/>
        <w:jc w:val="both"/>
        <w:rPr>
          <w:color w:val="000000" w:themeColor="text1"/>
          <w:lang w:val="en-GB"/>
        </w:rPr>
      </w:pPr>
      <w:r w:rsidRPr="00251AC5">
        <w:rPr>
          <w:color w:val="000000" w:themeColor="text1"/>
          <w:lang w:val="en-GB"/>
        </w:rPr>
        <w:t xml:space="preserve">Routledge. (2025). </w:t>
      </w:r>
      <w:r w:rsidRPr="00251AC5">
        <w:rPr>
          <w:i/>
          <w:iCs/>
          <w:color w:val="000000" w:themeColor="text1"/>
          <w:lang w:val="en-GB"/>
        </w:rPr>
        <w:t>Study Strategies for Students: Tools &amp; Tips for Academic Success</w:t>
      </w:r>
      <w:r w:rsidRPr="00251AC5">
        <w:rPr>
          <w:color w:val="000000" w:themeColor="text1"/>
          <w:lang w:val="en-GB"/>
        </w:rPr>
        <w:t>. [online] Available at: https://blog.routledge.com/education-and-training/study-strategies-for-students/?utm_source=chatgpt.com [Accessed 15 Apr. 2026].</w:t>
      </w:r>
    </w:p>
    <w:p w14:paraId="32417011" w14:textId="77777777" w:rsidR="001A2ABE" w:rsidRPr="00251AC5" w:rsidRDefault="001A2ABE" w:rsidP="000C1BE4">
      <w:pPr>
        <w:spacing w:line="360" w:lineRule="auto"/>
        <w:jc w:val="both"/>
        <w:rPr>
          <w:color w:val="222222"/>
          <w:highlight w:val="white"/>
          <w:lang w:val="en-GB"/>
        </w:rPr>
      </w:pPr>
    </w:p>
    <w:p w14:paraId="137509E1" w14:textId="77777777" w:rsidR="001A2ABE" w:rsidRPr="00251AC5" w:rsidRDefault="006C7D0D" w:rsidP="000C1BE4">
      <w:pPr>
        <w:spacing w:line="360" w:lineRule="auto"/>
        <w:jc w:val="both"/>
        <w:rPr>
          <w:b/>
          <w:bCs/>
          <w:lang w:val="en-GB"/>
        </w:rPr>
      </w:pPr>
      <w:r w:rsidRPr="00251AC5">
        <w:rPr>
          <w:b/>
          <w:bCs/>
          <w:lang w:val="en-GB"/>
        </w:rPr>
        <w:t>‌</w:t>
      </w:r>
    </w:p>
    <w:p w14:paraId="0C08BE14" w14:textId="77777777" w:rsidR="001A2ABE" w:rsidRPr="00251AC5" w:rsidRDefault="001A2ABE" w:rsidP="000C1BE4">
      <w:pPr>
        <w:spacing w:line="360" w:lineRule="auto"/>
        <w:jc w:val="both"/>
        <w:rPr>
          <w:b/>
          <w:bCs/>
          <w:lang w:val="en-GB"/>
        </w:rPr>
      </w:pPr>
    </w:p>
    <w:p w14:paraId="4670C7BA" w14:textId="77777777" w:rsidR="001A2ABE" w:rsidRPr="00251AC5" w:rsidRDefault="001A2ABE" w:rsidP="000C1BE4">
      <w:pPr>
        <w:spacing w:line="360" w:lineRule="auto"/>
        <w:jc w:val="both"/>
        <w:rPr>
          <w:b/>
          <w:bCs/>
          <w:lang w:val="en-GB"/>
        </w:rPr>
      </w:pPr>
    </w:p>
    <w:sectPr w:rsidR="001A2ABE" w:rsidRPr="00251AC5" w:rsidSect="00A051E7">
      <w:footerReference w:type="default" r:id="rId12"/>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040AF4" w14:textId="77777777" w:rsidR="003F0025" w:rsidRDefault="003F0025" w:rsidP="00A051E7">
      <w:pPr>
        <w:spacing w:line="240" w:lineRule="auto"/>
      </w:pPr>
      <w:r>
        <w:separator/>
      </w:r>
    </w:p>
  </w:endnote>
  <w:endnote w:type="continuationSeparator" w:id="0">
    <w:p w14:paraId="28E30864" w14:textId="77777777" w:rsidR="003F0025" w:rsidRDefault="003F0025" w:rsidP="00A051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embedRegular r:id="rId1" w:fontKey="{1988AF9A-8DCE-421A-9C46-B1CA5504FB29}"/>
    <w:embedBold r:id="rId2" w:fontKey="{2259EA65-B30F-4C53-8149-D1B5C1566181}"/>
  </w:font>
  <w:font w:name="Cambria">
    <w:panose1 w:val="02040503050406030204"/>
    <w:charset w:val="00"/>
    <w:family w:val="roman"/>
    <w:pitch w:val="variable"/>
    <w:sig w:usb0="E00006FF" w:usb1="420024FF" w:usb2="02000000" w:usb3="00000000" w:csb0="0000019F" w:csb1="00000000"/>
    <w:embedRegular r:id="rId3" w:fontKey="{F157FCBB-4DAE-4694-A5A6-719B78C1537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6779456"/>
      <w:docPartObj>
        <w:docPartGallery w:val="Page Numbers (Bottom of Page)"/>
        <w:docPartUnique/>
      </w:docPartObj>
    </w:sdtPr>
    <w:sdtEndPr>
      <w:rPr>
        <w:noProof/>
      </w:rPr>
    </w:sdtEndPr>
    <w:sdtContent>
      <w:p w14:paraId="34D9784A" w14:textId="77777777" w:rsidR="00A051E7" w:rsidRDefault="00A051E7">
        <w:pPr>
          <w:pStyle w:val="Footer"/>
          <w:jc w:val="right"/>
        </w:pPr>
        <w:r>
          <w:fldChar w:fldCharType="begin"/>
        </w:r>
        <w:r>
          <w:instrText xml:space="preserve"> PAGE   \* MERGEFORMAT </w:instrText>
        </w:r>
        <w:r>
          <w:fldChar w:fldCharType="separate"/>
        </w:r>
        <w:r w:rsidR="00EB5AC0">
          <w:rPr>
            <w:noProof/>
          </w:rPr>
          <w:t>9</w:t>
        </w:r>
        <w:r>
          <w:rPr>
            <w:noProof/>
          </w:rPr>
          <w:fldChar w:fldCharType="end"/>
        </w:r>
      </w:p>
    </w:sdtContent>
  </w:sdt>
  <w:p w14:paraId="15E870F9" w14:textId="77777777" w:rsidR="00A051E7" w:rsidRDefault="00A051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BB573" w14:textId="77777777" w:rsidR="003F0025" w:rsidRDefault="003F0025" w:rsidP="00A051E7">
      <w:pPr>
        <w:spacing w:line="240" w:lineRule="auto"/>
      </w:pPr>
      <w:r>
        <w:separator/>
      </w:r>
    </w:p>
  </w:footnote>
  <w:footnote w:type="continuationSeparator" w:id="0">
    <w:p w14:paraId="39B35F2C" w14:textId="77777777" w:rsidR="003F0025" w:rsidRDefault="003F0025" w:rsidP="00A051E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activeWritingStyle w:appName="MSWord" w:lang="en-GB" w:vendorID="64" w:dllVersion="6" w:nlCheck="1" w:checkStyle="0"/>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2ABE"/>
    <w:rsid w:val="0006710F"/>
    <w:rsid w:val="00070258"/>
    <w:rsid w:val="000C1BE4"/>
    <w:rsid w:val="001475A9"/>
    <w:rsid w:val="00175EC0"/>
    <w:rsid w:val="00177408"/>
    <w:rsid w:val="001A2ABE"/>
    <w:rsid w:val="002279E8"/>
    <w:rsid w:val="00251AC5"/>
    <w:rsid w:val="002614F5"/>
    <w:rsid w:val="002A5E62"/>
    <w:rsid w:val="002B040F"/>
    <w:rsid w:val="003431F9"/>
    <w:rsid w:val="0037219B"/>
    <w:rsid w:val="00394A65"/>
    <w:rsid w:val="003F0025"/>
    <w:rsid w:val="00430030"/>
    <w:rsid w:val="00490324"/>
    <w:rsid w:val="004A63CC"/>
    <w:rsid w:val="004B488C"/>
    <w:rsid w:val="004F6CF3"/>
    <w:rsid w:val="005A3CED"/>
    <w:rsid w:val="005E180D"/>
    <w:rsid w:val="00610862"/>
    <w:rsid w:val="0068102F"/>
    <w:rsid w:val="006C7D0D"/>
    <w:rsid w:val="007E1C1C"/>
    <w:rsid w:val="008165A8"/>
    <w:rsid w:val="00823718"/>
    <w:rsid w:val="00835A36"/>
    <w:rsid w:val="00840CEA"/>
    <w:rsid w:val="0087043E"/>
    <w:rsid w:val="008712FD"/>
    <w:rsid w:val="00886528"/>
    <w:rsid w:val="008971AC"/>
    <w:rsid w:val="008C7DB8"/>
    <w:rsid w:val="00972C98"/>
    <w:rsid w:val="009C4C4A"/>
    <w:rsid w:val="009F128C"/>
    <w:rsid w:val="00A051E7"/>
    <w:rsid w:val="00AE1955"/>
    <w:rsid w:val="00B152C1"/>
    <w:rsid w:val="00B95B84"/>
    <w:rsid w:val="00BA7FEE"/>
    <w:rsid w:val="00BC505F"/>
    <w:rsid w:val="00BC683B"/>
    <w:rsid w:val="00BD3653"/>
    <w:rsid w:val="00BE75E7"/>
    <w:rsid w:val="00C3159F"/>
    <w:rsid w:val="00D35939"/>
    <w:rsid w:val="00D8554C"/>
    <w:rsid w:val="00E726CA"/>
    <w:rsid w:val="00EB5AC0"/>
    <w:rsid w:val="00F25C28"/>
    <w:rsid w:val="00F81A74"/>
    <w:rsid w:val="00F921DD"/>
    <w:rsid w:val="00FA622E"/>
    <w:rsid w:val="00FD063B"/>
    <w:rsid w:val="00FF01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3ACC3"/>
  <w15:docId w15:val="{B4D09465-D1CD-4F23-ADCC-3DCD15B46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autoRedefine/>
    <w:rsid w:val="009C4C4A"/>
    <w:pPr>
      <w:keepNext/>
      <w:keepLines/>
      <w:spacing w:before="400" w:after="120" w:line="360" w:lineRule="auto"/>
      <w:jc w:val="both"/>
      <w:outlineLvl w:val="0"/>
    </w:pPr>
    <w:rPr>
      <w:b/>
      <w:color w:val="000000" w:themeColor="text1"/>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A051E7"/>
    <w:pPr>
      <w:tabs>
        <w:tab w:val="center" w:pos="4513"/>
        <w:tab w:val="right" w:pos="9026"/>
      </w:tabs>
      <w:spacing w:line="240" w:lineRule="auto"/>
    </w:pPr>
  </w:style>
  <w:style w:type="character" w:customStyle="1" w:styleId="HeaderChar">
    <w:name w:val="Header Char"/>
    <w:basedOn w:val="DefaultParagraphFont"/>
    <w:link w:val="Header"/>
    <w:uiPriority w:val="99"/>
    <w:rsid w:val="00A051E7"/>
  </w:style>
  <w:style w:type="paragraph" w:styleId="Footer">
    <w:name w:val="footer"/>
    <w:basedOn w:val="Normal"/>
    <w:link w:val="FooterChar"/>
    <w:uiPriority w:val="99"/>
    <w:unhideWhenUsed/>
    <w:rsid w:val="00A051E7"/>
    <w:pPr>
      <w:tabs>
        <w:tab w:val="center" w:pos="4513"/>
        <w:tab w:val="right" w:pos="9026"/>
      </w:tabs>
      <w:spacing w:line="240" w:lineRule="auto"/>
    </w:pPr>
  </w:style>
  <w:style w:type="character" w:customStyle="1" w:styleId="FooterChar">
    <w:name w:val="Footer Char"/>
    <w:basedOn w:val="DefaultParagraphFont"/>
    <w:link w:val="Footer"/>
    <w:uiPriority w:val="99"/>
    <w:rsid w:val="00A051E7"/>
  </w:style>
  <w:style w:type="paragraph" w:styleId="TOCHeading">
    <w:name w:val="TOC Heading"/>
    <w:basedOn w:val="Heading1"/>
    <w:next w:val="Normal"/>
    <w:uiPriority w:val="39"/>
    <w:unhideWhenUsed/>
    <w:qFormat/>
    <w:rsid w:val="00FF011E"/>
    <w:pPr>
      <w:spacing w:before="240" w:after="0" w:line="259" w:lineRule="auto"/>
      <w:outlineLvl w:val="9"/>
    </w:pPr>
    <w:rPr>
      <w:rFonts w:asciiTheme="majorHAnsi" w:eastAsiaTheme="majorEastAsia" w:hAnsiTheme="majorHAnsi" w:cstheme="majorBidi"/>
      <w:color w:val="365F91" w:themeColor="accent1" w:themeShade="BF"/>
      <w:sz w:val="32"/>
      <w:szCs w:val="32"/>
    </w:rPr>
  </w:style>
  <w:style w:type="paragraph" w:styleId="TOC1">
    <w:name w:val="toc 1"/>
    <w:basedOn w:val="Normal"/>
    <w:next w:val="Normal"/>
    <w:autoRedefine/>
    <w:uiPriority w:val="39"/>
    <w:unhideWhenUsed/>
    <w:rsid w:val="00E726CA"/>
    <w:pPr>
      <w:spacing w:after="100"/>
    </w:pPr>
  </w:style>
  <w:style w:type="character" w:styleId="Hyperlink">
    <w:name w:val="Hyperlink"/>
    <w:basedOn w:val="DefaultParagraphFont"/>
    <w:uiPriority w:val="99"/>
    <w:unhideWhenUsed/>
    <w:rsid w:val="00E726C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Sayed-Mahbub-Hasan-Amiri-2/publication/392795758_Project-Based_Learning_Pedagogy_Bridging_Theory_and_Practice_for_Real-World_Impact/links/6893f2ce37ccad613803c173/Project-Based-Learning-Pedagogy-Bridging-Theory-and-Practice-for-Real-World-Impact.pdf" TargetMode="Externa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www.researchgate.net/profile/Sayed-Mahbub-Hasan-Amiri-2/publication/392795758_Project-Based_Learning_Pedagogy_Bridging_Theory_and_Practice_for_Real-World_Impact/links/6893f2ce37ccad613803c173/Project-Based-Learning-Pedagogy-Bridging-Theory-and-Practice-for-Real-World-Impact.pdf" TargetMode="External" /><Relationship Id="rId12"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ww.lifescied.org/doi/abs/10.1187/cbe.22-07-0148" TargetMode="External" /><Relationship Id="rId5" Type="http://schemas.openxmlformats.org/officeDocument/2006/relationships/footnotes" Target="footnotes.xml" /><Relationship Id="rId10" Type="http://schemas.openxmlformats.org/officeDocument/2006/relationships/hyperlink" Target="https://ijisr.net/ijisr/article/download/49/47" TargetMode="External" /><Relationship Id="rId4" Type="http://schemas.openxmlformats.org/officeDocument/2006/relationships/webSettings" Target="webSettings.xml" /><Relationship Id="rId9" Type="http://schemas.openxmlformats.org/officeDocument/2006/relationships/hyperlink" Target="https://ijisr.net/ijisr/article/download/49/47" TargetMode="External" /><Relationship Id="rId14" Type="http://schemas.openxmlformats.org/officeDocument/2006/relationships/theme" Target="theme/theme1.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4A9C8-3A68-48CF-9299-C4EECC84086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1376</Words>
  <Characters>7846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Ryan Jasper</cp:lastModifiedBy>
  <cp:revision>2</cp:revision>
  <dcterms:created xsi:type="dcterms:W3CDTF">2026-04-15T16:29:00Z</dcterms:created>
  <dcterms:modified xsi:type="dcterms:W3CDTF">2026-04-15T16:29:00Z</dcterms:modified>
</cp:coreProperties>
</file>